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9" w:type="dxa"/>
        <w:tblLayout w:type="fixed"/>
        <w:tblCellMar>
          <w:left w:w="57" w:type="dxa"/>
          <w:right w:w="57" w:type="dxa"/>
        </w:tblCellMar>
        <w:tblLook w:val="0000" w:firstRow="0" w:lastRow="0" w:firstColumn="0" w:lastColumn="0" w:noHBand="0" w:noVBand="0"/>
      </w:tblPr>
      <w:tblGrid>
        <w:gridCol w:w="1190"/>
        <w:gridCol w:w="417"/>
        <w:gridCol w:w="9"/>
        <w:gridCol w:w="3627"/>
        <w:gridCol w:w="4396"/>
      </w:tblGrid>
      <w:tr w:rsidR="00395DB7" w:rsidRPr="00B754F8" w14:paraId="1DAA664F" w14:textId="77777777" w:rsidTr="00CC19B4">
        <w:trPr>
          <w:cantSplit/>
        </w:trPr>
        <w:tc>
          <w:tcPr>
            <w:tcW w:w="1190" w:type="dxa"/>
            <w:vMerge w:val="restart"/>
            <w:vAlign w:val="center"/>
          </w:tcPr>
          <w:p w14:paraId="00EF3BB4" w14:textId="4EB5705B" w:rsidR="00395DB7" w:rsidRPr="00B754F8" w:rsidRDefault="00395DB7" w:rsidP="5121A140">
            <w:pPr>
              <w:spacing w:before="0"/>
              <w:ind w:left="567" w:hanging="567"/>
              <w:jc w:val="center"/>
              <w:rPr>
                <w:sz w:val="20"/>
                <w:szCs w:val="20"/>
              </w:rPr>
            </w:pPr>
            <w:bookmarkStart w:id="0" w:name="dtableau"/>
            <w:bookmarkStart w:id="1" w:name="dsg" w:colFirst="1" w:colLast="1"/>
            <w:bookmarkStart w:id="2" w:name="dnum" w:colFirst="2" w:colLast="2"/>
            <w:r w:rsidRPr="00B754F8">
              <w:rPr>
                <w:noProof/>
              </w:rPr>
              <w:drawing>
                <wp:inline distT="0" distB="0" distL="0" distR="0" wp14:anchorId="1E712E99" wp14:editId="7124109D">
                  <wp:extent cx="647700" cy="704850"/>
                  <wp:effectExtent l="0" t="0" r="0" b="0"/>
                  <wp:docPr id="1" name="Picture 1" descr="A black and whit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647700" cy="704850"/>
                          </a:xfrm>
                          <a:prstGeom prst="rect">
                            <a:avLst/>
                          </a:prstGeom>
                        </pic:spPr>
                      </pic:pic>
                    </a:graphicData>
                  </a:graphic>
                </wp:inline>
              </w:drawing>
            </w:r>
          </w:p>
        </w:tc>
        <w:tc>
          <w:tcPr>
            <w:tcW w:w="4053" w:type="dxa"/>
            <w:gridSpan w:val="3"/>
            <w:vMerge w:val="restart"/>
          </w:tcPr>
          <w:p w14:paraId="0565F3AF" w14:textId="77777777" w:rsidR="00395DB7" w:rsidRPr="00B754F8" w:rsidRDefault="00395DB7" w:rsidP="00395DB7">
            <w:pPr>
              <w:rPr>
                <w:sz w:val="16"/>
                <w:szCs w:val="16"/>
              </w:rPr>
            </w:pPr>
            <w:r w:rsidRPr="00B754F8">
              <w:rPr>
                <w:sz w:val="16"/>
                <w:szCs w:val="16"/>
              </w:rPr>
              <w:t>INTERNATIONAL TELECOMMUNICATION UNION</w:t>
            </w:r>
          </w:p>
          <w:p w14:paraId="33423D91" w14:textId="77777777" w:rsidR="00395DB7" w:rsidRPr="00B754F8" w:rsidRDefault="00395DB7" w:rsidP="00395DB7">
            <w:pPr>
              <w:rPr>
                <w:b/>
                <w:bCs/>
                <w:sz w:val="26"/>
                <w:szCs w:val="26"/>
              </w:rPr>
            </w:pPr>
            <w:r w:rsidRPr="00B754F8">
              <w:rPr>
                <w:b/>
                <w:bCs/>
                <w:sz w:val="26"/>
                <w:szCs w:val="26"/>
              </w:rPr>
              <w:t>TELECOMMUNICATION</w:t>
            </w:r>
            <w:r w:rsidRPr="00B754F8">
              <w:rPr>
                <w:b/>
                <w:bCs/>
                <w:sz w:val="26"/>
                <w:szCs w:val="26"/>
              </w:rPr>
              <w:br/>
              <w:t>STANDARDIZATION SECTOR</w:t>
            </w:r>
          </w:p>
          <w:p w14:paraId="0CB09671" w14:textId="1A20B81C" w:rsidR="00395DB7" w:rsidRPr="00B754F8" w:rsidRDefault="00395DB7" w:rsidP="00395DB7">
            <w:pPr>
              <w:rPr>
                <w:sz w:val="20"/>
              </w:rPr>
            </w:pPr>
            <w:r w:rsidRPr="00B754F8">
              <w:rPr>
                <w:sz w:val="20"/>
              </w:rPr>
              <w:t xml:space="preserve">STUDY PERIOD </w:t>
            </w:r>
            <w:bookmarkStart w:id="3" w:name="dstudyperiod"/>
            <w:r w:rsidRPr="00B754F8">
              <w:rPr>
                <w:sz w:val="20"/>
              </w:rPr>
              <w:t>202</w:t>
            </w:r>
            <w:r w:rsidR="00D4227F" w:rsidRPr="00B754F8">
              <w:rPr>
                <w:sz w:val="20"/>
              </w:rPr>
              <w:t>5</w:t>
            </w:r>
            <w:r w:rsidRPr="00B754F8">
              <w:rPr>
                <w:sz w:val="20"/>
              </w:rPr>
              <w:t>-202</w:t>
            </w:r>
            <w:bookmarkEnd w:id="3"/>
            <w:r w:rsidR="00D4227F" w:rsidRPr="00B754F8">
              <w:rPr>
                <w:sz w:val="20"/>
              </w:rPr>
              <w:t>8</w:t>
            </w:r>
          </w:p>
        </w:tc>
        <w:tc>
          <w:tcPr>
            <w:tcW w:w="4396" w:type="dxa"/>
            <w:vAlign w:val="center"/>
          </w:tcPr>
          <w:p w14:paraId="6D8836C7" w14:textId="66F3B1C0" w:rsidR="00395DB7" w:rsidRPr="00B754F8" w:rsidRDefault="00395DB7" w:rsidP="00CC19B4">
            <w:pPr>
              <w:pStyle w:val="Docnumber"/>
              <w:rPr>
                <w:rFonts w:eastAsia="MS Mincho"/>
              </w:rPr>
            </w:pPr>
            <w:r w:rsidRPr="00B754F8">
              <w:t>TSAG-TD</w:t>
            </w:r>
            <w:r w:rsidR="00A55BAC" w:rsidRPr="00B754F8">
              <w:t>155</w:t>
            </w:r>
          </w:p>
        </w:tc>
      </w:tr>
      <w:bookmarkEnd w:id="2"/>
      <w:tr w:rsidR="00D55AF9" w:rsidRPr="00B754F8" w14:paraId="20F72567" w14:textId="77777777" w:rsidTr="00CC19B4">
        <w:trPr>
          <w:cantSplit/>
        </w:trPr>
        <w:tc>
          <w:tcPr>
            <w:tcW w:w="1190" w:type="dxa"/>
            <w:vMerge/>
          </w:tcPr>
          <w:p w14:paraId="2D239B79" w14:textId="77777777" w:rsidR="00D55AF9" w:rsidRPr="00B754F8" w:rsidRDefault="00D55AF9" w:rsidP="00C63F6D">
            <w:pPr>
              <w:rPr>
                <w:smallCaps/>
                <w:sz w:val="20"/>
              </w:rPr>
            </w:pPr>
          </w:p>
        </w:tc>
        <w:tc>
          <w:tcPr>
            <w:tcW w:w="4053" w:type="dxa"/>
            <w:gridSpan w:val="3"/>
            <w:vMerge/>
          </w:tcPr>
          <w:p w14:paraId="4A104254" w14:textId="77777777" w:rsidR="00D55AF9" w:rsidRPr="00B754F8" w:rsidRDefault="00D55AF9" w:rsidP="00C63F6D">
            <w:pPr>
              <w:rPr>
                <w:smallCaps/>
                <w:sz w:val="20"/>
              </w:rPr>
            </w:pPr>
          </w:p>
        </w:tc>
        <w:tc>
          <w:tcPr>
            <w:tcW w:w="4396" w:type="dxa"/>
          </w:tcPr>
          <w:p w14:paraId="6CCD7465" w14:textId="77777777" w:rsidR="00D55AF9" w:rsidRPr="00B754F8" w:rsidRDefault="00D55AF9" w:rsidP="00CC19B4">
            <w:pPr>
              <w:pStyle w:val="TSBHeaderRight14"/>
            </w:pPr>
            <w:r w:rsidRPr="00B754F8">
              <w:t>TSAG</w:t>
            </w:r>
          </w:p>
        </w:tc>
      </w:tr>
      <w:tr w:rsidR="00D55AF9" w:rsidRPr="00B754F8" w14:paraId="3C0344B7" w14:textId="77777777" w:rsidTr="00CC19B4">
        <w:trPr>
          <w:cantSplit/>
        </w:trPr>
        <w:tc>
          <w:tcPr>
            <w:tcW w:w="1190" w:type="dxa"/>
            <w:vMerge/>
          </w:tcPr>
          <w:p w14:paraId="4462AAAC" w14:textId="77777777" w:rsidR="00D55AF9" w:rsidRPr="00B754F8" w:rsidRDefault="00D55AF9" w:rsidP="00C63F6D">
            <w:pPr>
              <w:rPr>
                <w:b/>
                <w:sz w:val="26"/>
              </w:rPr>
            </w:pPr>
          </w:p>
        </w:tc>
        <w:tc>
          <w:tcPr>
            <w:tcW w:w="4053" w:type="dxa"/>
            <w:gridSpan w:val="3"/>
            <w:vMerge/>
          </w:tcPr>
          <w:p w14:paraId="183A628D" w14:textId="77777777" w:rsidR="00D55AF9" w:rsidRPr="00B754F8" w:rsidRDefault="00D55AF9" w:rsidP="00C63F6D">
            <w:pPr>
              <w:rPr>
                <w:b/>
                <w:sz w:val="26"/>
              </w:rPr>
            </w:pPr>
          </w:p>
        </w:tc>
        <w:tc>
          <w:tcPr>
            <w:tcW w:w="4396" w:type="dxa"/>
            <w:tcBorders>
              <w:bottom w:val="single" w:sz="12" w:space="0" w:color="auto"/>
            </w:tcBorders>
            <w:vAlign w:val="center"/>
          </w:tcPr>
          <w:p w14:paraId="12E37B70" w14:textId="77777777" w:rsidR="00D55AF9" w:rsidRPr="00B754F8" w:rsidRDefault="00D55AF9" w:rsidP="00CC19B4">
            <w:pPr>
              <w:pStyle w:val="TSBHeaderRight14"/>
            </w:pPr>
            <w:r w:rsidRPr="00B754F8">
              <w:t>Original: English</w:t>
            </w:r>
          </w:p>
        </w:tc>
      </w:tr>
      <w:tr w:rsidR="00D55AF9" w:rsidRPr="00B754F8" w14:paraId="23C752D1" w14:textId="77777777" w:rsidTr="00CC19B4">
        <w:trPr>
          <w:cantSplit/>
        </w:trPr>
        <w:tc>
          <w:tcPr>
            <w:tcW w:w="1616" w:type="dxa"/>
            <w:gridSpan w:val="3"/>
            <w:tcBorders>
              <w:top w:val="single" w:sz="12" w:space="0" w:color="auto"/>
            </w:tcBorders>
          </w:tcPr>
          <w:p w14:paraId="646FEFD4" w14:textId="039A3F79" w:rsidR="00D55AF9" w:rsidRPr="00B754F8" w:rsidRDefault="00D55AF9" w:rsidP="00C63F6D">
            <w:pPr>
              <w:rPr>
                <w:b/>
              </w:rPr>
            </w:pPr>
            <w:bookmarkStart w:id="4" w:name="dbluepink" w:colFirst="1" w:colLast="1"/>
            <w:bookmarkStart w:id="5" w:name="dmeeting" w:colFirst="2" w:colLast="2"/>
            <w:bookmarkEnd w:id="1"/>
          </w:p>
        </w:tc>
        <w:tc>
          <w:tcPr>
            <w:tcW w:w="3627" w:type="dxa"/>
            <w:tcBorders>
              <w:top w:val="single" w:sz="12" w:space="0" w:color="auto"/>
            </w:tcBorders>
          </w:tcPr>
          <w:p w14:paraId="35507F91" w14:textId="4B407A22" w:rsidR="00D55AF9" w:rsidRPr="00B754F8" w:rsidRDefault="00D55AF9" w:rsidP="00CC19B4">
            <w:pPr>
              <w:pStyle w:val="TSBHeaderQuestion"/>
            </w:pPr>
          </w:p>
        </w:tc>
        <w:tc>
          <w:tcPr>
            <w:tcW w:w="4396" w:type="dxa"/>
            <w:tcBorders>
              <w:top w:val="single" w:sz="12" w:space="0" w:color="auto"/>
            </w:tcBorders>
          </w:tcPr>
          <w:p w14:paraId="6C3AB890" w14:textId="595BD098" w:rsidR="00D55AF9" w:rsidRPr="00B754F8" w:rsidRDefault="002E2D22" w:rsidP="00CC19B4">
            <w:pPr>
              <w:pStyle w:val="VenueDate"/>
            </w:pPr>
            <w:r w:rsidRPr="00B754F8">
              <w:t>Geneva</w:t>
            </w:r>
            <w:r w:rsidR="00D40150" w:rsidRPr="00B754F8">
              <w:t xml:space="preserve">, </w:t>
            </w:r>
            <w:r w:rsidR="003F303E" w:rsidRPr="00B754F8">
              <w:rPr>
                <w:rFonts w:eastAsia="MS Mincho"/>
              </w:rPr>
              <w:t xml:space="preserve">26-30 </w:t>
            </w:r>
            <w:r w:rsidR="00556D11" w:rsidRPr="00B754F8">
              <w:rPr>
                <w:rFonts w:eastAsia="MS Mincho"/>
              </w:rPr>
              <w:t>January 2026</w:t>
            </w:r>
          </w:p>
        </w:tc>
      </w:tr>
      <w:tr w:rsidR="00D55AF9" w:rsidRPr="00B754F8" w14:paraId="72AA5404" w14:textId="77777777" w:rsidTr="00CC19B4">
        <w:trPr>
          <w:cantSplit/>
        </w:trPr>
        <w:tc>
          <w:tcPr>
            <w:tcW w:w="9639" w:type="dxa"/>
            <w:gridSpan w:val="5"/>
          </w:tcPr>
          <w:p w14:paraId="30C0E1FC" w14:textId="77777777" w:rsidR="00D55AF9" w:rsidRPr="00B754F8" w:rsidRDefault="00D55AF9" w:rsidP="00C63F6D">
            <w:pPr>
              <w:jc w:val="center"/>
              <w:rPr>
                <w:b/>
              </w:rPr>
            </w:pPr>
            <w:bookmarkStart w:id="6" w:name="ddoctype" w:colFirst="0" w:colLast="0"/>
            <w:bookmarkStart w:id="7" w:name="dtitle" w:colFirst="0" w:colLast="0"/>
            <w:bookmarkEnd w:id="4"/>
            <w:bookmarkEnd w:id="5"/>
            <w:r w:rsidRPr="00B754F8">
              <w:rPr>
                <w:b/>
              </w:rPr>
              <w:t>TD</w:t>
            </w:r>
          </w:p>
        </w:tc>
      </w:tr>
      <w:tr w:rsidR="00D55AF9" w:rsidRPr="00B754F8" w14:paraId="3563962C" w14:textId="77777777" w:rsidTr="00CC19B4">
        <w:trPr>
          <w:cantSplit/>
        </w:trPr>
        <w:tc>
          <w:tcPr>
            <w:tcW w:w="1616" w:type="dxa"/>
            <w:gridSpan w:val="3"/>
          </w:tcPr>
          <w:p w14:paraId="0B6604A2" w14:textId="77777777" w:rsidR="00D55AF9" w:rsidRPr="00B754F8" w:rsidRDefault="00D55AF9" w:rsidP="00C63F6D">
            <w:pPr>
              <w:rPr>
                <w:b/>
              </w:rPr>
            </w:pPr>
            <w:bookmarkStart w:id="8" w:name="dsource" w:colFirst="1" w:colLast="1"/>
            <w:bookmarkEnd w:id="6"/>
            <w:bookmarkEnd w:id="7"/>
            <w:r w:rsidRPr="00B754F8">
              <w:rPr>
                <w:b/>
              </w:rPr>
              <w:t>Source:</w:t>
            </w:r>
          </w:p>
        </w:tc>
        <w:tc>
          <w:tcPr>
            <w:tcW w:w="8023" w:type="dxa"/>
            <w:gridSpan w:val="2"/>
          </w:tcPr>
          <w:p w14:paraId="63CC72F9" w14:textId="77777777" w:rsidR="00D55AF9" w:rsidRPr="00B754F8" w:rsidRDefault="00D55AF9" w:rsidP="00CC19B4">
            <w:pPr>
              <w:pStyle w:val="TSBHeaderSource"/>
            </w:pPr>
            <w:r w:rsidRPr="00B754F8">
              <w:t>TSAG Management Team</w:t>
            </w:r>
          </w:p>
        </w:tc>
      </w:tr>
      <w:tr w:rsidR="00D55AF9" w:rsidRPr="00B754F8" w14:paraId="4A125627" w14:textId="77777777" w:rsidTr="00CC19B4">
        <w:trPr>
          <w:cantSplit/>
        </w:trPr>
        <w:tc>
          <w:tcPr>
            <w:tcW w:w="1616" w:type="dxa"/>
            <w:gridSpan w:val="3"/>
          </w:tcPr>
          <w:p w14:paraId="4884D60C" w14:textId="77777777" w:rsidR="00D55AF9" w:rsidRPr="00B754F8" w:rsidRDefault="00D55AF9" w:rsidP="00C63F6D">
            <w:bookmarkStart w:id="9" w:name="dtitle1" w:colFirst="1" w:colLast="1"/>
            <w:bookmarkEnd w:id="8"/>
            <w:r w:rsidRPr="00B754F8">
              <w:rPr>
                <w:b/>
              </w:rPr>
              <w:t>Title:</w:t>
            </w:r>
          </w:p>
        </w:tc>
        <w:tc>
          <w:tcPr>
            <w:tcW w:w="8023" w:type="dxa"/>
            <w:gridSpan w:val="2"/>
          </w:tcPr>
          <w:p w14:paraId="2B146FD0" w14:textId="225957ED" w:rsidR="00D55AF9" w:rsidRPr="00B754F8" w:rsidRDefault="00D55AF9" w:rsidP="00CC19B4">
            <w:pPr>
              <w:pStyle w:val="TSBHeaderTitle"/>
            </w:pPr>
            <w:r w:rsidRPr="00B754F8">
              <w:t>Agenda, document alloca</w:t>
            </w:r>
            <w:r w:rsidR="00AD0243" w:rsidRPr="00B754F8">
              <w:t xml:space="preserve">tion and work plan </w:t>
            </w:r>
            <w:r w:rsidR="004A72A4" w:rsidRPr="00B754F8">
              <w:t>(</w:t>
            </w:r>
            <w:r w:rsidR="007E621B" w:rsidRPr="00B754F8">
              <w:t xml:space="preserve">Geneva, </w:t>
            </w:r>
            <w:r w:rsidR="007E621B" w:rsidRPr="00B754F8">
              <w:rPr>
                <w:rFonts w:eastAsia="MS Mincho"/>
              </w:rPr>
              <w:t>26-30 January 2026)</w:t>
            </w:r>
          </w:p>
        </w:tc>
      </w:tr>
      <w:bookmarkEnd w:id="0"/>
      <w:bookmarkEnd w:id="9"/>
      <w:tr w:rsidR="00091009" w:rsidRPr="00B754F8" w14:paraId="2B89ED51" w14:textId="77777777">
        <w:trPr>
          <w:cantSplit/>
        </w:trPr>
        <w:tc>
          <w:tcPr>
            <w:tcW w:w="1607" w:type="dxa"/>
            <w:gridSpan w:val="2"/>
            <w:tcBorders>
              <w:top w:val="single" w:sz="8" w:space="0" w:color="auto"/>
              <w:bottom w:val="single" w:sz="8" w:space="0" w:color="auto"/>
            </w:tcBorders>
          </w:tcPr>
          <w:p w14:paraId="02CDE5F1" w14:textId="77777777" w:rsidR="00091009" w:rsidRPr="00B754F8" w:rsidRDefault="00091009">
            <w:pPr>
              <w:rPr>
                <w:b/>
              </w:rPr>
            </w:pPr>
            <w:r w:rsidRPr="00B754F8">
              <w:rPr>
                <w:b/>
              </w:rPr>
              <w:t>Contact:</w:t>
            </w:r>
          </w:p>
        </w:tc>
        <w:tc>
          <w:tcPr>
            <w:tcW w:w="3636" w:type="dxa"/>
            <w:gridSpan w:val="2"/>
            <w:tcBorders>
              <w:top w:val="single" w:sz="8" w:space="0" w:color="auto"/>
              <w:bottom w:val="single" w:sz="8" w:space="0" w:color="auto"/>
            </w:tcBorders>
          </w:tcPr>
          <w:p w14:paraId="2FFB0DB7" w14:textId="77777777" w:rsidR="00091009" w:rsidRPr="00B754F8" w:rsidRDefault="00091009">
            <w:pPr>
              <w:tabs>
                <w:tab w:val="left" w:pos="794"/>
              </w:tabs>
            </w:pPr>
            <w:r w:rsidRPr="00B754F8">
              <w:t>Mr Abdurahman M. AL HASSAN</w:t>
            </w:r>
            <w:r w:rsidRPr="00B754F8">
              <w:br/>
              <w:t>Saudi Arabia (Kingdom of)</w:t>
            </w:r>
            <w:r w:rsidRPr="00B754F8">
              <w:br/>
              <w:t>TSAG Chair</w:t>
            </w:r>
          </w:p>
        </w:tc>
        <w:tc>
          <w:tcPr>
            <w:tcW w:w="4396" w:type="dxa"/>
            <w:tcBorders>
              <w:top w:val="single" w:sz="8" w:space="0" w:color="auto"/>
              <w:bottom w:val="single" w:sz="8" w:space="0" w:color="auto"/>
            </w:tcBorders>
          </w:tcPr>
          <w:p w14:paraId="4D4A040B" w14:textId="77777777" w:rsidR="00091009" w:rsidRPr="00B754F8" w:rsidRDefault="00091009">
            <w:pPr>
              <w:tabs>
                <w:tab w:val="left" w:pos="794"/>
              </w:tabs>
            </w:pPr>
            <w:r w:rsidRPr="00B754F8">
              <w:t>Tel:</w:t>
            </w:r>
            <w:r w:rsidRPr="00B754F8">
              <w:tab/>
              <w:t>+996 11 461 8015</w:t>
            </w:r>
            <w:r w:rsidRPr="00B754F8">
              <w:br/>
              <w:t>E-mail:</w:t>
            </w:r>
            <w:r w:rsidRPr="00B754F8">
              <w:tab/>
            </w:r>
            <w:hyperlink r:id="rId12" w:history="1">
              <w:r w:rsidRPr="00B754F8">
                <w:rPr>
                  <w:rStyle w:val="Hyperlink"/>
                </w:rPr>
                <w:t>tsagchair@nca.gov.sa</w:t>
              </w:r>
            </w:hyperlink>
          </w:p>
        </w:tc>
      </w:tr>
      <w:tr w:rsidR="00894513" w:rsidRPr="00B754F8" w14:paraId="6BA95D0D" w14:textId="77777777" w:rsidTr="00CC19B4">
        <w:trPr>
          <w:cantSplit/>
        </w:trPr>
        <w:tc>
          <w:tcPr>
            <w:tcW w:w="1607" w:type="dxa"/>
            <w:gridSpan w:val="2"/>
            <w:tcBorders>
              <w:top w:val="single" w:sz="8" w:space="0" w:color="auto"/>
              <w:bottom w:val="single" w:sz="8" w:space="0" w:color="auto"/>
            </w:tcBorders>
          </w:tcPr>
          <w:p w14:paraId="1C66AEB8" w14:textId="77777777" w:rsidR="00894513" w:rsidRPr="00B754F8" w:rsidRDefault="00894513" w:rsidP="00894513">
            <w:pPr>
              <w:rPr>
                <w:b/>
              </w:rPr>
            </w:pPr>
            <w:r w:rsidRPr="00B754F8">
              <w:rPr>
                <w:b/>
              </w:rPr>
              <w:t>Contact:</w:t>
            </w:r>
          </w:p>
        </w:tc>
        <w:tc>
          <w:tcPr>
            <w:tcW w:w="3636" w:type="dxa"/>
            <w:gridSpan w:val="2"/>
            <w:tcBorders>
              <w:top w:val="single" w:sz="8" w:space="0" w:color="auto"/>
              <w:bottom w:val="single" w:sz="8" w:space="0" w:color="auto"/>
            </w:tcBorders>
          </w:tcPr>
          <w:p w14:paraId="2A49993E" w14:textId="1B12632A" w:rsidR="00894513" w:rsidRPr="00B754F8" w:rsidRDefault="00894513" w:rsidP="0086377A">
            <w:pPr>
              <w:tabs>
                <w:tab w:val="left" w:pos="794"/>
              </w:tabs>
            </w:pPr>
            <w:r w:rsidRPr="00B754F8">
              <w:t>Mr Bilel Jamoussi</w:t>
            </w:r>
            <w:r w:rsidRPr="00B754F8">
              <w:br/>
              <w:t>TSB; Secretary TSAG</w:t>
            </w:r>
          </w:p>
        </w:tc>
        <w:tc>
          <w:tcPr>
            <w:tcW w:w="4396" w:type="dxa"/>
            <w:tcBorders>
              <w:top w:val="single" w:sz="8" w:space="0" w:color="auto"/>
              <w:bottom w:val="single" w:sz="8" w:space="0" w:color="auto"/>
            </w:tcBorders>
          </w:tcPr>
          <w:p w14:paraId="6488B58A" w14:textId="790148A6" w:rsidR="00894513" w:rsidRPr="00B754F8" w:rsidRDefault="0086377A" w:rsidP="0086377A">
            <w:pPr>
              <w:tabs>
                <w:tab w:val="left" w:pos="794"/>
              </w:tabs>
            </w:pPr>
            <w:r w:rsidRPr="00B754F8">
              <w:t>E-mail:</w:t>
            </w:r>
            <w:r w:rsidRPr="00B754F8">
              <w:tab/>
            </w:r>
            <w:hyperlink r:id="rId13" w:history="1">
              <w:r w:rsidR="00894513" w:rsidRPr="00B754F8">
                <w:rPr>
                  <w:rStyle w:val="Hyperlink"/>
                </w:rPr>
                <w:t>bilel.jamoussi@itu.int</w:t>
              </w:r>
            </w:hyperlink>
          </w:p>
        </w:tc>
      </w:tr>
    </w:tbl>
    <w:p w14:paraId="5B63A778" w14:textId="77777777" w:rsidR="00D55AF9" w:rsidRPr="00B754F8" w:rsidRDefault="00D55AF9" w:rsidP="00D55AF9">
      <w:pPr>
        <w:spacing w:before="240"/>
        <w:rPr>
          <w:b/>
        </w:rPr>
      </w:pPr>
    </w:p>
    <w:tbl>
      <w:tblPr>
        <w:tblW w:w="9639" w:type="dxa"/>
        <w:tblLayout w:type="fixed"/>
        <w:tblCellMar>
          <w:left w:w="57" w:type="dxa"/>
          <w:right w:w="57" w:type="dxa"/>
        </w:tblCellMar>
        <w:tblLook w:val="0000" w:firstRow="0" w:lastRow="0" w:firstColumn="0" w:lastColumn="0" w:noHBand="0" w:noVBand="0"/>
      </w:tblPr>
      <w:tblGrid>
        <w:gridCol w:w="1613"/>
        <w:gridCol w:w="8026"/>
      </w:tblGrid>
      <w:tr w:rsidR="00D55AF9" w:rsidRPr="00B754F8" w14:paraId="5D53F7ED" w14:textId="77777777" w:rsidTr="001C7EEF">
        <w:trPr>
          <w:cantSplit/>
        </w:trPr>
        <w:tc>
          <w:tcPr>
            <w:tcW w:w="1613" w:type="dxa"/>
          </w:tcPr>
          <w:p w14:paraId="7E900AED" w14:textId="7870626A" w:rsidR="00D55AF9" w:rsidRPr="00B754F8" w:rsidRDefault="00D55AF9" w:rsidP="00C93F68">
            <w:pPr>
              <w:spacing w:after="60"/>
              <w:rPr>
                <w:b/>
              </w:rPr>
            </w:pPr>
            <w:r w:rsidRPr="00B754F8">
              <w:rPr>
                <w:b/>
              </w:rPr>
              <w:t>Abstract:</w:t>
            </w:r>
          </w:p>
        </w:tc>
        <w:tc>
          <w:tcPr>
            <w:tcW w:w="8026" w:type="dxa"/>
          </w:tcPr>
          <w:p w14:paraId="77003090" w14:textId="76AA24C6" w:rsidR="00D55AF9" w:rsidRPr="00B754F8" w:rsidRDefault="00D55AF9" w:rsidP="00CC19B4">
            <w:pPr>
              <w:pStyle w:val="TSBHeaderSummary"/>
            </w:pPr>
            <w:r w:rsidRPr="00B754F8">
              <w:t xml:space="preserve">This </w:t>
            </w:r>
            <w:r w:rsidR="00397286" w:rsidRPr="00B754F8">
              <w:t>TD</w:t>
            </w:r>
            <w:r w:rsidR="00697420" w:rsidRPr="00B754F8">
              <w:t xml:space="preserve"> </w:t>
            </w:r>
            <w:r w:rsidRPr="00B754F8">
              <w:t xml:space="preserve">holds the draft agenda for </w:t>
            </w:r>
            <w:r w:rsidR="0046774F" w:rsidRPr="00B754F8">
              <w:t xml:space="preserve">this </w:t>
            </w:r>
            <w:r w:rsidRPr="00B754F8">
              <w:t>TSAG meeting.</w:t>
            </w:r>
          </w:p>
        </w:tc>
      </w:tr>
    </w:tbl>
    <w:p w14:paraId="795B236C" w14:textId="7AE48053" w:rsidR="00D55AF9" w:rsidRPr="00B754F8" w:rsidRDefault="00D55AF9" w:rsidP="00D55AF9">
      <w:r w:rsidRPr="00B754F8">
        <w:rPr>
          <w:b/>
        </w:rPr>
        <w:t>Action</w:t>
      </w:r>
      <w:r w:rsidRPr="00B754F8">
        <w:t>:</w:t>
      </w:r>
      <w:r w:rsidRPr="00B754F8">
        <w:tab/>
        <w:t>TSAG is invited to review and approve this draft agenda.</w:t>
      </w:r>
    </w:p>
    <w:p w14:paraId="426A9B89" w14:textId="21730395" w:rsidR="00D40E43" w:rsidRPr="00B754F8" w:rsidRDefault="00D40E43" w:rsidP="00D40E43">
      <w:r w:rsidRPr="00B754F8">
        <w:t xml:space="preserve">Status: </w:t>
      </w:r>
      <w:r w:rsidRPr="00B754F8">
        <w:rPr>
          <w:highlight w:val="yellow"/>
        </w:rPr>
        <w:t xml:space="preserve">25 January 2026 </w:t>
      </w:r>
      <w:r w:rsidR="006A13C9" w:rsidRPr="000E6D7E">
        <w:rPr>
          <w:highlight w:val="yellow"/>
        </w:rPr>
        <w:t>17:30</w:t>
      </w:r>
    </w:p>
    <w:p w14:paraId="79563A27" w14:textId="77777777" w:rsidR="00D55AF9" w:rsidRPr="00B754F8" w:rsidRDefault="00D55AF9" w:rsidP="00D55AF9">
      <w:pPr>
        <w:spacing w:before="0"/>
        <w:rPr>
          <w:rFonts w:asciiTheme="majorBidi" w:hAnsiTheme="majorBidi" w:cstheme="majorBidi"/>
        </w:rPr>
      </w:pPr>
    </w:p>
    <w:p w14:paraId="6DD7EDB0" w14:textId="77777777" w:rsidR="00E75F72" w:rsidRPr="00B754F8" w:rsidRDefault="00EA2B23" w:rsidP="00D55AF9">
      <w:pPr>
        <w:spacing w:before="0"/>
      </w:pPr>
      <w:r w:rsidRPr="00B754F8">
        <w:rPr>
          <w:rFonts w:asciiTheme="majorBidi" w:hAnsiTheme="majorBidi" w:cstheme="majorBidi"/>
        </w:rPr>
        <w:t>TSAG Contributions available at:</w:t>
      </w:r>
      <w:r w:rsidRPr="00B754F8">
        <w:rPr>
          <w:rFonts w:asciiTheme="majorBidi" w:hAnsiTheme="majorBidi" w:cstheme="majorBidi"/>
        </w:rPr>
        <w:tab/>
      </w:r>
      <w:hyperlink r:id="rId14" w:history="1">
        <w:r w:rsidR="002F076F" w:rsidRPr="00B754F8">
          <w:rPr>
            <w:rStyle w:val="Hyperlink"/>
          </w:rPr>
          <w:t>https://www.itu.int/md/T25-TSAG-260126-C/en</w:t>
        </w:r>
      </w:hyperlink>
    </w:p>
    <w:p w14:paraId="43F16DAA" w14:textId="77777777" w:rsidR="00E75F72" w:rsidRPr="000E6D7E" w:rsidRDefault="00D55AF9" w:rsidP="00DE3117">
      <w:pPr>
        <w:spacing w:after="240"/>
        <w:rPr>
          <w:lang w:val="fr-FR"/>
        </w:rPr>
      </w:pPr>
      <w:r w:rsidRPr="000E6D7E">
        <w:rPr>
          <w:rFonts w:asciiTheme="majorBidi" w:hAnsiTheme="majorBidi" w:cstheme="majorBidi"/>
          <w:lang w:val="fr-FR"/>
        </w:rPr>
        <w:t xml:space="preserve">TSAG </w:t>
      </w:r>
      <w:proofErr w:type="spellStart"/>
      <w:r w:rsidRPr="000E6D7E">
        <w:rPr>
          <w:rFonts w:asciiTheme="majorBidi" w:hAnsiTheme="majorBidi" w:cstheme="majorBidi"/>
          <w:lang w:val="fr-FR"/>
        </w:rPr>
        <w:t>TDs</w:t>
      </w:r>
      <w:proofErr w:type="spellEnd"/>
      <w:r w:rsidRPr="000E6D7E">
        <w:rPr>
          <w:rFonts w:asciiTheme="majorBidi" w:hAnsiTheme="majorBidi" w:cstheme="majorBidi"/>
          <w:lang w:val="fr-FR"/>
        </w:rPr>
        <w:t xml:space="preserve"> </w:t>
      </w:r>
      <w:proofErr w:type="spellStart"/>
      <w:r w:rsidRPr="000E6D7E">
        <w:rPr>
          <w:rFonts w:asciiTheme="majorBidi" w:hAnsiTheme="majorBidi" w:cstheme="majorBidi"/>
          <w:lang w:val="fr-FR"/>
        </w:rPr>
        <w:t>available</w:t>
      </w:r>
      <w:proofErr w:type="spellEnd"/>
      <w:r w:rsidRPr="000E6D7E">
        <w:rPr>
          <w:rFonts w:asciiTheme="majorBidi" w:hAnsiTheme="majorBidi" w:cstheme="majorBidi"/>
          <w:lang w:val="fr-FR"/>
        </w:rPr>
        <w:t xml:space="preserve"> at:</w:t>
      </w:r>
      <w:r w:rsidR="00E75F72" w:rsidRPr="000E6D7E">
        <w:rPr>
          <w:rFonts w:asciiTheme="majorBidi" w:hAnsiTheme="majorBidi" w:cstheme="majorBidi"/>
          <w:lang w:val="fr-FR"/>
        </w:rPr>
        <w:tab/>
      </w:r>
      <w:hyperlink r:id="rId15" w:history="1">
        <w:r w:rsidR="007E621B" w:rsidRPr="000E6D7E">
          <w:rPr>
            <w:rStyle w:val="Hyperlink"/>
            <w:lang w:val="fr-FR"/>
          </w:rPr>
          <w:t>https://www.itu.int/md/T25-TSAG-260126-TD/en</w:t>
        </w:r>
      </w:hyperlink>
    </w:p>
    <w:p w14:paraId="7A786B7C" w14:textId="1D5AEAE1" w:rsidR="00DB4631" w:rsidRPr="000E6D7E" w:rsidRDefault="00DB4631" w:rsidP="00DB4631">
      <w:pPr>
        <w:spacing w:before="240"/>
        <w:rPr>
          <w:b/>
          <w:u w:val="single"/>
          <w:lang w:val="fr-FR"/>
        </w:rPr>
      </w:pPr>
    </w:p>
    <w:p w14:paraId="3ED25652" w14:textId="77777777" w:rsidR="00E501AF" w:rsidRPr="000E6D7E" w:rsidRDefault="00E501AF" w:rsidP="00E501AF">
      <w:pPr>
        <w:pStyle w:val="Heading1"/>
        <w:keepNext w:val="0"/>
        <w:keepLines w:val="0"/>
        <w:spacing w:after="240"/>
        <w:jc w:val="center"/>
        <w:rPr>
          <w:sz w:val="22"/>
          <w:szCs w:val="22"/>
          <w:lang w:val="fr-FR"/>
        </w:rPr>
      </w:pPr>
      <w:r w:rsidRPr="000E6D7E">
        <w:rPr>
          <w:sz w:val="22"/>
          <w:szCs w:val="22"/>
          <w:lang w:val="fr-FR"/>
        </w:rPr>
        <w:t>Draft Agenda</w:t>
      </w:r>
    </w:p>
    <w:tbl>
      <w:tblPr>
        <w:tblW w:w="9803" w:type="dxa"/>
        <w:tblInd w:w="-3"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999"/>
        <w:gridCol w:w="931"/>
        <w:gridCol w:w="2537"/>
        <w:gridCol w:w="1702"/>
        <w:gridCol w:w="3634"/>
      </w:tblGrid>
      <w:tr w:rsidR="00E501AF" w:rsidRPr="000E6D7E" w14:paraId="1331B4B2" w14:textId="77777777" w:rsidTr="00377A7E">
        <w:trPr>
          <w:cantSplit/>
          <w:trHeight w:val="810"/>
        </w:trPr>
        <w:tc>
          <w:tcPr>
            <w:tcW w:w="999" w:type="dxa"/>
          </w:tcPr>
          <w:p w14:paraId="26465D49" w14:textId="77777777" w:rsidR="00E501AF" w:rsidRPr="000E6D7E" w:rsidRDefault="00E501AF" w:rsidP="004E70F4">
            <w:pPr>
              <w:spacing w:before="40" w:after="40"/>
              <w:jc w:val="center"/>
              <w:rPr>
                <w:b/>
                <w:sz w:val="22"/>
                <w:szCs w:val="22"/>
              </w:rPr>
            </w:pPr>
            <w:r w:rsidRPr="000E6D7E">
              <w:rPr>
                <w:b/>
                <w:sz w:val="22"/>
                <w:szCs w:val="22"/>
              </w:rPr>
              <w:t>Timing</w:t>
            </w:r>
          </w:p>
          <w:p w14:paraId="74758DA9" w14:textId="77777777" w:rsidR="00E501AF" w:rsidRPr="000E6D7E" w:rsidRDefault="00E501AF" w:rsidP="004E70F4">
            <w:pPr>
              <w:spacing w:before="40" w:after="40"/>
              <w:jc w:val="center"/>
              <w:rPr>
                <w:b/>
                <w:sz w:val="22"/>
                <w:szCs w:val="22"/>
              </w:rPr>
            </w:pPr>
            <w:r w:rsidRPr="000E6D7E">
              <w:rPr>
                <w:b/>
                <w:sz w:val="22"/>
                <w:szCs w:val="22"/>
              </w:rPr>
              <w:t>(Geneva time)</w:t>
            </w:r>
          </w:p>
        </w:tc>
        <w:tc>
          <w:tcPr>
            <w:tcW w:w="931" w:type="dxa"/>
            <w:vAlign w:val="center"/>
          </w:tcPr>
          <w:p w14:paraId="5CC88BEC" w14:textId="77777777" w:rsidR="00E501AF" w:rsidRPr="000E6D7E" w:rsidRDefault="00E501AF" w:rsidP="00A27327">
            <w:pPr>
              <w:spacing w:before="40" w:after="40"/>
              <w:jc w:val="center"/>
              <w:rPr>
                <w:b/>
                <w:sz w:val="22"/>
                <w:szCs w:val="22"/>
              </w:rPr>
            </w:pPr>
            <w:r w:rsidRPr="000E6D7E">
              <w:rPr>
                <w:b/>
                <w:sz w:val="22"/>
                <w:szCs w:val="22"/>
              </w:rPr>
              <w:t>#</w:t>
            </w:r>
          </w:p>
        </w:tc>
        <w:tc>
          <w:tcPr>
            <w:tcW w:w="2537" w:type="dxa"/>
          </w:tcPr>
          <w:p w14:paraId="14ACBC92" w14:textId="77777777" w:rsidR="00E501AF" w:rsidRPr="000E6D7E" w:rsidRDefault="00E501AF" w:rsidP="004E70F4">
            <w:pPr>
              <w:spacing w:before="40" w:after="40"/>
              <w:jc w:val="center"/>
              <w:rPr>
                <w:b/>
                <w:sz w:val="22"/>
                <w:szCs w:val="22"/>
              </w:rPr>
            </w:pPr>
            <w:r w:rsidRPr="000E6D7E">
              <w:rPr>
                <w:b/>
                <w:sz w:val="22"/>
                <w:szCs w:val="22"/>
              </w:rPr>
              <w:t>Agenda Item</w:t>
            </w:r>
          </w:p>
        </w:tc>
        <w:tc>
          <w:tcPr>
            <w:tcW w:w="1702" w:type="dxa"/>
          </w:tcPr>
          <w:p w14:paraId="41CAECBA" w14:textId="77777777" w:rsidR="00E501AF" w:rsidRPr="000E6D7E" w:rsidRDefault="00E501AF" w:rsidP="004E70F4">
            <w:pPr>
              <w:spacing w:before="40" w:after="40"/>
              <w:jc w:val="center"/>
              <w:rPr>
                <w:b/>
                <w:sz w:val="22"/>
                <w:szCs w:val="22"/>
              </w:rPr>
            </w:pPr>
            <w:r w:rsidRPr="000E6D7E">
              <w:rPr>
                <w:b/>
                <w:sz w:val="22"/>
                <w:szCs w:val="22"/>
              </w:rPr>
              <w:t>Docs</w:t>
            </w:r>
          </w:p>
        </w:tc>
        <w:tc>
          <w:tcPr>
            <w:tcW w:w="3634" w:type="dxa"/>
          </w:tcPr>
          <w:p w14:paraId="20E8848C" w14:textId="77777777" w:rsidR="00E501AF" w:rsidRPr="000E6D7E" w:rsidRDefault="00E501AF" w:rsidP="004E70F4">
            <w:pPr>
              <w:spacing w:before="40" w:after="40"/>
              <w:jc w:val="center"/>
              <w:rPr>
                <w:b/>
                <w:sz w:val="22"/>
                <w:szCs w:val="22"/>
              </w:rPr>
            </w:pPr>
            <w:r w:rsidRPr="000E6D7E">
              <w:rPr>
                <w:b/>
                <w:sz w:val="22"/>
                <w:szCs w:val="22"/>
              </w:rPr>
              <w:t>Summary and Proposal</w:t>
            </w:r>
          </w:p>
        </w:tc>
      </w:tr>
      <w:tr w:rsidR="00E501AF" w:rsidRPr="000E6D7E" w14:paraId="6233D79C" w14:textId="77777777" w:rsidTr="00377A7E">
        <w:trPr>
          <w:cantSplit/>
        </w:trPr>
        <w:tc>
          <w:tcPr>
            <w:tcW w:w="9803" w:type="dxa"/>
            <w:gridSpan w:val="5"/>
            <w:vAlign w:val="center"/>
          </w:tcPr>
          <w:p w14:paraId="74EDCF3A" w14:textId="77777777" w:rsidR="00E501AF" w:rsidRPr="000E6D7E" w:rsidRDefault="00E501AF" w:rsidP="00A27327">
            <w:pPr>
              <w:spacing w:before="40" w:after="40"/>
              <w:jc w:val="center"/>
              <w:rPr>
                <w:sz w:val="22"/>
                <w:szCs w:val="22"/>
              </w:rPr>
            </w:pPr>
            <w:r w:rsidRPr="000E6D7E">
              <w:rPr>
                <w:b/>
                <w:sz w:val="22"/>
                <w:szCs w:val="22"/>
              </w:rPr>
              <w:t>Monday, 26 January 2026, 0930</w:t>
            </w:r>
            <w:r w:rsidRPr="000E6D7E">
              <w:rPr>
                <w:rFonts w:eastAsia="MS Mincho"/>
                <w:b/>
                <w:sz w:val="22"/>
                <w:szCs w:val="22"/>
              </w:rPr>
              <w:t>-1230</w:t>
            </w:r>
            <w:r w:rsidRPr="000E6D7E">
              <w:rPr>
                <w:b/>
                <w:sz w:val="22"/>
                <w:szCs w:val="22"/>
              </w:rPr>
              <w:t xml:space="preserve"> hours</w:t>
            </w:r>
          </w:p>
        </w:tc>
      </w:tr>
      <w:tr w:rsidR="00E501AF" w:rsidRPr="000E6D7E" w14:paraId="1FAF908B" w14:textId="77777777" w:rsidTr="00377A7E">
        <w:trPr>
          <w:cantSplit/>
        </w:trPr>
        <w:tc>
          <w:tcPr>
            <w:tcW w:w="999" w:type="dxa"/>
          </w:tcPr>
          <w:p w14:paraId="79E3591B" w14:textId="77777777" w:rsidR="00E501AF" w:rsidRPr="000E6D7E" w:rsidRDefault="00E501AF" w:rsidP="004E70F4">
            <w:pPr>
              <w:spacing w:before="40" w:after="40"/>
              <w:rPr>
                <w:b/>
                <w:sz w:val="22"/>
                <w:szCs w:val="22"/>
              </w:rPr>
            </w:pPr>
          </w:p>
        </w:tc>
        <w:tc>
          <w:tcPr>
            <w:tcW w:w="931" w:type="dxa"/>
            <w:vAlign w:val="center"/>
          </w:tcPr>
          <w:p w14:paraId="21DE4E0E" w14:textId="77777777" w:rsidR="00E501AF" w:rsidRPr="000E6D7E" w:rsidRDefault="00E501AF" w:rsidP="00A27327">
            <w:pPr>
              <w:spacing w:before="40" w:after="40"/>
              <w:jc w:val="center"/>
              <w:rPr>
                <w:sz w:val="22"/>
                <w:szCs w:val="22"/>
              </w:rPr>
            </w:pPr>
          </w:p>
        </w:tc>
        <w:tc>
          <w:tcPr>
            <w:tcW w:w="7873" w:type="dxa"/>
            <w:gridSpan w:val="3"/>
          </w:tcPr>
          <w:p w14:paraId="686542A1" w14:textId="77777777" w:rsidR="00E501AF" w:rsidRPr="000E6D7E" w:rsidRDefault="00E501AF" w:rsidP="004E70F4">
            <w:pPr>
              <w:spacing w:before="40" w:after="40"/>
              <w:rPr>
                <w:sz w:val="22"/>
                <w:szCs w:val="22"/>
              </w:rPr>
            </w:pPr>
            <w:r w:rsidRPr="000E6D7E">
              <w:rPr>
                <w:sz w:val="22"/>
                <w:szCs w:val="22"/>
              </w:rPr>
              <w:t>Welcome from TSAG chair</w:t>
            </w:r>
          </w:p>
          <w:p w14:paraId="0FBA08A3" w14:textId="77777777" w:rsidR="00E501AF" w:rsidRPr="000E6D7E" w:rsidRDefault="00E501AF" w:rsidP="004E70F4">
            <w:pPr>
              <w:spacing w:before="40" w:after="40"/>
              <w:rPr>
                <w:sz w:val="22"/>
                <w:szCs w:val="22"/>
              </w:rPr>
            </w:pPr>
            <w:r w:rsidRPr="000E6D7E">
              <w:rPr>
                <w:sz w:val="22"/>
                <w:szCs w:val="22"/>
              </w:rPr>
              <w:t xml:space="preserve">Draft agenda: </w:t>
            </w:r>
            <w:hyperlink r:id="rId16" w:history="1">
              <w:r w:rsidRPr="000E6D7E">
                <w:rPr>
                  <w:rStyle w:val="Hyperlink"/>
                  <w:sz w:val="22"/>
                  <w:szCs w:val="22"/>
                </w:rPr>
                <w:t>TD155</w:t>
              </w:r>
            </w:hyperlink>
            <w:r w:rsidRPr="000E6D7E">
              <w:rPr>
                <w:sz w:val="22"/>
                <w:szCs w:val="22"/>
              </w:rPr>
              <w:t xml:space="preserve"> (This TD)</w:t>
            </w:r>
          </w:p>
          <w:p w14:paraId="6EEA0923" w14:textId="76239FEC" w:rsidR="00E501AF" w:rsidRPr="000E6D7E" w:rsidRDefault="00E501AF" w:rsidP="004E70F4">
            <w:pPr>
              <w:spacing w:before="40" w:after="40"/>
              <w:rPr>
                <w:sz w:val="22"/>
                <w:szCs w:val="22"/>
              </w:rPr>
            </w:pPr>
            <w:r w:rsidRPr="000E6D7E">
              <w:rPr>
                <w:sz w:val="22"/>
                <w:szCs w:val="22"/>
              </w:rPr>
              <w:t xml:space="preserve">Draft time management plan: </w:t>
            </w:r>
            <w:hyperlink r:id="rId17" w:history="1">
              <w:r w:rsidRPr="000E6D7E">
                <w:rPr>
                  <w:rStyle w:val="Hyperlink"/>
                  <w:sz w:val="22"/>
                  <w:szCs w:val="22"/>
                </w:rPr>
                <w:t>TD15</w:t>
              </w:r>
              <w:r w:rsidR="008D735B" w:rsidRPr="000E6D7E">
                <w:rPr>
                  <w:rStyle w:val="Hyperlink"/>
                  <w:sz w:val="22"/>
                  <w:szCs w:val="22"/>
                </w:rPr>
                <w:t>4-R</w:t>
              </w:r>
              <w:r w:rsidR="00DF1470">
                <w:rPr>
                  <w:rStyle w:val="Hyperlink"/>
                  <w:sz w:val="22"/>
                  <w:szCs w:val="22"/>
                </w:rPr>
                <w:t>2</w:t>
              </w:r>
            </w:hyperlink>
          </w:p>
          <w:p w14:paraId="236D7F33" w14:textId="77777777" w:rsidR="00E501AF" w:rsidRPr="000E6D7E" w:rsidRDefault="00E501AF" w:rsidP="004E70F4">
            <w:pPr>
              <w:spacing w:before="40" w:after="40"/>
              <w:rPr>
                <w:sz w:val="22"/>
                <w:szCs w:val="22"/>
              </w:rPr>
            </w:pPr>
            <w:r w:rsidRPr="000E6D7E">
              <w:rPr>
                <w:sz w:val="22"/>
                <w:szCs w:val="22"/>
              </w:rPr>
              <w:t xml:space="preserve">Overview of agendas and reports: </w:t>
            </w:r>
            <w:hyperlink r:id="rId18" w:history="1">
              <w:r w:rsidRPr="000E6D7E">
                <w:rPr>
                  <w:rStyle w:val="Hyperlink"/>
                  <w:sz w:val="22"/>
                  <w:szCs w:val="22"/>
                </w:rPr>
                <w:t>TD158</w:t>
              </w:r>
            </w:hyperlink>
          </w:p>
          <w:p w14:paraId="3AB58831" w14:textId="77777777" w:rsidR="00E501AF" w:rsidRPr="000E6D7E" w:rsidRDefault="00E501AF" w:rsidP="004E70F4">
            <w:pPr>
              <w:spacing w:before="40" w:after="40"/>
              <w:rPr>
                <w:sz w:val="22"/>
                <w:szCs w:val="22"/>
              </w:rPr>
            </w:pPr>
            <w:r w:rsidRPr="000E6D7E">
              <w:rPr>
                <w:sz w:val="22"/>
                <w:szCs w:val="22"/>
              </w:rPr>
              <w:t xml:space="preserve">Summary of contributions: </w:t>
            </w:r>
            <w:hyperlink r:id="rId19" w:history="1">
              <w:r w:rsidRPr="000E6D7E">
                <w:rPr>
                  <w:rStyle w:val="Hyperlink"/>
                  <w:sz w:val="22"/>
                  <w:szCs w:val="22"/>
                </w:rPr>
                <w:t>TD193</w:t>
              </w:r>
            </w:hyperlink>
          </w:p>
          <w:p w14:paraId="61369046" w14:textId="77777777" w:rsidR="00E501AF" w:rsidRPr="000E6D7E" w:rsidRDefault="00E501AF" w:rsidP="004E70F4">
            <w:pPr>
              <w:spacing w:before="40" w:after="40"/>
              <w:rPr>
                <w:sz w:val="22"/>
                <w:szCs w:val="22"/>
              </w:rPr>
            </w:pPr>
            <w:hyperlink r:id="rId20" w:tgtFrame="_blank" w:history="1">
              <w:r w:rsidRPr="000E6D7E">
                <w:rPr>
                  <w:rStyle w:val="Hyperlink"/>
                  <w:sz w:val="22"/>
                  <w:szCs w:val="22"/>
                </w:rPr>
                <w:t>Zoom guide</w:t>
              </w:r>
            </w:hyperlink>
            <w:r w:rsidRPr="000E6D7E">
              <w:rPr>
                <w:sz w:val="22"/>
                <w:szCs w:val="22"/>
              </w:rPr>
              <w:t xml:space="preserve"> for TSAG meetings with interpretation</w:t>
            </w:r>
          </w:p>
          <w:p w14:paraId="0549AA6B" w14:textId="5BB5809F" w:rsidR="00E501AF" w:rsidRPr="00377A7E" w:rsidRDefault="00E501AF" w:rsidP="00D60DD6">
            <w:pPr>
              <w:spacing w:before="40" w:after="40"/>
              <w:rPr>
                <w:sz w:val="22"/>
                <w:szCs w:val="22"/>
              </w:rPr>
            </w:pPr>
            <w:r w:rsidRPr="00377A7E">
              <w:rPr>
                <w:sz w:val="22"/>
                <w:szCs w:val="22"/>
              </w:rPr>
              <w:t xml:space="preserve">List of incoming liaison statements (TSAG, Geneva, </w:t>
            </w:r>
            <w:r w:rsidRPr="00377A7E">
              <w:rPr>
                <w:rFonts w:eastAsia="MS Mincho"/>
                <w:sz w:val="22"/>
                <w:szCs w:val="22"/>
              </w:rPr>
              <w:t>26-30 January 2026</w:t>
            </w:r>
            <w:r w:rsidRPr="00377A7E">
              <w:rPr>
                <w:sz w:val="22"/>
                <w:szCs w:val="22"/>
              </w:rPr>
              <w:t xml:space="preserve">): </w:t>
            </w:r>
            <w:hyperlink r:id="rId21" w:history="1">
              <w:r w:rsidRPr="00377A7E">
                <w:rPr>
                  <w:rStyle w:val="Hyperlink"/>
                  <w:sz w:val="22"/>
                  <w:szCs w:val="22"/>
                </w:rPr>
                <w:t>TD19</w:t>
              </w:r>
              <w:r w:rsidR="00377A7E" w:rsidRPr="00377A7E">
                <w:rPr>
                  <w:rStyle w:val="Hyperlink"/>
                  <w:sz w:val="22"/>
                  <w:szCs w:val="22"/>
                </w:rPr>
                <w:t>4-R1</w:t>
              </w:r>
            </w:hyperlink>
          </w:p>
          <w:p w14:paraId="761B8E4E" w14:textId="77777777" w:rsidR="00E501AF" w:rsidRPr="000E6D7E" w:rsidRDefault="00E501AF" w:rsidP="004E70F4">
            <w:pPr>
              <w:spacing w:before="40" w:after="40"/>
              <w:rPr>
                <w:sz w:val="22"/>
                <w:szCs w:val="22"/>
              </w:rPr>
            </w:pPr>
            <w:r w:rsidRPr="000E6D7E">
              <w:rPr>
                <w:sz w:val="22"/>
                <w:szCs w:val="22"/>
              </w:rPr>
              <w:t xml:space="preserve">Newcomer welcome pack: </w:t>
            </w:r>
            <w:hyperlink r:id="rId22" w:history="1">
              <w:r w:rsidRPr="000E6D7E">
                <w:rPr>
                  <w:rStyle w:val="Hyperlink"/>
                  <w:sz w:val="22"/>
                  <w:szCs w:val="22"/>
                </w:rPr>
                <w:t>TD196</w:t>
              </w:r>
            </w:hyperlink>
          </w:p>
          <w:p w14:paraId="1A2F3276" w14:textId="77777777" w:rsidR="00E501AF" w:rsidRPr="000E6D7E" w:rsidRDefault="00E501AF" w:rsidP="004E70F4">
            <w:pPr>
              <w:spacing w:before="40" w:after="40"/>
              <w:rPr>
                <w:sz w:val="22"/>
                <w:szCs w:val="22"/>
              </w:rPr>
            </w:pPr>
            <w:r w:rsidRPr="000E6D7E">
              <w:rPr>
                <w:sz w:val="22"/>
                <w:szCs w:val="22"/>
              </w:rPr>
              <w:t xml:space="preserve">Provisional List of participants </w:t>
            </w:r>
            <w:hyperlink r:id="rId23" w:history="1">
              <w:r w:rsidRPr="000E6D7E">
                <w:rPr>
                  <w:rStyle w:val="Hyperlink"/>
                  <w:sz w:val="22"/>
                  <w:szCs w:val="22"/>
                </w:rPr>
                <w:t>TD197</w:t>
              </w:r>
            </w:hyperlink>
            <w:r w:rsidRPr="000E6D7E">
              <w:rPr>
                <w:sz w:val="22"/>
                <w:szCs w:val="22"/>
              </w:rPr>
              <w:t xml:space="preserve">. Final List of Participants </w:t>
            </w:r>
            <w:hyperlink r:id="rId24" w:history="1">
              <w:r w:rsidRPr="000E6D7E">
                <w:rPr>
                  <w:rStyle w:val="Hyperlink"/>
                  <w:sz w:val="22"/>
                  <w:szCs w:val="22"/>
                </w:rPr>
                <w:t>TD198</w:t>
              </w:r>
            </w:hyperlink>
          </w:p>
        </w:tc>
      </w:tr>
      <w:tr w:rsidR="00E501AF" w:rsidRPr="000E6D7E" w14:paraId="5C41457D" w14:textId="77777777" w:rsidTr="00377A7E">
        <w:trPr>
          <w:cantSplit/>
          <w:trHeight w:val="788"/>
        </w:trPr>
        <w:tc>
          <w:tcPr>
            <w:tcW w:w="999" w:type="dxa"/>
          </w:tcPr>
          <w:p w14:paraId="2D48D666" w14:textId="77777777" w:rsidR="00E501AF" w:rsidRPr="000E6D7E" w:rsidRDefault="00E501AF" w:rsidP="004E70F4">
            <w:pPr>
              <w:spacing w:before="40" w:after="40"/>
              <w:rPr>
                <w:b/>
                <w:sz w:val="22"/>
                <w:szCs w:val="22"/>
              </w:rPr>
            </w:pPr>
            <w:r w:rsidRPr="000E6D7E">
              <w:rPr>
                <w:b/>
                <w:sz w:val="22"/>
                <w:szCs w:val="22"/>
              </w:rPr>
              <w:t>0930 hours</w:t>
            </w:r>
          </w:p>
        </w:tc>
        <w:tc>
          <w:tcPr>
            <w:tcW w:w="931" w:type="dxa"/>
            <w:vAlign w:val="center"/>
          </w:tcPr>
          <w:p w14:paraId="5E55DFD8" w14:textId="77777777" w:rsidR="00E501AF" w:rsidRPr="000E6D7E" w:rsidRDefault="00E501AF" w:rsidP="00A27327">
            <w:pPr>
              <w:spacing w:before="40" w:after="40"/>
              <w:jc w:val="center"/>
              <w:rPr>
                <w:b/>
                <w:sz w:val="22"/>
                <w:szCs w:val="22"/>
              </w:rPr>
            </w:pPr>
            <w:r w:rsidRPr="000E6D7E">
              <w:rPr>
                <w:b/>
                <w:sz w:val="22"/>
                <w:szCs w:val="22"/>
              </w:rPr>
              <w:t>1</w:t>
            </w:r>
          </w:p>
        </w:tc>
        <w:tc>
          <w:tcPr>
            <w:tcW w:w="2537" w:type="dxa"/>
          </w:tcPr>
          <w:p w14:paraId="1F7944AD" w14:textId="77777777" w:rsidR="00E501AF" w:rsidRPr="000E6D7E" w:rsidRDefault="00E501AF" w:rsidP="004E70F4">
            <w:pPr>
              <w:spacing w:before="40" w:after="40"/>
              <w:rPr>
                <w:b/>
                <w:sz w:val="22"/>
                <w:szCs w:val="22"/>
              </w:rPr>
            </w:pPr>
            <w:r w:rsidRPr="000E6D7E">
              <w:rPr>
                <w:b/>
                <w:sz w:val="22"/>
                <w:szCs w:val="22"/>
              </w:rPr>
              <w:t>Opening of the meeting, TSAG Chair</w:t>
            </w:r>
          </w:p>
        </w:tc>
        <w:tc>
          <w:tcPr>
            <w:tcW w:w="1702" w:type="dxa"/>
            <w:tcBorders>
              <w:top w:val="single" w:sz="4" w:space="0" w:color="auto"/>
            </w:tcBorders>
            <w:vAlign w:val="center"/>
          </w:tcPr>
          <w:p w14:paraId="0A4C6735" w14:textId="77777777" w:rsidR="00E501AF" w:rsidRPr="000E6D7E" w:rsidRDefault="00E501AF" w:rsidP="00A27327">
            <w:pPr>
              <w:spacing w:before="40" w:after="40"/>
              <w:jc w:val="center"/>
              <w:rPr>
                <w:rStyle w:val="Hyperlink"/>
                <w:sz w:val="22"/>
                <w:szCs w:val="22"/>
              </w:rPr>
            </w:pPr>
            <w:hyperlink r:id="rId25" w:history="1">
              <w:r w:rsidRPr="000E6D7E">
                <w:rPr>
                  <w:rStyle w:val="Hyperlink"/>
                  <w:sz w:val="22"/>
                  <w:szCs w:val="22"/>
                </w:rPr>
                <w:t>TD186</w:t>
              </w:r>
            </w:hyperlink>
          </w:p>
        </w:tc>
        <w:tc>
          <w:tcPr>
            <w:tcW w:w="3634" w:type="dxa"/>
            <w:tcBorders>
              <w:top w:val="single" w:sz="4" w:space="0" w:color="auto"/>
            </w:tcBorders>
          </w:tcPr>
          <w:p w14:paraId="3020253C" w14:textId="77777777" w:rsidR="00E501AF" w:rsidRPr="000E6D7E" w:rsidRDefault="00E501AF" w:rsidP="004E70F4">
            <w:pPr>
              <w:spacing w:before="40" w:after="40"/>
              <w:rPr>
                <w:sz w:val="22"/>
                <w:szCs w:val="22"/>
              </w:rPr>
            </w:pPr>
            <w:r w:rsidRPr="000E6D7E">
              <w:rPr>
                <w:sz w:val="22"/>
                <w:szCs w:val="22"/>
              </w:rPr>
              <w:t>Note to be read at the start of the meeting</w:t>
            </w:r>
          </w:p>
        </w:tc>
      </w:tr>
      <w:tr w:rsidR="00E501AF" w:rsidRPr="000E6D7E" w14:paraId="4D56DB46" w14:textId="77777777" w:rsidTr="00377A7E">
        <w:trPr>
          <w:cantSplit/>
        </w:trPr>
        <w:tc>
          <w:tcPr>
            <w:tcW w:w="999" w:type="dxa"/>
          </w:tcPr>
          <w:p w14:paraId="4F13AC51" w14:textId="77777777" w:rsidR="00E501AF" w:rsidRPr="000E6D7E" w:rsidRDefault="00E501AF" w:rsidP="004E70F4">
            <w:pPr>
              <w:keepNext/>
              <w:spacing w:before="40" w:after="40"/>
              <w:rPr>
                <w:b/>
                <w:sz w:val="22"/>
                <w:szCs w:val="22"/>
              </w:rPr>
            </w:pPr>
          </w:p>
        </w:tc>
        <w:tc>
          <w:tcPr>
            <w:tcW w:w="931" w:type="dxa"/>
            <w:vAlign w:val="center"/>
          </w:tcPr>
          <w:p w14:paraId="40C68C72" w14:textId="77777777" w:rsidR="00E501AF" w:rsidRPr="000E6D7E" w:rsidRDefault="00E501AF" w:rsidP="00A27327">
            <w:pPr>
              <w:keepNext/>
              <w:spacing w:before="40" w:after="40"/>
              <w:jc w:val="center"/>
              <w:rPr>
                <w:b/>
                <w:sz w:val="22"/>
                <w:szCs w:val="22"/>
              </w:rPr>
            </w:pPr>
            <w:r w:rsidRPr="000E6D7E">
              <w:rPr>
                <w:b/>
                <w:sz w:val="22"/>
                <w:szCs w:val="22"/>
              </w:rPr>
              <w:t>2</w:t>
            </w:r>
          </w:p>
        </w:tc>
        <w:tc>
          <w:tcPr>
            <w:tcW w:w="7873" w:type="dxa"/>
            <w:gridSpan w:val="3"/>
          </w:tcPr>
          <w:p w14:paraId="1C06D645" w14:textId="77777777" w:rsidR="00E501AF" w:rsidRPr="000E6D7E" w:rsidRDefault="00E501AF" w:rsidP="004E70F4">
            <w:pPr>
              <w:keepNext/>
              <w:keepLines/>
              <w:spacing w:before="40" w:after="40"/>
              <w:rPr>
                <w:b/>
                <w:sz w:val="22"/>
                <w:szCs w:val="22"/>
              </w:rPr>
            </w:pPr>
            <w:r w:rsidRPr="000E6D7E">
              <w:rPr>
                <w:b/>
                <w:sz w:val="22"/>
                <w:szCs w:val="22"/>
              </w:rPr>
              <w:t>Opening remarks</w:t>
            </w:r>
          </w:p>
        </w:tc>
      </w:tr>
      <w:tr w:rsidR="00E501AF" w:rsidRPr="000E6D7E" w14:paraId="62B8346F" w14:textId="77777777" w:rsidTr="00377A7E">
        <w:trPr>
          <w:cantSplit/>
        </w:trPr>
        <w:tc>
          <w:tcPr>
            <w:tcW w:w="999" w:type="dxa"/>
          </w:tcPr>
          <w:p w14:paraId="1826EDD7" w14:textId="77777777" w:rsidR="00E501AF" w:rsidRPr="000E6D7E" w:rsidRDefault="00E501AF" w:rsidP="004E70F4">
            <w:pPr>
              <w:spacing w:before="40" w:after="40"/>
              <w:rPr>
                <w:b/>
                <w:sz w:val="22"/>
                <w:szCs w:val="22"/>
              </w:rPr>
            </w:pPr>
          </w:p>
        </w:tc>
        <w:tc>
          <w:tcPr>
            <w:tcW w:w="931" w:type="dxa"/>
            <w:vAlign w:val="center"/>
          </w:tcPr>
          <w:p w14:paraId="287F09AE" w14:textId="77777777" w:rsidR="00E501AF" w:rsidRPr="000E6D7E" w:rsidRDefault="00E501AF" w:rsidP="00A27327">
            <w:pPr>
              <w:spacing w:before="40" w:after="40"/>
              <w:jc w:val="center"/>
              <w:rPr>
                <w:sz w:val="22"/>
                <w:szCs w:val="22"/>
              </w:rPr>
            </w:pPr>
            <w:r w:rsidRPr="000E6D7E">
              <w:rPr>
                <w:sz w:val="22"/>
                <w:szCs w:val="22"/>
              </w:rPr>
              <w:t>2.1</w:t>
            </w:r>
          </w:p>
        </w:tc>
        <w:tc>
          <w:tcPr>
            <w:tcW w:w="2537" w:type="dxa"/>
          </w:tcPr>
          <w:p w14:paraId="2CA31102" w14:textId="77777777" w:rsidR="00E501AF" w:rsidRPr="000E6D7E" w:rsidRDefault="00E501AF" w:rsidP="004E70F4">
            <w:pPr>
              <w:spacing w:before="40" w:after="40"/>
              <w:rPr>
                <w:sz w:val="22"/>
                <w:szCs w:val="22"/>
              </w:rPr>
            </w:pPr>
            <w:r w:rsidRPr="000E6D7E">
              <w:rPr>
                <w:sz w:val="22"/>
                <w:szCs w:val="22"/>
              </w:rPr>
              <w:t>ITU Secretary General</w:t>
            </w:r>
          </w:p>
        </w:tc>
        <w:tc>
          <w:tcPr>
            <w:tcW w:w="1702" w:type="dxa"/>
          </w:tcPr>
          <w:p w14:paraId="06D0476E" w14:textId="77777777" w:rsidR="00E501AF" w:rsidRPr="000E6D7E" w:rsidRDefault="00E501AF" w:rsidP="004E70F4">
            <w:pPr>
              <w:spacing w:before="40" w:after="40"/>
              <w:jc w:val="center"/>
              <w:rPr>
                <w:sz w:val="22"/>
                <w:szCs w:val="22"/>
              </w:rPr>
            </w:pPr>
          </w:p>
        </w:tc>
        <w:tc>
          <w:tcPr>
            <w:tcW w:w="3634" w:type="dxa"/>
          </w:tcPr>
          <w:p w14:paraId="7F51084B" w14:textId="77777777" w:rsidR="00E501AF" w:rsidRPr="000E6D7E" w:rsidRDefault="00E501AF" w:rsidP="004E70F4">
            <w:pPr>
              <w:spacing w:before="40" w:after="40"/>
              <w:jc w:val="center"/>
              <w:rPr>
                <w:sz w:val="22"/>
                <w:szCs w:val="22"/>
              </w:rPr>
            </w:pPr>
          </w:p>
        </w:tc>
      </w:tr>
      <w:tr w:rsidR="00E501AF" w:rsidRPr="000E6D7E" w14:paraId="77978245" w14:textId="77777777" w:rsidTr="00377A7E">
        <w:trPr>
          <w:cantSplit/>
        </w:trPr>
        <w:tc>
          <w:tcPr>
            <w:tcW w:w="999" w:type="dxa"/>
          </w:tcPr>
          <w:p w14:paraId="4FC064A9" w14:textId="77777777" w:rsidR="00E501AF" w:rsidRPr="000E6D7E" w:rsidRDefault="00E501AF" w:rsidP="004E70F4">
            <w:pPr>
              <w:spacing w:before="40" w:after="40"/>
              <w:rPr>
                <w:b/>
                <w:sz w:val="22"/>
                <w:szCs w:val="22"/>
              </w:rPr>
            </w:pPr>
          </w:p>
        </w:tc>
        <w:tc>
          <w:tcPr>
            <w:tcW w:w="931" w:type="dxa"/>
            <w:vAlign w:val="center"/>
          </w:tcPr>
          <w:p w14:paraId="22E2752C" w14:textId="77777777" w:rsidR="00E501AF" w:rsidRPr="000E6D7E" w:rsidRDefault="00E501AF" w:rsidP="00A27327">
            <w:pPr>
              <w:spacing w:before="40" w:after="40"/>
              <w:jc w:val="center"/>
              <w:rPr>
                <w:sz w:val="22"/>
                <w:szCs w:val="22"/>
              </w:rPr>
            </w:pPr>
            <w:r w:rsidRPr="000E6D7E">
              <w:rPr>
                <w:sz w:val="22"/>
                <w:szCs w:val="22"/>
              </w:rPr>
              <w:t>2.</w:t>
            </w:r>
            <w:r w:rsidRPr="000E6D7E">
              <w:rPr>
                <w:rFonts w:eastAsia="MS Mincho"/>
                <w:sz w:val="22"/>
                <w:szCs w:val="22"/>
              </w:rPr>
              <w:t>2</w:t>
            </w:r>
          </w:p>
        </w:tc>
        <w:tc>
          <w:tcPr>
            <w:tcW w:w="2537" w:type="dxa"/>
          </w:tcPr>
          <w:p w14:paraId="64B5E14A" w14:textId="77777777" w:rsidR="00E501AF" w:rsidRPr="000E6D7E" w:rsidRDefault="00E501AF" w:rsidP="004E70F4">
            <w:pPr>
              <w:spacing w:before="40" w:after="40"/>
              <w:rPr>
                <w:sz w:val="22"/>
                <w:szCs w:val="22"/>
              </w:rPr>
            </w:pPr>
            <w:r w:rsidRPr="000E6D7E">
              <w:rPr>
                <w:sz w:val="22"/>
                <w:szCs w:val="22"/>
              </w:rPr>
              <w:t>BR Director</w:t>
            </w:r>
          </w:p>
        </w:tc>
        <w:tc>
          <w:tcPr>
            <w:tcW w:w="1702" w:type="dxa"/>
          </w:tcPr>
          <w:p w14:paraId="3090B896" w14:textId="77777777" w:rsidR="00E501AF" w:rsidRPr="000E6D7E" w:rsidRDefault="00E501AF" w:rsidP="004E70F4">
            <w:pPr>
              <w:spacing w:before="40" w:after="40"/>
              <w:jc w:val="center"/>
              <w:rPr>
                <w:sz w:val="22"/>
                <w:szCs w:val="22"/>
              </w:rPr>
            </w:pPr>
          </w:p>
        </w:tc>
        <w:tc>
          <w:tcPr>
            <w:tcW w:w="3634" w:type="dxa"/>
          </w:tcPr>
          <w:p w14:paraId="3B063121" w14:textId="77777777" w:rsidR="00E501AF" w:rsidRPr="000E6D7E" w:rsidRDefault="00E501AF" w:rsidP="004E70F4">
            <w:pPr>
              <w:spacing w:before="40" w:after="40"/>
              <w:jc w:val="center"/>
              <w:rPr>
                <w:sz w:val="22"/>
                <w:szCs w:val="22"/>
              </w:rPr>
            </w:pPr>
          </w:p>
        </w:tc>
      </w:tr>
      <w:tr w:rsidR="00E501AF" w:rsidRPr="000E6D7E" w14:paraId="2B2C1DD4" w14:textId="77777777" w:rsidTr="00377A7E">
        <w:trPr>
          <w:cantSplit/>
        </w:trPr>
        <w:tc>
          <w:tcPr>
            <w:tcW w:w="999" w:type="dxa"/>
          </w:tcPr>
          <w:p w14:paraId="0A6D959E" w14:textId="77777777" w:rsidR="00E501AF" w:rsidRPr="000E6D7E" w:rsidRDefault="00E501AF" w:rsidP="004E70F4">
            <w:pPr>
              <w:spacing w:before="40" w:after="40"/>
              <w:rPr>
                <w:b/>
                <w:sz w:val="22"/>
                <w:szCs w:val="22"/>
              </w:rPr>
            </w:pPr>
          </w:p>
        </w:tc>
        <w:tc>
          <w:tcPr>
            <w:tcW w:w="931" w:type="dxa"/>
            <w:vAlign w:val="center"/>
          </w:tcPr>
          <w:p w14:paraId="29118E50" w14:textId="77777777" w:rsidR="00E501AF" w:rsidRPr="000E6D7E" w:rsidRDefault="00E501AF" w:rsidP="00A27327">
            <w:pPr>
              <w:spacing w:before="40" w:after="40"/>
              <w:jc w:val="center"/>
              <w:rPr>
                <w:rFonts w:eastAsia="MS Mincho"/>
                <w:sz w:val="22"/>
                <w:szCs w:val="22"/>
              </w:rPr>
            </w:pPr>
            <w:r w:rsidRPr="000E6D7E">
              <w:rPr>
                <w:sz w:val="22"/>
                <w:szCs w:val="22"/>
              </w:rPr>
              <w:t>2.</w:t>
            </w:r>
            <w:r w:rsidRPr="000E6D7E">
              <w:rPr>
                <w:rFonts w:eastAsia="MS Mincho"/>
                <w:sz w:val="22"/>
                <w:szCs w:val="22"/>
              </w:rPr>
              <w:t>3</w:t>
            </w:r>
          </w:p>
        </w:tc>
        <w:tc>
          <w:tcPr>
            <w:tcW w:w="2537" w:type="dxa"/>
          </w:tcPr>
          <w:p w14:paraId="218D6A95" w14:textId="77777777" w:rsidR="00E501AF" w:rsidRPr="000E6D7E" w:rsidRDefault="00E501AF" w:rsidP="004E70F4">
            <w:pPr>
              <w:spacing w:before="40" w:after="40"/>
              <w:rPr>
                <w:sz w:val="22"/>
                <w:szCs w:val="22"/>
              </w:rPr>
            </w:pPr>
            <w:r w:rsidRPr="000E6D7E">
              <w:rPr>
                <w:sz w:val="22"/>
                <w:szCs w:val="22"/>
              </w:rPr>
              <w:t>BDT Director</w:t>
            </w:r>
          </w:p>
        </w:tc>
        <w:tc>
          <w:tcPr>
            <w:tcW w:w="1702" w:type="dxa"/>
          </w:tcPr>
          <w:p w14:paraId="493E8F99" w14:textId="77777777" w:rsidR="00E501AF" w:rsidRPr="000E6D7E" w:rsidRDefault="00E501AF" w:rsidP="004E70F4">
            <w:pPr>
              <w:spacing w:before="40" w:after="40"/>
              <w:jc w:val="center"/>
              <w:rPr>
                <w:sz w:val="22"/>
                <w:szCs w:val="22"/>
              </w:rPr>
            </w:pPr>
          </w:p>
        </w:tc>
        <w:tc>
          <w:tcPr>
            <w:tcW w:w="3634" w:type="dxa"/>
          </w:tcPr>
          <w:p w14:paraId="0017C6A3" w14:textId="77777777" w:rsidR="00E501AF" w:rsidRPr="000E6D7E" w:rsidRDefault="00E501AF" w:rsidP="004E70F4">
            <w:pPr>
              <w:spacing w:before="40" w:after="40"/>
              <w:jc w:val="center"/>
              <w:rPr>
                <w:sz w:val="22"/>
                <w:szCs w:val="22"/>
              </w:rPr>
            </w:pPr>
          </w:p>
        </w:tc>
      </w:tr>
      <w:tr w:rsidR="00E501AF" w:rsidRPr="000E6D7E" w14:paraId="31BE03E4" w14:textId="77777777" w:rsidTr="00377A7E">
        <w:trPr>
          <w:cantSplit/>
        </w:trPr>
        <w:tc>
          <w:tcPr>
            <w:tcW w:w="999" w:type="dxa"/>
          </w:tcPr>
          <w:p w14:paraId="568113D9" w14:textId="77777777" w:rsidR="00E501AF" w:rsidRPr="000E6D7E" w:rsidRDefault="00E501AF" w:rsidP="004E70F4">
            <w:pPr>
              <w:spacing w:before="40" w:after="40"/>
              <w:rPr>
                <w:b/>
                <w:sz w:val="22"/>
                <w:szCs w:val="22"/>
              </w:rPr>
            </w:pPr>
          </w:p>
        </w:tc>
        <w:tc>
          <w:tcPr>
            <w:tcW w:w="931" w:type="dxa"/>
            <w:vAlign w:val="center"/>
          </w:tcPr>
          <w:p w14:paraId="30E35E66" w14:textId="77777777" w:rsidR="00E501AF" w:rsidRPr="000E6D7E" w:rsidRDefault="00E501AF" w:rsidP="00A27327">
            <w:pPr>
              <w:spacing w:before="40" w:after="40"/>
              <w:jc w:val="center"/>
              <w:rPr>
                <w:rFonts w:eastAsia="MS Mincho"/>
                <w:sz w:val="22"/>
                <w:szCs w:val="22"/>
              </w:rPr>
            </w:pPr>
            <w:r w:rsidRPr="000E6D7E">
              <w:rPr>
                <w:sz w:val="22"/>
                <w:szCs w:val="22"/>
              </w:rPr>
              <w:t>2.</w:t>
            </w:r>
            <w:r w:rsidRPr="000E6D7E">
              <w:rPr>
                <w:rFonts w:eastAsia="MS Mincho"/>
                <w:sz w:val="22"/>
                <w:szCs w:val="22"/>
              </w:rPr>
              <w:t>4</w:t>
            </w:r>
          </w:p>
        </w:tc>
        <w:tc>
          <w:tcPr>
            <w:tcW w:w="2537" w:type="dxa"/>
          </w:tcPr>
          <w:p w14:paraId="1DA93E7B" w14:textId="77777777" w:rsidR="00E501AF" w:rsidRPr="000E6D7E" w:rsidRDefault="00E501AF" w:rsidP="004E70F4">
            <w:pPr>
              <w:spacing w:before="40" w:after="40"/>
              <w:rPr>
                <w:sz w:val="22"/>
                <w:szCs w:val="22"/>
              </w:rPr>
            </w:pPr>
            <w:r w:rsidRPr="000E6D7E">
              <w:rPr>
                <w:sz w:val="22"/>
                <w:szCs w:val="22"/>
              </w:rPr>
              <w:t>TSB Director</w:t>
            </w:r>
          </w:p>
        </w:tc>
        <w:tc>
          <w:tcPr>
            <w:tcW w:w="1702" w:type="dxa"/>
          </w:tcPr>
          <w:p w14:paraId="00CEBCD8" w14:textId="77777777" w:rsidR="00E501AF" w:rsidRPr="000E6D7E" w:rsidRDefault="00E501AF" w:rsidP="004E70F4">
            <w:pPr>
              <w:spacing w:before="40" w:after="40"/>
              <w:jc w:val="center"/>
              <w:rPr>
                <w:sz w:val="22"/>
                <w:szCs w:val="22"/>
              </w:rPr>
            </w:pPr>
          </w:p>
        </w:tc>
        <w:tc>
          <w:tcPr>
            <w:tcW w:w="3634" w:type="dxa"/>
          </w:tcPr>
          <w:p w14:paraId="162F5AE0" w14:textId="77777777" w:rsidR="00E501AF" w:rsidRPr="000E6D7E" w:rsidRDefault="00E501AF" w:rsidP="004E70F4">
            <w:pPr>
              <w:spacing w:before="40" w:after="40"/>
              <w:jc w:val="center"/>
              <w:rPr>
                <w:sz w:val="22"/>
                <w:szCs w:val="22"/>
              </w:rPr>
            </w:pPr>
          </w:p>
        </w:tc>
      </w:tr>
      <w:tr w:rsidR="00E501AF" w:rsidRPr="000E6D7E" w14:paraId="2A4524A7" w14:textId="77777777" w:rsidTr="00377A7E">
        <w:trPr>
          <w:cantSplit/>
        </w:trPr>
        <w:tc>
          <w:tcPr>
            <w:tcW w:w="999" w:type="dxa"/>
          </w:tcPr>
          <w:p w14:paraId="61A80FDD" w14:textId="77777777" w:rsidR="00E501AF" w:rsidRPr="000E6D7E" w:rsidRDefault="00E501AF" w:rsidP="004E70F4">
            <w:pPr>
              <w:spacing w:before="40" w:after="40"/>
              <w:rPr>
                <w:b/>
                <w:sz w:val="22"/>
                <w:szCs w:val="22"/>
              </w:rPr>
            </w:pPr>
          </w:p>
        </w:tc>
        <w:tc>
          <w:tcPr>
            <w:tcW w:w="931" w:type="dxa"/>
            <w:vAlign w:val="center"/>
          </w:tcPr>
          <w:p w14:paraId="0775852A" w14:textId="77777777" w:rsidR="00E501AF" w:rsidRPr="000E6D7E" w:rsidRDefault="00E501AF" w:rsidP="00A27327">
            <w:pPr>
              <w:spacing w:before="40" w:after="40"/>
              <w:jc w:val="center"/>
              <w:rPr>
                <w:rFonts w:eastAsia="MS Mincho"/>
                <w:sz w:val="22"/>
                <w:szCs w:val="22"/>
              </w:rPr>
            </w:pPr>
            <w:r w:rsidRPr="000E6D7E">
              <w:rPr>
                <w:rFonts w:eastAsia="MS Mincho"/>
                <w:sz w:val="22"/>
                <w:szCs w:val="22"/>
              </w:rPr>
              <w:t>2.5</w:t>
            </w:r>
          </w:p>
        </w:tc>
        <w:tc>
          <w:tcPr>
            <w:tcW w:w="2537" w:type="dxa"/>
          </w:tcPr>
          <w:p w14:paraId="42825F65" w14:textId="77777777" w:rsidR="00E501AF" w:rsidRPr="000E6D7E" w:rsidRDefault="00E501AF" w:rsidP="004E70F4">
            <w:pPr>
              <w:spacing w:before="40" w:after="40"/>
              <w:rPr>
                <w:sz w:val="22"/>
                <w:szCs w:val="22"/>
              </w:rPr>
            </w:pPr>
            <w:r w:rsidRPr="000E6D7E">
              <w:rPr>
                <w:sz w:val="22"/>
                <w:szCs w:val="22"/>
              </w:rPr>
              <w:t>TSAG Chair's comments and observations</w:t>
            </w:r>
          </w:p>
        </w:tc>
        <w:tc>
          <w:tcPr>
            <w:tcW w:w="1702" w:type="dxa"/>
          </w:tcPr>
          <w:p w14:paraId="1E9275F1" w14:textId="77777777" w:rsidR="00E501AF" w:rsidRPr="000E6D7E" w:rsidRDefault="00E501AF" w:rsidP="004E70F4">
            <w:pPr>
              <w:spacing w:before="40" w:after="40"/>
              <w:jc w:val="center"/>
              <w:rPr>
                <w:sz w:val="22"/>
                <w:szCs w:val="22"/>
              </w:rPr>
            </w:pPr>
          </w:p>
        </w:tc>
        <w:tc>
          <w:tcPr>
            <w:tcW w:w="3634" w:type="dxa"/>
          </w:tcPr>
          <w:p w14:paraId="73C366A1" w14:textId="77777777" w:rsidR="00E501AF" w:rsidRPr="000E6D7E" w:rsidRDefault="00E501AF" w:rsidP="004E70F4">
            <w:pPr>
              <w:spacing w:before="40" w:after="40"/>
              <w:jc w:val="center"/>
              <w:rPr>
                <w:sz w:val="22"/>
                <w:szCs w:val="22"/>
              </w:rPr>
            </w:pPr>
          </w:p>
        </w:tc>
      </w:tr>
      <w:tr w:rsidR="00E501AF" w:rsidRPr="000E6D7E" w14:paraId="4A5438F5" w14:textId="77777777" w:rsidTr="00377A7E">
        <w:trPr>
          <w:cantSplit/>
        </w:trPr>
        <w:tc>
          <w:tcPr>
            <w:tcW w:w="999" w:type="dxa"/>
          </w:tcPr>
          <w:p w14:paraId="399BDF61" w14:textId="77777777" w:rsidR="00E501AF" w:rsidRPr="000E6D7E" w:rsidRDefault="00E501AF" w:rsidP="004E70F4">
            <w:pPr>
              <w:keepNext/>
              <w:spacing w:before="40" w:after="40"/>
              <w:rPr>
                <w:b/>
                <w:sz w:val="22"/>
                <w:szCs w:val="22"/>
              </w:rPr>
            </w:pPr>
          </w:p>
        </w:tc>
        <w:tc>
          <w:tcPr>
            <w:tcW w:w="931" w:type="dxa"/>
            <w:vAlign w:val="center"/>
          </w:tcPr>
          <w:p w14:paraId="2BD5555F" w14:textId="77777777" w:rsidR="00E501AF" w:rsidRPr="000E6D7E" w:rsidRDefault="00E501AF" w:rsidP="00A27327">
            <w:pPr>
              <w:keepNext/>
              <w:spacing w:before="40" w:after="40"/>
              <w:jc w:val="center"/>
              <w:rPr>
                <w:b/>
                <w:sz w:val="22"/>
                <w:szCs w:val="22"/>
              </w:rPr>
            </w:pPr>
            <w:r w:rsidRPr="000E6D7E">
              <w:rPr>
                <w:b/>
                <w:sz w:val="22"/>
                <w:szCs w:val="22"/>
              </w:rPr>
              <w:t>3</w:t>
            </w:r>
          </w:p>
        </w:tc>
        <w:tc>
          <w:tcPr>
            <w:tcW w:w="7873" w:type="dxa"/>
            <w:gridSpan w:val="3"/>
          </w:tcPr>
          <w:p w14:paraId="3238DBC7" w14:textId="77777777" w:rsidR="00E501AF" w:rsidRPr="000E6D7E" w:rsidRDefault="00E501AF" w:rsidP="004E70F4">
            <w:pPr>
              <w:keepNext/>
              <w:keepLines/>
              <w:spacing w:before="40" w:after="40"/>
              <w:rPr>
                <w:b/>
                <w:sz w:val="22"/>
                <w:szCs w:val="22"/>
              </w:rPr>
            </w:pPr>
            <w:r w:rsidRPr="000E6D7E">
              <w:rPr>
                <w:b/>
                <w:sz w:val="22"/>
                <w:szCs w:val="22"/>
              </w:rPr>
              <w:t>Approval of the agenda, time management plan and document allocation</w:t>
            </w:r>
          </w:p>
        </w:tc>
      </w:tr>
      <w:tr w:rsidR="00E501AF" w:rsidRPr="000E6D7E" w14:paraId="3D68AA16" w14:textId="77777777" w:rsidTr="00377A7E">
        <w:trPr>
          <w:cantSplit/>
        </w:trPr>
        <w:tc>
          <w:tcPr>
            <w:tcW w:w="999" w:type="dxa"/>
          </w:tcPr>
          <w:p w14:paraId="1C19FCC7" w14:textId="77777777" w:rsidR="00E501AF" w:rsidRPr="000E6D7E" w:rsidRDefault="00E501AF" w:rsidP="004E70F4">
            <w:pPr>
              <w:spacing w:before="40" w:after="40"/>
              <w:rPr>
                <w:sz w:val="22"/>
                <w:szCs w:val="22"/>
              </w:rPr>
            </w:pPr>
          </w:p>
        </w:tc>
        <w:tc>
          <w:tcPr>
            <w:tcW w:w="931" w:type="dxa"/>
            <w:vAlign w:val="center"/>
          </w:tcPr>
          <w:p w14:paraId="2C0315BE" w14:textId="77777777" w:rsidR="00E501AF" w:rsidRPr="000E6D7E" w:rsidRDefault="00E501AF" w:rsidP="00A27327">
            <w:pPr>
              <w:spacing w:before="40" w:after="40"/>
              <w:jc w:val="center"/>
              <w:rPr>
                <w:sz w:val="22"/>
                <w:szCs w:val="22"/>
              </w:rPr>
            </w:pPr>
            <w:r w:rsidRPr="000E6D7E">
              <w:rPr>
                <w:sz w:val="22"/>
                <w:szCs w:val="22"/>
              </w:rPr>
              <w:t>3.1</w:t>
            </w:r>
          </w:p>
        </w:tc>
        <w:tc>
          <w:tcPr>
            <w:tcW w:w="2537" w:type="dxa"/>
          </w:tcPr>
          <w:p w14:paraId="0D65DD63" w14:textId="77777777" w:rsidR="00E501AF" w:rsidRPr="000E6D7E" w:rsidRDefault="00E501AF" w:rsidP="004E70F4">
            <w:pPr>
              <w:spacing w:before="40" w:after="40"/>
              <w:rPr>
                <w:sz w:val="22"/>
                <w:szCs w:val="22"/>
              </w:rPr>
            </w:pPr>
            <w:r w:rsidRPr="000E6D7E">
              <w:rPr>
                <w:sz w:val="22"/>
                <w:szCs w:val="22"/>
              </w:rPr>
              <w:t>TSAG Management Team: Draft agenda, document allocation and work plan</w:t>
            </w:r>
          </w:p>
        </w:tc>
        <w:tc>
          <w:tcPr>
            <w:tcW w:w="1702" w:type="dxa"/>
          </w:tcPr>
          <w:p w14:paraId="17EADDC2" w14:textId="77777777" w:rsidR="00E501AF" w:rsidRPr="000E6D7E" w:rsidRDefault="00E501AF" w:rsidP="004E70F4">
            <w:pPr>
              <w:spacing w:before="40" w:after="40"/>
              <w:jc w:val="center"/>
              <w:rPr>
                <w:rStyle w:val="Hyperlink"/>
                <w:sz w:val="22"/>
                <w:szCs w:val="22"/>
              </w:rPr>
            </w:pPr>
            <w:hyperlink r:id="rId26" w:history="1">
              <w:r w:rsidRPr="000E6D7E">
                <w:rPr>
                  <w:rStyle w:val="Hyperlink"/>
                  <w:sz w:val="22"/>
                  <w:szCs w:val="22"/>
                </w:rPr>
                <w:t>TD155</w:t>
              </w:r>
            </w:hyperlink>
          </w:p>
        </w:tc>
        <w:tc>
          <w:tcPr>
            <w:tcW w:w="3634" w:type="dxa"/>
          </w:tcPr>
          <w:p w14:paraId="284A1732" w14:textId="77777777" w:rsidR="00E501AF" w:rsidRPr="000E6D7E" w:rsidRDefault="00E501AF" w:rsidP="004E70F4">
            <w:pPr>
              <w:spacing w:before="40" w:after="40"/>
              <w:rPr>
                <w:sz w:val="22"/>
                <w:szCs w:val="22"/>
              </w:rPr>
            </w:pPr>
            <w:r w:rsidRPr="000E6D7E">
              <w:rPr>
                <w:sz w:val="22"/>
                <w:szCs w:val="22"/>
              </w:rPr>
              <w:t>For approval (This TD)</w:t>
            </w:r>
          </w:p>
        </w:tc>
      </w:tr>
      <w:tr w:rsidR="00E501AF" w:rsidRPr="000E6D7E" w14:paraId="57F5A15E" w14:textId="77777777" w:rsidTr="00377A7E">
        <w:trPr>
          <w:cantSplit/>
        </w:trPr>
        <w:tc>
          <w:tcPr>
            <w:tcW w:w="999" w:type="dxa"/>
          </w:tcPr>
          <w:p w14:paraId="7351EE6C" w14:textId="77777777" w:rsidR="00E501AF" w:rsidRPr="000E6D7E" w:rsidRDefault="00E501AF" w:rsidP="004E70F4">
            <w:pPr>
              <w:spacing w:before="40" w:after="40"/>
              <w:rPr>
                <w:sz w:val="22"/>
                <w:szCs w:val="22"/>
              </w:rPr>
            </w:pPr>
          </w:p>
        </w:tc>
        <w:tc>
          <w:tcPr>
            <w:tcW w:w="931" w:type="dxa"/>
            <w:vAlign w:val="center"/>
          </w:tcPr>
          <w:p w14:paraId="29349CAC" w14:textId="77777777" w:rsidR="00E501AF" w:rsidRPr="000E6D7E" w:rsidRDefault="00E501AF" w:rsidP="00A27327">
            <w:pPr>
              <w:spacing w:before="40" w:after="40"/>
              <w:jc w:val="center"/>
              <w:rPr>
                <w:sz w:val="22"/>
                <w:szCs w:val="22"/>
              </w:rPr>
            </w:pPr>
            <w:r w:rsidRPr="000E6D7E">
              <w:rPr>
                <w:sz w:val="22"/>
                <w:szCs w:val="22"/>
              </w:rPr>
              <w:t>3.2</w:t>
            </w:r>
          </w:p>
        </w:tc>
        <w:tc>
          <w:tcPr>
            <w:tcW w:w="2537" w:type="dxa"/>
          </w:tcPr>
          <w:p w14:paraId="626B3AA3" w14:textId="77777777" w:rsidR="00E501AF" w:rsidRPr="000E6D7E" w:rsidRDefault="00E501AF" w:rsidP="004E70F4">
            <w:pPr>
              <w:spacing w:before="40" w:after="40"/>
              <w:rPr>
                <w:sz w:val="22"/>
                <w:szCs w:val="22"/>
              </w:rPr>
            </w:pPr>
            <w:r w:rsidRPr="000E6D7E">
              <w:rPr>
                <w:sz w:val="22"/>
                <w:szCs w:val="22"/>
              </w:rPr>
              <w:t>TSAG Management Team: Draft time management plan</w:t>
            </w:r>
          </w:p>
        </w:tc>
        <w:tc>
          <w:tcPr>
            <w:tcW w:w="1702" w:type="dxa"/>
          </w:tcPr>
          <w:p w14:paraId="46B57C58" w14:textId="45F5190F" w:rsidR="00E501AF" w:rsidRPr="000E6D7E" w:rsidRDefault="00E501AF" w:rsidP="004E70F4">
            <w:pPr>
              <w:spacing w:before="40" w:after="40"/>
              <w:jc w:val="center"/>
              <w:rPr>
                <w:rStyle w:val="Hyperlink"/>
                <w:sz w:val="22"/>
                <w:szCs w:val="22"/>
              </w:rPr>
            </w:pPr>
            <w:hyperlink r:id="rId27" w:history="1">
              <w:r w:rsidRPr="000E6D7E">
                <w:rPr>
                  <w:rStyle w:val="Hyperlink"/>
                  <w:sz w:val="22"/>
                  <w:szCs w:val="22"/>
                </w:rPr>
                <w:t>TD15</w:t>
              </w:r>
              <w:r w:rsidR="008D735B" w:rsidRPr="000E6D7E">
                <w:rPr>
                  <w:rStyle w:val="Hyperlink"/>
                  <w:sz w:val="22"/>
                  <w:szCs w:val="22"/>
                </w:rPr>
                <w:t>4-R</w:t>
              </w:r>
              <w:r w:rsidR="0056347F">
                <w:rPr>
                  <w:rStyle w:val="Hyperlink"/>
                  <w:sz w:val="22"/>
                  <w:szCs w:val="22"/>
                </w:rPr>
                <w:t>2</w:t>
              </w:r>
            </w:hyperlink>
          </w:p>
        </w:tc>
        <w:tc>
          <w:tcPr>
            <w:tcW w:w="3634" w:type="dxa"/>
          </w:tcPr>
          <w:p w14:paraId="3B7022D9" w14:textId="77777777" w:rsidR="00E501AF" w:rsidRPr="000E6D7E" w:rsidRDefault="00E501AF" w:rsidP="004E70F4">
            <w:pPr>
              <w:spacing w:before="40" w:after="40"/>
              <w:rPr>
                <w:sz w:val="22"/>
                <w:szCs w:val="22"/>
              </w:rPr>
            </w:pPr>
            <w:r w:rsidRPr="000E6D7E">
              <w:rPr>
                <w:sz w:val="22"/>
                <w:szCs w:val="22"/>
              </w:rPr>
              <w:t>For approval.</w:t>
            </w:r>
          </w:p>
        </w:tc>
      </w:tr>
      <w:tr w:rsidR="00E501AF" w:rsidRPr="000E6D7E" w14:paraId="524ACAE5" w14:textId="77777777" w:rsidTr="00377A7E">
        <w:trPr>
          <w:cantSplit/>
        </w:trPr>
        <w:tc>
          <w:tcPr>
            <w:tcW w:w="999" w:type="dxa"/>
          </w:tcPr>
          <w:p w14:paraId="053C7861" w14:textId="77777777" w:rsidR="00E501AF" w:rsidRPr="000E6D7E" w:rsidRDefault="00E501AF" w:rsidP="004E70F4">
            <w:pPr>
              <w:keepNext/>
              <w:spacing w:before="40" w:after="40"/>
              <w:rPr>
                <w:sz w:val="22"/>
                <w:szCs w:val="22"/>
              </w:rPr>
            </w:pPr>
          </w:p>
        </w:tc>
        <w:tc>
          <w:tcPr>
            <w:tcW w:w="931" w:type="dxa"/>
            <w:vAlign w:val="center"/>
          </w:tcPr>
          <w:p w14:paraId="7BE2E3EC" w14:textId="77777777" w:rsidR="00E501AF" w:rsidRPr="000E6D7E" w:rsidRDefault="00E501AF" w:rsidP="00A27327">
            <w:pPr>
              <w:keepNext/>
              <w:keepLines/>
              <w:spacing w:before="40" w:after="40"/>
              <w:jc w:val="center"/>
              <w:rPr>
                <w:b/>
                <w:bCs/>
                <w:sz w:val="22"/>
                <w:szCs w:val="22"/>
              </w:rPr>
            </w:pPr>
            <w:r w:rsidRPr="000E6D7E">
              <w:rPr>
                <w:b/>
                <w:bCs/>
                <w:sz w:val="22"/>
                <w:szCs w:val="22"/>
              </w:rPr>
              <w:t>4</w:t>
            </w:r>
          </w:p>
        </w:tc>
        <w:tc>
          <w:tcPr>
            <w:tcW w:w="2537" w:type="dxa"/>
          </w:tcPr>
          <w:p w14:paraId="4A4EC7E6" w14:textId="77777777" w:rsidR="00E501AF" w:rsidRPr="000E6D7E" w:rsidRDefault="00E501AF" w:rsidP="004E70F4">
            <w:pPr>
              <w:keepNext/>
              <w:keepLines/>
              <w:spacing w:before="40" w:after="40"/>
              <w:rPr>
                <w:b/>
                <w:bCs/>
                <w:sz w:val="22"/>
                <w:szCs w:val="22"/>
              </w:rPr>
            </w:pPr>
            <w:r w:rsidRPr="000E6D7E">
              <w:rPr>
                <w:b/>
                <w:bCs/>
                <w:sz w:val="22"/>
                <w:szCs w:val="22"/>
              </w:rPr>
              <w:t>Appointment</w:t>
            </w:r>
          </w:p>
        </w:tc>
        <w:tc>
          <w:tcPr>
            <w:tcW w:w="1702" w:type="dxa"/>
          </w:tcPr>
          <w:p w14:paraId="4B57A370" w14:textId="77777777" w:rsidR="00E501AF" w:rsidRPr="000E6D7E" w:rsidRDefault="00E501AF" w:rsidP="004E70F4">
            <w:pPr>
              <w:keepNext/>
              <w:spacing w:before="40" w:after="40"/>
              <w:jc w:val="center"/>
              <w:rPr>
                <w:sz w:val="22"/>
                <w:szCs w:val="22"/>
              </w:rPr>
            </w:pPr>
          </w:p>
        </w:tc>
        <w:tc>
          <w:tcPr>
            <w:tcW w:w="3634" w:type="dxa"/>
          </w:tcPr>
          <w:p w14:paraId="7C25D434" w14:textId="77777777" w:rsidR="00E501AF" w:rsidRPr="000E6D7E" w:rsidRDefault="00E501AF" w:rsidP="004E70F4">
            <w:pPr>
              <w:keepNext/>
              <w:spacing w:before="40" w:after="40"/>
              <w:rPr>
                <w:sz w:val="22"/>
                <w:szCs w:val="22"/>
              </w:rPr>
            </w:pPr>
          </w:p>
        </w:tc>
      </w:tr>
      <w:tr w:rsidR="00E501AF" w:rsidRPr="000E6D7E" w14:paraId="23A27ED6" w14:textId="77777777" w:rsidTr="00377A7E">
        <w:trPr>
          <w:cantSplit/>
        </w:trPr>
        <w:tc>
          <w:tcPr>
            <w:tcW w:w="999" w:type="dxa"/>
          </w:tcPr>
          <w:p w14:paraId="1A56A4B6" w14:textId="77777777" w:rsidR="00E501AF" w:rsidRPr="000E6D7E" w:rsidRDefault="00E501AF" w:rsidP="004E70F4">
            <w:pPr>
              <w:spacing w:before="40" w:after="40"/>
              <w:rPr>
                <w:sz w:val="22"/>
                <w:szCs w:val="22"/>
              </w:rPr>
            </w:pPr>
          </w:p>
        </w:tc>
        <w:tc>
          <w:tcPr>
            <w:tcW w:w="931" w:type="dxa"/>
            <w:vAlign w:val="center"/>
          </w:tcPr>
          <w:p w14:paraId="08F994B7" w14:textId="77777777" w:rsidR="00E501AF" w:rsidRPr="000E6D7E" w:rsidRDefault="00E501AF" w:rsidP="00A27327">
            <w:pPr>
              <w:keepNext/>
              <w:keepLines/>
              <w:spacing w:before="40" w:after="40"/>
              <w:jc w:val="center"/>
              <w:rPr>
                <w:sz w:val="22"/>
                <w:szCs w:val="22"/>
              </w:rPr>
            </w:pPr>
            <w:r w:rsidRPr="000E6D7E">
              <w:rPr>
                <w:sz w:val="22"/>
                <w:szCs w:val="22"/>
              </w:rPr>
              <w:t>4.1</w:t>
            </w:r>
          </w:p>
        </w:tc>
        <w:tc>
          <w:tcPr>
            <w:tcW w:w="2537" w:type="dxa"/>
          </w:tcPr>
          <w:p w14:paraId="69CAE59A" w14:textId="77777777" w:rsidR="00E501AF" w:rsidRPr="000E6D7E" w:rsidRDefault="00E501AF" w:rsidP="004E70F4">
            <w:pPr>
              <w:keepNext/>
              <w:keepLines/>
              <w:spacing w:before="40" w:after="40"/>
              <w:rPr>
                <w:sz w:val="22"/>
                <w:szCs w:val="22"/>
              </w:rPr>
            </w:pPr>
            <w:r w:rsidRPr="000E6D7E">
              <w:rPr>
                <w:sz w:val="22"/>
                <w:szCs w:val="22"/>
              </w:rPr>
              <w:t>Second TSAG Vice-Chair from Africa</w:t>
            </w:r>
          </w:p>
        </w:tc>
        <w:tc>
          <w:tcPr>
            <w:tcW w:w="1702" w:type="dxa"/>
          </w:tcPr>
          <w:p w14:paraId="074582D6" w14:textId="00B3C8A4" w:rsidR="00E501AF" w:rsidRPr="000E6D7E" w:rsidRDefault="00E501AF" w:rsidP="004E70F4">
            <w:pPr>
              <w:spacing w:before="40" w:after="40"/>
              <w:jc w:val="center"/>
              <w:rPr>
                <w:sz w:val="22"/>
                <w:szCs w:val="22"/>
              </w:rPr>
            </w:pPr>
            <w:hyperlink r:id="rId28" w:history="1">
              <w:r w:rsidRPr="000E6D7E">
                <w:rPr>
                  <w:rStyle w:val="Hyperlink"/>
                  <w:sz w:val="22"/>
                  <w:szCs w:val="22"/>
                </w:rPr>
                <w:t>TD288</w:t>
              </w:r>
            </w:hyperlink>
            <w:r w:rsidR="002132D9" w:rsidRPr="000E6D7E">
              <w:rPr>
                <w:sz w:val="22"/>
                <w:szCs w:val="22"/>
              </w:rPr>
              <w:t xml:space="preserve">, </w:t>
            </w:r>
            <w:hyperlink r:id="rId29" w:history="1">
              <w:r w:rsidRPr="000E6D7E">
                <w:rPr>
                  <w:rStyle w:val="Hyperlink"/>
                  <w:sz w:val="22"/>
                  <w:szCs w:val="22"/>
                </w:rPr>
                <w:t>TD296</w:t>
              </w:r>
            </w:hyperlink>
            <w:r w:rsidR="00880B3B" w:rsidRPr="000E6D7E">
              <w:rPr>
                <w:sz w:val="22"/>
                <w:szCs w:val="22"/>
              </w:rPr>
              <w:t xml:space="preserve">, </w:t>
            </w:r>
            <w:hyperlink r:id="rId30" w:history="1">
              <w:r w:rsidR="00880B3B" w:rsidRPr="000E6D7E">
                <w:rPr>
                  <w:rStyle w:val="Hyperlink"/>
                  <w:sz w:val="22"/>
                  <w:szCs w:val="22"/>
                </w:rPr>
                <w:t>TD314</w:t>
              </w:r>
            </w:hyperlink>
          </w:p>
        </w:tc>
        <w:tc>
          <w:tcPr>
            <w:tcW w:w="3634" w:type="dxa"/>
          </w:tcPr>
          <w:p w14:paraId="10B8FBD9" w14:textId="77777777" w:rsidR="00E501AF" w:rsidRPr="000E6D7E" w:rsidRDefault="00E501AF" w:rsidP="004E70F4">
            <w:pPr>
              <w:spacing w:before="40" w:after="40"/>
              <w:rPr>
                <w:sz w:val="22"/>
                <w:szCs w:val="22"/>
              </w:rPr>
            </w:pPr>
            <w:r w:rsidRPr="000E6D7E">
              <w:rPr>
                <w:sz w:val="22"/>
                <w:szCs w:val="22"/>
              </w:rPr>
              <w:t>For appointment</w:t>
            </w:r>
          </w:p>
        </w:tc>
      </w:tr>
      <w:tr w:rsidR="00E501AF" w:rsidRPr="000E6D7E" w14:paraId="2A23990F" w14:textId="77777777" w:rsidTr="00377A7E">
        <w:trPr>
          <w:cantSplit/>
        </w:trPr>
        <w:tc>
          <w:tcPr>
            <w:tcW w:w="999" w:type="dxa"/>
          </w:tcPr>
          <w:p w14:paraId="2BE8AAC4" w14:textId="77777777" w:rsidR="00E501AF" w:rsidRPr="000E6D7E" w:rsidRDefault="00E501AF" w:rsidP="004E70F4">
            <w:pPr>
              <w:keepNext/>
              <w:spacing w:before="40" w:after="40"/>
              <w:rPr>
                <w:sz w:val="22"/>
                <w:szCs w:val="22"/>
              </w:rPr>
            </w:pPr>
          </w:p>
        </w:tc>
        <w:tc>
          <w:tcPr>
            <w:tcW w:w="931" w:type="dxa"/>
            <w:vAlign w:val="center"/>
          </w:tcPr>
          <w:p w14:paraId="17EBDE92" w14:textId="77777777" w:rsidR="00E501AF" w:rsidRPr="000E6D7E" w:rsidRDefault="00E501AF" w:rsidP="00A27327">
            <w:pPr>
              <w:keepNext/>
              <w:spacing w:before="40" w:after="40"/>
              <w:jc w:val="center"/>
              <w:rPr>
                <w:b/>
                <w:sz w:val="22"/>
                <w:szCs w:val="22"/>
              </w:rPr>
            </w:pPr>
            <w:r w:rsidRPr="000E6D7E">
              <w:rPr>
                <w:b/>
                <w:sz w:val="22"/>
                <w:szCs w:val="22"/>
              </w:rPr>
              <w:t>5</w:t>
            </w:r>
          </w:p>
        </w:tc>
        <w:tc>
          <w:tcPr>
            <w:tcW w:w="7873" w:type="dxa"/>
            <w:gridSpan w:val="3"/>
          </w:tcPr>
          <w:p w14:paraId="4EC657D0" w14:textId="77777777" w:rsidR="00E501AF" w:rsidRPr="000E6D7E" w:rsidRDefault="00E501AF" w:rsidP="004E70F4">
            <w:pPr>
              <w:keepNext/>
              <w:keepLines/>
              <w:spacing w:before="40" w:after="40"/>
              <w:rPr>
                <w:b/>
                <w:sz w:val="22"/>
                <w:szCs w:val="22"/>
              </w:rPr>
            </w:pPr>
            <w:r w:rsidRPr="000E6D7E">
              <w:rPr>
                <w:b/>
                <w:sz w:val="22"/>
                <w:szCs w:val="22"/>
              </w:rPr>
              <w:t>Reports by the Director, TSB</w:t>
            </w:r>
          </w:p>
        </w:tc>
      </w:tr>
      <w:tr w:rsidR="00E501AF" w:rsidRPr="000E6D7E" w14:paraId="670B74E2" w14:textId="77777777" w:rsidTr="00377A7E">
        <w:trPr>
          <w:cantSplit/>
        </w:trPr>
        <w:tc>
          <w:tcPr>
            <w:tcW w:w="999" w:type="dxa"/>
          </w:tcPr>
          <w:p w14:paraId="32B3ADC4" w14:textId="77777777" w:rsidR="00E501AF" w:rsidRPr="000E6D7E" w:rsidRDefault="00E501AF" w:rsidP="004E70F4">
            <w:pPr>
              <w:spacing w:before="40" w:after="40"/>
              <w:rPr>
                <w:sz w:val="22"/>
                <w:szCs w:val="22"/>
              </w:rPr>
            </w:pPr>
          </w:p>
        </w:tc>
        <w:tc>
          <w:tcPr>
            <w:tcW w:w="931" w:type="dxa"/>
            <w:vAlign w:val="center"/>
          </w:tcPr>
          <w:p w14:paraId="321DFF76" w14:textId="77777777" w:rsidR="00E501AF" w:rsidRPr="000E6D7E" w:rsidRDefault="00E501AF" w:rsidP="00A27327">
            <w:pPr>
              <w:spacing w:before="40" w:after="40"/>
              <w:jc w:val="center"/>
              <w:rPr>
                <w:bCs/>
                <w:sz w:val="22"/>
                <w:szCs w:val="22"/>
              </w:rPr>
            </w:pPr>
            <w:r w:rsidRPr="000E6D7E">
              <w:rPr>
                <w:bCs/>
                <w:sz w:val="22"/>
                <w:szCs w:val="22"/>
              </w:rPr>
              <w:t>5.1</w:t>
            </w:r>
          </w:p>
        </w:tc>
        <w:tc>
          <w:tcPr>
            <w:tcW w:w="2537" w:type="dxa"/>
          </w:tcPr>
          <w:p w14:paraId="43DE21BE" w14:textId="545D3801" w:rsidR="00E501AF" w:rsidRPr="000E6D7E" w:rsidRDefault="00E501AF" w:rsidP="004E70F4">
            <w:pPr>
              <w:spacing w:before="40" w:after="40"/>
              <w:rPr>
                <w:sz w:val="22"/>
                <w:szCs w:val="22"/>
              </w:rPr>
            </w:pPr>
            <w:r w:rsidRPr="000E6D7E">
              <w:rPr>
                <w:sz w:val="22"/>
                <w:szCs w:val="22"/>
              </w:rPr>
              <w:t xml:space="preserve">Director, TSB: Report of activities in ITU-T (from </w:t>
            </w:r>
            <w:r w:rsidR="001222BB" w:rsidRPr="000E6D7E">
              <w:rPr>
                <w:sz w:val="22"/>
                <w:szCs w:val="22"/>
              </w:rPr>
              <w:t>June 2025 to January 2026</w:t>
            </w:r>
            <w:r w:rsidRPr="000E6D7E">
              <w:rPr>
                <w:sz w:val="22"/>
                <w:szCs w:val="22"/>
              </w:rPr>
              <w:t>)</w:t>
            </w:r>
          </w:p>
        </w:tc>
        <w:tc>
          <w:tcPr>
            <w:tcW w:w="1702" w:type="dxa"/>
          </w:tcPr>
          <w:p w14:paraId="7FFF7B86" w14:textId="75DEBEE7" w:rsidR="00E501AF" w:rsidRPr="000E6D7E" w:rsidRDefault="00E501AF" w:rsidP="004E70F4">
            <w:pPr>
              <w:spacing w:before="40" w:after="40"/>
              <w:jc w:val="center"/>
              <w:rPr>
                <w:bCs/>
                <w:sz w:val="22"/>
                <w:szCs w:val="22"/>
              </w:rPr>
            </w:pPr>
            <w:hyperlink r:id="rId31" w:history="1">
              <w:r w:rsidRPr="000E6D7E">
                <w:rPr>
                  <w:rStyle w:val="Hyperlink"/>
                  <w:sz w:val="22"/>
                  <w:szCs w:val="22"/>
                </w:rPr>
                <w:t>TD192</w:t>
              </w:r>
            </w:hyperlink>
            <w:r w:rsidR="0026236E" w:rsidRPr="000E6D7E">
              <w:rPr>
                <w:sz w:val="22"/>
                <w:szCs w:val="22"/>
              </w:rPr>
              <w:br/>
            </w:r>
            <w:r w:rsidR="0026236E" w:rsidRPr="000E6D7E">
              <w:rPr>
                <w:bCs/>
                <w:sz w:val="22"/>
                <w:szCs w:val="22"/>
              </w:rPr>
              <w:t>(</w:t>
            </w:r>
            <w:r w:rsidRPr="000E6D7E">
              <w:rPr>
                <w:bCs/>
                <w:sz w:val="22"/>
                <w:szCs w:val="22"/>
              </w:rPr>
              <w:t>Slides in Add.1</w:t>
            </w:r>
            <w:r w:rsidR="0026236E" w:rsidRPr="000E6D7E">
              <w:rPr>
                <w:bCs/>
                <w:sz w:val="22"/>
                <w:szCs w:val="22"/>
              </w:rPr>
              <w:t>)</w:t>
            </w:r>
          </w:p>
        </w:tc>
        <w:tc>
          <w:tcPr>
            <w:tcW w:w="3634" w:type="dxa"/>
          </w:tcPr>
          <w:p w14:paraId="0732D32C" w14:textId="77777777" w:rsidR="00E501AF" w:rsidRPr="000E6D7E" w:rsidRDefault="00E501AF" w:rsidP="004E70F4">
            <w:pPr>
              <w:spacing w:before="40" w:after="40"/>
              <w:rPr>
                <w:rFonts w:eastAsia="MS Mincho"/>
                <w:sz w:val="22"/>
                <w:szCs w:val="22"/>
              </w:rPr>
            </w:pPr>
            <w:hyperlink r:id="rId32" w:history="1">
              <w:r w:rsidRPr="000E6D7E">
                <w:rPr>
                  <w:rStyle w:val="Hyperlink"/>
                  <w:sz w:val="22"/>
                  <w:szCs w:val="22"/>
                </w:rPr>
                <w:t>TD192</w:t>
              </w:r>
            </w:hyperlink>
            <w:r w:rsidRPr="000E6D7E">
              <w:rPr>
                <w:rFonts w:eastAsia="MS Mincho"/>
                <w:sz w:val="22"/>
                <w:szCs w:val="22"/>
              </w:rPr>
              <w:t xml:space="preserve"> </w:t>
            </w:r>
            <w:r w:rsidRPr="000E6D7E">
              <w:rPr>
                <w:sz w:val="22"/>
                <w:szCs w:val="22"/>
              </w:rPr>
              <w:t>summarizes TSB facilitation of ITU-T activities from June 2025 to January 2026.</w:t>
            </w:r>
          </w:p>
          <w:p w14:paraId="43DBEC77" w14:textId="77777777" w:rsidR="00E501AF" w:rsidRPr="000E6D7E" w:rsidRDefault="00E501AF" w:rsidP="004E70F4">
            <w:pPr>
              <w:spacing w:before="40" w:after="40"/>
              <w:rPr>
                <w:sz w:val="22"/>
                <w:szCs w:val="22"/>
              </w:rPr>
            </w:pPr>
            <w:r w:rsidRPr="000E6D7E">
              <w:rPr>
                <w:sz w:val="22"/>
                <w:szCs w:val="22"/>
              </w:rPr>
              <w:t>TSAG is invited to note.</w:t>
            </w:r>
          </w:p>
        </w:tc>
      </w:tr>
      <w:tr w:rsidR="00E501AF" w:rsidRPr="000E6D7E" w:rsidDel="004C0645" w14:paraId="27F000D0" w14:textId="77777777" w:rsidTr="00377A7E">
        <w:trPr>
          <w:cantSplit/>
        </w:trPr>
        <w:tc>
          <w:tcPr>
            <w:tcW w:w="999" w:type="dxa"/>
          </w:tcPr>
          <w:p w14:paraId="3D8FF245" w14:textId="77777777" w:rsidR="00E501AF" w:rsidRPr="000E6D7E" w:rsidDel="004C0645" w:rsidRDefault="00E501AF" w:rsidP="004E70F4">
            <w:pPr>
              <w:spacing w:before="40" w:after="40"/>
              <w:rPr>
                <w:sz w:val="22"/>
                <w:szCs w:val="22"/>
              </w:rPr>
            </w:pPr>
          </w:p>
        </w:tc>
        <w:tc>
          <w:tcPr>
            <w:tcW w:w="931" w:type="dxa"/>
            <w:vAlign w:val="center"/>
          </w:tcPr>
          <w:p w14:paraId="564E17AF" w14:textId="77777777" w:rsidR="00E501AF" w:rsidRPr="000E6D7E" w:rsidDel="004C0645" w:rsidRDefault="00E501AF" w:rsidP="00A27327">
            <w:pPr>
              <w:spacing w:before="40" w:after="40"/>
              <w:jc w:val="center"/>
              <w:rPr>
                <w:rFonts w:eastAsia="MS Mincho"/>
                <w:bCs/>
                <w:sz w:val="22"/>
                <w:szCs w:val="22"/>
              </w:rPr>
            </w:pPr>
            <w:r w:rsidRPr="000E6D7E">
              <w:rPr>
                <w:rFonts w:eastAsia="MS Mincho"/>
                <w:bCs/>
                <w:sz w:val="22"/>
                <w:szCs w:val="22"/>
              </w:rPr>
              <w:t>5.2</w:t>
            </w:r>
          </w:p>
        </w:tc>
        <w:tc>
          <w:tcPr>
            <w:tcW w:w="2537" w:type="dxa"/>
          </w:tcPr>
          <w:p w14:paraId="0CEF6D84" w14:textId="77777777" w:rsidR="00E501AF" w:rsidRPr="000E6D7E" w:rsidDel="004C0645" w:rsidRDefault="00E501AF" w:rsidP="004E70F4">
            <w:pPr>
              <w:spacing w:before="40" w:after="40"/>
              <w:rPr>
                <w:sz w:val="22"/>
                <w:szCs w:val="22"/>
              </w:rPr>
            </w:pPr>
            <w:r w:rsidRPr="000E6D7E">
              <w:rPr>
                <w:sz w:val="22"/>
                <w:szCs w:val="22"/>
              </w:rPr>
              <w:t>Director, TSB: Action plan related to the Resolutions and Opinion of WTSA</w:t>
            </w:r>
          </w:p>
        </w:tc>
        <w:tc>
          <w:tcPr>
            <w:tcW w:w="1702" w:type="dxa"/>
          </w:tcPr>
          <w:p w14:paraId="58492BBB" w14:textId="77777777" w:rsidR="00E501AF" w:rsidRPr="000E6D7E" w:rsidDel="004C0645" w:rsidRDefault="00E501AF" w:rsidP="004E70F4">
            <w:pPr>
              <w:spacing w:before="40" w:after="40"/>
              <w:jc w:val="center"/>
              <w:rPr>
                <w:rStyle w:val="Hyperlink"/>
                <w:sz w:val="22"/>
                <w:szCs w:val="22"/>
              </w:rPr>
            </w:pPr>
            <w:hyperlink r:id="rId33" w:history="1">
              <w:r w:rsidRPr="000E6D7E">
                <w:rPr>
                  <w:rStyle w:val="Hyperlink"/>
                  <w:sz w:val="22"/>
                  <w:szCs w:val="22"/>
                </w:rPr>
                <w:t>TD18</w:t>
              </w:r>
              <w:bookmarkStart w:id="10" w:name="_Hlt219913632"/>
              <w:bookmarkStart w:id="11" w:name="_Hlt219913633"/>
              <w:r w:rsidRPr="000E6D7E">
                <w:rPr>
                  <w:rStyle w:val="Hyperlink"/>
                  <w:sz w:val="22"/>
                  <w:szCs w:val="22"/>
                </w:rPr>
                <w:t>8</w:t>
              </w:r>
              <w:bookmarkEnd w:id="10"/>
              <w:bookmarkEnd w:id="11"/>
            </w:hyperlink>
          </w:p>
        </w:tc>
        <w:tc>
          <w:tcPr>
            <w:tcW w:w="3634" w:type="dxa"/>
          </w:tcPr>
          <w:p w14:paraId="0D7C4409" w14:textId="77777777" w:rsidR="00DC36F8" w:rsidRPr="000E6D7E" w:rsidRDefault="00DC36F8" w:rsidP="00A90AC1">
            <w:pPr>
              <w:spacing w:before="40" w:after="40"/>
              <w:rPr>
                <w:sz w:val="22"/>
                <w:szCs w:val="22"/>
              </w:rPr>
            </w:pPr>
            <w:r w:rsidRPr="000E6D7E">
              <w:rPr>
                <w:sz w:val="22"/>
                <w:szCs w:val="22"/>
              </w:rPr>
              <w:t>The WTSA Action Plan is a tool for monitoring and reporting the implementation of WTSA Resolutions, Opinions, and actions. The TSB IT team has created a database for staff to report on implementation progress via the ITU-T Work Programme. Complementing it, a new "</w:t>
            </w:r>
            <w:hyperlink r:id="rId34" w:history="1">
              <w:r w:rsidRPr="000E6D7E">
                <w:rPr>
                  <w:rStyle w:val="Hyperlink"/>
                  <w:sz w:val="22"/>
                  <w:szCs w:val="22"/>
                </w:rPr>
                <w:t>WTSA Action Plan</w:t>
              </w:r>
            </w:hyperlink>
            <w:r w:rsidRPr="000E6D7E">
              <w:rPr>
                <w:sz w:val="22"/>
                <w:szCs w:val="22"/>
              </w:rPr>
              <w:t xml:space="preserve">" app is available in ITU-T </w:t>
            </w:r>
            <w:proofErr w:type="spellStart"/>
            <w:r w:rsidRPr="000E6D7E">
              <w:rPr>
                <w:sz w:val="22"/>
                <w:szCs w:val="22"/>
              </w:rPr>
              <w:t>MyWorkspace</w:t>
            </w:r>
            <w:proofErr w:type="spellEnd"/>
            <w:r w:rsidRPr="000E6D7E">
              <w:rPr>
                <w:sz w:val="22"/>
                <w:szCs w:val="22"/>
              </w:rPr>
              <w:t xml:space="preserve"> that lets </w:t>
            </w:r>
            <w:proofErr w:type="spellStart"/>
            <w:r w:rsidRPr="000E6D7E">
              <w:rPr>
                <w:sz w:val="22"/>
                <w:szCs w:val="22"/>
              </w:rPr>
              <w:t>MyWorkspace</w:t>
            </w:r>
            <w:proofErr w:type="spellEnd"/>
            <w:r w:rsidRPr="000E6D7E">
              <w:rPr>
                <w:sz w:val="22"/>
                <w:szCs w:val="22"/>
              </w:rPr>
              <w:t xml:space="preserve"> users track action item updates. Initial functionality is limited and will be improved based on user feedback and TSB resources.</w:t>
            </w:r>
          </w:p>
          <w:p w14:paraId="76E7713C" w14:textId="734ABB6C" w:rsidR="00E501AF" w:rsidRPr="000E6D7E" w:rsidDel="004C0645" w:rsidRDefault="00DC36F8" w:rsidP="00A90AC1">
            <w:pPr>
              <w:spacing w:before="40" w:after="40"/>
              <w:rPr>
                <w:sz w:val="22"/>
                <w:szCs w:val="22"/>
              </w:rPr>
            </w:pPr>
            <w:r w:rsidRPr="000E6D7E">
              <w:rPr>
                <w:sz w:val="22"/>
                <w:szCs w:val="22"/>
              </w:rPr>
              <w:t xml:space="preserve">TSAG is </w:t>
            </w:r>
            <w:r w:rsidRPr="000E6D7E">
              <w:rPr>
                <w:b/>
                <w:bCs/>
                <w:sz w:val="22"/>
                <w:szCs w:val="22"/>
              </w:rPr>
              <w:t>invited</w:t>
            </w:r>
            <w:r w:rsidRPr="000E6D7E">
              <w:rPr>
                <w:sz w:val="22"/>
                <w:szCs w:val="22"/>
              </w:rPr>
              <w:t xml:space="preserve"> to </w:t>
            </w:r>
            <w:r w:rsidRPr="000E6D7E">
              <w:rPr>
                <w:b/>
                <w:bCs/>
                <w:sz w:val="22"/>
                <w:szCs w:val="22"/>
              </w:rPr>
              <w:t>review</w:t>
            </w:r>
            <w:r w:rsidRPr="000E6D7E">
              <w:rPr>
                <w:sz w:val="22"/>
                <w:szCs w:val="22"/>
              </w:rPr>
              <w:t xml:space="preserve"> the current WTSA-24 Action </w:t>
            </w:r>
            <w:r w:rsidRPr="000E6D7E">
              <w:rPr>
                <w:b/>
                <w:bCs/>
                <w:sz w:val="22"/>
                <w:szCs w:val="22"/>
              </w:rPr>
              <w:t>implementation status</w:t>
            </w:r>
            <w:r w:rsidRPr="000E6D7E">
              <w:rPr>
                <w:sz w:val="22"/>
                <w:szCs w:val="22"/>
              </w:rPr>
              <w:t xml:space="preserve"> with this </w:t>
            </w:r>
            <w:r w:rsidRPr="000E6D7E">
              <w:rPr>
                <w:b/>
                <w:bCs/>
                <w:sz w:val="22"/>
                <w:szCs w:val="22"/>
              </w:rPr>
              <w:t>new online tool</w:t>
            </w:r>
            <w:r w:rsidRPr="000E6D7E">
              <w:rPr>
                <w:sz w:val="22"/>
                <w:szCs w:val="22"/>
              </w:rPr>
              <w:t xml:space="preserve"> just being deployed, as well as to provide </w:t>
            </w:r>
            <w:r w:rsidRPr="000E6D7E">
              <w:rPr>
                <w:b/>
                <w:bCs/>
                <w:sz w:val="22"/>
                <w:szCs w:val="22"/>
              </w:rPr>
              <w:t>feedback</w:t>
            </w:r>
            <w:r w:rsidRPr="000E6D7E">
              <w:rPr>
                <w:sz w:val="22"/>
                <w:szCs w:val="22"/>
              </w:rPr>
              <w:t xml:space="preserve">, if any, on </w:t>
            </w:r>
            <w:r w:rsidRPr="000E6D7E">
              <w:rPr>
                <w:b/>
                <w:bCs/>
                <w:sz w:val="22"/>
                <w:szCs w:val="22"/>
              </w:rPr>
              <w:t>improvements</w:t>
            </w:r>
            <w:r w:rsidRPr="000E6D7E">
              <w:rPr>
                <w:sz w:val="22"/>
                <w:szCs w:val="22"/>
              </w:rPr>
              <w:t xml:space="preserve"> for the </w:t>
            </w:r>
            <w:r w:rsidRPr="000E6D7E">
              <w:rPr>
                <w:b/>
                <w:bCs/>
                <w:sz w:val="22"/>
                <w:szCs w:val="22"/>
              </w:rPr>
              <w:t>new</w:t>
            </w:r>
            <w:r w:rsidRPr="000E6D7E">
              <w:rPr>
                <w:sz w:val="22"/>
                <w:szCs w:val="22"/>
              </w:rPr>
              <w:t xml:space="preserve"> reporting </w:t>
            </w:r>
            <w:r w:rsidRPr="000E6D7E">
              <w:rPr>
                <w:b/>
                <w:bCs/>
                <w:sz w:val="22"/>
                <w:szCs w:val="22"/>
              </w:rPr>
              <w:t>tool</w:t>
            </w:r>
            <w:r w:rsidRPr="000E6D7E">
              <w:rPr>
                <w:sz w:val="22"/>
                <w:szCs w:val="22"/>
              </w:rPr>
              <w:t>.</w:t>
            </w:r>
          </w:p>
        </w:tc>
      </w:tr>
      <w:tr w:rsidR="00E501AF" w:rsidRPr="000E6D7E" w:rsidDel="004C0645" w14:paraId="4EC6F705" w14:textId="77777777" w:rsidTr="00377A7E">
        <w:trPr>
          <w:cantSplit/>
        </w:trPr>
        <w:tc>
          <w:tcPr>
            <w:tcW w:w="999" w:type="dxa"/>
          </w:tcPr>
          <w:p w14:paraId="3D5BE256" w14:textId="77777777" w:rsidR="00E501AF" w:rsidRPr="000E6D7E" w:rsidDel="004C0645" w:rsidRDefault="00E501AF" w:rsidP="004E70F4">
            <w:pPr>
              <w:spacing w:before="40" w:after="40"/>
              <w:rPr>
                <w:sz w:val="22"/>
                <w:szCs w:val="22"/>
              </w:rPr>
            </w:pPr>
          </w:p>
        </w:tc>
        <w:tc>
          <w:tcPr>
            <w:tcW w:w="931" w:type="dxa"/>
            <w:vAlign w:val="center"/>
          </w:tcPr>
          <w:p w14:paraId="0906CE9E" w14:textId="77777777" w:rsidR="00E501AF" w:rsidRPr="000E6D7E" w:rsidRDefault="00E501AF" w:rsidP="00A27327">
            <w:pPr>
              <w:spacing w:before="40" w:after="40"/>
              <w:jc w:val="center"/>
              <w:rPr>
                <w:rFonts w:eastAsia="MS Mincho"/>
                <w:bCs/>
                <w:sz w:val="22"/>
                <w:szCs w:val="22"/>
              </w:rPr>
            </w:pPr>
            <w:r w:rsidRPr="000E6D7E">
              <w:rPr>
                <w:rFonts w:eastAsia="MS Mincho"/>
                <w:bCs/>
                <w:sz w:val="22"/>
                <w:szCs w:val="22"/>
              </w:rPr>
              <w:t>5.3</w:t>
            </w:r>
          </w:p>
        </w:tc>
        <w:tc>
          <w:tcPr>
            <w:tcW w:w="2537" w:type="dxa"/>
          </w:tcPr>
          <w:p w14:paraId="653140EA" w14:textId="5333C0B2" w:rsidR="00E501AF" w:rsidRPr="000E6D7E" w:rsidRDefault="00E501AF" w:rsidP="004E70F4">
            <w:pPr>
              <w:spacing w:before="40" w:after="40"/>
              <w:rPr>
                <w:sz w:val="22"/>
                <w:szCs w:val="22"/>
              </w:rPr>
            </w:pPr>
            <w:r w:rsidRPr="000E6D7E">
              <w:rPr>
                <w:rFonts w:eastAsia="MS Mincho"/>
                <w:sz w:val="22"/>
                <w:szCs w:val="22"/>
              </w:rPr>
              <w:t xml:space="preserve">TSB: </w:t>
            </w:r>
            <w:r w:rsidRPr="000E6D7E">
              <w:rPr>
                <w:sz w:val="22"/>
                <w:szCs w:val="22"/>
              </w:rPr>
              <w:t>Mapping of WTSA</w:t>
            </w:r>
            <w:r w:rsidR="009938AB" w:rsidRPr="000E6D7E">
              <w:rPr>
                <w:sz w:val="22"/>
                <w:szCs w:val="22"/>
              </w:rPr>
              <w:noBreakHyphen/>
            </w:r>
            <w:r w:rsidRPr="000E6D7E">
              <w:rPr>
                <w:sz w:val="22"/>
                <w:szCs w:val="22"/>
              </w:rPr>
              <w:t>24 Resolutions, Opinion and Actions to TSAG RGs in the 2025-2028 study period</w:t>
            </w:r>
          </w:p>
        </w:tc>
        <w:tc>
          <w:tcPr>
            <w:tcW w:w="1702" w:type="dxa"/>
          </w:tcPr>
          <w:p w14:paraId="2D942FB8" w14:textId="77777777" w:rsidR="00E501AF" w:rsidRPr="000E6D7E" w:rsidRDefault="00E501AF" w:rsidP="004E70F4">
            <w:pPr>
              <w:spacing w:before="40" w:after="40"/>
              <w:jc w:val="center"/>
              <w:rPr>
                <w:rStyle w:val="Hyperlink"/>
                <w:sz w:val="22"/>
                <w:szCs w:val="22"/>
              </w:rPr>
            </w:pPr>
            <w:hyperlink r:id="rId35">
              <w:r w:rsidRPr="000E6D7E">
                <w:rPr>
                  <w:rStyle w:val="Hyperlink"/>
                  <w:sz w:val="22"/>
                  <w:szCs w:val="22"/>
                </w:rPr>
                <w:t>TD178</w:t>
              </w:r>
            </w:hyperlink>
          </w:p>
        </w:tc>
        <w:tc>
          <w:tcPr>
            <w:tcW w:w="3634" w:type="dxa"/>
          </w:tcPr>
          <w:p w14:paraId="28F77019" w14:textId="77777777" w:rsidR="00E501AF" w:rsidRPr="000E6D7E" w:rsidRDefault="00E501AF" w:rsidP="004E70F4">
            <w:pPr>
              <w:spacing w:before="40" w:after="40"/>
              <w:rPr>
                <w:rFonts w:eastAsia="MS Mincho"/>
                <w:sz w:val="22"/>
                <w:szCs w:val="22"/>
              </w:rPr>
            </w:pPr>
            <w:hyperlink r:id="rId36">
              <w:r w:rsidRPr="000E6D7E">
                <w:rPr>
                  <w:rStyle w:val="Hyperlink"/>
                  <w:sz w:val="22"/>
                  <w:szCs w:val="22"/>
                </w:rPr>
                <w:t>TD178</w:t>
              </w:r>
            </w:hyperlink>
            <w:r w:rsidRPr="000E6D7E">
              <w:rPr>
                <w:sz w:val="22"/>
                <w:szCs w:val="22"/>
              </w:rPr>
              <w:t xml:space="preserve"> provides a mapping of WTSA-24 Resolutions, Opinions, and Actions to the TSAG RGs for the 2025-2028 study period, extracted from </w:t>
            </w:r>
            <w:hyperlink r:id="rId37" w:history="1">
              <w:r w:rsidRPr="000E6D7E">
                <w:rPr>
                  <w:rStyle w:val="Hyperlink"/>
                  <w:rFonts w:eastAsia="SimSun"/>
                  <w:sz w:val="22"/>
                  <w:szCs w:val="22"/>
                  <w:lang w:eastAsia="en-US"/>
                </w:rPr>
                <w:t>TSAG-TD10R1</w:t>
              </w:r>
            </w:hyperlink>
            <w:r w:rsidRPr="000E6D7E">
              <w:rPr>
                <w:sz w:val="22"/>
                <w:szCs w:val="22"/>
              </w:rPr>
              <w:t xml:space="preserve"> (2025-05) which was endorsed by last TSAG.</w:t>
            </w:r>
          </w:p>
          <w:p w14:paraId="37944926" w14:textId="77777777" w:rsidR="00E501AF" w:rsidRPr="000E6D7E" w:rsidRDefault="00E501AF" w:rsidP="004E70F4">
            <w:pPr>
              <w:spacing w:before="40" w:after="40"/>
              <w:rPr>
                <w:rFonts w:eastAsia="MS Mincho"/>
                <w:sz w:val="22"/>
                <w:szCs w:val="22"/>
              </w:rPr>
            </w:pPr>
            <w:r w:rsidRPr="000E6D7E">
              <w:rPr>
                <w:sz w:val="22"/>
                <w:szCs w:val="22"/>
              </w:rPr>
              <w:t>TSAG is invited to note.</w:t>
            </w:r>
          </w:p>
        </w:tc>
      </w:tr>
      <w:tr w:rsidR="00EF6A4E" w:rsidRPr="000E6D7E" w:rsidDel="004C0645" w14:paraId="0300F77F" w14:textId="77777777" w:rsidTr="00377A7E">
        <w:trPr>
          <w:cantSplit/>
        </w:trPr>
        <w:tc>
          <w:tcPr>
            <w:tcW w:w="999" w:type="dxa"/>
          </w:tcPr>
          <w:p w14:paraId="4AA77D89" w14:textId="77777777" w:rsidR="00EF6A4E" w:rsidRPr="000E6D7E" w:rsidDel="004C0645" w:rsidRDefault="00EF6A4E" w:rsidP="00CA12E5">
            <w:pPr>
              <w:spacing w:before="40" w:after="40"/>
              <w:rPr>
                <w:sz w:val="22"/>
                <w:szCs w:val="22"/>
              </w:rPr>
            </w:pPr>
          </w:p>
        </w:tc>
        <w:tc>
          <w:tcPr>
            <w:tcW w:w="931" w:type="dxa"/>
            <w:vAlign w:val="center"/>
          </w:tcPr>
          <w:p w14:paraId="1687D95F" w14:textId="0CD5FB95" w:rsidR="00EF6A4E" w:rsidRPr="000E6D7E" w:rsidRDefault="00EF6A4E" w:rsidP="00A27327">
            <w:pPr>
              <w:spacing w:before="40" w:after="40"/>
              <w:jc w:val="center"/>
              <w:rPr>
                <w:rFonts w:eastAsia="MS Mincho"/>
                <w:bCs/>
                <w:sz w:val="22"/>
                <w:szCs w:val="22"/>
              </w:rPr>
            </w:pPr>
            <w:r w:rsidRPr="000E6D7E">
              <w:rPr>
                <w:rFonts w:eastAsia="MS Mincho"/>
                <w:bCs/>
                <w:sz w:val="22"/>
                <w:szCs w:val="22"/>
              </w:rPr>
              <w:t>5.4</w:t>
            </w:r>
          </w:p>
        </w:tc>
        <w:tc>
          <w:tcPr>
            <w:tcW w:w="2537" w:type="dxa"/>
          </w:tcPr>
          <w:p w14:paraId="74AADADD" w14:textId="27F3D767" w:rsidR="00EF6A4E" w:rsidRPr="000E6D7E" w:rsidRDefault="00A22689" w:rsidP="00CA12E5">
            <w:pPr>
              <w:spacing w:before="40" w:after="40"/>
              <w:rPr>
                <w:rFonts w:eastAsia="MS Mincho"/>
                <w:sz w:val="22"/>
                <w:szCs w:val="22"/>
              </w:rPr>
            </w:pPr>
            <w:r w:rsidRPr="000E6D7E">
              <w:rPr>
                <w:rFonts w:eastAsia="MS Mincho"/>
                <w:sz w:val="22"/>
                <w:szCs w:val="22"/>
              </w:rPr>
              <w:t xml:space="preserve">TSB: </w:t>
            </w:r>
            <w:r w:rsidRPr="000E6D7E">
              <w:rPr>
                <w:sz w:val="22"/>
                <w:szCs w:val="22"/>
              </w:rPr>
              <w:t xml:space="preserve">Increasing meeting organization efficiency </w:t>
            </w:r>
            <w:r w:rsidR="004869F5" w:rsidRPr="000E6D7E">
              <w:rPr>
                <w:sz w:val="22"/>
                <w:szCs w:val="22"/>
              </w:rPr>
              <w:t>–</w:t>
            </w:r>
            <w:r w:rsidRPr="000E6D7E">
              <w:rPr>
                <w:sz w:val="22"/>
                <w:szCs w:val="22"/>
              </w:rPr>
              <w:t xml:space="preserve"> Updates</w:t>
            </w:r>
          </w:p>
        </w:tc>
        <w:tc>
          <w:tcPr>
            <w:tcW w:w="1702" w:type="dxa"/>
          </w:tcPr>
          <w:p w14:paraId="599B49D1" w14:textId="7346D5AD" w:rsidR="00EF6A4E" w:rsidRPr="000E6D7E" w:rsidRDefault="00EF6A4E" w:rsidP="00CA12E5">
            <w:pPr>
              <w:spacing w:before="40" w:after="40"/>
              <w:jc w:val="center"/>
              <w:rPr>
                <w:sz w:val="22"/>
                <w:szCs w:val="22"/>
              </w:rPr>
            </w:pPr>
            <w:hyperlink r:id="rId38" w:history="1">
              <w:r w:rsidRPr="000E6D7E">
                <w:rPr>
                  <w:rStyle w:val="Hyperlink"/>
                  <w:sz w:val="22"/>
                  <w:szCs w:val="22"/>
                </w:rPr>
                <w:t>TD22</w:t>
              </w:r>
              <w:r w:rsidR="00715BAE" w:rsidRPr="000E6D7E">
                <w:rPr>
                  <w:rStyle w:val="Hyperlink"/>
                  <w:sz w:val="22"/>
                  <w:szCs w:val="22"/>
                </w:rPr>
                <w:t>0</w:t>
              </w:r>
              <w:r w:rsidR="00920241" w:rsidRPr="000E6D7E">
                <w:rPr>
                  <w:rStyle w:val="Hyperlink"/>
                  <w:sz w:val="22"/>
                  <w:szCs w:val="22"/>
                </w:rPr>
                <w:t>-</w:t>
              </w:r>
              <w:r w:rsidR="00715BAE" w:rsidRPr="000E6D7E">
                <w:rPr>
                  <w:rStyle w:val="Hyperlink"/>
                  <w:sz w:val="22"/>
                  <w:szCs w:val="22"/>
                </w:rPr>
                <w:t>R1</w:t>
              </w:r>
            </w:hyperlink>
          </w:p>
        </w:tc>
        <w:tc>
          <w:tcPr>
            <w:tcW w:w="3634" w:type="dxa"/>
          </w:tcPr>
          <w:p w14:paraId="30751CBE" w14:textId="366D3C82" w:rsidR="00EF6A4E" w:rsidRPr="000E6D7E" w:rsidRDefault="00FF5811" w:rsidP="00CA12E5">
            <w:pPr>
              <w:spacing w:before="40" w:after="40"/>
              <w:rPr>
                <w:sz w:val="22"/>
                <w:szCs w:val="22"/>
              </w:rPr>
            </w:pPr>
            <w:r w:rsidRPr="000E6D7E">
              <w:rPr>
                <w:sz w:val="22"/>
                <w:szCs w:val="22"/>
              </w:rPr>
              <w:t xml:space="preserve">This </w:t>
            </w:r>
            <w:r w:rsidR="00113EF7" w:rsidRPr="000E6D7E">
              <w:rPr>
                <w:sz w:val="22"/>
                <w:szCs w:val="22"/>
              </w:rPr>
              <w:t xml:space="preserve">TD </w:t>
            </w:r>
            <w:r w:rsidR="000C7AEF" w:rsidRPr="000E6D7E">
              <w:rPr>
                <w:sz w:val="22"/>
                <w:szCs w:val="22"/>
              </w:rPr>
              <w:t>consolidates the information reported by the various SGs on their efforts and decisions to improve meeting organization efficiency, including reductions in meeting durations, parallel sessions, and increased use of virtual participation, while detailing specific changes and plans for each Study Group.</w:t>
            </w:r>
          </w:p>
          <w:p w14:paraId="356BC8BE" w14:textId="3959FFFC" w:rsidR="000C7AEF" w:rsidRPr="000E6D7E" w:rsidRDefault="000C7AEF" w:rsidP="00CA12E5">
            <w:pPr>
              <w:spacing w:before="40" w:after="40"/>
              <w:rPr>
                <w:sz w:val="22"/>
                <w:szCs w:val="22"/>
              </w:rPr>
            </w:pPr>
            <w:r w:rsidRPr="000E6D7E">
              <w:rPr>
                <w:sz w:val="22"/>
                <w:szCs w:val="22"/>
              </w:rPr>
              <w:t>TSAG is invited to note.</w:t>
            </w:r>
          </w:p>
        </w:tc>
      </w:tr>
      <w:tr w:rsidR="00E501AF" w:rsidRPr="000E6D7E" w14:paraId="0CCB905D" w14:textId="77777777" w:rsidTr="00377A7E">
        <w:trPr>
          <w:cantSplit/>
        </w:trPr>
        <w:tc>
          <w:tcPr>
            <w:tcW w:w="999" w:type="dxa"/>
          </w:tcPr>
          <w:p w14:paraId="41FF47D8" w14:textId="77777777" w:rsidR="00E501AF" w:rsidRPr="000E6D7E" w:rsidRDefault="00E501AF" w:rsidP="004E70F4">
            <w:pPr>
              <w:keepNext/>
              <w:spacing w:before="40" w:after="40"/>
              <w:rPr>
                <w:b/>
                <w:sz w:val="22"/>
                <w:szCs w:val="22"/>
              </w:rPr>
            </w:pPr>
          </w:p>
        </w:tc>
        <w:tc>
          <w:tcPr>
            <w:tcW w:w="931" w:type="dxa"/>
            <w:vAlign w:val="center"/>
          </w:tcPr>
          <w:p w14:paraId="7973F8D1" w14:textId="77777777" w:rsidR="00E501AF" w:rsidRPr="000E6D7E" w:rsidRDefault="00E501AF" w:rsidP="00A27327">
            <w:pPr>
              <w:keepNext/>
              <w:spacing w:before="40" w:after="40"/>
              <w:jc w:val="center"/>
              <w:rPr>
                <w:b/>
                <w:sz w:val="22"/>
                <w:szCs w:val="22"/>
              </w:rPr>
            </w:pPr>
            <w:r w:rsidRPr="000E6D7E">
              <w:rPr>
                <w:b/>
                <w:sz w:val="22"/>
                <w:szCs w:val="22"/>
              </w:rPr>
              <w:t>6</w:t>
            </w:r>
          </w:p>
        </w:tc>
        <w:tc>
          <w:tcPr>
            <w:tcW w:w="7873" w:type="dxa"/>
            <w:gridSpan w:val="3"/>
          </w:tcPr>
          <w:p w14:paraId="711D5179" w14:textId="77777777" w:rsidR="00E501AF" w:rsidRPr="000E6D7E" w:rsidRDefault="00E501AF" w:rsidP="004E70F4">
            <w:pPr>
              <w:keepNext/>
              <w:keepLines/>
              <w:tabs>
                <w:tab w:val="left" w:pos="720"/>
              </w:tabs>
              <w:spacing w:before="40" w:after="40"/>
              <w:rPr>
                <w:b/>
                <w:sz w:val="22"/>
                <w:szCs w:val="22"/>
              </w:rPr>
            </w:pPr>
            <w:proofErr w:type="spellStart"/>
            <w:r w:rsidRPr="000E6D7E">
              <w:rPr>
                <w:b/>
                <w:sz w:val="22"/>
                <w:szCs w:val="22"/>
              </w:rPr>
              <w:t>CxO</w:t>
            </w:r>
            <w:proofErr w:type="spellEnd"/>
            <w:r w:rsidRPr="000E6D7E">
              <w:rPr>
                <w:b/>
                <w:sz w:val="22"/>
                <w:szCs w:val="22"/>
              </w:rPr>
              <w:t xml:space="preserve"> roundtable</w:t>
            </w:r>
          </w:p>
        </w:tc>
      </w:tr>
      <w:tr w:rsidR="00E501AF" w:rsidRPr="000E6D7E" w14:paraId="16A1D06F" w14:textId="77777777" w:rsidTr="00377A7E">
        <w:trPr>
          <w:cantSplit/>
        </w:trPr>
        <w:tc>
          <w:tcPr>
            <w:tcW w:w="999" w:type="dxa"/>
          </w:tcPr>
          <w:p w14:paraId="786DE792" w14:textId="77777777" w:rsidR="00E501AF" w:rsidRPr="000E6D7E" w:rsidRDefault="00E501AF" w:rsidP="004E70F4">
            <w:pPr>
              <w:spacing w:before="40" w:after="40"/>
              <w:rPr>
                <w:b/>
                <w:sz w:val="22"/>
                <w:szCs w:val="22"/>
              </w:rPr>
            </w:pPr>
          </w:p>
        </w:tc>
        <w:tc>
          <w:tcPr>
            <w:tcW w:w="931" w:type="dxa"/>
            <w:vAlign w:val="center"/>
          </w:tcPr>
          <w:p w14:paraId="2B59B730" w14:textId="77777777" w:rsidR="00E501AF" w:rsidRPr="000E6D7E" w:rsidRDefault="00E501AF" w:rsidP="00A27327">
            <w:pPr>
              <w:keepNext/>
              <w:keepLines/>
              <w:spacing w:before="40" w:after="40"/>
              <w:jc w:val="center"/>
              <w:rPr>
                <w:rFonts w:eastAsia="MS Mincho"/>
                <w:sz w:val="22"/>
                <w:szCs w:val="22"/>
              </w:rPr>
            </w:pPr>
            <w:r w:rsidRPr="000E6D7E">
              <w:rPr>
                <w:rFonts w:eastAsia="MS Mincho"/>
                <w:sz w:val="22"/>
                <w:szCs w:val="22"/>
              </w:rPr>
              <w:t>6.1</w:t>
            </w:r>
          </w:p>
        </w:tc>
        <w:tc>
          <w:tcPr>
            <w:tcW w:w="2537" w:type="dxa"/>
          </w:tcPr>
          <w:p w14:paraId="2BD57CB0" w14:textId="77777777" w:rsidR="00E501AF" w:rsidRPr="000E6D7E" w:rsidRDefault="00E501AF" w:rsidP="004E70F4">
            <w:pPr>
              <w:keepNext/>
              <w:keepLines/>
              <w:spacing w:before="40" w:after="40"/>
              <w:rPr>
                <w:sz w:val="22"/>
                <w:szCs w:val="22"/>
              </w:rPr>
            </w:pPr>
            <w:r w:rsidRPr="000E6D7E">
              <w:rPr>
                <w:sz w:val="22"/>
                <w:szCs w:val="22"/>
              </w:rPr>
              <w:t xml:space="preserve">TSB: Communiqué of the TSB Director </w:t>
            </w:r>
            <w:proofErr w:type="spellStart"/>
            <w:r w:rsidRPr="000E6D7E">
              <w:rPr>
                <w:sz w:val="22"/>
                <w:szCs w:val="22"/>
              </w:rPr>
              <w:t>CxO</w:t>
            </w:r>
            <w:proofErr w:type="spellEnd"/>
            <w:r w:rsidRPr="000E6D7E">
              <w:rPr>
                <w:sz w:val="22"/>
                <w:szCs w:val="22"/>
              </w:rPr>
              <w:t xml:space="preserve"> consultation meeting, 3 November 2025, Munich, Germany</w:t>
            </w:r>
          </w:p>
        </w:tc>
        <w:tc>
          <w:tcPr>
            <w:tcW w:w="1702" w:type="dxa"/>
          </w:tcPr>
          <w:p w14:paraId="381D3405" w14:textId="77777777" w:rsidR="00E501AF" w:rsidRPr="000E6D7E" w:rsidRDefault="00E501AF" w:rsidP="004E70F4">
            <w:pPr>
              <w:keepNext/>
              <w:keepLines/>
              <w:spacing w:before="40" w:after="40"/>
              <w:jc w:val="center"/>
              <w:rPr>
                <w:rStyle w:val="Hyperlink"/>
                <w:sz w:val="22"/>
                <w:szCs w:val="22"/>
              </w:rPr>
            </w:pPr>
            <w:hyperlink r:id="rId39" w:history="1">
              <w:r w:rsidRPr="000E6D7E">
                <w:rPr>
                  <w:rStyle w:val="Hyperlink"/>
                  <w:sz w:val="22"/>
                  <w:szCs w:val="22"/>
                </w:rPr>
                <w:t>TD224-R1</w:t>
              </w:r>
            </w:hyperlink>
          </w:p>
        </w:tc>
        <w:tc>
          <w:tcPr>
            <w:tcW w:w="3634" w:type="dxa"/>
          </w:tcPr>
          <w:p w14:paraId="5361739D" w14:textId="77777777" w:rsidR="00E501AF" w:rsidRPr="000E6D7E" w:rsidRDefault="00E501AF" w:rsidP="004E70F4">
            <w:pPr>
              <w:spacing w:before="40" w:after="40"/>
              <w:rPr>
                <w:rFonts w:eastAsia="MS Mincho"/>
                <w:sz w:val="22"/>
                <w:szCs w:val="22"/>
              </w:rPr>
            </w:pPr>
            <w:hyperlink r:id="rId40" w:history="1">
              <w:r w:rsidRPr="000E6D7E">
                <w:rPr>
                  <w:rStyle w:val="Hyperlink"/>
                  <w:sz w:val="22"/>
                  <w:szCs w:val="22"/>
                </w:rPr>
                <w:t>TD224-R1</w:t>
              </w:r>
            </w:hyperlink>
            <w:r w:rsidRPr="000E6D7E">
              <w:rPr>
                <w:sz w:val="22"/>
                <w:szCs w:val="22"/>
              </w:rPr>
              <w:t xml:space="preserve"> provides the Communiqué of the TSB Director </w:t>
            </w:r>
            <w:proofErr w:type="spellStart"/>
            <w:r w:rsidRPr="000E6D7E">
              <w:rPr>
                <w:sz w:val="22"/>
                <w:szCs w:val="22"/>
              </w:rPr>
              <w:t>CxO</w:t>
            </w:r>
            <w:proofErr w:type="spellEnd"/>
            <w:r w:rsidRPr="000E6D7E">
              <w:rPr>
                <w:sz w:val="22"/>
                <w:szCs w:val="22"/>
              </w:rPr>
              <w:t xml:space="preserve"> consultation meeting 3 November 2025, Munich, Germany. and highlights recent improvements to the CTO/</w:t>
            </w:r>
            <w:proofErr w:type="spellStart"/>
            <w:r w:rsidRPr="000E6D7E">
              <w:rPr>
                <w:sz w:val="22"/>
                <w:szCs w:val="22"/>
              </w:rPr>
              <w:t>CxO</w:t>
            </w:r>
            <w:proofErr w:type="spellEnd"/>
            <w:r w:rsidRPr="000E6D7E">
              <w:rPr>
                <w:sz w:val="22"/>
                <w:szCs w:val="22"/>
              </w:rPr>
              <w:t xml:space="preserve"> Roundtable process, in line with WTSA Resolution 68 (Rev. New Delhi 2024).</w:t>
            </w:r>
          </w:p>
          <w:p w14:paraId="5C9D3908" w14:textId="77777777" w:rsidR="00E501AF" w:rsidRPr="000E6D7E" w:rsidRDefault="00E501AF" w:rsidP="004E70F4">
            <w:pPr>
              <w:spacing w:before="40" w:after="40"/>
              <w:rPr>
                <w:rFonts w:eastAsia="MS Mincho"/>
                <w:sz w:val="22"/>
                <w:szCs w:val="22"/>
              </w:rPr>
            </w:pPr>
            <w:r w:rsidRPr="000E6D7E">
              <w:rPr>
                <w:rFonts w:eastAsia="MS Mincho"/>
                <w:sz w:val="22"/>
                <w:szCs w:val="22"/>
              </w:rPr>
              <w:t>TSAG is invited to note.</w:t>
            </w:r>
          </w:p>
        </w:tc>
      </w:tr>
      <w:tr w:rsidR="00E501AF" w:rsidRPr="000E6D7E" w14:paraId="41DC38F4" w14:textId="77777777" w:rsidTr="00377A7E">
        <w:trPr>
          <w:cantSplit/>
        </w:trPr>
        <w:tc>
          <w:tcPr>
            <w:tcW w:w="999" w:type="dxa"/>
          </w:tcPr>
          <w:p w14:paraId="58C5F4B6" w14:textId="77777777" w:rsidR="00E501AF" w:rsidRPr="000E6D7E" w:rsidRDefault="00E501AF" w:rsidP="004E70F4">
            <w:pPr>
              <w:keepNext/>
              <w:spacing w:before="40" w:after="40"/>
              <w:rPr>
                <w:b/>
                <w:sz w:val="22"/>
                <w:szCs w:val="22"/>
              </w:rPr>
            </w:pPr>
          </w:p>
        </w:tc>
        <w:tc>
          <w:tcPr>
            <w:tcW w:w="931" w:type="dxa"/>
            <w:vAlign w:val="center"/>
          </w:tcPr>
          <w:p w14:paraId="3D49C169" w14:textId="77777777" w:rsidR="00E501AF" w:rsidRPr="000E6D7E" w:rsidRDefault="00E501AF" w:rsidP="00A27327">
            <w:pPr>
              <w:keepNext/>
              <w:spacing w:before="40" w:after="40"/>
              <w:jc w:val="center"/>
              <w:rPr>
                <w:b/>
                <w:sz w:val="22"/>
                <w:szCs w:val="22"/>
              </w:rPr>
            </w:pPr>
            <w:r w:rsidRPr="000E6D7E">
              <w:rPr>
                <w:b/>
                <w:sz w:val="22"/>
                <w:szCs w:val="22"/>
              </w:rPr>
              <w:t>7</w:t>
            </w:r>
          </w:p>
        </w:tc>
        <w:tc>
          <w:tcPr>
            <w:tcW w:w="7873" w:type="dxa"/>
            <w:gridSpan w:val="3"/>
          </w:tcPr>
          <w:p w14:paraId="518DA412" w14:textId="77777777" w:rsidR="00E501AF" w:rsidRPr="000E6D7E" w:rsidRDefault="00E501AF" w:rsidP="004E70F4">
            <w:pPr>
              <w:keepNext/>
              <w:keepLines/>
              <w:tabs>
                <w:tab w:val="left" w:pos="720"/>
              </w:tabs>
              <w:spacing w:before="40" w:after="40"/>
              <w:rPr>
                <w:b/>
                <w:sz w:val="22"/>
                <w:szCs w:val="22"/>
              </w:rPr>
            </w:pPr>
            <w:r w:rsidRPr="000E6D7E">
              <w:rPr>
                <w:b/>
                <w:sz w:val="22"/>
                <w:szCs w:val="22"/>
              </w:rPr>
              <w:t>GSS-24</w:t>
            </w:r>
          </w:p>
        </w:tc>
      </w:tr>
      <w:tr w:rsidR="00E501AF" w:rsidRPr="000E6D7E" w14:paraId="14925325" w14:textId="77777777" w:rsidTr="00377A7E">
        <w:trPr>
          <w:cantSplit/>
        </w:trPr>
        <w:tc>
          <w:tcPr>
            <w:tcW w:w="999" w:type="dxa"/>
          </w:tcPr>
          <w:p w14:paraId="3881D07E" w14:textId="77777777" w:rsidR="00E501AF" w:rsidRPr="000E6D7E" w:rsidRDefault="00E501AF" w:rsidP="004E70F4">
            <w:pPr>
              <w:spacing w:before="40" w:after="40"/>
              <w:rPr>
                <w:b/>
                <w:sz w:val="22"/>
                <w:szCs w:val="22"/>
              </w:rPr>
            </w:pPr>
          </w:p>
        </w:tc>
        <w:tc>
          <w:tcPr>
            <w:tcW w:w="931" w:type="dxa"/>
            <w:vAlign w:val="center"/>
          </w:tcPr>
          <w:p w14:paraId="6728422B" w14:textId="77777777" w:rsidR="00E501AF" w:rsidRPr="000E6D7E" w:rsidRDefault="00E501AF" w:rsidP="00A27327">
            <w:pPr>
              <w:keepNext/>
              <w:keepLines/>
              <w:spacing w:before="40" w:after="40"/>
              <w:jc w:val="center"/>
              <w:rPr>
                <w:rFonts w:eastAsia="MS Mincho"/>
                <w:sz w:val="22"/>
                <w:szCs w:val="22"/>
              </w:rPr>
            </w:pPr>
            <w:r w:rsidRPr="000E6D7E">
              <w:rPr>
                <w:rFonts w:eastAsia="MS Mincho"/>
                <w:sz w:val="22"/>
                <w:szCs w:val="22"/>
              </w:rPr>
              <w:t>7.1</w:t>
            </w:r>
          </w:p>
        </w:tc>
        <w:tc>
          <w:tcPr>
            <w:tcW w:w="2537" w:type="dxa"/>
          </w:tcPr>
          <w:p w14:paraId="0E7F6801" w14:textId="77777777" w:rsidR="00E501AF" w:rsidRPr="000E6D7E" w:rsidRDefault="00E501AF" w:rsidP="004E70F4">
            <w:pPr>
              <w:keepNext/>
              <w:keepLines/>
              <w:spacing w:before="40" w:after="40"/>
              <w:rPr>
                <w:sz w:val="22"/>
                <w:szCs w:val="22"/>
              </w:rPr>
            </w:pPr>
            <w:r w:rsidRPr="000E6D7E">
              <w:rPr>
                <w:sz w:val="22"/>
                <w:szCs w:val="22"/>
              </w:rPr>
              <w:t>TSB: Conclusions of the Fifth Global Standards Symposium</w:t>
            </w:r>
          </w:p>
        </w:tc>
        <w:tc>
          <w:tcPr>
            <w:tcW w:w="1702" w:type="dxa"/>
          </w:tcPr>
          <w:p w14:paraId="48C5B5EB" w14:textId="39EF44AE" w:rsidR="00E501AF" w:rsidRPr="008D1B9A" w:rsidRDefault="00E501AF" w:rsidP="004E70F4">
            <w:pPr>
              <w:keepNext/>
              <w:keepLines/>
              <w:spacing w:before="40" w:after="40"/>
              <w:jc w:val="center"/>
              <w:rPr>
                <w:rStyle w:val="Hyperlink"/>
                <w:sz w:val="22"/>
                <w:szCs w:val="22"/>
              </w:rPr>
            </w:pPr>
            <w:hyperlink r:id="rId41" w:history="1">
              <w:r w:rsidRPr="008D1B9A">
                <w:rPr>
                  <w:rStyle w:val="Hyperlink"/>
                  <w:sz w:val="22"/>
                  <w:szCs w:val="22"/>
                </w:rPr>
                <w:t>TD25</w:t>
              </w:r>
              <w:r w:rsidR="008D1B9A" w:rsidRPr="008D1B9A">
                <w:rPr>
                  <w:rStyle w:val="Hyperlink"/>
                  <w:sz w:val="22"/>
                  <w:szCs w:val="22"/>
                </w:rPr>
                <w:t>2-R1</w:t>
              </w:r>
            </w:hyperlink>
          </w:p>
        </w:tc>
        <w:tc>
          <w:tcPr>
            <w:tcW w:w="3634" w:type="dxa"/>
          </w:tcPr>
          <w:p w14:paraId="63E0E41E" w14:textId="1B257BA5" w:rsidR="00E501AF" w:rsidRPr="008D1B9A" w:rsidRDefault="00E501AF" w:rsidP="004E70F4">
            <w:pPr>
              <w:spacing w:before="40" w:after="40"/>
              <w:rPr>
                <w:rFonts w:eastAsia="MS Mincho"/>
                <w:sz w:val="22"/>
                <w:szCs w:val="22"/>
              </w:rPr>
            </w:pPr>
            <w:hyperlink r:id="rId42" w:history="1">
              <w:r w:rsidRPr="008D1B9A">
                <w:rPr>
                  <w:rStyle w:val="Hyperlink"/>
                  <w:sz w:val="22"/>
                  <w:szCs w:val="22"/>
                </w:rPr>
                <w:t>TD25</w:t>
              </w:r>
              <w:r w:rsidR="008D1B9A" w:rsidRPr="008D1B9A">
                <w:rPr>
                  <w:rStyle w:val="Hyperlink"/>
                  <w:sz w:val="22"/>
                  <w:szCs w:val="22"/>
                </w:rPr>
                <w:t>2-R1</w:t>
              </w:r>
            </w:hyperlink>
            <w:r w:rsidRPr="008D1B9A">
              <w:rPr>
                <w:sz w:val="22"/>
                <w:szCs w:val="22"/>
              </w:rPr>
              <w:t xml:space="preserve"> provides the Conclusions of the fifth Global Standards Symposium that took place on 14 October 2025, in New Delhi, India.</w:t>
            </w:r>
          </w:p>
          <w:p w14:paraId="459C3461" w14:textId="77777777" w:rsidR="00E501AF" w:rsidRPr="008D1B9A" w:rsidRDefault="00E501AF" w:rsidP="004E70F4">
            <w:pPr>
              <w:spacing w:before="40" w:after="40"/>
              <w:rPr>
                <w:rFonts w:eastAsia="MS Mincho"/>
                <w:sz w:val="22"/>
                <w:szCs w:val="22"/>
              </w:rPr>
            </w:pPr>
            <w:r w:rsidRPr="008D1B9A">
              <w:rPr>
                <w:rFonts w:eastAsia="MS Mincho"/>
                <w:sz w:val="22"/>
                <w:szCs w:val="22"/>
              </w:rPr>
              <w:t>TSAG is invited to note.</w:t>
            </w:r>
          </w:p>
        </w:tc>
      </w:tr>
      <w:tr w:rsidR="00E501AF" w:rsidRPr="000E6D7E" w14:paraId="3E00D46F" w14:textId="77777777" w:rsidTr="00377A7E">
        <w:tblPrEx>
          <w:tblLook w:val="0620" w:firstRow="1" w:lastRow="0" w:firstColumn="0" w:lastColumn="0" w:noHBand="1" w:noVBand="1"/>
        </w:tblPrEx>
        <w:trPr>
          <w:cantSplit/>
          <w:trHeight w:val="20"/>
        </w:trPr>
        <w:tc>
          <w:tcPr>
            <w:tcW w:w="999" w:type="dxa"/>
            <w:vAlign w:val="center"/>
          </w:tcPr>
          <w:p w14:paraId="4C8C671E" w14:textId="77777777" w:rsidR="00E501AF" w:rsidRPr="000E6D7E" w:rsidRDefault="00E501AF" w:rsidP="004E70F4">
            <w:pPr>
              <w:keepNext/>
              <w:spacing w:before="40" w:after="40"/>
              <w:rPr>
                <w:rFonts w:eastAsia="SimSun"/>
                <w:b/>
                <w:sz w:val="22"/>
                <w:szCs w:val="22"/>
              </w:rPr>
            </w:pPr>
          </w:p>
        </w:tc>
        <w:tc>
          <w:tcPr>
            <w:tcW w:w="931" w:type="dxa"/>
            <w:vAlign w:val="center"/>
          </w:tcPr>
          <w:p w14:paraId="415CB7F9" w14:textId="77777777" w:rsidR="00E501AF" w:rsidRPr="000E6D7E" w:rsidRDefault="00E501AF" w:rsidP="00A27327">
            <w:pPr>
              <w:keepNext/>
              <w:spacing w:before="40" w:after="40"/>
              <w:jc w:val="center"/>
              <w:rPr>
                <w:rFonts w:eastAsia="MS Mincho"/>
                <w:b/>
                <w:sz w:val="22"/>
                <w:szCs w:val="22"/>
              </w:rPr>
            </w:pPr>
            <w:r w:rsidRPr="000E6D7E">
              <w:rPr>
                <w:rFonts w:eastAsia="MS Mincho"/>
                <w:b/>
                <w:sz w:val="22"/>
                <w:szCs w:val="22"/>
              </w:rPr>
              <w:t>8</w:t>
            </w:r>
          </w:p>
        </w:tc>
        <w:tc>
          <w:tcPr>
            <w:tcW w:w="7873" w:type="dxa"/>
            <w:gridSpan w:val="3"/>
            <w:tcBorders>
              <w:bottom w:val="single" w:sz="4" w:space="0" w:color="auto"/>
            </w:tcBorders>
          </w:tcPr>
          <w:p w14:paraId="1D0AAFA3" w14:textId="77777777" w:rsidR="00E501AF" w:rsidRPr="000E6D7E" w:rsidRDefault="00E501AF" w:rsidP="004E70F4">
            <w:pPr>
              <w:keepNext/>
              <w:spacing w:before="40" w:after="40"/>
              <w:rPr>
                <w:b/>
                <w:bCs/>
                <w:sz w:val="22"/>
                <w:szCs w:val="22"/>
              </w:rPr>
            </w:pPr>
            <w:r w:rsidRPr="000E6D7E">
              <w:rPr>
                <w:b/>
                <w:bCs/>
                <w:sz w:val="22"/>
                <w:szCs w:val="22"/>
              </w:rPr>
              <w:t>Bridging the Standardization Gap (BSG)</w:t>
            </w:r>
          </w:p>
        </w:tc>
      </w:tr>
      <w:tr w:rsidR="007A3A6D" w:rsidRPr="000E6D7E" w14:paraId="74772496" w14:textId="77777777" w:rsidTr="00377A7E">
        <w:tblPrEx>
          <w:tblLook w:val="0620" w:firstRow="1" w:lastRow="0" w:firstColumn="0" w:lastColumn="0" w:noHBand="1" w:noVBand="1"/>
        </w:tblPrEx>
        <w:trPr>
          <w:cantSplit/>
          <w:trHeight w:val="1943"/>
        </w:trPr>
        <w:tc>
          <w:tcPr>
            <w:tcW w:w="999" w:type="dxa"/>
            <w:vMerge w:val="restart"/>
            <w:vAlign w:val="center"/>
          </w:tcPr>
          <w:p w14:paraId="40E28675" w14:textId="77777777" w:rsidR="007A3A6D" w:rsidRPr="000E6D7E" w:rsidRDefault="007A3A6D" w:rsidP="004E70F4">
            <w:pPr>
              <w:spacing w:before="40" w:after="40"/>
              <w:rPr>
                <w:rFonts w:eastAsia="SimSun"/>
                <w:b/>
                <w:sz w:val="22"/>
                <w:szCs w:val="22"/>
              </w:rPr>
            </w:pPr>
          </w:p>
        </w:tc>
        <w:tc>
          <w:tcPr>
            <w:tcW w:w="931" w:type="dxa"/>
            <w:vMerge w:val="restart"/>
            <w:vAlign w:val="center"/>
          </w:tcPr>
          <w:p w14:paraId="4D4D1211" w14:textId="77777777" w:rsidR="007A3A6D" w:rsidRPr="000E6D7E" w:rsidRDefault="007A3A6D" w:rsidP="00A27327">
            <w:pPr>
              <w:spacing w:before="40" w:after="40"/>
              <w:jc w:val="center"/>
              <w:rPr>
                <w:sz w:val="22"/>
                <w:szCs w:val="22"/>
              </w:rPr>
            </w:pPr>
            <w:r w:rsidRPr="000E6D7E">
              <w:rPr>
                <w:sz w:val="22"/>
                <w:szCs w:val="22"/>
              </w:rPr>
              <w:t>8.1</w:t>
            </w:r>
          </w:p>
        </w:tc>
        <w:tc>
          <w:tcPr>
            <w:tcW w:w="2537" w:type="dxa"/>
            <w:tcBorders>
              <w:top w:val="single" w:sz="4" w:space="0" w:color="auto"/>
              <w:bottom w:val="nil"/>
            </w:tcBorders>
          </w:tcPr>
          <w:p w14:paraId="2009CDD9" w14:textId="330049E6" w:rsidR="007A3A6D" w:rsidRPr="000E6D7E" w:rsidRDefault="007A3A6D" w:rsidP="004E70F4">
            <w:pPr>
              <w:spacing w:before="40" w:after="40"/>
              <w:rPr>
                <w:sz w:val="22"/>
                <w:szCs w:val="22"/>
              </w:rPr>
            </w:pPr>
            <w:r w:rsidRPr="000E6D7E">
              <w:rPr>
                <w:sz w:val="22"/>
                <w:szCs w:val="22"/>
              </w:rPr>
              <w:t>TSB: Progress report on Bridging the Standardization Gap (BSG)</w:t>
            </w:r>
          </w:p>
        </w:tc>
        <w:tc>
          <w:tcPr>
            <w:tcW w:w="1702" w:type="dxa"/>
            <w:tcBorders>
              <w:top w:val="single" w:sz="4" w:space="0" w:color="auto"/>
              <w:bottom w:val="nil"/>
            </w:tcBorders>
          </w:tcPr>
          <w:p w14:paraId="0C84B286" w14:textId="5C487ADA" w:rsidR="007A3A6D" w:rsidRPr="000E6D7E" w:rsidRDefault="007A3A6D" w:rsidP="004E70F4">
            <w:pPr>
              <w:spacing w:before="40" w:after="40"/>
              <w:jc w:val="center"/>
              <w:rPr>
                <w:rStyle w:val="Hyperlink"/>
                <w:sz w:val="22"/>
                <w:szCs w:val="22"/>
              </w:rPr>
            </w:pPr>
            <w:hyperlink r:id="rId43" w:history="1">
              <w:r w:rsidRPr="000E6D7E">
                <w:rPr>
                  <w:rStyle w:val="Hyperlink"/>
                  <w:sz w:val="22"/>
                  <w:szCs w:val="22"/>
                </w:rPr>
                <w:t>TD184</w:t>
              </w:r>
            </w:hyperlink>
          </w:p>
        </w:tc>
        <w:tc>
          <w:tcPr>
            <w:tcW w:w="3634" w:type="dxa"/>
            <w:tcBorders>
              <w:top w:val="single" w:sz="4" w:space="0" w:color="auto"/>
              <w:bottom w:val="nil"/>
            </w:tcBorders>
          </w:tcPr>
          <w:p w14:paraId="5EC9881A" w14:textId="110D2C55" w:rsidR="007A3A6D" w:rsidRPr="000E6D7E" w:rsidRDefault="007A3A6D" w:rsidP="004E70F4">
            <w:pPr>
              <w:spacing w:before="40" w:after="40"/>
              <w:rPr>
                <w:sz w:val="22"/>
                <w:szCs w:val="22"/>
              </w:rPr>
            </w:pPr>
            <w:hyperlink r:id="rId44" w:history="1">
              <w:r w:rsidRPr="000E6D7E">
                <w:rPr>
                  <w:rStyle w:val="Hyperlink"/>
                  <w:sz w:val="22"/>
                  <w:szCs w:val="22"/>
                </w:rPr>
                <w:t>TD184</w:t>
              </w:r>
            </w:hyperlink>
            <w:r w:rsidRPr="000E6D7E">
              <w:rPr>
                <w:sz w:val="22"/>
                <w:szCs w:val="22"/>
              </w:rPr>
              <w:t xml:space="preserve"> contains updates on the implementation of WTSA Resolution 44 (Rev. New Delhi, 2024), “Bridging the standardization gap between developing and developed countries” since the last meeting of TSAG</w:t>
            </w:r>
          </w:p>
        </w:tc>
      </w:tr>
      <w:tr w:rsidR="007A3A6D" w:rsidRPr="000E6D7E" w14:paraId="08459AB6" w14:textId="77777777" w:rsidTr="00377A7E">
        <w:tblPrEx>
          <w:tblLook w:val="0620" w:firstRow="1" w:lastRow="0" w:firstColumn="0" w:lastColumn="0" w:noHBand="1" w:noVBand="1"/>
        </w:tblPrEx>
        <w:trPr>
          <w:cantSplit/>
          <w:trHeight w:val="1942"/>
        </w:trPr>
        <w:tc>
          <w:tcPr>
            <w:tcW w:w="999" w:type="dxa"/>
            <w:vMerge/>
            <w:vAlign w:val="center"/>
          </w:tcPr>
          <w:p w14:paraId="031FC40D" w14:textId="77777777" w:rsidR="007A3A6D" w:rsidRPr="000E6D7E" w:rsidRDefault="007A3A6D" w:rsidP="004E70F4">
            <w:pPr>
              <w:spacing w:before="40" w:after="40"/>
              <w:rPr>
                <w:rFonts w:eastAsia="SimSun"/>
                <w:b/>
                <w:sz w:val="22"/>
                <w:szCs w:val="22"/>
              </w:rPr>
            </w:pPr>
          </w:p>
        </w:tc>
        <w:tc>
          <w:tcPr>
            <w:tcW w:w="931" w:type="dxa"/>
            <w:vMerge/>
            <w:vAlign w:val="center"/>
          </w:tcPr>
          <w:p w14:paraId="74B0CE0F" w14:textId="77777777" w:rsidR="007A3A6D" w:rsidRPr="000E6D7E" w:rsidRDefault="007A3A6D" w:rsidP="00A27327">
            <w:pPr>
              <w:spacing w:before="40" w:after="40"/>
              <w:jc w:val="center"/>
              <w:rPr>
                <w:sz w:val="22"/>
                <w:szCs w:val="22"/>
              </w:rPr>
            </w:pPr>
          </w:p>
        </w:tc>
        <w:tc>
          <w:tcPr>
            <w:tcW w:w="2537" w:type="dxa"/>
            <w:tcBorders>
              <w:top w:val="nil"/>
              <w:bottom w:val="single" w:sz="4" w:space="0" w:color="auto"/>
            </w:tcBorders>
          </w:tcPr>
          <w:p w14:paraId="173FA028" w14:textId="468E7E14" w:rsidR="007A3A6D" w:rsidRPr="000E6D7E" w:rsidRDefault="007A3A6D" w:rsidP="004E70F4">
            <w:pPr>
              <w:spacing w:before="40" w:after="40"/>
              <w:rPr>
                <w:sz w:val="22"/>
                <w:szCs w:val="22"/>
              </w:rPr>
            </w:pPr>
            <w:r w:rsidRPr="000E6D7E">
              <w:rPr>
                <w:sz w:val="22"/>
                <w:szCs w:val="22"/>
              </w:rPr>
              <w:t>TSB:</w:t>
            </w:r>
            <w:r w:rsidRPr="000E6D7E">
              <w:rPr>
                <w:b/>
                <w:bCs/>
                <w:sz w:val="22"/>
                <w:szCs w:val="22"/>
              </w:rPr>
              <w:t xml:space="preserve"> </w:t>
            </w:r>
            <w:r w:rsidRPr="000E6D7E">
              <w:rPr>
                <w:sz w:val="22"/>
                <w:szCs w:val="22"/>
              </w:rPr>
              <w:t>Updated ITU-T delegate training resources</w:t>
            </w:r>
          </w:p>
        </w:tc>
        <w:tc>
          <w:tcPr>
            <w:tcW w:w="1702" w:type="dxa"/>
            <w:tcBorders>
              <w:top w:val="nil"/>
              <w:bottom w:val="single" w:sz="4" w:space="0" w:color="auto"/>
            </w:tcBorders>
          </w:tcPr>
          <w:p w14:paraId="7EEFCA96" w14:textId="749032B9" w:rsidR="007A3A6D" w:rsidRPr="000E6D7E" w:rsidRDefault="007A3A6D" w:rsidP="004E70F4">
            <w:pPr>
              <w:spacing w:before="40" w:after="40"/>
              <w:jc w:val="center"/>
              <w:rPr>
                <w:rStyle w:val="Hyperlink"/>
                <w:sz w:val="22"/>
                <w:szCs w:val="22"/>
              </w:rPr>
            </w:pPr>
            <w:hyperlink r:id="rId45" w:history="1">
              <w:r w:rsidRPr="000E6D7E">
                <w:rPr>
                  <w:rStyle w:val="Hyperlink"/>
                  <w:sz w:val="22"/>
                  <w:szCs w:val="22"/>
                </w:rPr>
                <w:t>TD185</w:t>
              </w:r>
            </w:hyperlink>
          </w:p>
        </w:tc>
        <w:tc>
          <w:tcPr>
            <w:tcW w:w="3634" w:type="dxa"/>
            <w:tcBorders>
              <w:top w:val="nil"/>
              <w:bottom w:val="single" w:sz="4" w:space="0" w:color="auto"/>
            </w:tcBorders>
          </w:tcPr>
          <w:p w14:paraId="28F86448" w14:textId="77777777" w:rsidR="007A3A6D" w:rsidRPr="000E6D7E" w:rsidRDefault="007A3A6D" w:rsidP="004E70F4">
            <w:pPr>
              <w:spacing w:before="40" w:after="40"/>
              <w:rPr>
                <w:sz w:val="22"/>
                <w:szCs w:val="22"/>
              </w:rPr>
            </w:pPr>
            <w:hyperlink r:id="rId46" w:history="1">
              <w:r w:rsidRPr="000E6D7E">
                <w:rPr>
                  <w:rStyle w:val="Hyperlink"/>
                  <w:sz w:val="22"/>
                  <w:szCs w:val="22"/>
                </w:rPr>
                <w:t>TD185</w:t>
              </w:r>
            </w:hyperlink>
            <w:r w:rsidRPr="000E6D7E">
              <w:rPr>
                <w:sz w:val="22"/>
                <w:szCs w:val="22"/>
              </w:rPr>
              <w:t xml:space="preserve"> informs TSAG of the release of updated </w:t>
            </w:r>
            <w:hyperlink r:id="rId47" w:tooltip="https://www.itu.int/bsg/training-modules/" w:history="1">
              <w:r w:rsidRPr="000E6D7E">
                <w:rPr>
                  <w:rStyle w:val="Hyperlink"/>
                  <w:sz w:val="22"/>
                  <w:szCs w:val="22"/>
                </w:rPr>
                <w:t>online ITU-T delegate training resources</w:t>
              </w:r>
            </w:hyperlink>
            <w:r w:rsidRPr="000E6D7E">
              <w:rPr>
                <w:sz w:val="22"/>
                <w:szCs w:val="22"/>
              </w:rPr>
              <w:t xml:space="preserve"> designed to support experts at every stage of their standardization journey as part of the </w:t>
            </w:r>
            <w:hyperlink r:id="rId48" w:tooltip="https://www.itu.int/bsg/" w:history="1">
              <w:r w:rsidRPr="000E6D7E">
                <w:rPr>
                  <w:rStyle w:val="Hyperlink"/>
                  <w:sz w:val="22"/>
                  <w:szCs w:val="22"/>
                </w:rPr>
                <w:t>Bridging the Standardization Gap (BSG) programme</w:t>
              </w:r>
            </w:hyperlink>
            <w:r w:rsidRPr="000E6D7E">
              <w:rPr>
                <w:sz w:val="22"/>
                <w:szCs w:val="22"/>
              </w:rPr>
              <w:t>.</w:t>
            </w:r>
          </w:p>
          <w:p w14:paraId="1E2FD244" w14:textId="77777777" w:rsidR="007A3A6D" w:rsidRPr="000E6D7E" w:rsidRDefault="007A3A6D" w:rsidP="004E70F4">
            <w:pPr>
              <w:spacing w:before="40" w:after="40"/>
              <w:rPr>
                <w:sz w:val="22"/>
                <w:szCs w:val="22"/>
              </w:rPr>
            </w:pPr>
          </w:p>
          <w:p w14:paraId="3DDDFD27" w14:textId="2759A136" w:rsidR="007A3A6D" w:rsidRPr="000E6D7E" w:rsidRDefault="007A3A6D" w:rsidP="004E70F4">
            <w:pPr>
              <w:spacing w:before="40" w:after="40"/>
              <w:rPr>
                <w:sz w:val="22"/>
                <w:szCs w:val="22"/>
              </w:rPr>
            </w:pPr>
            <w:r w:rsidRPr="000E6D7E">
              <w:rPr>
                <w:rFonts w:eastAsia="MS Mincho"/>
                <w:sz w:val="22"/>
                <w:szCs w:val="22"/>
              </w:rPr>
              <w:t>TSAG is invited to note both documents.</w:t>
            </w:r>
          </w:p>
        </w:tc>
      </w:tr>
      <w:tr w:rsidR="00E501AF" w:rsidRPr="000E6D7E" w14:paraId="79F84AF1" w14:textId="77777777" w:rsidTr="00377A7E">
        <w:tblPrEx>
          <w:tblLook w:val="0620" w:firstRow="1" w:lastRow="0" w:firstColumn="0" w:lastColumn="0" w:noHBand="1" w:noVBand="1"/>
        </w:tblPrEx>
        <w:trPr>
          <w:cantSplit/>
          <w:trHeight w:val="20"/>
        </w:trPr>
        <w:tc>
          <w:tcPr>
            <w:tcW w:w="999" w:type="dxa"/>
            <w:vAlign w:val="center"/>
          </w:tcPr>
          <w:p w14:paraId="19C371DA" w14:textId="77777777" w:rsidR="00E501AF" w:rsidRPr="000E6D7E" w:rsidRDefault="00E501AF" w:rsidP="004E70F4">
            <w:pPr>
              <w:keepNext/>
              <w:spacing w:before="40" w:after="40"/>
              <w:rPr>
                <w:rFonts w:eastAsia="SimSun"/>
                <w:b/>
                <w:sz w:val="22"/>
                <w:szCs w:val="22"/>
              </w:rPr>
            </w:pPr>
          </w:p>
        </w:tc>
        <w:tc>
          <w:tcPr>
            <w:tcW w:w="931" w:type="dxa"/>
            <w:vAlign w:val="center"/>
          </w:tcPr>
          <w:p w14:paraId="79F36646" w14:textId="77777777" w:rsidR="00E501AF" w:rsidRPr="000E6D7E" w:rsidRDefault="00E501AF" w:rsidP="00A27327">
            <w:pPr>
              <w:keepNext/>
              <w:spacing w:before="40" w:after="40"/>
              <w:jc w:val="center"/>
              <w:rPr>
                <w:rFonts w:eastAsia="MS Mincho"/>
                <w:b/>
                <w:sz w:val="22"/>
                <w:szCs w:val="22"/>
              </w:rPr>
            </w:pPr>
            <w:r w:rsidRPr="000E6D7E">
              <w:rPr>
                <w:rFonts w:eastAsia="MS Mincho"/>
                <w:b/>
                <w:sz w:val="22"/>
                <w:szCs w:val="22"/>
              </w:rPr>
              <w:t>9</w:t>
            </w:r>
          </w:p>
        </w:tc>
        <w:tc>
          <w:tcPr>
            <w:tcW w:w="7873" w:type="dxa"/>
            <w:gridSpan w:val="3"/>
            <w:tcBorders>
              <w:top w:val="single" w:sz="4" w:space="0" w:color="auto"/>
            </w:tcBorders>
          </w:tcPr>
          <w:p w14:paraId="09A78079" w14:textId="77777777" w:rsidR="00E501AF" w:rsidRPr="000E6D7E" w:rsidRDefault="00E501AF" w:rsidP="004E70F4">
            <w:pPr>
              <w:keepNext/>
              <w:spacing w:before="40" w:after="40"/>
              <w:rPr>
                <w:b/>
                <w:sz w:val="22"/>
                <w:szCs w:val="22"/>
              </w:rPr>
            </w:pPr>
            <w:r w:rsidRPr="000E6D7E">
              <w:rPr>
                <w:b/>
                <w:sz w:val="22"/>
                <w:szCs w:val="22"/>
              </w:rPr>
              <w:t>DFS Security Lab</w:t>
            </w:r>
          </w:p>
        </w:tc>
      </w:tr>
      <w:tr w:rsidR="00E501AF" w:rsidRPr="000E6D7E" w14:paraId="00666518" w14:textId="77777777" w:rsidTr="00377A7E">
        <w:tblPrEx>
          <w:tblLook w:val="0620" w:firstRow="1" w:lastRow="0" w:firstColumn="0" w:lastColumn="0" w:noHBand="1" w:noVBand="1"/>
        </w:tblPrEx>
        <w:trPr>
          <w:cantSplit/>
          <w:trHeight w:val="20"/>
        </w:trPr>
        <w:tc>
          <w:tcPr>
            <w:tcW w:w="999" w:type="dxa"/>
            <w:vAlign w:val="center"/>
          </w:tcPr>
          <w:p w14:paraId="455FE71A" w14:textId="77777777" w:rsidR="00E501AF" w:rsidRPr="000E6D7E" w:rsidRDefault="00E501AF" w:rsidP="004E70F4">
            <w:pPr>
              <w:spacing w:before="40" w:after="40"/>
              <w:rPr>
                <w:rFonts w:eastAsia="SimSun"/>
                <w:b/>
                <w:sz w:val="22"/>
                <w:szCs w:val="22"/>
              </w:rPr>
            </w:pPr>
          </w:p>
        </w:tc>
        <w:tc>
          <w:tcPr>
            <w:tcW w:w="931" w:type="dxa"/>
            <w:vAlign w:val="center"/>
          </w:tcPr>
          <w:p w14:paraId="0B31AB7D" w14:textId="77777777" w:rsidR="00E501AF" w:rsidRPr="000E6D7E" w:rsidRDefault="00E501AF" w:rsidP="00A27327">
            <w:pPr>
              <w:spacing w:before="40" w:after="40"/>
              <w:jc w:val="center"/>
              <w:rPr>
                <w:sz w:val="22"/>
                <w:szCs w:val="22"/>
              </w:rPr>
            </w:pPr>
            <w:r w:rsidRPr="000E6D7E">
              <w:rPr>
                <w:sz w:val="22"/>
                <w:szCs w:val="22"/>
              </w:rPr>
              <w:t>9.1</w:t>
            </w:r>
          </w:p>
        </w:tc>
        <w:tc>
          <w:tcPr>
            <w:tcW w:w="2537" w:type="dxa"/>
          </w:tcPr>
          <w:p w14:paraId="0B8C8220" w14:textId="77777777" w:rsidR="00E501AF" w:rsidRPr="000E6D7E" w:rsidRDefault="00E501AF" w:rsidP="004E70F4">
            <w:pPr>
              <w:spacing w:before="40" w:after="40"/>
              <w:rPr>
                <w:sz w:val="22"/>
                <w:szCs w:val="22"/>
              </w:rPr>
            </w:pPr>
            <w:r w:rsidRPr="000E6D7E">
              <w:rPr>
                <w:sz w:val="22"/>
                <w:szCs w:val="22"/>
              </w:rPr>
              <w:t>TSB: Activities of DFS Security Lab in 2025</w:t>
            </w:r>
          </w:p>
        </w:tc>
        <w:tc>
          <w:tcPr>
            <w:tcW w:w="1702" w:type="dxa"/>
          </w:tcPr>
          <w:p w14:paraId="2868C371" w14:textId="77777777" w:rsidR="00E501AF" w:rsidRPr="000E6D7E" w:rsidRDefault="00E501AF" w:rsidP="004E70F4">
            <w:pPr>
              <w:spacing w:before="40" w:after="40"/>
              <w:jc w:val="center"/>
              <w:rPr>
                <w:rStyle w:val="Hyperlink"/>
                <w:sz w:val="22"/>
                <w:szCs w:val="22"/>
              </w:rPr>
            </w:pPr>
            <w:hyperlink r:id="rId49" w:history="1">
              <w:r w:rsidRPr="000E6D7E">
                <w:rPr>
                  <w:rStyle w:val="Hyperlink"/>
                  <w:sz w:val="22"/>
                  <w:szCs w:val="22"/>
                </w:rPr>
                <w:t>TD279</w:t>
              </w:r>
            </w:hyperlink>
          </w:p>
        </w:tc>
        <w:tc>
          <w:tcPr>
            <w:tcW w:w="3634" w:type="dxa"/>
          </w:tcPr>
          <w:p w14:paraId="561E9A45" w14:textId="77777777" w:rsidR="00E501AF" w:rsidRPr="000E6D7E" w:rsidRDefault="00E501AF" w:rsidP="004E70F4">
            <w:pPr>
              <w:spacing w:before="40" w:after="40"/>
              <w:rPr>
                <w:sz w:val="22"/>
                <w:szCs w:val="22"/>
                <w:lang w:eastAsia="en-US"/>
              </w:rPr>
            </w:pPr>
            <w:hyperlink r:id="rId50" w:history="1">
              <w:r w:rsidRPr="000E6D7E">
                <w:rPr>
                  <w:rStyle w:val="Hyperlink"/>
                  <w:sz w:val="22"/>
                  <w:szCs w:val="22"/>
                </w:rPr>
                <w:t>TD279</w:t>
              </w:r>
            </w:hyperlink>
            <w:r w:rsidRPr="000E6D7E">
              <w:rPr>
                <w:sz w:val="22"/>
                <w:szCs w:val="22"/>
                <w:lang w:eastAsia="en-US"/>
              </w:rPr>
              <w:t xml:space="preserve"> provides an overview of the activities implemented by TSB under WTSA Resolution 89: Using ICTs to bridge the financial inclusion gap. The activities were implemented by the Digital Financial Services (DFS) Security Lab including the adoption of the DFS Security Recommendations.</w:t>
            </w:r>
          </w:p>
          <w:p w14:paraId="6F112932" w14:textId="77777777" w:rsidR="00E501AF" w:rsidRPr="000E6D7E" w:rsidRDefault="00E501AF" w:rsidP="004E70F4">
            <w:pPr>
              <w:spacing w:before="40" w:after="40"/>
              <w:rPr>
                <w:rFonts w:eastAsia="MS Mincho"/>
                <w:sz w:val="22"/>
                <w:szCs w:val="22"/>
              </w:rPr>
            </w:pPr>
            <w:r w:rsidRPr="000E6D7E">
              <w:rPr>
                <w:rFonts w:eastAsia="MS Mincho"/>
                <w:sz w:val="22"/>
                <w:szCs w:val="22"/>
              </w:rPr>
              <w:t>TSAG is invited to note.</w:t>
            </w:r>
          </w:p>
        </w:tc>
      </w:tr>
      <w:tr w:rsidR="00E501AF" w:rsidRPr="000E6D7E" w14:paraId="31DA2181" w14:textId="77777777" w:rsidTr="00377A7E">
        <w:trPr>
          <w:cantSplit/>
        </w:trPr>
        <w:tc>
          <w:tcPr>
            <w:tcW w:w="999" w:type="dxa"/>
          </w:tcPr>
          <w:p w14:paraId="7340FBFE" w14:textId="77777777" w:rsidR="00E501AF" w:rsidRPr="000E6D7E" w:rsidRDefault="00E501AF" w:rsidP="004E70F4">
            <w:pPr>
              <w:keepNext/>
              <w:spacing w:before="40" w:after="40"/>
              <w:rPr>
                <w:b/>
                <w:sz w:val="22"/>
                <w:szCs w:val="22"/>
              </w:rPr>
            </w:pPr>
          </w:p>
        </w:tc>
        <w:tc>
          <w:tcPr>
            <w:tcW w:w="931" w:type="dxa"/>
            <w:vAlign w:val="center"/>
          </w:tcPr>
          <w:p w14:paraId="1F103AE9" w14:textId="77777777" w:rsidR="00E501AF" w:rsidRPr="000E6D7E" w:rsidRDefault="00E501AF" w:rsidP="00A27327">
            <w:pPr>
              <w:keepNext/>
              <w:spacing w:before="40" w:after="40"/>
              <w:jc w:val="center"/>
              <w:rPr>
                <w:rFonts w:eastAsia="MS Mincho"/>
                <w:b/>
                <w:sz w:val="22"/>
                <w:szCs w:val="22"/>
              </w:rPr>
            </w:pPr>
            <w:r w:rsidRPr="000E6D7E">
              <w:rPr>
                <w:rFonts w:eastAsia="MS Mincho"/>
                <w:b/>
                <w:sz w:val="22"/>
                <w:szCs w:val="22"/>
              </w:rPr>
              <w:t>10</w:t>
            </w:r>
          </w:p>
        </w:tc>
        <w:tc>
          <w:tcPr>
            <w:tcW w:w="7873" w:type="dxa"/>
            <w:gridSpan w:val="3"/>
          </w:tcPr>
          <w:p w14:paraId="4CB0B344" w14:textId="77777777" w:rsidR="00E501AF" w:rsidRPr="000E6D7E" w:rsidRDefault="00E501AF" w:rsidP="004E70F4">
            <w:pPr>
              <w:keepNext/>
              <w:spacing w:before="40" w:after="40"/>
              <w:rPr>
                <w:b/>
                <w:sz w:val="22"/>
                <w:szCs w:val="22"/>
              </w:rPr>
            </w:pPr>
            <w:r w:rsidRPr="000E6D7E">
              <w:rPr>
                <w:b/>
                <w:bCs/>
                <w:sz w:val="22"/>
                <w:szCs w:val="22"/>
              </w:rPr>
              <w:t>Network of Women in ITU-T (</w:t>
            </w:r>
            <w:proofErr w:type="spellStart"/>
            <w:r w:rsidRPr="000E6D7E">
              <w:rPr>
                <w:b/>
                <w:bCs/>
                <w:sz w:val="22"/>
                <w:szCs w:val="22"/>
              </w:rPr>
              <w:t>NoW</w:t>
            </w:r>
            <w:proofErr w:type="spellEnd"/>
            <w:r w:rsidRPr="000E6D7E">
              <w:rPr>
                <w:b/>
                <w:bCs/>
                <w:sz w:val="22"/>
                <w:szCs w:val="22"/>
              </w:rPr>
              <w:t>)</w:t>
            </w:r>
          </w:p>
        </w:tc>
      </w:tr>
      <w:tr w:rsidR="00E501AF" w:rsidRPr="000E6D7E" w14:paraId="38C8636E" w14:textId="77777777" w:rsidTr="00377A7E">
        <w:trPr>
          <w:cantSplit/>
        </w:trPr>
        <w:tc>
          <w:tcPr>
            <w:tcW w:w="999" w:type="dxa"/>
          </w:tcPr>
          <w:p w14:paraId="184417A0" w14:textId="77777777" w:rsidR="00E501AF" w:rsidRPr="000E6D7E" w:rsidRDefault="00E501AF" w:rsidP="004E70F4">
            <w:pPr>
              <w:spacing w:before="40" w:after="40"/>
              <w:rPr>
                <w:sz w:val="22"/>
                <w:szCs w:val="22"/>
              </w:rPr>
            </w:pPr>
          </w:p>
        </w:tc>
        <w:tc>
          <w:tcPr>
            <w:tcW w:w="931" w:type="dxa"/>
            <w:vAlign w:val="center"/>
          </w:tcPr>
          <w:p w14:paraId="074B0CBA" w14:textId="77777777" w:rsidR="00E501AF" w:rsidRPr="000E6D7E" w:rsidRDefault="00E501AF" w:rsidP="00A27327">
            <w:pPr>
              <w:spacing w:before="40" w:after="40"/>
              <w:jc w:val="center"/>
              <w:rPr>
                <w:rFonts w:eastAsia="MS Mincho"/>
                <w:bCs/>
                <w:sz w:val="22"/>
                <w:szCs w:val="22"/>
              </w:rPr>
            </w:pPr>
            <w:r w:rsidRPr="000E6D7E">
              <w:rPr>
                <w:rFonts w:eastAsia="MS Mincho"/>
                <w:bCs/>
                <w:sz w:val="22"/>
                <w:szCs w:val="22"/>
              </w:rPr>
              <w:t>10.1</w:t>
            </w:r>
          </w:p>
        </w:tc>
        <w:tc>
          <w:tcPr>
            <w:tcW w:w="2537" w:type="dxa"/>
          </w:tcPr>
          <w:p w14:paraId="6533E681" w14:textId="77777777" w:rsidR="00E501AF" w:rsidRPr="000E6D7E" w:rsidRDefault="00E501AF" w:rsidP="004E70F4">
            <w:pPr>
              <w:spacing w:before="40" w:after="40"/>
              <w:rPr>
                <w:sz w:val="22"/>
                <w:szCs w:val="22"/>
              </w:rPr>
            </w:pPr>
            <w:r w:rsidRPr="000E6D7E">
              <w:rPr>
                <w:sz w:val="22"/>
                <w:szCs w:val="22"/>
              </w:rPr>
              <w:t xml:space="preserve">Chair, </w:t>
            </w:r>
            <w:proofErr w:type="spellStart"/>
            <w:r w:rsidRPr="000E6D7E">
              <w:rPr>
                <w:sz w:val="22"/>
                <w:szCs w:val="22"/>
              </w:rPr>
              <w:t>NoW</w:t>
            </w:r>
            <w:proofErr w:type="spellEnd"/>
            <w:r w:rsidRPr="000E6D7E">
              <w:rPr>
                <w:sz w:val="22"/>
                <w:szCs w:val="22"/>
              </w:rPr>
              <w:t xml:space="preserve"> in ITU-T: Report of the Network of Women in ITU-T activities</w:t>
            </w:r>
          </w:p>
        </w:tc>
        <w:tc>
          <w:tcPr>
            <w:tcW w:w="1702" w:type="dxa"/>
          </w:tcPr>
          <w:p w14:paraId="131EBFC7" w14:textId="77777777" w:rsidR="00E501AF" w:rsidRPr="000E6D7E" w:rsidRDefault="00E501AF" w:rsidP="004E70F4">
            <w:pPr>
              <w:spacing w:before="40" w:after="40"/>
              <w:jc w:val="center"/>
              <w:rPr>
                <w:rStyle w:val="Hyperlink"/>
                <w:sz w:val="22"/>
                <w:szCs w:val="22"/>
              </w:rPr>
            </w:pPr>
            <w:hyperlink r:id="rId51" w:history="1">
              <w:r w:rsidRPr="000E6D7E">
                <w:rPr>
                  <w:rStyle w:val="Hyperlink"/>
                  <w:sz w:val="22"/>
                  <w:szCs w:val="22"/>
                </w:rPr>
                <w:t>TD265</w:t>
              </w:r>
            </w:hyperlink>
          </w:p>
        </w:tc>
        <w:tc>
          <w:tcPr>
            <w:tcW w:w="3634" w:type="dxa"/>
          </w:tcPr>
          <w:p w14:paraId="1DAFF1C3" w14:textId="77777777" w:rsidR="00E501AF" w:rsidRPr="000E6D7E" w:rsidRDefault="00E501AF" w:rsidP="004E70F4">
            <w:pPr>
              <w:spacing w:before="40" w:after="40"/>
              <w:rPr>
                <w:sz w:val="22"/>
                <w:szCs w:val="22"/>
              </w:rPr>
            </w:pPr>
            <w:hyperlink r:id="rId52" w:history="1">
              <w:r w:rsidRPr="000E6D7E">
                <w:rPr>
                  <w:rStyle w:val="Hyperlink"/>
                  <w:sz w:val="22"/>
                  <w:szCs w:val="22"/>
                </w:rPr>
                <w:t>TD265</w:t>
              </w:r>
            </w:hyperlink>
            <w:r w:rsidRPr="000E6D7E">
              <w:rPr>
                <w:sz w:val="22"/>
                <w:szCs w:val="22"/>
              </w:rPr>
              <w:t xml:space="preserve"> provides an overview of activities carried out by the Network of Women in ITU</w:t>
            </w:r>
            <w:r w:rsidRPr="000E6D7E">
              <w:rPr>
                <w:sz w:val="22"/>
                <w:szCs w:val="22"/>
              </w:rPr>
              <w:noBreakHyphen/>
              <w:t>T (</w:t>
            </w:r>
            <w:proofErr w:type="spellStart"/>
            <w:r w:rsidRPr="000E6D7E">
              <w:rPr>
                <w:sz w:val="22"/>
                <w:szCs w:val="22"/>
              </w:rPr>
              <w:t>NoW</w:t>
            </w:r>
            <w:proofErr w:type="spellEnd"/>
            <w:r w:rsidRPr="000E6D7E">
              <w:rPr>
                <w:sz w:val="22"/>
                <w:szCs w:val="22"/>
              </w:rPr>
              <w:t xml:space="preserve"> in ITU-T) between May 2025 and January 2026.</w:t>
            </w:r>
          </w:p>
          <w:p w14:paraId="01DA8FB9" w14:textId="77777777" w:rsidR="00E501AF" w:rsidRPr="000E6D7E" w:rsidRDefault="00E501AF" w:rsidP="004E70F4">
            <w:pPr>
              <w:spacing w:before="40" w:after="40"/>
              <w:rPr>
                <w:sz w:val="22"/>
                <w:szCs w:val="22"/>
              </w:rPr>
            </w:pPr>
            <w:r w:rsidRPr="000E6D7E">
              <w:rPr>
                <w:sz w:val="22"/>
                <w:szCs w:val="22"/>
              </w:rPr>
              <w:t>TSAG is invited to note.</w:t>
            </w:r>
          </w:p>
        </w:tc>
      </w:tr>
      <w:tr w:rsidR="00E501AF" w:rsidRPr="000E6D7E" w14:paraId="59AAA231" w14:textId="77777777" w:rsidTr="00377A7E">
        <w:trPr>
          <w:cantSplit/>
        </w:trPr>
        <w:tc>
          <w:tcPr>
            <w:tcW w:w="999" w:type="dxa"/>
          </w:tcPr>
          <w:p w14:paraId="7A9B47C7" w14:textId="77777777" w:rsidR="00E501AF" w:rsidRPr="000E6D7E" w:rsidRDefault="00E501AF" w:rsidP="004E70F4">
            <w:pPr>
              <w:keepNext/>
              <w:spacing w:before="40" w:after="40"/>
              <w:rPr>
                <w:b/>
                <w:sz w:val="22"/>
                <w:szCs w:val="22"/>
              </w:rPr>
            </w:pPr>
          </w:p>
        </w:tc>
        <w:tc>
          <w:tcPr>
            <w:tcW w:w="931" w:type="dxa"/>
            <w:vAlign w:val="center"/>
          </w:tcPr>
          <w:p w14:paraId="321DA5D0" w14:textId="77777777" w:rsidR="00E501AF" w:rsidRPr="000E6D7E" w:rsidRDefault="00E501AF" w:rsidP="00A27327">
            <w:pPr>
              <w:keepNext/>
              <w:spacing w:before="40" w:after="40"/>
              <w:jc w:val="center"/>
              <w:rPr>
                <w:rFonts w:eastAsia="MS Mincho"/>
                <w:b/>
                <w:sz w:val="22"/>
                <w:szCs w:val="22"/>
              </w:rPr>
            </w:pPr>
            <w:r w:rsidRPr="000E6D7E">
              <w:rPr>
                <w:rFonts w:eastAsia="MS Mincho"/>
                <w:b/>
                <w:bCs/>
                <w:sz w:val="22"/>
                <w:szCs w:val="22"/>
              </w:rPr>
              <w:t>11</w:t>
            </w:r>
          </w:p>
        </w:tc>
        <w:tc>
          <w:tcPr>
            <w:tcW w:w="7873" w:type="dxa"/>
            <w:gridSpan w:val="3"/>
          </w:tcPr>
          <w:p w14:paraId="366EF49B" w14:textId="77777777" w:rsidR="00E501AF" w:rsidRPr="000E6D7E" w:rsidRDefault="00E501AF" w:rsidP="004E70F4">
            <w:pPr>
              <w:keepNext/>
              <w:spacing w:before="40" w:after="40"/>
              <w:rPr>
                <w:b/>
                <w:sz w:val="22"/>
                <w:szCs w:val="22"/>
              </w:rPr>
            </w:pPr>
            <w:r w:rsidRPr="000E6D7E">
              <w:rPr>
                <w:b/>
                <w:sz w:val="22"/>
                <w:szCs w:val="22"/>
              </w:rPr>
              <w:t>Collaboration with other sectors and organizations</w:t>
            </w:r>
          </w:p>
        </w:tc>
      </w:tr>
      <w:tr w:rsidR="00E501AF" w:rsidRPr="000E6D7E" w14:paraId="1858464E" w14:textId="77777777" w:rsidTr="00377A7E">
        <w:trPr>
          <w:cantSplit/>
        </w:trPr>
        <w:tc>
          <w:tcPr>
            <w:tcW w:w="999" w:type="dxa"/>
          </w:tcPr>
          <w:p w14:paraId="021D2160" w14:textId="77777777" w:rsidR="00E501AF" w:rsidRPr="000E6D7E" w:rsidRDefault="00E501AF" w:rsidP="004E70F4">
            <w:pPr>
              <w:spacing w:before="40" w:after="40"/>
              <w:rPr>
                <w:b/>
                <w:sz w:val="22"/>
                <w:szCs w:val="22"/>
              </w:rPr>
            </w:pPr>
          </w:p>
        </w:tc>
        <w:tc>
          <w:tcPr>
            <w:tcW w:w="931" w:type="dxa"/>
            <w:vAlign w:val="center"/>
          </w:tcPr>
          <w:p w14:paraId="3295FEBF" w14:textId="77777777" w:rsidR="00E501AF" w:rsidRPr="000E6D7E" w:rsidRDefault="00E501AF" w:rsidP="00A27327">
            <w:pPr>
              <w:keepNext/>
              <w:keepLines/>
              <w:spacing w:before="40" w:after="40"/>
              <w:jc w:val="center"/>
              <w:rPr>
                <w:rFonts w:eastAsia="MS Mincho"/>
                <w:sz w:val="22"/>
                <w:szCs w:val="22"/>
              </w:rPr>
            </w:pPr>
            <w:r w:rsidRPr="000E6D7E">
              <w:rPr>
                <w:rFonts w:eastAsia="MS Mincho"/>
                <w:sz w:val="22"/>
                <w:szCs w:val="22"/>
              </w:rPr>
              <w:t>11.1</w:t>
            </w:r>
          </w:p>
        </w:tc>
        <w:tc>
          <w:tcPr>
            <w:tcW w:w="2537" w:type="dxa"/>
          </w:tcPr>
          <w:p w14:paraId="3F5AB8EF" w14:textId="77777777" w:rsidR="00E501AF" w:rsidRPr="000E6D7E" w:rsidRDefault="00E501AF" w:rsidP="004E70F4">
            <w:pPr>
              <w:keepNext/>
              <w:keepLines/>
              <w:spacing w:before="40" w:after="40"/>
              <w:rPr>
                <w:sz w:val="22"/>
                <w:szCs w:val="22"/>
              </w:rPr>
            </w:pPr>
            <w:r w:rsidRPr="000E6D7E">
              <w:rPr>
                <w:sz w:val="22"/>
                <w:szCs w:val="22"/>
              </w:rPr>
              <w:t>ITU-T representatives to IEC SMB/ISO TMB/ITU-T TSAG Standardization Programme Coordination Group (SPCG): Report on progress made by the IEC SMB/ISO TMB/ITU-T TSAG Standardization Programme Coordination Group (SPCG)</w:t>
            </w:r>
          </w:p>
        </w:tc>
        <w:tc>
          <w:tcPr>
            <w:tcW w:w="1702" w:type="dxa"/>
          </w:tcPr>
          <w:p w14:paraId="1675879D" w14:textId="77777777" w:rsidR="00E501AF" w:rsidRPr="000E6D7E" w:rsidRDefault="00E501AF" w:rsidP="004E70F4">
            <w:pPr>
              <w:keepNext/>
              <w:keepLines/>
              <w:spacing w:before="40" w:after="40"/>
              <w:jc w:val="center"/>
              <w:rPr>
                <w:rStyle w:val="Hyperlink"/>
                <w:sz w:val="22"/>
                <w:szCs w:val="22"/>
              </w:rPr>
            </w:pPr>
            <w:hyperlink r:id="rId53" w:history="1">
              <w:r w:rsidRPr="000E6D7E">
                <w:rPr>
                  <w:rStyle w:val="Hyperlink"/>
                  <w:sz w:val="22"/>
                  <w:szCs w:val="22"/>
                </w:rPr>
                <w:t>TD277</w:t>
              </w:r>
            </w:hyperlink>
          </w:p>
        </w:tc>
        <w:tc>
          <w:tcPr>
            <w:tcW w:w="3634" w:type="dxa"/>
          </w:tcPr>
          <w:p w14:paraId="35E03CE5" w14:textId="77777777" w:rsidR="00E501AF" w:rsidRPr="000E6D7E" w:rsidRDefault="00E501AF" w:rsidP="004E70F4">
            <w:pPr>
              <w:spacing w:before="40" w:after="40"/>
              <w:rPr>
                <w:sz w:val="22"/>
                <w:szCs w:val="22"/>
              </w:rPr>
            </w:pPr>
            <w:hyperlink r:id="rId54" w:history="1">
              <w:r w:rsidRPr="000E6D7E">
                <w:rPr>
                  <w:rStyle w:val="Hyperlink"/>
                  <w:sz w:val="22"/>
                  <w:szCs w:val="22"/>
                </w:rPr>
                <w:t>TD277</w:t>
              </w:r>
            </w:hyperlink>
            <w:r w:rsidRPr="000E6D7E">
              <w:rPr>
                <w:sz w:val="22"/>
                <w:szCs w:val="22"/>
              </w:rPr>
              <w:t xml:space="preserve"> reports on the progress made by the IEC SMB/ISO TMB/ITU-T TSAG Standardization Programme Coordination Group (SPCG) since the last TSAG meeting in May 2025.</w:t>
            </w:r>
          </w:p>
          <w:p w14:paraId="768CF322" w14:textId="77777777" w:rsidR="00E501AF" w:rsidRPr="000E6D7E" w:rsidRDefault="00E501AF" w:rsidP="004E70F4">
            <w:pPr>
              <w:spacing w:before="40" w:after="40"/>
              <w:rPr>
                <w:sz w:val="22"/>
                <w:szCs w:val="22"/>
              </w:rPr>
            </w:pPr>
            <w:r w:rsidRPr="000E6D7E">
              <w:rPr>
                <w:sz w:val="22"/>
                <w:szCs w:val="22"/>
              </w:rPr>
              <w:t>TSAG is invited to note.</w:t>
            </w:r>
          </w:p>
        </w:tc>
      </w:tr>
      <w:tr w:rsidR="00E501AF" w:rsidRPr="000E6D7E" w14:paraId="4A33B347" w14:textId="77777777" w:rsidTr="00377A7E">
        <w:trPr>
          <w:cantSplit/>
        </w:trPr>
        <w:tc>
          <w:tcPr>
            <w:tcW w:w="999" w:type="dxa"/>
          </w:tcPr>
          <w:p w14:paraId="0D8DE7FE" w14:textId="77777777" w:rsidR="00E501AF" w:rsidRPr="000E6D7E" w:rsidRDefault="00E501AF" w:rsidP="004E70F4">
            <w:pPr>
              <w:spacing w:before="40" w:after="40"/>
              <w:rPr>
                <w:b/>
                <w:sz w:val="22"/>
                <w:szCs w:val="22"/>
              </w:rPr>
            </w:pPr>
          </w:p>
        </w:tc>
        <w:tc>
          <w:tcPr>
            <w:tcW w:w="931" w:type="dxa"/>
            <w:vAlign w:val="center"/>
          </w:tcPr>
          <w:p w14:paraId="1809C3F5" w14:textId="77777777" w:rsidR="00E501AF" w:rsidRPr="000E6D7E" w:rsidRDefault="00E501AF" w:rsidP="00A27327">
            <w:pPr>
              <w:keepNext/>
              <w:keepLines/>
              <w:spacing w:before="40" w:after="40"/>
              <w:jc w:val="center"/>
              <w:rPr>
                <w:rFonts w:eastAsia="MS Mincho"/>
                <w:sz w:val="22"/>
                <w:szCs w:val="22"/>
              </w:rPr>
            </w:pPr>
            <w:r w:rsidRPr="000E6D7E">
              <w:rPr>
                <w:rFonts w:eastAsia="MS Mincho"/>
                <w:sz w:val="22"/>
                <w:szCs w:val="22"/>
              </w:rPr>
              <w:t>11.2</w:t>
            </w:r>
          </w:p>
        </w:tc>
        <w:tc>
          <w:tcPr>
            <w:tcW w:w="2537" w:type="dxa"/>
          </w:tcPr>
          <w:p w14:paraId="49AF48D3" w14:textId="77777777" w:rsidR="00E501AF" w:rsidRPr="000E6D7E" w:rsidRDefault="00E501AF" w:rsidP="004E70F4">
            <w:pPr>
              <w:keepNext/>
              <w:keepLines/>
              <w:spacing w:before="40" w:after="40"/>
              <w:rPr>
                <w:sz w:val="22"/>
                <w:szCs w:val="22"/>
              </w:rPr>
            </w:pPr>
            <w:r w:rsidRPr="000E6D7E">
              <w:rPr>
                <w:sz w:val="22"/>
                <w:szCs w:val="22"/>
              </w:rPr>
              <w:t>Liaison officer to ISO/IEC JTC 1: Report of the ISO/IEC JTC 1 Plenary (November 2025)</w:t>
            </w:r>
          </w:p>
        </w:tc>
        <w:tc>
          <w:tcPr>
            <w:tcW w:w="1702" w:type="dxa"/>
          </w:tcPr>
          <w:p w14:paraId="648990AE" w14:textId="77777777" w:rsidR="00E501AF" w:rsidRPr="000E6D7E" w:rsidRDefault="00E501AF" w:rsidP="004E70F4">
            <w:pPr>
              <w:keepNext/>
              <w:keepLines/>
              <w:spacing w:before="40" w:after="40"/>
              <w:jc w:val="center"/>
              <w:rPr>
                <w:rStyle w:val="Hyperlink"/>
                <w:sz w:val="22"/>
                <w:szCs w:val="22"/>
              </w:rPr>
            </w:pPr>
            <w:hyperlink r:id="rId55" w:history="1">
              <w:r w:rsidRPr="000E6D7E">
                <w:rPr>
                  <w:rStyle w:val="Hyperlink"/>
                  <w:sz w:val="22"/>
                  <w:szCs w:val="22"/>
                </w:rPr>
                <w:t>TD289</w:t>
              </w:r>
            </w:hyperlink>
          </w:p>
        </w:tc>
        <w:tc>
          <w:tcPr>
            <w:tcW w:w="3634" w:type="dxa"/>
          </w:tcPr>
          <w:p w14:paraId="0C804EBD" w14:textId="77777777" w:rsidR="00E501AF" w:rsidRPr="000E6D7E" w:rsidRDefault="00E501AF" w:rsidP="004E70F4">
            <w:pPr>
              <w:spacing w:before="40" w:after="40"/>
              <w:rPr>
                <w:sz w:val="22"/>
                <w:szCs w:val="22"/>
              </w:rPr>
            </w:pPr>
            <w:r w:rsidRPr="000E6D7E">
              <w:rPr>
                <w:sz w:val="22"/>
                <w:szCs w:val="22"/>
              </w:rPr>
              <w:t xml:space="preserve">ISO/IEC JTC 1 </w:t>
            </w:r>
            <w:r w:rsidRPr="000E6D7E">
              <w:rPr>
                <w:rFonts w:eastAsia="MS Mincho"/>
                <w:sz w:val="22"/>
                <w:szCs w:val="22"/>
              </w:rPr>
              <w:t xml:space="preserve">had </w:t>
            </w:r>
            <w:r w:rsidRPr="000E6D7E">
              <w:rPr>
                <w:sz w:val="22"/>
                <w:szCs w:val="22"/>
              </w:rPr>
              <w:t>Plenary meeting</w:t>
            </w:r>
            <w:r w:rsidRPr="000E6D7E">
              <w:rPr>
                <w:rFonts w:eastAsia="MS Mincho"/>
                <w:sz w:val="22"/>
                <w:szCs w:val="22"/>
              </w:rPr>
              <w:t>s</w:t>
            </w:r>
            <w:r w:rsidRPr="000E6D7E">
              <w:rPr>
                <w:sz w:val="22"/>
                <w:szCs w:val="22"/>
              </w:rPr>
              <w:t xml:space="preserve"> on </w:t>
            </w:r>
            <w:r w:rsidRPr="000E6D7E">
              <w:rPr>
                <w:rFonts w:eastAsia="MS Mincho"/>
                <w:sz w:val="22"/>
                <w:szCs w:val="22"/>
              </w:rPr>
              <w:t>10</w:t>
            </w:r>
            <w:r w:rsidRPr="000E6D7E">
              <w:rPr>
                <w:sz w:val="22"/>
                <w:szCs w:val="22"/>
              </w:rPr>
              <w:t>-</w:t>
            </w:r>
            <w:r w:rsidRPr="000E6D7E">
              <w:rPr>
                <w:rFonts w:eastAsia="MS Mincho"/>
                <w:sz w:val="22"/>
                <w:szCs w:val="22"/>
              </w:rPr>
              <w:t>14</w:t>
            </w:r>
            <w:r w:rsidRPr="000E6D7E">
              <w:rPr>
                <w:sz w:val="22"/>
                <w:szCs w:val="22"/>
              </w:rPr>
              <w:t xml:space="preserve"> </w:t>
            </w:r>
            <w:r w:rsidRPr="000E6D7E">
              <w:rPr>
                <w:rFonts w:eastAsia="MS Mincho"/>
                <w:sz w:val="22"/>
                <w:szCs w:val="22"/>
              </w:rPr>
              <w:t>November 2025</w:t>
            </w:r>
            <w:r w:rsidRPr="000E6D7E">
              <w:rPr>
                <w:sz w:val="22"/>
                <w:szCs w:val="22"/>
              </w:rPr>
              <w:t xml:space="preserve"> in </w:t>
            </w:r>
            <w:r w:rsidRPr="000E6D7E">
              <w:rPr>
                <w:rFonts w:eastAsia="MS Mincho"/>
                <w:sz w:val="22"/>
                <w:szCs w:val="22"/>
              </w:rPr>
              <w:t xml:space="preserve">Chengdu, China in </w:t>
            </w:r>
            <w:r w:rsidRPr="000E6D7E">
              <w:rPr>
                <w:sz w:val="22"/>
                <w:szCs w:val="22"/>
              </w:rPr>
              <w:t xml:space="preserve">Face-to-Face with some Remote format. </w:t>
            </w:r>
            <w:hyperlink r:id="rId56" w:history="1">
              <w:r w:rsidRPr="000E6D7E">
                <w:rPr>
                  <w:rStyle w:val="Hyperlink"/>
                  <w:sz w:val="22"/>
                  <w:szCs w:val="22"/>
                </w:rPr>
                <w:t>TD289</w:t>
              </w:r>
            </w:hyperlink>
            <w:r w:rsidRPr="000E6D7E">
              <w:rPr>
                <w:sz w:val="22"/>
                <w:szCs w:val="22"/>
              </w:rPr>
              <w:t xml:space="preserve"> gathers relevant items to ITU-T activities and proposes actions when appropriate.</w:t>
            </w:r>
          </w:p>
          <w:p w14:paraId="31594EE0" w14:textId="77777777" w:rsidR="00E501AF" w:rsidRPr="000E6D7E" w:rsidRDefault="00E501AF" w:rsidP="004E70F4">
            <w:pPr>
              <w:spacing w:before="40" w:after="40"/>
              <w:rPr>
                <w:sz w:val="22"/>
                <w:szCs w:val="22"/>
              </w:rPr>
            </w:pPr>
            <w:r w:rsidRPr="000E6D7E">
              <w:rPr>
                <w:sz w:val="22"/>
                <w:szCs w:val="22"/>
              </w:rPr>
              <w:t>TSAG is invited to take action as proposed.</w:t>
            </w:r>
          </w:p>
        </w:tc>
      </w:tr>
      <w:tr w:rsidR="00E501AF" w:rsidRPr="000E6D7E" w14:paraId="20D5B2F8" w14:textId="77777777" w:rsidTr="00377A7E">
        <w:trPr>
          <w:cantSplit/>
        </w:trPr>
        <w:tc>
          <w:tcPr>
            <w:tcW w:w="999" w:type="dxa"/>
          </w:tcPr>
          <w:p w14:paraId="3C7184B5" w14:textId="77777777" w:rsidR="00E501AF" w:rsidRPr="000E6D7E" w:rsidRDefault="00E501AF" w:rsidP="004E70F4">
            <w:pPr>
              <w:keepNext/>
              <w:spacing w:before="40" w:after="40"/>
              <w:rPr>
                <w:b/>
                <w:bCs/>
                <w:sz w:val="22"/>
                <w:szCs w:val="22"/>
              </w:rPr>
            </w:pPr>
          </w:p>
        </w:tc>
        <w:tc>
          <w:tcPr>
            <w:tcW w:w="931" w:type="dxa"/>
            <w:vAlign w:val="center"/>
          </w:tcPr>
          <w:p w14:paraId="69FCEC64" w14:textId="77777777" w:rsidR="00E501AF" w:rsidRPr="000E6D7E" w:rsidRDefault="00E501AF" w:rsidP="00A27327">
            <w:pPr>
              <w:keepNext/>
              <w:spacing w:before="40" w:after="40"/>
              <w:jc w:val="center"/>
              <w:rPr>
                <w:b/>
                <w:sz w:val="22"/>
                <w:szCs w:val="22"/>
              </w:rPr>
            </w:pPr>
            <w:r w:rsidRPr="000E6D7E">
              <w:rPr>
                <w:b/>
                <w:sz w:val="22"/>
                <w:szCs w:val="22"/>
              </w:rPr>
              <w:t>12</w:t>
            </w:r>
          </w:p>
        </w:tc>
        <w:tc>
          <w:tcPr>
            <w:tcW w:w="7873" w:type="dxa"/>
            <w:gridSpan w:val="3"/>
          </w:tcPr>
          <w:p w14:paraId="2705B3F6" w14:textId="77777777" w:rsidR="00E501AF" w:rsidRPr="000E6D7E" w:rsidRDefault="00E501AF" w:rsidP="004E70F4">
            <w:pPr>
              <w:keepNext/>
              <w:spacing w:before="40" w:after="40"/>
              <w:rPr>
                <w:b/>
                <w:bCs/>
                <w:sz w:val="22"/>
                <w:szCs w:val="22"/>
              </w:rPr>
            </w:pPr>
            <w:r w:rsidRPr="000E6D7E">
              <w:rPr>
                <w:b/>
                <w:bCs/>
                <w:sz w:val="22"/>
                <w:szCs w:val="22"/>
              </w:rPr>
              <w:t>A.5 qualification</w:t>
            </w:r>
          </w:p>
        </w:tc>
      </w:tr>
      <w:tr w:rsidR="00E501AF" w:rsidRPr="000E6D7E" w14:paraId="7A9E1440" w14:textId="77777777" w:rsidTr="00377A7E">
        <w:trPr>
          <w:cantSplit/>
        </w:trPr>
        <w:tc>
          <w:tcPr>
            <w:tcW w:w="999" w:type="dxa"/>
          </w:tcPr>
          <w:p w14:paraId="413F9C53" w14:textId="77777777" w:rsidR="00E501AF" w:rsidRPr="000E6D7E" w:rsidRDefault="00E501AF" w:rsidP="004E70F4">
            <w:pPr>
              <w:spacing w:before="40" w:after="40"/>
              <w:rPr>
                <w:b/>
                <w:sz w:val="22"/>
                <w:szCs w:val="22"/>
              </w:rPr>
            </w:pPr>
          </w:p>
        </w:tc>
        <w:tc>
          <w:tcPr>
            <w:tcW w:w="931" w:type="dxa"/>
            <w:vAlign w:val="center"/>
          </w:tcPr>
          <w:p w14:paraId="405CF9E3" w14:textId="77777777" w:rsidR="00E501AF" w:rsidRPr="000E6D7E" w:rsidRDefault="00E501AF" w:rsidP="00A27327">
            <w:pPr>
              <w:keepNext/>
              <w:keepLines/>
              <w:spacing w:before="40" w:after="40"/>
              <w:jc w:val="center"/>
              <w:rPr>
                <w:rFonts w:eastAsia="MS Mincho"/>
                <w:sz w:val="22"/>
                <w:szCs w:val="22"/>
              </w:rPr>
            </w:pPr>
            <w:r w:rsidRPr="000E6D7E">
              <w:rPr>
                <w:rFonts w:eastAsia="MS Mincho"/>
                <w:sz w:val="22"/>
                <w:szCs w:val="22"/>
              </w:rPr>
              <w:t>12.1</w:t>
            </w:r>
          </w:p>
        </w:tc>
        <w:tc>
          <w:tcPr>
            <w:tcW w:w="2537" w:type="dxa"/>
          </w:tcPr>
          <w:p w14:paraId="49EB5C38" w14:textId="77777777" w:rsidR="00E501AF" w:rsidRPr="000E6D7E" w:rsidRDefault="00E501AF" w:rsidP="004E70F4">
            <w:pPr>
              <w:keepNext/>
              <w:keepLines/>
              <w:spacing w:before="40" w:after="40"/>
              <w:rPr>
                <w:sz w:val="22"/>
                <w:szCs w:val="22"/>
              </w:rPr>
            </w:pPr>
            <w:r w:rsidRPr="000E6D7E">
              <w:rPr>
                <w:sz w:val="22"/>
                <w:szCs w:val="22"/>
              </w:rPr>
              <w:t>TSB: Updates to the list of ITU-T A.5 qualified organizations (2026-01)</w:t>
            </w:r>
          </w:p>
        </w:tc>
        <w:tc>
          <w:tcPr>
            <w:tcW w:w="1702" w:type="dxa"/>
          </w:tcPr>
          <w:p w14:paraId="653DB99E" w14:textId="77777777" w:rsidR="00E501AF" w:rsidRPr="000E6D7E" w:rsidRDefault="00E501AF" w:rsidP="004E70F4">
            <w:pPr>
              <w:keepNext/>
              <w:keepLines/>
              <w:spacing w:before="40" w:after="40"/>
              <w:jc w:val="center"/>
              <w:rPr>
                <w:rStyle w:val="Hyperlink"/>
                <w:sz w:val="22"/>
                <w:szCs w:val="22"/>
              </w:rPr>
            </w:pPr>
            <w:hyperlink r:id="rId57" w:history="1">
              <w:r w:rsidRPr="000E6D7E">
                <w:rPr>
                  <w:rStyle w:val="Hyperlink"/>
                  <w:sz w:val="22"/>
                  <w:szCs w:val="22"/>
                </w:rPr>
                <w:t>TD278</w:t>
              </w:r>
            </w:hyperlink>
          </w:p>
        </w:tc>
        <w:tc>
          <w:tcPr>
            <w:tcW w:w="3634" w:type="dxa"/>
          </w:tcPr>
          <w:p w14:paraId="0C06C41C" w14:textId="77777777" w:rsidR="00E501AF" w:rsidRPr="000E6D7E" w:rsidRDefault="00E501AF" w:rsidP="004E70F4">
            <w:pPr>
              <w:spacing w:before="40" w:after="40"/>
              <w:rPr>
                <w:sz w:val="22"/>
                <w:szCs w:val="22"/>
              </w:rPr>
            </w:pPr>
            <w:r w:rsidRPr="000E6D7E">
              <w:rPr>
                <w:sz w:val="22"/>
                <w:szCs w:val="22"/>
              </w:rPr>
              <w:t>TSAG is invited to note.</w:t>
            </w:r>
          </w:p>
        </w:tc>
      </w:tr>
      <w:tr w:rsidR="00E501AF" w:rsidRPr="000E6D7E" w14:paraId="6EC94A6F" w14:textId="77777777" w:rsidTr="00377A7E">
        <w:tblPrEx>
          <w:tblLook w:val="0620" w:firstRow="1" w:lastRow="0" w:firstColumn="0" w:lastColumn="0" w:noHBand="1" w:noVBand="1"/>
        </w:tblPrEx>
        <w:trPr>
          <w:cantSplit/>
          <w:trHeight w:val="20"/>
        </w:trPr>
        <w:tc>
          <w:tcPr>
            <w:tcW w:w="999" w:type="dxa"/>
            <w:vAlign w:val="center"/>
          </w:tcPr>
          <w:p w14:paraId="1D7BD04A" w14:textId="77777777" w:rsidR="00E501AF" w:rsidRPr="000E6D7E" w:rsidRDefault="00E501AF" w:rsidP="004E70F4">
            <w:pPr>
              <w:keepNext/>
              <w:spacing w:before="40" w:after="40"/>
              <w:rPr>
                <w:rFonts w:eastAsia="SimSun"/>
                <w:b/>
                <w:bCs/>
                <w:sz w:val="22"/>
                <w:szCs w:val="22"/>
              </w:rPr>
            </w:pPr>
          </w:p>
        </w:tc>
        <w:tc>
          <w:tcPr>
            <w:tcW w:w="931" w:type="dxa"/>
            <w:vAlign w:val="center"/>
          </w:tcPr>
          <w:p w14:paraId="31F2763C" w14:textId="77777777" w:rsidR="00E501AF" w:rsidRPr="000E6D7E" w:rsidRDefault="00E501AF" w:rsidP="00A27327">
            <w:pPr>
              <w:keepNext/>
              <w:spacing w:before="40" w:after="40"/>
              <w:jc w:val="center"/>
              <w:rPr>
                <w:rFonts w:eastAsia="MS Mincho"/>
                <w:b/>
                <w:bCs/>
                <w:sz w:val="22"/>
                <w:szCs w:val="22"/>
              </w:rPr>
            </w:pPr>
            <w:r w:rsidRPr="000E6D7E">
              <w:rPr>
                <w:rFonts w:eastAsia="MS Mincho"/>
                <w:b/>
                <w:sz w:val="22"/>
                <w:szCs w:val="22"/>
              </w:rPr>
              <w:t>13</w:t>
            </w:r>
          </w:p>
        </w:tc>
        <w:tc>
          <w:tcPr>
            <w:tcW w:w="7873" w:type="dxa"/>
            <w:gridSpan w:val="3"/>
          </w:tcPr>
          <w:p w14:paraId="3DAE9CFC" w14:textId="77777777" w:rsidR="00E501AF" w:rsidRPr="000E6D7E" w:rsidRDefault="00E501AF" w:rsidP="004E70F4">
            <w:pPr>
              <w:keepNext/>
              <w:spacing w:before="40" w:after="40"/>
              <w:rPr>
                <w:b/>
                <w:bCs/>
                <w:sz w:val="22"/>
                <w:szCs w:val="22"/>
              </w:rPr>
            </w:pPr>
            <w:r w:rsidRPr="000E6D7E">
              <w:rPr>
                <w:b/>
                <w:bCs/>
                <w:sz w:val="22"/>
                <w:szCs w:val="22"/>
              </w:rPr>
              <w:t>AI and Multimedia Authenticity Standards Collaboration (AMAS)</w:t>
            </w:r>
          </w:p>
        </w:tc>
      </w:tr>
      <w:tr w:rsidR="00E501AF" w:rsidRPr="000E6D7E" w14:paraId="35743474" w14:textId="77777777" w:rsidTr="00377A7E">
        <w:tblPrEx>
          <w:tblLook w:val="0620" w:firstRow="1" w:lastRow="0" w:firstColumn="0" w:lastColumn="0" w:noHBand="1" w:noVBand="1"/>
        </w:tblPrEx>
        <w:trPr>
          <w:cantSplit/>
          <w:trHeight w:val="20"/>
        </w:trPr>
        <w:tc>
          <w:tcPr>
            <w:tcW w:w="999" w:type="dxa"/>
            <w:vAlign w:val="center"/>
          </w:tcPr>
          <w:p w14:paraId="3B396AD4" w14:textId="77777777" w:rsidR="00E501AF" w:rsidRPr="000E6D7E" w:rsidRDefault="00E501AF" w:rsidP="004E70F4">
            <w:pPr>
              <w:spacing w:before="40" w:after="40"/>
              <w:rPr>
                <w:rFonts w:eastAsia="SimSun"/>
                <w:b/>
                <w:sz w:val="22"/>
                <w:szCs w:val="22"/>
              </w:rPr>
            </w:pPr>
          </w:p>
        </w:tc>
        <w:tc>
          <w:tcPr>
            <w:tcW w:w="931" w:type="dxa"/>
            <w:vAlign w:val="center"/>
          </w:tcPr>
          <w:p w14:paraId="24C40D13" w14:textId="77777777" w:rsidR="00E501AF" w:rsidRPr="000E6D7E" w:rsidRDefault="00E501AF" w:rsidP="00A27327">
            <w:pPr>
              <w:spacing w:before="40" w:after="40"/>
              <w:jc w:val="center"/>
              <w:rPr>
                <w:sz w:val="22"/>
                <w:szCs w:val="22"/>
              </w:rPr>
            </w:pPr>
            <w:r w:rsidRPr="000E6D7E">
              <w:rPr>
                <w:sz w:val="22"/>
                <w:szCs w:val="22"/>
              </w:rPr>
              <w:t>13.1</w:t>
            </w:r>
          </w:p>
        </w:tc>
        <w:tc>
          <w:tcPr>
            <w:tcW w:w="2537" w:type="dxa"/>
          </w:tcPr>
          <w:p w14:paraId="10366560" w14:textId="77777777" w:rsidR="00E501AF" w:rsidRPr="000E6D7E" w:rsidRDefault="00E501AF" w:rsidP="004E70F4">
            <w:pPr>
              <w:spacing w:before="40" w:after="40"/>
              <w:rPr>
                <w:sz w:val="22"/>
                <w:szCs w:val="22"/>
              </w:rPr>
            </w:pPr>
            <w:r w:rsidRPr="000E6D7E">
              <w:rPr>
                <w:sz w:val="22"/>
                <w:szCs w:val="22"/>
              </w:rPr>
              <w:t>TSB: AI and Multimedia Authenticity Standards Collaboration (AMAS)</w:t>
            </w:r>
          </w:p>
        </w:tc>
        <w:tc>
          <w:tcPr>
            <w:tcW w:w="1702" w:type="dxa"/>
          </w:tcPr>
          <w:p w14:paraId="11DBD4B1" w14:textId="77777777" w:rsidR="00E501AF" w:rsidRPr="000E6D7E" w:rsidRDefault="00E501AF" w:rsidP="004E70F4">
            <w:pPr>
              <w:spacing w:before="40" w:after="40"/>
              <w:jc w:val="center"/>
              <w:rPr>
                <w:rStyle w:val="Hyperlink"/>
                <w:sz w:val="22"/>
                <w:szCs w:val="22"/>
              </w:rPr>
            </w:pPr>
            <w:hyperlink r:id="rId58" w:history="1">
              <w:r w:rsidRPr="000E6D7E">
                <w:rPr>
                  <w:rStyle w:val="Hyperlink"/>
                  <w:sz w:val="22"/>
                  <w:szCs w:val="22"/>
                </w:rPr>
                <w:t>TD280</w:t>
              </w:r>
            </w:hyperlink>
          </w:p>
        </w:tc>
        <w:tc>
          <w:tcPr>
            <w:tcW w:w="3634" w:type="dxa"/>
          </w:tcPr>
          <w:p w14:paraId="397B4259" w14:textId="77777777" w:rsidR="00E501AF" w:rsidRPr="000E6D7E" w:rsidRDefault="00E501AF" w:rsidP="004E70F4">
            <w:pPr>
              <w:spacing w:before="40" w:after="40"/>
              <w:rPr>
                <w:sz w:val="22"/>
                <w:szCs w:val="22"/>
              </w:rPr>
            </w:pPr>
            <w:hyperlink r:id="rId59" w:history="1">
              <w:r w:rsidRPr="000E6D7E">
                <w:rPr>
                  <w:rStyle w:val="Hyperlink"/>
                  <w:sz w:val="22"/>
                  <w:szCs w:val="22"/>
                </w:rPr>
                <w:t>TD280</w:t>
              </w:r>
            </w:hyperlink>
            <w:r w:rsidRPr="000E6D7E">
              <w:rPr>
                <w:sz w:val="22"/>
                <w:szCs w:val="22"/>
              </w:rPr>
              <w:t xml:space="preserve"> provides an overview of AMAS work in 2025.</w:t>
            </w:r>
          </w:p>
          <w:p w14:paraId="48AD2513" w14:textId="77777777" w:rsidR="00E501AF" w:rsidRPr="000E6D7E" w:rsidRDefault="00E501AF" w:rsidP="004E70F4">
            <w:pPr>
              <w:spacing w:before="40" w:after="40"/>
              <w:rPr>
                <w:rFonts w:eastAsia="MS Mincho"/>
                <w:sz w:val="22"/>
                <w:szCs w:val="22"/>
              </w:rPr>
            </w:pPr>
            <w:r w:rsidRPr="000E6D7E">
              <w:rPr>
                <w:rFonts w:eastAsia="MS Mincho"/>
                <w:sz w:val="22"/>
                <w:szCs w:val="22"/>
              </w:rPr>
              <w:t>TSAG is invited to note.</w:t>
            </w:r>
          </w:p>
        </w:tc>
      </w:tr>
      <w:tr w:rsidR="00E501AF" w:rsidRPr="000E6D7E" w14:paraId="6B628A2C" w14:textId="77777777" w:rsidTr="00377A7E">
        <w:tblPrEx>
          <w:tblLook w:val="0620" w:firstRow="1" w:lastRow="0" w:firstColumn="0" w:lastColumn="0" w:noHBand="1" w:noVBand="1"/>
        </w:tblPrEx>
        <w:trPr>
          <w:cantSplit/>
          <w:trHeight w:val="20"/>
        </w:trPr>
        <w:tc>
          <w:tcPr>
            <w:tcW w:w="999" w:type="dxa"/>
            <w:vAlign w:val="center"/>
          </w:tcPr>
          <w:p w14:paraId="460D04DB" w14:textId="77777777" w:rsidR="00E501AF" w:rsidRPr="000E6D7E" w:rsidRDefault="00E501AF" w:rsidP="004E70F4">
            <w:pPr>
              <w:keepNext/>
              <w:spacing w:before="40" w:after="40"/>
              <w:rPr>
                <w:rFonts w:eastAsia="SimSun"/>
                <w:b/>
                <w:bCs/>
                <w:sz w:val="22"/>
                <w:szCs w:val="22"/>
              </w:rPr>
            </w:pPr>
          </w:p>
        </w:tc>
        <w:tc>
          <w:tcPr>
            <w:tcW w:w="931" w:type="dxa"/>
            <w:vAlign w:val="center"/>
          </w:tcPr>
          <w:p w14:paraId="7C8020AB" w14:textId="77777777" w:rsidR="00E501AF" w:rsidRPr="000E6D7E" w:rsidRDefault="00E501AF" w:rsidP="00A27327">
            <w:pPr>
              <w:keepNext/>
              <w:spacing w:before="40" w:after="40"/>
              <w:jc w:val="center"/>
              <w:rPr>
                <w:rFonts w:eastAsia="MS Mincho"/>
                <w:b/>
                <w:bCs/>
                <w:sz w:val="22"/>
                <w:szCs w:val="22"/>
              </w:rPr>
            </w:pPr>
            <w:r w:rsidRPr="000E6D7E">
              <w:rPr>
                <w:b/>
                <w:sz w:val="22"/>
                <w:szCs w:val="22"/>
              </w:rPr>
              <w:t>1</w:t>
            </w:r>
            <w:r w:rsidRPr="000E6D7E">
              <w:rPr>
                <w:rFonts w:eastAsia="MS Mincho"/>
                <w:b/>
                <w:sz w:val="22"/>
                <w:szCs w:val="22"/>
              </w:rPr>
              <w:t>4</w:t>
            </w:r>
          </w:p>
        </w:tc>
        <w:tc>
          <w:tcPr>
            <w:tcW w:w="7873" w:type="dxa"/>
            <w:gridSpan w:val="3"/>
          </w:tcPr>
          <w:p w14:paraId="5A723B87" w14:textId="77777777" w:rsidR="00E501AF" w:rsidRPr="000E6D7E" w:rsidRDefault="00E501AF" w:rsidP="004E70F4">
            <w:pPr>
              <w:keepNext/>
              <w:spacing w:before="40" w:after="40"/>
              <w:rPr>
                <w:b/>
                <w:bCs/>
                <w:sz w:val="22"/>
                <w:szCs w:val="22"/>
              </w:rPr>
            </w:pPr>
            <w:r w:rsidRPr="000E6D7E">
              <w:rPr>
                <w:b/>
                <w:bCs/>
                <w:sz w:val="22"/>
                <w:szCs w:val="22"/>
              </w:rPr>
              <w:t>AI Standards Exchange Database</w:t>
            </w:r>
          </w:p>
        </w:tc>
      </w:tr>
      <w:tr w:rsidR="00E501AF" w:rsidRPr="000E6D7E" w14:paraId="64A9005F" w14:textId="77777777" w:rsidTr="00377A7E">
        <w:tblPrEx>
          <w:tblLook w:val="0620" w:firstRow="1" w:lastRow="0" w:firstColumn="0" w:lastColumn="0" w:noHBand="1" w:noVBand="1"/>
        </w:tblPrEx>
        <w:trPr>
          <w:cantSplit/>
          <w:trHeight w:val="20"/>
        </w:trPr>
        <w:tc>
          <w:tcPr>
            <w:tcW w:w="999" w:type="dxa"/>
            <w:vAlign w:val="center"/>
          </w:tcPr>
          <w:p w14:paraId="3E5BBBE9" w14:textId="77777777" w:rsidR="00E501AF" w:rsidRPr="000E6D7E" w:rsidRDefault="00E501AF" w:rsidP="004E70F4">
            <w:pPr>
              <w:spacing w:before="40" w:after="40"/>
              <w:rPr>
                <w:rFonts w:eastAsia="SimSun"/>
                <w:b/>
                <w:sz w:val="22"/>
                <w:szCs w:val="22"/>
              </w:rPr>
            </w:pPr>
          </w:p>
        </w:tc>
        <w:tc>
          <w:tcPr>
            <w:tcW w:w="931" w:type="dxa"/>
            <w:vAlign w:val="center"/>
          </w:tcPr>
          <w:p w14:paraId="6044B248" w14:textId="77777777" w:rsidR="00E501AF" w:rsidRPr="000E6D7E" w:rsidRDefault="00E501AF" w:rsidP="00A27327">
            <w:pPr>
              <w:spacing w:before="40" w:after="40"/>
              <w:jc w:val="center"/>
              <w:rPr>
                <w:sz w:val="22"/>
                <w:szCs w:val="22"/>
              </w:rPr>
            </w:pPr>
            <w:r w:rsidRPr="000E6D7E">
              <w:rPr>
                <w:sz w:val="22"/>
                <w:szCs w:val="22"/>
              </w:rPr>
              <w:t>1</w:t>
            </w:r>
            <w:r w:rsidRPr="000E6D7E">
              <w:rPr>
                <w:rFonts w:eastAsia="MS Mincho"/>
                <w:sz w:val="22"/>
                <w:szCs w:val="22"/>
              </w:rPr>
              <w:t>4</w:t>
            </w:r>
            <w:r w:rsidRPr="000E6D7E">
              <w:rPr>
                <w:sz w:val="22"/>
                <w:szCs w:val="22"/>
              </w:rPr>
              <w:t>.1</w:t>
            </w:r>
          </w:p>
        </w:tc>
        <w:tc>
          <w:tcPr>
            <w:tcW w:w="2537" w:type="dxa"/>
          </w:tcPr>
          <w:p w14:paraId="46786FCA" w14:textId="77777777" w:rsidR="00E501AF" w:rsidRPr="000E6D7E" w:rsidRDefault="00E501AF" w:rsidP="004E70F4">
            <w:pPr>
              <w:spacing w:before="40" w:after="40"/>
              <w:rPr>
                <w:sz w:val="22"/>
                <w:szCs w:val="22"/>
              </w:rPr>
            </w:pPr>
            <w:r w:rsidRPr="000E6D7E">
              <w:rPr>
                <w:sz w:val="22"/>
                <w:szCs w:val="22"/>
              </w:rPr>
              <w:t>TSB: AI Standards Exchange Database</w:t>
            </w:r>
          </w:p>
        </w:tc>
        <w:tc>
          <w:tcPr>
            <w:tcW w:w="1702" w:type="dxa"/>
          </w:tcPr>
          <w:p w14:paraId="156566FC" w14:textId="77777777" w:rsidR="00E501AF" w:rsidRPr="000E6D7E" w:rsidRDefault="00E501AF" w:rsidP="004E70F4">
            <w:pPr>
              <w:spacing w:before="40" w:after="40"/>
              <w:jc w:val="center"/>
              <w:rPr>
                <w:rStyle w:val="Hyperlink"/>
                <w:sz w:val="22"/>
                <w:szCs w:val="22"/>
              </w:rPr>
            </w:pPr>
            <w:hyperlink r:id="rId60" w:history="1">
              <w:r w:rsidRPr="000E6D7E">
                <w:rPr>
                  <w:rStyle w:val="Hyperlink"/>
                  <w:sz w:val="22"/>
                  <w:szCs w:val="22"/>
                </w:rPr>
                <w:t>TD281</w:t>
              </w:r>
            </w:hyperlink>
          </w:p>
        </w:tc>
        <w:tc>
          <w:tcPr>
            <w:tcW w:w="3634" w:type="dxa"/>
          </w:tcPr>
          <w:p w14:paraId="6E2C99C6" w14:textId="77777777" w:rsidR="00E501AF" w:rsidRPr="000E6D7E" w:rsidRDefault="00E501AF" w:rsidP="004E70F4">
            <w:pPr>
              <w:spacing w:before="40" w:after="40"/>
              <w:rPr>
                <w:rFonts w:cstheme="majorBidi"/>
                <w:sz w:val="22"/>
                <w:szCs w:val="22"/>
              </w:rPr>
            </w:pPr>
            <w:hyperlink r:id="rId61" w:history="1">
              <w:r w:rsidRPr="000E6D7E">
                <w:rPr>
                  <w:rStyle w:val="Hyperlink"/>
                  <w:sz w:val="22"/>
                  <w:szCs w:val="22"/>
                </w:rPr>
                <w:t>TD281</w:t>
              </w:r>
            </w:hyperlink>
            <w:r w:rsidRPr="000E6D7E">
              <w:rPr>
                <w:rFonts w:cstheme="majorBidi"/>
                <w:sz w:val="22"/>
                <w:szCs w:val="22"/>
              </w:rPr>
              <w:t xml:space="preserve"> provides an overview of the AI Standards Exchange Database and its governance.</w:t>
            </w:r>
          </w:p>
          <w:p w14:paraId="40144507" w14:textId="77777777" w:rsidR="00E501AF" w:rsidRPr="000E6D7E" w:rsidRDefault="00E501AF" w:rsidP="004E70F4">
            <w:pPr>
              <w:spacing w:before="40" w:after="40"/>
              <w:rPr>
                <w:rFonts w:eastAsia="MS Mincho"/>
                <w:sz w:val="22"/>
                <w:szCs w:val="22"/>
              </w:rPr>
            </w:pPr>
            <w:r w:rsidRPr="000E6D7E">
              <w:rPr>
                <w:rFonts w:eastAsia="MS Mincho"/>
                <w:sz w:val="22"/>
                <w:szCs w:val="22"/>
              </w:rPr>
              <w:t>TSAG is invited to note.</w:t>
            </w:r>
          </w:p>
        </w:tc>
      </w:tr>
      <w:tr w:rsidR="00A54A9E" w:rsidRPr="000E6D7E" w14:paraId="47031FA2" w14:textId="77777777" w:rsidTr="00377A7E">
        <w:tblPrEx>
          <w:tblLook w:val="0620" w:firstRow="1" w:lastRow="0" w:firstColumn="0" w:lastColumn="0" w:noHBand="1" w:noVBand="1"/>
        </w:tblPrEx>
        <w:trPr>
          <w:cantSplit/>
          <w:trHeight w:val="20"/>
        </w:trPr>
        <w:tc>
          <w:tcPr>
            <w:tcW w:w="999" w:type="dxa"/>
            <w:vAlign w:val="center"/>
          </w:tcPr>
          <w:p w14:paraId="28A12E7F" w14:textId="77777777" w:rsidR="00A54A9E" w:rsidRPr="000E6D7E" w:rsidRDefault="00A54A9E">
            <w:pPr>
              <w:keepNext/>
              <w:spacing w:before="40" w:after="40"/>
              <w:rPr>
                <w:rFonts w:eastAsia="SimSun"/>
                <w:b/>
                <w:bCs/>
                <w:sz w:val="22"/>
                <w:szCs w:val="22"/>
              </w:rPr>
            </w:pPr>
          </w:p>
        </w:tc>
        <w:tc>
          <w:tcPr>
            <w:tcW w:w="931" w:type="dxa"/>
            <w:vAlign w:val="center"/>
          </w:tcPr>
          <w:p w14:paraId="4A817CED" w14:textId="77777777" w:rsidR="00A54A9E" w:rsidRPr="000E6D7E" w:rsidRDefault="00A54A9E" w:rsidP="00A27327">
            <w:pPr>
              <w:keepNext/>
              <w:spacing w:before="40" w:after="40"/>
              <w:jc w:val="center"/>
              <w:rPr>
                <w:rFonts w:eastAsia="MS Mincho"/>
                <w:b/>
                <w:bCs/>
                <w:sz w:val="22"/>
                <w:szCs w:val="22"/>
              </w:rPr>
            </w:pPr>
            <w:r w:rsidRPr="000E6D7E">
              <w:rPr>
                <w:b/>
                <w:sz w:val="22"/>
                <w:szCs w:val="22"/>
              </w:rPr>
              <w:t>1</w:t>
            </w:r>
            <w:r w:rsidRPr="000E6D7E">
              <w:rPr>
                <w:rFonts w:eastAsia="MS Mincho"/>
                <w:b/>
                <w:sz w:val="22"/>
                <w:szCs w:val="22"/>
              </w:rPr>
              <w:t>5</w:t>
            </w:r>
          </w:p>
        </w:tc>
        <w:tc>
          <w:tcPr>
            <w:tcW w:w="7873" w:type="dxa"/>
            <w:gridSpan w:val="3"/>
          </w:tcPr>
          <w:p w14:paraId="64A2722D" w14:textId="77777777" w:rsidR="00A54A9E" w:rsidRPr="000E6D7E" w:rsidRDefault="00A54A9E">
            <w:pPr>
              <w:keepNext/>
              <w:spacing w:before="40" w:after="40"/>
              <w:rPr>
                <w:b/>
                <w:bCs/>
                <w:sz w:val="22"/>
                <w:szCs w:val="22"/>
              </w:rPr>
            </w:pPr>
            <w:r w:rsidRPr="000E6D7E">
              <w:rPr>
                <w:b/>
                <w:bCs/>
                <w:sz w:val="22"/>
                <w:szCs w:val="22"/>
              </w:rPr>
              <w:t>Intl AI Standards Summit</w:t>
            </w:r>
          </w:p>
        </w:tc>
      </w:tr>
      <w:tr w:rsidR="00A54A9E" w:rsidRPr="000E6D7E" w14:paraId="62B03BA2" w14:textId="77777777" w:rsidTr="00377A7E">
        <w:trPr>
          <w:cantSplit/>
        </w:trPr>
        <w:tc>
          <w:tcPr>
            <w:tcW w:w="999" w:type="dxa"/>
          </w:tcPr>
          <w:p w14:paraId="5DE16A48" w14:textId="77777777" w:rsidR="00A54A9E" w:rsidRPr="000E6D7E" w:rsidRDefault="00A54A9E">
            <w:pPr>
              <w:spacing w:before="40" w:after="40"/>
              <w:rPr>
                <w:b/>
                <w:sz w:val="22"/>
                <w:szCs w:val="22"/>
              </w:rPr>
            </w:pPr>
          </w:p>
        </w:tc>
        <w:tc>
          <w:tcPr>
            <w:tcW w:w="931" w:type="dxa"/>
            <w:vAlign w:val="center"/>
          </w:tcPr>
          <w:p w14:paraId="2BB74398" w14:textId="77777777" w:rsidR="00A54A9E" w:rsidRPr="000E6D7E" w:rsidRDefault="00A54A9E" w:rsidP="00A27327">
            <w:pPr>
              <w:keepNext/>
              <w:keepLines/>
              <w:spacing w:before="40" w:after="40"/>
              <w:jc w:val="center"/>
              <w:rPr>
                <w:rFonts w:eastAsia="MS Mincho"/>
                <w:sz w:val="22"/>
                <w:szCs w:val="22"/>
              </w:rPr>
            </w:pPr>
            <w:r w:rsidRPr="000E6D7E">
              <w:rPr>
                <w:rFonts w:eastAsia="MS Mincho"/>
                <w:sz w:val="22"/>
                <w:szCs w:val="22"/>
              </w:rPr>
              <w:t>15.1</w:t>
            </w:r>
          </w:p>
        </w:tc>
        <w:tc>
          <w:tcPr>
            <w:tcW w:w="2537" w:type="dxa"/>
          </w:tcPr>
          <w:p w14:paraId="30A8E63A" w14:textId="77777777" w:rsidR="00A54A9E" w:rsidRPr="000E6D7E" w:rsidRDefault="00A54A9E">
            <w:pPr>
              <w:keepNext/>
              <w:keepLines/>
              <w:spacing w:before="40" w:after="40"/>
              <w:rPr>
                <w:sz w:val="22"/>
                <w:szCs w:val="22"/>
              </w:rPr>
            </w:pPr>
            <w:r w:rsidRPr="000E6D7E">
              <w:rPr>
                <w:rFonts w:eastAsia="Malgun Gothic"/>
                <w:sz w:val="22"/>
                <w:szCs w:val="22"/>
                <w:lang w:eastAsia="ko-KR"/>
              </w:rPr>
              <w:t>Intl AI Standards Summit</w:t>
            </w:r>
          </w:p>
        </w:tc>
        <w:tc>
          <w:tcPr>
            <w:tcW w:w="1702" w:type="dxa"/>
          </w:tcPr>
          <w:p w14:paraId="5A9507E6" w14:textId="77777777" w:rsidR="00A54A9E" w:rsidRPr="000E6D7E" w:rsidRDefault="00A54A9E">
            <w:pPr>
              <w:keepNext/>
              <w:keepLines/>
              <w:spacing w:before="40" w:after="40"/>
              <w:jc w:val="center"/>
              <w:rPr>
                <w:rStyle w:val="Hyperlink"/>
                <w:sz w:val="22"/>
                <w:szCs w:val="22"/>
              </w:rPr>
            </w:pPr>
            <w:hyperlink r:id="rId62" w:history="1">
              <w:r w:rsidRPr="000E6D7E">
                <w:rPr>
                  <w:rStyle w:val="Hyperlink"/>
                  <w:sz w:val="22"/>
                  <w:szCs w:val="22"/>
                </w:rPr>
                <w:t>TD311</w:t>
              </w:r>
            </w:hyperlink>
          </w:p>
        </w:tc>
        <w:tc>
          <w:tcPr>
            <w:tcW w:w="3634" w:type="dxa"/>
          </w:tcPr>
          <w:p w14:paraId="225CF1AD" w14:textId="77777777" w:rsidR="00A54A9E" w:rsidRPr="000E6D7E" w:rsidRDefault="00A54A9E">
            <w:pPr>
              <w:spacing w:before="40" w:after="40"/>
              <w:rPr>
                <w:sz w:val="22"/>
                <w:szCs w:val="22"/>
              </w:rPr>
            </w:pPr>
            <w:r w:rsidRPr="000E6D7E">
              <w:rPr>
                <w:rFonts w:eastAsia="Malgun Gothic"/>
                <w:sz w:val="22"/>
                <w:szCs w:val="22"/>
                <w:lang w:eastAsia="ko-KR"/>
              </w:rPr>
              <w:t>Seoul Statement for information</w:t>
            </w:r>
          </w:p>
        </w:tc>
      </w:tr>
      <w:tr w:rsidR="005478FA" w:rsidRPr="000E6D7E" w14:paraId="7E60AB9D" w14:textId="77777777" w:rsidTr="00377A7E">
        <w:tblPrEx>
          <w:tblLook w:val="0620" w:firstRow="1" w:lastRow="0" w:firstColumn="0" w:lastColumn="0" w:noHBand="1" w:noVBand="1"/>
        </w:tblPrEx>
        <w:trPr>
          <w:cantSplit/>
          <w:trHeight w:val="20"/>
        </w:trPr>
        <w:tc>
          <w:tcPr>
            <w:tcW w:w="999" w:type="dxa"/>
            <w:vAlign w:val="center"/>
          </w:tcPr>
          <w:p w14:paraId="53EF94F6" w14:textId="77777777" w:rsidR="005478FA" w:rsidRPr="000E6D7E" w:rsidRDefault="005478FA">
            <w:pPr>
              <w:keepNext/>
              <w:spacing w:before="40" w:after="40"/>
              <w:rPr>
                <w:rFonts w:eastAsia="SimSun"/>
                <w:b/>
                <w:bCs/>
                <w:sz w:val="22"/>
                <w:szCs w:val="22"/>
              </w:rPr>
            </w:pPr>
          </w:p>
        </w:tc>
        <w:tc>
          <w:tcPr>
            <w:tcW w:w="931" w:type="dxa"/>
            <w:vAlign w:val="center"/>
          </w:tcPr>
          <w:p w14:paraId="29328566" w14:textId="77777777" w:rsidR="005478FA" w:rsidRPr="000E6D7E" w:rsidRDefault="005478FA" w:rsidP="00A27327">
            <w:pPr>
              <w:keepNext/>
              <w:spacing w:before="40" w:after="40"/>
              <w:jc w:val="center"/>
              <w:rPr>
                <w:rFonts w:eastAsia="MS Mincho"/>
                <w:b/>
                <w:bCs/>
                <w:sz w:val="22"/>
                <w:szCs w:val="22"/>
              </w:rPr>
            </w:pPr>
            <w:r w:rsidRPr="000E6D7E">
              <w:rPr>
                <w:rFonts w:eastAsia="MS Mincho"/>
                <w:b/>
                <w:bCs/>
                <w:sz w:val="22"/>
                <w:szCs w:val="22"/>
              </w:rPr>
              <w:t>16</w:t>
            </w:r>
          </w:p>
        </w:tc>
        <w:tc>
          <w:tcPr>
            <w:tcW w:w="7873" w:type="dxa"/>
            <w:gridSpan w:val="3"/>
          </w:tcPr>
          <w:p w14:paraId="12346057" w14:textId="77777777" w:rsidR="005478FA" w:rsidRPr="000E6D7E" w:rsidRDefault="005478FA">
            <w:pPr>
              <w:keepNext/>
              <w:spacing w:before="40" w:after="40"/>
              <w:rPr>
                <w:b/>
                <w:bCs/>
                <w:sz w:val="22"/>
                <w:szCs w:val="22"/>
              </w:rPr>
            </w:pPr>
            <w:r w:rsidRPr="000E6D7E">
              <w:rPr>
                <w:b/>
                <w:bCs/>
                <w:sz w:val="22"/>
                <w:szCs w:val="22"/>
              </w:rPr>
              <w:t>JCG (Joint Correspondence Group)</w:t>
            </w:r>
          </w:p>
        </w:tc>
      </w:tr>
      <w:tr w:rsidR="005478FA" w:rsidRPr="000E6D7E" w14:paraId="51B79636" w14:textId="77777777" w:rsidTr="00377A7E">
        <w:tblPrEx>
          <w:tblLook w:val="0620" w:firstRow="1" w:lastRow="0" w:firstColumn="0" w:lastColumn="0" w:noHBand="1" w:noVBand="1"/>
        </w:tblPrEx>
        <w:trPr>
          <w:cantSplit/>
          <w:trHeight w:val="20"/>
        </w:trPr>
        <w:tc>
          <w:tcPr>
            <w:tcW w:w="999" w:type="dxa"/>
            <w:vAlign w:val="center"/>
          </w:tcPr>
          <w:p w14:paraId="5DA4A736" w14:textId="77777777" w:rsidR="005478FA" w:rsidRPr="000E6D7E" w:rsidRDefault="005478FA">
            <w:pPr>
              <w:spacing w:before="40" w:after="40"/>
              <w:rPr>
                <w:rFonts w:eastAsia="SimSun"/>
                <w:b/>
                <w:sz w:val="22"/>
                <w:szCs w:val="22"/>
              </w:rPr>
            </w:pPr>
          </w:p>
        </w:tc>
        <w:tc>
          <w:tcPr>
            <w:tcW w:w="931" w:type="dxa"/>
            <w:vAlign w:val="center"/>
          </w:tcPr>
          <w:p w14:paraId="10AFA227" w14:textId="77777777" w:rsidR="005478FA" w:rsidRPr="000E6D7E" w:rsidRDefault="005478FA" w:rsidP="00A27327">
            <w:pPr>
              <w:spacing w:before="40" w:after="40"/>
              <w:jc w:val="center"/>
              <w:rPr>
                <w:sz w:val="22"/>
                <w:szCs w:val="22"/>
              </w:rPr>
            </w:pPr>
            <w:r w:rsidRPr="000E6D7E">
              <w:rPr>
                <w:sz w:val="22"/>
                <w:szCs w:val="22"/>
              </w:rPr>
              <w:t>16.1</w:t>
            </w:r>
          </w:p>
        </w:tc>
        <w:tc>
          <w:tcPr>
            <w:tcW w:w="2537" w:type="dxa"/>
          </w:tcPr>
          <w:p w14:paraId="3CEC7C59" w14:textId="77777777" w:rsidR="005478FA" w:rsidRPr="000E6D7E" w:rsidRDefault="005478FA">
            <w:pPr>
              <w:spacing w:before="40" w:after="40"/>
              <w:rPr>
                <w:sz w:val="22"/>
                <w:szCs w:val="22"/>
              </w:rPr>
            </w:pPr>
            <w:r w:rsidRPr="000E6D7E">
              <w:rPr>
                <w:sz w:val="22"/>
                <w:szCs w:val="22"/>
              </w:rPr>
              <w:t>Co-conveners, JCG-IoTSec: Progress report of the Joint Correspondence Group on IoT Security (JCG-IoTSec) (from May to December 2025)</w:t>
            </w:r>
          </w:p>
        </w:tc>
        <w:tc>
          <w:tcPr>
            <w:tcW w:w="1702" w:type="dxa"/>
          </w:tcPr>
          <w:p w14:paraId="576B356D" w14:textId="77777777" w:rsidR="005478FA" w:rsidRPr="000E6D7E" w:rsidRDefault="005478FA">
            <w:pPr>
              <w:spacing w:before="40" w:after="40"/>
              <w:jc w:val="center"/>
              <w:rPr>
                <w:rStyle w:val="Hyperlink"/>
                <w:sz w:val="22"/>
                <w:szCs w:val="22"/>
              </w:rPr>
            </w:pPr>
            <w:hyperlink r:id="rId63" w:history="1">
              <w:r w:rsidRPr="000E6D7E">
                <w:rPr>
                  <w:rStyle w:val="Hyperlink"/>
                  <w:sz w:val="22"/>
                  <w:szCs w:val="22"/>
                </w:rPr>
                <w:t>TD177</w:t>
              </w:r>
            </w:hyperlink>
          </w:p>
        </w:tc>
        <w:tc>
          <w:tcPr>
            <w:tcW w:w="3634" w:type="dxa"/>
          </w:tcPr>
          <w:p w14:paraId="46ED814C" w14:textId="77777777" w:rsidR="005478FA" w:rsidRPr="000E6D7E" w:rsidRDefault="005478FA">
            <w:pPr>
              <w:spacing w:before="40" w:after="40"/>
              <w:rPr>
                <w:rFonts w:eastAsia="MS Mincho"/>
                <w:kern w:val="2"/>
                <w:sz w:val="22"/>
                <w:szCs w:val="22"/>
                <w14:ligatures w14:val="standardContextual"/>
              </w:rPr>
            </w:pPr>
            <w:hyperlink r:id="rId64" w:history="1">
              <w:r w:rsidRPr="000E6D7E">
                <w:rPr>
                  <w:rStyle w:val="Hyperlink"/>
                  <w:sz w:val="22"/>
                  <w:szCs w:val="22"/>
                </w:rPr>
                <w:t>TD177</w:t>
              </w:r>
            </w:hyperlink>
            <w:r w:rsidRPr="000E6D7E">
              <w:rPr>
                <w:rFonts w:eastAsiaTheme="minorHAnsi"/>
                <w:kern w:val="2"/>
                <w:sz w:val="22"/>
                <w:szCs w:val="22"/>
                <w:lang w:eastAsia="en-US"/>
                <w14:ligatures w14:val="standardContextual"/>
              </w:rPr>
              <w:t xml:space="preserve"> contains the progress report of the Joint Correspondence Group on IoT Security (JCG-IoTSec).</w:t>
            </w:r>
          </w:p>
          <w:p w14:paraId="20860D43" w14:textId="77777777" w:rsidR="005478FA" w:rsidRPr="000E6D7E" w:rsidRDefault="005478FA">
            <w:pPr>
              <w:spacing w:before="40" w:after="40"/>
              <w:rPr>
                <w:rFonts w:eastAsia="MS Mincho"/>
                <w:sz w:val="22"/>
                <w:szCs w:val="22"/>
              </w:rPr>
            </w:pPr>
            <w:r w:rsidRPr="000E6D7E">
              <w:rPr>
                <w:rFonts w:eastAsia="MS Mincho"/>
                <w:sz w:val="22"/>
                <w:szCs w:val="22"/>
              </w:rPr>
              <w:t>TSAG is invited to note.</w:t>
            </w:r>
          </w:p>
        </w:tc>
      </w:tr>
      <w:tr w:rsidR="005478FA" w:rsidRPr="000E6D7E" w14:paraId="67CF7254" w14:textId="77777777" w:rsidTr="00377A7E">
        <w:tblPrEx>
          <w:tblLook w:val="0620" w:firstRow="1" w:lastRow="0" w:firstColumn="0" w:lastColumn="0" w:noHBand="1" w:noVBand="1"/>
        </w:tblPrEx>
        <w:trPr>
          <w:cantSplit/>
          <w:trHeight w:val="20"/>
        </w:trPr>
        <w:tc>
          <w:tcPr>
            <w:tcW w:w="999" w:type="dxa"/>
            <w:vAlign w:val="center"/>
          </w:tcPr>
          <w:p w14:paraId="0B0A6B6A" w14:textId="77777777" w:rsidR="005478FA" w:rsidRPr="000E6D7E" w:rsidRDefault="005478FA">
            <w:pPr>
              <w:spacing w:before="40" w:after="40"/>
              <w:rPr>
                <w:rFonts w:eastAsia="SimSun"/>
                <w:b/>
                <w:sz w:val="22"/>
                <w:szCs w:val="22"/>
              </w:rPr>
            </w:pPr>
          </w:p>
        </w:tc>
        <w:tc>
          <w:tcPr>
            <w:tcW w:w="931" w:type="dxa"/>
            <w:vAlign w:val="center"/>
          </w:tcPr>
          <w:p w14:paraId="29C77429" w14:textId="77777777" w:rsidR="005478FA" w:rsidRPr="000E6D7E" w:rsidRDefault="005478FA" w:rsidP="00A27327">
            <w:pPr>
              <w:spacing w:before="40" w:after="40"/>
              <w:jc w:val="center"/>
              <w:rPr>
                <w:sz w:val="22"/>
                <w:szCs w:val="22"/>
              </w:rPr>
            </w:pPr>
            <w:r w:rsidRPr="000E6D7E">
              <w:rPr>
                <w:sz w:val="22"/>
                <w:szCs w:val="22"/>
              </w:rPr>
              <w:t>16.2</w:t>
            </w:r>
          </w:p>
        </w:tc>
        <w:tc>
          <w:tcPr>
            <w:tcW w:w="2537" w:type="dxa"/>
          </w:tcPr>
          <w:p w14:paraId="63C01AA4" w14:textId="17B7215E" w:rsidR="005478FA" w:rsidRPr="000E6D7E" w:rsidRDefault="00764CC0">
            <w:pPr>
              <w:spacing w:before="40" w:after="40"/>
              <w:rPr>
                <w:sz w:val="22"/>
                <w:szCs w:val="22"/>
              </w:rPr>
            </w:pPr>
            <w:r w:rsidRPr="000E6D7E">
              <w:rPr>
                <w:sz w:val="22"/>
                <w:szCs w:val="22"/>
              </w:rPr>
              <w:t xml:space="preserve">SG17: </w:t>
            </w:r>
            <w:r w:rsidR="0000108A" w:rsidRPr="000E6D7E">
              <w:rPr>
                <w:sz w:val="22"/>
                <w:szCs w:val="22"/>
              </w:rPr>
              <w:t>LS/</w:t>
            </w:r>
            <w:proofErr w:type="spellStart"/>
            <w:r w:rsidR="0000108A" w:rsidRPr="000E6D7E">
              <w:rPr>
                <w:sz w:val="22"/>
                <w:szCs w:val="22"/>
              </w:rPr>
              <w:t>i</w:t>
            </w:r>
            <w:proofErr w:type="spellEnd"/>
            <w:r w:rsidR="0000108A" w:rsidRPr="000E6D7E">
              <w:rPr>
                <w:sz w:val="22"/>
                <w:szCs w:val="22"/>
              </w:rPr>
              <w:t xml:space="preserve"> on strategic recommendations from SG17 on coordination of trust standardization in ITU-T</w:t>
            </w:r>
          </w:p>
        </w:tc>
        <w:tc>
          <w:tcPr>
            <w:tcW w:w="1702" w:type="dxa"/>
          </w:tcPr>
          <w:p w14:paraId="5BCAE5EF" w14:textId="77777777" w:rsidR="005478FA" w:rsidRPr="000E6D7E" w:rsidRDefault="005478FA">
            <w:pPr>
              <w:spacing w:before="40" w:after="40"/>
              <w:jc w:val="center"/>
              <w:rPr>
                <w:rStyle w:val="Hyperlink"/>
                <w:sz w:val="22"/>
                <w:szCs w:val="22"/>
              </w:rPr>
            </w:pPr>
            <w:hyperlink r:id="rId65" w:history="1">
              <w:r w:rsidRPr="000E6D7E">
                <w:rPr>
                  <w:rStyle w:val="Hyperlink"/>
                  <w:sz w:val="22"/>
                  <w:szCs w:val="22"/>
                </w:rPr>
                <w:t>TD301</w:t>
              </w:r>
            </w:hyperlink>
          </w:p>
        </w:tc>
        <w:tc>
          <w:tcPr>
            <w:tcW w:w="3634" w:type="dxa"/>
          </w:tcPr>
          <w:p w14:paraId="11E3F24B" w14:textId="3F5C4BBB" w:rsidR="005478FA" w:rsidRPr="000E6D7E" w:rsidRDefault="00DA77D4">
            <w:pPr>
              <w:spacing w:before="40" w:after="40"/>
              <w:rPr>
                <w:rFonts w:eastAsia="MS Mincho"/>
                <w:kern w:val="2"/>
                <w:sz w:val="22"/>
                <w:szCs w:val="22"/>
                <w14:ligatures w14:val="standardContextual"/>
              </w:rPr>
            </w:pPr>
            <w:r w:rsidRPr="000E6D7E">
              <w:rPr>
                <w:noProof/>
                <w:sz w:val="22"/>
                <w:szCs w:val="22"/>
                <w:lang w:val="en-US" w:eastAsia="zh-CN"/>
              </w:rPr>
              <w:t xml:space="preserve">This </w:t>
            </w:r>
            <w:r w:rsidR="00BB15A9" w:rsidRPr="000E6D7E">
              <w:rPr>
                <w:noProof/>
                <w:sz w:val="22"/>
                <w:szCs w:val="22"/>
                <w:lang w:val="en-US" w:eastAsia="zh-CN"/>
              </w:rPr>
              <w:t>TD</w:t>
            </w:r>
            <w:r w:rsidRPr="000E6D7E">
              <w:rPr>
                <w:noProof/>
                <w:sz w:val="22"/>
                <w:szCs w:val="22"/>
                <w:lang w:val="en-US" w:eastAsia="zh-CN"/>
              </w:rPr>
              <w:t xml:space="preserve"> </w:t>
            </w:r>
            <w:bookmarkStart w:id="12" w:name="OLE_LINK13"/>
            <w:r w:rsidRPr="000E6D7E">
              <w:rPr>
                <w:noProof/>
                <w:sz w:val="22"/>
                <w:szCs w:val="22"/>
                <w:lang w:val="en-US" w:eastAsia="zh-CN"/>
              </w:rPr>
              <w:t>contains strategic recommendations from SG17 for timely consideration by TSAG on coordination of trust standardization in ITU-T.</w:t>
            </w:r>
            <w:bookmarkEnd w:id="12"/>
          </w:p>
          <w:p w14:paraId="70D2F35F" w14:textId="77777777" w:rsidR="005478FA" w:rsidRPr="000E6D7E" w:rsidRDefault="005478FA">
            <w:pPr>
              <w:spacing w:before="40" w:after="40"/>
              <w:rPr>
                <w:rFonts w:eastAsia="MS Mincho"/>
                <w:sz w:val="22"/>
                <w:szCs w:val="22"/>
              </w:rPr>
            </w:pPr>
            <w:r w:rsidRPr="000E6D7E">
              <w:rPr>
                <w:rFonts w:eastAsia="MS Mincho"/>
                <w:sz w:val="22"/>
                <w:szCs w:val="22"/>
              </w:rPr>
              <w:t>TSAG is invited to note.</w:t>
            </w:r>
          </w:p>
        </w:tc>
      </w:tr>
      <w:tr w:rsidR="00E501AF" w:rsidRPr="000E6D7E" w14:paraId="3273A7FC" w14:textId="77777777" w:rsidTr="00377A7E">
        <w:tblPrEx>
          <w:tblLook w:val="0620" w:firstRow="1" w:lastRow="0" w:firstColumn="0" w:lastColumn="0" w:noHBand="1" w:noVBand="1"/>
        </w:tblPrEx>
        <w:trPr>
          <w:cantSplit/>
          <w:trHeight w:val="20"/>
        </w:trPr>
        <w:tc>
          <w:tcPr>
            <w:tcW w:w="999" w:type="dxa"/>
            <w:vAlign w:val="center"/>
          </w:tcPr>
          <w:p w14:paraId="42802CC1" w14:textId="77777777" w:rsidR="00E501AF" w:rsidRPr="000E6D7E" w:rsidRDefault="00E501AF" w:rsidP="004E70F4">
            <w:pPr>
              <w:keepNext/>
              <w:spacing w:before="40" w:after="40"/>
              <w:rPr>
                <w:rFonts w:eastAsia="SimSun"/>
                <w:b/>
                <w:bCs/>
                <w:sz w:val="22"/>
                <w:szCs w:val="22"/>
              </w:rPr>
            </w:pPr>
          </w:p>
        </w:tc>
        <w:tc>
          <w:tcPr>
            <w:tcW w:w="931" w:type="dxa"/>
            <w:vAlign w:val="center"/>
          </w:tcPr>
          <w:p w14:paraId="4A41C5B3" w14:textId="020AA6E0" w:rsidR="00E501AF" w:rsidRPr="000E6D7E" w:rsidRDefault="0006600F" w:rsidP="00A27327">
            <w:pPr>
              <w:keepNext/>
              <w:spacing w:before="40" w:after="40"/>
              <w:jc w:val="center"/>
              <w:rPr>
                <w:rFonts w:eastAsia="MS Mincho"/>
                <w:b/>
                <w:bCs/>
                <w:sz w:val="22"/>
                <w:szCs w:val="22"/>
              </w:rPr>
            </w:pPr>
            <w:r w:rsidRPr="000E6D7E">
              <w:rPr>
                <w:rFonts w:eastAsia="MS Mincho"/>
                <w:b/>
                <w:bCs/>
                <w:sz w:val="22"/>
                <w:szCs w:val="22"/>
              </w:rPr>
              <w:t>1</w:t>
            </w:r>
            <w:r w:rsidR="00983A66" w:rsidRPr="000E6D7E">
              <w:rPr>
                <w:rFonts w:eastAsia="MS Mincho"/>
                <w:b/>
                <w:bCs/>
                <w:sz w:val="22"/>
                <w:szCs w:val="22"/>
              </w:rPr>
              <w:t>7</w:t>
            </w:r>
          </w:p>
        </w:tc>
        <w:tc>
          <w:tcPr>
            <w:tcW w:w="7873" w:type="dxa"/>
            <w:gridSpan w:val="3"/>
            <w:tcBorders>
              <w:bottom w:val="single" w:sz="4" w:space="0" w:color="auto"/>
            </w:tcBorders>
          </w:tcPr>
          <w:p w14:paraId="584A38D8" w14:textId="77777777" w:rsidR="00E501AF" w:rsidRPr="000E6D7E" w:rsidRDefault="00E501AF" w:rsidP="004E70F4">
            <w:pPr>
              <w:keepNext/>
              <w:spacing w:before="40" w:after="40"/>
              <w:rPr>
                <w:b/>
                <w:bCs/>
                <w:sz w:val="22"/>
                <w:szCs w:val="22"/>
              </w:rPr>
            </w:pPr>
            <w:r w:rsidRPr="000E6D7E">
              <w:rPr>
                <w:b/>
                <w:bCs/>
                <w:sz w:val="22"/>
                <w:szCs w:val="22"/>
              </w:rPr>
              <w:t>JCA (Joint Coordination Activity)</w:t>
            </w:r>
          </w:p>
        </w:tc>
      </w:tr>
      <w:tr w:rsidR="00457E1E" w:rsidRPr="000E6D7E" w14:paraId="643F1E51" w14:textId="77777777" w:rsidTr="00377A7E">
        <w:tblPrEx>
          <w:tblLook w:val="0620" w:firstRow="1" w:lastRow="0" w:firstColumn="0" w:lastColumn="0" w:noHBand="1" w:noVBand="1"/>
        </w:tblPrEx>
        <w:trPr>
          <w:cantSplit/>
          <w:trHeight w:val="20"/>
        </w:trPr>
        <w:tc>
          <w:tcPr>
            <w:tcW w:w="999" w:type="dxa"/>
            <w:vAlign w:val="center"/>
          </w:tcPr>
          <w:p w14:paraId="27478A16" w14:textId="77777777" w:rsidR="00457E1E" w:rsidRPr="000E6D7E" w:rsidRDefault="00457E1E">
            <w:pPr>
              <w:spacing w:before="40" w:after="40"/>
              <w:rPr>
                <w:rFonts w:eastAsia="SimSun"/>
                <w:b/>
                <w:sz w:val="22"/>
                <w:szCs w:val="22"/>
              </w:rPr>
            </w:pPr>
          </w:p>
        </w:tc>
        <w:tc>
          <w:tcPr>
            <w:tcW w:w="931" w:type="dxa"/>
            <w:vAlign w:val="center"/>
          </w:tcPr>
          <w:p w14:paraId="7E893240" w14:textId="53FF8295" w:rsidR="00457E1E" w:rsidRPr="000E6D7E" w:rsidRDefault="00457E1E" w:rsidP="00A27327">
            <w:pPr>
              <w:spacing w:before="40" w:after="40"/>
              <w:jc w:val="center"/>
              <w:rPr>
                <w:sz w:val="22"/>
                <w:szCs w:val="22"/>
              </w:rPr>
            </w:pPr>
            <w:r w:rsidRPr="000E6D7E">
              <w:rPr>
                <w:sz w:val="22"/>
                <w:szCs w:val="22"/>
              </w:rPr>
              <w:t>17.1</w:t>
            </w:r>
          </w:p>
        </w:tc>
        <w:tc>
          <w:tcPr>
            <w:tcW w:w="2537" w:type="dxa"/>
          </w:tcPr>
          <w:p w14:paraId="7059AD4B" w14:textId="34BD6A5D" w:rsidR="00457E1E" w:rsidRPr="000E6D7E" w:rsidRDefault="00527372">
            <w:pPr>
              <w:spacing w:before="40" w:after="40"/>
              <w:rPr>
                <w:sz w:val="22"/>
                <w:szCs w:val="22"/>
              </w:rPr>
            </w:pPr>
            <w:r>
              <w:rPr>
                <w:sz w:val="22"/>
                <w:szCs w:val="22"/>
              </w:rPr>
              <w:t xml:space="preserve">SG17: </w:t>
            </w:r>
            <w:r w:rsidR="0076259E" w:rsidRPr="0076259E">
              <w:rPr>
                <w:sz w:val="22"/>
                <w:szCs w:val="22"/>
              </w:rPr>
              <w:t>LS/</w:t>
            </w:r>
            <w:proofErr w:type="spellStart"/>
            <w:r w:rsidR="0076259E" w:rsidRPr="0076259E">
              <w:rPr>
                <w:sz w:val="22"/>
                <w:szCs w:val="22"/>
              </w:rPr>
              <w:t>i</w:t>
            </w:r>
            <w:proofErr w:type="spellEnd"/>
            <w:r w:rsidR="0076259E" w:rsidRPr="0076259E">
              <w:rPr>
                <w:sz w:val="22"/>
                <w:szCs w:val="22"/>
              </w:rPr>
              <w:t>/r on termination of JCA-COP (reply to TSAG-LS9)</w:t>
            </w:r>
          </w:p>
        </w:tc>
        <w:tc>
          <w:tcPr>
            <w:tcW w:w="1702" w:type="dxa"/>
          </w:tcPr>
          <w:p w14:paraId="3B5A13C0" w14:textId="342528FC" w:rsidR="002072FF" w:rsidRPr="000E6D7E" w:rsidRDefault="00457E1E">
            <w:pPr>
              <w:spacing w:before="40" w:after="40"/>
              <w:jc w:val="center"/>
              <w:rPr>
                <w:sz w:val="22"/>
                <w:szCs w:val="22"/>
              </w:rPr>
            </w:pPr>
            <w:hyperlink r:id="rId66" w:history="1">
              <w:r w:rsidRPr="000E6D7E">
                <w:rPr>
                  <w:rStyle w:val="Hyperlink"/>
                  <w:sz w:val="22"/>
                  <w:szCs w:val="22"/>
                </w:rPr>
                <w:t>TD299</w:t>
              </w:r>
            </w:hyperlink>
          </w:p>
        </w:tc>
        <w:tc>
          <w:tcPr>
            <w:tcW w:w="3634" w:type="dxa"/>
          </w:tcPr>
          <w:p w14:paraId="09B4902F" w14:textId="77777777" w:rsidR="00457E1E" w:rsidRPr="000E6D7E" w:rsidRDefault="00457E1E">
            <w:pPr>
              <w:spacing w:before="40" w:after="40"/>
              <w:rPr>
                <w:sz w:val="22"/>
                <w:szCs w:val="22"/>
                <w:lang w:eastAsia="zh-CN"/>
              </w:rPr>
            </w:pPr>
            <w:r w:rsidRPr="000E6D7E">
              <w:rPr>
                <w:sz w:val="22"/>
                <w:szCs w:val="22"/>
              </w:rPr>
              <w:t>This LS informs TSAG that SG17 agreed to terminate JCA-COP</w:t>
            </w:r>
            <w:r w:rsidRPr="000E6D7E">
              <w:rPr>
                <w:sz w:val="22"/>
                <w:szCs w:val="22"/>
                <w:lang w:eastAsia="zh-CN"/>
              </w:rPr>
              <w:t xml:space="preserve"> and effectively prioritized its resources to:</w:t>
            </w:r>
          </w:p>
          <w:p w14:paraId="6F0C0FF9" w14:textId="77777777" w:rsidR="00457E1E" w:rsidRPr="000E6D7E" w:rsidRDefault="00457E1E">
            <w:pPr>
              <w:pStyle w:val="enumlev1"/>
              <w:tabs>
                <w:tab w:val="clear" w:pos="794"/>
                <w:tab w:val="left" w:pos="240"/>
              </w:tabs>
              <w:spacing w:before="40" w:after="40"/>
              <w:ind w:left="238" w:hanging="238"/>
              <w:rPr>
                <w:sz w:val="22"/>
                <w:szCs w:val="22"/>
              </w:rPr>
            </w:pPr>
            <w:r w:rsidRPr="000E6D7E">
              <w:rPr>
                <w:sz w:val="22"/>
                <w:szCs w:val="22"/>
              </w:rPr>
              <w:t>–</w:t>
            </w:r>
            <w:r w:rsidRPr="000E6D7E">
              <w:rPr>
                <w:sz w:val="22"/>
                <w:szCs w:val="22"/>
              </w:rPr>
              <w:tab/>
              <w:t>continue CG-COP in this study period,</w:t>
            </w:r>
          </w:p>
          <w:p w14:paraId="3CCDA670" w14:textId="77777777" w:rsidR="00457E1E" w:rsidRPr="000E6D7E" w:rsidRDefault="00457E1E">
            <w:pPr>
              <w:pStyle w:val="enumlev1"/>
              <w:tabs>
                <w:tab w:val="clear" w:pos="794"/>
                <w:tab w:val="clear" w:pos="1191"/>
                <w:tab w:val="left" w:pos="240"/>
                <w:tab w:val="left" w:pos="330"/>
              </w:tabs>
              <w:spacing w:before="40" w:after="40"/>
              <w:ind w:left="238" w:hanging="238"/>
              <w:rPr>
                <w:sz w:val="22"/>
                <w:szCs w:val="22"/>
              </w:rPr>
            </w:pPr>
            <w:r w:rsidRPr="000E6D7E">
              <w:rPr>
                <w:sz w:val="22"/>
                <w:szCs w:val="22"/>
              </w:rPr>
              <w:t>–</w:t>
            </w:r>
            <w:r w:rsidRPr="000E6D7E">
              <w:rPr>
                <w:sz w:val="22"/>
                <w:szCs w:val="22"/>
              </w:rPr>
              <w:tab/>
              <w:t>designate one of its Questions in charge of COP,</w:t>
            </w:r>
          </w:p>
          <w:p w14:paraId="3876EE94" w14:textId="77777777" w:rsidR="00457E1E" w:rsidRPr="000E6D7E" w:rsidRDefault="00457E1E">
            <w:pPr>
              <w:pStyle w:val="enumlev1"/>
              <w:tabs>
                <w:tab w:val="clear" w:pos="794"/>
                <w:tab w:val="left" w:pos="240"/>
              </w:tabs>
              <w:spacing w:before="40" w:after="40"/>
              <w:ind w:left="240" w:hanging="240"/>
              <w:rPr>
                <w:sz w:val="22"/>
                <w:szCs w:val="22"/>
              </w:rPr>
            </w:pPr>
            <w:r w:rsidRPr="000E6D7E">
              <w:rPr>
                <w:sz w:val="22"/>
                <w:szCs w:val="22"/>
              </w:rPr>
              <w:t>–</w:t>
            </w:r>
            <w:r w:rsidRPr="000E6D7E">
              <w:rPr>
                <w:sz w:val="22"/>
                <w:szCs w:val="22"/>
              </w:rPr>
              <w:tab/>
              <w:t xml:space="preserve">determine draft Recommendation ITU-T </w:t>
            </w:r>
            <w:hyperlink r:id="rId67" w:tooltip="See more details" w:history="1">
              <w:r w:rsidRPr="000E6D7E">
                <w:rPr>
                  <w:sz w:val="22"/>
                  <w:szCs w:val="22"/>
                </w:rPr>
                <w:t xml:space="preserve">X.1901 (ex </w:t>
              </w:r>
              <w:proofErr w:type="spellStart"/>
              <w:r w:rsidRPr="000E6D7E">
                <w:rPr>
                  <w:sz w:val="22"/>
                  <w:szCs w:val="22"/>
                </w:rPr>
                <w:t>X.aas</w:t>
              </w:r>
              <w:proofErr w:type="spellEnd"/>
              <w:r w:rsidRPr="000E6D7E">
                <w:rPr>
                  <w:sz w:val="22"/>
                  <w:szCs w:val="22"/>
                </w:rPr>
                <w:t>)</w:t>
              </w:r>
            </w:hyperlink>
            <w:r w:rsidRPr="000E6D7E">
              <w:rPr>
                <w:sz w:val="22"/>
                <w:szCs w:val="22"/>
              </w:rPr>
              <w:t xml:space="preserve"> Information security, cybersecurity and privacy protection — Age assurance systems — Part 1: Framework in Q10/17 as a common text with ISO/IEC JTC1/SC27/WG5,</w:t>
            </w:r>
          </w:p>
          <w:p w14:paraId="45AB8014" w14:textId="77777777" w:rsidR="00457E1E" w:rsidRPr="000E6D7E" w:rsidRDefault="00457E1E">
            <w:pPr>
              <w:pStyle w:val="enumlev1"/>
              <w:tabs>
                <w:tab w:val="clear" w:pos="794"/>
                <w:tab w:val="left" w:pos="240"/>
              </w:tabs>
              <w:spacing w:before="40" w:after="40"/>
              <w:ind w:left="240" w:hanging="240"/>
              <w:rPr>
                <w:sz w:val="22"/>
                <w:szCs w:val="22"/>
              </w:rPr>
            </w:pPr>
            <w:r w:rsidRPr="000E6D7E">
              <w:rPr>
                <w:sz w:val="22"/>
                <w:szCs w:val="22"/>
              </w:rPr>
              <w:t>–</w:t>
            </w:r>
            <w:r w:rsidRPr="000E6D7E">
              <w:rPr>
                <w:sz w:val="22"/>
                <w:szCs w:val="22"/>
              </w:rPr>
              <w:tab/>
              <w:t xml:space="preserve">establish a new work item X.PARCEP Interoperable </w:t>
            </w:r>
            <w:proofErr w:type="spellStart"/>
            <w:r w:rsidRPr="000E6D7E">
              <w:rPr>
                <w:sz w:val="22"/>
                <w:szCs w:val="22"/>
              </w:rPr>
              <w:t>PARental</w:t>
            </w:r>
            <w:proofErr w:type="spellEnd"/>
            <w:r w:rsidRPr="000E6D7E">
              <w:rPr>
                <w:sz w:val="22"/>
                <w:szCs w:val="22"/>
              </w:rPr>
              <w:t xml:space="preserve"> Control Enforcement Principles for Child Online Protection,</w:t>
            </w:r>
          </w:p>
          <w:p w14:paraId="5F5D50B6" w14:textId="77777777" w:rsidR="00457E1E" w:rsidRPr="000E6D7E" w:rsidRDefault="00457E1E">
            <w:pPr>
              <w:pStyle w:val="enumlev1"/>
              <w:tabs>
                <w:tab w:val="clear" w:pos="794"/>
                <w:tab w:val="left" w:pos="240"/>
              </w:tabs>
              <w:spacing w:before="40" w:after="40"/>
              <w:ind w:left="240" w:hanging="240"/>
              <w:rPr>
                <w:sz w:val="22"/>
                <w:szCs w:val="22"/>
              </w:rPr>
            </w:pPr>
            <w:r w:rsidRPr="000E6D7E">
              <w:rPr>
                <w:sz w:val="22"/>
                <w:szCs w:val="22"/>
              </w:rPr>
              <w:t>–</w:t>
            </w:r>
            <w:r w:rsidRPr="000E6D7E">
              <w:rPr>
                <w:sz w:val="22"/>
                <w:szCs w:val="22"/>
              </w:rPr>
              <w:tab/>
              <w:t>turn the COP gap analysis as a new work item.</w:t>
            </w:r>
          </w:p>
          <w:p w14:paraId="19EE40F8" w14:textId="77777777" w:rsidR="00457E1E" w:rsidRPr="000E6D7E" w:rsidRDefault="00457E1E">
            <w:pPr>
              <w:pStyle w:val="Tabletext"/>
              <w:rPr>
                <w:rFonts w:eastAsia="MS Mincho"/>
                <w:szCs w:val="22"/>
              </w:rPr>
            </w:pPr>
            <w:r w:rsidRPr="000E6D7E">
              <w:rPr>
                <w:rFonts w:eastAsia="MS Mincho"/>
                <w:szCs w:val="22"/>
              </w:rPr>
              <w:t>TSAG is invited to note with appreciation.</w:t>
            </w:r>
          </w:p>
        </w:tc>
      </w:tr>
      <w:tr w:rsidR="00750F9A" w:rsidRPr="000E6D7E" w14:paraId="6A0847F8" w14:textId="77777777" w:rsidTr="00377A7E">
        <w:tblPrEx>
          <w:tblLook w:val="0620" w:firstRow="1" w:lastRow="0" w:firstColumn="0" w:lastColumn="0" w:noHBand="1" w:noVBand="1"/>
        </w:tblPrEx>
        <w:trPr>
          <w:cantSplit/>
          <w:trHeight w:val="20"/>
        </w:trPr>
        <w:tc>
          <w:tcPr>
            <w:tcW w:w="999" w:type="dxa"/>
            <w:vAlign w:val="center"/>
          </w:tcPr>
          <w:p w14:paraId="4897DD9D" w14:textId="77777777" w:rsidR="00750F9A" w:rsidRPr="000E6D7E" w:rsidRDefault="00750F9A">
            <w:pPr>
              <w:spacing w:before="40" w:after="40"/>
              <w:rPr>
                <w:rFonts w:eastAsia="SimSun"/>
                <w:b/>
                <w:sz w:val="22"/>
                <w:szCs w:val="22"/>
              </w:rPr>
            </w:pPr>
          </w:p>
        </w:tc>
        <w:tc>
          <w:tcPr>
            <w:tcW w:w="931" w:type="dxa"/>
            <w:vAlign w:val="center"/>
          </w:tcPr>
          <w:p w14:paraId="051DA89B" w14:textId="5A0C2B51" w:rsidR="00750F9A" w:rsidRPr="000E6D7E" w:rsidRDefault="00750F9A" w:rsidP="00A27327">
            <w:pPr>
              <w:spacing w:before="40" w:after="40"/>
              <w:jc w:val="center"/>
              <w:rPr>
                <w:sz w:val="22"/>
                <w:szCs w:val="22"/>
              </w:rPr>
            </w:pPr>
            <w:r w:rsidRPr="000E6D7E">
              <w:rPr>
                <w:sz w:val="22"/>
                <w:szCs w:val="22"/>
              </w:rPr>
              <w:t>17.</w:t>
            </w:r>
            <w:r w:rsidR="001B2A87">
              <w:rPr>
                <w:sz w:val="22"/>
                <w:szCs w:val="22"/>
              </w:rPr>
              <w:t>2</w:t>
            </w:r>
          </w:p>
        </w:tc>
        <w:tc>
          <w:tcPr>
            <w:tcW w:w="2537" w:type="dxa"/>
            <w:tcBorders>
              <w:top w:val="single" w:sz="4" w:space="0" w:color="auto"/>
            </w:tcBorders>
          </w:tcPr>
          <w:p w14:paraId="5DD9EA3E" w14:textId="77777777" w:rsidR="00750F9A" w:rsidRPr="000E6D7E" w:rsidRDefault="00750F9A">
            <w:pPr>
              <w:spacing w:before="40" w:after="40"/>
              <w:rPr>
                <w:sz w:val="22"/>
                <w:szCs w:val="22"/>
              </w:rPr>
            </w:pPr>
            <w:r w:rsidRPr="000E6D7E">
              <w:rPr>
                <w:sz w:val="22"/>
                <w:szCs w:val="22"/>
              </w:rPr>
              <w:t>Co-chairs, JCA-VHC: Continuation of JCA-VHC in this study period (2025-2028)</w:t>
            </w:r>
          </w:p>
        </w:tc>
        <w:tc>
          <w:tcPr>
            <w:tcW w:w="1702" w:type="dxa"/>
            <w:tcBorders>
              <w:top w:val="single" w:sz="4" w:space="0" w:color="auto"/>
            </w:tcBorders>
          </w:tcPr>
          <w:p w14:paraId="0BFC459C" w14:textId="77777777" w:rsidR="00750F9A" w:rsidRPr="000E6D7E" w:rsidRDefault="00750F9A">
            <w:pPr>
              <w:spacing w:before="40" w:after="40"/>
              <w:jc w:val="center"/>
              <w:rPr>
                <w:rStyle w:val="Hyperlink"/>
                <w:sz w:val="22"/>
                <w:szCs w:val="22"/>
              </w:rPr>
            </w:pPr>
            <w:hyperlink r:id="rId68" w:history="1">
              <w:r w:rsidRPr="000E6D7E">
                <w:rPr>
                  <w:rStyle w:val="Hyperlink"/>
                  <w:sz w:val="22"/>
                  <w:szCs w:val="22"/>
                </w:rPr>
                <w:t>TD174</w:t>
              </w:r>
            </w:hyperlink>
          </w:p>
        </w:tc>
        <w:tc>
          <w:tcPr>
            <w:tcW w:w="3634" w:type="dxa"/>
            <w:tcBorders>
              <w:top w:val="single" w:sz="4" w:space="0" w:color="auto"/>
            </w:tcBorders>
          </w:tcPr>
          <w:p w14:paraId="68073987" w14:textId="77777777" w:rsidR="00750F9A" w:rsidRPr="000E6D7E" w:rsidRDefault="00750F9A">
            <w:pPr>
              <w:spacing w:before="40" w:after="40"/>
              <w:rPr>
                <w:rFonts w:eastAsia="MS Mincho"/>
                <w:sz w:val="22"/>
                <w:szCs w:val="22"/>
              </w:rPr>
            </w:pPr>
            <w:hyperlink r:id="rId69" w:history="1">
              <w:r w:rsidRPr="000E6D7E">
                <w:rPr>
                  <w:rStyle w:val="Hyperlink"/>
                  <w:sz w:val="22"/>
                  <w:szCs w:val="22"/>
                </w:rPr>
                <w:t>TD174</w:t>
              </w:r>
            </w:hyperlink>
            <w:r w:rsidRPr="000E6D7E">
              <w:rPr>
                <w:rFonts w:eastAsia="MS Mincho"/>
                <w:sz w:val="22"/>
                <w:szCs w:val="22"/>
              </w:rPr>
              <w:t xml:space="preserve"> </w:t>
            </w:r>
            <w:r w:rsidRPr="000E6D7E">
              <w:rPr>
                <w:sz w:val="22"/>
                <w:szCs w:val="22"/>
              </w:rPr>
              <w:t>provides the</w:t>
            </w:r>
            <w:r w:rsidRPr="000E6D7E">
              <w:rPr>
                <w:rFonts w:eastAsia="Malgun Gothic"/>
                <w:sz w:val="22"/>
                <w:szCs w:val="22"/>
                <w:lang w:eastAsia="ko-KR"/>
              </w:rPr>
              <w:t xml:space="preserve"> response to </w:t>
            </w:r>
            <w:r w:rsidRPr="000E6D7E">
              <w:rPr>
                <w:sz w:val="22"/>
                <w:szCs w:val="22"/>
              </w:rPr>
              <w:t>TSAG-LS9 on streamlining JCA operations</w:t>
            </w:r>
            <w:r w:rsidRPr="000E6D7E">
              <w:rPr>
                <w:rFonts w:eastAsia="Malgun Gothic"/>
                <w:sz w:val="22"/>
                <w:szCs w:val="22"/>
                <w:lang w:eastAsia="ko-KR"/>
              </w:rPr>
              <w:t xml:space="preserve"> with the intention to continue </w:t>
            </w:r>
            <w:r w:rsidRPr="000E6D7E">
              <w:rPr>
                <w:sz w:val="22"/>
                <w:szCs w:val="22"/>
              </w:rPr>
              <w:t>JCA</w:t>
            </w:r>
            <w:r w:rsidRPr="000E6D7E">
              <w:rPr>
                <w:rFonts w:eastAsia="Malgun Gothic"/>
                <w:sz w:val="22"/>
                <w:szCs w:val="22"/>
                <w:lang w:eastAsia="ko-KR"/>
              </w:rPr>
              <w:t>-VHC</w:t>
            </w:r>
            <w:r w:rsidRPr="000E6D7E">
              <w:rPr>
                <w:sz w:val="22"/>
                <w:szCs w:val="22"/>
              </w:rPr>
              <w:t xml:space="preserve"> </w:t>
            </w:r>
            <w:r w:rsidRPr="000E6D7E">
              <w:rPr>
                <w:rFonts w:eastAsia="Malgun Gothic"/>
                <w:sz w:val="22"/>
                <w:szCs w:val="22"/>
                <w:lang w:eastAsia="ko-KR"/>
              </w:rPr>
              <w:t>operation in this study period (2025-2028)</w:t>
            </w:r>
            <w:r w:rsidRPr="000E6D7E">
              <w:rPr>
                <w:sz w:val="22"/>
                <w:szCs w:val="22"/>
              </w:rPr>
              <w:t>.</w:t>
            </w:r>
          </w:p>
          <w:p w14:paraId="7836D14C" w14:textId="77777777" w:rsidR="00750F9A" w:rsidRPr="000E6D7E" w:rsidRDefault="00750F9A">
            <w:pPr>
              <w:spacing w:before="40" w:after="40"/>
              <w:rPr>
                <w:rFonts w:eastAsia="MS Mincho"/>
                <w:sz w:val="22"/>
                <w:szCs w:val="22"/>
              </w:rPr>
            </w:pPr>
            <w:r w:rsidRPr="000E6D7E">
              <w:rPr>
                <w:rFonts w:eastAsia="MS Mincho"/>
                <w:sz w:val="22"/>
                <w:szCs w:val="22"/>
              </w:rPr>
              <w:t xml:space="preserve">TSAG is invited </w:t>
            </w:r>
            <w:r w:rsidRPr="000E6D7E">
              <w:rPr>
                <w:sz w:val="22"/>
                <w:szCs w:val="22"/>
              </w:rPr>
              <w:t>to endorse the operation of JCA-VHC (as a continuation of the activities of JCA-DCC) in the 2025-2028 Study Period</w:t>
            </w:r>
            <w:r w:rsidRPr="000E6D7E">
              <w:rPr>
                <w:rFonts w:eastAsia="Malgun Gothic"/>
                <w:sz w:val="22"/>
                <w:szCs w:val="22"/>
                <w:lang w:eastAsia="ko-KR"/>
              </w:rPr>
              <w:t xml:space="preserve"> or to advise the way forward meeting its objective.</w:t>
            </w:r>
          </w:p>
        </w:tc>
      </w:tr>
      <w:tr w:rsidR="00F3766A" w:rsidRPr="000E6D7E" w14:paraId="4A34BF28" w14:textId="77777777" w:rsidTr="00377A7E">
        <w:tblPrEx>
          <w:tblLook w:val="0620" w:firstRow="1" w:lastRow="0" w:firstColumn="0" w:lastColumn="0" w:noHBand="1" w:noVBand="1"/>
        </w:tblPrEx>
        <w:trPr>
          <w:cantSplit/>
          <w:trHeight w:val="20"/>
        </w:trPr>
        <w:tc>
          <w:tcPr>
            <w:tcW w:w="999" w:type="dxa"/>
            <w:vAlign w:val="center"/>
          </w:tcPr>
          <w:p w14:paraId="419E9D57" w14:textId="77777777" w:rsidR="00F3766A" w:rsidRPr="000E6D7E" w:rsidRDefault="00F3766A">
            <w:pPr>
              <w:spacing w:before="40" w:after="40"/>
              <w:rPr>
                <w:rFonts w:eastAsia="SimSun"/>
                <w:b/>
                <w:sz w:val="22"/>
                <w:szCs w:val="22"/>
              </w:rPr>
            </w:pPr>
          </w:p>
        </w:tc>
        <w:tc>
          <w:tcPr>
            <w:tcW w:w="931" w:type="dxa"/>
            <w:vAlign w:val="center"/>
          </w:tcPr>
          <w:p w14:paraId="7D06DC42" w14:textId="1E0BB073" w:rsidR="00F3766A" w:rsidRPr="000E6D7E" w:rsidRDefault="00F3766A" w:rsidP="00A27327">
            <w:pPr>
              <w:spacing w:before="40" w:after="40"/>
              <w:jc w:val="center"/>
              <w:rPr>
                <w:sz w:val="22"/>
                <w:szCs w:val="22"/>
              </w:rPr>
            </w:pPr>
            <w:r w:rsidRPr="000E6D7E">
              <w:rPr>
                <w:sz w:val="22"/>
                <w:szCs w:val="22"/>
              </w:rPr>
              <w:t>17.</w:t>
            </w:r>
            <w:r w:rsidR="001B2A87">
              <w:rPr>
                <w:sz w:val="22"/>
                <w:szCs w:val="22"/>
              </w:rPr>
              <w:t>3</w:t>
            </w:r>
          </w:p>
        </w:tc>
        <w:tc>
          <w:tcPr>
            <w:tcW w:w="2537" w:type="dxa"/>
          </w:tcPr>
          <w:p w14:paraId="0B3CBF06" w14:textId="77777777" w:rsidR="00F3766A" w:rsidRPr="000E6D7E" w:rsidRDefault="00F3766A">
            <w:pPr>
              <w:spacing w:before="40" w:after="40"/>
              <w:rPr>
                <w:sz w:val="22"/>
                <w:szCs w:val="22"/>
              </w:rPr>
            </w:pPr>
            <w:r w:rsidRPr="000E6D7E">
              <w:rPr>
                <w:rFonts w:eastAsia="MS Mincho"/>
                <w:sz w:val="22"/>
                <w:szCs w:val="22"/>
              </w:rPr>
              <w:t xml:space="preserve">SG20: </w:t>
            </w:r>
            <w:r w:rsidRPr="000E6D7E">
              <w:rPr>
                <w:sz w:val="22"/>
                <w:szCs w:val="22"/>
              </w:rPr>
              <w:t>LS/</w:t>
            </w:r>
            <w:proofErr w:type="spellStart"/>
            <w:r w:rsidRPr="000E6D7E">
              <w:rPr>
                <w:sz w:val="22"/>
                <w:szCs w:val="22"/>
              </w:rPr>
              <w:t>i</w:t>
            </w:r>
            <w:proofErr w:type="spellEnd"/>
            <w:r w:rsidRPr="000E6D7E">
              <w:rPr>
                <w:sz w:val="22"/>
                <w:szCs w:val="22"/>
              </w:rPr>
              <w:t>/r on streamlining JCA operations (reply to TSAG-LS9)</w:t>
            </w:r>
          </w:p>
        </w:tc>
        <w:tc>
          <w:tcPr>
            <w:tcW w:w="1702" w:type="dxa"/>
          </w:tcPr>
          <w:p w14:paraId="34790426" w14:textId="77777777" w:rsidR="00F3766A" w:rsidRPr="000E6D7E" w:rsidRDefault="00F3766A">
            <w:pPr>
              <w:spacing w:before="40" w:after="40"/>
              <w:jc w:val="center"/>
              <w:rPr>
                <w:rStyle w:val="Hyperlink"/>
                <w:sz w:val="22"/>
                <w:szCs w:val="22"/>
              </w:rPr>
            </w:pPr>
            <w:hyperlink r:id="rId70" w:history="1">
              <w:r w:rsidRPr="000E6D7E">
                <w:rPr>
                  <w:rStyle w:val="Hyperlink"/>
                  <w:sz w:val="22"/>
                  <w:szCs w:val="22"/>
                </w:rPr>
                <w:t>TD239-R1</w:t>
              </w:r>
            </w:hyperlink>
          </w:p>
        </w:tc>
        <w:tc>
          <w:tcPr>
            <w:tcW w:w="3634" w:type="dxa"/>
          </w:tcPr>
          <w:p w14:paraId="21A0FDC6" w14:textId="77777777" w:rsidR="00F3766A" w:rsidRPr="000E6D7E" w:rsidRDefault="00F3766A">
            <w:pPr>
              <w:spacing w:before="40" w:after="40"/>
              <w:rPr>
                <w:rFonts w:eastAsia="MS Mincho"/>
                <w:sz w:val="22"/>
                <w:szCs w:val="22"/>
              </w:rPr>
            </w:pPr>
            <w:hyperlink r:id="rId71" w:history="1">
              <w:r w:rsidRPr="000E6D7E">
                <w:rPr>
                  <w:rStyle w:val="Hyperlink"/>
                  <w:sz w:val="22"/>
                  <w:szCs w:val="22"/>
                </w:rPr>
                <w:t>TD239-R1</w:t>
              </w:r>
            </w:hyperlink>
            <w:r w:rsidRPr="000E6D7E">
              <w:rPr>
                <w:rFonts w:eastAsia="MS Mincho"/>
                <w:sz w:val="22"/>
                <w:szCs w:val="22"/>
              </w:rPr>
              <w:t xml:space="preserve"> contains the activity report of Joint Coordination Activity on Internet of Things, digital twins and smart sustainable cities and communities (JCA-IoT, DT and SSC&amp;C) in response to TSAG LS9.</w:t>
            </w:r>
          </w:p>
          <w:p w14:paraId="383451D9" w14:textId="77777777" w:rsidR="00F3766A" w:rsidRPr="000E6D7E" w:rsidRDefault="00F3766A">
            <w:pPr>
              <w:spacing w:before="40" w:after="40"/>
              <w:rPr>
                <w:rFonts w:eastAsia="MS Mincho"/>
                <w:sz w:val="22"/>
                <w:szCs w:val="22"/>
              </w:rPr>
            </w:pPr>
            <w:r w:rsidRPr="000E6D7E">
              <w:rPr>
                <w:rFonts w:eastAsia="MS Mincho"/>
                <w:sz w:val="22"/>
                <w:szCs w:val="22"/>
              </w:rPr>
              <w:t>TSAG is invited to review the activities of JCA-IoT, DT, SSC&amp;C.</w:t>
            </w:r>
          </w:p>
        </w:tc>
      </w:tr>
      <w:tr w:rsidR="00E34DB5" w:rsidRPr="000E6D7E" w14:paraId="7E8C675B" w14:textId="77777777" w:rsidTr="00377A7E">
        <w:tblPrEx>
          <w:tblLook w:val="0620" w:firstRow="1" w:lastRow="0" w:firstColumn="0" w:lastColumn="0" w:noHBand="1" w:noVBand="1"/>
        </w:tblPrEx>
        <w:trPr>
          <w:cantSplit/>
          <w:trHeight w:val="20"/>
        </w:trPr>
        <w:tc>
          <w:tcPr>
            <w:tcW w:w="999" w:type="dxa"/>
            <w:vAlign w:val="center"/>
          </w:tcPr>
          <w:p w14:paraId="458C4052" w14:textId="77777777" w:rsidR="00E34DB5" w:rsidRPr="000E6D7E" w:rsidRDefault="00E34DB5">
            <w:pPr>
              <w:spacing w:before="40" w:after="40"/>
              <w:rPr>
                <w:rFonts w:eastAsia="SimSun"/>
                <w:b/>
                <w:sz w:val="22"/>
                <w:szCs w:val="22"/>
              </w:rPr>
            </w:pPr>
          </w:p>
        </w:tc>
        <w:tc>
          <w:tcPr>
            <w:tcW w:w="931" w:type="dxa"/>
            <w:vAlign w:val="center"/>
          </w:tcPr>
          <w:p w14:paraId="308C602F" w14:textId="7CD6247D" w:rsidR="00E34DB5" w:rsidRPr="000E6D7E" w:rsidRDefault="00E34DB5" w:rsidP="00A27327">
            <w:pPr>
              <w:spacing w:before="40" w:after="40"/>
              <w:jc w:val="center"/>
              <w:rPr>
                <w:sz w:val="22"/>
                <w:szCs w:val="22"/>
              </w:rPr>
            </w:pPr>
            <w:r w:rsidRPr="000E6D7E">
              <w:rPr>
                <w:sz w:val="22"/>
                <w:szCs w:val="22"/>
              </w:rPr>
              <w:t>17.</w:t>
            </w:r>
            <w:r w:rsidR="001B2A87">
              <w:rPr>
                <w:sz w:val="22"/>
                <w:szCs w:val="22"/>
              </w:rPr>
              <w:t>4</w:t>
            </w:r>
          </w:p>
        </w:tc>
        <w:tc>
          <w:tcPr>
            <w:tcW w:w="2537" w:type="dxa"/>
          </w:tcPr>
          <w:p w14:paraId="1452AF1D" w14:textId="77777777" w:rsidR="00E34DB5" w:rsidRPr="000E6D7E" w:rsidRDefault="00E34DB5">
            <w:pPr>
              <w:spacing w:before="40" w:after="40"/>
              <w:rPr>
                <w:sz w:val="22"/>
                <w:szCs w:val="22"/>
              </w:rPr>
            </w:pPr>
            <w:r w:rsidRPr="000E6D7E">
              <w:rPr>
                <w:sz w:val="22"/>
                <w:szCs w:val="22"/>
              </w:rPr>
              <w:t>SG17: LS/</w:t>
            </w:r>
            <w:proofErr w:type="spellStart"/>
            <w:r w:rsidRPr="000E6D7E">
              <w:rPr>
                <w:sz w:val="22"/>
                <w:szCs w:val="22"/>
              </w:rPr>
              <w:t>i</w:t>
            </w:r>
            <w:proofErr w:type="spellEnd"/>
            <w:r w:rsidRPr="000E6D7E">
              <w:rPr>
                <w:sz w:val="22"/>
                <w:szCs w:val="22"/>
              </w:rPr>
              <w:t xml:space="preserve">/r on streamlining JCA operations and continuation of </w:t>
            </w:r>
            <w:proofErr w:type="spellStart"/>
            <w:r w:rsidRPr="000E6D7E">
              <w:rPr>
                <w:sz w:val="22"/>
                <w:szCs w:val="22"/>
              </w:rPr>
              <w:t>JCA-IdM</w:t>
            </w:r>
            <w:proofErr w:type="spellEnd"/>
          </w:p>
        </w:tc>
        <w:tc>
          <w:tcPr>
            <w:tcW w:w="1702" w:type="dxa"/>
          </w:tcPr>
          <w:p w14:paraId="43149C50" w14:textId="77777777" w:rsidR="00E34DB5" w:rsidRPr="000E6D7E" w:rsidRDefault="00E34DB5">
            <w:pPr>
              <w:spacing w:before="40" w:after="40"/>
              <w:jc w:val="center"/>
              <w:rPr>
                <w:rStyle w:val="Hyperlink"/>
                <w:sz w:val="22"/>
                <w:szCs w:val="22"/>
              </w:rPr>
            </w:pPr>
            <w:hyperlink r:id="rId72" w:history="1">
              <w:r w:rsidRPr="000E6D7E">
                <w:rPr>
                  <w:rStyle w:val="Hyperlink"/>
                  <w:sz w:val="22"/>
                  <w:szCs w:val="22"/>
                </w:rPr>
                <w:t>TD298</w:t>
              </w:r>
            </w:hyperlink>
          </w:p>
        </w:tc>
        <w:tc>
          <w:tcPr>
            <w:tcW w:w="3634" w:type="dxa"/>
          </w:tcPr>
          <w:p w14:paraId="08BD8C6C" w14:textId="77777777" w:rsidR="00E34DB5" w:rsidRPr="000E6D7E" w:rsidRDefault="00E34DB5">
            <w:pPr>
              <w:spacing w:before="40" w:after="40"/>
              <w:rPr>
                <w:rFonts w:eastAsia="MS Mincho"/>
                <w:sz w:val="22"/>
                <w:szCs w:val="22"/>
              </w:rPr>
            </w:pPr>
            <w:hyperlink r:id="rId73" w:history="1">
              <w:r w:rsidRPr="000E6D7E">
                <w:rPr>
                  <w:rStyle w:val="Hyperlink"/>
                  <w:sz w:val="22"/>
                  <w:szCs w:val="22"/>
                </w:rPr>
                <w:t>TD298</w:t>
              </w:r>
            </w:hyperlink>
            <w:r w:rsidRPr="000E6D7E">
              <w:rPr>
                <w:sz w:val="22"/>
                <w:szCs w:val="22"/>
              </w:rPr>
              <w:t xml:space="preserve"> is a reply to TSAG-LS9 from ITU-T SG17 on streamlining JCA operations and informs TSAG that SG17 agreed that </w:t>
            </w:r>
            <w:proofErr w:type="spellStart"/>
            <w:r w:rsidRPr="000E6D7E">
              <w:rPr>
                <w:sz w:val="22"/>
                <w:szCs w:val="22"/>
              </w:rPr>
              <w:t>JCA-IdM</w:t>
            </w:r>
            <w:proofErr w:type="spellEnd"/>
            <w:r w:rsidRPr="000E6D7E">
              <w:rPr>
                <w:sz w:val="22"/>
                <w:szCs w:val="22"/>
              </w:rPr>
              <w:t xml:space="preserve"> should be continued at this stage, with no immediate need to update its terms of reference.</w:t>
            </w:r>
          </w:p>
          <w:p w14:paraId="6AC0B92A" w14:textId="77777777" w:rsidR="00E34DB5" w:rsidRPr="000E6D7E" w:rsidRDefault="00E34DB5">
            <w:pPr>
              <w:spacing w:before="40" w:after="40"/>
              <w:rPr>
                <w:rFonts w:eastAsia="MS Mincho"/>
                <w:sz w:val="22"/>
                <w:szCs w:val="22"/>
              </w:rPr>
            </w:pPr>
            <w:r w:rsidRPr="000E6D7E">
              <w:rPr>
                <w:rFonts w:eastAsia="MS Mincho"/>
                <w:sz w:val="22"/>
                <w:szCs w:val="22"/>
              </w:rPr>
              <w:t>TSAG is invited to discuss.</w:t>
            </w:r>
          </w:p>
        </w:tc>
      </w:tr>
      <w:tr w:rsidR="00E34DB5" w:rsidRPr="000E6D7E" w14:paraId="4F12ED2E" w14:textId="77777777" w:rsidTr="00377A7E">
        <w:tblPrEx>
          <w:tblLook w:val="0620" w:firstRow="1" w:lastRow="0" w:firstColumn="0" w:lastColumn="0" w:noHBand="1" w:noVBand="1"/>
        </w:tblPrEx>
        <w:trPr>
          <w:cantSplit/>
          <w:trHeight w:val="20"/>
        </w:trPr>
        <w:tc>
          <w:tcPr>
            <w:tcW w:w="999" w:type="dxa"/>
            <w:vAlign w:val="center"/>
          </w:tcPr>
          <w:p w14:paraId="2285BF4F" w14:textId="77777777" w:rsidR="00E34DB5" w:rsidRPr="000E6D7E" w:rsidRDefault="00E34DB5">
            <w:pPr>
              <w:spacing w:before="40" w:after="40"/>
              <w:rPr>
                <w:rFonts w:eastAsia="SimSun"/>
                <w:b/>
                <w:sz w:val="22"/>
                <w:szCs w:val="22"/>
              </w:rPr>
            </w:pPr>
          </w:p>
        </w:tc>
        <w:tc>
          <w:tcPr>
            <w:tcW w:w="931" w:type="dxa"/>
            <w:vAlign w:val="center"/>
          </w:tcPr>
          <w:p w14:paraId="00090F32" w14:textId="29F0E3A0" w:rsidR="00E34DB5" w:rsidRPr="000E6D7E" w:rsidRDefault="00E34DB5" w:rsidP="00A27327">
            <w:pPr>
              <w:spacing w:before="40" w:after="40"/>
              <w:jc w:val="center"/>
              <w:rPr>
                <w:sz w:val="22"/>
                <w:szCs w:val="22"/>
              </w:rPr>
            </w:pPr>
            <w:r w:rsidRPr="000E6D7E">
              <w:rPr>
                <w:sz w:val="22"/>
                <w:szCs w:val="22"/>
              </w:rPr>
              <w:t>17.</w:t>
            </w:r>
            <w:r w:rsidR="001B2A87">
              <w:rPr>
                <w:sz w:val="22"/>
                <w:szCs w:val="22"/>
              </w:rPr>
              <w:t>5</w:t>
            </w:r>
          </w:p>
        </w:tc>
        <w:tc>
          <w:tcPr>
            <w:tcW w:w="2537" w:type="dxa"/>
          </w:tcPr>
          <w:p w14:paraId="7698AE4D" w14:textId="77777777" w:rsidR="00E34DB5" w:rsidRPr="000E6D7E" w:rsidRDefault="00E34DB5">
            <w:pPr>
              <w:spacing w:before="40" w:after="40"/>
              <w:rPr>
                <w:sz w:val="22"/>
                <w:szCs w:val="22"/>
              </w:rPr>
            </w:pPr>
            <w:r w:rsidRPr="000E6D7E">
              <w:rPr>
                <w:sz w:val="22"/>
                <w:szCs w:val="22"/>
              </w:rPr>
              <w:t>Chair, JCA-QKDN: Progress report of the Joint Coordination Activity on Quantum Key Distribution Network (JCA-QKDN)</w:t>
            </w:r>
          </w:p>
        </w:tc>
        <w:tc>
          <w:tcPr>
            <w:tcW w:w="1702" w:type="dxa"/>
          </w:tcPr>
          <w:p w14:paraId="5A63C891" w14:textId="77777777" w:rsidR="00E34DB5" w:rsidRPr="000E6D7E" w:rsidRDefault="00E34DB5">
            <w:pPr>
              <w:spacing w:before="40" w:after="40"/>
              <w:jc w:val="center"/>
              <w:rPr>
                <w:rStyle w:val="Hyperlink"/>
                <w:sz w:val="22"/>
                <w:szCs w:val="22"/>
              </w:rPr>
            </w:pPr>
            <w:hyperlink r:id="rId74" w:history="1">
              <w:r w:rsidRPr="000E6D7E">
                <w:rPr>
                  <w:rStyle w:val="Hyperlink"/>
                  <w:sz w:val="22"/>
                  <w:szCs w:val="22"/>
                </w:rPr>
                <w:t>TD176</w:t>
              </w:r>
            </w:hyperlink>
          </w:p>
        </w:tc>
        <w:tc>
          <w:tcPr>
            <w:tcW w:w="3634" w:type="dxa"/>
          </w:tcPr>
          <w:p w14:paraId="41124F3F" w14:textId="77777777" w:rsidR="00E34DB5" w:rsidRPr="000E6D7E" w:rsidRDefault="00E34DB5">
            <w:pPr>
              <w:spacing w:before="40" w:after="40"/>
              <w:rPr>
                <w:rFonts w:eastAsia="MS Mincho"/>
                <w:sz w:val="22"/>
                <w:szCs w:val="22"/>
              </w:rPr>
            </w:pPr>
            <w:hyperlink r:id="rId75" w:history="1">
              <w:r w:rsidRPr="000E6D7E">
                <w:rPr>
                  <w:rStyle w:val="Hyperlink"/>
                  <w:sz w:val="22"/>
                  <w:szCs w:val="22"/>
                </w:rPr>
                <w:t>TD176</w:t>
              </w:r>
            </w:hyperlink>
            <w:r w:rsidRPr="000E6D7E">
              <w:rPr>
                <w:sz w:val="22"/>
                <w:szCs w:val="22"/>
              </w:rPr>
              <w:t xml:space="preserve"> contains the progress report of the Joint Coordination Activity on Quantum Key Distribution Network (JCA-QKDN).</w:t>
            </w:r>
          </w:p>
          <w:p w14:paraId="7677054A" w14:textId="77777777" w:rsidR="00E34DB5" w:rsidRPr="000E6D7E" w:rsidRDefault="00E34DB5">
            <w:pPr>
              <w:spacing w:before="40" w:after="40"/>
              <w:rPr>
                <w:rFonts w:eastAsia="MS Mincho"/>
                <w:sz w:val="22"/>
                <w:szCs w:val="22"/>
              </w:rPr>
            </w:pPr>
            <w:r w:rsidRPr="000E6D7E">
              <w:rPr>
                <w:rFonts w:eastAsia="MS Mincho"/>
                <w:sz w:val="22"/>
                <w:szCs w:val="22"/>
              </w:rPr>
              <w:t xml:space="preserve">TSAG is invited to </w:t>
            </w:r>
            <w:r w:rsidRPr="000E6D7E">
              <w:rPr>
                <w:sz w:val="22"/>
                <w:szCs w:val="22"/>
              </w:rPr>
              <w:t>review JCA-QKDN’s input towards streamlining JCA operations and endorse the continuation of JCA-QKDN</w:t>
            </w:r>
            <w:r w:rsidRPr="000E6D7E">
              <w:rPr>
                <w:rFonts w:eastAsia="MS Mincho"/>
                <w:sz w:val="22"/>
                <w:szCs w:val="22"/>
              </w:rPr>
              <w:t>.</w:t>
            </w:r>
          </w:p>
        </w:tc>
      </w:tr>
      <w:tr w:rsidR="00E501AF" w:rsidRPr="000E6D7E" w14:paraId="1CCCD8AA" w14:textId="77777777" w:rsidTr="00377A7E">
        <w:tblPrEx>
          <w:tblLook w:val="0620" w:firstRow="1" w:lastRow="0" w:firstColumn="0" w:lastColumn="0" w:noHBand="1" w:noVBand="1"/>
        </w:tblPrEx>
        <w:trPr>
          <w:cantSplit/>
        </w:trPr>
        <w:tc>
          <w:tcPr>
            <w:tcW w:w="999" w:type="dxa"/>
            <w:vMerge w:val="restart"/>
            <w:vAlign w:val="center"/>
          </w:tcPr>
          <w:p w14:paraId="1A004F82" w14:textId="77777777" w:rsidR="00E501AF" w:rsidRPr="000E6D7E" w:rsidRDefault="00E501AF" w:rsidP="00EC414E">
            <w:pPr>
              <w:keepNext/>
              <w:spacing w:before="40" w:after="40"/>
              <w:rPr>
                <w:rFonts w:eastAsia="SimSun"/>
                <w:b/>
                <w:sz w:val="22"/>
                <w:szCs w:val="22"/>
              </w:rPr>
            </w:pPr>
          </w:p>
        </w:tc>
        <w:tc>
          <w:tcPr>
            <w:tcW w:w="931" w:type="dxa"/>
            <w:vAlign w:val="center"/>
          </w:tcPr>
          <w:p w14:paraId="18F6E35A" w14:textId="6980C05F" w:rsidR="00E501AF" w:rsidRPr="000E6D7E" w:rsidRDefault="0006600F" w:rsidP="00A27327">
            <w:pPr>
              <w:keepNext/>
              <w:spacing w:before="40" w:after="40"/>
              <w:jc w:val="center"/>
              <w:rPr>
                <w:sz w:val="22"/>
                <w:szCs w:val="22"/>
              </w:rPr>
            </w:pPr>
            <w:r w:rsidRPr="000E6D7E">
              <w:rPr>
                <w:sz w:val="22"/>
                <w:szCs w:val="22"/>
              </w:rPr>
              <w:t>1</w:t>
            </w:r>
            <w:r w:rsidR="00983A66" w:rsidRPr="000E6D7E">
              <w:rPr>
                <w:sz w:val="22"/>
                <w:szCs w:val="22"/>
              </w:rPr>
              <w:t>7</w:t>
            </w:r>
            <w:r w:rsidR="00EC414E" w:rsidRPr="000E6D7E">
              <w:rPr>
                <w:sz w:val="22"/>
                <w:szCs w:val="22"/>
              </w:rPr>
              <w:t>.</w:t>
            </w:r>
            <w:r w:rsidR="001B2A87">
              <w:rPr>
                <w:sz w:val="22"/>
                <w:szCs w:val="22"/>
              </w:rPr>
              <w:t>6</w:t>
            </w:r>
          </w:p>
        </w:tc>
        <w:tc>
          <w:tcPr>
            <w:tcW w:w="2537" w:type="dxa"/>
            <w:tcBorders>
              <w:top w:val="single" w:sz="4" w:space="0" w:color="auto"/>
              <w:bottom w:val="nil"/>
            </w:tcBorders>
          </w:tcPr>
          <w:p w14:paraId="527CC537" w14:textId="7FA54FD5" w:rsidR="00212DE4" w:rsidRPr="000E6D7E" w:rsidRDefault="00E501AF" w:rsidP="00EC414E">
            <w:pPr>
              <w:keepNext/>
              <w:spacing w:before="40" w:after="40"/>
              <w:rPr>
                <w:sz w:val="22"/>
                <w:szCs w:val="22"/>
              </w:rPr>
            </w:pPr>
            <w:r w:rsidRPr="000E6D7E">
              <w:rPr>
                <w:sz w:val="22"/>
                <w:szCs w:val="22"/>
              </w:rPr>
              <w:t>Co-Chairs, JCA-MV: Report of the first meeting of the JCA on metaverse standardization (JCA-MV) (Geneva, 9 October 2025)</w:t>
            </w:r>
          </w:p>
        </w:tc>
        <w:tc>
          <w:tcPr>
            <w:tcW w:w="1702" w:type="dxa"/>
            <w:tcBorders>
              <w:top w:val="single" w:sz="4" w:space="0" w:color="auto"/>
              <w:bottom w:val="nil"/>
            </w:tcBorders>
          </w:tcPr>
          <w:p w14:paraId="17A6C0CD" w14:textId="75F19EC4" w:rsidR="001A24BF" w:rsidRPr="000E6D7E" w:rsidRDefault="00E501AF" w:rsidP="00EC414E">
            <w:pPr>
              <w:keepNext/>
              <w:spacing w:before="40" w:after="40"/>
              <w:jc w:val="center"/>
              <w:rPr>
                <w:rStyle w:val="Hyperlink"/>
                <w:sz w:val="22"/>
                <w:szCs w:val="22"/>
              </w:rPr>
            </w:pPr>
            <w:hyperlink r:id="rId76" w:history="1">
              <w:r w:rsidRPr="000E6D7E">
                <w:rPr>
                  <w:rStyle w:val="Hyperlink"/>
                  <w:sz w:val="22"/>
                  <w:szCs w:val="22"/>
                </w:rPr>
                <w:t>TD249-R1</w:t>
              </w:r>
            </w:hyperlink>
          </w:p>
        </w:tc>
        <w:tc>
          <w:tcPr>
            <w:tcW w:w="3634" w:type="dxa"/>
            <w:tcBorders>
              <w:top w:val="single" w:sz="4" w:space="0" w:color="auto"/>
              <w:bottom w:val="nil"/>
            </w:tcBorders>
          </w:tcPr>
          <w:p w14:paraId="590480C5" w14:textId="7531BE20" w:rsidR="00E501AF" w:rsidRPr="000E6D7E" w:rsidRDefault="00E501AF" w:rsidP="00EC414E">
            <w:pPr>
              <w:keepNext/>
              <w:spacing w:before="40" w:after="40"/>
              <w:rPr>
                <w:rFonts w:eastAsia="MS Mincho"/>
                <w:sz w:val="22"/>
                <w:szCs w:val="22"/>
              </w:rPr>
            </w:pPr>
            <w:hyperlink r:id="rId77" w:history="1">
              <w:r w:rsidRPr="000E6D7E">
                <w:rPr>
                  <w:rStyle w:val="Hyperlink"/>
                  <w:sz w:val="22"/>
                  <w:szCs w:val="22"/>
                </w:rPr>
                <w:t>TD249-R1</w:t>
              </w:r>
            </w:hyperlink>
            <w:r w:rsidRPr="000E6D7E">
              <w:rPr>
                <w:rFonts w:eastAsia="MS Mincho"/>
                <w:sz w:val="22"/>
                <w:szCs w:val="22"/>
              </w:rPr>
              <w:t xml:space="preserve"> contains the report of the first meeting of JCA-MV (</w:t>
            </w:r>
            <w:r w:rsidRPr="000E6D7E">
              <w:rPr>
                <w:sz w:val="22"/>
                <w:szCs w:val="22"/>
              </w:rPr>
              <w:t>Geneva, 9 October 2025</w:t>
            </w:r>
            <w:r w:rsidRPr="000E6D7E">
              <w:rPr>
                <w:rFonts w:eastAsia="MS Mincho"/>
                <w:sz w:val="22"/>
                <w:szCs w:val="22"/>
              </w:rPr>
              <w:t>).</w:t>
            </w:r>
          </w:p>
        </w:tc>
      </w:tr>
      <w:tr w:rsidR="00EC414E" w:rsidRPr="000E6D7E" w14:paraId="044D812C" w14:textId="77777777" w:rsidTr="00377A7E">
        <w:tblPrEx>
          <w:tblLook w:val="0620" w:firstRow="1" w:lastRow="0" w:firstColumn="0" w:lastColumn="0" w:noHBand="1" w:noVBand="1"/>
        </w:tblPrEx>
        <w:trPr>
          <w:cantSplit/>
        </w:trPr>
        <w:tc>
          <w:tcPr>
            <w:tcW w:w="999" w:type="dxa"/>
            <w:vMerge/>
            <w:vAlign w:val="center"/>
          </w:tcPr>
          <w:p w14:paraId="492DC64D" w14:textId="77777777" w:rsidR="00EC414E" w:rsidRPr="000E6D7E" w:rsidRDefault="00EC414E" w:rsidP="004E70F4">
            <w:pPr>
              <w:spacing w:before="40" w:after="40"/>
              <w:rPr>
                <w:rFonts w:eastAsia="SimSun"/>
                <w:b/>
                <w:sz w:val="22"/>
                <w:szCs w:val="22"/>
              </w:rPr>
            </w:pPr>
          </w:p>
        </w:tc>
        <w:tc>
          <w:tcPr>
            <w:tcW w:w="931" w:type="dxa"/>
            <w:vAlign w:val="center"/>
          </w:tcPr>
          <w:p w14:paraId="7C1D5C86" w14:textId="77777777" w:rsidR="00EC414E" w:rsidRPr="000E6D7E" w:rsidRDefault="00EC414E" w:rsidP="00A27327">
            <w:pPr>
              <w:spacing w:before="40" w:after="40"/>
              <w:jc w:val="center"/>
              <w:rPr>
                <w:sz w:val="22"/>
                <w:szCs w:val="22"/>
              </w:rPr>
            </w:pPr>
          </w:p>
        </w:tc>
        <w:tc>
          <w:tcPr>
            <w:tcW w:w="2537" w:type="dxa"/>
            <w:tcBorders>
              <w:top w:val="nil"/>
              <w:bottom w:val="single" w:sz="4" w:space="0" w:color="auto"/>
            </w:tcBorders>
          </w:tcPr>
          <w:p w14:paraId="0D7377BF" w14:textId="7CFC2D11" w:rsidR="00EC414E" w:rsidRPr="000E6D7E" w:rsidRDefault="00EC414E" w:rsidP="004E70F4">
            <w:pPr>
              <w:spacing w:before="40" w:after="40"/>
              <w:rPr>
                <w:sz w:val="22"/>
                <w:szCs w:val="22"/>
              </w:rPr>
            </w:pPr>
            <w:r w:rsidRPr="000E6D7E">
              <w:rPr>
                <w:sz w:val="22"/>
                <w:szCs w:val="22"/>
              </w:rPr>
              <w:t>Co-Chairs, JCA-MV: Progress Report of JCA-MV on streamlining JCA operations from TSAG</w:t>
            </w:r>
          </w:p>
        </w:tc>
        <w:tc>
          <w:tcPr>
            <w:tcW w:w="1702" w:type="dxa"/>
            <w:tcBorders>
              <w:top w:val="nil"/>
              <w:bottom w:val="single" w:sz="4" w:space="0" w:color="auto"/>
            </w:tcBorders>
          </w:tcPr>
          <w:p w14:paraId="21C57FA1" w14:textId="126BF4D4" w:rsidR="00EC414E" w:rsidRPr="000E6D7E" w:rsidRDefault="00EC414E" w:rsidP="004E70F4">
            <w:pPr>
              <w:spacing w:before="40" w:after="40"/>
              <w:jc w:val="center"/>
              <w:rPr>
                <w:rStyle w:val="Hyperlink"/>
                <w:sz w:val="22"/>
                <w:szCs w:val="22"/>
              </w:rPr>
            </w:pPr>
            <w:hyperlink r:id="rId78" w:history="1">
              <w:r w:rsidRPr="000E6D7E">
                <w:rPr>
                  <w:rStyle w:val="Hyperlink"/>
                  <w:sz w:val="22"/>
                  <w:szCs w:val="22"/>
                </w:rPr>
                <w:t>TD308</w:t>
              </w:r>
            </w:hyperlink>
          </w:p>
        </w:tc>
        <w:tc>
          <w:tcPr>
            <w:tcW w:w="3634" w:type="dxa"/>
            <w:tcBorders>
              <w:top w:val="nil"/>
              <w:bottom w:val="single" w:sz="4" w:space="0" w:color="auto"/>
            </w:tcBorders>
          </w:tcPr>
          <w:p w14:paraId="453C8810" w14:textId="77777777" w:rsidR="00EC414E" w:rsidRPr="000E6D7E" w:rsidRDefault="00EC414E" w:rsidP="00EC414E">
            <w:pPr>
              <w:spacing w:before="40" w:after="40"/>
              <w:rPr>
                <w:rFonts w:eastAsia="MS Mincho"/>
                <w:sz w:val="22"/>
                <w:szCs w:val="22"/>
              </w:rPr>
            </w:pPr>
            <w:hyperlink r:id="rId79" w:history="1">
              <w:r w:rsidRPr="000E6D7E">
                <w:rPr>
                  <w:rStyle w:val="Hyperlink"/>
                  <w:sz w:val="22"/>
                  <w:szCs w:val="22"/>
                </w:rPr>
                <w:t>TD308</w:t>
              </w:r>
            </w:hyperlink>
            <w:r w:rsidRPr="000E6D7E">
              <w:rPr>
                <w:sz w:val="22"/>
                <w:szCs w:val="22"/>
                <w:lang w:eastAsia="en-US"/>
              </w:rPr>
              <w:t xml:space="preserve"> provides a progress report on streamlining JCA operations from TSAG, described in TSAG-LS9. This report includes a self-assessment result in line with guiding principles in the new Appendix I of Recommendation ITU-T A.18, confirming the relevance and effectiveness of the JCA-MV and supporting its continued operation under TSAG.</w:t>
            </w:r>
          </w:p>
          <w:p w14:paraId="30BE0188" w14:textId="4F7697E0" w:rsidR="00EC414E" w:rsidRPr="000E6D7E" w:rsidRDefault="00EC414E" w:rsidP="00EC414E">
            <w:pPr>
              <w:spacing w:before="40" w:after="40"/>
              <w:rPr>
                <w:sz w:val="22"/>
                <w:szCs w:val="22"/>
              </w:rPr>
            </w:pPr>
            <w:r w:rsidRPr="000E6D7E">
              <w:rPr>
                <w:rFonts w:eastAsia="MS Mincho"/>
                <w:sz w:val="22"/>
                <w:szCs w:val="22"/>
              </w:rPr>
              <w:t>TSAG is invited to note both</w:t>
            </w:r>
            <w:r w:rsidR="00351A50" w:rsidRPr="000E6D7E">
              <w:rPr>
                <w:rFonts w:eastAsia="MS Mincho"/>
                <w:sz w:val="22"/>
                <w:szCs w:val="22"/>
              </w:rPr>
              <w:t xml:space="preserve"> TDs</w:t>
            </w:r>
            <w:r w:rsidRPr="000E6D7E">
              <w:rPr>
                <w:rFonts w:eastAsia="MS Mincho"/>
                <w:sz w:val="22"/>
                <w:szCs w:val="22"/>
              </w:rPr>
              <w:t>.</w:t>
            </w:r>
          </w:p>
        </w:tc>
      </w:tr>
      <w:tr w:rsidR="00E501AF" w:rsidRPr="000E6D7E" w14:paraId="16450BA0" w14:textId="77777777" w:rsidTr="00377A7E">
        <w:tblPrEx>
          <w:tblLook w:val="0620" w:firstRow="1" w:lastRow="0" w:firstColumn="0" w:lastColumn="0" w:noHBand="1" w:noVBand="1"/>
        </w:tblPrEx>
        <w:trPr>
          <w:cantSplit/>
          <w:trHeight w:val="20"/>
        </w:trPr>
        <w:tc>
          <w:tcPr>
            <w:tcW w:w="999" w:type="dxa"/>
            <w:vAlign w:val="center"/>
          </w:tcPr>
          <w:p w14:paraId="6E6FFBC0" w14:textId="77777777" w:rsidR="00E501AF" w:rsidRPr="000E6D7E" w:rsidRDefault="00E501AF" w:rsidP="004E70F4">
            <w:pPr>
              <w:spacing w:before="40" w:after="40"/>
              <w:rPr>
                <w:rFonts w:eastAsia="SimSun"/>
                <w:b/>
                <w:sz w:val="22"/>
                <w:szCs w:val="22"/>
              </w:rPr>
            </w:pPr>
          </w:p>
        </w:tc>
        <w:tc>
          <w:tcPr>
            <w:tcW w:w="931" w:type="dxa"/>
            <w:vAlign w:val="center"/>
          </w:tcPr>
          <w:p w14:paraId="5919E059" w14:textId="0B50381C" w:rsidR="00E501AF" w:rsidRPr="000E6D7E" w:rsidRDefault="0006600F" w:rsidP="00A27327">
            <w:pPr>
              <w:spacing w:before="40" w:after="40"/>
              <w:jc w:val="center"/>
              <w:rPr>
                <w:sz w:val="22"/>
                <w:szCs w:val="22"/>
              </w:rPr>
            </w:pPr>
            <w:r w:rsidRPr="000E6D7E">
              <w:rPr>
                <w:sz w:val="22"/>
                <w:szCs w:val="22"/>
              </w:rPr>
              <w:t>1</w:t>
            </w:r>
            <w:r w:rsidR="00983A66" w:rsidRPr="000E6D7E">
              <w:rPr>
                <w:sz w:val="22"/>
                <w:szCs w:val="22"/>
              </w:rPr>
              <w:t>7</w:t>
            </w:r>
            <w:r w:rsidR="00E501AF" w:rsidRPr="000E6D7E">
              <w:rPr>
                <w:sz w:val="22"/>
                <w:szCs w:val="22"/>
              </w:rPr>
              <w:t>.</w:t>
            </w:r>
            <w:r w:rsidR="001B2A87">
              <w:rPr>
                <w:sz w:val="22"/>
                <w:szCs w:val="22"/>
              </w:rPr>
              <w:t>7</w:t>
            </w:r>
          </w:p>
        </w:tc>
        <w:tc>
          <w:tcPr>
            <w:tcW w:w="2537" w:type="dxa"/>
          </w:tcPr>
          <w:p w14:paraId="50C089E0" w14:textId="77777777" w:rsidR="00E501AF" w:rsidRPr="000E6D7E" w:rsidRDefault="00E501AF" w:rsidP="004E70F4">
            <w:pPr>
              <w:spacing w:before="40" w:after="40"/>
              <w:rPr>
                <w:sz w:val="22"/>
                <w:szCs w:val="22"/>
              </w:rPr>
            </w:pPr>
            <w:r w:rsidRPr="000E6D7E">
              <w:rPr>
                <w:sz w:val="22"/>
                <w:szCs w:val="22"/>
              </w:rPr>
              <w:t>Chair, JCA-AI: Progress Report on JCA-AI</w:t>
            </w:r>
          </w:p>
        </w:tc>
        <w:tc>
          <w:tcPr>
            <w:tcW w:w="1702" w:type="dxa"/>
          </w:tcPr>
          <w:p w14:paraId="05764486" w14:textId="77777777" w:rsidR="00E501AF" w:rsidRPr="000E6D7E" w:rsidRDefault="00E501AF" w:rsidP="004E70F4">
            <w:pPr>
              <w:spacing w:before="40" w:after="40"/>
              <w:jc w:val="center"/>
              <w:rPr>
                <w:rStyle w:val="Hyperlink"/>
                <w:sz w:val="22"/>
                <w:szCs w:val="22"/>
              </w:rPr>
            </w:pPr>
            <w:hyperlink r:id="rId80" w:history="1">
              <w:r w:rsidRPr="000E6D7E">
                <w:rPr>
                  <w:rStyle w:val="Hyperlink"/>
                  <w:sz w:val="22"/>
                  <w:szCs w:val="22"/>
                </w:rPr>
                <w:t>TD297</w:t>
              </w:r>
            </w:hyperlink>
          </w:p>
        </w:tc>
        <w:tc>
          <w:tcPr>
            <w:tcW w:w="3634" w:type="dxa"/>
          </w:tcPr>
          <w:p w14:paraId="252F7C9B" w14:textId="77777777" w:rsidR="00E501AF" w:rsidRPr="000E6D7E" w:rsidRDefault="00E501AF" w:rsidP="004E70F4">
            <w:pPr>
              <w:spacing w:before="40" w:after="40"/>
              <w:rPr>
                <w:rFonts w:eastAsia="MS Mincho"/>
                <w:sz w:val="22"/>
                <w:szCs w:val="22"/>
              </w:rPr>
            </w:pPr>
            <w:hyperlink r:id="rId81" w:history="1">
              <w:r w:rsidRPr="000E6D7E">
                <w:rPr>
                  <w:rStyle w:val="Hyperlink"/>
                  <w:sz w:val="22"/>
                  <w:szCs w:val="22"/>
                </w:rPr>
                <w:t>TD297</w:t>
              </w:r>
            </w:hyperlink>
            <w:r w:rsidRPr="000E6D7E">
              <w:rPr>
                <w:rFonts w:eastAsia="MS Mincho"/>
                <w:sz w:val="22"/>
                <w:szCs w:val="22"/>
              </w:rPr>
              <w:t xml:space="preserve"> </w:t>
            </w:r>
            <w:r w:rsidRPr="000E6D7E">
              <w:rPr>
                <w:sz w:val="22"/>
                <w:szCs w:val="22"/>
              </w:rPr>
              <w:t>provides a report on the overall activities of the JCA-AI since its 1st meeting in March 2023.</w:t>
            </w:r>
          </w:p>
          <w:p w14:paraId="29CC1B6E" w14:textId="77777777" w:rsidR="00E501AF" w:rsidRPr="000E6D7E" w:rsidRDefault="00E501AF" w:rsidP="004E70F4">
            <w:pPr>
              <w:spacing w:before="40" w:after="40"/>
              <w:rPr>
                <w:rFonts w:eastAsia="MS Mincho"/>
                <w:sz w:val="22"/>
                <w:szCs w:val="22"/>
              </w:rPr>
            </w:pPr>
            <w:r w:rsidRPr="000E6D7E">
              <w:rPr>
                <w:rFonts w:eastAsia="MS Mincho"/>
                <w:sz w:val="22"/>
                <w:szCs w:val="22"/>
              </w:rPr>
              <w:t>TSAG is invited to note.</w:t>
            </w:r>
          </w:p>
        </w:tc>
      </w:tr>
      <w:tr w:rsidR="00E501AF" w:rsidRPr="000E6D7E" w14:paraId="33518843" w14:textId="77777777" w:rsidTr="00377A7E">
        <w:tblPrEx>
          <w:tblLook w:val="0620" w:firstRow="1" w:lastRow="0" w:firstColumn="0" w:lastColumn="0" w:noHBand="1" w:noVBand="1"/>
        </w:tblPrEx>
        <w:trPr>
          <w:cantSplit/>
          <w:trHeight w:val="20"/>
        </w:trPr>
        <w:tc>
          <w:tcPr>
            <w:tcW w:w="999" w:type="dxa"/>
            <w:vAlign w:val="center"/>
          </w:tcPr>
          <w:p w14:paraId="71DBC998" w14:textId="77777777" w:rsidR="00E501AF" w:rsidRPr="000E6D7E" w:rsidRDefault="00E501AF" w:rsidP="004E70F4">
            <w:pPr>
              <w:spacing w:before="40" w:after="40"/>
              <w:rPr>
                <w:rFonts w:eastAsia="SimSun"/>
                <w:b/>
                <w:sz w:val="22"/>
                <w:szCs w:val="22"/>
              </w:rPr>
            </w:pPr>
          </w:p>
        </w:tc>
        <w:tc>
          <w:tcPr>
            <w:tcW w:w="931" w:type="dxa"/>
            <w:vAlign w:val="center"/>
          </w:tcPr>
          <w:p w14:paraId="17D1CF92" w14:textId="580D0441" w:rsidR="00E501AF" w:rsidRPr="000E6D7E" w:rsidRDefault="0006600F" w:rsidP="00A27327">
            <w:pPr>
              <w:spacing w:before="40" w:after="40"/>
              <w:jc w:val="center"/>
              <w:rPr>
                <w:sz w:val="22"/>
                <w:szCs w:val="22"/>
              </w:rPr>
            </w:pPr>
            <w:r w:rsidRPr="000E6D7E">
              <w:rPr>
                <w:sz w:val="22"/>
                <w:szCs w:val="22"/>
              </w:rPr>
              <w:t>1</w:t>
            </w:r>
            <w:r w:rsidR="00983A66" w:rsidRPr="000E6D7E">
              <w:rPr>
                <w:sz w:val="22"/>
                <w:szCs w:val="22"/>
              </w:rPr>
              <w:t>7</w:t>
            </w:r>
            <w:r w:rsidR="00E501AF" w:rsidRPr="000E6D7E">
              <w:rPr>
                <w:sz w:val="22"/>
                <w:szCs w:val="22"/>
              </w:rPr>
              <w:t>.</w:t>
            </w:r>
            <w:r w:rsidR="001B2A87">
              <w:rPr>
                <w:sz w:val="22"/>
                <w:szCs w:val="22"/>
              </w:rPr>
              <w:t>8</w:t>
            </w:r>
          </w:p>
        </w:tc>
        <w:tc>
          <w:tcPr>
            <w:tcW w:w="2537" w:type="dxa"/>
          </w:tcPr>
          <w:p w14:paraId="6714D78C" w14:textId="77777777" w:rsidR="00E501AF" w:rsidRPr="000E6D7E" w:rsidRDefault="00E501AF" w:rsidP="004E70F4">
            <w:pPr>
              <w:spacing w:before="40" w:after="40"/>
              <w:rPr>
                <w:sz w:val="22"/>
                <w:szCs w:val="22"/>
              </w:rPr>
            </w:pPr>
            <w:r w:rsidRPr="000E6D7E">
              <w:rPr>
                <w:sz w:val="22"/>
                <w:szCs w:val="22"/>
              </w:rPr>
              <w:t>Chair, JCA-AHF: Progress report of Joint Coordination Activity on Accessibility and Human Factors (JCA-AHF)</w:t>
            </w:r>
          </w:p>
        </w:tc>
        <w:tc>
          <w:tcPr>
            <w:tcW w:w="1702" w:type="dxa"/>
          </w:tcPr>
          <w:p w14:paraId="259E08F3" w14:textId="77777777" w:rsidR="00E501AF" w:rsidRPr="000E6D7E" w:rsidRDefault="00E501AF" w:rsidP="004E70F4">
            <w:pPr>
              <w:spacing w:before="40" w:after="40"/>
              <w:jc w:val="center"/>
              <w:rPr>
                <w:rStyle w:val="Hyperlink"/>
                <w:sz w:val="22"/>
                <w:szCs w:val="22"/>
              </w:rPr>
            </w:pPr>
            <w:hyperlink r:id="rId82" w:history="1">
              <w:r w:rsidRPr="000E6D7E">
                <w:rPr>
                  <w:rStyle w:val="Hyperlink"/>
                  <w:sz w:val="22"/>
                  <w:szCs w:val="22"/>
                </w:rPr>
                <w:t>TD175</w:t>
              </w:r>
            </w:hyperlink>
          </w:p>
        </w:tc>
        <w:tc>
          <w:tcPr>
            <w:tcW w:w="3634" w:type="dxa"/>
          </w:tcPr>
          <w:p w14:paraId="3ACA2C1E" w14:textId="77777777" w:rsidR="00E501AF" w:rsidRPr="000E6D7E" w:rsidRDefault="00E501AF" w:rsidP="004E70F4">
            <w:pPr>
              <w:spacing w:before="40" w:after="40"/>
              <w:rPr>
                <w:rFonts w:eastAsia="MS Mincho"/>
                <w:sz w:val="22"/>
                <w:szCs w:val="22"/>
              </w:rPr>
            </w:pPr>
            <w:hyperlink r:id="rId83" w:history="1">
              <w:r w:rsidRPr="000E6D7E">
                <w:rPr>
                  <w:rStyle w:val="Hyperlink"/>
                  <w:sz w:val="22"/>
                  <w:szCs w:val="22"/>
                </w:rPr>
                <w:t>TD175</w:t>
              </w:r>
            </w:hyperlink>
            <w:r w:rsidRPr="000E6D7E">
              <w:rPr>
                <w:rFonts w:eastAsia="MS Mincho"/>
                <w:sz w:val="22"/>
                <w:szCs w:val="22"/>
              </w:rPr>
              <w:t xml:space="preserve"> </w:t>
            </w:r>
            <w:r w:rsidRPr="000E6D7E">
              <w:rPr>
                <w:sz w:val="22"/>
                <w:szCs w:val="22"/>
              </w:rPr>
              <w:t>provides the progress report of Joint Coordination Activity on Accessibility and Human Factors (JCA-AHF). This Document also provides the response to TSAG-LS9 on streamlining JCA operations</w:t>
            </w:r>
            <w:r w:rsidRPr="000E6D7E">
              <w:rPr>
                <w:rFonts w:eastAsia="Malgun Gothic"/>
                <w:sz w:val="22"/>
                <w:szCs w:val="22"/>
                <w:lang w:eastAsia="ko-KR"/>
              </w:rPr>
              <w:t xml:space="preserve"> with the intention to continue JCA-AHF.</w:t>
            </w:r>
          </w:p>
          <w:p w14:paraId="4D84A5D0" w14:textId="77777777" w:rsidR="00E75F72" w:rsidRPr="000E6D7E" w:rsidRDefault="00E501AF" w:rsidP="004E70F4">
            <w:pPr>
              <w:spacing w:before="40" w:after="40"/>
              <w:rPr>
                <w:sz w:val="22"/>
                <w:szCs w:val="22"/>
              </w:rPr>
            </w:pPr>
            <w:r w:rsidRPr="000E6D7E">
              <w:rPr>
                <w:sz w:val="22"/>
                <w:szCs w:val="22"/>
              </w:rPr>
              <w:t>TSAG is invited to approve this progress report.</w:t>
            </w:r>
          </w:p>
          <w:p w14:paraId="4185566E" w14:textId="735636E3" w:rsidR="00E501AF" w:rsidRPr="000E6D7E" w:rsidRDefault="00E501AF" w:rsidP="004E70F4">
            <w:pPr>
              <w:spacing w:before="40" w:after="40"/>
              <w:rPr>
                <w:rFonts w:eastAsia="MS Mincho"/>
                <w:sz w:val="22"/>
                <w:szCs w:val="22"/>
              </w:rPr>
            </w:pPr>
            <w:r w:rsidRPr="000E6D7E">
              <w:rPr>
                <w:sz w:val="22"/>
                <w:szCs w:val="22"/>
              </w:rPr>
              <w:t xml:space="preserve">TSAG is invited to endorse the JCA-AHF request for the continuation of JCA-AHF with the current </w:t>
            </w:r>
            <w:hyperlink r:id="rId84" w:history="1">
              <w:r w:rsidRPr="000E6D7E">
                <w:rPr>
                  <w:rStyle w:val="Hyperlink"/>
                  <w:sz w:val="22"/>
                  <w:szCs w:val="22"/>
                </w:rPr>
                <w:t>Terms of Reference</w:t>
              </w:r>
            </w:hyperlink>
            <w:r w:rsidRPr="000E6D7E">
              <w:rPr>
                <w:sz w:val="22"/>
                <w:szCs w:val="22"/>
              </w:rPr>
              <w:t xml:space="preserve"> which was approved by TSAG in May 2025.</w:t>
            </w:r>
          </w:p>
        </w:tc>
      </w:tr>
      <w:tr w:rsidR="00E501AF" w:rsidRPr="000E6D7E" w14:paraId="7F6B3CE8" w14:textId="77777777" w:rsidTr="00377A7E">
        <w:tblPrEx>
          <w:tblLook w:val="0620" w:firstRow="1" w:lastRow="0" w:firstColumn="0" w:lastColumn="0" w:noHBand="1" w:noVBand="1"/>
        </w:tblPrEx>
        <w:trPr>
          <w:cantSplit/>
          <w:trHeight w:val="20"/>
        </w:trPr>
        <w:tc>
          <w:tcPr>
            <w:tcW w:w="999" w:type="dxa"/>
            <w:vAlign w:val="center"/>
          </w:tcPr>
          <w:p w14:paraId="6C83F642" w14:textId="77777777" w:rsidR="00E501AF" w:rsidRPr="000E6D7E" w:rsidRDefault="00E501AF" w:rsidP="004E70F4">
            <w:pPr>
              <w:spacing w:before="40" w:after="40"/>
              <w:rPr>
                <w:rFonts w:eastAsia="SimSun"/>
                <w:b/>
                <w:sz w:val="22"/>
                <w:szCs w:val="22"/>
              </w:rPr>
            </w:pPr>
          </w:p>
        </w:tc>
        <w:tc>
          <w:tcPr>
            <w:tcW w:w="931" w:type="dxa"/>
            <w:vAlign w:val="center"/>
          </w:tcPr>
          <w:p w14:paraId="1D8B3EF6" w14:textId="637349CC" w:rsidR="00E501AF" w:rsidRPr="000E6D7E" w:rsidRDefault="0006600F" w:rsidP="00A27327">
            <w:pPr>
              <w:spacing w:before="40" w:after="40"/>
              <w:jc w:val="center"/>
              <w:rPr>
                <w:sz w:val="22"/>
                <w:szCs w:val="22"/>
              </w:rPr>
            </w:pPr>
            <w:r w:rsidRPr="000E6D7E">
              <w:rPr>
                <w:sz w:val="22"/>
                <w:szCs w:val="22"/>
              </w:rPr>
              <w:t>1</w:t>
            </w:r>
            <w:r w:rsidR="00983A66" w:rsidRPr="000E6D7E">
              <w:rPr>
                <w:sz w:val="22"/>
                <w:szCs w:val="22"/>
              </w:rPr>
              <w:t>7</w:t>
            </w:r>
            <w:r w:rsidR="00E501AF" w:rsidRPr="000E6D7E">
              <w:rPr>
                <w:sz w:val="22"/>
                <w:szCs w:val="22"/>
              </w:rPr>
              <w:t>.</w:t>
            </w:r>
            <w:r w:rsidR="001B2A87">
              <w:rPr>
                <w:sz w:val="22"/>
                <w:szCs w:val="22"/>
              </w:rPr>
              <w:t>9</w:t>
            </w:r>
          </w:p>
        </w:tc>
        <w:tc>
          <w:tcPr>
            <w:tcW w:w="2537" w:type="dxa"/>
          </w:tcPr>
          <w:p w14:paraId="01FB15F3" w14:textId="77777777" w:rsidR="00E501AF" w:rsidRPr="000E6D7E" w:rsidRDefault="00E501AF" w:rsidP="004E70F4">
            <w:pPr>
              <w:spacing w:before="40" w:after="40"/>
              <w:rPr>
                <w:sz w:val="22"/>
                <w:szCs w:val="22"/>
              </w:rPr>
            </w:pPr>
            <w:r w:rsidRPr="000E6D7E">
              <w:rPr>
                <w:sz w:val="22"/>
                <w:szCs w:val="22"/>
              </w:rPr>
              <w:t>Chair, JCA-IMT2020/IMT2030: Progress Report on JCA-IMT2020/IMT2030</w:t>
            </w:r>
          </w:p>
        </w:tc>
        <w:tc>
          <w:tcPr>
            <w:tcW w:w="1702" w:type="dxa"/>
          </w:tcPr>
          <w:p w14:paraId="1885AFB2" w14:textId="77777777" w:rsidR="00E501AF" w:rsidRPr="000E6D7E" w:rsidRDefault="00E501AF" w:rsidP="004E70F4">
            <w:pPr>
              <w:spacing w:before="40" w:after="40"/>
              <w:jc w:val="center"/>
              <w:rPr>
                <w:rStyle w:val="Hyperlink"/>
                <w:sz w:val="22"/>
                <w:szCs w:val="22"/>
              </w:rPr>
            </w:pPr>
            <w:hyperlink r:id="rId85" w:history="1">
              <w:r w:rsidRPr="000E6D7E">
                <w:rPr>
                  <w:rStyle w:val="Hyperlink"/>
                  <w:sz w:val="22"/>
                  <w:szCs w:val="22"/>
                </w:rPr>
                <w:t>TD300</w:t>
              </w:r>
            </w:hyperlink>
          </w:p>
        </w:tc>
        <w:tc>
          <w:tcPr>
            <w:tcW w:w="3634" w:type="dxa"/>
          </w:tcPr>
          <w:p w14:paraId="5BB1FDC8" w14:textId="146E3AC5" w:rsidR="00E501AF" w:rsidRPr="000E6D7E" w:rsidRDefault="00E501AF" w:rsidP="004E70F4">
            <w:pPr>
              <w:spacing w:before="40" w:after="40"/>
              <w:rPr>
                <w:rFonts w:eastAsia="MS Mincho"/>
                <w:sz w:val="22"/>
                <w:szCs w:val="22"/>
              </w:rPr>
            </w:pPr>
            <w:hyperlink r:id="rId86" w:history="1">
              <w:r w:rsidRPr="000E6D7E">
                <w:rPr>
                  <w:rStyle w:val="Hyperlink"/>
                  <w:sz w:val="22"/>
                  <w:szCs w:val="22"/>
                </w:rPr>
                <w:t>TD300</w:t>
              </w:r>
            </w:hyperlink>
            <w:r w:rsidRPr="000E6D7E">
              <w:rPr>
                <w:sz w:val="22"/>
                <w:szCs w:val="22"/>
                <w:lang w:eastAsia="en-US"/>
              </w:rPr>
              <w:t xml:space="preserve"> covers JCA-IMT2020/IMT2030 activities in the period since its creation in February 2017 by SG13 through </w:t>
            </w:r>
            <w:r w:rsidRPr="000E6D7E">
              <w:rPr>
                <w:sz w:val="22"/>
                <w:szCs w:val="22"/>
                <w:lang w:eastAsia="zh-CN"/>
              </w:rPr>
              <w:t>November</w:t>
            </w:r>
            <w:r w:rsidRPr="000E6D7E">
              <w:rPr>
                <w:sz w:val="22"/>
                <w:szCs w:val="22"/>
                <w:lang w:eastAsia="en-US"/>
              </w:rPr>
              <w:t xml:space="preserve"> 202</w:t>
            </w:r>
            <w:r w:rsidRPr="000E6D7E">
              <w:rPr>
                <w:sz w:val="22"/>
                <w:szCs w:val="22"/>
                <w:lang w:eastAsia="zh-CN"/>
              </w:rPr>
              <w:t>5</w:t>
            </w:r>
            <w:r w:rsidRPr="000E6D7E">
              <w:rPr>
                <w:sz w:val="22"/>
                <w:szCs w:val="22"/>
                <w:lang w:eastAsia="en-US"/>
              </w:rPr>
              <w:t>.</w:t>
            </w:r>
          </w:p>
          <w:p w14:paraId="5661C263" w14:textId="1CFDDE76" w:rsidR="00E501AF" w:rsidRPr="000E6D7E" w:rsidRDefault="00E501AF" w:rsidP="004E70F4">
            <w:pPr>
              <w:spacing w:before="40" w:after="40"/>
              <w:rPr>
                <w:rFonts w:eastAsia="MS Mincho"/>
                <w:sz w:val="22"/>
                <w:szCs w:val="22"/>
              </w:rPr>
            </w:pPr>
            <w:r w:rsidRPr="000E6D7E">
              <w:rPr>
                <w:rFonts w:eastAsia="MS Mincho"/>
                <w:sz w:val="22"/>
                <w:szCs w:val="22"/>
              </w:rPr>
              <w:t xml:space="preserve">TSAG is invited to </w:t>
            </w:r>
            <w:r w:rsidRPr="000E6D7E">
              <w:rPr>
                <w:sz w:val="22"/>
                <w:szCs w:val="22"/>
                <w:lang w:eastAsia="en-US"/>
              </w:rPr>
              <w:t>endors</w:t>
            </w:r>
            <w:r w:rsidRPr="000E6D7E">
              <w:rPr>
                <w:rFonts w:eastAsia="MS Mincho"/>
                <w:sz w:val="22"/>
                <w:szCs w:val="22"/>
              </w:rPr>
              <w:t xml:space="preserve">e </w:t>
            </w:r>
            <w:r w:rsidRPr="000E6D7E">
              <w:rPr>
                <w:sz w:val="22"/>
                <w:szCs w:val="22"/>
              </w:rPr>
              <w:t xml:space="preserve">the </w:t>
            </w:r>
            <w:r w:rsidRPr="000E6D7E">
              <w:rPr>
                <w:rFonts w:eastAsia="Malgun Gothic"/>
                <w:sz w:val="22"/>
                <w:szCs w:val="22"/>
                <w:lang w:eastAsia="ko-KR"/>
              </w:rPr>
              <w:t xml:space="preserve">updated title and </w:t>
            </w:r>
            <w:proofErr w:type="spellStart"/>
            <w:r w:rsidRPr="000E6D7E">
              <w:rPr>
                <w:rFonts w:eastAsia="Malgun Gothic"/>
                <w:sz w:val="22"/>
                <w:szCs w:val="22"/>
                <w:lang w:eastAsia="ko-KR"/>
              </w:rPr>
              <w:t>ToR</w:t>
            </w:r>
            <w:proofErr w:type="spellEnd"/>
            <w:r w:rsidRPr="000E6D7E">
              <w:rPr>
                <w:rFonts w:eastAsia="Malgun Gothic"/>
                <w:sz w:val="22"/>
                <w:szCs w:val="22"/>
                <w:lang w:eastAsia="ko-KR"/>
              </w:rPr>
              <w:t xml:space="preserve"> of </w:t>
            </w:r>
            <w:r w:rsidRPr="000E6D7E">
              <w:rPr>
                <w:rFonts w:eastAsia="SimSun"/>
                <w:sz w:val="22"/>
                <w:szCs w:val="22"/>
                <w:lang w:eastAsia="zh-CN"/>
              </w:rPr>
              <w:t>this JCA</w:t>
            </w:r>
            <w:r w:rsidRPr="000E6D7E">
              <w:rPr>
                <w:rFonts w:eastAsia="MS Mincho"/>
                <w:sz w:val="22"/>
                <w:szCs w:val="22"/>
              </w:rPr>
              <w:t xml:space="preserve"> contained in</w:t>
            </w:r>
            <w:r w:rsidRPr="000E6D7E">
              <w:rPr>
                <w:rFonts w:eastAsia="Malgun Gothic"/>
                <w:sz w:val="22"/>
                <w:szCs w:val="22"/>
                <w:lang w:eastAsia="ko-KR"/>
              </w:rPr>
              <w:t xml:space="preserve"> </w:t>
            </w:r>
            <w:hyperlink r:id="rId87" w:history="1">
              <w:r w:rsidRPr="000E6D7E">
                <w:rPr>
                  <w:rStyle w:val="FollowedHyperlink"/>
                  <w:bCs/>
                  <w:sz w:val="22"/>
                  <w:szCs w:val="22"/>
                </w:rPr>
                <w:t>TD244</w:t>
              </w:r>
            </w:hyperlink>
            <w:r w:rsidRPr="000E6D7E">
              <w:rPr>
                <w:rFonts w:eastAsia="MS Mincho"/>
                <w:sz w:val="22"/>
                <w:szCs w:val="22"/>
              </w:rPr>
              <w:t>.</w:t>
            </w:r>
          </w:p>
        </w:tc>
      </w:tr>
      <w:tr w:rsidR="00E501AF" w:rsidRPr="000E6D7E" w14:paraId="6ACF6C1A" w14:textId="77777777" w:rsidTr="00377A7E">
        <w:tblPrEx>
          <w:tblLook w:val="0620" w:firstRow="1" w:lastRow="0" w:firstColumn="0" w:lastColumn="0" w:noHBand="1" w:noVBand="1"/>
        </w:tblPrEx>
        <w:trPr>
          <w:cantSplit/>
          <w:trHeight w:val="20"/>
        </w:trPr>
        <w:tc>
          <w:tcPr>
            <w:tcW w:w="999" w:type="dxa"/>
            <w:vAlign w:val="center"/>
          </w:tcPr>
          <w:p w14:paraId="1595444F" w14:textId="77777777" w:rsidR="00E501AF" w:rsidRPr="000E6D7E" w:rsidRDefault="00E501AF" w:rsidP="004E70F4">
            <w:pPr>
              <w:keepNext/>
              <w:spacing w:before="40" w:after="40"/>
              <w:rPr>
                <w:rFonts w:eastAsia="SimSun"/>
                <w:b/>
                <w:sz w:val="22"/>
                <w:szCs w:val="22"/>
              </w:rPr>
            </w:pPr>
          </w:p>
        </w:tc>
        <w:tc>
          <w:tcPr>
            <w:tcW w:w="931" w:type="dxa"/>
            <w:vAlign w:val="center"/>
          </w:tcPr>
          <w:p w14:paraId="1A6A4CA4" w14:textId="6EE299AC" w:rsidR="00E501AF" w:rsidRPr="000E6D7E" w:rsidRDefault="00983A66" w:rsidP="00A27327">
            <w:pPr>
              <w:keepNext/>
              <w:spacing w:before="40" w:after="40"/>
              <w:jc w:val="center"/>
              <w:rPr>
                <w:rFonts w:eastAsia="MS Mincho"/>
                <w:b/>
                <w:sz w:val="22"/>
                <w:szCs w:val="22"/>
              </w:rPr>
            </w:pPr>
            <w:r w:rsidRPr="000E6D7E">
              <w:rPr>
                <w:rFonts w:eastAsia="MS Mincho"/>
                <w:b/>
                <w:sz w:val="22"/>
                <w:szCs w:val="22"/>
              </w:rPr>
              <w:t>18</w:t>
            </w:r>
          </w:p>
        </w:tc>
        <w:tc>
          <w:tcPr>
            <w:tcW w:w="7873" w:type="dxa"/>
            <w:gridSpan w:val="3"/>
          </w:tcPr>
          <w:p w14:paraId="7B0ADD0E" w14:textId="77777777" w:rsidR="00E501AF" w:rsidRPr="000E6D7E" w:rsidRDefault="00E501AF" w:rsidP="004E70F4">
            <w:pPr>
              <w:keepNext/>
              <w:spacing w:before="40" w:after="40"/>
              <w:rPr>
                <w:b/>
                <w:bCs/>
                <w:sz w:val="22"/>
                <w:szCs w:val="22"/>
              </w:rPr>
            </w:pPr>
            <w:r w:rsidRPr="000E6D7E">
              <w:rPr>
                <w:b/>
                <w:bCs/>
                <w:sz w:val="22"/>
                <w:szCs w:val="22"/>
              </w:rPr>
              <w:t>Human rights</w:t>
            </w:r>
          </w:p>
        </w:tc>
      </w:tr>
      <w:tr w:rsidR="00A62C89" w:rsidRPr="000E6D7E" w14:paraId="3CB8EF74" w14:textId="77777777" w:rsidTr="00377A7E">
        <w:tblPrEx>
          <w:tblLook w:val="0620" w:firstRow="1" w:lastRow="0" w:firstColumn="0" w:lastColumn="0" w:noHBand="1" w:noVBand="1"/>
        </w:tblPrEx>
        <w:trPr>
          <w:cantSplit/>
        </w:trPr>
        <w:tc>
          <w:tcPr>
            <w:tcW w:w="999" w:type="dxa"/>
            <w:vMerge w:val="restart"/>
            <w:vAlign w:val="center"/>
          </w:tcPr>
          <w:p w14:paraId="4B1D1EA4" w14:textId="77777777" w:rsidR="00A62C89" w:rsidRPr="000E6D7E" w:rsidRDefault="00A62C89">
            <w:pPr>
              <w:spacing w:before="40" w:after="40"/>
              <w:rPr>
                <w:rFonts w:eastAsia="SimSun"/>
                <w:b/>
                <w:sz w:val="22"/>
                <w:szCs w:val="22"/>
              </w:rPr>
            </w:pPr>
          </w:p>
        </w:tc>
        <w:tc>
          <w:tcPr>
            <w:tcW w:w="931" w:type="dxa"/>
            <w:vMerge w:val="restart"/>
            <w:vAlign w:val="center"/>
          </w:tcPr>
          <w:p w14:paraId="372D49C1" w14:textId="672FA90F" w:rsidR="00A62C89" w:rsidRPr="000E6D7E" w:rsidRDefault="00A62C89" w:rsidP="00A27327">
            <w:pPr>
              <w:spacing w:before="40" w:after="40"/>
              <w:jc w:val="center"/>
              <w:rPr>
                <w:sz w:val="22"/>
                <w:szCs w:val="22"/>
              </w:rPr>
            </w:pPr>
            <w:r w:rsidRPr="000E6D7E">
              <w:rPr>
                <w:sz w:val="22"/>
                <w:szCs w:val="22"/>
              </w:rPr>
              <w:t>1</w:t>
            </w:r>
            <w:r w:rsidR="00983A66" w:rsidRPr="000E6D7E">
              <w:rPr>
                <w:sz w:val="22"/>
                <w:szCs w:val="22"/>
              </w:rPr>
              <w:t>8</w:t>
            </w:r>
            <w:r w:rsidRPr="000E6D7E">
              <w:rPr>
                <w:sz w:val="22"/>
                <w:szCs w:val="22"/>
              </w:rPr>
              <w:t>.1</w:t>
            </w:r>
          </w:p>
        </w:tc>
        <w:tc>
          <w:tcPr>
            <w:tcW w:w="2537" w:type="dxa"/>
            <w:tcBorders>
              <w:top w:val="single" w:sz="4" w:space="0" w:color="auto"/>
              <w:bottom w:val="nil"/>
            </w:tcBorders>
          </w:tcPr>
          <w:p w14:paraId="5F733239" w14:textId="77777777" w:rsidR="00A62C89" w:rsidRPr="000E6D7E" w:rsidRDefault="00A62C89">
            <w:pPr>
              <w:spacing w:before="40" w:after="40"/>
              <w:rPr>
                <w:sz w:val="22"/>
                <w:szCs w:val="22"/>
              </w:rPr>
            </w:pPr>
            <w:r w:rsidRPr="000E6D7E">
              <w:rPr>
                <w:sz w:val="22"/>
                <w:szCs w:val="22"/>
              </w:rPr>
              <w:t>TSB: Analytical report: Survey on human rights integration in ITU-T study groups and TSAG</w:t>
            </w:r>
          </w:p>
        </w:tc>
        <w:tc>
          <w:tcPr>
            <w:tcW w:w="1702" w:type="dxa"/>
            <w:tcBorders>
              <w:top w:val="single" w:sz="4" w:space="0" w:color="auto"/>
              <w:bottom w:val="nil"/>
            </w:tcBorders>
          </w:tcPr>
          <w:p w14:paraId="615AAEFD" w14:textId="77777777" w:rsidR="00A62C89" w:rsidRPr="000E6D7E" w:rsidRDefault="00A62C89">
            <w:pPr>
              <w:spacing w:before="40" w:after="40"/>
              <w:jc w:val="center"/>
              <w:rPr>
                <w:rStyle w:val="Hyperlink"/>
                <w:sz w:val="22"/>
                <w:szCs w:val="22"/>
              </w:rPr>
            </w:pPr>
            <w:hyperlink r:id="rId88" w:history="1">
              <w:r w:rsidRPr="000E6D7E">
                <w:rPr>
                  <w:rStyle w:val="Hyperlink"/>
                  <w:sz w:val="22"/>
                  <w:szCs w:val="22"/>
                </w:rPr>
                <w:t>TD259</w:t>
              </w:r>
            </w:hyperlink>
          </w:p>
        </w:tc>
        <w:tc>
          <w:tcPr>
            <w:tcW w:w="3634" w:type="dxa"/>
            <w:tcBorders>
              <w:top w:val="single" w:sz="4" w:space="0" w:color="auto"/>
              <w:bottom w:val="nil"/>
            </w:tcBorders>
          </w:tcPr>
          <w:p w14:paraId="6EF80A88" w14:textId="77777777" w:rsidR="00A62C89" w:rsidRPr="000E6D7E" w:rsidRDefault="00A62C89">
            <w:pPr>
              <w:spacing w:before="40" w:after="40"/>
              <w:rPr>
                <w:rFonts w:eastAsia="MS Mincho"/>
                <w:sz w:val="22"/>
                <w:szCs w:val="22"/>
              </w:rPr>
            </w:pPr>
            <w:hyperlink r:id="rId89" w:history="1">
              <w:r w:rsidRPr="000E6D7E">
                <w:rPr>
                  <w:rStyle w:val="Hyperlink"/>
                  <w:sz w:val="22"/>
                  <w:szCs w:val="22"/>
                </w:rPr>
                <w:t>TD259</w:t>
              </w:r>
            </w:hyperlink>
            <w:r w:rsidRPr="000E6D7E">
              <w:rPr>
                <w:rFonts w:cstheme="minorBidi"/>
                <w:sz w:val="22"/>
                <w:szCs w:val="22"/>
              </w:rPr>
              <w:t xml:space="preserve"> presents the results of the survey on human rights integration in ITU-T study groups and TSAG.</w:t>
            </w:r>
          </w:p>
        </w:tc>
      </w:tr>
      <w:tr w:rsidR="00A62C89" w:rsidRPr="000E6D7E" w14:paraId="5137B979" w14:textId="77777777" w:rsidTr="00377A7E">
        <w:tblPrEx>
          <w:tblLook w:val="0620" w:firstRow="1" w:lastRow="0" w:firstColumn="0" w:lastColumn="0" w:noHBand="1" w:noVBand="1"/>
        </w:tblPrEx>
        <w:trPr>
          <w:cantSplit/>
        </w:trPr>
        <w:tc>
          <w:tcPr>
            <w:tcW w:w="999" w:type="dxa"/>
            <w:vMerge/>
            <w:vAlign w:val="center"/>
          </w:tcPr>
          <w:p w14:paraId="1DC70C49" w14:textId="77777777" w:rsidR="00A62C89" w:rsidRPr="000E6D7E" w:rsidRDefault="00A62C89">
            <w:pPr>
              <w:spacing w:before="40" w:after="40"/>
              <w:rPr>
                <w:rFonts w:eastAsia="SimSun"/>
                <w:b/>
                <w:sz w:val="22"/>
                <w:szCs w:val="22"/>
              </w:rPr>
            </w:pPr>
          </w:p>
        </w:tc>
        <w:tc>
          <w:tcPr>
            <w:tcW w:w="931" w:type="dxa"/>
            <w:vMerge/>
            <w:vAlign w:val="center"/>
          </w:tcPr>
          <w:p w14:paraId="782F0982" w14:textId="77777777" w:rsidR="00A62C89" w:rsidRPr="000E6D7E" w:rsidRDefault="00A62C89" w:rsidP="00A27327">
            <w:pPr>
              <w:spacing w:before="40" w:after="40"/>
              <w:jc w:val="center"/>
              <w:rPr>
                <w:sz w:val="22"/>
                <w:szCs w:val="22"/>
              </w:rPr>
            </w:pPr>
          </w:p>
        </w:tc>
        <w:tc>
          <w:tcPr>
            <w:tcW w:w="2537" w:type="dxa"/>
            <w:tcBorders>
              <w:top w:val="nil"/>
              <w:bottom w:val="nil"/>
            </w:tcBorders>
          </w:tcPr>
          <w:p w14:paraId="3F8CBAE2" w14:textId="77777777" w:rsidR="00A62C89" w:rsidRPr="000E6D7E" w:rsidRDefault="00A62C89">
            <w:pPr>
              <w:spacing w:before="40" w:after="40"/>
              <w:rPr>
                <w:sz w:val="22"/>
                <w:szCs w:val="22"/>
              </w:rPr>
            </w:pPr>
            <w:r w:rsidRPr="000E6D7E">
              <w:rPr>
                <w:sz w:val="22"/>
                <w:szCs w:val="22"/>
              </w:rPr>
              <w:t>TSB: Comparative study: Human rights in standards development organizations and other relevant organizations</w:t>
            </w:r>
          </w:p>
        </w:tc>
        <w:tc>
          <w:tcPr>
            <w:tcW w:w="1702" w:type="dxa"/>
            <w:tcBorders>
              <w:top w:val="nil"/>
              <w:bottom w:val="nil"/>
            </w:tcBorders>
          </w:tcPr>
          <w:p w14:paraId="14EA5748" w14:textId="77777777" w:rsidR="00A62C89" w:rsidRPr="000E6D7E" w:rsidRDefault="00A62C89">
            <w:pPr>
              <w:spacing w:before="40" w:after="40"/>
              <w:jc w:val="center"/>
              <w:rPr>
                <w:rStyle w:val="Hyperlink"/>
                <w:sz w:val="22"/>
                <w:szCs w:val="22"/>
              </w:rPr>
            </w:pPr>
            <w:hyperlink r:id="rId90" w:history="1">
              <w:r w:rsidRPr="000E6D7E">
                <w:rPr>
                  <w:rStyle w:val="Hyperlink"/>
                  <w:sz w:val="22"/>
                  <w:szCs w:val="22"/>
                </w:rPr>
                <w:t>TD260</w:t>
              </w:r>
            </w:hyperlink>
          </w:p>
        </w:tc>
        <w:tc>
          <w:tcPr>
            <w:tcW w:w="3634" w:type="dxa"/>
            <w:tcBorders>
              <w:top w:val="nil"/>
              <w:bottom w:val="nil"/>
            </w:tcBorders>
          </w:tcPr>
          <w:p w14:paraId="7D231D33" w14:textId="77777777" w:rsidR="00A62C89" w:rsidRPr="000E6D7E" w:rsidRDefault="00A62C89">
            <w:pPr>
              <w:spacing w:before="40" w:after="40"/>
              <w:rPr>
                <w:rFonts w:cstheme="minorBidi"/>
                <w:sz w:val="22"/>
                <w:szCs w:val="22"/>
              </w:rPr>
            </w:pPr>
            <w:hyperlink r:id="rId91">
              <w:r w:rsidRPr="000E6D7E">
                <w:rPr>
                  <w:rStyle w:val="Hyperlink"/>
                  <w:sz w:val="22"/>
                  <w:szCs w:val="22"/>
                </w:rPr>
                <w:t>TD260</w:t>
              </w:r>
            </w:hyperlink>
            <w:r w:rsidRPr="000E6D7E">
              <w:rPr>
                <w:sz w:val="22"/>
                <w:szCs w:val="22"/>
              </w:rPr>
              <w:t xml:space="preserve"> </w:t>
            </w:r>
            <w:r w:rsidRPr="000E6D7E">
              <w:rPr>
                <w:rFonts w:cstheme="minorBidi"/>
                <w:sz w:val="22"/>
                <w:szCs w:val="22"/>
              </w:rPr>
              <w:t>responds to a request from TSAG (May 2025) to the TSB Director to continue working on the issue of human rights and standardization.</w:t>
            </w:r>
          </w:p>
          <w:p w14:paraId="472428A2" w14:textId="77777777" w:rsidR="00A62C89" w:rsidRPr="000E6D7E" w:rsidRDefault="00A62C89">
            <w:pPr>
              <w:spacing w:before="40" w:after="40"/>
              <w:rPr>
                <w:sz w:val="22"/>
                <w:szCs w:val="22"/>
              </w:rPr>
            </w:pPr>
          </w:p>
        </w:tc>
      </w:tr>
      <w:tr w:rsidR="00A62C89" w:rsidRPr="000E6D7E" w14:paraId="3728B047" w14:textId="77777777" w:rsidTr="00377A7E">
        <w:tblPrEx>
          <w:tblLook w:val="0620" w:firstRow="1" w:lastRow="0" w:firstColumn="0" w:lastColumn="0" w:noHBand="1" w:noVBand="1"/>
        </w:tblPrEx>
        <w:trPr>
          <w:cantSplit/>
        </w:trPr>
        <w:tc>
          <w:tcPr>
            <w:tcW w:w="999" w:type="dxa"/>
            <w:vMerge/>
            <w:vAlign w:val="center"/>
          </w:tcPr>
          <w:p w14:paraId="61D34300" w14:textId="77777777" w:rsidR="00A62C89" w:rsidRPr="000E6D7E" w:rsidRDefault="00A62C89">
            <w:pPr>
              <w:spacing w:before="40" w:after="40"/>
              <w:rPr>
                <w:rFonts w:eastAsia="SimSun"/>
                <w:b/>
                <w:sz w:val="22"/>
                <w:szCs w:val="22"/>
              </w:rPr>
            </w:pPr>
          </w:p>
        </w:tc>
        <w:tc>
          <w:tcPr>
            <w:tcW w:w="931" w:type="dxa"/>
            <w:vMerge/>
            <w:vAlign w:val="center"/>
          </w:tcPr>
          <w:p w14:paraId="00BE545C" w14:textId="77777777" w:rsidR="00A62C89" w:rsidRPr="000E6D7E" w:rsidRDefault="00A62C89" w:rsidP="00A27327">
            <w:pPr>
              <w:spacing w:before="40" w:after="40"/>
              <w:jc w:val="center"/>
              <w:rPr>
                <w:sz w:val="22"/>
                <w:szCs w:val="22"/>
              </w:rPr>
            </w:pPr>
          </w:p>
        </w:tc>
        <w:tc>
          <w:tcPr>
            <w:tcW w:w="2537" w:type="dxa"/>
            <w:tcBorders>
              <w:top w:val="nil"/>
              <w:bottom w:val="single" w:sz="4" w:space="0" w:color="auto"/>
            </w:tcBorders>
          </w:tcPr>
          <w:p w14:paraId="20B6FC7B" w14:textId="77777777" w:rsidR="00A62C89" w:rsidRPr="000E6D7E" w:rsidRDefault="00A62C89">
            <w:pPr>
              <w:spacing w:before="40" w:after="40"/>
              <w:rPr>
                <w:sz w:val="22"/>
                <w:szCs w:val="22"/>
              </w:rPr>
            </w:pPr>
          </w:p>
        </w:tc>
        <w:tc>
          <w:tcPr>
            <w:tcW w:w="1702" w:type="dxa"/>
            <w:tcBorders>
              <w:top w:val="nil"/>
              <w:bottom w:val="single" w:sz="4" w:space="0" w:color="auto"/>
            </w:tcBorders>
          </w:tcPr>
          <w:p w14:paraId="2700B0DC" w14:textId="77777777" w:rsidR="00A62C89" w:rsidRPr="000E6D7E" w:rsidRDefault="00A62C89">
            <w:pPr>
              <w:spacing w:before="40" w:after="40"/>
              <w:rPr>
                <w:sz w:val="22"/>
                <w:szCs w:val="22"/>
              </w:rPr>
            </w:pPr>
          </w:p>
        </w:tc>
        <w:tc>
          <w:tcPr>
            <w:tcW w:w="3634" w:type="dxa"/>
            <w:tcBorders>
              <w:top w:val="nil"/>
              <w:bottom w:val="single" w:sz="4" w:space="0" w:color="auto"/>
            </w:tcBorders>
          </w:tcPr>
          <w:p w14:paraId="608DB369" w14:textId="77777777" w:rsidR="00A62C89" w:rsidRPr="000E6D7E" w:rsidRDefault="00A62C89">
            <w:pPr>
              <w:spacing w:before="40" w:after="40"/>
              <w:rPr>
                <w:sz w:val="22"/>
                <w:szCs w:val="22"/>
              </w:rPr>
            </w:pPr>
            <w:r w:rsidRPr="000E6D7E">
              <w:rPr>
                <w:rFonts w:eastAsia="MS Mincho"/>
                <w:sz w:val="22"/>
                <w:szCs w:val="22"/>
              </w:rPr>
              <w:t>TSAG is invited to discuss both documents.</w:t>
            </w:r>
          </w:p>
        </w:tc>
      </w:tr>
      <w:tr w:rsidR="00E501AF" w:rsidRPr="000E6D7E" w14:paraId="31269D61" w14:textId="77777777" w:rsidTr="00377A7E">
        <w:tblPrEx>
          <w:tblLook w:val="0620" w:firstRow="1" w:lastRow="0" w:firstColumn="0" w:lastColumn="0" w:noHBand="1" w:noVBand="1"/>
        </w:tblPrEx>
        <w:trPr>
          <w:cantSplit/>
          <w:trHeight w:val="20"/>
        </w:trPr>
        <w:tc>
          <w:tcPr>
            <w:tcW w:w="999" w:type="dxa"/>
            <w:vAlign w:val="center"/>
          </w:tcPr>
          <w:p w14:paraId="327311C4" w14:textId="77777777" w:rsidR="00E501AF" w:rsidRPr="000E6D7E" w:rsidRDefault="00E501AF" w:rsidP="004E70F4">
            <w:pPr>
              <w:spacing w:before="40" w:after="40"/>
              <w:rPr>
                <w:rFonts w:eastAsia="SimSun"/>
                <w:b/>
                <w:sz w:val="22"/>
                <w:szCs w:val="22"/>
              </w:rPr>
            </w:pPr>
          </w:p>
        </w:tc>
        <w:tc>
          <w:tcPr>
            <w:tcW w:w="931" w:type="dxa"/>
            <w:vAlign w:val="center"/>
          </w:tcPr>
          <w:p w14:paraId="037D4A79" w14:textId="3B3E2396" w:rsidR="00E501AF" w:rsidRPr="000E6D7E" w:rsidRDefault="00983A66" w:rsidP="00A27327">
            <w:pPr>
              <w:spacing w:before="40" w:after="40"/>
              <w:jc w:val="center"/>
              <w:rPr>
                <w:sz w:val="22"/>
                <w:szCs w:val="22"/>
              </w:rPr>
            </w:pPr>
            <w:r w:rsidRPr="000E6D7E">
              <w:rPr>
                <w:sz w:val="22"/>
                <w:szCs w:val="22"/>
              </w:rPr>
              <w:t>18</w:t>
            </w:r>
            <w:r w:rsidR="00E501AF" w:rsidRPr="000E6D7E">
              <w:rPr>
                <w:sz w:val="22"/>
                <w:szCs w:val="22"/>
              </w:rPr>
              <w:t>.</w:t>
            </w:r>
            <w:r w:rsidR="00A62C89" w:rsidRPr="000E6D7E">
              <w:rPr>
                <w:sz w:val="22"/>
                <w:szCs w:val="22"/>
              </w:rPr>
              <w:t>2</w:t>
            </w:r>
          </w:p>
        </w:tc>
        <w:tc>
          <w:tcPr>
            <w:tcW w:w="2537" w:type="dxa"/>
            <w:tcBorders>
              <w:bottom w:val="single" w:sz="4" w:space="0" w:color="auto"/>
            </w:tcBorders>
          </w:tcPr>
          <w:p w14:paraId="789EB542" w14:textId="77777777" w:rsidR="00E501AF" w:rsidRPr="000E6D7E" w:rsidRDefault="00E501AF" w:rsidP="004E70F4">
            <w:pPr>
              <w:spacing w:before="40" w:after="40"/>
              <w:rPr>
                <w:sz w:val="22"/>
                <w:szCs w:val="22"/>
              </w:rPr>
            </w:pPr>
            <w:r w:rsidRPr="000E6D7E">
              <w:rPr>
                <w:sz w:val="22"/>
                <w:szCs w:val="22"/>
              </w:rPr>
              <w:t>Multi countries: Follow up to the Human Rights and Standardization</w:t>
            </w:r>
          </w:p>
        </w:tc>
        <w:tc>
          <w:tcPr>
            <w:tcW w:w="1702" w:type="dxa"/>
            <w:tcBorders>
              <w:bottom w:val="single" w:sz="4" w:space="0" w:color="auto"/>
            </w:tcBorders>
          </w:tcPr>
          <w:p w14:paraId="7B9C92BE" w14:textId="77777777" w:rsidR="00E501AF" w:rsidRPr="000E6D7E" w:rsidRDefault="00E501AF" w:rsidP="004E70F4">
            <w:pPr>
              <w:spacing w:before="40" w:after="40"/>
              <w:jc w:val="center"/>
              <w:rPr>
                <w:rStyle w:val="Hyperlink"/>
                <w:sz w:val="22"/>
                <w:szCs w:val="22"/>
              </w:rPr>
            </w:pPr>
            <w:hyperlink r:id="rId92" w:history="1">
              <w:r w:rsidRPr="000E6D7E">
                <w:rPr>
                  <w:rStyle w:val="Hyperlink"/>
                  <w:sz w:val="22"/>
                  <w:szCs w:val="22"/>
                </w:rPr>
                <w:t>C36</w:t>
              </w:r>
            </w:hyperlink>
          </w:p>
        </w:tc>
        <w:tc>
          <w:tcPr>
            <w:tcW w:w="3634" w:type="dxa"/>
            <w:tcBorders>
              <w:bottom w:val="single" w:sz="4" w:space="0" w:color="auto"/>
            </w:tcBorders>
          </w:tcPr>
          <w:p w14:paraId="40B68746" w14:textId="77777777" w:rsidR="00E501AF" w:rsidRPr="000E6D7E" w:rsidRDefault="00E501AF" w:rsidP="004E70F4">
            <w:pPr>
              <w:spacing w:before="40" w:after="40"/>
              <w:rPr>
                <w:rFonts w:eastAsia="MS Mincho"/>
                <w:sz w:val="22"/>
                <w:szCs w:val="22"/>
              </w:rPr>
            </w:pPr>
            <w:hyperlink r:id="rId93">
              <w:r w:rsidRPr="000E6D7E">
                <w:rPr>
                  <w:rStyle w:val="Hyperlink"/>
                  <w:sz w:val="22"/>
                  <w:szCs w:val="22"/>
                </w:rPr>
                <w:t>C36</w:t>
              </w:r>
            </w:hyperlink>
            <w:r w:rsidRPr="000E6D7E">
              <w:rPr>
                <w:sz w:val="22"/>
                <w:szCs w:val="22"/>
              </w:rPr>
              <w:t xml:space="preserve"> </w:t>
            </w:r>
            <w:r w:rsidRPr="000E6D7E">
              <w:rPr>
                <w:rFonts w:eastAsia="Times New Roman"/>
                <w:sz w:val="22"/>
                <w:szCs w:val="22"/>
              </w:rPr>
              <w:t xml:space="preserve">reacts to the ITU-T </w:t>
            </w:r>
            <w:r w:rsidRPr="000E6D7E">
              <w:rPr>
                <w:rFonts w:eastAsia="Times New Roman"/>
                <w:i/>
                <w:sz w:val="22"/>
                <w:szCs w:val="22"/>
              </w:rPr>
              <w:t>Analytical report</w:t>
            </w:r>
            <w:r w:rsidRPr="000E6D7E">
              <w:rPr>
                <w:rFonts w:eastAsia="Times New Roman"/>
                <w:sz w:val="22"/>
                <w:szCs w:val="22"/>
              </w:rPr>
              <w:t xml:space="preserve"> and ITU-T </w:t>
            </w:r>
            <w:r w:rsidRPr="000E6D7E">
              <w:rPr>
                <w:rFonts w:eastAsia="Times New Roman"/>
                <w:i/>
                <w:sz w:val="22"/>
                <w:szCs w:val="22"/>
              </w:rPr>
              <w:t>Comparative study</w:t>
            </w:r>
            <w:r w:rsidRPr="000E6D7E">
              <w:rPr>
                <w:rFonts w:eastAsia="Times New Roman"/>
                <w:sz w:val="22"/>
                <w:szCs w:val="22"/>
              </w:rPr>
              <w:t>.</w:t>
            </w:r>
          </w:p>
          <w:p w14:paraId="357052D6" w14:textId="77777777" w:rsidR="00E501AF" w:rsidRPr="000E6D7E" w:rsidRDefault="00E501AF" w:rsidP="004E70F4">
            <w:pPr>
              <w:spacing w:before="40" w:after="40"/>
              <w:rPr>
                <w:rFonts w:eastAsia="SimSun"/>
                <w:bCs/>
                <w:sz w:val="22"/>
                <w:szCs w:val="22"/>
              </w:rPr>
            </w:pPr>
            <w:r w:rsidRPr="000E6D7E">
              <w:rPr>
                <w:rFonts w:eastAsia="MS Mincho"/>
                <w:sz w:val="22"/>
                <w:szCs w:val="22"/>
              </w:rPr>
              <w:t>TSAG is invited to discuss.</w:t>
            </w:r>
          </w:p>
        </w:tc>
      </w:tr>
      <w:tr w:rsidR="001E1333" w:rsidRPr="000E6D7E" w14:paraId="5EB31D33" w14:textId="77777777" w:rsidTr="00377A7E">
        <w:tblPrEx>
          <w:tblLook w:val="0620" w:firstRow="1" w:lastRow="0" w:firstColumn="0" w:lastColumn="0" w:noHBand="1" w:noVBand="1"/>
        </w:tblPrEx>
        <w:trPr>
          <w:cantSplit/>
          <w:trHeight w:val="20"/>
        </w:trPr>
        <w:tc>
          <w:tcPr>
            <w:tcW w:w="999" w:type="dxa"/>
            <w:vAlign w:val="center"/>
          </w:tcPr>
          <w:p w14:paraId="533FA7A3" w14:textId="77777777" w:rsidR="001E1333" w:rsidRPr="000E6D7E" w:rsidRDefault="001E1333" w:rsidP="001A2CE6">
            <w:pPr>
              <w:keepNext/>
              <w:spacing w:before="40" w:after="40"/>
              <w:rPr>
                <w:rFonts w:eastAsia="SimSun"/>
                <w:b/>
                <w:bCs/>
                <w:sz w:val="22"/>
                <w:szCs w:val="22"/>
                <w:highlight w:val="yellow"/>
              </w:rPr>
            </w:pPr>
          </w:p>
        </w:tc>
        <w:tc>
          <w:tcPr>
            <w:tcW w:w="931" w:type="dxa"/>
            <w:vAlign w:val="center"/>
          </w:tcPr>
          <w:p w14:paraId="4C0F0037" w14:textId="769168BB" w:rsidR="001E1333" w:rsidRPr="000E6D7E" w:rsidRDefault="001E1333" w:rsidP="00A27327">
            <w:pPr>
              <w:keepNext/>
              <w:spacing w:before="40" w:after="40"/>
              <w:jc w:val="center"/>
              <w:rPr>
                <w:rFonts w:eastAsia="MS Mincho"/>
                <w:b/>
                <w:bCs/>
                <w:sz w:val="22"/>
                <w:szCs w:val="22"/>
              </w:rPr>
            </w:pPr>
            <w:r w:rsidRPr="000E6D7E">
              <w:rPr>
                <w:rFonts w:eastAsia="MS Mincho"/>
                <w:b/>
                <w:bCs/>
                <w:sz w:val="22"/>
                <w:szCs w:val="22"/>
              </w:rPr>
              <w:t>1</w:t>
            </w:r>
            <w:r w:rsidR="00983A66" w:rsidRPr="000E6D7E">
              <w:rPr>
                <w:rFonts w:eastAsia="MS Mincho"/>
                <w:b/>
                <w:bCs/>
                <w:sz w:val="22"/>
                <w:szCs w:val="22"/>
              </w:rPr>
              <w:t>9</w:t>
            </w:r>
          </w:p>
        </w:tc>
        <w:tc>
          <w:tcPr>
            <w:tcW w:w="7873" w:type="dxa"/>
            <w:gridSpan w:val="3"/>
            <w:tcBorders>
              <w:top w:val="single" w:sz="4" w:space="0" w:color="auto"/>
            </w:tcBorders>
          </w:tcPr>
          <w:p w14:paraId="76881C50" w14:textId="2FE7EE80" w:rsidR="001E1333" w:rsidRPr="000E6D7E" w:rsidRDefault="00621C35" w:rsidP="001A2CE6">
            <w:pPr>
              <w:keepNext/>
              <w:spacing w:before="40" w:after="40"/>
              <w:rPr>
                <w:b/>
                <w:bCs/>
                <w:sz w:val="22"/>
                <w:szCs w:val="22"/>
              </w:rPr>
            </w:pPr>
            <w:r w:rsidRPr="000E6D7E">
              <w:rPr>
                <w:b/>
                <w:bCs/>
                <w:sz w:val="22"/>
                <w:szCs w:val="22"/>
              </w:rPr>
              <w:t>Liaisons from</w:t>
            </w:r>
            <w:r w:rsidR="00366A7A" w:rsidRPr="000E6D7E">
              <w:rPr>
                <w:b/>
                <w:bCs/>
                <w:sz w:val="22"/>
                <w:szCs w:val="22"/>
              </w:rPr>
              <w:t xml:space="preserve"> CWG</w:t>
            </w:r>
            <w:r w:rsidR="00E4191D" w:rsidRPr="000E6D7E">
              <w:rPr>
                <w:b/>
                <w:bCs/>
                <w:sz w:val="22"/>
                <w:szCs w:val="22"/>
              </w:rPr>
              <w:t>-FHR</w:t>
            </w:r>
          </w:p>
        </w:tc>
      </w:tr>
      <w:tr w:rsidR="001E1333" w:rsidRPr="000E6D7E" w14:paraId="45ECFCD5" w14:textId="77777777" w:rsidTr="00377A7E">
        <w:tblPrEx>
          <w:tblLook w:val="0620" w:firstRow="1" w:lastRow="0" w:firstColumn="0" w:lastColumn="0" w:noHBand="1" w:noVBand="1"/>
        </w:tblPrEx>
        <w:trPr>
          <w:cantSplit/>
          <w:trHeight w:val="20"/>
        </w:trPr>
        <w:tc>
          <w:tcPr>
            <w:tcW w:w="999" w:type="dxa"/>
            <w:vAlign w:val="center"/>
          </w:tcPr>
          <w:p w14:paraId="18741C59" w14:textId="77777777" w:rsidR="001E1333" w:rsidRPr="000E6D7E" w:rsidRDefault="001E1333" w:rsidP="001A2CE6">
            <w:pPr>
              <w:spacing w:before="40" w:after="40"/>
              <w:rPr>
                <w:rFonts w:eastAsia="SimSun"/>
                <w:b/>
                <w:sz w:val="22"/>
                <w:szCs w:val="22"/>
                <w:highlight w:val="yellow"/>
              </w:rPr>
            </w:pPr>
          </w:p>
        </w:tc>
        <w:tc>
          <w:tcPr>
            <w:tcW w:w="931" w:type="dxa"/>
            <w:vAlign w:val="center"/>
          </w:tcPr>
          <w:p w14:paraId="39704E9C" w14:textId="05F96CCB" w:rsidR="001E1333" w:rsidRPr="000E6D7E" w:rsidRDefault="00366A7A" w:rsidP="00A27327">
            <w:pPr>
              <w:spacing w:before="40" w:after="40"/>
              <w:jc w:val="center"/>
              <w:rPr>
                <w:sz w:val="22"/>
                <w:szCs w:val="22"/>
              </w:rPr>
            </w:pPr>
            <w:r w:rsidRPr="000E6D7E">
              <w:rPr>
                <w:sz w:val="22"/>
                <w:szCs w:val="22"/>
              </w:rPr>
              <w:t>1</w:t>
            </w:r>
            <w:r w:rsidR="00983A66" w:rsidRPr="000E6D7E">
              <w:rPr>
                <w:sz w:val="22"/>
                <w:szCs w:val="22"/>
              </w:rPr>
              <w:t>9</w:t>
            </w:r>
            <w:r w:rsidRPr="000E6D7E">
              <w:rPr>
                <w:sz w:val="22"/>
                <w:szCs w:val="22"/>
              </w:rPr>
              <w:t>.1</w:t>
            </w:r>
          </w:p>
        </w:tc>
        <w:tc>
          <w:tcPr>
            <w:tcW w:w="2537" w:type="dxa"/>
          </w:tcPr>
          <w:p w14:paraId="24848D11" w14:textId="5BB7922D" w:rsidR="001E1333" w:rsidRPr="000E6D7E" w:rsidRDefault="00366A7A" w:rsidP="001A2CE6">
            <w:pPr>
              <w:spacing w:before="40" w:after="40"/>
              <w:rPr>
                <w:sz w:val="22"/>
                <w:szCs w:val="22"/>
              </w:rPr>
            </w:pPr>
            <w:r w:rsidRPr="000E6D7E">
              <w:rPr>
                <w:sz w:val="22"/>
                <w:szCs w:val="22"/>
              </w:rPr>
              <w:t>CWG-FHR: LS/</w:t>
            </w:r>
            <w:proofErr w:type="spellStart"/>
            <w:r w:rsidRPr="000E6D7E">
              <w:rPr>
                <w:sz w:val="22"/>
                <w:szCs w:val="22"/>
              </w:rPr>
              <w:t>i</w:t>
            </w:r>
            <w:proofErr w:type="spellEnd"/>
            <w:r w:rsidRPr="000E6D7E">
              <w:rPr>
                <w:sz w:val="22"/>
                <w:szCs w:val="22"/>
              </w:rPr>
              <w:t xml:space="preserve"> requesting input to Council to improve the implementation of Resolution 191 on the strategy for the coordinat</w:t>
            </w:r>
            <w:r w:rsidR="00A10BBF" w:rsidRPr="000E6D7E">
              <w:rPr>
                <w:sz w:val="22"/>
                <w:szCs w:val="22"/>
              </w:rPr>
              <w:softHyphen/>
            </w:r>
            <w:r w:rsidRPr="000E6D7E">
              <w:rPr>
                <w:sz w:val="22"/>
                <w:szCs w:val="22"/>
              </w:rPr>
              <w:t>ion of efforts among the three Sectors of the Union [from CWG-FHR]</w:t>
            </w:r>
          </w:p>
        </w:tc>
        <w:tc>
          <w:tcPr>
            <w:tcW w:w="1702" w:type="dxa"/>
          </w:tcPr>
          <w:p w14:paraId="0C248937" w14:textId="65739CFC" w:rsidR="001E1333" w:rsidRPr="000E6D7E" w:rsidRDefault="00366A7A" w:rsidP="001A2CE6">
            <w:pPr>
              <w:spacing w:before="40" w:after="40"/>
              <w:jc w:val="center"/>
              <w:rPr>
                <w:rStyle w:val="Hyperlink"/>
                <w:sz w:val="22"/>
                <w:szCs w:val="22"/>
              </w:rPr>
            </w:pPr>
            <w:hyperlink r:id="rId94" w:history="1">
              <w:r w:rsidRPr="000E6D7E">
                <w:rPr>
                  <w:rStyle w:val="Hyperlink"/>
                  <w:sz w:val="22"/>
                  <w:szCs w:val="22"/>
                </w:rPr>
                <w:t>TD315</w:t>
              </w:r>
            </w:hyperlink>
          </w:p>
        </w:tc>
        <w:tc>
          <w:tcPr>
            <w:tcW w:w="3634" w:type="dxa"/>
          </w:tcPr>
          <w:p w14:paraId="557912DD" w14:textId="77777777" w:rsidR="001E1333" w:rsidRPr="000E6D7E" w:rsidRDefault="00C402B6" w:rsidP="001A2CE6">
            <w:pPr>
              <w:spacing w:before="40" w:after="40"/>
              <w:rPr>
                <w:sz w:val="22"/>
                <w:szCs w:val="22"/>
              </w:rPr>
            </w:pPr>
            <w:r w:rsidRPr="000E6D7E">
              <w:rPr>
                <w:sz w:val="22"/>
                <w:szCs w:val="22"/>
              </w:rPr>
              <w:t>The CWG-FHR would like to request that the Sector Advisory Groups, ISCG, Coordination Committee and MSAG to provide recommendations to Council 2026 on improving the implementation of Resolution 191 (Rev. Bucharest 2022).</w:t>
            </w:r>
          </w:p>
          <w:p w14:paraId="70B0B3C2" w14:textId="564D0024" w:rsidR="00DF0EE5" w:rsidRPr="000E6D7E" w:rsidRDefault="00DF0EE5" w:rsidP="001A2CE6">
            <w:pPr>
              <w:spacing w:before="40" w:after="40"/>
              <w:rPr>
                <w:sz w:val="22"/>
                <w:szCs w:val="22"/>
              </w:rPr>
            </w:pPr>
            <w:r w:rsidRPr="000E6D7E">
              <w:rPr>
                <w:rFonts w:eastAsia="MS Mincho"/>
                <w:sz w:val="22"/>
                <w:szCs w:val="22"/>
              </w:rPr>
              <w:t>TSAG is invited to discuss.</w:t>
            </w:r>
          </w:p>
        </w:tc>
      </w:tr>
      <w:tr w:rsidR="00366A7A" w:rsidRPr="000E6D7E" w14:paraId="31ED0E07" w14:textId="77777777" w:rsidTr="00377A7E">
        <w:tblPrEx>
          <w:tblLook w:val="0620" w:firstRow="1" w:lastRow="0" w:firstColumn="0" w:lastColumn="0" w:noHBand="1" w:noVBand="1"/>
        </w:tblPrEx>
        <w:trPr>
          <w:cantSplit/>
          <w:trHeight w:val="20"/>
        </w:trPr>
        <w:tc>
          <w:tcPr>
            <w:tcW w:w="999" w:type="dxa"/>
            <w:vAlign w:val="center"/>
          </w:tcPr>
          <w:p w14:paraId="0A66D2DA" w14:textId="77777777" w:rsidR="00366A7A" w:rsidRPr="000E6D7E" w:rsidRDefault="00366A7A" w:rsidP="001A2CE6">
            <w:pPr>
              <w:spacing w:before="40" w:after="40"/>
              <w:rPr>
                <w:rFonts w:eastAsia="SimSun"/>
                <w:b/>
                <w:sz w:val="22"/>
                <w:szCs w:val="22"/>
                <w:highlight w:val="yellow"/>
              </w:rPr>
            </w:pPr>
          </w:p>
        </w:tc>
        <w:tc>
          <w:tcPr>
            <w:tcW w:w="931" w:type="dxa"/>
            <w:vAlign w:val="center"/>
          </w:tcPr>
          <w:p w14:paraId="25B398A3" w14:textId="20571961" w:rsidR="00366A7A" w:rsidRPr="000E6D7E" w:rsidRDefault="00366A7A" w:rsidP="00A27327">
            <w:pPr>
              <w:spacing w:before="40" w:after="40"/>
              <w:jc w:val="center"/>
              <w:rPr>
                <w:sz w:val="22"/>
                <w:szCs w:val="22"/>
              </w:rPr>
            </w:pPr>
            <w:r w:rsidRPr="000E6D7E">
              <w:rPr>
                <w:sz w:val="22"/>
                <w:szCs w:val="22"/>
              </w:rPr>
              <w:t>1</w:t>
            </w:r>
            <w:r w:rsidR="00983A66" w:rsidRPr="000E6D7E">
              <w:rPr>
                <w:sz w:val="22"/>
                <w:szCs w:val="22"/>
              </w:rPr>
              <w:t>9</w:t>
            </w:r>
            <w:r w:rsidRPr="000E6D7E">
              <w:rPr>
                <w:sz w:val="22"/>
                <w:szCs w:val="22"/>
              </w:rPr>
              <w:t>.2</w:t>
            </w:r>
          </w:p>
        </w:tc>
        <w:tc>
          <w:tcPr>
            <w:tcW w:w="2537" w:type="dxa"/>
          </w:tcPr>
          <w:p w14:paraId="75F37BD4" w14:textId="6DCBE684" w:rsidR="00366A7A" w:rsidRPr="000E6D7E" w:rsidRDefault="00366A7A" w:rsidP="001A2CE6">
            <w:pPr>
              <w:spacing w:before="40" w:after="40"/>
              <w:rPr>
                <w:sz w:val="22"/>
                <w:szCs w:val="22"/>
              </w:rPr>
            </w:pPr>
            <w:r w:rsidRPr="000E6D7E">
              <w:rPr>
                <w:sz w:val="22"/>
                <w:szCs w:val="22"/>
              </w:rPr>
              <w:t>CWG-FHR: LS/</w:t>
            </w:r>
            <w:proofErr w:type="spellStart"/>
            <w:r w:rsidRPr="000E6D7E">
              <w:rPr>
                <w:sz w:val="22"/>
                <w:szCs w:val="22"/>
              </w:rPr>
              <w:t>i</w:t>
            </w:r>
            <w:proofErr w:type="spellEnd"/>
            <w:r w:rsidRPr="000E6D7E">
              <w:rPr>
                <w:sz w:val="22"/>
                <w:szCs w:val="22"/>
              </w:rPr>
              <w:t xml:space="preserve"> on the implications of decisions and resolutions of conferences and assemblies on the ITU budget [from CWG-FHR]</w:t>
            </w:r>
          </w:p>
        </w:tc>
        <w:tc>
          <w:tcPr>
            <w:tcW w:w="1702" w:type="dxa"/>
          </w:tcPr>
          <w:p w14:paraId="18E27352" w14:textId="046C57F0" w:rsidR="00366A7A" w:rsidRPr="000E6D7E" w:rsidRDefault="00366A7A" w:rsidP="001A2CE6">
            <w:pPr>
              <w:spacing w:before="40" w:after="40"/>
              <w:jc w:val="center"/>
              <w:rPr>
                <w:rStyle w:val="Hyperlink"/>
                <w:sz w:val="22"/>
                <w:szCs w:val="22"/>
              </w:rPr>
            </w:pPr>
            <w:hyperlink r:id="rId95" w:history="1">
              <w:r w:rsidRPr="000E6D7E">
                <w:rPr>
                  <w:rStyle w:val="Hyperlink"/>
                  <w:sz w:val="22"/>
                  <w:szCs w:val="22"/>
                </w:rPr>
                <w:t>TD316</w:t>
              </w:r>
            </w:hyperlink>
          </w:p>
        </w:tc>
        <w:tc>
          <w:tcPr>
            <w:tcW w:w="3634" w:type="dxa"/>
          </w:tcPr>
          <w:p w14:paraId="2288D9CD" w14:textId="7F29B7DD" w:rsidR="00366A7A" w:rsidRPr="000E6D7E" w:rsidRDefault="00DF476B" w:rsidP="001A2CE6">
            <w:pPr>
              <w:spacing w:before="40" w:after="40"/>
              <w:rPr>
                <w:sz w:val="22"/>
                <w:szCs w:val="22"/>
              </w:rPr>
            </w:pPr>
            <w:r w:rsidRPr="000E6D7E">
              <w:rPr>
                <w:sz w:val="22"/>
                <w:szCs w:val="22"/>
              </w:rPr>
              <w:t xml:space="preserve">The CWG-FHR would like to request that the Sector </w:t>
            </w:r>
            <w:r w:rsidR="00A10BBF" w:rsidRPr="000E6D7E">
              <w:rPr>
                <w:sz w:val="22"/>
                <w:szCs w:val="22"/>
              </w:rPr>
              <w:t xml:space="preserve">advisory groups </w:t>
            </w:r>
            <w:r w:rsidRPr="000E6D7E">
              <w:rPr>
                <w:sz w:val="22"/>
                <w:szCs w:val="22"/>
              </w:rPr>
              <w:t>and the Inter-Sector Coordination Group (ISCG) provide comments on this document to be submitted as input to the next meeting of the Council</w:t>
            </w:r>
            <w:r w:rsidR="00DF0EE5" w:rsidRPr="000E6D7E">
              <w:rPr>
                <w:sz w:val="22"/>
                <w:szCs w:val="22"/>
              </w:rPr>
              <w:t>.</w:t>
            </w:r>
          </w:p>
          <w:p w14:paraId="426EDBA5" w14:textId="7EAFAD26" w:rsidR="00DF0EE5" w:rsidRPr="000E6D7E" w:rsidRDefault="00DF0EE5" w:rsidP="001A2CE6">
            <w:pPr>
              <w:spacing w:before="40" w:after="40"/>
              <w:rPr>
                <w:sz w:val="22"/>
                <w:szCs w:val="22"/>
              </w:rPr>
            </w:pPr>
            <w:r w:rsidRPr="000E6D7E">
              <w:rPr>
                <w:rFonts w:eastAsia="MS Mincho"/>
                <w:sz w:val="22"/>
                <w:szCs w:val="22"/>
              </w:rPr>
              <w:t>TSAG is invited to discuss.</w:t>
            </w:r>
          </w:p>
        </w:tc>
      </w:tr>
      <w:tr w:rsidR="001A2CE6" w:rsidRPr="000E6D7E" w14:paraId="3A12A120" w14:textId="77777777" w:rsidTr="00377A7E">
        <w:tblPrEx>
          <w:tblLook w:val="0620" w:firstRow="1" w:lastRow="0" w:firstColumn="0" w:lastColumn="0" w:noHBand="1" w:noVBand="1"/>
        </w:tblPrEx>
        <w:trPr>
          <w:cantSplit/>
          <w:trHeight w:val="20"/>
        </w:trPr>
        <w:tc>
          <w:tcPr>
            <w:tcW w:w="999" w:type="dxa"/>
            <w:vAlign w:val="center"/>
          </w:tcPr>
          <w:p w14:paraId="20C397AC" w14:textId="77777777" w:rsidR="001A2CE6" w:rsidRPr="000E6D7E" w:rsidRDefault="001A2CE6" w:rsidP="001A2CE6">
            <w:pPr>
              <w:keepNext/>
              <w:spacing w:before="40" w:after="40"/>
              <w:rPr>
                <w:rFonts w:eastAsia="SimSun"/>
                <w:b/>
                <w:bCs/>
                <w:sz w:val="22"/>
                <w:szCs w:val="22"/>
                <w:highlight w:val="yellow"/>
              </w:rPr>
            </w:pPr>
          </w:p>
        </w:tc>
        <w:tc>
          <w:tcPr>
            <w:tcW w:w="931" w:type="dxa"/>
            <w:vAlign w:val="center"/>
          </w:tcPr>
          <w:p w14:paraId="0A9E6765" w14:textId="59E7F693" w:rsidR="001A2CE6" w:rsidRPr="000E6D7E" w:rsidRDefault="000C5B0D" w:rsidP="00A27327">
            <w:pPr>
              <w:keepNext/>
              <w:spacing w:before="40" w:after="40"/>
              <w:jc w:val="center"/>
              <w:rPr>
                <w:rFonts w:eastAsia="MS Mincho"/>
                <w:b/>
                <w:bCs/>
                <w:sz w:val="22"/>
                <w:szCs w:val="22"/>
              </w:rPr>
            </w:pPr>
            <w:r w:rsidRPr="000E6D7E">
              <w:rPr>
                <w:rFonts w:eastAsia="MS Mincho"/>
                <w:b/>
                <w:bCs/>
                <w:sz w:val="22"/>
                <w:szCs w:val="22"/>
              </w:rPr>
              <w:t>20</w:t>
            </w:r>
          </w:p>
        </w:tc>
        <w:tc>
          <w:tcPr>
            <w:tcW w:w="7873" w:type="dxa"/>
            <w:gridSpan w:val="3"/>
            <w:tcBorders>
              <w:top w:val="single" w:sz="4" w:space="0" w:color="auto"/>
            </w:tcBorders>
          </w:tcPr>
          <w:p w14:paraId="79F15339" w14:textId="77777777" w:rsidR="001A2CE6" w:rsidRPr="000E6D7E" w:rsidRDefault="001A2CE6" w:rsidP="001A2CE6">
            <w:pPr>
              <w:keepNext/>
              <w:spacing w:before="40" w:after="40"/>
              <w:rPr>
                <w:b/>
                <w:bCs/>
                <w:sz w:val="22"/>
                <w:szCs w:val="22"/>
              </w:rPr>
            </w:pPr>
            <w:r w:rsidRPr="000E6D7E">
              <w:rPr>
                <w:b/>
                <w:bCs/>
                <w:sz w:val="22"/>
                <w:szCs w:val="22"/>
              </w:rPr>
              <w:t>WSIS</w:t>
            </w:r>
          </w:p>
        </w:tc>
      </w:tr>
      <w:tr w:rsidR="001A2CE6" w:rsidRPr="000E6D7E" w14:paraId="3F1778B7" w14:textId="77777777" w:rsidTr="00377A7E">
        <w:tblPrEx>
          <w:tblLook w:val="0620" w:firstRow="1" w:lastRow="0" w:firstColumn="0" w:lastColumn="0" w:noHBand="1" w:noVBand="1"/>
        </w:tblPrEx>
        <w:trPr>
          <w:cantSplit/>
          <w:trHeight w:val="20"/>
        </w:trPr>
        <w:tc>
          <w:tcPr>
            <w:tcW w:w="999" w:type="dxa"/>
            <w:vAlign w:val="center"/>
          </w:tcPr>
          <w:p w14:paraId="77BC265B" w14:textId="77777777" w:rsidR="001A2CE6" w:rsidRPr="000E6D7E" w:rsidRDefault="001A2CE6" w:rsidP="001A2CE6">
            <w:pPr>
              <w:spacing w:before="40" w:after="40"/>
              <w:rPr>
                <w:rFonts w:eastAsia="SimSun"/>
                <w:b/>
                <w:sz w:val="22"/>
                <w:szCs w:val="22"/>
                <w:highlight w:val="yellow"/>
              </w:rPr>
            </w:pPr>
          </w:p>
        </w:tc>
        <w:tc>
          <w:tcPr>
            <w:tcW w:w="931" w:type="dxa"/>
            <w:vAlign w:val="center"/>
          </w:tcPr>
          <w:p w14:paraId="08187A2E" w14:textId="32EB5160" w:rsidR="001A2CE6" w:rsidRPr="000E6D7E" w:rsidRDefault="000C5B0D" w:rsidP="00A27327">
            <w:pPr>
              <w:spacing w:before="40" w:after="40"/>
              <w:jc w:val="center"/>
              <w:rPr>
                <w:sz w:val="22"/>
                <w:szCs w:val="22"/>
              </w:rPr>
            </w:pPr>
            <w:r w:rsidRPr="000E6D7E">
              <w:rPr>
                <w:sz w:val="22"/>
                <w:szCs w:val="22"/>
              </w:rPr>
              <w:t>20</w:t>
            </w:r>
            <w:r w:rsidR="001A2CE6" w:rsidRPr="000E6D7E">
              <w:rPr>
                <w:sz w:val="22"/>
                <w:szCs w:val="22"/>
              </w:rPr>
              <w:t>.1</w:t>
            </w:r>
          </w:p>
        </w:tc>
        <w:tc>
          <w:tcPr>
            <w:tcW w:w="2537" w:type="dxa"/>
          </w:tcPr>
          <w:p w14:paraId="2E13F9C6" w14:textId="77777777" w:rsidR="001A2CE6" w:rsidRPr="000E6D7E" w:rsidRDefault="001A2CE6" w:rsidP="001A2CE6">
            <w:pPr>
              <w:spacing w:before="40" w:after="40"/>
              <w:rPr>
                <w:rFonts w:eastAsia="MS Mincho"/>
                <w:sz w:val="22"/>
                <w:szCs w:val="22"/>
              </w:rPr>
            </w:pPr>
            <w:r w:rsidRPr="000E6D7E">
              <w:rPr>
                <w:sz w:val="22"/>
                <w:szCs w:val="22"/>
              </w:rPr>
              <w:t>SG</w:t>
            </w:r>
            <w:r w:rsidRPr="000E6D7E">
              <w:rPr>
                <w:rFonts w:eastAsia="MS Mincho"/>
                <w:sz w:val="22"/>
                <w:szCs w:val="22"/>
              </w:rPr>
              <w:t xml:space="preserve">: </w:t>
            </w:r>
            <w:r w:rsidRPr="000E6D7E">
              <w:rPr>
                <w:sz w:val="22"/>
                <w:szCs w:val="22"/>
              </w:rPr>
              <w:t>Updates on World Summit on the Information Society outcomes WSIS+20 and WSIS2035</w:t>
            </w:r>
          </w:p>
        </w:tc>
        <w:tc>
          <w:tcPr>
            <w:tcW w:w="1702" w:type="dxa"/>
          </w:tcPr>
          <w:p w14:paraId="4F61EA35" w14:textId="77777777" w:rsidR="001A2CE6" w:rsidRPr="000E6D7E" w:rsidRDefault="001A2CE6" w:rsidP="001A2CE6">
            <w:pPr>
              <w:spacing w:before="40" w:after="40"/>
              <w:jc w:val="center"/>
              <w:rPr>
                <w:rStyle w:val="Hyperlink"/>
                <w:sz w:val="22"/>
                <w:szCs w:val="22"/>
                <w:highlight w:val="yellow"/>
              </w:rPr>
            </w:pPr>
            <w:hyperlink r:id="rId96" w:history="1">
              <w:r w:rsidRPr="000E6D7E">
                <w:rPr>
                  <w:rStyle w:val="Hyperlink"/>
                  <w:sz w:val="22"/>
                  <w:szCs w:val="22"/>
                </w:rPr>
                <w:t>TD173</w:t>
              </w:r>
            </w:hyperlink>
          </w:p>
        </w:tc>
        <w:tc>
          <w:tcPr>
            <w:tcW w:w="3634" w:type="dxa"/>
          </w:tcPr>
          <w:p w14:paraId="7A62E5D1" w14:textId="77777777" w:rsidR="001A2CE6" w:rsidRPr="000E6D7E" w:rsidRDefault="001A2CE6" w:rsidP="001A2CE6">
            <w:pPr>
              <w:spacing w:before="40" w:after="40"/>
              <w:rPr>
                <w:rFonts w:eastAsia="MS Mincho"/>
                <w:sz w:val="22"/>
                <w:szCs w:val="22"/>
                <w:highlight w:val="yellow"/>
              </w:rPr>
            </w:pPr>
            <w:hyperlink r:id="rId97" w:history="1">
              <w:r w:rsidRPr="000E6D7E">
                <w:rPr>
                  <w:rStyle w:val="Hyperlink"/>
                  <w:sz w:val="22"/>
                  <w:szCs w:val="22"/>
                </w:rPr>
                <w:t>TD173</w:t>
              </w:r>
            </w:hyperlink>
            <w:r w:rsidRPr="000E6D7E">
              <w:rPr>
                <w:rFonts w:eastAsia="MS Mincho"/>
                <w:sz w:val="22"/>
                <w:szCs w:val="22"/>
              </w:rPr>
              <w:t xml:space="preserve"> provides u</w:t>
            </w:r>
            <w:r w:rsidRPr="000E6D7E">
              <w:rPr>
                <w:sz w:val="22"/>
                <w:szCs w:val="22"/>
              </w:rPr>
              <w:t>pdates on World Summit on the Information Society outcomes WSIS+20 and WSIS2035</w:t>
            </w:r>
            <w:r w:rsidRPr="000E6D7E">
              <w:rPr>
                <w:rFonts w:eastAsia="MS Mincho"/>
                <w:sz w:val="22"/>
                <w:szCs w:val="22"/>
              </w:rPr>
              <w:t>.</w:t>
            </w:r>
          </w:p>
        </w:tc>
      </w:tr>
      <w:tr w:rsidR="001A2CE6" w:rsidRPr="000E6D7E" w14:paraId="0B93CA5B" w14:textId="77777777" w:rsidTr="00377A7E">
        <w:tblPrEx>
          <w:tblLook w:val="0620" w:firstRow="1" w:lastRow="0" w:firstColumn="0" w:lastColumn="0" w:noHBand="1" w:noVBand="1"/>
        </w:tblPrEx>
        <w:trPr>
          <w:cantSplit/>
          <w:trHeight w:val="20"/>
        </w:trPr>
        <w:tc>
          <w:tcPr>
            <w:tcW w:w="999" w:type="dxa"/>
            <w:vAlign w:val="center"/>
          </w:tcPr>
          <w:p w14:paraId="027ECCA4" w14:textId="77777777" w:rsidR="001A2CE6" w:rsidRPr="000E6D7E" w:rsidRDefault="001A2CE6" w:rsidP="001A2CE6">
            <w:pPr>
              <w:keepNext/>
              <w:spacing w:before="40" w:after="40"/>
              <w:rPr>
                <w:rFonts w:eastAsia="SimSun"/>
                <w:b/>
                <w:sz w:val="22"/>
                <w:szCs w:val="22"/>
              </w:rPr>
            </w:pPr>
          </w:p>
        </w:tc>
        <w:tc>
          <w:tcPr>
            <w:tcW w:w="931" w:type="dxa"/>
            <w:vAlign w:val="center"/>
          </w:tcPr>
          <w:p w14:paraId="557D5FFB" w14:textId="220C1419" w:rsidR="001A2CE6" w:rsidRPr="000E6D7E" w:rsidRDefault="005F6676" w:rsidP="00A27327">
            <w:pPr>
              <w:keepNext/>
              <w:spacing w:before="40" w:after="40"/>
              <w:jc w:val="center"/>
              <w:rPr>
                <w:rFonts w:eastAsia="MS Mincho"/>
                <w:b/>
                <w:sz w:val="22"/>
                <w:szCs w:val="22"/>
              </w:rPr>
            </w:pPr>
            <w:r w:rsidRPr="000E6D7E">
              <w:rPr>
                <w:b/>
                <w:sz w:val="22"/>
                <w:szCs w:val="22"/>
              </w:rPr>
              <w:t>2</w:t>
            </w:r>
            <w:r w:rsidR="000C5B0D" w:rsidRPr="000E6D7E">
              <w:rPr>
                <w:b/>
                <w:sz w:val="22"/>
                <w:szCs w:val="22"/>
              </w:rPr>
              <w:t>1</w:t>
            </w:r>
          </w:p>
        </w:tc>
        <w:tc>
          <w:tcPr>
            <w:tcW w:w="7873" w:type="dxa"/>
            <w:gridSpan w:val="3"/>
          </w:tcPr>
          <w:p w14:paraId="45D80710" w14:textId="7A0B2D1A" w:rsidR="001A2CE6" w:rsidRPr="000E6D7E" w:rsidRDefault="001A2CE6" w:rsidP="001A2CE6">
            <w:pPr>
              <w:keepNext/>
              <w:spacing w:before="40" w:after="40"/>
              <w:rPr>
                <w:b/>
                <w:bCs/>
                <w:sz w:val="22"/>
                <w:szCs w:val="22"/>
              </w:rPr>
            </w:pPr>
            <w:r w:rsidRPr="000E6D7E">
              <w:rPr>
                <w:b/>
                <w:bCs/>
                <w:sz w:val="22"/>
                <w:szCs w:val="22"/>
              </w:rPr>
              <w:t>Contribution of the ITU Regional Offices</w:t>
            </w:r>
            <w:r w:rsidR="0090532C">
              <w:rPr>
                <w:b/>
                <w:bCs/>
                <w:sz w:val="22"/>
                <w:szCs w:val="22"/>
              </w:rPr>
              <w:t xml:space="preserve"> and regional presence</w:t>
            </w:r>
          </w:p>
        </w:tc>
      </w:tr>
      <w:tr w:rsidR="001A2CE6" w:rsidRPr="000E6D7E" w14:paraId="4EDAA269" w14:textId="77777777" w:rsidTr="00377A7E">
        <w:tblPrEx>
          <w:tblLook w:val="0620" w:firstRow="1" w:lastRow="0" w:firstColumn="0" w:lastColumn="0" w:noHBand="1" w:noVBand="1"/>
        </w:tblPrEx>
        <w:trPr>
          <w:cantSplit/>
          <w:trHeight w:val="20"/>
        </w:trPr>
        <w:tc>
          <w:tcPr>
            <w:tcW w:w="999" w:type="dxa"/>
            <w:vAlign w:val="center"/>
          </w:tcPr>
          <w:p w14:paraId="3FC6BADC" w14:textId="77777777" w:rsidR="001A2CE6" w:rsidRPr="000E6D7E" w:rsidRDefault="001A2CE6" w:rsidP="001A2CE6">
            <w:pPr>
              <w:spacing w:before="40" w:after="40"/>
              <w:rPr>
                <w:rFonts w:eastAsia="SimSun"/>
                <w:b/>
                <w:sz w:val="22"/>
                <w:szCs w:val="22"/>
              </w:rPr>
            </w:pPr>
          </w:p>
        </w:tc>
        <w:tc>
          <w:tcPr>
            <w:tcW w:w="931" w:type="dxa"/>
            <w:vAlign w:val="center"/>
          </w:tcPr>
          <w:p w14:paraId="45FB4D6F" w14:textId="446BB8E1" w:rsidR="001A2CE6" w:rsidRPr="000E6D7E" w:rsidRDefault="005F6676" w:rsidP="00A27327">
            <w:pPr>
              <w:spacing w:before="40" w:after="40"/>
              <w:jc w:val="center"/>
              <w:rPr>
                <w:sz w:val="22"/>
                <w:szCs w:val="22"/>
              </w:rPr>
            </w:pPr>
            <w:r w:rsidRPr="000E6D7E">
              <w:rPr>
                <w:rFonts w:eastAsia="MS Mincho"/>
                <w:sz w:val="22"/>
                <w:szCs w:val="22"/>
              </w:rPr>
              <w:t>2</w:t>
            </w:r>
            <w:r w:rsidR="000C5B0D" w:rsidRPr="000E6D7E">
              <w:rPr>
                <w:rFonts w:eastAsia="MS Mincho"/>
                <w:sz w:val="22"/>
                <w:szCs w:val="22"/>
              </w:rPr>
              <w:t>1</w:t>
            </w:r>
            <w:r w:rsidR="001A2CE6" w:rsidRPr="000E6D7E">
              <w:rPr>
                <w:rFonts w:eastAsia="MS Mincho"/>
                <w:sz w:val="22"/>
                <w:szCs w:val="22"/>
              </w:rPr>
              <w:t>.1</w:t>
            </w:r>
          </w:p>
        </w:tc>
        <w:tc>
          <w:tcPr>
            <w:tcW w:w="2537" w:type="dxa"/>
          </w:tcPr>
          <w:p w14:paraId="54D6680D" w14:textId="77777777" w:rsidR="001A2CE6" w:rsidRPr="000E6D7E" w:rsidRDefault="001A2CE6" w:rsidP="001A2CE6">
            <w:pPr>
              <w:spacing w:before="40" w:after="40"/>
              <w:rPr>
                <w:b/>
                <w:bCs/>
                <w:sz w:val="22"/>
                <w:szCs w:val="22"/>
              </w:rPr>
            </w:pPr>
            <w:r w:rsidRPr="000E6D7E">
              <w:rPr>
                <w:sz w:val="22"/>
                <w:szCs w:val="22"/>
              </w:rPr>
              <w:t>ITU Regional Office Directors:</w:t>
            </w:r>
            <w:r w:rsidRPr="000E6D7E">
              <w:rPr>
                <w:b/>
                <w:bCs/>
                <w:sz w:val="22"/>
                <w:szCs w:val="22"/>
              </w:rPr>
              <w:t xml:space="preserve"> </w:t>
            </w:r>
            <w:r w:rsidRPr="000E6D7E">
              <w:rPr>
                <w:sz w:val="22"/>
                <w:szCs w:val="22"/>
              </w:rPr>
              <w:t>Contribution of the ITU Regional Offices to the ITU-T Operational Plan and Coordination activities with TSB (June 2025 - January 2026)</w:t>
            </w:r>
          </w:p>
        </w:tc>
        <w:tc>
          <w:tcPr>
            <w:tcW w:w="1702" w:type="dxa"/>
          </w:tcPr>
          <w:p w14:paraId="40629490" w14:textId="306BF681" w:rsidR="001A2CE6" w:rsidRPr="000E6D7E" w:rsidRDefault="001A2CE6" w:rsidP="001A2CE6">
            <w:pPr>
              <w:spacing w:before="40" w:after="40"/>
              <w:jc w:val="center"/>
              <w:rPr>
                <w:rStyle w:val="Hyperlink"/>
                <w:sz w:val="22"/>
                <w:szCs w:val="22"/>
              </w:rPr>
            </w:pPr>
            <w:hyperlink r:id="rId98" w:history="1">
              <w:r w:rsidRPr="000E6D7E">
                <w:rPr>
                  <w:rStyle w:val="Hyperlink"/>
                  <w:sz w:val="22"/>
                  <w:szCs w:val="22"/>
                </w:rPr>
                <w:t>TD20</w:t>
              </w:r>
              <w:r w:rsidR="000C35FE">
                <w:rPr>
                  <w:rStyle w:val="Hyperlink"/>
                  <w:sz w:val="22"/>
                  <w:szCs w:val="22"/>
                </w:rPr>
                <w:t>9</w:t>
              </w:r>
              <w:r w:rsidR="000C35FE" w:rsidRPr="000C35FE">
                <w:rPr>
                  <w:rStyle w:val="Hyperlink"/>
                  <w:sz w:val="22"/>
                  <w:szCs w:val="22"/>
                </w:rPr>
                <w:t>-R1</w:t>
              </w:r>
            </w:hyperlink>
          </w:p>
        </w:tc>
        <w:tc>
          <w:tcPr>
            <w:tcW w:w="3634" w:type="dxa"/>
          </w:tcPr>
          <w:p w14:paraId="20EA29FD" w14:textId="77777777" w:rsidR="001A2CE6" w:rsidRPr="000E6D7E" w:rsidRDefault="001A2CE6" w:rsidP="001A2CE6">
            <w:pPr>
              <w:spacing w:before="40" w:after="40"/>
              <w:rPr>
                <w:rFonts w:eastAsia="MS Mincho"/>
                <w:sz w:val="22"/>
                <w:szCs w:val="22"/>
              </w:rPr>
            </w:pPr>
            <w:r w:rsidRPr="000E6D7E">
              <w:rPr>
                <w:rFonts w:eastAsia="MS Mincho"/>
                <w:sz w:val="22"/>
                <w:szCs w:val="22"/>
              </w:rPr>
              <w:t>This document summarizes contribution of the ITU Regional Offices to the implementation of the ITU-T four-year rolling operational plan as requested by the Resolution 25 (Rev. Bucharest, 2022) of the ITU Plenipotentiary Conference.</w:t>
            </w:r>
          </w:p>
          <w:p w14:paraId="525981EF" w14:textId="77777777" w:rsidR="001A2CE6" w:rsidRPr="000E6D7E" w:rsidRDefault="001A2CE6" w:rsidP="001A2CE6">
            <w:pPr>
              <w:spacing w:before="40" w:after="40"/>
              <w:rPr>
                <w:rFonts w:eastAsia="SimSun"/>
                <w:bCs/>
                <w:sz w:val="22"/>
                <w:szCs w:val="22"/>
              </w:rPr>
            </w:pPr>
            <w:r w:rsidRPr="000E6D7E">
              <w:rPr>
                <w:rFonts w:eastAsia="MS Mincho"/>
                <w:sz w:val="22"/>
                <w:szCs w:val="22"/>
              </w:rPr>
              <w:t>TSAG is invited to note.</w:t>
            </w:r>
          </w:p>
        </w:tc>
      </w:tr>
      <w:tr w:rsidR="005F2D36" w:rsidRPr="000E6D7E" w14:paraId="6C96E5A5" w14:textId="77777777" w:rsidTr="00377A7E">
        <w:tblPrEx>
          <w:tblLook w:val="0620" w:firstRow="1" w:lastRow="0" w:firstColumn="0" w:lastColumn="0" w:noHBand="1" w:noVBand="1"/>
        </w:tblPrEx>
        <w:trPr>
          <w:cantSplit/>
          <w:trHeight w:val="20"/>
        </w:trPr>
        <w:tc>
          <w:tcPr>
            <w:tcW w:w="999" w:type="dxa"/>
            <w:vAlign w:val="center"/>
          </w:tcPr>
          <w:p w14:paraId="03446569" w14:textId="77777777" w:rsidR="005F2D36" w:rsidRPr="000E6D7E" w:rsidRDefault="005F2D36" w:rsidP="001A2CE6">
            <w:pPr>
              <w:spacing w:before="40" w:after="40"/>
              <w:rPr>
                <w:rFonts w:eastAsia="SimSun"/>
                <w:b/>
                <w:sz w:val="22"/>
                <w:szCs w:val="22"/>
              </w:rPr>
            </w:pPr>
          </w:p>
        </w:tc>
        <w:tc>
          <w:tcPr>
            <w:tcW w:w="931" w:type="dxa"/>
            <w:vAlign w:val="center"/>
          </w:tcPr>
          <w:p w14:paraId="71F3166D" w14:textId="0647057A" w:rsidR="005F2D36" w:rsidRPr="000E6D7E" w:rsidRDefault="005F6676" w:rsidP="00A27327">
            <w:pPr>
              <w:spacing w:before="40" w:after="40"/>
              <w:jc w:val="center"/>
              <w:rPr>
                <w:rFonts w:eastAsia="MS Mincho"/>
                <w:sz w:val="22"/>
                <w:szCs w:val="22"/>
              </w:rPr>
            </w:pPr>
            <w:r w:rsidRPr="000E6D7E">
              <w:rPr>
                <w:rFonts w:eastAsia="MS Mincho"/>
                <w:sz w:val="22"/>
                <w:szCs w:val="22"/>
              </w:rPr>
              <w:t>2</w:t>
            </w:r>
            <w:r w:rsidR="000C5B0D" w:rsidRPr="000E6D7E">
              <w:rPr>
                <w:rFonts w:eastAsia="MS Mincho"/>
                <w:sz w:val="22"/>
                <w:szCs w:val="22"/>
              </w:rPr>
              <w:t>1</w:t>
            </w:r>
            <w:r w:rsidR="005F2D36" w:rsidRPr="000E6D7E">
              <w:rPr>
                <w:rFonts w:eastAsia="MS Mincho"/>
                <w:sz w:val="22"/>
                <w:szCs w:val="22"/>
              </w:rPr>
              <w:t>.2</w:t>
            </w:r>
          </w:p>
        </w:tc>
        <w:tc>
          <w:tcPr>
            <w:tcW w:w="2537" w:type="dxa"/>
          </w:tcPr>
          <w:p w14:paraId="15B05707" w14:textId="266280E0" w:rsidR="005F2D36" w:rsidRPr="000E6D7E" w:rsidRDefault="008263B1" w:rsidP="00E1558C">
            <w:pPr>
              <w:spacing w:before="40" w:after="40"/>
              <w:rPr>
                <w:sz w:val="22"/>
                <w:szCs w:val="22"/>
              </w:rPr>
            </w:pPr>
            <w:r w:rsidRPr="000E6D7E">
              <w:rPr>
                <w:sz w:val="22"/>
                <w:szCs w:val="22"/>
              </w:rPr>
              <w:t>ITU-D: Information on regional presence</w:t>
            </w:r>
          </w:p>
        </w:tc>
        <w:tc>
          <w:tcPr>
            <w:tcW w:w="1702" w:type="dxa"/>
          </w:tcPr>
          <w:p w14:paraId="290762AA" w14:textId="207BDB9B" w:rsidR="005F2D36" w:rsidRPr="000E6D7E" w:rsidRDefault="008263B1" w:rsidP="001A2CE6">
            <w:pPr>
              <w:spacing w:before="40" w:after="40"/>
              <w:jc w:val="center"/>
              <w:rPr>
                <w:rStyle w:val="Hyperlink"/>
                <w:sz w:val="22"/>
                <w:szCs w:val="22"/>
              </w:rPr>
            </w:pPr>
            <w:hyperlink r:id="rId99" w:history="1">
              <w:r w:rsidRPr="000E6D7E">
                <w:rPr>
                  <w:rStyle w:val="Hyperlink"/>
                  <w:sz w:val="22"/>
                  <w:szCs w:val="22"/>
                </w:rPr>
                <w:t>TD313</w:t>
              </w:r>
            </w:hyperlink>
          </w:p>
        </w:tc>
        <w:tc>
          <w:tcPr>
            <w:tcW w:w="3634" w:type="dxa"/>
          </w:tcPr>
          <w:p w14:paraId="1B60D34D" w14:textId="535699D1" w:rsidR="005F2D36" w:rsidRPr="000E6D7E" w:rsidRDefault="001F7C35" w:rsidP="001A2CE6">
            <w:pPr>
              <w:spacing w:before="40" w:after="40"/>
              <w:rPr>
                <w:rFonts w:eastAsia="MS Mincho"/>
                <w:sz w:val="22"/>
                <w:szCs w:val="22"/>
              </w:rPr>
            </w:pPr>
            <w:r w:rsidRPr="000E6D7E">
              <w:rPr>
                <w:rFonts w:eastAsia="MS Mincho"/>
                <w:sz w:val="22"/>
                <w:szCs w:val="22"/>
              </w:rPr>
              <w:t>This document contains an update on ITU-D regional presence activities and WTDC-25.</w:t>
            </w:r>
          </w:p>
        </w:tc>
      </w:tr>
      <w:tr w:rsidR="000C5B0D" w:rsidRPr="000E6D7E" w14:paraId="08EDCC2F" w14:textId="77777777" w:rsidTr="00377A7E">
        <w:tblPrEx>
          <w:tblLook w:val="0620" w:firstRow="1" w:lastRow="0" w:firstColumn="0" w:lastColumn="0" w:noHBand="1" w:noVBand="1"/>
        </w:tblPrEx>
        <w:trPr>
          <w:cantSplit/>
          <w:trHeight w:val="20"/>
        </w:trPr>
        <w:tc>
          <w:tcPr>
            <w:tcW w:w="999" w:type="dxa"/>
            <w:vAlign w:val="center"/>
          </w:tcPr>
          <w:p w14:paraId="74261040" w14:textId="77777777" w:rsidR="000C5B0D" w:rsidRPr="000E6D7E" w:rsidRDefault="000C5B0D" w:rsidP="00E1558C">
            <w:pPr>
              <w:spacing w:before="40" w:after="40"/>
              <w:rPr>
                <w:rFonts w:eastAsia="SimSun"/>
                <w:b/>
                <w:sz w:val="22"/>
                <w:szCs w:val="22"/>
              </w:rPr>
            </w:pPr>
          </w:p>
        </w:tc>
        <w:tc>
          <w:tcPr>
            <w:tcW w:w="931" w:type="dxa"/>
            <w:vAlign w:val="center"/>
          </w:tcPr>
          <w:p w14:paraId="734A5445" w14:textId="63D2BC2F" w:rsidR="000C5B0D" w:rsidRPr="000E6D7E" w:rsidRDefault="000C5B0D" w:rsidP="00A27327">
            <w:pPr>
              <w:spacing w:before="40" w:after="40"/>
              <w:jc w:val="center"/>
              <w:rPr>
                <w:rFonts w:eastAsia="MS Mincho"/>
                <w:sz w:val="22"/>
                <w:szCs w:val="22"/>
              </w:rPr>
            </w:pPr>
            <w:r w:rsidRPr="000E6D7E">
              <w:rPr>
                <w:rFonts w:eastAsia="MS Mincho"/>
                <w:sz w:val="22"/>
                <w:szCs w:val="22"/>
              </w:rPr>
              <w:t>21.3</w:t>
            </w:r>
          </w:p>
        </w:tc>
        <w:tc>
          <w:tcPr>
            <w:tcW w:w="2537" w:type="dxa"/>
          </w:tcPr>
          <w:p w14:paraId="058FC000" w14:textId="0BCD5B25" w:rsidR="000C5B0D" w:rsidRPr="000E6D7E" w:rsidRDefault="00A55F6F" w:rsidP="00E1558C">
            <w:pPr>
              <w:spacing w:before="40" w:after="40"/>
              <w:rPr>
                <w:sz w:val="22"/>
                <w:szCs w:val="22"/>
              </w:rPr>
            </w:pPr>
            <w:r w:rsidRPr="000E6D7E">
              <w:rPr>
                <w:sz w:val="22"/>
                <w:szCs w:val="22"/>
              </w:rPr>
              <w:t>Regional Presence: Update on TSB staff trial in ITU regional and area offices</w:t>
            </w:r>
          </w:p>
        </w:tc>
        <w:tc>
          <w:tcPr>
            <w:tcW w:w="1702" w:type="dxa"/>
          </w:tcPr>
          <w:p w14:paraId="76C566E3" w14:textId="67CDF585" w:rsidR="000C5B0D" w:rsidRPr="000E6D7E" w:rsidRDefault="00F03F5E" w:rsidP="00E1558C">
            <w:pPr>
              <w:spacing w:before="40" w:after="40"/>
              <w:jc w:val="center"/>
              <w:rPr>
                <w:sz w:val="22"/>
                <w:szCs w:val="22"/>
              </w:rPr>
            </w:pPr>
            <w:hyperlink r:id="rId100" w:history="1">
              <w:r w:rsidRPr="000E6D7E">
                <w:rPr>
                  <w:rStyle w:val="Hyperlink"/>
                  <w:sz w:val="22"/>
                  <w:szCs w:val="22"/>
                </w:rPr>
                <w:t>TD31</w:t>
              </w:r>
              <w:r w:rsidR="00DC4720" w:rsidRPr="000E6D7E">
                <w:rPr>
                  <w:rStyle w:val="Hyperlink"/>
                  <w:sz w:val="22"/>
                  <w:szCs w:val="22"/>
                </w:rPr>
                <w:t>8</w:t>
              </w:r>
            </w:hyperlink>
          </w:p>
        </w:tc>
        <w:tc>
          <w:tcPr>
            <w:tcW w:w="3634" w:type="dxa"/>
          </w:tcPr>
          <w:p w14:paraId="0E08F6B9" w14:textId="3ECCAB4F" w:rsidR="000C5B0D" w:rsidRPr="000E6D7E" w:rsidRDefault="00152D84" w:rsidP="00E1558C">
            <w:pPr>
              <w:spacing w:before="40" w:after="40"/>
              <w:rPr>
                <w:rFonts w:eastAsia="MS Mincho"/>
                <w:sz w:val="22"/>
                <w:szCs w:val="22"/>
              </w:rPr>
            </w:pPr>
            <w:r w:rsidRPr="000E6D7E">
              <w:rPr>
                <w:rFonts w:eastAsia="MS Mincho"/>
                <w:sz w:val="22"/>
                <w:szCs w:val="22"/>
              </w:rPr>
              <w:t xml:space="preserve">This TD provides information on the trials of TSB staff in the regions </w:t>
            </w:r>
            <w:r w:rsidR="00476853" w:rsidRPr="000E6D7E">
              <w:rPr>
                <w:rFonts w:eastAsia="MS Mincho"/>
                <w:sz w:val="22"/>
                <w:szCs w:val="22"/>
              </w:rPr>
              <w:t>that started in</w:t>
            </w:r>
            <w:r w:rsidR="005F3C4C" w:rsidRPr="000E6D7E">
              <w:rPr>
                <w:rFonts w:eastAsia="MS Mincho"/>
                <w:sz w:val="22"/>
                <w:szCs w:val="22"/>
              </w:rPr>
              <w:t xml:space="preserve"> 2023.</w:t>
            </w:r>
          </w:p>
        </w:tc>
      </w:tr>
      <w:tr w:rsidR="001A2CE6" w:rsidRPr="000E6D7E" w14:paraId="2F73B2FD" w14:textId="77777777" w:rsidTr="00377A7E">
        <w:trPr>
          <w:cantSplit/>
        </w:trPr>
        <w:tc>
          <w:tcPr>
            <w:tcW w:w="999" w:type="dxa"/>
          </w:tcPr>
          <w:p w14:paraId="34958843" w14:textId="77777777" w:rsidR="001A2CE6" w:rsidRPr="000E6D7E" w:rsidRDefault="001A2CE6" w:rsidP="001A2CE6">
            <w:pPr>
              <w:keepNext/>
              <w:spacing w:before="40" w:after="40"/>
              <w:rPr>
                <w:b/>
                <w:sz w:val="22"/>
                <w:szCs w:val="22"/>
              </w:rPr>
            </w:pPr>
          </w:p>
        </w:tc>
        <w:tc>
          <w:tcPr>
            <w:tcW w:w="931" w:type="dxa"/>
            <w:vAlign w:val="center"/>
          </w:tcPr>
          <w:p w14:paraId="67993E51" w14:textId="73A0799C" w:rsidR="001A2CE6" w:rsidRPr="000E6D7E" w:rsidRDefault="00A33EC3" w:rsidP="00A27327">
            <w:pPr>
              <w:keepNext/>
              <w:spacing w:before="40" w:after="40"/>
              <w:jc w:val="center"/>
              <w:rPr>
                <w:b/>
                <w:sz w:val="22"/>
                <w:szCs w:val="22"/>
              </w:rPr>
            </w:pPr>
            <w:r w:rsidRPr="000E6D7E">
              <w:rPr>
                <w:b/>
                <w:sz w:val="22"/>
                <w:szCs w:val="22"/>
              </w:rPr>
              <w:t>2</w:t>
            </w:r>
            <w:r w:rsidR="000C5B0D" w:rsidRPr="000E6D7E">
              <w:rPr>
                <w:b/>
                <w:sz w:val="22"/>
                <w:szCs w:val="22"/>
              </w:rPr>
              <w:t>2</w:t>
            </w:r>
          </w:p>
        </w:tc>
        <w:tc>
          <w:tcPr>
            <w:tcW w:w="7873" w:type="dxa"/>
            <w:gridSpan w:val="3"/>
          </w:tcPr>
          <w:p w14:paraId="65DECD37" w14:textId="3734D665" w:rsidR="001A2CE6" w:rsidRPr="000E6D7E" w:rsidRDefault="00A33EC3" w:rsidP="00D40E43">
            <w:pPr>
              <w:keepNext/>
              <w:spacing w:before="40" w:after="40"/>
              <w:rPr>
                <w:b/>
                <w:sz w:val="22"/>
                <w:szCs w:val="22"/>
              </w:rPr>
            </w:pPr>
            <w:r w:rsidRPr="000E6D7E">
              <w:rPr>
                <w:b/>
                <w:sz w:val="22"/>
                <w:szCs w:val="22"/>
              </w:rPr>
              <w:t>Vocabulary</w:t>
            </w:r>
          </w:p>
        </w:tc>
      </w:tr>
      <w:tr w:rsidR="001A2CE6" w:rsidRPr="000E6D7E" w14:paraId="2707E192" w14:textId="77777777" w:rsidTr="00377A7E">
        <w:trPr>
          <w:cantSplit/>
        </w:trPr>
        <w:tc>
          <w:tcPr>
            <w:tcW w:w="999" w:type="dxa"/>
          </w:tcPr>
          <w:p w14:paraId="04A65EFE" w14:textId="77777777" w:rsidR="001A2CE6" w:rsidRPr="000E6D7E" w:rsidRDefault="001A2CE6" w:rsidP="001A2CE6">
            <w:pPr>
              <w:spacing w:before="40" w:after="40"/>
              <w:rPr>
                <w:rFonts w:eastAsia="MS Mincho"/>
                <w:b/>
                <w:sz w:val="22"/>
                <w:szCs w:val="22"/>
              </w:rPr>
            </w:pPr>
          </w:p>
        </w:tc>
        <w:tc>
          <w:tcPr>
            <w:tcW w:w="931" w:type="dxa"/>
            <w:vAlign w:val="center"/>
          </w:tcPr>
          <w:p w14:paraId="7D96E9E5" w14:textId="6E6648C2" w:rsidR="001A2CE6" w:rsidRPr="000E6D7E" w:rsidRDefault="005F6676" w:rsidP="00A27327">
            <w:pPr>
              <w:spacing w:before="40" w:after="40"/>
              <w:jc w:val="center"/>
              <w:rPr>
                <w:sz w:val="22"/>
                <w:szCs w:val="22"/>
              </w:rPr>
            </w:pPr>
            <w:r w:rsidRPr="000E6D7E">
              <w:rPr>
                <w:rFonts w:eastAsia="MS Mincho"/>
                <w:sz w:val="22"/>
                <w:szCs w:val="22"/>
              </w:rPr>
              <w:t>2</w:t>
            </w:r>
            <w:r w:rsidR="000C5B0D" w:rsidRPr="000E6D7E">
              <w:rPr>
                <w:rFonts w:eastAsia="MS Mincho"/>
                <w:sz w:val="22"/>
                <w:szCs w:val="22"/>
              </w:rPr>
              <w:t>2</w:t>
            </w:r>
            <w:r w:rsidR="001A2CE6" w:rsidRPr="000E6D7E">
              <w:rPr>
                <w:rFonts w:eastAsia="MS Mincho"/>
                <w:sz w:val="22"/>
                <w:szCs w:val="22"/>
              </w:rPr>
              <w:t>.1</w:t>
            </w:r>
          </w:p>
        </w:tc>
        <w:tc>
          <w:tcPr>
            <w:tcW w:w="2537" w:type="dxa"/>
          </w:tcPr>
          <w:p w14:paraId="2197FC2A" w14:textId="77777777" w:rsidR="001A2CE6" w:rsidRPr="000E6D7E" w:rsidRDefault="001A2CE6" w:rsidP="001A2CE6">
            <w:pPr>
              <w:spacing w:before="40" w:after="40"/>
              <w:rPr>
                <w:sz w:val="22"/>
                <w:szCs w:val="22"/>
              </w:rPr>
            </w:pPr>
            <w:r w:rsidRPr="000E6D7E">
              <w:rPr>
                <w:sz w:val="22"/>
                <w:szCs w:val="22"/>
              </w:rPr>
              <w:t>Chair, SCV: Progress report of SCV activities</w:t>
            </w:r>
          </w:p>
        </w:tc>
        <w:tc>
          <w:tcPr>
            <w:tcW w:w="1702" w:type="dxa"/>
          </w:tcPr>
          <w:p w14:paraId="5EB1A867" w14:textId="77777777" w:rsidR="001A2CE6" w:rsidRPr="000E6D7E" w:rsidRDefault="001A2CE6" w:rsidP="001A2CE6">
            <w:pPr>
              <w:spacing w:before="40" w:after="40"/>
              <w:jc w:val="center"/>
              <w:rPr>
                <w:rStyle w:val="Hyperlink"/>
                <w:sz w:val="22"/>
                <w:szCs w:val="22"/>
              </w:rPr>
            </w:pPr>
            <w:hyperlink r:id="rId101" w:history="1">
              <w:r w:rsidRPr="000E6D7E">
                <w:rPr>
                  <w:rStyle w:val="Hyperlink"/>
                  <w:sz w:val="22"/>
                  <w:szCs w:val="22"/>
                </w:rPr>
                <w:t>TD180</w:t>
              </w:r>
            </w:hyperlink>
          </w:p>
        </w:tc>
        <w:tc>
          <w:tcPr>
            <w:tcW w:w="3634" w:type="dxa"/>
          </w:tcPr>
          <w:p w14:paraId="60966CC1" w14:textId="77777777" w:rsidR="001A2CE6" w:rsidRPr="000E6D7E" w:rsidRDefault="001A2CE6" w:rsidP="001A2CE6">
            <w:pPr>
              <w:spacing w:before="40" w:after="40"/>
              <w:rPr>
                <w:rFonts w:eastAsia="MS Mincho"/>
                <w:sz w:val="22"/>
                <w:szCs w:val="22"/>
              </w:rPr>
            </w:pPr>
            <w:r w:rsidRPr="000E6D7E">
              <w:rPr>
                <w:sz w:val="22"/>
                <w:szCs w:val="22"/>
              </w:rPr>
              <w:t>This document contains the report of activities of the Standardization Committee for Vocabulary</w:t>
            </w:r>
            <w:r w:rsidRPr="000E6D7E">
              <w:rPr>
                <w:rFonts w:eastAsia="MS Mincho"/>
                <w:sz w:val="22"/>
                <w:szCs w:val="22"/>
              </w:rPr>
              <w:t>.</w:t>
            </w:r>
          </w:p>
          <w:p w14:paraId="05D71331" w14:textId="31AD1609" w:rsidR="001A2CE6" w:rsidRPr="000E6D7E" w:rsidRDefault="001A2CE6" w:rsidP="001A2CE6">
            <w:pPr>
              <w:spacing w:before="40" w:after="40"/>
              <w:rPr>
                <w:rFonts w:eastAsia="MS Mincho"/>
                <w:sz w:val="22"/>
                <w:szCs w:val="22"/>
              </w:rPr>
            </w:pPr>
            <w:r w:rsidRPr="000E6D7E">
              <w:rPr>
                <w:rFonts w:eastAsia="MS Mincho"/>
                <w:sz w:val="22"/>
                <w:szCs w:val="22"/>
              </w:rPr>
              <w:t>TSAG is invited to note</w:t>
            </w:r>
            <w:r w:rsidR="00623DD9" w:rsidRPr="000E6D7E">
              <w:rPr>
                <w:rFonts w:eastAsia="MS Mincho"/>
                <w:sz w:val="22"/>
                <w:szCs w:val="22"/>
              </w:rPr>
              <w:t xml:space="preserve"> after presentation</w:t>
            </w:r>
            <w:r w:rsidRPr="000E6D7E">
              <w:rPr>
                <w:rFonts w:eastAsia="MS Mincho"/>
                <w:sz w:val="22"/>
                <w:szCs w:val="22"/>
              </w:rPr>
              <w:t>.</w:t>
            </w:r>
          </w:p>
        </w:tc>
      </w:tr>
      <w:tr w:rsidR="001A2CE6" w:rsidRPr="000E6D7E" w14:paraId="7E95D030" w14:textId="77777777" w:rsidTr="00377A7E">
        <w:trPr>
          <w:cantSplit/>
        </w:trPr>
        <w:tc>
          <w:tcPr>
            <w:tcW w:w="999" w:type="dxa"/>
          </w:tcPr>
          <w:p w14:paraId="74655C4D" w14:textId="77777777" w:rsidR="001A2CE6" w:rsidRPr="000E6D7E" w:rsidRDefault="001A2CE6" w:rsidP="001A2CE6">
            <w:pPr>
              <w:keepNext/>
              <w:spacing w:before="40" w:after="40"/>
              <w:rPr>
                <w:b/>
                <w:sz w:val="22"/>
                <w:szCs w:val="22"/>
              </w:rPr>
            </w:pPr>
          </w:p>
        </w:tc>
        <w:tc>
          <w:tcPr>
            <w:tcW w:w="931" w:type="dxa"/>
            <w:vAlign w:val="center"/>
          </w:tcPr>
          <w:p w14:paraId="6F92F400" w14:textId="65023AAD" w:rsidR="001A2CE6" w:rsidRPr="000E6D7E" w:rsidRDefault="005F6676" w:rsidP="00A27327">
            <w:pPr>
              <w:keepNext/>
              <w:spacing w:before="40" w:after="40"/>
              <w:jc w:val="center"/>
              <w:rPr>
                <w:b/>
                <w:sz w:val="22"/>
                <w:szCs w:val="22"/>
              </w:rPr>
            </w:pPr>
            <w:r w:rsidRPr="000E6D7E">
              <w:rPr>
                <w:b/>
                <w:sz w:val="22"/>
                <w:szCs w:val="22"/>
              </w:rPr>
              <w:t>2</w:t>
            </w:r>
            <w:r w:rsidR="000C5B0D" w:rsidRPr="000E6D7E">
              <w:rPr>
                <w:b/>
                <w:sz w:val="22"/>
                <w:szCs w:val="22"/>
              </w:rPr>
              <w:t>3</w:t>
            </w:r>
          </w:p>
        </w:tc>
        <w:tc>
          <w:tcPr>
            <w:tcW w:w="7873" w:type="dxa"/>
            <w:gridSpan w:val="3"/>
          </w:tcPr>
          <w:p w14:paraId="73A791EB" w14:textId="65913B99" w:rsidR="001A2CE6" w:rsidRPr="000E6D7E" w:rsidRDefault="001A2CE6" w:rsidP="001A2CE6">
            <w:pPr>
              <w:keepNext/>
              <w:spacing w:before="40" w:after="40"/>
              <w:rPr>
                <w:b/>
                <w:bCs/>
                <w:sz w:val="22"/>
                <w:szCs w:val="22"/>
              </w:rPr>
            </w:pPr>
            <w:r w:rsidRPr="000E6D7E">
              <w:rPr>
                <w:b/>
                <w:bCs/>
                <w:sz w:val="22"/>
                <w:szCs w:val="22"/>
              </w:rPr>
              <w:t>ITU Journal</w:t>
            </w:r>
            <w:r w:rsidR="00100380" w:rsidRPr="000E6D7E">
              <w:rPr>
                <w:b/>
                <w:bCs/>
                <w:sz w:val="22"/>
                <w:szCs w:val="22"/>
              </w:rPr>
              <w:t xml:space="preserve"> and Kaleidoscope</w:t>
            </w:r>
          </w:p>
        </w:tc>
      </w:tr>
      <w:tr w:rsidR="001A2CE6" w:rsidRPr="000E6D7E" w14:paraId="55189284" w14:textId="77777777" w:rsidTr="00377A7E">
        <w:trPr>
          <w:cantSplit/>
        </w:trPr>
        <w:tc>
          <w:tcPr>
            <w:tcW w:w="999" w:type="dxa"/>
          </w:tcPr>
          <w:p w14:paraId="5460D053" w14:textId="77777777" w:rsidR="001A2CE6" w:rsidRPr="000E6D7E" w:rsidRDefault="001A2CE6" w:rsidP="001A2CE6">
            <w:pPr>
              <w:spacing w:before="40" w:after="40"/>
              <w:rPr>
                <w:b/>
                <w:sz w:val="22"/>
                <w:szCs w:val="22"/>
              </w:rPr>
            </w:pPr>
          </w:p>
        </w:tc>
        <w:tc>
          <w:tcPr>
            <w:tcW w:w="931" w:type="dxa"/>
            <w:vAlign w:val="center"/>
          </w:tcPr>
          <w:p w14:paraId="2124E8FB" w14:textId="2191F6F6" w:rsidR="001A2CE6" w:rsidRPr="000E6D7E" w:rsidRDefault="005F6676" w:rsidP="00A27327">
            <w:pPr>
              <w:keepNext/>
              <w:keepLines/>
              <w:spacing w:before="40" w:after="40"/>
              <w:jc w:val="center"/>
              <w:rPr>
                <w:rFonts w:eastAsia="MS Mincho"/>
                <w:sz w:val="22"/>
                <w:szCs w:val="22"/>
              </w:rPr>
            </w:pPr>
            <w:r w:rsidRPr="000E6D7E">
              <w:rPr>
                <w:rFonts w:eastAsia="MS Mincho"/>
                <w:sz w:val="22"/>
                <w:szCs w:val="22"/>
              </w:rPr>
              <w:t>2</w:t>
            </w:r>
            <w:r w:rsidR="000C5B0D" w:rsidRPr="000E6D7E">
              <w:rPr>
                <w:rFonts w:eastAsia="MS Mincho"/>
                <w:sz w:val="22"/>
                <w:szCs w:val="22"/>
              </w:rPr>
              <w:t>3</w:t>
            </w:r>
            <w:r w:rsidR="001A2CE6" w:rsidRPr="000E6D7E">
              <w:rPr>
                <w:rFonts w:eastAsia="MS Mincho"/>
                <w:sz w:val="22"/>
                <w:szCs w:val="22"/>
              </w:rPr>
              <w:t>.1</w:t>
            </w:r>
          </w:p>
        </w:tc>
        <w:tc>
          <w:tcPr>
            <w:tcW w:w="2537" w:type="dxa"/>
          </w:tcPr>
          <w:p w14:paraId="200A9D15" w14:textId="77777777" w:rsidR="001A2CE6" w:rsidRPr="000E6D7E" w:rsidRDefault="001A2CE6" w:rsidP="001A2CE6">
            <w:pPr>
              <w:keepNext/>
              <w:keepLines/>
              <w:spacing w:before="40" w:after="40"/>
              <w:rPr>
                <w:sz w:val="22"/>
                <w:szCs w:val="22"/>
              </w:rPr>
            </w:pPr>
            <w:r w:rsidRPr="000E6D7E">
              <w:rPr>
                <w:sz w:val="22"/>
                <w:szCs w:val="22"/>
              </w:rPr>
              <w:t>Director, TSB: ITU Journal on Future and Evolving Technologies – Publications and Webinars</w:t>
            </w:r>
          </w:p>
        </w:tc>
        <w:tc>
          <w:tcPr>
            <w:tcW w:w="1702" w:type="dxa"/>
          </w:tcPr>
          <w:p w14:paraId="5238F56F" w14:textId="77777777" w:rsidR="001A2CE6" w:rsidRPr="000E6D7E" w:rsidRDefault="001A2CE6" w:rsidP="001A2CE6">
            <w:pPr>
              <w:keepNext/>
              <w:keepLines/>
              <w:spacing w:before="40" w:after="40"/>
              <w:jc w:val="center"/>
              <w:rPr>
                <w:rStyle w:val="Hyperlink"/>
                <w:sz w:val="22"/>
                <w:szCs w:val="22"/>
              </w:rPr>
            </w:pPr>
            <w:hyperlink r:id="rId102" w:history="1">
              <w:r w:rsidRPr="000E6D7E">
                <w:rPr>
                  <w:rStyle w:val="Hyperlink"/>
                  <w:sz w:val="22"/>
                  <w:szCs w:val="22"/>
                </w:rPr>
                <w:t>TD251</w:t>
              </w:r>
            </w:hyperlink>
          </w:p>
        </w:tc>
        <w:tc>
          <w:tcPr>
            <w:tcW w:w="3634" w:type="dxa"/>
          </w:tcPr>
          <w:p w14:paraId="6E2C961D" w14:textId="77777777" w:rsidR="001A2CE6" w:rsidRPr="000E6D7E" w:rsidRDefault="001A2CE6" w:rsidP="001A2CE6">
            <w:pPr>
              <w:spacing w:before="40" w:after="40"/>
              <w:rPr>
                <w:rFonts w:eastAsia="MS Mincho"/>
                <w:sz w:val="22"/>
                <w:szCs w:val="22"/>
              </w:rPr>
            </w:pPr>
            <w:hyperlink r:id="rId103" w:history="1">
              <w:r w:rsidRPr="000E6D7E">
                <w:rPr>
                  <w:rStyle w:val="Hyperlink"/>
                  <w:sz w:val="22"/>
                  <w:szCs w:val="22"/>
                </w:rPr>
                <w:t>TD251</w:t>
              </w:r>
            </w:hyperlink>
            <w:r w:rsidRPr="000E6D7E">
              <w:rPr>
                <w:sz w:val="22"/>
                <w:szCs w:val="22"/>
              </w:rPr>
              <w:t xml:space="preserve"> provides details on all 2025 publications as well as on the new special issues that were launched this year for publication in 2026. It also includes information on the 2025 Webinar Series which share insights from leading minds in academia and industry.</w:t>
            </w:r>
          </w:p>
          <w:p w14:paraId="3F87BADD" w14:textId="77777777" w:rsidR="001A2CE6" w:rsidRPr="000E6D7E" w:rsidRDefault="001A2CE6" w:rsidP="001A2CE6">
            <w:pPr>
              <w:spacing w:before="40" w:after="40"/>
              <w:rPr>
                <w:sz w:val="22"/>
                <w:szCs w:val="22"/>
              </w:rPr>
            </w:pPr>
            <w:r w:rsidRPr="000E6D7E">
              <w:rPr>
                <w:rFonts w:eastAsia="MS Mincho"/>
                <w:sz w:val="22"/>
                <w:szCs w:val="22"/>
              </w:rPr>
              <w:t>TSAG is invited to note.</w:t>
            </w:r>
          </w:p>
        </w:tc>
      </w:tr>
      <w:tr w:rsidR="001A2CE6" w:rsidRPr="000E6D7E" w14:paraId="7BE97DA9" w14:textId="77777777" w:rsidTr="00377A7E">
        <w:trPr>
          <w:cantSplit/>
        </w:trPr>
        <w:tc>
          <w:tcPr>
            <w:tcW w:w="999" w:type="dxa"/>
          </w:tcPr>
          <w:p w14:paraId="59009A3A" w14:textId="77777777" w:rsidR="001A2CE6" w:rsidRPr="000E6D7E" w:rsidRDefault="001A2CE6" w:rsidP="001A2CE6">
            <w:pPr>
              <w:spacing w:before="40" w:after="40"/>
              <w:rPr>
                <w:b/>
                <w:sz w:val="22"/>
                <w:szCs w:val="22"/>
              </w:rPr>
            </w:pPr>
          </w:p>
        </w:tc>
        <w:tc>
          <w:tcPr>
            <w:tcW w:w="931" w:type="dxa"/>
            <w:vAlign w:val="center"/>
          </w:tcPr>
          <w:p w14:paraId="0729768B" w14:textId="40465DD6" w:rsidR="001A2CE6" w:rsidRPr="000E6D7E" w:rsidRDefault="000C5B0D" w:rsidP="00A27327">
            <w:pPr>
              <w:keepNext/>
              <w:keepLines/>
              <w:spacing w:before="40" w:after="40"/>
              <w:jc w:val="center"/>
              <w:rPr>
                <w:rFonts w:eastAsia="MS Mincho"/>
                <w:sz w:val="22"/>
                <w:szCs w:val="22"/>
              </w:rPr>
            </w:pPr>
            <w:r w:rsidRPr="000E6D7E">
              <w:rPr>
                <w:rFonts w:eastAsia="MS Mincho"/>
                <w:sz w:val="22"/>
                <w:szCs w:val="22"/>
              </w:rPr>
              <w:t>23</w:t>
            </w:r>
            <w:r w:rsidR="001A2CE6" w:rsidRPr="000E6D7E">
              <w:rPr>
                <w:rFonts w:eastAsia="MS Mincho"/>
                <w:sz w:val="22"/>
                <w:szCs w:val="22"/>
              </w:rPr>
              <w:t>.</w:t>
            </w:r>
            <w:r w:rsidR="0055248A" w:rsidRPr="000E6D7E">
              <w:rPr>
                <w:rFonts w:eastAsia="MS Mincho"/>
                <w:sz w:val="22"/>
                <w:szCs w:val="22"/>
              </w:rPr>
              <w:t>2</w:t>
            </w:r>
          </w:p>
        </w:tc>
        <w:tc>
          <w:tcPr>
            <w:tcW w:w="2537" w:type="dxa"/>
          </w:tcPr>
          <w:p w14:paraId="5CB5734F" w14:textId="77777777" w:rsidR="001A2CE6" w:rsidRPr="000E6D7E" w:rsidRDefault="001A2CE6" w:rsidP="001A2CE6">
            <w:pPr>
              <w:keepNext/>
              <w:keepLines/>
              <w:spacing w:before="40" w:after="40"/>
              <w:rPr>
                <w:sz w:val="22"/>
                <w:szCs w:val="22"/>
              </w:rPr>
            </w:pPr>
            <w:r w:rsidRPr="000E6D7E">
              <w:rPr>
                <w:sz w:val="22"/>
                <w:szCs w:val="22"/>
              </w:rPr>
              <w:t>Director, TSB: ITU Kaleidoscope 2026</w:t>
            </w:r>
          </w:p>
        </w:tc>
        <w:tc>
          <w:tcPr>
            <w:tcW w:w="1702" w:type="dxa"/>
          </w:tcPr>
          <w:p w14:paraId="38157C1C" w14:textId="77777777" w:rsidR="001A2CE6" w:rsidRPr="000E6D7E" w:rsidRDefault="001A2CE6" w:rsidP="001A2CE6">
            <w:pPr>
              <w:keepNext/>
              <w:keepLines/>
              <w:spacing w:before="40" w:after="40"/>
              <w:jc w:val="center"/>
              <w:rPr>
                <w:rStyle w:val="Hyperlink"/>
                <w:sz w:val="22"/>
                <w:szCs w:val="22"/>
              </w:rPr>
            </w:pPr>
            <w:hyperlink r:id="rId104" w:history="1">
              <w:r w:rsidRPr="000E6D7E">
                <w:rPr>
                  <w:rStyle w:val="Hyperlink"/>
                  <w:sz w:val="22"/>
                  <w:szCs w:val="22"/>
                </w:rPr>
                <w:t>TD250</w:t>
              </w:r>
            </w:hyperlink>
          </w:p>
        </w:tc>
        <w:tc>
          <w:tcPr>
            <w:tcW w:w="3634" w:type="dxa"/>
          </w:tcPr>
          <w:p w14:paraId="2B1971A4" w14:textId="77777777" w:rsidR="00E75F72" w:rsidRPr="000E6D7E" w:rsidRDefault="001A2CE6" w:rsidP="001A2CE6">
            <w:pPr>
              <w:spacing w:before="40" w:after="40"/>
              <w:rPr>
                <w:sz w:val="22"/>
                <w:szCs w:val="22"/>
              </w:rPr>
            </w:pPr>
            <w:hyperlink r:id="rId105" w:history="1">
              <w:r w:rsidRPr="000E6D7E">
                <w:rPr>
                  <w:rStyle w:val="Hyperlink"/>
                  <w:sz w:val="22"/>
                  <w:szCs w:val="22"/>
                </w:rPr>
                <w:t>TD250</w:t>
              </w:r>
            </w:hyperlink>
            <w:r w:rsidRPr="000E6D7E">
              <w:rPr>
                <w:sz w:val="22"/>
                <w:szCs w:val="22"/>
              </w:rPr>
              <w:t xml:space="preserve"> provides information about the next ITU Kaleidoscope academic conference that will take place in Geneva, from 7 to 10 July 2026, hosted by the AI for Good Summit 2026.</w:t>
            </w:r>
          </w:p>
          <w:p w14:paraId="60AD858E" w14:textId="2B77B9A3" w:rsidR="001A2CE6" w:rsidRPr="000E6D7E" w:rsidRDefault="001A2CE6" w:rsidP="001A2CE6">
            <w:pPr>
              <w:spacing w:before="40" w:after="40"/>
              <w:rPr>
                <w:rFonts w:eastAsia="MS Mincho"/>
                <w:sz w:val="22"/>
                <w:szCs w:val="22"/>
              </w:rPr>
            </w:pPr>
            <w:r w:rsidRPr="000E6D7E">
              <w:rPr>
                <w:rFonts w:eastAsia="MS Mincho"/>
                <w:sz w:val="22"/>
                <w:szCs w:val="22"/>
              </w:rPr>
              <w:t>TSAG is invited to note.</w:t>
            </w:r>
          </w:p>
        </w:tc>
      </w:tr>
      <w:tr w:rsidR="001A2CE6" w:rsidRPr="000E6D7E" w14:paraId="5552C609" w14:textId="77777777" w:rsidTr="00377A7E">
        <w:trPr>
          <w:cantSplit/>
        </w:trPr>
        <w:tc>
          <w:tcPr>
            <w:tcW w:w="999" w:type="dxa"/>
          </w:tcPr>
          <w:p w14:paraId="4786BDDF" w14:textId="77777777" w:rsidR="001A2CE6" w:rsidRPr="000E6D7E" w:rsidRDefault="001A2CE6" w:rsidP="001A2CE6">
            <w:pPr>
              <w:spacing w:before="40" w:after="40"/>
              <w:rPr>
                <w:b/>
                <w:sz w:val="22"/>
                <w:szCs w:val="22"/>
              </w:rPr>
            </w:pPr>
          </w:p>
        </w:tc>
        <w:tc>
          <w:tcPr>
            <w:tcW w:w="931" w:type="dxa"/>
            <w:vAlign w:val="center"/>
          </w:tcPr>
          <w:p w14:paraId="172EE90F" w14:textId="668ABA33" w:rsidR="001A2CE6" w:rsidRPr="000E6D7E" w:rsidRDefault="000C5B0D" w:rsidP="00A27327">
            <w:pPr>
              <w:keepNext/>
              <w:keepLines/>
              <w:spacing w:before="40" w:after="40"/>
              <w:jc w:val="center"/>
              <w:rPr>
                <w:rFonts w:eastAsia="MS Mincho"/>
                <w:b/>
                <w:bCs/>
                <w:sz w:val="22"/>
                <w:szCs w:val="22"/>
              </w:rPr>
            </w:pPr>
            <w:r w:rsidRPr="000E6D7E">
              <w:rPr>
                <w:rFonts w:eastAsia="MS Mincho"/>
                <w:b/>
                <w:bCs/>
                <w:sz w:val="22"/>
                <w:szCs w:val="22"/>
              </w:rPr>
              <w:t>24</w:t>
            </w:r>
          </w:p>
        </w:tc>
        <w:tc>
          <w:tcPr>
            <w:tcW w:w="7873" w:type="dxa"/>
            <w:gridSpan w:val="3"/>
          </w:tcPr>
          <w:p w14:paraId="7DAF9E24" w14:textId="1E81B0AA" w:rsidR="001A2CE6" w:rsidRPr="000E6D7E" w:rsidRDefault="001A2CE6" w:rsidP="001A2CE6">
            <w:pPr>
              <w:spacing w:before="40" w:after="40"/>
              <w:rPr>
                <w:rFonts w:eastAsia="MS Mincho"/>
                <w:b/>
                <w:bCs/>
                <w:sz w:val="22"/>
                <w:szCs w:val="22"/>
              </w:rPr>
            </w:pPr>
            <w:r w:rsidRPr="000E6D7E">
              <w:rPr>
                <w:rFonts w:eastAsia="MS Mincho"/>
                <w:b/>
                <w:bCs/>
                <w:sz w:val="22"/>
                <w:szCs w:val="22"/>
              </w:rPr>
              <w:t>For information to be noted</w:t>
            </w:r>
          </w:p>
        </w:tc>
      </w:tr>
      <w:tr w:rsidR="001A2CE6" w:rsidRPr="000E6D7E" w14:paraId="63351A5F" w14:textId="77777777" w:rsidTr="00377A7E">
        <w:trPr>
          <w:cantSplit/>
        </w:trPr>
        <w:tc>
          <w:tcPr>
            <w:tcW w:w="999" w:type="dxa"/>
          </w:tcPr>
          <w:p w14:paraId="638423F4" w14:textId="77777777" w:rsidR="001A2CE6" w:rsidRPr="000E6D7E" w:rsidRDefault="001A2CE6" w:rsidP="001A2CE6">
            <w:pPr>
              <w:spacing w:before="40" w:after="40"/>
              <w:rPr>
                <w:b/>
                <w:sz w:val="22"/>
                <w:szCs w:val="22"/>
              </w:rPr>
            </w:pPr>
          </w:p>
        </w:tc>
        <w:tc>
          <w:tcPr>
            <w:tcW w:w="931" w:type="dxa"/>
            <w:vAlign w:val="center"/>
          </w:tcPr>
          <w:p w14:paraId="5F643BEE" w14:textId="73162019" w:rsidR="001A2CE6" w:rsidRPr="000E6D7E" w:rsidRDefault="000C5B0D" w:rsidP="00A27327">
            <w:pPr>
              <w:keepNext/>
              <w:keepLines/>
              <w:spacing w:before="40" w:after="40"/>
              <w:jc w:val="center"/>
              <w:rPr>
                <w:rFonts w:eastAsia="MS Mincho"/>
                <w:sz w:val="22"/>
                <w:szCs w:val="22"/>
              </w:rPr>
            </w:pPr>
            <w:r w:rsidRPr="000E6D7E">
              <w:rPr>
                <w:rFonts w:eastAsia="MS Mincho"/>
                <w:sz w:val="22"/>
                <w:szCs w:val="22"/>
              </w:rPr>
              <w:t>24</w:t>
            </w:r>
            <w:r w:rsidR="001A2CE6" w:rsidRPr="000E6D7E">
              <w:rPr>
                <w:rFonts w:eastAsia="MS Mincho"/>
                <w:sz w:val="22"/>
                <w:szCs w:val="22"/>
              </w:rPr>
              <w:t>.1</w:t>
            </w:r>
          </w:p>
        </w:tc>
        <w:tc>
          <w:tcPr>
            <w:tcW w:w="2537" w:type="dxa"/>
          </w:tcPr>
          <w:p w14:paraId="235BEFB5" w14:textId="521D905B" w:rsidR="001A2CE6" w:rsidRPr="000E6D7E" w:rsidRDefault="001A2CE6" w:rsidP="001A2CE6">
            <w:pPr>
              <w:keepNext/>
              <w:keepLines/>
              <w:spacing w:before="40" w:after="40"/>
              <w:rPr>
                <w:sz w:val="22"/>
                <w:szCs w:val="22"/>
              </w:rPr>
            </w:pPr>
            <w:r w:rsidRPr="000E6D7E">
              <w:rPr>
                <w:sz w:val="22"/>
                <w:szCs w:val="22"/>
              </w:rPr>
              <w:t>PP26 Resolution-related</w:t>
            </w:r>
          </w:p>
        </w:tc>
        <w:tc>
          <w:tcPr>
            <w:tcW w:w="1702" w:type="dxa"/>
          </w:tcPr>
          <w:p w14:paraId="1907A8DB" w14:textId="77777777" w:rsidR="001A2CE6" w:rsidRPr="000E6D7E" w:rsidRDefault="001A2CE6" w:rsidP="001A2CE6">
            <w:pPr>
              <w:keepNext/>
              <w:keepLines/>
              <w:spacing w:before="40" w:after="40"/>
              <w:jc w:val="center"/>
              <w:rPr>
                <w:rFonts w:eastAsia="MS Mincho"/>
                <w:sz w:val="22"/>
                <w:szCs w:val="22"/>
              </w:rPr>
            </w:pPr>
            <w:hyperlink r:id="rId106" w:history="1">
              <w:r w:rsidRPr="000E6D7E">
                <w:rPr>
                  <w:rStyle w:val="Hyperlink"/>
                  <w:sz w:val="22"/>
                  <w:szCs w:val="22"/>
                </w:rPr>
                <w:t>C41</w:t>
              </w:r>
            </w:hyperlink>
            <w:r w:rsidRPr="000E6D7E">
              <w:rPr>
                <w:rFonts w:eastAsia="MS Mincho"/>
                <w:sz w:val="22"/>
                <w:szCs w:val="22"/>
              </w:rPr>
              <w:t xml:space="preserve">, </w:t>
            </w:r>
            <w:hyperlink r:id="rId107" w:history="1">
              <w:r w:rsidRPr="000E6D7E">
                <w:rPr>
                  <w:rStyle w:val="Hyperlink"/>
                  <w:sz w:val="22"/>
                  <w:szCs w:val="22"/>
                </w:rPr>
                <w:t>C42</w:t>
              </w:r>
            </w:hyperlink>
            <w:r w:rsidRPr="000E6D7E">
              <w:rPr>
                <w:rFonts w:eastAsia="MS Mincho"/>
                <w:sz w:val="22"/>
                <w:szCs w:val="22"/>
              </w:rPr>
              <w:t xml:space="preserve">, </w:t>
            </w:r>
            <w:hyperlink r:id="rId108" w:history="1">
              <w:r w:rsidRPr="000E6D7E">
                <w:rPr>
                  <w:rStyle w:val="Hyperlink"/>
                  <w:sz w:val="22"/>
                  <w:szCs w:val="22"/>
                </w:rPr>
                <w:t>C43</w:t>
              </w:r>
            </w:hyperlink>
            <w:r w:rsidRPr="000E6D7E">
              <w:rPr>
                <w:rFonts w:eastAsia="MS Mincho"/>
                <w:sz w:val="22"/>
                <w:szCs w:val="22"/>
              </w:rPr>
              <w:t xml:space="preserve">, </w:t>
            </w:r>
            <w:hyperlink r:id="rId109" w:history="1">
              <w:r w:rsidRPr="000E6D7E">
                <w:rPr>
                  <w:rStyle w:val="Hyperlink"/>
                  <w:sz w:val="22"/>
                  <w:szCs w:val="22"/>
                </w:rPr>
                <w:t>C44</w:t>
              </w:r>
            </w:hyperlink>
          </w:p>
        </w:tc>
        <w:tc>
          <w:tcPr>
            <w:tcW w:w="3634" w:type="dxa"/>
          </w:tcPr>
          <w:p w14:paraId="55E59294" w14:textId="77777777" w:rsidR="001A2CE6" w:rsidRPr="000E6D7E" w:rsidRDefault="001A2CE6" w:rsidP="001A2CE6">
            <w:pPr>
              <w:spacing w:before="40" w:after="40"/>
              <w:rPr>
                <w:rFonts w:eastAsia="MS Mincho"/>
                <w:sz w:val="22"/>
                <w:szCs w:val="22"/>
              </w:rPr>
            </w:pPr>
            <w:r w:rsidRPr="000E6D7E">
              <w:rPr>
                <w:rFonts w:eastAsia="MS Mincho"/>
                <w:sz w:val="22"/>
                <w:szCs w:val="22"/>
              </w:rPr>
              <w:t>These documents are provided for information purposes.</w:t>
            </w:r>
          </w:p>
        </w:tc>
      </w:tr>
      <w:tr w:rsidR="001A2CE6" w:rsidRPr="000E6D7E" w14:paraId="549EBAB3" w14:textId="77777777" w:rsidTr="00377A7E">
        <w:trPr>
          <w:cantSplit/>
        </w:trPr>
        <w:tc>
          <w:tcPr>
            <w:tcW w:w="999" w:type="dxa"/>
          </w:tcPr>
          <w:p w14:paraId="614ED63F" w14:textId="77777777" w:rsidR="001A2CE6" w:rsidRPr="000E6D7E" w:rsidRDefault="001A2CE6" w:rsidP="001A2CE6">
            <w:pPr>
              <w:spacing w:before="40" w:after="40"/>
              <w:rPr>
                <w:b/>
                <w:sz w:val="22"/>
                <w:szCs w:val="22"/>
              </w:rPr>
            </w:pPr>
          </w:p>
        </w:tc>
        <w:tc>
          <w:tcPr>
            <w:tcW w:w="931" w:type="dxa"/>
            <w:vAlign w:val="center"/>
          </w:tcPr>
          <w:p w14:paraId="287E0EA6" w14:textId="32DA5CAA" w:rsidR="001A2CE6" w:rsidRPr="000E6D7E" w:rsidRDefault="001A2CE6" w:rsidP="00A27327">
            <w:pPr>
              <w:keepNext/>
              <w:keepLines/>
              <w:spacing w:before="40" w:after="40"/>
              <w:jc w:val="center"/>
              <w:rPr>
                <w:rFonts w:eastAsia="MS Mincho"/>
                <w:sz w:val="22"/>
                <w:szCs w:val="22"/>
              </w:rPr>
            </w:pPr>
            <w:r w:rsidRPr="000E6D7E">
              <w:rPr>
                <w:rFonts w:eastAsia="MS Mincho"/>
                <w:sz w:val="22"/>
                <w:szCs w:val="22"/>
              </w:rPr>
              <w:t>2</w:t>
            </w:r>
            <w:r w:rsidR="000C5B0D" w:rsidRPr="000E6D7E">
              <w:rPr>
                <w:rFonts w:eastAsia="MS Mincho"/>
                <w:sz w:val="22"/>
                <w:szCs w:val="22"/>
              </w:rPr>
              <w:t>4</w:t>
            </w:r>
            <w:r w:rsidRPr="000E6D7E">
              <w:rPr>
                <w:rFonts w:eastAsia="MS Mincho"/>
                <w:sz w:val="22"/>
                <w:szCs w:val="22"/>
              </w:rPr>
              <w:t>.2</w:t>
            </w:r>
          </w:p>
        </w:tc>
        <w:tc>
          <w:tcPr>
            <w:tcW w:w="2537" w:type="dxa"/>
          </w:tcPr>
          <w:p w14:paraId="0704AF07" w14:textId="374F6D10" w:rsidR="001A2CE6" w:rsidRPr="001046D8" w:rsidRDefault="001A2CE6" w:rsidP="001A2CE6">
            <w:pPr>
              <w:keepNext/>
              <w:keepLines/>
              <w:spacing w:before="40" w:after="40"/>
              <w:rPr>
                <w:sz w:val="22"/>
                <w:szCs w:val="22"/>
              </w:rPr>
            </w:pPr>
            <w:r w:rsidRPr="001046D8">
              <w:rPr>
                <w:sz w:val="22"/>
                <w:szCs w:val="22"/>
              </w:rPr>
              <w:t>SCV LSs</w:t>
            </w:r>
          </w:p>
        </w:tc>
        <w:tc>
          <w:tcPr>
            <w:tcW w:w="1702" w:type="dxa"/>
          </w:tcPr>
          <w:p w14:paraId="59BB6646" w14:textId="2186E034" w:rsidR="001A2CE6" w:rsidRPr="001046D8" w:rsidRDefault="001A2CE6" w:rsidP="001A2CE6">
            <w:pPr>
              <w:keepNext/>
              <w:keepLines/>
              <w:spacing w:before="40" w:after="40"/>
              <w:jc w:val="center"/>
              <w:rPr>
                <w:sz w:val="22"/>
                <w:szCs w:val="22"/>
              </w:rPr>
            </w:pPr>
            <w:hyperlink r:id="rId110" w:history="1">
              <w:r w:rsidRPr="001046D8">
                <w:rPr>
                  <w:rStyle w:val="Hyperlink"/>
                  <w:sz w:val="22"/>
                  <w:szCs w:val="22"/>
                </w:rPr>
                <w:t>TD21</w:t>
              </w:r>
              <w:r w:rsidR="001046D8" w:rsidRPr="001046D8">
                <w:rPr>
                  <w:rStyle w:val="Hyperlink"/>
                  <w:sz w:val="22"/>
                  <w:szCs w:val="22"/>
                </w:rPr>
                <w:t>2-R1</w:t>
              </w:r>
            </w:hyperlink>
            <w:r w:rsidRPr="001046D8">
              <w:rPr>
                <w:sz w:val="22"/>
                <w:szCs w:val="22"/>
              </w:rPr>
              <w:t xml:space="preserve">, </w:t>
            </w:r>
            <w:hyperlink r:id="rId111" w:history="1">
              <w:r w:rsidRPr="001046D8">
                <w:rPr>
                  <w:rStyle w:val="Hyperlink"/>
                  <w:sz w:val="22"/>
                  <w:szCs w:val="22"/>
                </w:rPr>
                <w:t>TD221</w:t>
              </w:r>
            </w:hyperlink>
            <w:r w:rsidRPr="001046D8">
              <w:rPr>
                <w:sz w:val="22"/>
                <w:szCs w:val="22"/>
              </w:rPr>
              <w:t xml:space="preserve">, </w:t>
            </w:r>
            <w:hyperlink r:id="rId112" w:history="1">
              <w:r w:rsidRPr="001046D8">
                <w:rPr>
                  <w:rStyle w:val="Hyperlink"/>
                  <w:sz w:val="22"/>
                  <w:szCs w:val="22"/>
                </w:rPr>
                <w:t>TD248</w:t>
              </w:r>
            </w:hyperlink>
          </w:p>
        </w:tc>
        <w:tc>
          <w:tcPr>
            <w:tcW w:w="3634" w:type="dxa"/>
          </w:tcPr>
          <w:p w14:paraId="054F7741" w14:textId="2C9DF936" w:rsidR="001A2CE6" w:rsidRPr="000E6D7E" w:rsidRDefault="001A2CE6" w:rsidP="001A2CE6">
            <w:pPr>
              <w:spacing w:before="40" w:after="40"/>
              <w:rPr>
                <w:rFonts w:eastAsia="MS Mincho"/>
                <w:sz w:val="22"/>
                <w:szCs w:val="22"/>
              </w:rPr>
            </w:pPr>
            <w:r w:rsidRPr="000E6D7E">
              <w:rPr>
                <w:sz w:val="22"/>
                <w:szCs w:val="22"/>
              </w:rPr>
              <w:t>Vocabulary LSs with no action from TSAG</w:t>
            </w:r>
          </w:p>
        </w:tc>
      </w:tr>
      <w:tr w:rsidR="001A2CE6" w:rsidRPr="000E6D7E" w14:paraId="091F797E" w14:textId="77777777" w:rsidTr="00377A7E">
        <w:trPr>
          <w:cantSplit/>
        </w:trPr>
        <w:tc>
          <w:tcPr>
            <w:tcW w:w="999" w:type="dxa"/>
          </w:tcPr>
          <w:p w14:paraId="074189DA" w14:textId="77777777" w:rsidR="001A2CE6" w:rsidRPr="000E6D7E" w:rsidRDefault="001A2CE6" w:rsidP="001A2CE6">
            <w:pPr>
              <w:keepNext/>
              <w:spacing w:before="40" w:after="40"/>
              <w:rPr>
                <w:b/>
                <w:sz w:val="22"/>
                <w:szCs w:val="22"/>
              </w:rPr>
            </w:pPr>
          </w:p>
        </w:tc>
        <w:tc>
          <w:tcPr>
            <w:tcW w:w="931" w:type="dxa"/>
            <w:vAlign w:val="center"/>
          </w:tcPr>
          <w:p w14:paraId="785233C7" w14:textId="2DBDDD4C" w:rsidR="001A2CE6" w:rsidRPr="000E6D7E" w:rsidRDefault="000C5B0D" w:rsidP="00A27327">
            <w:pPr>
              <w:keepNext/>
              <w:spacing w:before="40" w:after="40"/>
              <w:jc w:val="center"/>
              <w:rPr>
                <w:rFonts w:eastAsia="MS Mincho"/>
                <w:b/>
                <w:sz w:val="22"/>
                <w:szCs w:val="22"/>
              </w:rPr>
            </w:pPr>
            <w:r w:rsidRPr="000E6D7E">
              <w:rPr>
                <w:rFonts w:eastAsia="MS Mincho"/>
                <w:b/>
                <w:sz w:val="22"/>
                <w:szCs w:val="22"/>
              </w:rPr>
              <w:t>25</w:t>
            </w:r>
          </w:p>
        </w:tc>
        <w:tc>
          <w:tcPr>
            <w:tcW w:w="7873" w:type="dxa"/>
            <w:gridSpan w:val="3"/>
          </w:tcPr>
          <w:p w14:paraId="0499535B" w14:textId="77777777" w:rsidR="001A2CE6" w:rsidRPr="000E6D7E" w:rsidRDefault="001A2CE6" w:rsidP="001A2CE6">
            <w:pPr>
              <w:keepNext/>
              <w:keepLines/>
              <w:tabs>
                <w:tab w:val="left" w:pos="720"/>
              </w:tabs>
              <w:spacing w:before="40" w:after="40"/>
              <w:rPr>
                <w:b/>
                <w:sz w:val="22"/>
                <w:szCs w:val="22"/>
              </w:rPr>
            </w:pPr>
            <w:r w:rsidRPr="000E6D7E">
              <w:rPr>
                <w:b/>
                <w:sz w:val="22"/>
                <w:szCs w:val="22"/>
              </w:rPr>
              <w:t>Any other business</w:t>
            </w:r>
          </w:p>
        </w:tc>
      </w:tr>
      <w:tr w:rsidR="001A2CE6" w:rsidRPr="000E6D7E" w14:paraId="263E7C9F" w14:textId="77777777" w:rsidTr="00377A7E">
        <w:trPr>
          <w:cantSplit/>
        </w:trPr>
        <w:tc>
          <w:tcPr>
            <w:tcW w:w="999" w:type="dxa"/>
          </w:tcPr>
          <w:p w14:paraId="1784896E" w14:textId="77777777" w:rsidR="001A2CE6" w:rsidRPr="000E6D7E" w:rsidRDefault="001A2CE6" w:rsidP="001A2CE6">
            <w:pPr>
              <w:spacing w:before="40" w:after="40"/>
              <w:rPr>
                <w:b/>
                <w:sz w:val="22"/>
                <w:szCs w:val="22"/>
              </w:rPr>
            </w:pPr>
            <w:r w:rsidRPr="000E6D7E">
              <w:rPr>
                <w:b/>
                <w:sz w:val="22"/>
                <w:szCs w:val="22"/>
              </w:rPr>
              <w:t>1230 hours</w:t>
            </w:r>
          </w:p>
        </w:tc>
        <w:tc>
          <w:tcPr>
            <w:tcW w:w="931" w:type="dxa"/>
            <w:vAlign w:val="center"/>
          </w:tcPr>
          <w:p w14:paraId="5298EC58" w14:textId="67DF66C0" w:rsidR="001A2CE6" w:rsidRPr="000E6D7E" w:rsidRDefault="000C5B0D" w:rsidP="00A27327">
            <w:pPr>
              <w:spacing w:before="40" w:after="40"/>
              <w:jc w:val="center"/>
              <w:rPr>
                <w:rFonts w:eastAsia="MS Mincho"/>
                <w:b/>
                <w:sz w:val="22"/>
                <w:szCs w:val="22"/>
              </w:rPr>
            </w:pPr>
            <w:r w:rsidRPr="000E6D7E">
              <w:rPr>
                <w:rFonts w:eastAsia="MS Mincho"/>
                <w:b/>
                <w:sz w:val="22"/>
                <w:szCs w:val="22"/>
              </w:rPr>
              <w:t>26</w:t>
            </w:r>
          </w:p>
        </w:tc>
        <w:tc>
          <w:tcPr>
            <w:tcW w:w="7873" w:type="dxa"/>
            <w:gridSpan w:val="3"/>
          </w:tcPr>
          <w:p w14:paraId="4FAFCC53" w14:textId="77777777" w:rsidR="001A2CE6" w:rsidRPr="000E6D7E" w:rsidRDefault="001A2CE6" w:rsidP="001A2CE6">
            <w:pPr>
              <w:keepNext/>
              <w:keepLines/>
              <w:tabs>
                <w:tab w:val="left" w:pos="720"/>
              </w:tabs>
              <w:spacing w:before="40" w:after="40"/>
              <w:rPr>
                <w:b/>
                <w:sz w:val="22"/>
                <w:szCs w:val="22"/>
              </w:rPr>
            </w:pPr>
            <w:r w:rsidRPr="000E6D7E">
              <w:rPr>
                <w:b/>
                <w:sz w:val="22"/>
                <w:szCs w:val="22"/>
              </w:rPr>
              <w:t>Adjourn</w:t>
            </w:r>
          </w:p>
        </w:tc>
      </w:tr>
    </w:tbl>
    <w:p w14:paraId="463FABE4" w14:textId="77777777" w:rsidR="00E501AF" w:rsidRPr="00B754F8" w:rsidRDefault="00E501AF" w:rsidP="00E501AF">
      <w:pPr>
        <w:rPr>
          <w:sz w:val="22"/>
          <w:szCs w:val="22"/>
        </w:rPr>
      </w:pPr>
    </w:p>
    <w:tbl>
      <w:tblPr>
        <w:tblW w:w="9634" w:type="dxa"/>
        <w:tblInd w:w="-3"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620" w:firstRow="1" w:lastRow="0" w:firstColumn="0" w:lastColumn="0" w:noHBand="1" w:noVBand="1"/>
      </w:tblPr>
      <w:tblGrid>
        <w:gridCol w:w="986"/>
        <w:gridCol w:w="848"/>
        <w:gridCol w:w="2412"/>
        <w:gridCol w:w="1276"/>
        <w:gridCol w:w="4112"/>
      </w:tblGrid>
      <w:tr w:rsidR="00E501AF" w:rsidRPr="00B754F8" w14:paraId="504DAE9B" w14:textId="77777777" w:rsidTr="00D93F36">
        <w:trPr>
          <w:cantSplit/>
          <w:trHeight w:val="20"/>
        </w:trPr>
        <w:tc>
          <w:tcPr>
            <w:tcW w:w="9634" w:type="dxa"/>
            <w:gridSpan w:val="5"/>
            <w:vAlign w:val="center"/>
          </w:tcPr>
          <w:p w14:paraId="5A5A2BC3" w14:textId="77777777" w:rsidR="00E501AF" w:rsidRPr="00B754F8" w:rsidRDefault="00E501AF" w:rsidP="00D93F36">
            <w:pPr>
              <w:keepNext/>
              <w:pageBreakBefore/>
              <w:spacing w:before="40" w:after="40"/>
              <w:jc w:val="center"/>
              <w:rPr>
                <w:rFonts w:eastAsia="SimSun"/>
                <w:b/>
                <w:sz w:val="22"/>
                <w:szCs w:val="22"/>
              </w:rPr>
            </w:pPr>
            <w:r w:rsidRPr="00B754F8">
              <w:rPr>
                <w:b/>
                <w:bCs/>
                <w:color w:val="000000"/>
                <w:sz w:val="22"/>
                <w:szCs w:val="22"/>
                <w:lang w:eastAsia="zh-CN"/>
              </w:rPr>
              <w:lastRenderedPageBreak/>
              <w:t xml:space="preserve">Friday, </w:t>
            </w:r>
            <w:r w:rsidRPr="00B754F8">
              <w:rPr>
                <w:rFonts w:eastAsia="MS Mincho"/>
                <w:b/>
                <w:bCs/>
                <w:color w:val="000000"/>
                <w:sz w:val="22"/>
                <w:szCs w:val="22"/>
              </w:rPr>
              <w:t>30 January 2026</w:t>
            </w:r>
            <w:r w:rsidRPr="00B754F8">
              <w:rPr>
                <w:b/>
                <w:bCs/>
                <w:color w:val="000000"/>
                <w:sz w:val="22"/>
                <w:szCs w:val="22"/>
                <w:lang w:eastAsia="zh-CN"/>
              </w:rPr>
              <w:t xml:space="preserve">, 0900 - 1730 </w:t>
            </w:r>
            <w:r w:rsidRPr="00B754F8">
              <w:rPr>
                <w:rFonts w:eastAsia="SimSun"/>
                <w:b/>
                <w:sz w:val="22"/>
                <w:szCs w:val="22"/>
              </w:rPr>
              <w:t>hours</w:t>
            </w:r>
          </w:p>
        </w:tc>
      </w:tr>
      <w:tr w:rsidR="00E501AF" w:rsidRPr="00B754F8" w14:paraId="64D9FBE7" w14:textId="77777777" w:rsidTr="00D93F36">
        <w:trPr>
          <w:cantSplit/>
          <w:trHeight w:val="20"/>
        </w:trPr>
        <w:tc>
          <w:tcPr>
            <w:tcW w:w="986" w:type="dxa"/>
            <w:vAlign w:val="center"/>
          </w:tcPr>
          <w:p w14:paraId="4F30572F" w14:textId="0075D229" w:rsidR="00E501AF" w:rsidRPr="00B754F8" w:rsidRDefault="00E501AF" w:rsidP="00D93F36">
            <w:pPr>
              <w:keepNext/>
              <w:spacing w:before="40" w:after="40"/>
              <w:rPr>
                <w:rFonts w:eastAsia="SimSun"/>
                <w:b/>
                <w:sz w:val="22"/>
                <w:szCs w:val="22"/>
              </w:rPr>
            </w:pPr>
            <w:r w:rsidRPr="00B754F8">
              <w:rPr>
                <w:rFonts w:eastAsia="SimSun"/>
                <w:b/>
                <w:sz w:val="22"/>
                <w:szCs w:val="22"/>
              </w:rPr>
              <w:t xml:space="preserve">Friday </w:t>
            </w:r>
            <w:r w:rsidR="00380939" w:rsidRPr="00B754F8">
              <w:rPr>
                <w:rFonts w:eastAsia="SimSun"/>
                <w:b/>
                <w:sz w:val="22"/>
                <w:szCs w:val="22"/>
              </w:rPr>
              <w:t xml:space="preserve">0900 </w:t>
            </w:r>
            <w:r w:rsidRPr="00B754F8">
              <w:rPr>
                <w:rFonts w:eastAsia="SimSun"/>
                <w:b/>
                <w:sz w:val="22"/>
                <w:szCs w:val="22"/>
              </w:rPr>
              <w:t>hours</w:t>
            </w:r>
          </w:p>
        </w:tc>
        <w:tc>
          <w:tcPr>
            <w:tcW w:w="848" w:type="dxa"/>
            <w:vAlign w:val="center"/>
          </w:tcPr>
          <w:p w14:paraId="0C8D8EFA" w14:textId="430C0C6B" w:rsidR="00E501AF" w:rsidRPr="00B754F8" w:rsidRDefault="000C5B0D" w:rsidP="00D93F36">
            <w:pPr>
              <w:keepNext/>
              <w:spacing w:before="40" w:after="40"/>
              <w:jc w:val="center"/>
              <w:rPr>
                <w:rFonts w:eastAsia="MS Mincho"/>
                <w:b/>
                <w:sz w:val="22"/>
                <w:szCs w:val="22"/>
              </w:rPr>
            </w:pPr>
            <w:r w:rsidRPr="00B754F8">
              <w:rPr>
                <w:rFonts w:eastAsia="MS Mincho"/>
                <w:b/>
                <w:sz w:val="22"/>
                <w:szCs w:val="22"/>
              </w:rPr>
              <w:t>27</w:t>
            </w:r>
          </w:p>
        </w:tc>
        <w:tc>
          <w:tcPr>
            <w:tcW w:w="2412" w:type="dxa"/>
            <w:vAlign w:val="center"/>
          </w:tcPr>
          <w:p w14:paraId="2DB2CBB0" w14:textId="77777777" w:rsidR="00E501AF" w:rsidRPr="00B754F8" w:rsidRDefault="00E501AF" w:rsidP="00D93F36">
            <w:pPr>
              <w:keepNext/>
              <w:spacing w:before="40" w:after="40"/>
              <w:rPr>
                <w:b/>
                <w:sz w:val="22"/>
                <w:szCs w:val="22"/>
              </w:rPr>
            </w:pPr>
            <w:r w:rsidRPr="00B754F8">
              <w:rPr>
                <w:rFonts w:eastAsia="SimSun"/>
                <w:b/>
                <w:sz w:val="22"/>
                <w:szCs w:val="22"/>
              </w:rPr>
              <w:t>Draft agenda closing plenary</w:t>
            </w:r>
          </w:p>
        </w:tc>
        <w:tc>
          <w:tcPr>
            <w:tcW w:w="1276" w:type="dxa"/>
            <w:vAlign w:val="center"/>
          </w:tcPr>
          <w:p w14:paraId="3F3CE1A0" w14:textId="77777777" w:rsidR="00E501AF" w:rsidRPr="00B754F8" w:rsidRDefault="00E501AF" w:rsidP="00D93F36">
            <w:pPr>
              <w:keepNext/>
              <w:spacing w:before="40" w:after="40"/>
              <w:jc w:val="center"/>
              <w:rPr>
                <w:rStyle w:val="Hyperlink"/>
              </w:rPr>
            </w:pPr>
            <w:hyperlink r:id="rId113" w:history="1">
              <w:r w:rsidRPr="00B754F8">
                <w:rPr>
                  <w:rStyle w:val="Hyperlink"/>
                  <w:sz w:val="22"/>
                  <w:szCs w:val="22"/>
                </w:rPr>
                <w:t>TD156</w:t>
              </w:r>
            </w:hyperlink>
          </w:p>
        </w:tc>
        <w:tc>
          <w:tcPr>
            <w:tcW w:w="4112" w:type="dxa"/>
            <w:vAlign w:val="center"/>
          </w:tcPr>
          <w:p w14:paraId="1DA883EE" w14:textId="77777777" w:rsidR="00E501AF" w:rsidRPr="00B754F8" w:rsidRDefault="00E501AF" w:rsidP="00D93F36">
            <w:pPr>
              <w:keepNext/>
              <w:spacing w:before="40" w:after="40"/>
              <w:rPr>
                <w:sz w:val="22"/>
                <w:szCs w:val="22"/>
              </w:rPr>
            </w:pPr>
            <w:r w:rsidRPr="00B754F8">
              <w:rPr>
                <w:rFonts w:eastAsia="SimSun"/>
                <w:bCs/>
                <w:sz w:val="22"/>
                <w:szCs w:val="22"/>
              </w:rPr>
              <w:t>Contains the draft agenda for the closing plenaries for approval.</w:t>
            </w:r>
          </w:p>
        </w:tc>
      </w:tr>
      <w:tr w:rsidR="00E501AF" w:rsidRPr="00B754F8" w14:paraId="26401407" w14:textId="77777777" w:rsidTr="00D93F36">
        <w:trPr>
          <w:cantSplit/>
          <w:trHeight w:val="20"/>
        </w:trPr>
        <w:tc>
          <w:tcPr>
            <w:tcW w:w="986" w:type="dxa"/>
            <w:vAlign w:val="center"/>
          </w:tcPr>
          <w:p w14:paraId="19A1C0D6" w14:textId="77777777" w:rsidR="00E501AF" w:rsidRPr="00B754F8" w:rsidRDefault="00E501AF" w:rsidP="00D93F36">
            <w:pPr>
              <w:keepNext/>
              <w:spacing w:before="40" w:after="40"/>
              <w:rPr>
                <w:rFonts w:eastAsia="SimSun"/>
                <w:b/>
                <w:sz w:val="22"/>
                <w:szCs w:val="22"/>
              </w:rPr>
            </w:pPr>
          </w:p>
        </w:tc>
        <w:tc>
          <w:tcPr>
            <w:tcW w:w="848" w:type="dxa"/>
            <w:vAlign w:val="center"/>
          </w:tcPr>
          <w:p w14:paraId="6D6F8524" w14:textId="40452E14" w:rsidR="00E501AF" w:rsidRPr="00B754F8" w:rsidRDefault="000C5B0D" w:rsidP="00D93F36">
            <w:pPr>
              <w:keepNext/>
              <w:spacing w:before="40" w:after="40"/>
              <w:jc w:val="center"/>
              <w:rPr>
                <w:rFonts w:eastAsia="MS Mincho"/>
                <w:b/>
                <w:sz w:val="22"/>
                <w:szCs w:val="22"/>
              </w:rPr>
            </w:pPr>
            <w:r w:rsidRPr="00B754F8">
              <w:rPr>
                <w:rFonts w:eastAsia="SimSun"/>
                <w:b/>
                <w:sz w:val="22"/>
                <w:szCs w:val="22"/>
              </w:rPr>
              <w:t>28</w:t>
            </w:r>
          </w:p>
        </w:tc>
        <w:tc>
          <w:tcPr>
            <w:tcW w:w="7800" w:type="dxa"/>
            <w:gridSpan w:val="3"/>
            <w:vAlign w:val="center"/>
          </w:tcPr>
          <w:p w14:paraId="6A53A725" w14:textId="77777777" w:rsidR="00E501AF" w:rsidRPr="00B754F8" w:rsidRDefault="00E501AF" w:rsidP="00D93F36">
            <w:pPr>
              <w:keepNext/>
              <w:spacing w:before="40" w:after="40"/>
              <w:rPr>
                <w:rFonts w:eastAsia="SimSun"/>
                <w:bCs/>
                <w:sz w:val="22"/>
                <w:szCs w:val="22"/>
              </w:rPr>
            </w:pPr>
            <w:r w:rsidRPr="00B754F8">
              <w:rPr>
                <w:b/>
                <w:bCs/>
                <w:sz w:val="22"/>
                <w:szCs w:val="22"/>
              </w:rPr>
              <w:t>Reports and results of TSAG Working Parties</w:t>
            </w:r>
          </w:p>
        </w:tc>
      </w:tr>
      <w:tr w:rsidR="00E501AF" w:rsidRPr="00B754F8" w14:paraId="1335A370" w14:textId="77777777" w:rsidTr="00D93F36">
        <w:trPr>
          <w:cantSplit/>
          <w:trHeight w:val="20"/>
        </w:trPr>
        <w:tc>
          <w:tcPr>
            <w:tcW w:w="986" w:type="dxa"/>
            <w:vAlign w:val="center"/>
          </w:tcPr>
          <w:p w14:paraId="034D255E" w14:textId="77777777" w:rsidR="00E501AF" w:rsidRPr="00B754F8" w:rsidRDefault="00E501AF" w:rsidP="00D93F36">
            <w:pPr>
              <w:spacing w:before="40" w:after="40"/>
              <w:rPr>
                <w:rFonts w:eastAsia="SimSun"/>
                <w:b/>
                <w:sz w:val="22"/>
                <w:szCs w:val="22"/>
              </w:rPr>
            </w:pPr>
          </w:p>
        </w:tc>
        <w:tc>
          <w:tcPr>
            <w:tcW w:w="848" w:type="dxa"/>
            <w:vAlign w:val="center"/>
          </w:tcPr>
          <w:p w14:paraId="419F2BF0" w14:textId="390585F7" w:rsidR="00E501AF" w:rsidRPr="00B754F8" w:rsidRDefault="000C5B0D" w:rsidP="00D93F36">
            <w:pPr>
              <w:spacing w:before="40" w:after="40"/>
              <w:jc w:val="center"/>
              <w:rPr>
                <w:rFonts w:eastAsia="SimSun"/>
                <w:bCs/>
                <w:sz w:val="22"/>
                <w:szCs w:val="22"/>
              </w:rPr>
            </w:pPr>
            <w:r w:rsidRPr="00B754F8">
              <w:rPr>
                <w:rFonts w:eastAsia="SimSun"/>
                <w:bCs/>
                <w:sz w:val="22"/>
                <w:szCs w:val="22"/>
              </w:rPr>
              <w:t>28</w:t>
            </w:r>
            <w:r w:rsidR="00E501AF" w:rsidRPr="00B754F8">
              <w:rPr>
                <w:rFonts w:eastAsia="SimSun"/>
                <w:bCs/>
                <w:sz w:val="22"/>
                <w:szCs w:val="22"/>
              </w:rPr>
              <w:t>.1</w:t>
            </w:r>
          </w:p>
        </w:tc>
        <w:tc>
          <w:tcPr>
            <w:tcW w:w="2412" w:type="dxa"/>
            <w:vAlign w:val="center"/>
          </w:tcPr>
          <w:p w14:paraId="12657726" w14:textId="77777777" w:rsidR="00E501AF" w:rsidRPr="00B754F8" w:rsidRDefault="00E501AF" w:rsidP="00D93F36">
            <w:pPr>
              <w:rPr>
                <w:rFonts w:eastAsia="SimSun"/>
                <w:b/>
                <w:sz w:val="22"/>
                <w:szCs w:val="22"/>
              </w:rPr>
            </w:pPr>
            <w:r w:rsidRPr="00B754F8">
              <w:rPr>
                <w:sz w:val="22"/>
                <w:szCs w:val="22"/>
              </w:rPr>
              <w:t>WP1 Chair: (Draft) WP1 meeting report</w:t>
            </w:r>
          </w:p>
        </w:tc>
        <w:tc>
          <w:tcPr>
            <w:tcW w:w="1276" w:type="dxa"/>
            <w:vAlign w:val="center"/>
          </w:tcPr>
          <w:p w14:paraId="5998B8EE" w14:textId="77777777" w:rsidR="00E501AF" w:rsidRPr="00B754F8" w:rsidRDefault="00E501AF" w:rsidP="00D93F36">
            <w:pPr>
              <w:spacing w:before="40" w:after="40"/>
              <w:jc w:val="center"/>
              <w:rPr>
                <w:rStyle w:val="Hyperlink"/>
              </w:rPr>
            </w:pPr>
            <w:hyperlink r:id="rId114" w:history="1">
              <w:r w:rsidRPr="00B754F8">
                <w:rPr>
                  <w:rStyle w:val="Hyperlink"/>
                  <w:sz w:val="22"/>
                  <w:szCs w:val="22"/>
                </w:rPr>
                <w:t>TD161</w:t>
              </w:r>
            </w:hyperlink>
          </w:p>
        </w:tc>
        <w:tc>
          <w:tcPr>
            <w:tcW w:w="4112" w:type="dxa"/>
            <w:vAlign w:val="center"/>
          </w:tcPr>
          <w:p w14:paraId="52FB7147" w14:textId="77777777" w:rsidR="00E501AF" w:rsidRPr="00B754F8" w:rsidRDefault="00E501AF" w:rsidP="00D93F36">
            <w:pPr>
              <w:tabs>
                <w:tab w:val="left" w:pos="570"/>
              </w:tabs>
              <w:rPr>
                <w:sz w:val="22"/>
                <w:szCs w:val="22"/>
              </w:rPr>
            </w:pPr>
            <w:r w:rsidRPr="00B754F8">
              <w:rPr>
                <w:sz w:val="22"/>
                <w:szCs w:val="22"/>
              </w:rPr>
              <w:t>For review and approval</w:t>
            </w:r>
          </w:p>
        </w:tc>
      </w:tr>
      <w:tr w:rsidR="00E501AF" w:rsidRPr="00B754F8" w14:paraId="4EAFA531" w14:textId="77777777" w:rsidTr="00D93F36">
        <w:trPr>
          <w:cantSplit/>
          <w:trHeight w:val="20"/>
        </w:trPr>
        <w:tc>
          <w:tcPr>
            <w:tcW w:w="986" w:type="dxa"/>
            <w:vAlign w:val="center"/>
          </w:tcPr>
          <w:p w14:paraId="0BCBAFB8" w14:textId="77777777" w:rsidR="00E501AF" w:rsidRPr="00B754F8" w:rsidRDefault="00E501AF" w:rsidP="00D93F36">
            <w:pPr>
              <w:spacing w:before="40" w:after="40"/>
              <w:rPr>
                <w:rFonts w:eastAsia="SimSun"/>
                <w:b/>
                <w:sz w:val="22"/>
                <w:szCs w:val="22"/>
              </w:rPr>
            </w:pPr>
          </w:p>
        </w:tc>
        <w:tc>
          <w:tcPr>
            <w:tcW w:w="848" w:type="dxa"/>
            <w:vAlign w:val="center"/>
          </w:tcPr>
          <w:p w14:paraId="2020E9E2" w14:textId="23F12043" w:rsidR="00E501AF" w:rsidRPr="00B754F8" w:rsidRDefault="000C5B0D" w:rsidP="00D93F36">
            <w:pPr>
              <w:spacing w:before="40" w:after="40"/>
              <w:jc w:val="center"/>
              <w:rPr>
                <w:rFonts w:eastAsia="SimSun"/>
                <w:bCs/>
                <w:sz w:val="22"/>
                <w:szCs w:val="22"/>
              </w:rPr>
            </w:pPr>
            <w:r w:rsidRPr="00B754F8">
              <w:rPr>
                <w:rFonts w:eastAsia="SimSun"/>
                <w:bCs/>
                <w:sz w:val="22"/>
                <w:szCs w:val="22"/>
              </w:rPr>
              <w:t>28</w:t>
            </w:r>
            <w:r w:rsidR="00E501AF" w:rsidRPr="00B754F8">
              <w:rPr>
                <w:rFonts w:eastAsia="SimSun"/>
                <w:bCs/>
                <w:sz w:val="22"/>
                <w:szCs w:val="22"/>
              </w:rPr>
              <w:t>.2</w:t>
            </w:r>
          </w:p>
        </w:tc>
        <w:tc>
          <w:tcPr>
            <w:tcW w:w="2412" w:type="dxa"/>
            <w:vAlign w:val="center"/>
          </w:tcPr>
          <w:p w14:paraId="29B933E2" w14:textId="77777777" w:rsidR="00E501AF" w:rsidRPr="00B754F8" w:rsidRDefault="00E501AF" w:rsidP="00D93F36">
            <w:pPr>
              <w:rPr>
                <w:sz w:val="22"/>
                <w:szCs w:val="22"/>
              </w:rPr>
            </w:pPr>
            <w:r w:rsidRPr="00B754F8">
              <w:rPr>
                <w:sz w:val="22"/>
                <w:szCs w:val="22"/>
              </w:rPr>
              <w:t>WP2 Chair: (Draft) WP2 meeting report</w:t>
            </w:r>
          </w:p>
        </w:tc>
        <w:tc>
          <w:tcPr>
            <w:tcW w:w="1276" w:type="dxa"/>
            <w:vAlign w:val="center"/>
          </w:tcPr>
          <w:p w14:paraId="41082218" w14:textId="77777777" w:rsidR="00E501AF" w:rsidRPr="00B754F8" w:rsidRDefault="00E501AF" w:rsidP="00D93F36">
            <w:pPr>
              <w:spacing w:before="40" w:after="40"/>
              <w:jc w:val="center"/>
              <w:rPr>
                <w:rStyle w:val="Hyperlink"/>
              </w:rPr>
            </w:pPr>
            <w:hyperlink r:id="rId115" w:history="1">
              <w:r w:rsidRPr="00B754F8">
                <w:rPr>
                  <w:rStyle w:val="Hyperlink"/>
                  <w:sz w:val="22"/>
                  <w:szCs w:val="22"/>
                </w:rPr>
                <w:t>TD164</w:t>
              </w:r>
            </w:hyperlink>
          </w:p>
        </w:tc>
        <w:tc>
          <w:tcPr>
            <w:tcW w:w="4112" w:type="dxa"/>
            <w:vAlign w:val="center"/>
          </w:tcPr>
          <w:p w14:paraId="7010C703" w14:textId="77777777" w:rsidR="00E501AF" w:rsidRPr="00B754F8" w:rsidRDefault="00E501AF" w:rsidP="00D93F36">
            <w:pPr>
              <w:tabs>
                <w:tab w:val="left" w:pos="570"/>
              </w:tabs>
              <w:rPr>
                <w:sz w:val="22"/>
                <w:szCs w:val="22"/>
              </w:rPr>
            </w:pPr>
            <w:r w:rsidRPr="00B754F8">
              <w:rPr>
                <w:sz w:val="22"/>
                <w:szCs w:val="22"/>
              </w:rPr>
              <w:t>For review and approval</w:t>
            </w:r>
          </w:p>
        </w:tc>
      </w:tr>
      <w:tr w:rsidR="00E501AF" w:rsidRPr="00B754F8" w14:paraId="5DC50251" w14:textId="77777777" w:rsidTr="00D93F36">
        <w:trPr>
          <w:cantSplit/>
          <w:trHeight w:val="20"/>
        </w:trPr>
        <w:tc>
          <w:tcPr>
            <w:tcW w:w="986" w:type="dxa"/>
            <w:vAlign w:val="center"/>
          </w:tcPr>
          <w:p w14:paraId="4361203E" w14:textId="77777777" w:rsidR="00E501AF" w:rsidRPr="00B754F8" w:rsidRDefault="00E501AF" w:rsidP="00D93F36">
            <w:pPr>
              <w:spacing w:before="40" w:after="40"/>
              <w:rPr>
                <w:rFonts w:eastAsia="SimSun"/>
                <w:b/>
                <w:sz w:val="22"/>
                <w:szCs w:val="22"/>
              </w:rPr>
            </w:pPr>
          </w:p>
        </w:tc>
        <w:tc>
          <w:tcPr>
            <w:tcW w:w="848" w:type="dxa"/>
            <w:vAlign w:val="center"/>
          </w:tcPr>
          <w:p w14:paraId="001EC365" w14:textId="746F6169" w:rsidR="00E501AF" w:rsidRPr="00B754F8" w:rsidRDefault="000C5B0D" w:rsidP="00D93F36">
            <w:pPr>
              <w:spacing w:before="40" w:after="40"/>
              <w:jc w:val="center"/>
              <w:rPr>
                <w:rFonts w:eastAsia="MS Mincho"/>
                <w:b/>
                <w:sz w:val="22"/>
                <w:szCs w:val="22"/>
              </w:rPr>
            </w:pPr>
            <w:r w:rsidRPr="00B754F8">
              <w:rPr>
                <w:rFonts w:eastAsia="SimSun"/>
                <w:b/>
                <w:sz w:val="22"/>
                <w:szCs w:val="22"/>
              </w:rPr>
              <w:t>29</w:t>
            </w:r>
          </w:p>
        </w:tc>
        <w:tc>
          <w:tcPr>
            <w:tcW w:w="7800" w:type="dxa"/>
            <w:gridSpan w:val="3"/>
            <w:vAlign w:val="center"/>
          </w:tcPr>
          <w:p w14:paraId="373A9724" w14:textId="77777777" w:rsidR="00E501AF" w:rsidRPr="00B754F8" w:rsidRDefault="00E501AF" w:rsidP="00D93F36">
            <w:pPr>
              <w:spacing w:before="40" w:after="40"/>
              <w:rPr>
                <w:rFonts w:eastAsia="SimSun"/>
                <w:bCs/>
                <w:sz w:val="22"/>
                <w:szCs w:val="22"/>
              </w:rPr>
            </w:pPr>
            <w:r w:rsidRPr="00B754F8">
              <w:rPr>
                <w:rFonts w:eastAsia="SimSun"/>
                <w:b/>
                <w:sz w:val="22"/>
                <w:szCs w:val="22"/>
              </w:rPr>
              <w:t>Additional actions to be undertaken by TSAG (if any)</w:t>
            </w:r>
          </w:p>
        </w:tc>
      </w:tr>
      <w:tr w:rsidR="00E501AF" w:rsidRPr="00B754F8" w14:paraId="07DF2A41" w14:textId="77777777" w:rsidTr="00D93F36">
        <w:trPr>
          <w:cantSplit/>
          <w:trHeight w:val="20"/>
        </w:trPr>
        <w:tc>
          <w:tcPr>
            <w:tcW w:w="986" w:type="dxa"/>
            <w:vAlign w:val="center"/>
          </w:tcPr>
          <w:p w14:paraId="69F6B52A" w14:textId="77777777" w:rsidR="00E501AF" w:rsidRPr="00B754F8" w:rsidRDefault="00E501AF" w:rsidP="00D93F36">
            <w:pPr>
              <w:keepNext/>
              <w:spacing w:before="40" w:after="40"/>
              <w:rPr>
                <w:rFonts w:eastAsia="SimSun"/>
                <w:b/>
                <w:sz w:val="22"/>
                <w:szCs w:val="22"/>
              </w:rPr>
            </w:pPr>
          </w:p>
        </w:tc>
        <w:tc>
          <w:tcPr>
            <w:tcW w:w="848" w:type="dxa"/>
            <w:vAlign w:val="center"/>
          </w:tcPr>
          <w:p w14:paraId="389100FF" w14:textId="6FF8E663" w:rsidR="00E501AF" w:rsidRPr="00B754F8" w:rsidRDefault="000C5B0D" w:rsidP="00D93F36">
            <w:pPr>
              <w:keepNext/>
              <w:spacing w:before="40" w:after="40"/>
              <w:jc w:val="center"/>
              <w:rPr>
                <w:rFonts w:eastAsia="MS Mincho"/>
                <w:b/>
                <w:sz w:val="22"/>
                <w:szCs w:val="22"/>
              </w:rPr>
            </w:pPr>
            <w:r w:rsidRPr="00B754F8">
              <w:rPr>
                <w:rFonts w:eastAsia="SimSun"/>
                <w:b/>
                <w:sz w:val="22"/>
                <w:szCs w:val="22"/>
              </w:rPr>
              <w:t>30</w:t>
            </w:r>
          </w:p>
        </w:tc>
        <w:tc>
          <w:tcPr>
            <w:tcW w:w="7800" w:type="dxa"/>
            <w:gridSpan w:val="3"/>
            <w:vAlign w:val="center"/>
          </w:tcPr>
          <w:p w14:paraId="2DE01054" w14:textId="77777777" w:rsidR="00E501AF" w:rsidRPr="00B754F8" w:rsidRDefault="00E501AF" w:rsidP="00D93F36">
            <w:pPr>
              <w:keepNext/>
              <w:spacing w:before="40" w:after="40"/>
              <w:rPr>
                <w:rFonts w:eastAsia="SimSun"/>
                <w:b/>
                <w:sz w:val="22"/>
                <w:szCs w:val="22"/>
              </w:rPr>
            </w:pPr>
            <w:r w:rsidRPr="00B754F8">
              <w:rPr>
                <w:rFonts w:eastAsia="SimSun"/>
                <w:b/>
                <w:sz w:val="22"/>
                <w:szCs w:val="22"/>
                <w:lang w:eastAsia="en-US"/>
              </w:rPr>
              <w:t>ITU-T meeting schedule</w:t>
            </w:r>
          </w:p>
        </w:tc>
      </w:tr>
      <w:tr w:rsidR="00E501AF" w:rsidRPr="00B754F8" w14:paraId="258F256E" w14:textId="77777777" w:rsidTr="00D93F36">
        <w:trPr>
          <w:cantSplit/>
          <w:trHeight w:val="20"/>
        </w:trPr>
        <w:tc>
          <w:tcPr>
            <w:tcW w:w="986" w:type="dxa"/>
            <w:vAlign w:val="center"/>
          </w:tcPr>
          <w:p w14:paraId="1764BAE2" w14:textId="77777777" w:rsidR="00E501AF" w:rsidRPr="00B754F8" w:rsidRDefault="00E501AF" w:rsidP="00D93F36">
            <w:pPr>
              <w:spacing w:before="40" w:after="40"/>
              <w:rPr>
                <w:rFonts w:eastAsia="SimSun"/>
                <w:b/>
                <w:sz w:val="22"/>
                <w:szCs w:val="22"/>
              </w:rPr>
            </w:pPr>
          </w:p>
        </w:tc>
        <w:tc>
          <w:tcPr>
            <w:tcW w:w="848" w:type="dxa"/>
            <w:vAlign w:val="center"/>
          </w:tcPr>
          <w:p w14:paraId="0E623D95" w14:textId="3AAB5DE0" w:rsidR="00E501AF" w:rsidRPr="00B754F8" w:rsidRDefault="000C5B0D" w:rsidP="00D93F36">
            <w:pPr>
              <w:spacing w:before="40" w:after="40"/>
              <w:jc w:val="center"/>
              <w:rPr>
                <w:rFonts w:eastAsia="SimSun"/>
                <w:bCs/>
                <w:sz w:val="22"/>
                <w:szCs w:val="22"/>
              </w:rPr>
            </w:pPr>
            <w:r w:rsidRPr="00B754F8">
              <w:rPr>
                <w:rFonts w:eastAsia="SimSun"/>
                <w:bCs/>
                <w:sz w:val="22"/>
                <w:szCs w:val="22"/>
              </w:rPr>
              <w:t>30</w:t>
            </w:r>
            <w:r w:rsidR="00E501AF" w:rsidRPr="00B754F8">
              <w:rPr>
                <w:rFonts w:eastAsia="SimSun"/>
                <w:bCs/>
                <w:sz w:val="22"/>
                <w:szCs w:val="22"/>
              </w:rPr>
              <w:t>.1</w:t>
            </w:r>
          </w:p>
        </w:tc>
        <w:tc>
          <w:tcPr>
            <w:tcW w:w="2412" w:type="dxa"/>
            <w:vAlign w:val="center"/>
          </w:tcPr>
          <w:p w14:paraId="69E1298F" w14:textId="77777777" w:rsidR="00E501AF" w:rsidRPr="00B754F8" w:rsidRDefault="00E501AF" w:rsidP="00D93F36">
            <w:pPr>
              <w:pStyle w:val="Default"/>
              <w:spacing w:before="40" w:after="40"/>
              <w:rPr>
                <w:rFonts w:ascii="Times New Roman" w:eastAsia="SimSun" w:hAnsi="Times New Roman" w:cs="Times New Roman"/>
                <w:bCs/>
                <w:color w:val="auto"/>
                <w:sz w:val="22"/>
                <w:szCs w:val="22"/>
                <w:lang w:eastAsia="en-US"/>
              </w:rPr>
            </w:pPr>
            <w:r w:rsidRPr="00B754F8">
              <w:rPr>
                <w:rFonts w:ascii="Times New Roman" w:eastAsia="SimSun" w:hAnsi="Times New Roman" w:cs="Times New Roman"/>
                <w:bCs/>
                <w:color w:val="auto"/>
                <w:sz w:val="22"/>
                <w:szCs w:val="22"/>
                <w:lang w:eastAsia="en-US"/>
              </w:rPr>
              <w:t>Next TSAG meeting</w:t>
            </w:r>
          </w:p>
        </w:tc>
        <w:tc>
          <w:tcPr>
            <w:tcW w:w="1276" w:type="dxa"/>
            <w:vAlign w:val="center"/>
          </w:tcPr>
          <w:p w14:paraId="7E044822" w14:textId="77777777" w:rsidR="00E501AF" w:rsidRPr="00B754F8" w:rsidRDefault="00E501AF" w:rsidP="00D93F36">
            <w:pPr>
              <w:spacing w:before="40" w:after="40"/>
              <w:rPr>
                <w:bCs/>
                <w:sz w:val="22"/>
                <w:szCs w:val="22"/>
              </w:rPr>
            </w:pPr>
          </w:p>
        </w:tc>
        <w:tc>
          <w:tcPr>
            <w:tcW w:w="4112" w:type="dxa"/>
            <w:vAlign w:val="center"/>
          </w:tcPr>
          <w:p w14:paraId="055043DB" w14:textId="77777777" w:rsidR="00E501AF" w:rsidRPr="00B754F8" w:rsidRDefault="00E501AF" w:rsidP="00D93F36">
            <w:pPr>
              <w:rPr>
                <w:sz w:val="22"/>
                <w:szCs w:val="22"/>
              </w:rPr>
            </w:pPr>
            <w:r w:rsidRPr="00B754F8">
              <w:rPr>
                <w:sz w:val="22"/>
                <w:szCs w:val="22"/>
              </w:rPr>
              <w:t>The third TSAG meeting in the study period 2025-2028 is proposed to be scheduled:</w:t>
            </w:r>
          </w:p>
          <w:p w14:paraId="7347D3A4" w14:textId="77777777" w:rsidR="00E501AF" w:rsidRPr="00B754F8" w:rsidRDefault="00E501AF" w:rsidP="00D93F36">
            <w:pPr>
              <w:pStyle w:val="ListParagraph"/>
              <w:numPr>
                <w:ilvl w:val="0"/>
                <w:numId w:val="11"/>
              </w:numPr>
              <w:spacing w:after="120"/>
              <w:ind w:left="714" w:hanging="357"/>
              <w:rPr>
                <w:sz w:val="22"/>
                <w:szCs w:val="22"/>
              </w:rPr>
            </w:pPr>
            <w:r w:rsidRPr="00B754F8">
              <w:rPr>
                <w:sz w:val="22"/>
                <w:szCs w:val="22"/>
              </w:rPr>
              <w:t>Geneva, 1-5 February 2027 (TBC)</w:t>
            </w:r>
          </w:p>
        </w:tc>
      </w:tr>
      <w:tr w:rsidR="00F16F87" w:rsidRPr="00B754F8" w14:paraId="5777DF56" w14:textId="77777777" w:rsidTr="00D93F36">
        <w:trPr>
          <w:cantSplit/>
          <w:trHeight w:val="20"/>
        </w:trPr>
        <w:tc>
          <w:tcPr>
            <w:tcW w:w="986" w:type="dxa"/>
            <w:vAlign w:val="center"/>
          </w:tcPr>
          <w:p w14:paraId="24F90E40" w14:textId="77777777" w:rsidR="00F16F87" w:rsidRPr="00B754F8" w:rsidRDefault="00F16F87" w:rsidP="00D93F36">
            <w:pPr>
              <w:spacing w:before="40" w:after="40"/>
              <w:rPr>
                <w:rFonts w:eastAsia="SimSun"/>
                <w:b/>
                <w:sz w:val="22"/>
                <w:szCs w:val="22"/>
              </w:rPr>
            </w:pPr>
          </w:p>
        </w:tc>
        <w:tc>
          <w:tcPr>
            <w:tcW w:w="848" w:type="dxa"/>
            <w:vAlign w:val="center"/>
          </w:tcPr>
          <w:p w14:paraId="01A46A65" w14:textId="22762A26" w:rsidR="00F16F87" w:rsidRPr="00B754F8" w:rsidDel="000C5B0D" w:rsidRDefault="00F16F87" w:rsidP="00D93F36">
            <w:pPr>
              <w:spacing w:before="40" w:after="40"/>
              <w:jc w:val="center"/>
              <w:rPr>
                <w:rFonts w:eastAsia="SimSun"/>
                <w:bCs/>
                <w:sz w:val="22"/>
                <w:szCs w:val="22"/>
              </w:rPr>
            </w:pPr>
            <w:r w:rsidRPr="00B754F8">
              <w:rPr>
                <w:rFonts w:eastAsia="SimSun"/>
                <w:bCs/>
                <w:sz w:val="22"/>
                <w:szCs w:val="22"/>
              </w:rPr>
              <w:t>30.2</w:t>
            </w:r>
          </w:p>
        </w:tc>
        <w:tc>
          <w:tcPr>
            <w:tcW w:w="2412" w:type="dxa"/>
            <w:vAlign w:val="center"/>
          </w:tcPr>
          <w:p w14:paraId="1B926090" w14:textId="02ECB69D" w:rsidR="00F16F87" w:rsidRPr="00B754F8" w:rsidRDefault="004101DC" w:rsidP="00D93F36">
            <w:pPr>
              <w:pStyle w:val="Default"/>
              <w:spacing w:before="40" w:after="40"/>
              <w:rPr>
                <w:rFonts w:ascii="Times New Roman" w:eastAsia="SimSun" w:hAnsi="Times New Roman" w:cs="Times New Roman"/>
                <w:bCs/>
                <w:color w:val="auto"/>
                <w:sz w:val="22"/>
                <w:szCs w:val="22"/>
                <w:lang w:eastAsia="en-US"/>
              </w:rPr>
            </w:pPr>
            <w:r w:rsidRPr="00B754F8">
              <w:rPr>
                <w:rFonts w:ascii="Times New Roman" w:eastAsia="SimSun" w:hAnsi="Times New Roman" w:cs="Times New Roman"/>
                <w:bCs/>
                <w:color w:val="auto"/>
                <w:sz w:val="22"/>
                <w:szCs w:val="22"/>
                <w:lang w:eastAsia="en-US"/>
              </w:rPr>
              <w:t>TSB: Interim Rapporteur Group Meeting (RGM) schedule</w:t>
            </w:r>
          </w:p>
        </w:tc>
        <w:tc>
          <w:tcPr>
            <w:tcW w:w="1276" w:type="dxa"/>
            <w:vAlign w:val="center"/>
          </w:tcPr>
          <w:p w14:paraId="598F2CCF" w14:textId="7154DCD8" w:rsidR="00F16F87" w:rsidRPr="00B754F8" w:rsidRDefault="00341D31" w:rsidP="00D40E43">
            <w:pPr>
              <w:spacing w:before="40" w:after="40"/>
              <w:jc w:val="center"/>
              <w:rPr>
                <w:bCs/>
                <w:sz w:val="22"/>
                <w:szCs w:val="22"/>
              </w:rPr>
            </w:pPr>
            <w:hyperlink r:id="rId116" w:history="1">
              <w:r w:rsidRPr="00B754F8">
                <w:rPr>
                  <w:rStyle w:val="Hyperlink"/>
                  <w:bCs/>
                  <w:sz w:val="22"/>
                  <w:szCs w:val="22"/>
                </w:rPr>
                <w:t>TD317</w:t>
              </w:r>
            </w:hyperlink>
          </w:p>
        </w:tc>
        <w:tc>
          <w:tcPr>
            <w:tcW w:w="4112" w:type="dxa"/>
            <w:vAlign w:val="center"/>
          </w:tcPr>
          <w:p w14:paraId="64B6E4E4" w14:textId="77777777" w:rsidR="00F16F87" w:rsidRPr="00B754F8" w:rsidRDefault="00F16F87" w:rsidP="00D93F36">
            <w:pPr>
              <w:rPr>
                <w:sz w:val="22"/>
                <w:szCs w:val="22"/>
              </w:rPr>
            </w:pPr>
          </w:p>
        </w:tc>
      </w:tr>
      <w:tr w:rsidR="00E501AF" w:rsidRPr="00B754F8" w14:paraId="5D58378E" w14:textId="77777777" w:rsidTr="00D93F36">
        <w:trPr>
          <w:cantSplit/>
          <w:trHeight w:val="20"/>
        </w:trPr>
        <w:tc>
          <w:tcPr>
            <w:tcW w:w="986" w:type="dxa"/>
            <w:vAlign w:val="center"/>
          </w:tcPr>
          <w:p w14:paraId="7F9BA155" w14:textId="77777777" w:rsidR="00E501AF" w:rsidRPr="00B754F8" w:rsidRDefault="00E501AF" w:rsidP="00D93F36">
            <w:pPr>
              <w:spacing w:before="40" w:after="40"/>
              <w:rPr>
                <w:rFonts w:eastAsia="SimSun"/>
                <w:b/>
                <w:sz w:val="22"/>
                <w:szCs w:val="22"/>
              </w:rPr>
            </w:pPr>
          </w:p>
        </w:tc>
        <w:tc>
          <w:tcPr>
            <w:tcW w:w="848" w:type="dxa"/>
            <w:vAlign w:val="center"/>
          </w:tcPr>
          <w:p w14:paraId="108938D0" w14:textId="5B3D223B" w:rsidR="00E501AF" w:rsidRPr="00B754F8" w:rsidRDefault="000C5B0D" w:rsidP="00D93F36">
            <w:pPr>
              <w:spacing w:before="40" w:after="40"/>
              <w:jc w:val="center"/>
              <w:rPr>
                <w:rFonts w:eastAsia="SimSun"/>
                <w:bCs/>
                <w:sz w:val="22"/>
                <w:szCs w:val="22"/>
              </w:rPr>
            </w:pPr>
            <w:r w:rsidRPr="00B754F8">
              <w:rPr>
                <w:rFonts w:eastAsia="SimSun"/>
                <w:bCs/>
                <w:sz w:val="22"/>
                <w:szCs w:val="22"/>
              </w:rPr>
              <w:t>30</w:t>
            </w:r>
            <w:r w:rsidR="00E501AF" w:rsidRPr="00B754F8">
              <w:rPr>
                <w:rFonts w:eastAsia="SimSun"/>
                <w:bCs/>
                <w:sz w:val="22"/>
                <w:szCs w:val="22"/>
              </w:rPr>
              <w:t>.2</w:t>
            </w:r>
          </w:p>
        </w:tc>
        <w:tc>
          <w:tcPr>
            <w:tcW w:w="2412" w:type="dxa"/>
            <w:vAlign w:val="center"/>
          </w:tcPr>
          <w:p w14:paraId="7B552BA5" w14:textId="77777777" w:rsidR="00E501AF" w:rsidRPr="00B754F8" w:rsidRDefault="00E501AF" w:rsidP="00D93F36">
            <w:pPr>
              <w:spacing w:before="40" w:after="40"/>
              <w:rPr>
                <w:rFonts w:eastAsia="SimSun"/>
                <w:bCs/>
                <w:sz w:val="22"/>
                <w:szCs w:val="22"/>
              </w:rPr>
            </w:pPr>
            <w:r w:rsidRPr="00B754F8">
              <w:rPr>
                <w:rFonts w:eastAsia="SimSun"/>
                <w:bCs/>
                <w:sz w:val="22"/>
                <w:szCs w:val="22"/>
              </w:rPr>
              <w:t>Director, TSB: Schedule of ITU-T meetings in 2026</w:t>
            </w:r>
          </w:p>
        </w:tc>
        <w:tc>
          <w:tcPr>
            <w:tcW w:w="1276" w:type="dxa"/>
            <w:vAlign w:val="center"/>
          </w:tcPr>
          <w:p w14:paraId="0D785FF7" w14:textId="77777777" w:rsidR="00E501AF" w:rsidRPr="00B754F8" w:rsidRDefault="00E501AF" w:rsidP="00D93F36">
            <w:pPr>
              <w:spacing w:before="40" w:after="40"/>
              <w:jc w:val="center"/>
              <w:rPr>
                <w:rStyle w:val="Hyperlink"/>
              </w:rPr>
            </w:pPr>
            <w:hyperlink r:id="rId117" w:history="1">
              <w:r w:rsidRPr="00B754F8">
                <w:rPr>
                  <w:rStyle w:val="Hyperlink"/>
                  <w:sz w:val="22"/>
                  <w:szCs w:val="22"/>
                </w:rPr>
                <w:t>TD191</w:t>
              </w:r>
            </w:hyperlink>
          </w:p>
        </w:tc>
        <w:tc>
          <w:tcPr>
            <w:tcW w:w="4112" w:type="dxa"/>
            <w:vAlign w:val="center"/>
          </w:tcPr>
          <w:p w14:paraId="5E06467E" w14:textId="24222580" w:rsidR="00E501AF" w:rsidRPr="00B754F8" w:rsidRDefault="00E501AF" w:rsidP="00D93F36">
            <w:pPr>
              <w:spacing w:before="40" w:after="40"/>
              <w:rPr>
                <w:rFonts w:eastAsia="SimSun"/>
                <w:bCs/>
                <w:sz w:val="22"/>
                <w:szCs w:val="22"/>
              </w:rPr>
            </w:pPr>
            <w:r w:rsidRPr="00B754F8">
              <w:rPr>
                <w:rFonts w:eastAsia="SimSun"/>
                <w:bCs/>
                <w:sz w:val="22"/>
                <w:szCs w:val="22"/>
              </w:rPr>
              <w:t xml:space="preserve">This document presents the meetings schedule for TSAG, </w:t>
            </w:r>
            <w:r w:rsidR="00400C2B" w:rsidRPr="00B754F8">
              <w:rPr>
                <w:rFonts w:eastAsia="SimSun"/>
                <w:bCs/>
                <w:sz w:val="22"/>
                <w:szCs w:val="22"/>
              </w:rPr>
              <w:t xml:space="preserve">study groups and regional </w:t>
            </w:r>
            <w:r w:rsidRPr="00B754F8">
              <w:rPr>
                <w:rFonts w:eastAsia="SimSun"/>
                <w:bCs/>
                <w:sz w:val="22"/>
                <w:szCs w:val="22"/>
              </w:rPr>
              <w:t>groups</w:t>
            </w:r>
            <w:r w:rsidR="00400C2B" w:rsidRPr="00B754F8">
              <w:rPr>
                <w:rFonts w:eastAsia="SimSun"/>
                <w:bCs/>
                <w:sz w:val="22"/>
                <w:szCs w:val="22"/>
              </w:rPr>
              <w:t xml:space="preserve"> </w:t>
            </w:r>
            <w:r w:rsidRPr="00B754F8">
              <w:rPr>
                <w:rFonts w:eastAsia="SimSun"/>
                <w:bCs/>
                <w:sz w:val="22"/>
                <w:szCs w:val="22"/>
              </w:rPr>
              <w:t>in 2026.</w:t>
            </w:r>
          </w:p>
          <w:p w14:paraId="31CB3FB8" w14:textId="77777777" w:rsidR="00E501AF" w:rsidRPr="00B754F8" w:rsidRDefault="00E501AF" w:rsidP="00D93F36">
            <w:pPr>
              <w:spacing w:before="40" w:after="40"/>
              <w:rPr>
                <w:rFonts w:eastAsia="SimSun"/>
                <w:bCs/>
                <w:sz w:val="22"/>
                <w:szCs w:val="22"/>
              </w:rPr>
            </w:pPr>
            <w:r w:rsidRPr="00B754F8">
              <w:rPr>
                <w:rFonts w:eastAsia="SimSun"/>
                <w:bCs/>
                <w:sz w:val="22"/>
                <w:szCs w:val="22"/>
              </w:rPr>
              <w:t>TSAG is invited to note.</w:t>
            </w:r>
          </w:p>
        </w:tc>
      </w:tr>
      <w:tr w:rsidR="00E501AF" w:rsidRPr="00B754F8" w14:paraId="3C8DE0E7" w14:textId="77777777" w:rsidTr="00D93F36">
        <w:trPr>
          <w:cantSplit/>
          <w:trHeight w:val="20"/>
        </w:trPr>
        <w:tc>
          <w:tcPr>
            <w:tcW w:w="986" w:type="dxa"/>
            <w:vAlign w:val="center"/>
          </w:tcPr>
          <w:p w14:paraId="1C5827E4" w14:textId="77777777" w:rsidR="00E501AF" w:rsidRPr="00B754F8" w:rsidRDefault="00E501AF" w:rsidP="00D93F36">
            <w:pPr>
              <w:spacing w:before="40" w:after="40"/>
              <w:rPr>
                <w:rFonts w:eastAsia="SimSun"/>
                <w:b/>
                <w:sz w:val="22"/>
                <w:szCs w:val="22"/>
              </w:rPr>
            </w:pPr>
          </w:p>
        </w:tc>
        <w:tc>
          <w:tcPr>
            <w:tcW w:w="848" w:type="dxa"/>
            <w:vAlign w:val="center"/>
          </w:tcPr>
          <w:p w14:paraId="7CFF1F7B" w14:textId="535712B1" w:rsidR="00E501AF" w:rsidRPr="00B754F8" w:rsidRDefault="000C5B0D" w:rsidP="00D93F36">
            <w:pPr>
              <w:spacing w:before="40" w:after="40"/>
              <w:jc w:val="center"/>
              <w:rPr>
                <w:rFonts w:eastAsia="MS Mincho"/>
                <w:b/>
                <w:sz w:val="22"/>
                <w:szCs w:val="22"/>
              </w:rPr>
            </w:pPr>
            <w:r w:rsidRPr="00B754F8">
              <w:rPr>
                <w:rFonts w:eastAsia="SimSun"/>
                <w:b/>
                <w:sz w:val="22"/>
                <w:szCs w:val="22"/>
              </w:rPr>
              <w:t>31</w:t>
            </w:r>
          </w:p>
        </w:tc>
        <w:tc>
          <w:tcPr>
            <w:tcW w:w="7800" w:type="dxa"/>
            <w:gridSpan w:val="3"/>
            <w:vAlign w:val="center"/>
          </w:tcPr>
          <w:p w14:paraId="6267A0BA" w14:textId="77777777" w:rsidR="00E501AF" w:rsidRPr="00B754F8" w:rsidRDefault="00E501AF" w:rsidP="00D93F36">
            <w:pPr>
              <w:spacing w:before="40" w:after="40"/>
              <w:rPr>
                <w:rFonts w:eastAsia="SimSun"/>
                <w:bCs/>
                <w:sz w:val="22"/>
                <w:szCs w:val="22"/>
              </w:rPr>
            </w:pPr>
            <w:r w:rsidRPr="00B754F8">
              <w:rPr>
                <w:rFonts w:eastAsia="SimSun"/>
                <w:b/>
                <w:sz w:val="22"/>
                <w:szCs w:val="22"/>
              </w:rPr>
              <w:t>Any other business</w:t>
            </w:r>
          </w:p>
        </w:tc>
      </w:tr>
      <w:tr w:rsidR="00E501AF" w:rsidRPr="00B754F8" w14:paraId="73102D51" w14:textId="77777777" w:rsidTr="00D93F36">
        <w:trPr>
          <w:cantSplit/>
          <w:trHeight w:val="20"/>
        </w:trPr>
        <w:tc>
          <w:tcPr>
            <w:tcW w:w="986" w:type="dxa"/>
            <w:vAlign w:val="center"/>
          </w:tcPr>
          <w:p w14:paraId="29F9D5E3" w14:textId="77777777" w:rsidR="00E501AF" w:rsidRPr="00B754F8" w:rsidRDefault="00E501AF" w:rsidP="00D93F36">
            <w:pPr>
              <w:keepNext/>
              <w:spacing w:before="40" w:after="40"/>
              <w:rPr>
                <w:rFonts w:eastAsia="SimSun"/>
                <w:b/>
                <w:sz w:val="22"/>
                <w:szCs w:val="22"/>
              </w:rPr>
            </w:pPr>
          </w:p>
        </w:tc>
        <w:tc>
          <w:tcPr>
            <w:tcW w:w="848" w:type="dxa"/>
            <w:vAlign w:val="center"/>
          </w:tcPr>
          <w:p w14:paraId="708F2261" w14:textId="4E74E14C" w:rsidR="00E501AF" w:rsidRPr="00B754F8" w:rsidRDefault="000C5B0D" w:rsidP="00D93F36">
            <w:pPr>
              <w:keepNext/>
              <w:spacing w:before="40" w:after="40"/>
              <w:jc w:val="center"/>
              <w:rPr>
                <w:rFonts w:eastAsia="MS Mincho"/>
                <w:b/>
                <w:sz w:val="22"/>
                <w:szCs w:val="22"/>
              </w:rPr>
            </w:pPr>
            <w:r w:rsidRPr="00B754F8">
              <w:rPr>
                <w:rFonts w:eastAsia="MS Mincho"/>
                <w:b/>
                <w:sz w:val="22"/>
                <w:szCs w:val="22"/>
              </w:rPr>
              <w:t>32</w:t>
            </w:r>
          </w:p>
        </w:tc>
        <w:tc>
          <w:tcPr>
            <w:tcW w:w="7800" w:type="dxa"/>
            <w:gridSpan w:val="3"/>
            <w:vAlign w:val="center"/>
          </w:tcPr>
          <w:p w14:paraId="3E26D6EE" w14:textId="77777777" w:rsidR="00E501AF" w:rsidRPr="00B754F8" w:rsidRDefault="00E501AF" w:rsidP="00D93F36">
            <w:pPr>
              <w:keepNext/>
              <w:spacing w:before="40" w:after="40"/>
              <w:rPr>
                <w:rFonts w:eastAsia="SimSun"/>
                <w:b/>
                <w:sz w:val="22"/>
                <w:szCs w:val="22"/>
              </w:rPr>
            </w:pPr>
            <w:r w:rsidRPr="00B754F8">
              <w:rPr>
                <w:rFonts w:eastAsia="SimSun"/>
                <w:b/>
                <w:sz w:val="22"/>
                <w:szCs w:val="22"/>
              </w:rPr>
              <w:t>Consideration of draft meeting Report</w:t>
            </w:r>
          </w:p>
        </w:tc>
      </w:tr>
      <w:tr w:rsidR="00E501AF" w:rsidRPr="00B754F8" w14:paraId="5ADB7520" w14:textId="77777777" w:rsidTr="00D93F36">
        <w:trPr>
          <w:cantSplit/>
          <w:trHeight w:val="20"/>
        </w:trPr>
        <w:tc>
          <w:tcPr>
            <w:tcW w:w="986" w:type="dxa"/>
            <w:vAlign w:val="center"/>
          </w:tcPr>
          <w:p w14:paraId="4EA779DB" w14:textId="77777777" w:rsidR="00E501AF" w:rsidRPr="00B754F8" w:rsidRDefault="00E501AF" w:rsidP="00D93F36">
            <w:pPr>
              <w:spacing w:before="40" w:after="40"/>
              <w:rPr>
                <w:rFonts w:eastAsia="SimSun"/>
                <w:b/>
                <w:sz w:val="22"/>
                <w:szCs w:val="22"/>
              </w:rPr>
            </w:pPr>
          </w:p>
        </w:tc>
        <w:tc>
          <w:tcPr>
            <w:tcW w:w="848" w:type="dxa"/>
            <w:vAlign w:val="center"/>
          </w:tcPr>
          <w:p w14:paraId="09FAA319" w14:textId="74F40802" w:rsidR="00E501AF" w:rsidRPr="00B754F8" w:rsidRDefault="000C5B0D" w:rsidP="00D93F36">
            <w:pPr>
              <w:spacing w:before="40" w:after="40"/>
              <w:jc w:val="center"/>
              <w:rPr>
                <w:rFonts w:eastAsia="MS Mincho"/>
                <w:bCs/>
                <w:sz w:val="22"/>
                <w:szCs w:val="22"/>
              </w:rPr>
            </w:pPr>
            <w:r w:rsidRPr="00B754F8">
              <w:rPr>
                <w:rFonts w:eastAsia="MS Mincho"/>
                <w:bCs/>
                <w:sz w:val="22"/>
                <w:szCs w:val="22"/>
              </w:rPr>
              <w:t>32</w:t>
            </w:r>
            <w:r w:rsidR="00E501AF" w:rsidRPr="00B754F8">
              <w:rPr>
                <w:rFonts w:eastAsia="MS Mincho"/>
                <w:bCs/>
                <w:sz w:val="22"/>
                <w:szCs w:val="22"/>
              </w:rPr>
              <w:t>.1</w:t>
            </w:r>
          </w:p>
        </w:tc>
        <w:tc>
          <w:tcPr>
            <w:tcW w:w="2412" w:type="dxa"/>
            <w:vAlign w:val="center"/>
          </w:tcPr>
          <w:p w14:paraId="6F4FB611" w14:textId="77777777" w:rsidR="00E501AF" w:rsidRPr="00B754F8" w:rsidRDefault="00E501AF" w:rsidP="00D93F36">
            <w:pPr>
              <w:spacing w:before="40" w:after="40"/>
              <w:rPr>
                <w:rFonts w:eastAsia="SimSun"/>
                <w:b/>
                <w:sz w:val="22"/>
                <w:szCs w:val="22"/>
              </w:rPr>
            </w:pPr>
            <w:r w:rsidRPr="00B754F8">
              <w:rPr>
                <w:sz w:val="22"/>
                <w:szCs w:val="22"/>
              </w:rPr>
              <w:t xml:space="preserve">Chair, TSAG: (draft) Report of the first TSAG meeting (Geneva, </w:t>
            </w:r>
            <w:r w:rsidRPr="00B754F8">
              <w:rPr>
                <w:rFonts w:eastAsia="MS Mincho"/>
                <w:sz w:val="22"/>
                <w:szCs w:val="22"/>
              </w:rPr>
              <w:t>26-30 May 2025</w:t>
            </w:r>
            <w:r w:rsidRPr="00B754F8">
              <w:rPr>
                <w:sz w:val="22"/>
                <w:szCs w:val="22"/>
              </w:rPr>
              <w:t>)</w:t>
            </w:r>
          </w:p>
        </w:tc>
        <w:tc>
          <w:tcPr>
            <w:tcW w:w="1276" w:type="dxa"/>
            <w:vAlign w:val="center"/>
          </w:tcPr>
          <w:p w14:paraId="6008AF06" w14:textId="77777777" w:rsidR="00E501AF" w:rsidRPr="00B754F8" w:rsidRDefault="00E501AF" w:rsidP="00D93F36">
            <w:pPr>
              <w:spacing w:before="40" w:after="40"/>
              <w:jc w:val="center"/>
              <w:rPr>
                <w:rStyle w:val="Hyperlink"/>
              </w:rPr>
            </w:pPr>
            <w:hyperlink r:id="rId118" w:history="1">
              <w:r w:rsidRPr="00B754F8">
                <w:rPr>
                  <w:rStyle w:val="Hyperlink"/>
                  <w:sz w:val="22"/>
                  <w:szCs w:val="22"/>
                </w:rPr>
                <w:t>TD157</w:t>
              </w:r>
            </w:hyperlink>
          </w:p>
        </w:tc>
        <w:tc>
          <w:tcPr>
            <w:tcW w:w="4112" w:type="dxa"/>
            <w:vAlign w:val="center"/>
          </w:tcPr>
          <w:p w14:paraId="482F54F7" w14:textId="77777777" w:rsidR="00E501AF" w:rsidRPr="00B754F8" w:rsidRDefault="00E501AF" w:rsidP="00D93F36">
            <w:pPr>
              <w:spacing w:before="40" w:after="40"/>
              <w:rPr>
                <w:rFonts w:eastAsia="SimSun"/>
                <w:bCs/>
                <w:sz w:val="22"/>
                <w:szCs w:val="22"/>
              </w:rPr>
            </w:pPr>
            <w:r w:rsidRPr="00B754F8">
              <w:rPr>
                <w:rFonts w:eastAsia="SimSun"/>
                <w:bCs/>
                <w:sz w:val="22"/>
                <w:szCs w:val="22"/>
              </w:rPr>
              <w:t>TSAG delegates are invited to comment (14-day comment period)</w:t>
            </w:r>
          </w:p>
        </w:tc>
      </w:tr>
      <w:tr w:rsidR="00E501AF" w:rsidRPr="00B754F8" w14:paraId="7EEC4833" w14:textId="77777777" w:rsidTr="00D93F36">
        <w:trPr>
          <w:cantSplit/>
          <w:trHeight w:val="20"/>
        </w:trPr>
        <w:tc>
          <w:tcPr>
            <w:tcW w:w="986" w:type="dxa"/>
            <w:vAlign w:val="center"/>
          </w:tcPr>
          <w:p w14:paraId="30292DF5" w14:textId="77777777" w:rsidR="00E501AF" w:rsidRPr="00B754F8" w:rsidRDefault="00E501AF" w:rsidP="00D93F36">
            <w:pPr>
              <w:keepNext/>
              <w:spacing w:before="40" w:after="40"/>
              <w:rPr>
                <w:rFonts w:eastAsia="SimSun"/>
                <w:b/>
                <w:sz w:val="22"/>
                <w:szCs w:val="22"/>
              </w:rPr>
            </w:pPr>
          </w:p>
        </w:tc>
        <w:tc>
          <w:tcPr>
            <w:tcW w:w="848" w:type="dxa"/>
            <w:vAlign w:val="center"/>
          </w:tcPr>
          <w:p w14:paraId="36D4E7F8" w14:textId="50E4280A" w:rsidR="00E501AF" w:rsidRPr="00B754F8" w:rsidRDefault="000C5B0D" w:rsidP="00D93F36">
            <w:pPr>
              <w:keepNext/>
              <w:spacing w:before="40" w:after="40"/>
              <w:jc w:val="center"/>
              <w:rPr>
                <w:rFonts w:eastAsia="MS Mincho"/>
                <w:b/>
                <w:sz w:val="22"/>
                <w:szCs w:val="22"/>
              </w:rPr>
            </w:pPr>
            <w:r w:rsidRPr="00B754F8">
              <w:rPr>
                <w:rFonts w:eastAsia="MS Mincho"/>
                <w:b/>
                <w:sz w:val="22"/>
                <w:szCs w:val="22"/>
              </w:rPr>
              <w:t>33</w:t>
            </w:r>
          </w:p>
        </w:tc>
        <w:tc>
          <w:tcPr>
            <w:tcW w:w="7800" w:type="dxa"/>
            <w:gridSpan w:val="3"/>
            <w:vAlign w:val="center"/>
          </w:tcPr>
          <w:p w14:paraId="20D3F860" w14:textId="77777777" w:rsidR="00E501AF" w:rsidRPr="00B754F8" w:rsidRDefault="00E501AF" w:rsidP="00D93F36">
            <w:pPr>
              <w:keepNext/>
              <w:spacing w:before="40" w:after="40"/>
              <w:rPr>
                <w:rFonts w:eastAsia="SimSun"/>
                <w:bCs/>
                <w:sz w:val="22"/>
                <w:szCs w:val="22"/>
              </w:rPr>
            </w:pPr>
            <w:r w:rsidRPr="00B754F8">
              <w:rPr>
                <w:rFonts w:eastAsia="SimSun"/>
                <w:b/>
                <w:sz w:val="22"/>
                <w:szCs w:val="22"/>
              </w:rPr>
              <w:t>Closing remarks by the Director, TSB</w:t>
            </w:r>
          </w:p>
        </w:tc>
      </w:tr>
      <w:tr w:rsidR="00E501AF" w:rsidRPr="00B754F8" w14:paraId="0B15045F" w14:textId="77777777" w:rsidTr="00D93F36">
        <w:trPr>
          <w:cantSplit/>
          <w:trHeight w:val="20"/>
        </w:trPr>
        <w:tc>
          <w:tcPr>
            <w:tcW w:w="986" w:type="dxa"/>
            <w:vAlign w:val="center"/>
          </w:tcPr>
          <w:p w14:paraId="499AB7C0" w14:textId="77777777" w:rsidR="00E501AF" w:rsidRPr="00B754F8" w:rsidRDefault="00E501AF" w:rsidP="00D93F36">
            <w:pPr>
              <w:keepNext/>
              <w:spacing w:before="40" w:after="40"/>
              <w:rPr>
                <w:rFonts w:eastAsia="SimSun"/>
                <w:b/>
                <w:sz w:val="22"/>
                <w:szCs w:val="22"/>
              </w:rPr>
            </w:pPr>
          </w:p>
        </w:tc>
        <w:tc>
          <w:tcPr>
            <w:tcW w:w="848" w:type="dxa"/>
            <w:vAlign w:val="center"/>
          </w:tcPr>
          <w:p w14:paraId="4F8817E4" w14:textId="5BE0F673" w:rsidR="00E501AF" w:rsidRPr="00B754F8" w:rsidRDefault="000C5B0D" w:rsidP="00D93F36">
            <w:pPr>
              <w:keepNext/>
              <w:spacing w:before="40" w:after="40"/>
              <w:jc w:val="center"/>
              <w:rPr>
                <w:rFonts w:eastAsia="MS Mincho"/>
                <w:b/>
                <w:sz w:val="22"/>
                <w:szCs w:val="22"/>
              </w:rPr>
            </w:pPr>
            <w:r w:rsidRPr="00B754F8">
              <w:rPr>
                <w:rFonts w:eastAsia="MS Mincho"/>
                <w:b/>
                <w:sz w:val="22"/>
                <w:szCs w:val="22"/>
              </w:rPr>
              <w:t>34</w:t>
            </w:r>
          </w:p>
        </w:tc>
        <w:tc>
          <w:tcPr>
            <w:tcW w:w="7800" w:type="dxa"/>
            <w:gridSpan w:val="3"/>
            <w:vAlign w:val="center"/>
          </w:tcPr>
          <w:p w14:paraId="3309692F" w14:textId="77777777" w:rsidR="00E501AF" w:rsidRPr="00B754F8" w:rsidRDefault="00E501AF" w:rsidP="00D93F36">
            <w:pPr>
              <w:keepNext/>
              <w:spacing w:before="40" w:after="40"/>
              <w:rPr>
                <w:rFonts w:eastAsia="SimSun"/>
                <w:bCs/>
                <w:sz w:val="22"/>
                <w:szCs w:val="22"/>
              </w:rPr>
            </w:pPr>
            <w:r w:rsidRPr="00B754F8">
              <w:rPr>
                <w:rFonts w:eastAsia="SimSun"/>
                <w:b/>
                <w:sz w:val="22"/>
                <w:szCs w:val="22"/>
              </w:rPr>
              <w:t>Closure of meeting</w:t>
            </w:r>
          </w:p>
        </w:tc>
      </w:tr>
      <w:tr w:rsidR="00E501AF" w:rsidRPr="00B754F8" w14:paraId="5B404B6E" w14:textId="77777777" w:rsidTr="00D93F36">
        <w:trPr>
          <w:cantSplit/>
          <w:trHeight w:val="20"/>
        </w:trPr>
        <w:tc>
          <w:tcPr>
            <w:tcW w:w="986" w:type="dxa"/>
            <w:vAlign w:val="center"/>
          </w:tcPr>
          <w:p w14:paraId="40557140" w14:textId="77777777" w:rsidR="00E501AF" w:rsidRPr="00B754F8" w:rsidRDefault="00E501AF" w:rsidP="00D93F36">
            <w:pPr>
              <w:spacing w:before="40" w:after="40"/>
              <w:rPr>
                <w:rFonts w:eastAsia="SimSun"/>
                <w:b/>
                <w:sz w:val="22"/>
                <w:szCs w:val="22"/>
              </w:rPr>
            </w:pPr>
            <w:r w:rsidRPr="00B754F8">
              <w:rPr>
                <w:rFonts w:eastAsia="SimSun"/>
                <w:b/>
                <w:sz w:val="22"/>
                <w:szCs w:val="22"/>
              </w:rPr>
              <w:t>End</w:t>
            </w:r>
          </w:p>
        </w:tc>
        <w:tc>
          <w:tcPr>
            <w:tcW w:w="848" w:type="dxa"/>
            <w:vAlign w:val="center"/>
          </w:tcPr>
          <w:p w14:paraId="28E67BB1" w14:textId="77777777" w:rsidR="00E501AF" w:rsidRPr="00B754F8" w:rsidRDefault="00E501AF" w:rsidP="00D93F36">
            <w:pPr>
              <w:spacing w:before="40" w:after="40"/>
              <w:jc w:val="center"/>
              <w:rPr>
                <w:rFonts w:eastAsia="SimSun"/>
                <w:b/>
                <w:sz w:val="22"/>
                <w:szCs w:val="22"/>
              </w:rPr>
            </w:pPr>
          </w:p>
        </w:tc>
        <w:tc>
          <w:tcPr>
            <w:tcW w:w="7800" w:type="dxa"/>
            <w:gridSpan w:val="3"/>
            <w:vAlign w:val="center"/>
          </w:tcPr>
          <w:p w14:paraId="2D240E2B" w14:textId="77777777" w:rsidR="00E501AF" w:rsidRPr="00B754F8" w:rsidRDefault="00E501AF" w:rsidP="00D93F36">
            <w:pPr>
              <w:spacing w:before="40" w:after="40"/>
              <w:rPr>
                <w:bCs/>
                <w:sz w:val="22"/>
                <w:szCs w:val="22"/>
              </w:rPr>
            </w:pPr>
            <w:r w:rsidRPr="00B754F8">
              <w:rPr>
                <w:rFonts w:eastAsia="SimSun"/>
                <w:bCs/>
                <w:sz w:val="22"/>
                <w:szCs w:val="22"/>
              </w:rPr>
              <w:t>TSAG finishes at …</w:t>
            </w:r>
          </w:p>
        </w:tc>
      </w:tr>
    </w:tbl>
    <w:p w14:paraId="29AD4D4E" w14:textId="77777777" w:rsidR="00DB4631" w:rsidRPr="00B754F8" w:rsidRDefault="00DB4631" w:rsidP="00DB4631">
      <w:pPr>
        <w:spacing w:before="0"/>
        <w:rPr>
          <w:b/>
          <w:u w:val="single"/>
        </w:rPr>
      </w:pPr>
    </w:p>
    <w:p w14:paraId="7D5437D8" w14:textId="77777777" w:rsidR="00E501AF" w:rsidRPr="00B754F8" w:rsidRDefault="00E501AF" w:rsidP="00DB4631">
      <w:pPr>
        <w:spacing w:before="0"/>
        <w:rPr>
          <w:b/>
          <w:u w:val="single"/>
        </w:rPr>
      </w:pPr>
    </w:p>
    <w:p w14:paraId="20711207" w14:textId="77777777" w:rsidR="00DB4631" w:rsidRPr="00B754F8" w:rsidRDefault="00DB4631" w:rsidP="00DB4631">
      <w:pPr>
        <w:spacing w:before="0"/>
        <w:rPr>
          <w:b/>
          <w:u w:val="single"/>
        </w:rPr>
        <w:sectPr w:rsidR="00DB4631" w:rsidRPr="00B754F8" w:rsidSect="00CC19B4">
          <w:headerReference w:type="default" r:id="rId119"/>
          <w:pgSz w:w="11907" w:h="16840" w:code="9"/>
          <w:pgMar w:top="1134" w:right="1134" w:bottom="1134" w:left="1134" w:header="425" w:footer="709" w:gutter="0"/>
          <w:cols w:space="720"/>
          <w:titlePg/>
          <w:docGrid w:linePitch="326"/>
        </w:sectPr>
      </w:pPr>
    </w:p>
    <w:p w14:paraId="22D1091C" w14:textId="77777777" w:rsidR="00A930D7" w:rsidRPr="00B754F8" w:rsidRDefault="00A930D7" w:rsidP="00E24D66">
      <w:pPr>
        <w:pStyle w:val="TableNotitle"/>
        <w:rPr>
          <w:rFonts w:eastAsia="MS Mincho"/>
        </w:rPr>
      </w:pPr>
      <w:r w:rsidRPr="00B754F8">
        <w:lastRenderedPageBreak/>
        <w:t>Document allocation for Contributions (</w:t>
      </w:r>
      <w:r w:rsidR="00682370" w:rsidRPr="00B754F8">
        <w:t>"</w:t>
      </w:r>
      <w:r w:rsidRPr="00B754F8">
        <w:t>1</w:t>
      </w:r>
      <w:r w:rsidR="00682370" w:rsidRPr="00B754F8">
        <w:t>"</w:t>
      </w:r>
      <w:r w:rsidRPr="00B754F8">
        <w:t xml:space="preserve"> means allocated)</w:t>
      </w:r>
      <w:r w:rsidR="004272BE" w:rsidRPr="00B754F8">
        <w:t xml:space="preserve"> (30 contributions)</w:t>
      </w:r>
    </w:p>
    <w:tbl>
      <w:tblPr>
        <w:tblStyle w:val="TableGrid"/>
        <w:tblW w:w="5000" w:type="pct"/>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102"/>
        <w:gridCol w:w="3048"/>
        <w:gridCol w:w="4766"/>
        <w:gridCol w:w="803"/>
        <w:gridCol w:w="747"/>
        <w:gridCol w:w="747"/>
        <w:gridCol w:w="742"/>
        <w:gridCol w:w="939"/>
        <w:gridCol w:w="939"/>
        <w:gridCol w:w="707"/>
      </w:tblGrid>
      <w:tr w:rsidR="004F0EF1" w:rsidRPr="00B754F8" w14:paraId="3D4BED9A" w14:textId="77777777" w:rsidTr="00F977E1">
        <w:trPr>
          <w:tblHeader/>
          <w:jc w:val="center"/>
        </w:trPr>
        <w:tc>
          <w:tcPr>
            <w:tcW w:w="379" w:type="pct"/>
            <w:tcBorders>
              <w:top w:val="single" w:sz="12" w:space="0" w:color="auto"/>
              <w:bottom w:val="single" w:sz="12" w:space="0" w:color="auto"/>
            </w:tcBorders>
            <w:noWrap/>
            <w:vAlign w:val="center"/>
          </w:tcPr>
          <w:p w14:paraId="4857477F" w14:textId="77777777" w:rsidR="004F0EF1" w:rsidRPr="00B754F8" w:rsidRDefault="004F0EF1" w:rsidP="00F977E1">
            <w:pPr>
              <w:pStyle w:val="Tablehead"/>
              <w:rPr>
                <w:lang w:val="en-GB"/>
              </w:rPr>
            </w:pPr>
            <w:r w:rsidRPr="00B754F8">
              <w:rPr>
                <w:lang w:val="en-GB"/>
              </w:rPr>
              <w:t>C#</w:t>
            </w:r>
          </w:p>
        </w:tc>
        <w:tc>
          <w:tcPr>
            <w:tcW w:w="1048" w:type="pct"/>
            <w:tcBorders>
              <w:top w:val="single" w:sz="12" w:space="0" w:color="auto"/>
              <w:bottom w:val="single" w:sz="12" w:space="0" w:color="auto"/>
            </w:tcBorders>
            <w:noWrap/>
            <w:vAlign w:val="center"/>
          </w:tcPr>
          <w:p w14:paraId="575EA22F" w14:textId="77777777" w:rsidR="004F0EF1" w:rsidRPr="00B754F8" w:rsidRDefault="004F0EF1" w:rsidP="00F977E1">
            <w:pPr>
              <w:pStyle w:val="Tablehead"/>
              <w:rPr>
                <w:lang w:val="en-GB"/>
              </w:rPr>
            </w:pPr>
            <w:r w:rsidRPr="00B754F8">
              <w:rPr>
                <w:lang w:val="en-GB"/>
              </w:rPr>
              <w:t>Source</w:t>
            </w:r>
          </w:p>
        </w:tc>
        <w:tc>
          <w:tcPr>
            <w:tcW w:w="1639" w:type="pct"/>
            <w:tcBorders>
              <w:top w:val="single" w:sz="12" w:space="0" w:color="auto"/>
              <w:bottom w:val="single" w:sz="12" w:space="0" w:color="auto"/>
            </w:tcBorders>
            <w:noWrap/>
            <w:vAlign w:val="center"/>
          </w:tcPr>
          <w:p w14:paraId="6480D71D" w14:textId="77777777" w:rsidR="004F0EF1" w:rsidRPr="00B754F8" w:rsidRDefault="004F0EF1" w:rsidP="00F977E1">
            <w:pPr>
              <w:pStyle w:val="Tablehead"/>
              <w:rPr>
                <w:lang w:val="en-GB"/>
              </w:rPr>
            </w:pPr>
            <w:r w:rsidRPr="00B754F8">
              <w:rPr>
                <w:lang w:val="en-GB"/>
              </w:rPr>
              <w:t>Title</w:t>
            </w:r>
          </w:p>
        </w:tc>
        <w:tc>
          <w:tcPr>
            <w:tcW w:w="276" w:type="pct"/>
            <w:tcBorders>
              <w:top w:val="single" w:sz="12" w:space="0" w:color="auto"/>
              <w:bottom w:val="single" w:sz="12" w:space="0" w:color="auto"/>
            </w:tcBorders>
            <w:vAlign w:val="center"/>
          </w:tcPr>
          <w:p w14:paraId="3DC95EE8" w14:textId="77777777" w:rsidR="004F0EF1" w:rsidRPr="00B754F8" w:rsidRDefault="004F0EF1" w:rsidP="00F977E1">
            <w:pPr>
              <w:pStyle w:val="Tablehead"/>
              <w:rPr>
                <w:lang w:val="en-GB"/>
              </w:rPr>
            </w:pPr>
            <w:r w:rsidRPr="00B754F8">
              <w:rPr>
                <w:lang w:val="en-GB"/>
              </w:rPr>
              <w:t>PLEN</w:t>
            </w:r>
          </w:p>
        </w:tc>
        <w:tc>
          <w:tcPr>
            <w:tcW w:w="257" w:type="pct"/>
            <w:tcBorders>
              <w:top w:val="single" w:sz="12" w:space="0" w:color="auto"/>
              <w:bottom w:val="single" w:sz="12" w:space="0" w:color="auto"/>
            </w:tcBorders>
            <w:vAlign w:val="center"/>
          </w:tcPr>
          <w:p w14:paraId="714ACF48" w14:textId="77777777" w:rsidR="004F0EF1" w:rsidRPr="00B754F8" w:rsidRDefault="004F0EF1" w:rsidP="00F977E1">
            <w:pPr>
              <w:pStyle w:val="Tablehead"/>
              <w:rPr>
                <w:lang w:val="en-GB"/>
              </w:rPr>
            </w:pPr>
            <w:r w:rsidRPr="00B754F8">
              <w:rPr>
                <w:lang w:val="en-GB"/>
              </w:rPr>
              <w:t>WP1</w:t>
            </w:r>
          </w:p>
        </w:tc>
        <w:tc>
          <w:tcPr>
            <w:tcW w:w="257" w:type="pct"/>
            <w:tcBorders>
              <w:top w:val="single" w:sz="12" w:space="0" w:color="auto"/>
              <w:bottom w:val="single" w:sz="12" w:space="0" w:color="auto"/>
            </w:tcBorders>
            <w:vAlign w:val="center"/>
          </w:tcPr>
          <w:p w14:paraId="5DFEF7AA" w14:textId="77777777" w:rsidR="004F0EF1" w:rsidRPr="00B754F8" w:rsidRDefault="004F0EF1" w:rsidP="00F977E1">
            <w:pPr>
              <w:pStyle w:val="Tablehead"/>
              <w:rPr>
                <w:lang w:val="en-GB"/>
              </w:rPr>
            </w:pPr>
            <w:r w:rsidRPr="00B754F8">
              <w:rPr>
                <w:lang w:val="en-GB"/>
              </w:rPr>
              <w:t>RG-WM</w:t>
            </w:r>
          </w:p>
        </w:tc>
        <w:tc>
          <w:tcPr>
            <w:tcW w:w="255" w:type="pct"/>
            <w:tcBorders>
              <w:top w:val="single" w:sz="12" w:space="0" w:color="auto"/>
              <w:bottom w:val="single" w:sz="12" w:space="0" w:color="auto"/>
            </w:tcBorders>
            <w:vAlign w:val="center"/>
          </w:tcPr>
          <w:p w14:paraId="19700E00" w14:textId="77777777" w:rsidR="004F0EF1" w:rsidRPr="00B754F8" w:rsidRDefault="004F0EF1" w:rsidP="00F977E1">
            <w:pPr>
              <w:pStyle w:val="Tablehead"/>
              <w:rPr>
                <w:lang w:val="en-GB"/>
              </w:rPr>
            </w:pPr>
            <w:r w:rsidRPr="00B754F8">
              <w:rPr>
                <w:lang w:val="en-GB"/>
              </w:rPr>
              <w:t>RG-IES</w:t>
            </w:r>
          </w:p>
        </w:tc>
        <w:tc>
          <w:tcPr>
            <w:tcW w:w="323" w:type="pct"/>
            <w:tcBorders>
              <w:top w:val="single" w:sz="12" w:space="0" w:color="auto"/>
              <w:bottom w:val="single" w:sz="12" w:space="0" w:color="auto"/>
            </w:tcBorders>
            <w:vAlign w:val="center"/>
          </w:tcPr>
          <w:p w14:paraId="7AD5D649" w14:textId="77777777" w:rsidR="004F0EF1" w:rsidRPr="00B754F8" w:rsidRDefault="004F0EF1" w:rsidP="00F977E1">
            <w:pPr>
              <w:pStyle w:val="Tablehead"/>
              <w:rPr>
                <w:lang w:val="en-GB"/>
              </w:rPr>
            </w:pPr>
            <w:r w:rsidRPr="00B754F8">
              <w:rPr>
                <w:lang w:val="en-GB"/>
              </w:rPr>
              <w:t>WP2</w:t>
            </w:r>
          </w:p>
        </w:tc>
        <w:tc>
          <w:tcPr>
            <w:tcW w:w="323" w:type="pct"/>
            <w:tcBorders>
              <w:top w:val="single" w:sz="12" w:space="0" w:color="auto"/>
              <w:bottom w:val="single" w:sz="12" w:space="0" w:color="auto"/>
            </w:tcBorders>
            <w:vAlign w:val="center"/>
          </w:tcPr>
          <w:p w14:paraId="788AA8E0" w14:textId="77777777" w:rsidR="004F0EF1" w:rsidRPr="00B754F8" w:rsidRDefault="004F0EF1" w:rsidP="00F977E1">
            <w:pPr>
              <w:pStyle w:val="Tablehead"/>
              <w:rPr>
                <w:lang w:val="en-GB"/>
              </w:rPr>
            </w:pPr>
            <w:r w:rsidRPr="00B754F8">
              <w:rPr>
                <w:lang w:val="en-GB"/>
              </w:rPr>
              <w:t>RG-WPR</w:t>
            </w:r>
          </w:p>
        </w:tc>
        <w:tc>
          <w:tcPr>
            <w:tcW w:w="243" w:type="pct"/>
            <w:tcBorders>
              <w:top w:val="single" w:sz="12" w:space="0" w:color="auto"/>
              <w:bottom w:val="single" w:sz="12" w:space="0" w:color="auto"/>
            </w:tcBorders>
            <w:vAlign w:val="center"/>
          </w:tcPr>
          <w:p w14:paraId="7A7D8B0A" w14:textId="77777777" w:rsidR="004F0EF1" w:rsidRPr="00B754F8" w:rsidRDefault="004F0EF1" w:rsidP="00F977E1">
            <w:pPr>
              <w:pStyle w:val="Tablehead"/>
              <w:rPr>
                <w:lang w:val="en-GB"/>
              </w:rPr>
            </w:pPr>
            <w:r w:rsidRPr="00B754F8">
              <w:rPr>
                <w:lang w:val="en-GB"/>
              </w:rPr>
              <w:t>RG-DT</w:t>
            </w:r>
          </w:p>
        </w:tc>
      </w:tr>
      <w:tr w:rsidR="004F0EF1" w:rsidRPr="00B754F8" w14:paraId="4C59F725" w14:textId="77777777" w:rsidTr="00F977E1">
        <w:trPr>
          <w:jc w:val="center"/>
        </w:trPr>
        <w:tc>
          <w:tcPr>
            <w:tcW w:w="379" w:type="pct"/>
            <w:tcBorders>
              <w:top w:val="single" w:sz="12" w:space="0" w:color="auto"/>
            </w:tcBorders>
            <w:vAlign w:val="center"/>
          </w:tcPr>
          <w:p w14:paraId="24E7073C" w14:textId="77777777" w:rsidR="004F0EF1" w:rsidRPr="00B754F8" w:rsidRDefault="004F0EF1" w:rsidP="00F977E1">
            <w:pPr>
              <w:jc w:val="center"/>
              <w:rPr>
                <w:rStyle w:val="Hyperlink"/>
                <w:rFonts w:eastAsiaTheme="minorEastAsia"/>
                <w:sz w:val="22"/>
                <w:szCs w:val="22"/>
                <w:lang w:val="en-GB"/>
              </w:rPr>
            </w:pPr>
            <w:hyperlink r:id="rId120" w:history="1">
              <w:r w:rsidRPr="00B754F8">
                <w:rPr>
                  <w:rStyle w:val="Hyperlink"/>
                  <w:rFonts w:eastAsiaTheme="minorEastAsia"/>
                  <w:sz w:val="22"/>
                  <w:szCs w:val="22"/>
                  <w:lang w:val="en-GB"/>
                </w:rPr>
                <w:t>C21</w:t>
              </w:r>
            </w:hyperlink>
          </w:p>
        </w:tc>
        <w:tc>
          <w:tcPr>
            <w:tcW w:w="1048" w:type="pct"/>
            <w:tcBorders>
              <w:top w:val="single" w:sz="12" w:space="0" w:color="auto"/>
            </w:tcBorders>
          </w:tcPr>
          <w:p w14:paraId="4E0D5DEA" w14:textId="77777777" w:rsidR="004F0EF1" w:rsidRPr="00B754F8" w:rsidRDefault="004F0EF1">
            <w:pPr>
              <w:pStyle w:val="Tabletext"/>
              <w:rPr>
                <w:lang w:val="en-GB"/>
              </w:rPr>
            </w:pPr>
            <w:r w:rsidRPr="00B754F8">
              <w:rPr>
                <w:lang w:val="en-GB"/>
              </w:rPr>
              <w:t>ICT Research Institute (Iran (Islamic Republic of))</w:t>
            </w:r>
          </w:p>
        </w:tc>
        <w:tc>
          <w:tcPr>
            <w:tcW w:w="1639" w:type="pct"/>
            <w:tcBorders>
              <w:top w:val="single" w:sz="12" w:space="0" w:color="auto"/>
            </w:tcBorders>
          </w:tcPr>
          <w:p w14:paraId="71D8C108" w14:textId="77777777" w:rsidR="004F0EF1" w:rsidRPr="00B754F8" w:rsidRDefault="004F0EF1">
            <w:pPr>
              <w:pStyle w:val="Tabletext"/>
              <w:rPr>
                <w:lang w:val="en-GB"/>
              </w:rPr>
            </w:pPr>
            <w:r w:rsidRPr="00B754F8">
              <w:rPr>
                <w:lang w:val="en-GB"/>
              </w:rPr>
              <w:t>Proposal for Establishing Joint Coordination Activity on Regional Digital Transformation (JCA-RDT)</w:t>
            </w:r>
          </w:p>
        </w:tc>
        <w:tc>
          <w:tcPr>
            <w:tcW w:w="276" w:type="pct"/>
            <w:tcBorders>
              <w:top w:val="single" w:sz="12" w:space="0" w:color="auto"/>
            </w:tcBorders>
            <w:vAlign w:val="center"/>
          </w:tcPr>
          <w:p w14:paraId="237246BF" w14:textId="77777777" w:rsidR="004F0EF1" w:rsidRPr="00B754F8" w:rsidRDefault="004F0EF1" w:rsidP="00F977E1">
            <w:pPr>
              <w:pStyle w:val="Tabletext"/>
              <w:jc w:val="center"/>
              <w:rPr>
                <w:rFonts w:eastAsia="MS Mincho"/>
                <w:szCs w:val="22"/>
                <w:lang w:val="en-GB"/>
              </w:rPr>
            </w:pPr>
          </w:p>
        </w:tc>
        <w:tc>
          <w:tcPr>
            <w:tcW w:w="257" w:type="pct"/>
            <w:tcBorders>
              <w:top w:val="single" w:sz="12" w:space="0" w:color="auto"/>
            </w:tcBorders>
            <w:vAlign w:val="center"/>
          </w:tcPr>
          <w:p w14:paraId="7210C428" w14:textId="77777777" w:rsidR="004F0EF1" w:rsidRPr="00B754F8" w:rsidRDefault="004F0EF1" w:rsidP="00F977E1">
            <w:pPr>
              <w:pStyle w:val="Tabletext"/>
              <w:jc w:val="center"/>
              <w:rPr>
                <w:szCs w:val="22"/>
                <w:lang w:val="en-GB"/>
              </w:rPr>
            </w:pPr>
          </w:p>
        </w:tc>
        <w:tc>
          <w:tcPr>
            <w:tcW w:w="257" w:type="pct"/>
            <w:tcBorders>
              <w:top w:val="single" w:sz="12" w:space="0" w:color="auto"/>
            </w:tcBorders>
            <w:vAlign w:val="center"/>
          </w:tcPr>
          <w:p w14:paraId="08422A45" w14:textId="77777777" w:rsidR="004F0EF1" w:rsidRPr="00B754F8" w:rsidRDefault="004F0EF1" w:rsidP="00F977E1">
            <w:pPr>
              <w:pStyle w:val="Tabletext"/>
              <w:jc w:val="center"/>
              <w:rPr>
                <w:szCs w:val="22"/>
                <w:lang w:val="en-GB"/>
              </w:rPr>
            </w:pPr>
          </w:p>
        </w:tc>
        <w:tc>
          <w:tcPr>
            <w:tcW w:w="255" w:type="pct"/>
            <w:tcBorders>
              <w:top w:val="single" w:sz="12" w:space="0" w:color="auto"/>
            </w:tcBorders>
            <w:vAlign w:val="center"/>
          </w:tcPr>
          <w:p w14:paraId="6D5C56BB" w14:textId="77777777" w:rsidR="004F0EF1" w:rsidRPr="00B754F8" w:rsidRDefault="004F0EF1" w:rsidP="00F977E1">
            <w:pPr>
              <w:pStyle w:val="Tabletext"/>
              <w:jc w:val="center"/>
              <w:rPr>
                <w:szCs w:val="22"/>
                <w:lang w:val="en-GB"/>
              </w:rPr>
            </w:pPr>
          </w:p>
        </w:tc>
        <w:tc>
          <w:tcPr>
            <w:tcW w:w="323" w:type="pct"/>
            <w:tcBorders>
              <w:top w:val="single" w:sz="12" w:space="0" w:color="auto"/>
            </w:tcBorders>
            <w:vAlign w:val="center"/>
          </w:tcPr>
          <w:p w14:paraId="0A783095" w14:textId="77777777" w:rsidR="004F0EF1" w:rsidRPr="00B754F8" w:rsidRDefault="004F0EF1" w:rsidP="00F977E1">
            <w:pPr>
              <w:pStyle w:val="Tabletext"/>
              <w:jc w:val="center"/>
              <w:rPr>
                <w:lang w:val="en-GB"/>
              </w:rPr>
            </w:pPr>
            <w:r w:rsidRPr="00B754F8">
              <w:rPr>
                <w:lang w:val="en-GB"/>
              </w:rPr>
              <w:t>(1)</w:t>
            </w:r>
          </w:p>
        </w:tc>
        <w:tc>
          <w:tcPr>
            <w:tcW w:w="323" w:type="pct"/>
            <w:tcBorders>
              <w:top w:val="single" w:sz="12" w:space="0" w:color="auto"/>
            </w:tcBorders>
            <w:vAlign w:val="center"/>
          </w:tcPr>
          <w:p w14:paraId="3FEC864A" w14:textId="77777777" w:rsidR="004F0EF1" w:rsidRPr="00B754F8" w:rsidRDefault="004F0EF1" w:rsidP="00F977E1">
            <w:pPr>
              <w:pStyle w:val="Tabletext"/>
              <w:jc w:val="center"/>
              <w:rPr>
                <w:szCs w:val="22"/>
                <w:lang w:val="en-GB"/>
              </w:rPr>
            </w:pPr>
          </w:p>
        </w:tc>
        <w:tc>
          <w:tcPr>
            <w:tcW w:w="243" w:type="pct"/>
            <w:tcBorders>
              <w:top w:val="single" w:sz="12" w:space="0" w:color="auto"/>
            </w:tcBorders>
            <w:vAlign w:val="center"/>
          </w:tcPr>
          <w:p w14:paraId="6FE8ADA1" w14:textId="77777777" w:rsidR="004F0EF1" w:rsidRPr="00B754F8" w:rsidRDefault="004F0EF1" w:rsidP="00F977E1">
            <w:pPr>
              <w:pStyle w:val="Tabletext"/>
              <w:jc w:val="center"/>
              <w:rPr>
                <w:lang w:val="en-GB"/>
              </w:rPr>
            </w:pPr>
            <w:r w:rsidRPr="00B754F8">
              <w:rPr>
                <w:lang w:val="en-GB"/>
              </w:rPr>
              <w:t>1</w:t>
            </w:r>
          </w:p>
        </w:tc>
      </w:tr>
      <w:tr w:rsidR="004F0EF1" w:rsidRPr="00B754F8" w14:paraId="53A74C0F" w14:textId="77777777" w:rsidTr="00F977E1">
        <w:trPr>
          <w:jc w:val="center"/>
        </w:trPr>
        <w:tc>
          <w:tcPr>
            <w:tcW w:w="379" w:type="pct"/>
            <w:vAlign w:val="center"/>
          </w:tcPr>
          <w:p w14:paraId="326B1172" w14:textId="77777777" w:rsidR="004F0EF1" w:rsidRPr="00B754F8" w:rsidRDefault="004F0EF1" w:rsidP="00F977E1">
            <w:pPr>
              <w:jc w:val="center"/>
              <w:rPr>
                <w:rStyle w:val="Hyperlink"/>
                <w:rFonts w:eastAsiaTheme="minorEastAsia"/>
                <w:sz w:val="22"/>
                <w:szCs w:val="22"/>
                <w:lang w:val="en-GB"/>
              </w:rPr>
            </w:pPr>
            <w:hyperlink r:id="rId121" w:history="1">
              <w:r w:rsidRPr="00B754F8">
                <w:rPr>
                  <w:rStyle w:val="Hyperlink"/>
                  <w:rFonts w:eastAsiaTheme="minorEastAsia"/>
                  <w:sz w:val="22"/>
                  <w:szCs w:val="22"/>
                  <w:lang w:val="en-GB"/>
                </w:rPr>
                <w:t>C22</w:t>
              </w:r>
            </w:hyperlink>
          </w:p>
        </w:tc>
        <w:tc>
          <w:tcPr>
            <w:tcW w:w="1048" w:type="pct"/>
          </w:tcPr>
          <w:p w14:paraId="5089156F" w14:textId="77777777" w:rsidR="004F0EF1" w:rsidRPr="00B754F8" w:rsidRDefault="004F0EF1">
            <w:pPr>
              <w:pStyle w:val="Tabletext"/>
              <w:rPr>
                <w:lang w:val="en-GB"/>
              </w:rPr>
            </w:pPr>
            <w:r w:rsidRPr="00B754F8">
              <w:rPr>
                <w:lang w:val="en-GB"/>
              </w:rPr>
              <w:t>National Institute of Information and Communications Technology (NICT) (Japan)</w:t>
            </w:r>
          </w:p>
        </w:tc>
        <w:tc>
          <w:tcPr>
            <w:tcW w:w="1639" w:type="pct"/>
          </w:tcPr>
          <w:p w14:paraId="3608270E" w14:textId="77777777" w:rsidR="004F0EF1" w:rsidRPr="00B754F8" w:rsidRDefault="004F0EF1">
            <w:pPr>
              <w:pStyle w:val="Tabletext"/>
              <w:rPr>
                <w:lang w:val="en-GB"/>
              </w:rPr>
            </w:pPr>
            <w:r w:rsidRPr="00B754F8">
              <w:rPr>
                <w:lang w:val="en-GB"/>
              </w:rPr>
              <w:t>Proposals on joint meetings of rapporteur groups in the draft revised Recommendation ITU-T A.1.</w:t>
            </w:r>
          </w:p>
        </w:tc>
        <w:tc>
          <w:tcPr>
            <w:tcW w:w="276" w:type="pct"/>
            <w:vAlign w:val="center"/>
          </w:tcPr>
          <w:p w14:paraId="71CF14DB" w14:textId="77777777" w:rsidR="004F0EF1" w:rsidRPr="00B754F8" w:rsidRDefault="004F0EF1" w:rsidP="00F977E1">
            <w:pPr>
              <w:pStyle w:val="Tabletext"/>
              <w:jc w:val="center"/>
              <w:rPr>
                <w:szCs w:val="22"/>
                <w:lang w:val="en-GB"/>
              </w:rPr>
            </w:pPr>
          </w:p>
        </w:tc>
        <w:tc>
          <w:tcPr>
            <w:tcW w:w="257" w:type="pct"/>
            <w:vAlign w:val="center"/>
          </w:tcPr>
          <w:p w14:paraId="30600E6B" w14:textId="77777777" w:rsidR="004F0EF1" w:rsidRPr="00B754F8" w:rsidRDefault="004F0EF1" w:rsidP="00F977E1">
            <w:pPr>
              <w:pStyle w:val="Tabletext"/>
              <w:jc w:val="center"/>
              <w:rPr>
                <w:szCs w:val="22"/>
                <w:lang w:val="en-GB"/>
              </w:rPr>
            </w:pPr>
          </w:p>
        </w:tc>
        <w:tc>
          <w:tcPr>
            <w:tcW w:w="257" w:type="pct"/>
            <w:vAlign w:val="center"/>
          </w:tcPr>
          <w:p w14:paraId="7015F842" w14:textId="77777777" w:rsidR="004F0EF1" w:rsidRPr="00B754F8" w:rsidRDefault="004F0EF1" w:rsidP="00F977E1">
            <w:pPr>
              <w:pStyle w:val="Tabletext"/>
              <w:jc w:val="center"/>
              <w:rPr>
                <w:rFonts w:eastAsia="MS Mincho"/>
                <w:szCs w:val="22"/>
                <w:lang w:val="en-GB"/>
              </w:rPr>
            </w:pPr>
            <w:r w:rsidRPr="00B754F8">
              <w:rPr>
                <w:rFonts w:eastAsia="MS Mincho"/>
                <w:szCs w:val="22"/>
                <w:lang w:val="en-GB"/>
              </w:rPr>
              <w:t>1</w:t>
            </w:r>
          </w:p>
        </w:tc>
        <w:tc>
          <w:tcPr>
            <w:tcW w:w="255" w:type="pct"/>
            <w:vAlign w:val="center"/>
          </w:tcPr>
          <w:p w14:paraId="15E1F091" w14:textId="77777777" w:rsidR="004F0EF1" w:rsidRPr="00B754F8" w:rsidRDefault="004F0EF1" w:rsidP="00F977E1">
            <w:pPr>
              <w:pStyle w:val="Tabletext"/>
              <w:jc w:val="center"/>
              <w:rPr>
                <w:szCs w:val="22"/>
                <w:lang w:val="en-GB"/>
              </w:rPr>
            </w:pPr>
          </w:p>
        </w:tc>
        <w:tc>
          <w:tcPr>
            <w:tcW w:w="323" w:type="pct"/>
            <w:vAlign w:val="center"/>
          </w:tcPr>
          <w:p w14:paraId="17D6B66E" w14:textId="77777777" w:rsidR="004F0EF1" w:rsidRPr="00B754F8" w:rsidRDefault="004F0EF1" w:rsidP="00F977E1">
            <w:pPr>
              <w:pStyle w:val="Tabletext"/>
              <w:jc w:val="center"/>
              <w:rPr>
                <w:szCs w:val="22"/>
                <w:lang w:val="en-GB"/>
              </w:rPr>
            </w:pPr>
          </w:p>
        </w:tc>
        <w:tc>
          <w:tcPr>
            <w:tcW w:w="323" w:type="pct"/>
            <w:vAlign w:val="center"/>
          </w:tcPr>
          <w:p w14:paraId="232165F1" w14:textId="77777777" w:rsidR="004F0EF1" w:rsidRPr="00B754F8" w:rsidRDefault="004F0EF1" w:rsidP="00F977E1">
            <w:pPr>
              <w:pStyle w:val="Tabletext"/>
              <w:jc w:val="center"/>
              <w:rPr>
                <w:szCs w:val="22"/>
                <w:lang w:val="en-GB"/>
              </w:rPr>
            </w:pPr>
          </w:p>
        </w:tc>
        <w:tc>
          <w:tcPr>
            <w:tcW w:w="243" w:type="pct"/>
            <w:vAlign w:val="center"/>
          </w:tcPr>
          <w:p w14:paraId="53508912" w14:textId="77777777" w:rsidR="004F0EF1" w:rsidRPr="00B754F8" w:rsidRDefault="004F0EF1" w:rsidP="00F977E1">
            <w:pPr>
              <w:pStyle w:val="Tabletext"/>
              <w:jc w:val="center"/>
              <w:rPr>
                <w:szCs w:val="22"/>
                <w:lang w:val="en-GB"/>
              </w:rPr>
            </w:pPr>
          </w:p>
        </w:tc>
      </w:tr>
      <w:tr w:rsidR="004F0EF1" w:rsidRPr="00B754F8" w14:paraId="069F4BB8" w14:textId="77777777" w:rsidTr="00F977E1">
        <w:trPr>
          <w:jc w:val="center"/>
        </w:trPr>
        <w:tc>
          <w:tcPr>
            <w:tcW w:w="379" w:type="pct"/>
            <w:vAlign w:val="center"/>
          </w:tcPr>
          <w:p w14:paraId="541DB117" w14:textId="77777777" w:rsidR="004F0EF1" w:rsidRPr="00B754F8" w:rsidRDefault="004F0EF1" w:rsidP="00F977E1">
            <w:pPr>
              <w:jc w:val="center"/>
              <w:rPr>
                <w:rStyle w:val="Hyperlink"/>
                <w:rFonts w:eastAsiaTheme="minorEastAsia"/>
                <w:sz w:val="22"/>
                <w:szCs w:val="22"/>
                <w:lang w:val="en-GB"/>
              </w:rPr>
            </w:pPr>
            <w:hyperlink r:id="rId122" w:history="1">
              <w:r w:rsidRPr="00B754F8">
                <w:rPr>
                  <w:rStyle w:val="Hyperlink"/>
                  <w:rFonts w:eastAsiaTheme="minorEastAsia"/>
                  <w:sz w:val="22"/>
                  <w:szCs w:val="22"/>
                  <w:lang w:val="en-GB"/>
                </w:rPr>
                <w:t>C23</w:t>
              </w:r>
            </w:hyperlink>
          </w:p>
        </w:tc>
        <w:tc>
          <w:tcPr>
            <w:tcW w:w="1048" w:type="pct"/>
          </w:tcPr>
          <w:p w14:paraId="121FB0CD" w14:textId="77777777" w:rsidR="004F0EF1" w:rsidRPr="00B754F8" w:rsidRDefault="004F0EF1">
            <w:pPr>
              <w:pStyle w:val="Tabletext"/>
              <w:rPr>
                <w:lang w:val="en-GB"/>
              </w:rPr>
            </w:pPr>
            <w:r w:rsidRPr="00B754F8">
              <w:rPr>
                <w:lang w:val="en-GB"/>
              </w:rPr>
              <w:t>China Academy of Information and Communications Technology, National Institute of Information and Communications Technology (NICT) (Japan), National University of Singapore</w:t>
            </w:r>
          </w:p>
        </w:tc>
        <w:tc>
          <w:tcPr>
            <w:tcW w:w="1639" w:type="pct"/>
          </w:tcPr>
          <w:p w14:paraId="64CE5C19" w14:textId="77777777" w:rsidR="004F0EF1" w:rsidRPr="00B754F8" w:rsidRDefault="004F0EF1">
            <w:pPr>
              <w:pStyle w:val="Tabletext"/>
              <w:rPr>
                <w:lang w:val="en-GB"/>
              </w:rPr>
            </w:pPr>
            <w:r w:rsidRPr="00B754F8">
              <w:rPr>
                <w:lang w:val="en-GB"/>
              </w:rPr>
              <w:t xml:space="preserve">Proposed modifications on </w:t>
            </w:r>
            <w:proofErr w:type="spellStart"/>
            <w:r w:rsidRPr="00B754F8">
              <w:rPr>
                <w:lang w:val="en-GB"/>
              </w:rPr>
              <w:t>ToR</w:t>
            </w:r>
            <w:proofErr w:type="spellEnd"/>
            <w:r w:rsidRPr="00B754F8">
              <w:rPr>
                <w:lang w:val="en-GB"/>
              </w:rPr>
              <w:t xml:space="preserve"> of JCA-QKDN</w:t>
            </w:r>
          </w:p>
        </w:tc>
        <w:tc>
          <w:tcPr>
            <w:tcW w:w="276" w:type="pct"/>
            <w:vAlign w:val="center"/>
          </w:tcPr>
          <w:p w14:paraId="5BB00AB0" w14:textId="77777777" w:rsidR="004F0EF1" w:rsidRPr="00B754F8" w:rsidRDefault="004F0EF1" w:rsidP="00F977E1">
            <w:pPr>
              <w:pStyle w:val="Tabletext"/>
              <w:jc w:val="center"/>
              <w:rPr>
                <w:szCs w:val="22"/>
                <w:lang w:val="en-GB"/>
              </w:rPr>
            </w:pPr>
          </w:p>
        </w:tc>
        <w:tc>
          <w:tcPr>
            <w:tcW w:w="257" w:type="pct"/>
            <w:vAlign w:val="center"/>
          </w:tcPr>
          <w:p w14:paraId="0B96F974" w14:textId="77777777" w:rsidR="004F0EF1" w:rsidRPr="00B754F8" w:rsidRDefault="004F0EF1" w:rsidP="00F977E1">
            <w:pPr>
              <w:pStyle w:val="Tabletext"/>
              <w:jc w:val="center"/>
              <w:rPr>
                <w:szCs w:val="22"/>
                <w:lang w:val="en-GB"/>
              </w:rPr>
            </w:pPr>
          </w:p>
        </w:tc>
        <w:tc>
          <w:tcPr>
            <w:tcW w:w="257" w:type="pct"/>
            <w:vAlign w:val="center"/>
          </w:tcPr>
          <w:p w14:paraId="39EC7FC1" w14:textId="77777777" w:rsidR="004F0EF1" w:rsidRPr="00B754F8" w:rsidRDefault="004F0EF1" w:rsidP="00F977E1">
            <w:pPr>
              <w:pStyle w:val="Tabletext"/>
              <w:jc w:val="center"/>
              <w:rPr>
                <w:rFonts w:eastAsia="MS Mincho"/>
                <w:szCs w:val="22"/>
                <w:lang w:val="en-GB"/>
              </w:rPr>
            </w:pPr>
          </w:p>
        </w:tc>
        <w:tc>
          <w:tcPr>
            <w:tcW w:w="255" w:type="pct"/>
            <w:vAlign w:val="center"/>
          </w:tcPr>
          <w:p w14:paraId="40EDD3D3" w14:textId="77777777" w:rsidR="004F0EF1" w:rsidRPr="00B754F8" w:rsidRDefault="004F0EF1" w:rsidP="00F977E1">
            <w:pPr>
              <w:pStyle w:val="Tabletext"/>
              <w:jc w:val="center"/>
              <w:rPr>
                <w:szCs w:val="22"/>
                <w:lang w:val="en-GB"/>
              </w:rPr>
            </w:pPr>
          </w:p>
        </w:tc>
        <w:tc>
          <w:tcPr>
            <w:tcW w:w="323" w:type="pct"/>
            <w:vAlign w:val="center"/>
          </w:tcPr>
          <w:p w14:paraId="7EE40EC7" w14:textId="77777777" w:rsidR="004F0EF1" w:rsidRPr="00B754F8" w:rsidRDefault="004F0EF1" w:rsidP="00F977E1">
            <w:pPr>
              <w:pStyle w:val="Tabletext"/>
              <w:jc w:val="center"/>
              <w:rPr>
                <w:lang w:val="en-GB"/>
              </w:rPr>
            </w:pPr>
            <w:r w:rsidRPr="00B754F8">
              <w:rPr>
                <w:lang w:val="en-GB"/>
              </w:rPr>
              <w:t>1</w:t>
            </w:r>
          </w:p>
        </w:tc>
        <w:tc>
          <w:tcPr>
            <w:tcW w:w="323" w:type="pct"/>
            <w:vAlign w:val="center"/>
          </w:tcPr>
          <w:p w14:paraId="0E17F34A" w14:textId="77777777" w:rsidR="004F0EF1" w:rsidRPr="00B754F8" w:rsidRDefault="004F0EF1" w:rsidP="00F977E1">
            <w:pPr>
              <w:pStyle w:val="Tabletext"/>
              <w:jc w:val="center"/>
              <w:rPr>
                <w:szCs w:val="22"/>
                <w:lang w:val="en-GB"/>
              </w:rPr>
            </w:pPr>
          </w:p>
        </w:tc>
        <w:tc>
          <w:tcPr>
            <w:tcW w:w="243" w:type="pct"/>
            <w:vAlign w:val="center"/>
          </w:tcPr>
          <w:p w14:paraId="47DD0F43" w14:textId="77777777" w:rsidR="004F0EF1" w:rsidRPr="00B754F8" w:rsidRDefault="004F0EF1" w:rsidP="00F977E1">
            <w:pPr>
              <w:pStyle w:val="Tabletext"/>
              <w:jc w:val="center"/>
              <w:rPr>
                <w:szCs w:val="22"/>
                <w:lang w:val="en-GB"/>
              </w:rPr>
            </w:pPr>
          </w:p>
        </w:tc>
      </w:tr>
      <w:tr w:rsidR="004F0EF1" w:rsidRPr="00B754F8" w14:paraId="02A7E0AD" w14:textId="77777777" w:rsidTr="00F977E1">
        <w:trPr>
          <w:jc w:val="center"/>
        </w:trPr>
        <w:tc>
          <w:tcPr>
            <w:tcW w:w="379" w:type="pct"/>
            <w:vAlign w:val="center"/>
          </w:tcPr>
          <w:p w14:paraId="2828852C" w14:textId="77777777" w:rsidR="004F0EF1" w:rsidRPr="00B754F8" w:rsidRDefault="004F0EF1" w:rsidP="00F977E1">
            <w:pPr>
              <w:jc w:val="center"/>
              <w:rPr>
                <w:rStyle w:val="Hyperlink"/>
                <w:rFonts w:eastAsiaTheme="minorEastAsia"/>
                <w:sz w:val="22"/>
                <w:szCs w:val="22"/>
                <w:lang w:val="en-GB"/>
              </w:rPr>
            </w:pPr>
            <w:hyperlink r:id="rId123" w:history="1">
              <w:r w:rsidRPr="00B754F8">
                <w:rPr>
                  <w:rStyle w:val="Hyperlink"/>
                  <w:rFonts w:eastAsiaTheme="minorEastAsia"/>
                  <w:sz w:val="22"/>
                  <w:szCs w:val="22"/>
                  <w:lang w:val="en-GB"/>
                </w:rPr>
                <w:t>C24</w:t>
              </w:r>
            </w:hyperlink>
          </w:p>
        </w:tc>
        <w:tc>
          <w:tcPr>
            <w:tcW w:w="1048" w:type="pct"/>
          </w:tcPr>
          <w:p w14:paraId="3589ACB8" w14:textId="77777777" w:rsidR="004F0EF1" w:rsidRPr="00B754F8" w:rsidRDefault="004F0EF1">
            <w:pPr>
              <w:pStyle w:val="Tabletext"/>
              <w:rPr>
                <w:lang w:val="en-GB"/>
              </w:rPr>
            </w:pPr>
            <w:r w:rsidRPr="00B754F8">
              <w:rPr>
                <w:lang w:val="en-GB"/>
              </w:rPr>
              <w:t xml:space="preserve">Korea (Rep. of), </w:t>
            </w:r>
            <w:proofErr w:type="spellStart"/>
            <w:r w:rsidRPr="00B754F8">
              <w:rPr>
                <w:lang w:val="en-GB"/>
              </w:rPr>
              <w:t>Soonchunhyang</w:t>
            </w:r>
            <w:proofErr w:type="spellEnd"/>
            <w:r w:rsidRPr="00B754F8">
              <w:rPr>
                <w:lang w:val="en-GB"/>
              </w:rPr>
              <w:t xml:space="preserve"> University (Korea (Rep. of))</w:t>
            </w:r>
          </w:p>
        </w:tc>
        <w:tc>
          <w:tcPr>
            <w:tcW w:w="1639" w:type="pct"/>
          </w:tcPr>
          <w:p w14:paraId="7DB3F079" w14:textId="77777777" w:rsidR="004F0EF1" w:rsidRPr="00B754F8" w:rsidRDefault="004F0EF1">
            <w:pPr>
              <w:pStyle w:val="Tabletext"/>
              <w:rPr>
                <w:lang w:val="en-GB"/>
              </w:rPr>
            </w:pPr>
            <w:r w:rsidRPr="00B754F8">
              <w:rPr>
                <w:lang w:val="en-GB"/>
              </w:rPr>
              <w:t>Three discussion points related to working method in ITU-T</w:t>
            </w:r>
          </w:p>
        </w:tc>
        <w:tc>
          <w:tcPr>
            <w:tcW w:w="276" w:type="pct"/>
            <w:vAlign w:val="center"/>
          </w:tcPr>
          <w:p w14:paraId="7B1D45CB" w14:textId="77777777" w:rsidR="004F0EF1" w:rsidRPr="00B754F8" w:rsidRDefault="004F0EF1" w:rsidP="00F977E1">
            <w:pPr>
              <w:pStyle w:val="Tabletext"/>
              <w:jc w:val="center"/>
              <w:rPr>
                <w:szCs w:val="22"/>
                <w:lang w:val="en-GB"/>
              </w:rPr>
            </w:pPr>
          </w:p>
        </w:tc>
        <w:tc>
          <w:tcPr>
            <w:tcW w:w="257" w:type="pct"/>
            <w:vAlign w:val="center"/>
          </w:tcPr>
          <w:p w14:paraId="2D0B760E" w14:textId="77777777" w:rsidR="004F0EF1" w:rsidRPr="00B754F8" w:rsidRDefault="004F0EF1" w:rsidP="00F977E1">
            <w:pPr>
              <w:pStyle w:val="Tabletext"/>
              <w:jc w:val="center"/>
              <w:rPr>
                <w:szCs w:val="22"/>
                <w:lang w:val="en-GB"/>
              </w:rPr>
            </w:pPr>
          </w:p>
        </w:tc>
        <w:tc>
          <w:tcPr>
            <w:tcW w:w="257" w:type="pct"/>
            <w:vAlign w:val="center"/>
          </w:tcPr>
          <w:p w14:paraId="2BBCD3EC" w14:textId="77777777" w:rsidR="004F0EF1" w:rsidRPr="00B754F8" w:rsidRDefault="004F0EF1" w:rsidP="00F977E1">
            <w:pPr>
              <w:pStyle w:val="Tabletext"/>
              <w:jc w:val="center"/>
              <w:rPr>
                <w:lang w:val="en-GB"/>
              </w:rPr>
            </w:pPr>
            <w:r w:rsidRPr="00B754F8">
              <w:rPr>
                <w:lang w:val="en-GB"/>
              </w:rPr>
              <w:t>1</w:t>
            </w:r>
          </w:p>
        </w:tc>
        <w:tc>
          <w:tcPr>
            <w:tcW w:w="255" w:type="pct"/>
            <w:vAlign w:val="center"/>
          </w:tcPr>
          <w:p w14:paraId="061AE09A" w14:textId="77777777" w:rsidR="004F0EF1" w:rsidRPr="00B754F8" w:rsidRDefault="004F0EF1" w:rsidP="00F977E1">
            <w:pPr>
              <w:pStyle w:val="Tabletext"/>
              <w:jc w:val="center"/>
              <w:rPr>
                <w:rFonts w:eastAsia="MS Mincho"/>
                <w:szCs w:val="22"/>
                <w:lang w:val="en-GB"/>
              </w:rPr>
            </w:pPr>
          </w:p>
        </w:tc>
        <w:tc>
          <w:tcPr>
            <w:tcW w:w="323" w:type="pct"/>
            <w:vAlign w:val="center"/>
          </w:tcPr>
          <w:p w14:paraId="50271B95" w14:textId="77777777" w:rsidR="004F0EF1" w:rsidRPr="00B754F8" w:rsidRDefault="004F0EF1" w:rsidP="00F977E1">
            <w:pPr>
              <w:pStyle w:val="Tabletext"/>
              <w:jc w:val="center"/>
              <w:rPr>
                <w:szCs w:val="22"/>
                <w:lang w:val="en-GB"/>
              </w:rPr>
            </w:pPr>
          </w:p>
        </w:tc>
        <w:tc>
          <w:tcPr>
            <w:tcW w:w="323" w:type="pct"/>
            <w:vAlign w:val="center"/>
          </w:tcPr>
          <w:p w14:paraId="075A0058" w14:textId="77777777" w:rsidR="004F0EF1" w:rsidRPr="00B754F8" w:rsidRDefault="004F0EF1" w:rsidP="00F977E1">
            <w:pPr>
              <w:pStyle w:val="Tabletext"/>
              <w:jc w:val="center"/>
              <w:rPr>
                <w:szCs w:val="22"/>
                <w:lang w:val="en-GB"/>
              </w:rPr>
            </w:pPr>
          </w:p>
        </w:tc>
        <w:tc>
          <w:tcPr>
            <w:tcW w:w="243" w:type="pct"/>
            <w:vAlign w:val="center"/>
          </w:tcPr>
          <w:p w14:paraId="22CBE1F3" w14:textId="77777777" w:rsidR="004F0EF1" w:rsidRPr="00B754F8" w:rsidRDefault="004F0EF1" w:rsidP="00F977E1">
            <w:pPr>
              <w:pStyle w:val="Tabletext"/>
              <w:jc w:val="center"/>
              <w:rPr>
                <w:szCs w:val="22"/>
                <w:lang w:val="en-GB"/>
              </w:rPr>
            </w:pPr>
          </w:p>
        </w:tc>
      </w:tr>
      <w:tr w:rsidR="004F0EF1" w:rsidRPr="00B754F8" w14:paraId="51A4060A" w14:textId="77777777" w:rsidTr="00F977E1">
        <w:trPr>
          <w:jc w:val="center"/>
        </w:trPr>
        <w:tc>
          <w:tcPr>
            <w:tcW w:w="379" w:type="pct"/>
            <w:vAlign w:val="center"/>
          </w:tcPr>
          <w:p w14:paraId="7D630591" w14:textId="77777777" w:rsidR="004F0EF1" w:rsidRPr="00B754F8" w:rsidRDefault="004F0EF1" w:rsidP="00F977E1">
            <w:pPr>
              <w:jc w:val="center"/>
              <w:rPr>
                <w:rStyle w:val="Hyperlink"/>
                <w:rFonts w:eastAsiaTheme="minorEastAsia"/>
                <w:sz w:val="22"/>
                <w:szCs w:val="22"/>
                <w:lang w:val="en-GB"/>
              </w:rPr>
            </w:pPr>
            <w:hyperlink r:id="rId124" w:history="1">
              <w:r w:rsidRPr="00B754F8">
                <w:rPr>
                  <w:rStyle w:val="Hyperlink"/>
                  <w:rFonts w:eastAsiaTheme="minorEastAsia"/>
                  <w:sz w:val="22"/>
                  <w:szCs w:val="22"/>
                  <w:lang w:val="en-GB"/>
                </w:rPr>
                <w:t>C25</w:t>
              </w:r>
            </w:hyperlink>
          </w:p>
        </w:tc>
        <w:tc>
          <w:tcPr>
            <w:tcW w:w="1048" w:type="pct"/>
          </w:tcPr>
          <w:p w14:paraId="5AD978C6" w14:textId="77777777" w:rsidR="004F0EF1" w:rsidRPr="00B754F8" w:rsidRDefault="004F0EF1">
            <w:pPr>
              <w:pStyle w:val="Tabletext"/>
              <w:rPr>
                <w:lang w:val="en-GB"/>
              </w:rPr>
            </w:pPr>
            <w:r w:rsidRPr="00B754F8">
              <w:rPr>
                <w:lang w:val="en-GB"/>
              </w:rPr>
              <w:t xml:space="preserve">Korea (Rep. of), </w:t>
            </w:r>
            <w:proofErr w:type="spellStart"/>
            <w:r w:rsidRPr="00B754F8">
              <w:rPr>
                <w:lang w:val="en-GB"/>
              </w:rPr>
              <w:t>Soonchunhyang</w:t>
            </w:r>
            <w:proofErr w:type="spellEnd"/>
            <w:r w:rsidRPr="00B754F8">
              <w:rPr>
                <w:lang w:val="en-GB"/>
              </w:rPr>
              <w:t xml:space="preserve"> University (Korea (Rep. of))</w:t>
            </w:r>
          </w:p>
        </w:tc>
        <w:tc>
          <w:tcPr>
            <w:tcW w:w="1639" w:type="pct"/>
          </w:tcPr>
          <w:p w14:paraId="63FB2077" w14:textId="77777777" w:rsidR="004F0EF1" w:rsidRPr="00B754F8" w:rsidRDefault="004F0EF1">
            <w:pPr>
              <w:pStyle w:val="Tabletext"/>
              <w:rPr>
                <w:lang w:val="en-GB"/>
              </w:rPr>
            </w:pPr>
            <w:r w:rsidRPr="00B754F8">
              <w:rPr>
                <w:lang w:val="en-GB"/>
              </w:rPr>
              <w:t>Three discussion points regarding decision-making items given to a study group and working party</w:t>
            </w:r>
          </w:p>
        </w:tc>
        <w:tc>
          <w:tcPr>
            <w:tcW w:w="276" w:type="pct"/>
            <w:vAlign w:val="center"/>
          </w:tcPr>
          <w:p w14:paraId="34195B95" w14:textId="77777777" w:rsidR="004F0EF1" w:rsidRPr="00B754F8" w:rsidRDefault="004F0EF1" w:rsidP="00F977E1">
            <w:pPr>
              <w:pStyle w:val="Tabletext"/>
              <w:jc w:val="center"/>
              <w:rPr>
                <w:szCs w:val="22"/>
                <w:lang w:val="en-GB"/>
              </w:rPr>
            </w:pPr>
          </w:p>
        </w:tc>
        <w:tc>
          <w:tcPr>
            <w:tcW w:w="257" w:type="pct"/>
            <w:vAlign w:val="center"/>
          </w:tcPr>
          <w:p w14:paraId="4BDB419D" w14:textId="77777777" w:rsidR="004F0EF1" w:rsidRPr="00B754F8" w:rsidRDefault="004F0EF1" w:rsidP="00F977E1">
            <w:pPr>
              <w:pStyle w:val="Tabletext"/>
              <w:jc w:val="center"/>
              <w:rPr>
                <w:szCs w:val="22"/>
                <w:lang w:val="en-GB"/>
              </w:rPr>
            </w:pPr>
          </w:p>
        </w:tc>
        <w:tc>
          <w:tcPr>
            <w:tcW w:w="257" w:type="pct"/>
            <w:vAlign w:val="center"/>
          </w:tcPr>
          <w:p w14:paraId="3570FFC0" w14:textId="77777777" w:rsidR="004F0EF1" w:rsidRPr="00B754F8" w:rsidRDefault="004F0EF1" w:rsidP="00F977E1">
            <w:pPr>
              <w:pStyle w:val="Tabletext"/>
              <w:jc w:val="center"/>
              <w:rPr>
                <w:rFonts w:eastAsia="MS Mincho"/>
                <w:szCs w:val="22"/>
                <w:lang w:val="en-GB"/>
              </w:rPr>
            </w:pPr>
            <w:r w:rsidRPr="00B754F8">
              <w:rPr>
                <w:rFonts w:eastAsia="MS Mincho"/>
                <w:szCs w:val="22"/>
                <w:lang w:val="en-GB"/>
              </w:rPr>
              <w:t>1</w:t>
            </w:r>
          </w:p>
        </w:tc>
        <w:tc>
          <w:tcPr>
            <w:tcW w:w="255" w:type="pct"/>
            <w:vAlign w:val="center"/>
          </w:tcPr>
          <w:p w14:paraId="4B1028D0" w14:textId="77777777" w:rsidR="004F0EF1" w:rsidRPr="00B754F8" w:rsidRDefault="004F0EF1" w:rsidP="00F977E1">
            <w:pPr>
              <w:pStyle w:val="Tabletext"/>
              <w:jc w:val="center"/>
              <w:rPr>
                <w:szCs w:val="22"/>
                <w:lang w:val="en-GB"/>
              </w:rPr>
            </w:pPr>
          </w:p>
        </w:tc>
        <w:tc>
          <w:tcPr>
            <w:tcW w:w="323" w:type="pct"/>
            <w:vAlign w:val="center"/>
          </w:tcPr>
          <w:p w14:paraId="45FA9904" w14:textId="77777777" w:rsidR="004F0EF1" w:rsidRPr="00B754F8" w:rsidRDefault="004F0EF1" w:rsidP="00F977E1">
            <w:pPr>
              <w:pStyle w:val="Tabletext"/>
              <w:jc w:val="center"/>
              <w:rPr>
                <w:szCs w:val="22"/>
                <w:lang w:val="en-GB"/>
              </w:rPr>
            </w:pPr>
          </w:p>
        </w:tc>
        <w:tc>
          <w:tcPr>
            <w:tcW w:w="323" w:type="pct"/>
            <w:vAlign w:val="center"/>
          </w:tcPr>
          <w:p w14:paraId="39CD060C" w14:textId="77777777" w:rsidR="004F0EF1" w:rsidRPr="00B754F8" w:rsidRDefault="004F0EF1" w:rsidP="00F977E1">
            <w:pPr>
              <w:pStyle w:val="Tabletext"/>
              <w:jc w:val="center"/>
              <w:rPr>
                <w:szCs w:val="22"/>
                <w:lang w:val="en-GB"/>
              </w:rPr>
            </w:pPr>
          </w:p>
        </w:tc>
        <w:tc>
          <w:tcPr>
            <w:tcW w:w="243" w:type="pct"/>
            <w:vAlign w:val="center"/>
          </w:tcPr>
          <w:p w14:paraId="096DBACD" w14:textId="77777777" w:rsidR="004F0EF1" w:rsidRPr="00B754F8" w:rsidRDefault="004F0EF1" w:rsidP="00F977E1">
            <w:pPr>
              <w:pStyle w:val="Tabletext"/>
              <w:jc w:val="center"/>
              <w:rPr>
                <w:szCs w:val="22"/>
                <w:lang w:val="en-GB"/>
              </w:rPr>
            </w:pPr>
          </w:p>
        </w:tc>
      </w:tr>
      <w:tr w:rsidR="004F0EF1" w:rsidRPr="00B754F8" w14:paraId="4A97AEBD" w14:textId="77777777" w:rsidTr="00F977E1">
        <w:trPr>
          <w:jc w:val="center"/>
        </w:trPr>
        <w:tc>
          <w:tcPr>
            <w:tcW w:w="379" w:type="pct"/>
            <w:vAlign w:val="center"/>
          </w:tcPr>
          <w:p w14:paraId="1C8896FC" w14:textId="77777777" w:rsidR="004F0EF1" w:rsidRPr="00B754F8" w:rsidRDefault="004F0EF1" w:rsidP="00F977E1">
            <w:pPr>
              <w:jc w:val="center"/>
              <w:rPr>
                <w:rStyle w:val="Hyperlink"/>
                <w:rFonts w:eastAsiaTheme="minorEastAsia"/>
                <w:sz w:val="22"/>
                <w:szCs w:val="22"/>
                <w:lang w:val="en-GB"/>
              </w:rPr>
            </w:pPr>
            <w:hyperlink r:id="rId125" w:history="1">
              <w:r w:rsidRPr="00B754F8">
                <w:rPr>
                  <w:rStyle w:val="Hyperlink"/>
                  <w:rFonts w:eastAsiaTheme="minorEastAsia"/>
                  <w:sz w:val="22"/>
                  <w:szCs w:val="22"/>
                  <w:lang w:val="en-GB"/>
                </w:rPr>
                <w:t>C26</w:t>
              </w:r>
            </w:hyperlink>
          </w:p>
        </w:tc>
        <w:tc>
          <w:tcPr>
            <w:tcW w:w="1048" w:type="pct"/>
          </w:tcPr>
          <w:p w14:paraId="3F1503DC" w14:textId="77777777" w:rsidR="004F0EF1" w:rsidRPr="00B754F8" w:rsidRDefault="004F0EF1">
            <w:pPr>
              <w:pStyle w:val="Tabletext"/>
              <w:rPr>
                <w:lang w:val="en-GB"/>
              </w:rPr>
            </w:pPr>
            <w:r w:rsidRPr="00B754F8">
              <w:rPr>
                <w:lang w:val="en-GB"/>
              </w:rPr>
              <w:t>Korea (Rep. of)</w:t>
            </w:r>
          </w:p>
        </w:tc>
        <w:tc>
          <w:tcPr>
            <w:tcW w:w="1639" w:type="pct"/>
          </w:tcPr>
          <w:p w14:paraId="2441DF3F" w14:textId="77777777" w:rsidR="004F0EF1" w:rsidRPr="00B754F8" w:rsidRDefault="004F0EF1">
            <w:pPr>
              <w:pStyle w:val="Tabletext"/>
              <w:rPr>
                <w:lang w:val="en-GB"/>
              </w:rPr>
            </w:pPr>
            <w:r w:rsidRPr="00B754F8">
              <w:rPr>
                <w:lang w:val="en-GB"/>
              </w:rPr>
              <w:t>Proposed way forward regarding A Supplement 4 on remote participation</w:t>
            </w:r>
          </w:p>
        </w:tc>
        <w:tc>
          <w:tcPr>
            <w:tcW w:w="276" w:type="pct"/>
            <w:vAlign w:val="center"/>
          </w:tcPr>
          <w:p w14:paraId="0E1E42F0" w14:textId="77777777" w:rsidR="004F0EF1" w:rsidRPr="00B754F8" w:rsidRDefault="004F0EF1" w:rsidP="00F977E1">
            <w:pPr>
              <w:pStyle w:val="Tabletext"/>
              <w:jc w:val="center"/>
              <w:rPr>
                <w:rFonts w:eastAsia="MS Mincho"/>
                <w:szCs w:val="22"/>
                <w:lang w:val="en-GB"/>
              </w:rPr>
            </w:pPr>
          </w:p>
        </w:tc>
        <w:tc>
          <w:tcPr>
            <w:tcW w:w="257" w:type="pct"/>
            <w:vAlign w:val="center"/>
          </w:tcPr>
          <w:p w14:paraId="39FABCDE" w14:textId="77777777" w:rsidR="004F0EF1" w:rsidRPr="00B754F8" w:rsidRDefault="004F0EF1" w:rsidP="00F977E1">
            <w:pPr>
              <w:pStyle w:val="Tabletext"/>
              <w:jc w:val="center"/>
              <w:rPr>
                <w:szCs w:val="22"/>
                <w:lang w:val="en-GB"/>
              </w:rPr>
            </w:pPr>
          </w:p>
        </w:tc>
        <w:tc>
          <w:tcPr>
            <w:tcW w:w="257" w:type="pct"/>
            <w:vAlign w:val="center"/>
          </w:tcPr>
          <w:p w14:paraId="632C55A8" w14:textId="77777777" w:rsidR="004F0EF1" w:rsidRPr="00B754F8" w:rsidRDefault="004F0EF1" w:rsidP="00F977E1">
            <w:pPr>
              <w:pStyle w:val="Tabletext"/>
              <w:jc w:val="center"/>
              <w:rPr>
                <w:lang w:val="en-GB"/>
              </w:rPr>
            </w:pPr>
            <w:r w:rsidRPr="00B754F8">
              <w:rPr>
                <w:lang w:val="en-GB"/>
              </w:rPr>
              <w:t>1</w:t>
            </w:r>
          </w:p>
        </w:tc>
        <w:tc>
          <w:tcPr>
            <w:tcW w:w="255" w:type="pct"/>
            <w:vAlign w:val="center"/>
          </w:tcPr>
          <w:p w14:paraId="36DEF309" w14:textId="77777777" w:rsidR="004F0EF1" w:rsidRPr="00B754F8" w:rsidRDefault="004F0EF1" w:rsidP="00F977E1">
            <w:pPr>
              <w:pStyle w:val="Tabletext"/>
              <w:jc w:val="center"/>
              <w:rPr>
                <w:szCs w:val="22"/>
                <w:lang w:val="en-GB"/>
              </w:rPr>
            </w:pPr>
          </w:p>
        </w:tc>
        <w:tc>
          <w:tcPr>
            <w:tcW w:w="323" w:type="pct"/>
            <w:vAlign w:val="center"/>
          </w:tcPr>
          <w:p w14:paraId="221E746B" w14:textId="77777777" w:rsidR="004F0EF1" w:rsidRPr="00B754F8" w:rsidRDefault="004F0EF1" w:rsidP="00F977E1">
            <w:pPr>
              <w:pStyle w:val="Tabletext"/>
              <w:jc w:val="center"/>
              <w:rPr>
                <w:szCs w:val="22"/>
                <w:lang w:val="en-GB"/>
              </w:rPr>
            </w:pPr>
          </w:p>
        </w:tc>
        <w:tc>
          <w:tcPr>
            <w:tcW w:w="323" w:type="pct"/>
            <w:vAlign w:val="center"/>
          </w:tcPr>
          <w:p w14:paraId="0564DFAD" w14:textId="77777777" w:rsidR="004F0EF1" w:rsidRPr="00B754F8" w:rsidRDefault="004F0EF1" w:rsidP="00F977E1">
            <w:pPr>
              <w:pStyle w:val="Tabletext"/>
              <w:jc w:val="center"/>
              <w:rPr>
                <w:szCs w:val="22"/>
                <w:lang w:val="en-GB"/>
              </w:rPr>
            </w:pPr>
          </w:p>
        </w:tc>
        <w:tc>
          <w:tcPr>
            <w:tcW w:w="243" w:type="pct"/>
            <w:vAlign w:val="center"/>
          </w:tcPr>
          <w:p w14:paraId="09E5A92C" w14:textId="77777777" w:rsidR="004F0EF1" w:rsidRPr="00B754F8" w:rsidRDefault="004F0EF1" w:rsidP="00F977E1">
            <w:pPr>
              <w:pStyle w:val="Tabletext"/>
              <w:jc w:val="center"/>
              <w:rPr>
                <w:szCs w:val="22"/>
                <w:lang w:val="en-GB"/>
              </w:rPr>
            </w:pPr>
          </w:p>
        </w:tc>
      </w:tr>
      <w:tr w:rsidR="004F0EF1" w:rsidRPr="00B754F8" w14:paraId="32C11530" w14:textId="77777777" w:rsidTr="00F977E1">
        <w:trPr>
          <w:jc w:val="center"/>
        </w:trPr>
        <w:tc>
          <w:tcPr>
            <w:tcW w:w="379" w:type="pct"/>
            <w:vAlign w:val="center"/>
          </w:tcPr>
          <w:p w14:paraId="38175384" w14:textId="77777777" w:rsidR="004F0EF1" w:rsidRPr="00B754F8" w:rsidRDefault="004F0EF1" w:rsidP="00F977E1">
            <w:pPr>
              <w:jc w:val="center"/>
              <w:rPr>
                <w:rStyle w:val="Hyperlink"/>
                <w:rFonts w:eastAsiaTheme="minorEastAsia"/>
                <w:sz w:val="22"/>
                <w:szCs w:val="22"/>
                <w:lang w:val="en-GB"/>
              </w:rPr>
            </w:pPr>
            <w:hyperlink r:id="rId126" w:history="1">
              <w:r w:rsidRPr="00B754F8">
                <w:rPr>
                  <w:rStyle w:val="Hyperlink"/>
                  <w:rFonts w:eastAsiaTheme="minorEastAsia"/>
                  <w:sz w:val="22"/>
                  <w:szCs w:val="22"/>
                  <w:lang w:val="en-GB"/>
                </w:rPr>
                <w:t>C27</w:t>
              </w:r>
            </w:hyperlink>
          </w:p>
        </w:tc>
        <w:tc>
          <w:tcPr>
            <w:tcW w:w="1048" w:type="pct"/>
          </w:tcPr>
          <w:p w14:paraId="71EBB409" w14:textId="77777777" w:rsidR="004F0EF1" w:rsidRPr="00B754F8" w:rsidRDefault="004F0EF1">
            <w:pPr>
              <w:pStyle w:val="Tabletext"/>
              <w:rPr>
                <w:lang w:val="en-GB"/>
              </w:rPr>
            </w:pPr>
            <w:r w:rsidRPr="00B754F8">
              <w:rPr>
                <w:lang w:val="en-GB"/>
              </w:rPr>
              <w:t>Korea (Rep. of)</w:t>
            </w:r>
          </w:p>
        </w:tc>
        <w:tc>
          <w:tcPr>
            <w:tcW w:w="1639" w:type="pct"/>
          </w:tcPr>
          <w:p w14:paraId="7A66A93D" w14:textId="77777777" w:rsidR="004F0EF1" w:rsidRPr="00B754F8" w:rsidRDefault="004F0EF1">
            <w:pPr>
              <w:pStyle w:val="Tabletext"/>
              <w:rPr>
                <w:lang w:val="en-GB"/>
              </w:rPr>
            </w:pPr>
            <w:r w:rsidRPr="00B754F8">
              <w:rPr>
                <w:lang w:val="en-GB"/>
              </w:rPr>
              <w:t>Proposal for the clarification of criteria for determination of lead roles and description of lead SGs specified in WTSA-24 action number 2</w:t>
            </w:r>
          </w:p>
        </w:tc>
        <w:tc>
          <w:tcPr>
            <w:tcW w:w="276" w:type="pct"/>
            <w:vAlign w:val="center"/>
          </w:tcPr>
          <w:p w14:paraId="4F777F9F" w14:textId="77777777" w:rsidR="004F0EF1" w:rsidRPr="00B754F8" w:rsidRDefault="004F0EF1" w:rsidP="00F977E1">
            <w:pPr>
              <w:pStyle w:val="Tabletext"/>
              <w:jc w:val="center"/>
              <w:rPr>
                <w:szCs w:val="22"/>
                <w:lang w:val="en-GB"/>
              </w:rPr>
            </w:pPr>
          </w:p>
        </w:tc>
        <w:tc>
          <w:tcPr>
            <w:tcW w:w="257" w:type="pct"/>
            <w:vAlign w:val="center"/>
          </w:tcPr>
          <w:p w14:paraId="3667D758" w14:textId="77777777" w:rsidR="004F0EF1" w:rsidRPr="00B754F8" w:rsidRDefault="004F0EF1" w:rsidP="00F977E1">
            <w:pPr>
              <w:pStyle w:val="Tabletext"/>
              <w:jc w:val="center"/>
              <w:rPr>
                <w:szCs w:val="22"/>
                <w:lang w:val="en-GB"/>
              </w:rPr>
            </w:pPr>
          </w:p>
        </w:tc>
        <w:tc>
          <w:tcPr>
            <w:tcW w:w="257" w:type="pct"/>
            <w:vAlign w:val="center"/>
          </w:tcPr>
          <w:p w14:paraId="48BD29FA" w14:textId="77777777" w:rsidR="004F0EF1" w:rsidRPr="00B754F8" w:rsidRDefault="004F0EF1" w:rsidP="00F977E1">
            <w:pPr>
              <w:pStyle w:val="Tabletext"/>
              <w:jc w:val="center"/>
              <w:rPr>
                <w:rFonts w:eastAsia="MS Mincho"/>
                <w:szCs w:val="22"/>
                <w:lang w:val="en-GB"/>
              </w:rPr>
            </w:pPr>
          </w:p>
        </w:tc>
        <w:tc>
          <w:tcPr>
            <w:tcW w:w="255" w:type="pct"/>
            <w:vAlign w:val="center"/>
          </w:tcPr>
          <w:p w14:paraId="1C0041F3" w14:textId="77777777" w:rsidR="004F0EF1" w:rsidRPr="00B754F8" w:rsidRDefault="004F0EF1" w:rsidP="00F977E1">
            <w:pPr>
              <w:pStyle w:val="Tabletext"/>
              <w:jc w:val="center"/>
              <w:rPr>
                <w:szCs w:val="22"/>
                <w:lang w:val="en-GB"/>
              </w:rPr>
            </w:pPr>
          </w:p>
        </w:tc>
        <w:tc>
          <w:tcPr>
            <w:tcW w:w="323" w:type="pct"/>
            <w:vAlign w:val="center"/>
          </w:tcPr>
          <w:p w14:paraId="50EED0DB" w14:textId="77777777" w:rsidR="004F0EF1" w:rsidRPr="00B754F8" w:rsidRDefault="004F0EF1" w:rsidP="00F977E1">
            <w:pPr>
              <w:pStyle w:val="Tabletext"/>
              <w:jc w:val="center"/>
              <w:rPr>
                <w:lang w:val="en-GB"/>
              </w:rPr>
            </w:pPr>
            <w:r w:rsidRPr="00B754F8">
              <w:rPr>
                <w:lang w:val="en-GB"/>
              </w:rPr>
              <w:t>1</w:t>
            </w:r>
          </w:p>
        </w:tc>
        <w:tc>
          <w:tcPr>
            <w:tcW w:w="323" w:type="pct"/>
            <w:vAlign w:val="center"/>
          </w:tcPr>
          <w:p w14:paraId="74CF49A2" w14:textId="77777777" w:rsidR="004F0EF1" w:rsidRPr="00B754F8" w:rsidRDefault="004F0EF1" w:rsidP="00F977E1">
            <w:pPr>
              <w:pStyle w:val="Tabletext"/>
              <w:jc w:val="center"/>
              <w:rPr>
                <w:szCs w:val="22"/>
                <w:lang w:val="en-GB"/>
              </w:rPr>
            </w:pPr>
          </w:p>
        </w:tc>
        <w:tc>
          <w:tcPr>
            <w:tcW w:w="243" w:type="pct"/>
            <w:vAlign w:val="center"/>
          </w:tcPr>
          <w:p w14:paraId="4F48B127" w14:textId="77777777" w:rsidR="004F0EF1" w:rsidRPr="00B754F8" w:rsidRDefault="004F0EF1" w:rsidP="00F977E1">
            <w:pPr>
              <w:pStyle w:val="Tabletext"/>
              <w:jc w:val="center"/>
              <w:rPr>
                <w:szCs w:val="22"/>
                <w:lang w:val="en-GB"/>
              </w:rPr>
            </w:pPr>
          </w:p>
        </w:tc>
      </w:tr>
      <w:tr w:rsidR="004F0EF1" w:rsidRPr="00B754F8" w14:paraId="24BD405E" w14:textId="77777777" w:rsidTr="00F977E1">
        <w:trPr>
          <w:jc w:val="center"/>
        </w:trPr>
        <w:tc>
          <w:tcPr>
            <w:tcW w:w="379" w:type="pct"/>
            <w:vAlign w:val="center"/>
          </w:tcPr>
          <w:p w14:paraId="34569B1E" w14:textId="77777777" w:rsidR="004F0EF1" w:rsidRPr="00B754F8" w:rsidRDefault="004F0EF1" w:rsidP="00F977E1">
            <w:pPr>
              <w:jc w:val="center"/>
              <w:rPr>
                <w:rStyle w:val="Hyperlink"/>
                <w:rFonts w:eastAsiaTheme="minorEastAsia"/>
                <w:sz w:val="22"/>
                <w:szCs w:val="22"/>
                <w:lang w:val="en-GB"/>
              </w:rPr>
            </w:pPr>
            <w:hyperlink r:id="rId127" w:history="1">
              <w:r w:rsidRPr="00B754F8">
                <w:rPr>
                  <w:rStyle w:val="Hyperlink"/>
                  <w:rFonts w:eastAsiaTheme="minorEastAsia"/>
                  <w:sz w:val="22"/>
                  <w:szCs w:val="22"/>
                  <w:lang w:val="en-GB"/>
                </w:rPr>
                <w:t>C28</w:t>
              </w:r>
            </w:hyperlink>
          </w:p>
        </w:tc>
        <w:tc>
          <w:tcPr>
            <w:tcW w:w="1048" w:type="pct"/>
          </w:tcPr>
          <w:p w14:paraId="7989AF14" w14:textId="77777777" w:rsidR="004F0EF1" w:rsidRPr="00B754F8" w:rsidRDefault="004F0EF1">
            <w:pPr>
              <w:pStyle w:val="Tabletext"/>
              <w:rPr>
                <w:lang w:val="en-GB"/>
              </w:rPr>
            </w:pPr>
            <w:r w:rsidRPr="00B754F8">
              <w:rPr>
                <w:lang w:val="en-GB"/>
              </w:rPr>
              <w:t>Korea (Rep. of)</w:t>
            </w:r>
          </w:p>
        </w:tc>
        <w:tc>
          <w:tcPr>
            <w:tcW w:w="1639" w:type="pct"/>
          </w:tcPr>
          <w:p w14:paraId="320E82A9" w14:textId="77777777" w:rsidR="004F0EF1" w:rsidRPr="00B754F8" w:rsidRDefault="004F0EF1">
            <w:pPr>
              <w:pStyle w:val="Tabletext"/>
              <w:rPr>
                <w:lang w:val="en-GB"/>
              </w:rPr>
            </w:pPr>
            <w:r w:rsidRPr="00B754F8">
              <w:rPr>
                <w:lang w:val="en-GB"/>
              </w:rPr>
              <w:t>Proposal on the consideration of formalizing the current CQR meeting</w:t>
            </w:r>
          </w:p>
        </w:tc>
        <w:tc>
          <w:tcPr>
            <w:tcW w:w="276" w:type="pct"/>
            <w:vAlign w:val="center"/>
          </w:tcPr>
          <w:p w14:paraId="71B7528D" w14:textId="77777777" w:rsidR="004F0EF1" w:rsidRPr="00B754F8" w:rsidRDefault="004F0EF1" w:rsidP="00F977E1">
            <w:pPr>
              <w:pStyle w:val="Tabletext"/>
              <w:jc w:val="center"/>
              <w:rPr>
                <w:szCs w:val="22"/>
                <w:lang w:val="en-GB"/>
              </w:rPr>
            </w:pPr>
          </w:p>
        </w:tc>
        <w:tc>
          <w:tcPr>
            <w:tcW w:w="257" w:type="pct"/>
            <w:vAlign w:val="center"/>
          </w:tcPr>
          <w:p w14:paraId="20E6DE2A" w14:textId="77777777" w:rsidR="004F0EF1" w:rsidRPr="00B754F8" w:rsidRDefault="004F0EF1" w:rsidP="00F977E1">
            <w:pPr>
              <w:pStyle w:val="Tabletext"/>
              <w:jc w:val="center"/>
              <w:rPr>
                <w:szCs w:val="22"/>
                <w:lang w:val="en-GB"/>
              </w:rPr>
            </w:pPr>
          </w:p>
        </w:tc>
        <w:tc>
          <w:tcPr>
            <w:tcW w:w="257" w:type="pct"/>
            <w:vAlign w:val="center"/>
          </w:tcPr>
          <w:p w14:paraId="53E5BD4F" w14:textId="77777777" w:rsidR="004F0EF1" w:rsidRPr="00B754F8" w:rsidRDefault="004F0EF1" w:rsidP="00F977E1">
            <w:pPr>
              <w:pStyle w:val="Tabletext"/>
              <w:jc w:val="center"/>
              <w:rPr>
                <w:rFonts w:eastAsia="MS Mincho"/>
                <w:szCs w:val="22"/>
                <w:lang w:val="en-GB"/>
              </w:rPr>
            </w:pPr>
            <w:r w:rsidRPr="00B754F8">
              <w:rPr>
                <w:rFonts w:eastAsia="MS Mincho"/>
                <w:szCs w:val="22"/>
                <w:lang w:val="en-GB"/>
              </w:rPr>
              <w:t>1</w:t>
            </w:r>
          </w:p>
        </w:tc>
        <w:tc>
          <w:tcPr>
            <w:tcW w:w="255" w:type="pct"/>
            <w:vAlign w:val="center"/>
          </w:tcPr>
          <w:p w14:paraId="2F9C678D" w14:textId="77777777" w:rsidR="004F0EF1" w:rsidRPr="00B754F8" w:rsidRDefault="004F0EF1" w:rsidP="00F977E1">
            <w:pPr>
              <w:pStyle w:val="Tabletext"/>
              <w:jc w:val="center"/>
              <w:rPr>
                <w:szCs w:val="22"/>
                <w:lang w:val="en-GB"/>
              </w:rPr>
            </w:pPr>
          </w:p>
        </w:tc>
        <w:tc>
          <w:tcPr>
            <w:tcW w:w="323" w:type="pct"/>
            <w:vAlign w:val="center"/>
          </w:tcPr>
          <w:p w14:paraId="1E3D5CA0" w14:textId="77777777" w:rsidR="004F0EF1" w:rsidRPr="00B754F8" w:rsidRDefault="004F0EF1" w:rsidP="00F977E1">
            <w:pPr>
              <w:pStyle w:val="Tabletext"/>
              <w:jc w:val="center"/>
              <w:rPr>
                <w:lang w:val="en-GB"/>
              </w:rPr>
            </w:pPr>
            <w:r w:rsidRPr="00B754F8">
              <w:rPr>
                <w:lang w:val="en-GB"/>
              </w:rPr>
              <w:t>1</w:t>
            </w:r>
          </w:p>
        </w:tc>
        <w:tc>
          <w:tcPr>
            <w:tcW w:w="323" w:type="pct"/>
            <w:vAlign w:val="center"/>
          </w:tcPr>
          <w:p w14:paraId="331715C8" w14:textId="77777777" w:rsidR="004F0EF1" w:rsidRPr="00B754F8" w:rsidRDefault="004F0EF1" w:rsidP="00F977E1">
            <w:pPr>
              <w:pStyle w:val="Tabletext"/>
              <w:jc w:val="center"/>
              <w:rPr>
                <w:szCs w:val="22"/>
                <w:lang w:val="en-GB"/>
              </w:rPr>
            </w:pPr>
          </w:p>
        </w:tc>
        <w:tc>
          <w:tcPr>
            <w:tcW w:w="243" w:type="pct"/>
            <w:vAlign w:val="center"/>
          </w:tcPr>
          <w:p w14:paraId="17AB6137" w14:textId="77777777" w:rsidR="004F0EF1" w:rsidRPr="00B754F8" w:rsidRDefault="004F0EF1" w:rsidP="00F977E1">
            <w:pPr>
              <w:pStyle w:val="Tabletext"/>
              <w:jc w:val="center"/>
              <w:rPr>
                <w:szCs w:val="22"/>
                <w:lang w:val="en-GB"/>
              </w:rPr>
            </w:pPr>
          </w:p>
        </w:tc>
      </w:tr>
      <w:tr w:rsidR="004F0EF1" w:rsidRPr="00B754F8" w14:paraId="6CF8D6FE" w14:textId="77777777" w:rsidTr="00F977E1">
        <w:trPr>
          <w:jc w:val="center"/>
        </w:trPr>
        <w:tc>
          <w:tcPr>
            <w:tcW w:w="379" w:type="pct"/>
            <w:vAlign w:val="center"/>
          </w:tcPr>
          <w:p w14:paraId="0B5B1145" w14:textId="77777777" w:rsidR="004F0EF1" w:rsidRPr="00B754F8" w:rsidRDefault="004F0EF1" w:rsidP="00F977E1">
            <w:pPr>
              <w:jc w:val="center"/>
              <w:rPr>
                <w:rStyle w:val="Hyperlink"/>
                <w:rFonts w:eastAsiaTheme="minorEastAsia"/>
                <w:sz w:val="22"/>
                <w:szCs w:val="22"/>
                <w:lang w:val="en-GB"/>
              </w:rPr>
            </w:pPr>
            <w:hyperlink r:id="rId128" w:history="1">
              <w:r w:rsidRPr="00B754F8">
                <w:rPr>
                  <w:rStyle w:val="Hyperlink"/>
                  <w:rFonts w:eastAsiaTheme="minorEastAsia"/>
                  <w:sz w:val="22"/>
                  <w:szCs w:val="22"/>
                  <w:lang w:val="en-GB"/>
                </w:rPr>
                <w:t>C29</w:t>
              </w:r>
            </w:hyperlink>
          </w:p>
        </w:tc>
        <w:tc>
          <w:tcPr>
            <w:tcW w:w="1048" w:type="pct"/>
          </w:tcPr>
          <w:p w14:paraId="3FB2439B" w14:textId="77777777" w:rsidR="004F0EF1" w:rsidRPr="00B754F8" w:rsidRDefault="004F0EF1">
            <w:pPr>
              <w:pStyle w:val="Tabletext"/>
              <w:rPr>
                <w:lang w:val="en-GB"/>
              </w:rPr>
            </w:pPr>
            <w:r w:rsidRPr="00B754F8">
              <w:rPr>
                <w:lang w:val="en-GB"/>
              </w:rPr>
              <w:t>China Academy of Information and Communications Technology, China Mobile Communications Co. Ltd., China Telecommunications Corporation</w:t>
            </w:r>
          </w:p>
        </w:tc>
        <w:tc>
          <w:tcPr>
            <w:tcW w:w="1639" w:type="pct"/>
          </w:tcPr>
          <w:p w14:paraId="34D86C59" w14:textId="77777777" w:rsidR="004F0EF1" w:rsidRPr="00B754F8" w:rsidRDefault="004F0EF1">
            <w:pPr>
              <w:pStyle w:val="Tabletext"/>
              <w:rPr>
                <w:lang w:val="en-GB"/>
              </w:rPr>
            </w:pPr>
            <w:r w:rsidRPr="00B754F8">
              <w:rPr>
                <w:lang w:val="en-GB"/>
              </w:rPr>
              <w:t>Proposal for the revision of Recommendation ITU-T A.1</w:t>
            </w:r>
          </w:p>
        </w:tc>
        <w:tc>
          <w:tcPr>
            <w:tcW w:w="276" w:type="pct"/>
            <w:vAlign w:val="center"/>
          </w:tcPr>
          <w:p w14:paraId="6DC16068" w14:textId="77777777" w:rsidR="004F0EF1" w:rsidRPr="00B754F8" w:rsidRDefault="004F0EF1" w:rsidP="00F977E1">
            <w:pPr>
              <w:pStyle w:val="Tabletext"/>
              <w:jc w:val="center"/>
              <w:rPr>
                <w:szCs w:val="22"/>
                <w:lang w:val="en-GB"/>
              </w:rPr>
            </w:pPr>
          </w:p>
        </w:tc>
        <w:tc>
          <w:tcPr>
            <w:tcW w:w="257" w:type="pct"/>
            <w:vAlign w:val="center"/>
          </w:tcPr>
          <w:p w14:paraId="2E9C59F6" w14:textId="77777777" w:rsidR="004F0EF1" w:rsidRPr="00B754F8" w:rsidRDefault="004F0EF1" w:rsidP="00F977E1">
            <w:pPr>
              <w:pStyle w:val="Tabletext"/>
              <w:jc w:val="center"/>
              <w:rPr>
                <w:szCs w:val="22"/>
                <w:lang w:val="en-GB"/>
              </w:rPr>
            </w:pPr>
          </w:p>
        </w:tc>
        <w:tc>
          <w:tcPr>
            <w:tcW w:w="257" w:type="pct"/>
            <w:vAlign w:val="center"/>
          </w:tcPr>
          <w:p w14:paraId="3F3406A9" w14:textId="77777777" w:rsidR="004F0EF1" w:rsidRPr="00B754F8" w:rsidRDefault="004F0EF1" w:rsidP="00F977E1">
            <w:pPr>
              <w:pStyle w:val="Tabletext"/>
              <w:jc w:val="center"/>
              <w:rPr>
                <w:rFonts w:eastAsia="MS Mincho"/>
                <w:szCs w:val="22"/>
                <w:lang w:val="en-GB"/>
              </w:rPr>
            </w:pPr>
            <w:r w:rsidRPr="00B754F8">
              <w:rPr>
                <w:rFonts w:eastAsia="MS Mincho"/>
                <w:szCs w:val="22"/>
                <w:lang w:val="en-GB"/>
              </w:rPr>
              <w:t>1</w:t>
            </w:r>
          </w:p>
        </w:tc>
        <w:tc>
          <w:tcPr>
            <w:tcW w:w="255" w:type="pct"/>
            <w:vAlign w:val="center"/>
          </w:tcPr>
          <w:p w14:paraId="49F0687F" w14:textId="77777777" w:rsidR="004F0EF1" w:rsidRPr="00B754F8" w:rsidRDefault="004F0EF1" w:rsidP="00F977E1">
            <w:pPr>
              <w:pStyle w:val="Tabletext"/>
              <w:jc w:val="center"/>
              <w:rPr>
                <w:szCs w:val="22"/>
                <w:lang w:val="en-GB"/>
              </w:rPr>
            </w:pPr>
          </w:p>
        </w:tc>
        <w:tc>
          <w:tcPr>
            <w:tcW w:w="323" w:type="pct"/>
            <w:vAlign w:val="center"/>
          </w:tcPr>
          <w:p w14:paraId="26E5A794" w14:textId="77777777" w:rsidR="004F0EF1" w:rsidRPr="00B754F8" w:rsidRDefault="004F0EF1" w:rsidP="00F977E1">
            <w:pPr>
              <w:pStyle w:val="Tabletext"/>
              <w:jc w:val="center"/>
              <w:rPr>
                <w:szCs w:val="22"/>
                <w:lang w:val="en-GB"/>
              </w:rPr>
            </w:pPr>
          </w:p>
        </w:tc>
        <w:tc>
          <w:tcPr>
            <w:tcW w:w="323" w:type="pct"/>
            <w:vAlign w:val="center"/>
          </w:tcPr>
          <w:p w14:paraId="535AB1A1" w14:textId="77777777" w:rsidR="004F0EF1" w:rsidRPr="00B754F8" w:rsidRDefault="004F0EF1" w:rsidP="00F977E1">
            <w:pPr>
              <w:pStyle w:val="Tabletext"/>
              <w:jc w:val="center"/>
              <w:rPr>
                <w:szCs w:val="22"/>
                <w:lang w:val="en-GB"/>
              </w:rPr>
            </w:pPr>
          </w:p>
        </w:tc>
        <w:tc>
          <w:tcPr>
            <w:tcW w:w="243" w:type="pct"/>
            <w:vAlign w:val="center"/>
          </w:tcPr>
          <w:p w14:paraId="595D57A9" w14:textId="77777777" w:rsidR="004F0EF1" w:rsidRPr="00B754F8" w:rsidRDefault="004F0EF1" w:rsidP="00F977E1">
            <w:pPr>
              <w:pStyle w:val="Tabletext"/>
              <w:jc w:val="center"/>
              <w:rPr>
                <w:szCs w:val="22"/>
                <w:lang w:val="en-GB"/>
              </w:rPr>
            </w:pPr>
          </w:p>
        </w:tc>
      </w:tr>
      <w:tr w:rsidR="004F0EF1" w:rsidRPr="00B754F8" w14:paraId="0564E6B0" w14:textId="77777777" w:rsidTr="00F977E1">
        <w:trPr>
          <w:jc w:val="center"/>
        </w:trPr>
        <w:tc>
          <w:tcPr>
            <w:tcW w:w="379" w:type="pct"/>
            <w:vAlign w:val="center"/>
          </w:tcPr>
          <w:p w14:paraId="215CBDFE" w14:textId="77777777" w:rsidR="004F0EF1" w:rsidRPr="00B754F8" w:rsidRDefault="004F0EF1" w:rsidP="00F977E1">
            <w:pPr>
              <w:jc w:val="center"/>
              <w:rPr>
                <w:rStyle w:val="Hyperlink"/>
                <w:rFonts w:eastAsiaTheme="minorEastAsia"/>
                <w:sz w:val="22"/>
                <w:szCs w:val="22"/>
                <w:lang w:val="en-GB"/>
              </w:rPr>
            </w:pPr>
            <w:hyperlink r:id="rId129" w:history="1">
              <w:r w:rsidRPr="00B754F8">
                <w:rPr>
                  <w:rStyle w:val="Hyperlink"/>
                  <w:rFonts w:eastAsiaTheme="minorEastAsia"/>
                  <w:sz w:val="22"/>
                  <w:szCs w:val="22"/>
                  <w:lang w:val="en-GB"/>
                </w:rPr>
                <w:t>C30</w:t>
              </w:r>
            </w:hyperlink>
          </w:p>
        </w:tc>
        <w:tc>
          <w:tcPr>
            <w:tcW w:w="1048" w:type="pct"/>
          </w:tcPr>
          <w:p w14:paraId="7DF18C84" w14:textId="77777777" w:rsidR="004F0EF1" w:rsidRPr="00B754F8" w:rsidRDefault="004F0EF1">
            <w:pPr>
              <w:pStyle w:val="Tabletext"/>
              <w:rPr>
                <w:lang w:val="en-GB"/>
              </w:rPr>
            </w:pPr>
            <w:r w:rsidRPr="00B754F8">
              <w:rPr>
                <w:lang w:val="en-GB"/>
              </w:rPr>
              <w:t>China Academy of Information and Communications Technology, China Mobile Communications Co. Ltd., China Telecommunications Corporation</w:t>
            </w:r>
          </w:p>
        </w:tc>
        <w:tc>
          <w:tcPr>
            <w:tcW w:w="1639" w:type="pct"/>
          </w:tcPr>
          <w:p w14:paraId="36A89C97" w14:textId="77777777" w:rsidR="004F0EF1" w:rsidRPr="00B754F8" w:rsidRDefault="004F0EF1">
            <w:pPr>
              <w:pStyle w:val="Tabletext"/>
              <w:rPr>
                <w:lang w:val="en-GB"/>
              </w:rPr>
            </w:pPr>
            <w:r w:rsidRPr="00B754F8">
              <w:rPr>
                <w:lang w:val="en-GB"/>
              </w:rPr>
              <w:t>Proposal for the revision of Recommendation ITU-T A.RA</w:t>
            </w:r>
          </w:p>
        </w:tc>
        <w:tc>
          <w:tcPr>
            <w:tcW w:w="276" w:type="pct"/>
            <w:vAlign w:val="center"/>
          </w:tcPr>
          <w:p w14:paraId="7D8C1169" w14:textId="77777777" w:rsidR="004F0EF1" w:rsidRPr="00B754F8" w:rsidRDefault="004F0EF1" w:rsidP="00F977E1">
            <w:pPr>
              <w:pStyle w:val="Tabletext"/>
              <w:jc w:val="center"/>
              <w:rPr>
                <w:szCs w:val="22"/>
                <w:lang w:val="en-GB"/>
              </w:rPr>
            </w:pPr>
          </w:p>
        </w:tc>
        <w:tc>
          <w:tcPr>
            <w:tcW w:w="257" w:type="pct"/>
            <w:vAlign w:val="center"/>
          </w:tcPr>
          <w:p w14:paraId="0184F112" w14:textId="77777777" w:rsidR="004F0EF1" w:rsidRPr="00B754F8" w:rsidRDefault="004F0EF1" w:rsidP="00F977E1">
            <w:pPr>
              <w:pStyle w:val="Tabletext"/>
              <w:jc w:val="center"/>
              <w:rPr>
                <w:szCs w:val="22"/>
                <w:lang w:val="en-GB"/>
              </w:rPr>
            </w:pPr>
          </w:p>
        </w:tc>
        <w:tc>
          <w:tcPr>
            <w:tcW w:w="257" w:type="pct"/>
            <w:vAlign w:val="center"/>
          </w:tcPr>
          <w:p w14:paraId="6420DFD5" w14:textId="77777777" w:rsidR="004F0EF1" w:rsidRPr="00B754F8" w:rsidRDefault="004F0EF1" w:rsidP="00F977E1">
            <w:pPr>
              <w:pStyle w:val="Tabletext"/>
              <w:jc w:val="center"/>
              <w:rPr>
                <w:rFonts w:eastAsia="MS Mincho"/>
                <w:szCs w:val="22"/>
                <w:lang w:val="en-GB"/>
              </w:rPr>
            </w:pPr>
            <w:r w:rsidRPr="00B754F8">
              <w:rPr>
                <w:rFonts w:eastAsia="MS Mincho"/>
                <w:szCs w:val="22"/>
                <w:lang w:val="en-GB"/>
              </w:rPr>
              <w:t>1</w:t>
            </w:r>
          </w:p>
        </w:tc>
        <w:tc>
          <w:tcPr>
            <w:tcW w:w="255" w:type="pct"/>
            <w:vAlign w:val="center"/>
          </w:tcPr>
          <w:p w14:paraId="5C37D33B" w14:textId="77777777" w:rsidR="004F0EF1" w:rsidRPr="00B754F8" w:rsidRDefault="004F0EF1" w:rsidP="00F977E1">
            <w:pPr>
              <w:pStyle w:val="Tabletext"/>
              <w:jc w:val="center"/>
              <w:rPr>
                <w:szCs w:val="22"/>
                <w:lang w:val="en-GB"/>
              </w:rPr>
            </w:pPr>
          </w:p>
        </w:tc>
        <w:tc>
          <w:tcPr>
            <w:tcW w:w="323" w:type="pct"/>
            <w:vAlign w:val="center"/>
          </w:tcPr>
          <w:p w14:paraId="64AF7678" w14:textId="77777777" w:rsidR="004F0EF1" w:rsidRPr="00B754F8" w:rsidRDefault="004F0EF1" w:rsidP="00F977E1">
            <w:pPr>
              <w:pStyle w:val="Tabletext"/>
              <w:jc w:val="center"/>
              <w:rPr>
                <w:szCs w:val="22"/>
                <w:lang w:val="en-GB"/>
              </w:rPr>
            </w:pPr>
          </w:p>
        </w:tc>
        <w:tc>
          <w:tcPr>
            <w:tcW w:w="323" w:type="pct"/>
            <w:vAlign w:val="center"/>
          </w:tcPr>
          <w:p w14:paraId="3A60B2FC" w14:textId="77777777" w:rsidR="004F0EF1" w:rsidRPr="00B754F8" w:rsidRDefault="004F0EF1" w:rsidP="00F977E1">
            <w:pPr>
              <w:pStyle w:val="Tabletext"/>
              <w:jc w:val="center"/>
              <w:rPr>
                <w:szCs w:val="22"/>
                <w:lang w:val="en-GB"/>
              </w:rPr>
            </w:pPr>
          </w:p>
        </w:tc>
        <w:tc>
          <w:tcPr>
            <w:tcW w:w="243" w:type="pct"/>
            <w:vAlign w:val="center"/>
          </w:tcPr>
          <w:p w14:paraId="2ABF3BC6" w14:textId="77777777" w:rsidR="004F0EF1" w:rsidRPr="00B754F8" w:rsidRDefault="004F0EF1" w:rsidP="00F977E1">
            <w:pPr>
              <w:pStyle w:val="Tabletext"/>
              <w:jc w:val="center"/>
              <w:rPr>
                <w:szCs w:val="22"/>
                <w:lang w:val="en-GB"/>
              </w:rPr>
            </w:pPr>
          </w:p>
        </w:tc>
      </w:tr>
      <w:tr w:rsidR="004F0EF1" w:rsidRPr="00B754F8" w14:paraId="7233CB2D" w14:textId="77777777" w:rsidTr="00F977E1">
        <w:trPr>
          <w:jc w:val="center"/>
        </w:trPr>
        <w:tc>
          <w:tcPr>
            <w:tcW w:w="379" w:type="pct"/>
            <w:vAlign w:val="center"/>
          </w:tcPr>
          <w:p w14:paraId="0AF2938E" w14:textId="77777777" w:rsidR="004F0EF1" w:rsidRPr="00B754F8" w:rsidRDefault="004F0EF1" w:rsidP="00F977E1">
            <w:pPr>
              <w:jc w:val="center"/>
              <w:rPr>
                <w:rStyle w:val="Hyperlink"/>
                <w:rFonts w:eastAsiaTheme="minorEastAsia"/>
                <w:sz w:val="22"/>
                <w:szCs w:val="22"/>
                <w:lang w:val="en-GB"/>
              </w:rPr>
            </w:pPr>
            <w:hyperlink r:id="rId130" w:history="1">
              <w:r w:rsidRPr="00B754F8">
                <w:rPr>
                  <w:rStyle w:val="Hyperlink"/>
                  <w:rFonts w:eastAsiaTheme="minorEastAsia"/>
                  <w:sz w:val="22"/>
                  <w:szCs w:val="22"/>
                  <w:lang w:val="en-GB"/>
                </w:rPr>
                <w:t>C31</w:t>
              </w:r>
            </w:hyperlink>
          </w:p>
        </w:tc>
        <w:tc>
          <w:tcPr>
            <w:tcW w:w="1048" w:type="pct"/>
          </w:tcPr>
          <w:p w14:paraId="1713691C" w14:textId="77777777" w:rsidR="004F0EF1" w:rsidRPr="00B754F8" w:rsidRDefault="004F0EF1">
            <w:pPr>
              <w:pStyle w:val="Tabletext"/>
              <w:rPr>
                <w:lang w:val="en-GB"/>
              </w:rPr>
            </w:pPr>
            <w:r w:rsidRPr="00B754F8">
              <w:rPr>
                <w:lang w:val="en-GB"/>
              </w:rPr>
              <w:t>China Academy of Information and Communications Technology, China Mobile Communications Co. Ltd., China Telecommunications Corporation</w:t>
            </w:r>
          </w:p>
        </w:tc>
        <w:tc>
          <w:tcPr>
            <w:tcW w:w="1639" w:type="pct"/>
          </w:tcPr>
          <w:p w14:paraId="5EB40553" w14:textId="77777777" w:rsidR="004F0EF1" w:rsidRPr="00B754F8" w:rsidRDefault="004F0EF1">
            <w:pPr>
              <w:pStyle w:val="Tabletext"/>
              <w:rPr>
                <w:lang w:val="en-GB"/>
              </w:rPr>
            </w:pPr>
            <w:r w:rsidRPr="00B754F8">
              <w:rPr>
                <w:lang w:val="en-GB"/>
              </w:rPr>
              <w:t>Proposals for the revision of Supplement 4 of ITU-T A Series of Recommendations</w:t>
            </w:r>
          </w:p>
        </w:tc>
        <w:tc>
          <w:tcPr>
            <w:tcW w:w="276" w:type="pct"/>
            <w:vAlign w:val="center"/>
          </w:tcPr>
          <w:p w14:paraId="3B3D3D29" w14:textId="77777777" w:rsidR="004F0EF1" w:rsidRPr="00B754F8" w:rsidRDefault="004F0EF1" w:rsidP="00F977E1">
            <w:pPr>
              <w:pStyle w:val="Tabletext"/>
              <w:jc w:val="center"/>
              <w:rPr>
                <w:szCs w:val="22"/>
                <w:lang w:val="en-GB"/>
              </w:rPr>
            </w:pPr>
          </w:p>
        </w:tc>
        <w:tc>
          <w:tcPr>
            <w:tcW w:w="257" w:type="pct"/>
            <w:vAlign w:val="center"/>
          </w:tcPr>
          <w:p w14:paraId="376018F9" w14:textId="77777777" w:rsidR="004F0EF1" w:rsidRPr="00B754F8" w:rsidRDefault="004F0EF1" w:rsidP="00F977E1">
            <w:pPr>
              <w:pStyle w:val="Tabletext"/>
              <w:jc w:val="center"/>
              <w:rPr>
                <w:szCs w:val="22"/>
                <w:lang w:val="en-GB"/>
              </w:rPr>
            </w:pPr>
          </w:p>
        </w:tc>
        <w:tc>
          <w:tcPr>
            <w:tcW w:w="257" w:type="pct"/>
            <w:vAlign w:val="center"/>
          </w:tcPr>
          <w:p w14:paraId="7CAAE271" w14:textId="77777777" w:rsidR="004F0EF1" w:rsidRPr="00B754F8" w:rsidRDefault="004F0EF1" w:rsidP="00F977E1">
            <w:pPr>
              <w:pStyle w:val="Tabletext"/>
              <w:jc w:val="center"/>
              <w:rPr>
                <w:lang w:val="en-GB"/>
              </w:rPr>
            </w:pPr>
            <w:r w:rsidRPr="00B754F8">
              <w:rPr>
                <w:lang w:val="en-GB"/>
              </w:rPr>
              <w:t>1</w:t>
            </w:r>
          </w:p>
        </w:tc>
        <w:tc>
          <w:tcPr>
            <w:tcW w:w="255" w:type="pct"/>
            <w:vAlign w:val="center"/>
          </w:tcPr>
          <w:p w14:paraId="42BE0F06" w14:textId="77777777" w:rsidR="004F0EF1" w:rsidRPr="00B754F8" w:rsidRDefault="004F0EF1" w:rsidP="00F977E1">
            <w:pPr>
              <w:pStyle w:val="Tabletext"/>
              <w:jc w:val="center"/>
              <w:rPr>
                <w:szCs w:val="22"/>
                <w:lang w:val="en-GB"/>
              </w:rPr>
            </w:pPr>
          </w:p>
        </w:tc>
        <w:tc>
          <w:tcPr>
            <w:tcW w:w="323" w:type="pct"/>
            <w:vAlign w:val="center"/>
          </w:tcPr>
          <w:p w14:paraId="10532A55" w14:textId="77777777" w:rsidR="004F0EF1" w:rsidRPr="00B754F8" w:rsidRDefault="004F0EF1" w:rsidP="00F977E1">
            <w:pPr>
              <w:pStyle w:val="Tabletext"/>
              <w:jc w:val="center"/>
              <w:rPr>
                <w:szCs w:val="22"/>
                <w:lang w:val="en-GB"/>
              </w:rPr>
            </w:pPr>
          </w:p>
        </w:tc>
        <w:tc>
          <w:tcPr>
            <w:tcW w:w="323" w:type="pct"/>
            <w:vAlign w:val="center"/>
          </w:tcPr>
          <w:p w14:paraId="618BA77D" w14:textId="77777777" w:rsidR="004F0EF1" w:rsidRPr="00B754F8" w:rsidRDefault="004F0EF1" w:rsidP="00F977E1">
            <w:pPr>
              <w:pStyle w:val="Tabletext"/>
              <w:jc w:val="center"/>
              <w:rPr>
                <w:szCs w:val="22"/>
                <w:lang w:val="en-GB"/>
              </w:rPr>
            </w:pPr>
          </w:p>
        </w:tc>
        <w:tc>
          <w:tcPr>
            <w:tcW w:w="243" w:type="pct"/>
            <w:vAlign w:val="center"/>
          </w:tcPr>
          <w:p w14:paraId="45A5517C" w14:textId="77777777" w:rsidR="004F0EF1" w:rsidRPr="00B754F8" w:rsidRDefault="004F0EF1" w:rsidP="00F977E1">
            <w:pPr>
              <w:pStyle w:val="Tabletext"/>
              <w:jc w:val="center"/>
              <w:rPr>
                <w:szCs w:val="22"/>
                <w:lang w:val="en-GB"/>
              </w:rPr>
            </w:pPr>
          </w:p>
        </w:tc>
      </w:tr>
      <w:tr w:rsidR="004F0EF1" w:rsidRPr="00B754F8" w14:paraId="1F83E4C7" w14:textId="77777777" w:rsidTr="00F977E1">
        <w:trPr>
          <w:jc w:val="center"/>
        </w:trPr>
        <w:tc>
          <w:tcPr>
            <w:tcW w:w="379" w:type="pct"/>
            <w:vAlign w:val="center"/>
          </w:tcPr>
          <w:p w14:paraId="480661FA" w14:textId="77777777" w:rsidR="004F0EF1" w:rsidRPr="00B754F8" w:rsidRDefault="004F0EF1" w:rsidP="00F977E1">
            <w:pPr>
              <w:jc w:val="center"/>
              <w:rPr>
                <w:rStyle w:val="Hyperlink"/>
                <w:rFonts w:eastAsiaTheme="minorEastAsia"/>
                <w:sz w:val="22"/>
                <w:szCs w:val="22"/>
                <w:lang w:val="en-GB"/>
              </w:rPr>
            </w:pPr>
            <w:hyperlink r:id="rId131" w:history="1">
              <w:r w:rsidRPr="00B754F8">
                <w:rPr>
                  <w:rStyle w:val="Hyperlink"/>
                  <w:rFonts w:eastAsiaTheme="minorEastAsia"/>
                  <w:sz w:val="22"/>
                  <w:szCs w:val="22"/>
                  <w:lang w:val="en-GB"/>
                </w:rPr>
                <w:t>C32</w:t>
              </w:r>
            </w:hyperlink>
          </w:p>
        </w:tc>
        <w:tc>
          <w:tcPr>
            <w:tcW w:w="1048" w:type="pct"/>
          </w:tcPr>
          <w:p w14:paraId="37E98B90" w14:textId="77777777" w:rsidR="004F0EF1" w:rsidRPr="00B754F8" w:rsidRDefault="004F0EF1">
            <w:pPr>
              <w:pStyle w:val="Tabletext"/>
              <w:rPr>
                <w:lang w:val="en-GB"/>
              </w:rPr>
            </w:pPr>
            <w:r w:rsidRPr="00B754F8">
              <w:rPr>
                <w:lang w:val="en-GB"/>
              </w:rPr>
              <w:t>China Academy of Information and Communications Technology, China Mobile Communications Co. Ltd., China Telecommunications Corporation</w:t>
            </w:r>
          </w:p>
        </w:tc>
        <w:tc>
          <w:tcPr>
            <w:tcW w:w="1639" w:type="pct"/>
          </w:tcPr>
          <w:p w14:paraId="159BE1B1" w14:textId="77777777" w:rsidR="004F0EF1" w:rsidRPr="00B754F8" w:rsidRDefault="004F0EF1">
            <w:pPr>
              <w:pStyle w:val="Tabletext"/>
              <w:rPr>
                <w:lang w:val="en-GB"/>
              </w:rPr>
            </w:pPr>
            <w:r w:rsidRPr="00B754F8">
              <w:rPr>
                <w:lang w:val="en-GB"/>
              </w:rPr>
              <w:t>Considerations on the determination and implementation of the Lead Study Group concept and possible clarification of WTSA Resolution 1 §2.1.5</w:t>
            </w:r>
          </w:p>
        </w:tc>
        <w:tc>
          <w:tcPr>
            <w:tcW w:w="276" w:type="pct"/>
            <w:vAlign w:val="center"/>
          </w:tcPr>
          <w:p w14:paraId="182DF6A1" w14:textId="77777777" w:rsidR="004F0EF1" w:rsidRPr="00B754F8" w:rsidRDefault="004F0EF1" w:rsidP="00F977E1">
            <w:pPr>
              <w:pStyle w:val="Tabletext"/>
              <w:jc w:val="center"/>
              <w:rPr>
                <w:szCs w:val="22"/>
                <w:lang w:val="en-GB"/>
              </w:rPr>
            </w:pPr>
          </w:p>
        </w:tc>
        <w:tc>
          <w:tcPr>
            <w:tcW w:w="257" w:type="pct"/>
            <w:vAlign w:val="center"/>
          </w:tcPr>
          <w:p w14:paraId="365B4239" w14:textId="77777777" w:rsidR="004F0EF1" w:rsidRPr="00B754F8" w:rsidRDefault="004F0EF1" w:rsidP="00F977E1">
            <w:pPr>
              <w:pStyle w:val="Tabletext"/>
              <w:jc w:val="center"/>
              <w:rPr>
                <w:szCs w:val="22"/>
                <w:lang w:val="en-GB"/>
              </w:rPr>
            </w:pPr>
          </w:p>
        </w:tc>
        <w:tc>
          <w:tcPr>
            <w:tcW w:w="257" w:type="pct"/>
            <w:vAlign w:val="center"/>
          </w:tcPr>
          <w:p w14:paraId="66086656" w14:textId="77777777" w:rsidR="004F0EF1" w:rsidRPr="00B754F8" w:rsidRDefault="004F0EF1" w:rsidP="00F977E1">
            <w:pPr>
              <w:pStyle w:val="Tabletext"/>
              <w:jc w:val="center"/>
              <w:rPr>
                <w:lang w:val="en-GB"/>
              </w:rPr>
            </w:pPr>
            <w:r w:rsidRPr="00B754F8">
              <w:rPr>
                <w:lang w:val="en-GB"/>
              </w:rPr>
              <w:t>1</w:t>
            </w:r>
          </w:p>
        </w:tc>
        <w:tc>
          <w:tcPr>
            <w:tcW w:w="255" w:type="pct"/>
            <w:vAlign w:val="center"/>
          </w:tcPr>
          <w:p w14:paraId="6B4AE514" w14:textId="77777777" w:rsidR="004F0EF1" w:rsidRPr="00B754F8" w:rsidRDefault="004F0EF1" w:rsidP="00F977E1">
            <w:pPr>
              <w:pStyle w:val="Tabletext"/>
              <w:jc w:val="center"/>
              <w:rPr>
                <w:szCs w:val="22"/>
                <w:lang w:val="en-GB"/>
              </w:rPr>
            </w:pPr>
          </w:p>
        </w:tc>
        <w:tc>
          <w:tcPr>
            <w:tcW w:w="323" w:type="pct"/>
            <w:vAlign w:val="center"/>
          </w:tcPr>
          <w:p w14:paraId="3343296D" w14:textId="77777777" w:rsidR="004F0EF1" w:rsidRPr="00B754F8" w:rsidRDefault="004F0EF1" w:rsidP="00F977E1">
            <w:pPr>
              <w:pStyle w:val="Tabletext"/>
              <w:jc w:val="center"/>
              <w:rPr>
                <w:lang w:val="en-GB"/>
              </w:rPr>
            </w:pPr>
            <w:r w:rsidRPr="00B754F8">
              <w:rPr>
                <w:lang w:val="en-GB"/>
              </w:rPr>
              <w:t>1</w:t>
            </w:r>
          </w:p>
        </w:tc>
        <w:tc>
          <w:tcPr>
            <w:tcW w:w="323" w:type="pct"/>
            <w:vAlign w:val="center"/>
          </w:tcPr>
          <w:p w14:paraId="32990980" w14:textId="77777777" w:rsidR="004F0EF1" w:rsidRPr="00B754F8" w:rsidRDefault="004F0EF1" w:rsidP="00F977E1">
            <w:pPr>
              <w:pStyle w:val="Tabletext"/>
              <w:jc w:val="center"/>
              <w:rPr>
                <w:szCs w:val="22"/>
                <w:lang w:val="en-GB"/>
              </w:rPr>
            </w:pPr>
          </w:p>
        </w:tc>
        <w:tc>
          <w:tcPr>
            <w:tcW w:w="243" w:type="pct"/>
            <w:vAlign w:val="center"/>
          </w:tcPr>
          <w:p w14:paraId="340E313E" w14:textId="77777777" w:rsidR="004F0EF1" w:rsidRPr="00B754F8" w:rsidRDefault="004F0EF1" w:rsidP="00F977E1">
            <w:pPr>
              <w:pStyle w:val="Tabletext"/>
              <w:jc w:val="center"/>
              <w:rPr>
                <w:szCs w:val="22"/>
                <w:lang w:val="en-GB"/>
              </w:rPr>
            </w:pPr>
          </w:p>
        </w:tc>
      </w:tr>
      <w:tr w:rsidR="004F0EF1" w:rsidRPr="00B754F8" w14:paraId="76E9D987" w14:textId="77777777" w:rsidTr="00F977E1">
        <w:trPr>
          <w:jc w:val="center"/>
        </w:trPr>
        <w:tc>
          <w:tcPr>
            <w:tcW w:w="379" w:type="pct"/>
            <w:vAlign w:val="center"/>
          </w:tcPr>
          <w:p w14:paraId="21EC6430" w14:textId="77777777" w:rsidR="004F0EF1" w:rsidRPr="00B754F8" w:rsidRDefault="004F0EF1" w:rsidP="00F977E1">
            <w:pPr>
              <w:jc w:val="center"/>
              <w:rPr>
                <w:rStyle w:val="Hyperlink"/>
                <w:rFonts w:eastAsiaTheme="minorEastAsia"/>
                <w:sz w:val="22"/>
                <w:szCs w:val="22"/>
                <w:lang w:val="en-GB"/>
              </w:rPr>
            </w:pPr>
            <w:hyperlink r:id="rId132" w:history="1">
              <w:r w:rsidRPr="00B754F8">
                <w:rPr>
                  <w:rStyle w:val="Hyperlink"/>
                  <w:rFonts w:eastAsiaTheme="minorEastAsia"/>
                  <w:sz w:val="22"/>
                  <w:szCs w:val="22"/>
                  <w:lang w:val="en-GB"/>
                </w:rPr>
                <w:t>C33</w:t>
              </w:r>
            </w:hyperlink>
          </w:p>
        </w:tc>
        <w:tc>
          <w:tcPr>
            <w:tcW w:w="1048" w:type="pct"/>
          </w:tcPr>
          <w:p w14:paraId="04CC3A44" w14:textId="77777777" w:rsidR="004F0EF1" w:rsidRPr="00B754F8" w:rsidRDefault="004F0EF1">
            <w:pPr>
              <w:pStyle w:val="Tabletext"/>
              <w:rPr>
                <w:lang w:val="en-GB"/>
              </w:rPr>
            </w:pPr>
            <w:r w:rsidRPr="00B754F8">
              <w:rPr>
                <w:lang w:val="en-GB"/>
              </w:rPr>
              <w:t>China Academy of Information and Communications Technology, China Mobile Communications Co. Ltd., ZTE Corporation (China)</w:t>
            </w:r>
          </w:p>
        </w:tc>
        <w:tc>
          <w:tcPr>
            <w:tcW w:w="1639" w:type="pct"/>
          </w:tcPr>
          <w:p w14:paraId="29E3F85A" w14:textId="77777777" w:rsidR="004F0EF1" w:rsidRPr="00B754F8" w:rsidRDefault="004F0EF1">
            <w:pPr>
              <w:pStyle w:val="Tabletext"/>
              <w:rPr>
                <w:lang w:val="en-GB"/>
              </w:rPr>
            </w:pPr>
            <w:r w:rsidRPr="00B754F8">
              <w:rPr>
                <w:lang w:val="en-GB"/>
              </w:rPr>
              <w:t>Proposal for the Establishment of an "ITU-T Next Generation Leaders Awards" Programme and Associated Tracking Mechanism</w:t>
            </w:r>
          </w:p>
        </w:tc>
        <w:tc>
          <w:tcPr>
            <w:tcW w:w="276" w:type="pct"/>
            <w:vAlign w:val="center"/>
          </w:tcPr>
          <w:p w14:paraId="29BB70A2" w14:textId="77777777" w:rsidR="004F0EF1" w:rsidRPr="00B754F8" w:rsidRDefault="004F0EF1" w:rsidP="00F977E1">
            <w:pPr>
              <w:pStyle w:val="Tabletext"/>
              <w:jc w:val="center"/>
              <w:rPr>
                <w:szCs w:val="22"/>
                <w:lang w:val="en-GB"/>
              </w:rPr>
            </w:pPr>
          </w:p>
        </w:tc>
        <w:tc>
          <w:tcPr>
            <w:tcW w:w="257" w:type="pct"/>
            <w:vAlign w:val="center"/>
          </w:tcPr>
          <w:p w14:paraId="16DCCBD3" w14:textId="77777777" w:rsidR="004F0EF1" w:rsidRPr="00B754F8" w:rsidRDefault="004F0EF1" w:rsidP="00F977E1">
            <w:pPr>
              <w:pStyle w:val="Tabletext"/>
              <w:jc w:val="center"/>
              <w:rPr>
                <w:szCs w:val="22"/>
                <w:lang w:val="en-GB"/>
              </w:rPr>
            </w:pPr>
          </w:p>
        </w:tc>
        <w:tc>
          <w:tcPr>
            <w:tcW w:w="257" w:type="pct"/>
            <w:vAlign w:val="center"/>
          </w:tcPr>
          <w:p w14:paraId="2F841061" w14:textId="77777777" w:rsidR="004F0EF1" w:rsidRPr="00B754F8" w:rsidRDefault="004F0EF1" w:rsidP="00F977E1">
            <w:pPr>
              <w:pStyle w:val="Tabletext"/>
              <w:jc w:val="center"/>
              <w:rPr>
                <w:rFonts w:eastAsia="MS Mincho"/>
                <w:szCs w:val="22"/>
                <w:lang w:val="en-GB"/>
              </w:rPr>
            </w:pPr>
          </w:p>
        </w:tc>
        <w:tc>
          <w:tcPr>
            <w:tcW w:w="255" w:type="pct"/>
            <w:vAlign w:val="center"/>
          </w:tcPr>
          <w:p w14:paraId="787531F3" w14:textId="77777777" w:rsidR="004F0EF1" w:rsidRPr="00B754F8" w:rsidRDefault="004F0EF1" w:rsidP="00F977E1">
            <w:pPr>
              <w:pStyle w:val="Tabletext"/>
              <w:jc w:val="center"/>
              <w:rPr>
                <w:lang w:val="en-GB"/>
              </w:rPr>
            </w:pPr>
            <w:r w:rsidRPr="00B754F8">
              <w:rPr>
                <w:lang w:val="en-GB"/>
              </w:rPr>
              <w:t>1</w:t>
            </w:r>
          </w:p>
        </w:tc>
        <w:tc>
          <w:tcPr>
            <w:tcW w:w="323" w:type="pct"/>
            <w:vAlign w:val="center"/>
          </w:tcPr>
          <w:p w14:paraId="430A39E1" w14:textId="77777777" w:rsidR="004F0EF1" w:rsidRPr="00B754F8" w:rsidRDefault="004F0EF1" w:rsidP="00F977E1">
            <w:pPr>
              <w:pStyle w:val="Tabletext"/>
              <w:jc w:val="center"/>
              <w:rPr>
                <w:szCs w:val="22"/>
                <w:lang w:val="en-GB"/>
              </w:rPr>
            </w:pPr>
          </w:p>
        </w:tc>
        <w:tc>
          <w:tcPr>
            <w:tcW w:w="323" w:type="pct"/>
            <w:vAlign w:val="center"/>
          </w:tcPr>
          <w:p w14:paraId="7A5B374A" w14:textId="77777777" w:rsidR="004F0EF1" w:rsidRPr="00B754F8" w:rsidRDefault="004F0EF1" w:rsidP="00F977E1">
            <w:pPr>
              <w:pStyle w:val="Tabletext"/>
              <w:jc w:val="center"/>
              <w:rPr>
                <w:szCs w:val="22"/>
                <w:lang w:val="en-GB"/>
              </w:rPr>
            </w:pPr>
          </w:p>
        </w:tc>
        <w:tc>
          <w:tcPr>
            <w:tcW w:w="243" w:type="pct"/>
            <w:vAlign w:val="center"/>
          </w:tcPr>
          <w:p w14:paraId="186507D3" w14:textId="77777777" w:rsidR="004F0EF1" w:rsidRPr="00B754F8" w:rsidRDefault="004F0EF1" w:rsidP="00F977E1">
            <w:pPr>
              <w:pStyle w:val="Tabletext"/>
              <w:jc w:val="center"/>
              <w:rPr>
                <w:szCs w:val="22"/>
                <w:lang w:val="en-GB"/>
              </w:rPr>
            </w:pPr>
          </w:p>
        </w:tc>
      </w:tr>
      <w:tr w:rsidR="004F0EF1" w:rsidRPr="00B754F8" w14:paraId="38962640" w14:textId="77777777" w:rsidTr="00F977E1">
        <w:trPr>
          <w:jc w:val="center"/>
        </w:trPr>
        <w:tc>
          <w:tcPr>
            <w:tcW w:w="379" w:type="pct"/>
            <w:vAlign w:val="center"/>
          </w:tcPr>
          <w:p w14:paraId="044B12DF" w14:textId="77777777" w:rsidR="004F0EF1" w:rsidRPr="00B754F8" w:rsidRDefault="004F0EF1" w:rsidP="00F977E1">
            <w:pPr>
              <w:jc w:val="center"/>
              <w:rPr>
                <w:rStyle w:val="Hyperlink"/>
                <w:rFonts w:eastAsiaTheme="minorEastAsia"/>
                <w:sz w:val="22"/>
                <w:szCs w:val="22"/>
                <w:lang w:val="en-GB"/>
              </w:rPr>
            </w:pPr>
            <w:hyperlink r:id="rId133" w:history="1">
              <w:r w:rsidRPr="00B754F8">
                <w:rPr>
                  <w:rStyle w:val="Hyperlink"/>
                  <w:rFonts w:eastAsiaTheme="minorEastAsia"/>
                  <w:sz w:val="22"/>
                  <w:szCs w:val="22"/>
                  <w:lang w:val="en-GB"/>
                </w:rPr>
                <w:t>C34</w:t>
              </w:r>
            </w:hyperlink>
          </w:p>
        </w:tc>
        <w:tc>
          <w:tcPr>
            <w:tcW w:w="1048" w:type="pct"/>
          </w:tcPr>
          <w:p w14:paraId="4F1FAE2E" w14:textId="77777777" w:rsidR="004F0EF1" w:rsidRPr="00B754F8" w:rsidRDefault="004F0EF1">
            <w:pPr>
              <w:pStyle w:val="Tabletext"/>
              <w:rPr>
                <w:lang w:val="en-GB"/>
              </w:rPr>
            </w:pPr>
            <w:r w:rsidRPr="00B754F8">
              <w:rPr>
                <w:lang w:val="en-GB"/>
              </w:rPr>
              <w:t>Ericsson Canada, Inc., ZTE Corporation (China)</w:t>
            </w:r>
          </w:p>
        </w:tc>
        <w:tc>
          <w:tcPr>
            <w:tcW w:w="1639" w:type="pct"/>
          </w:tcPr>
          <w:p w14:paraId="0D6A0B42" w14:textId="77777777" w:rsidR="004F0EF1" w:rsidRPr="00B754F8" w:rsidRDefault="004F0EF1">
            <w:pPr>
              <w:pStyle w:val="Tabletext"/>
              <w:rPr>
                <w:lang w:val="en-GB"/>
              </w:rPr>
            </w:pPr>
            <w:r w:rsidRPr="00B754F8">
              <w:rPr>
                <w:lang w:val="en-GB"/>
              </w:rPr>
              <w:t>ITU-T Operational Planning/New Output Featuring Industry Engagement</w:t>
            </w:r>
          </w:p>
        </w:tc>
        <w:tc>
          <w:tcPr>
            <w:tcW w:w="276" w:type="pct"/>
            <w:vAlign w:val="center"/>
          </w:tcPr>
          <w:p w14:paraId="383E8FB6" w14:textId="77777777" w:rsidR="004F0EF1" w:rsidRPr="00B754F8" w:rsidRDefault="004F0EF1" w:rsidP="00F977E1">
            <w:pPr>
              <w:pStyle w:val="Tabletext"/>
              <w:jc w:val="center"/>
              <w:rPr>
                <w:szCs w:val="22"/>
                <w:lang w:val="en-GB"/>
              </w:rPr>
            </w:pPr>
          </w:p>
        </w:tc>
        <w:tc>
          <w:tcPr>
            <w:tcW w:w="257" w:type="pct"/>
            <w:vAlign w:val="center"/>
          </w:tcPr>
          <w:p w14:paraId="531BFD73" w14:textId="77777777" w:rsidR="004F0EF1" w:rsidRPr="00B754F8" w:rsidRDefault="004F0EF1" w:rsidP="00F977E1">
            <w:pPr>
              <w:pStyle w:val="Tabletext"/>
              <w:jc w:val="center"/>
              <w:rPr>
                <w:szCs w:val="22"/>
                <w:lang w:val="en-GB"/>
              </w:rPr>
            </w:pPr>
          </w:p>
        </w:tc>
        <w:tc>
          <w:tcPr>
            <w:tcW w:w="257" w:type="pct"/>
            <w:vAlign w:val="center"/>
          </w:tcPr>
          <w:p w14:paraId="73D717CA" w14:textId="77777777" w:rsidR="004F0EF1" w:rsidRPr="00B754F8" w:rsidRDefault="004F0EF1" w:rsidP="00F977E1">
            <w:pPr>
              <w:pStyle w:val="Tabletext"/>
              <w:jc w:val="center"/>
              <w:rPr>
                <w:szCs w:val="22"/>
                <w:lang w:val="en-GB"/>
              </w:rPr>
            </w:pPr>
          </w:p>
        </w:tc>
        <w:tc>
          <w:tcPr>
            <w:tcW w:w="255" w:type="pct"/>
            <w:vAlign w:val="center"/>
          </w:tcPr>
          <w:p w14:paraId="1DB8999F" w14:textId="77777777" w:rsidR="004F0EF1" w:rsidRPr="00B754F8" w:rsidRDefault="004F0EF1" w:rsidP="00F977E1">
            <w:pPr>
              <w:pStyle w:val="Tabletext"/>
              <w:jc w:val="center"/>
              <w:rPr>
                <w:rFonts w:eastAsia="MS Mincho"/>
                <w:szCs w:val="22"/>
                <w:lang w:val="en-GB"/>
              </w:rPr>
            </w:pPr>
            <w:r w:rsidRPr="00B754F8">
              <w:rPr>
                <w:rFonts w:eastAsia="MS Mincho"/>
                <w:szCs w:val="22"/>
                <w:lang w:val="en-GB"/>
              </w:rPr>
              <w:t>1</w:t>
            </w:r>
          </w:p>
        </w:tc>
        <w:tc>
          <w:tcPr>
            <w:tcW w:w="323" w:type="pct"/>
            <w:vAlign w:val="center"/>
          </w:tcPr>
          <w:p w14:paraId="4DEA1857" w14:textId="77777777" w:rsidR="004F0EF1" w:rsidRPr="00B754F8" w:rsidRDefault="004F0EF1" w:rsidP="00F977E1">
            <w:pPr>
              <w:pStyle w:val="Tabletext"/>
              <w:jc w:val="center"/>
              <w:rPr>
                <w:rFonts w:eastAsia="MS Mincho"/>
                <w:szCs w:val="22"/>
                <w:lang w:val="en-GB"/>
              </w:rPr>
            </w:pPr>
          </w:p>
        </w:tc>
        <w:tc>
          <w:tcPr>
            <w:tcW w:w="323" w:type="pct"/>
            <w:vAlign w:val="center"/>
          </w:tcPr>
          <w:p w14:paraId="28B4A88F" w14:textId="77777777" w:rsidR="004F0EF1" w:rsidRPr="00B754F8" w:rsidRDefault="004F0EF1" w:rsidP="00F977E1">
            <w:pPr>
              <w:pStyle w:val="Tabletext"/>
              <w:jc w:val="center"/>
              <w:rPr>
                <w:szCs w:val="22"/>
                <w:lang w:val="en-GB"/>
              </w:rPr>
            </w:pPr>
          </w:p>
        </w:tc>
        <w:tc>
          <w:tcPr>
            <w:tcW w:w="243" w:type="pct"/>
            <w:vAlign w:val="center"/>
          </w:tcPr>
          <w:p w14:paraId="35B33F74" w14:textId="77777777" w:rsidR="004F0EF1" w:rsidRPr="00B754F8" w:rsidRDefault="004F0EF1" w:rsidP="00F977E1">
            <w:pPr>
              <w:pStyle w:val="Tabletext"/>
              <w:jc w:val="center"/>
              <w:rPr>
                <w:szCs w:val="22"/>
                <w:lang w:val="en-GB"/>
              </w:rPr>
            </w:pPr>
          </w:p>
        </w:tc>
      </w:tr>
      <w:tr w:rsidR="004F0EF1" w:rsidRPr="00B754F8" w14:paraId="61C3A676" w14:textId="77777777" w:rsidTr="00F977E1">
        <w:trPr>
          <w:jc w:val="center"/>
        </w:trPr>
        <w:tc>
          <w:tcPr>
            <w:tcW w:w="379" w:type="pct"/>
            <w:vAlign w:val="center"/>
          </w:tcPr>
          <w:p w14:paraId="7346284F" w14:textId="77777777" w:rsidR="004F0EF1" w:rsidRPr="00B754F8" w:rsidRDefault="004F0EF1" w:rsidP="00F977E1">
            <w:pPr>
              <w:jc w:val="center"/>
              <w:rPr>
                <w:rStyle w:val="Hyperlink"/>
                <w:rFonts w:eastAsiaTheme="minorEastAsia"/>
                <w:sz w:val="22"/>
                <w:szCs w:val="22"/>
                <w:lang w:val="en-GB"/>
              </w:rPr>
            </w:pPr>
            <w:hyperlink r:id="rId134" w:history="1">
              <w:r w:rsidRPr="00B754F8">
                <w:rPr>
                  <w:rStyle w:val="Hyperlink"/>
                  <w:rFonts w:eastAsiaTheme="minorEastAsia"/>
                  <w:sz w:val="22"/>
                  <w:szCs w:val="22"/>
                  <w:lang w:val="en-GB"/>
                </w:rPr>
                <w:t>C35</w:t>
              </w:r>
            </w:hyperlink>
          </w:p>
        </w:tc>
        <w:tc>
          <w:tcPr>
            <w:tcW w:w="1048" w:type="pct"/>
          </w:tcPr>
          <w:p w14:paraId="65854E57" w14:textId="77777777" w:rsidR="004F0EF1" w:rsidRPr="00B754F8" w:rsidRDefault="004F0EF1">
            <w:pPr>
              <w:pStyle w:val="Tabletext"/>
              <w:rPr>
                <w:lang w:val="en-GB"/>
              </w:rPr>
            </w:pPr>
            <w:r w:rsidRPr="00B754F8">
              <w:rPr>
                <w:lang w:val="en-GB"/>
              </w:rPr>
              <w:t>Canada</w:t>
            </w:r>
          </w:p>
        </w:tc>
        <w:tc>
          <w:tcPr>
            <w:tcW w:w="1639" w:type="pct"/>
          </w:tcPr>
          <w:p w14:paraId="461B5252" w14:textId="77777777" w:rsidR="004F0EF1" w:rsidRPr="00B754F8" w:rsidRDefault="004F0EF1">
            <w:pPr>
              <w:pStyle w:val="Tabletext"/>
              <w:rPr>
                <w:lang w:val="en-GB"/>
              </w:rPr>
            </w:pPr>
            <w:r w:rsidRPr="00B754F8">
              <w:rPr>
                <w:lang w:val="en-GB"/>
              </w:rPr>
              <w:t>Proposed definition of JCG in A.1</w:t>
            </w:r>
          </w:p>
        </w:tc>
        <w:tc>
          <w:tcPr>
            <w:tcW w:w="276" w:type="pct"/>
            <w:vAlign w:val="center"/>
          </w:tcPr>
          <w:p w14:paraId="2131F127" w14:textId="77777777" w:rsidR="004F0EF1" w:rsidRPr="00B754F8" w:rsidRDefault="004F0EF1" w:rsidP="00F977E1">
            <w:pPr>
              <w:pStyle w:val="Tabletext"/>
              <w:jc w:val="center"/>
              <w:rPr>
                <w:szCs w:val="22"/>
                <w:lang w:val="en-GB"/>
              </w:rPr>
            </w:pPr>
          </w:p>
        </w:tc>
        <w:tc>
          <w:tcPr>
            <w:tcW w:w="257" w:type="pct"/>
            <w:vAlign w:val="center"/>
          </w:tcPr>
          <w:p w14:paraId="13FD2516" w14:textId="77777777" w:rsidR="004F0EF1" w:rsidRPr="00B754F8" w:rsidRDefault="004F0EF1" w:rsidP="00F977E1">
            <w:pPr>
              <w:pStyle w:val="Tabletext"/>
              <w:jc w:val="center"/>
              <w:rPr>
                <w:szCs w:val="22"/>
                <w:lang w:val="en-GB"/>
              </w:rPr>
            </w:pPr>
          </w:p>
        </w:tc>
        <w:tc>
          <w:tcPr>
            <w:tcW w:w="257" w:type="pct"/>
            <w:vAlign w:val="center"/>
          </w:tcPr>
          <w:p w14:paraId="71846E24" w14:textId="77777777" w:rsidR="004F0EF1" w:rsidRPr="00B754F8" w:rsidRDefault="004F0EF1" w:rsidP="00F977E1">
            <w:pPr>
              <w:pStyle w:val="Tabletext"/>
              <w:jc w:val="center"/>
              <w:rPr>
                <w:lang w:val="en-GB"/>
              </w:rPr>
            </w:pPr>
            <w:r w:rsidRPr="00B754F8">
              <w:rPr>
                <w:lang w:val="en-GB"/>
              </w:rPr>
              <w:t>1</w:t>
            </w:r>
          </w:p>
        </w:tc>
        <w:tc>
          <w:tcPr>
            <w:tcW w:w="255" w:type="pct"/>
            <w:vAlign w:val="center"/>
          </w:tcPr>
          <w:p w14:paraId="00826147" w14:textId="77777777" w:rsidR="004F0EF1" w:rsidRPr="00B754F8" w:rsidRDefault="004F0EF1" w:rsidP="00F977E1">
            <w:pPr>
              <w:pStyle w:val="Tabletext"/>
              <w:jc w:val="center"/>
              <w:rPr>
                <w:szCs w:val="22"/>
                <w:lang w:val="en-GB"/>
              </w:rPr>
            </w:pPr>
          </w:p>
        </w:tc>
        <w:tc>
          <w:tcPr>
            <w:tcW w:w="323" w:type="pct"/>
            <w:vAlign w:val="center"/>
          </w:tcPr>
          <w:p w14:paraId="24DAA08F" w14:textId="77777777" w:rsidR="004F0EF1" w:rsidRPr="00B754F8" w:rsidRDefault="004F0EF1" w:rsidP="00F977E1">
            <w:pPr>
              <w:pStyle w:val="Tabletext"/>
              <w:jc w:val="center"/>
              <w:rPr>
                <w:rFonts w:eastAsia="MS Mincho"/>
                <w:szCs w:val="22"/>
                <w:lang w:val="en-GB"/>
              </w:rPr>
            </w:pPr>
          </w:p>
        </w:tc>
        <w:tc>
          <w:tcPr>
            <w:tcW w:w="323" w:type="pct"/>
            <w:vAlign w:val="center"/>
          </w:tcPr>
          <w:p w14:paraId="724E5787" w14:textId="77777777" w:rsidR="004F0EF1" w:rsidRPr="00B754F8" w:rsidRDefault="004F0EF1" w:rsidP="00F977E1">
            <w:pPr>
              <w:pStyle w:val="Tabletext"/>
              <w:jc w:val="center"/>
              <w:rPr>
                <w:rFonts w:eastAsia="Yu Mincho"/>
                <w:szCs w:val="22"/>
                <w:lang w:val="en-GB"/>
              </w:rPr>
            </w:pPr>
          </w:p>
        </w:tc>
        <w:tc>
          <w:tcPr>
            <w:tcW w:w="243" w:type="pct"/>
            <w:vAlign w:val="center"/>
          </w:tcPr>
          <w:p w14:paraId="4280C99F" w14:textId="77777777" w:rsidR="004F0EF1" w:rsidRPr="00B754F8" w:rsidRDefault="004F0EF1" w:rsidP="00F977E1">
            <w:pPr>
              <w:pStyle w:val="Tabletext"/>
              <w:jc w:val="center"/>
              <w:rPr>
                <w:szCs w:val="22"/>
                <w:lang w:val="en-GB"/>
              </w:rPr>
            </w:pPr>
          </w:p>
        </w:tc>
      </w:tr>
      <w:tr w:rsidR="004F0EF1" w:rsidRPr="00B754F8" w14:paraId="2DCE3C5E" w14:textId="77777777" w:rsidTr="00F977E1">
        <w:trPr>
          <w:jc w:val="center"/>
        </w:trPr>
        <w:tc>
          <w:tcPr>
            <w:tcW w:w="379" w:type="pct"/>
            <w:vAlign w:val="center"/>
          </w:tcPr>
          <w:p w14:paraId="29D5E492" w14:textId="77777777" w:rsidR="004F0EF1" w:rsidRPr="00B754F8" w:rsidRDefault="004F0EF1" w:rsidP="00F977E1">
            <w:pPr>
              <w:jc w:val="center"/>
              <w:rPr>
                <w:rStyle w:val="Hyperlink"/>
                <w:rFonts w:eastAsiaTheme="minorEastAsia"/>
                <w:sz w:val="22"/>
                <w:szCs w:val="22"/>
                <w:lang w:val="en-GB"/>
              </w:rPr>
            </w:pPr>
            <w:hyperlink r:id="rId135" w:history="1">
              <w:r w:rsidRPr="00B754F8">
                <w:rPr>
                  <w:rStyle w:val="Hyperlink"/>
                  <w:rFonts w:eastAsiaTheme="minorEastAsia"/>
                  <w:sz w:val="22"/>
                  <w:szCs w:val="22"/>
                  <w:lang w:val="en-GB"/>
                </w:rPr>
                <w:t>C36</w:t>
              </w:r>
            </w:hyperlink>
          </w:p>
        </w:tc>
        <w:tc>
          <w:tcPr>
            <w:tcW w:w="1048" w:type="pct"/>
          </w:tcPr>
          <w:p w14:paraId="0DAE7781" w14:textId="77777777" w:rsidR="004F0EF1" w:rsidRPr="00B754F8" w:rsidRDefault="004F0EF1">
            <w:pPr>
              <w:pStyle w:val="Tabletext"/>
              <w:rPr>
                <w:lang w:val="en-GB"/>
              </w:rPr>
            </w:pPr>
            <w:r w:rsidRPr="00B754F8">
              <w:rPr>
                <w:lang w:val="en-GB"/>
              </w:rPr>
              <w:t>Austria, Belgium, Bulgaria, Croatia, Cyprus, Czech Republic, Denmark, Estonia, European Union (Belgium), Finland, France, Georgia, Germany, Greece, Hungary, Ireland, Italy, Latvia, Lithuania, Luxembourg, Malta, Montenegro, Netherlands (Kingdom of the), Poland, Portugal, Romania, Slovakia, Slovenia, Spain, Sweden, Ukraine</w:t>
            </w:r>
          </w:p>
        </w:tc>
        <w:tc>
          <w:tcPr>
            <w:tcW w:w="1639" w:type="pct"/>
          </w:tcPr>
          <w:p w14:paraId="792B47C2" w14:textId="77777777" w:rsidR="004F0EF1" w:rsidRPr="00B754F8" w:rsidRDefault="004F0EF1">
            <w:pPr>
              <w:pStyle w:val="Tabletext"/>
              <w:rPr>
                <w:lang w:val="en-GB"/>
              </w:rPr>
            </w:pPr>
            <w:r w:rsidRPr="00B754F8">
              <w:rPr>
                <w:lang w:val="en-GB"/>
              </w:rPr>
              <w:t>Follow up to the Human Rights and Standardization</w:t>
            </w:r>
          </w:p>
        </w:tc>
        <w:tc>
          <w:tcPr>
            <w:tcW w:w="276" w:type="pct"/>
            <w:vAlign w:val="center"/>
          </w:tcPr>
          <w:p w14:paraId="0C6CCAA7" w14:textId="77777777" w:rsidR="004F0EF1" w:rsidRPr="00B754F8" w:rsidRDefault="004F0EF1" w:rsidP="00F977E1">
            <w:pPr>
              <w:pStyle w:val="Tabletext"/>
              <w:jc w:val="center"/>
              <w:rPr>
                <w:rFonts w:eastAsia="MS Mincho"/>
                <w:szCs w:val="22"/>
                <w:lang w:val="en-GB"/>
              </w:rPr>
            </w:pPr>
            <w:r w:rsidRPr="00B754F8">
              <w:rPr>
                <w:rFonts w:eastAsia="MS Mincho"/>
                <w:szCs w:val="22"/>
                <w:lang w:val="en-GB"/>
              </w:rPr>
              <w:t>1</w:t>
            </w:r>
          </w:p>
        </w:tc>
        <w:tc>
          <w:tcPr>
            <w:tcW w:w="257" w:type="pct"/>
            <w:vAlign w:val="center"/>
          </w:tcPr>
          <w:p w14:paraId="44A70ECE" w14:textId="77777777" w:rsidR="004F0EF1" w:rsidRPr="00B754F8" w:rsidRDefault="004F0EF1" w:rsidP="00F977E1">
            <w:pPr>
              <w:pStyle w:val="Tabletext"/>
              <w:jc w:val="center"/>
              <w:rPr>
                <w:szCs w:val="22"/>
                <w:lang w:val="en-GB"/>
              </w:rPr>
            </w:pPr>
          </w:p>
        </w:tc>
        <w:tc>
          <w:tcPr>
            <w:tcW w:w="257" w:type="pct"/>
            <w:vAlign w:val="center"/>
          </w:tcPr>
          <w:p w14:paraId="57EFE022" w14:textId="77777777" w:rsidR="004F0EF1" w:rsidRPr="00B754F8" w:rsidRDefault="004F0EF1" w:rsidP="00F977E1">
            <w:pPr>
              <w:pStyle w:val="Tabletext"/>
              <w:jc w:val="center"/>
              <w:rPr>
                <w:szCs w:val="22"/>
                <w:lang w:val="en-GB"/>
              </w:rPr>
            </w:pPr>
          </w:p>
        </w:tc>
        <w:tc>
          <w:tcPr>
            <w:tcW w:w="255" w:type="pct"/>
            <w:vAlign w:val="center"/>
          </w:tcPr>
          <w:p w14:paraId="28765663" w14:textId="77777777" w:rsidR="004F0EF1" w:rsidRPr="00B754F8" w:rsidRDefault="004F0EF1" w:rsidP="00F977E1">
            <w:pPr>
              <w:pStyle w:val="Tabletext"/>
              <w:jc w:val="center"/>
              <w:rPr>
                <w:szCs w:val="22"/>
                <w:lang w:val="en-GB"/>
              </w:rPr>
            </w:pPr>
          </w:p>
        </w:tc>
        <w:tc>
          <w:tcPr>
            <w:tcW w:w="323" w:type="pct"/>
            <w:vAlign w:val="center"/>
          </w:tcPr>
          <w:p w14:paraId="5EDCEC3B" w14:textId="77777777" w:rsidR="004F0EF1" w:rsidRPr="00B754F8" w:rsidRDefault="004F0EF1" w:rsidP="00F977E1">
            <w:pPr>
              <w:pStyle w:val="Tabletext"/>
              <w:jc w:val="center"/>
              <w:rPr>
                <w:szCs w:val="22"/>
                <w:lang w:val="en-GB"/>
              </w:rPr>
            </w:pPr>
          </w:p>
        </w:tc>
        <w:tc>
          <w:tcPr>
            <w:tcW w:w="323" w:type="pct"/>
            <w:vAlign w:val="center"/>
          </w:tcPr>
          <w:p w14:paraId="5C5F6C39" w14:textId="77777777" w:rsidR="004F0EF1" w:rsidRPr="00B754F8" w:rsidRDefault="004F0EF1" w:rsidP="00F977E1">
            <w:pPr>
              <w:pStyle w:val="Tabletext"/>
              <w:jc w:val="center"/>
              <w:rPr>
                <w:szCs w:val="22"/>
                <w:lang w:val="en-GB"/>
              </w:rPr>
            </w:pPr>
          </w:p>
        </w:tc>
        <w:tc>
          <w:tcPr>
            <w:tcW w:w="243" w:type="pct"/>
            <w:vAlign w:val="center"/>
          </w:tcPr>
          <w:p w14:paraId="53C7A9E9" w14:textId="77777777" w:rsidR="004F0EF1" w:rsidRPr="00B754F8" w:rsidRDefault="004F0EF1" w:rsidP="00F977E1">
            <w:pPr>
              <w:pStyle w:val="Tabletext"/>
              <w:jc w:val="center"/>
              <w:rPr>
                <w:szCs w:val="22"/>
                <w:lang w:val="en-GB"/>
              </w:rPr>
            </w:pPr>
          </w:p>
        </w:tc>
      </w:tr>
      <w:tr w:rsidR="004F0EF1" w:rsidRPr="00B754F8" w14:paraId="3316523A" w14:textId="77777777" w:rsidTr="00F977E1">
        <w:trPr>
          <w:jc w:val="center"/>
        </w:trPr>
        <w:tc>
          <w:tcPr>
            <w:tcW w:w="379" w:type="pct"/>
            <w:vAlign w:val="center"/>
          </w:tcPr>
          <w:p w14:paraId="5BEEAB21" w14:textId="77777777" w:rsidR="004F0EF1" w:rsidRPr="00B754F8" w:rsidRDefault="004F0EF1" w:rsidP="00F977E1">
            <w:pPr>
              <w:jc w:val="center"/>
              <w:rPr>
                <w:rStyle w:val="Hyperlink"/>
                <w:rFonts w:eastAsiaTheme="minorEastAsia"/>
                <w:sz w:val="22"/>
                <w:szCs w:val="22"/>
                <w:lang w:val="en-GB"/>
              </w:rPr>
            </w:pPr>
            <w:hyperlink r:id="rId136" w:history="1">
              <w:r w:rsidRPr="00B754F8">
                <w:rPr>
                  <w:rStyle w:val="Hyperlink"/>
                  <w:rFonts w:eastAsiaTheme="minorEastAsia"/>
                  <w:sz w:val="22"/>
                  <w:szCs w:val="22"/>
                  <w:lang w:val="en-GB"/>
                </w:rPr>
                <w:t>C37</w:t>
              </w:r>
            </w:hyperlink>
          </w:p>
        </w:tc>
        <w:tc>
          <w:tcPr>
            <w:tcW w:w="1048" w:type="pct"/>
          </w:tcPr>
          <w:p w14:paraId="6E27E7AE" w14:textId="77777777" w:rsidR="004F0EF1" w:rsidRPr="00B754F8" w:rsidRDefault="004F0EF1">
            <w:pPr>
              <w:pStyle w:val="Tabletext"/>
              <w:rPr>
                <w:lang w:val="en-GB"/>
              </w:rPr>
            </w:pPr>
            <w:r w:rsidRPr="00B754F8">
              <w:rPr>
                <w:lang w:val="en-GB"/>
              </w:rPr>
              <w:t>Canada</w:t>
            </w:r>
          </w:p>
        </w:tc>
        <w:tc>
          <w:tcPr>
            <w:tcW w:w="1639" w:type="pct"/>
          </w:tcPr>
          <w:p w14:paraId="0BEFDE1F" w14:textId="77777777" w:rsidR="004F0EF1" w:rsidRPr="00B754F8" w:rsidRDefault="004F0EF1">
            <w:pPr>
              <w:pStyle w:val="Tabletext"/>
              <w:rPr>
                <w:lang w:val="en-GB"/>
              </w:rPr>
            </w:pPr>
            <w:r w:rsidRPr="00B754F8">
              <w:rPr>
                <w:lang w:val="en-GB"/>
              </w:rPr>
              <w:t>Development of ITU-T Standards Success Stories</w:t>
            </w:r>
          </w:p>
        </w:tc>
        <w:tc>
          <w:tcPr>
            <w:tcW w:w="276" w:type="pct"/>
            <w:vAlign w:val="center"/>
          </w:tcPr>
          <w:p w14:paraId="0C2911EC" w14:textId="77777777" w:rsidR="004F0EF1" w:rsidRPr="00B754F8" w:rsidRDefault="004F0EF1" w:rsidP="00F977E1">
            <w:pPr>
              <w:pStyle w:val="Tabletext"/>
              <w:jc w:val="center"/>
              <w:rPr>
                <w:szCs w:val="22"/>
                <w:lang w:val="en-GB"/>
              </w:rPr>
            </w:pPr>
          </w:p>
        </w:tc>
        <w:tc>
          <w:tcPr>
            <w:tcW w:w="257" w:type="pct"/>
            <w:vAlign w:val="center"/>
          </w:tcPr>
          <w:p w14:paraId="1EA1493A" w14:textId="77777777" w:rsidR="004F0EF1" w:rsidRPr="00B754F8" w:rsidRDefault="004F0EF1" w:rsidP="00F977E1">
            <w:pPr>
              <w:pStyle w:val="Tabletext"/>
              <w:jc w:val="center"/>
              <w:rPr>
                <w:szCs w:val="22"/>
                <w:lang w:val="en-GB"/>
              </w:rPr>
            </w:pPr>
          </w:p>
        </w:tc>
        <w:tc>
          <w:tcPr>
            <w:tcW w:w="257" w:type="pct"/>
            <w:vAlign w:val="center"/>
          </w:tcPr>
          <w:p w14:paraId="2C82FC48" w14:textId="77777777" w:rsidR="004F0EF1" w:rsidRPr="00B754F8" w:rsidRDefault="004F0EF1" w:rsidP="00F977E1">
            <w:pPr>
              <w:pStyle w:val="Tabletext"/>
              <w:jc w:val="center"/>
              <w:rPr>
                <w:szCs w:val="22"/>
                <w:lang w:val="en-GB"/>
              </w:rPr>
            </w:pPr>
          </w:p>
        </w:tc>
        <w:tc>
          <w:tcPr>
            <w:tcW w:w="255" w:type="pct"/>
            <w:vAlign w:val="center"/>
          </w:tcPr>
          <w:p w14:paraId="38151133" w14:textId="77777777" w:rsidR="004F0EF1" w:rsidRPr="00B754F8" w:rsidRDefault="004F0EF1" w:rsidP="00F977E1">
            <w:pPr>
              <w:pStyle w:val="Tabletext"/>
              <w:jc w:val="center"/>
              <w:rPr>
                <w:lang w:val="en-GB"/>
              </w:rPr>
            </w:pPr>
            <w:r w:rsidRPr="00B754F8">
              <w:rPr>
                <w:lang w:val="en-GB"/>
              </w:rPr>
              <w:t>1</w:t>
            </w:r>
          </w:p>
        </w:tc>
        <w:tc>
          <w:tcPr>
            <w:tcW w:w="323" w:type="pct"/>
            <w:vAlign w:val="center"/>
          </w:tcPr>
          <w:p w14:paraId="1B41B077" w14:textId="77777777" w:rsidR="004F0EF1" w:rsidRPr="00B754F8" w:rsidRDefault="004F0EF1" w:rsidP="00F977E1">
            <w:pPr>
              <w:pStyle w:val="Tabletext"/>
              <w:jc w:val="center"/>
              <w:rPr>
                <w:szCs w:val="22"/>
                <w:lang w:val="en-GB"/>
              </w:rPr>
            </w:pPr>
          </w:p>
        </w:tc>
        <w:tc>
          <w:tcPr>
            <w:tcW w:w="323" w:type="pct"/>
            <w:vAlign w:val="center"/>
          </w:tcPr>
          <w:p w14:paraId="421B7E07" w14:textId="77777777" w:rsidR="004F0EF1" w:rsidRPr="00B754F8" w:rsidRDefault="004F0EF1" w:rsidP="00F977E1">
            <w:pPr>
              <w:pStyle w:val="Tabletext"/>
              <w:jc w:val="center"/>
              <w:rPr>
                <w:szCs w:val="22"/>
                <w:lang w:val="en-GB"/>
              </w:rPr>
            </w:pPr>
          </w:p>
        </w:tc>
        <w:tc>
          <w:tcPr>
            <w:tcW w:w="243" w:type="pct"/>
            <w:vAlign w:val="center"/>
          </w:tcPr>
          <w:p w14:paraId="33BEA03F" w14:textId="77777777" w:rsidR="004F0EF1" w:rsidRPr="00B754F8" w:rsidRDefault="004F0EF1" w:rsidP="00F977E1">
            <w:pPr>
              <w:pStyle w:val="Tabletext"/>
              <w:jc w:val="center"/>
              <w:rPr>
                <w:rFonts w:eastAsia="MS Mincho"/>
                <w:szCs w:val="22"/>
                <w:lang w:val="en-GB"/>
              </w:rPr>
            </w:pPr>
          </w:p>
        </w:tc>
      </w:tr>
      <w:tr w:rsidR="004F0EF1" w:rsidRPr="00B754F8" w14:paraId="08019B16" w14:textId="77777777" w:rsidTr="00F977E1">
        <w:trPr>
          <w:jc w:val="center"/>
        </w:trPr>
        <w:tc>
          <w:tcPr>
            <w:tcW w:w="379" w:type="pct"/>
            <w:vAlign w:val="center"/>
          </w:tcPr>
          <w:p w14:paraId="7A5D3D87" w14:textId="77777777" w:rsidR="004F0EF1" w:rsidRPr="00B754F8" w:rsidRDefault="004F0EF1" w:rsidP="00F977E1">
            <w:pPr>
              <w:jc w:val="center"/>
              <w:rPr>
                <w:rStyle w:val="Hyperlink"/>
                <w:rFonts w:eastAsiaTheme="minorEastAsia"/>
                <w:sz w:val="22"/>
                <w:szCs w:val="22"/>
                <w:lang w:val="en-GB"/>
              </w:rPr>
            </w:pPr>
            <w:hyperlink r:id="rId137" w:history="1">
              <w:r w:rsidRPr="00B754F8">
                <w:rPr>
                  <w:rStyle w:val="Hyperlink"/>
                  <w:rFonts w:eastAsiaTheme="minorEastAsia"/>
                  <w:sz w:val="22"/>
                  <w:szCs w:val="22"/>
                  <w:lang w:val="en-GB"/>
                </w:rPr>
                <w:t>C38</w:t>
              </w:r>
            </w:hyperlink>
          </w:p>
        </w:tc>
        <w:tc>
          <w:tcPr>
            <w:tcW w:w="1048" w:type="pct"/>
          </w:tcPr>
          <w:p w14:paraId="660E68AA" w14:textId="77777777" w:rsidR="004F0EF1" w:rsidRPr="00B754F8" w:rsidRDefault="004F0EF1">
            <w:pPr>
              <w:pStyle w:val="Tabletext"/>
              <w:rPr>
                <w:lang w:val="en-GB"/>
              </w:rPr>
            </w:pPr>
            <w:r w:rsidRPr="00B754F8">
              <w:rPr>
                <w:lang w:val="en-GB"/>
              </w:rPr>
              <w:t>South Africa</w:t>
            </w:r>
          </w:p>
        </w:tc>
        <w:tc>
          <w:tcPr>
            <w:tcW w:w="1639" w:type="pct"/>
          </w:tcPr>
          <w:p w14:paraId="51D22F14" w14:textId="77777777" w:rsidR="004F0EF1" w:rsidRPr="00B754F8" w:rsidRDefault="004F0EF1">
            <w:pPr>
              <w:pStyle w:val="Tabletext"/>
              <w:rPr>
                <w:lang w:val="en-GB"/>
              </w:rPr>
            </w:pPr>
            <w:r w:rsidRPr="00B754F8">
              <w:rPr>
                <w:lang w:val="en-GB"/>
              </w:rPr>
              <w:t>Contribution on Participation in Plenary Deliberations and Decision-Making by Developing Countries</w:t>
            </w:r>
          </w:p>
        </w:tc>
        <w:tc>
          <w:tcPr>
            <w:tcW w:w="276" w:type="pct"/>
            <w:vAlign w:val="center"/>
          </w:tcPr>
          <w:p w14:paraId="0764ECA2" w14:textId="77777777" w:rsidR="004F0EF1" w:rsidRPr="00B754F8" w:rsidRDefault="004F0EF1" w:rsidP="00F977E1">
            <w:pPr>
              <w:pStyle w:val="Tabletext"/>
              <w:jc w:val="center"/>
              <w:rPr>
                <w:rFonts w:eastAsia="MS Mincho"/>
                <w:szCs w:val="22"/>
                <w:lang w:val="en-GB"/>
              </w:rPr>
            </w:pPr>
          </w:p>
        </w:tc>
        <w:tc>
          <w:tcPr>
            <w:tcW w:w="257" w:type="pct"/>
            <w:vAlign w:val="center"/>
          </w:tcPr>
          <w:p w14:paraId="45D6B893" w14:textId="77777777" w:rsidR="004F0EF1" w:rsidRPr="00B754F8" w:rsidRDefault="004F0EF1" w:rsidP="00F977E1">
            <w:pPr>
              <w:pStyle w:val="Tabletext"/>
              <w:jc w:val="center"/>
              <w:rPr>
                <w:szCs w:val="22"/>
                <w:lang w:val="en-GB"/>
              </w:rPr>
            </w:pPr>
          </w:p>
        </w:tc>
        <w:tc>
          <w:tcPr>
            <w:tcW w:w="257" w:type="pct"/>
            <w:vAlign w:val="center"/>
          </w:tcPr>
          <w:p w14:paraId="5973C24E" w14:textId="77777777" w:rsidR="004F0EF1" w:rsidRPr="00B754F8" w:rsidRDefault="004F0EF1" w:rsidP="00F977E1">
            <w:pPr>
              <w:pStyle w:val="Tabletext"/>
              <w:jc w:val="center"/>
              <w:rPr>
                <w:lang w:val="en-GB"/>
              </w:rPr>
            </w:pPr>
            <w:r w:rsidRPr="00B754F8">
              <w:rPr>
                <w:lang w:val="en-GB"/>
              </w:rPr>
              <w:t>1</w:t>
            </w:r>
          </w:p>
        </w:tc>
        <w:tc>
          <w:tcPr>
            <w:tcW w:w="255" w:type="pct"/>
            <w:vAlign w:val="center"/>
          </w:tcPr>
          <w:p w14:paraId="48F2218C" w14:textId="77777777" w:rsidR="004F0EF1" w:rsidRPr="00B754F8" w:rsidRDefault="004F0EF1" w:rsidP="00F977E1">
            <w:pPr>
              <w:pStyle w:val="Tabletext"/>
              <w:jc w:val="center"/>
              <w:rPr>
                <w:szCs w:val="22"/>
                <w:lang w:val="en-GB"/>
              </w:rPr>
            </w:pPr>
          </w:p>
        </w:tc>
        <w:tc>
          <w:tcPr>
            <w:tcW w:w="323" w:type="pct"/>
            <w:vAlign w:val="center"/>
          </w:tcPr>
          <w:p w14:paraId="0BFDD154" w14:textId="77777777" w:rsidR="004F0EF1" w:rsidRPr="00B754F8" w:rsidRDefault="004F0EF1" w:rsidP="00F977E1">
            <w:pPr>
              <w:pStyle w:val="Tabletext"/>
              <w:jc w:val="center"/>
              <w:rPr>
                <w:szCs w:val="22"/>
                <w:lang w:val="en-GB"/>
              </w:rPr>
            </w:pPr>
          </w:p>
        </w:tc>
        <w:tc>
          <w:tcPr>
            <w:tcW w:w="323" w:type="pct"/>
            <w:vAlign w:val="center"/>
          </w:tcPr>
          <w:p w14:paraId="23543259" w14:textId="77777777" w:rsidR="004F0EF1" w:rsidRPr="00B754F8" w:rsidRDefault="004F0EF1" w:rsidP="00F977E1">
            <w:pPr>
              <w:pStyle w:val="Tabletext"/>
              <w:jc w:val="center"/>
              <w:rPr>
                <w:szCs w:val="22"/>
                <w:lang w:val="en-GB"/>
              </w:rPr>
            </w:pPr>
          </w:p>
        </w:tc>
        <w:tc>
          <w:tcPr>
            <w:tcW w:w="243" w:type="pct"/>
            <w:vAlign w:val="center"/>
          </w:tcPr>
          <w:p w14:paraId="701C47F6" w14:textId="77777777" w:rsidR="004F0EF1" w:rsidRPr="00B754F8" w:rsidRDefault="004F0EF1" w:rsidP="00F977E1">
            <w:pPr>
              <w:pStyle w:val="Tabletext"/>
              <w:jc w:val="center"/>
              <w:rPr>
                <w:szCs w:val="22"/>
                <w:lang w:val="en-GB"/>
              </w:rPr>
            </w:pPr>
          </w:p>
        </w:tc>
      </w:tr>
      <w:tr w:rsidR="004F0EF1" w:rsidRPr="00B754F8" w14:paraId="34AEBF59" w14:textId="77777777" w:rsidTr="00F977E1">
        <w:trPr>
          <w:jc w:val="center"/>
        </w:trPr>
        <w:tc>
          <w:tcPr>
            <w:tcW w:w="379" w:type="pct"/>
            <w:vAlign w:val="center"/>
          </w:tcPr>
          <w:p w14:paraId="40A75211" w14:textId="77777777" w:rsidR="004F0EF1" w:rsidRPr="00B754F8" w:rsidRDefault="004F0EF1" w:rsidP="00F977E1">
            <w:pPr>
              <w:jc w:val="center"/>
              <w:rPr>
                <w:rStyle w:val="Hyperlink"/>
                <w:rFonts w:eastAsiaTheme="minorEastAsia"/>
                <w:sz w:val="22"/>
                <w:szCs w:val="22"/>
                <w:lang w:val="en-GB"/>
              </w:rPr>
            </w:pPr>
            <w:hyperlink r:id="rId138" w:history="1">
              <w:r w:rsidRPr="00B754F8">
                <w:rPr>
                  <w:rStyle w:val="Hyperlink"/>
                  <w:rFonts w:eastAsiaTheme="minorEastAsia"/>
                  <w:sz w:val="22"/>
                  <w:szCs w:val="22"/>
                  <w:lang w:val="en-GB"/>
                </w:rPr>
                <w:t>C39</w:t>
              </w:r>
            </w:hyperlink>
          </w:p>
        </w:tc>
        <w:tc>
          <w:tcPr>
            <w:tcW w:w="1048" w:type="pct"/>
          </w:tcPr>
          <w:p w14:paraId="6E041D0E" w14:textId="77777777" w:rsidR="004F0EF1" w:rsidRPr="00B754F8" w:rsidRDefault="004F0EF1">
            <w:pPr>
              <w:pStyle w:val="Tabletext"/>
              <w:rPr>
                <w:lang w:val="en-GB"/>
              </w:rPr>
            </w:pPr>
            <w:r w:rsidRPr="00B754F8">
              <w:rPr>
                <w:lang w:val="en-GB"/>
              </w:rPr>
              <w:t>South Africa</w:t>
            </w:r>
          </w:p>
        </w:tc>
        <w:tc>
          <w:tcPr>
            <w:tcW w:w="1639" w:type="pct"/>
          </w:tcPr>
          <w:p w14:paraId="2EDB9BD9" w14:textId="77777777" w:rsidR="004F0EF1" w:rsidRPr="00B754F8" w:rsidRDefault="004F0EF1">
            <w:pPr>
              <w:pStyle w:val="Tabletext"/>
              <w:rPr>
                <w:lang w:val="en-GB"/>
              </w:rPr>
            </w:pPr>
            <w:r w:rsidRPr="00B754F8">
              <w:rPr>
                <w:lang w:val="en-GB"/>
              </w:rPr>
              <w:t>Proposal to revise ITU-T A Suppl. 4 (Guidelines for remote participation) to enhance participation of developing countries in plenary sessions</w:t>
            </w:r>
          </w:p>
        </w:tc>
        <w:tc>
          <w:tcPr>
            <w:tcW w:w="276" w:type="pct"/>
            <w:vAlign w:val="center"/>
          </w:tcPr>
          <w:p w14:paraId="39F68DC1" w14:textId="77777777" w:rsidR="004F0EF1" w:rsidRPr="00B754F8" w:rsidRDefault="004F0EF1" w:rsidP="00F977E1">
            <w:pPr>
              <w:pStyle w:val="Tabletext"/>
              <w:jc w:val="center"/>
              <w:rPr>
                <w:rFonts w:eastAsia="MS Mincho"/>
                <w:szCs w:val="22"/>
                <w:lang w:val="en-GB"/>
              </w:rPr>
            </w:pPr>
          </w:p>
        </w:tc>
        <w:tc>
          <w:tcPr>
            <w:tcW w:w="257" w:type="pct"/>
            <w:vAlign w:val="center"/>
          </w:tcPr>
          <w:p w14:paraId="42A8E840" w14:textId="77777777" w:rsidR="004F0EF1" w:rsidRPr="00B754F8" w:rsidRDefault="004F0EF1" w:rsidP="00F977E1">
            <w:pPr>
              <w:pStyle w:val="Tabletext"/>
              <w:jc w:val="center"/>
              <w:rPr>
                <w:szCs w:val="22"/>
                <w:lang w:val="en-GB"/>
              </w:rPr>
            </w:pPr>
          </w:p>
        </w:tc>
        <w:tc>
          <w:tcPr>
            <w:tcW w:w="257" w:type="pct"/>
            <w:vAlign w:val="center"/>
          </w:tcPr>
          <w:p w14:paraId="64E2AF7F" w14:textId="77777777" w:rsidR="004F0EF1" w:rsidRPr="00B754F8" w:rsidRDefault="004F0EF1" w:rsidP="00F977E1">
            <w:pPr>
              <w:pStyle w:val="Tabletext"/>
              <w:jc w:val="center"/>
              <w:rPr>
                <w:lang w:val="en-GB"/>
              </w:rPr>
            </w:pPr>
            <w:r w:rsidRPr="00B754F8">
              <w:rPr>
                <w:lang w:val="en-GB"/>
              </w:rPr>
              <w:t>1</w:t>
            </w:r>
          </w:p>
        </w:tc>
        <w:tc>
          <w:tcPr>
            <w:tcW w:w="255" w:type="pct"/>
            <w:vAlign w:val="center"/>
          </w:tcPr>
          <w:p w14:paraId="67738994" w14:textId="77777777" w:rsidR="004F0EF1" w:rsidRPr="00B754F8" w:rsidRDefault="004F0EF1" w:rsidP="00F977E1">
            <w:pPr>
              <w:pStyle w:val="Tabletext"/>
              <w:jc w:val="center"/>
              <w:rPr>
                <w:szCs w:val="22"/>
                <w:lang w:val="en-GB"/>
              </w:rPr>
            </w:pPr>
          </w:p>
        </w:tc>
        <w:tc>
          <w:tcPr>
            <w:tcW w:w="323" w:type="pct"/>
            <w:vAlign w:val="center"/>
          </w:tcPr>
          <w:p w14:paraId="5671E8ED" w14:textId="77777777" w:rsidR="004F0EF1" w:rsidRPr="00B754F8" w:rsidRDefault="004F0EF1" w:rsidP="00F977E1">
            <w:pPr>
              <w:pStyle w:val="Tabletext"/>
              <w:jc w:val="center"/>
              <w:rPr>
                <w:szCs w:val="22"/>
                <w:lang w:val="en-GB"/>
              </w:rPr>
            </w:pPr>
          </w:p>
        </w:tc>
        <w:tc>
          <w:tcPr>
            <w:tcW w:w="323" w:type="pct"/>
            <w:vAlign w:val="center"/>
          </w:tcPr>
          <w:p w14:paraId="6B01B718" w14:textId="77777777" w:rsidR="004F0EF1" w:rsidRPr="00B754F8" w:rsidRDefault="004F0EF1" w:rsidP="00F977E1">
            <w:pPr>
              <w:pStyle w:val="Tabletext"/>
              <w:jc w:val="center"/>
              <w:rPr>
                <w:szCs w:val="22"/>
                <w:lang w:val="en-GB"/>
              </w:rPr>
            </w:pPr>
          </w:p>
        </w:tc>
        <w:tc>
          <w:tcPr>
            <w:tcW w:w="243" w:type="pct"/>
            <w:vAlign w:val="center"/>
          </w:tcPr>
          <w:p w14:paraId="3BD9FC3F" w14:textId="77777777" w:rsidR="004F0EF1" w:rsidRPr="00B754F8" w:rsidRDefault="004F0EF1" w:rsidP="00F977E1">
            <w:pPr>
              <w:pStyle w:val="Tabletext"/>
              <w:jc w:val="center"/>
              <w:rPr>
                <w:szCs w:val="22"/>
                <w:lang w:val="en-GB"/>
              </w:rPr>
            </w:pPr>
          </w:p>
        </w:tc>
      </w:tr>
      <w:tr w:rsidR="004F0EF1" w:rsidRPr="00B754F8" w14:paraId="6B2FC69D" w14:textId="77777777" w:rsidTr="00F977E1">
        <w:trPr>
          <w:jc w:val="center"/>
        </w:trPr>
        <w:tc>
          <w:tcPr>
            <w:tcW w:w="379" w:type="pct"/>
            <w:vAlign w:val="center"/>
          </w:tcPr>
          <w:p w14:paraId="2EEF9798" w14:textId="77777777" w:rsidR="004F0EF1" w:rsidRPr="00B754F8" w:rsidRDefault="004F0EF1" w:rsidP="00F977E1">
            <w:pPr>
              <w:jc w:val="center"/>
              <w:rPr>
                <w:rStyle w:val="Hyperlink"/>
                <w:rFonts w:eastAsiaTheme="minorEastAsia"/>
                <w:sz w:val="22"/>
                <w:szCs w:val="22"/>
                <w:lang w:val="en-GB"/>
              </w:rPr>
            </w:pPr>
            <w:hyperlink r:id="rId139" w:history="1">
              <w:r w:rsidRPr="00B754F8">
                <w:rPr>
                  <w:rStyle w:val="Hyperlink"/>
                  <w:rFonts w:eastAsiaTheme="minorEastAsia"/>
                  <w:sz w:val="22"/>
                  <w:szCs w:val="22"/>
                  <w:lang w:val="en-GB"/>
                </w:rPr>
                <w:t>C40</w:t>
              </w:r>
            </w:hyperlink>
          </w:p>
        </w:tc>
        <w:tc>
          <w:tcPr>
            <w:tcW w:w="1048" w:type="pct"/>
          </w:tcPr>
          <w:p w14:paraId="38976907" w14:textId="77777777" w:rsidR="004F0EF1" w:rsidRPr="00B754F8" w:rsidRDefault="004F0EF1">
            <w:pPr>
              <w:pStyle w:val="Tabletext"/>
              <w:rPr>
                <w:lang w:val="en-GB"/>
              </w:rPr>
            </w:pPr>
            <w:r w:rsidRPr="00B754F8">
              <w:rPr>
                <w:lang w:val="en-GB"/>
              </w:rPr>
              <w:t>Australia, Canada, Sudan, United Kingdom</w:t>
            </w:r>
          </w:p>
        </w:tc>
        <w:tc>
          <w:tcPr>
            <w:tcW w:w="1639" w:type="pct"/>
          </w:tcPr>
          <w:p w14:paraId="23A4FDF9" w14:textId="77777777" w:rsidR="004F0EF1" w:rsidRPr="00B754F8" w:rsidRDefault="004F0EF1">
            <w:pPr>
              <w:pStyle w:val="Tabletext"/>
              <w:rPr>
                <w:lang w:val="en-GB"/>
              </w:rPr>
            </w:pPr>
            <w:r w:rsidRPr="00B754F8">
              <w:rPr>
                <w:lang w:val="en-GB"/>
              </w:rPr>
              <w:t>Supplement 4 of ITU-T A Series of Recommendations</w:t>
            </w:r>
          </w:p>
        </w:tc>
        <w:tc>
          <w:tcPr>
            <w:tcW w:w="276" w:type="pct"/>
            <w:vAlign w:val="center"/>
          </w:tcPr>
          <w:p w14:paraId="0BAFF76D" w14:textId="77777777" w:rsidR="004F0EF1" w:rsidRPr="00B754F8" w:rsidRDefault="004F0EF1" w:rsidP="00F977E1">
            <w:pPr>
              <w:pStyle w:val="Tabletext"/>
              <w:jc w:val="center"/>
              <w:rPr>
                <w:rFonts w:eastAsia="MS Mincho"/>
                <w:szCs w:val="22"/>
                <w:lang w:val="en-GB"/>
              </w:rPr>
            </w:pPr>
          </w:p>
        </w:tc>
        <w:tc>
          <w:tcPr>
            <w:tcW w:w="257" w:type="pct"/>
            <w:vAlign w:val="center"/>
          </w:tcPr>
          <w:p w14:paraId="78B3CC63" w14:textId="77777777" w:rsidR="004F0EF1" w:rsidRPr="00B754F8" w:rsidRDefault="004F0EF1" w:rsidP="00F977E1">
            <w:pPr>
              <w:pStyle w:val="Tabletext"/>
              <w:jc w:val="center"/>
              <w:rPr>
                <w:szCs w:val="22"/>
                <w:lang w:val="en-GB"/>
              </w:rPr>
            </w:pPr>
          </w:p>
        </w:tc>
        <w:tc>
          <w:tcPr>
            <w:tcW w:w="257" w:type="pct"/>
            <w:vAlign w:val="center"/>
          </w:tcPr>
          <w:p w14:paraId="24B4F039" w14:textId="77777777" w:rsidR="004F0EF1" w:rsidRPr="00B754F8" w:rsidRDefault="004F0EF1" w:rsidP="00F977E1">
            <w:pPr>
              <w:pStyle w:val="Tabletext"/>
              <w:jc w:val="center"/>
              <w:rPr>
                <w:lang w:val="en-GB"/>
              </w:rPr>
            </w:pPr>
            <w:r w:rsidRPr="00B754F8">
              <w:rPr>
                <w:lang w:val="en-GB"/>
              </w:rPr>
              <w:t>1</w:t>
            </w:r>
          </w:p>
        </w:tc>
        <w:tc>
          <w:tcPr>
            <w:tcW w:w="255" w:type="pct"/>
            <w:vAlign w:val="center"/>
          </w:tcPr>
          <w:p w14:paraId="4C7070BB" w14:textId="77777777" w:rsidR="004F0EF1" w:rsidRPr="00B754F8" w:rsidRDefault="004F0EF1" w:rsidP="00F977E1">
            <w:pPr>
              <w:pStyle w:val="Tabletext"/>
              <w:jc w:val="center"/>
              <w:rPr>
                <w:szCs w:val="22"/>
                <w:lang w:val="en-GB"/>
              </w:rPr>
            </w:pPr>
          </w:p>
        </w:tc>
        <w:tc>
          <w:tcPr>
            <w:tcW w:w="323" w:type="pct"/>
            <w:vAlign w:val="center"/>
          </w:tcPr>
          <w:p w14:paraId="10A18E5A" w14:textId="77777777" w:rsidR="004F0EF1" w:rsidRPr="00B754F8" w:rsidRDefault="004F0EF1" w:rsidP="00F977E1">
            <w:pPr>
              <w:pStyle w:val="Tabletext"/>
              <w:jc w:val="center"/>
              <w:rPr>
                <w:szCs w:val="22"/>
                <w:lang w:val="en-GB"/>
              </w:rPr>
            </w:pPr>
          </w:p>
        </w:tc>
        <w:tc>
          <w:tcPr>
            <w:tcW w:w="323" w:type="pct"/>
            <w:vAlign w:val="center"/>
          </w:tcPr>
          <w:p w14:paraId="20DED310" w14:textId="77777777" w:rsidR="004F0EF1" w:rsidRPr="00B754F8" w:rsidRDefault="004F0EF1" w:rsidP="00F977E1">
            <w:pPr>
              <w:pStyle w:val="Tabletext"/>
              <w:jc w:val="center"/>
              <w:rPr>
                <w:szCs w:val="22"/>
                <w:lang w:val="en-GB"/>
              </w:rPr>
            </w:pPr>
          </w:p>
        </w:tc>
        <w:tc>
          <w:tcPr>
            <w:tcW w:w="243" w:type="pct"/>
            <w:vAlign w:val="center"/>
          </w:tcPr>
          <w:p w14:paraId="1F53C16A" w14:textId="77777777" w:rsidR="004F0EF1" w:rsidRPr="00B754F8" w:rsidRDefault="004F0EF1" w:rsidP="00F977E1">
            <w:pPr>
              <w:pStyle w:val="Tabletext"/>
              <w:jc w:val="center"/>
              <w:rPr>
                <w:szCs w:val="22"/>
                <w:lang w:val="en-GB"/>
              </w:rPr>
            </w:pPr>
          </w:p>
        </w:tc>
      </w:tr>
      <w:tr w:rsidR="004F0EF1" w:rsidRPr="00B754F8" w14:paraId="72735EE5" w14:textId="77777777" w:rsidTr="00F977E1">
        <w:trPr>
          <w:jc w:val="center"/>
        </w:trPr>
        <w:tc>
          <w:tcPr>
            <w:tcW w:w="379" w:type="pct"/>
            <w:vAlign w:val="center"/>
          </w:tcPr>
          <w:p w14:paraId="22E35D56" w14:textId="77777777" w:rsidR="004F0EF1" w:rsidRPr="00B754F8" w:rsidRDefault="004F0EF1" w:rsidP="00F977E1">
            <w:pPr>
              <w:jc w:val="center"/>
              <w:rPr>
                <w:rStyle w:val="Hyperlink"/>
                <w:rFonts w:eastAsiaTheme="minorEastAsia"/>
                <w:sz w:val="22"/>
                <w:szCs w:val="22"/>
                <w:lang w:val="en-GB"/>
              </w:rPr>
            </w:pPr>
            <w:hyperlink r:id="rId140" w:history="1">
              <w:r w:rsidRPr="00B754F8">
                <w:rPr>
                  <w:rStyle w:val="Hyperlink"/>
                  <w:rFonts w:eastAsiaTheme="minorEastAsia"/>
                  <w:sz w:val="22"/>
                  <w:szCs w:val="22"/>
                  <w:lang w:val="en-GB"/>
                </w:rPr>
                <w:t>C41</w:t>
              </w:r>
            </w:hyperlink>
          </w:p>
        </w:tc>
        <w:tc>
          <w:tcPr>
            <w:tcW w:w="1048" w:type="pct"/>
          </w:tcPr>
          <w:p w14:paraId="07808017" w14:textId="77777777" w:rsidR="004F0EF1" w:rsidRPr="00B754F8" w:rsidRDefault="004F0EF1">
            <w:pPr>
              <w:pStyle w:val="Tabletext"/>
              <w:rPr>
                <w:lang w:val="en-GB"/>
              </w:rPr>
            </w:pPr>
            <w:r w:rsidRPr="00B754F8">
              <w:rPr>
                <w:lang w:val="en-GB"/>
              </w:rPr>
              <w:t>Broadcom Europe Ltd. (United Kingdom), International Committee of the Red Cross (Switzerland)</w:t>
            </w:r>
          </w:p>
        </w:tc>
        <w:tc>
          <w:tcPr>
            <w:tcW w:w="1639" w:type="pct"/>
          </w:tcPr>
          <w:p w14:paraId="67BEAFA5" w14:textId="77777777" w:rsidR="004F0EF1" w:rsidRPr="00B754F8" w:rsidRDefault="004F0EF1">
            <w:pPr>
              <w:pStyle w:val="Tabletext"/>
              <w:rPr>
                <w:lang w:val="en-GB"/>
              </w:rPr>
            </w:pPr>
            <w:r w:rsidRPr="00B754F8">
              <w:rPr>
                <w:lang w:val="en-GB"/>
              </w:rPr>
              <w:t>Proposed modifications of PP22 - Resolution 130 to include Digital Emblems</w:t>
            </w:r>
          </w:p>
        </w:tc>
        <w:tc>
          <w:tcPr>
            <w:tcW w:w="276" w:type="pct"/>
            <w:vAlign w:val="center"/>
          </w:tcPr>
          <w:p w14:paraId="19653D1D" w14:textId="77777777" w:rsidR="004F0EF1" w:rsidRPr="00B754F8" w:rsidRDefault="004F0EF1" w:rsidP="00F977E1">
            <w:pPr>
              <w:pStyle w:val="Tabletext"/>
              <w:jc w:val="center"/>
              <w:rPr>
                <w:rFonts w:eastAsia="MS Mincho"/>
                <w:szCs w:val="22"/>
                <w:lang w:val="en-GB"/>
              </w:rPr>
            </w:pPr>
            <w:r w:rsidRPr="00B754F8">
              <w:rPr>
                <w:rFonts w:eastAsia="MS Mincho"/>
                <w:szCs w:val="22"/>
                <w:lang w:val="en-GB"/>
              </w:rPr>
              <w:t>1</w:t>
            </w:r>
          </w:p>
        </w:tc>
        <w:tc>
          <w:tcPr>
            <w:tcW w:w="257" w:type="pct"/>
            <w:vAlign w:val="center"/>
          </w:tcPr>
          <w:p w14:paraId="5BE631CA" w14:textId="77777777" w:rsidR="004F0EF1" w:rsidRPr="00B754F8" w:rsidRDefault="004F0EF1" w:rsidP="00F977E1">
            <w:pPr>
              <w:pStyle w:val="Tabletext"/>
              <w:jc w:val="center"/>
              <w:rPr>
                <w:szCs w:val="22"/>
                <w:lang w:val="en-GB"/>
              </w:rPr>
            </w:pPr>
          </w:p>
        </w:tc>
        <w:tc>
          <w:tcPr>
            <w:tcW w:w="257" w:type="pct"/>
            <w:vAlign w:val="center"/>
          </w:tcPr>
          <w:p w14:paraId="2910EB53" w14:textId="77777777" w:rsidR="004F0EF1" w:rsidRPr="00B754F8" w:rsidRDefault="004F0EF1" w:rsidP="00F977E1">
            <w:pPr>
              <w:pStyle w:val="Tabletext"/>
              <w:jc w:val="center"/>
              <w:rPr>
                <w:szCs w:val="22"/>
                <w:lang w:val="en-GB"/>
              </w:rPr>
            </w:pPr>
          </w:p>
        </w:tc>
        <w:tc>
          <w:tcPr>
            <w:tcW w:w="255" w:type="pct"/>
            <w:vAlign w:val="center"/>
          </w:tcPr>
          <w:p w14:paraId="092099EF" w14:textId="77777777" w:rsidR="004F0EF1" w:rsidRPr="00B754F8" w:rsidRDefault="004F0EF1" w:rsidP="00F977E1">
            <w:pPr>
              <w:pStyle w:val="Tabletext"/>
              <w:jc w:val="center"/>
              <w:rPr>
                <w:szCs w:val="22"/>
                <w:lang w:val="en-GB"/>
              </w:rPr>
            </w:pPr>
          </w:p>
        </w:tc>
        <w:tc>
          <w:tcPr>
            <w:tcW w:w="323" w:type="pct"/>
            <w:vAlign w:val="center"/>
          </w:tcPr>
          <w:p w14:paraId="42BE23F1" w14:textId="77777777" w:rsidR="004F0EF1" w:rsidRPr="00B754F8" w:rsidRDefault="004F0EF1" w:rsidP="00F977E1">
            <w:pPr>
              <w:pStyle w:val="Tabletext"/>
              <w:jc w:val="center"/>
              <w:rPr>
                <w:szCs w:val="22"/>
                <w:lang w:val="en-GB"/>
              </w:rPr>
            </w:pPr>
          </w:p>
        </w:tc>
        <w:tc>
          <w:tcPr>
            <w:tcW w:w="323" w:type="pct"/>
            <w:vAlign w:val="center"/>
          </w:tcPr>
          <w:p w14:paraId="13759E49" w14:textId="77777777" w:rsidR="004F0EF1" w:rsidRPr="00B754F8" w:rsidRDefault="004F0EF1" w:rsidP="00F977E1">
            <w:pPr>
              <w:pStyle w:val="Tabletext"/>
              <w:jc w:val="center"/>
              <w:rPr>
                <w:szCs w:val="22"/>
                <w:lang w:val="en-GB"/>
              </w:rPr>
            </w:pPr>
          </w:p>
        </w:tc>
        <w:tc>
          <w:tcPr>
            <w:tcW w:w="243" w:type="pct"/>
            <w:vAlign w:val="center"/>
          </w:tcPr>
          <w:p w14:paraId="2245FFCF" w14:textId="77777777" w:rsidR="004F0EF1" w:rsidRPr="00B754F8" w:rsidRDefault="004F0EF1" w:rsidP="00F977E1">
            <w:pPr>
              <w:pStyle w:val="Tabletext"/>
              <w:jc w:val="center"/>
              <w:rPr>
                <w:szCs w:val="22"/>
                <w:lang w:val="en-GB"/>
              </w:rPr>
            </w:pPr>
          </w:p>
        </w:tc>
      </w:tr>
      <w:tr w:rsidR="004F0EF1" w:rsidRPr="00B754F8" w14:paraId="55EDBE5D" w14:textId="77777777" w:rsidTr="00F977E1">
        <w:trPr>
          <w:jc w:val="center"/>
        </w:trPr>
        <w:tc>
          <w:tcPr>
            <w:tcW w:w="379" w:type="pct"/>
            <w:vAlign w:val="center"/>
          </w:tcPr>
          <w:p w14:paraId="4F0C67F5" w14:textId="77777777" w:rsidR="004F0EF1" w:rsidRPr="00B754F8" w:rsidRDefault="004F0EF1" w:rsidP="00F977E1">
            <w:pPr>
              <w:jc w:val="center"/>
              <w:rPr>
                <w:rStyle w:val="Hyperlink"/>
                <w:rFonts w:eastAsiaTheme="minorEastAsia"/>
                <w:sz w:val="22"/>
                <w:szCs w:val="22"/>
                <w:lang w:val="en-GB"/>
              </w:rPr>
            </w:pPr>
            <w:hyperlink r:id="rId141" w:history="1">
              <w:r w:rsidRPr="00B754F8">
                <w:rPr>
                  <w:rStyle w:val="Hyperlink"/>
                  <w:rFonts w:eastAsiaTheme="minorEastAsia"/>
                  <w:sz w:val="22"/>
                  <w:szCs w:val="22"/>
                  <w:lang w:val="en-GB"/>
                </w:rPr>
                <w:t>C42</w:t>
              </w:r>
            </w:hyperlink>
          </w:p>
        </w:tc>
        <w:tc>
          <w:tcPr>
            <w:tcW w:w="1048" w:type="pct"/>
          </w:tcPr>
          <w:p w14:paraId="29FD0A15" w14:textId="77777777" w:rsidR="004F0EF1" w:rsidRPr="00B754F8" w:rsidRDefault="004F0EF1">
            <w:pPr>
              <w:pStyle w:val="Tabletext"/>
              <w:rPr>
                <w:lang w:val="en-GB"/>
              </w:rPr>
            </w:pPr>
            <w:r w:rsidRPr="00B754F8">
              <w:rPr>
                <w:lang w:val="en-GB"/>
              </w:rPr>
              <w:t>Broadcom Europe Ltd. (United Kingdom), Vodafone Group Services Ltd (United Kingdom)</w:t>
            </w:r>
          </w:p>
        </w:tc>
        <w:tc>
          <w:tcPr>
            <w:tcW w:w="1639" w:type="pct"/>
          </w:tcPr>
          <w:p w14:paraId="6B788691" w14:textId="77777777" w:rsidR="004F0EF1" w:rsidRPr="00B754F8" w:rsidRDefault="004F0EF1">
            <w:pPr>
              <w:pStyle w:val="Tabletext"/>
              <w:rPr>
                <w:lang w:val="en-GB"/>
              </w:rPr>
            </w:pPr>
            <w:r w:rsidRPr="00B754F8">
              <w:rPr>
                <w:lang w:val="en-GB"/>
              </w:rPr>
              <w:t>Proposed modifications of PP22 - Resolution 179</w:t>
            </w:r>
          </w:p>
        </w:tc>
        <w:tc>
          <w:tcPr>
            <w:tcW w:w="276" w:type="pct"/>
            <w:vAlign w:val="center"/>
          </w:tcPr>
          <w:p w14:paraId="09CF58B2" w14:textId="77777777" w:rsidR="004F0EF1" w:rsidRPr="00B754F8" w:rsidRDefault="004F0EF1" w:rsidP="00F977E1">
            <w:pPr>
              <w:pStyle w:val="Tabletext"/>
              <w:jc w:val="center"/>
              <w:rPr>
                <w:rFonts w:eastAsia="MS Mincho"/>
                <w:szCs w:val="22"/>
                <w:lang w:val="en-GB"/>
              </w:rPr>
            </w:pPr>
            <w:r w:rsidRPr="00B754F8">
              <w:rPr>
                <w:rFonts w:eastAsia="MS Mincho"/>
                <w:szCs w:val="22"/>
                <w:lang w:val="en-GB"/>
              </w:rPr>
              <w:t>1</w:t>
            </w:r>
          </w:p>
        </w:tc>
        <w:tc>
          <w:tcPr>
            <w:tcW w:w="257" w:type="pct"/>
            <w:vAlign w:val="center"/>
          </w:tcPr>
          <w:p w14:paraId="728A6D6B" w14:textId="77777777" w:rsidR="004F0EF1" w:rsidRPr="00B754F8" w:rsidRDefault="004F0EF1" w:rsidP="00F977E1">
            <w:pPr>
              <w:pStyle w:val="Tabletext"/>
              <w:jc w:val="center"/>
              <w:rPr>
                <w:szCs w:val="22"/>
                <w:lang w:val="en-GB"/>
              </w:rPr>
            </w:pPr>
          </w:p>
        </w:tc>
        <w:tc>
          <w:tcPr>
            <w:tcW w:w="257" w:type="pct"/>
            <w:vAlign w:val="center"/>
          </w:tcPr>
          <w:p w14:paraId="43948A06" w14:textId="77777777" w:rsidR="004F0EF1" w:rsidRPr="00B754F8" w:rsidRDefault="004F0EF1" w:rsidP="00F977E1">
            <w:pPr>
              <w:pStyle w:val="Tabletext"/>
              <w:jc w:val="center"/>
              <w:rPr>
                <w:szCs w:val="22"/>
                <w:lang w:val="en-GB"/>
              </w:rPr>
            </w:pPr>
          </w:p>
        </w:tc>
        <w:tc>
          <w:tcPr>
            <w:tcW w:w="255" w:type="pct"/>
            <w:vAlign w:val="center"/>
          </w:tcPr>
          <w:p w14:paraId="347FCE3D" w14:textId="77777777" w:rsidR="004F0EF1" w:rsidRPr="00B754F8" w:rsidRDefault="004F0EF1" w:rsidP="00F977E1">
            <w:pPr>
              <w:pStyle w:val="Tabletext"/>
              <w:jc w:val="center"/>
              <w:rPr>
                <w:szCs w:val="22"/>
                <w:lang w:val="en-GB"/>
              </w:rPr>
            </w:pPr>
          </w:p>
        </w:tc>
        <w:tc>
          <w:tcPr>
            <w:tcW w:w="323" w:type="pct"/>
            <w:vAlign w:val="center"/>
          </w:tcPr>
          <w:p w14:paraId="2617CDA2" w14:textId="77777777" w:rsidR="004F0EF1" w:rsidRPr="00B754F8" w:rsidRDefault="004F0EF1" w:rsidP="00F977E1">
            <w:pPr>
              <w:pStyle w:val="Tabletext"/>
              <w:jc w:val="center"/>
              <w:rPr>
                <w:szCs w:val="22"/>
                <w:lang w:val="en-GB"/>
              </w:rPr>
            </w:pPr>
          </w:p>
        </w:tc>
        <w:tc>
          <w:tcPr>
            <w:tcW w:w="323" w:type="pct"/>
            <w:vAlign w:val="center"/>
          </w:tcPr>
          <w:p w14:paraId="7A3880A9" w14:textId="77777777" w:rsidR="004F0EF1" w:rsidRPr="00B754F8" w:rsidRDefault="004F0EF1" w:rsidP="00F977E1">
            <w:pPr>
              <w:pStyle w:val="Tabletext"/>
              <w:jc w:val="center"/>
              <w:rPr>
                <w:szCs w:val="22"/>
                <w:lang w:val="en-GB"/>
              </w:rPr>
            </w:pPr>
          </w:p>
        </w:tc>
        <w:tc>
          <w:tcPr>
            <w:tcW w:w="243" w:type="pct"/>
            <w:vAlign w:val="center"/>
          </w:tcPr>
          <w:p w14:paraId="64ACD82A" w14:textId="77777777" w:rsidR="004F0EF1" w:rsidRPr="00B754F8" w:rsidRDefault="004F0EF1" w:rsidP="00F977E1">
            <w:pPr>
              <w:pStyle w:val="Tabletext"/>
              <w:jc w:val="center"/>
              <w:rPr>
                <w:szCs w:val="22"/>
                <w:lang w:val="en-GB"/>
              </w:rPr>
            </w:pPr>
          </w:p>
        </w:tc>
      </w:tr>
      <w:tr w:rsidR="004F0EF1" w:rsidRPr="00B754F8" w14:paraId="639A45B8" w14:textId="77777777" w:rsidTr="00F977E1">
        <w:trPr>
          <w:jc w:val="center"/>
        </w:trPr>
        <w:tc>
          <w:tcPr>
            <w:tcW w:w="379" w:type="pct"/>
            <w:vAlign w:val="center"/>
          </w:tcPr>
          <w:p w14:paraId="1CACE056" w14:textId="77777777" w:rsidR="004F0EF1" w:rsidRPr="00B754F8" w:rsidRDefault="004F0EF1" w:rsidP="00F977E1">
            <w:pPr>
              <w:jc w:val="center"/>
              <w:rPr>
                <w:rStyle w:val="Hyperlink"/>
                <w:rFonts w:eastAsiaTheme="minorEastAsia"/>
                <w:sz w:val="22"/>
                <w:szCs w:val="22"/>
                <w:lang w:val="en-GB"/>
              </w:rPr>
            </w:pPr>
            <w:hyperlink r:id="rId142" w:history="1">
              <w:r w:rsidRPr="00B754F8">
                <w:rPr>
                  <w:rStyle w:val="Hyperlink"/>
                  <w:rFonts w:eastAsiaTheme="minorEastAsia"/>
                  <w:sz w:val="22"/>
                  <w:szCs w:val="22"/>
                  <w:lang w:val="en-GB"/>
                </w:rPr>
                <w:t>C43</w:t>
              </w:r>
            </w:hyperlink>
          </w:p>
        </w:tc>
        <w:tc>
          <w:tcPr>
            <w:tcW w:w="1048" w:type="pct"/>
          </w:tcPr>
          <w:p w14:paraId="2F2701F5" w14:textId="77777777" w:rsidR="004F0EF1" w:rsidRPr="00B754F8" w:rsidRDefault="004F0EF1">
            <w:pPr>
              <w:pStyle w:val="Tabletext"/>
              <w:rPr>
                <w:lang w:val="en-GB"/>
              </w:rPr>
            </w:pPr>
            <w:r w:rsidRPr="00B754F8">
              <w:rPr>
                <w:lang w:val="en-GB"/>
              </w:rPr>
              <w:t xml:space="preserve">Broadcom Europe Ltd. (United Kingdom), Forum of Incident </w:t>
            </w:r>
            <w:r w:rsidRPr="00B754F8">
              <w:rPr>
                <w:lang w:val="en-GB"/>
              </w:rPr>
              <w:lastRenderedPageBreak/>
              <w:t>Response and Security Teams (FIRST) (United States)</w:t>
            </w:r>
          </w:p>
        </w:tc>
        <w:tc>
          <w:tcPr>
            <w:tcW w:w="1639" w:type="pct"/>
          </w:tcPr>
          <w:p w14:paraId="0682EF1F" w14:textId="77777777" w:rsidR="004F0EF1" w:rsidRPr="00B754F8" w:rsidRDefault="004F0EF1">
            <w:pPr>
              <w:pStyle w:val="Tabletext"/>
              <w:rPr>
                <w:lang w:val="en-GB"/>
              </w:rPr>
            </w:pPr>
            <w:r w:rsidRPr="00B754F8">
              <w:rPr>
                <w:lang w:val="en-GB"/>
              </w:rPr>
              <w:lastRenderedPageBreak/>
              <w:t>Proposed modifications of PP22 - Resolution 130 to recognize the resources issues for the next 10 years.</w:t>
            </w:r>
          </w:p>
        </w:tc>
        <w:tc>
          <w:tcPr>
            <w:tcW w:w="276" w:type="pct"/>
            <w:vAlign w:val="center"/>
          </w:tcPr>
          <w:p w14:paraId="681C26F1" w14:textId="77777777" w:rsidR="004F0EF1" w:rsidRPr="00B754F8" w:rsidRDefault="004F0EF1" w:rsidP="00F977E1">
            <w:pPr>
              <w:pStyle w:val="Tabletext"/>
              <w:jc w:val="center"/>
              <w:rPr>
                <w:rFonts w:eastAsia="MS Mincho"/>
                <w:szCs w:val="22"/>
                <w:lang w:val="en-GB"/>
              </w:rPr>
            </w:pPr>
            <w:r w:rsidRPr="00B754F8">
              <w:rPr>
                <w:rFonts w:eastAsia="MS Mincho"/>
                <w:szCs w:val="22"/>
                <w:lang w:val="en-GB"/>
              </w:rPr>
              <w:t>1</w:t>
            </w:r>
          </w:p>
        </w:tc>
        <w:tc>
          <w:tcPr>
            <w:tcW w:w="257" w:type="pct"/>
            <w:vAlign w:val="center"/>
          </w:tcPr>
          <w:p w14:paraId="1B0ECB9D" w14:textId="77777777" w:rsidR="004F0EF1" w:rsidRPr="00B754F8" w:rsidRDefault="004F0EF1" w:rsidP="00F977E1">
            <w:pPr>
              <w:pStyle w:val="Tabletext"/>
              <w:jc w:val="center"/>
              <w:rPr>
                <w:szCs w:val="22"/>
                <w:lang w:val="en-GB"/>
              </w:rPr>
            </w:pPr>
          </w:p>
        </w:tc>
        <w:tc>
          <w:tcPr>
            <w:tcW w:w="257" w:type="pct"/>
            <w:vAlign w:val="center"/>
          </w:tcPr>
          <w:p w14:paraId="21A5F445" w14:textId="77777777" w:rsidR="004F0EF1" w:rsidRPr="00B754F8" w:rsidRDefault="004F0EF1" w:rsidP="00F977E1">
            <w:pPr>
              <w:pStyle w:val="Tabletext"/>
              <w:jc w:val="center"/>
              <w:rPr>
                <w:szCs w:val="22"/>
                <w:lang w:val="en-GB"/>
              </w:rPr>
            </w:pPr>
          </w:p>
        </w:tc>
        <w:tc>
          <w:tcPr>
            <w:tcW w:w="255" w:type="pct"/>
            <w:vAlign w:val="center"/>
          </w:tcPr>
          <w:p w14:paraId="7698B150" w14:textId="77777777" w:rsidR="004F0EF1" w:rsidRPr="00B754F8" w:rsidRDefault="004F0EF1" w:rsidP="00F977E1">
            <w:pPr>
              <w:pStyle w:val="Tabletext"/>
              <w:jc w:val="center"/>
              <w:rPr>
                <w:szCs w:val="22"/>
                <w:lang w:val="en-GB"/>
              </w:rPr>
            </w:pPr>
          </w:p>
        </w:tc>
        <w:tc>
          <w:tcPr>
            <w:tcW w:w="323" w:type="pct"/>
            <w:vAlign w:val="center"/>
          </w:tcPr>
          <w:p w14:paraId="5AD73762" w14:textId="77777777" w:rsidR="004F0EF1" w:rsidRPr="00B754F8" w:rsidRDefault="004F0EF1" w:rsidP="00F977E1">
            <w:pPr>
              <w:pStyle w:val="Tabletext"/>
              <w:jc w:val="center"/>
              <w:rPr>
                <w:szCs w:val="22"/>
                <w:lang w:val="en-GB"/>
              </w:rPr>
            </w:pPr>
          </w:p>
        </w:tc>
        <w:tc>
          <w:tcPr>
            <w:tcW w:w="323" w:type="pct"/>
            <w:vAlign w:val="center"/>
          </w:tcPr>
          <w:p w14:paraId="0D74850B" w14:textId="77777777" w:rsidR="004F0EF1" w:rsidRPr="00B754F8" w:rsidRDefault="004F0EF1" w:rsidP="00F977E1">
            <w:pPr>
              <w:pStyle w:val="Tabletext"/>
              <w:jc w:val="center"/>
              <w:rPr>
                <w:szCs w:val="22"/>
                <w:lang w:val="en-GB"/>
              </w:rPr>
            </w:pPr>
          </w:p>
        </w:tc>
        <w:tc>
          <w:tcPr>
            <w:tcW w:w="243" w:type="pct"/>
            <w:vAlign w:val="center"/>
          </w:tcPr>
          <w:p w14:paraId="4A20B3B0" w14:textId="77777777" w:rsidR="004F0EF1" w:rsidRPr="00B754F8" w:rsidRDefault="004F0EF1" w:rsidP="00F977E1">
            <w:pPr>
              <w:pStyle w:val="Tabletext"/>
              <w:jc w:val="center"/>
              <w:rPr>
                <w:szCs w:val="22"/>
                <w:lang w:val="en-GB"/>
              </w:rPr>
            </w:pPr>
          </w:p>
        </w:tc>
      </w:tr>
      <w:tr w:rsidR="004F0EF1" w:rsidRPr="00B754F8" w14:paraId="7905FC0D" w14:textId="77777777" w:rsidTr="00F977E1">
        <w:trPr>
          <w:jc w:val="center"/>
        </w:trPr>
        <w:tc>
          <w:tcPr>
            <w:tcW w:w="379" w:type="pct"/>
            <w:vAlign w:val="center"/>
          </w:tcPr>
          <w:p w14:paraId="30719B6E" w14:textId="77777777" w:rsidR="004F0EF1" w:rsidRPr="00B754F8" w:rsidRDefault="004F0EF1" w:rsidP="00F977E1">
            <w:pPr>
              <w:jc w:val="center"/>
              <w:rPr>
                <w:rStyle w:val="Hyperlink"/>
                <w:rFonts w:eastAsiaTheme="minorEastAsia"/>
                <w:sz w:val="22"/>
                <w:szCs w:val="22"/>
                <w:lang w:val="en-GB"/>
              </w:rPr>
            </w:pPr>
            <w:hyperlink r:id="rId143" w:history="1">
              <w:r w:rsidRPr="00B754F8">
                <w:rPr>
                  <w:rStyle w:val="Hyperlink"/>
                  <w:rFonts w:eastAsiaTheme="minorEastAsia"/>
                  <w:sz w:val="22"/>
                  <w:szCs w:val="22"/>
                  <w:lang w:val="en-GB"/>
                </w:rPr>
                <w:t>C44</w:t>
              </w:r>
            </w:hyperlink>
          </w:p>
        </w:tc>
        <w:tc>
          <w:tcPr>
            <w:tcW w:w="1048" w:type="pct"/>
          </w:tcPr>
          <w:p w14:paraId="1164A0E8" w14:textId="77777777" w:rsidR="004F0EF1" w:rsidRPr="00B754F8" w:rsidRDefault="004F0EF1">
            <w:pPr>
              <w:pStyle w:val="Tabletext"/>
              <w:rPr>
                <w:lang w:val="en-GB"/>
              </w:rPr>
            </w:pPr>
            <w:r w:rsidRPr="00B754F8">
              <w:rPr>
                <w:lang w:val="en-GB"/>
              </w:rPr>
              <w:t>Broadcom Europe Ltd. (United Kingdom)</w:t>
            </w:r>
          </w:p>
        </w:tc>
        <w:tc>
          <w:tcPr>
            <w:tcW w:w="1639" w:type="pct"/>
          </w:tcPr>
          <w:p w14:paraId="5C7DA4DE" w14:textId="77777777" w:rsidR="004F0EF1" w:rsidRPr="00B754F8" w:rsidRDefault="004F0EF1">
            <w:pPr>
              <w:pStyle w:val="Tabletext"/>
              <w:rPr>
                <w:lang w:val="en-GB"/>
              </w:rPr>
            </w:pPr>
            <w:r w:rsidRPr="00B754F8">
              <w:rPr>
                <w:lang w:val="en-GB"/>
              </w:rPr>
              <w:t>Proposed modifications of PP22 - Resolution 130 to remove any reference to the Global Cybersecurity Agenda (GCA)</w:t>
            </w:r>
          </w:p>
        </w:tc>
        <w:tc>
          <w:tcPr>
            <w:tcW w:w="276" w:type="pct"/>
            <w:vAlign w:val="center"/>
          </w:tcPr>
          <w:p w14:paraId="5B2AC884" w14:textId="77777777" w:rsidR="004F0EF1" w:rsidRPr="00B754F8" w:rsidRDefault="004F0EF1" w:rsidP="00F977E1">
            <w:pPr>
              <w:pStyle w:val="Tabletext"/>
              <w:jc w:val="center"/>
              <w:rPr>
                <w:rFonts w:eastAsia="MS Mincho"/>
                <w:szCs w:val="22"/>
                <w:lang w:val="en-GB"/>
              </w:rPr>
            </w:pPr>
            <w:r w:rsidRPr="00B754F8">
              <w:rPr>
                <w:rFonts w:eastAsia="MS Mincho"/>
                <w:szCs w:val="22"/>
                <w:lang w:val="en-GB"/>
              </w:rPr>
              <w:t>1</w:t>
            </w:r>
          </w:p>
        </w:tc>
        <w:tc>
          <w:tcPr>
            <w:tcW w:w="257" w:type="pct"/>
            <w:vAlign w:val="center"/>
          </w:tcPr>
          <w:p w14:paraId="135B5110" w14:textId="77777777" w:rsidR="004F0EF1" w:rsidRPr="00B754F8" w:rsidRDefault="004F0EF1" w:rsidP="00F977E1">
            <w:pPr>
              <w:pStyle w:val="Tabletext"/>
              <w:jc w:val="center"/>
              <w:rPr>
                <w:szCs w:val="22"/>
                <w:lang w:val="en-GB"/>
              </w:rPr>
            </w:pPr>
          </w:p>
        </w:tc>
        <w:tc>
          <w:tcPr>
            <w:tcW w:w="257" w:type="pct"/>
            <w:vAlign w:val="center"/>
          </w:tcPr>
          <w:p w14:paraId="314195E0" w14:textId="77777777" w:rsidR="004F0EF1" w:rsidRPr="00B754F8" w:rsidRDefault="004F0EF1" w:rsidP="00F977E1">
            <w:pPr>
              <w:pStyle w:val="Tabletext"/>
              <w:jc w:val="center"/>
              <w:rPr>
                <w:szCs w:val="22"/>
                <w:lang w:val="en-GB"/>
              </w:rPr>
            </w:pPr>
          </w:p>
        </w:tc>
        <w:tc>
          <w:tcPr>
            <w:tcW w:w="255" w:type="pct"/>
            <w:vAlign w:val="center"/>
          </w:tcPr>
          <w:p w14:paraId="3C1F7BA8" w14:textId="77777777" w:rsidR="004F0EF1" w:rsidRPr="00B754F8" w:rsidRDefault="004F0EF1" w:rsidP="00F977E1">
            <w:pPr>
              <w:pStyle w:val="Tabletext"/>
              <w:jc w:val="center"/>
              <w:rPr>
                <w:szCs w:val="22"/>
                <w:lang w:val="en-GB"/>
              </w:rPr>
            </w:pPr>
          </w:p>
        </w:tc>
        <w:tc>
          <w:tcPr>
            <w:tcW w:w="323" w:type="pct"/>
            <w:vAlign w:val="center"/>
          </w:tcPr>
          <w:p w14:paraId="1ED7A83C" w14:textId="77777777" w:rsidR="004F0EF1" w:rsidRPr="00B754F8" w:rsidRDefault="004F0EF1" w:rsidP="00F977E1">
            <w:pPr>
              <w:pStyle w:val="Tabletext"/>
              <w:jc w:val="center"/>
              <w:rPr>
                <w:szCs w:val="22"/>
                <w:lang w:val="en-GB"/>
              </w:rPr>
            </w:pPr>
          </w:p>
        </w:tc>
        <w:tc>
          <w:tcPr>
            <w:tcW w:w="323" w:type="pct"/>
            <w:vAlign w:val="center"/>
          </w:tcPr>
          <w:p w14:paraId="525DD538" w14:textId="77777777" w:rsidR="004F0EF1" w:rsidRPr="00B754F8" w:rsidRDefault="004F0EF1" w:rsidP="00F977E1">
            <w:pPr>
              <w:pStyle w:val="Tabletext"/>
              <w:jc w:val="center"/>
              <w:rPr>
                <w:szCs w:val="22"/>
                <w:lang w:val="en-GB"/>
              </w:rPr>
            </w:pPr>
          </w:p>
        </w:tc>
        <w:tc>
          <w:tcPr>
            <w:tcW w:w="243" w:type="pct"/>
            <w:vAlign w:val="center"/>
          </w:tcPr>
          <w:p w14:paraId="74C9B3DC" w14:textId="77777777" w:rsidR="004F0EF1" w:rsidRPr="00B754F8" w:rsidRDefault="004F0EF1" w:rsidP="00F977E1">
            <w:pPr>
              <w:pStyle w:val="Tabletext"/>
              <w:jc w:val="center"/>
              <w:rPr>
                <w:szCs w:val="22"/>
                <w:lang w:val="en-GB"/>
              </w:rPr>
            </w:pPr>
          </w:p>
        </w:tc>
      </w:tr>
      <w:tr w:rsidR="004F0EF1" w:rsidRPr="00B754F8" w14:paraId="54E2B190" w14:textId="77777777" w:rsidTr="00F977E1">
        <w:trPr>
          <w:jc w:val="center"/>
        </w:trPr>
        <w:tc>
          <w:tcPr>
            <w:tcW w:w="379" w:type="pct"/>
            <w:vAlign w:val="center"/>
          </w:tcPr>
          <w:p w14:paraId="75A365BF" w14:textId="77777777" w:rsidR="004F0EF1" w:rsidRPr="00B754F8" w:rsidRDefault="004F0EF1" w:rsidP="00F977E1">
            <w:pPr>
              <w:jc w:val="center"/>
              <w:rPr>
                <w:rStyle w:val="Hyperlink"/>
                <w:rFonts w:eastAsiaTheme="minorEastAsia"/>
                <w:sz w:val="22"/>
                <w:szCs w:val="22"/>
                <w:lang w:val="en-GB"/>
              </w:rPr>
            </w:pPr>
            <w:hyperlink r:id="rId144" w:history="1">
              <w:r w:rsidRPr="00B754F8">
                <w:rPr>
                  <w:rStyle w:val="Hyperlink"/>
                  <w:rFonts w:eastAsiaTheme="minorEastAsia"/>
                  <w:sz w:val="22"/>
                  <w:szCs w:val="22"/>
                  <w:lang w:val="en-GB"/>
                </w:rPr>
                <w:t>C45</w:t>
              </w:r>
            </w:hyperlink>
          </w:p>
        </w:tc>
        <w:tc>
          <w:tcPr>
            <w:tcW w:w="1048" w:type="pct"/>
          </w:tcPr>
          <w:p w14:paraId="1883474D" w14:textId="77777777" w:rsidR="004F0EF1" w:rsidRPr="00B754F8" w:rsidRDefault="004F0EF1">
            <w:pPr>
              <w:pStyle w:val="Tabletext"/>
              <w:rPr>
                <w:lang w:val="en-GB"/>
              </w:rPr>
            </w:pPr>
            <w:r w:rsidRPr="00B754F8">
              <w:rPr>
                <w:lang w:val="en-GB"/>
              </w:rPr>
              <w:t>Broadcom Europe Ltd. (United Kingdom)</w:t>
            </w:r>
          </w:p>
        </w:tc>
        <w:tc>
          <w:tcPr>
            <w:tcW w:w="1639" w:type="pct"/>
          </w:tcPr>
          <w:p w14:paraId="7F5312A3" w14:textId="77777777" w:rsidR="004F0EF1" w:rsidRPr="00B754F8" w:rsidRDefault="004F0EF1">
            <w:pPr>
              <w:pStyle w:val="Tabletext"/>
              <w:rPr>
                <w:lang w:val="en-GB"/>
              </w:rPr>
            </w:pPr>
            <w:r w:rsidRPr="00B754F8">
              <w:rPr>
                <w:lang w:val="en-GB"/>
              </w:rPr>
              <w:t>Identification of needs for TSB to increase the support the modernization of Study Groups, based on SG17 experience</w:t>
            </w:r>
          </w:p>
        </w:tc>
        <w:tc>
          <w:tcPr>
            <w:tcW w:w="276" w:type="pct"/>
            <w:vAlign w:val="center"/>
          </w:tcPr>
          <w:p w14:paraId="30FEE3DD" w14:textId="77777777" w:rsidR="004F0EF1" w:rsidRPr="00B754F8" w:rsidRDefault="004F0EF1" w:rsidP="00F977E1">
            <w:pPr>
              <w:pStyle w:val="Tabletext"/>
              <w:jc w:val="center"/>
              <w:rPr>
                <w:rFonts w:eastAsia="MS Mincho"/>
                <w:szCs w:val="22"/>
                <w:lang w:val="en-GB"/>
              </w:rPr>
            </w:pPr>
          </w:p>
        </w:tc>
        <w:tc>
          <w:tcPr>
            <w:tcW w:w="257" w:type="pct"/>
            <w:vAlign w:val="center"/>
          </w:tcPr>
          <w:p w14:paraId="3D785773" w14:textId="77777777" w:rsidR="004F0EF1" w:rsidRPr="00B754F8" w:rsidRDefault="004F0EF1" w:rsidP="00F977E1">
            <w:pPr>
              <w:pStyle w:val="Tabletext"/>
              <w:jc w:val="center"/>
              <w:rPr>
                <w:szCs w:val="22"/>
                <w:lang w:val="en-GB"/>
              </w:rPr>
            </w:pPr>
          </w:p>
        </w:tc>
        <w:tc>
          <w:tcPr>
            <w:tcW w:w="257" w:type="pct"/>
            <w:vAlign w:val="center"/>
          </w:tcPr>
          <w:p w14:paraId="4CBF992A" w14:textId="77777777" w:rsidR="004F0EF1" w:rsidRPr="00B754F8" w:rsidRDefault="004F0EF1" w:rsidP="00F977E1">
            <w:pPr>
              <w:pStyle w:val="Tabletext"/>
              <w:jc w:val="center"/>
              <w:rPr>
                <w:szCs w:val="22"/>
                <w:lang w:val="en-GB"/>
              </w:rPr>
            </w:pPr>
          </w:p>
        </w:tc>
        <w:tc>
          <w:tcPr>
            <w:tcW w:w="255" w:type="pct"/>
            <w:vAlign w:val="center"/>
          </w:tcPr>
          <w:p w14:paraId="6D63B78C" w14:textId="77777777" w:rsidR="004F0EF1" w:rsidRPr="00B754F8" w:rsidRDefault="004F0EF1" w:rsidP="00F977E1">
            <w:pPr>
              <w:pStyle w:val="Tabletext"/>
              <w:jc w:val="center"/>
              <w:rPr>
                <w:lang w:val="en-GB"/>
              </w:rPr>
            </w:pPr>
            <w:r w:rsidRPr="00B754F8">
              <w:rPr>
                <w:lang w:val="en-GB"/>
              </w:rPr>
              <w:t>1</w:t>
            </w:r>
          </w:p>
        </w:tc>
        <w:tc>
          <w:tcPr>
            <w:tcW w:w="323" w:type="pct"/>
            <w:vAlign w:val="center"/>
          </w:tcPr>
          <w:p w14:paraId="25856727" w14:textId="77777777" w:rsidR="004F0EF1" w:rsidRPr="00B754F8" w:rsidRDefault="004F0EF1" w:rsidP="00F977E1">
            <w:pPr>
              <w:pStyle w:val="Tabletext"/>
              <w:jc w:val="center"/>
              <w:rPr>
                <w:szCs w:val="22"/>
                <w:lang w:val="en-GB"/>
              </w:rPr>
            </w:pPr>
          </w:p>
        </w:tc>
        <w:tc>
          <w:tcPr>
            <w:tcW w:w="323" w:type="pct"/>
            <w:vAlign w:val="center"/>
          </w:tcPr>
          <w:p w14:paraId="09D30F39" w14:textId="77777777" w:rsidR="004F0EF1" w:rsidRPr="00B754F8" w:rsidRDefault="004F0EF1" w:rsidP="00F977E1">
            <w:pPr>
              <w:pStyle w:val="Tabletext"/>
              <w:jc w:val="center"/>
              <w:rPr>
                <w:szCs w:val="22"/>
                <w:lang w:val="en-GB"/>
              </w:rPr>
            </w:pPr>
          </w:p>
        </w:tc>
        <w:tc>
          <w:tcPr>
            <w:tcW w:w="243" w:type="pct"/>
            <w:vAlign w:val="center"/>
          </w:tcPr>
          <w:p w14:paraId="00FBBF33" w14:textId="77777777" w:rsidR="004F0EF1" w:rsidRPr="00B754F8" w:rsidRDefault="004F0EF1" w:rsidP="00F977E1">
            <w:pPr>
              <w:pStyle w:val="Tabletext"/>
              <w:jc w:val="center"/>
              <w:rPr>
                <w:szCs w:val="22"/>
                <w:lang w:val="en-GB"/>
              </w:rPr>
            </w:pPr>
          </w:p>
        </w:tc>
      </w:tr>
      <w:tr w:rsidR="004F0EF1" w:rsidRPr="00B754F8" w14:paraId="12728C43" w14:textId="77777777" w:rsidTr="00F977E1">
        <w:trPr>
          <w:jc w:val="center"/>
        </w:trPr>
        <w:tc>
          <w:tcPr>
            <w:tcW w:w="379" w:type="pct"/>
            <w:vAlign w:val="center"/>
          </w:tcPr>
          <w:p w14:paraId="17C2B756" w14:textId="77777777" w:rsidR="004F0EF1" w:rsidRPr="00B754F8" w:rsidRDefault="004F0EF1" w:rsidP="00F977E1">
            <w:pPr>
              <w:jc w:val="center"/>
              <w:rPr>
                <w:rStyle w:val="Hyperlink"/>
                <w:rFonts w:eastAsiaTheme="minorEastAsia"/>
                <w:sz w:val="22"/>
                <w:szCs w:val="22"/>
                <w:lang w:val="en-GB"/>
              </w:rPr>
            </w:pPr>
            <w:hyperlink r:id="rId145" w:history="1">
              <w:r w:rsidRPr="00B754F8">
                <w:rPr>
                  <w:rStyle w:val="Hyperlink"/>
                  <w:rFonts w:eastAsiaTheme="minorEastAsia"/>
                  <w:sz w:val="22"/>
                  <w:szCs w:val="22"/>
                  <w:lang w:val="en-GB"/>
                </w:rPr>
                <w:t>C46</w:t>
              </w:r>
            </w:hyperlink>
          </w:p>
        </w:tc>
        <w:tc>
          <w:tcPr>
            <w:tcW w:w="1048" w:type="pct"/>
          </w:tcPr>
          <w:p w14:paraId="24000AE7" w14:textId="77777777" w:rsidR="004F0EF1" w:rsidRPr="00B754F8" w:rsidRDefault="004F0EF1">
            <w:pPr>
              <w:pStyle w:val="Tabletext"/>
              <w:rPr>
                <w:lang w:val="en-GB"/>
              </w:rPr>
            </w:pPr>
            <w:r w:rsidRPr="00B754F8">
              <w:rPr>
                <w:lang w:val="en-GB"/>
              </w:rPr>
              <w:t>Broadcom Europe Ltd. (United Kingdom)</w:t>
            </w:r>
          </w:p>
        </w:tc>
        <w:tc>
          <w:tcPr>
            <w:tcW w:w="1639" w:type="pct"/>
          </w:tcPr>
          <w:p w14:paraId="30AEFD49" w14:textId="77777777" w:rsidR="004F0EF1" w:rsidRPr="00B754F8" w:rsidRDefault="004F0EF1">
            <w:pPr>
              <w:pStyle w:val="Tabletext"/>
              <w:rPr>
                <w:lang w:val="en-GB"/>
              </w:rPr>
            </w:pPr>
            <w:r w:rsidRPr="00B754F8">
              <w:rPr>
                <w:lang w:val="en-GB"/>
              </w:rPr>
              <w:t>Proposals to experiment the recognition of Contributors in the ITU-T</w:t>
            </w:r>
          </w:p>
        </w:tc>
        <w:tc>
          <w:tcPr>
            <w:tcW w:w="276" w:type="pct"/>
            <w:vAlign w:val="center"/>
          </w:tcPr>
          <w:p w14:paraId="4437AA4B" w14:textId="77777777" w:rsidR="004F0EF1" w:rsidRPr="00B754F8" w:rsidRDefault="004F0EF1" w:rsidP="00F977E1">
            <w:pPr>
              <w:pStyle w:val="Tabletext"/>
              <w:jc w:val="center"/>
              <w:rPr>
                <w:rFonts w:eastAsia="MS Mincho"/>
                <w:szCs w:val="22"/>
                <w:lang w:val="en-GB"/>
              </w:rPr>
            </w:pPr>
          </w:p>
        </w:tc>
        <w:tc>
          <w:tcPr>
            <w:tcW w:w="257" w:type="pct"/>
            <w:vAlign w:val="center"/>
          </w:tcPr>
          <w:p w14:paraId="268CD1BE" w14:textId="77777777" w:rsidR="004F0EF1" w:rsidRPr="00B754F8" w:rsidRDefault="004F0EF1" w:rsidP="00F977E1">
            <w:pPr>
              <w:pStyle w:val="Tabletext"/>
              <w:jc w:val="center"/>
              <w:rPr>
                <w:szCs w:val="22"/>
                <w:lang w:val="en-GB"/>
              </w:rPr>
            </w:pPr>
          </w:p>
        </w:tc>
        <w:tc>
          <w:tcPr>
            <w:tcW w:w="257" w:type="pct"/>
            <w:vAlign w:val="center"/>
          </w:tcPr>
          <w:p w14:paraId="03573F58" w14:textId="605B8C6A" w:rsidR="004F0EF1" w:rsidRPr="00B754F8" w:rsidRDefault="004F0EF1" w:rsidP="00F977E1">
            <w:pPr>
              <w:pStyle w:val="Tabletext"/>
              <w:jc w:val="center"/>
              <w:rPr>
                <w:highlight w:val="yellow"/>
                <w:lang w:val="en-GB"/>
              </w:rPr>
            </w:pPr>
          </w:p>
        </w:tc>
        <w:tc>
          <w:tcPr>
            <w:tcW w:w="255" w:type="pct"/>
            <w:vAlign w:val="center"/>
          </w:tcPr>
          <w:p w14:paraId="4525B3DD" w14:textId="77777777" w:rsidR="004F0EF1" w:rsidRPr="00B754F8" w:rsidRDefault="004F0EF1" w:rsidP="00F977E1">
            <w:pPr>
              <w:pStyle w:val="Tabletext"/>
              <w:jc w:val="center"/>
              <w:rPr>
                <w:lang w:val="en-GB"/>
              </w:rPr>
            </w:pPr>
            <w:r w:rsidRPr="00B754F8">
              <w:rPr>
                <w:lang w:val="en-GB"/>
              </w:rPr>
              <w:t>1</w:t>
            </w:r>
          </w:p>
        </w:tc>
        <w:tc>
          <w:tcPr>
            <w:tcW w:w="323" w:type="pct"/>
            <w:vAlign w:val="center"/>
          </w:tcPr>
          <w:p w14:paraId="5271F528" w14:textId="77777777" w:rsidR="004F0EF1" w:rsidRPr="00B754F8" w:rsidRDefault="004F0EF1" w:rsidP="00F977E1">
            <w:pPr>
              <w:pStyle w:val="Tabletext"/>
              <w:jc w:val="center"/>
              <w:rPr>
                <w:szCs w:val="22"/>
                <w:lang w:val="en-GB"/>
              </w:rPr>
            </w:pPr>
          </w:p>
        </w:tc>
        <w:tc>
          <w:tcPr>
            <w:tcW w:w="323" w:type="pct"/>
            <w:vAlign w:val="center"/>
          </w:tcPr>
          <w:p w14:paraId="78D6F17E" w14:textId="77777777" w:rsidR="004F0EF1" w:rsidRPr="00B754F8" w:rsidRDefault="004F0EF1" w:rsidP="00F977E1">
            <w:pPr>
              <w:pStyle w:val="Tabletext"/>
              <w:jc w:val="center"/>
              <w:rPr>
                <w:szCs w:val="22"/>
                <w:lang w:val="en-GB"/>
              </w:rPr>
            </w:pPr>
          </w:p>
        </w:tc>
        <w:tc>
          <w:tcPr>
            <w:tcW w:w="243" w:type="pct"/>
            <w:vAlign w:val="center"/>
          </w:tcPr>
          <w:p w14:paraId="68FB798A" w14:textId="77777777" w:rsidR="004F0EF1" w:rsidRPr="00B754F8" w:rsidRDefault="004F0EF1" w:rsidP="00F977E1">
            <w:pPr>
              <w:pStyle w:val="Tabletext"/>
              <w:jc w:val="center"/>
              <w:rPr>
                <w:szCs w:val="22"/>
                <w:lang w:val="en-GB"/>
              </w:rPr>
            </w:pPr>
          </w:p>
        </w:tc>
      </w:tr>
      <w:tr w:rsidR="004F0EF1" w:rsidRPr="00B754F8" w14:paraId="67433E87" w14:textId="77777777" w:rsidTr="00F977E1">
        <w:trPr>
          <w:jc w:val="center"/>
        </w:trPr>
        <w:tc>
          <w:tcPr>
            <w:tcW w:w="379" w:type="pct"/>
            <w:vAlign w:val="center"/>
          </w:tcPr>
          <w:p w14:paraId="4F7B93BF" w14:textId="77777777" w:rsidR="004F0EF1" w:rsidRPr="00B754F8" w:rsidRDefault="004F0EF1" w:rsidP="00F977E1">
            <w:pPr>
              <w:jc w:val="center"/>
              <w:rPr>
                <w:rStyle w:val="Hyperlink"/>
                <w:rFonts w:eastAsiaTheme="minorEastAsia"/>
                <w:sz w:val="22"/>
                <w:szCs w:val="22"/>
                <w:lang w:val="en-GB"/>
              </w:rPr>
            </w:pPr>
            <w:hyperlink r:id="rId146" w:history="1">
              <w:r w:rsidRPr="00B754F8">
                <w:rPr>
                  <w:rStyle w:val="Hyperlink"/>
                  <w:rFonts w:eastAsiaTheme="minorEastAsia"/>
                  <w:sz w:val="22"/>
                  <w:szCs w:val="22"/>
                  <w:lang w:val="en-GB"/>
                </w:rPr>
                <w:t>C47</w:t>
              </w:r>
            </w:hyperlink>
          </w:p>
        </w:tc>
        <w:tc>
          <w:tcPr>
            <w:tcW w:w="1048" w:type="pct"/>
          </w:tcPr>
          <w:p w14:paraId="52DFE312" w14:textId="77777777" w:rsidR="004F0EF1" w:rsidRPr="00B754F8" w:rsidRDefault="004F0EF1">
            <w:pPr>
              <w:pStyle w:val="Tabletext"/>
              <w:rPr>
                <w:lang w:val="en-GB"/>
              </w:rPr>
            </w:pPr>
            <w:r w:rsidRPr="00B754F8">
              <w:rPr>
                <w:lang w:val="en-GB"/>
              </w:rPr>
              <w:t>Oki Electric Industry Company Ltd. (OKI) (Japan), The University of Tokyo (Japan)</w:t>
            </w:r>
          </w:p>
        </w:tc>
        <w:tc>
          <w:tcPr>
            <w:tcW w:w="1639" w:type="pct"/>
          </w:tcPr>
          <w:p w14:paraId="72171DD3" w14:textId="77777777" w:rsidR="004F0EF1" w:rsidRPr="00B754F8" w:rsidRDefault="004F0EF1">
            <w:pPr>
              <w:pStyle w:val="Tabletext"/>
              <w:rPr>
                <w:lang w:val="en-GB"/>
              </w:rPr>
            </w:pPr>
            <w:r w:rsidRPr="00B754F8">
              <w:rPr>
                <w:lang w:val="en-GB"/>
              </w:rPr>
              <w:t>Support for the continuation of JCA-IMT2020 as JCA-IMT2020/IMT2030</w:t>
            </w:r>
          </w:p>
        </w:tc>
        <w:tc>
          <w:tcPr>
            <w:tcW w:w="276" w:type="pct"/>
            <w:vAlign w:val="center"/>
          </w:tcPr>
          <w:p w14:paraId="7BE02441" w14:textId="77777777" w:rsidR="004F0EF1" w:rsidRPr="00B754F8" w:rsidRDefault="004F0EF1" w:rsidP="00F977E1">
            <w:pPr>
              <w:pStyle w:val="Tabletext"/>
              <w:jc w:val="center"/>
              <w:rPr>
                <w:rFonts w:eastAsia="MS Mincho"/>
                <w:szCs w:val="22"/>
                <w:lang w:val="en-GB"/>
              </w:rPr>
            </w:pPr>
          </w:p>
        </w:tc>
        <w:tc>
          <w:tcPr>
            <w:tcW w:w="257" w:type="pct"/>
            <w:vAlign w:val="center"/>
          </w:tcPr>
          <w:p w14:paraId="60DBD483" w14:textId="77777777" w:rsidR="004F0EF1" w:rsidRPr="00B754F8" w:rsidRDefault="004F0EF1" w:rsidP="00F977E1">
            <w:pPr>
              <w:pStyle w:val="Tabletext"/>
              <w:jc w:val="center"/>
              <w:rPr>
                <w:szCs w:val="22"/>
                <w:lang w:val="en-GB"/>
              </w:rPr>
            </w:pPr>
          </w:p>
        </w:tc>
        <w:tc>
          <w:tcPr>
            <w:tcW w:w="257" w:type="pct"/>
            <w:vAlign w:val="center"/>
          </w:tcPr>
          <w:p w14:paraId="6C748C04" w14:textId="77777777" w:rsidR="004F0EF1" w:rsidRPr="00B754F8" w:rsidRDefault="004F0EF1" w:rsidP="00F977E1">
            <w:pPr>
              <w:pStyle w:val="Tabletext"/>
              <w:jc w:val="center"/>
              <w:rPr>
                <w:szCs w:val="22"/>
                <w:lang w:val="en-GB"/>
              </w:rPr>
            </w:pPr>
          </w:p>
        </w:tc>
        <w:tc>
          <w:tcPr>
            <w:tcW w:w="255" w:type="pct"/>
            <w:vAlign w:val="center"/>
          </w:tcPr>
          <w:p w14:paraId="4E2C5AE8" w14:textId="77777777" w:rsidR="004F0EF1" w:rsidRPr="00B754F8" w:rsidRDefault="004F0EF1" w:rsidP="00F977E1">
            <w:pPr>
              <w:pStyle w:val="Tabletext"/>
              <w:jc w:val="center"/>
              <w:rPr>
                <w:szCs w:val="22"/>
                <w:lang w:val="en-GB"/>
              </w:rPr>
            </w:pPr>
          </w:p>
        </w:tc>
        <w:tc>
          <w:tcPr>
            <w:tcW w:w="323" w:type="pct"/>
            <w:vAlign w:val="center"/>
          </w:tcPr>
          <w:p w14:paraId="16A84E06" w14:textId="77777777" w:rsidR="004F0EF1" w:rsidRPr="00B754F8" w:rsidRDefault="004F0EF1" w:rsidP="00F977E1">
            <w:pPr>
              <w:pStyle w:val="Tabletext"/>
              <w:jc w:val="center"/>
              <w:rPr>
                <w:lang w:val="en-GB"/>
              </w:rPr>
            </w:pPr>
            <w:r w:rsidRPr="00B754F8">
              <w:rPr>
                <w:lang w:val="en-GB"/>
              </w:rPr>
              <w:t>1</w:t>
            </w:r>
          </w:p>
        </w:tc>
        <w:tc>
          <w:tcPr>
            <w:tcW w:w="323" w:type="pct"/>
            <w:vAlign w:val="center"/>
          </w:tcPr>
          <w:p w14:paraId="51C60A8E" w14:textId="77777777" w:rsidR="004F0EF1" w:rsidRPr="00B754F8" w:rsidRDefault="004F0EF1" w:rsidP="00F977E1">
            <w:pPr>
              <w:pStyle w:val="Tabletext"/>
              <w:jc w:val="center"/>
              <w:rPr>
                <w:szCs w:val="22"/>
                <w:lang w:val="en-GB"/>
              </w:rPr>
            </w:pPr>
          </w:p>
        </w:tc>
        <w:tc>
          <w:tcPr>
            <w:tcW w:w="243" w:type="pct"/>
            <w:vAlign w:val="center"/>
          </w:tcPr>
          <w:p w14:paraId="358FC347" w14:textId="77777777" w:rsidR="004F0EF1" w:rsidRPr="00B754F8" w:rsidRDefault="004F0EF1" w:rsidP="00F977E1">
            <w:pPr>
              <w:pStyle w:val="Tabletext"/>
              <w:jc w:val="center"/>
              <w:rPr>
                <w:szCs w:val="22"/>
                <w:lang w:val="en-GB"/>
              </w:rPr>
            </w:pPr>
          </w:p>
        </w:tc>
      </w:tr>
      <w:tr w:rsidR="004F0EF1" w:rsidRPr="00B754F8" w14:paraId="6D7002BE" w14:textId="77777777" w:rsidTr="00F977E1">
        <w:trPr>
          <w:jc w:val="center"/>
        </w:trPr>
        <w:tc>
          <w:tcPr>
            <w:tcW w:w="379" w:type="pct"/>
            <w:vAlign w:val="center"/>
          </w:tcPr>
          <w:p w14:paraId="19C2A2AD" w14:textId="77777777" w:rsidR="004F0EF1" w:rsidRPr="00B754F8" w:rsidRDefault="004F0EF1" w:rsidP="00F977E1">
            <w:pPr>
              <w:jc w:val="center"/>
              <w:rPr>
                <w:rStyle w:val="Hyperlink"/>
                <w:rFonts w:eastAsiaTheme="minorEastAsia"/>
                <w:sz w:val="22"/>
                <w:szCs w:val="22"/>
                <w:lang w:val="en-GB"/>
              </w:rPr>
            </w:pPr>
            <w:hyperlink r:id="rId147" w:history="1">
              <w:r w:rsidRPr="00B754F8">
                <w:rPr>
                  <w:rStyle w:val="Hyperlink"/>
                  <w:rFonts w:eastAsiaTheme="minorEastAsia"/>
                  <w:sz w:val="22"/>
                  <w:szCs w:val="22"/>
                  <w:lang w:val="en-GB"/>
                </w:rPr>
                <w:t>C48</w:t>
              </w:r>
            </w:hyperlink>
          </w:p>
        </w:tc>
        <w:tc>
          <w:tcPr>
            <w:tcW w:w="1048" w:type="pct"/>
          </w:tcPr>
          <w:p w14:paraId="5AE79452" w14:textId="77777777" w:rsidR="004F0EF1" w:rsidRPr="00B754F8" w:rsidRDefault="004F0EF1">
            <w:pPr>
              <w:pStyle w:val="Tabletext"/>
              <w:rPr>
                <w:lang w:val="en-GB"/>
              </w:rPr>
            </w:pPr>
            <w:r w:rsidRPr="00B754F8">
              <w:rPr>
                <w:lang w:val="en-GB"/>
              </w:rPr>
              <w:t>National Institute of Information and Communications Technology (NICT) (Japan), Oki Electric Industry Company Ltd. (OKI) (Japan), The University of Tokyo (Japan)</w:t>
            </w:r>
          </w:p>
        </w:tc>
        <w:tc>
          <w:tcPr>
            <w:tcW w:w="1639" w:type="pct"/>
          </w:tcPr>
          <w:p w14:paraId="013206F4" w14:textId="77777777" w:rsidR="004F0EF1" w:rsidRPr="00B754F8" w:rsidRDefault="004F0EF1">
            <w:pPr>
              <w:pStyle w:val="Tabletext"/>
              <w:rPr>
                <w:lang w:val="en-GB"/>
              </w:rPr>
            </w:pPr>
            <w:r w:rsidRPr="00B754F8">
              <w:rPr>
                <w:lang w:val="en-GB"/>
              </w:rPr>
              <w:t>Proposed checklist for efficient Rapporteur Meeting</w:t>
            </w:r>
          </w:p>
        </w:tc>
        <w:tc>
          <w:tcPr>
            <w:tcW w:w="276" w:type="pct"/>
            <w:vAlign w:val="center"/>
          </w:tcPr>
          <w:p w14:paraId="77416719" w14:textId="77777777" w:rsidR="004F0EF1" w:rsidRPr="00B754F8" w:rsidRDefault="004F0EF1" w:rsidP="00F977E1">
            <w:pPr>
              <w:pStyle w:val="Tabletext"/>
              <w:jc w:val="center"/>
              <w:rPr>
                <w:rFonts w:eastAsia="MS Mincho"/>
                <w:szCs w:val="22"/>
                <w:lang w:val="en-GB"/>
              </w:rPr>
            </w:pPr>
          </w:p>
        </w:tc>
        <w:tc>
          <w:tcPr>
            <w:tcW w:w="257" w:type="pct"/>
            <w:vAlign w:val="center"/>
          </w:tcPr>
          <w:p w14:paraId="231D2D96" w14:textId="77777777" w:rsidR="004F0EF1" w:rsidRPr="00B754F8" w:rsidRDefault="004F0EF1" w:rsidP="00F977E1">
            <w:pPr>
              <w:pStyle w:val="Tabletext"/>
              <w:jc w:val="center"/>
              <w:rPr>
                <w:szCs w:val="22"/>
                <w:lang w:val="en-GB"/>
              </w:rPr>
            </w:pPr>
          </w:p>
        </w:tc>
        <w:tc>
          <w:tcPr>
            <w:tcW w:w="257" w:type="pct"/>
            <w:vAlign w:val="center"/>
          </w:tcPr>
          <w:p w14:paraId="316A8A1E" w14:textId="77777777" w:rsidR="004F0EF1" w:rsidRPr="00B754F8" w:rsidRDefault="004F0EF1" w:rsidP="00F977E1">
            <w:pPr>
              <w:pStyle w:val="Tabletext"/>
              <w:jc w:val="center"/>
              <w:rPr>
                <w:lang w:val="en-GB"/>
              </w:rPr>
            </w:pPr>
            <w:r w:rsidRPr="00B754F8">
              <w:rPr>
                <w:lang w:val="en-GB"/>
              </w:rPr>
              <w:t>1</w:t>
            </w:r>
          </w:p>
        </w:tc>
        <w:tc>
          <w:tcPr>
            <w:tcW w:w="255" w:type="pct"/>
            <w:vAlign w:val="center"/>
          </w:tcPr>
          <w:p w14:paraId="5F416455" w14:textId="77777777" w:rsidR="004F0EF1" w:rsidRPr="00B754F8" w:rsidRDefault="004F0EF1" w:rsidP="00F977E1">
            <w:pPr>
              <w:pStyle w:val="Tabletext"/>
              <w:jc w:val="center"/>
              <w:rPr>
                <w:szCs w:val="22"/>
                <w:lang w:val="en-GB"/>
              </w:rPr>
            </w:pPr>
          </w:p>
        </w:tc>
        <w:tc>
          <w:tcPr>
            <w:tcW w:w="323" w:type="pct"/>
            <w:vAlign w:val="center"/>
          </w:tcPr>
          <w:p w14:paraId="6AB2FD00" w14:textId="77777777" w:rsidR="004F0EF1" w:rsidRPr="00B754F8" w:rsidRDefault="004F0EF1" w:rsidP="00F977E1">
            <w:pPr>
              <w:pStyle w:val="Tabletext"/>
              <w:jc w:val="center"/>
              <w:rPr>
                <w:szCs w:val="22"/>
                <w:lang w:val="en-GB"/>
              </w:rPr>
            </w:pPr>
          </w:p>
        </w:tc>
        <w:tc>
          <w:tcPr>
            <w:tcW w:w="323" w:type="pct"/>
            <w:vAlign w:val="center"/>
          </w:tcPr>
          <w:p w14:paraId="6FA0C6F5" w14:textId="77777777" w:rsidR="004F0EF1" w:rsidRPr="00B754F8" w:rsidRDefault="004F0EF1" w:rsidP="00F977E1">
            <w:pPr>
              <w:pStyle w:val="Tabletext"/>
              <w:jc w:val="center"/>
              <w:rPr>
                <w:szCs w:val="22"/>
                <w:lang w:val="en-GB"/>
              </w:rPr>
            </w:pPr>
          </w:p>
        </w:tc>
        <w:tc>
          <w:tcPr>
            <w:tcW w:w="243" w:type="pct"/>
            <w:vAlign w:val="center"/>
          </w:tcPr>
          <w:p w14:paraId="05FD9CAB" w14:textId="77777777" w:rsidR="004F0EF1" w:rsidRPr="00B754F8" w:rsidRDefault="004F0EF1" w:rsidP="00F977E1">
            <w:pPr>
              <w:pStyle w:val="Tabletext"/>
              <w:jc w:val="center"/>
              <w:rPr>
                <w:szCs w:val="22"/>
                <w:lang w:val="en-GB"/>
              </w:rPr>
            </w:pPr>
          </w:p>
        </w:tc>
      </w:tr>
      <w:tr w:rsidR="004F0EF1" w:rsidRPr="00B754F8" w14:paraId="23C52C76" w14:textId="77777777" w:rsidTr="00F977E1">
        <w:trPr>
          <w:jc w:val="center"/>
        </w:trPr>
        <w:tc>
          <w:tcPr>
            <w:tcW w:w="379" w:type="pct"/>
            <w:vAlign w:val="center"/>
          </w:tcPr>
          <w:p w14:paraId="7D261CD2" w14:textId="77777777" w:rsidR="004F0EF1" w:rsidRPr="00B754F8" w:rsidRDefault="004F0EF1" w:rsidP="00F977E1">
            <w:pPr>
              <w:jc w:val="center"/>
              <w:rPr>
                <w:rStyle w:val="Hyperlink"/>
                <w:rFonts w:eastAsiaTheme="minorEastAsia"/>
                <w:sz w:val="22"/>
                <w:szCs w:val="22"/>
                <w:lang w:val="en-GB"/>
              </w:rPr>
            </w:pPr>
            <w:hyperlink r:id="rId148" w:history="1">
              <w:r w:rsidRPr="00B754F8">
                <w:rPr>
                  <w:rStyle w:val="Hyperlink"/>
                  <w:rFonts w:eastAsiaTheme="minorEastAsia"/>
                  <w:sz w:val="22"/>
                  <w:szCs w:val="22"/>
                  <w:lang w:val="en-GB"/>
                </w:rPr>
                <w:t>C49</w:t>
              </w:r>
            </w:hyperlink>
          </w:p>
        </w:tc>
        <w:tc>
          <w:tcPr>
            <w:tcW w:w="1048" w:type="pct"/>
          </w:tcPr>
          <w:p w14:paraId="3A2C9069" w14:textId="77777777" w:rsidR="004F0EF1" w:rsidRPr="00B754F8" w:rsidRDefault="004F0EF1">
            <w:pPr>
              <w:pStyle w:val="Tabletext"/>
              <w:rPr>
                <w:lang w:val="en-GB"/>
              </w:rPr>
            </w:pPr>
            <w:r w:rsidRPr="00B754F8">
              <w:rPr>
                <w:lang w:val="en-GB"/>
              </w:rPr>
              <w:t>Oki Electric Industry Company Ltd. (OKI) (Japan), The University of Tokyo (Japan)</w:t>
            </w:r>
          </w:p>
        </w:tc>
        <w:tc>
          <w:tcPr>
            <w:tcW w:w="1639" w:type="pct"/>
          </w:tcPr>
          <w:p w14:paraId="5AACEA2E" w14:textId="77777777" w:rsidR="004F0EF1" w:rsidRPr="00B754F8" w:rsidRDefault="004F0EF1">
            <w:pPr>
              <w:pStyle w:val="Tabletext"/>
              <w:rPr>
                <w:lang w:val="en-GB"/>
              </w:rPr>
            </w:pPr>
            <w:r w:rsidRPr="00B754F8">
              <w:rPr>
                <w:lang w:val="en-GB"/>
              </w:rPr>
              <w:t>Proposed discussion about publication of ITU-T Standards Success Stories</w:t>
            </w:r>
          </w:p>
        </w:tc>
        <w:tc>
          <w:tcPr>
            <w:tcW w:w="276" w:type="pct"/>
            <w:vAlign w:val="center"/>
          </w:tcPr>
          <w:p w14:paraId="36A0BEFA" w14:textId="77777777" w:rsidR="004F0EF1" w:rsidRPr="00B754F8" w:rsidRDefault="004F0EF1" w:rsidP="00F977E1">
            <w:pPr>
              <w:pStyle w:val="Tabletext"/>
              <w:jc w:val="center"/>
              <w:rPr>
                <w:rFonts w:eastAsia="MS Mincho"/>
                <w:szCs w:val="22"/>
                <w:lang w:val="en-GB"/>
              </w:rPr>
            </w:pPr>
          </w:p>
        </w:tc>
        <w:tc>
          <w:tcPr>
            <w:tcW w:w="257" w:type="pct"/>
            <w:vAlign w:val="center"/>
          </w:tcPr>
          <w:p w14:paraId="4FCB559C" w14:textId="77777777" w:rsidR="004F0EF1" w:rsidRPr="00B754F8" w:rsidRDefault="004F0EF1" w:rsidP="00F977E1">
            <w:pPr>
              <w:pStyle w:val="Tabletext"/>
              <w:jc w:val="center"/>
              <w:rPr>
                <w:szCs w:val="22"/>
                <w:lang w:val="en-GB"/>
              </w:rPr>
            </w:pPr>
          </w:p>
        </w:tc>
        <w:tc>
          <w:tcPr>
            <w:tcW w:w="257" w:type="pct"/>
            <w:vAlign w:val="center"/>
          </w:tcPr>
          <w:p w14:paraId="46A024E0" w14:textId="77777777" w:rsidR="004F0EF1" w:rsidRPr="00B754F8" w:rsidRDefault="004F0EF1" w:rsidP="00F977E1">
            <w:pPr>
              <w:pStyle w:val="Tabletext"/>
              <w:jc w:val="center"/>
              <w:rPr>
                <w:szCs w:val="22"/>
                <w:lang w:val="en-GB"/>
              </w:rPr>
            </w:pPr>
          </w:p>
        </w:tc>
        <w:tc>
          <w:tcPr>
            <w:tcW w:w="255" w:type="pct"/>
            <w:vAlign w:val="center"/>
          </w:tcPr>
          <w:p w14:paraId="08B3921A" w14:textId="77777777" w:rsidR="004F0EF1" w:rsidRPr="00B754F8" w:rsidRDefault="004F0EF1" w:rsidP="00F977E1">
            <w:pPr>
              <w:pStyle w:val="Tabletext"/>
              <w:jc w:val="center"/>
              <w:rPr>
                <w:lang w:val="en-GB"/>
              </w:rPr>
            </w:pPr>
            <w:r w:rsidRPr="00B754F8">
              <w:rPr>
                <w:lang w:val="en-GB"/>
              </w:rPr>
              <w:t>1</w:t>
            </w:r>
          </w:p>
        </w:tc>
        <w:tc>
          <w:tcPr>
            <w:tcW w:w="323" w:type="pct"/>
            <w:vAlign w:val="center"/>
          </w:tcPr>
          <w:p w14:paraId="6BF8920F" w14:textId="77777777" w:rsidR="004F0EF1" w:rsidRPr="00B754F8" w:rsidRDefault="004F0EF1" w:rsidP="00F977E1">
            <w:pPr>
              <w:pStyle w:val="Tabletext"/>
              <w:jc w:val="center"/>
              <w:rPr>
                <w:szCs w:val="22"/>
                <w:lang w:val="en-GB"/>
              </w:rPr>
            </w:pPr>
          </w:p>
        </w:tc>
        <w:tc>
          <w:tcPr>
            <w:tcW w:w="323" w:type="pct"/>
            <w:vAlign w:val="center"/>
          </w:tcPr>
          <w:p w14:paraId="3A084681" w14:textId="77777777" w:rsidR="004F0EF1" w:rsidRPr="00B754F8" w:rsidRDefault="004F0EF1" w:rsidP="00F977E1">
            <w:pPr>
              <w:pStyle w:val="Tabletext"/>
              <w:jc w:val="center"/>
              <w:rPr>
                <w:szCs w:val="22"/>
                <w:lang w:val="en-GB"/>
              </w:rPr>
            </w:pPr>
          </w:p>
        </w:tc>
        <w:tc>
          <w:tcPr>
            <w:tcW w:w="243" w:type="pct"/>
            <w:vAlign w:val="center"/>
          </w:tcPr>
          <w:p w14:paraId="6A85A2D8" w14:textId="77777777" w:rsidR="004F0EF1" w:rsidRPr="00B754F8" w:rsidRDefault="004F0EF1" w:rsidP="00F977E1">
            <w:pPr>
              <w:pStyle w:val="Tabletext"/>
              <w:jc w:val="center"/>
              <w:rPr>
                <w:szCs w:val="22"/>
                <w:lang w:val="en-GB"/>
              </w:rPr>
            </w:pPr>
          </w:p>
        </w:tc>
      </w:tr>
      <w:tr w:rsidR="004F0EF1" w:rsidRPr="00B754F8" w14:paraId="0DA73615" w14:textId="77777777" w:rsidTr="00F977E1">
        <w:trPr>
          <w:jc w:val="center"/>
        </w:trPr>
        <w:tc>
          <w:tcPr>
            <w:tcW w:w="379" w:type="pct"/>
            <w:vAlign w:val="center"/>
          </w:tcPr>
          <w:p w14:paraId="5E47653C" w14:textId="77777777" w:rsidR="004F0EF1" w:rsidRPr="00B754F8" w:rsidRDefault="004F0EF1" w:rsidP="00F977E1">
            <w:pPr>
              <w:jc w:val="center"/>
              <w:rPr>
                <w:rStyle w:val="Hyperlink"/>
                <w:rFonts w:eastAsiaTheme="minorEastAsia"/>
                <w:sz w:val="22"/>
                <w:szCs w:val="22"/>
                <w:lang w:val="en-GB"/>
              </w:rPr>
            </w:pPr>
            <w:hyperlink r:id="rId149" w:history="1">
              <w:r w:rsidRPr="00B754F8">
                <w:rPr>
                  <w:rStyle w:val="Hyperlink"/>
                  <w:rFonts w:eastAsiaTheme="minorEastAsia"/>
                  <w:sz w:val="22"/>
                  <w:szCs w:val="22"/>
                  <w:lang w:val="en-GB"/>
                </w:rPr>
                <w:t>C50</w:t>
              </w:r>
            </w:hyperlink>
          </w:p>
        </w:tc>
        <w:tc>
          <w:tcPr>
            <w:tcW w:w="1048" w:type="pct"/>
          </w:tcPr>
          <w:p w14:paraId="74039BBD" w14:textId="5CADB87A" w:rsidR="004F0EF1" w:rsidRPr="00B754F8" w:rsidRDefault="004F0EF1">
            <w:pPr>
              <w:pStyle w:val="Tabletext"/>
              <w:rPr>
                <w:lang w:val="en-GB"/>
              </w:rPr>
            </w:pPr>
            <w:r w:rsidRPr="00B754F8">
              <w:rPr>
                <w:lang w:val="en-GB"/>
              </w:rPr>
              <w:t>Broadcom Europe Ltd. (United Kingdom)</w:t>
            </w:r>
          </w:p>
        </w:tc>
        <w:tc>
          <w:tcPr>
            <w:tcW w:w="1639" w:type="pct"/>
          </w:tcPr>
          <w:p w14:paraId="497AA5E9" w14:textId="77777777" w:rsidR="004F0EF1" w:rsidRPr="00B754F8" w:rsidRDefault="004F0EF1">
            <w:pPr>
              <w:pStyle w:val="Tabletext"/>
              <w:rPr>
                <w:lang w:val="en-GB"/>
              </w:rPr>
            </w:pPr>
            <w:r w:rsidRPr="00B754F8">
              <w:rPr>
                <w:lang w:val="en-GB"/>
              </w:rPr>
              <w:t>Proposition for a new work item A.res22res5 "TSAG mechanism to facilitate and coordinate standardization development strategies"</w:t>
            </w:r>
          </w:p>
        </w:tc>
        <w:tc>
          <w:tcPr>
            <w:tcW w:w="276" w:type="pct"/>
            <w:vAlign w:val="center"/>
          </w:tcPr>
          <w:p w14:paraId="013BA60D" w14:textId="77777777" w:rsidR="004F0EF1" w:rsidRPr="00B754F8" w:rsidRDefault="004F0EF1" w:rsidP="00F977E1">
            <w:pPr>
              <w:pStyle w:val="Tabletext"/>
              <w:jc w:val="center"/>
              <w:rPr>
                <w:rFonts w:eastAsia="MS Mincho"/>
                <w:szCs w:val="22"/>
                <w:lang w:val="en-GB"/>
              </w:rPr>
            </w:pPr>
          </w:p>
        </w:tc>
        <w:tc>
          <w:tcPr>
            <w:tcW w:w="257" w:type="pct"/>
            <w:vAlign w:val="center"/>
          </w:tcPr>
          <w:p w14:paraId="685E025C" w14:textId="77777777" w:rsidR="004F0EF1" w:rsidRPr="00B754F8" w:rsidRDefault="004F0EF1" w:rsidP="00F977E1">
            <w:pPr>
              <w:pStyle w:val="Tabletext"/>
              <w:jc w:val="center"/>
              <w:rPr>
                <w:szCs w:val="22"/>
                <w:lang w:val="en-GB"/>
              </w:rPr>
            </w:pPr>
          </w:p>
        </w:tc>
        <w:tc>
          <w:tcPr>
            <w:tcW w:w="257" w:type="pct"/>
            <w:vAlign w:val="center"/>
          </w:tcPr>
          <w:p w14:paraId="798D61C1" w14:textId="77777777" w:rsidR="004F0EF1" w:rsidRPr="00B754F8" w:rsidRDefault="004F0EF1" w:rsidP="00F977E1">
            <w:pPr>
              <w:pStyle w:val="Tabletext"/>
              <w:jc w:val="center"/>
              <w:rPr>
                <w:szCs w:val="22"/>
                <w:lang w:val="en-GB"/>
              </w:rPr>
            </w:pPr>
          </w:p>
        </w:tc>
        <w:tc>
          <w:tcPr>
            <w:tcW w:w="255" w:type="pct"/>
            <w:vAlign w:val="center"/>
          </w:tcPr>
          <w:p w14:paraId="3FEC28B7" w14:textId="77777777" w:rsidR="004F0EF1" w:rsidRPr="00B754F8" w:rsidRDefault="004F0EF1" w:rsidP="00F977E1">
            <w:pPr>
              <w:pStyle w:val="Tabletext"/>
              <w:jc w:val="center"/>
              <w:rPr>
                <w:lang w:val="en-GB"/>
              </w:rPr>
            </w:pPr>
            <w:r w:rsidRPr="00B754F8">
              <w:rPr>
                <w:lang w:val="en-GB"/>
              </w:rPr>
              <w:t>1</w:t>
            </w:r>
          </w:p>
        </w:tc>
        <w:tc>
          <w:tcPr>
            <w:tcW w:w="323" w:type="pct"/>
            <w:vAlign w:val="center"/>
          </w:tcPr>
          <w:p w14:paraId="61E2DB35" w14:textId="77777777" w:rsidR="004F0EF1" w:rsidRPr="00B754F8" w:rsidRDefault="004F0EF1" w:rsidP="00F977E1">
            <w:pPr>
              <w:pStyle w:val="Tabletext"/>
              <w:jc w:val="center"/>
              <w:rPr>
                <w:szCs w:val="22"/>
                <w:lang w:val="en-GB"/>
              </w:rPr>
            </w:pPr>
          </w:p>
        </w:tc>
        <w:tc>
          <w:tcPr>
            <w:tcW w:w="323" w:type="pct"/>
            <w:vAlign w:val="center"/>
          </w:tcPr>
          <w:p w14:paraId="57005B37" w14:textId="77777777" w:rsidR="004F0EF1" w:rsidRPr="00B754F8" w:rsidRDefault="004F0EF1" w:rsidP="00F977E1">
            <w:pPr>
              <w:pStyle w:val="Tabletext"/>
              <w:jc w:val="center"/>
              <w:rPr>
                <w:szCs w:val="22"/>
                <w:lang w:val="en-GB"/>
              </w:rPr>
            </w:pPr>
          </w:p>
        </w:tc>
        <w:tc>
          <w:tcPr>
            <w:tcW w:w="243" w:type="pct"/>
            <w:vAlign w:val="center"/>
          </w:tcPr>
          <w:p w14:paraId="43B83A73" w14:textId="77777777" w:rsidR="004F0EF1" w:rsidRPr="00B754F8" w:rsidRDefault="004F0EF1" w:rsidP="00F977E1">
            <w:pPr>
              <w:pStyle w:val="Tabletext"/>
              <w:jc w:val="center"/>
              <w:rPr>
                <w:szCs w:val="22"/>
                <w:lang w:val="en-GB"/>
              </w:rPr>
            </w:pPr>
          </w:p>
        </w:tc>
      </w:tr>
    </w:tbl>
    <w:p w14:paraId="62D2711C" w14:textId="77777777" w:rsidR="00A930D7" w:rsidRPr="00B754F8" w:rsidRDefault="00A930D7" w:rsidP="00A930D7"/>
    <w:p w14:paraId="3E4A22D4" w14:textId="77777777" w:rsidR="00A930D7" w:rsidRPr="00B754F8" w:rsidRDefault="00A930D7" w:rsidP="008B1465">
      <w:r w:rsidRPr="00B754F8">
        <w:br w:type="page"/>
      </w:r>
    </w:p>
    <w:p w14:paraId="3D26E8D2" w14:textId="77777777" w:rsidR="00A930D7" w:rsidRPr="00B754F8" w:rsidRDefault="00A930D7" w:rsidP="00E24D66">
      <w:pPr>
        <w:pStyle w:val="TableNotitle"/>
        <w:rPr>
          <w:b w:val="0"/>
          <w:bCs/>
          <w:sz w:val="22"/>
          <w:szCs w:val="22"/>
        </w:rPr>
      </w:pPr>
      <w:r w:rsidRPr="00B754F8">
        <w:lastRenderedPageBreak/>
        <w:t>Document allocation for TDs (</w:t>
      </w:r>
      <w:r w:rsidR="00682370" w:rsidRPr="00B754F8">
        <w:rPr>
          <w:b w:val="0"/>
          <w:bCs/>
          <w:sz w:val="22"/>
          <w:szCs w:val="22"/>
        </w:rPr>
        <w:t>"</w:t>
      </w:r>
      <w:r w:rsidRPr="00B754F8">
        <w:rPr>
          <w:b w:val="0"/>
          <w:bCs/>
          <w:sz w:val="22"/>
          <w:szCs w:val="22"/>
        </w:rPr>
        <w:t>1</w:t>
      </w:r>
      <w:r w:rsidR="00682370" w:rsidRPr="00B754F8">
        <w:rPr>
          <w:b w:val="0"/>
          <w:bCs/>
          <w:sz w:val="22"/>
          <w:szCs w:val="22"/>
        </w:rPr>
        <w:t>"</w:t>
      </w:r>
      <w:r w:rsidRPr="00B754F8">
        <w:rPr>
          <w:b w:val="0"/>
          <w:bCs/>
          <w:sz w:val="22"/>
          <w:szCs w:val="22"/>
        </w:rPr>
        <w:t xml:space="preserve"> means allocated)</w:t>
      </w:r>
    </w:p>
    <w:tbl>
      <w:tblPr>
        <w:tblStyle w:val="TableGrid"/>
        <w:tblW w:w="5000" w:type="pct"/>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263"/>
        <w:gridCol w:w="2092"/>
        <w:gridCol w:w="4417"/>
        <w:gridCol w:w="968"/>
        <w:gridCol w:w="968"/>
        <w:gridCol w:w="968"/>
        <w:gridCol w:w="968"/>
        <w:gridCol w:w="968"/>
        <w:gridCol w:w="968"/>
        <w:gridCol w:w="960"/>
      </w:tblGrid>
      <w:tr w:rsidR="004F0EF1" w:rsidRPr="00B754F8" w14:paraId="7415E21B" w14:textId="77777777" w:rsidTr="00F977E1">
        <w:trPr>
          <w:tblHeader/>
          <w:jc w:val="center"/>
        </w:trPr>
        <w:tc>
          <w:tcPr>
            <w:tcW w:w="434" w:type="pct"/>
            <w:tcBorders>
              <w:top w:val="single" w:sz="12" w:space="0" w:color="auto"/>
              <w:bottom w:val="single" w:sz="12" w:space="0" w:color="auto"/>
            </w:tcBorders>
            <w:noWrap/>
            <w:vAlign w:val="center"/>
          </w:tcPr>
          <w:p w14:paraId="18BE96E9" w14:textId="77777777" w:rsidR="004F0EF1" w:rsidRPr="00B754F8" w:rsidRDefault="004F0EF1" w:rsidP="00F977E1">
            <w:pPr>
              <w:pStyle w:val="Tablehead"/>
              <w:rPr>
                <w:lang w:val="en-GB"/>
              </w:rPr>
            </w:pPr>
            <w:r w:rsidRPr="00B754F8">
              <w:rPr>
                <w:lang w:val="en-GB"/>
              </w:rPr>
              <w:t>TD#</w:t>
            </w:r>
          </w:p>
        </w:tc>
        <w:tc>
          <w:tcPr>
            <w:tcW w:w="719" w:type="pct"/>
            <w:tcBorders>
              <w:top w:val="single" w:sz="12" w:space="0" w:color="auto"/>
              <w:bottom w:val="single" w:sz="12" w:space="0" w:color="auto"/>
            </w:tcBorders>
            <w:noWrap/>
            <w:vAlign w:val="center"/>
          </w:tcPr>
          <w:p w14:paraId="62B01B38" w14:textId="77777777" w:rsidR="004F0EF1" w:rsidRPr="00B754F8" w:rsidRDefault="004F0EF1" w:rsidP="00F977E1">
            <w:pPr>
              <w:pStyle w:val="Tablehead"/>
              <w:rPr>
                <w:lang w:val="en-GB"/>
              </w:rPr>
            </w:pPr>
            <w:r w:rsidRPr="00B754F8">
              <w:rPr>
                <w:lang w:val="en-GB"/>
              </w:rPr>
              <w:t>Source</w:t>
            </w:r>
          </w:p>
        </w:tc>
        <w:tc>
          <w:tcPr>
            <w:tcW w:w="1519" w:type="pct"/>
            <w:tcBorders>
              <w:top w:val="single" w:sz="12" w:space="0" w:color="auto"/>
              <w:bottom w:val="single" w:sz="12" w:space="0" w:color="auto"/>
            </w:tcBorders>
            <w:noWrap/>
            <w:vAlign w:val="center"/>
          </w:tcPr>
          <w:p w14:paraId="1911247D" w14:textId="77777777" w:rsidR="004F0EF1" w:rsidRPr="00B754F8" w:rsidRDefault="004F0EF1" w:rsidP="00F977E1">
            <w:pPr>
              <w:pStyle w:val="Tablehead"/>
              <w:rPr>
                <w:lang w:val="en-GB"/>
              </w:rPr>
            </w:pPr>
            <w:r w:rsidRPr="00B754F8">
              <w:rPr>
                <w:lang w:val="en-GB"/>
              </w:rPr>
              <w:t>Title</w:t>
            </w:r>
          </w:p>
        </w:tc>
        <w:tc>
          <w:tcPr>
            <w:tcW w:w="333" w:type="pct"/>
            <w:tcBorders>
              <w:top w:val="single" w:sz="12" w:space="0" w:color="auto"/>
              <w:bottom w:val="single" w:sz="12" w:space="0" w:color="auto"/>
            </w:tcBorders>
            <w:vAlign w:val="center"/>
          </w:tcPr>
          <w:p w14:paraId="41B18D87" w14:textId="77777777" w:rsidR="004F0EF1" w:rsidRPr="00B754F8" w:rsidRDefault="004F0EF1" w:rsidP="00F977E1">
            <w:pPr>
              <w:pStyle w:val="Tablehead"/>
              <w:rPr>
                <w:lang w:val="en-GB"/>
              </w:rPr>
            </w:pPr>
            <w:r w:rsidRPr="00B754F8">
              <w:rPr>
                <w:lang w:val="en-GB"/>
              </w:rPr>
              <w:t>PLEN</w:t>
            </w:r>
          </w:p>
        </w:tc>
        <w:tc>
          <w:tcPr>
            <w:tcW w:w="333" w:type="pct"/>
            <w:tcBorders>
              <w:top w:val="single" w:sz="12" w:space="0" w:color="auto"/>
              <w:bottom w:val="single" w:sz="12" w:space="0" w:color="auto"/>
            </w:tcBorders>
            <w:vAlign w:val="center"/>
          </w:tcPr>
          <w:p w14:paraId="538F3DC6" w14:textId="77777777" w:rsidR="004F0EF1" w:rsidRPr="00B754F8" w:rsidRDefault="004F0EF1" w:rsidP="00F977E1">
            <w:pPr>
              <w:pStyle w:val="Tablehead"/>
              <w:rPr>
                <w:lang w:val="en-GB"/>
              </w:rPr>
            </w:pPr>
            <w:r w:rsidRPr="00B754F8">
              <w:rPr>
                <w:lang w:val="en-GB"/>
              </w:rPr>
              <w:t>WP1</w:t>
            </w:r>
          </w:p>
        </w:tc>
        <w:tc>
          <w:tcPr>
            <w:tcW w:w="333" w:type="pct"/>
            <w:tcBorders>
              <w:top w:val="single" w:sz="12" w:space="0" w:color="auto"/>
              <w:bottom w:val="single" w:sz="12" w:space="0" w:color="auto"/>
            </w:tcBorders>
            <w:vAlign w:val="center"/>
          </w:tcPr>
          <w:p w14:paraId="3941A494" w14:textId="77777777" w:rsidR="004F0EF1" w:rsidRPr="00B754F8" w:rsidRDefault="004F0EF1" w:rsidP="00F977E1">
            <w:pPr>
              <w:pStyle w:val="Tablehead"/>
              <w:rPr>
                <w:lang w:val="en-GB"/>
              </w:rPr>
            </w:pPr>
            <w:r w:rsidRPr="00B754F8">
              <w:rPr>
                <w:lang w:val="en-GB"/>
              </w:rPr>
              <w:t>RG-WM</w:t>
            </w:r>
          </w:p>
        </w:tc>
        <w:tc>
          <w:tcPr>
            <w:tcW w:w="333" w:type="pct"/>
            <w:tcBorders>
              <w:top w:val="single" w:sz="12" w:space="0" w:color="auto"/>
              <w:bottom w:val="single" w:sz="12" w:space="0" w:color="auto"/>
            </w:tcBorders>
            <w:vAlign w:val="center"/>
          </w:tcPr>
          <w:p w14:paraId="26539ED4" w14:textId="77777777" w:rsidR="004F0EF1" w:rsidRPr="00B754F8" w:rsidRDefault="004F0EF1" w:rsidP="00F977E1">
            <w:pPr>
              <w:pStyle w:val="Tablehead"/>
              <w:rPr>
                <w:lang w:val="en-GB"/>
              </w:rPr>
            </w:pPr>
            <w:r w:rsidRPr="00B754F8">
              <w:rPr>
                <w:lang w:val="en-GB"/>
              </w:rPr>
              <w:t>RG-IES</w:t>
            </w:r>
          </w:p>
        </w:tc>
        <w:tc>
          <w:tcPr>
            <w:tcW w:w="333" w:type="pct"/>
            <w:tcBorders>
              <w:top w:val="single" w:sz="12" w:space="0" w:color="auto"/>
              <w:bottom w:val="single" w:sz="12" w:space="0" w:color="auto"/>
            </w:tcBorders>
            <w:vAlign w:val="center"/>
          </w:tcPr>
          <w:p w14:paraId="7100F56B" w14:textId="77777777" w:rsidR="004F0EF1" w:rsidRPr="00B754F8" w:rsidRDefault="004F0EF1" w:rsidP="00F977E1">
            <w:pPr>
              <w:pStyle w:val="Tablehead"/>
              <w:rPr>
                <w:lang w:val="en-GB"/>
              </w:rPr>
            </w:pPr>
            <w:r w:rsidRPr="00B754F8">
              <w:rPr>
                <w:lang w:val="en-GB"/>
              </w:rPr>
              <w:t>WP2</w:t>
            </w:r>
          </w:p>
        </w:tc>
        <w:tc>
          <w:tcPr>
            <w:tcW w:w="333" w:type="pct"/>
            <w:tcBorders>
              <w:top w:val="single" w:sz="12" w:space="0" w:color="auto"/>
              <w:bottom w:val="single" w:sz="12" w:space="0" w:color="auto"/>
            </w:tcBorders>
            <w:vAlign w:val="center"/>
          </w:tcPr>
          <w:p w14:paraId="4CD3F1DF" w14:textId="77777777" w:rsidR="004F0EF1" w:rsidRPr="00B754F8" w:rsidRDefault="004F0EF1" w:rsidP="00F977E1">
            <w:pPr>
              <w:pStyle w:val="Tablehead"/>
              <w:rPr>
                <w:lang w:val="en-GB"/>
              </w:rPr>
            </w:pPr>
            <w:r w:rsidRPr="00B754F8">
              <w:rPr>
                <w:lang w:val="en-GB"/>
              </w:rPr>
              <w:t>RG-WPR</w:t>
            </w:r>
          </w:p>
        </w:tc>
        <w:tc>
          <w:tcPr>
            <w:tcW w:w="330" w:type="pct"/>
            <w:tcBorders>
              <w:top w:val="single" w:sz="12" w:space="0" w:color="auto"/>
              <w:bottom w:val="single" w:sz="12" w:space="0" w:color="auto"/>
            </w:tcBorders>
            <w:vAlign w:val="center"/>
          </w:tcPr>
          <w:p w14:paraId="79F2D658" w14:textId="77777777" w:rsidR="004F0EF1" w:rsidRPr="00B754F8" w:rsidRDefault="004F0EF1" w:rsidP="00F977E1">
            <w:pPr>
              <w:pStyle w:val="Tablehead"/>
              <w:rPr>
                <w:lang w:val="en-GB"/>
              </w:rPr>
            </w:pPr>
            <w:r w:rsidRPr="00B754F8">
              <w:rPr>
                <w:lang w:val="en-GB"/>
              </w:rPr>
              <w:t>RG-DT</w:t>
            </w:r>
          </w:p>
        </w:tc>
      </w:tr>
      <w:tr w:rsidR="004F0EF1" w:rsidRPr="00B754F8" w14:paraId="35F2DE32" w14:textId="77777777" w:rsidTr="00F977E1">
        <w:trPr>
          <w:jc w:val="center"/>
        </w:trPr>
        <w:tc>
          <w:tcPr>
            <w:tcW w:w="434" w:type="pct"/>
            <w:tcBorders>
              <w:top w:val="single" w:sz="12" w:space="0" w:color="auto"/>
            </w:tcBorders>
            <w:vAlign w:val="center"/>
          </w:tcPr>
          <w:p w14:paraId="069014A2" w14:textId="0D025574" w:rsidR="004F0EF1" w:rsidRPr="00B754F8" w:rsidRDefault="004F0EF1" w:rsidP="00F977E1">
            <w:pPr>
              <w:pStyle w:val="Tabletext"/>
              <w:jc w:val="center"/>
              <w:rPr>
                <w:lang w:val="en-GB"/>
              </w:rPr>
            </w:pPr>
            <w:hyperlink r:id="rId150" w:history="1">
              <w:r w:rsidRPr="00B754F8">
                <w:rPr>
                  <w:rStyle w:val="Hyperlink"/>
                  <w:lang w:val="en-GB" w:eastAsia="ja-JP"/>
                </w:rPr>
                <w:t>TD15</w:t>
              </w:r>
              <w:r w:rsidR="00D60DD6" w:rsidRPr="00B754F8">
                <w:rPr>
                  <w:rStyle w:val="Hyperlink"/>
                  <w:lang w:val="en-GB" w:eastAsia="ja-JP"/>
                </w:rPr>
                <w:t>4</w:t>
              </w:r>
              <w:r w:rsidR="00D60DD6" w:rsidRPr="00B754F8">
                <w:rPr>
                  <w:rStyle w:val="Hyperlink"/>
                  <w:lang w:val="en-GB"/>
                </w:rPr>
                <w:t>-R</w:t>
              </w:r>
              <w:r w:rsidR="00E21511">
                <w:rPr>
                  <w:rStyle w:val="Hyperlink"/>
                  <w:lang w:val="en-GB"/>
                </w:rPr>
                <w:t>2</w:t>
              </w:r>
            </w:hyperlink>
          </w:p>
        </w:tc>
        <w:tc>
          <w:tcPr>
            <w:tcW w:w="719" w:type="pct"/>
            <w:tcBorders>
              <w:top w:val="single" w:sz="12" w:space="0" w:color="auto"/>
            </w:tcBorders>
            <w:vAlign w:val="center"/>
          </w:tcPr>
          <w:p w14:paraId="607430D7" w14:textId="77777777" w:rsidR="004F0EF1" w:rsidRPr="00B754F8" w:rsidRDefault="004F0EF1" w:rsidP="00F977E1">
            <w:pPr>
              <w:pStyle w:val="Tabletext"/>
              <w:rPr>
                <w:lang w:val="en-GB"/>
              </w:rPr>
            </w:pPr>
            <w:r w:rsidRPr="00B754F8">
              <w:rPr>
                <w:lang w:val="en-GB"/>
              </w:rPr>
              <w:t>TSAG Management Team</w:t>
            </w:r>
          </w:p>
        </w:tc>
        <w:tc>
          <w:tcPr>
            <w:tcW w:w="1519" w:type="pct"/>
            <w:tcBorders>
              <w:top w:val="single" w:sz="12" w:space="0" w:color="auto"/>
            </w:tcBorders>
          </w:tcPr>
          <w:p w14:paraId="64828577" w14:textId="77777777" w:rsidR="004F0EF1" w:rsidRPr="00B754F8" w:rsidRDefault="004F0EF1">
            <w:pPr>
              <w:pStyle w:val="Tabletext"/>
              <w:rPr>
                <w:lang w:val="en-GB"/>
              </w:rPr>
            </w:pPr>
            <w:r w:rsidRPr="00B754F8">
              <w:rPr>
                <w:lang w:val="en-GB"/>
              </w:rPr>
              <w:t>Draft time management plan (Geneva, 26-30 January 2026)</w:t>
            </w:r>
          </w:p>
        </w:tc>
        <w:tc>
          <w:tcPr>
            <w:tcW w:w="333" w:type="pct"/>
            <w:tcBorders>
              <w:top w:val="single" w:sz="12" w:space="0" w:color="auto"/>
            </w:tcBorders>
            <w:vAlign w:val="center"/>
          </w:tcPr>
          <w:p w14:paraId="7E470C81" w14:textId="77777777" w:rsidR="004F0EF1" w:rsidRPr="00B754F8" w:rsidRDefault="004F0EF1" w:rsidP="00F977E1">
            <w:pPr>
              <w:pStyle w:val="Tabletext"/>
              <w:jc w:val="center"/>
              <w:rPr>
                <w:rFonts w:eastAsia="MS Mincho"/>
                <w:lang w:val="en-GB"/>
              </w:rPr>
            </w:pPr>
            <w:r w:rsidRPr="00B754F8">
              <w:rPr>
                <w:rFonts w:eastAsia="MS Mincho"/>
                <w:lang w:val="en-GB"/>
              </w:rPr>
              <w:t>1</w:t>
            </w:r>
          </w:p>
        </w:tc>
        <w:tc>
          <w:tcPr>
            <w:tcW w:w="333" w:type="pct"/>
            <w:tcBorders>
              <w:top w:val="single" w:sz="12" w:space="0" w:color="auto"/>
            </w:tcBorders>
            <w:vAlign w:val="center"/>
          </w:tcPr>
          <w:p w14:paraId="06B7AEBF" w14:textId="77777777" w:rsidR="004F0EF1" w:rsidRPr="00B754F8" w:rsidRDefault="004F0EF1" w:rsidP="00F977E1">
            <w:pPr>
              <w:pStyle w:val="Tabletext"/>
              <w:jc w:val="center"/>
              <w:rPr>
                <w:lang w:val="en-GB"/>
              </w:rPr>
            </w:pPr>
          </w:p>
        </w:tc>
        <w:tc>
          <w:tcPr>
            <w:tcW w:w="333" w:type="pct"/>
            <w:tcBorders>
              <w:top w:val="single" w:sz="12" w:space="0" w:color="auto"/>
            </w:tcBorders>
            <w:vAlign w:val="center"/>
          </w:tcPr>
          <w:p w14:paraId="4FB78EDB" w14:textId="77777777" w:rsidR="004F0EF1" w:rsidRPr="00B754F8" w:rsidRDefault="004F0EF1" w:rsidP="00F977E1">
            <w:pPr>
              <w:pStyle w:val="Tabletext"/>
              <w:jc w:val="center"/>
              <w:rPr>
                <w:lang w:val="en-GB"/>
              </w:rPr>
            </w:pPr>
          </w:p>
        </w:tc>
        <w:tc>
          <w:tcPr>
            <w:tcW w:w="333" w:type="pct"/>
            <w:tcBorders>
              <w:top w:val="single" w:sz="12" w:space="0" w:color="auto"/>
            </w:tcBorders>
            <w:vAlign w:val="center"/>
          </w:tcPr>
          <w:p w14:paraId="4FF04D9C" w14:textId="77777777" w:rsidR="004F0EF1" w:rsidRPr="00B754F8" w:rsidRDefault="004F0EF1" w:rsidP="00F977E1">
            <w:pPr>
              <w:pStyle w:val="Tabletext"/>
              <w:jc w:val="center"/>
              <w:rPr>
                <w:lang w:val="en-GB"/>
              </w:rPr>
            </w:pPr>
          </w:p>
        </w:tc>
        <w:tc>
          <w:tcPr>
            <w:tcW w:w="333" w:type="pct"/>
            <w:tcBorders>
              <w:top w:val="single" w:sz="12" w:space="0" w:color="auto"/>
            </w:tcBorders>
            <w:vAlign w:val="center"/>
          </w:tcPr>
          <w:p w14:paraId="50DE42A5" w14:textId="77777777" w:rsidR="004F0EF1" w:rsidRPr="00B754F8" w:rsidRDefault="004F0EF1" w:rsidP="00F977E1">
            <w:pPr>
              <w:pStyle w:val="Tabletext"/>
              <w:jc w:val="center"/>
              <w:rPr>
                <w:lang w:val="en-GB"/>
              </w:rPr>
            </w:pPr>
          </w:p>
        </w:tc>
        <w:tc>
          <w:tcPr>
            <w:tcW w:w="333" w:type="pct"/>
            <w:tcBorders>
              <w:top w:val="single" w:sz="12" w:space="0" w:color="auto"/>
            </w:tcBorders>
            <w:vAlign w:val="center"/>
          </w:tcPr>
          <w:p w14:paraId="79AFA022" w14:textId="77777777" w:rsidR="004F0EF1" w:rsidRPr="00B754F8" w:rsidRDefault="004F0EF1" w:rsidP="00F977E1">
            <w:pPr>
              <w:pStyle w:val="Tabletext"/>
              <w:jc w:val="center"/>
              <w:rPr>
                <w:lang w:val="en-GB"/>
              </w:rPr>
            </w:pPr>
          </w:p>
        </w:tc>
        <w:tc>
          <w:tcPr>
            <w:tcW w:w="330" w:type="pct"/>
            <w:tcBorders>
              <w:top w:val="single" w:sz="12" w:space="0" w:color="auto"/>
            </w:tcBorders>
            <w:vAlign w:val="center"/>
          </w:tcPr>
          <w:p w14:paraId="619F43A4" w14:textId="77777777" w:rsidR="004F0EF1" w:rsidRPr="00B754F8" w:rsidRDefault="004F0EF1" w:rsidP="00F977E1">
            <w:pPr>
              <w:pStyle w:val="Tabletext"/>
              <w:jc w:val="center"/>
              <w:rPr>
                <w:lang w:val="en-GB"/>
              </w:rPr>
            </w:pPr>
          </w:p>
        </w:tc>
      </w:tr>
      <w:tr w:rsidR="004F0EF1" w:rsidRPr="00B754F8" w14:paraId="21FFBD08" w14:textId="77777777" w:rsidTr="00F977E1">
        <w:trPr>
          <w:jc w:val="center"/>
        </w:trPr>
        <w:tc>
          <w:tcPr>
            <w:tcW w:w="434" w:type="pct"/>
            <w:vAlign w:val="center"/>
          </w:tcPr>
          <w:p w14:paraId="4142E20E" w14:textId="77777777" w:rsidR="004F0EF1" w:rsidRPr="00B754F8" w:rsidRDefault="004F0EF1" w:rsidP="00F977E1">
            <w:pPr>
              <w:pStyle w:val="Tabletext"/>
              <w:jc w:val="center"/>
              <w:rPr>
                <w:lang w:val="en-GB"/>
              </w:rPr>
            </w:pPr>
            <w:hyperlink r:id="rId151" w:history="1">
              <w:r w:rsidRPr="00B754F8">
                <w:rPr>
                  <w:rStyle w:val="Hyperlink"/>
                  <w:lang w:val="en-GB"/>
                </w:rPr>
                <w:t>TD155</w:t>
              </w:r>
            </w:hyperlink>
          </w:p>
        </w:tc>
        <w:tc>
          <w:tcPr>
            <w:tcW w:w="719" w:type="pct"/>
            <w:vAlign w:val="center"/>
          </w:tcPr>
          <w:p w14:paraId="3DE70E46" w14:textId="77777777" w:rsidR="004F0EF1" w:rsidRPr="00B754F8" w:rsidRDefault="004F0EF1" w:rsidP="00F977E1">
            <w:pPr>
              <w:pStyle w:val="Tabletext"/>
              <w:rPr>
                <w:lang w:val="en-GB"/>
              </w:rPr>
            </w:pPr>
            <w:r w:rsidRPr="00B754F8">
              <w:rPr>
                <w:lang w:val="en-GB"/>
              </w:rPr>
              <w:t>Chair, TSAG</w:t>
            </w:r>
          </w:p>
        </w:tc>
        <w:tc>
          <w:tcPr>
            <w:tcW w:w="1519" w:type="pct"/>
          </w:tcPr>
          <w:p w14:paraId="641B6F71" w14:textId="77777777" w:rsidR="004F0EF1" w:rsidRPr="00B754F8" w:rsidRDefault="004F0EF1">
            <w:pPr>
              <w:pStyle w:val="Tabletext"/>
              <w:rPr>
                <w:rFonts w:eastAsia="MS Mincho"/>
                <w:lang w:val="en-GB"/>
              </w:rPr>
            </w:pPr>
            <w:r w:rsidRPr="00B754F8">
              <w:rPr>
                <w:lang w:val="en-GB"/>
              </w:rPr>
              <w:t>Agenda, document allocation and work plan (Geneva, 26-30 January 2026)</w:t>
            </w:r>
          </w:p>
        </w:tc>
        <w:tc>
          <w:tcPr>
            <w:tcW w:w="333" w:type="pct"/>
            <w:vAlign w:val="center"/>
          </w:tcPr>
          <w:p w14:paraId="0B8F1DFE" w14:textId="77777777" w:rsidR="004F0EF1" w:rsidRPr="00B754F8" w:rsidRDefault="004F0EF1" w:rsidP="00F977E1">
            <w:pPr>
              <w:pStyle w:val="Tabletext"/>
              <w:jc w:val="center"/>
              <w:rPr>
                <w:rFonts w:eastAsia="MS Mincho"/>
                <w:lang w:val="en-GB"/>
              </w:rPr>
            </w:pPr>
            <w:r w:rsidRPr="00B754F8">
              <w:rPr>
                <w:rFonts w:eastAsia="MS Mincho"/>
                <w:lang w:val="en-GB"/>
              </w:rPr>
              <w:t>1</w:t>
            </w:r>
          </w:p>
        </w:tc>
        <w:tc>
          <w:tcPr>
            <w:tcW w:w="333" w:type="pct"/>
            <w:vAlign w:val="center"/>
          </w:tcPr>
          <w:p w14:paraId="0C7E47E2" w14:textId="77777777" w:rsidR="004F0EF1" w:rsidRPr="00B754F8" w:rsidRDefault="004F0EF1" w:rsidP="00F977E1">
            <w:pPr>
              <w:pStyle w:val="Tabletext"/>
              <w:jc w:val="center"/>
              <w:rPr>
                <w:lang w:val="en-GB"/>
              </w:rPr>
            </w:pPr>
          </w:p>
        </w:tc>
        <w:tc>
          <w:tcPr>
            <w:tcW w:w="333" w:type="pct"/>
            <w:vAlign w:val="center"/>
          </w:tcPr>
          <w:p w14:paraId="63985BD4" w14:textId="77777777" w:rsidR="004F0EF1" w:rsidRPr="00B754F8" w:rsidRDefault="004F0EF1" w:rsidP="00F977E1">
            <w:pPr>
              <w:pStyle w:val="Tabletext"/>
              <w:jc w:val="center"/>
              <w:rPr>
                <w:lang w:val="en-GB"/>
              </w:rPr>
            </w:pPr>
          </w:p>
        </w:tc>
        <w:tc>
          <w:tcPr>
            <w:tcW w:w="333" w:type="pct"/>
            <w:vAlign w:val="center"/>
          </w:tcPr>
          <w:p w14:paraId="6707ACBB" w14:textId="77777777" w:rsidR="004F0EF1" w:rsidRPr="00B754F8" w:rsidRDefault="004F0EF1" w:rsidP="00F977E1">
            <w:pPr>
              <w:pStyle w:val="Tabletext"/>
              <w:jc w:val="center"/>
              <w:rPr>
                <w:lang w:val="en-GB"/>
              </w:rPr>
            </w:pPr>
          </w:p>
        </w:tc>
        <w:tc>
          <w:tcPr>
            <w:tcW w:w="333" w:type="pct"/>
            <w:vAlign w:val="center"/>
          </w:tcPr>
          <w:p w14:paraId="2C7A5E2C" w14:textId="77777777" w:rsidR="004F0EF1" w:rsidRPr="00B754F8" w:rsidRDefault="004F0EF1" w:rsidP="00F977E1">
            <w:pPr>
              <w:pStyle w:val="Tabletext"/>
              <w:jc w:val="center"/>
              <w:rPr>
                <w:lang w:val="en-GB"/>
              </w:rPr>
            </w:pPr>
          </w:p>
        </w:tc>
        <w:tc>
          <w:tcPr>
            <w:tcW w:w="333" w:type="pct"/>
            <w:vAlign w:val="center"/>
          </w:tcPr>
          <w:p w14:paraId="6D7B8876" w14:textId="77777777" w:rsidR="004F0EF1" w:rsidRPr="00B754F8" w:rsidRDefault="004F0EF1" w:rsidP="00F977E1">
            <w:pPr>
              <w:pStyle w:val="Tabletext"/>
              <w:jc w:val="center"/>
              <w:rPr>
                <w:lang w:val="en-GB"/>
              </w:rPr>
            </w:pPr>
          </w:p>
        </w:tc>
        <w:tc>
          <w:tcPr>
            <w:tcW w:w="330" w:type="pct"/>
            <w:vAlign w:val="center"/>
          </w:tcPr>
          <w:p w14:paraId="372F05D6" w14:textId="77777777" w:rsidR="004F0EF1" w:rsidRPr="00B754F8" w:rsidRDefault="004F0EF1" w:rsidP="00F977E1">
            <w:pPr>
              <w:pStyle w:val="Tabletext"/>
              <w:jc w:val="center"/>
              <w:rPr>
                <w:lang w:val="en-GB"/>
              </w:rPr>
            </w:pPr>
          </w:p>
        </w:tc>
      </w:tr>
      <w:tr w:rsidR="004F0EF1" w:rsidRPr="00B754F8" w14:paraId="085BF55F" w14:textId="77777777" w:rsidTr="00F977E1">
        <w:trPr>
          <w:jc w:val="center"/>
        </w:trPr>
        <w:tc>
          <w:tcPr>
            <w:tcW w:w="434" w:type="pct"/>
            <w:vAlign w:val="center"/>
          </w:tcPr>
          <w:p w14:paraId="6B03B106" w14:textId="77777777" w:rsidR="004F0EF1" w:rsidRPr="00B754F8" w:rsidRDefault="004F0EF1" w:rsidP="00F977E1">
            <w:pPr>
              <w:pStyle w:val="Tabletext"/>
              <w:jc w:val="center"/>
              <w:rPr>
                <w:lang w:val="en-GB"/>
              </w:rPr>
            </w:pPr>
            <w:hyperlink r:id="rId152" w:history="1">
              <w:r w:rsidRPr="00B754F8">
                <w:rPr>
                  <w:rStyle w:val="Hyperlink"/>
                  <w:lang w:val="en-GB"/>
                </w:rPr>
                <w:t>TD156</w:t>
              </w:r>
            </w:hyperlink>
          </w:p>
        </w:tc>
        <w:tc>
          <w:tcPr>
            <w:tcW w:w="719" w:type="pct"/>
            <w:vAlign w:val="center"/>
          </w:tcPr>
          <w:p w14:paraId="07AB1A36" w14:textId="77777777" w:rsidR="004F0EF1" w:rsidRPr="00B754F8" w:rsidRDefault="004F0EF1" w:rsidP="00F977E1">
            <w:pPr>
              <w:pStyle w:val="Tabletext"/>
              <w:rPr>
                <w:lang w:val="en-GB"/>
              </w:rPr>
            </w:pPr>
            <w:r w:rsidRPr="00B754F8">
              <w:rPr>
                <w:lang w:val="en-GB"/>
              </w:rPr>
              <w:t>Chair, TSAG</w:t>
            </w:r>
          </w:p>
        </w:tc>
        <w:tc>
          <w:tcPr>
            <w:tcW w:w="1519" w:type="pct"/>
          </w:tcPr>
          <w:p w14:paraId="4A1933CD" w14:textId="77777777" w:rsidR="004F0EF1" w:rsidRPr="00B754F8" w:rsidRDefault="004F0EF1">
            <w:pPr>
              <w:pStyle w:val="Tabletext"/>
              <w:rPr>
                <w:lang w:val="en-GB"/>
              </w:rPr>
            </w:pPr>
            <w:r w:rsidRPr="00B754F8">
              <w:rPr>
                <w:lang w:val="en-GB"/>
              </w:rPr>
              <w:t>Agenda for the TSAG closing plenary meeting on Friday, 30 January 2026</w:t>
            </w:r>
          </w:p>
        </w:tc>
        <w:tc>
          <w:tcPr>
            <w:tcW w:w="333" w:type="pct"/>
            <w:vAlign w:val="center"/>
          </w:tcPr>
          <w:p w14:paraId="43E5236D" w14:textId="77777777" w:rsidR="004F0EF1" w:rsidRPr="00B754F8" w:rsidRDefault="004F0EF1" w:rsidP="00F977E1">
            <w:pPr>
              <w:pStyle w:val="Tabletext"/>
              <w:jc w:val="center"/>
              <w:rPr>
                <w:rFonts w:eastAsia="MS Mincho"/>
                <w:lang w:val="en-GB"/>
              </w:rPr>
            </w:pPr>
            <w:r w:rsidRPr="00B754F8">
              <w:rPr>
                <w:rFonts w:eastAsia="MS Mincho"/>
                <w:lang w:val="en-GB"/>
              </w:rPr>
              <w:t>1</w:t>
            </w:r>
          </w:p>
        </w:tc>
        <w:tc>
          <w:tcPr>
            <w:tcW w:w="333" w:type="pct"/>
            <w:vAlign w:val="center"/>
          </w:tcPr>
          <w:p w14:paraId="488CF246" w14:textId="77777777" w:rsidR="004F0EF1" w:rsidRPr="00B754F8" w:rsidRDefault="004F0EF1" w:rsidP="00F977E1">
            <w:pPr>
              <w:pStyle w:val="Tabletext"/>
              <w:jc w:val="center"/>
              <w:rPr>
                <w:lang w:val="en-GB"/>
              </w:rPr>
            </w:pPr>
          </w:p>
        </w:tc>
        <w:tc>
          <w:tcPr>
            <w:tcW w:w="333" w:type="pct"/>
            <w:vAlign w:val="center"/>
          </w:tcPr>
          <w:p w14:paraId="623753ED" w14:textId="77777777" w:rsidR="004F0EF1" w:rsidRPr="00B754F8" w:rsidRDefault="004F0EF1" w:rsidP="00F977E1">
            <w:pPr>
              <w:pStyle w:val="Tabletext"/>
              <w:jc w:val="center"/>
              <w:rPr>
                <w:lang w:val="en-GB"/>
              </w:rPr>
            </w:pPr>
          </w:p>
        </w:tc>
        <w:tc>
          <w:tcPr>
            <w:tcW w:w="333" w:type="pct"/>
            <w:vAlign w:val="center"/>
          </w:tcPr>
          <w:p w14:paraId="7F9B8588" w14:textId="77777777" w:rsidR="004F0EF1" w:rsidRPr="00B754F8" w:rsidRDefault="004F0EF1" w:rsidP="00F977E1">
            <w:pPr>
              <w:pStyle w:val="Tabletext"/>
              <w:jc w:val="center"/>
              <w:rPr>
                <w:lang w:val="en-GB"/>
              </w:rPr>
            </w:pPr>
          </w:p>
        </w:tc>
        <w:tc>
          <w:tcPr>
            <w:tcW w:w="333" w:type="pct"/>
            <w:vAlign w:val="center"/>
          </w:tcPr>
          <w:p w14:paraId="0C5EBBD4" w14:textId="77777777" w:rsidR="004F0EF1" w:rsidRPr="00B754F8" w:rsidRDefault="004F0EF1" w:rsidP="00F977E1">
            <w:pPr>
              <w:pStyle w:val="Tabletext"/>
              <w:jc w:val="center"/>
              <w:rPr>
                <w:lang w:val="en-GB"/>
              </w:rPr>
            </w:pPr>
          </w:p>
        </w:tc>
        <w:tc>
          <w:tcPr>
            <w:tcW w:w="333" w:type="pct"/>
            <w:vAlign w:val="center"/>
          </w:tcPr>
          <w:p w14:paraId="29586C97" w14:textId="77777777" w:rsidR="004F0EF1" w:rsidRPr="00B754F8" w:rsidRDefault="004F0EF1" w:rsidP="00F977E1">
            <w:pPr>
              <w:pStyle w:val="Tabletext"/>
              <w:jc w:val="center"/>
              <w:rPr>
                <w:lang w:val="en-GB"/>
              </w:rPr>
            </w:pPr>
          </w:p>
        </w:tc>
        <w:tc>
          <w:tcPr>
            <w:tcW w:w="330" w:type="pct"/>
            <w:vAlign w:val="center"/>
          </w:tcPr>
          <w:p w14:paraId="404A95A7" w14:textId="77777777" w:rsidR="004F0EF1" w:rsidRPr="00B754F8" w:rsidRDefault="004F0EF1" w:rsidP="00F977E1">
            <w:pPr>
              <w:pStyle w:val="Tabletext"/>
              <w:jc w:val="center"/>
              <w:rPr>
                <w:lang w:val="en-GB"/>
              </w:rPr>
            </w:pPr>
          </w:p>
        </w:tc>
      </w:tr>
      <w:tr w:rsidR="004F0EF1" w:rsidRPr="00B754F8" w14:paraId="5EB2D7ED" w14:textId="77777777" w:rsidTr="00F977E1">
        <w:trPr>
          <w:jc w:val="center"/>
        </w:trPr>
        <w:tc>
          <w:tcPr>
            <w:tcW w:w="434" w:type="pct"/>
            <w:vAlign w:val="center"/>
          </w:tcPr>
          <w:p w14:paraId="4AE0FED9" w14:textId="77777777" w:rsidR="004F0EF1" w:rsidRPr="00B754F8" w:rsidRDefault="004F0EF1" w:rsidP="00F977E1">
            <w:pPr>
              <w:pStyle w:val="Tabletext"/>
              <w:jc w:val="center"/>
              <w:rPr>
                <w:lang w:val="en-GB"/>
              </w:rPr>
            </w:pPr>
            <w:hyperlink r:id="rId153" w:history="1">
              <w:r w:rsidRPr="00B754F8">
                <w:rPr>
                  <w:rStyle w:val="Hyperlink"/>
                  <w:lang w:val="en-GB"/>
                </w:rPr>
                <w:t>TD157</w:t>
              </w:r>
            </w:hyperlink>
          </w:p>
        </w:tc>
        <w:tc>
          <w:tcPr>
            <w:tcW w:w="719" w:type="pct"/>
            <w:vAlign w:val="center"/>
          </w:tcPr>
          <w:p w14:paraId="349DB3A8" w14:textId="77777777" w:rsidR="004F0EF1" w:rsidRPr="00B754F8" w:rsidRDefault="004F0EF1" w:rsidP="00F977E1">
            <w:pPr>
              <w:pStyle w:val="Tabletext"/>
              <w:rPr>
                <w:lang w:val="en-GB"/>
              </w:rPr>
            </w:pPr>
            <w:r w:rsidRPr="00B754F8">
              <w:rPr>
                <w:lang w:val="en-GB"/>
              </w:rPr>
              <w:t>Chair, TSAG</w:t>
            </w:r>
          </w:p>
        </w:tc>
        <w:tc>
          <w:tcPr>
            <w:tcW w:w="1519" w:type="pct"/>
          </w:tcPr>
          <w:p w14:paraId="2102124B" w14:textId="77777777" w:rsidR="004F0EF1" w:rsidRPr="00B754F8" w:rsidRDefault="004F0EF1">
            <w:pPr>
              <w:pStyle w:val="Tabletext"/>
              <w:rPr>
                <w:lang w:val="en-GB"/>
              </w:rPr>
            </w:pPr>
            <w:r w:rsidRPr="00B754F8">
              <w:rPr>
                <w:lang w:val="en-GB"/>
              </w:rPr>
              <w:t>Report of the second TSAG meeting (Geneva, 26-30 January 2026) - Plenary sessions</w:t>
            </w:r>
          </w:p>
        </w:tc>
        <w:tc>
          <w:tcPr>
            <w:tcW w:w="333" w:type="pct"/>
            <w:vAlign w:val="center"/>
          </w:tcPr>
          <w:p w14:paraId="67848E0D" w14:textId="77777777" w:rsidR="004F0EF1" w:rsidRPr="00B754F8" w:rsidRDefault="004F0EF1" w:rsidP="00F977E1">
            <w:pPr>
              <w:pStyle w:val="Tabletext"/>
              <w:jc w:val="center"/>
              <w:rPr>
                <w:rFonts w:eastAsia="MS Mincho"/>
                <w:lang w:val="en-GB"/>
              </w:rPr>
            </w:pPr>
            <w:r w:rsidRPr="00B754F8">
              <w:rPr>
                <w:rFonts w:eastAsia="MS Mincho"/>
                <w:lang w:val="en-GB"/>
              </w:rPr>
              <w:t>1</w:t>
            </w:r>
          </w:p>
        </w:tc>
        <w:tc>
          <w:tcPr>
            <w:tcW w:w="333" w:type="pct"/>
            <w:vAlign w:val="center"/>
          </w:tcPr>
          <w:p w14:paraId="634A7B83" w14:textId="77777777" w:rsidR="004F0EF1" w:rsidRPr="00B754F8" w:rsidRDefault="004F0EF1" w:rsidP="00F977E1">
            <w:pPr>
              <w:pStyle w:val="Tabletext"/>
              <w:jc w:val="center"/>
              <w:rPr>
                <w:lang w:val="en-GB"/>
              </w:rPr>
            </w:pPr>
          </w:p>
        </w:tc>
        <w:tc>
          <w:tcPr>
            <w:tcW w:w="333" w:type="pct"/>
            <w:vAlign w:val="center"/>
          </w:tcPr>
          <w:p w14:paraId="3B7134EB" w14:textId="77777777" w:rsidR="004F0EF1" w:rsidRPr="00B754F8" w:rsidRDefault="004F0EF1" w:rsidP="00F977E1">
            <w:pPr>
              <w:pStyle w:val="Tabletext"/>
              <w:jc w:val="center"/>
              <w:rPr>
                <w:lang w:val="en-GB"/>
              </w:rPr>
            </w:pPr>
          </w:p>
        </w:tc>
        <w:tc>
          <w:tcPr>
            <w:tcW w:w="333" w:type="pct"/>
            <w:vAlign w:val="center"/>
          </w:tcPr>
          <w:p w14:paraId="0107FD88" w14:textId="77777777" w:rsidR="004F0EF1" w:rsidRPr="00B754F8" w:rsidRDefault="004F0EF1" w:rsidP="00F977E1">
            <w:pPr>
              <w:pStyle w:val="Tabletext"/>
              <w:jc w:val="center"/>
              <w:rPr>
                <w:lang w:val="en-GB"/>
              </w:rPr>
            </w:pPr>
          </w:p>
        </w:tc>
        <w:tc>
          <w:tcPr>
            <w:tcW w:w="333" w:type="pct"/>
            <w:vAlign w:val="center"/>
          </w:tcPr>
          <w:p w14:paraId="2A95FBEF" w14:textId="77777777" w:rsidR="004F0EF1" w:rsidRPr="00B754F8" w:rsidRDefault="004F0EF1" w:rsidP="00F977E1">
            <w:pPr>
              <w:pStyle w:val="Tabletext"/>
              <w:jc w:val="center"/>
              <w:rPr>
                <w:lang w:val="en-GB"/>
              </w:rPr>
            </w:pPr>
          </w:p>
        </w:tc>
        <w:tc>
          <w:tcPr>
            <w:tcW w:w="333" w:type="pct"/>
            <w:vAlign w:val="center"/>
          </w:tcPr>
          <w:p w14:paraId="56EEDC23" w14:textId="77777777" w:rsidR="004F0EF1" w:rsidRPr="00B754F8" w:rsidRDefault="004F0EF1" w:rsidP="00F977E1">
            <w:pPr>
              <w:pStyle w:val="Tabletext"/>
              <w:jc w:val="center"/>
              <w:rPr>
                <w:lang w:val="en-GB"/>
              </w:rPr>
            </w:pPr>
          </w:p>
        </w:tc>
        <w:tc>
          <w:tcPr>
            <w:tcW w:w="330" w:type="pct"/>
            <w:vAlign w:val="center"/>
          </w:tcPr>
          <w:p w14:paraId="248007AA" w14:textId="77777777" w:rsidR="004F0EF1" w:rsidRPr="00B754F8" w:rsidRDefault="004F0EF1" w:rsidP="00F977E1">
            <w:pPr>
              <w:pStyle w:val="Tabletext"/>
              <w:jc w:val="center"/>
              <w:rPr>
                <w:lang w:val="en-GB"/>
              </w:rPr>
            </w:pPr>
          </w:p>
        </w:tc>
      </w:tr>
      <w:tr w:rsidR="004F0EF1" w:rsidRPr="00B754F8" w14:paraId="73026C65" w14:textId="77777777" w:rsidTr="00F977E1">
        <w:trPr>
          <w:jc w:val="center"/>
        </w:trPr>
        <w:tc>
          <w:tcPr>
            <w:tcW w:w="434" w:type="pct"/>
            <w:vAlign w:val="center"/>
          </w:tcPr>
          <w:p w14:paraId="0E1290C4" w14:textId="77777777" w:rsidR="004F0EF1" w:rsidRPr="00B754F8" w:rsidRDefault="004F0EF1" w:rsidP="00F977E1">
            <w:pPr>
              <w:pStyle w:val="Tabletext"/>
              <w:jc w:val="center"/>
              <w:rPr>
                <w:lang w:val="en-GB"/>
              </w:rPr>
            </w:pPr>
            <w:hyperlink r:id="rId154" w:history="1">
              <w:r w:rsidRPr="00B754F8">
                <w:rPr>
                  <w:rStyle w:val="Hyperlink"/>
                  <w:lang w:val="en-GB"/>
                </w:rPr>
                <w:t>TD158</w:t>
              </w:r>
            </w:hyperlink>
          </w:p>
        </w:tc>
        <w:tc>
          <w:tcPr>
            <w:tcW w:w="719" w:type="pct"/>
            <w:vAlign w:val="center"/>
          </w:tcPr>
          <w:p w14:paraId="794877BB" w14:textId="77777777" w:rsidR="004F0EF1" w:rsidRPr="00B754F8" w:rsidRDefault="004F0EF1" w:rsidP="00F977E1">
            <w:pPr>
              <w:pStyle w:val="Tabletext"/>
              <w:rPr>
                <w:lang w:val="en-GB"/>
              </w:rPr>
            </w:pPr>
            <w:r w:rsidRPr="00B754F8">
              <w:rPr>
                <w:lang w:val="en-GB"/>
              </w:rPr>
              <w:t>TSB</w:t>
            </w:r>
          </w:p>
        </w:tc>
        <w:tc>
          <w:tcPr>
            <w:tcW w:w="1519" w:type="pct"/>
          </w:tcPr>
          <w:p w14:paraId="6C263A8A" w14:textId="77777777" w:rsidR="004F0EF1" w:rsidRPr="00B754F8" w:rsidRDefault="004F0EF1">
            <w:pPr>
              <w:pStyle w:val="Tabletext"/>
              <w:rPr>
                <w:lang w:val="en-GB"/>
              </w:rPr>
            </w:pPr>
            <w:r w:rsidRPr="00B754F8">
              <w:rPr>
                <w:lang w:val="en-GB"/>
              </w:rPr>
              <w:t>Overview of draft agendas and reports (Geneva, 26-30 January 2026)</w:t>
            </w:r>
          </w:p>
        </w:tc>
        <w:tc>
          <w:tcPr>
            <w:tcW w:w="333" w:type="pct"/>
            <w:vAlign w:val="center"/>
          </w:tcPr>
          <w:p w14:paraId="11A0B8D8" w14:textId="77777777" w:rsidR="004F0EF1" w:rsidRPr="00B754F8" w:rsidRDefault="004F0EF1" w:rsidP="00F977E1">
            <w:pPr>
              <w:pStyle w:val="Tabletext"/>
              <w:jc w:val="center"/>
              <w:rPr>
                <w:rFonts w:eastAsia="MS Mincho"/>
                <w:lang w:val="en-GB"/>
              </w:rPr>
            </w:pPr>
            <w:r w:rsidRPr="00B754F8">
              <w:rPr>
                <w:rFonts w:eastAsia="MS Mincho"/>
                <w:lang w:val="en-GB"/>
              </w:rPr>
              <w:t>1</w:t>
            </w:r>
          </w:p>
        </w:tc>
        <w:tc>
          <w:tcPr>
            <w:tcW w:w="333" w:type="pct"/>
            <w:vAlign w:val="center"/>
          </w:tcPr>
          <w:p w14:paraId="5DE001EC" w14:textId="77777777" w:rsidR="004F0EF1" w:rsidRPr="00B754F8" w:rsidRDefault="004F0EF1" w:rsidP="00F977E1">
            <w:pPr>
              <w:pStyle w:val="Tabletext"/>
              <w:jc w:val="center"/>
              <w:rPr>
                <w:lang w:val="en-GB"/>
              </w:rPr>
            </w:pPr>
          </w:p>
        </w:tc>
        <w:tc>
          <w:tcPr>
            <w:tcW w:w="333" w:type="pct"/>
            <w:vAlign w:val="center"/>
          </w:tcPr>
          <w:p w14:paraId="75B69133" w14:textId="77777777" w:rsidR="004F0EF1" w:rsidRPr="00B754F8" w:rsidRDefault="004F0EF1" w:rsidP="00F977E1">
            <w:pPr>
              <w:pStyle w:val="Tabletext"/>
              <w:jc w:val="center"/>
              <w:rPr>
                <w:lang w:val="en-GB"/>
              </w:rPr>
            </w:pPr>
          </w:p>
        </w:tc>
        <w:tc>
          <w:tcPr>
            <w:tcW w:w="333" w:type="pct"/>
            <w:vAlign w:val="center"/>
          </w:tcPr>
          <w:p w14:paraId="77ED42E4" w14:textId="77777777" w:rsidR="004F0EF1" w:rsidRPr="00B754F8" w:rsidRDefault="004F0EF1" w:rsidP="00F977E1">
            <w:pPr>
              <w:pStyle w:val="Tabletext"/>
              <w:jc w:val="center"/>
              <w:rPr>
                <w:lang w:val="en-GB"/>
              </w:rPr>
            </w:pPr>
          </w:p>
        </w:tc>
        <w:tc>
          <w:tcPr>
            <w:tcW w:w="333" w:type="pct"/>
            <w:vAlign w:val="center"/>
          </w:tcPr>
          <w:p w14:paraId="642C1E49" w14:textId="77777777" w:rsidR="004F0EF1" w:rsidRPr="00B754F8" w:rsidRDefault="004F0EF1" w:rsidP="00F977E1">
            <w:pPr>
              <w:pStyle w:val="Tabletext"/>
              <w:jc w:val="center"/>
              <w:rPr>
                <w:lang w:val="en-GB"/>
              </w:rPr>
            </w:pPr>
          </w:p>
        </w:tc>
        <w:tc>
          <w:tcPr>
            <w:tcW w:w="333" w:type="pct"/>
            <w:vAlign w:val="center"/>
          </w:tcPr>
          <w:p w14:paraId="0B92C14C" w14:textId="77777777" w:rsidR="004F0EF1" w:rsidRPr="00B754F8" w:rsidRDefault="004F0EF1" w:rsidP="00F977E1">
            <w:pPr>
              <w:pStyle w:val="Tabletext"/>
              <w:jc w:val="center"/>
              <w:rPr>
                <w:lang w:val="en-GB"/>
              </w:rPr>
            </w:pPr>
          </w:p>
        </w:tc>
        <w:tc>
          <w:tcPr>
            <w:tcW w:w="330" w:type="pct"/>
            <w:vAlign w:val="center"/>
          </w:tcPr>
          <w:p w14:paraId="180E2DDE" w14:textId="77777777" w:rsidR="004F0EF1" w:rsidRPr="00B754F8" w:rsidRDefault="004F0EF1" w:rsidP="00F977E1">
            <w:pPr>
              <w:pStyle w:val="Tabletext"/>
              <w:jc w:val="center"/>
              <w:rPr>
                <w:lang w:val="en-GB"/>
              </w:rPr>
            </w:pPr>
          </w:p>
        </w:tc>
      </w:tr>
      <w:tr w:rsidR="004F0EF1" w:rsidRPr="00B754F8" w14:paraId="64412879" w14:textId="77777777" w:rsidTr="00F977E1">
        <w:trPr>
          <w:jc w:val="center"/>
        </w:trPr>
        <w:tc>
          <w:tcPr>
            <w:tcW w:w="434" w:type="pct"/>
            <w:vAlign w:val="center"/>
          </w:tcPr>
          <w:p w14:paraId="3F055B39" w14:textId="77777777" w:rsidR="004F0EF1" w:rsidRPr="00B754F8" w:rsidRDefault="004F0EF1" w:rsidP="00F977E1">
            <w:pPr>
              <w:pStyle w:val="Tabletext"/>
              <w:jc w:val="center"/>
              <w:rPr>
                <w:lang w:val="en-GB"/>
              </w:rPr>
            </w:pPr>
            <w:hyperlink r:id="rId155" w:history="1">
              <w:r w:rsidRPr="00B754F8">
                <w:rPr>
                  <w:rStyle w:val="Hyperlink"/>
                  <w:lang w:val="en-GB"/>
                </w:rPr>
                <w:t>TD159</w:t>
              </w:r>
            </w:hyperlink>
          </w:p>
        </w:tc>
        <w:tc>
          <w:tcPr>
            <w:tcW w:w="719" w:type="pct"/>
            <w:vAlign w:val="center"/>
          </w:tcPr>
          <w:p w14:paraId="4B896F5A" w14:textId="77777777" w:rsidR="004F0EF1" w:rsidRPr="00B754F8" w:rsidRDefault="004F0EF1" w:rsidP="00F977E1">
            <w:pPr>
              <w:pStyle w:val="Tabletext"/>
              <w:rPr>
                <w:lang w:val="en-GB"/>
              </w:rPr>
            </w:pPr>
            <w:r w:rsidRPr="00B754F8">
              <w:rPr>
                <w:lang w:val="en-GB"/>
              </w:rPr>
              <w:t>Chair, WP1/TSAG</w:t>
            </w:r>
          </w:p>
        </w:tc>
        <w:tc>
          <w:tcPr>
            <w:tcW w:w="1519" w:type="pct"/>
          </w:tcPr>
          <w:p w14:paraId="72819AC5" w14:textId="77777777" w:rsidR="004F0EF1" w:rsidRPr="00B754F8" w:rsidRDefault="004F0EF1">
            <w:pPr>
              <w:pStyle w:val="Tabletext"/>
              <w:rPr>
                <w:lang w:val="en-GB"/>
              </w:rPr>
            </w:pPr>
            <w:r w:rsidRPr="00B754F8">
              <w:rPr>
                <w:lang w:val="en-GB"/>
              </w:rPr>
              <w:t>Opening WP1 agenda (Geneva, 26-30 January 2026)</w:t>
            </w:r>
          </w:p>
        </w:tc>
        <w:tc>
          <w:tcPr>
            <w:tcW w:w="333" w:type="pct"/>
            <w:vAlign w:val="center"/>
          </w:tcPr>
          <w:p w14:paraId="711B77EA" w14:textId="77777777" w:rsidR="004F0EF1" w:rsidRPr="00B754F8" w:rsidRDefault="004F0EF1" w:rsidP="00F977E1">
            <w:pPr>
              <w:pStyle w:val="Tabletext"/>
              <w:jc w:val="center"/>
              <w:rPr>
                <w:rFonts w:eastAsia="MS Mincho"/>
                <w:lang w:val="en-GB"/>
              </w:rPr>
            </w:pPr>
          </w:p>
        </w:tc>
        <w:tc>
          <w:tcPr>
            <w:tcW w:w="333" w:type="pct"/>
            <w:vAlign w:val="center"/>
          </w:tcPr>
          <w:p w14:paraId="45D4520E" w14:textId="77777777" w:rsidR="004F0EF1" w:rsidRPr="00B754F8" w:rsidRDefault="004F0EF1" w:rsidP="00F977E1">
            <w:pPr>
              <w:pStyle w:val="Tabletext"/>
              <w:jc w:val="center"/>
              <w:rPr>
                <w:lang w:val="en-GB"/>
              </w:rPr>
            </w:pPr>
            <w:r w:rsidRPr="00B754F8">
              <w:rPr>
                <w:lang w:val="en-GB"/>
              </w:rPr>
              <w:t>1</w:t>
            </w:r>
          </w:p>
        </w:tc>
        <w:tc>
          <w:tcPr>
            <w:tcW w:w="333" w:type="pct"/>
            <w:vAlign w:val="center"/>
          </w:tcPr>
          <w:p w14:paraId="7D5CBB46" w14:textId="77777777" w:rsidR="004F0EF1" w:rsidRPr="00B754F8" w:rsidRDefault="004F0EF1" w:rsidP="00F977E1">
            <w:pPr>
              <w:pStyle w:val="Tabletext"/>
              <w:jc w:val="center"/>
              <w:rPr>
                <w:lang w:val="en-GB"/>
              </w:rPr>
            </w:pPr>
          </w:p>
        </w:tc>
        <w:tc>
          <w:tcPr>
            <w:tcW w:w="333" w:type="pct"/>
            <w:vAlign w:val="center"/>
          </w:tcPr>
          <w:p w14:paraId="6989649D" w14:textId="77777777" w:rsidR="004F0EF1" w:rsidRPr="00B754F8" w:rsidRDefault="004F0EF1" w:rsidP="00F977E1">
            <w:pPr>
              <w:pStyle w:val="Tabletext"/>
              <w:jc w:val="center"/>
              <w:rPr>
                <w:lang w:val="en-GB"/>
              </w:rPr>
            </w:pPr>
          </w:p>
        </w:tc>
        <w:tc>
          <w:tcPr>
            <w:tcW w:w="333" w:type="pct"/>
            <w:vAlign w:val="center"/>
          </w:tcPr>
          <w:p w14:paraId="56E5C25C" w14:textId="77777777" w:rsidR="004F0EF1" w:rsidRPr="00B754F8" w:rsidRDefault="004F0EF1" w:rsidP="00F977E1">
            <w:pPr>
              <w:pStyle w:val="Tabletext"/>
              <w:jc w:val="center"/>
              <w:rPr>
                <w:lang w:val="en-GB"/>
              </w:rPr>
            </w:pPr>
          </w:p>
        </w:tc>
        <w:tc>
          <w:tcPr>
            <w:tcW w:w="333" w:type="pct"/>
            <w:vAlign w:val="center"/>
          </w:tcPr>
          <w:p w14:paraId="475E2FC5" w14:textId="77777777" w:rsidR="004F0EF1" w:rsidRPr="00B754F8" w:rsidRDefault="004F0EF1" w:rsidP="00F977E1">
            <w:pPr>
              <w:pStyle w:val="Tabletext"/>
              <w:jc w:val="center"/>
              <w:rPr>
                <w:lang w:val="en-GB"/>
              </w:rPr>
            </w:pPr>
          </w:p>
        </w:tc>
        <w:tc>
          <w:tcPr>
            <w:tcW w:w="330" w:type="pct"/>
            <w:vAlign w:val="center"/>
          </w:tcPr>
          <w:p w14:paraId="035B6512" w14:textId="77777777" w:rsidR="004F0EF1" w:rsidRPr="00B754F8" w:rsidRDefault="004F0EF1" w:rsidP="00F977E1">
            <w:pPr>
              <w:pStyle w:val="Tabletext"/>
              <w:jc w:val="center"/>
              <w:rPr>
                <w:lang w:val="en-GB"/>
              </w:rPr>
            </w:pPr>
          </w:p>
        </w:tc>
      </w:tr>
      <w:tr w:rsidR="004F0EF1" w:rsidRPr="00B754F8" w14:paraId="26FFB8C3" w14:textId="77777777" w:rsidTr="00F977E1">
        <w:trPr>
          <w:jc w:val="center"/>
        </w:trPr>
        <w:tc>
          <w:tcPr>
            <w:tcW w:w="434" w:type="pct"/>
            <w:vAlign w:val="center"/>
          </w:tcPr>
          <w:p w14:paraId="32BA87FE" w14:textId="77777777" w:rsidR="004F0EF1" w:rsidRPr="00B754F8" w:rsidRDefault="004F0EF1" w:rsidP="00F977E1">
            <w:pPr>
              <w:pStyle w:val="Tabletext"/>
              <w:jc w:val="center"/>
              <w:rPr>
                <w:lang w:val="en-GB"/>
              </w:rPr>
            </w:pPr>
            <w:hyperlink r:id="rId156" w:history="1">
              <w:r w:rsidRPr="00B754F8">
                <w:rPr>
                  <w:rStyle w:val="Hyperlink"/>
                  <w:lang w:val="en-GB"/>
                </w:rPr>
                <w:t>TD160</w:t>
              </w:r>
            </w:hyperlink>
          </w:p>
        </w:tc>
        <w:tc>
          <w:tcPr>
            <w:tcW w:w="719" w:type="pct"/>
            <w:vAlign w:val="center"/>
          </w:tcPr>
          <w:p w14:paraId="38FFF38A" w14:textId="77777777" w:rsidR="004F0EF1" w:rsidRPr="00B754F8" w:rsidRDefault="004F0EF1" w:rsidP="00F977E1">
            <w:pPr>
              <w:pStyle w:val="Tabletext"/>
              <w:rPr>
                <w:lang w:val="en-GB"/>
              </w:rPr>
            </w:pPr>
            <w:r w:rsidRPr="00B754F8">
              <w:rPr>
                <w:lang w:val="en-GB"/>
              </w:rPr>
              <w:t>Chair, WP1/TSAG</w:t>
            </w:r>
          </w:p>
        </w:tc>
        <w:tc>
          <w:tcPr>
            <w:tcW w:w="1519" w:type="pct"/>
          </w:tcPr>
          <w:p w14:paraId="4E2ECDEC" w14:textId="77777777" w:rsidR="004F0EF1" w:rsidRPr="00B754F8" w:rsidRDefault="004F0EF1">
            <w:pPr>
              <w:pStyle w:val="Tabletext"/>
              <w:rPr>
                <w:rFonts w:eastAsia="MS Mincho"/>
                <w:lang w:val="en-GB"/>
              </w:rPr>
            </w:pPr>
            <w:r w:rsidRPr="00B754F8">
              <w:rPr>
                <w:lang w:val="en-GB"/>
              </w:rPr>
              <w:t>Closing WP1 agenda (Geneva, 26-30 January 2026)</w:t>
            </w:r>
          </w:p>
        </w:tc>
        <w:tc>
          <w:tcPr>
            <w:tcW w:w="333" w:type="pct"/>
            <w:vAlign w:val="center"/>
          </w:tcPr>
          <w:p w14:paraId="749EB9F0" w14:textId="77777777" w:rsidR="004F0EF1" w:rsidRPr="00B754F8" w:rsidRDefault="004F0EF1" w:rsidP="00F977E1">
            <w:pPr>
              <w:pStyle w:val="Tabletext"/>
              <w:jc w:val="center"/>
              <w:rPr>
                <w:rFonts w:eastAsia="MS Mincho"/>
                <w:lang w:val="en-GB"/>
              </w:rPr>
            </w:pPr>
          </w:p>
        </w:tc>
        <w:tc>
          <w:tcPr>
            <w:tcW w:w="333" w:type="pct"/>
            <w:vAlign w:val="center"/>
          </w:tcPr>
          <w:p w14:paraId="085018EA" w14:textId="77777777" w:rsidR="004F0EF1" w:rsidRPr="00B754F8" w:rsidRDefault="004F0EF1" w:rsidP="00F977E1">
            <w:pPr>
              <w:pStyle w:val="Tabletext"/>
              <w:jc w:val="center"/>
              <w:rPr>
                <w:lang w:val="en-GB"/>
              </w:rPr>
            </w:pPr>
            <w:r w:rsidRPr="00B754F8">
              <w:rPr>
                <w:lang w:val="en-GB"/>
              </w:rPr>
              <w:t>1</w:t>
            </w:r>
          </w:p>
        </w:tc>
        <w:tc>
          <w:tcPr>
            <w:tcW w:w="333" w:type="pct"/>
            <w:vAlign w:val="center"/>
          </w:tcPr>
          <w:p w14:paraId="03D86BB4" w14:textId="77777777" w:rsidR="004F0EF1" w:rsidRPr="00B754F8" w:rsidRDefault="004F0EF1" w:rsidP="00F977E1">
            <w:pPr>
              <w:pStyle w:val="Tabletext"/>
              <w:jc w:val="center"/>
              <w:rPr>
                <w:lang w:val="en-GB"/>
              </w:rPr>
            </w:pPr>
          </w:p>
        </w:tc>
        <w:tc>
          <w:tcPr>
            <w:tcW w:w="333" w:type="pct"/>
            <w:vAlign w:val="center"/>
          </w:tcPr>
          <w:p w14:paraId="20A88FB1" w14:textId="77777777" w:rsidR="004F0EF1" w:rsidRPr="00B754F8" w:rsidRDefault="004F0EF1" w:rsidP="00F977E1">
            <w:pPr>
              <w:pStyle w:val="Tabletext"/>
              <w:jc w:val="center"/>
              <w:rPr>
                <w:lang w:val="en-GB"/>
              </w:rPr>
            </w:pPr>
          </w:p>
        </w:tc>
        <w:tc>
          <w:tcPr>
            <w:tcW w:w="333" w:type="pct"/>
            <w:vAlign w:val="center"/>
          </w:tcPr>
          <w:p w14:paraId="7D9D2EB9" w14:textId="77777777" w:rsidR="004F0EF1" w:rsidRPr="00B754F8" w:rsidRDefault="004F0EF1" w:rsidP="00F977E1">
            <w:pPr>
              <w:pStyle w:val="Tabletext"/>
              <w:jc w:val="center"/>
              <w:rPr>
                <w:lang w:val="en-GB"/>
              </w:rPr>
            </w:pPr>
          </w:p>
        </w:tc>
        <w:tc>
          <w:tcPr>
            <w:tcW w:w="333" w:type="pct"/>
            <w:vAlign w:val="center"/>
          </w:tcPr>
          <w:p w14:paraId="12165C9B" w14:textId="77777777" w:rsidR="004F0EF1" w:rsidRPr="00B754F8" w:rsidRDefault="004F0EF1" w:rsidP="00F977E1">
            <w:pPr>
              <w:pStyle w:val="Tabletext"/>
              <w:jc w:val="center"/>
              <w:rPr>
                <w:lang w:val="en-GB"/>
              </w:rPr>
            </w:pPr>
          </w:p>
        </w:tc>
        <w:tc>
          <w:tcPr>
            <w:tcW w:w="330" w:type="pct"/>
            <w:vAlign w:val="center"/>
          </w:tcPr>
          <w:p w14:paraId="7EEB6146" w14:textId="77777777" w:rsidR="004F0EF1" w:rsidRPr="00B754F8" w:rsidRDefault="004F0EF1" w:rsidP="00F977E1">
            <w:pPr>
              <w:pStyle w:val="Tabletext"/>
              <w:jc w:val="center"/>
              <w:rPr>
                <w:lang w:val="en-GB"/>
              </w:rPr>
            </w:pPr>
          </w:p>
        </w:tc>
      </w:tr>
      <w:tr w:rsidR="004F0EF1" w:rsidRPr="00B754F8" w14:paraId="2F0B13B8" w14:textId="77777777" w:rsidTr="00F977E1">
        <w:trPr>
          <w:jc w:val="center"/>
        </w:trPr>
        <w:tc>
          <w:tcPr>
            <w:tcW w:w="434" w:type="pct"/>
            <w:vAlign w:val="center"/>
          </w:tcPr>
          <w:p w14:paraId="3B5FCDE8" w14:textId="77777777" w:rsidR="004F0EF1" w:rsidRPr="00B754F8" w:rsidRDefault="004F0EF1" w:rsidP="00F977E1">
            <w:pPr>
              <w:pStyle w:val="Tabletext"/>
              <w:jc w:val="center"/>
              <w:rPr>
                <w:rFonts w:eastAsia="MS Mincho"/>
                <w:lang w:val="en-GB"/>
              </w:rPr>
            </w:pPr>
            <w:hyperlink r:id="rId157" w:history="1">
              <w:r w:rsidRPr="00B754F8">
                <w:rPr>
                  <w:rStyle w:val="Hyperlink"/>
                  <w:lang w:val="en-GB"/>
                </w:rPr>
                <w:t>TD161</w:t>
              </w:r>
            </w:hyperlink>
          </w:p>
        </w:tc>
        <w:tc>
          <w:tcPr>
            <w:tcW w:w="719" w:type="pct"/>
            <w:vAlign w:val="center"/>
          </w:tcPr>
          <w:p w14:paraId="656B188B" w14:textId="77777777" w:rsidR="004F0EF1" w:rsidRPr="00B754F8" w:rsidRDefault="004F0EF1" w:rsidP="00F977E1">
            <w:pPr>
              <w:pStyle w:val="Tabletext"/>
              <w:rPr>
                <w:lang w:val="en-GB"/>
              </w:rPr>
            </w:pPr>
            <w:r w:rsidRPr="00B754F8">
              <w:rPr>
                <w:lang w:val="en-GB"/>
              </w:rPr>
              <w:t>Chair, WP1/TSAG</w:t>
            </w:r>
          </w:p>
        </w:tc>
        <w:tc>
          <w:tcPr>
            <w:tcW w:w="1519" w:type="pct"/>
          </w:tcPr>
          <w:p w14:paraId="58996F7A" w14:textId="77777777" w:rsidR="004F0EF1" w:rsidRPr="00B754F8" w:rsidRDefault="004F0EF1">
            <w:pPr>
              <w:pStyle w:val="Tabletext"/>
              <w:rPr>
                <w:lang w:val="en-GB"/>
              </w:rPr>
            </w:pPr>
            <w:r w:rsidRPr="00B754F8">
              <w:rPr>
                <w:lang w:val="en-GB"/>
              </w:rPr>
              <w:t>Report of the meeting of WP1/TSAG "Working methods, collaboration, engagement and strategic planning" (Geneva, 26-30 January 2026)</w:t>
            </w:r>
          </w:p>
        </w:tc>
        <w:tc>
          <w:tcPr>
            <w:tcW w:w="333" w:type="pct"/>
            <w:vAlign w:val="center"/>
          </w:tcPr>
          <w:p w14:paraId="11567324" w14:textId="77777777" w:rsidR="004F0EF1" w:rsidRPr="00B754F8" w:rsidRDefault="004F0EF1" w:rsidP="00F977E1">
            <w:pPr>
              <w:pStyle w:val="Tabletext"/>
              <w:jc w:val="center"/>
              <w:rPr>
                <w:rFonts w:eastAsia="MS Mincho"/>
                <w:lang w:val="en-GB"/>
              </w:rPr>
            </w:pPr>
            <w:r w:rsidRPr="00B754F8">
              <w:rPr>
                <w:rFonts w:eastAsia="MS Mincho"/>
                <w:lang w:val="en-GB"/>
              </w:rPr>
              <w:t>1</w:t>
            </w:r>
          </w:p>
        </w:tc>
        <w:tc>
          <w:tcPr>
            <w:tcW w:w="333" w:type="pct"/>
            <w:vAlign w:val="center"/>
          </w:tcPr>
          <w:p w14:paraId="3C8BDB0F" w14:textId="77777777" w:rsidR="004F0EF1" w:rsidRPr="00B754F8" w:rsidRDefault="004F0EF1" w:rsidP="00F977E1">
            <w:pPr>
              <w:pStyle w:val="Tabletext"/>
              <w:jc w:val="center"/>
              <w:rPr>
                <w:lang w:val="en-GB"/>
              </w:rPr>
            </w:pPr>
            <w:r w:rsidRPr="00B754F8">
              <w:rPr>
                <w:lang w:val="en-GB"/>
              </w:rPr>
              <w:t>1</w:t>
            </w:r>
          </w:p>
        </w:tc>
        <w:tc>
          <w:tcPr>
            <w:tcW w:w="333" w:type="pct"/>
            <w:vAlign w:val="center"/>
          </w:tcPr>
          <w:p w14:paraId="5C5FA404" w14:textId="77777777" w:rsidR="004F0EF1" w:rsidRPr="00B754F8" w:rsidRDefault="004F0EF1" w:rsidP="00F977E1">
            <w:pPr>
              <w:pStyle w:val="Tabletext"/>
              <w:jc w:val="center"/>
              <w:rPr>
                <w:lang w:val="en-GB"/>
              </w:rPr>
            </w:pPr>
          </w:p>
        </w:tc>
        <w:tc>
          <w:tcPr>
            <w:tcW w:w="333" w:type="pct"/>
            <w:vAlign w:val="center"/>
          </w:tcPr>
          <w:p w14:paraId="5C2417ED" w14:textId="77777777" w:rsidR="004F0EF1" w:rsidRPr="00B754F8" w:rsidRDefault="004F0EF1" w:rsidP="00F977E1">
            <w:pPr>
              <w:pStyle w:val="Tabletext"/>
              <w:jc w:val="center"/>
              <w:rPr>
                <w:lang w:val="en-GB"/>
              </w:rPr>
            </w:pPr>
          </w:p>
        </w:tc>
        <w:tc>
          <w:tcPr>
            <w:tcW w:w="333" w:type="pct"/>
            <w:vAlign w:val="center"/>
          </w:tcPr>
          <w:p w14:paraId="6FB6BD34" w14:textId="77777777" w:rsidR="004F0EF1" w:rsidRPr="00B754F8" w:rsidRDefault="004F0EF1" w:rsidP="00F977E1">
            <w:pPr>
              <w:pStyle w:val="Tabletext"/>
              <w:jc w:val="center"/>
              <w:rPr>
                <w:lang w:val="en-GB"/>
              </w:rPr>
            </w:pPr>
          </w:p>
        </w:tc>
        <w:tc>
          <w:tcPr>
            <w:tcW w:w="333" w:type="pct"/>
            <w:vAlign w:val="center"/>
          </w:tcPr>
          <w:p w14:paraId="5085797D" w14:textId="77777777" w:rsidR="004F0EF1" w:rsidRPr="00B754F8" w:rsidRDefault="004F0EF1" w:rsidP="00F977E1">
            <w:pPr>
              <w:pStyle w:val="Tabletext"/>
              <w:jc w:val="center"/>
              <w:rPr>
                <w:lang w:val="en-GB"/>
              </w:rPr>
            </w:pPr>
          </w:p>
        </w:tc>
        <w:tc>
          <w:tcPr>
            <w:tcW w:w="330" w:type="pct"/>
            <w:vAlign w:val="center"/>
          </w:tcPr>
          <w:p w14:paraId="2B928528" w14:textId="77777777" w:rsidR="004F0EF1" w:rsidRPr="00B754F8" w:rsidRDefault="004F0EF1" w:rsidP="00F977E1">
            <w:pPr>
              <w:pStyle w:val="Tabletext"/>
              <w:jc w:val="center"/>
              <w:rPr>
                <w:lang w:val="en-GB"/>
              </w:rPr>
            </w:pPr>
          </w:p>
        </w:tc>
      </w:tr>
      <w:tr w:rsidR="004F0EF1" w:rsidRPr="00B754F8" w14:paraId="3580DE64" w14:textId="77777777" w:rsidTr="00F977E1">
        <w:trPr>
          <w:jc w:val="center"/>
        </w:trPr>
        <w:tc>
          <w:tcPr>
            <w:tcW w:w="434" w:type="pct"/>
            <w:vAlign w:val="center"/>
          </w:tcPr>
          <w:p w14:paraId="5700388F" w14:textId="77777777" w:rsidR="004F0EF1" w:rsidRPr="00B754F8" w:rsidRDefault="004F0EF1" w:rsidP="00F977E1">
            <w:pPr>
              <w:pStyle w:val="Tabletext"/>
              <w:jc w:val="center"/>
              <w:rPr>
                <w:lang w:val="en-GB"/>
              </w:rPr>
            </w:pPr>
            <w:hyperlink r:id="rId158" w:history="1">
              <w:r w:rsidRPr="00B754F8">
                <w:rPr>
                  <w:rStyle w:val="Hyperlink"/>
                  <w:lang w:val="en-GB"/>
                </w:rPr>
                <w:t>TD162</w:t>
              </w:r>
            </w:hyperlink>
          </w:p>
        </w:tc>
        <w:tc>
          <w:tcPr>
            <w:tcW w:w="719" w:type="pct"/>
            <w:vAlign w:val="center"/>
          </w:tcPr>
          <w:p w14:paraId="3E86A110" w14:textId="77777777" w:rsidR="004F0EF1" w:rsidRPr="00B754F8" w:rsidRDefault="004F0EF1" w:rsidP="00F977E1">
            <w:pPr>
              <w:pStyle w:val="Tabletext"/>
              <w:rPr>
                <w:lang w:val="en-GB"/>
              </w:rPr>
            </w:pPr>
            <w:r w:rsidRPr="00B754F8">
              <w:rPr>
                <w:lang w:val="en-GB"/>
              </w:rPr>
              <w:t>Chair, WP2/TSAG</w:t>
            </w:r>
          </w:p>
        </w:tc>
        <w:tc>
          <w:tcPr>
            <w:tcW w:w="1519" w:type="pct"/>
          </w:tcPr>
          <w:p w14:paraId="4DDDB7DB" w14:textId="77777777" w:rsidR="004F0EF1" w:rsidRPr="00B754F8" w:rsidRDefault="004F0EF1">
            <w:pPr>
              <w:pStyle w:val="Tabletext"/>
              <w:rPr>
                <w:lang w:val="en-GB"/>
              </w:rPr>
            </w:pPr>
            <w:r w:rsidRPr="00B754F8">
              <w:rPr>
                <w:lang w:val="en-GB"/>
              </w:rPr>
              <w:t>1st and 2nd WP2 plenary sessions agenda (Geneva, 26-30 January 2026)</w:t>
            </w:r>
          </w:p>
        </w:tc>
        <w:tc>
          <w:tcPr>
            <w:tcW w:w="333" w:type="pct"/>
            <w:vAlign w:val="center"/>
          </w:tcPr>
          <w:p w14:paraId="4DE32C9E" w14:textId="77777777" w:rsidR="004F0EF1" w:rsidRPr="00B754F8" w:rsidRDefault="004F0EF1" w:rsidP="00F977E1">
            <w:pPr>
              <w:pStyle w:val="Tabletext"/>
              <w:jc w:val="center"/>
              <w:rPr>
                <w:rFonts w:eastAsia="MS Mincho"/>
                <w:lang w:val="en-GB"/>
              </w:rPr>
            </w:pPr>
          </w:p>
        </w:tc>
        <w:tc>
          <w:tcPr>
            <w:tcW w:w="333" w:type="pct"/>
            <w:vAlign w:val="center"/>
          </w:tcPr>
          <w:p w14:paraId="1F337DFF" w14:textId="77777777" w:rsidR="004F0EF1" w:rsidRPr="00B754F8" w:rsidRDefault="004F0EF1" w:rsidP="00F977E1">
            <w:pPr>
              <w:pStyle w:val="Tabletext"/>
              <w:jc w:val="center"/>
              <w:rPr>
                <w:lang w:val="en-GB"/>
              </w:rPr>
            </w:pPr>
          </w:p>
        </w:tc>
        <w:tc>
          <w:tcPr>
            <w:tcW w:w="333" w:type="pct"/>
            <w:vAlign w:val="center"/>
          </w:tcPr>
          <w:p w14:paraId="157555E3" w14:textId="77777777" w:rsidR="004F0EF1" w:rsidRPr="00B754F8" w:rsidRDefault="004F0EF1" w:rsidP="00F977E1">
            <w:pPr>
              <w:pStyle w:val="Tabletext"/>
              <w:jc w:val="center"/>
              <w:rPr>
                <w:lang w:val="en-GB"/>
              </w:rPr>
            </w:pPr>
          </w:p>
        </w:tc>
        <w:tc>
          <w:tcPr>
            <w:tcW w:w="333" w:type="pct"/>
            <w:vAlign w:val="center"/>
          </w:tcPr>
          <w:p w14:paraId="516CAC6C" w14:textId="77777777" w:rsidR="004F0EF1" w:rsidRPr="00B754F8" w:rsidRDefault="004F0EF1" w:rsidP="00F977E1">
            <w:pPr>
              <w:pStyle w:val="Tabletext"/>
              <w:jc w:val="center"/>
              <w:rPr>
                <w:lang w:val="en-GB"/>
              </w:rPr>
            </w:pPr>
          </w:p>
        </w:tc>
        <w:tc>
          <w:tcPr>
            <w:tcW w:w="333" w:type="pct"/>
            <w:vAlign w:val="center"/>
          </w:tcPr>
          <w:p w14:paraId="511F8599" w14:textId="77777777" w:rsidR="004F0EF1" w:rsidRPr="00B754F8" w:rsidRDefault="004F0EF1" w:rsidP="00F977E1">
            <w:pPr>
              <w:pStyle w:val="Tabletext"/>
              <w:jc w:val="center"/>
              <w:rPr>
                <w:lang w:val="en-GB"/>
              </w:rPr>
            </w:pPr>
            <w:r w:rsidRPr="00B754F8">
              <w:rPr>
                <w:lang w:val="en-GB"/>
              </w:rPr>
              <w:t>1</w:t>
            </w:r>
          </w:p>
        </w:tc>
        <w:tc>
          <w:tcPr>
            <w:tcW w:w="333" w:type="pct"/>
            <w:vAlign w:val="center"/>
          </w:tcPr>
          <w:p w14:paraId="41551AAB" w14:textId="77777777" w:rsidR="004F0EF1" w:rsidRPr="00B754F8" w:rsidRDefault="004F0EF1" w:rsidP="00F977E1">
            <w:pPr>
              <w:pStyle w:val="Tabletext"/>
              <w:jc w:val="center"/>
              <w:rPr>
                <w:lang w:val="en-GB"/>
              </w:rPr>
            </w:pPr>
          </w:p>
        </w:tc>
        <w:tc>
          <w:tcPr>
            <w:tcW w:w="330" w:type="pct"/>
            <w:vAlign w:val="center"/>
          </w:tcPr>
          <w:p w14:paraId="78ECF506" w14:textId="77777777" w:rsidR="004F0EF1" w:rsidRPr="00B754F8" w:rsidRDefault="004F0EF1" w:rsidP="00F977E1">
            <w:pPr>
              <w:pStyle w:val="Tabletext"/>
              <w:jc w:val="center"/>
              <w:rPr>
                <w:lang w:val="en-GB"/>
              </w:rPr>
            </w:pPr>
          </w:p>
        </w:tc>
      </w:tr>
      <w:tr w:rsidR="004F0EF1" w:rsidRPr="00B754F8" w14:paraId="4B4DA599" w14:textId="77777777" w:rsidTr="00F977E1">
        <w:trPr>
          <w:jc w:val="center"/>
        </w:trPr>
        <w:tc>
          <w:tcPr>
            <w:tcW w:w="434" w:type="pct"/>
            <w:vAlign w:val="center"/>
          </w:tcPr>
          <w:p w14:paraId="2BE07BDE" w14:textId="77777777" w:rsidR="004F0EF1" w:rsidRPr="00B754F8" w:rsidRDefault="004F0EF1" w:rsidP="00F977E1">
            <w:pPr>
              <w:pStyle w:val="Tabletext"/>
              <w:jc w:val="center"/>
              <w:rPr>
                <w:lang w:val="en-GB"/>
              </w:rPr>
            </w:pPr>
            <w:hyperlink r:id="rId159" w:history="1">
              <w:r w:rsidRPr="00B754F8">
                <w:rPr>
                  <w:rStyle w:val="Hyperlink"/>
                  <w:lang w:val="en-GB"/>
                </w:rPr>
                <w:t>TD163</w:t>
              </w:r>
            </w:hyperlink>
          </w:p>
        </w:tc>
        <w:tc>
          <w:tcPr>
            <w:tcW w:w="719" w:type="pct"/>
            <w:vAlign w:val="center"/>
          </w:tcPr>
          <w:p w14:paraId="5DFCCFCF" w14:textId="77777777" w:rsidR="004F0EF1" w:rsidRPr="00B754F8" w:rsidRDefault="004F0EF1" w:rsidP="00F977E1">
            <w:pPr>
              <w:pStyle w:val="Tabletext"/>
              <w:rPr>
                <w:lang w:val="en-GB"/>
              </w:rPr>
            </w:pPr>
            <w:r w:rsidRPr="00B754F8">
              <w:rPr>
                <w:lang w:val="en-GB"/>
              </w:rPr>
              <w:t>Chair, WP2/TSAG</w:t>
            </w:r>
          </w:p>
        </w:tc>
        <w:tc>
          <w:tcPr>
            <w:tcW w:w="1519" w:type="pct"/>
          </w:tcPr>
          <w:p w14:paraId="46BD2213" w14:textId="77777777" w:rsidR="004F0EF1" w:rsidRPr="00B754F8" w:rsidRDefault="004F0EF1">
            <w:pPr>
              <w:pStyle w:val="Tabletext"/>
              <w:rPr>
                <w:lang w:val="en-GB"/>
              </w:rPr>
            </w:pPr>
            <w:r w:rsidRPr="00B754F8">
              <w:rPr>
                <w:lang w:val="en-GB"/>
              </w:rPr>
              <w:t>Closing WP2 agenda (Geneva, 26-30 January 2026</w:t>
            </w:r>
          </w:p>
        </w:tc>
        <w:tc>
          <w:tcPr>
            <w:tcW w:w="333" w:type="pct"/>
            <w:vAlign w:val="center"/>
          </w:tcPr>
          <w:p w14:paraId="60D0FFA1" w14:textId="77777777" w:rsidR="004F0EF1" w:rsidRPr="00B754F8" w:rsidRDefault="004F0EF1" w:rsidP="00F977E1">
            <w:pPr>
              <w:pStyle w:val="Tabletext"/>
              <w:jc w:val="center"/>
              <w:rPr>
                <w:rFonts w:eastAsia="MS Mincho"/>
                <w:lang w:val="en-GB"/>
              </w:rPr>
            </w:pPr>
          </w:p>
        </w:tc>
        <w:tc>
          <w:tcPr>
            <w:tcW w:w="333" w:type="pct"/>
            <w:vAlign w:val="center"/>
          </w:tcPr>
          <w:p w14:paraId="4CEB9D54" w14:textId="77777777" w:rsidR="004F0EF1" w:rsidRPr="00B754F8" w:rsidRDefault="004F0EF1" w:rsidP="00F977E1">
            <w:pPr>
              <w:pStyle w:val="Tabletext"/>
              <w:jc w:val="center"/>
              <w:rPr>
                <w:lang w:val="en-GB"/>
              </w:rPr>
            </w:pPr>
          </w:p>
        </w:tc>
        <w:tc>
          <w:tcPr>
            <w:tcW w:w="333" w:type="pct"/>
            <w:vAlign w:val="center"/>
          </w:tcPr>
          <w:p w14:paraId="05FF7131" w14:textId="77777777" w:rsidR="004F0EF1" w:rsidRPr="00B754F8" w:rsidRDefault="004F0EF1" w:rsidP="00F977E1">
            <w:pPr>
              <w:pStyle w:val="Tabletext"/>
              <w:jc w:val="center"/>
              <w:rPr>
                <w:lang w:val="en-GB"/>
              </w:rPr>
            </w:pPr>
          </w:p>
        </w:tc>
        <w:tc>
          <w:tcPr>
            <w:tcW w:w="333" w:type="pct"/>
            <w:vAlign w:val="center"/>
          </w:tcPr>
          <w:p w14:paraId="33A617D4" w14:textId="77777777" w:rsidR="004F0EF1" w:rsidRPr="00B754F8" w:rsidRDefault="004F0EF1" w:rsidP="00F977E1">
            <w:pPr>
              <w:pStyle w:val="Tabletext"/>
              <w:jc w:val="center"/>
              <w:rPr>
                <w:lang w:val="en-GB"/>
              </w:rPr>
            </w:pPr>
          </w:p>
        </w:tc>
        <w:tc>
          <w:tcPr>
            <w:tcW w:w="333" w:type="pct"/>
            <w:vAlign w:val="center"/>
          </w:tcPr>
          <w:p w14:paraId="05ECEE3F" w14:textId="77777777" w:rsidR="004F0EF1" w:rsidRPr="00B754F8" w:rsidRDefault="004F0EF1" w:rsidP="00F977E1">
            <w:pPr>
              <w:pStyle w:val="Tabletext"/>
              <w:jc w:val="center"/>
              <w:rPr>
                <w:lang w:val="en-GB"/>
              </w:rPr>
            </w:pPr>
            <w:r w:rsidRPr="00B754F8">
              <w:rPr>
                <w:lang w:val="en-GB"/>
              </w:rPr>
              <w:t>1</w:t>
            </w:r>
          </w:p>
        </w:tc>
        <w:tc>
          <w:tcPr>
            <w:tcW w:w="333" w:type="pct"/>
            <w:vAlign w:val="center"/>
          </w:tcPr>
          <w:p w14:paraId="6D7C8C46" w14:textId="77777777" w:rsidR="004F0EF1" w:rsidRPr="00B754F8" w:rsidRDefault="004F0EF1" w:rsidP="00F977E1">
            <w:pPr>
              <w:pStyle w:val="Tabletext"/>
              <w:jc w:val="center"/>
              <w:rPr>
                <w:lang w:val="en-GB"/>
              </w:rPr>
            </w:pPr>
          </w:p>
        </w:tc>
        <w:tc>
          <w:tcPr>
            <w:tcW w:w="330" w:type="pct"/>
            <w:vAlign w:val="center"/>
          </w:tcPr>
          <w:p w14:paraId="5E1E4BC5" w14:textId="77777777" w:rsidR="004F0EF1" w:rsidRPr="00B754F8" w:rsidRDefault="004F0EF1" w:rsidP="00F977E1">
            <w:pPr>
              <w:pStyle w:val="Tabletext"/>
              <w:jc w:val="center"/>
              <w:rPr>
                <w:lang w:val="en-GB"/>
              </w:rPr>
            </w:pPr>
          </w:p>
        </w:tc>
      </w:tr>
      <w:tr w:rsidR="004F0EF1" w:rsidRPr="00B754F8" w14:paraId="4D9DA4D7" w14:textId="77777777" w:rsidTr="00F977E1">
        <w:trPr>
          <w:jc w:val="center"/>
        </w:trPr>
        <w:tc>
          <w:tcPr>
            <w:tcW w:w="434" w:type="pct"/>
            <w:vAlign w:val="center"/>
          </w:tcPr>
          <w:p w14:paraId="7CD6C109" w14:textId="77777777" w:rsidR="004F0EF1" w:rsidRPr="00B754F8" w:rsidRDefault="004F0EF1" w:rsidP="00F977E1">
            <w:pPr>
              <w:pStyle w:val="Tabletext"/>
              <w:jc w:val="center"/>
              <w:rPr>
                <w:lang w:val="en-GB"/>
              </w:rPr>
            </w:pPr>
            <w:hyperlink r:id="rId160" w:history="1">
              <w:r w:rsidRPr="00B754F8">
                <w:rPr>
                  <w:rStyle w:val="Hyperlink"/>
                  <w:lang w:val="en-GB"/>
                </w:rPr>
                <w:t>TD164</w:t>
              </w:r>
            </w:hyperlink>
          </w:p>
        </w:tc>
        <w:tc>
          <w:tcPr>
            <w:tcW w:w="719" w:type="pct"/>
            <w:vAlign w:val="center"/>
          </w:tcPr>
          <w:p w14:paraId="55B86A08" w14:textId="77777777" w:rsidR="004F0EF1" w:rsidRPr="00B754F8" w:rsidRDefault="004F0EF1" w:rsidP="00F977E1">
            <w:pPr>
              <w:pStyle w:val="Tabletext"/>
              <w:rPr>
                <w:lang w:val="en-GB"/>
              </w:rPr>
            </w:pPr>
            <w:r w:rsidRPr="00B754F8">
              <w:rPr>
                <w:lang w:val="en-GB"/>
              </w:rPr>
              <w:t>Chair, WP2/TSAG</w:t>
            </w:r>
          </w:p>
        </w:tc>
        <w:tc>
          <w:tcPr>
            <w:tcW w:w="1519" w:type="pct"/>
          </w:tcPr>
          <w:p w14:paraId="1EC8A72D" w14:textId="77777777" w:rsidR="004F0EF1" w:rsidRPr="00B754F8" w:rsidRDefault="004F0EF1">
            <w:pPr>
              <w:pStyle w:val="Tabletext"/>
              <w:rPr>
                <w:lang w:val="en-GB"/>
              </w:rPr>
            </w:pPr>
            <w:r w:rsidRPr="00B754F8">
              <w:rPr>
                <w:lang w:val="en-GB"/>
              </w:rPr>
              <w:t>Report of the meeting of WP2/TSAG "Work Programme, restructuring and thematic Resolutions" (Geneva, 26-30 January 2026)</w:t>
            </w:r>
          </w:p>
        </w:tc>
        <w:tc>
          <w:tcPr>
            <w:tcW w:w="333" w:type="pct"/>
            <w:vAlign w:val="center"/>
          </w:tcPr>
          <w:p w14:paraId="12C21CE7" w14:textId="77777777" w:rsidR="004F0EF1" w:rsidRPr="00B754F8" w:rsidRDefault="004F0EF1" w:rsidP="00F977E1">
            <w:pPr>
              <w:pStyle w:val="Tabletext"/>
              <w:jc w:val="center"/>
              <w:rPr>
                <w:rFonts w:eastAsia="MS Mincho"/>
                <w:lang w:val="en-GB"/>
              </w:rPr>
            </w:pPr>
            <w:r w:rsidRPr="00B754F8">
              <w:rPr>
                <w:rFonts w:eastAsia="MS Mincho"/>
                <w:lang w:val="en-GB"/>
              </w:rPr>
              <w:t>1</w:t>
            </w:r>
          </w:p>
        </w:tc>
        <w:tc>
          <w:tcPr>
            <w:tcW w:w="333" w:type="pct"/>
            <w:vAlign w:val="center"/>
          </w:tcPr>
          <w:p w14:paraId="3BDB7C32" w14:textId="77777777" w:rsidR="004F0EF1" w:rsidRPr="00B754F8" w:rsidRDefault="004F0EF1" w:rsidP="00F977E1">
            <w:pPr>
              <w:pStyle w:val="Tabletext"/>
              <w:jc w:val="center"/>
              <w:rPr>
                <w:lang w:val="en-GB"/>
              </w:rPr>
            </w:pPr>
          </w:p>
        </w:tc>
        <w:tc>
          <w:tcPr>
            <w:tcW w:w="333" w:type="pct"/>
            <w:vAlign w:val="center"/>
          </w:tcPr>
          <w:p w14:paraId="6E385F6E" w14:textId="77777777" w:rsidR="004F0EF1" w:rsidRPr="00B754F8" w:rsidRDefault="004F0EF1" w:rsidP="00F977E1">
            <w:pPr>
              <w:pStyle w:val="Tabletext"/>
              <w:jc w:val="center"/>
              <w:rPr>
                <w:lang w:val="en-GB"/>
              </w:rPr>
            </w:pPr>
          </w:p>
        </w:tc>
        <w:tc>
          <w:tcPr>
            <w:tcW w:w="333" w:type="pct"/>
            <w:vAlign w:val="center"/>
          </w:tcPr>
          <w:p w14:paraId="03B1F3EE" w14:textId="77777777" w:rsidR="004F0EF1" w:rsidRPr="00B754F8" w:rsidRDefault="004F0EF1" w:rsidP="00F977E1">
            <w:pPr>
              <w:pStyle w:val="Tabletext"/>
              <w:jc w:val="center"/>
              <w:rPr>
                <w:lang w:val="en-GB"/>
              </w:rPr>
            </w:pPr>
          </w:p>
        </w:tc>
        <w:tc>
          <w:tcPr>
            <w:tcW w:w="333" w:type="pct"/>
            <w:vAlign w:val="center"/>
          </w:tcPr>
          <w:p w14:paraId="5CE79367" w14:textId="77777777" w:rsidR="004F0EF1" w:rsidRPr="00B754F8" w:rsidRDefault="004F0EF1" w:rsidP="00F977E1">
            <w:pPr>
              <w:pStyle w:val="Tabletext"/>
              <w:jc w:val="center"/>
              <w:rPr>
                <w:lang w:val="en-GB"/>
              </w:rPr>
            </w:pPr>
            <w:r w:rsidRPr="00B754F8">
              <w:rPr>
                <w:lang w:val="en-GB"/>
              </w:rPr>
              <w:t>1</w:t>
            </w:r>
          </w:p>
        </w:tc>
        <w:tc>
          <w:tcPr>
            <w:tcW w:w="333" w:type="pct"/>
            <w:vAlign w:val="center"/>
          </w:tcPr>
          <w:p w14:paraId="3B0EBB1F" w14:textId="77777777" w:rsidR="004F0EF1" w:rsidRPr="00B754F8" w:rsidRDefault="004F0EF1" w:rsidP="00F977E1">
            <w:pPr>
              <w:pStyle w:val="Tabletext"/>
              <w:jc w:val="center"/>
              <w:rPr>
                <w:lang w:val="en-GB"/>
              </w:rPr>
            </w:pPr>
          </w:p>
        </w:tc>
        <w:tc>
          <w:tcPr>
            <w:tcW w:w="330" w:type="pct"/>
            <w:vAlign w:val="center"/>
          </w:tcPr>
          <w:p w14:paraId="3F2D72E6" w14:textId="77777777" w:rsidR="004F0EF1" w:rsidRPr="00B754F8" w:rsidRDefault="004F0EF1" w:rsidP="00F977E1">
            <w:pPr>
              <w:pStyle w:val="Tabletext"/>
              <w:jc w:val="center"/>
              <w:rPr>
                <w:lang w:val="en-GB"/>
              </w:rPr>
            </w:pPr>
          </w:p>
        </w:tc>
      </w:tr>
      <w:tr w:rsidR="004F0EF1" w:rsidRPr="00B754F8" w14:paraId="6DA1B3BF" w14:textId="77777777" w:rsidTr="00F977E1">
        <w:trPr>
          <w:jc w:val="center"/>
        </w:trPr>
        <w:tc>
          <w:tcPr>
            <w:tcW w:w="434" w:type="pct"/>
            <w:vAlign w:val="center"/>
          </w:tcPr>
          <w:p w14:paraId="33C9AA4B" w14:textId="77777777" w:rsidR="004F0EF1" w:rsidRPr="00B754F8" w:rsidRDefault="004F0EF1" w:rsidP="00F977E1">
            <w:pPr>
              <w:pStyle w:val="Tabletext"/>
              <w:jc w:val="center"/>
              <w:rPr>
                <w:lang w:val="en-GB"/>
              </w:rPr>
            </w:pPr>
            <w:hyperlink r:id="rId161" w:history="1">
              <w:r w:rsidRPr="00B754F8">
                <w:rPr>
                  <w:rStyle w:val="Hyperlink"/>
                  <w:lang w:val="en-GB"/>
                </w:rPr>
                <w:t>TD165</w:t>
              </w:r>
            </w:hyperlink>
          </w:p>
        </w:tc>
        <w:tc>
          <w:tcPr>
            <w:tcW w:w="719" w:type="pct"/>
            <w:vAlign w:val="center"/>
          </w:tcPr>
          <w:p w14:paraId="5A96BF15" w14:textId="77777777" w:rsidR="004F0EF1" w:rsidRPr="00B754F8" w:rsidRDefault="004F0EF1" w:rsidP="00F977E1">
            <w:pPr>
              <w:pStyle w:val="Tabletext"/>
              <w:rPr>
                <w:lang w:val="en-GB"/>
              </w:rPr>
            </w:pPr>
            <w:r w:rsidRPr="00B754F8">
              <w:rPr>
                <w:lang w:val="en-GB"/>
              </w:rPr>
              <w:t>Rapporteur, RG-IES</w:t>
            </w:r>
          </w:p>
        </w:tc>
        <w:tc>
          <w:tcPr>
            <w:tcW w:w="1519" w:type="pct"/>
          </w:tcPr>
          <w:p w14:paraId="642D7F8A" w14:textId="77777777" w:rsidR="004F0EF1" w:rsidRPr="00B754F8" w:rsidRDefault="004F0EF1">
            <w:pPr>
              <w:pStyle w:val="Tabletext"/>
              <w:rPr>
                <w:lang w:val="en-GB"/>
              </w:rPr>
            </w:pPr>
            <w:r w:rsidRPr="00B754F8">
              <w:rPr>
                <w:lang w:val="en-GB"/>
              </w:rPr>
              <w:t>Agenda of RG-IES meeting "Industry Engagement and Strategic and Operational Planning"</w:t>
            </w:r>
          </w:p>
        </w:tc>
        <w:tc>
          <w:tcPr>
            <w:tcW w:w="333" w:type="pct"/>
            <w:vAlign w:val="center"/>
          </w:tcPr>
          <w:p w14:paraId="4082B516" w14:textId="77777777" w:rsidR="004F0EF1" w:rsidRPr="00B754F8" w:rsidRDefault="004F0EF1" w:rsidP="00F977E1">
            <w:pPr>
              <w:pStyle w:val="Tabletext"/>
              <w:jc w:val="center"/>
              <w:rPr>
                <w:rFonts w:eastAsia="MS Mincho"/>
                <w:lang w:val="en-GB"/>
              </w:rPr>
            </w:pPr>
          </w:p>
        </w:tc>
        <w:tc>
          <w:tcPr>
            <w:tcW w:w="333" w:type="pct"/>
            <w:vAlign w:val="center"/>
          </w:tcPr>
          <w:p w14:paraId="7169F2AB" w14:textId="77777777" w:rsidR="004F0EF1" w:rsidRPr="00B754F8" w:rsidRDefault="004F0EF1" w:rsidP="00F977E1">
            <w:pPr>
              <w:pStyle w:val="Tabletext"/>
              <w:jc w:val="center"/>
              <w:rPr>
                <w:lang w:val="en-GB"/>
              </w:rPr>
            </w:pPr>
          </w:p>
        </w:tc>
        <w:tc>
          <w:tcPr>
            <w:tcW w:w="333" w:type="pct"/>
            <w:vAlign w:val="center"/>
          </w:tcPr>
          <w:p w14:paraId="088F769F" w14:textId="77777777" w:rsidR="004F0EF1" w:rsidRPr="00B754F8" w:rsidRDefault="004F0EF1" w:rsidP="00F977E1">
            <w:pPr>
              <w:pStyle w:val="Tabletext"/>
              <w:jc w:val="center"/>
              <w:rPr>
                <w:lang w:val="en-GB"/>
              </w:rPr>
            </w:pPr>
          </w:p>
        </w:tc>
        <w:tc>
          <w:tcPr>
            <w:tcW w:w="333" w:type="pct"/>
            <w:vAlign w:val="center"/>
          </w:tcPr>
          <w:p w14:paraId="02C665D7" w14:textId="77777777" w:rsidR="004F0EF1" w:rsidRPr="00B754F8" w:rsidRDefault="004F0EF1" w:rsidP="00F977E1">
            <w:pPr>
              <w:pStyle w:val="Tabletext"/>
              <w:jc w:val="center"/>
              <w:rPr>
                <w:lang w:val="en-GB"/>
              </w:rPr>
            </w:pPr>
            <w:r w:rsidRPr="00B754F8">
              <w:rPr>
                <w:lang w:val="en-GB"/>
              </w:rPr>
              <w:t>1</w:t>
            </w:r>
          </w:p>
        </w:tc>
        <w:tc>
          <w:tcPr>
            <w:tcW w:w="333" w:type="pct"/>
            <w:vAlign w:val="center"/>
          </w:tcPr>
          <w:p w14:paraId="103DA5CD" w14:textId="77777777" w:rsidR="004F0EF1" w:rsidRPr="00B754F8" w:rsidRDefault="004F0EF1" w:rsidP="00F977E1">
            <w:pPr>
              <w:pStyle w:val="Tabletext"/>
              <w:jc w:val="center"/>
              <w:rPr>
                <w:lang w:val="en-GB"/>
              </w:rPr>
            </w:pPr>
          </w:p>
        </w:tc>
        <w:tc>
          <w:tcPr>
            <w:tcW w:w="333" w:type="pct"/>
            <w:vAlign w:val="center"/>
          </w:tcPr>
          <w:p w14:paraId="280E61E6" w14:textId="77777777" w:rsidR="004F0EF1" w:rsidRPr="00B754F8" w:rsidRDefault="004F0EF1" w:rsidP="00F977E1">
            <w:pPr>
              <w:pStyle w:val="Tabletext"/>
              <w:jc w:val="center"/>
              <w:rPr>
                <w:lang w:val="en-GB"/>
              </w:rPr>
            </w:pPr>
          </w:p>
        </w:tc>
        <w:tc>
          <w:tcPr>
            <w:tcW w:w="330" w:type="pct"/>
            <w:vAlign w:val="center"/>
          </w:tcPr>
          <w:p w14:paraId="4ACE766B" w14:textId="77777777" w:rsidR="004F0EF1" w:rsidRPr="00B754F8" w:rsidRDefault="004F0EF1" w:rsidP="00F977E1">
            <w:pPr>
              <w:pStyle w:val="Tabletext"/>
              <w:jc w:val="center"/>
              <w:rPr>
                <w:lang w:val="en-GB"/>
              </w:rPr>
            </w:pPr>
          </w:p>
        </w:tc>
      </w:tr>
      <w:tr w:rsidR="004F0EF1" w:rsidRPr="00B754F8" w14:paraId="3A274E0B" w14:textId="77777777" w:rsidTr="00F977E1">
        <w:trPr>
          <w:jc w:val="center"/>
        </w:trPr>
        <w:tc>
          <w:tcPr>
            <w:tcW w:w="434" w:type="pct"/>
            <w:vAlign w:val="center"/>
          </w:tcPr>
          <w:p w14:paraId="6F798E29" w14:textId="77777777" w:rsidR="004F0EF1" w:rsidRPr="00B754F8" w:rsidRDefault="004F0EF1" w:rsidP="00F977E1">
            <w:pPr>
              <w:pStyle w:val="Tabletext"/>
              <w:jc w:val="center"/>
              <w:rPr>
                <w:lang w:val="en-GB"/>
              </w:rPr>
            </w:pPr>
            <w:hyperlink r:id="rId162" w:history="1">
              <w:r w:rsidRPr="00B754F8">
                <w:rPr>
                  <w:rStyle w:val="Hyperlink"/>
                  <w:lang w:val="en-GB"/>
                </w:rPr>
                <w:t>TD166</w:t>
              </w:r>
            </w:hyperlink>
          </w:p>
        </w:tc>
        <w:tc>
          <w:tcPr>
            <w:tcW w:w="719" w:type="pct"/>
            <w:vAlign w:val="center"/>
          </w:tcPr>
          <w:p w14:paraId="254FAAC4" w14:textId="77777777" w:rsidR="004F0EF1" w:rsidRPr="00B754F8" w:rsidRDefault="004F0EF1" w:rsidP="00F977E1">
            <w:pPr>
              <w:pStyle w:val="Tabletext"/>
              <w:rPr>
                <w:lang w:val="en-GB"/>
              </w:rPr>
            </w:pPr>
            <w:r w:rsidRPr="00B754F8">
              <w:rPr>
                <w:lang w:val="en-GB"/>
              </w:rPr>
              <w:t>Rapporteur, RG-IES</w:t>
            </w:r>
          </w:p>
        </w:tc>
        <w:tc>
          <w:tcPr>
            <w:tcW w:w="1519" w:type="pct"/>
          </w:tcPr>
          <w:p w14:paraId="7C56DC05" w14:textId="77777777" w:rsidR="004F0EF1" w:rsidRPr="00B754F8" w:rsidRDefault="004F0EF1">
            <w:pPr>
              <w:pStyle w:val="Tabletext"/>
              <w:rPr>
                <w:lang w:val="en-GB"/>
              </w:rPr>
            </w:pPr>
            <w:r w:rsidRPr="00B754F8">
              <w:rPr>
                <w:lang w:val="en-GB"/>
              </w:rPr>
              <w:t>Report of RG-IES meeting "Industry Engagement and Strategic and Operational Planning"</w:t>
            </w:r>
          </w:p>
        </w:tc>
        <w:tc>
          <w:tcPr>
            <w:tcW w:w="333" w:type="pct"/>
            <w:vAlign w:val="center"/>
          </w:tcPr>
          <w:p w14:paraId="2B439C36" w14:textId="77777777" w:rsidR="004F0EF1" w:rsidRPr="00B754F8" w:rsidRDefault="004F0EF1" w:rsidP="00F977E1">
            <w:pPr>
              <w:pStyle w:val="Tabletext"/>
              <w:jc w:val="center"/>
              <w:rPr>
                <w:rFonts w:eastAsia="MS Mincho"/>
                <w:lang w:val="en-GB"/>
              </w:rPr>
            </w:pPr>
          </w:p>
        </w:tc>
        <w:tc>
          <w:tcPr>
            <w:tcW w:w="333" w:type="pct"/>
            <w:vAlign w:val="center"/>
          </w:tcPr>
          <w:p w14:paraId="5BCC88C6" w14:textId="77777777" w:rsidR="004F0EF1" w:rsidRPr="00B754F8" w:rsidRDefault="004F0EF1" w:rsidP="00F977E1">
            <w:pPr>
              <w:pStyle w:val="Tabletext"/>
              <w:jc w:val="center"/>
              <w:rPr>
                <w:lang w:val="en-GB"/>
              </w:rPr>
            </w:pPr>
            <w:r w:rsidRPr="00B754F8">
              <w:rPr>
                <w:lang w:val="en-GB"/>
              </w:rPr>
              <w:t>1</w:t>
            </w:r>
          </w:p>
        </w:tc>
        <w:tc>
          <w:tcPr>
            <w:tcW w:w="333" w:type="pct"/>
            <w:vAlign w:val="center"/>
          </w:tcPr>
          <w:p w14:paraId="50A806DE" w14:textId="77777777" w:rsidR="004F0EF1" w:rsidRPr="00B754F8" w:rsidRDefault="004F0EF1" w:rsidP="00F977E1">
            <w:pPr>
              <w:pStyle w:val="Tabletext"/>
              <w:jc w:val="center"/>
              <w:rPr>
                <w:lang w:val="en-GB"/>
              </w:rPr>
            </w:pPr>
          </w:p>
        </w:tc>
        <w:tc>
          <w:tcPr>
            <w:tcW w:w="333" w:type="pct"/>
            <w:vAlign w:val="center"/>
          </w:tcPr>
          <w:p w14:paraId="591C64EA" w14:textId="77777777" w:rsidR="004F0EF1" w:rsidRPr="00B754F8" w:rsidRDefault="004F0EF1" w:rsidP="00F977E1">
            <w:pPr>
              <w:pStyle w:val="Tabletext"/>
              <w:jc w:val="center"/>
              <w:rPr>
                <w:lang w:val="en-GB"/>
              </w:rPr>
            </w:pPr>
            <w:r w:rsidRPr="00B754F8">
              <w:rPr>
                <w:lang w:val="en-GB"/>
              </w:rPr>
              <w:t>1</w:t>
            </w:r>
          </w:p>
        </w:tc>
        <w:tc>
          <w:tcPr>
            <w:tcW w:w="333" w:type="pct"/>
            <w:vAlign w:val="center"/>
          </w:tcPr>
          <w:p w14:paraId="31583EEC" w14:textId="77777777" w:rsidR="004F0EF1" w:rsidRPr="00B754F8" w:rsidRDefault="004F0EF1" w:rsidP="00F977E1">
            <w:pPr>
              <w:pStyle w:val="Tabletext"/>
              <w:jc w:val="center"/>
              <w:rPr>
                <w:lang w:val="en-GB"/>
              </w:rPr>
            </w:pPr>
          </w:p>
        </w:tc>
        <w:tc>
          <w:tcPr>
            <w:tcW w:w="333" w:type="pct"/>
            <w:vAlign w:val="center"/>
          </w:tcPr>
          <w:p w14:paraId="2172BC60" w14:textId="77777777" w:rsidR="004F0EF1" w:rsidRPr="00B754F8" w:rsidRDefault="004F0EF1" w:rsidP="00F977E1">
            <w:pPr>
              <w:pStyle w:val="Tabletext"/>
              <w:jc w:val="center"/>
              <w:rPr>
                <w:lang w:val="en-GB"/>
              </w:rPr>
            </w:pPr>
          </w:p>
        </w:tc>
        <w:tc>
          <w:tcPr>
            <w:tcW w:w="330" w:type="pct"/>
            <w:vAlign w:val="center"/>
          </w:tcPr>
          <w:p w14:paraId="49B18425" w14:textId="77777777" w:rsidR="004F0EF1" w:rsidRPr="00B754F8" w:rsidRDefault="004F0EF1" w:rsidP="00F977E1">
            <w:pPr>
              <w:pStyle w:val="Tabletext"/>
              <w:jc w:val="center"/>
              <w:rPr>
                <w:lang w:val="en-GB"/>
              </w:rPr>
            </w:pPr>
          </w:p>
        </w:tc>
      </w:tr>
      <w:tr w:rsidR="004F0EF1" w:rsidRPr="00B754F8" w14:paraId="3BD930E7" w14:textId="77777777" w:rsidTr="00F977E1">
        <w:trPr>
          <w:jc w:val="center"/>
        </w:trPr>
        <w:tc>
          <w:tcPr>
            <w:tcW w:w="434" w:type="pct"/>
            <w:vAlign w:val="center"/>
          </w:tcPr>
          <w:p w14:paraId="10E9C43B" w14:textId="77777777" w:rsidR="004F0EF1" w:rsidRPr="00B754F8" w:rsidRDefault="004F0EF1" w:rsidP="00F977E1">
            <w:pPr>
              <w:pStyle w:val="Tabletext"/>
              <w:jc w:val="center"/>
              <w:rPr>
                <w:lang w:val="en-GB"/>
              </w:rPr>
            </w:pPr>
            <w:hyperlink r:id="rId163" w:history="1">
              <w:r w:rsidRPr="00B754F8">
                <w:rPr>
                  <w:rStyle w:val="Hyperlink"/>
                  <w:lang w:val="en-GB"/>
                </w:rPr>
                <w:t>TD167</w:t>
              </w:r>
            </w:hyperlink>
          </w:p>
        </w:tc>
        <w:tc>
          <w:tcPr>
            <w:tcW w:w="719" w:type="pct"/>
            <w:vAlign w:val="center"/>
          </w:tcPr>
          <w:p w14:paraId="7319C2CE" w14:textId="77777777" w:rsidR="004F0EF1" w:rsidRPr="00B754F8" w:rsidRDefault="004F0EF1" w:rsidP="00F977E1">
            <w:pPr>
              <w:pStyle w:val="Tabletext"/>
              <w:rPr>
                <w:lang w:val="en-GB"/>
              </w:rPr>
            </w:pPr>
            <w:r w:rsidRPr="00B754F8">
              <w:rPr>
                <w:lang w:val="en-GB"/>
              </w:rPr>
              <w:t>Rapporteur, RG-WM</w:t>
            </w:r>
          </w:p>
        </w:tc>
        <w:tc>
          <w:tcPr>
            <w:tcW w:w="1519" w:type="pct"/>
          </w:tcPr>
          <w:p w14:paraId="3E533B98" w14:textId="77777777" w:rsidR="004F0EF1" w:rsidRPr="00B754F8" w:rsidRDefault="004F0EF1">
            <w:pPr>
              <w:pStyle w:val="Tabletext"/>
              <w:rPr>
                <w:lang w:val="en-GB"/>
              </w:rPr>
            </w:pPr>
            <w:r w:rsidRPr="00B754F8">
              <w:rPr>
                <w:lang w:val="en-GB"/>
              </w:rPr>
              <w:t>Agenda of RG-WM meeting "Working Methods"</w:t>
            </w:r>
          </w:p>
        </w:tc>
        <w:tc>
          <w:tcPr>
            <w:tcW w:w="333" w:type="pct"/>
            <w:vAlign w:val="center"/>
          </w:tcPr>
          <w:p w14:paraId="1A21F948" w14:textId="77777777" w:rsidR="004F0EF1" w:rsidRPr="00B754F8" w:rsidRDefault="004F0EF1" w:rsidP="00F977E1">
            <w:pPr>
              <w:pStyle w:val="Tabletext"/>
              <w:jc w:val="center"/>
              <w:rPr>
                <w:rFonts w:eastAsia="MS Mincho"/>
                <w:lang w:val="en-GB"/>
              </w:rPr>
            </w:pPr>
          </w:p>
        </w:tc>
        <w:tc>
          <w:tcPr>
            <w:tcW w:w="333" w:type="pct"/>
            <w:vAlign w:val="center"/>
          </w:tcPr>
          <w:p w14:paraId="24650870" w14:textId="77777777" w:rsidR="004F0EF1" w:rsidRPr="00B754F8" w:rsidRDefault="004F0EF1" w:rsidP="00F977E1">
            <w:pPr>
              <w:pStyle w:val="Tabletext"/>
              <w:jc w:val="center"/>
              <w:rPr>
                <w:lang w:val="en-GB"/>
              </w:rPr>
            </w:pPr>
          </w:p>
        </w:tc>
        <w:tc>
          <w:tcPr>
            <w:tcW w:w="333" w:type="pct"/>
            <w:vAlign w:val="center"/>
          </w:tcPr>
          <w:p w14:paraId="53017CE4" w14:textId="77777777" w:rsidR="004F0EF1" w:rsidRPr="00B754F8" w:rsidRDefault="004F0EF1" w:rsidP="00F977E1">
            <w:pPr>
              <w:pStyle w:val="Tabletext"/>
              <w:jc w:val="center"/>
              <w:rPr>
                <w:lang w:val="en-GB"/>
              </w:rPr>
            </w:pPr>
            <w:r w:rsidRPr="00B754F8">
              <w:rPr>
                <w:lang w:val="en-GB"/>
              </w:rPr>
              <w:t>1</w:t>
            </w:r>
          </w:p>
        </w:tc>
        <w:tc>
          <w:tcPr>
            <w:tcW w:w="333" w:type="pct"/>
            <w:vAlign w:val="center"/>
          </w:tcPr>
          <w:p w14:paraId="7B210640" w14:textId="77777777" w:rsidR="004F0EF1" w:rsidRPr="00B754F8" w:rsidRDefault="004F0EF1" w:rsidP="00F977E1">
            <w:pPr>
              <w:pStyle w:val="Tabletext"/>
              <w:jc w:val="center"/>
              <w:rPr>
                <w:lang w:val="en-GB"/>
              </w:rPr>
            </w:pPr>
          </w:p>
        </w:tc>
        <w:tc>
          <w:tcPr>
            <w:tcW w:w="333" w:type="pct"/>
            <w:vAlign w:val="center"/>
          </w:tcPr>
          <w:p w14:paraId="3CF9B3C5" w14:textId="77777777" w:rsidR="004F0EF1" w:rsidRPr="00B754F8" w:rsidRDefault="004F0EF1" w:rsidP="00F977E1">
            <w:pPr>
              <w:pStyle w:val="Tabletext"/>
              <w:jc w:val="center"/>
              <w:rPr>
                <w:lang w:val="en-GB"/>
              </w:rPr>
            </w:pPr>
          </w:p>
        </w:tc>
        <w:tc>
          <w:tcPr>
            <w:tcW w:w="333" w:type="pct"/>
            <w:vAlign w:val="center"/>
          </w:tcPr>
          <w:p w14:paraId="52726368" w14:textId="77777777" w:rsidR="004F0EF1" w:rsidRPr="00B754F8" w:rsidRDefault="004F0EF1" w:rsidP="00F977E1">
            <w:pPr>
              <w:pStyle w:val="Tabletext"/>
              <w:jc w:val="center"/>
              <w:rPr>
                <w:lang w:val="en-GB"/>
              </w:rPr>
            </w:pPr>
          </w:p>
        </w:tc>
        <w:tc>
          <w:tcPr>
            <w:tcW w:w="330" w:type="pct"/>
            <w:vAlign w:val="center"/>
          </w:tcPr>
          <w:p w14:paraId="095C7AA1" w14:textId="77777777" w:rsidR="004F0EF1" w:rsidRPr="00B754F8" w:rsidRDefault="004F0EF1" w:rsidP="00F977E1">
            <w:pPr>
              <w:pStyle w:val="Tabletext"/>
              <w:jc w:val="center"/>
              <w:rPr>
                <w:lang w:val="en-GB"/>
              </w:rPr>
            </w:pPr>
          </w:p>
        </w:tc>
      </w:tr>
      <w:tr w:rsidR="004F0EF1" w:rsidRPr="00B754F8" w14:paraId="776A155E" w14:textId="77777777" w:rsidTr="00F977E1">
        <w:trPr>
          <w:jc w:val="center"/>
        </w:trPr>
        <w:tc>
          <w:tcPr>
            <w:tcW w:w="434" w:type="pct"/>
            <w:vAlign w:val="center"/>
          </w:tcPr>
          <w:p w14:paraId="1635F386" w14:textId="77777777" w:rsidR="004F0EF1" w:rsidRPr="00B754F8" w:rsidRDefault="004F0EF1" w:rsidP="00F977E1">
            <w:pPr>
              <w:pStyle w:val="Tabletext"/>
              <w:jc w:val="center"/>
              <w:rPr>
                <w:lang w:val="en-GB"/>
              </w:rPr>
            </w:pPr>
            <w:hyperlink r:id="rId164" w:history="1">
              <w:r w:rsidRPr="00B754F8">
                <w:rPr>
                  <w:rStyle w:val="Hyperlink"/>
                  <w:lang w:val="en-GB"/>
                </w:rPr>
                <w:t>TD168</w:t>
              </w:r>
            </w:hyperlink>
          </w:p>
        </w:tc>
        <w:tc>
          <w:tcPr>
            <w:tcW w:w="719" w:type="pct"/>
            <w:vAlign w:val="center"/>
          </w:tcPr>
          <w:p w14:paraId="2ECC1AD8" w14:textId="77777777" w:rsidR="004F0EF1" w:rsidRPr="00B754F8" w:rsidRDefault="004F0EF1" w:rsidP="00F977E1">
            <w:pPr>
              <w:pStyle w:val="Tabletext"/>
              <w:rPr>
                <w:lang w:val="en-GB"/>
              </w:rPr>
            </w:pPr>
            <w:r w:rsidRPr="00B754F8">
              <w:rPr>
                <w:lang w:val="en-GB"/>
              </w:rPr>
              <w:t>Rapporteur, RG-WM</w:t>
            </w:r>
          </w:p>
        </w:tc>
        <w:tc>
          <w:tcPr>
            <w:tcW w:w="1519" w:type="pct"/>
          </w:tcPr>
          <w:p w14:paraId="672EAF07" w14:textId="77777777" w:rsidR="004F0EF1" w:rsidRPr="00B754F8" w:rsidRDefault="004F0EF1">
            <w:pPr>
              <w:pStyle w:val="Tabletext"/>
              <w:rPr>
                <w:lang w:val="en-GB"/>
              </w:rPr>
            </w:pPr>
            <w:r w:rsidRPr="00B754F8">
              <w:rPr>
                <w:lang w:val="en-GB"/>
              </w:rPr>
              <w:t>Report of RG-WM meeting "Working Methods"</w:t>
            </w:r>
          </w:p>
        </w:tc>
        <w:tc>
          <w:tcPr>
            <w:tcW w:w="333" w:type="pct"/>
            <w:vAlign w:val="center"/>
          </w:tcPr>
          <w:p w14:paraId="04FD823A" w14:textId="77777777" w:rsidR="004F0EF1" w:rsidRPr="00B754F8" w:rsidRDefault="004F0EF1" w:rsidP="00F977E1">
            <w:pPr>
              <w:pStyle w:val="Tabletext"/>
              <w:jc w:val="center"/>
              <w:rPr>
                <w:rFonts w:eastAsia="MS Mincho"/>
                <w:lang w:val="en-GB"/>
              </w:rPr>
            </w:pPr>
          </w:p>
        </w:tc>
        <w:tc>
          <w:tcPr>
            <w:tcW w:w="333" w:type="pct"/>
            <w:vAlign w:val="center"/>
          </w:tcPr>
          <w:p w14:paraId="0C79A704" w14:textId="77777777" w:rsidR="004F0EF1" w:rsidRPr="00B754F8" w:rsidRDefault="004F0EF1" w:rsidP="00F977E1">
            <w:pPr>
              <w:pStyle w:val="Tabletext"/>
              <w:jc w:val="center"/>
              <w:rPr>
                <w:lang w:val="en-GB"/>
              </w:rPr>
            </w:pPr>
            <w:r w:rsidRPr="00B754F8">
              <w:rPr>
                <w:lang w:val="en-GB"/>
              </w:rPr>
              <w:t>1</w:t>
            </w:r>
          </w:p>
        </w:tc>
        <w:tc>
          <w:tcPr>
            <w:tcW w:w="333" w:type="pct"/>
            <w:vAlign w:val="center"/>
          </w:tcPr>
          <w:p w14:paraId="320903EB" w14:textId="77777777" w:rsidR="004F0EF1" w:rsidRPr="00B754F8" w:rsidRDefault="004F0EF1" w:rsidP="00F977E1">
            <w:pPr>
              <w:pStyle w:val="Tabletext"/>
              <w:jc w:val="center"/>
              <w:rPr>
                <w:lang w:val="en-GB"/>
              </w:rPr>
            </w:pPr>
            <w:r w:rsidRPr="00B754F8">
              <w:rPr>
                <w:lang w:val="en-GB"/>
              </w:rPr>
              <w:t>1</w:t>
            </w:r>
          </w:p>
        </w:tc>
        <w:tc>
          <w:tcPr>
            <w:tcW w:w="333" w:type="pct"/>
            <w:vAlign w:val="center"/>
          </w:tcPr>
          <w:p w14:paraId="1EE82271" w14:textId="77777777" w:rsidR="004F0EF1" w:rsidRPr="00B754F8" w:rsidRDefault="004F0EF1" w:rsidP="00F977E1">
            <w:pPr>
              <w:pStyle w:val="Tabletext"/>
              <w:jc w:val="center"/>
              <w:rPr>
                <w:lang w:val="en-GB"/>
              </w:rPr>
            </w:pPr>
          </w:p>
        </w:tc>
        <w:tc>
          <w:tcPr>
            <w:tcW w:w="333" w:type="pct"/>
            <w:vAlign w:val="center"/>
          </w:tcPr>
          <w:p w14:paraId="4A7E1B3F" w14:textId="77777777" w:rsidR="004F0EF1" w:rsidRPr="00B754F8" w:rsidRDefault="004F0EF1" w:rsidP="00F977E1">
            <w:pPr>
              <w:pStyle w:val="Tabletext"/>
              <w:jc w:val="center"/>
              <w:rPr>
                <w:lang w:val="en-GB"/>
              </w:rPr>
            </w:pPr>
          </w:p>
        </w:tc>
        <w:tc>
          <w:tcPr>
            <w:tcW w:w="333" w:type="pct"/>
            <w:vAlign w:val="center"/>
          </w:tcPr>
          <w:p w14:paraId="62E823B0" w14:textId="77777777" w:rsidR="004F0EF1" w:rsidRPr="00B754F8" w:rsidRDefault="004F0EF1" w:rsidP="00F977E1">
            <w:pPr>
              <w:pStyle w:val="Tabletext"/>
              <w:jc w:val="center"/>
              <w:rPr>
                <w:lang w:val="en-GB"/>
              </w:rPr>
            </w:pPr>
          </w:p>
        </w:tc>
        <w:tc>
          <w:tcPr>
            <w:tcW w:w="330" w:type="pct"/>
            <w:vAlign w:val="center"/>
          </w:tcPr>
          <w:p w14:paraId="7EAE150A" w14:textId="77777777" w:rsidR="004F0EF1" w:rsidRPr="00B754F8" w:rsidRDefault="004F0EF1" w:rsidP="00F977E1">
            <w:pPr>
              <w:pStyle w:val="Tabletext"/>
              <w:jc w:val="center"/>
              <w:rPr>
                <w:lang w:val="en-GB"/>
              </w:rPr>
            </w:pPr>
          </w:p>
        </w:tc>
      </w:tr>
      <w:tr w:rsidR="004F0EF1" w:rsidRPr="00B754F8" w14:paraId="791D231D" w14:textId="77777777" w:rsidTr="00F977E1">
        <w:trPr>
          <w:jc w:val="center"/>
        </w:trPr>
        <w:tc>
          <w:tcPr>
            <w:tcW w:w="434" w:type="pct"/>
            <w:vAlign w:val="center"/>
          </w:tcPr>
          <w:p w14:paraId="3BC2B75A" w14:textId="77777777" w:rsidR="004F0EF1" w:rsidRPr="00B754F8" w:rsidRDefault="004F0EF1" w:rsidP="00F977E1">
            <w:pPr>
              <w:pStyle w:val="Tabletext"/>
              <w:jc w:val="center"/>
              <w:rPr>
                <w:lang w:val="en-GB"/>
              </w:rPr>
            </w:pPr>
            <w:hyperlink r:id="rId165" w:history="1">
              <w:r w:rsidRPr="00B754F8">
                <w:rPr>
                  <w:rStyle w:val="Hyperlink"/>
                  <w:lang w:val="en-GB"/>
                </w:rPr>
                <w:t>TD169</w:t>
              </w:r>
            </w:hyperlink>
          </w:p>
        </w:tc>
        <w:tc>
          <w:tcPr>
            <w:tcW w:w="719" w:type="pct"/>
            <w:vAlign w:val="center"/>
          </w:tcPr>
          <w:p w14:paraId="3800C971" w14:textId="77777777" w:rsidR="004F0EF1" w:rsidRPr="00B754F8" w:rsidRDefault="004F0EF1" w:rsidP="00F977E1">
            <w:pPr>
              <w:pStyle w:val="Tabletext"/>
              <w:rPr>
                <w:lang w:val="en-GB"/>
              </w:rPr>
            </w:pPr>
            <w:r w:rsidRPr="00B754F8">
              <w:rPr>
                <w:lang w:val="en-GB"/>
              </w:rPr>
              <w:t>Rapporteur, RG-DT</w:t>
            </w:r>
          </w:p>
        </w:tc>
        <w:tc>
          <w:tcPr>
            <w:tcW w:w="1519" w:type="pct"/>
          </w:tcPr>
          <w:p w14:paraId="113CD469" w14:textId="77777777" w:rsidR="004F0EF1" w:rsidRPr="00B754F8" w:rsidRDefault="004F0EF1">
            <w:pPr>
              <w:pStyle w:val="Tabletext"/>
              <w:rPr>
                <w:rFonts w:eastAsia="MS Mincho"/>
                <w:lang w:val="en-GB"/>
              </w:rPr>
            </w:pPr>
            <w:r w:rsidRPr="00B754F8">
              <w:rPr>
                <w:lang w:val="en-GB"/>
              </w:rPr>
              <w:t>Agenda of RG-DT meeting "Sustainable Digital Transformation"</w:t>
            </w:r>
          </w:p>
        </w:tc>
        <w:tc>
          <w:tcPr>
            <w:tcW w:w="333" w:type="pct"/>
            <w:vAlign w:val="center"/>
          </w:tcPr>
          <w:p w14:paraId="65AD8A3F" w14:textId="77777777" w:rsidR="004F0EF1" w:rsidRPr="00B754F8" w:rsidRDefault="004F0EF1" w:rsidP="00F977E1">
            <w:pPr>
              <w:pStyle w:val="Tabletext"/>
              <w:jc w:val="center"/>
              <w:rPr>
                <w:rFonts w:eastAsia="MS Mincho"/>
                <w:lang w:val="en-GB"/>
              </w:rPr>
            </w:pPr>
          </w:p>
        </w:tc>
        <w:tc>
          <w:tcPr>
            <w:tcW w:w="333" w:type="pct"/>
            <w:vAlign w:val="center"/>
          </w:tcPr>
          <w:p w14:paraId="4D9D8560" w14:textId="77777777" w:rsidR="004F0EF1" w:rsidRPr="00B754F8" w:rsidRDefault="004F0EF1" w:rsidP="00F977E1">
            <w:pPr>
              <w:pStyle w:val="Tabletext"/>
              <w:jc w:val="center"/>
              <w:rPr>
                <w:lang w:val="en-GB"/>
              </w:rPr>
            </w:pPr>
          </w:p>
        </w:tc>
        <w:tc>
          <w:tcPr>
            <w:tcW w:w="333" w:type="pct"/>
            <w:vAlign w:val="center"/>
          </w:tcPr>
          <w:p w14:paraId="2F12A2B2" w14:textId="77777777" w:rsidR="004F0EF1" w:rsidRPr="00B754F8" w:rsidRDefault="004F0EF1" w:rsidP="00F977E1">
            <w:pPr>
              <w:pStyle w:val="Tabletext"/>
              <w:jc w:val="center"/>
              <w:rPr>
                <w:lang w:val="en-GB"/>
              </w:rPr>
            </w:pPr>
          </w:p>
        </w:tc>
        <w:tc>
          <w:tcPr>
            <w:tcW w:w="333" w:type="pct"/>
            <w:vAlign w:val="center"/>
          </w:tcPr>
          <w:p w14:paraId="78F852F0" w14:textId="77777777" w:rsidR="004F0EF1" w:rsidRPr="00B754F8" w:rsidRDefault="004F0EF1" w:rsidP="00F977E1">
            <w:pPr>
              <w:pStyle w:val="Tabletext"/>
              <w:jc w:val="center"/>
              <w:rPr>
                <w:lang w:val="en-GB"/>
              </w:rPr>
            </w:pPr>
          </w:p>
        </w:tc>
        <w:tc>
          <w:tcPr>
            <w:tcW w:w="333" w:type="pct"/>
            <w:vAlign w:val="center"/>
          </w:tcPr>
          <w:p w14:paraId="6992BDF1" w14:textId="77777777" w:rsidR="004F0EF1" w:rsidRPr="00B754F8" w:rsidRDefault="004F0EF1" w:rsidP="00F977E1">
            <w:pPr>
              <w:pStyle w:val="Tabletext"/>
              <w:jc w:val="center"/>
              <w:rPr>
                <w:lang w:val="en-GB"/>
              </w:rPr>
            </w:pPr>
          </w:p>
        </w:tc>
        <w:tc>
          <w:tcPr>
            <w:tcW w:w="333" w:type="pct"/>
            <w:vAlign w:val="center"/>
          </w:tcPr>
          <w:p w14:paraId="3D8DB106" w14:textId="77777777" w:rsidR="004F0EF1" w:rsidRPr="00B754F8" w:rsidRDefault="004F0EF1" w:rsidP="00F977E1">
            <w:pPr>
              <w:pStyle w:val="Tabletext"/>
              <w:jc w:val="center"/>
              <w:rPr>
                <w:lang w:val="en-GB"/>
              </w:rPr>
            </w:pPr>
          </w:p>
        </w:tc>
        <w:tc>
          <w:tcPr>
            <w:tcW w:w="330" w:type="pct"/>
            <w:vAlign w:val="center"/>
          </w:tcPr>
          <w:p w14:paraId="7FCD1149" w14:textId="77777777" w:rsidR="004F0EF1" w:rsidRPr="00B754F8" w:rsidRDefault="004F0EF1" w:rsidP="00F977E1">
            <w:pPr>
              <w:pStyle w:val="Tabletext"/>
              <w:jc w:val="center"/>
              <w:rPr>
                <w:lang w:val="en-GB"/>
              </w:rPr>
            </w:pPr>
            <w:r w:rsidRPr="00B754F8">
              <w:rPr>
                <w:lang w:val="en-GB"/>
              </w:rPr>
              <w:t>1</w:t>
            </w:r>
          </w:p>
        </w:tc>
      </w:tr>
      <w:tr w:rsidR="004F0EF1" w:rsidRPr="00B754F8" w14:paraId="7F9097D4" w14:textId="77777777" w:rsidTr="00F977E1">
        <w:trPr>
          <w:jc w:val="center"/>
        </w:trPr>
        <w:tc>
          <w:tcPr>
            <w:tcW w:w="434" w:type="pct"/>
            <w:vAlign w:val="center"/>
          </w:tcPr>
          <w:p w14:paraId="6DD90AA4" w14:textId="77777777" w:rsidR="004F0EF1" w:rsidRPr="00B754F8" w:rsidRDefault="004F0EF1" w:rsidP="00F977E1">
            <w:pPr>
              <w:pStyle w:val="Tabletext"/>
              <w:jc w:val="center"/>
              <w:rPr>
                <w:lang w:val="en-GB"/>
              </w:rPr>
            </w:pPr>
            <w:hyperlink r:id="rId166" w:history="1">
              <w:r w:rsidRPr="00B754F8">
                <w:rPr>
                  <w:rStyle w:val="Hyperlink"/>
                  <w:lang w:val="en-GB"/>
                </w:rPr>
                <w:t>TD170</w:t>
              </w:r>
            </w:hyperlink>
          </w:p>
        </w:tc>
        <w:tc>
          <w:tcPr>
            <w:tcW w:w="719" w:type="pct"/>
            <w:vAlign w:val="center"/>
          </w:tcPr>
          <w:p w14:paraId="3A7A2034" w14:textId="77777777" w:rsidR="004F0EF1" w:rsidRPr="00B754F8" w:rsidRDefault="004F0EF1" w:rsidP="00F977E1">
            <w:pPr>
              <w:pStyle w:val="Tabletext"/>
              <w:rPr>
                <w:lang w:val="en-GB"/>
              </w:rPr>
            </w:pPr>
            <w:r w:rsidRPr="00B754F8">
              <w:rPr>
                <w:lang w:val="en-GB"/>
              </w:rPr>
              <w:t>Rapporteur, RG-DT</w:t>
            </w:r>
          </w:p>
        </w:tc>
        <w:tc>
          <w:tcPr>
            <w:tcW w:w="1519" w:type="pct"/>
          </w:tcPr>
          <w:p w14:paraId="7A3230A5" w14:textId="77777777" w:rsidR="004F0EF1" w:rsidRPr="00B754F8" w:rsidRDefault="004F0EF1">
            <w:pPr>
              <w:pStyle w:val="Tabletext"/>
              <w:rPr>
                <w:lang w:val="en-GB"/>
              </w:rPr>
            </w:pPr>
            <w:r w:rsidRPr="00B754F8">
              <w:rPr>
                <w:lang w:val="en-GB"/>
              </w:rPr>
              <w:t>Report of RG-DT meeting "Sustainable Digital Transformation"</w:t>
            </w:r>
          </w:p>
        </w:tc>
        <w:tc>
          <w:tcPr>
            <w:tcW w:w="333" w:type="pct"/>
            <w:vAlign w:val="center"/>
          </w:tcPr>
          <w:p w14:paraId="72812E43" w14:textId="77777777" w:rsidR="004F0EF1" w:rsidRPr="00B754F8" w:rsidRDefault="004F0EF1" w:rsidP="00F977E1">
            <w:pPr>
              <w:pStyle w:val="Tabletext"/>
              <w:jc w:val="center"/>
              <w:rPr>
                <w:rFonts w:eastAsia="MS Mincho"/>
                <w:lang w:val="en-GB"/>
              </w:rPr>
            </w:pPr>
          </w:p>
        </w:tc>
        <w:tc>
          <w:tcPr>
            <w:tcW w:w="333" w:type="pct"/>
            <w:vAlign w:val="center"/>
          </w:tcPr>
          <w:p w14:paraId="60D8B826" w14:textId="77777777" w:rsidR="004F0EF1" w:rsidRPr="00B754F8" w:rsidRDefault="004F0EF1" w:rsidP="00F977E1">
            <w:pPr>
              <w:pStyle w:val="Tabletext"/>
              <w:jc w:val="center"/>
              <w:rPr>
                <w:lang w:val="en-GB"/>
              </w:rPr>
            </w:pPr>
          </w:p>
        </w:tc>
        <w:tc>
          <w:tcPr>
            <w:tcW w:w="333" w:type="pct"/>
            <w:vAlign w:val="center"/>
          </w:tcPr>
          <w:p w14:paraId="751D74B9" w14:textId="77777777" w:rsidR="004F0EF1" w:rsidRPr="00B754F8" w:rsidRDefault="004F0EF1" w:rsidP="00F977E1">
            <w:pPr>
              <w:pStyle w:val="Tabletext"/>
              <w:jc w:val="center"/>
              <w:rPr>
                <w:lang w:val="en-GB"/>
              </w:rPr>
            </w:pPr>
          </w:p>
        </w:tc>
        <w:tc>
          <w:tcPr>
            <w:tcW w:w="333" w:type="pct"/>
            <w:vAlign w:val="center"/>
          </w:tcPr>
          <w:p w14:paraId="0613E521" w14:textId="77777777" w:rsidR="004F0EF1" w:rsidRPr="00B754F8" w:rsidRDefault="004F0EF1" w:rsidP="00F977E1">
            <w:pPr>
              <w:pStyle w:val="Tabletext"/>
              <w:jc w:val="center"/>
              <w:rPr>
                <w:lang w:val="en-GB"/>
              </w:rPr>
            </w:pPr>
          </w:p>
        </w:tc>
        <w:tc>
          <w:tcPr>
            <w:tcW w:w="333" w:type="pct"/>
            <w:vAlign w:val="center"/>
          </w:tcPr>
          <w:p w14:paraId="4449E9A5" w14:textId="77777777" w:rsidR="004F0EF1" w:rsidRPr="00B754F8" w:rsidRDefault="004F0EF1" w:rsidP="00F977E1">
            <w:pPr>
              <w:pStyle w:val="Tabletext"/>
              <w:jc w:val="center"/>
              <w:rPr>
                <w:lang w:val="en-GB"/>
              </w:rPr>
            </w:pPr>
            <w:r w:rsidRPr="00B754F8">
              <w:rPr>
                <w:lang w:val="en-GB"/>
              </w:rPr>
              <w:t>1</w:t>
            </w:r>
          </w:p>
        </w:tc>
        <w:tc>
          <w:tcPr>
            <w:tcW w:w="333" w:type="pct"/>
            <w:vAlign w:val="center"/>
          </w:tcPr>
          <w:p w14:paraId="629543CB" w14:textId="77777777" w:rsidR="004F0EF1" w:rsidRPr="00B754F8" w:rsidRDefault="004F0EF1" w:rsidP="00F977E1">
            <w:pPr>
              <w:pStyle w:val="Tabletext"/>
              <w:jc w:val="center"/>
              <w:rPr>
                <w:lang w:val="en-GB"/>
              </w:rPr>
            </w:pPr>
          </w:p>
        </w:tc>
        <w:tc>
          <w:tcPr>
            <w:tcW w:w="330" w:type="pct"/>
            <w:vAlign w:val="center"/>
          </w:tcPr>
          <w:p w14:paraId="1356AF52" w14:textId="77777777" w:rsidR="004F0EF1" w:rsidRPr="00B754F8" w:rsidRDefault="004F0EF1" w:rsidP="00F977E1">
            <w:pPr>
              <w:pStyle w:val="Tabletext"/>
              <w:jc w:val="center"/>
              <w:rPr>
                <w:lang w:val="en-GB"/>
              </w:rPr>
            </w:pPr>
            <w:r w:rsidRPr="00B754F8">
              <w:rPr>
                <w:lang w:val="en-GB"/>
              </w:rPr>
              <w:t>1</w:t>
            </w:r>
          </w:p>
        </w:tc>
      </w:tr>
      <w:tr w:rsidR="004F0EF1" w:rsidRPr="00B754F8" w14:paraId="4F9E9AB3" w14:textId="77777777" w:rsidTr="00F977E1">
        <w:trPr>
          <w:jc w:val="center"/>
        </w:trPr>
        <w:tc>
          <w:tcPr>
            <w:tcW w:w="434" w:type="pct"/>
            <w:vAlign w:val="center"/>
          </w:tcPr>
          <w:p w14:paraId="691DA550" w14:textId="77777777" w:rsidR="004F0EF1" w:rsidRPr="00B754F8" w:rsidRDefault="004F0EF1" w:rsidP="00F977E1">
            <w:pPr>
              <w:pStyle w:val="Tabletext"/>
              <w:jc w:val="center"/>
              <w:rPr>
                <w:lang w:val="en-GB"/>
              </w:rPr>
            </w:pPr>
            <w:hyperlink r:id="rId167" w:history="1">
              <w:r w:rsidRPr="00B754F8">
                <w:rPr>
                  <w:rStyle w:val="Hyperlink"/>
                  <w:lang w:val="en-GB"/>
                </w:rPr>
                <w:t>TD171</w:t>
              </w:r>
            </w:hyperlink>
          </w:p>
        </w:tc>
        <w:tc>
          <w:tcPr>
            <w:tcW w:w="719" w:type="pct"/>
            <w:vAlign w:val="center"/>
          </w:tcPr>
          <w:p w14:paraId="315BCD4C" w14:textId="77777777" w:rsidR="004F0EF1" w:rsidRPr="00B754F8" w:rsidRDefault="004F0EF1" w:rsidP="00F977E1">
            <w:pPr>
              <w:pStyle w:val="Tabletext"/>
              <w:rPr>
                <w:lang w:val="en-GB"/>
              </w:rPr>
            </w:pPr>
            <w:r w:rsidRPr="00B754F8">
              <w:rPr>
                <w:lang w:val="en-GB"/>
              </w:rPr>
              <w:t>Rapporteur, RG-WPR</w:t>
            </w:r>
          </w:p>
        </w:tc>
        <w:tc>
          <w:tcPr>
            <w:tcW w:w="1519" w:type="pct"/>
          </w:tcPr>
          <w:p w14:paraId="29DFB148" w14:textId="77777777" w:rsidR="004F0EF1" w:rsidRPr="00B754F8" w:rsidRDefault="004F0EF1">
            <w:pPr>
              <w:pStyle w:val="Tabletext"/>
              <w:rPr>
                <w:lang w:val="en-GB"/>
              </w:rPr>
            </w:pPr>
            <w:r w:rsidRPr="00B754F8">
              <w:rPr>
                <w:lang w:val="en-GB"/>
              </w:rPr>
              <w:t>Agenda of RG-WPR meeting "Work Programme and Restructuring, SG Work, SG Coordination"</w:t>
            </w:r>
          </w:p>
        </w:tc>
        <w:tc>
          <w:tcPr>
            <w:tcW w:w="333" w:type="pct"/>
            <w:vAlign w:val="center"/>
          </w:tcPr>
          <w:p w14:paraId="05A0D460" w14:textId="77777777" w:rsidR="004F0EF1" w:rsidRPr="00B754F8" w:rsidRDefault="004F0EF1" w:rsidP="00F977E1">
            <w:pPr>
              <w:pStyle w:val="Tabletext"/>
              <w:jc w:val="center"/>
              <w:rPr>
                <w:rFonts w:eastAsia="MS Mincho"/>
                <w:lang w:val="en-GB"/>
              </w:rPr>
            </w:pPr>
          </w:p>
        </w:tc>
        <w:tc>
          <w:tcPr>
            <w:tcW w:w="333" w:type="pct"/>
            <w:vAlign w:val="center"/>
          </w:tcPr>
          <w:p w14:paraId="060029B7" w14:textId="77777777" w:rsidR="004F0EF1" w:rsidRPr="00B754F8" w:rsidRDefault="004F0EF1" w:rsidP="00F977E1">
            <w:pPr>
              <w:pStyle w:val="Tabletext"/>
              <w:jc w:val="center"/>
              <w:rPr>
                <w:lang w:val="en-GB"/>
              </w:rPr>
            </w:pPr>
          </w:p>
        </w:tc>
        <w:tc>
          <w:tcPr>
            <w:tcW w:w="333" w:type="pct"/>
            <w:vAlign w:val="center"/>
          </w:tcPr>
          <w:p w14:paraId="4F4D05DB" w14:textId="77777777" w:rsidR="004F0EF1" w:rsidRPr="00B754F8" w:rsidRDefault="004F0EF1" w:rsidP="00F977E1">
            <w:pPr>
              <w:pStyle w:val="Tabletext"/>
              <w:jc w:val="center"/>
              <w:rPr>
                <w:lang w:val="en-GB"/>
              </w:rPr>
            </w:pPr>
          </w:p>
        </w:tc>
        <w:tc>
          <w:tcPr>
            <w:tcW w:w="333" w:type="pct"/>
            <w:vAlign w:val="center"/>
          </w:tcPr>
          <w:p w14:paraId="58E67B1F" w14:textId="77777777" w:rsidR="004F0EF1" w:rsidRPr="00B754F8" w:rsidRDefault="004F0EF1" w:rsidP="00F977E1">
            <w:pPr>
              <w:pStyle w:val="Tabletext"/>
              <w:jc w:val="center"/>
              <w:rPr>
                <w:lang w:val="en-GB"/>
              </w:rPr>
            </w:pPr>
          </w:p>
        </w:tc>
        <w:tc>
          <w:tcPr>
            <w:tcW w:w="333" w:type="pct"/>
            <w:vAlign w:val="center"/>
          </w:tcPr>
          <w:p w14:paraId="1D0E48ED" w14:textId="77777777" w:rsidR="004F0EF1" w:rsidRPr="00B754F8" w:rsidRDefault="004F0EF1" w:rsidP="00F977E1">
            <w:pPr>
              <w:pStyle w:val="Tabletext"/>
              <w:jc w:val="center"/>
              <w:rPr>
                <w:lang w:val="en-GB"/>
              </w:rPr>
            </w:pPr>
          </w:p>
        </w:tc>
        <w:tc>
          <w:tcPr>
            <w:tcW w:w="333" w:type="pct"/>
            <w:vAlign w:val="center"/>
          </w:tcPr>
          <w:p w14:paraId="48107ED1" w14:textId="77777777" w:rsidR="004F0EF1" w:rsidRPr="00B754F8" w:rsidRDefault="004F0EF1" w:rsidP="00F977E1">
            <w:pPr>
              <w:pStyle w:val="Tabletext"/>
              <w:jc w:val="center"/>
              <w:rPr>
                <w:lang w:val="en-GB"/>
              </w:rPr>
            </w:pPr>
            <w:r w:rsidRPr="00B754F8">
              <w:rPr>
                <w:lang w:val="en-GB"/>
              </w:rPr>
              <w:t>1</w:t>
            </w:r>
          </w:p>
        </w:tc>
        <w:tc>
          <w:tcPr>
            <w:tcW w:w="330" w:type="pct"/>
            <w:vAlign w:val="center"/>
          </w:tcPr>
          <w:p w14:paraId="3BDE0625" w14:textId="77777777" w:rsidR="004F0EF1" w:rsidRPr="00B754F8" w:rsidRDefault="004F0EF1" w:rsidP="00F977E1">
            <w:pPr>
              <w:pStyle w:val="Tabletext"/>
              <w:jc w:val="center"/>
              <w:rPr>
                <w:lang w:val="en-GB"/>
              </w:rPr>
            </w:pPr>
          </w:p>
        </w:tc>
      </w:tr>
      <w:tr w:rsidR="004F0EF1" w:rsidRPr="00B754F8" w14:paraId="5EDF272A" w14:textId="77777777" w:rsidTr="00F977E1">
        <w:trPr>
          <w:jc w:val="center"/>
        </w:trPr>
        <w:tc>
          <w:tcPr>
            <w:tcW w:w="434" w:type="pct"/>
            <w:vAlign w:val="center"/>
          </w:tcPr>
          <w:p w14:paraId="12A19607" w14:textId="77777777" w:rsidR="004F0EF1" w:rsidRPr="00B754F8" w:rsidRDefault="004F0EF1" w:rsidP="00F977E1">
            <w:pPr>
              <w:pStyle w:val="Tabletext"/>
              <w:jc w:val="center"/>
              <w:rPr>
                <w:lang w:val="en-GB"/>
              </w:rPr>
            </w:pPr>
            <w:hyperlink r:id="rId168" w:history="1">
              <w:r w:rsidRPr="00B754F8">
                <w:rPr>
                  <w:rStyle w:val="Hyperlink"/>
                  <w:lang w:val="en-GB"/>
                </w:rPr>
                <w:t>TD172</w:t>
              </w:r>
            </w:hyperlink>
          </w:p>
        </w:tc>
        <w:tc>
          <w:tcPr>
            <w:tcW w:w="719" w:type="pct"/>
            <w:vAlign w:val="center"/>
          </w:tcPr>
          <w:p w14:paraId="5C054B94" w14:textId="77777777" w:rsidR="004F0EF1" w:rsidRPr="00B754F8" w:rsidRDefault="004F0EF1" w:rsidP="00F977E1">
            <w:pPr>
              <w:pStyle w:val="Tabletext"/>
              <w:rPr>
                <w:lang w:val="en-GB"/>
              </w:rPr>
            </w:pPr>
            <w:r w:rsidRPr="00B754F8">
              <w:rPr>
                <w:lang w:val="en-GB"/>
              </w:rPr>
              <w:t>Rapporteur, RG-WPR</w:t>
            </w:r>
          </w:p>
        </w:tc>
        <w:tc>
          <w:tcPr>
            <w:tcW w:w="1519" w:type="pct"/>
          </w:tcPr>
          <w:p w14:paraId="52316014" w14:textId="77777777" w:rsidR="004F0EF1" w:rsidRPr="00B754F8" w:rsidRDefault="004F0EF1">
            <w:pPr>
              <w:pStyle w:val="Tabletext"/>
              <w:rPr>
                <w:lang w:val="en-GB"/>
              </w:rPr>
            </w:pPr>
            <w:r w:rsidRPr="00B754F8">
              <w:rPr>
                <w:lang w:val="en-GB"/>
              </w:rPr>
              <w:t>Report of RG-WPR meeting "Work Programme and Restructuring, SG Work, SG Coordination"</w:t>
            </w:r>
          </w:p>
        </w:tc>
        <w:tc>
          <w:tcPr>
            <w:tcW w:w="333" w:type="pct"/>
            <w:vAlign w:val="center"/>
          </w:tcPr>
          <w:p w14:paraId="4B3FCE02" w14:textId="77777777" w:rsidR="004F0EF1" w:rsidRPr="00B754F8" w:rsidRDefault="004F0EF1" w:rsidP="00F977E1">
            <w:pPr>
              <w:pStyle w:val="Tabletext"/>
              <w:jc w:val="center"/>
              <w:rPr>
                <w:lang w:val="en-GB"/>
              </w:rPr>
            </w:pPr>
          </w:p>
        </w:tc>
        <w:tc>
          <w:tcPr>
            <w:tcW w:w="333" w:type="pct"/>
            <w:vAlign w:val="center"/>
          </w:tcPr>
          <w:p w14:paraId="69CF0E65" w14:textId="77777777" w:rsidR="004F0EF1" w:rsidRPr="00B754F8" w:rsidRDefault="004F0EF1" w:rsidP="00F977E1">
            <w:pPr>
              <w:pStyle w:val="Tabletext"/>
              <w:jc w:val="center"/>
              <w:rPr>
                <w:lang w:val="en-GB"/>
              </w:rPr>
            </w:pPr>
          </w:p>
        </w:tc>
        <w:tc>
          <w:tcPr>
            <w:tcW w:w="333" w:type="pct"/>
            <w:vAlign w:val="center"/>
          </w:tcPr>
          <w:p w14:paraId="47683991" w14:textId="77777777" w:rsidR="004F0EF1" w:rsidRPr="00B754F8" w:rsidRDefault="004F0EF1" w:rsidP="00F977E1">
            <w:pPr>
              <w:pStyle w:val="Tabletext"/>
              <w:jc w:val="center"/>
              <w:rPr>
                <w:lang w:val="en-GB"/>
              </w:rPr>
            </w:pPr>
          </w:p>
        </w:tc>
        <w:tc>
          <w:tcPr>
            <w:tcW w:w="333" w:type="pct"/>
            <w:vAlign w:val="center"/>
          </w:tcPr>
          <w:p w14:paraId="047559B4" w14:textId="77777777" w:rsidR="004F0EF1" w:rsidRPr="00B754F8" w:rsidRDefault="004F0EF1" w:rsidP="00F977E1">
            <w:pPr>
              <w:pStyle w:val="Tabletext"/>
              <w:jc w:val="center"/>
              <w:rPr>
                <w:lang w:val="en-GB"/>
              </w:rPr>
            </w:pPr>
          </w:p>
        </w:tc>
        <w:tc>
          <w:tcPr>
            <w:tcW w:w="333" w:type="pct"/>
            <w:vAlign w:val="center"/>
          </w:tcPr>
          <w:p w14:paraId="24FF02B1" w14:textId="77777777" w:rsidR="004F0EF1" w:rsidRPr="00B754F8" w:rsidRDefault="004F0EF1" w:rsidP="00F977E1">
            <w:pPr>
              <w:pStyle w:val="Tabletext"/>
              <w:jc w:val="center"/>
              <w:rPr>
                <w:lang w:val="en-GB"/>
              </w:rPr>
            </w:pPr>
            <w:r w:rsidRPr="00B754F8">
              <w:rPr>
                <w:lang w:val="en-GB"/>
              </w:rPr>
              <w:t>1</w:t>
            </w:r>
          </w:p>
        </w:tc>
        <w:tc>
          <w:tcPr>
            <w:tcW w:w="333" w:type="pct"/>
            <w:vAlign w:val="center"/>
          </w:tcPr>
          <w:p w14:paraId="661711E5" w14:textId="77777777" w:rsidR="004F0EF1" w:rsidRPr="00B754F8" w:rsidRDefault="004F0EF1" w:rsidP="00F977E1">
            <w:pPr>
              <w:pStyle w:val="Tabletext"/>
              <w:jc w:val="center"/>
              <w:rPr>
                <w:lang w:val="en-GB"/>
              </w:rPr>
            </w:pPr>
            <w:r w:rsidRPr="00B754F8">
              <w:rPr>
                <w:lang w:val="en-GB"/>
              </w:rPr>
              <w:t>1</w:t>
            </w:r>
          </w:p>
        </w:tc>
        <w:tc>
          <w:tcPr>
            <w:tcW w:w="330" w:type="pct"/>
            <w:vAlign w:val="center"/>
          </w:tcPr>
          <w:p w14:paraId="1E1676FA" w14:textId="77777777" w:rsidR="004F0EF1" w:rsidRPr="00B754F8" w:rsidRDefault="004F0EF1" w:rsidP="00F977E1">
            <w:pPr>
              <w:pStyle w:val="Tabletext"/>
              <w:jc w:val="center"/>
              <w:rPr>
                <w:lang w:val="en-GB"/>
              </w:rPr>
            </w:pPr>
          </w:p>
        </w:tc>
      </w:tr>
      <w:tr w:rsidR="004F0EF1" w:rsidRPr="00B754F8" w14:paraId="5ADEA06B" w14:textId="77777777" w:rsidTr="00F977E1">
        <w:trPr>
          <w:jc w:val="center"/>
        </w:trPr>
        <w:tc>
          <w:tcPr>
            <w:tcW w:w="434" w:type="pct"/>
            <w:vAlign w:val="center"/>
          </w:tcPr>
          <w:p w14:paraId="31EE6800" w14:textId="77777777" w:rsidR="004F0EF1" w:rsidRPr="00B754F8" w:rsidRDefault="004F0EF1" w:rsidP="00F977E1">
            <w:pPr>
              <w:pStyle w:val="Tabletext"/>
              <w:jc w:val="center"/>
              <w:rPr>
                <w:lang w:val="en-GB"/>
              </w:rPr>
            </w:pPr>
            <w:hyperlink r:id="rId169" w:history="1">
              <w:r w:rsidRPr="00B754F8">
                <w:rPr>
                  <w:rStyle w:val="Hyperlink"/>
                  <w:lang w:val="en-GB"/>
                </w:rPr>
                <w:t>TD173</w:t>
              </w:r>
            </w:hyperlink>
          </w:p>
        </w:tc>
        <w:tc>
          <w:tcPr>
            <w:tcW w:w="719" w:type="pct"/>
            <w:vAlign w:val="center"/>
          </w:tcPr>
          <w:p w14:paraId="22189780" w14:textId="77777777" w:rsidR="004F0EF1" w:rsidRPr="00B754F8" w:rsidRDefault="004F0EF1" w:rsidP="00F977E1">
            <w:pPr>
              <w:pStyle w:val="Tabletext"/>
              <w:rPr>
                <w:lang w:val="en-GB"/>
              </w:rPr>
            </w:pPr>
            <w:r w:rsidRPr="00B754F8">
              <w:rPr>
                <w:lang w:val="en-GB"/>
              </w:rPr>
              <w:t>SG</w:t>
            </w:r>
          </w:p>
        </w:tc>
        <w:tc>
          <w:tcPr>
            <w:tcW w:w="1519" w:type="pct"/>
          </w:tcPr>
          <w:p w14:paraId="2478D8A0" w14:textId="77777777" w:rsidR="004F0EF1" w:rsidRPr="00B754F8" w:rsidRDefault="004F0EF1">
            <w:pPr>
              <w:pStyle w:val="Tabletext"/>
              <w:rPr>
                <w:lang w:val="en-GB"/>
              </w:rPr>
            </w:pPr>
            <w:r w:rsidRPr="00B754F8">
              <w:rPr>
                <w:lang w:val="en-GB"/>
              </w:rPr>
              <w:t>Updates on World Summit on the Information Society outcomes WSIS+20 and WSIS2035</w:t>
            </w:r>
          </w:p>
        </w:tc>
        <w:tc>
          <w:tcPr>
            <w:tcW w:w="333" w:type="pct"/>
            <w:vAlign w:val="center"/>
          </w:tcPr>
          <w:p w14:paraId="4B1B44C5" w14:textId="77777777" w:rsidR="004F0EF1" w:rsidRPr="00B754F8" w:rsidRDefault="004F0EF1" w:rsidP="00F977E1">
            <w:pPr>
              <w:pStyle w:val="Tabletext"/>
              <w:jc w:val="center"/>
              <w:rPr>
                <w:rFonts w:eastAsia="MS Mincho"/>
                <w:highlight w:val="yellow"/>
                <w:lang w:val="en-GB"/>
              </w:rPr>
            </w:pPr>
          </w:p>
        </w:tc>
        <w:tc>
          <w:tcPr>
            <w:tcW w:w="333" w:type="pct"/>
            <w:vAlign w:val="center"/>
          </w:tcPr>
          <w:p w14:paraId="702A20D1" w14:textId="77777777" w:rsidR="004F0EF1" w:rsidRPr="00B754F8" w:rsidRDefault="004F0EF1" w:rsidP="00F977E1">
            <w:pPr>
              <w:pStyle w:val="Tabletext"/>
              <w:jc w:val="center"/>
              <w:rPr>
                <w:highlight w:val="yellow"/>
                <w:lang w:val="en-GB"/>
              </w:rPr>
            </w:pPr>
          </w:p>
        </w:tc>
        <w:tc>
          <w:tcPr>
            <w:tcW w:w="333" w:type="pct"/>
            <w:vAlign w:val="center"/>
          </w:tcPr>
          <w:p w14:paraId="1B39D74E" w14:textId="77777777" w:rsidR="004F0EF1" w:rsidRPr="00B754F8" w:rsidRDefault="004F0EF1" w:rsidP="00F977E1">
            <w:pPr>
              <w:pStyle w:val="Tabletext"/>
              <w:jc w:val="center"/>
              <w:rPr>
                <w:highlight w:val="yellow"/>
                <w:lang w:val="en-GB"/>
              </w:rPr>
            </w:pPr>
          </w:p>
        </w:tc>
        <w:tc>
          <w:tcPr>
            <w:tcW w:w="333" w:type="pct"/>
            <w:vAlign w:val="center"/>
          </w:tcPr>
          <w:p w14:paraId="15059C09" w14:textId="77777777" w:rsidR="004F0EF1" w:rsidRPr="00B754F8" w:rsidRDefault="004F0EF1" w:rsidP="00F977E1">
            <w:pPr>
              <w:pStyle w:val="Tabletext"/>
              <w:jc w:val="center"/>
              <w:rPr>
                <w:highlight w:val="yellow"/>
                <w:lang w:val="en-GB"/>
              </w:rPr>
            </w:pPr>
          </w:p>
        </w:tc>
        <w:tc>
          <w:tcPr>
            <w:tcW w:w="333" w:type="pct"/>
            <w:vAlign w:val="center"/>
          </w:tcPr>
          <w:p w14:paraId="133FD0CD" w14:textId="77777777" w:rsidR="004F0EF1" w:rsidRPr="00B754F8" w:rsidRDefault="004F0EF1" w:rsidP="00F977E1">
            <w:pPr>
              <w:pStyle w:val="Tabletext"/>
              <w:jc w:val="center"/>
              <w:rPr>
                <w:highlight w:val="yellow"/>
                <w:lang w:val="en-GB"/>
              </w:rPr>
            </w:pPr>
          </w:p>
        </w:tc>
        <w:tc>
          <w:tcPr>
            <w:tcW w:w="333" w:type="pct"/>
            <w:vAlign w:val="center"/>
          </w:tcPr>
          <w:p w14:paraId="1239FF8C" w14:textId="77777777" w:rsidR="004F0EF1" w:rsidRPr="00B754F8" w:rsidRDefault="004F0EF1" w:rsidP="00F977E1">
            <w:pPr>
              <w:pStyle w:val="Tabletext"/>
              <w:jc w:val="center"/>
              <w:rPr>
                <w:highlight w:val="yellow"/>
                <w:lang w:val="en-GB"/>
              </w:rPr>
            </w:pPr>
          </w:p>
        </w:tc>
        <w:tc>
          <w:tcPr>
            <w:tcW w:w="330" w:type="pct"/>
            <w:vAlign w:val="center"/>
          </w:tcPr>
          <w:p w14:paraId="560D64BE" w14:textId="77777777" w:rsidR="004F0EF1" w:rsidRPr="00B754F8" w:rsidRDefault="004F0EF1" w:rsidP="00F977E1">
            <w:pPr>
              <w:pStyle w:val="Tabletext"/>
              <w:jc w:val="center"/>
              <w:rPr>
                <w:highlight w:val="yellow"/>
                <w:lang w:val="en-GB"/>
              </w:rPr>
            </w:pPr>
          </w:p>
        </w:tc>
      </w:tr>
      <w:tr w:rsidR="004F0EF1" w:rsidRPr="00B754F8" w14:paraId="1ED8B702" w14:textId="77777777" w:rsidTr="00F977E1">
        <w:trPr>
          <w:jc w:val="center"/>
        </w:trPr>
        <w:tc>
          <w:tcPr>
            <w:tcW w:w="434" w:type="pct"/>
            <w:vAlign w:val="center"/>
          </w:tcPr>
          <w:p w14:paraId="29BD0915" w14:textId="77777777" w:rsidR="004F0EF1" w:rsidRPr="00B754F8" w:rsidRDefault="004F0EF1" w:rsidP="00F977E1">
            <w:pPr>
              <w:pStyle w:val="Tabletext"/>
              <w:jc w:val="center"/>
              <w:rPr>
                <w:lang w:val="en-GB"/>
              </w:rPr>
            </w:pPr>
            <w:hyperlink r:id="rId170" w:history="1">
              <w:r w:rsidRPr="00B754F8">
                <w:rPr>
                  <w:rStyle w:val="Hyperlink"/>
                  <w:lang w:val="en-GB"/>
                </w:rPr>
                <w:t>TD174</w:t>
              </w:r>
            </w:hyperlink>
          </w:p>
        </w:tc>
        <w:tc>
          <w:tcPr>
            <w:tcW w:w="719" w:type="pct"/>
            <w:vAlign w:val="center"/>
          </w:tcPr>
          <w:p w14:paraId="541226CC" w14:textId="77777777" w:rsidR="004F0EF1" w:rsidRPr="00B754F8" w:rsidRDefault="004F0EF1" w:rsidP="00F977E1">
            <w:pPr>
              <w:pStyle w:val="Tabletext"/>
              <w:rPr>
                <w:lang w:val="en-GB"/>
              </w:rPr>
            </w:pPr>
            <w:r w:rsidRPr="00B754F8">
              <w:rPr>
                <w:lang w:val="en-GB"/>
              </w:rPr>
              <w:t>Co-chairs, JCA-VHC</w:t>
            </w:r>
          </w:p>
        </w:tc>
        <w:tc>
          <w:tcPr>
            <w:tcW w:w="1519" w:type="pct"/>
          </w:tcPr>
          <w:p w14:paraId="5767347A" w14:textId="77777777" w:rsidR="004F0EF1" w:rsidRPr="00B754F8" w:rsidRDefault="004F0EF1">
            <w:pPr>
              <w:pStyle w:val="Tabletext"/>
              <w:rPr>
                <w:lang w:val="en-GB"/>
              </w:rPr>
            </w:pPr>
            <w:r w:rsidRPr="00B754F8">
              <w:rPr>
                <w:lang w:val="en-GB"/>
              </w:rPr>
              <w:t>Continuation of JCA-VHC in this study period (2025-2028)</w:t>
            </w:r>
          </w:p>
        </w:tc>
        <w:tc>
          <w:tcPr>
            <w:tcW w:w="333" w:type="pct"/>
            <w:vAlign w:val="center"/>
          </w:tcPr>
          <w:p w14:paraId="2D551A64" w14:textId="77777777" w:rsidR="004F0EF1" w:rsidRPr="00B754F8" w:rsidRDefault="004F0EF1" w:rsidP="00F977E1">
            <w:pPr>
              <w:pStyle w:val="Tabletext"/>
              <w:jc w:val="center"/>
              <w:rPr>
                <w:rFonts w:eastAsia="MS Mincho"/>
                <w:lang w:val="en-GB"/>
              </w:rPr>
            </w:pPr>
            <w:r w:rsidRPr="00B754F8">
              <w:rPr>
                <w:rFonts w:eastAsia="MS Mincho"/>
                <w:lang w:val="en-GB"/>
              </w:rPr>
              <w:t>1</w:t>
            </w:r>
          </w:p>
        </w:tc>
        <w:tc>
          <w:tcPr>
            <w:tcW w:w="333" w:type="pct"/>
            <w:vAlign w:val="center"/>
          </w:tcPr>
          <w:p w14:paraId="34E241A6" w14:textId="77777777" w:rsidR="004F0EF1" w:rsidRPr="00B754F8" w:rsidRDefault="004F0EF1" w:rsidP="00F977E1">
            <w:pPr>
              <w:pStyle w:val="Tabletext"/>
              <w:jc w:val="center"/>
              <w:rPr>
                <w:lang w:val="en-GB"/>
              </w:rPr>
            </w:pPr>
          </w:p>
        </w:tc>
        <w:tc>
          <w:tcPr>
            <w:tcW w:w="333" w:type="pct"/>
            <w:vAlign w:val="center"/>
          </w:tcPr>
          <w:p w14:paraId="66FD568B" w14:textId="77777777" w:rsidR="004F0EF1" w:rsidRPr="00B754F8" w:rsidRDefault="004F0EF1" w:rsidP="00F977E1">
            <w:pPr>
              <w:pStyle w:val="Tabletext"/>
              <w:jc w:val="center"/>
              <w:rPr>
                <w:lang w:val="en-GB"/>
              </w:rPr>
            </w:pPr>
          </w:p>
        </w:tc>
        <w:tc>
          <w:tcPr>
            <w:tcW w:w="333" w:type="pct"/>
            <w:vAlign w:val="center"/>
          </w:tcPr>
          <w:p w14:paraId="1FEDF926" w14:textId="77777777" w:rsidR="004F0EF1" w:rsidRPr="00B754F8" w:rsidRDefault="004F0EF1" w:rsidP="00F977E1">
            <w:pPr>
              <w:pStyle w:val="Tabletext"/>
              <w:jc w:val="center"/>
              <w:rPr>
                <w:lang w:val="en-GB"/>
              </w:rPr>
            </w:pPr>
          </w:p>
        </w:tc>
        <w:tc>
          <w:tcPr>
            <w:tcW w:w="333" w:type="pct"/>
            <w:vAlign w:val="center"/>
          </w:tcPr>
          <w:p w14:paraId="077BFACE" w14:textId="77777777" w:rsidR="004F0EF1" w:rsidRPr="00B754F8" w:rsidRDefault="004F0EF1" w:rsidP="00F977E1">
            <w:pPr>
              <w:pStyle w:val="Tabletext"/>
              <w:jc w:val="center"/>
              <w:rPr>
                <w:lang w:val="en-GB"/>
              </w:rPr>
            </w:pPr>
            <w:r w:rsidRPr="00B754F8">
              <w:rPr>
                <w:lang w:val="en-GB"/>
              </w:rPr>
              <w:t>1</w:t>
            </w:r>
          </w:p>
        </w:tc>
        <w:tc>
          <w:tcPr>
            <w:tcW w:w="333" w:type="pct"/>
            <w:vAlign w:val="center"/>
          </w:tcPr>
          <w:p w14:paraId="3A5155B4" w14:textId="77777777" w:rsidR="004F0EF1" w:rsidRPr="00B754F8" w:rsidRDefault="004F0EF1" w:rsidP="00F977E1">
            <w:pPr>
              <w:pStyle w:val="Tabletext"/>
              <w:jc w:val="center"/>
              <w:rPr>
                <w:lang w:val="en-GB"/>
              </w:rPr>
            </w:pPr>
          </w:p>
        </w:tc>
        <w:tc>
          <w:tcPr>
            <w:tcW w:w="330" w:type="pct"/>
            <w:vAlign w:val="center"/>
          </w:tcPr>
          <w:p w14:paraId="5D519BF4" w14:textId="77777777" w:rsidR="004F0EF1" w:rsidRPr="00B754F8" w:rsidRDefault="004F0EF1" w:rsidP="00F977E1">
            <w:pPr>
              <w:pStyle w:val="Tabletext"/>
              <w:jc w:val="center"/>
              <w:rPr>
                <w:lang w:val="en-GB"/>
              </w:rPr>
            </w:pPr>
          </w:p>
        </w:tc>
      </w:tr>
      <w:tr w:rsidR="004F0EF1" w:rsidRPr="00B754F8" w14:paraId="761CB7D6" w14:textId="77777777" w:rsidTr="00F977E1">
        <w:trPr>
          <w:jc w:val="center"/>
        </w:trPr>
        <w:tc>
          <w:tcPr>
            <w:tcW w:w="434" w:type="pct"/>
            <w:vAlign w:val="center"/>
          </w:tcPr>
          <w:p w14:paraId="7AF1999F" w14:textId="77777777" w:rsidR="004F0EF1" w:rsidRPr="00B754F8" w:rsidRDefault="004F0EF1" w:rsidP="00F977E1">
            <w:pPr>
              <w:pStyle w:val="Tabletext"/>
              <w:jc w:val="center"/>
              <w:rPr>
                <w:lang w:val="en-GB"/>
              </w:rPr>
            </w:pPr>
            <w:hyperlink r:id="rId171" w:history="1">
              <w:r w:rsidRPr="00B754F8">
                <w:rPr>
                  <w:rStyle w:val="Hyperlink"/>
                  <w:lang w:val="en-GB"/>
                </w:rPr>
                <w:t>TD175</w:t>
              </w:r>
            </w:hyperlink>
          </w:p>
        </w:tc>
        <w:tc>
          <w:tcPr>
            <w:tcW w:w="719" w:type="pct"/>
            <w:vAlign w:val="center"/>
          </w:tcPr>
          <w:p w14:paraId="219F570F" w14:textId="77777777" w:rsidR="004F0EF1" w:rsidRPr="00B754F8" w:rsidRDefault="004F0EF1" w:rsidP="00F977E1">
            <w:pPr>
              <w:pStyle w:val="Tabletext"/>
              <w:rPr>
                <w:lang w:val="en-GB"/>
              </w:rPr>
            </w:pPr>
            <w:r w:rsidRPr="00B754F8">
              <w:rPr>
                <w:lang w:val="en-GB"/>
              </w:rPr>
              <w:t>Chair, JCA-AHF</w:t>
            </w:r>
          </w:p>
        </w:tc>
        <w:tc>
          <w:tcPr>
            <w:tcW w:w="1519" w:type="pct"/>
          </w:tcPr>
          <w:p w14:paraId="78DB9C4F" w14:textId="77777777" w:rsidR="004F0EF1" w:rsidRPr="00B754F8" w:rsidRDefault="004F0EF1">
            <w:pPr>
              <w:pStyle w:val="Tabletext"/>
              <w:rPr>
                <w:lang w:val="en-GB"/>
              </w:rPr>
            </w:pPr>
            <w:r w:rsidRPr="00B754F8">
              <w:rPr>
                <w:lang w:val="en-GB"/>
              </w:rPr>
              <w:t>Progress report of Joint Coordination Activity on Accessibility and Human Factors (JCA-AHF)</w:t>
            </w:r>
          </w:p>
        </w:tc>
        <w:tc>
          <w:tcPr>
            <w:tcW w:w="333" w:type="pct"/>
            <w:vAlign w:val="center"/>
          </w:tcPr>
          <w:p w14:paraId="1C0875F1" w14:textId="77777777" w:rsidR="004F0EF1" w:rsidRPr="00B754F8" w:rsidRDefault="004F0EF1" w:rsidP="00F977E1">
            <w:pPr>
              <w:pStyle w:val="Tabletext"/>
              <w:jc w:val="center"/>
              <w:rPr>
                <w:rFonts w:eastAsia="MS Mincho"/>
                <w:lang w:val="en-GB"/>
              </w:rPr>
            </w:pPr>
            <w:r w:rsidRPr="00B754F8">
              <w:rPr>
                <w:rFonts w:eastAsia="MS Mincho"/>
                <w:lang w:val="en-GB"/>
              </w:rPr>
              <w:t>1</w:t>
            </w:r>
          </w:p>
        </w:tc>
        <w:tc>
          <w:tcPr>
            <w:tcW w:w="333" w:type="pct"/>
            <w:vAlign w:val="center"/>
          </w:tcPr>
          <w:p w14:paraId="0BA1601E" w14:textId="77777777" w:rsidR="004F0EF1" w:rsidRPr="00B754F8" w:rsidRDefault="004F0EF1" w:rsidP="00F977E1">
            <w:pPr>
              <w:pStyle w:val="Tabletext"/>
              <w:jc w:val="center"/>
              <w:rPr>
                <w:lang w:val="en-GB"/>
              </w:rPr>
            </w:pPr>
          </w:p>
        </w:tc>
        <w:tc>
          <w:tcPr>
            <w:tcW w:w="333" w:type="pct"/>
            <w:vAlign w:val="center"/>
          </w:tcPr>
          <w:p w14:paraId="48F10FE7" w14:textId="77777777" w:rsidR="004F0EF1" w:rsidRPr="00B754F8" w:rsidRDefault="004F0EF1" w:rsidP="00F977E1">
            <w:pPr>
              <w:pStyle w:val="Tabletext"/>
              <w:jc w:val="center"/>
              <w:rPr>
                <w:lang w:val="en-GB"/>
              </w:rPr>
            </w:pPr>
          </w:p>
        </w:tc>
        <w:tc>
          <w:tcPr>
            <w:tcW w:w="333" w:type="pct"/>
            <w:vAlign w:val="center"/>
          </w:tcPr>
          <w:p w14:paraId="62FBE2D0" w14:textId="77777777" w:rsidR="004F0EF1" w:rsidRPr="00B754F8" w:rsidRDefault="004F0EF1" w:rsidP="00F977E1">
            <w:pPr>
              <w:pStyle w:val="Tabletext"/>
              <w:jc w:val="center"/>
              <w:rPr>
                <w:lang w:val="en-GB"/>
              </w:rPr>
            </w:pPr>
          </w:p>
        </w:tc>
        <w:tc>
          <w:tcPr>
            <w:tcW w:w="333" w:type="pct"/>
            <w:vAlign w:val="center"/>
          </w:tcPr>
          <w:p w14:paraId="743933DB" w14:textId="77777777" w:rsidR="004F0EF1" w:rsidRPr="00B754F8" w:rsidRDefault="004F0EF1" w:rsidP="00F977E1">
            <w:pPr>
              <w:pStyle w:val="Tabletext"/>
              <w:jc w:val="center"/>
              <w:rPr>
                <w:lang w:val="en-GB"/>
              </w:rPr>
            </w:pPr>
            <w:r w:rsidRPr="00B754F8">
              <w:rPr>
                <w:lang w:val="en-GB"/>
              </w:rPr>
              <w:t>1</w:t>
            </w:r>
          </w:p>
        </w:tc>
        <w:tc>
          <w:tcPr>
            <w:tcW w:w="333" w:type="pct"/>
            <w:vAlign w:val="center"/>
          </w:tcPr>
          <w:p w14:paraId="518740C8" w14:textId="77777777" w:rsidR="004F0EF1" w:rsidRPr="00B754F8" w:rsidRDefault="004F0EF1" w:rsidP="00F977E1">
            <w:pPr>
              <w:pStyle w:val="Tabletext"/>
              <w:jc w:val="center"/>
              <w:rPr>
                <w:lang w:val="en-GB"/>
              </w:rPr>
            </w:pPr>
          </w:p>
        </w:tc>
        <w:tc>
          <w:tcPr>
            <w:tcW w:w="330" w:type="pct"/>
            <w:vAlign w:val="center"/>
          </w:tcPr>
          <w:p w14:paraId="4CCD2BF8" w14:textId="77777777" w:rsidR="004F0EF1" w:rsidRPr="00B754F8" w:rsidRDefault="004F0EF1" w:rsidP="00F977E1">
            <w:pPr>
              <w:pStyle w:val="Tabletext"/>
              <w:jc w:val="center"/>
              <w:rPr>
                <w:lang w:val="en-GB"/>
              </w:rPr>
            </w:pPr>
          </w:p>
        </w:tc>
      </w:tr>
      <w:tr w:rsidR="004F0EF1" w:rsidRPr="00B754F8" w14:paraId="55D6DEB3" w14:textId="77777777" w:rsidTr="00F977E1">
        <w:trPr>
          <w:jc w:val="center"/>
        </w:trPr>
        <w:tc>
          <w:tcPr>
            <w:tcW w:w="434" w:type="pct"/>
            <w:vAlign w:val="center"/>
          </w:tcPr>
          <w:p w14:paraId="46C5786A" w14:textId="77777777" w:rsidR="004F0EF1" w:rsidRPr="00B754F8" w:rsidRDefault="004F0EF1" w:rsidP="00F977E1">
            <w:pPr>
              <w:pStyle w:val="Tabletext"/>
              <w:jc w:val="center"/>
              <w:rPr>
                <w:lang w:val="en-GB"/>
              </w:rPr>
            </w:pPr>
            <w:hyperlink r:id="rId172" w:history="1">
              <w:r w:rsidRPr="00B754F8">
                <w:rPr>
                  <w:rStyle w:val="Hyperlink"/>
                  <w:lang w:val="en-GB"/>
                </w:rPr>
                <w:t>TD176</w:t>
              </w:r>
            </w:hyperlink>
          </w:p>
        </w:tc>
        <w:tc>
          <w:tcPr>
            <w:tcW w:w="719" w:type="pct"/>
            <w:vAlign w:val="center"/>
          </w:tcPr>
          <w:p w14:paraId="20A95519" w14:textId="77777777" w:rsidR="004F0EF1" w:rsidRPr="00B754F8" w:rsidRDefault="004F0EF1" w:rsidP="00F977E1">
            <w:pPr>
              <w:pStyle w:val="Tabletext"/>
              <w:rPr>
                <w:lang w:val="en-GB"/>
              </w:rPr>
            </w:pPr>
            <w:r w:rsidRPr="00B754F8">
              <w:rPr>
                <w:lang w:val="en-GB"/>
              </w:rPr>
              <w:t>Chair, JCA-QKDN</w:t>
            </w:r>
          </w:p>
        </w:tc>
        <w:tc>
          <w:tcPr>
            <w:tcW w:w="1519" w:type="pct"/>
          </w:tcPr>
          <w:p w14:paraId="1B326AB7" w14:textId="77777777" w:rsidR="004F0EF1" w:rsidRPr="00B754F8" w:rsidRDefault="004F0EF1">
            <w:pPr>
              <w:pStyle w:val="Tabletext"/>
              <w:rPr>
                <w:lang w:val="en-GB"/>
              </w:rPr>
            </w:pPr>
            <w:r w:rsidRPr="00B754F8">
              <w:rPr>
                <w:lang w:val="en-GB"/>
              </w:rPr>
              <w:t>Progress report of the Joint Coordination Activity on Quantum Key Distribution Network (JCA-QKDN)</w:t>
            </w:r>
          </w:p>
        </w:tc>
        <w:tc>
          <w:tcPr>
            <w:tcW w:w="333" w:type="pct"/>
            <w:vAlign w:val="center"/>
          </w:tcPr>
          <w:p w14:paraId="78349EA8" w14:textId="77777777" w:rsidR="004F0EF1" w:rsidRPr="00B754F8" w:rsidRDefault="004F0EF1" w:rsidP="00F977E1">
            <w:pPr>
              <w:pStyle w:val="Tabletext"/>
              <w:jc w:val="center"/>
              <w:rPr>
                <w:lang w:val="en-GB"/>
              </w:rPr>
            </w:pPr>
            <w:r w:rsidRPr="00B754F8">
              <w:rPr>
                <w:lang w:val="en-GB"/>
              </w:rPr>
              <w:t>1</w:t>
            </w:r>
          </w:p>
        </w:tc>
        <w:tc>
          <w:tcPr>
            <w:tcW w:w="333" w:type="pct"/>
            <w:vAlign w:val="center"/>
          </w:tcPr>
          <w:p w14:paraId="15B78B5E" w14:textId="77777777" w:rsidR="004F0EF1" w:rsidRPr="00B754F8" w:rsidRDefault="004F0EF1" w:rsidP="00F977E1">
            <w:pPr>
              <w:pStyle w:val="Tabletext"/>
              <w:jc w:val="center"/>
              <w:rPr>
                <w:rFonts w:eastAsia="MS Mincho"/>
                <w:lang w:val="en-GB"/>
              </w:rPr>
            </w:pPr>
          </w:p>
        </w:tc>
        <w:tc>
          <w:tcPr>
            <w:tcW w:w="333" w:type="pct"/>
            <w:vAlign w:val="center"/>
          </w:tcPr>
          <w:p w14:paraId="3D6A6433" w14:textId="77777777" w:rsidR="004F0EF1" w:rsidRPr="00B754F8" w:rsidRDefault="004F0EF1" w:rsidP="00F977E1">
            <w:pPr>
              <w:pStyle w:val="Tabletext"/>
              <w:jc w:val="center"/>
              <w:rPr>
                <w:lang w:val="en-GB"/>
              </w:rPr>
            </w:pPr>
          </w:p>
        </w:tc>
        <w:tc>
          <w:tcPr>
            <w:tcW w:w="333" w:type="pct"/>
            <w:vAlign w:val="center"/>
          </w:tcPr>
          <w:p w14:paraId="3592C435" w14:textId="77777777" w:rsidR="004F0EF1" w:rsidRPr="00B754F8" w:rsidRDefault="004F0EF1" w:rsidP="00F977E1">
            <w:pPr>
              <w:pStyle w:val="Tabletext"/>
              <w:jc w:val="center"/>
              <w:rPr>
                <w:lang w:val="en-GB"/>
              </w:rPr>
            </w:pPr>
          </w:p>
        </w:tc>
        <w:tc>
          <w:tcPr>
            <w:tcW w:w="333" w:type="pct"/>
            <w:vAlign w:val="center"/>
          </w:tcPr>
          <w:p w14:paraId="5A7DEA43" w14:textId="77777777" w:rsidR="004F0EF1" w:rsidRPr="00B754F8" w:rsidRDefault="004F0EF1" w:rsidP="00F977E1">
            <w:pPr>
              <w:pStyle w:val="Tabletext"/>
              <w:jc w:val="center"/>
              <w:rPr>
                <w:lang w:val="en-GB"/>
              </w:rPr>
            </w:pPr>
            <w:r w:rsidRPr="00B754F8">
              <w:rPr>
                <w:lang w:val="en-GB"/>
              </w:rPr>
              <w:t>1</w:t>
            </w:r>
          </w:p>
        </w:tc>
        <w:tc>
          <w:tcPr>
            <w:tcW w:w="333" w:type="pct"/>
            <w:vAlign w:val="center"/>
          </w:tcPr>
          <w:p w14:paraId="2B90F158" w14:textId="77777777" w:rsidR="004F0EF1" w:rsidRPr="00B754F8" w:rsidRDefault="004F0EF1" w:rsidP="00F977E1">
            <w:pPr>
              <w:pStyle w:val="Tabletext"/>
              <w:jc w:val="center"/>
              <w:rPr>
                <w:lang w:val="en-GB"/>
              </w:rPr>
            </w:pPr>
          </w:p>
        </w:tc>
        <w:tc>
          <w:tcPr>
            <w:tcW w:w="330" w:type="pct"/>
            <w:vAlign w:val="center"/>
          </w:tcPr>
          <w:p w14:paraId="7287911C" w14:textId="77777777" w:rsidR="004F0EF1" w:rsidRPr="00B754F8" w:rsidRDefault="004F0EF1" w:rsidP="00F977E1">
            <w:pPr>
              <w:pStyle w:val="Tabletext"/>
              <w:jc w:val="center"/>
              <w:rPr>
                <w:lang w:val="en-GB"/>
              </w:rPr>
            </w:pPr>
          </w:p>
        </w:tc>
      </w:tr>
      <w:tr w:rsidR="004F0EF1" w:rsidRPr="00B754F8" w14:paraId="0AD02297" w14:textId="77777777" w:rsidTr="00F977E1">
        <w:trPr>
          <w:jc w:val="center"/>
        </w:trPr>
        <w:tc>
          <w:tcPr>
            <w:tcW w:w="434" w:type="pct"/>
            <w:vAlign w:val="center"/>
          </w:tcPr>
          <w:p w14:paraId="2F2A58DD" w14:textId="77777777" w:rsidR="004F0EF1" w:rsidRPr="00B754F8" w:rsidRDefault="004F0EF1" w:rsidP="00F977E1">
            <w:pPr>
              <w:pStyle w:val="Tabletext"/>
              <w:jc w:val="center"/>
              <w:rPr>
                <w:lang w:val="en-GB"/>
              </w:rPr>
            </w:pPr>
            <w:hyperlink r:id="rId173" w:history="1">
              <w:r w:rsidRPr="00B754F8">
                <w:rPr>
                  <w:rStyle w:val="Hyperlink"/>
                  <w:lang w:val="en-GB"/>
                </w:rPr>
                <w:t>TD177</w:t>
              </w:r>
            </w:hyperlink>
          </w:p>
        </w:tc>
        <w:tc>
          <w:tcPr>
            <w:tcW w:w="719" w:type="pct"/>
            <w:vAlign w:val="center"/>
          </w:tcPr>
          <w:p w14:paraId="069FD5FA" w14:textId="77777777" w:rsidR="004F0EF1" w:rsidRPr="00B754F8" w:rsidRDefault="004F0EF1" w:rsidP="00F977E1">
            <w:pPr>
              <w:pStyle w:val="Tabletext"/>
              <w:rPr>
                <w:lang w:val="en-GB"/>
              </w:rPr>
            </w:pPr>
            <w:r w:rsidRPr="00B754F8">
              <w:rPr>
                <w:lang w:val="en-GB"/>
              </w:rPr>
              <w:t>Co-conveners, JCG-IoTSec</w:t>
            </w:r>
          </w:p>
        </w:tc>
        <w:tc>
          <w:tcPr>
            <w:tcW w:w="1519" w:type="pct"/>
          </w:tcPr>
          <w:p w14:paraId="3CE09A6F" w14:textId="77777777" w:rsidR="004F0EF1" w:rsidRPr="00B754F8" w:rsidRDefault="004F0EF1">
            <w:pPr>
              <w:pStyle w:val="Tabletext"/>
              <w:rPr>
                <w:rFonts w:eastAsia="MS Mincho"/>
                <w:lang w:val="en-GB"/>
              </w:rPr>
            </w:pPr>
            <w:r w:rsidRPr="00B754F8">
              <w:rPr>
                <w:lang w:val="en-GB"/>
              </w:rPr>
              <w:t>Progress report of the Joint Correspondence Group on IoT Security (JCG-IoTSec) (from May to December 2025)</w:t>
            </w:r>
          </w:p>
        </w:tc>
        <w:tc>
          <w:tcPr>
            <w:tcW w:w="333" w:type="pct"/>
            <w:vAlign w:val="center"/>
          </w:tcPr>
          <w:p w14:paraId="0F915A29" w14:textId="77777777" w:rsidR="004F0EF1" w:rsidRPr="00B754F8" w:rsidRDefault="004F0EF1" w:rsidP="00F977E1">
            <w:pPr>
              <w:pStyle w:val="Tabletext"/>
              <w:jc w:val="center"/>
              <w:rPr>
                <w:lang w:val="en-GB"/>
              </w:rPr>
            </w:pPr>
            <w:r w:rsidRPr="00B754F8">
              <w:rPr>
                <w:lang w:val="en-GB"/>
              </w:rPr>
              <w:t>1</w:t>
            </w:r>
          </w:p>
        </w:tc>
        <w:tc>
          <w:tcPr>
            <w:tcW w:w="333" w:type="pct"/>
            <w:vAlign w:val="center"/>
          </w:tcPr>
          <w:p w14:paraId="563C9575" w14:textId="77777777" w:rsidR="004F0EF1" w:rsidRPr="00B754F8" w:rsidRDefault="004F0EF1" w:rsidP="00F977E1">
            <w:pPr>
              <w:pStyle w:val="Tabletext"/>
              <w:jc w:val="center"/>
              <w:rPr>
                <w:rFonts w:eastAsia="MS Mincho"/>
                <w:lang w:val="en-GB"/>
              </w:rPr>
            </w:pPr>
          </w:p>
        </w:tc>
        <w:tc>
          <w:tcPr>
            <w:tcW w:w="333" w:type="pct"/>
            <w:vAlign w:val="center"/>
          </w:tcPr>
          <w:p w14:paraId="6D3E9D0A" w14:textId="77777777" w:rsidR="004F0EF1" w:rsidRPr="00B754F8" w:rsidRDefault="004F0EF1" w:rsidP="00F977E1">
            <w:pPr>
              <w:pStyle w:val="Tabletext"/>
              <w:jc w:val="center"/>
              <w:rPr>
                <w:lang w:val="en-GB"/>
              </w:rPr>
            </w:pPr>
          </w:p>
        </w:tc>
        <w:tc>
          <w:tcPr>
            <w:tcW w:w="333" w:type="pct"/>
            <w:vAlign w:val="center"/>
          </w:tcPr>
          <w:p w14:paraId="161B8C49" w14:textId="77777777" w:rsidR="004F0EF1" w:rsidRPr="00B754F8" w:rsidRDefault="004F0EF1" w:rsidP="00F977E1">
            <w:pPr>
              <w:pStyle w:val="Tabletext"/>
              <w:jc w:val="center"/>
              <w:rPr>
                <w:lang w:val="en-GB"/>
              </w:rPr>
            </w:pPr>
          </w:p>
        </w:tc>
        <w:tc>
          <w:tcPr>
            <w:tcW w:w="333" w:type="pct"/>
            <w:vAlign w:val="center"/>
          </w:tcPr>
          <w:p w14:paraId="39E1858A" w14:textId="77777777" w:rsidR="004F0EF1" w:rsidRPr="00B754F8" w:rsidRDefault="004F0EF1" w:rsidP="00F977E1">
            <w:pPr>
              <w:pStyle w:val="Tabletext"/>
              <w:jc w:val="center"/>
              <w:rPr>
                <w:lang w:val="en-GB"/>
              </w:rPr>
            </w:pPr>
          </w:p>
        </w:tc>
        <w:tc>
          <w:tcPr>
            <w:tcW w:w="333" w:type="pct"/>
            <w:vAlign w:val="center"/>
          </w:tcPr>
          <w:p w14:paraId="1BCCE1BE" w14:textId="77777777" w:rsidR="004F0EF1" w:rsidRPr="00B754F8" w:rsidRDefault="004F0EF1" w:rsidP="00F977E1">
            <w:pPr>
              <w:pStyle w:val="Tabletext"/>
              <w:jc w:val="center"/>
              <w:rPr>
                <w:lang w:val="en-GB"/>
              </w:rPr>
            </w:pPr>
            <w:r w:rsidRPr="00B754F8">
              <w:rPr>
                <w:lang w:val="en-GB"/>
              </w:rPr>
              <w:t>1</w:t>
            </w:r>
          </w:p>
        </w:tc>
        <w:tc>
          <w:tcPr>
            <w:tcW w:w="330" w:type="pct"/>
            <w:vAlign w:val="center"/>
          </w:tcPr>
          <w:p w14:paraId="1DFCEB00" w14:textId="77777777" w:rsidR="004F0EF1" w:rsidRPr="00B754F8" w:rsidRDefault="004F0EF1" w:rsidP="00F977E1">
            <w:pPr>
              <w:pStyle w:val="Tabletext"/>
              <w:jc w:val="center"/>
              <w:rPr>
                <w:lang w:val="en-GB"/>
              </w:rPr>
            </w:pPr>
          </w:p>
        </w:tc>
      </w:tr>
      <w:tr w:rsidR="004F0EF1" w:rsidRPr="00B754F8" w14:paraId="76000836" w14:textId="77777777" w:rsidTr="00F977E1">
        <w:trPr>
          <w:jc w:val="center"/>
        </w:trPr>
        <w:tc>
          <w:tcPr>
            <w:tcW w:w="434" w:type="pct"/>
            <w:vAlign w:val="center"/>
          </w:tcPr>
          <w:p w14:paraId="6DCBA82F" w14:textId="77777777" w:rsidR="004F0EF1" w:rsidRPr="00B754F8" w:rsidRDefault="004F0EF1" w:rsidP="00F977E1">
            <w:pPr>
              <w:pStyle w:val="Tabletext"/>
              <w:jc w:val="center"/>
              <w:rPr>
                <w:lang w:val="en-GB"/>
              </w:rPr>
            </w:pPr>
            <w:hyperlink r:id="rId174">
              <w:r w:rsidRPr="00B754F8">
                <w:rPr>
                  <w:rStyle w:val="Hyperlink"/>
                  <w:lang w:val="en-GB"/>
                </w:rPr>
                <w:t>TD178</w:t>
              </w:r>
            </w:hyperlink>
          </w:p>
        </w:tc>
        <w:tc>
          <w:tcPr>
            <w:tcW w:w="719" w:type="pct"/>
            <w:vAlign w:val="center"/>
          </w:tcPr>
          <w:p w14:paraId="39000F28" w14:textId="77777777" w:rsidR="004F0EF1" w:rsidRPr="00B754F8" w:rsidRDefault="004F0EF1" w:rsidP="00F977E1">
            <w:pPr>
              <w:pStyle w:val="Tabletext"/>
              <w:rPr>
                <w:lang w:val="en-GB"/>
              </w:rPr>
            </w:pPr>
            <w:r w:rsidRPr="00B754F8">
              <w:rPr>
                <w:lang w:val="en-GB"/>
              </w:rPr>
              <w:t>TSB</w:t>
            </w:r>
          </w:p>
        </w:tc>
        <w:tc>
          <w:tcPr>
            <w:tcW w:w="1519" w:type="pct"/>
          </w:tcPr>
          <w:p w14:paraId="52524394" w14:textId="77777777" w:rsidR="004F0EF1" w:rsidRPr="00B754F8" w:rsidRDefault="004F0EF1">
            <w:pPr>
              <w:pStyle w:val="Tabletext"/>
              <w:rPr>
                <w:rFonts w:eastAsia="MS Mincho"/>
                <w:lang w:val="en-GB"/>
              </w:rPr>
            </w:pPr>
            <w:r w:rsidRPr="00B754F8">
              <w:rPr>
                <w:lang w:val="en-GB"/>
              </w:rPr>
              <w:t>Mapping of WTSA-24 Resolutions, Opinion and Actions to TSAG RGs in the 2025-2028 study period</w:t>
            </w:r>
          </w:p>
        </w:tc>
        <w:tc>
          <w:tcPr>
            <w:tcW w:w="333" w:type="pct"/>
            <w:vAlign w:val="center"/>
          </w:tcPr>
          <w:p w14:paraId="38F75AA2" w14:textId="77777777" w:rsidR="004F0EF1" w:rsidRPr="00B754F8" w:rsidRDefault="004F0EF1" w:rsidP="00F977E1">
            <w:pPr>
              <w:pStyle w:val="Tabletext"/>
              <w:jc w:val="center"/>
              <w:rPr>
                <w:lang w:val="en-GB"/>
              </w:rPr>
            </w:pPr>
            <w:r w:rsidRPr="00B754F8">
              <w:rPr>
                <w:lang w:val="en-GB"/>
              </w:rPr>
              <w:t>1</w:t>
            </w:r>
          </w:p>
        </w:tc>
        <w:tc>
          <w:tcPr>
            <w:tcW w:w="333" w:type="pct"/>
            <w:vAlign w:val="center"/>
          </w:tcPr>
          <w:p w14:paraId="045CD8D7" w14:textId="77777777" w:rsidR="004F0EF1" w:rsidRPr="00B754F8" w:rsidRDefault="004F0EF1" w:rsidP="00F977E1">
            <w:pPr>
              <w:pStyle w:val="Tabletext"/>
              <w:jc w:val="center"/>
              <w:rPr>
                <w:rFonts w:eastAsia="MS Mincho"/>
                <w:lang w:val="en-GB"/>
              </w:rPr>
            </w:pPr>
          </w:p>
        </w:tc>
        <w:tc>
          <w:tcPr>
            <w:tcW w:w="333" w:type="pct"/>
            <w:vAlign w:val="center"/>
          </w:tcPr>
          <w:p w14:paraId="78F7575D" w14:textId="77777777" w:rsidR="004F0EF1" w:rsidRPr="00B754F8" w:rsidRDefault="004F0EF1" w:rsidP="00F977E1">
            <w:pPr>
              <w:pStyle w:val="Tabletext"/>
              <w:jc w:val="center"/>
              <w:rPr>
                <w:lang w:val="en-GB"/>
              </w:rPr>
            </w:pPr>
          </w:p>
        </w:tc>
        <w:tc>
          <w:tcPr>
            <w:tcW w:w="333" w:type="pct"/>
            <w:vAlign w:val="center"/>
          </w:tcPr>
          <w:p w14:paraId="43DF91E2" w14:textId="77777777" w:rsidR="004F0EF1" w:rsidRPr="00B754F8" w:rsidRDefault="004F0EF1" w:rsidP="00F977E1">
            <w:pPr>
              <w:pStyle w:val="Tabletext"/>
              <w:jc w:val="center"/>
              <w:rPr>
                <w:lang w:val="en-GB"/>
              </w:rPr>
            </w:pPr>
          </w:p>
        </w:tc>
        <w:tc>
          <w:tcPr>
            <w:tcW w:w="333" w:type="pct"/>
            <w:vAlign w:val="center"/>
          </w:tcPr>
          <w:p w14:paraId="72EC51C2" w14:textId="77777777" w:rsidR="004F0EF1" w:rsidRPr="00B754F8" w:rsidRDefault="004F0EF1" w:rsidP="00F977E1">
            <w:pPr>
              <w:pStyle w:val="Tabletext"/>
              <w:jc w:val="center"/>
              <w:rPr>
                <w:lang w:val="en-GB"/>
              </w:rPr>
            </w:pPr>
          </w:p>
        </w:tc>
        <w:tc>
          <w:tcPr>
            <w:tcW w:w="333" w:type="pct"/>
            <w:vAlign w:val="center"/>
          </w:tcPr>
          <w:p w14:paraId="6F096454" w14:textId="77777777" w:rsidR="004F0EF1" w:rsidRPr="00B754F8" w:rsidRDefault="004F0EF1" w:rsidP="00F977E1">
            <w:pPr>
              <w:pStyle w:val="Tabletext"/>
              <w:jc w:val="center"/>
              <w:rPr>
                <w:lang w:val="en-GB"/>
              </w:rPr>
            </w:pPr>
            <w:r w:rsidRPr="00B754F8">
              <w:rPr>
                <w:lang w:val="en-GB"/>
              </w:rPr>
              <w:t>1</w:t>
            </w:r>
          </w:p>
        </w:tc>
        <w:tc>
          <w:tcPr>
            <w:tcW w:w="330" w:type="pct"/>
            <w:vAlign w:val="center"/>
          </w:tcPr>
          <w:p w14:paraId="565AD73C" w14:textId="77777777" w:rsidR="004F0EF1" w:rsidRPr="00B754F8" w:rsidRDefault="004F0EF1" w:rsidP="00F977E1">
            <w:pPr>
              <w:pStyle w:val="Tabletext"/>
              <w:jc w:val="center"/>
              <w:rPr>
                <w:lang w:val="en-GB"/>
              </w:rPr>
            </w:pPr>
          </w:p>
        </w:tc>
      </w:tr>
      <w:tr w:rsidR="004F0EF1" w:rsidRPr="00B754F8" w14:paraId="0428487E" w14:textId="77777777" w:rsidTr="00F977E1">
        <w:trPr>
          <w:jc w:val="center"/>
        </w:trPr>
        <w:tc>
          <w:tcPr>
            <w:tcW w:w="434" w:type="pct"/>
            <w:vAlign w:val="center"/>
          </w:tcPr>
          <w:p w14:paraId="7A4803A3" w14:textId="77777777" w:rsidR="004F0EF1" w:rsidRPr="00B754F8" w:rsidRDefault="004F0EF1" w:rsidP="00F977E1">
            <w:pPr>
              <w:pStyle w:val="Tabletext"/>
              <w:jc w:val="center"/>
              <w:rPr>
                <w:rFonts w:eastAsia="MS Mincho"/>
                <w:lang w:val="en-GB"/>
              </w:rPr>
            </w:pPr>
            <w:hyperlink r:id="rId175" w:history="1">
              <w:r w:rsidRPr="00B754F8">
                <w:rPr>
                  <w:rStyle w:val="Hyperlink"/>
                  <w:lang w:val="en-GB"/>
                </w:rPr>
                <w:t>TD179</w:t>
              </w:r>
            </w:hyperlink>
          </w:p>
        </w:tc>
        <w:tc>
          <w:tcPr>
            <w:tcW w:w="719" w:type="pct"/>
            <w:vAlign w:val="center"/>
          </w:tcPr>
          <w:p w14:paraId="37C08684" w14:textId="77777777" w:rsidR="004F0EF1" w:rsidRPr="00B754F8" w:rsidRDefault="004F0EF1" w:rsidP="00F977E1">
            <w:pPr>
              <w:pStyle w:val="Tabletext"/>
              <w:rPr>
                <w:lang w:val="en-GB"/>
              </w:rPr>
            </w:pPr>
            <w:r w:rsidRPr="00B754F8">
              <w:rPr>
                <w:lang w:val="en-GB"/>
              </w:rPr>
              <w:t>Chair, CITS</w:t>
            </w:r>
          </w:p>
        </w:tc>
        <w:tc>
          <w:tcPr>
            <w:tcW w:w="1519" w:type="pct"/>
          </w:tcPr>
          <w:p w14:paraId="6FF54AFE" w14:textId="77777777" w:rsidR="004F0EF1" w:rsidRPr="00B754F8" w:rsidRDefault="004F0EF1">
            <w:pPr>
              <w:pStyle w:val="Tabletext"/>
              <w:rPr>
                <w:lang w:val="en-GB"/>
              </w:rPr>
            </w:pPr>
            <w:r w:rsidRPr="00B754F8">
              <w:rPr>
                <w:lang w:val="en-GB"/>
              </w:rPr>
              <w:t>Progress report on Collaboration on ITS Communication Standards and ITS-related activities</w:t>
            </w:r>
          </w:p>
        </w:tc>
        <w:tc>
          <w:tcPr>
            <w:tcW w:w="333" w:type="pct"/>
            <w:vAlign w:val="center"/>
          </w:tcPr>
          <w:p w14:paraId="304AF8B2" w14:textId="77777777" w:rsidR="004F0EF1" w:rsidRPr="00B754F8" w:rsidRDefault="004F0EF1" w:rsidP="00F977E1">
            <w:pPr>
              <w:pStyle w:val="Tabletext"/>
              <w:jc w:val="center"/>
              <w:rPr>
                <w:lang w:val="en-GB"/>
              </w:rPr>
            </w:pPr>
          </w:p>
        </w:tc>
        <w:tc>
          <w:tcPr>
            <w:tcW w:w="333" w:type="pct"/>
            <w:vAlign w:val="center"/>
          </w:tcPr>
          <w:p w14:paraId="47339968" w14:textId="77777777" w:rsidR="004F0EF1" w:rsidRPr="00B754F8" w:rsidRDefault="004F0EF1" w:rsidP="00F977E1">
            <w:pPr>
              <w:pStyle w:val="Tabletext"/>
              <w:jc w:val="center"/>
              <w:rPr>
                <w:lang w:val="en-GB"/>
              </w:rPr>
            </w:pPr>
          </w:p>
        </w:tc>
        <w:tc>
          <w:tcPr>
            <w:tcW w:w="333" w:type="pct"/>
            <w:vAlign w:val="center"/>
          </w:tcPr>
          <w:p w14:paraId="21911555" w14:textId="77777777" w:rsidR="004F0EF1" w:rsidRPr="00B754F8" w:rsidRDefault="004F0EF1" w:rsidP="00F977E1">
            <w:pPr>
              <w:pStyle w:val="Tabletext"/>
              <w:jc w:val="center"/>
              <w:rPr>
                <w:lang w:val="en-GB"/>
              </w:rPr>
            </w:pPr>
          </w:p>
        </w:tc>
        <w:tc>
          <w:tcPr>
            <w:tcW w:w="333" w:type="pct"/>
            <w:vAlign w:val="center"/>
          </w:tcPr>
          <w:p w14:paraId="55EC1C98" w14:textId="77777777" w:rsidR="004F0EF1" w:rsidRPr="00B754F8" w:rsidRDefault="004F0EF1" w:rsidP="00F977E1">
            <w:pPr>
              <w:pStyle w:val="Tabletext"/>
              <w:jc w:val="center"/>
              <w:rPr>
                <w:lang w:val="en-GB"/>
              </w:rPr>
            </w:pPr>
          </w:p>
        </w:tc>
        <w:tc>
          <w:tcPr>
            <w:tcW w:w="333" w:type="pct"/>
            <w:vAlign w:val="center"/>
          </w:tcPr>
          <w:p w14:paraId="5E11CE54" w14:textId="77777777" w:rsidR="004F0EF1" w:rsidRPr="00B754F8" w:rsidRDefault="004F0EF1" w:rsidP="00F977E1">
            <w:pPr>
              <w:pStyle w:val="Tabletext"/>
              <w:jc w:val="center"/>
              <w:rPr>
                <w:rFonts w:eastAsia="MS Mincho"/>
                <w:lang w:val="en-GB"/>
              </w:rPr>
            </w:pPr>
          </w:p>
        </w:tc>
        <w:tc>
          <w:tcPr>
            <w:tcW w:w="333" w:type="pct"/>
            <w:vAlign w:val="center"/>
          </w:tcPr>
          <w:p w14:paraId="6C2567EC" w14:textId="77777777" w:rsidR="004F0EF1" w:rsidRPr="00B754F8" w:rsidRDefault="004F0EF1" w:rsidP="00F977E1">
            <w:pPr>
              <w:pStyle w:val="Tabletext"/>
              <w:jc w:val="center"/>
              <w:rPr>
                <w:lang w:val="en-GB"/>
              </w:rPr>
            </w:pPr>
            <w:r w:rsidRPr="00B754F8">
              <w:rPr>
                <w:lang w:val="en-GB"/>
              </w:rPr>
              <w:t>1</w:t>
            </w:r>
          </w:p>
        </w:tc>
        <w:tc>
          <w:tcPr>
            <w:tcW w:w="330" w:type="pct"/>
            <w:vAlign w:val="center"/>
          </w:tcPr>
          <w:p w14:paraId="7210A8CA" w14:textId="77777777" w:rsidR="004F0EF1" w:rsidRPr="00B754F8" w:rsidRDefault="004F0EF1" w:rsidP="00F977E1">
            <w:pPr>
              <w:pStyle w:val="Tabletext"/>
              <w:jc w:val="center"/>
              <w:rPr>
                <w:lang w:val="en-GB"/>
              </w:rPr>
            </w:pPr>
          </w:p>
        </w:tc>
      </w:tr>
      <w:tr w:rsidR="004F0EF1" w:rsidRPr="00B754F8" w14:paraId="2EAA2510" w14:textId="77777777" w:rsidTr="00F977E1">
        <w:trPr>
          <w:jc w:val="center"/>
        </w:trPr>
        <w:tc>
          <w:tcPr>
            <w:tcW w:w="434" w:type="pct"/>
            <w:vAlign w:val="center"/>
          </w:tcPr>
          <w:p w14:paraId="1871CE09" w14:textId="77777777" w:rsidR="004F0EF1" w:rsidRPr="00B754F8" w:rsidRDefault="004F0EF1" w:rsidP="00F977E1">
            <w:pPr>
              <w:pStyle w:val="Tabletext"/>
              <w:jc w:val="center"/>
              <w:rPr>
                <w:lang w:val="en-GB"/>
              </w:rPr>
            </w:pPr>
            <w:hyperlink r:id="rId176" w:history="1">
              <w:r w:rsidRPr="00B754F8">
                <w:rPr>
                  <w:rStyle w:val="Hyperlink"/>
                  <w:lang w:val="en-GB"/>
                </w:rPr>
                <w:t>TD180</w:t>
              </w:r>
            </w:hyperlink>
          </w:p>
        </w:tc>
        <w:tc>
          <w:tcPr>
            <w:tcW w:w="719" w:type="pct"/>
            <w:vAlign w:val="center"/>
          </w:tcPr>
          <w:p w14:paraId="60F9F4F3" w14:textId="77777777" w:rsidR="004F0EF1" w:rsidRPr="00B754F8" w:rsidRDefault="004F0EF1" w:rsidP="00F977E1">
            <w:pPr>
              <w:pStyle w:val="Tabletext"/>
              <w:rPr>
                <w:lang w:val="en-GB"/>
              </w:rPr>
            </w:pPr>
            <w:r w:rsidRPr="00B754F8">
              <w:rPr>
                <w:lang w:val="en-GB"/>
              </w:rPr>
              <w:t>Chair, SCV</w:t>
            </w:r>
          </w:p>
        </w:tc>
        <w:tc>
          <w:tcPr>
            <w:tcW w:w="1519" w:type="pct"/>
          </w:tcPr>
          <w:p w14:paraId="70370BA1" w14:textId="77777777" w:rsidR="004F0EF1" w:rsidRPr="00B754F8" w:rsidRDefault="004F0EF1">
            <w:pPr>
              <w:pStyle w:val="Tabletext"/>
              <w:rPr>
                <w:lang w:val="en-GB"/>
              </w:rPr>
            </w:pPr>
            <w:r w:rsidRPr="00B754F8">
              <w:rPr>
                <w:lang w:val="en-GB"/>
              </w:rPr>
              <w:t>Progress report of SCV activities</w:t>
            </w:r>
          </w:p>
        </w:tc>
        <w:tc>
          <w:tcPr>
            <w:tcW w:w="333" w:type="pct"/>
            <w:vAlign w:val="center"/>
          </w:tcPr>
          <w:p w14:paraId="0AC61B46" w14:textId="77777777" w:rsidR="004F0EF1" w:rsidRPr="00B754F8" w:rsidRDefault="004F0EF1" w:rsidP="00F977E1">
            <w:pPr>
              <w:pStyle w:val="Tabletext"/>
              <w:jc w:val="center"/>
              <w:rPr>
                <w:lang w:val="en-GB"/>
              </w:rPr>
            </w:pPr>
            <w:r w:rsidRPr="00B754F8">
              <w:rPr>
                <w:lang w:val="en-GB"/>
              </w:rPr>
              <w:t>1</w:t>
            </w:r>
          </w:p>
        </w:tc>
        <w:tc>
          <w:tcPr>
            <w:tcW w:w="333" w:type="pct"/>
            <w:vAlign w:val="center"/>
          </w:tcPr>
          <w:p w14:paraId="6D11029A" w14:textId="77777777" w:rsidR="004F0EF1" w:rsidRPr="00B754F8" w:rsidRDefault="004F0EF1" w:rsidP="00F977E1">
            <w:pPr>
              <w:pStyle w:val="Tabletext"/>
              <w:jc w:val="center"/>
              <w:rPr>
                <w:lang w:val="en-GB"/>
              </w:rPr>
            </w:pPr>
          </w:p>
        </w:tc>
        <w:tc>
          <w:tcPr>
            <w:tcW w:w="333" w:type="pct"/>
            <w:vAlign w:val="center"/>
          </w:tcPr>
          <w:p w14:paraId="409DB44C" w14:textId="77777777" w:rsidR="004F0EF1" w:rsidRPr="00B754F8" w:rsidRDefault="004F0EF1" w:rsidP="00F977E1">
            <w:pPr>
              <w:pStyle w:val="Tabletext"/>
              <w:jc w:val="center"/>
              <w:rPr>
                <w:lang w:val="en-GB"/>
              </w:rPr>
            </w:pPr>
          </w:p>
        </w:tc>
        <w:tc>
          <w:tcPr>
            <w:tcW w:w="333" w:type="pct"/>
            <w:vAlign w:val="center"/>
          </w:tcPr>
          <w:p w14:paraId="7D1AA63E" w14:textId="77777777" w:rsidR="004F0EF1" w:rsidRPr="00B754F8" w:rsidRDefault="004F0EF1" w:rsidP="00F977E1">
            <w:pPr>
              <w:pStyle w:val="Tabletext"/>
              <w:jc w:val="center"/>
              <w:rPr>
                <w:lang w:val="en-GB"/>
              </w:rPr>
            </w:pPr>
          </w:p>
        </w:tc>
        <w:tc>
          <w:tcPr>
            <w:tcW w:w="333" w:type="pct"/>
            <w:vAlign w:val="center"/>
          </w:tcPr>
          <w:p w14:paraId="0268822D" w14:textId="77777777" w:rsidR="004F0EF1" w:rsidRPr="00B754F8" w:rsidRDefault="004F0EF1" w:rsidP="00F977E1">
            <w:pPr>
              <w:pStyle w:val="Tabletext"/>
              <w:jc w:val="center"/>
              <w:rPr>
                <w:rFonts w:eastAsia="MS Mincho"/>
                <w:lang w:val="en-GB"/>
              </w:rPr>
            </w:pPr>
          </w:p>
        </w:tc>
        <w:tc>
          <w:tcPr>
            <w:tcW w:w="333" w:type="pct"/>
            <w:vAlign w:val="center"/>
          </w:tcPr>
          <w:p w14:paraId="7E56B051" w14:textId="77777777" w:rsidR="004F0EF1" w:rsidRPr="00B754F8" w:rsidRDefault="004F0EF1" w:rsidP="00F977E1">
            <w:pPr>
              <w:pStyle w:val="Tabletext"/>
              <w:jc w:val="center"/>
              <w:rPr>
                <w:lang w:val="en-GB"/>
              </w:rPr>
            </w:pPr>
          </w:p>
        </w:tc>
        <w:tc>
          <w:tcPr>
            <w:tcW w:w="330" w:type="pct"/>
            <w:vAlign w:val="center"/>
          </w:tcPr>
          <w:p w14:paraId="5EB70791" w14:textId="77777777" w:rsidR="004F0EF1" w:rsidRPr="00B754F8" w:rsidRDefault="004F0EF1" w:rsidP="00F977E1">
            <w:pPr>
              <w:pStyle w:val="Tabletext"/>
              <w:jc w:val="center"/>
              <w:rPr>
                <w:lang w:val="en-GB"/>
              </w:rPr>
            </w:pPr>
          </w:p>
        </w:tc>
      </w:tr>
      <w:tr w:rsidR="004F0EF1" w:rsidRPr="00B754F8" w14:paraId="1643EEE9" w14:textId="77777777" w:rsidTr="00F977E1">
        <w:trPr>
          <w:jc w:val="center"/>
        </w:trPr>
        <w:tc>
          <w:tcPr>
            <w:tcW w:w="434" w:type="pct"/>
            <w:vAlign w:val="center"/>
          </w:tcPr>
          <w:p w14:paraId="505C930E" w14:textId="77777777" w:rsidR="004F0EF1" w:rsidRPr="00B754F8" w:rsidRDefault="004F0EF1" w:rsidP="00F977E1">
            <w:pPr>
              <w:pStyle w:val="Tabletext"/>
              <w:jc w:val="center"/>
              <w:rPr>
                <w:lang w:val="en-GB"/>
              </w:rPr>
            </w:pPr>
            <w:hyperlink r:id="rId177" w:history="1">
              <w:r w:rsidRPr="00B754F8">
                <w:rPr>
                  <w:rStyle w:val="Hyperlink"/>
                  <w:lang w:val="en-GB"/>
                </w:rPr>
                <w:t>TD181</w:t>
              </w:r>
            </w:hyperlink>
          </w:p>
        </w:tc>
        <w:tc>
          <w:tcPr>
            <w:tcW w:w="719" w:type="pct"/>
            <w:vAlign w:val="center"/>
          </w:tcPr>
          <w:p w14:paraId="0A825B6D" w14:textId="77777777" w:rsidR="004F0EF1" w:rsidRPr="00B754F8" w:rsidRDefault="004F0EF1" w:rsidP="00F977E1">
            <w:pPr>
              <w:pStyle w:val="Tabletext"/>
              <w:rPr>
                <w:lang w:val="en-GB"/>
              </w:rPr>
            </w:pPr>
            <w:r w:rsidRPr="00B754F8">
              <w:rPr>
                <w:lang w:val="en-GB"/>
              </w:rPr>
              <w:t>Rapporteur, RG-IES</w:t>
            </w:r>
          </w:p>
        </w:tc>
        <w:tc>
          <w:tcPr>
            <w:tcW w:w="1519" w:type="pct"/>
          </w:tcPr>
          <w:p w14:paraId="45FA282F" w14:textId="77777777" w:rsidR="004F0EF1" w:rsidRPr="00B754F8" w:rsidRDefault="004F0EF1">
            <w:pPr>
              <w:pStyle w:val="Tabletext"/>
              <w:rPr>
                <w:lang w:val="en-GB"/>
              </w:rPr>
            </w:pPr>
            <w:r w:rsidRPr="00B754F8">
              <w:rPr>
                <w:lang w:val="en-GB"/>
              </w:rPr>
              <w:t>Progress report from interim TSAG RG-IES meetings</w:t>
            </w:r>
          </w:p>
        </w:tc>
        <w:tc>
          <w:tcPr>
            <w:tcW w:w="333" w:type="pct"/>
            <w:vAlign w:val="center"/>
          </w:tcPr>
          <w:p w14:paraId="28E466C5" w14:textId="77777777" w:rsidR="004F0EF1" w:rsidRPr="00B754F8" w:rsidRDefault="004F0EF1" w:rsidP="00F977E1">
            <w:pPr>
              <w:pStyle w:val="Tabletext"/>
              <w:jc w:val="center"/>
              <w:rPr>
                <w:lang w:val="en-GB"/>
              </w:rPr>
            </w:pPr>
          </w:p>
        </w:tc>
        <w:tc>
          <w:tcPr>
            <w:tcW w:w="333" w:type="pct"/>
            <w:vAlign w:val="center"/>
          </w:tcPr>
          <w:p w14:paraId="5D476948" w14:textId="77777777" w:rsidR="004F0EF1" w:rsidRPr="00B754F8" w:rsidRDefault="004F0EF1" w:rsidP="00F977E1">
            <w:pPr>
              <w:pStyle w:val="Tabletext"/>
              <w:jc w:val="center"/>
              <w:rPr>
                <w:lang w:val="en-GB"/>
              </w:rPr>
            </w:pPr>
            <w:r w:rsidRPr="00B754F8">
              <w:rPr>
                <w:lang w:val="en-GB"/>
              </w:rPr>
              <w:t>1</w:t>
            </w:r>
          </w:p>
        </w:tc>
        <w:tc>
          <w:tcPr>
            <w:tcW w:w="333" w:type="pct"/>
            <w:vAlign w:val="center"/>
          </w:tcPr>
          <w:p w14:paraId="179EE792" w14:textId="77777777" w:rsidR="004F0EF1" w:rsidRPr="00B754F8" w:rsidRDefault="004F0EF1" w:rsidP="00F977E1">
            <w:pPr>
              <w:pStyle w:val="Tabletext"/>
              <w:jc w:val="center"/>
              <w:rPr>
                <w:lang w:val="en-GB"/>
              </w:rPr>
            </w:pPr>
          </w:p>
        </w:tc>
        <w:tc>
          <w:tcPr>
            <w:tcW w:w="333" w:type="pct"/>
            <w:vAlign w:val="center"/>
          </w:tcPr>
          <w:p w14:paraId="46267B8B" w14:textId="77777777" w:rsidR="004F0EF1" w:rsidRPr="00B754F8" w:rsidRDefault="004F0EF1" w:rsidP="00F977E1">
            <w:pPr>
              <w:pStyle w:val="Tabletext"/>
              <w:jc w:val="center"/>
              <w:rPr>
                <w:lang w:val="en-GB"/>
              </w:rPr>
            </w:pPr>
          </w:p>
        </w:tc>
        <w:tc>
          <w:tcPr>
            <w:tcW w:w="333" w:type="pct"/>
            <w:vAlign w:val="center"/>
          </w:tcPr>
          <w:p w14:paraId="4D5E637B" w14:textId="77777777" w:rsidR="004F0EF1" w:rsidRPr="00B754F8" w:rsidRDefault="004F0EF1" w:rsidP="00F977E1">
            <w:pPr>
              <w:pStyle w:val="Tabletext"/>
              <w:jc w:val="center"/>
              <w:rPr>
                <w:rFonts w:eastAsia="MS Mincho"/>
                <w:lang w:val="en-GB"/>
              </w:rPr>
            </w:pPr>
          </w:p>
        </w:tc>
        <w:tc>
          <w:tcPr>
            <w:tcW w:w="333" w:type="pct"/>
            <w:vAlign w:val="center"/>
          </w:tcPr>
          <w:p w14:paraId="391B334F" w14:textId="77777777" w:rsidR="004F0EF1" w:rsidRPr="00B754F8" w:rsidRDefault="004F0EF1" w:rsidP="00F977E1">
            <w:pPr>
              <w:pStyle w:val="Tabletext"/>
              <w:jc w:val="center"/>
              <w:rPr>
                <w:lang w:val="en-GB"/>
              </w:rPr>
            </w:pPr>
          </w:p>
        </w:tc>
        <w:tc>
          <w:tcPr>
            <w:tcW w:w="330" w:type="pct"/>
            <w:vAlign w:val="center"/>
          </w:tcPr>
          <w:p w14:paraId="638C3E6E" w14:textId="77777777" w:rsidR="004F0EF1" w:rsidRPr="00B754F8" w:rsidRDefault="004F0EF1" w:rsidP="00F977E1">
            <w:pPr>
              <w:pStyle w:val="Tabletext"/>
              <w:jc w:val="center"/>
              <w:rPr>
                <w:lang w:val="en-GB"/>
              </w:rPr>
            </w:pPr>
          </w:p>
        </w:tc>
      </w:tr>
      <w:tr w:rsidR="004F0EF1" w:rsidRPr="00B754F8" w14:paraId="061ABEE3" w14:textId="77777777" w:rsidTr="00F977E1">
        <w:trPr>
          <w:jc w:val="center"/>
        </w:trPr>
        <w:tc>
          <w:tcPr>
            <w:tcW w:w="434" w:type="pct"/>
            <w:vAlign w:val="center"/>
          </w:tcPr>
          <w:p w14:paraId="4731182B" w14:textId="77777777" w:rsidR="004F0EF1" w:rsidRPr="00B754F8" w:rsidRDefault="004F0EF1" w:rsidP="00F977E1">
            <w:pPr>
              <w:pStyle w:val="Tabletext"/>
              <w:jc w:val="center"/>
              <w:rPr>
                <w:lang w:val="en-GB"/>
              </w:rPr>
            </w:pPr>
            <w:hyperlink r:id="rId178" w:history="1">
              <w:r w:rsidRPr="00B754F8">
                <w:rPr>
                  <w:rStyle w:val="Hyperlink"/>
                  <w:lang w:val="en-GB"/>
                </w:rPr>
                <w:t>TD182</w:t>
              </w:r>
            </w:hyperlink>
          </w:p>
        </w:tc>
        <w:tc>
          <w:tcPr>
            <w:tcW w:w="719" w:type="pct"/>
            <w:vAlign w:val="center"/>
          </w:tcPr>
          <w:p w14:paraId="4178F3F3" w14:textId="77777777" w:rsidR="004F0EF1" w:rsidRPr="00B754F8" w:rsidRDefault="004F0EF1" w:rsidP="00F977E1">
            <w:pPr>
              <w:pStyle w:val="Tabletext"/>
              <w:rPr>
                <w:lang w:val="en-GB"/>
              </w:rPr>
            </w:pPr>
            <w:r w:rsidRPr="00B754F8">
              <w:rPr>
                <w:lang w:val="en-GB"/>
              </w:rPr>
              <w:t>Rapporteur, RG-WM</w:t>
            </w:r>
          </w:p>
        </w:tc>
        <w:tc>
          <w:tcPr>
            <w:tcW w:w="1519" w:type="pct"/>
          </w:tcPr>
          <w:p w14:paraId="5833924F" w14:textId="77777777" w:rsidR="004F0EF1" w:rsidRPr="00B754F8" w:rsidRDefault="004F0EF1">
            <w:pPr>
              <w:pStyle w:val="Tabletext"/>
              <w:rPr>
                <w:lang w:val="en-GB"/>
              </w:rPr>
            </w:pPr>
            <w:r w:rsidRPr="00B754F8">
              <w:rPr>
                <w:lang w:val="en-GB"/>
              </w:rPr>
              <w:t>Progress report from interim TSAG RG-WM meetings</w:t>
            </w:r>
          </w:p>
        </w:tc>
        <w:tc>
          <w:tcPr>
            <w:tcW w:w="333" w:type="pct"/>
            <w:vAlign w:val="center"/>
          </w:tcPr>
          <w:p w14:paraId="4D80C328" w14:textId="77777777" w:rsidR="004F0EF1" w:rsidRPr="00B754F8" w:rsidRDefault="004F0EF1" w:rsidP="00F977E1">
            <w:pPr>
              <w:pStyle w:val="Tabletext"/>
              <w:jc w:val="center"/>
              <w:rPr>
                <w:lang w:val="en-GB"/>
              </w:rPr>
            </w:pPr>
          </w:p>
        </w:tc>
        <w:tc>
          <w:tcPr>
            <w:tcW w:w="333" w:type="pct"/>
            <w:vAlign w:val="center"/>
          </w:tcPr>
          <w:p w14:paraId="5FCBA2EE" w14:textId="77777777" w:rsidR="004F0EF1" w:rsidRPr="00B754F8" w:rsidRDefault="004F0EF1" w:rsidP="00F977E1">
            <w:pPr>
              <w:pStyle w:val="Tabletext"/>
              <w:jc w:val="center"/>
              <w:rPr>
                <w:lang w:val="en-GB"/>
              </w:rPr>
            </w:pPr>
            <w:r w:rsidRPr="00B754F8">
              <w:rPr>
                <w:lang w:val="en-GB"/>
              </w:rPr>
              <w:t>1</w:t>
            </w:r>
          </w:p>
        </w:tc>
        <w:tc>
          <w:tcPr>
            <w:tcW w:w="333" w:type="pct"/>
            <w:vAlign w:val="center"/>
          </w:tcPr>
          <w:p w14:paraId="223676A7" w14:textId="77777777" w:rsidR="004F0EF1" w:rsidRPr="00B754F8" w:rsidRDefault="004F0EF1" w:rsidP="00F977E1">
            <w:pPr>
              <w:pStyle w:val="Tabletext"/>
              <w:jc w:val="center"/>
              <w:rPr>
                <w:lang w:val="en-GB"/>
              </w:rPr>
            </w:pPr>
          </w:p>
        </w:tc>
        <w:tc>
          <w:tcPr>
            <w:tcW w:w="333" w:type="pct"/>
            <w:vAlign w:val="center"/>
          </w:tcPr>
          <w:p w14:paraId="1E72B79E" w14:textId="77777777" w:rsidR="004F0EF1" w:rsidRPr="00B754F8" w:rsidRDefault="004F0EF1" w:rsidP="00F977E1">
            <w:pPr>
              <w:pStyle w:val="Tabletext"/>
              <w:jc w:val="center"/>
              <w:rPr>
                <w:lang w:val="en-GB"/>
              </w:rPr>
            </w:pPr>
          </w:p>
        </w:tc>
        <w:tc>
          <w:tcPr>
            <w:tcW w:w="333" w:type="pct"/>
            <w:vAlign w:val="center"/>
          </w:tcPr>
          <w:p w14:paraId="31FADECC" w14:textId="77777777" w:rsidR="004F0EF1" w:rsidRPr="00B754F8" w:rsidRDefault="004F0EF1" w:rsidP="00F977E1">
            <w:pPr>
              <w:pStyle w:val="Tabletext"/>
              <w:jc w:val="center"/>
              <w:rPr>
                <w:lang w:val="en-GB"/>
              </w:rPr>
            </w:pPr>
          </w:p>
        </w:tc>
        <w:tc>
          <w:tcPr>
            <w:tcW w:w="333" w:type="pct"/>
            <w:vAlign w:val="center"/>
          </w:tcPr>
          <w:p w14:paraId="00420D02" w14:textId="77777777" w:rsidR="004F0EF1" w:rsidRPr="00B754F8" w:rsidRDefault="004F0EF1" w:rsidP="00F977E1">
            <w:pPr>
              <w:pStyle w:val="Tabletext"/>
              <w:jc w:val="center"/>
              <w:rPr>
                <w:lang w:val="en-GB"/>
              </w:rPr>
            </w:pPr>
          </w:p>
        </w:tc>
        <w:tc>
          <w:tcPr>
            <w:tcW w:w="330" w:type="pct"/>
            <w:vAlign w:val="center"/>
          </w:tcPr>
          <w:p w14:paraId="00F9B17D" w14:textId="77777777" w:rsidR="004F0EF1" w:rsidRPr="00B754F8" w:rsidRDefault="004F0EF1" w:rsidP="00F977E1">
            <w:pPr>
              <w:pStyle w:val="Tabletext"/>
              <w:jc w:val="center"/>
              <w:rPr>
                <w:lang w:val="en-GB"/>
              </w:rPr>
            </w:pPr>
          </w:p>
        </w:tc>
      </w:tr>
      <w:tr w:rsidR="004F0EF1" w:rsidRPr="00B754F8" w14:paraId="70F8447C" w14:textId="77777777" w:rsidTr="00F977E1">
        <w:trPr>
          <w:jc w:val="center"/>
        </w:trPr>
        <w:tc>
          <w:tcPr>
            <w:tcW w:w="434" w:type="pct"/>
            <w:vAlign w:val="center"/>
          </w:tcPr>
          <w:p w14:paraId="4B19CE56" w14:textId="77777777" w:rsidR="004F0EF1" w:rsidRPr="00B754F8" w:rsidRDefault="004F0EF1" w:rsidP="00F977E1">
            <w:pPr>
              <w:pStyle w:val="Tabletext"/>
              <w:jc w:val="center"/>
              <w:rPr>
                <w:lang w:val="en-GB"/>
              </w:rPr>
            </w:pPr>
            <w:hyperlink r:id="rId179" w:history="1">
              <w:r w:rsidRPr="00B754F8">
                <w:rPr>
                  <w:rStyle w:val="Hyperlink"/>
                  <w:lang w:val="en-GB"/>
                </w:rPr>
                <w:t>TD183</w:t>
              </w:r>
            </w:hyperlink>
          </w:p>
        </w:tc>
        <w:tc>
          <w:tcPr>
            <w:tcW w:w="719" w:type="pct"/>
            <w:vAlign w:val="center"/>
          </w:tcPr>
          <w:p w14:paraId="380D9D6C" w14:textId="77777777" w:rsidR="004F0EF1" w:rsidRPr="00B754F8" w:rsidRDefault="004F0EF1" w:rsidP="00F977E1">
            <w:pPr>
              <w:pStyle w:val="Tabletext"/>
              <w:rPr>
                <w:lang w:val="en-GB"/>
              </w:rPr>
            </w:pPr>
            <w:r w:rsidRPr="00B754F8">
              <w:rPr>
                <w:lang w:val="en-GB"/>
              </w:rPr>
              <w:t>Rapporteur, RG-DT</w:t>
            </w:r>
          </w:p>
        </w:tc>
        <w:tc>
          <w:tcPr>
            <w:tcW w:w="1519" w:type="pct"/>
          </w:tcPr>
          <w:p w14:paraId="7D5D0C73" w14:textId="77777777" w:rsidR="004F0EF1" w:rsidRPr="00B754F8" w:rsidRDefault="004F0EF1">
            <w:pPr>
              <w:pStyle w:val="Tabletext"/>
              <w:rPr>
                <w:rFonts w:eastAsia="MS Mincho"/>
                <w:lang w:val="en-GB"/>
              </w:rPr>
            </w:pPr>
            <w:r w:rsidRPr="00B754F8">
              <w:rPr>
                <w:lang w:val="en-GB"/>
              </w:rPr>
              <w:t>Progress report from interim TSAG RG-DT meetings</w:t>
            </w:r>
          </w:p>
        </w:tc>
        <w:tc>
          <w:tcPr>
            <w:tcW w:w="333" w:type="pct"/>
            <w:vAlign w:val="center"/>
          </w:tcPr>
          <w:p w14:paraId="75B39E45" w14:textId="77777777" w:rsidR="004F0EF1" w:rsidRPr="00B754F8" w:rsidRDefault="004F0EF1" w:rsidP="00F977E1">
            <w:pPr>
              <w:pStyle w:val="Tabletext"/>
              <w:jc w:val="center"/>
              <w:rPr>
                <w:lang w:val="en-GB"/>
              </w:rPr>
            </w:pPr>
          </w:p>
        </w:tc>
        <w:tc>
          <w:tcPr>
            <w:tcW w:w="333" w:type="pct"/>
            <w:vAlign w:val="center"/>
          </w:tcPr>
          <w:p w14:paraId="06CBBF12" w14:textId="77777777" w:rsidR="004F0EF1" w:rsidRPr="00B754F8" w:rsidRDefault="004F0EF1" w:rsidP="00F977E1">
            <w:pPr>
              <w:pStyle w:val="Tabletext"/>
              <w:jc w:val="center"/>
              <w:rPr>
                <w:lang w:val="en-GB"/>
              </w:rPr>
            </w:pPr>
          </w:p>
        </w:tc>
        <w:tc>
          <w:tcPr>
            <w:tcW w:w="333" w:type="pct"/>
            <w:vAlign w:val="center"/>
          </w:tcPr>
          <w:p w14:paraId="516DCEB5" w14:textId="77777777" w:rsidR="004F0EF1" w:rsidRPr="00B754F8" w:rsidRDefault="004F0EF1" w:rsidP="00F977E1">
            <w:pPr>
              <w:pStyle w:val="Tabletext"/>
              <w:jc w:val="center"/>
              <w:rPr>
                <w:lang w:val="en-GB"/>
              </w:rPr>
            </w:pPr>
          </w:p>
        </w:tc>
        <w:tc>
          <w:tcPr>
            <w:tcW w:w="333" w:type="pct"/>
            <w:vAlign w:val="center"/>
          </w:tcPr>
          <w:p w14:paraId="7C9FE64B" w14:textId="77777777" w:rsidR="004F0EF1" w:rsidRPr="00B754F8" w:rsidRDefault="004F0EF1" w:rsidP="00F977E1">
            <w:pPr>
              <w:pStyle w:val="Tabletext"/>
              <w:jc w:val="center"/>
              <w:rPr>
                <w:lang w:val="en-GB"/>
              </w:rPr>
            </w:pPr>
          </w:p>
        </w:tc>
        <w:tc>
          <w:tcPr>
            <w:tcW w:w="333" w:type="pct"/>
            <w:vAlign w:val="center"/>
          </w:tcPr>
          <w:p w14:paraId="1D52C4B5" w14:textId="77777777" w:rsidR="004F0EF1" w:rsidRPr="00B754F8" w:rsidRDefault="004F0EF1" w:rsidP="00F977E1">
            <w:pPr>
              <w:pStyle w:val="Tabletext"/>
              <w:jc w:val="center"/>
              <w:rPr>
                <w:lang w:val="en-GB"/>
              </w:rPr>
            </w:pPr>
            <w:r w:rsidRPr="00B754F8">
              <w:rPr>
                <w:lang w:val="en-GB"/>
              </w:rPr>
              <w:t>1</w:t>
            </w:r>
          </w:p>
        </w:tc>
        <w:tc>
          <w:tcPr>
            <w:tcW w:w="333" w:type="pct"/>
            <w:vAlign w:val="center"/>
          </w:tcPr>
          <w:p w14:paraId="0B51182B" w14:textId="77777777" w:rsidR="004F0EF1" w:rsidRPr="00B754F8" w:rsidRDefault="004F0EF1" w:rsidP="00F977E1">
            <w:pPr>
              <w:pStyle w:val="Tabletext"/>
              <w:jc w:val="center"/>
              <w:rPr>
                <w:lang w:val="en-GB"/>
              </w:rPr>
            </w:pPr>
          </w:p>
        </w:tc>
        <w:tc>
          <w:tcPr>
            <w:tcW w:w="330" w:type="pct"/>
            <w:vAlign w:val="center"/>
          </w:tcPr>
          <w:p w14:paraId="4118D6E1" w14:textId="77777777" w:rsidR="004F0EF1" w:rsidRPr="00B754F8" w:rsidRDefault="004F0EF1" w:rsidP="00F977E1">
            <w:pPr>
              <w:pStyle w:val="Tabletext"/>
              <w:jc w:val="center"/>
              <w:rPr>
                <w:lang w:val="en-GB"/>
              </w:rPr>
            </w:pPr>
          </w:p>
        </w:tc>
      </w:tr>
      <w:tr w:rsidR="004F0EF1" w:rsidRPr="00B754F8" w14:paraId="15BE5F52" w14:textId="77777777" w:rsidTr="00F977E1">
        <w:trPr>
          <w:jc w:val="center"/>
        </w:trPr>
        <w:tc>
          <w:tcPr>
            <w:tcW w:w="434" w:type="pct"/>
            <w:vAlign w:val="center"/>
          </w:tcPr>
          <w:p w14:paraId="7F684593" w14:textId="77777777" w:rsidR="004F0EF1" w:rsidRPr="00B754F8" w:rsidRDefault="004F0EF1" w:rsidP="00F977E1">
            <w:pPr>
              <w:pStyle w:val="Tabletext"/>
              <w:jc w:val="center"/>
              <w:rPr>
                <w:lang w:val="en-GB"/>
              </w:rPr>
            </w:pPr>
            <w:hyperlink r:id="rId180" w:history="1">
              <w:r w:rsidRPr="00B754F8">
                <w:rPr>
                  <w:rStyle w:val="Hyperlink"/>
                  <w:lang w:val="en-GB"/>
                </w:rPr>
                <w:t>TD184</w:t>
              </w:r>
            </w:hyperlink>
          </w:p>
        </w:tc>
        <w:tc>
          <w:tcPr>
            <w:tcW w:w="719" w:type="pct"/>
            <w:vAlign w:val="center"/>
          </w:tcPr>
          <w:p w14:paraId="5E421468" w14:textId="77777777" w:rsidR="004F0EF1" w:rsidRPr="00B754F8" w:rsidRDefault="004F0EF1" w:rsidP="00F977E1">
            <w:pPr>
              <w:pStyle w:val="Tabletext"/>
              <w:rPr>
                <w:lang w:val="en-GB"/>
              </w:rPr>
            </w:pPr>
            <w:r w:rsidRPr="00B754F8">
              <w:rPr>
                <w:lang w:val="en-GB"/>
              </w:rPr>
              <w:t>TSB</w:t>
            </w:r>
          </w:p>
        </w:tc>
        <w:tc>
          <w:tcPr>
            <w:tcW w:w="1519" w:type="pct"/>
          </w:tcPr>
          <w:p w14:paraId="2815CB4D" w14:textId="77777777" w:rsidR="004F0EF1" w:rsidRPr="00B754F8" w:rsidRDefault="004F0EF1">
            <w:pPr>
              <w:pStyle w:val="Tabletext"/>
              <w:rPr>
                <w:lang w:val="en-GB"/>
              </w:rPr>
            </w:pPr>
            <w:r w:rsidRPr="00B754F8">
              <w:rPr>
                <w:lang w:val="en-GB"/>
              </w:rPr>
              <w:t>Progress report on Bridging the Standardization Gap (BSG)</w:t>
            </w:r>
          </w:p>
        </w:tc>
        <w:tc>
          <w:tcPr>
            <w:tcW w:w="333" w:type="pct"/>
            <w:vAlign w:val="center"/>
          </w:tcPr>
          <w:p w14:paraId="67250391" w14:textId="77777777" w:rsidR="004F0EF1" w:rsidRPr="00B754F8" w:rsidRDefault="004F0EF1" w:rsidP="00F977E1">
            <w:pPr>
              <w:pStyle w:val="Tabletext"/>
              <w:jc w:val="center"/>
              <w:rPr>
                <w:lang w:val="en-GB"/>
              </w:rPr>
            </w:pPr>
            <w:r w:rsidRPr="00B754F8">
              <w:rPr>
                <w:lang w:val="en-GB"/>
              </w:rPr>
              <w:t>1</w:t>
            </w:r>
          </w:p>
        </w:tc>
        <w:tc>
          <w:tcPr>
            <w:tcW w:w="333" w:type="pct"/>
            <w:vAlign w:val="center"/>
          </w:tcPr>
          <w:p w14:paraId="1206AD2B" w14:textId="77777777" w:rsidR="004F0EF1" w:rsidRPr="00B754F8" w:rsidRDefault="004F0EF1" w:rsidP="00F977E1">
            <w:pPr>
              <w:pStyle w:val="Tabletext"/>
              <w:jc w:val="center"/>
              <w:rPr>
                <w:lang w:val="en-GB"/>
              </w:rPr>
            </w:pPr>
          </w:p>
        </w:tc>
        <w:tc>
          <w:tcPr>
            <w:tcW w:w="333" w:type="pct"/>
            <w:vAlign w:val="center"/>
          </w:tcPr>
          <w:p w14:paraId="252DF5C8" w14:textId="77777777" w:rsidR="004F0EF1" w:rsidRPr="00B754F8" w:rsidRDefault="004F0EF1" w:rsidP="00F977E1">
            <w:pPr>
              <w:pStyle w:val="Tabletext"/>
              <w:jc w:val="center"/>
              <w:rPr>
                <w:rFonts w:eastAsia="MS Mincho"/>
                <w:lang w:val="en-GB"/>
              </w:rPr>
            </w:pPr>
          </w:p>
        </w:tc>
        <w:tc>
          <w:tcPr>
            <w:tcW w:w="333" w:type="pct"/>
            <w:vAlign w:val="center"/>
          </w:tcPr>
          <w:p w14:paraId="6F3AC51B" w14:textId="77777777" w:rsidR="004F0EF1" w:rsidRPr="00B754F8" w:rsidRDefault="004F0EF1" w:rsidP="00F977E1">
            <w:pPr>
              <w:pStyle w:val="Tabletext"/>
              <w:jc w:val="center"/>
              <w:rPr>
                <w:lang w:val="en-GB"/>
              </w:rPr>
            </w:pPr>
          </w:p>
        </w:tc>
        <w:tc>
          <w:tcPr>
            <w:tcW w:w="333" w:type="pct"/>
            <w:vAlign w:val="center"/>
          </w:tcPr>
          <w:p w14:paraId="3CA899A4" w14:textId="77777777" w:rsidR="004F0EF1" w:rsidRPr="00B754F8" w:rsidRDefault="004F0EF1" w:rsidP="00F977E1">
            <w:pPr>
              <w:pStyle w:val="Tabletext"/>
              <w:jc w:val="center"/>
              <w:rPr>
                <w:lang w:val="en-GB"/>
              </w:rPr>
            </w:pPr>
          </w:p>
        </w:tc>
        <w:tc>
          <w:tcPr>
            <w:tcW w:w="333" w:type="pct"/>
            <w:vAlign w:val="center"/>
          </w:tcPr>
          <w:p w14:paraId="2B1AF3BC" w14:textId="77777777" w:rsidR="004F0EF1" w:rsidRPr="00B754F8" w:rsidRDefault="004F0EF1" w:rsidP="00F977E1">
            <w:pPr>
              <w:pStyle w:val="Tabletext"/>
              <w:jc w:val="center"/>
              <w:rPr>
                <w:lang w:val="en-GB"/>
              </w:rPr>
            </w:pPr>
          </w:p>
        </w:tc>
        <w:tc>
          <w:tcPr>
            <w:tcW w:w="330" w:type="pct"/>
            <w:vAlign w:val="center"/>
          </w:tcPr>
          <w:p w14:paraId="44052DE4" w14:textId="77777777" w:rsidR="004F0EF1" w:rsidRPr="00B754F8" w:rsidRDefault="004F0EF1" w:rsidP="00F977E1">
            <w:pPr>
              <w:pStyle w:val="Tabletext"/>
              <w:jc w:val="center"/>
              <w:rPr>
                <w:lang w:val="en-GB"/>
              </w:rPr>
            </w:pPr>
          </w:p>
        </w:tc>
      </w:tr>
      <w:tr w:rsidR="004F0EF1" w:rsidRPr="00B754F8" w14:paraId="09AF554C" w14:textId="77777777" w:rsidTr="00F977E1">
        <w:trPr>
          <w:jc w:val="center"/>
        </w:trPr>
        <w:tc>
          <w:tcPr>
            <w:tcW w:w="434" w:type="pct"/>
            <w:vAlign w:val="center"/>
          </w:tcPr>
          <w:p w14:paraId="435B77F3" w14:textId="77777777" w:rsidR="004F0EF1" w:rsidRPr="00B754F8" w:rsidRDefault="004F0EF1" w:rsidP="00F977E1">
            <w:pPr>
              <w:pStyle w:val="Tabletext"/>
              <w:jc w:val="center"/>
              <w:rPr>
                <w:lang w:val="en-GB"/>
              </w:rPr>
            </w:pPr>
            <w:hyperlink r:id="rId181" w:history="1">
              <w:r w:rsidRPr="00B754F8">
                <w:rPr>
                  <w:rStyle w:val="Hyperlink"/>
                  <w:lang w:val="en-GB"/>
                </w:rPr>
                <w:t>TD185</w:t>
              </w:r>
            </w:hyperlink>
          </w:p>
        </w:tc>
        <w:tc>
          <w:tcPr>
            <w:tcW w:w="719" w:type="pct"/>
            <w:vAlign w:val="center"/>
          </w:tcPr>
          <w:p w14:paraId="271570BB" w14:textId="77777777" w:rsidR="004F0EF1" w:rsidRPr="00B754F8" w:rsidRDefault="004F0EF1" w:rsidP="00F977E1">
            <w:pPr>
              <w:pStyle w:val="Tabletext"/>
              <w:rPr>
                <w:lang w:val="en-GB"/>
              </w:rPr>
            </w:pPr>
            <w:r w:rsidRPr="00B754F8">
              <w:rPr>
                <w:lang w:val="en-GB"/>
              </w:rPr>
              <w:t>TSB</w:t>
            </w:r>
          </w:p>
        </w:tc>
        <w:tc>
          <w:tcPr>
            <w:tcW w:w="1519" w:type="pct"/>
          </w:tcPr>
          <w:p w14:paraId="7C928C66" w14:textId="77777777" w:rsidR="004F0EF1" w:rsidRPr="00B754F8" w:rsidRDefault="004F0EF1">
            <w:pPr>
              <w:pStyle w:val="Tabletext"/>
              <w:rPr>
                <w:lang w:val="en-GB"/>
              </w:rPr>
            </w:pPr>
            <w:r w:rsidRPr="00B754F8">
              <w:rPr>
                <w:lang w:val="en-GB"/>
              </w:rPr>
              <w:t>Updated ITU-T delegate training resources</w:t>
            </w:r>
          </w:p>
        </w:tc>
        <w:tc>
          <w:tcPr>
            <w:tcW w:w="333" w:type="pct"/>
            <w:vAlign w:val="center"/>
          </w:tcPr>
          <w:p w14:paraId="1D21166C" w14:textId="77777777" w:rsidR="004F0EF1" w:rsidRPr="00B754F8" w:rsidRDefault="004F0EF1" w:rsidP="00F977E1">
            <w:pPr>
              <w:pStyle w:val="Tabletext"/>
              <w:jc w:val="center"/>
              <w:rPr>
                <w:lang w:val="en-GB"/>
              </w:rPr>
            </w:pPr>
            <w:r w:rsidRPr="00B754F8">
              <w:rPr>
                <w:lang w:val="en-GB"/>
              </w:rPr>
              <w:t>1</w:t>
            </w:r>
          </w:p>
        </w:tc>
        <w:tc>
          <w:tcPr>
            <w:tcW w:w="333" w:type="pct"/>
            <w:vAlign w:val="center"/>
          </w:tcPr>
          <w:p w14:paraId="19660055" w14:textId="77777777" w:rsidR="004F0EF1" w:rsidRPr="00B754F8" w:rsidRDefault="004F0EF1" w:rsidP="00F977E1">
            <w:pPr>
              <w:pStyle w:val="Tabletext"/>
              <w:jc w:val="center"/>
              <w:rPr>
                <w:lang w:val="en-GB"/>
              </w:rPr>
            </w:pPr>
          </w:p>
        </w:tc>
        <w:tc>
          <w:tcPr>
            <w:tcW w:w="333" w:type="pct"/>
            <w:vAlign w:val="center"/>
          </w:tcPr>
          <w:p w14:paraId="79278136" w14:textId="77777777" w:rsidR="004F0EF1" w:rsidRPr="00B754F8" w:rsidRDefault="004F0EF1" w:rsidP="00F977E1">
            <w:pPr>
              <w:pStyle w:val="Tabletext"/>
              <w:jc w:val="center"/>
              <w:rPr>
                <w:rFonts w:eastAsia="MS Mincho"/>
                <w:lang w:val="en-GB"/>
              </w:rPr>
            </w:pPr>
          </w:p>
        </w:tc>
        <w:tc>
          <w:tcPr>
            <w:tcW w:w="333" w:type="pct"/>
            <w:vAlign w:val="center"/>
          </w:tcPr>
          <w:p w14:paraId="7B94E7A1" w14:textId="77777777" w:rsidR="004F0EF1" w:rsidRPr="00B754F8" w:rsidRDefault="004F0EF1" w:rsidP="00F977E1">
            <w:pPr>
              <w:pStyle w:val="Tabletext"/>
              <w:jc w:val="center"/>
              <w:rPr>
                <w:lang w:val="en-GB"/>
              </w:rPr>
            </w:pPr>
          </w:p>
        </w:tc>
        <w:tc>
          <w:tcPr>
            <w:tcW w:w="333" w:type="pct"/>
            <w:vAlign w:val="center"/>
          </w:tcPr>
          <w:p w14:paraId="1A8704CD" w14:textId="77777777" w:rsidR="004F0EF1" w:rsidRPr="00B754F8" w:rsidRDefault="004F0EF1" w:rsidP="00F977E1">
            <w:pPr>
              <w:pStyle w:val="Tabletext"/>
              <w:jc w:val="center"/>
              <w:rPr>
                <w:lang w:val="en-GB"/>
              </w:rPr>
            </w:pPr>
          </w:p>
        </w:tc>
        <w:tc>
          <w:tcPr>
            <w:tcW w:w="333" w:type="pct"/>
            <w:vAlign w:val="center"/>
          </w:tcPr>
          <w:p w14:paraId="48CFE2F2" w14:textId="77777777" w:rsidR="004F0EF1" w:rsidRPr="00B754F8" w:rsidRDefault="004F0EF1" w:rsidP="00F977E1">
            <w:pPr>
              <w:pStyle w:val="Tabletext"/>
              <w:jc w:val="center"/>
              <w:rPr>
                <w:lang w:val="en-GB"/>
              </w:rPr>
            </w:pPr>
          </w:p>
        </w:tc>
        <w:tc>
          <w:tcPr>
            <w:tcW w:w="330" w:type="pct"/>
            <w:vAlign w:val="center"/>
          </w:tcPr>
          <w:p w14:paraId="6A4239C6" w14:textId="77777777" w:rsidR="004F0EF1" w:rsidRPr="00B754F8" w:rsidRDefault="004F0EF1" w:rsidP="00F977E1">
            <w:pPr>
              <w:pStyle w:val="Tabletext"/>
              <w:jc w:val="center"/>
              <w:rPr>
                <w:lang w:val="en-GB"/>
              </w:rPr>
            </w:pPr>
          </w:p>
        </w:tc>
      </w:tr>
      <w:tr w:rsidR="004F0EF1" w:rsidRPr="00B754F8" w14:paraId="3D4156E0" w14:textId="77777777" w:rsidTr="00F977E1">
        <w:trPr>
          <w:jc w:val="center"/>
        </w:trPr>
        <w:tc>
          <w:tcPr>
            <w:tcW w:w="434" w:type="pct"/>
            <w:vAlign w:val="center"/>
          </w:tcPr>
          <w:p w14:paraId="2667FB75" w14:textId="77777777" w:rsidR="004F0EF1" w:rsidRPr="00B754F8" w:rsidRDefault="004F0EF1" w:rsidP="00F977E1">
            <w:pPr>
              <w:pStyle w:val="Tabletext"/>
              <w:jc w:val="center"/>
              <w:rPr>
                <w:lang w:val="en-GB"/>
              </w:rPr>
            </w:pPr>
            <w:hyperlink r:id="rId182" w:history="1">
              <w:r w:rsidRPr="00B754F8">
                <w:rPr>
                  <w:rStyle w:val="Hyperlink"/>
                  <w:lang w:val="en-GB"/>
                </w:rPr>
                <w:t>TD186</w:t>
              </w:r>
            </w:hyperlink>
          </w:p>
        </w:tc>
        <w:tc>
          <w:tcPr>
            <w:tcW w:w="719" w:type="pct"/>
            <w:vAlign w:val="center"/>
          </w:tcPr>
          <w:p w14:paraId="7E268FD7" w14:textId="77777777" w:rsidR="004F0EF1" w:rsidRPr="00B754F8" w:rsidRDefault="004F0EF1" w:rsidP="00F977E1">
            <w:pPr>
              <w:pStyle w:val="Tabletext"/>
              <w:rPr>
                <w:lang w:val="en-GB"/>
              </w:rPr>
            </w:pPr>
            <w:r w:rsidRPr="00B754F8">
              <w:rPr>
                <w:lang w:val="en-GB"/>
              </w:rPr>
              <w:t>Chair, TSAG</w:t>
            </w:r>
          </w:p>
        </w:tc>
        <w:tc>
          <w:tcPr>
            <w:tcW w:w="1519" w:type="pct"/>
          </w:tcPr>
          <w:p w14:paraId="2869313B" w14:textId="77777777" w:rsidR="004F0EF1" w:rsidRPr="00B754F8" w:rsidRDefault="004F0EF1">
            <w:pPr>
              <w:pStyle w:val="Tabletext"/>
              <w:rPr>
                <w:lang w:val="en-GB"/>
              </w:rPr>
            </w:pPr>
            <w:r w:rsidRPr="00B754F8">
              <w:rPr>
                <w:lang w:val="en-GB"/>
              </w:rPr>
              <w:t>Note to be read at the start of the meeting</w:t>
            </w:r>
          </w:p>
        </w:tc>
        <w:tc>
          <w:tcPr>
            <w:tcW w:w="333" w:type="pct"/>
            <w:vAlign w:val="center"/>
          </w:tcPr>
          <w:p w14:paraId="66925D4D" w14:textId="77777777" w:rsidR="004F0EF1" w:rsidRPr="00B754F8" w:rsidRDefault="004F0EF1" w:rsidP="00F977E1">
            <w:pPr>
              <w:pStyle w:val="Tabletext"/>
              <w:jc w:val="center"/>
              <w:rPr>
                <w:lang w:val="en-GB"/>
              </w:rPr>
            </w:pPr>
            <w:r w:rsidRPr="00B754F8">
              <w:rPr>
                <w:lang w:val="en-GB"/>
              </w:rPr>
              <w:t>1</w:t>
            </w:r>
          </w:p>
        </w:tc>
        <w:tc>
          <w:tcPr>
            <w:tcW w:w="333" w:type="pct"/>
            <w:vAlign w:val="center"/>
          </w:tcPr>
          <w:p w14:paraId="18124E02" w14:textId="77777777" w:rsidR="004F0EF1" w:rsidRPr="00B754F8" w:rsidRDefault="004F0EF1" w:rsidP="00F977E1">
            <w:pPr>
              <w:pStyle w:val="Tabletext"/>
              <w:jc w:val="center"/>
              <w:rPr>
                <w:lang w:val="en-GB"/>
              </w:rPr>
            </w:pPr>
          </w:p>
        </w:tc>
        <w:tc>
          <w:tcPr>
            <w:tcW w:w="333" w:type="pct"/>
            <w:vAlign w:val="center"/>
          </w:tcPr>
          <w:p w14:paraId="11475FF2" w14:textId="77777777" w:rsidR="004F0EF1" w:rsidRPr="00B754F8" w:rsidRDefault="004F0EF1" w:rsidP="00F977E1">
            <w:pPr>
              <w:pStyle w:val="Tabletext"/>
              <w:jc w:val="center"/>
              <w:rPr>
                <w:lang w:val="en-GB"/>
              </w:rPr>
            </w:pPr>
          </w:p>
        </w:tc>
        <w:tc>
          <w:tcPr>
            <w:tcW w:w="333" w:type="pct"/>
            <w:vAlign w:val="center"/>
          </w:tcPr>
          <w:p w14:paraId="7A3889BF" w14:textId="77777777" w:rsidR="004F0EF1" w:rsidRPr="00B754F8" w:rsidRDefault="004F0EF1" w:rsidP="00F977E1">
            <w:pPr>
              <w:pStyle w:val="Tabletext"/>
              <w:jc w:val="center"/>
              <w:rPr>
                <w:rFonts w:eastAsia="MS Mincho"/>
                <w:lang w:val="en-GB"/>
              </w:rPr>
            </w:pPr>
          </w:p>
        </w:tc>
        <w:tc>
          <w:tcPr>
            <w:tcW w:w="333" w:type="pct"/>
            <w:vAlign w:val="center"/>
          </w:tcPr>
          <w:p w14:paraId="6609657C" w14:textId="77777777" w:rsidR="004F0EF1" w:rsidRPr="00B754F8" w:rsidRDefault="004F0EF1" w:rsidP="00F977E1">
            <w:pPr>
              <w:pStyle w:val="Tabletext"/>
              <w:jc w:val="center"/>
              <w:rPr>
                <w:lang w:val="en-GB"/>
              </w:rPr>
            </w:pPr>
          </w:p>
        </w:tc>
        <w:tc>
          <w:tcPr>
            <w:tcW w:w="333" w:type="pct"/>
            <w:vAlign w:val="center"/>
          </w:tcPr>
          <w:p w14:paraId="1187450E" w14:textId="77777777" w:rsidR="004F0EF1" w:rsidRPr="00B754F8" w:rsidRDefault="004F0EF1" w:rsidP="00F977E1">
            <w:pPr>
              <w:pStyle w:val="Tabletext"/>
              <w:jc w:val="center"/>
              <w:rPr>
                <w:lang w:val="en-GB"/>
              </w:rPr>
            </w:pPr>
          </w:p>
        </w:tc>
        <w:tc>
          <w:tcPr>
            <w:tcW w:w="330" w:type="pct"/>
            <w:vAlign w:val="center"/>
          </w:tcPr>
          <w:p w14:paraId="0D70D8FF" w14:textId="77777777" w:rsidR="004F0EF1" w:rsidRPr="00B754F8" w:rsidRDefault="004F0EF1" w:rsidP="00F977E1">
            <w:pPr>
              <w:pStyle w:val="Tabletext"/>
              <w:jc w:val="center"/>
              <w:rPr>
                <w:lang w:val="en-GB"/>
              </w:rPr>
            </w:pPr>
          </w:p>
        </w:tc>
      </w:tr>
      <w:tr w:rsidR="004F0EF1" w:rsidRPr="00B754F8" w14:paraId="7A6B32F3" w14:textId="77777777" w:rsidTr="00F977E1">
        <w:trPr>
          <w:jc w:val="center"/>
        </w:trPr>
        <w:tc>
          <w:tcPr>
            <w:tcW w:w="434" w:type="pct"/>
            <w:vAlign w:val="center"/>
          </w:tcPr>
          <w:p w14:paraId="0EAE979C" w14:textId="77777777" w:rsidR="004F0EF1" w:rsidRPr="00B754F8" w:rsidRDefault="004F0EF1" w:rsidP="00F977E1">
            <w:pPr>
              <w:pStyle w:val="Tabletext"/>
              <w:jc w:val="center"/>
              <w:rPr>
                <w:lang w:val="en-GB"/>
              </w:rPr>
            </w:pPr>
            <w:hyperlink r:id="rId183" w:history="1">
              <w:r w:rsidRPr="00B754F8">
                <w:rPr>
                  <w:rStyle w:val="Hyperlink"/>
                  <w:lang w:val="en-GB"/>
                </w:rPr>
                <w:t>TD187</w:t>
              </w:r>
            </w:hyperlink>
          </w:p>
        </w:tc>
        <w:tc>
          <w:tcPr>
            <w:tcW w:w="719" w:type="pct"/>
            <w:vAlign w:val="center"/>
          </w:tcPr>
          <w:p w14:paraId="5AFAF30B" w14:textId="77777777" w:rsidR="004F0EF1" w:rsidRPr="00B754F8" w:rsidRDefault="004F0EF1" w:rsidP="00F977E1">
            <w:pPr>
              <w:pStyle w:val="Tabletext"/>
              <w:rPr>
                <w:lang w:val="en-GB"/>
              </w:rPr>
            </w:pPr>
            <w:r w:rsidRPr="00B754F8">
              <w:rPr>
                <w:lang w:val="en-GB"/>
              </w:rPr>
              <w:t>TSB</w:t>
            </w:r>
          </w:p>
        </w:tc>
        <w:tc>
          <w:tcPr>
            <w:tcW w:w="1519" w:type="pct"/>
          </w:tcPr>
          <w:p w14:paraId="684ACFC0" w14:textId="77777777" w:rsidR="004F0EF1" w:rsidRPr="00B754F8" w:rsidRDefault="004F0EF1">
            <w:pPr>
              <w:pStyle w:val="Tabletext"/>
              <w:rPr>
                <w:lang w:val="en-GB"/>
              </w:rPr>
            </w:pPr>
            <w:r w:rsidRPr="00B754F8">
              <w:rPr>
                <w:lang w:val="en-GB"/>
              </w:rPr>
              <w:t>Updates on sustainable digital transformation activities</w:t>
            </w:r>
          </w:p>
        </w:tc>
        <w:tc>
          <w:tcPr>
            <w:tcW w:w="333" w:type="pct"/>
            <w:vAlign w:val="center"/>
          </w:tcPr>
          <w:p w14:paraId="1910E207" w14:textId="77777777" w:rsidR="004F0EF1" w:rsidRPr="00B754F8" w:rsidRDefault="004F0EF1" w:rsidP="00F977E1">
            <w:pPr>
              <w:pStyle w:val="Tabletext"/>
              <w:jc w:val="center"/>
              <w:rPr>
                <w:lang w:val="en-GB"/>
              </w:rPr>
            </w:pPr>
          </w:p>
        </w:tc>
        <w:tc>
          <w:tcPr>
            <w:tcW w:w="333" w:type="pct"/>
            <w:vAlign w:val="center"/>
          </w:tcPr>
          <w:p w14:paraId="37BBE1E3" w14:textId="77777777" w:rsidR="004F0EF1" w:rsidRPr="00B754F8" w:rsidRDefault="004F0EF1" w:rsidP="00F977E1">
            <w:pPr>
              <w:pStyle w:val="Tabletext"/>
              <w:jc w:val="center"/>
              <w:rPr>
                <w:lang w:val="en-GB"/>
              </w:rPr>
            </w:pPr>
          </w:p>
        </w:tc>
        <w:tc>
          <w:tcPr>
            <w:tcW w:w="333" w:type="pct"/>
            <w:vAlign w:val="center"/>
          </w:tcPr>
          <w:p w14:paraId="3DD595E9" w14:textId="77777777" w:rsidR="004F0EF1" w:rsidRPr="00B754F8" w:rsidRDefault="004F0EF1" w:rsidP="00F977E1">
            <w:pPr>
              <w:pStyle w:val="Tabletext"/>
              <w:jc w:val="center"/>
              <w:rPr>
                <w:lang w:val="en-GB"/>
              </w:rPr>
            </w:pPr>
          </w:p>
        </w:tc>
        <w:tc>
          <w:tcPr>
            <w:tcW w:w="333" w:type="pct"/>
            <w:vAlign w:val="center"/>
          </w:tcPr>
          <w:p w14:paraId="45E4DA52" w14:textId="77777777" w:rsidR="004F0EF1" w:rsidRPr="00B754F8" w:rsidRDefault="004F0EF1" w:rsidP="00F977E1">
            <w:pPr>
              <w:pStyle w:val="Tabletext"/>
              <w:jc w:val="center"/>
              <w:rPr>
                <w:rFonts w:eastAsia="MS Mincho"/>
                <w:lang w:val="en-GB"/>
              </w:rPr>
            </w:pPr>
          </w:p>
        </w:tc>
        <w:tc>
          <w:tcPr>
            <w:tcW w:w="333" w:type="pct"/>
            <w:vAlign w:val="center"/>
          </w:tcPr>
          <w:p w14:paraId="77984AFC" w14:textId="77777777" w:rsidR="004F0EF1" w:rsidRPr="00B754F8" w:rsidRDefault="004F0EF1" w:rsidP="00F977E1">
            <w:pPr>
              <w:pStyle w:val="Tabletext"/>
              <w:jc w:val="center"/>
              <w:rPr>
                <w:lang w:val="en-GB"/>
              </w:rPr>
            </w:pPr>
          </w:p>
        </w:tc>
        <w:tc>
          <w:tcPr>
            <w:tcW w:w="333" w:type="pct"/>
            <w:vAlign w:val="center"/>
          </w:tcPr>
          <w:p w14:paraId="2881A587" w14:textId="77777777" w:rsidR="004F0EF1" w:rsidRPr="00B754F8" w:rsidRDefault="004F0EF1" w:rsidP="00F977E1">
            <w:pPr>
              <w:pStyle w:val="Tabletext"/>
              <w:jc w:val="center"/>
              <w:rPr>
                <w:lang w:val="en-GB"/>
              </w:rPr>
            </w:pPr>
          </w:p>
        </w:tc>
        <w:tc>
          <w:tcPr>
            <w:tcW w:w="330" w:type="pct"/>
            <w:vAlign w:val="center"/>
          </w:tcPr>
          <w:p w14:paraId="10B7E8D0" w14:textId="77777777" w:rsidR="004F0EF1" w:rsidRPr="00B754F8" w:rsidRDefault="004F0EF1" w:rsidP="00F977E1">
            <w:pPr>
              <w:pStyle w:val="Tabletext"/>
              <w:jc w:val="center"/>
              <w:rPr>
                <w:lang w:val="en-GB"/>
              </w:rPr>
            </w:pPr>
            <w:r w:rsidRPr="00B754F8">
              <w:rPr>
                <w:lang w:val="en-GB"/>
              </w:rPr>
              <w:t>1</w:t>
            </w:r>
          </w:p>
        </w:tc>
      </w:tr>
      <w:tr w:rsidR="004F0EF1" w:rsidRPr="00B754F8" w14:paraId="03F52403" w14:textId="77777777" w:rsidTr="00F977E1">
        <w:trPr>
          <w:jc w:val="center"/>
        </w:trPr>
        <w:tc>
          <w:tcPr>
            <w:tcW w:w="434" w:type="pct"/>
            <w:vAlign w:val="center"/>
          </w:tcPr>
          <w:p w14:paraId="7D8E87BD" w14:textId="77777777" w:rsidR="004F0EF1" w:rsidRPr="00B754F8" w:rsidRDefault="004F0EF1" w:rsidP="00F977E1">
            <w:pPr>
              <w:pStyle w:val="Tabletext"/>
              <w:jc w:val="center"/>
              <w:rPr>
                <w:lang w:val="en-GB"/>
              </w:rPr>
            </w:pPr>
            <w:hyperlink r:id="rId184" w:history="1">
              <w:r w:rsidRPr="00B754F8">
                <w:rPr>
                  <w:rStyle w:val="Hyperlink"/>
                  <w:lang w:val="en-GB"/>
                </w:rPr>
                <w:t>TD188</w:t>
              </w:r>
            </w:hyperlink>
          </w:p>
        </w:tc>
        <w:tc>
          <w:tcPr>
            <w:tcW w:w="719" w:type="pct"/>
            <w:vAlign w:val="center"/>
          </w:tcPr>
          <w:p w14:paraId="5FFA5A6A" w14:textId="77777777" w:rsidR="004F0EF1" w:rsidRPr="00B754F8" w:rsidRDefault="004F0EF1" w:rsidP="00F977E1">
            <w:pPr>
              <w:pStyle w:val="Tabletext"/>
              <w:rPr>
                <w:lang w:val="en-GB"/>
              </w:rPr>
            </w:pPr>
            <w:r w:rsidRPr="00B754F8">
              <w:rPr>
                <w:lang w:val="en-GB"/>
              </w:rPr>
              <w:t>Director, TSB</w:t>
            </w:r>
          </w:p>
        </w:tc>
        <w:tc>
          <w:tcPr>
            <w:tcW w:w="1519" w:type="pct"/>
          </w:tcPr>
          <w:p w14:paraId="226B7EFC" w14:textId="77777777" w:rsidR="004F0EF1" w:rsidRPr="00B754F8" w:rsidRDefault="004F0EF1">
            <w:pPr>
              <w:pStyle w:val="Tabletext"/>
              <w:rPr>
                <w:lang w:val="en-GB"/>
              </w:rPr>
            </w:pPr>
            <w:r w:rsidRPr="00B754F8">
              <w:rPr>
                <w:lang w:val="en-GB"/>
              </w:rPr>
              <w:t>New online WTSA Action Plan tool and Report on implementation WTSA-24 Resolutions, Opinion and instructed actions </w:t>
            </w:r>
          </w:p>
        </w:tc>
        <w:tc>
          <w:tcPr>
            <w:tcW w:w="333" w:type="pct"/>
            <w:vAlign w:val="center"/>
          </w:tcPr>
          <w:p w14:paraId="10F3414C" w14:textId="77777777" w:rsidR="004F0EF1" w:rsidRPr="00B754F8" w:rsidRDefault="004F0EF1" w:rsidP="00F977E1">
            <w:pPr>
              <w:pStyle w:val="Tabletext"/>
              <w:jc w:val="center"/>
              <w:rPr>
                <w:lang w:val="en-GB"/>
              </w:rPr>
            </w:pPr>
            <w:r w:rsidRPr="00B754F8">
              <w:rPr>
                <w:lang w:val="en-GB"/>
              </w:rPr>
              <w:t>1</w:t>
            </w:r>
          </w:p>
        </w:tc>
        <w:tc>
          <w:tcPr>
            <w:tcW w:w="333" w:type="pct"/>
            <w:vAlign w:val="center"/>
          </w:tcPr>
          <w:p w14:paraId="5F1CB97A" w14:textId="77777777" w:rsidR="004F0EF1" w:rsidRPr="00B754F8" w:rsidRDefault="004F0EF1" w:rsidP="00F977E1">
            <w:pPr>
              <w:pStyle w:val="Tabletext"/>
              <w:jc w:val="center"/>
              <w:rPr>
                <w:lang w:val="en-GB"/>
              </w:rPr>
            </w:pPr>
          </w:p>
        </w:tc>
        <w:tc>
          <w:tcPr>
            <w:tcW w:w="333" w:type="pct"/>
            <w:vAlign w:val="center"/>
          </w:tcPr>
          <w:p w14:paraId="6C04785A" w14:textId="77777777" w:rsidR="004F0EF1" w:rsidRPr="00B754F8" w:rsidRDefault="004F0EF1" w:rsidP="00F977E1">
            <w:pPr>
              <w:pStyle w:val="Tabletext"/>
              <w:jc w:val="center"/>
              <w:rPr>
                <w:lang w:val="en-GB"/>
              </w:rPr>
            </w:pPr>
          </w:p>
        </w:tc>
        <w:tc>
          <w:tcPr>
            <w:tcW w:w="333" w:type="pct"/>
            <w:vAlign w:val="center"/>
          </w:tcPr>
          <w:p w14:paraId="0289F847" w14:textId="77777777" w:rsidR="004F0EF1" w:rsidRPr="00B754F8" w:rsidRDefault="004F0EF1" w:rsidP="00F977E1">
            <w:pPr>
              <w:pStyle w:val="Tabletext"/>
              <w:jc w:val="center"/>
              <w:rPr>
                <w:lang w:val="en-GB"/>
              </w:rPr>
            </w:pPr>
          </w:p>
        </w:tc>
        <w:tc>
          <w:tcPr>
            <w:tcW w:w="333" w:type="pct"/>
            <w:vAlign w:val="center"/>
          </w:tcPr>
          <w:p w14:paraId="02067EB5" w14:textId="77777777" w:rsidR="004F0EF1" w:rsidRPr="00B754F8" w:rsidRDefault="004F0EF1" w:rsidP="00F977E1">
            <w:pPr>
              <w:pStyle w:val="Tabletext"/>
              <w:jc w:val="center"/>
              <w:rPr>
                <w:lang w:val="en-GB"/>
              </w:rPr>
            </w:pPr>
          </w:p>
        </w:tc>
        <w:tc>
          <w:tcPr>
            <w:tcW w:w="333" w:type="pct"/>
            <w:vAlign w:val="center"/>
          </w:tcPr>
          <w:p w14:paraId="4E37A119" w14:textId="77777777" w:rsidR="004F0EF1" w:rsidRPr="00B754F8" w:rsidRDefault="004F0EF1" w:rsidP="00F977E1">
            <w:pPr>
              <w:pStyle w:val="Tabletext"/>
              <w:jc w:val="center"/>
              <w:rPr>
                <w:lang w:val="en-GB"/>
              </w:rPr>
            </w:pPr>
          </w:p>
        </w:tc>
        <w:tc>
          <w:tcPr>
            <w:tcW w:w="330" w:type="pct"/>
            <w:vAlign w:val="center"/>
          </w:tcPr>
          <w:p w14:paraId="472C2786" w14:textId="77777777" w:rsidR="004F0EF1" w:rsidRPr="00B754F8" w:rsidRDefault="004F0EF1" w:rsidP="00F977E1">
            <w:pPr>
              <w:pStyle w:val="Tabletext"/>
              <w:jc w:val="center"/>
              <w:rPr>
                <w:lang w:val="en-GB"/>
              </w:rPr>
            </w:pPr>
          </w:p>
        </w:tc>
      </w:tr>
      <w:tr w:rsidR="004F0EF1" w:rsidRPr="00B754F8" w14:paraId="0F3670CB" w14:textId="77777777" w:rsidTr="00F977E1">
        <w:trPr>
          <w:jc w:val="center"/>
        </w:trPr>
        <w:tc>
          <w:tcPr>
            <w:tcW w:w="434" w:type="pct"/>
            <w:vAlign w:val="center"/>
          </w:tcPr>
          <w:p w14:paraId="6E7342E1" w14:textId="13B35922" w:rsidR="004F0EF1" w:rsidRPr="00B754F8" w:rsidRDefault="004F0EF1" w:rsidP="00F977E1">
            <w:pPr>
              <w:pStyle w:val="Tabletext"/>
              <w:jc w:val="center"/>
              <w:rPr>
                <w:lang w:val="en-GB"/>
              </w:rPr>
            </w:pPr>
            <w:hyperlink r:id="rId185">
              <w:r w:rsidRPr="00B754F8">
                <w:rPr>
                  <w:rStyle w:val="Hyperlink"/>
                  <w:rFonts w:eastAsiaTheme="minorEastAsia"/>
                  <w:lang w:val="en-GB"/>
                </w:rPr>
                <w:t>TD189</w:t>
              </w:r>
              <w:r w:rsidR="3E92712E" w:rsidRPr="00B754F8">
                <w:rPr>
                  <w:rStyle w:val="Hyperlink"/>
                  <w:rFonts w:eastAsiaTheme="minorEastAsia"/>
                  <w:lang w:val="en-GB"/>
                </w:rPr>
                <w:t>-R1</w:t>
              </w:r>
            </w:hyperlink>
          </w:p>
        </w:tc>
        <w:tc>
          <w:tcPr>
            <w:tcW w:w="719" w:type="pct"/>
            <w:vAlign w:val="center"/>
          </w:tcPr>
          <w:p w14:paraId="56D9AFFE" w14:textId="77777777" w:rsidR="004F0EF1" w:rsidRPr="00B754F8" w:rsidRDefault="004F0EF1" w:rsidP="00F977E1">
            <w:pPr>
              <w:pStyle w:val="Tabletext"/>
              <w:rPr>
                <w:lang w:val="en-GB"/>
              </w:rPr>
            </w:pPr>
            <w:r w:rsidRPr="00B754F8">
              <w:rPr>
                <w:lang w:val="en-GB"/>
              </w:rPr>
              <w:t>Director, TSB</w:t>
            </w:r>
          </w:p>
        </w:tc>
        <w:tc>
          <w:tcPr>
            <w:tcW w:w="1519" w:type="pct"/>
          </w:tcPr>
          <w:p w14:paraId="78417FA8" w14:textId="77777777" w:rsidR="004F0EF1" w:rsidRPr="00B754F8" w:rsidRDefault="004F0EF1">
            <w:pPr>
              <w:pStyle w:val="Tabletext"/>
              <w:rPr>
                <w:lang w:val="en-GB"/>
              </w:rPr>
            </w:pPr>
            <w:r w:rsidRPr="00B754F8">
              <w:rPr>
                <w:lang w:val="en-GB"/>
              </w:rPr>
              <w:t>Electronic working methods services and database applications report</w:t>
            </w:r>
          </w:p>
        </w:tc>
        <w:tc>
          <w:tcPr>
            <w:tcW w:w="333" w:type="pct"/>
            <w:vAlign w:val="center"/>
          </w:tcPr>
          <w:p w14:paraId="03CB4ED0" w14:textId="77777777" w:rsidR="004F0EF1" w:rsidRPr="00B754F8" w:rsidRDefault="004F0EF1" w:rsidP="00F977E1">
            <w:pPr>
              <w:pStyle w:val="Tabletext"/>
              <w:jc w:val="center"/>
              <w:rPr>
                <w:lang w:val="en-GB"/>
              </w:rPr>
            </w:pPr>
          </w:p>
        </w:tc>
        <w:tc>
          <w:tcPr>
            <w:tcW w:w="333" w:type="pct"/>
            <w:vAlign w:val="center"/>
          </w:tcPr>
          <w:p w14:paraId="299B41ED" w14:textId="77777777" w:rsidR="004F0EF1" w:rsidRPr="00B754F8" w:rsidRDefault="004F0EF1" w:rsidP="00F977E1">
            <w:pPr>
              <w:pStyle w:val="Tabletext"/>
              <w:jc w:val="center"/>
              <w:rPr>
                <w:lang w:val="en-GB"/>
              </w:rPr>
            </w:pPr>
          </w:p>
        </w:tc>
        <w:tc>
          <w:tcPr>
            <w:tcW w:w="333" w:type="pct"/>
            <w:vAlign w:val="center"/>
          </w:tcPr>
          <w:p w14:paraId="443CFC10" w14:textId="77777777" w:rsidR="004F0EF1" w:rsidRPr="00B754F8" w:rsidRDefault="004F0EF1" w:rsidP="00F977E1">
            <w:pPr>
              <w:pStyle w:val="Tabletext"/>
              <w:jc w:val="center"/>
              <w:rPr>
                <w:lang w:val="en-GB"/>
              </w:rPr>
            </w:pPr>
            <w:r w:rsidRPr="00B754F8">
              <w:rPr>
                <w:lang w:val="en-GB"/>
              </w:rPr>
              <w:t>1</w:t>
            </w:r>
          </w:p>
        </w:tc>
        <w:tc>
          <w:tcPr>
            <w:tcW w:w="333" w:type="pct"/>
            <w:vAlign w:val="center"/>
          </w:tcPr>
          <w:p w14:paraId="729EB8EB" w14:textId="77777777" w:rsidR="004F0EF1" w:rsidRPr="00B754F8" w:rsidRDefault="004F0EF1" w:rsidP="00F977E1">
            <w:pPr>
              <w:pStyle w:val="Tabletext"/>
              <w:jc w:val="center"/>
              <w:rPr>
                <w:lang w:val="en-GB"/>
              </w:rPr>
            </w:pPr>
          </w:p>
        </w:tc>
        <w:tc>
          <w:tcPr>
            <w:tcW w:w="333" w:type="pct"/>
            <w:vAlign w:val="center"/>
          </w:tcPr>
          <w:p w14:paraId="4E28F7AC" w14:textId="77777777" w:rsidR="004F0EF1" w:rsidRPr="00B754F8" w:rsidRDefault="004F0EF1" w:rsidP="00F977E1">
            <w:pPr>
              <w:pStyle w:val="Tabletext"/>
              <w:jc w:val="center"/>
              <w:rPr>
                <w:lang w:val="en-GB"/>
              </w:rPr>
            </w:pPr>
          </w:p>
        </w:tc>
        <w:tc>
          <w:tcPr>
            <w:tcW w:w="333" w:type="pct"/>
            <w:vAlign w:val="center"/>
          </w:tcPr>
          <w:p w14:paraId="14B25555" w14:textId="77777777" w:rsidR="004F0EF1" w:rsidRPr="00B754F8" w:rsidRDefault="004F0EF1" w:rsidP="00F977E1">
            <w:pPr>
              <w:pStyle w:val="Tabletext"/>
              <w:jc w:val="center"/>
              <w:rPr>
                <w:lang w:val="en-GB"/>
              </w:rPr>
            </w:pPr>
          </w:p>
        </w:tc>
        <w:tc>
          <w:tcPr>
            <w:tcW w:w="330" w:type="pct"/>
            <w:vAlign w:val="center"/>
          </w:tcPr>
          <w:p w14:paraId="18805B2C" w14:textId="77777777" w:rsidR="004F0EF1" w:rsidRPr="00B754F8" w:rsidRDefault="004F0EF1" w:rsidP="00F977E1">
            <w:pPr>
              <w:pStyle w:val="Tabletext"/>
              <w:jc w:val="center"/>
              <w:rPr>
                <w:lang w:val="en-GB"/>
              </w:rPr>
            </w:pPr>
          </w:p>
        </w:tc>
      </w:tr>
      <w:tr w:rsidR="004F0EF1" w:rsidRPr="00B754F8" w14:paraId="595C70F3" w14:textId="77777777" w:rsidTr="00F977E1">
        <w:trPr>
          <w:jc w:val="center"/>
        </w:trPr>
        <w:tc>
          <w:tcPr>
            <w:tcW w:w="434" w:type="pct"/>
            <w:vAlign w:val="center"/>
          </w:tcPr>
          <w:p w14:paraId="3691CC00" w14:textId="77777777" w:rsidR="004F0EF1" w:rsidRPr="00B754F8" w:rsidRDefault="004F0EF1" w:rsidP="00F977E1">
            <w:pPr>
              <w:pStyle w:val="Tabletext"/>
              <w:jc w:val="center"/>
              <w:rPr>
                <w:lang w:val="en-GB"/>
              </w:rPr>
            </w:pPr>
            <w:hyperlink r:id="rId186" w:history="1">
              <w:r w:rsidRPr="00B754F8">
                <w:rPr>
                  <w:rStyle w:val="Hyperlink"/>
                  <w:lang w:val="en-GB"/>
                </w:rPr>
                <w:t>TD190</w:t>
              </w:r>
            </w:hyperlink>
          </w:p>
        </w:tc>
        <w:tc>
          <w:tcPr>
            <w:tcW w:w="719" w:type="pct"/>
            <w:vAlign w:val="center"/>
          </w:tcPr>
          <w:p w14:paraId="124BF4F1" w14:textId="77777777" w:rsidR="004F0EF1" w:rsidRPr="00B754F8" w:rsidRDefault="004F0EF1" w:rsidP="00F977E1">
            <w:pPr>
              <w:pStyle w:val="Tabletext"/>
              <w:rPr>
                <w:lang w:val="en-GB"/>
              </w:rPr>
            </w:pPr>
            <w:r w:rsidRPr="00B754F8">
              <w:rPr>
                <w:lang w:val="en-GB"/>
              </w:rPr>
              <w:t>Director, TSB</w:t>
            </w:r>
          </w:p>
        </w:tc>
        <w:tc>
          <w:tcPr>
            <w:tcW w:w="1519" w:type="pct"/>
          </w:tcPr>
          <w:p w14:paraId="07008C55" w14:textId="77777777" w:rsidR="004F0EF1" w:rsidRPr="00B754F8" w:rsidRDefault="004F0EF1">
            <w:pPr>
              <w:pStyle w:val="Tabletext"/>
              <w:rPr>
                <w:lang w:val="en-GB"/>
              </w:rPr>
            </w:pPr>
            <w:r w:rsidRPr="00B754F8">
              <w:rPr>
                <w:lang w:val="en-GB"/>
              </w:rPr>
              <w:t>Opening address at the TSAG meeting, 26 January 2026</w:t>
            </w:r>
          </w:p>
        </w:tc>
        <w:tc>
          <w:tcPr>
            <w:tcW w:w="333" w:type="pct"/>
            <w:vAlign w:val="center"/>
          </w:tcPr>
          <w:p w14:paraId="3B1456FF" w14:textId="77777777" w:rsidR="004F0EF1" w:rsidRPr="00B754F8" w:rsidRDefault="004F0EF1" w:rsidP="00F977E1">
            <w:pPr>
              <w:pStyle w:val="Tabletext"/>
              <w:jc w:val="center"/>
              <w:rPr>
                <w:lang w:val="en-GB"/>
              </w:rPr>
            </w:pPr>
            <w:r w:rsidRPr="00B754F8">
              <w:rPr>
                <w:lang w:val="en-GB"/>
              </w:rPr>
              <w:t>1</w:t>
            </w:r>
          </w:p>
        </w:tc>
        <w:tc>
          <w:tcPr>
            <w:tcW w:w="333" w:type="pct"/>
            <w:vAlign w:val="center"/>
          </w:tcPr>
          <w:p w14:paraId="165A3E5E" w14:textId="77777777" w:rsidR="004F0EF1" w:rsidRPr="00B754F8" w:rsidRDefault="004F0EF1" w:rsidP="00F977E1">
            <w:pPr>
              <w:pStyle w:val="Tabletext"/>
              <w:jc w:val="center"/>
              <w:rPr>
                <w:lang w:val="en-GB"/>
              </w:rPr>
            </w:pPr>
          </w:p>
        </w:tc>
        <w:tc>
          <w:tcPr>
            <w:tcW w:w="333" w:type="pct"/>
            <w:vAlign w:val="center"/>
          </w:tcPr>
          <w:p w14:paraId="1F176BCD" w14:textId="77777777" w:rsidR="004F0EF1" w:rsidRPr="00B754F8" w:rsidRDefault="004F0EF1" w:rsidP="00F977E1">
            <w:pPr>
              <w:pStyle w:val="Tabletext"/>
              <w:jc w:val="center"/>
              <w:rPr>
                <w:lang w:val="en-GB"/>
              </w:rPr>
            </w:pPr>
          </w:p>
        </w:tc>
        <w:tc>
          <w:tcPr>
            <w:tcW w:w="333" w:type="pct"/>
            <w:vAlign w:val="center"/>
          </w:tcPr>
          <w:p w14:paraId="608F4E2B" w14:textId="77777777" w:rsidR="004F0EF1" w:rsidRPr="00B754F8" w:rsidRDefault="004F0EF1" w:rsidP="00F977E1">
            <w:pPr>
              <w:pStyle w:val="Tabletext"/>
              <w:jc w:val="center"/>
              <w:rPr>
                <w:lang w:val="en-GB"/>
              </w:rPr>
            </w:pPr>
          </w:p>
        </w:tc>
        <w:tc>
          <w:tcPr>
            <w:tcW w:w="333" w:type="pct"/>
            <w:vAlign w:val="center"/>
          </w:tcPr>
          <w:p w14:paraId="74B6B863" w14:textId="77777777" w:rsidR="004F0EF1" w:rsidRPr="00B754F8" w:rsidRDefault="004F0EF1" w:rsidP="00F977E1">
            <w:pPr>
              <w:pStyle w:val="Tabletext"/>
              <w:jc w:val="center"/>
              <w:rPr>
                <w:lang w:val="en-GB"/>
              </w:rPr>
            </w:pPr>
          </w:p>
        </w:tc>
        <w:tc>
          <w:tcPr>
            <w:tcW w:w="333" w:type="pct"/>
            <w:vAlign w:val="center"/>
          </w:tcPr>
          <w:p w14:paraId="20CC95F8" w14:textId="77777777" w:rsidR="004F0EF1" w:rsidRPr="00B754F8" w:rsidRDefault="004F0EF1" w:rsidP="00F977E1">
            <w:pPr>
              <w:pStyle w:val="Tabletext"/>
              <w:jc w:val="center"/>
              <w:rPr>
                <w:rFonts w:eastAsia="MS Mincho"/>
                <w:lang w:val="en-GB"/>
              </w:rPr>
            </w:pPr>
          </w:p>
        </w:tc>
        <w:tc>
          <w:tcPr>
            <w:tcW w:w="330" w:type="pct"/>
            <w:vAlign w:val="center"/>
          </w:tcPr>
          <w:p w14:paraId="63A20310" w14:textId="77777777" w:rsidR="004F0EF1" w:rsidRPr="00B754F8" w:rsidRDefault="004F0EF1" w:rsidP="00F977E1">
            <w:pPr>
              <w:pStyle w:val="Tabletext"/>
              <w:jc w:val="center"/>
              <w:rPr>
                <w:lang w:val="en-GB"/>
              </w:rPr>
            </w:pPr>
          </w:p>
        </w:tc>
      </w:tr>
      <w:tr w:rsidR="004F0EF1" w:rsidRPr="00B754F8" w14:paraId="202ABBE6" w14:textId="77777777" w:rsidTr="00F977E1">
        <w:trPr>
          <w:jc w:val="center"/>
        </w:trPr>
        <w:tc>
          <w:tcPr>
            <w:tcW w:w="434" w:type="pct"/>
            <w:vAlign w:val="center"/>
          </w:tcPr>
          <w:p w14:paraId="4A6608F2" w14:textId="77777777" w:rsidR="004F0EF1" w:rsidRPr="00B754F8" w:rsidRDefault="004F0EF1" w:rsidP="00F977E1">
            <w:pPr>
              <w:pStyle w:val="Tabletext"/>
              <w:jc w:val="center"/>
              <w:rPr>
                <w:lang w:val="en-GB"/>
              </w:rPr>
            </w:pPr>
            <w:hyperlink r:id="rId187" w:history="1">
              <w:r w:rsidRPr="00B754F8">
                <w:rPr>
                  <w:rStyle w:val="Hyperlink"/>
                  <w:lang w:val="en-GB"/>
                </w:rPr>
                <w:t>TD191</w:t>
              </w:r>
            </w:hyperlink>
          </w:p>
        </w:tc>
        <w:tc>
          <w:tcPr>
            <w:tcW w:w="719" w:type="pct"/>
            <w:vAlign w:val="center"/>
          </w:tcPr>
          <w:p w14:paraId="4772109E" w14:textId="77777777" w:rsidR="004F0EF1" w:rsidRPr="00B754F8" w:rsidRDefault="004F0EF1" w:rsidP="00F977E1">
            <w:pPr>
              <w:pStyle w:val="Tabletext"/>
              <w:rPr>
                <w:lang w:val="en-GB"/>
              </w:rPr>
            </w:pPr>
            <w:r w:rsidRPr="00B754F8">
              <w:rPr>
                <w:lang w:val="en-GB"/>
              </w:rPr>
              <w:t>Director, TSB</w:t>
            </w:r>
          </w:p>
        </w:tc>
        <w:tc>
          <w:tcPr>
            <w:tcW w:w="1519" w:type="pct"/>
          </w:tcPr>
          <w:p w14:paraId="7DF45C08" w14:textId="77777777" w:rsidR="004F0EF1" w:rsidRPr="00B754F8" w:rsidRDefault="004F0EF1">
            <w:pPr>
              <w:pStyle w:val="Tabletext"/>
              <w:rPr>
                <w:lang w:val="en-GB"/>
              </w:rPr>
            </w:pPr>
            <w:r w:rsidRPr="00B754F8">
              <w:rPr>
                <w:lang w:val="en-GB"/>
              </w:rPr>
              <w:t>Schedule of ITU-T meetings in 2026</w:t>
            </w:r>
          </w:p>
        </w:tc>
        <w:tc>
          <w:tcPr>
            <w:tcW w:w="333" w:type="pct"/>
            <w:vAlign w:val="center"/>
          </w:tcPr>
          <w:p w14:paraId="227B888F" w14:textId="77777777" w:rsidR="004F0EF1" w:rsidRPr="00B754F8" w:rsidRDefault="004F0EF1" w:rsidP="00F977E1">
            <w:pPr>
              <w:pStyle w:val="Tabletext"/>
              <w:jc w:val="center"/>
              <w:rPr>
                <w:lang w:val="en-GB"/>
              </w:rPr>
            </w:pPr>
            <w:r w:rsidRPr="00B754F8">
              <w:rPr>
                <w:lang w:val="en-GB"/>
              </w:rPr>
              <w:t>1</w:t>
            </w:r>
          </w:p>
        </w:tc>
        <w:tc>
          <w:tcPr>
            <w:tcW w:w="333" w:type="pct"/>
            <w:vAlign w:val="center"/>
          </w:tcPr>
          <w:p w14:paraId="78328DEB" w14:textId="77777777" w:rsidR="004F0EF1" w:rsidRPr="00B754F8" w:rsidRDefault="004F0EF1" w:rsidP="00F977E1">
            <w:pPr>
              <w:pStyle w:val="Tabletext"/>
              <w:jc w:val="center"/>
              <w:rPr>
                <w:lang w:val="en-GB"/>
              </w:rPr>
            </w:pPr>
          </w:p>
        </w:tc>
        <w:tc>
          <w:tcPr>
            <w:tcW w:w="333" w:type="pct"/>
            <w:vAlign w:val="center"/>
          </w:tcPr>
          <w:p w14:paraId="467B6483" w14:textId="77777777" w:rsidR="004F0EF1" w:rsidRPr="00B754F8" w:rsidRDefault="004F0EF1" w:rsidP="00F977E1">
            <w:pPr>
              <w:pStyle w:val="Tabletext"/>
              <w:jc w:val="center"/>
              <w:rPr>
                <w:lang w:val="en-GB"/>
              </w:rPr>
            </w:pPr>
          </w:p>
        </w:tc>
        <w:tc>
          <w:tcPr>
            <w:tcW w:w="333" w:type="pct"/>
            <w:vAlign w:val="center"/>
          </w:tcPr>
          <w:p w14:paraId="06CBBE0D" w14:textId="77777777" w:rsidR="004F0EF1" w:rsidRPr="00B754F8" w:rsidRDefault="004F0EF1" w:rsidP="00F977E1">
            <w:pPr>
              <w:pStyle w:val="Tabletext"/>
              <w:jc w:val="center"/>
              <w:rPr>
                <w:lang w:val="en-GB"/>
              </w:rPr>
            </w:pPr>
          </w:p>
        </w:tc>
        <w:tc>
          <w:tcPr>
            <w:tcW w:w="333" w:type="pct"/>
            <w:vAlign w:val="center"/>
          </w:tcPr>
          <w:p w14:paraId="51469EA3" w14:textId="77777777" w:rsidR="004F0EF1" w:rsidRPr="00B754F8" w:rsidRDefault="004F0EF1" w:rsidP="00F977E1">
            <w:pPr>
              <w:pStyle w:val="Tabletext"/>
              <w:jc w:val="center"/>
              <w:rPr>
                <w:lang w:val="en-GB"/>
              </w:rPr>
            </w:pPr>
          </w:p>
        </w:tc>
        <w:tc>
          <w:tcPr>
            <w:tcW w:w="333" w:type="pct"/>
            <w:vAlign w:val="center"/>
          </w:tcPr>
          <w:p w14:paraId="1D40A99C" w14:textId="77777777" w:rsidR="004F0EF1" w:rsidRPr="00B754F8" w:rsidRDefault="004F0EF1" w:rsidP="00F977E1">
            <w:pPr>
              <w:pStyle w:val="Tabletext"/>
              <w:jc w:val="center"/>
              <w:rPr>
                <w:rFonts w:eastAsia="MS Mincho"/>
                <w:lang w:val="en-GB"/>
              </w:rPr>
            </w:pPr>
          </w:p>
        </w:tc>
        <w:tc>
          <w:tcPr>
            <w:tcW w:w="330" w:type="pct"/>
            <w:vAlign w:val="center"/>
          </w:tcPr>
          <w:p w14:paraId="54B789B5" w14:textId="77777777" w:rsidR="004F0EF1" w:rsidRPr="00B754F8" w:rsidRDefault="004F0EF1" w:rsidP="00F977E1">
            <w:pPr>
              <w:pStyle w:val="Tabletext"/>
              <w:jc w:val="center"/>
              <w:rPr>
                <w:lang w:val="en-GB"/>
              </w:rPr>
            </w:pPr>
          </w:p>
        </w:tc>
      </w:tr>
      <w:tr w:rsidR="004F0EF1" w:rsidRPr="00B754F8" w14:paraId="330F6F23" w14:textId="77777777" w:rsidTr="00F977E1">
        <w:trPr>
          <w:jc w:val="center"/>
        </w:trPr>
        <w:tc>
          <w:tcPr>
            <w:tcW w:w="434" w:type="pct"/>
            <w:vAlign w:val="center"/>
          </w:tcPr>
          <w:p w14:paraId="2277238C" w14:textId="77777777" w:rsidR="004F0EF1" w:rsidRPr="00B754F8" w:rsidRDefault="004F0EF1" w:rsidP="00F977E1">
            <w:pPr>
              <w:pStyle w:val="Tabletext"/>
              <w:jc w:val="center"/>
              <w:rPr>
                <w:lang w:val="en-GB"/>
              </w:rPr>
            </w:pPr>
            <w:hyperlink r:id="rId188" w:history="1">
              <w:r w:rsidRPr="00B754F8">
                <w:rPr>
                  <w:rStyle w:val="Hyperlink"/>
                  <w:lang w:val="en-GB"/>
                </w:rPr>
                <w:t>TD192</w:t>
              </w:r>
            </w:hyperlink>
          </w:p>
        </w:tc>
        <w:tc>
          <w:tcPr>
            <w:tcW w:w="719" w:type="pct"/>
            <w:vAlign w:val="center"/>
          </w:tcPr>
          <w:p w14:paraId="4F9B8627" w14:textId="77777777" w:rsidR="004F0EF1" w:rsidRPr="00B754F8" w:rsidRDefault="004F0EF1" w:rsidP="00F977E1">
            <w:pPr>
              <w:pStyle w:val="Tabletext"/>
              <w:rPr>
                <w:lang w:val="en-GB"/>
              </w:rPr>
            </w:pPr>
            <w:r w:rsidRPr="00B754F8">
              <w:rPr>
                <w:lang w:val="en-GB"/>
              </w:rPr>
              <w:t>Director, TSB</w:t>
            </w:r>
          </w:p>
        </w:tc>
        <w:tc>
          <w:tcPr>
            <w:tcW w:w="1519" w:type="pct"/>
          </w:tcPr>
          <w:p w14:paraId="1C766D46" w14:textId="77777777" w:rsidR="004F0EF1" w:rsidRPr="00B754F8" w:rsidRDefault="004F0EF1">
            <w:pPr>
              <w:pStyle w:val="Tabletext"/>
              <w:rPr>
                <w:lang w:val="en-GB"/>
              </w:rPr>
            </w:pPr>
            <w:r w:rsidRPr="00B754F8">
              <w:rPr>
                <w:lang w:val="en-GB"/>
              </w:rPr>
              <w:t>Report of activities in ITU-T (from June 2025 to January 2026)</w:t>
            </w:r>
          </w:p>
        </w:tc>
        <w:tc>
          <w:tcPr>
            <w:tcW w:w="333" w:type="pct"/>
            <w:vAlign w:val="center"/>
          </w:tcPr>
          <w:p w14:paraId="064AC783" w14:textId="77777777" w:rsidR="004F0EF1" w:rsidRPr="00B754F8" w:rsidRDefault="004F0EF1" w:rsidP="00F977E1">
            <w:pPr>
              <w:pStyle w:val="Tabletext"/>
              <w:jc w:val="center"/>
              <w:rPr>
                <w:lang w:val="en-GB"/>
              </w:rPr>
            </w:pPr>
            <w:r w:rsidRPr="00B754F8">
              <w:rPr>
                <w:lang w:val="en-GB"/>
              </w:rPr>
              <w:t>1</w:t>
            </w:r>
          </w:p>
        </w:tc>
        <w:tc>
          <w:tcPr>
            <w:tcW w:w="333" w:type="pct"/>
            <w:vAlign w:val="center"/>
          </w:tcPr>
          <w:p w14:paraId="7DD49F17" w14:textId="77777777" w:rsidR="004F0EF1" w:rsidRPr="00B754F8" w:rsidRDefault="004F0EF1" w:rsidP="00F977E1">
            <w:pPr>
              <w:pStyle w:val="Tabletext"/>
              <w:jc w:val="center"/>
              <w:rPr>
                <w:lang w:val="en-GB"/>
              </w:rPr>
            </w:pPr>
          </w:p>
        </w:tc>
        <w:tc>
          <w:tcPr>
            <w:tcW w:w="333" w:type="pct"/>
            <w:vAlign w:val="center"/>
          </w:tcPr>
          <w:p w14:paraId="60E81F87" w14:textId="77777777" w:rsidR="004F0EF1" w:rsidRPr="00B754F8" w:rsidRDefault="004F0EF1" w:rsidP="00F977E1">
            <w:pPr>
              <w:pStyle w:val="Tabletext"/>
              <w:jc w:val="center"/>
              <w:rPr>
                <w:lang w:val="en-GB"/>
              </w:rPr>
            </w:pPr>
          </w:p>
        </w:tc>
        <w:tc>
          <w:tcPr>
            <w:tcW w:w="333" w:type="pct"/>
            <w:vAlign w:val="center"/>
          </w:tcPr>
          <w:p w14:paraId="440E66B8" w14:textId="77777777" w:rsidR="004F0EF1" w:rsidRPr="00B754F8" w:rsidRDefault="004F0EF1" w:rsidP="00F977E1">
            <w:pPr>
              <w:pStyle w:val="Tabletext"/>
              <w:jc w:val="center"/>
              <w:rPr>
                <w:lang w:val="en-GB"/>
              </w:rPr>
            </w:pPr>
          </w:p>
        </w:tc>
        <w:tc>
          <w:tcPr>
            <w:tcW w:w="333" w:type="pct"/>
            <w:vAlign w:val="center"/>
          </w:tcPr>
          <w:p w14:paraId="7787712A" w14:textId="77777777" w:rsidR="004F0EF1" w:rsidRPr="00B754F8" w:rsidRDefault="004F0EF1" w:rsidP="00F977E1">
            <w:pPr>
              <w:pStyle w:val="Tabletext"/>
              <w:jc w:val="center"/>
              <w:rPr>
                <w:lang w:val="en-GB"/>
              </w:rPr>
            </w:pPr>
          </w:p>
        </w:tc>
        <w:tc>
          <w:tcPr>
            <w:tcW w:w="333" w:type="pct"/>
            <w:vAlign w:val="center"/>
          </w:tcPr>
          <w:p w14:paraId="220D4DAC" w14:textId="77777777" w:rsidR="004F0EF1" w:rsidRPr="00B754F8" w:rsidRDefault="004F0EF1" w:rsidP="00F977E1">
            <w:pPr>
              <w:pStyle w:val="Tabletext"/>
              <w:jc w:val="center"/>
              <w:rPr>
                <w:lang w:val="en-GB"/>
              </w:rPr>
            </w:pPr>
          </w:p>
        </w:tc>
        <w:tc>
          <w:tcPr>
            <w:tcW w:w="330" w:type="pct"/>
            <w:vAlign w:val="center"/>
          </w:tcPr>
          <w:p w14:paraId="73698B3C" w14:textId="77777777" w:rsidR="004F0EF1" w:rsidRPr="00B754F8" w:rsidRDefault="004F0EF1" w:rsidP="00F977E1">
            <w:pPr>
              <w:pStyle w:val="Tabletext"/>
              <w:jc w:val="center"/>
              <w:rPr>
                <w:rFonts w:eastAsia="MS Mincho"/>
                <w:lang w:val="en-GB"/>
              </w:rPr>
            </w:pPr>
          </w:p>
        </w:tc>
      </w:tr>
      <w:tr w:rsidR="004F0EF1" w:rsidRPr="00B754F8" w14:paraId="2255CB7E" w14:textId="77777777" w:rsidTr="00F977E1">
        <w:trPr>
          <w:jc w:val="center"/>
        </w:trPr>
        <w:tc>
          <w:tcPr>
            <w:tcW w:w="434" w:type="pct"/>
            <w:vAlign w:val="center"/>
          </w:tcPr>
          <w:p w14:paraId="722772BF" w14:textId="77777777" w:rsidR="004F0EF1" w:rsidRPr="00B754F8" w:rsidRDefault="004F0EF1" w:rsidP="00F977E1">
            <w:pPr>
              <w:pStyle w:val="Tabletext"/>
              <w:jc w:val="center"/>
              <w:rPr>
                <w:lang w:val="en-GB"/>
              </w:rPr>
            </w:pPr>
            <w:hyperlink r:id="rId189" w:history="1">
              <w:r w:rsidRPr="00B754F8">
                <w:rPr>
                  <w:rStyle w:val="Hyperlink"/>
                  <w:lang w:val="en-GB"/>
                </w:rPr>
                <w:t>TD193</w:t>
              </w:r>
            </w:hyperlink>
          </w:p>
        </w:tc>
        <w:tc>
          <w:tcPr>
            <w:tcW w:w="719" w:type="pct"/>
            <w:vAlign w:val="center"/>
          </w:tcPr>
          <w:p w14:paraId="6E69EBD7" w14:textId="77777777" w:rsidR="004F0EF1" w:rsidRPr="00B754F8" w:rsidRDefault="004F0EF1" w:rsidP="00F977E1">
            <w:pPr>
              <w:pStyle w:val="Tabletext"/>
              <w:rPr>
                <w:lang w:val="en-GB"/>
              </w:rPr>
            </w:pPr>
            <w:r w:rsidRPr="00B754F8">
              <w:rPr>
                <w:lang w:val="en-GB"/>
              </w:rPr>
              <w:t>TSB</w:t>
            </w:r>
          </w:p>
        </w:tc>
        <w:tc>
          <w:tcPr>
            <w:tcW w:w="1519" w:type="pct"/>
          </w:tcPr>
          <w:p w14:paraId="70898B04" w14:textId="77777777" w:rsidR="004F0EF1" w:rsidRPr="00B754F8" w:rsidRDefault="004F0EF1">
            <w:pPr>
              <w:pStyle w:val="Tabletext"/>
              <w:rPr>
                <w:lang w:val="en-GB"/>
              </w:rPr>
            </w:pPr>
            <w:r w:rsidRPr="00B754F8">
              <w:rPr>
                <w:lang w:val="en-GB"/>
              </w:rPr>
              <w:t>Summary of contributions of the second TSAG meeting</w:t>
            </w:r>
          </w:p>
        </w:tc>
        <w:tc>
          <w:tcPr>
            <w:tcW w:w="333" w:type="pct"/>
            <w:vAlign w:val="center"/>
          </w:tcPr>
          <w:p w14:paraId="67A718A7" w14:textId="77777777" w:rsidR="004F0EF1" w:rsidRPr="00B754F8" w:rsidRDefault="004F0EF1" w:rsidP="00F977E1">
            <w:pPr>
              <w:pStyle w:val="Tabletext"/>
              <w:jc w:val="center"/>
              <w:rPr>
                <w:lang w:val="en-GB"/>
              </w:rPr>
            </w:pPr>
            <w:r w:rsidRPr="00B754F8">
              <w:rPr>
                <w:lang w:val="en-GB"/>
              </w:rPr>
              <w:t>1</w:t>
            </w:r>
          </w:p>
        </w:tc>
        <w:tc>
          <w:tcPr>
            <w:tcW w:w="333" w:type="pct"/>
            <w:vAlign w:val="center"/>
          </w:tcPr>
          <w:p w14:paraId="1069B6C8" w14:textId="77777777" w:rsidR="004F0EF1" w:rsidRPr="00B754F8" w:rsidRDefault="004F0EF1" w:rsidP="00F977E1">
            <w:pPr>
              <w:pStyle w:val="Tabletext"/>
              <w:jc w:val="center"/>
              <w:rPr>
                <w:lang w:val="en-GB"/>
              </w:rPr>
            </w:pPr>
          </w:p>
        </w:tc>
        <w:tc>
          <w:tcPr>
            <w:tcW w:w="333" w:type="pct"/>
            <w:vAlign w:val="center"/>
          </w:tcPr>
          <w:p w14:paraId="4295D0A7" w14:textId="77777777" w:rsidR="004F0EF1" w:rsidRPr="00B754F8" w:rsidRDefault="004F0EF1" w:rsidP="00F977E1">
            <w:pPr>
              <w:pStyle w:val="Tabletext"/>
              <w:jc w:val="center"/>
              <w:rPr>
                <w:lang w:val="en-GB"/>
              </w:rPr>
            </w:pPr>
          </w:p>
        </w:tc>
        <w:tc>
          <w:tcPr>
            <w:tcW w:w="333" w:type="pct"/>
            <w:vAlign w:val="center"/>
          </w:tcPr>
          <w:p w14:paraId="087260C7" w14:textId="77777777" w:rsidR="004F0EF1" w:rsidRPr="00B754F8" w:rsidRDefault="004F0EF1" w:rsidP="00F977E1">
            <w:pPr>
              <w:pStyle w:val="Tabletext"/>
              <w:jc w:val="center"/>
              <w:rPr>
                <w:lang w:val="en-GB"/>
              </w:rPr>
            </w:pPr>
          </w:p>
        </w:tc>
        <w:tc>
          <w:tcPr>
            <w:tcW w:w="333" w:type="pct"/>
            <w:vAlign w:val="center"/>
          </w:tcPr>
          <w:p w14:paraId="26F7580F" w14:textId="77777777" w:rsidR="004F0EF1" w:rsidRPr="00B754F8" w:rsidRDefault="004F0EF1" w:rsidP="00F977E1">
            <w:pPr>
              <w:pStyle w:val="Tabletext"/>
              <w:jc w:val="center"/>
              <w:rPr>
                <w:lang w:val="en-GB"/>
              </w:rPr>
            </w:pPr>
          </w:p>
        </w:tc>
        <w:tc>
          <w:tcPr>
            <w:tcW w:w="333" w:type="pct"/>
            <w:vAlign w:val="center"/>
          </w:tcPr>
          <w:p w14:paraId="79F9FFE7" w14:textId="77777777" w:rsidR="004F0EF1" w:rsidRPr="00B754F8" w:rsidRDefault="004F0EF1" w:rsidP="00F977E1">
            <w:pPr>
              <w:pStyle w:val="Tabletext"/>
              <w:jc w:val="center"/>
              <w:rPr>
                <w:lang w:val="en-GB"/>
              </w:rPr>
            </w:pPr>
          </w:p>
        </w:tc>
        <w:tc>
          <w:tcPr>
            <w:tcW w:w="330" w:type="pct"/>
            <w:vAlign w:val="center"/>
          </w:tcPr>
          <w:p w14:paraId="06DB3390" w14:textId="77777777" w:rsidR="004F0EF1" w:rsidRPr="00B754F8" w:rsidRDefault="004F0EF1" w:rsidP="00F977E1">
            <w:pPr>
              <w:pStyle w:val="Tabletext"/>
              <w:jc w:val="center"/>
              <w:rPr>
                <w:rFonts w:eastAsia="MS Mincho"/>
                <w:lang w:val="en-GB"/>
              </w:rPr>
            </w:pPr>
          </w:p>
        </w:tc>
      </w:tr>
      <w:tr w:rsidR="004F0EF1" w:rsidRPr="00B754F8" w14:paraId="33F3847A" w14:textId="77777777" w:rsidTr="00F977E1">
        <w:trPr>
          <w:jc w:val="center"/>
        </w:trPr>
        <w:tc>
          <w:tcPr>
            <w:tcW w:w="434" w:type="pct"/>
            <w:vAlign w:val="center"/>
          </w:tcPr>
          <w:p w14:paraId="506C72BF" w14:textId="4D6AD69C" w:rsidR="004F0EF1" w:rsidRPr="00B754F8" w:rsidRDefault="004F0EF1" w:rsidP="00F977E1">
            <w:pPr>
              <w:pStyle w:val="Tabletext"/>
              <w:jc w:val="center"/>
              <w:rPr>
                <w:lang w:val="en-GB"/>
              </w:rPr>
            </w:pPr>
            <w:hyperlink r:id="rId190">
              <w:r w:rsidRPr="00B754F8">
                <w:rPr>
                  <w:rStyle w:val="Hyperlink"/>
                  <w:rFonts w:eastAsiaTheme="minorEastAsia"/>
                  <w:lang w:val="en-GB"/>
                </w:rPr>
                <w:t>TD194</w:t>
              </w:r>
              <w:r w:rsidR="322E519B" w:rsidRPr="00B754F8">
                <w:rPr>
                  <w:rStyle w:val="Hyperlink"/>
                  <w:rFonts w:eastAsiaTheme="minorEastAsia"/>
                  <w:lang w:val="en-GB"/>
                </w:rPr>
                <w:t>-R1</w:t>
              </w:r>
            </w:hyperlink>
          </w:p>
        </w:tc>
        <w:tc>
          <w:tcPr>
            <w:tcW w:w="719" w:type="pct"/>
            <w:vAlign w:val="center"/>
          </w:tcPr>
          <w:p w14:paraId="6B7AD849" w14:textId="77777777" w:rsidR="004F0EF1" w:rsidRPr="00B754F8" w:rsidRDefault="004F0EF1" w:rsidP="00F977E1">
            <w:pPr>
              <w:pStyle w:val="Tabletext"/>
              <w:rPr>
                <w:lang w:val="en-GB"/>
              </w:rPr>
            </w:pPr>
            <w:r w:rsidRPr="00B754F8">
              <w:rPr>
                <w:lang w:val="en-GB"/>
              </w:rPr>
              <w:t>TSB</w:t>
            </w:r>
          </w:p>
        </w:tc>
        <w:tc>
          <w:tcPr>
            <w:tcW w:w="1519" w:type="pct"/>
          </w:tcPr>
          <w:p w14:paraId="62C84C9F" w14:textId="77777777" w:rsidR="004F0EF1" w:rsidRPr="00B754F8" w:rsidRDefault="004F0EF1">
            <w:pPr>
              <w:pStyle w:val="Tabletext"/>
              <w:rPr>
                <w:lang w:val="en-GB"/>
              </w:rPr>
            </w:pPr>
            <w:r w:rsidRPr="00B754F8">
              <w:rPr>
                <w:lang w:val="en-GB"/>
              </w:rPr>
              <w:t>List of incoming liaison statements (Geneva, 26-30 January 2026)</w:t>
            </w:r>
          </w:p>
        </w:tc>
        <w:tc>
          <w:tcPr>
            <w:tcW w:w="333" w:type="pct"/>
            <w:vAlign w:val="center"/>
          </w:tcPr>
          <w:p w14:paraId="39306360" w14:textId="77777777" w:rsidR="004F0EF1" w:rsidRPr="00B754F8" w:rsidRDefault="004F0EF1" w:rsidP="00F977E1">
            <w:pPr>
              <w:pStyle w:val="Tabletext"/>
              <w:jc w:val="center"/>
              <w:rPr>
                <w:lang w:val="en-GB"/>
              </w:rPr>
            </w:pPr>
            <w:r w:rsidRPr="00B754F8">
              <w:rPr>
                <w:lang w:val="en-GB"/>
              </w:rPr>
              <w:t>1</w:t>
            </w:r>
          </w:p>
        </w:tc>
        <w:tc>
          <w:tcPr>
            <w:tcW w:w="333" w:type="pct"/>
            <w:vAlign w:val="center"/>
          </w:tcPr>
          <w:p w14:paraId="10613E22" w14:textId="77777777" w:rsidR="004F0EF1" w:rsidRPr="00B754F8" w:rsidRDefault="004F0EF1" w:rsidP="00F977E1">
            <w:pPr>
              <w:pStyle w:val="Tabletext"/>
              <w:jc w:val="center"/>
              <w:rPr>
                <w:lang w:val="en-GB"/>
              </w:rPr>
            </w:pPr>
          </w:p>
        </w:tc>
        <w:tc>
          <w:tcPr>
            <w:tcW w:w="333" w:type="pct"/>
            <w:vAlign w:val="center"/>
          </w:tcPr>
          <w:p w14:paraId="7D99532C" w14:textId="77777777" w:rsidR="004F0EF1" w:rsidRPr="00B754F8" w:rsidRDefault="004F0EF1" w:rsidP="00F977E1">
            <w:pPr>
              <w:pStyle w:val="Tabletext"/>
              <w:jc w:val="center"/>
              <w:rPr>
                <w:lang w:val="en-GB"/>
              </w:rPr>
            </w:pPr>
          </w:p>
        </w:tc>
        <w:tc>
          <w:tcPr>
            <w:tcW w:w="333" w:type="pct"/>
            <w:vAlign w:val="center"/>
          </w:tcPr>
          <w:p w14:paraId="7E18C15B" w14:textId="77777777" w:rsidR="004F0EF1" w:rsidRPr="00B754F8" w:rsidRDefault="004F0EF1" w:rsidP="00F977E1">
            <w:pPr>
              <w:pStyle w:val="Tabletext"/>
              <w:jc w:val="center"/>
              <w:rPr>
                <w:lang w:val="en-GB"/>
              </w:rPr>
            </w:pPr>
          </w:p>
        </w:tc>
        <w:tc>
          <w:tcPr>
            <w:tcW w:w="333" w:type="pct"/>
            <w:vAlign w:val="center"/>
          </w:tcPr>
          <w:p w14:paraId="16BEC25D" w14:textId="77777777" w:rsidR="004F0EF1" w:rsidRPr="00B754F8" w:rsidRDefault="004F0EF1" w:rsidP="00F977E1">
            <w:pPr>
              <w:pStyle w:val="Tabletext"/>
              <w:jc w:val="center"/>
              <w:rPr>
                <w:lang w:val="en-GB"/>
              </w:rPr>
            </w:pPr>
          </w:p>
        </w:tc>
        <w:tc>
          <w:tcPr>
            <w:tcW w:w="333" w:type="pct"/>
            <w:vAlign w:val="center"/>
          </w:tcPr>
          <w:p w14:paraId="2F331878" w14:textId="77777777" w:rsidR="004F0EF1" w:rsidRPr="00B754F8" w:rsidRDefault="004F0EF1" w:rsidP="00F977E1">
            <w:pPr>
              <w:pStyle w:val="Tabletext"/>
              <w:jc w:val="center"/>
              <w:rPr>
                <w:lang w:val="en-GB"/>
              </w:rPr>
            </w:pPr>
          </w:p>
        </w:tc>
        <w:tc>
          <w:tcPr>
            <w:tcW w:w="330" w:type="pct"/>
            <w:vAlign w:val="center"/>
          </w:tcPr>
          <w:p w14:paraId="563E6D4A" w14:textId="77777777" w:rsidR="004F0EF1" w:rsidRPr="00B754F8" w:rsidRDefault="004F0EF1" w:rsidP="00F977E1">
            <w:pPr>
              <w:pStyle w:val="Tabletext"/>
              <w:jc w:val="center"/>
              <w:rPr>
                <w:lang w:val="en-GB"/>
              </w:rPr>
            </w:pPr>
          </w:p>
        </w:tc>
      </w:tr>
      <w:tr w:rsidR="004F0EF1" w:rsidRPr="00B754F8" w14:paraId="76EFCA48" w14:textId="77777777" w:rsidTr="00F977E1">
        <w:trPr>
          <w:jc w:val="center"/>
        </w:trPr>
        <w:tc>
          <w:tcPr>
            <w:tcW w:w="434" w:type="pct"/>
            <w:vAlign w:val="center"/>
          </w:tcPr>
          <w:p w14:paraId="202E18EF" w14:textId="77777777" w:rsidR="004F0EF1" w:rsidRPr="00B754F8" w:rsidRDefault="004F0EF1" w:rsidP="00F977E1">
            <w:pPr>
              <w:pStyle w:val="Tabletext"/>
              <w:jc w:val="center"/>
              <w:rPr>
                <w:lang w:val="en-GB"/>
              </w:rPr>
            </w:pPr>
            <w:hyperlink r:id="rId191" w:history="1">
              <w:r w:rsidRPr="00B754F8">
                <w:rPr>
                  <w:rStyle w:val="Hyperlink"/>
                  <w:lang w:val="en-GB"/>
                </w:rPr>
                <w:t>TD195</w:t>
              </w:r>
            </w:hyperlink>
          </w:p>
        </w:tc>
        <w:tc>
          <w:tcPr>
            <w:tcW w:w="719" w:type="pct"/>
            <w:vAlign w:val="center"/>
          </w:tcPr>
          <w:p w14:paraId="237F4FC9" w14:textId="77777777" w:rsidR="004F0EF1" w:rsidRPr="00B754F8" w:rsidRDefault="004F0EF1" w:rsidP="00F977E1">
            <w:pPr>
              <w:pStyle w:val="Tabletext"/>
              <w:rPr>
                <w:lang w:val="en-GB"/>
              </w:rPr>
            </w:pPr>
            <w:r w:rsidRPr="00B754F8">
              <w:rPr>
                <w:lang w:val="en-GB"/>
              </w:rPr>
              <w:t>TSB</w:t>
            </w:r>
          </w:p>
        </w:tc>
        <w:tc>
          <w:tcPr>
            <w:tcW w:w="1519" w:type="pct"/>
          </w:tcPr>
          <w:p w14:paraId="66248605" w14:textId="77777777" w:rsidR="004F0EF1" w:rsidRPr="00B754F8" w:rsidRDefault="004F0EF1">
            <w:pPr>
              <w:pStyle w:val="Tabletext"/>
              <w:rPr>
                <w:lang w:val="en-GB"/>
              </w:rPr>
            </w:pPr>
            <w:r w:rsidRPr="00B754F8">
              <w:rPr>
                <w:lang w:val="en-GB"/>
              </w:rPr>
              <w:t>Statistics regarding ITU-T study group work (position of 2026-01-19)</w:t>
            </w:r>
          </w:p>
        </w:tc>
        <w:tc>
          <w:tcPr>
            <w:tcW w:w="333" w:type="pct"/>
            <w:vAlign w:val="center"/>
          </w:tcPr>
          <w:p w14:paraId="223649E8" w14:textId="77777777" w:rsidR="004F0EF1" w:rsidRPr="00B754F8" w:rsidRDefault="004F0EF1" w:rsidP="00F977E1">
            <w:pPr>
              <w:pStyle w:val="Tabletext"/>
              <w:jc w:val="center"/>
              <w:rPr>
                <w:lang w:val="en-GB"/>
              </w:rPr>
            </w:pPr>
          </w:p>
        </w:tc>
        <w:tc>
          <w:tcPr>
            <w:tcW w:w="333" w:type="pct"/>
            <w:vAlign w:val="center"/>
          </w:tcPr>
          <w:p w14:paraId="17BE05D3" w14:textId="77777777" w:rsidR="004F0EF1" w:rsidRPr="00B754F8" w:rsidRDefault="004F0EF1" w:rsidP="00F977E1">
            <w:pPr>
              <w:pStyle w:val="Tabletext"/>
              <w:jc w:val="center"/>
              <w:rPr>
                <w:lang w:val="en-GB"/>
              </w:rPr>
            </w:pPr>
          </w:p>
        </w:tc>
        <w:tc>
          <w:tcPr>
            <w:tcW w:w="333" w:type="pct"/>
            <w:vAlign w:val="center"/>
          </w:tcPr>
          <w:p w14:paraId="6FF2407F" w14:textId="77777777" w:rsidR="004F0EF1" w:rsidRPr="00B754F8" w:rsidRDefault="004F0EF1" w:rsidP="00F977E1">
            <w:pPr>
              <w:pStyle w:val="Tabletext"/>
              <w:jc w:val="center"/>
              <w:rPr>
                <w:rFonts w:eastAsia="MS Mincho"/>
                <w:lang w:val="en-GB"/>
              </w:rPr>
            </w:pPr>
          </w:p>
        </w:tc>
        <w:tc>
          <w:tcPr>
            <w:tcW w:w="333" w:type="pct"/>
            <w:vAlign w:val="center"/>
          </w:tcPr>
          <w:p w14:paraId="3BA147F7" w14:textId="77777777" w:rsidR="004F0EF1" w:rsidRPr="00B754F8" w:rsidRDefault="004F0EF1" w:rsidP="00F977E1">
            <w:pPr>
              <w:pStyle w:val="Tabletext"/>
              <w:jc w:val="center"/>
              <w:rPr>
                <w:lang w:val="en-GB"/>
              </w:rPr>
            </w:pPr>
            <w:r w:rsidRPr="00B754F8">
              <w:rPr>
                <w:lang w:val="en-GB"/>
              </w:rPr>
              <w:t>1</w:t>
            </w:r>
          </w:p>
        </w:tc>
        <w:tc>
          <w:tcPr>
            <w:tcW w:w="333" w:type="pct"/>
            <w:vAlign w:val="center"/>
          </w:tcPr>
          <w:p w14:paraId="3552A413" w14:textId="77777777" w:rsidR="004F0EF1" w:rsidRPr="00B754F8" w:rsidRDefault="004F0EF1" w:rsidP="00F977E1">
            <w:pPr>
              <w:pStyle w:val="Tabletext"/>
              <w:jc w:val="center"/>
              <w:rPr>
                <w:lang w:val="en-GB"/>
              </w:rPr>
            </w:pPr>
          </w:p>
        </w:tc>
        <w:tc>
          <w:tcPr>
            <w:tcW w:w="333" w:type="pct"/>
            <w:vAlign w:val="center"/>
          </w:tcPr>
          <w:p w14:paraId="3E6D4279" w14:textId="77777777" w:rsidR="004F0EF1" w:rsidRPr="00B754F8" w:rsidRDefault="004F0EF1" w:rsidP="00F977E1">
            <w:pPr>
              <w:pStyle w:val="Tabletext"/>
              <w:jc w:val="center"/>
              <w:rPr>
                <w:lang w:val="en-GB"/>
              </w:rPr>
            </w:pPr>
          </w:p>
        </w:tc>
        <w:tc>
          <w:tcPr>
            <w:tcW w:w="330" w:type="pct"/>
            <w:vAlign w:val="center"/>
          </w:tcPr>
          <w:p w14:paraId="009BE012" w14:textId="77777777" w:rsidR="004F0EF1" w:rsidRPr="00B754F8" w:rsidRDefault="004F0EF1" w:rsidP="00F977E1">
            <w:pPr>
              <w:pStyle w:val="Tabletext"/>
              <w:jc w:val="center"/>
              <w:rPr>
                <w:lang w:val="en-GB"/>
              </w:rPr>
            </w:pPr>
          </w:p>
        </w:tc>
      </w:tr>
      <w:tr w:rsidR="004F0EF1" w:rsidRPr="00B754F8" w14:paraId="29A6A6C7" w14:textId="77777777" w:rsidTr="00F977E1">
        <w:trPr>
          <w:jc w:val="center"/>
        </w:trPr>
        <w:tc>
          <w:tcPr>
            <w:tcW w:w="434" w:type="pct"/>
            <w:vAlign w:val="center"/>
          </w:tcPr>
          <w:p w14:paraId="683031C1" w14:textId="77777777" w:rsidR="004F0EF1" w:rsidRPr="00B754F8" w:rsidRDefault="004F0EF1" w:rsidP="00F977E1">
            <w:pPr>
              <w:pStyle w:val="Tabletext"/>
              <w:jc w:val="center"/>
              <w:rPr>
                <w:lang w:val="en-GB"/>
              </w:rPr>
            </w:pPr>
            <w:hyperlink r:id="rId192" w:history="1">
              <w:r w:rsidRPr="00B754F8">
                <w:rPr>
                  <w:rStyle w:val="Hyperlink"/>
                  <w:lang w:val="en-GB"/>
                </w:rPr>
                <w:t>TD196</w:t>
              </w:r>
            </w:hyperlink>
          </w:p>
        </w:tc>
        <w:tc>
          <w:tcPr>
            <w:tcW w:w="719" w:type="pct"/>
            <w:vAlign w:val="center"/>
          </w:tcPr>
          <w:p w14:paraId="1BF19966" w14:textId="77777777" w:rsidR="004F0EF1" w:rsidRPr="00B754F8" w:rsidRDefault="004F0EF1" w:rsidP="00F977E1">
            <w:pPr>
              <w:pStyle w:val="Tabletext"/>
              <w:rPr>
                <w:lang w:val="en-GB"/>
              </w:rPr>
            </w:pPr>
            <w:r w:rsidRPr="00B754F8">
              <w:rPr>
                <w:lang w:val="en-GB"/>
              </w:rPr>
              <w:t>TSB</w:t>
            </w:r>
          </w:p>
        </w:tc>
        <w:tc>
          <w:tcPr>
            <w:tcW w:w="1519" w:type="pct"/>
          </w:tcPr>
          <w:p w14:paraId="1E96A131" w14:textId="77777777" w:rsidR="004F0EF1" w:rsidRPr="00B754F8" w:rsidRDefault="004F0EF1">
            <w:pPr>
              <w:pStyle w:val="Tabletext"/>
              <w:rPr>
                <w:lang w:val="en-GB"/>
              </w:rPr>
            </w:pPr>
            <w:r w:rsidRPr="00B754F8">
              <w:rPr>
                <w:lang w:val="en-GB"/>
              </w:rPr>
              <w:t>Newcomer welcome pack for the TSAG meeting (Geneva, 26-30 January 2026)</w:t>
            </w:r>
          </w:p>
        </w:tc>
        <w:tc>
          <w:tcPr>
            <w:tcW w:w="333" w:type="pct"/>
            <w:vAlign w:val="center"/>
          </w:tcPr>
          <w:p w14:paraId="13B2A50D" w14:textId="77777777" w:rsidR="004F0EF1" w:rsidRPr="00B754F8" w:rsidRDefault="004F0EF1" w:rsidP="00F977E1">
            <w:pPr>
              <w:pStyle w:val="Tabletext"/>
              <w:jc w:val="center"/>
              <w:rPr>
                <w:lang w:val="en-GB"/>
              </w:rPr>
            </w:pPr>
            <w:r w:rsidRPr="00B754F8">
              <w:rPr>
                <w:lang w:val="en-GB"/>
              </w:rPr>
              <w:t>1</w:t>
            </w:r>
          </w:p>
        </w:tc>
        <w:tc>
          <w:tcPr>
            <w:tcW w:w="333" w:type="pct"/>
            <w:vAlign w:val="center"/>
          </w:tcPr>
          <w:p w14:paraId="4772ABCE" w14:textId="77777777" w:rsidR="004F0EF1" w:rsidRPr="00B754F8" w:rsidRDefault="004F0EF1" w:rsidP="00F977E1">
            <w:pPr>
              <w:pStyle w:val="Tabletext"/>
              <w:jc w:val="center"/>
              <w:rPr>
                <w:lang w:val="en-GB"/>
              </w:rPr>
            </w:pPr>
          </w:p>
        </w:tc>
        <w:tc>
          <w:tcPr>
            <w:tcW w:w="333" w:type="pct"/>
            <w:vAlign w:val="center"/>
          </w:tcPr>
          <w:p w14:paraId="1535CDA3" w14:textId="77777777" w:rsidR="004F0EF1" w:rsidRPr="00B754F8" w:rsidRDefault="004F0EF1" w:rsidP="00F977E1">
            <w:pPr>
              <w:pStyle w:val="Tabletext"/>
              <w:jc w:val="center"/>
              <w:rPr>
                <w:lang w:val="en-GB"/>
              </w:rPr>
            </w:pPr>
          </w:p>
        </w:tc>
        <w:tc>
          <w:tcPr>
            <w:tcW w:w="333" w:type="pct"/>
            <w:vAlign w:val="center"/>
          </w:tcPr>
          <w:p w14:paraId="4C1EAAD9" w14:textId="77777777" w:rsidR="004F0EF1" w:rsidRPr="00B754F8" w:rsidRDefault="004F0EF1" w:rsidP="00F977E1">
            <w:pPr>
              <w:pStyle w:val="Tabletext"/>
              <w:jc w:val="center"/>
              <w:rPr>
                <w:rFonts w:eastAsia="MS Mincho"/>
                <w:lang w:val="en-GB"/>
              </w:rPr>
            </w:pPr>
          </w:p>
        </w:tc>
        <w:tc>
          <w:tcPr>
            <w:tcW w:w="333" w:type="pct"/>
            <w:vAlign w:val="center"/>
          </w:tcPr>
          <w:p w14:paraId="4F8D2F5B" w14:textId="77777777" w:rsidR="004F0EF1" w:rsidRPr="00B754F8" w:rsidRDefault="004F0EF1" w:rsidP="00F977E1">
            <w:pPr>
              <w:pStyle w:val="Tabletext"/>
              <w:jc w:val="center"/>
              <w:rPr>
                <w:lang w:val="en-GB"/>
              </w:rPr>
            </w:pPr>
          </w:p>
        </w:tc>
        <w:tc>
          <w:tcPr>
            <w:tcW w:w="333" w:type="pct"/>
            <w:vAlign w:val="center"/>
          </w:tcPr>
          <w:p w14:paraId="765E9ECE" w14:textId="77777777" w:rsidR="004F0EF1" w:rsidRPr="00B754F8" w:rsidRDefault="004F0EF1" w:rsidP="00F977E1">
            <w:pPr>
              <w:pStyle w:val="Tabletext"/>
              <w:jc w:val="center"/>
              <w:rPr>
                <w:lang w:val="en-GB"/>
              </w:rPr>
            </w:pPr>
          </w:p>
        </w:tc>
        <w:tc>
          <w:tcPr>
            <w:tcW w:w="330" w:type="pct"/>
            <w:vAlign w:val="center"/>
          </w:tcPr>
          <w:p w14:paraId="26FF427E" w14:textId="77777777" w:rsidR="004F0EF1" w:rsidRPr="00B754F8" w:rsidRDefault="004F0EF1" w:rsidP="00F977E1">
            <w:pPr>
              <w:pStyle w:val="Tabletext"/>
              <w:jc w:val="center"/>
              <w:rPr>
                <w:lang w:val="en-GB"/>
              </w:rPr>
            </w:pPr>
          </w:p>
        </w:tc>
      </w:tr>
      <w:tr w:rsidR="004F0EF1" w:rsidRPr="00B754F8" w14:paraId="1628BB3A" w14:textId="77777777" w:rsidTr="00F977E1">
        <w:trPr>
          <w:jc w:val="center"/>
        </w:trPr>
        <w:tc>
          <w:tcPr>
            <w:tcW w:w="434" w:type="pct"/>
            <w:vAlign w:val="center"/>
          </w:tcPr>
          <w:p w14:paraId="7958F34F" w14:textId="77777777" w:rsidR="004F0EF1" w:rsidRPr="00B754F8" w:rsidRDefault="004F0EF1" w:rsidP="00F977E1">
            <w:pPr>
              <w:pStyle w:val="Tabletext"/>
              <w:jc w:val="center"/>
              <w:rPr>
                <w:lang w:val="en-GB"/>
              </w:rPr>
            </w:pPr>
            <w:hyperlink r:id="rId193" w:history="1">
              <w:r w:rsidRPr="00B754F8">
                <w:rPr>
                  <w:rStyle w:val="Hyperlink"/>
                  <w:lang w:val="en-GB"/>
                </w:rPr>
                <w:t>TD197</w:t>
              </w:r>
            </w:hyperlink>
          </w:p>
        </w:tc>
        <w:tc>
          <w:tcPr>
            <w:tcW w:w="719" w:type="pct"/>
            <w:vAlign w:val="center"/>
          </w:tcPr>
          <w:p w14:paraId="647B27CA" w14:textId="77777777" w:rsidR="004F0EF1" w:rsidRPr="00B754F8" w:rsidRDefault="004F0EF1" w:rsidP="00F977E1">
            <w:pPr>
              <w:pStyle w:val="Tabletext"/>
              <w:rPr>
                <w:lang w:val="en-GB"/>
              </w:rPr>
            </w:pPr>
            <w:r w:rsidRPr="00B754F8">
              <w:rPr>
                <w:lang w:val="en-GB"/>
              </w:rPr>
              <w:t>TSB</w:t>
            </w:r>
          </w:p>
        </w:tc>
        <w:tc>
          <w:tcPr>
            <w:tcW w:w="1519" w:type="pct"/>
          </w:tcPr>
          <w:p w14:paraId="63B26798" w14:textId="77777777" w:rsidR="004F0EF1" w:rsidRPr="00B754F8" w:rsidRDefault="004F0EF1">
            <w:pPr>
              <w:pStyle w:val="Tabletext"/>
              <w:rPr>
                <w:lang w:val="en-GB"/>
              </w:rPr>
            </w:pPr>
            <w:r w:rsidRPr="00B754F8">
              <w:rPr>
                <w:lang w:val="en-GB"/>
              </w:rPr>
              <w:t>Provisional list of participants</w:t>
            </w:r>
          </w:p>
        </w:tc>
        <w:tc>
          <w:tcPr>
            <w:tcW w:w="333" w:type="pct"/>
            <w:vAlign w:val="center"/>
          </w:tcPr>
          <w:p w14:paraId="4E3D0BAF" w14:textId="77777777" w:rsidR="004F0EF1" w:rsidRPr="00B754F8" w:rsidRDefault="004F0EF1" w:rsidP="00F977E1">
            <w:pPr>
              <w:pStyle w:val="Tabletext"/>
              <w:jc w:val="center"/>
              <w:rPr>
                <w:lang w:val="en-GB"/>
              </w:rPr>
            </w:pPr>
            <w:r w:rsidRPr="00B754F8">
              <w:rPr>
                <w:lang w:val="en-GB"/>
              </w:rPr>
              <w:t>1</w:t>
            </w:r>
          </w:p>
        </w:tc>
        <w:tc>
          <w:tcPr>
            <w:tcW w:w="333" w:type="pct"/>
            <w:vAlign w:val="center"/>
          </w:tcPr>
          <w:p w14:paraId="16F60DC5" w14:textId="77777777" w:rsidR="004F0EF1" w:rsidRPr="00B754F8" w:rsidRDefault="004F0EF1" w:rsidP="00F977E1">
            <w:pPr>
              <w:pStyle w:val="Tabletext"/>
              <w:jc w:val="center"/>
              <w:rPr>
                <w:lang w:val="en-GB"/>
              </w:rPr>
            </w:pPr>
          </w:p>
        </w:tc>
        <w:tc>
          <w:tcPr>
            <w:tcW w:w="333" w:type="pct"/>
            <w:vAlign w:val="center"/>
          </w:tcPr>
          <w:p w14:paraId="787B0632" w14:textId="77777777" w:rsidR="004F0EF1" w:rsidRPr="00B754F8" w:rsidRDefault="004F0EF1" w:rsidP="00F977E1">
            <w:pPr>
              <w:pStyle w:val="Tabletext"/>
              <w:jc w:val="center"/>
              <w:rPr>
                <w:lang w:val="en-GB"/>
              </w:rPr>
            </w:pPr>
          </w:p>
        </w:tc>
        <w:tc>
          <w:tcPr>
            <w:tcW w:w="333" w:type="pct"/>
            <w:vAlign w:val="center"/>
          </w:tcPr>
          <w:p w14:paraId="22A99EE2" w14:textId="77777777" w:rsidR="004F0EF1" w:rsidRPr="00B754F8" w:rsidRDefault="004F0EF1" w:rsidP="00F977E1">
            <w:pPr>
              <w:pStyle w:val="Tabletext"/>
              <w:jc w:val="center"/>
              <w:rPr>
                <w:lang w:val="en-GB"/>
              </w:rPr>
            </w:pPr>
          </w:p>
        </w:tc>
        <w:tc>
          <w:tcPr>
            <w:tcW w:w="333" w:type="pct"/>
            <w:vAlign w:val="center"/>
          </w:tcPr>
          <w:p w14:paraId="6040FB2C" w14:textId="77777777" w:rsidR="004F0EF1" w:rsidRPr="00B754F8" w:rsidRDefault="004F0EF1" w:rsidP="00F977E1">
            <w:pPr>
              <w:pStyle w:val="Tabletext"/>
              <w:jc w:val="center"/>
              <w:rPr>
                <w:lang w:val="en-GB"/>
              </w:rPr>
            </w:pPr>
          </w:p>
        </w:tc>
        <w:tc>
          <w:tcPr>
            <w:tcW w:w="333" w:type="pct"/>
            <w:vAlign w:val="center"/>
          </w:tcPr>
          <w:p w14:paraId="37F0B43B" w14:textId="77777777" w:rsidR="004F0EF1" w:rsidRPr="00B754F8" w:rsidRDefault="004F0EF1" w:rsidP="00F977E1">
            <w:pPr>
              <w:pStyle w:val="Tabletext"/>
              <w:jc w:val="center"/>
              <w:rPr>
                <w:lang w:val="en-GB"/>
              </w:rPr>
            </w:pPr>
          </w:p>
        </w:tc>
        <w:tc>
          <w:tcPr>
            <w:tcW w:w="330" w:type="pct"/>
            <w:vAlign w:val="center"/>
          </w:tcPr>
          <w:p w14:paraId="283F0ED5" w14:textId="77777777" w:rsidR="004F0EF1" w:rsidRPr="00B754F8" w:rsidRDefault="004F0EF1" w:rsidP="00F977E1">
            <w:pPr>
              <w:pStyle w:val="Tabletext"/>
              <w:jc w:val="center"/>
              <w:rPr>
                <w:lang w:val="en-GB"/>
              </w:rPr>
            </w:pPr>
          </w:p>
        </w:tc>
      </w:tr>
      <w:tr w:rsidR="004F0EF1" w:rsidRPr="00B754F8" w14:paraId="0552C7FA" w14:textId="77777777" w:rsidTr="00F977E1">
        <w:trPr>
          <w:jc w:val="center"/>
        </w:trPr>
        <w:tc>
          <w:tcPr>
            <w:tcW w:w="434" w:type="pct"/>
            <w:vAlign w:val="center"/>
          </w:tcPr>
          <w:p w14:paraId="33A35C3D" w14:textId="77777777" w:rsidR="004F0EF1" w:rsidRPr="00B754F8" w:rsidRDefault="004F0EF1" w:rsidP="00F977E1">
            <w:pPr>
              <w:pStyle w:val="Tabletext"/>
              <w:jc w:val="center"/>
              <w:rPr>
                <w:lang w:val="en-GB"/>
              </w:rPr>
            </w:pPr>
            <w:hyperlink r:id="rId194" w:history="1">
              <w:r w:rsidRPr="00B754F8">
                <w:rPr>
                  <w:rStyle w:val="Hyperlink"/>
                  <w:lang w:val="en-GB"/>
                </w:rPr>
                <w:t>TD198</w:t>
              </w:r>
            </w:hyperlink>
          </w:p>
        </w:tc>
        <w:tc>
          <w:tcPr>
            <w:tcW w:w="719" w:type="pct"/>
            <w:vAlign w:val="center"/>
          </w:tcPr>
          <w:p w14:paraId="1D166488" w14:textId="77777777" w:rsidR="004F0EF1" w:rsidRPr="00B754F8" w:rsidRDefault="004F0EF1" w:rsidP="00F977E1">
            <w:pPr>
              <w:pStyle w:val="Tabletext"/>
              <w:rPr>
                <w:lang w:val="en-GB"/>
              </w:rPr>
            </w:pPr>
            <w:r w:rsidRPr="00B754F8">
              <w:rPr>
                <w:lang w:val="en-GB"/>
              </w:rPr>
              <w:t>TSB</w:t>
            </w:r>
          </w:p>
        </w:tc>
        <w:tc>
          <w:tcPr>
            <w:tcW w:w="1519" w:type="pct"/>
          </w:tcPr>
          <w:p w14:paraId="7F1B7D1C" w14:textId="77777777" w:rsidR="004F0EF1" w:rsidRPr="00B754F8" w:rsidRDefault="004F0EF1">
            <w:pPr>
              <w:pStyle w:val="Tabletext"/>
              <w:rPr>
                <w:lang w:val="en-GB"/>
              </w:rPr>
            </w:pPr>
            <w:r w:rsidRPr="00B754F8">
              <w:rPr>
                <w:lang w:val="en-GB"/>
              </w:rPr>
              <w:t>Final list of participants</w:t>
            </w:r>
          </w:p>
        </w:tc>
        <w:tc>
          <w:tcPr>
            <w:tcW w:w="333" w:type="pct"/>
            <w:vAlign w:val="center"/>
          </w:tcPr>
          <w:p w14:paraId="5C9B94DB" w14:textId="77777777" w:rsidR="004F0EF1" w:rsidRPr="00B754F8" w:rsidRDefault="004F0EF1" w:rsidP="00F977E1">
            <w:pPr>
              <w:pStyle w:val="Tabletext"/>
              <w:jc w:val="center"/>
              <w:rPr>
                <w:lang w:val="en-GB"/>
              </w:rPr>
            </w:pPr>
            <w:r w:rsidRPr="00B754F8">
              <w:rPr>
                <w:lang w:val="en-GB"/>
              </w:rPr>
              <w:t>1</w:t>
            </w:r>
          </w:p>
        </w:tc>
        <w:tc>
          <w:tcPr>
            <w:tcW w:w="333" w:type="pct"/>
            <w:vAlign w:val="center"/>
          </w:tcPr>
          <w:p w14:paraId="57AA6ECC" w14:textId="77777777" w:rsidR="004F0EF1" w:rsidRPr="00B754F8" w:rsidRDefault="004F0EF1" w:rsidP="00F977E1">
            <w:pPr>
              <w:pStyle w:val="Tabletext"/>
              <w:jc w:val="center"/>
              <w:rPr>
                <w:lang w:val="en-GB"/>
              </w:rPr>
            </w:pPr>
          </w:p>
        </w:tc>
        <w:tc>
          <w:tcPr>
            <w:tcW w:w="333" w:type="pct"/>
            <w:vAlign w:val="center"/>
          </w:tcPr>
          <w:p w14:paraId="40696EC3" w14:textId="77777777" w:rsidR="004F0EF1" w:rsidRPr="00B754F8" w:rsidRDefault="004F0EF1" w:rsidP="00F977E1">
            <w:pPr>
              <w:pStyle w:val="Tabletext"/>
              <w:jc w:val="center"/>
              <w:rPr>
                <w:lang w:val="en-GB"/>
              </w:rPr>
            </w:pPr>
          </w:p>
        </w:tc>
        <w:tc>
          <w:tcPr>
            <w:tcW w:w="333" w:type="pct"/>
            <w:vAlign w:val="center"/>
          </w:tcPr>
          <w:p w14:paraId="27CB02D6" w14:textId="77777777" w:rsidR="004F0EF1" w:rsidRPr="00B754F8" w:rsidRDefault="004F0EF1" w:rsidP="00F977E1">
            <w:pPr>
              <w:pStyle w:val="Tabletext"/>
              <w:jc w:val="center"/>
              <w:rPr>
                <w:lang w:val="en-GB"/>
              </w:rPr>
            </w:pPr>
          </w:p>
        </w:tc>
        <w:tc>
          <w:tcPr>
            <w:tcW w:w="333" w:type="pct"/>
            <w:vAlign w:val="center"/>
          </w:tcPr>
          <w:p w14:paraId="323896F9" w14:textId="77777777" w:rsidR="004F0EF1" w:rsidRPr="00B754F8" w:rsidRDefault="004F0EF1" w:rsidP="00F977E1">
            <w:pPr>
              <w:pStyle w:val="Tabletext"/>
              <w:jc w:val="center"/>
              <w:rPr>
                <w:lang w:val="en-GB"/>
              </w:rPr>
            </w:pPr>
          </w:p>
        </w:tc>
        <w:tc>
          <w:tcPr>
            <w:tcW w:w="333" w:type="pct"/>
            <w:vAlign w:val="center"/>
          </w:tcPr>
          <w:p w14:paraId="40049005" w14:textId="77777777" w:rsidR="004F0EF1" w:rsidRPr="00B754F8" w:rsidRDefault="004F0EF1" w:rsidP="00F977E1">
            <w:pPr>
              <w:pStyle w:val="Tabletext"/>
              <w:jc w:val="center"/>
              <w:rPr>
                <w:rFonts w:eastAsia="MS Mincho"/>
                <w:lang w:val="en-GB"/>
              </w:rPr>
            </w:pPr>
          </w:p>
        </w:tc>
        <w:tc>
          <w:tcPr>
            <w:tcW w:w="330" w:type="pct"/>
            <w:vAlign w:val="center"/>
          </w:tcPr>
          <w:p w14:paraId="0A15E730" w14:textId="77777777" w:rsidR="004F0EF1" w:rsidRPr="00B754F8" w:rsidRDefault="004F0EF1" w:rsidP="00F977E1">
            <w:pPr>
              <w:pStyle w:val="Tabletext"/>
              <w:jc w:val="center"/>
              <w:rPr>
                <w:lang w:val="en-GB"/>
              </w:rPr>
            </w:pPr>
          </w:p>
        </w:tc>
      </w:tr>
      <w:tr w:rsidR="004F0EF1" w:rsidRPr="00B754F8" w14:paraId="1C7112F3" w14:textId="77777777" w:rsidTr="00F977E1">
        <w:trPr>
          <w:jc w:val="center"/>
        </w:trPr>
        <w:tc>
          <w:tcPr>
            <w:tcW w:w="434" w:type="pct"/>
            <w:vAlign w:val="center"/>
          </w:tcPr>
          <w:p w14:paraId="53CE6363" w14:textId="77777777" w:rsidR="004F0EF1" w:rsidRPr="00B754F8" w:rsidRDefault="004F0EF1" w:rsidP="00F977E1">
            <w:pPr>
              <w:pStyle w:val="Tabletext"/>
              <w:jc w:val="center"/>
              <w:rPr>
                <w:lang w:val="en-GB"/>
              </w:rPr>
            </w:pPr>
            <w:hyperlink r:id="rId195" w:history="1">
              <w:r w:rsidRPr="00B754F8">
                <w:rPr>
                  <w:rStyle w:val="Hyperlink"/>
                  <w:lang w:val="en-GB"/>
                </w:rPr>
                <w:t>TD199</w:t>
              </w:r>
            </w:hyperlink>
          </w:p>
        </w:tc>
        <w:tc>
          <w:tcPr>
            <w:tcW w:w="719" w:type="pct"/>
            <w:vAlign w:val="center"/>
          </w:tcPr>
          <w:p w14:paraId="2FC7B531" w14:textId="77777777" w:rsidR="004F0EF1" w:rsidRPr="00B754F8" w:rsidRDefault="004F0EF1" w:rsidP="00F977E1">
            <w:pPr>
              <w:pStyle w:val="Tabletext"/>
              <w:rPr>
                <w:lang w:val="en-GB"/>
              </w:rPr>
            </w:pPr>
            <w:r w:rsidRPr="00B754F8">
              <w:rPr>
                <w:lang w:val="en-GB"/>
              </w:rPr>
              <w:t>Chair, ITU-T SG2</w:t>
            </w:r>
          </w:p>
        </w:tc>
        <w:tc>
          <w:tcPr>
            <w:tcW w:w="1519" w:type="pct"/>
          </w:tcPr>
          <w:p w14:paraId="1B7EE5AE" w14:textId="77777777" w:rsidR="004F0EF1" w:rsidRPr="00B754F8" w:rsidRDefault="004F0EF1">
            <w:pPr>
              <w:pStyle w:val="Tabletext"/>
              <w:rPr>
                <w:lang w:val="en-GB"/>
              </w:rPr>
            </w:pPr>
            <w:r w:rsidRPr="00B754F8">
              <w:rPr>
                <w:lang w:val="en-GB"/>
              </w:rPr>
              <w:t>ITU-T SG2 Lead Study Group Report</w:t>
            </w:r>
          </w:p>
        </w:tc>
        <w:tc>
          <w:tcPr>
            <w:tcW w:w="333" w:type="pct"/>
            <w:vAlign w:val="center"/>
          </w:tcPr>
          <w:p w14:paraId="6E3E059F" w14:textId="77777777" w:rsidR="004F0EF1" w:rsidRPr="00B754F8" w:rsidRDefault="004F0EF1" w:rsidP="00F977E1">
            <w:pPr>
              <w:pStyle w:val="Tabletext"/>
              <w:jc w:val="center"/>
              <w:rPr>
                <w:lang w:val="en-GB"/>
              </w:rPr>
            </w:pPr>
          </w:p>
        </w:tc>
        <w:tc>
          <w:tcPr>
            <w:tcW w:w="333" w:type="pct"/>
            <w:vAlign w:val="center"/>
          </w:tcPr>
          <w:p w14:paraId="5C6A948E" w14:textId="77777777" w:rsidR="004F0EF1" w:rsidRPr="00B754F8" w:rsidRDefault="004F0EF1" w:rsidP="00F977E1">
            <w:pPr>
              <w:pStyle w:val="Tabletext"/>
              <w:jc w:val="center"/>
              <w:rPr>
                <w:lang w:val="en-GB"/>
              </w:rPr>
            </w:pPr>
          </w:p>
        </w:tc>
        <w:tc>
          <w:tcPr>
            <w:tcW w:w="333" w:type="pct"/>
            <w:vAlign w:val="center"/>
          </w:tcPr>
          <w:p w14:paraId="7FD1E5B9" w14:textId="77777777" w:rsidR="004F0EF1" w:rsidRPr="00B754F8" w:rsidRDefault="004F0EF1" w:rsidP="00F977E1">
            <w:pPr>
              <w:pStyle w:val="Tabletext"/>
              <w:jc w:val="center"/>
              <w:rPr>
                <w:lang w:val="en-GB"/>
              </w:rPr>
            </w:pPr>
          </w:p>
        </w:tc>
        <w:tc>
          <w:tcPr>
            <w:tcW w:w="333" w:type="pct"/>
            <w:vAlign w:val="center"/>
          </w:tcPr>
          <w:p w14:paraId="3266D7C1" w14:textId="77777777" w:rsidR="004F0EF1" w:rsidRPr="00B754F8" w:rsidRDefault="004F0EF1" w:rsidP="00F977E1">
            <w:pPr>
              <w:pStyle w:val="Tabletext"/>
              <w:jc w:val="center"/>
              <w:rPr>
                <w:lang w:val="en-GB"/>
              </w:rPr>
            </w:pPr>
          </w:p>
        </w:tc>
        <w:tc>
          <w:tcPr>
            <w:tcW w:w="333" w:type="pct"/>
            <w:vAlign w:val="center"/>
          </w:tcPr>
          <w:p w14:paraId="2E6FD02B" w14:textId="77777777" w:rsidR="004F0EF1" w:rsidRPr="00B754F8" w:rsidRDefault="004F0EF1" w:rsidP="00F977E1">
            <w:pPr>
              <w:pStyle w:val="Tabletext"/>
              <w:jc w:val="center"/>
              <w:rPr>
                <w:lang w:val="en-GB"/>
              </w:rPr>
            </w:pPr>
          </w:p>
        </w:tc>
        <w:tc>
          <w:tcPr>
            <w:tcW w:w="333" w:type="pct"/>
            <w:vAlign w:val="center"/>
          </w:tcPr>
          <w:p w14:paraId="1291DF49" w14:textId="77777777" w:rsidR="004F0EF1" w:rsidRPr="00B754F8" w:rsidRDefault="004F0EF1" w:rsidP="00F977E1">
            <w:pPr>
              <w:pStyle w:val="Tabletext"/>
              <w:jc w:val="center"/>
              <w:rPr>
                <w:lang w:val="en-GB"/>
              </w:rPr>
            </w:pPr>
            <w:r w:rsidRPr="00B754F8">
              <w:rPr>
                <w:lang w:val="en-GB"/>
              </w:rPr>
              <w:t>1</w:t>
            </w:r>
          </w:p>
        </w:tc>
        <w:tc>
          <w:tcPr>
            <w:tcW w:w="330" w:type="pct"/>
            <w:vAlign w:val="center"/>
          </w:tcPr>
          <w:p w14:paraId="012FA8F3" w14:textId="77777777" w:rsidR="004F0EF1" w:rsidRPr="00B754F8" w:rsidRDefault="004F0EF1" w:rsidP="00F977E1">
            <w:pPr>
              <w:pStyle w:val="Tabletext"/>
              <w:jc w:val="center"/>
              <w:rPr>
                <w:rFonts w:eastAsia="MS Mincho"/>
                <w:lang w:val="en-GB"/>
              </w:rPr>
            </w:pPr>
          </w:p>
        </w:tc>
      </w:tr>
      <w:tr w:rsidR="004F0EF1" w:rsidRPr="00B754F8" w14:paraId="42F89035" w14:textId="77777777" w:rsidTr="00F977E1">
        <w:trPr>
          <w:jc w:val="center"/>
        </w:trPr>
        <w:tc>
          <w:tcPr>
            <w:tcW w:w="434" w:type="pct"/>
            <w:vAlign w:val="center"/>
          </w:tcPr>
          <w:p w14:paraId="38F0AF3F" w14:textId="77777777" w:rsidR="004F0EF1" w:rsidRPr="00B754F8" w:rsidRDefault="004F0EF1" w:rsidP="00F977E1">
            <w:pPr>
              <w:pStyle w:val="Tabletext"/>
              <w:jc w:val="center"/>
              <w:rPr>
                <w:lang w:val="en-GB"/>
              </w:rPr>
            </w:pPr>
            <w:hyperlink r:id="rId196" w:history="1">
              <w:r w:rsidRPr="00B754F8">
                <w:rPr>
                  <w:rStyle w:val="Hyperlink"/>
                  <w:lang w:val="en-GB"/>
                </w:rPr>
                <w:t>TD200</w:t>
              </w:r>
            </w:hyperlink>
          </w:p>
        </w:tc>
        <w:tc>
          <w:tcPr>
            <w:tcW w:w="719" w:type="pct"/>
            <w:vAlign w:val="center"/>
          </w:tcPr>
          <w:p w14:paraId="047FE75C" w14:textId="77777777" w:rsidR="004F0EF1" w:rsidRPr="00B754F8" w:rsidRDefault="004F0EF1" w:rsidP="00F977E1">
            <w:pPr>
              <w:pStyle w:val="Tabletext"/>
              <w:rPr>
                <w:lang w:val="en-GB"/>
              </w:rPr>
            </w:pPr>
            <w:r w:rsidRPr="00B754F8">
              <w:rPr>
                <w:lang w:val="en-GB"/>
              </w:rPr>
              <w:t>Chair, ITU-T SG3</w:t>
            </w:r>
          </w:p>
        </w:tc>
        <w:tc>
          <w:tcPr>
            <w:tcW w:w="1519" w:type="pct"/>
          </w:tcPr>
          <w:p w14:paraId="39DB5996" w14:textId="77777777" w:rsidR="004F0EF1" w:rsidRPr="00B754F8" w:rsidRDefault="004F0EF1">
            <w:pPr>
              <w:pStyle w:val="Tabletext"/>
              <w:rPr>
                <w:lang w:val="en-GB"/>
              </w:rPr>
            </w:pPr>
            <w:r w:rsidRPr="00B754F8">
              <w:rPr>
                <w:lang w:val="en-GB"/>
              </w:rPr>
              <w:t>ITU-T SG3 Lead Study Group Report</w:t>
            </w:r>
          </w:p>
        </w:tc>
        <w:tc>
          <w:tcPr>
            <w:tcW w:w="333" w:type="pct"/>
            <w:vAlign w:val="center"/>
          </w:tcPr>
          <w:p w14:paraId="2F08ACEE" w14:textId="77777777" w:rsidR="004F0EF1" w:rsidRPr="00B754F8" w:rsidRDefault="004F0EF1" w:rsidP="00F977E1">
            <w:pPr>
              <w:pStyle w:val="Tabletext"/>
              <w:jc w:val="center"/>
              <w:rPr>
                <w:lang w:val="en-GB"/>
              </w:rPr>
            </w:pPr>
          </w:p>
        </w:tc>
        <w:tc>
          <w:tcPr>
            <w:tcW w:w="333" w:type="pct"/>
            <w:vAlign w:val="center"/>
          </w:tcPr>
          <w:p w14:paraId="7ADEED57" w14:textId="77777777" w:rsidR="004F0EF1" w:rsidRPr="00B754F8" w:rsidRDefault="004F0EF1" w:rsidP="00F977E1">
            <w:pPr>
              <w:pStyle w:val="Tabletext"/>
              <w:jc w:val="center"/>
              <w:rPr>
                <w:lang w:val="en-GB"/>
              </w:rPr>
            </w:pPr>
          </w:p>
        </w:tc>
        <w:tc>
          <w:tcPr>
            <w:tcW w:w="333" w:type="pct"/>
            <w:vAlign w:val="center"/>
          </w:tcPr>
          <w:p w14:paraId="55441C5D" w14:textId="77777777" w:rsidR="004F0EF1" w:rsidRPr="00B754F8" w:rsidRDefault="004F0EF1" w:rsidP="00F977E1">
            <w:pPr>
              <w:pStyle w:val="Tabletext"/>
              <w:jc w:val="center"/>
              <w:rPr>
                <w:lang w:val="en-GB"/>
              </w:rPr>
            </w:pPr>
          </w:p>
        </w:tc>
        <w:tc>
          <w:tcPr>
            <w:tcW w:w="333" w:type="pct"/>
            <w:vAlign w:val="center"/>
          </w:tcPr>
          <w:p w14:paraId="3100FC12" w14:textId="77777777" w:rsidR="004F0EF1" w:rsidRPr="00B754F8" w:rsidRDefault="004F0EF1" w:rsidP="00F977E1">
            <w:pPr>
              <w:pStyle w:val="Tabletext"/>
              <w:jc w:val="center"/>
              <w:rPr>
                <w:lang w:val="en-GB"/>
              </w:rPr>
            </w:pPr>
          </w:p>
        </w:tc>
        <w:tc>
          <w:tcPr>
            <w:tcW w:w="333" w:type="pct"/>
            <w:vAlign w:val="center"/>
          </w:tcPr>
          <w:p w14:paraId="0DD301AE" w14:textId="77777777" w:rsidR="004F0EF1" w:rsidRPr="00B754F8" w:rsidRDefault="004F0EF1" w:rsidP="00F977E1">
            <w:pPr>
              <w:pStyle w:val="Tabletext"/>
              <w:jc w:val="center"/>
              <w:rPr>
                <w:lang w:val="en-GB"/>
              </w:rPr>
            </w:pPr>
          </w:p>
        </w:tc>
        <w:tc>
          <w:tcPr>
            <w:tcW w:w="333" w:type="pct"/>
            <w:vAlign w:val="center"/>
          </w:tcPr>
          <w:p w14:paraId="72F41A18" w14:textId="77777777" w:rsidR="004F0EF1" w:rsidRPr="00B754F8" w:rsidRDefault="004F0EF1" w:rsidP="00F977E1">
            <w:pPr>
              <w:pStyle w:val="Tabletext"/>
              <w:jc w:val="center"/>
              <w:rPr>
                <w:lang w:val="en-GB"/>
              </w:rPr>
            </w:pPr>
            <w:r w:rsidRPr="00B754F8">
              <w:rPr>
                <w:lang w:val="en-GB"/>
              </w:rPr>
              <w:t>1</w:t>
            </w:r>
          </w:p>
        </w:tc>
        <w:tc>
          <w:tcPr>
            <w:tcW w:w="330" w:type="pct"/>
            <w:vAlign w:val="center"/>
          </w:tcPr>
          <w:p w14:paraId="1999F92A" w14:textId="77777777" w:rsidR="004F0EF1" w:rsidRPr="00B754F8" w:rsidRDefault="004F0EF1" w:rsidP="00F977E1">
            <w:pPr>
              <w:pStyle w:val="Tabletext"/>
              <w:jc w:val="center"/>
              <w:rPr>
                <w:lang w:val="en-GB"/>
              </w:rPr>
            </w:pPr>
          </w:p>
        </w:tc>
      </w:tr>
      <w:tr w:rsidR="004F0EF1" w:rsidRPr="00B754F8" w14:paraId="505A7615" w14:textId="77777777" w:rsidTr="00F977E1">
        <w:trPr>
          <w:jc w:val="center"/>
        </w:trPr>
        <w:tc>
          <w:tcPr>
            <w:tcW w:w="434" w:type="pct"/>
            <w:vAlign w:val="center"/>
          </w:tcPr>
          <w:p w14:paraId="54C113D3" w14:textId="77777777" w:rsidR="004F0EF1" w:rsidRPr="00B754F8" w:rsidRDefault="004F0EF1" w:rsidP="00F977E1">
            <w:pPr>
              <w:pStyle w:val="Tabletext"/>
              <w:jc w:val="center"/>
              <w:rPr>
                <w:lang w:val="en-GB"/>
              </w:rPr>
            </w:pPr>
            <w:hyperlink r:id="rId197" w:history="1">
              <w:r w:rsidRPr="00B754F8">
                <w:rPr>
                  <w:rStyle w:val="Hyperlink"/>
                  <w:lang w:val="en-GB"/>
                </w:rPr>
                <w:t>TD201</w:t>
              </w:r>
            </w:hyperlink>
          </w:p>
        </w:tc>
        <w:tc>
          <w:tcPr>
            <w:tcW w:w="719" w:type="pct"/>
            <w:vAlign w:val="center"/>
          </w:tcPr>
          <w:p w14:paraId="0E2265F0" w14:textId="77777777" w:rsidR="004F0EF1" w:rsidRPr="00B754F8" w:rsidRDefault="004F0EF1" w:rsidP="00F977E1">
            <w:pPr>
              <w:pStyle w:val="Tabletext"/>
              <w:rPr>
                <w:lang w:val="en-GB"/>
              </w:rPr>
            </w:pPr>
            <w:r w:rsidRPr="00B754F8">
              <w:rPr>
                <w:lang w:val="en-GB"/>
              </w:rPr>
              <w:t>ITU-T SG5</w:t>
            </w:r>
          </w:p>
        </w:tc>
        <w:tc>
          <w:tcPr>
            <w:tcW w:w="1519" w:type="pct"/>
          </w:tcPr>
          <w:p w14:paraId="58AD6B52" w14:textId="77777777" w:rsidR="004F0EF1" w:rsidRPr="00B754F8" w:rsidRDefault="004F0EF1">
            <w:pPr>
              <w:pStyle w:val="Tabletext"/>
              <w:rPr>
                <w:lang w:val="en-GB"/>
              </w:rPr>
            </w:pPr>
            <w:r w:rsidRPr="00B754F8">
              <w:rPr>
                <w:lang w:val="en-GB"/>
              </w:rPr>
              <w:t>LS/</w:t>
            </w:r>
            <w:proofErr w:type="spellStart"/>
            <w:r w:rsidRPr="00B754F8">
              <w:rPr>
                <w:lang w:val="en-GB"/>
              </w:rPr>
              <w:t>i</w:t>
            </w:r>
            <w:proofErr w:type="spellEnd"/>
            <w:r w:rsidRPr="00B754F8">
              <w:rPr>
                <w:lang w:val="en-GB"/>
              </w:rPr>
              <w:t xml:space="preserve"> on ITU-T Study Group 5 Lead Study Group Report [from ITU-T SG5]</w:t>
            </w:r>
          </w:p>
        </w:tc>
        <w:tc>
          <w:tcPr>
            <w:tcW w:w="333" w:type="pct"/>
            <w:vAlign w:val="center"/>
          </w:tcPr>
          <w:p w14:paraId="0FFB1F67" w14:textId="77777777" w:rsidR="004F0EF1" w:rsidRPr="00B754F8" w:rsidRDefault="004F0EF1" w:rsidP="00F977E1">
            <w:pPr>
              <w:pStyle w:val="Tabletext"/>
              <w:jc w:val="center"/>
              <w:rPr>
                <w:lang w:val="en-GB"/>
              </w:rPr>
            </w:pPr>
          </w:p>
        </w:tc>
        <w:tc>
          <w:tcPr>
            <w:tcW w:w="333" w:type="pct"/>
            <w:vAlign w:val="center"/>
          </w:tcPr>
          <w:p w14:paraId="2FF07A80" w14:textId="77777777" w:rsidR="004F0EF1" w:rsidRPr="00B754F8" w:rsidRDefault="004F0EF1" w:rsidP="00F977E1">
            <w:pPr>
              <w:pStyle w:val="Tabletext"/>
              <w:jc w:val="center"/>
              <w:rPr>
                <w:lang w:val="en-GB"/>
              </w:rPr>
            </w:pPr>
          </w:p>
        </w:tc>
        <w:tc>
          <w:tcPr>
            <w:tcW w:w="333" w:type="pct"/>
            <w:vAlign w:val="center"/>
          </w:tcPr>
          <w:p w14:paraId="3798504D" w14:textId="77777777" w:rsidR="004F0EF1" w:rsidRPr="00B754F8" w:rsidRDefault="004F0EF1" w:rsidP="00F977E1">
            <w:pPr>
              <w:pStyle w:val="Tabletext"/>
              <w:jc w:val="center"/>
              <w:rPr>
                <w:lang w:val="en-GB"/>
              </w:rPr>
            </w:pPr>
          </w:p>
        </w:tc>
        <w:tc>
          <w:tcPr>
            <w:tcW w:w="333" w:type="pct"/>
            <w:vAlign w:val="center"/>
          </w:tcPr>
          <w:p w14:paraId="694D5E9B" w14:textId="77777777" w:rsidR="004F0EF1" w:rsidRPr="00B754F8" w:rsidRDefault="004F0EF1" w:rsidP="00F977E1">
            <w:pPr>
              <w:pStyle w:val="Tabletext"/>
              <w:jc w:val="center"/>
              <w:rPr>
                <w:lang w:val="en-GB"/>
              </w:rPr>
            </w:pPr>
          </w:p>
        </w:tc>
        <w:tc>
          <w:tcPr>
            <w:tcW w:w="333" w:type="pct"/>
            <w:vAlign w:val="center"/>
          </w:tcPr>
          <w:p w14:paraId="583348D5" w14:textId="77777777" w:rsidR="004F0EF1" w:rsidRPr="00B754F8" w:rsidRDefault="004F0EF1" w:rsidP="00F977E1">
            <w:pPr>
              <w:pStyle w:val="Tabletext"/>
              <w:jc w:val="center"/>
              <w:rPr>
                <w:lang w:val="en-GB"/>
              </w:rPr>
            </w:pPr>
          </w:p>
        </w:tc>
        <w:tc>
          <w:tcPr>
            <w:tcW w:w="333" w:type="pct"/>
            <w:vAlign w:val="center"/>
          </w:tcPr>
          <w:p w14:paraId="427DFC21" w14:textId="77777777" w:rsidR="004F0EF1" w:rsidRPr="00B754F8" w:rsidRDefault="004F0EF1" w:rsidP="00F977E1">
            <w:pPr>
              <w:pStyle w:val="Tabletext"/>
              <w:jc w:val="center"/>
              <w:rPr>
                <w:lang w:val="en-GB"/>
              </w:rPr>
            </w:pPr>
            <w:r w:rsidRPr="00B754F8">
              <w:rPr>
                <w:lang w:val="en-GB"/>
              </w:rPr>
              <w:t>1</w:t>
            </w:r>
          </w:p>
        </w:tc>
        <w:tc>
          <w:tcPr>
            <w:tcW w:w="330" w:type="pct"/>
            <w:vAlign w:val="center"/>
          </w:tcPr>
          <w:p w14:paraId="763E5547" w14:textId="77777777" w:rsidR="004F0EF1" w:rsidRPr="00B754F8" w:rsidRDefault="004F0EF1" w:rsidP="00F977E1">
            <w:pPr>
              <w:pStyle w:val="Tabletext"/>
              <w:jc w:val="center"/>
              <w:rPr>
                <w:lang w:val="en-GB"/>
              </w:rPr>
            </w:pPr>
          </w:p>
        </w:tc>
      </w:tr>
      <w:tr w:rsidR="004F0EF1" w:rsidRPr="00B754F8" w14:paraId="0F311313" w14:textId="77777777" w:rsidTr="00F977E1">
        <w:trPr>
          <w:jc w:val="center"/>
        </w:trPr>
        <w:tc>
          <w:tcPr>
            <w:tcW w:w="434" w:type="pct"/>
            <w:vAlign w:val="center"/>
          </w:tcPr>
          <w:p w14:paraId="3970F60C" w14:textId="77777777" w:rsidR="004F0EF1" w:rsidRPr="00B754F8" w:rsidRDefault="004F0EF1" w:rsidP="00F977E1">
            <w:pPr>
              <w:pStyle w:val="Tabletext"/>
              <w:jc w:val="center"/>
              <w:rPr>
                <w:lang w:val="en-GB"/>
              </w:rPr>
            </w:pPr>
            <w:hyperlink r:id="rId198" w:history="1">
              <w:r w:rsidRPr="00B754F8">
                <w:rPr>
                  <w:rStyle w:val="Hyperlink"/>
                  <w:lang w:val="en-GB"/>
                </w:rPr>
                <w:t>TD202</w:t>
              </w:r>
            </w:hyperlink>
          </w:p>
        </w:tc>
        <w:tc>
          <w:tcPr>
            <w:tcW w:w="719" w:type="pct"/>
            <w:vAlign w:val="center"/>
          </w:tcPr>
          <w:p w14:paraId="3D9BEBD9" w14:textId="77777777" w:rsidR="004F0EF1" w:rsidRPr="00B754F8" w:rsidRDefault="004F0EF1" w:rsidP="00F977E1">
            <w:pPr>
              <w:pStyle w:val="Tabletext"/>
              <w:rPr>
                <w:lang w:val="en-GB"/>
              </w:rPr>
            </w:pPr>
            <w:r w:rsidRPr="00B754F8">
              <w:rPr>
                <w:lang w:val="en-GB"/>
              </w:rPr>
              <w:t>Chair, ITU-T SG11</w:t>
            </w:r>
          </w:p>
        </w:tc>
        <w:tc>
          <w:tcPr>
            <w:tcW w:w="1519" w:type="pct"/>
          </w:tcPr>
          <w:p w14:paraId="21B3B43B" w14:textId="77777777" w:rsidR="004F0EF1" w:rsidRPr="00B754F8" w:rsidRDefault="004F0EF1">
            <w:pPr>
              <w:pStyle w:val="Tabletext"/>
              <w:rPr>
                <w:lang w:val="en-GB"/>
              </w:rPr>
            </w:pPr>
            <w:r w:rsidRPr="00B754F8">
              <w:rPr>
                <w:lang w:val="en-GB"/>
              </w:rPr>
              <w:t>ITU-T SG11 Lead Study Group Report</w:t>
            </w:r>
          </w:p>
        </w:tc>
        <w:tc>
          <w:tcPr>
            <w:tcW w:w="333" w:type="pct"/>
            <w:vAlign w:val="center"/>
          </w:tcPr>
          <w:p w14:paraId="06161175" w14:textId="77777777" w:rsidR="004F0EF1" w:rsidRPr="00B754F8" w:rsidRDefault="004F0EF1" w:rsidP="00F977E1">
            <w:pPr>
              <w:pStyle w:val="Tabletext"/>
              <w:jc w:val="center"/>
              <w:rPr>
                <w:lang w:val="en-GB"/>
              </w:rPr>
            </w:pPr>
          </w:p>
        </w:tc>
        <w:tc>
          <w:tcPr>
            <w:tcW w:w="333" w:type="pct"/>
            <w:vAlign w:val="center"/>
          </w:tcPr>
          <w:p w14:paraId="17A856B3" w14:textId="77777777" w:rsidR="004F0EF1" w:rsidRPr="00B754F8" w:rsidRDefault="004F0EF1" w:rsidP="00F977E1">
            <w:pPr>
              <w:pStyle w:val="Tabletext"/>
              <w:jc w:val="center"/>
              <w:rPr>
                <w:lang w:val="en-GB"/>
              </w:rPr>
            </w:pPr>
          </w:p>
        </w:tc>
        <w:tc>
          <w:tcPr>
            <w:tcW w:w="333" w:type="pct"/>
            <w:vAlign w:val="center"/>
          </w:tcPr>
          <w:p w14:paraId="3012D66A" w14:textId="77777777" w:rsidR="004F0EF1" w:rsidRPr="00B754F8" w:rsidRDefault="004F0EF1" w:rsidP="00F977E1">
            <w:pPr>
              <w:pStyle w:val="Tabletext"/>
              <w:jc w:val="center"/>
              <w:rPr>
                <w:lang w:val="en-GB"/>
              </w:rPr>
            </w:pPr>
          </w:p>
        </w:tc>
        <w:tc>
          <w:tcPr>
            <w:tcW w:w="333" w:type="pct"/>
            <w:vAlign w:val="center"/>
          </w:tcPr>
          <w:p w14:paraId="5DB85BA0" w14:textId="77777777" w:rsidR="004F0EF1" w:rsidRPr="00B754F8" w:rsidRDefault="004F0EF1" w:rsidP="00F977E1">
            <w:pPr>
              <w:pStyle w:val="Tabletext"/>
              <w:jc w:val="center"/>
              <w:rPr>
                <w:lang w:val="en-GB"/>
              </w:rPr>
            </w:pPr>
          </w:p>
        </w:tc>
        <w:tc>
          <w:tcPr>
            <w:tcW w:w="333" w:type="pct"/>
            <w:vAlign w:val="center"/>
          </w:tcPr>
          <w:p w14:paraId="049FEF08" w14:textId="77777777" w:rsidR="004F0EF1" w:rsidRPr="00B754F8" w:rsidRDefault="004F0EF1" w:rsidP="00F977E1">
            <w:pPr>
              <w:pStyle w:val="Tabletext"/>
              <w:jc w:val="center"/>
              <w:rPr>
                <w:lang w:val="en-GB"/>
              </w:rPr>
            </w:pPr>
          </w:p>
        </w:tc>
        <w:tc>
          <w:tcPr>
            <w:tcW w:w="333" w:type="pct"/>
            <w:vAlign w:val="center"/>
          </w:tcPr>
          <w:p w14:paraId="06A1BA96" w14:textId="77777777" w:rsidR="004F0EF1" w:rsidRPr="00B754F8" w:rsidRDefault="004F0EF1" w:rsidP="00F977E1">
            <w:pPr>
              <w:pStyle w:val="Tabletext"/>
              <w:jc w:val="center"/>
              <w:rPr>
                <w:lang w:val="en-GB"/>
              </w:rPr>
            </w:pPr>
            <w:r w:rsidRPr="00B754F8">
              <w:rPr>
                <w:lang w:val="en-GB"/>
              </w:rPr>
              <w:t>1</w:t>
            </w:r>
          </w:p>
        </w:tc>
        <w:tc>
          <w:tcPr>
            <w:tcW w:w="330" w:type="pct"/>
            <w:vAlign w:val="center"/>
          </w:tcPr>
          <w:p w14:paraId="057FB435" w14:textId="77777777" w:rsidR="004F0EF1" w:rsidRPr="00B754F8" w:rsidRDefault="004F0EF1" w:rsidP="00F977E1">
            <w:pPr>
              <w:pStyle w:val="Tabletext"/>
              <w:jc w:val="center"/>
              <w:rPr>
                <w:lang w:val="en-GB"/>
              </w:rPr>
            </w:pPr>
          </w:p>
        </w:tc>
      </w:tr>
      <w:tr w:rsidR="004F0EF1" w:rsidRPr="00B754F8" w14:paraId="69DAD94F" w14:textId="77777777" w:rsidTr="00F977E1">
        <w:trPr>
          <w:jc w:val="center"/>
        </w:trPr>
        <w:tc>
          <w:tcPr>
            <w:tcW w:w="434" w:type="pct"/>
            <w:vAlign w:val="center"/>
          </w:tcPr>
          <w:p w14:paraId="68B56DC2" w14:textId="77777777" w:rsidR="004F0EF1" w:rsidRPr="00B754F8" w:rsidRDefault="004F0EF1" w:rsidP="00F977E1">
            <w:pPr>
              <w:pStyle w:val="Tabletext"/>
              <w:jc w:val="center"/>
              <w:rPr>
                <w:lang w:val="en-GB"/>
              </w:rPr>
            </w:pPr>
            <w:hyperlink r:id="rId199" w:history="1">
              <w:r w:rsidRPr="00B754F8">
                <w:rPr>
                  <w:rStyle w:val="Hyperlink"/>
                  <w:lang w:val="en-GB"/>
                </w:rPr>
                <w:t>TD203</w:t>
              </w:r>
            </w:hyperlink>
          </w:p>
        </w:tc>
        <w:tc>
          <w:tcPr>
            <w:tcW w:w="719" w:type="pct"/>
            <w:vAlign w:val="center"/>
          </w:tcPr>
          <w:p w14:paraId="13408B9D" w14:textId="77777777" w:rsidR="004F0EF1" w:rsidRPr="00B754F8" w:rsidRDefault="004F0EF1" w:rsidP="00F977E1">
            <w:pPr>
              <w:pStyle w:val="Tabletext"/>
              <w:rPr>
                <w:lang w:val="en-GB"/>
              </w:rPr>
            </w:pPr>
            <w:r w:rsidRPr="00B754F8">
              <w:rPr>
                <w:lang w:val="en-GB"/>
              </w:rPr>
              <w:t>Chair, ITU-T SG12</w:t>
            </w:r>
          </w:p>
        </w:tc>
        <w:tc>
          <w:tcPr>
            <w:tcW w:w="1519" w:type="pct"/>
          </w:tcPr>
          <w:p w14:paraId="2E38BB3C" w14:textId="77777777" w:rsidR="004F0EF1" w:rsidRPr="00B754F8" w:rsidRDefault="004F0EF1">
            <w:pPr>
              <w:pStyle w:val="Tabletext"/>
              <w:rPr>
                <w:lang w:val="en-GB"/>
              </w:rPr>
            </w:pPr>
            <w:r w:rsidRPr="00B754F8">
              <w:rPr>
                <w:lang w:val="en-GB"/>
              </w:rPr>
              <w:t>ITU-T SG12 Lead Study Group Report</w:t>
            </w:r>
          </w:p>
        </w:tc>
        <w:tc>
          <w:tcPr>
            <w:tcW w:w="333" w:type="pct"/>
            <w:vAlign w:val="center"/>
          </w:tcPr>
          <w:p w14:paraId="5173C549" w14:textId="77777777" w:rsidR="004F0EF1" w:rsidRPr="00B754F8" w:rsidRDefault="004F0EF1" w:rsidP="00F977E1">
            <w:pPr>
              <w:pStyle w:val="Tabletext"/>
              <w:jc w:val="center"/>
              <w:rPr>
                <w:lang w:val="en-GB"/>
              </w:rPr>
            </w:pPr>
          </w:p>
        </w:tc>
        <w:tc>
          <w:tcPr>
            <w:tcW w:w="333" w:type="pct"/>
            <w:vAlign w:val="center"/>
          </w:tcPr>
          <w:p w14:paraId="61646F36" w14:textId="77777777" w:rsidR="004F0EF1" w:rsidRPr="00B754F8" w:rsidRDefault="004F0EF1" w:rsidP="00F977E1">
            <w:pPr>
              <w:pStyle w:val="Tabletext"/>
              <w:jc w:val="center"/>
              <w:rPr>
                <w:lang w:val="en-GB"/>
              </w:rPr>
            </w:pPr>
          </w:p>
        </w:tc>
        <w:tc>
          <w:tcPr>
            <w:tcW w:w="333" w:type="pct"/>
            <w:vAlign w:val="center"/>
          </w:tcPr>
          <w:p w14:paraId="650B67D2" w14:textId="77777777" w:rsidR="004F0EF1" w:rsidRPr="00B754F8" w:rsidRDefault="004F0EF1" w:rsidP="00F977E1">
            <w:pPr>
              <w:pStyle w:val="Tabletext"/>
              <w:jc w:val="center"/>
              <w:rPr>
                <w:lang w:val="en-GB"/>
              </w:rPr>
            </w:pPr>
          </w:p>
        </w:tc>
        <w:tc>
          <w:tcPr>
            <w:tcW w:w="333" w:type="pct"/>
            <w:vAlign w:val="center"/>
          </w:tcPr>
          <w:p w14:paraId="019AD123" w14:textId="77777777" w:rsidR="004F0EF1" w:rsidRPr="00B754F8" w:rsidRDefault="004F0EF1" w:rsidP="00F977E1">
            <w:pPr>
              <w:pStyle w:val="Tabletext"/>
              <w:jc w:val="center"/>
              <w:rPr>
                <w:lang w:val="en-GB"/>
              </w:rPr>
            </w:pPr>
          </w:p>
        </w:tc>
        <w:tc>
          <w:tcPr>
            <w:tcW w:w="333" w:type="pct"/>
            <w:vAlign w:val="center"/>
          </w:tcPr>
          <w:p w14:paraId="2B55EA22" w14:textId="77777777" w:rsidR="004F0EF1" w:rsidRPr="00B754F8" w:rsidRDefault="004F0EF1" w:rsidP="00F977E1">
            <w:pPr>
              <w:pStyle w:val="Tabletext"/>
              <w:jc w:val="center"/>
              <w:rPr>
                <w:lang w:val="en-GB"/>
              </w:rPr>
            </w:pPr>
          </w:p>
        </w:tc>
        <w:tc>
          <w:tcPr>
            <w:tcW w:w="333" w:type="pct"/>
            <w:vAlign w:val="center"/>
          </w:tcPr>
          <w:p w14:paraId="1A03D998" w14:textId="77777777" w:rsidR="004F0EF1" w:rsidRPr="00B754F8" w:rsidRDefault="004F0EF1" w:rsidP="00F977E1">
            <w:pPr>
              <w:pStyle w:val="Tabletext"/>
              <w:jc w:val="center"/>
              <w:rPr>
                <w:lang w:val="en-GB"/>
              </w:rPr>
            </w:pPr>
            <w:r w:rsidRPr="00B754F8">
              <w:rPr>
                <w:lang w:val="en-GB"/>
              </w:rPr>
              <w:t>1</w:t>
            </w:r>
          </w:p>
        </w:tc>
        <w:tc>
          <w:tcPr>
            <w:tcW w:w="330" w:type="pct"/>
            <w:vAlign w:val="center"/>
          </w:tcPr>
          <w:p w14:paraId="20BF66E3" w14:textId="77777777" w:rsidR="004F0EF1" w:rsidRPr="00B754F8" w:rsidRDefault="004F0EF1" w:rsidP="00F977E1">
            <w:pPr>
              <w:pStyle w:val="Tabletext"/>
              <w:jc w:val="center"/>
              <w:rPr>
                <w:lang w:val="en-GB"/>
              </w:rPr>
            </w:pPr>
          </w:p>
        </w:tc>
      </w:tr>
      <w:tr w:rsidR="004F0EF1" w:rsidRPr="00B754F8" w14:paraId="5EF874E0" w14:textId="77777777" w:rsidTr="00F977E1">
        <w:trPr>
          <w:jc w:val="center"/>
        </w:trPr>
        <w:tc>
          <w:tcPr>
            <w:tcW w:w="434" w:type="pct"/>
            <w:vAlign w:val="center"/>
          </w:tcPr>
          <w:p w14:paraId="0BCF8ECC" w14:textId="77777777" w:rsidR="004F0EF1" w:rsidRPr="00B754F8" w:rsidRDefault="004F0EF1" w:rsidP="00F977E1">
            <w:pPr>
              <w:pStyle w:val="Tabletext"/>
              <w:jc w:val="center"/>
              <w:rPr>
                <w:lang w:val="en-GB"/>
              </w:rPr>
            </w:pPr>
            <w:hyperlink r:id="rId200" w:history="1">
              <w:r w:rsidRPr="00B754F8">
                <w:rPr>
                  <w:rStyle w:val="Hyperlink"/>
                  <w:lang w:val="en-GB"/>
                </w:rPr>
                <w:t>TD204</w:t>
              </w:r>
            </w:hyperlink>
          </w:p>
        </w:tc>
        <w:tc>
          <w:tcPr>
            <w:tcW w:w="719" w:type="pct"/>
            <w:vAlign w:val="center"/>
          </w:tcPr>
          <w:p w14:paraId="34A5D0DF" w14:textId="77777777" w:rsidR="004F0EF1" w:rsidRPr="00B754F8" w:rsidRDefault="004F0EF1" w:rsidP="00F977E1">
            <w:pPr>
              <w:pStyle w:val="Tabletext"/>
              <w:rPr>
                <w:lang w:val="en-GB"/>
              </w:rPr>
            </w:pPr>
            <w:r w:rsidRPr="00B754F8">
              <w:rPr>
                <w:lang w:val="en-GB"/>
              </w:rPr>
              <w:t>Chair, ITU-T SG13</w:t>
            </w:r>
          </w:p>
        </w:tc>
        <w:tc>
          <w:tcPr>
            <w:tcW w:w="1519" w:type="pct"/>
          </w:tcPr>
          <w:p w14:paraId="584ACDA8" w14:textId="77777777" w:rsidR="004F0EF1" w:rsidRPr="00B754F8" w:rsidRDefault="004F0EF1">
            <w:pPr>
              <w:pStyle w:val="Tabletext"/>
              <w:rPr>
                <w:lang w:val="en-GB"/>
              </w:rPr>
            </w:pPr>
            <w:r w:rsidRPr="00B754F8">
              <w:rPr>
                <w:lang w:val="en-GB"/>
              </w:rPr>
              <w:t>ITU-T SG13 Lead Study Group Report</w:t>
            </w:r>
          </w:p>
        </w:tc>
        <w:tc>
          <w:tcPr>
            <w:tcW w:w="333" w:type="pct"/>
            <w:vAlign w:val="center"/>
          </w:tcPr>
          <w:p w14:paraId="48C08D48" w14:textId="77777777" w:rsidR="004F0EF1" w:rsidRPr="00B754F8" w:rsidRDefault="004F0EF1" w:rsidP="00F977E1">
            <w:pPr>
              <w:pStyle w:val="Tabletext"/>
              <w:jc w:val="center"/>
              <w:rPr>
                <w:lang w:val="en-GB"/>
              </w:rPr>
            </w:pPr>
          </w:p>
        </w:tc>
        <w:tc>
          <w:tcPr>
            <w:tcW w:w="333" w:type="pct"/>
            <w:vAlign w:val="center"/>
          </w:tcPr>
          <w:p w14:paraId="1DF8E889" w14:textId="77777777" w:rsidR="004F0EF1" w:rsidRPr="00B754F8" w:rsidRDefault="004F0EF1" w:rsidP="00F977E1">
            <w:pPr>
              <w:pStyle w:val="Tabletext"/>
              <w:jc w:val="center"/>
              <w:rPr>
                <w:lang w:val="en-GB"/>
              </w:rPr>
            </w:pPr>
          </w:p>
        </w:tc>
        <w:tc>
          <w:tcPr>
            <w:tcW w:w="333" w:type="pct"/>
            <w:vAlign w:val="center"/>
          </w:tcPr>
          <w:p w14:paraId="70FDA064" w14:textId="77777777" w:rsidR="004F0EF1" w:rsidRPr="00B754F8" w:rsidRDefault="004F0EF1" w:rsidP="00F977E1">
            <w:pPr>
              <w:pStyle w:val="Tabletext"/>
              <w:jc w:val="center"/>
              <w:rPr>
                <w:lang w:val="en-GB"/>
              </w:rPr>
            </w:pPr>
          </w:p>
        </w:tc>
        <w:tc>
          <w:tcPr>
            <w:tcW w:w="333" w:type="pct"/>
            <w:vAlign w:val="center"/>
          </w:tcPr>
          <w:p w14:paraId="4CFF0740" w14:textId="77777777" w:rsidR="004F0EF1" w:rsidRPr="00B754F8" w:rsidRDefault="004F0EF1" w:rsidP="00F977E1">
            <w:pPr>
              <w:pStyle w:val="Tabletext"/>
              <w:jc w:val="center"/>
              <w:rPr>
                <w:lang w:val="en-GB"/>
              </w:rPr>
            </w:pPr>
          </w:p>
        </w:tc>
        <w:tc>
          <w:tcPr>
            <w:tcW w:w="333" w:type="pct"/>
            <w:vAlign w:val="center"/>
          </w:tcPr>
          <w:p w14:paraId="6EC603E1" w14:textId="77777777" w:rsidR="004F0EF1" w:rsidRPr="00B754F8" w:rsidRDefault="004F0EF1" w:rsidP="00F977E1">
            <w:pPr>
              <w:pStyle w:val="Tabletext"/>
              <w:jc w:val="center"/>
              <w:rPr>
                <w:lang w:val="en-GB"/>
              </w:rPr>
            </w:pPr>
          </w:p>
        </w:tc>
        <w:tc>
          <w:tcPr>
            <w:tcW w:w="333" w:type="pct"/>
            <w:vAlign w:val="center"/>
          </w:tcPr>
          <w:p w14:paraId="3D8FC294" w14:textId="77777777" w:rsidR="004F0EF1" w:rsidRPr="00B754F8" w:rsidRDefault="004F0EF1" w:rsidP="00F977E1">
            <w:pPr>
              <w:pStyle w:val="Tabletext"/>
              <w:jc w:val="center"/>
              <w:rPr>
                <w:lang w:val="en-GB"/>
              </w:rPr>
            </w:pPr>
            <w:r w:rsidRPr="00B754F8">
              <w:rPr>
                <w:lang w:val="en-GB"/>
              </w:rPr>
              <w:t>1</w:t>
            </w:r>
          </w:p>
        </w:tc>
        <w:tc>
          <w:tcPr>
            <w:tcW w:w="330" w:type="pct"/>
            <w:vAlign w:val="center"/>
          </w:tcPr>
          <w:p w14:paraId="4F287AB6" w14:textId="77777777" w:rsidR="004F0EF1" w:rsidRPr="00B754F8" w:rsidRDefault="004F0EF1" w:rsidP="00F977E1">
            <w:pPr>
              <w:pStyle w:val="Tabletext"/>
              <w:jc w:val="center"/>
              <w:rPr>
                <w:lang w:val="en-GB"/>
              </w:rPr>
            </w:pPr>
          </w:p>
        </w:tc>
      </w:tr>
      <w:tr w:rsidR="004F0EF1" w:rsidRPr="00B754F8" w14:paraId="66178C85" w14:textId="77777777" w:rsidTr="00F977E1">
        <w:trPr>
          <w:jc w:val="center"/>
        </w:trPr>
        <w:tc>
          <w:tcPr>
            <w:tcW w:w="434" w:type="pct"/>
            <w:vAlign w:val="center"/>
          </w:tcPr>
          <w:p w14:paraId="7CA8B0A1" w14:textId="77777777" w:rsidR="004F0EF1" w:rsidRPr="00B754F8" w:rsidRDefault="004F0EF1" w:rsidP="00F977E1">
            <w:pPr>
              <w:pStyle w:val="Tabletext"/>
              <w:jc w:val="center"/>
              <w:rPr>
                <w:lang w:val="en-GB"/>
              </w:rPr>
            </w:pPr>
            <w:hyperlink r:id="rId201" w:history="1">
              <w:r w:rsidRPr="00B754F8">
                <w:rPr>
                  <w:rStyle w:val="Hyperlink"/>
                  <w:lang w:val="en-GB"/>
                </w:rPr>
                <w:t>TD205</w:t>
              </w:r>
            </w:hyperlink>
          </w:p>
        </w:tc>
        <w:tc>
          <w:tcPr>
            <w:tcW w:w="719" w:type="pct"/>
            <w:vAlign w:val="center"/>
          </w:tcPr>
          <w:p w14:paraId="6E8D08F8" w14:textId="77777777" w:rsidR="004F0EF1" w:rsidRPr="00B754F8" w:rsidRDefault="004F0EF1" w:rsidP="00F977E1">
            <w:pPr>
              <w:pStyle w:val="Tabletext"/>
              <w:rPr>
                <w:lang w:val="en-GB"/>
              </w:rPr>
            </w:pPr>
            <w:r w:rsidRPr="00B754F8">
              <w:rPr>
                <w:lang w:val="en-GB"/>
              </w:rPr>
              <w:t>Chair, ITU-T SG15</w:t>
            </w:r>
          </w:p>
        </w:tc>
        <w:tc>
          <w:tcPr>
            <w:tcW w:w="1519" w:type="pct"/>
          </w:tcPr>
          <w:p w14:paraId="339E154B" w14:textId="77777777" w:rsidR="004F0EF1" w:rsidRPr="00B754F8" w:rsidRDefault="004F0EF1">
            <w:pPr>
              <w:pStyle w:val="Tabletext"/>
              <w:rPr>
                <w:lang w:val="en-GB"/>
              </w:rPr>
            </w:pPr>
            <w:r w:rsidRPr="00B754F8">
              <w:rPr>
                <w:lang w:val="en-GB"/>
              </w:rPr>
              <w:t>ITU-T SG15 Lead Study Group Report</w:t>
            </w:r>
          </w:p>
        </w:tc>
        <w:tc>
          <w:tcPr>
            <w:tcW w:w="333" w:type="pct"/>
            <w:vAlign w:val="center"/>
          </w:tcPr>
          <w:p w14:paraId="52A3BA2F" w14:textId="77777777" w:rsidR="004F0EF1" w:rsidRPr="00B754F8" w:rsidRDefault="004F0EF1" w:rsidP="00F977E1">
            <w:pPr>
              <w:pStyle w:val="Tabletext"/>
              <w:jc w:val="center"/>
              <w:rPr>
                <w:lang w:val="en-GB"/>
              </w:rPr>
            </w:pPr>
          </w:p>
        </w:tc>
        <w:tc>
          <w:tcPr>
            <w:tcW w:w="333" w:type="pct"/>
            <w:vAlign w:val="center"/>
          </w:tcPr>
          <w:p w14:paraId="6E2A720A" w14:textId="77777777" w:rsidR="004F0EF1" w:rsidRPr="00B754F8" w:rsidRDefault="004F0EF1" w:rsidP="00F977E1">
            <w:pPr>
              <w:pStyle w:val="Tabletext"/>
              <w:jc w:val="center"/>
              <w:rPr>
                <w:lang w:val="en-GB"/>
              </w:rPr>
            </w:pPr>
          </w:p>
        </w:tc>
        <w:tc>
          <w:tcPr>
            <w:tcW w:w="333" w:type="pct"/>
            <w:vAlign w:val="center"/>
          </w:tcPr>
          <w:p w14:paraId="6D65E915" w14:textId="77777777" w:rsidR="004F0EF1" w:rsidRPr="00B754F8" w:rsidRDefault="004F0EF1" w:rsidP="00F977E1">
            <w:pPr>
              <w:pStyle w:val="Tabletext"/>
              <w:jc w:val="center"/>
              <w:rPr>
                <w:lang w:val="en-GB"/>
              </w:rPr>
            </w:pPr>
          </w:p>
        </w:tc>
        <w:tc>
          <w:tcPr>
            <w:tcW w:w="333" w:type="pct"/>
            <w:vAlign w:val="center"/>
          </w:tcPr>
          <w:p w14:paraId="79ABC9C7" w14:textId="77777777" w:rsidR="004F0EF1" w:rsidRPr="00B754F8" w:rsidRDefault="004F0EF1" w:rsidP="00F977E1">
            <w:pPr>
              <w:pStyle w:val="Tabletext"/>
              <w:jc w:val="center"/>
              <w:rPr>
                <w:lang w:val="en-GB"/>
              </w:rPr>
            </w:pPr>
          </w:p>
        </w:tc>
        <w:tc>
          <w:tcPr>
            <w:tcW w:w="333" w:type="pct"/>
            <w:vAlign w:val="center"/>
          </w:tcPr>
          <w:p w14:paraId="4E68E0F0" w14:textId="77777777" w:rsidR="004F0EF1" w:rsidRPr="00B754F8" w:rsidRDefault="004F0EF1" w:rsidP="00F977E1">
            <w:pPr>
              <w:pStyle w:val="Tabletext"/>
              <w:jc w:val="center"/>
              <w:rPr>
                <w:lang w:val="en-GB"/>
              </w:rPr>
            </w:pPr>
          </w:p>
        </w:tc>
        <w:tc>
          <w:tcPr>
            <w:tcW w:w="333" w:type="pct"/>
            <w:vAlign w:val="center"/>
          </w:tcPr>
          <w:p w14:paraId="288A2497" w14:textId="77777777" w:rsidR="004F0EF1" w:rsidRPr="00B754F8" w:rsidRDefault="004F0EF1" w:rsidP="00F977E1">
            <w:pPr>
              <w:pStyle w:val="Tabletext"/>
              <w:jc w:val="center"/>
              <w:rPr>
                <w:lang w:val="en-GB"/>
              </w:rPr>
            </w:pPr>
            <w:r w:rsidRPr="00B754F8">
              <w:rPr>
                <w:lang w:val="en-GB"/>
              </w:rPr>
              <w:t>1</w:t>
            </w:r>
          </w:p>
        </w:tc>
        <w:tc>
          <w:tcPr>
            <w:tcW w:w="330" w:type="pct"/>
            <w:vAlign w:val="center"/>
          </w:tcPr>
          <w:p w14:paraId="56AA80AF" w14:textId="77777777" w:rsidR="004F0EF1" w:rsidRPr="00B754F8" w:rsidRDefault="004F0EF1" w:rsidP="00F977E1">
            <w:pPr>
              <w:pStyle w:val="Tabletext"/>
              <w:jc w:val="center"/>
              <w:rPr>
                <w:lang w:val="en-GB"/>
              </w:rPr>
            </w:pPr>
          </w:p>
        </w:tc>
      </w:tr>
      <w:tr w:rsidR="004F0EF1" w:rsidRPr="00B754F8" w14:paraId="63B1267B" w14:textId="77777777" w:rsidTr="00F977E1">
        <w:trPr>
          <w:jc w:val="center"/>
        </w:trPr>
        <w:tc>
          <w:tcPr>
            <w:tcW w:w="434" w:type="pct"/>
            <w:vAlign w:val="center"/>
          </w:tcPr>
          <w:p w14:paraId="3076A714" w14:textId="77777777" w:rsidR="004F0EF1" w:rsidRPr="00B754F8" w:rsidRDefault="004F0EF1" w:rsidP="00F977E1">
            <w:pPr>
              <w:pStyle w:val="Tabletext"/>
              <w:jc w:val="center"/>
              <w:rPr>
                <w:lang w:val="en-GB"/>
              </w:rPr>
            </w:pPr>
            <w:hyperlink r:id="rId202" w:history="1">
              <w:r w:rsidRPr="00B754F8">
                <w:rPr>
                  <w:rStyle w:val="Hyperlink"/>
                  <w:lang w:val="en-GB"/>
                </w:rPr>
                <w:t>TD206</w:t>
              </w:r>
            </w:hyperlink>
          </w:p>
        </w:tc>
        <w:tc>
          <w:tcPr>
            <w:tcW w:w="719" w:type="pct"/>
            <w:vAlign w:val="center"/>
          </w:tcPr>
          <w:p w14:paraId="52F47F29" w14:textId="77777777" w:rsidR="004F0EF1" w:rsidRPr="00B754F8" w:rsidRDefault="004F0EF1" w:rsidP="00F977E1">
            <w:pPr>
              <w:pStyle w:val="Tabletext"/>
              <w:rPr>
                <w:lang w:val="en-GB"/>
              </w:rPr>
            </w:pPr>
            <w:r w:rsidRPr="00B754F8">
              <w:rPr>
                <w:lang w:val="en-GB"/>
              </w:rPr>
              <w:t>ITU-T SG17</w:t>
            </w:r>
          </w:p>
        </w:tc>
        <w:tc>
          <w:tcPr>
            <w:tcW w:w="1519" w:type="pct"/>
          </w:tcPr>
          <w:p w14:paraId="08BF1A05" w14:textId="77777777" w:rsidR="004F0EF1" w:rsidRPr="00B754F8" w:rsidRDefault="004F0EF1">
            <w:pPr>
              <w:pStyle w:val="Tabletext"/>
              <w:rPr>
                <w:lang w:val="en-GB"/>
              </w:rPr>
            </w:pPr>
            <w:r w:rsidRPr="00B754F8">
              <w:rPr>
                <w:lang w:val="en-GB"/>
              </w:rPr>
              <w:t>LS/</w:t>
            </w:r>
            <w:proofErr w:type="spellStart"/>
            <w:r w:rsidRPr="00B754F8">
              <w:rPr>
                <w:lang w:val="en-GB"/>
              </w:rPr>
              <w:t>i</w:t>
            </w:r>
            <w:proofErr w:type="spellEnd"/>
            <w:r w:rsidRPr="00B754F8">
              <w:rPr>
                <w:lang w:val="en-GB"/>
              </w:rPr>
              <w:t xml:space="preserve"> on SG17 Lead Study Group Reports [from ITU-T SG17]</w:t>
            </w:r>
          </w:p>
        </w:tc>
        <w:tc>
          <w:tcPr>
            <w:tcW w:w="333" w:type="pct"/>
            <w:vAlign w:val="center"/>
          </w:tcPr>
          <w:p w14:paraId="2655E84B" w14:textId="77777777" w:rsidR="004F0EF1" w:rsidRPr="00B754F8" w:rsidRDefault="004F0EF1" w:rsidP="00F977E1">
            <w:pPr>
              <w:pStyle w:val="Tabletext"/>
              <w:jc w:val="center"/>
              <w:rPr>
                <w:lang w:val="en-GB"/>
              </w:rPr>
            </w:pPr>
          </w:p>
        </w:tc>
        <w:tc>
          <w:tcPr>
            <w:tcW w:w="333" w:type="pct"/>
            <w:vAlign w:val="center"/>
          </w:tcPr>
          <w:p w14:paraId="48BD3ABF" w14:textId="77777777" w:rsidR="004F0EF1" w:rsidRPr="00B754F8" w:rsidRDefault="004F0EF1" w:rsidP="00F977E1">
            <w:pPr>
              <w:pStyle w:val="Tabletext"/>
              <w:jc w:val="center"/>
              <w:rPr>
                <w:lang w:val="en-GB"/>
              </w:rPr>
            </w:pPr>
          </w:p>
        </w:tc>
        <w:tc>
          <w:tcPr>
            <w:tcW w:w="333" w:type="pct"/>
            <w:vAlign w:val="center"/>
          </w:tcPr>
          <w:p w14:paraId="1E837F64" w14:textId="77777777" w:rsidR="004F0EF1" w:rsidRPr="00B754F8" w:rsidRDefault="004F0EF1" w:rsidP="00F977E1">
            <w:pPr>
              <w:pStyle w:val="Tabletext"/>
              <w:jc w:val="center"/>
              <w:rPr>
                <w:lang w:val="en-GB"/>
              </w:rPr>
            </w:pPr>
          </w:p>
        </w:tc>
        <w:tc>
          <w:tcPr>
            <w:tcW w:w="333" w:type="pct"/>
            <w:vAlign w:val="center"/>
          </w:tcPr>
          <w:p w14:paraId="35BAD62D" w14:textId="77777777" w:rsidR="004F0EF1" w:rsidRPr="00B754F8" w:rsidRDefault="004F0EF1" w:rsidP="00F977E1">
            <w:pPr>
              <w:pStyle w:val="Tabletext"/>
              <w:jc w:val="center"/>
              <w:rPr>
                <w:lang w:val="en-GB"/>
              </w:rPr>
            </w:pPr>
          </w:p>
        </w:tc>
        <w:tc>
          <w:tcPr>
            <w:tcW w:w="333" w:type="pct"/>
            <w:vAlign w:val="center"/>
          </w:tcPr>
          <w:p w14:paraId="5BB754B0" w14:textId="77777777" w:rsidR="004F0EF1" w:rsidRPr="00B754F8" w:rsidRDefault="004F0EF1" w:rsidP="00F977E1">
            <w:pPr>
              <w:pStyle w:val="Tabletext"/>
              <w:jc w:val="center"/>
              <w:rPr>
                <w:lang w:val="en-GB"/>
              </w:rPr>
            </w:pPr>
          </w:p>
        </w:tc>
        <w:tc>
          <w:tcPr>
            <w:tcW w:w="333" w:type="pct"/>
            <w:vAlign w:val="center"/>
          </w:tcPr>
          <w:p w14:paraId="2338C3B3" w14:textId="77777777" w:rsidR="004F0EF1" w:rsidRPr="00B754F8" w:rsidRDefault="004F0EF1" w:rsidP="00F977E1">
            <w:pPr>
              <w:pStyle w:val="Tabletext"/>
              <w:jc w:val="center"/>
              <w:rPr>
                <w:lang w:val="en-GB"/>
              </w:rPr>
            </w:pPr>
            <w:r w:rsidRPr="00B754F8">
              <w:rPr>
                <w:lang w:val="en-GB"/>
              </w:rPr>
              <w:t>1</w:t>
            </w:r>
          </w:p>
        </w:tc>
        <w:tc>
          <w:tcPr>
            <w:tcW w:w="330" w:type="pct"/>
            <w:vAlign w:val="center"/>
          </w:tcPr>
          <w:p w14:paraId="53B862BF" w14:textId="77777777" w:rsidR="004F0EF1" w:rsidRPr="00B754F8" w:rsidRDefault="004F0EF1" w:rsidP="00F977E1">
            <w:pPr>
              <w:pStyle w:val="Tabletext"/>
              <w:jc w:val="center"/>
              <w:rPr>
                <w:lang w:val="en-GB"/>
              </w:rPr>
            </w:pPr>
          </w:p>
        </w:tc>
      </w:tr>
      <w:tr w:rsidR="004F0EF1" w:rsidRPr="00B754F8" w14:paraId="054F902E" w14:textId="77777777" w:rsidTr="00F977E1">
        <w:trPr>
          <w:jc w:val="center"/>
        </w:trPr>
        <w:tc>
          <w:tcPr>
            <w:tcW w:w="434" w:type="pct"/>
            <w:vAlign w:val="center"/>
          </w:tcPr>
          <w:p w14:paraId="1E1E2882" w14:textId="77777777" w:rsidR="004F0EF1" w:rsidRPr="00B754F8" w:rsidRDefault="004F0EF1" w:rsidP="00F977E1">
            <w:pPr>
              <w:pStyle w:val="Tabletext"/>
              <w:jc w:val="center"/>
              <w:rPr>
                <w:lang w:val="en-GB"/>
              </w:rPr>
            </w:pPr>
            <w:hyperlink r:id="rId203" w:history="1">
              <w:r w:rsidRPr="00B754F8">
                <w:rPr>
                  <w:rStyle w:val="Hyperlink"/>
                  <w:lang w:val="en-GB"/>
                </w:rPr>
                <w:t>TD207</w:t>
              </w:r>
            </w:hyperlink>
          </w:p>
        </w:tc>
        <w:tc>
          <w:tcPr>
            <w:tcW w:w="719" w:type="pct"/>
            <w:vAlign w:val="center"/>
          </w:tcPr>
          <w:p w14:paraId="0604C551" w14:textId="77777777" w:rsidR="004F0EF1" w:rsidRPr="00B754F8" w:rsidRDefault="004F0EF1" w:rsidP="00F977E1">
            <w:pPr>
              <w:pStyle w:val="Tabletext"/>
              <w:rPr>
                <w:lang w:val="en-GB"/>
              </w:rPr>
            </w:pPr>
            <w:r w:rsidRPr="00B754F8">
              <w:rPr>
                <w:lang w:val="en-GB"/>
              </w:rPr>
              <w:t>Chair, ITU-T SG20</w:t>
            </w:r>
          </w:p>
        </w:tc>
        <w:tc>
          <w:tcPr>
            <w:tcW w:w="1519" w:type="pct"/>
          </w:tcPr>
          <w:p w14:paraId="00126FD9" w14:textId="77777777" w:rsidR="004F0EF1" w:rsidRPr="00B754F8" w:rsidRDefault="004F0EF1">
            <w:pPr>
              <w:pStyle w:val="Tabletext"/>
              <w:rPr>
                <w:lang w:val="en-GB"/>
              </w:rPr>
            </w:pPr>
            <w:r w:rsidRPr="00B754F8">
              <w:rPr>
                <w:lang w:val="en-GB"/>
              </w:rPr>
              <w:t>ITU-T SG20 Lead Study Group Report</w:t>
            </w:r>
            <w:r w:rsidRPr="00B754F8">
              <w:rPr>
                <w:lang w:val="en-GB"/>
              </w:rPr>
              <w:br/>
              <w:t>NB – Content is the same in the liaison statement form SG20 in TD258</w:t>
            </w:r>
          </w:p>
        </w:tc>
        <w:tc>
          <w:tcPr>
            <w:tcW w:w="333" w:type="pct"/>
            <w:vAlign w:val="center"/>
          </w:tcPr>
          <w:p w14:paraId="5E598CE1" w14:textId="77777777" w:rsidR="004F0EF1" w:rsidRPr="00B754F8" w:rsidRDefault="004F0EF1" w:rsidP="00F977E1">
            <w:pPr>
              <w:pStyle w:val="Tabletext"/>
              <w:jc w:val="center"/>
              <w:rPr>
                <w:lang w:val="en-GB"/>
              </w:rPr>
            </w:pPr>
          </w:p>
        </w:tc>
        <w:tc>
          <w:tcPr>
            <w:tcW w:w="333" w:type="pct"/>
            <w:vAlign w:val="center"/>
          </w:tcPr>
          <w:p w14:paraId="2C7E84A8" w14:textId="77777777" w:rsidR="004F0EF1" w:rsidRPr="00B754F8" w:rsidRDefault="004F0EF1" w:rsidP="00F977E1">
            <w:pPr>
              <w:pStyle w:val="Tabletext"/>
              <w:jc w:val="center"/>
              <w:rPr>
                <w:lang w:val="en-GB"/>
              </w:rPr>
            </w:pPr>
          </w:p>
        </w:tc>
        <w:tc>
          <w:tcPr>
            <w:tcW w:w="333" w:type="pct"/>
            <w:vAlign w:val="center"/>
          </w:tcPr>
          <w:p w14:paraId="0CB3FE3F" w14:textId="77777777" w:rsidR="004F0EF1" w:rsidRPr="00B754F8" w:rsidRDefault="004F0EF1" w:rsidP="00F977E1">
            <w:pPr>
              <w:pStyle w:val="Tabletext"/>
              <w:jc w:val="center"/>
              <w:rPr>
                <w:lang w:val="en-GB"/>
              </w:rPr>
            </w:pPr>
          </w:p>
        </w:tc>
        <w:tc>
          <w:tcPr>
            <w:tcW w:w="333" w:type="pct"/>
            <w:vAlign w:val="center"/>
          </w:tcPr>
          <w:p w14:paraId="702D68DC" w14:textId="77777777" w:rsidR="004F0EF1" w:rsidRPr="00B754F8" w:rsidRDefault="004F0EF1" w:rsidP="00F977E1">
            <w:pPr>
              <w:pStyle w:val="Tabletext"/>
              <w:jc w:val="center"/>
              <w:rPr>
                <w:lang w:val="en-GB"/>
              </w:rPr>
            </w:pPr>
          </w:p>
        </w:tc>
        <w:tc>
          <w:tcPr>
            <w:tcW w:w="333" w:type="pct"/>
            <w:vAlign w:val="center"/>
          </w:tcPr>
          <w:p w14:paraId="191CC60C" w14:textId="77777777" w:rsidR="004F0EF1" w:rsidRPr="00B754F8" w:rsidRDefault="004F0EF1" w:rsidP="00F977E1">
            <w:pPr>
              <w:pStyle w:val="Tabletext"/>
              <w:jc w:val="center"/>
              <w:rPr>
                <w:lang w:val="en-GB"/>
              </w:rPr>
            </w:pPr>
          </w:p>
        </w:tc>
        <w:tc>
          <w:tcPr>
            <w:tcW w:w="333" w:type="pct"/>
            <w:vAlign w:val="center"/>
          </w:tcPr>
          <w:p w14:paraId="7FE6733A" w14:textId="77777777" w:rsidR="004F0EF1" w:rsidRPr="00B754F8" w:rsidRDefault="004F0EF1" w:rsidP="00F977E1">
            <w:pPr>
              <w:pStyle w:val="Tabletext"/>
              <w:jc w:val="center"/>
              <w:rPr>
                <w:lang w:val="en-GB"/>
              </w:rPr>
            </w:pPr>
            <w:r w:rsidRPr="00B754F8">
              <w:rPr>
                <w:lang w:val="en-GB"/>
              </w:rPr>
              <w:t>1</w:t>
            </w:r>
          </w:p>
        </w:tc>
        <w:tc>
          <w:tcPr>
            <w:tcW w:w="330" w:type="pct"/>
            <w:vAlign w:val="center"/>
          </w:tcPr>
          <w:p w14:paraId="46DF731A" w14:textId="77777777" w:rsidR="004F0EF1" w:rsidRPr="00B754F8" w:rsidRDefault="004F0EF1" w:rsidP="00F977E1">
            <w:pPr>
              <w:pStyle w:val="Tabletext"/>
              <w:jc w:val="center"/>
              <w:rPr>
                <w:lang w:val="en-GB"/>
              </w:rPr>
            </w:pPr>
          </w:p>
        </w:tc>
      </w:tr>
      <w:tr w:rsidR="004F0EF1" w:rsidRPr="00B754F8" w14:paraId="0992C487" w14:textId="77777777" w:rsidTr="00F977E1">
        <w:trPr>
          <w:jc w:val="center"/>
        </w:trPr>
        <w:tc>
          <w:tcPr>
            <w:tcW w:w="434" w:type="pct"/>
            <w:vAlign w:val="center"/>
          </w:tcPr>
          <w:p w14:paraId="585ADF1F" w14:textId="77777777" w:rsidR="004F0EF1" w:rsidRPr="00B754F8" w:rsidRDefault="004F0EF1" w:rsidP="00F977E1">
            <w:pPr>
              <w:pStyle w:val="Tabletext"/>
              <w:jc w:val="center"/>
              <w:rPr>
                <w:lang w:val="en-GB"/>
              </w:rPr>
            </w:pPr>
            <w:hyperlink r:id="rId204" w:history="1">
              <w:r w:rsidRPr="00B754F8">
                <w:rPr>
                  <w:rStyle w:val="Hyperlink"/>
                  <w:lang w:val="en-GB"/>
                </w:rPr>
                <w:t>TD208</w:t>
              </w:r>
            </w:hyperlink>
          </w:p>
        </w:tc>
        <w:tc>
          <w:tcPr>
            <w:tcW w:w="719" w:type="pct"/>
            <w:vAlign w:val="center"/>
          </w:tcPr>
          <w:p w14:paraId="312E7AC2" w14:textId="77777777" w:rsidR="004F0EF1" w:rsidRPr="00B754F8" w:rsidRDefault="004F0EF1" w:rsidP="00F977E1">
            <w:pPr>
              <w:pStyle w:val="Tabletext"/>
              <w:rPr>
                <w:lang w:val="en-GB"/>
              </w:rPr>
            </w:pPr>
            <w:r w:rsidRPr="00B754F8">
              <w:rPr>
                <w:lang w:val="en-GB"/>
              </w:rPr>
              <w:t>Chair, ITU-T SG21</w:t>
            </w:r>
          </w:p>
        </w:tc>
        <w:tc>
          <w:tcPr>
            <w:tcW w:w="1519" w:type="pct"/>
          </w:tcPr>
          <w:p w14:paraId="5F283DCA" w14:textId="77777777" w:rsidR="004F0EF1" w:rsidRPr="00B754F8" w:rsidRDefault="004F0EF1">
            <w:pPr>
              <w:pStyle w:val="Tabletext"/>
              <w:rPr>
                <w:lang w:val="en-GB"/>
              </w:rPr>
            </w:pPr>
            <w:r w:rsidRPr="00B754F8">
              <w:rPr>
                <w:lang w:val="en-GB"/>
              </w:rPr>
              <w:t>ITU-T SG21 Lead Study Group Report</w:t>
            </w:r>
          </w:p>
        </w:tc>
        <w:tc>
          <w:tcPr>
            <w:tcW w:w="333" w:type="pct"/>
            <w:vAlign w:val="center"/>
          </w:tcPr>
          <w:p w14:paraId="25D75C01" w14:textId="77777777" w:rsidR="004F0EF1" w:rsidRPr="00B754F8" w:rsidRDefault="004F0EF1" w:rsidP="00F977E1">
            <w:pPr>
              <w:pStyle w:val="Tabletext"/>
              <w:jc w:val="center"/>
              <w:rPr>
                <w:lang w:val="en-GB"/>
              </w:rPr>
            </w:pPr>
          </w:p>
        </w:tc>
        <w:tc>
          <w:tcPr>
            <w:tcW w:w="333" w:type="pct"/>
            <w:vAlign w:val="center"/>
          </w:tcPr>
          <w:p w14:paraId="51F1623C" w14:textId="77777777" w:rsidR="004F0EF1" w:rsidRPr="00B754F8" w:rsidRDefault="004F0EF1" w:rsidP="00F977E1">
            <w:pPr>
              <w:pStyle w:val="Tabletext"/>
              <w:jc w:val="center"/>
              <w:rPr>
                <w:lang w:val="en-GB"/>
              </w:rPr>
            </w:pPr>
          </w:p>
        </w:tc>
        <w:tc>
          <w:tcPr>
            <w:tcW w:w="333" w:type="pct"/>
            <w:vAlign w:val="center"/>
          </w:tcPr>
          <w:p w14:paraId="345289C4" w14:textId="77777777" w:rsidR="004F0EF1" w:rsidRPr="00B754F8" w:rsidRDefault="004F0EF1" w:rsidP="00F977E1">
            <w:pPr>
              <w:pStyle w:val="Tabletext"/>
              <w:jc w:val="center"/>
              <w:rPr>
                <w:lang w:val="en-GB"/>
              </w:rPr>
            </w:pPr>
          </w:p>
        </w:tc>
        <w:tc>
          <w:tcPr>
            <w:tcW w:w="333" w:type="pct"/>
            <w:vAlign w:val="center"/>
          </w:tcPr>
          <w:p w14:paraId="5D7BE23E" w14:textId="77777777" w:rsidR="004F0EF1" w:rsidRPr="00B754F8" w:rsidRDefault="004F0EF1" w:rsidP="00F977E1">
            <w:pPr>
              <w:pStyle w:val="Tabletext"/>
              <w:jc w:val="center"/>
              <w:rPr>
                <w:lang w:val="en-GB"/>
              </w:rPr>
            </w:pPr>
          </w:p>
        </w:tc>
        <w:tc>
          <w:tcPr>
            <w:tcW w:w="333" w:type="pct"/>
            <w:vAlign w:val="center"/>
          </w:tcPr>
          <w:p w14:paraId="74A34DA5" w14:textId="77777777" w:rsidR="004F0EF1" w:rsidRPr="00B754F8" w:rsidRDefault="004F0EF1" w:rsidP="00F977E1">
            <w:pPr>
              <w:pStyle w:val="Tabletext"/>
              <w:jc w:val="center"/>
              <w:rPr>
                <w:lang w:val="en-GB"/>
              </w:rPr>
            </w:pPr>
          </w:p>
        </w:tc>
        <w:tc>
          <w:tcPr>
            <w:tcW w:w="333" w:type="pct"/>
            <w:vAlign w:val="center"/>
          </w:tcPr>
          <w:p w14:paraId="37E6AD13" w14:textId="77777777" w:rsidR="004F0EF1" w:rsidRPr="00B754F8" w:rsidRDefault="004F0EF1" w:rsidP="00F977E1">
            <w:pPr>
              <w:pStyle w:val="Tabletext"/>
              <w:jc w:val="center"/>
              <w:rPr>
                <w:lang w:val="en-GB"/>
              </w:rPr>
            </w:pPr>
            <w:r w:rsidRPr="00B754F8">
              <w:rPr>
                <w:lang w:val="en-GB"/>
              </w:rPr>
              <w:t>1</w:t>
            </w:r>
          </w:p>
        </w:tc>
        <w:tc>
          <w:tcPr>
            <w:tcW w:w="330" w:type="pct"/>
            <w:vAlign w:val="center"/>
          </w:tcPr>
          <w:p w14:paraId="278A8EBE" w14:textId="77777777" w:rsidR="004F0EF1" w:rsidRPr="00B754F8" w:rsidRDefault="004F0EF1" w:rsidP="00F977E1">
            <w:pPr>
              <w:pStyle w:val="Tabletext"/>
              <w:jc w:val="center"/>
              <w:rPr>
                <w:lang w:val="en-GB"/>
              </w:rPr>
            </w:pPr>
          </w:p>
        </w:tc>
      </w:tr>
      <w:tr w:rsidR="004F0EF1" w:rsidRPr="00B754F8" w14:paraId="6D6C3014" w14:textId="77777777" w:rsidTr="00F977E1">
        <w:trPr>
          <w:jc w:val="center"/>
        </w:trPr>
        <w:tc>
          <w:tcPr>
            <w:tcW w:w="434" w:type="pct"/>
            <w:vAlign w:val="center"/>
          </w:tcPr>
          <w:p w14:paraId="5E8A16AE" w14:textId="28B7E8C6" w:rsidR="004F0EF1" w:rsidRPr="00B754F8" w:rsidRDefault="004F0EF1" w:rsidP="00F977E1">
            <w:pPr>
              <w:pStyle w:val="Tabletext"/>
              <w:jc w:val="center"/>
              <w:rPr>
                <w:lang w:val="en-GB"/>
              </w:rPr>
            </w:pPr>
            <w:hyperlink r:id="rId205">
              <w:r w:rsidRPr="00B754F8">
                <w:rPr>
                  <w:rStyle w:val="Hyperlink"/>
                  <w:rFonts w:eastAsiaTheme="minorEastAsia"/>
                  <w:lang w:val="en-GB"/>
                </w:rPr>
                <w:t>TD209</w:t>
              </w:r>
              <w:r w:rsidR="78B37CD6" w:rsidRPr="00B754F8">
                <w:rPr>
                  <w:rStyle w:val="Hyperlink"/>
                  <w:rFonts w:eastAsiaTheme="minorEastAsia"/>
                  <w:lang w:val="en-GB"/>
                </w:rPr>
                <w:t>-R1</w:t>
              </w:r>
            </w:hyperlink>
          </w:p>
        </w:tc>
        <w:tc>
          <w:tcPr>
            <w:tcW w:w="719" w:type="pct"/>
            <w:vAlign w:val="center"/>
          </w:tcPr>
          <w:p w14:paraId="7294EE6B" w14:textId="77777777" w:rsidR="004F0EF1" w:rsidRPr="00B754F8" w:rsidRDefault="004F0EF1" w:rsidP="00F977E1">
            <w:pPr>
              <w:pStyle w:val="Tabletext"/>
              <w:rPr>
                <w:lang w:val="en-GB"/>
              </w:rPr>
            </w:pPr>
            <w:r w:rsidRPr="00B754F8">
              <w:rPr>
                <w:lang w:val="en-GB"/>
              </w:rPr>
              <w:t>ITU Regional Office Directors</w:t>
            </w:r>
          </w:p>
        </w:tc>
        <w:tc>
          <w:tcPr>
            <w:tcW w:w="1519" w:type="pct"/>
          </w:tcPr>
          <w:p w14:paraId="568B7D93" w14:textId="77777777" w:rsidR="004F0EF1" w:rsidRPr="00B754F8" w:rsidRDefault="004F0EF1">
            <w:pPr>
              <w:pStyle w:val="Tabletext"/>
              <w:rPr>
                <w:lang w:val="en-GB"/>
              </w:rPr>
            </w:pPr>
            <w:r w:rsidRPr="00B754F8">
              <w:rPr>
                <w:lang w:val="en-GB"/>
              </w:rPr>
              <w:t>Contribution of the ITU Regional Offices to the ITU-T Operational Plan and Coordination activities with TSB (June 2025 - January 2026)</w:t>
            </w:r>
          </w:p>
        </w:tc>
        <w:tc>
          <w:tcPr>
            <w:tcW w:w="333" w:type="pct"/>
            <w:vAlign w:val="center"/>
          </w:tcPr>
          <w:p w14:paraId="405D503C" w14:textId="77777777" w:rsidR="004F0EF1" w:rsidRPr="00B754F8" w:rsidRDefault="004F0EF1" w:rsidP="00F977E1">
            <w:pPr>
              <w:pStyle w:val="Tabletext"/>
              <w:jc w:val="center"/>
              <w:rPr>
                <w:lang w:val="en-GB"/>
              </w:rPr>
            </w:pPr>
            <w:r w:rsidRPr="00B754F8">
              <w:rPr>
                <w:lang w:val="en-GB"/>
              </w:rPr>
              <w:t>1</w:t>
            </w:r>
          </w:p>
        </w:tc>
        <w:tc>
          <w:tcPr>
            <w:tcW w:w="333" w:type="pct"/>
            <w:vAlign w:val="center"/>
          </w:tcPr>
          <w:p w14:paraId="56DBF3D9" w14:textId="77777777" w:rsidR="004F0EF1" w:rsidRPr="00B754F8" w:rsidRDefault="004F0EF1" w:rsidP="00F977E1">
            <w:pPr>
              <w:pStyle w:val="Tabletext"/>
              <w:jc w:val="center"/>
              <w:rPr>
                <w:lang w:val="en-GB"/>
              </w:rPr>
            </w:pPr>
          </w:p>
        </w:tc>
        <w:tc>
          <w:tcPr>
            <w:tcW w:w="333" w:type="pct"/>
            <w:vAlign w:val="center"/>
          </w:tcPr>
          <w:p w14:paraId="4F26B4CE" w14:textId="77777777" w:rsidR="004F0EF1" w:rsidRPr="00B754F8" w:rsidRDefault="004F0EF1" w:rsidP="00F977E1">
            <w:pPr>
              <w:pStyle w:val="Tabletext"/>
              <w:jc w:val="center"/>
              <w:rPr>
                <w:rFonts w:eastAsia="MS Mincho"/>
                <w:lang w:val="en-GB"/>
              </w:rPr>
            </w:pPr>
          </w:p>
        </w:tc>
        <w:tc>
          <w:tcPr>
            <w:tcW w:w="333" w:type="pct"/>
            <w:vAlign w:val="center"/>
          </w:tcPr>
          <w:p w14:paraId="1AF32F09" w14:textId="77777777" w:rsidR="004F0EF1" w:rsidRPr="00B754F8" w:rsidRDefault="004F0EF1" w:rsidP="00F977E1">
            <w:pPr>
              <w:pStyle w:val="Tabletext"/>
              <w:jc w:val="center"/>
              <w:rPr>
                <w:lang w:val="en-GB"/>
              </w:rPr>
            </w:pPr>
          </w:p>
        </w:tc>
        <w:tc>
          <w:tcPr>
            <w:tcW w:w="333" w:type="pct"/>
            <w:vAlign w:val="center"/>
          </w:tcPr>
          <w:p w14:paraId="7E602AD5" w14:textId="77777777" w:rsidR="004F0EF1" w:rsidRPr="00B754F8" w:rsidRDefault="004F0EF1" w:rsidP="00F977E1">
            <w:pPr>
              <w:pStyle w:val="Tabletext"/>
              <w:jc w:val="center"/>
              <w:rPr>
                <w:lang w:val="en-GB"/>
              </w:rPr>
            </w:pPr>
          </w:p>
        </w:tc>
        <w:tc>
          <w:tcPr>
            <w:tcW w:w="333" w:type="pct"/>
            <w:vAlign w:val="center"/>
          </w:tcPr>
          <w:p w14:paraId="4A5820EB" w14:textId="77777777" w:rsidR="004F0EF1" w:rsidRPr="00B754F8" w:rsidRDefault="004F0EF1" w:rsidP="00F977E1">
            <w:pPr>
              <w:pStyle w:val="Tabletext"/>
              <w:jc w:val="center"/>
              <w:rPr>
                <w:lang w:val="en-GB"/>
              </w:rPr>
            </w:pPr>
          </w:p>
        </w:tc>
        <w:tc>
          <w:tcPr>
            <w:tcW w:w="330" w:type="pct"/>
            <w:vAlign w:val="center"/>
          </w:tcPr>
          <w:p w14:paraId="31F3B4CF" w14:textId="77777777" w:rsidR="004F0EF1" w:rsidRPr="00B754F8" w:rsidRDefault="004F0EF1" w:rsidP="00F977E1">
            <w:pPr>
              <w:pStyle w:val="Tabletext"/>
              <w:jc w:val="center"/>
              <w:rPr>
                <w:lang w:val="en-GB"/>
              </w:rPr>
            </w:pPr>
          </w:p>
        </w:tc>
      </w:tr>
      <w:tr w:rsidR="004F0EF1" w:rsidRPr="00B754F8" w14:paraId="4F62EE0E" w14:textId="77777777" w:rsidTr="00F977E1">
        <w:trPr>
          <w:jc w:val="center"/>
        </w:trPr>
        <w:tc>
          <w:tcPr>
            <w:tcW w:w="434" w:type="pct"/>
            <w:vAlign w:val="center"/>
          </w:tcPr>
          <w:p w14:paraId="6A7D6906" w14:textId="77777777" w:rsidR="004F0EF1" w:rsidRPr="00B754F8" w:rsidRDefault="004F0EF1" w:rsidP="00F977E1">
            <w:pPr>
              <w:pStyle w:val="Tabletext"/>
              <w:jc w:val="center"/>
              <w:rPr>
                <w:lang w:val="en-GB"/>
              </w:rPr>
            </w:pPr>
            <w:hyperlink r:id="rId206" w:history="1">
              <w:r w:rsidRPr="00B754F8">
                <w:rPr>
                  <w:rStyle w:val="Hyperlink"/>
                  <w:lang w:val="en-GB"/>
                </w:rPr>
                <w:t>TD210</w:t>
              </w:r>
            </w:hyperlink>
          </w:p>
        </w:tc>
        <w:tc>
          <w:tcPr>
            <w:tcW w:w="719" w:type="pct"/>
            <w:vAlign w:val="center"/>
          </w:tcPr>
          <w:p w14:paraId="6832EB76" w14:textId="77777777" w:rsidR="004F0EF1" w:rsidRPr="00B754F8" w:rsidRDefault="004F0EF1" w:rsidP="00F977E1">
            <w:pPr>
              <w:pStyle w:val="Tabletext"/>
              <w:rPr>
                <w:lang w:val="en-GB"/>
              </w:rPr>
            </w:pPr>
            <w:r w:rsidRPr="00B754F8">
              <w:rPr>
                <w:lang w:val="en-GB"/>
              </w:rPr>
              <w:t>ITU-T SG5</w:t>
            </w:r>
          </w:p>
        </w:tc>
        <w:tc>
          <w:tcPr>
            <w:tcW w:w="1519" w:type="pct"/>
          </w:tcPr>
          <w:p w14:paraId="047FF75F" w14:textId="77777777" w:rsidR="004F0EF1" w:rsidRPr="00B754F8" w:rsidRDefault="004F0EF1">
            <w:pPr>
              <w:pStyle w:val="Tabletext"/>
              <w:rPr>
                <w:lang w:val="en-GB"/>
              </w:rPr>
            </w:pPr>
            <w:r w:rsidRPr="00B754F8">
              <w:rPr>
                <w:lang w:val="en-GB"/>
              </w:rPr>
              <w:t>LS/</w:t>
            </w:r>
            <w:proofErr w:type="spellStart"/>
            <w:r w:rsidRPr="00B754F8">
              <w:rPr>
                <w:lang w:val="en-GB"/>
              </w:rPr>
              <w:t>i</w:t>
            </w:r>
            <w:proofErr w:type="spellEnd"/>
            <w:r w:rsidRPr="00B754F8">
              <w:rPr>
                <w:lang w:val="en-GB"/>
              </w:rPr>
              <w:t>/r on the resolution of AAP comments (reply to TSAG-LS44) [from ITU-T SG5]</w:t>
            </w:r>
          </w:p>
        </w:tc>
        <w:tc>
          <w:tcPr>
            <w:tcW w:w="333" w:type="pct"/>
            <w:vAlign w:val="center"/>
          </w:tcPr>
          <w:p w14:paraId="3C41A166" w14:textId="77777777" w:rsidR="004F0EF1" w:rsidRPr="00B754F8" w:rsidRDefault="004F0EF1" w:rsidP="00F977E1">
            <w:pPr>
              <w:pStyle w:val="Tabletext"/>
              <w:jc w:val="center"/>
              <w:rPr>
                <w:lang w:val="en-GB"/>
              </w:rPr>
            </w:pPr>
          </w:p>
        </w:tc>
        <w:tc>
          <w:tcPr>
            <w:tcW w:w="333" w:type="pct"/>
            <w:vAlign w:val="center"/>
          </w:tcPr>
          <w:p w14:paraId="3CD98E23" w14:textId="77777777" w:rsidR="004F0EF1" w:rsidRPr="00B754F8" w:rsidRDefault="004F0EF1" w:rsidP="00F977E1">
            <w:pPr>
              <w:pStyle w:val="Tabletext"/>
              <w:jc w:val="center"/>
              <w:rPr>
                <w:lang w:val="en-GB"/>
              </w:rPr>
            </w:pPr>
          </w:p>
        </w:tc>
        <w:tc>
          <w:tcPr>
            <w:tcW w:w="333" w:type="pct"/>
            <w:vAlign w:val="center"/>
          </w:tcPr>
          <w:p w14:paraId="012EA485" w14:textId="77777777" w:rsidR="004F0EF1" w:rsidRPr="00B754F8" w:rsidRDefault="004F0EF1" w:rsidP="00F977E1">
            <w:pPr>
              <w:pStyle w:val="Tabletext"/>
              <w:jc w:val="center"/>
              <w:rPr>
                <w:lang w:val="en-GB"/>
              </w:rPr>
            </w:pPr>
            <w:r w:rsidRPr="00B754F8">
              <w:rPr>
                <w:lang w:val="en-GB"/>
              </w:rPr>
              <w:t>1</w:t>
            </w:r>
          </w:p>
        </w:tc>
        <w:tc>
          <w:tcPr>
            <w:tcW w:w="333" w:type="pct"/>
            <w:vAlign w:val="center"/>
          </w:tcPr>
          <w:p w14:paraId="756A2096" w14:textId="77777777" w:rsidR="004F0EF1" w:rsidRPr="00B754F8" w:rsidRDefault="004F0EF1" w:rsidP="00F977E1">
            <w:pPr>
              <w:pStyle w:val="Tabletext"/>
              <w:jc w:val="center"/>
              <w:rPr>
                <w:lang w:val="en-GB"/>
              </w:rPr>
            </w:pPr>
          </w:p>
        </w:tc>
        <w:tc>
          <w:tcPr>
            <w:tcW w:w="333" w:type="pct"/>
            <w:vAlign w:val="center"/>
          </w:tcPr>
          <w:p w14:paraId="03710306" w14:textId="77777777" w:rsidR="004F0EF1" w:rsidRPr="00B754F8" w:rsidRDefault="004F0EF1" w:rsidP="00F977E1">
            <w:pPr>
              <w:pStyle w:val="Tabletext"/>
              <w:jc w:val="center"/>
              <w:rPr>
                <w:lang w:val="en-GB"/>
              </w:rPr>
            </w:pPr>
          </w:p>
        </w:tc>
        <w:tc>
          <w:tcPr>
            <w:tcW w:w="333" w:type="pct"/>
            <w:vAlign w:val="center"/>
          </w:tcPr>
          <w:p w14:paraId="218DA4D2" w14:textId="77777777" w:rsidR="004F0EF1" w:rsidRPr="00B754F8" w:rsidRDefault="004F0EF1" w:rsidP="00F977E1">
            <w:pPr>
              <w:pStyle w:val="Tabletext"/>
              <w:jc w:val="center"/>
              <w:rPr>
                <w:lang w:val="en-GB"/>
              </w:rPr>
            </w:pPr>
          </w:p>
        </w:tc>
        <w:tc>
          <w:tcPr>
            <w:tcW w:w="330" w:type="pct"/>
            <w:vAlign w:val="center"/>
          </w:tcPr>
          <w:p w14:paraId="51F8C323" w14:textId="77777777" w:rsidR="004F0EF1" w:rsidRPr="00B754F8" w:rsidRDefault="004F0EF1" w:rsidP="00F977E1">
            <w:pPr>
              <w:pStyle w:val="Tabletext"/>
              <w:jc w:val="center"/>
              <w:rPr>
                <w:lang w:val="en-GB"/>
              </w:rPr>
            </w:pPr>
          </w:p>
        </w:tc>
      </w:tr>
      <w:tr w:rsidR="004F0EF1" w:rsidRPr="00B754F8" w14:paraId="0502C29C" w14:textId="77777777" w:rsidTr="00F977E1">
        <w:trPr>
          <w:jc w:val="center"/>
        </w:trPr>
        <w:tc>
          <w:tcPr>
            <w:tcW w:w="434" w:type="pct"/>
            <w:vAlign w:val="center"/>
          </w:tcPr>
          <w:p w14:paraId="21536ED9" w14:textId="77777777" w:rsidR="004F0EF1" w:rsidRPr="00B754F8" w:rsidRDefault="004F0EF1" w:rsidP="00F977E1">
            <w:pPr>
              <w:pStyle w:val="Tabletext"/>
              <w:jc w:val="center"/>
              <w:rPr>
                <w:lang w:val="en-GB"/>
              </w:rPr>
            </w:pPr>
            <w:hyperlink r:id="rId207" w:history="1">
              <w:r w:rsidRPr="00B754F8">
                <w:rPr>
                  <w:rStyle w:val="Hyperlink"/>
                  <w:lang w:val="en-GB"/>
                </w:rPr>
                <w:t>TD211</w:t>
              </w:r>
            </w:hyperlink>
          </w:p>
        </w:tc>
        <w:tc>
          <w:tcPr>
            <w:tcW w:w="719" w:type="pct"/>
            <w:vAlign w:val="center"/>
          </w:tcPr>
          <w:p w14:paraId="18D0338E" w14:textId="77777777" w:rsidR="004F0EF1" w:rsidRPr="00B754F8" w:rsidRDefault="004F0EF1" w:rsidP="00F977E1">
            <w:pPr>
              <w:pStyle w:val="Tabletext"/>
              <w:rPr>
                <w:lang w:val="en-GB"/>
              </w:rPr>
            </w:pPr>
            <w:r w:rsidRPr="00B754F8">
              <w:rPr>
                <w:lang w:val="en-GB"/>
              </w:rPr>
              <w:t>ITU-T SG5</w:t>
            </w:r>
          </w:p>
        </w:tc>
        <w:tc>
          <w:tcPr>
            <w:tcW w:w="1519" w:type="pct"/>
          </w:tcPr>
          <w:p w14:paraId="06569552" w14:textId="77777777" w:rsidR="004F0EF1" w:rsidRPr="00B754F8" w:rsidRDefault="004F0EF1">
            <w:pPr>
              <w:pStyle w:val="Tabletext"/>
              <w:rPr>
                <w:lang w:val="en-GB"/>
              </w:rPr>
            </w:pPr>
            <w:r w:rsidRPr="00B754F8">
              <w:rPr>
                <w:lang w:val="en-GB"/>
              </w:rPr>
              <w:t>LS/</w:t>
            </w:r>
            <w:proofErr w:type="spellStart"/>
            <w:r w:rsidRPr="00B754F8">
              <w:rPr>
                <w:lang w:val="en-GB"/>
              </w:rPr>
              <w:t>i</w:t>
            </w:r>
            <w:proofErr w:type="spellEnd"/>
            <w:r w:rsidRPr="00B754F8">
              <w:rPr>
                <w:lang w:val="en-GB"/>
              </w:rPr>
              <w:t>/r on the activities and studies on sustainable digital transformation (reply to TSAG-LS7) [from ITU-T SG5]</w:t>
            </w:r>
          </w:p>
        </w:tc>
        <w:tc>
          <w:tcPr>
            <w:tcW w:w="333" w:type="pct"/>
            <w:vAlign w:val="center"/>
          </w:tcPr>
          <w:p w14:paraId="42AB303F" w14:textId="77777777" w:rsidR="004F0EF1" w:rsidRPr="00B754F8" w:rsidRDefault="004F0EF1" w:rsidP="00F977E1">
            <w:pPr>
              <w:pStyle w:val="Tabletext"/>
              <w:jc w:val="center"/>
              <w:rPr>
                <w:lang w:val="en-GB"/>
              </w:rPr>
            </w:pPr>
          </w:p>
        </w:tc>
        <w:tc>
          <w:tcPr>
            <w:tcW w:w="333" w:type="pct"/>
            <w:vAlign w:val="center"/>
          </w:tcPr>
          <w:p w14:paraId="3C66C956" w14:textId="77777777" w:rsidR="004F0EF1" w:rsidRPr="00B754F8" w:rsidRDefault="004F0EF1" w:rsidP="00F977E1">
            <w:pPr>
              <w:pStyle w:val="Tabletext"/>
              <w:jc w:val="center"/>
              <w:rPr>
                <w:lang w:val="en-GB"/>
              </w:rPr>
            </w:pPr>
          </w:p>
        </w:tc>
        <w:tc>
          <w:tcPr>
            <w:tcW w:w="333" w:type="pct"/>
            <w:vAlign w:val="center"/>
          </w:tcPr>
          <w:p w14:paraId="4E46CA06" w14:textId="77777777" w:rsidR="004F0EF1" w:rsidRPr="00B754F8" w:rsidRDefault="004F0EF1" w:rsidP="00F977E1">
            <w:pPr>
              <w:pStyle w:val="Tabletext"/>
              <w:jc w:val="center"/>
              <w:rPr>
                <w:lang w:val="en-GB"/>
              </w:rPr>
            </w:pPr>
          </w:p>
        </w:tc>
        <w:tc>
          <w:tcPr>
            <w:tcW w:w="333" w:type="pct"/>
            <w:vAlign w:val="center"/>
          </w:tcPr>
          <w:p w14:paraId="0CC12398" w14:textId="77777777" w:rsidR="004F0EF1" w:rsidRPr="00B754F8" w:rsidRDefault="004F0EF1" w:rsidP="00F977E1">
            <w:pPr>
              <w:pStyle w:val="Tabletext"/>
              <w:jc w:val="center"/>
              <w:rPr>
                <w:lang w:val="en-GB"/>
              </w:rPr>
            </w:pPr>
          </w:p>
        </w:tc>
        <w:tc>
          <w:tcPr>
            <w:tcW w:w="333" w:type="pct"/>
            <w:vAlign w:val="center"/>
          </w:tcPr>
          <w:p w14:paraId="687F48C5" w14:textId="77777777" w:rsidR="004F0EF1" w:rsidRPr="00B754F8" w:rsidRDefault="004F0EF1" w:rsidP="00F977E1">
            <w:pPr>
              <w:pStyle w:val="Tabletext"/>
              <w:jc w:val="center"/>
              <w:rPr>
                <w:lang w:val="en-GB"/>
              </w:rPr>
            </w:pPr>
          </w:p>
        </w:tc>
        <w:tc>
          <w:tcPr>
            <w:tcW w:w="333" w:type="pct"/>
            <w:vAlign w:val="center"/>
          </w:tcPr>
          <w:p w14:paraId="7617A380" w14:textId="77777777" w:rsidR="004F0EF1" w:rsidRPr="00B754F8" w:rsidRDefault="004F0EF1" w:rsidP="00F977E1">
            <w:pPr>
              <w:pStyle w:val="Tabletext"/>
              <w:jc w:val="center"/>
              <w:rPr>
                <w:lang w:val="en-GB"/>
              </w:rPr>
            </w:pPr>
          </w:p>
        </w:tc>
        <w:tc>
          <w:tcPr>
            <w:tcW w:w="330" w:type="pct"/>
            <w:vAlign w:val="center"/>
          </w:tcPr>
          <w:p w14:paraId="03E861F6" w14:textId="77777777" w:rsidR="004F0EF1" w:rsidRPr="00B754F8" w:rsidRDefault="004F0EF1" w:rsidP="00F977E1">
            <w:pPr>
              <w:pStyle w:val="Tabletext"/>
              <w:jc w:val="center"/>
              <w:rPr>
                <w:lang w:val="en-GB"/>
              </w:rPr>
            </w:pPr>
            <w:r w:rsidRPr="00B754F8">
              <w:rPr>
                <w:lang w:val="en-GB"/>
              </w:rPr>
              <w:t>1</w:t>
            </w:r>
          </w:p>
        </w:tc>
      </w:tr>
      <w:tr w:rsidR="004F0EF1" w:rsidRPr="00B754F8" w14:paraId="02BDB623" w14:textId="77777777" w:rsidTr="00F977E1">
        <w:trPr>
          <w:jc w:val="center"/>
        </w:trPr>
        <w:tc>
          <w:tcPr>
            <w:tcW w:w="434" w:type="pct"/>
            <w:vAlign w:val="center"/>
          </w:tcPr>
          <w:p w14:paraId="55F07C8A" w14:textId="57B95868" w:rsidR="004F0EF1" w:rsidRPr="00B754F8" w:rsidRDefault="004F0EF1" w:rsidP="00F977E1">
            <w:pPr>
              <w:pStyle w:val="Tabletext"/>
              <w:jc w:val="center"/>
              <w:rPr>
                <w:lang w:val="en-GB"/>
              </w:rPr>
            </w:pPr>
            <w:hyperlink r:id="rId208">
              <w:r w:rsidRPr="00B754F8">
                <w:rPr>
                  <w:rStyle w:val="Hyperlink"/>
                  <w:rFonts w:eastAsiaTheme="minorEastAsia"/>
                  <w:lang w:val="en-GB"/>
                </w:rPr>
                <w:t>TD212</w:t>
              </w:r>
              <w:r w:rsidR="13D3C9E8" w:rsidRPr="00B754F8">
                <w:rPr>
                  <w:rStyle w:val="Hyperlink"/>
                  <w:rFonts w:eastAsiaTheme="minorEastAsia"/>
                  <w:lang w:val="en-GB"/>
                </w:rPr>
                <w:t>-R1</w:t>
              </w:r>
            </w:hyperlink>
          </w:p>
        </w:tc>
        <w:tc>
          <w:tcPr>
            <w:tcW w:w="719" w:type="pct"/>
            <w:vAlign w:val="center"/>
          </w:tcPr>
          <w:p w14:paraId="05E697DF" w14:textId="77777777" w:rsidR="004F0EF1" w:rsidRPr="00B754F8" w:rsidRDefault="004F0EF1" w:rsidP="00F977E1">
            <w:pPr>
              <w:pStyle w:val="Tabletext"/>
              <w:rPr>
                <w:lang w:val="en-GB"/>
              </w:rPr>
            </w:pPr>
            <w:r w:rsidRPr="00B754F8">
              <w:rPr>
                <w:lang w:val="en-GB"/>
              </w:rPr>
              <w:t>SCV</w:t>
            </w:r>
          </w:p>
        </w:tc>
        <w:tc>
          <w:tcPr>
            <w:tcW w:w="1519" w:type="pct"/>
          </w:tcPr>
          <w:p w14:paraId="7A5D0267" w14:textId="77777777" w:rsidR="004F0EF1" w:rsidRPr="00B754F8" w:rsidRDefault="004F0EF1">
            <w:pPr>
              <w:pStyle w:val="Tabletext"/>
              <w:rPr>
                <w:lang w:val="en-GB"/>
              </w:rPr>
            </w:pPr>
            <w:r w:rsidRPr="00B754F8">
              <w:rPr>
                <w:lang w:val="en-GB"/>
              </w:rPr>
              <w:t>LS/</w:t>
            </w:r>
            <w:proofErr w:type="spellStart"/>
            <w:r w:rsidRPr="00B754F8">
              <w:rPr>
                <w:lang w:val="en-GB"/>
              </w:rPr>
              <w:t>i</w:t>
            </w:r>
            <w:proofErr w:type="spellEnd"/>
            <w:r w:rsidRPr="00B754F8">
              <w:rPr>
                <w:lang w:val="en-GB"/>
              </w:rPr>
              <w:t xml:space="preserve"> on the agreed statement of responsibilities of the ITU-T rapporteurs for vocabulary, as agreed at the 1 July meeting of the CCT [from SCV]</w:t>
            </w:r>
          </w:p>
        </w:tc>
        <w:tc>
          <w:tcPr>
            <w:tcW w:w="333" w:type="pct"/>
            <w:vAlign w:val="center"/>
          </w:tcPr>
          <w:p w14:paraId="5D3212B1" w14:textId="77777777" w:rsidR="004F0EF1" w:rsidRPr="00B754F8" w:rsidRDefault="004F0EF1" w:rsidP="00F977E1">
            <w:pPr>
              <w:pStyle w:val="Tabletext"/>
              <w:jc w:val="center"/>
              <w:rPr>
                <w:lang w:val="en-GB"/>
              </w:rPr>
            </w:pPr>
            <w:r w:rsidRPr="00B754F8">
              <w:rPr>
                <w:lang w:val="en-GB"/>
              </w:rPr>
              <w:t>1</w:t>
            </w:r>
          </w:p>
        </w:tc>
        <w:tc>
          <w:tcPr>
            <w:tcW w:w="333" w:type="pct"/>
            <w:vAlign w:val="center"/>
          </w:tcPr>
          <w:p w14:paraId="6503F215" w14:textId="77777777" w:rsidR="004F0EF1" w:rsidRPr="00B754F8" w:rsidRDefault="004F0EF1" w:rsidP="00F977E1">
            <w:pPr>
              <w:pStyle w:val="Tabletext"/>
              <w:jc w:val="center"/>
              <w:rPr>
                <w:lang w:val="en-GB"/>
              </w:rPr>
            </w:pPr>
          </w:p>
        </w:tc>
        <w:tc>
          <w:tcPr>
            <w:tcW w:w="333" w:type="pct"/>
            <w:vAlign w:val="center"/>
          </w:tcPr>
          <w:p w14:paraId="636AEB0A" w14:textId="77777777" w:rsidR="004F0EF1" w:rsidRPr="00B754F8" w:rsidRDefault="004F0EF1" w:rsidP="00F977E1">
            <w:pPr>
              <w:pStyle w:val="Tabletext"/>
              <w:jc w:val="center"/>
              <w:rPr>
                <w:lang w:val="en-GB"/>
              </w:rPr>
            </w:pPr>
          </w:p>
        </w:tc>
        <w:tc>
          <w:tcPr>
            <w:tcW w:w="333" w:type="pct"/>
            <w:vAlign w:val="center"/>
          </w:tcPr>
          <w:p w14:paraId="17C7CF8D" w14:textId="77777777" w:rsidR="004F0EF1" w:rsidRPr="00B754F8" w:rsidRDefault="004F0EF1" w:rsidP="00F977E1">
            <w:pPr>
              <w:pStyle w:val="Tabletext"/>
              <w:jc w:val="center"/>
              <w:rPr>
                <w:lang w:val="en-GB"/>
              </w:rPr>
            </w:pPr>
          </w:p>
        </w:tc>
        <w:tc>
          <w:tcPr>
            <w:tcW w:w="333" w:type="pct"/>
            <w:vAlign w:val="center"/>
          </w:tcPr>
          <w:p w14:paraId="677223CB" w14:textId="77777777" w:rsidR="004F0EF1" w:rsidRPr="00B754F8" w:rsidRDefault="004F0EF1" w:rsidP="00F977E1">
            <w:pPr>
              <w:pStyle w:val="Tabletext"/>
              <w:jc w:val="center"/>
              <w:rPr>
                <w:lang w:val="en-GB"/>
              </w:rPr>
            </w:pPr>
          </w:p>
        </w:tc>
        <w:tc>
          <w:tcPr>
            <w:tcW w:w="333" w:type="pct"/>
            <w:vAlign w:val="center"/>
          </w:tcPr>
          <w:p w14:paraId="20D41F34" w14:textId="77777777" w:rsidR="004F0EF1" w:rsidRPr="00B754F8" w:rsidRDefault="004F0EF1" w:rsidP="00F977E1">
            <w:pPr>
              <w:pStyle w:val="Tabletext"/>
              <w:jc w:val="center"/>
              <w:rPr>
                <w:lang w:val="en-GB"/>
              </w:rPr>
            </w:pPr>
          </w:p>
        </w:tc>
        <w:tc>
          <w:tcPr>
            <w:tcW w:w="330" w:type="pct"/>
            <w:vAlign w:val="center"/>
          </w:tcPr>
          <w:p w14:paraId="04BDDC6B" w14:textId="77777777" w:rsidR="004F0EF1" w:rsidRPr="00B754F8" w:rsidRDefault="004F0EF1" w:rsidP="00F977E1">
            <w:pPr>
              <w:pStyle w:val="Tabletext"/>
              <w:jc w:val="center"/>
              <w:rPr>
                <w:lang w:val="en-GB"/>
              </w:rPr>
            </w:pPr>
          </w:p>
        </w:tc>
      </w:tr>
      <w:tr w:rsidR="004F0EF1" w:rsidRPr="00B754F8" w14:paraId="6E772B1B" w14:textId="77777777" w:rsidTr="00F977E1">
        <w:trPr>
          <w:jc w:val="center"/>
        </w:trPr>
        <w:tc>
          <w:tcPr>
            <w:tcW w:w="434" w:type="pct"/>
            <w:vAlign w:val="center"/>
          </w:tcPr>
          <w:p w14:paraId="43011835" w14:textId="77777777" w:rsidR="004F0EF1" w:rsidRPr="00B754F8" w:rsidRDefault="004F0EF1" w:rsidP="00F977E1">
            <w:pPr>
              <w:pStyle w:val="Tabletext"/>
              <w:jc w:val="center"/>
              <w:rPr>
                <w:lang w:val="en-GB"/>
              </w:rPr>
            </w:pPr>
            <w:hyperlink r:id="rId209" w:history="1">
              <w:r w:rsidRPr="00B754F8">
                <w:rPr>
                  <w:rStyle w:val="Hyperlink"/>
                  <w:lang w:val="en-GB"/>
                </w:rPr>
                <w:t>TD213</w:t>
              </w:r>
            </w:hyperlink>
          </w:p>
        </w:tc>
        <w:tc>
          <w:tcPr>
            <w:tcW w:w="719" w:type="pct"/>
            <w:vAlign w:val="center"/>
          </w:tcPr>
          <w:p w14:paraId="1C0A8BA4" w14:textId="77777777" w:rsidR="004F0EF1" w:rsidRPr="00B754F8" w:rsidRDefault="004F0EF1" w:rsidP="00F977E1">
            <w:pPr>
              <w:pStyle w:val="Tabletext"/>
              <w:rPr>
                <w:lang w:val="en-GB"/>
              </w:rPr>
            </w:pPr>
            <w:r w:rsidRPr="00B754F8">
              <w:rPr>
                <w:lang w:val="en-GB"/>
              </w:rPr>
              <w:t>ISO/IEC JTC4</w:t>
            </w:r>
          </w:p>
        </w:tc>
        <w:tc>
          <w:tcPr>
            <w:tcW w:w="1519" w:type="pct"/>
          </w:tcPr>
          <w:p w14:paraId="5B9BC9A6" w14:textId="77777777" w:rsidR="004F0EF1" w:rsidRPr="00B754F8" w:rsidRDefault="004F0EF1">
            <w:pPr>
              <w:pStyle w:val="Tabletext"/>
              <w:rPr>
                <w:lang w:val="en-GB"/>
              </w:rPr>
            </w:pPr>
            <w:r w:rsidRPr="00B754F8">
              <w:rPr>
                <w:lang w:val="en-GB"/>
              </w:rPr>
              <w:t>LS/</w:t>
            </w:r>
            <w:proofErr w:type="spellStart"/>
            <w:r w:rsidRPr="00B754F8">
              <w:rPr>
                <w:lang w:val="en-GB"/>
              </w:rPr>
              <w:t>i</w:t>
            </w:r>
            <w:proofErr w:type="spellEnd"/>
            <w:r w:rsidRPr="00B754F8">
              <w:rPr>
                <w:lang w:val="en-GB"/>
              </w:rPr>
              <w:t>/r on Collaboration and Coordination on Smart and Sustainable Communities (reply to TSAG-LS3) [from ISO/IEC JTC4]</w:t>
            </w:r>
          </w:p>
        </w:tc>
        <w:tc>
          <w:tcPr>
            <w:tcW w:w="333" w:type="pct"/>
            <w:vAlign w:val="center"/>
          </w:tcPr>
          <w:p w14:paraId="0293D28E" w14:textId="77777777" w:rsidR="004F0EF1" w:rsidRPr="00B754F8" w:rsidRDefault="004F0EF1" w:rsidP="00F977E1">
            <w:pPr>
              <w:pStyle w:val="Tabletext"/>
              <w:jc w:val="center"/>
              <w:rPr>
                <w:lang w:val="en-GB"/>
              </w:rPr>
            </w:pPr>
          </w:p>
        </w:tc>
        <w:tc>
          <w:tcPr>
            <w:tcW w:w="333" w:type="pct"/>
            <w:vAlign w:val="center"/>
          </w:tcPr>
          <w:p w14:paraId="7C013E9D" w14:textId="77777777" w:rsidR="004F0EF1" w:rsidRPr="00B754F8" w:rsidRDefault="004F0EF1" w:rsidP="00F977E1">
            <w:pPr>
              <w:pStyle w:val="Tabletext"/>
              <w:jc w:val="center"/>
              <w:rPr>
                <w:lang w:val="en-GB"/>
              </w:rPr>
            </w:pPr>
          </w:p>
        </w:tc>
        <w:tc>
          <w:tcPr>
            <w:tcW w:w="333" w:type="pct"/>
            <w:vAlign w:val="center"/>
          </w:tcPr>
          <w:p w14:paraId="56CC139C" w14:textId="77777777" w:rsidR="004F0EF1" w:rsidRPr="00B754F8" w:rsidRDefault="004F0EF1" w:rsidP="00F977E1">
            <w:pPr>
              <w:pStyle w:val="Tabletext"/>
              <w:jc w:val="center"/>
              <w:rPr>
                <w:lang w:val="en-GB"/>
              </w:rPr>
            </w:pPr>
          </w:p>
        </w:tc>
        <w:tc>
          <w:tcPr>
            <w:tcW w:w="333" w:type="pct"/>
            <w:vAlign w:val="center"/>
          </w:tcPr>
          <w:p w14:paraId="6E191AEA" w14:textId="77777777" w:rsidR="004F0EF1" w:rsidRPr="00B754F8" w:rsidRDefault="004F0EF1" w:rsidP="00F977E1">
            <w:pPr>
              <w:pStyle w:val="Tabletext"/>
              <w:jc w:val="center"/>
              <w:rPr>
                <w:lang w:val="en-GB"/>
              </w:rPr>
            </w:pPr>
          </w:p>
        </w:tc>
        <w:tc>
          <w:tcPr>
            <w:tcW w:w="333" w:type="pct"/>
            <w:vAlign w:val="center"/>
          </w:tcPr>
          <w:p w14:paraId="542A7BA4" w14:textId="77777777" w:rsidR="004F0EF1" w:rsidRPr="00B754F8" w:rsidRDefault="004F0EF1" w:rsidP="00F977E1">
            <w:pPr>
              <w:pStyle w:val="Tabletext"/>
              <w:jc w:val="center"/>
              <w:rPr>
                <w:lang w:val="en-GB"/>
              </w:rPr>
            </w:pPr>
          </w:p>
        </w:tc>
        <w:tc>
          <w:tcPr>
            <w:tcW w:w="333" w:type="pct"/>
            <w:vAlign w:val="center"/>
          </w:tcPr>
          <w:p w14:paraId="7CD62D7F" w14:textId="77777777" w:rsidR="004F0EF1" w:rsidRPr="00B754F8" w:rsidRDefault="004F0EF1" w:rsidP="00F977E1">
            <w:pPr>
              <w:pStyle w:val="Tabletext"/>
              <w:jc w:val="center"/>
              <w:rPr>
                <w:lang w:val="en-GB"/>
              </w:rPr>
            </w:pPr>
            <w:r w:rsidRPr="00B754F8">
              <w:rPr>
                <w:lang w:val="en-GB"/>
              </w:rPr>
              <w:t>1</w:t>
            </w:r>
          </w:p>
        </w:tc>
        <w:tc>
          <w:tcPr>
            <w:tcW w:w="330" w:type="pct"/>
            <w:vAlign w:val="center"/>
          </w:tcPr>
          <w:p w14:paraId="3F9C690F" w14:textId="77777777" w:rsidR="004F0EF1" w:rsidRPr="00B754F8" w:rsidRDefault="004F0EF1" w:rsidP="00F977E1">
            <w:pPr>
              <w:pStyle w:val="Tabletext"/>
              <w:jc w:val="center"/>
              <w:rPr>
                <w:lang w:val="en-GB"/>
              </w:rPr>
            </w:pPr>
          </w:p>
        </w:tc>
      </w:tr>
      <w:tr w:rsidR="004F0EF1" w:rsidRPr="00B754F8" w14:paraId="2A68F6A7" w14:textId="77777777" w:rsidTr="00F977E1">
        <w:trPr>
          <w:jc w:val="center"/>
        </w:trPr>
        <w:tc>
          <w:tcPr>
            <w:tcW w:w="434" w:type="pct"/>
            <w:vAlign w:val="center"/>
          </w:tcPr>
          <w:p w14:paraId="6CBD8FA9" w14:textId="77777777" w:rsidR="004F0EF1" w:rsidRPr="00B754F8" w:rsidRDefault="004F0EF1" w:rsidP="00F977E1">
            <w:pPr>
              <w:pStyle w:val="Tabletext"/>
              <w:jc w:val="center"/>
              <w:rPr>
                <w:lang w:val="en-GB"/>
              </w:rPr>
            </w:pPr>
            <w:hyperlink r:id="rId210" w:history="1">
              <w:r w:rsidRPr="00B754F8">
                <w:rPr>
                  <w:rStyle w:val="Hyperlink"/>
                  <w:lang w:val="en-GB"/>
                </w:rPr>
                <w:t>TD214</w:t>
              </w:r>
            </w:hyperlink>
          </w:p>
        </w:tc>
        <w:tc>
          <w:tcPr>
            <w:tcW w:w="719" w:type="pct"/>
            <w:vAlign w:val="center"/>
          </w:tcPr>
          <w:p w14:paraId="3F3D331E" w14:textId="77777777" w:rsidR="004F0EF1" w:rsidRPr="00B754F8" w:rsidRDefault="004F0EF1" w:rsidP="00F977E1">
            <w:pPr>
              <w:pStyle w:val="Tabletext"/>
              <w:rPr>
                <w:lang w:val="en-GB"/>
              </w:rPr>
            </w:pPr>
            <w:r w:rsidRPr="00B754F8">
              <w:rPr>
                <w:lang w:val="en-GB"/>
              </w:rPr>
              <w:t>ITU-T SG13</w:t>
            </w:r>
          </w:p>
        </w:tc>
        <w:tc>
          <w:tcPr>
            <w:tcW w:w="1519" w:type="pct"/>
          </w:tcPr>
          <w:p w14:paraId="29DECEF5" w14:textId="77777777" w:rsidR="004F0EF1" w:rsidRPr="00B754F8" w:rsidRDefault="004F0EF1">
            <w:pPr>
              <w:pStyle w:val="Tabletext"/>
              <w:rPr>
                <w:lang w:val="en-GB"/>
              </w:rPr>
            </w:pPr>
            <w:r w:rsidRPr="00B754F8">
              <w:rPr>
                <w:lang w:val="en-GB"/>
              </w:rPr>
              <w:t>LS/</w:t>
            </w:r>
            <w:proofErr w:type="spellStart"/>
            <w:r w:rsidRPr="00B754F8">
              <w:rPr>
                <w:lang w:val="en-GB"/>
              </w:rPr>
              <w:t>i</w:t>
            </w:r>
            <w:proofErr w:type="spellEnd"/>
            <w:r w:rsidRPr="00B754F8">
              <w:rPr>
                <w:lang w:val="en-GB"/>
              </w:rPr>
              <w:t>/r on ITU-T SG13 Standards Success Stories (reply to TSAG-LS5) [from ITU-T SG13]</w:t>
            </w:r>
          </w:p>
        </w:tc>
        <w:tc>
          <w:tcPr>
            <w:tcW w:w="333" w:type="pct"/>
            <w:vAlign w:val="center"/>
          </w:tcPr>
          <w:p w14:paraId="63B6444D" w14:textId="77777777" w:rsidR="004F0EF1" w:rsidRPr="00B754F8" w:rsidRDefault="004F0EF1" w:rsidP="00F977E1">
            <w:pPr>
              <w:pStyle w:val="Tabletext"/>
              <w:jc w:val="center"/>
              <w:rPr>
                <w:lang w:val="en-GB"/>
              </w:rPr>
            </w:pPr>
          </w:p>
        </w:tc>
        <w:tc>
          <w:tcPr>
            <w:tcW w:w="333" w:type="pct"/>
            <w:vAlign w:val="center"/>
          </w:tcPr>
          <w:p w14:paraId="626719C2" w14:textId="77777777" w:rsidR="004F0EF1" w:rsidRPr="00B754F8" w:rsidRDefault="004F0EF1" w:rsidP="00F977E1">
            <w:pPr>
              <w:pStyle w:val="Tabletext"/>
              <w:jc w:val="center"/>
              <w:rPr>
                <w:lang w:val="en-GB"/>
              </w:rPr>
            </w:pPr>
          </w:p>
        </w:tc>
        <w:tc>
          <w:tcPr>
            <w:tcW w:w="333" w:type="pct"/>
            <w:vAlign w:val="center"/>
          </w:tcPr>
          <w:p w14:paraId="285414E0" w14:textId="77777777" w:rsidR="004F0EF1" w:rsidRPr="00B754F8" w:rsidRDefault="004F0EF1" w:rsidP="00F977E1">
            <w:pPr>
              <w:pStyle w:val="Tabletext"/>
              <w:jc w:val="center"/>
              <w:rPr>
                <w:lang w:val="en-GB"/>
              </w:rPr>
            </w:pPr>
          </w:p>
        </w:tc>
        <w:tc>
          <w:tcPr>
            <w:tcW w:w="333" w:type="pct"/>
            <w:vAlign w:val="center"/>
          </w:tcPr>
          <w:p w14:paraId="3CB19058" w14:textId="77777777" w:rsidR="004F0EF1" w:rsidRPr="00B754F8" w:rsidRDefault="004F0EF1" w:rsidP="00F977E1">
            <w:pPr>
              <w:pStyle w:val="Tabletext"/>
              <w:jc w:val="center"/>
              <w:rPr>
                <w:lang w:val="en-GB"/>
              </w:rPr>
            </w:pPr>
            <w:r w:rsidRPr="00B754F8">
              <w:rPr>
                <w:lang w:val="en-GB"/>
              </w:rPr>
              <w:t>1</w:t>
            </w:r>
          </w:p>
        </w:tc>
        <w:tc>
          <w:tcPr>
            <w:tcW w:w="333" w:type="pct"/>
            <w:vAlign w:val="center"/>
          </w:tcPr>
          <w:p w14:paraId="02FB57F0" w14:textId="77777777" w:rsidR="004F0EF1" w:rsidRPr="00B754F8" w:rsidRDefault="004F0EF1" w:rsidP="00F977E1">
            <w:pPr>
              <w:pStyle w:val="Tabletext"/>
              <w:jc w:val="center"/>
              <w:rPr>
                <w:lang w:val="en-GB"/>
              </w:rPr>
            </w:pPr>
          </w:p>
        </w:tc>
        <w:tc>
          <w:tcPr>
            <w:tcW w:w="333" w:type="pct"/>
            <w:vAlign w:val="center"/>
          </w:tcPr>
          <w:p w14:paraId="7F694F1A" w14:textId="77777777" w:rsidR="004F0EF1" w:rsidRPr="00B754F8" w:rsidRDefault="004F0EF1" w:rsidP="00F977E1">
            <w:pPr>
              <w:pStyle w:val="Tabletext"/>
              <w:jc w:val="center"/>
              <w:rPr>
                <w:lang w:val="en-GB"/>
              </w:rPr>
            </w:pPr>
          </w:p>
        </w:tc>
        <w:tc>
          <w:tcPr>
            <w:tcW w:w="330" w:type="pct"/>
            <w:vAlign w:val="center"/>
          </w:tcPr>
          <w:p w14:paraId="060C8C24" w14:textId="77777777" w:rsidR="004F0EF1" w:rsidRPr="00B754F8" w:rsidRDefault="004F0EF1" w:rsidP="00F977E1">
            <w:pPr>
              <w:pStyle w:val="Tabletext"/>
              <w:jc w:val="center"/>
              <w:rPr>
                <w:lang w:val="en-GB"/>
              </w:rPr>
            </w:pPr>
          </w:p>
        </w:tc>
      </w:tr>
      <w:tr w:rsidR="004F0EF1" w:rsidRPr="00B754F8" w14:paraId="10C224A7" w14:textId="77777777" w:rsidTr="00F977E1">
        <w:trPr>
          <w:jc w:val="center"/>
        </w:trPr>
        <w:tc>
          <w:tcPr>
            <w:tcW w:w="434" w:type="pct"/>
            <w:vAlign w:val="center"/>
          </w:tcPr>
          <w:p w14:paraId="17CB39A4" w14:textId="77777777" w:rsidR="004F0EF1" w:rsidRPr="00B754F8" w:rsidRDefault="004F0EF1" w:rsidP="00F977E1">
            <w:pPr>
              <w:pStyle w:val="Tabletext"/>
              <w:jc w:val="center"/>
              <w:rPr>
                <w:lang w:val="en-GB"/>
              </w:rPr>
            </w:pPr>
            <w:hyperlink r:id="rId211" w:history="1">
              <w:r w:rsidRPr="00B754F8">
                <w:rPr>
                  <w:rStyle w:val="Hyperlink"/>
                  <w:lang w:val="en-GB"/>
                </w:rPr>
                <w:t>TD215</w:t>
              </w:r>
            </w:hyperlink>
          </w:p>
        </w:tc>
        <w:tc>
          <w:tcPr>
            <w:tcW w:w="719" w:type="pct"/>
            <w:vAlign w:val="center"/>
          </w:tcPr>
          <w:p w14:paraId="6A6EFB4D" w14:textId="77777777" w:rsidR="004F0EF1" w:rsidRPr="00B754F8" w:rsidRDefault="004F0EF1" w:rsidP="00F977E1">
            <w:pPr>
              <w:pStyle w:val="Tabletext"/>
              <w:rPr>
                <w:lang w:val="en-GB"/>
              </w:rPr>
            </w:pPr>
            <w:r w:rsidRPr="00B754F8">
              <w:rPr>
                <w:lang w:val="en-GB"/>
              </w:rPr>
              <w:t>ITU-T SG2</w:t>
            </w:r>
          </w:p>
        </w:tc>
        <w:tc>
          <w:tcPr>
            <w:tcW w:w="1519" w:type="pct"/>
          </w:tcPr>
          <w:p w14:paraId="3EABB80D" w14:textId="77777777" w:rsidR="004F0EF1" w:rsidRPr="00B754F8" w:rsidRDefault="004F0EF1">
            <w:pPr>
              <w:pStyle w:val="Tabletext"/>
              <w:rPr>
                <w:lang w:val="en-GB"/>
              </w:rPr>
            </w:pPr>
            <w:r w:rsidRPr="00B754F8">
              <w:rPr>
                <w:lang w:val="en-GB"/>
              </w:rPr>
              <w:t>LS/</w:t>
            </w:r>
            <w:proofErr w:type="spellStart"/>
            <w:r w:rsidRPr="00B754F8">
              <w:rPr>
                <w:lang w:val="en-GB"/>
              </w:rPr>
              <w:t>i</w:t>
            </w:r>
            <w:proofErr w:type="spellEnd"/>
            <w:r w:rsidRPr="00B754F8">
              <w:rPr>
                <w:lang w:val="en-GB"/>
              </w:rPr>
              <w:t>/r on JCG on Internet of Things identification and Numbering, Naming, Addressing and Identification aspects (JCG-Identification) (reply to SG20-LS5) [from ITU-T SG2]</w:t>
            </w:r>
          </w:p>
        </w:tc>
        <w:tc>
          <w:tcPr>
            <w:tcW w:w="333" w:type="pct"/>
            <w:vAlign w:val="center"/>
          </w:tcPr>
          <w:p w14:paraId="5CC0A6F5" w14:textId="77777777" w:rsidR="004F0EF1" w:rsidRPr="00B754F8" w:rsidRDefault="004F0EF1" w:rsidP="00F977E1">
            <w:pPr>
              <w:pStyle w:val="Tabletext"/>
              <w:jc w:val="center"/>
              <w:rPr>
                <w:lang w:val="en-GB"/>
              </w:rPr>
            </w:pPr>
          </w:p>
        </w:tc>
        <w:tc>
          <w:tcPr>
            <w:tcW w:w="333" w:type="pct"/>
            <w:vAlign w:val="center"/>
          </w:tcPr>
          <w:p w14:paraId="65D1F5D8" w14:textId="77777777" w:rsidR="004F0EF1" w:rsidRPr="00B754F8" w:rsidRDefault="004F0EF1" w:rsidP="00F977E1">
            <w:pPr>
              <w:pStyle w:val="Tabletext"/>
              <w:jc w:val="center"/>
              <w:rPr>
                <w:lang w:val="en-GB"/>
              </w:rPr>
            </w:pPr>
          </w:p>
        </w:tc>
        <w:tc>
          <w:tcPr>
            <w:tcW w:w="333" w:type="pct"/>
            <w:vAlign w:val="center"/>
          </w:tcPr>
          <w:p w14:paraId="42D14E70" w14:textId="77777777" w:rsidR="004F0EF1" w:rsidRPr="00B754F8" w:rsidRDefault="004F0EF1" w:rsidP="00F977E1">
            <w:pPr>
              <w:pStyle w:val="Tabletext"/>
              <w:jc w:val="center"/>
              <w:rPr>
                <w:lang w:val="en-GB"/>
              </w:rPr>
            </w:pPr>
          </w:p>
        </w:tc>
        <w:tc>
          <w:tcPr>
            <w:tcW w:w="333" w:type="pct"/>
            <w:vAlign w:val="center"/>
          </w:tcPr>
          <w:p w14:paraId="72BAF8E6" w14:textId="77777777" w:rsidR="004F0EF1" w:rsidRPr="00B754F8" w:rsidRDefault="004F0EF1" w:rsidP="00F977E1">
            <w:pPr>
              <w:pStyle w:val="Tabletext"/>
              <w:jc w:val="center"/>
              <w:rPr>
                <w:lang w:val="en-GB"/>
              </w:rPr>
            </w:pPr>
          </w:p>
        </w:tc>
        <w:tc>
          <w:tcPr>
            <w:tcW w:w="333" w:type="pct"/>
            <w:vAlign w:val="center"/>
          </w:tcPr>
          <w:p w14:paraId="09EB8412" w14:textId="77777777" w:rsidR="004F0EF1" w:rsidRPr="00B754F8" w:rsidRDefault="004F0EF1" w:rsidP="00F977E1">
            <w:pPr>
              <w:pStyle w:val="Tabletext"/>
              <w:jc w:val="center"/>
              <w:rPr>
                <w:lang w:val="en-GB"/>
              </w:rPr>
            </w:pPr>
          </w:p>
        </w:tc>
        <w:tc>
          <w:tcPr>
            <w:tcW w:w="333" w:type="pct"/>
            <w:vAlign w:val="center"/>
          </w:tcPr>
          <w:p w14:paraId="2B366B66" w14:textId="77777777" w:rsidR="004F0EF1" w:rsidRPr="00B754F8" w:rsidRDefault="004F0EF1" w:rsidP="00F977E1">
            <w:pPr>
              <w:pStyle w:val="Tabletext"/>
              <w:jc w:val="center"/>
              <w:rPr>
                <w:lang w:val="en-GB"/>
              </w:rPr>
            </w:pPr>
            <w:r w:rsidRPr="00B754F8">
              <w:rPr>
                <w:lang w:val="en-GB"/>
              </w:rPr>
              <w:t>1</w:t>
            </w:r>
          </w:p>
        </w:tc>
        <w:tc>
          <w:tcPr>
            <w:tcW w:w="330" w:type="pct"/>
            <w:vAlign w:val="center"/>
          </w:tcPr>
          <w:p w14:paraId="61C2FF1F" w14:textId="77777777" w:rsidR="004F0EF1" w:rsidRPr="00B754F8" w:rsidRDefault="004F0EF1" w:rsidP="00F977E1">
            <w:pPr>
              <w:pStyle w:val="Tabletext"/>
              <w:jc w:val="center"/>
              <w:rPr>
                <w:lang w:val="en-GB"/>
              </w:rPr>
            </w:pPr>
          </w:p>
        </w:tc>
      </w:tr>
      <w:tr w:rsidR="004F0EF1" w:rsidRPr="00B754F8" w14:paraId="1D409B29" w14:textId="77777777" w:rsidTr="00F977E1">
        <w:trPr>
          <w:jc w:val="center"/>
        </w:trPr>
        <w:tc>
          <w:tcPr>
            <w:tcW w:w="434" w:type="pct"/>
            <w:vAlign w:val="center"/>
          </w:tcPr>
          <w:p w14:paraId="0304CCB9" w14:textId="77777777" w:rsidR="004F0EF1" w:rsidRPr="00B754F8" w:rsidRDefault="004F0EF1" w:rsidP="00F977E1">
            <w:pPr>
              <w:pStyle w:val="Tabletext"/>
              <w:jc w:val="center"/>
              <w:rPr>
                <w:lang w:val="en-GB"/>
              </w:rPr>
            </w:pPr>
            <w:hyperlink r:id="rId212" w:history="1">
              <w:r w:rsidRPr="00B754F8">
                <w:rPr>
                  <w:rStyle w:val="Hyperlink"/>
                  <w:lang w:val="en-GB"/>
                </w:rPr>
                <w:t>TD216</w:t>
              </w:r>
            </w:hyperlink>
          </w:p>
        </w:tc>
        <w:tc>
          <w:tcPr>
            <w:tcW w:w="719" w:type="pct"/>
            <w:vAlign w:val="center"/>
          </w:tcPr>
          <w:p w14:paraId="6A2E9591" w14:textId="77777777" w:rsidR="004F0EF1" w:rsidRPr="00B754F8" w:rsidRDefault="004F0EF1" w:rsidP="00F977E1">
            <w:pPr>
              <w:pStyle w:val="Tabletext"/>
              <w:rPr>
                <w:lang w:val="en-GB"/>
              </w:rPr>
            </w:pPr>
            <w:r w:rsidRPr="00B754F8">
              <w:rPr>
                <w:lang w:val="en-GB"/>
              </w:rPr>
              <w:t>ITU-T SG2</w:t>
            </w:r>
          </w:p>
        </w:tc>
        <w:tc>
          <w:tcPr>
            <w:tcW w:w="1519" w:type="pct"/>
          </w:tcPr>
          <w:p w14:paraId="182CDD02" w14:textId="77777777" w:rsidR="004F0EF1" w:rsidRPr="00B754F8" w:rsidRDefault="004F0EF1">
            <w:pPr>
              <w:pStyle w:val="Tabletext"/>
              <w:rPr>
                <w:lang w:val="en-GB"/>
              </w:rPr>
            </w:pPr>
            <w:r w:rsidRPr="00B754F8">
              <w:rPr>
                <w:lang w:val="en-GB"/>
              </w:rPr>
              <w:t>LS/</w:t>
            </w:r>
            <w:proofErr w:type="spellStart"/>
            <w:r w:rsidRPr="00B754F8">
              <w:rPr>
                <w:lang w:val="en-GB"/>
              </w:rPr>
              <w:t>i</w:t>
            </w:r>
            <w:proofErr w:type="spellEnd"/>
            <w:r w:rsidRPr="00B754F8">
              <w:rPr>
                <w:lang w:val="en-GB"/>
              </w:rPr>
              <w:t>/r on initiation of draft new Technical Paper of ITU-T, TP.DataInfra-Web3 "Trustworthy Data Infrastructure for Web 3.0" in ITU-T SG13 (reply to SG13-LS9) [from ITU-T SG2]</w:t>
            </w:r>
          </w:p>
        </w:tc>
        <w:tc>
          <w:tcPr>
            <w:tcW w:w="333" w:type="pct"/>
            <w:vAlign w:val="center"/>
          </w:tcPr>
          <w:p w14:paraId="0C274D7A" w14:textId="77777777" w:rsidR="004F0EF1" w:rsidRPr="00B754F8" w:rsidRDefault="004F0EF1" w:rsidP="00F977E1">
            <w:pPr>
              <w:pStyle w:val="Tabletext"/>
              <w:jc w:val="center"/>
              <w:rPr>
                <w:lang w:val="en-GB"/>
              </w:rPr>
            </w:pPr>
          </w:p>
        </w:tc>
        <w:tc>
          <w:tcPr>
            <w:tcW w:w="333" w:type="pct"/>
            <w:vAlign w:val="center"/>
          </w:tcPr>
          <w:p w14:paraId="5AD3FA31" w14:textId="77777777" w:rsidR="004F0EF1" w:rsidRPr="00B754F8" w:rsidRDefault="004F0EF1" w:rsidP="00F977E1">
            <w:pPr>
              <w:pStyle w:val="Tabletext"/>
              <w:jc w:val="center"/>
              <w:rPr>
                <w:lang w:val="en-GB"/>
              </w:rPr>
            </w:pPr>
          </w:p>
        </w:tc>
        <w:tc>
          <w:tcPr>
            <w:tcW w:w="333" w:type="pct"/>
            <w:vAlign w:val="center"/>
          </w:tcPr>
          <w:p w14:paraId="1131FE79" w14:textId="77777777" w:rsidR="004F0EF1" w:rsidRPr="00B754F8" w:rsidRDefault="004F0EF1" w:rsidP="00F977E1">
            <w:pPr>
              <w:pStyle w:val="Tabletext"/>
              <w:jc w:val="center"/>
              <w:rPr>
                <w:lang w:val="en-GB"/>
              </w:rPr>
            </w:pPr>
          </w:p>
        </w:tc>
        <w:tc>
          <w:tcPr>
            <w:tcW w:w="333" w:type="pct"/>
            <w:vAlign w:val="center"/>
          </w:tcPr>
          <w:p w14:paraId="45FC252C" w14:textId="77777777" w:rsidR="004F0EF1" w:rsidRPr="00B754F8" w:rsidRDefault="004F0EF1" w:rsidP="00F977E1">
            <w:pPr>
              <w:pStyle w:val="Tabletext"/>
              <w:jc w:val="center"/>
              <w:rPr>
                <w:lang w:val="en-GB"/>
              </w:rPr>
            </w:pPr>
          </w:p>
        </w:tc>
        <w:tc>
          <w:tcPr>
            <w:tcW w:w="333" w:type="pct"/>
            <w:vAlign w:val="center"/>
          </w:tcPr>
          <w:p w14:paraId="752AF22E" w14:textId="77777777" w:rsidR="004F0EF1" w:rsidRPr="00B754F8" w:rsidRDefault="004F0EF1" w:rsidP="00F977E1">
            <w:pPr>
              <w:pStyle w:val="Tabletext"/>
              <w:jc w:val="center"/>
              <w:rPr>
                <w:lang w:val="en-GB"/>
              </w:rPr>
            </w:pPr>
          </w:p>
        </w:tc>
        <w:tc>
          <w:tcPr>
            <w:tcW w:w="333" w:type="pct"/>
            <w:vAlign w:val="center"/>
          </w:tcPr>
          <w:p w14:paraId="0B99CFD1" w14:textId="77777777" w:rsidR="004F0EF1" w:rsidRPr="00B754F8" w:rsidRDefault="004F0EF1" w:rsidP="00F977E1">
            <w:pPr>
              <w:pStyle w:val="Tabletext"/>
              <w:jc w:val="center"/>
              <w:rPr>
                <w:lang w:val="en-GB"/>
              </w:rPr>
            </w:pPr>
            <w:r w:rsidRPr="00B754F8">
              <w:rPr>
                <w:lang w:val="en-GB"/>
              </w:rPr>
              <w:t>1</w:t>
            </w:r>
          </w:p>
        </w:tc>
        <w:tc>
          <w:tcPr>
            <w:tcW w:w="330" w:type="pct"/>
            <w:vAlign w:val="center"/>
          </w:tcPr>
          <w:p w14:paraId="26C63734" w14:textId="77777777" w:rsidR="004F0EF1" w:rsidRPr="00B754F8" w:rsidRDefault="004F0EF1" w:rsidP="00F977E1">
            <w:pPr>
              <w:pStyle w:val="Tabletext"/>
              <w:jc w:val="center"/>
              <w:rPr>
                <w:lang w:val="en-GB"/>
              </w:rPr>
            </w:pPr>
          </w:p>
        </w:tc>
      </w:tr>
      <w:tr w:rsidR="004F0EF1" w:rsidRPr="00B754F8" w14:paraId="6CEB7A06" w14:textId="77777777" w:rsidTr="00F977E1">
        <w:trPr>
          <w:jc w:val="center"/>
        </w:trPr>
        <w:tc>
          <w:tcPr>
            <w:tcW w:w="434" w:type="pct"/>
            <w:vAlign w:val="center"/>
          </w:tcPr>
          <w:p w14:paraId="528D427E" w14:textId="720A8998" w:rsidR="004F0EF1" w:rsidRPr="00B754F8" w:rsidRDefault="004F0EF1" w:rsidP="00F977E1">
            <w:pPr>
              <w:pStyle w:val="Tabletext"/>
              <w:jc w:val="center"/>
              <w:rPr>
                <w:lang w:val="en-GB"/>
              </w:rPr>
            </w:pPr>
            <w:hyperlink r:id="rId213">
              <w:r w:rsidRPr="00B754F8">
                <w:rPr>
                  <w:rStyle w:val="Hyperlink"/>
                  <w:rFonts w:eastAsiaTheme="minorEastAsia"/>
                  <w:lang w:val="en-GB"/>
                </w:rPr>
                <w:t>TD217</w:t>
              </w:r>
              <w:r w:rsidR="6ABBB8B3" w:rsidRPr="00B754F8">
                <w:rPr>
                  <w:rStyle w:val="Hyperlink"/>
                  <w:rFonts w:eastAsiaTheme="minorEastAsia"/>
                  <w:lang w:val="en-GB"/>
                </w:rPr>
                <w:t>-R1</w:t>
              </w:r>
            </w:hyperlink>
          </w:p>
        </w:tc>
        <w:tc>
          <w:tcPr>
            <w:tcW w:w="719" w:type="pct"/>
            <w:vAlign w:val="center"/>
          </w:tcPr>
          <w:p w14:paraId="103CCA5F" w14:textId="77777777" w:rsidR="004F0EF1" w:rsidRPr="00B754F8" w:rsidRDefault="004F0EF1" w:rsidP="00F977E1">
            <w:pPr>
              <w:pStyle w:val="Tabletext"/>
              <w:rPr>
                <w:lang w:val="en-GB"/>
              </w:rPr>
            </w:pPr>
            <w:r w:rsidRPr="00B754F8">
              <w:rPr>
                <w:lang w:val="en-GB"/>
              </w:rPr>
              <w:t>ITU-T SG2</w:t>
            </w:r>
          </w:p>
        </w:tc>
        <w:tc>
          <w:tcPr>
            <w:tcW w:w="1519" w:type="pct"/>
          </w:tcPr>
          <w:p w14:paraId="072C55E3" w14:textId="77777777" w:rsidR="004F0EF1" w:rsidRPr="00B754F8" w:rsidRDefault="004F0EF1">
            <w:pPr>
              <w:pStyle w:val="Tabletext"/>
              <w:rPr>
                <w:lang w:val="en-GB"/>
              </w:rPr>
            </w:pPr>
            <w:r w:rsidRPr="00B754F8">
              <w:rPr>
                <w:lang w:val="en-GB"/>
              </w:rPr>
              <w:t>LS/</w:t>
            </w:r>
            <w:proofErr w:type="spellStart"/>
            <w:r w:rsidRPr="00B754F8">
              <w:rPr>
                <w:lang w:val="en-GB"/>
              </w:rPr>
              <w:t>i</w:t>
            </w:r>
            <w:proofErr w:type="spellEnd"/>
            <w:r w:rsidRPr="00B754F8">
              <w:rPr>
                <w:lang w:val="en-GB"/>
              </w:rPr>
              <w:t>/r on a contribution titled: "Registration Authority Assignment criteria to issue digital public certificates for use by Q.TSCA"(update and reply to SG11-LS36) [from ITU-T SG2]</w:t>
            </w:r>
          </w:p>
        </w:tc>
        <w:tc>
          <w:tcPr>
            <w:tcW w:w="333" w:type="pct"/>
            <w:vAlign w:val="center"/>
          </w:tcPr>
          <w:p w14:paraId="4AE7A1DB" w14:textId="77777777" w:rsidR="004F0EF1" w:rsidRPr="00B754F8" w:rsidRDefault="004F0EF1" w:rsidP="00F977E1">
            <w:pPr>
              <w:pStyle w:val="Tabletext"/>
              <w:jc w:val="center"/>
              <w:rPr>
                <w:lang w:val="en-GB"/>
              </w:rPr>
            </w:pPr>
          </w:p>
        </w:tc>
        <w:tc>
          <w:tcPr>
            <w:tcW w:w="333" w:type="pct"/>
            <w:vAlign w:val="center"/>
          </w:tcPr>
          <w:p w14:paraId="333937D5" w14:textId="77777777" w:rsidR="004F0EF1" w:rsidRPr="00B754F8" w:rsidRDefault="004F0EF1" w:rsidP="00F977E1">
            <w:pPr>
              <w:pStyle w:val="Tabletext"/>
              <w:jc w:val="center"/>
              <w:rPr>
                <w:lang w:val="en-GB"/>
              </w:rPr>
            </w:pPr>
          </w:p>
        </w:tc>
        <w:tc>
          <w:tcPr>
            <w:tcW w:w="333" w:type="pct"/>
            <w:vAlign w:val="center"/>
          </w:tcPr>
          <w:p w14:paraId="351FC816" w14:textId="77777777" w:rsidR="004F0EF1" w:rsidRPr="00B754F8" w:rsidRDefault="004F0EF1" w:rsidP="00F977E1">
            <w:pPr>
              <w:pStyle w:val="Tabletext"/>
              <w:jc w:val="center"/>
              <w:rPr>
                <w:lang w:val="en-GB"/>
              </w:rPr>
            </w:pPr>
          </w:p>
        </w:tc>
        <w:tc>
          <w:tcPr>
            <w:tcW w:w="333" w:type="pct"/>
            <w:vAlign w:val="center"/>
          </w:tcPr>
          <w:p w14:paraId="1F4BC870" w14:textId="77777777" w:rsidR="004F0EF1" w:rsidRPr="00B754F8" w:rsidRDefault="004F0EF1" w:rsidP="00F977E1">
            <w:pPr>
              <w:pStyle w:val="Tabletext"/>
              <w:jc w:val="center"/>
              <w:rPr>
                <w:lang w:val="en-GB"/>
              </w:rPr>
            </w:pPr>
          </w:p>
        </w:tc>
        <w:tc>
          <w:tcPr>
            <w:tcW w:w="333" w:type="pct"/>
            <w:vAlign w:val="center"/>
          </w:tcPr>
          <w:p w14:paraId="39553F5D" w14:textId="77777777" w:rsidR="004F0EF1" w:rsidRPr="00B754F8" w:rsidRDefault="004F0EF1" w:rsidP="00F977E1">
            <w:pPr>
              <w:pStyle w:val="Tabletext"/>
              <w:jc w:val="center"/>
              <w:rPr>
                <w:rFonts w:eastAsia="MS Mincho"/>
                <w:lang w:val="en-GB"/>
              </w:rPr>
            </w:pPr>
          </w:p>
        </w:tc>
        <w:tc>
          <w:tcPr>
            <w:tcW w:w="333" w:type="pct"/>
            <w:vAlign w:val="center"/>
          </w:tcPr>
          <w:p w14:paraId="166CA1FD" w14:textId="77777777" w:rsidR="004F0EF1" w:rsidRPr="00B754F8" w:rsidRDefault="004F0EF1" w:rsidP="00F977E1">
            <w:pPr>
              <w:pStyle w:val="Tabletext"/>
              <w:jc w:val="center"/>
              <w:rPr>
                <w:lang w:val="en-GB"/>
              </w:rPr>
            </w:pPr>
            <w:r w:rsidRPr="00B754F8">
              <w:rPr>
                <w:lang w:val="en-GB"/>
              </w:rPr>
              <w:t>1</w:t>
            </w:r>
          </w:p>
        </w:tc>
        <w:tc>
          <w:tcPr>
            <w:tcW w:w="330" w:type="pct"/>
            <w:vAlign w:val="center"/>
          </w:tcPr>
          <w:p w14:paraId="608F1A29" w14:textId="77777777" w:rsidR="004F0EF1" w:rsidRPr="00B754F8" w:rsidRDefault="004F0EF1" w:rsidP="00F977E1">
            <w:pPr>
              <w:pStyle w:val="Tabletext"/>
              <w:jc w:val="center"/>
              <w:rPr>
                <w:lang w:val="en-GB"/>
              </w:rPr>
            </w:pPr>
          </w:p>
        </w:tc>
      </w:tr>
      <w:tr w:rsidR="004F0EF1" w:rsidRPr="00B754F8" w14:paraId="0D964ED1" w14:textId="77777777" w:rsidTr="00F977E1">
        <w:trPr>
          <w:jc w:val="center"/>
        </w:trPr>
        <w:tc>
          <w:tcPr>
            <w:tcW w:w="434" w:type="pct"/>
            <w:vAlign w:val="center"/>
          </w:tcPr>
          <w:p w14:paraId="20B51DEF" w14:textId="77777777" w:rsidR="004F0EF1" w:rsidRPr="00B754F8" w:rsidRDefault="004F0EF1" w:rsidP="00F977E1">
            <w:pPr>
              <w:pStyle w:val="Tabletext"/>
              <w:jc w:val="center"/>
              <w:rPr>
                <w:lang w:val="en-GB"/>
              </w:rPr>
            </w:pPr>
            <w:hyperlink r:id="rId214" w:history="1">
              <w:r w:rsidRPr="00B754F8">
                <w:rPr>
                  <w:rStyle w:val="Hyperlink"/>
                  <w:lang w:val="en-GB"/>
                </w:rPr>
                <w:t>TD218</w:t>
              </w:r>
            </w:hyperlink>
          </w:p>
        </w:tc>
        <w:tc>
          <w:tcPr>
            <w:tcW w:w="719" w:type="pct"/>
            <w:vAlign w:val="center"/>
          </w:tcPr>
          <w:p w14:paraId="5F4A2713" w14:textId="77777777" w:rsidR="004F0EF1" w:rsidRPr="00B754F8" w:rsidRDefault="004F0EF1" w:rsidP="00F977E1">
            <w:pPr>
              <w:pStyle w:val="Tabletext"/>
              <w:rPr>
                <w:lang w:val="en-GB"/>
              </w:rPr>
            </w:pPr>
            <w:r w:rsidRPr="00B754F8">
              <w:rPr>
                <w:lang w:val="en-GB"/>
              </w:rPr>
              <w:t>CWG-SFP</w:t>
            </w:r>
          </w:p>
        </w:tc>
        <w:tc>
          <w:tcPr>
            <w:tcW w:w="1519" w:type="pct"/>
          </w:tcPr>
          <w:p w14:paraId="3AC9E828" w14:textId="77777777" w:rsidR="004F0EF1" w:rsidRPr="00B754F8" w:rsidRDefault="004F0EF1">
            <w:pPr>
              <w:pStyle w:val="Tabletext"/>
              <w:rPr>
                <w:lang w:val="en-GB"/>
              </w:rPr>
            </w:pPr>
            <w:r w:rsidRPr="00B754F8">
              <w:rPr>
                <w:lang w:val="en-GB"/>
              </w:rPr>
              <w:t>LS on Outcomes of the 3rd CWG-SFP Meeting [from CWG-SFP]</w:t>
            </w:r>
          </w:p>
        </w:tc>
        <w:tc>
          <w:tcPr>
            <w:tcW w:w="333" w:type="pct"/>
            <w:vAlign w:val="center"/>
          </w:tcPr>
          <w:p w14:paraId="6EDC21B7" w14:textId="77777777" w:rsidR="004F0EF1" w:rsidRPr="00B754F8" w:rsidRDefault="004F0EF1" w:rsidP="00F977E1">
            <w:pPr>
              <w:pStyle w:val="Tabletext"/>
              <w:jc w:val="center"/>
              <w:rPr>
                <w:rFonts w:eastAsia="MS Mincho"/>
                <w:lang w:val="en-GB"/>
              </w:rPr>
            </w:pPr>
          </w:p>
        </w:tc>
        <w:tc>
          <w:tcPr>
            <w:tcW w:w="333" w:type="pct"/>
            <w:vAlign w:val="center"/>
          </w:tcPr>
          <w:p w14:paraId="0E066BDC" w14:textId="77777777" w:rsidR="004F0EF1" w:rsidRPr="00B754F8" w:rsidRDefault="004F0EF1" w:rsidP="00F977E1">
            <w:pPr>
              <w:pStyle w:val="Tabletext"/>
              <w:jc w:val="center"/>
              <w:rPr>
                <w:lang w:val="en-GB"/>
              </w:rPr>
            </w:pPr>
          </w:p>
        </w:tc>
        <w:tc>
          <w:tcPr>
            <w:tcW w:w="333" w:type="pct"/>
            <w:vAlign w:val="center"/>
          </w:tcPr>
          <w:p w14:paraId="27648C7F" w14:textId="77777777" w:rsidR="004F0EF1" w:rsidRPr="00B754F8" w:rsidRDefault="004F0EF1" w:rsidP="00F977E1">
            <w:pPr>
              <w:pStyle w:val="Tabletext"/>
              <w:jc w:val="center"/>
              <w:rPr>
                <w:lang w:val="en-GB"/>
              </w:rPr>
            </w:pPr>
          </w:p>
        </w:tc>
        <w:tc>
          <w:tcPr>
            <w:tcW w:w="333" w:type="pct"/>
            <w:vAlign w:val="center"/>
          </w:tcPr>
          <w:p w14:paraId="576EB91B" w14:textId="77777777" w:rsidR="004F0EF1" w:rsidRPr="00B754F8" w:rsidRDefault="004F0EF1" w:rsidP="00F977E1">
            <w:pPr>
              <w:pStyle w:val="Tabletext"/>
              <w:jc w:val="center"/>
              <w:rPr>
                <w:lang w:val="en-GB"/>
              </w:rPr>
            </w:pPr>
            <w:r w:rsidRPr="00B754F8">
              <w:rPr>
                <w:lang w:val="en-GB"/>
              </w:rPr>
              <w:t>1</w:t>
            </w:r>
          </w:p>
        </w:tc>
        <w:tc>
          <w:tcPr>
            <w:tcW w:w="333" w:type="pct"/>
            <w:vAlign w:val="center"/>
          </w:tcPr>
          <w:p w14:paraId="4DC019E6" w14:textId="77777777" w:rsidR="004F0EF1" w:rsidRPr="00B754F8" w:rsidRDefault="004F0EF1" w:rsidP="00F977E1">
            <w:pPr>
              <w:pStyle w:val="Tabletext"/>
              <w:jc w:val="center"/>
              <w:rPr>
                <w:lang w:val="en-GB"/>
              </w:rPr>
            </w:pPr>
          </w:p>
        </w:tc>
        <w:tc>
          <w:tcPr>
            <w:tcW w:w="333" w:type="pct"/>
            <w:vAlign w:val="center"/>
          </w:tcPr>
          <w:p w14:paraId="5DAE6545" w14:textId="77777777" w:rsidR="004F0EF1" w:rsidRPr="00B754F8" w:rsidRDefault="004F0EF1" w:rsidP="00F977E1">
            <w:pPr>
              <w:pStyle w:val="Tabletext"/>
              <w:jc w:val="center"/>
              <w:rPr>
                <w:lang w:val="en-GB"/>
              </w:rPr>
            </w:pPr>
          </w:p>
        </w:tc>
        <w:tc>
          <w:tcPr>
            <w:tcW w:w="330" w:type="pct"/>
            <w:vAlign w:val="center"/>
          </w:tcPr>
          <w:p w14:paraId="066FE44F" w14:textId="77777777" w:rsidR="004F0EF1" w:rsidRPr="00B754F8" w:rsidRDefault="004F0EF1" w:rsidP="00F977E1">
            <w:pPr>
              <w:pStyle w:val="Tabletext"/>
              <w:jc w:val="center"/>
              <w:rPr>
                <w:lang w:val="en-GB"/>
              </w:rPr>
            </w:pPr>
          </w:p>
        </w:tc>
      </w:tr>
      <w:tr w:rsidR="004F0EF1" w:rsidRPr="00B754F8" w14:paraId="0D999B77" w14:textId="77777777" w:rsidTr="00F977E1">
        <w:trPr>
          <w:jc w:val="center"/>
        </w:trPr>
        <w:tc>
          <w:tcPr>
            <w:tcW w:w="434" w:type="pct"/>
            <w:vAlign w:val="center"/>
          </w:tcPr>
          <w:p w14:paraId="5A5A7088" w14:textId="77777777" w:rsidR="004F0EF1" w:rsidRPr="00B754F8" w:rsidRDefault="004F0EF1" w:rsidP="00F977E1">
            <w:pPr>
              <w:pStyle w:val="Tabletext"/>
              <w:jc w:val="center"/>
              <w:rPr>
                <w:lang w:val="en-GB"/>
              </w:rPr>
            </w:pPr>
            <w:hyperlink r:id="rId215" w:history="1">
              <w:r w:rsidRPr="00B754F8">
                <w:rPr>
                  <w:rStyle w:val="Hyperlink"/>
                  <w:lang w:val="en-GB"/>
                </w:rPr>
                <w:t>TD219</w:t>
              </w:r>
            </w:hyperlink>
          </w:p>
        </w:tc>
        <w:tc>
          <w:tcPr>
            <w:tcW w:w="719" w:type="pct"/>
            <w:vAlign w:val="center"/>
          </w:tcPr>
          <w:p w14:paraId="5A9BEB9E" w14:textId="77777777" w:rsidR="004F0EF1" w:rsidRPr="00B754F8" w:rsidRDefault="004F0EF1" w:rsidP="00F977E1">
            <w:pPr>
              <w:pStyle w:val="Tabletext"/>
              <w:rPr>
                <w:lang w:val="en-GB"/>
              </w:rPr>
            </w:pPr>
            <w:r w:rsidRPr="00B754F8">
              <w:rPr>
                <w:lang w:val="en-GB"/>
              </w:rPr>
              <w:t>FG-AINN</w:t>
            </w:r>
          </w:p>
        </w:tc>
        <w:tc>
          <w:tcPr>
            <w:tcW w:w="1519" w:type="pct"/>
          </w:tcPr>
          <w:p w14:paraId="2AAB00EA" w14:textId="77777777" w:rsidR="004F0EF1" w:rsidRPr="00B754F8" w:rsidRDefault="004F0EF1">
            <w:pPr>
              <w:pStyle w:val="Tabletext"/>
              <w:rPr>
                <w:lang w:val="en-GB"/>
              </w:rPr>
            </w:pPr>
            <w:r w:rsidRPr="00B754F8">
              <w:rPr>
                <w:lang w:val="en-GB"/>
              </w:rPr>
              <w:t>LS/</w:t>
            </w:r>
            <w:proofErr w:type="spellStart"/>
            <w:r w:rsidRPr="00B754F8">
              <w:rPr>
                <w:lang w:val="en-GB"/>
              </w:rPr>
              <w:t>i</w:t>
            </w:r>
            <w:proofErr w:type="spellEnd"/>
            <w:r w:rsidRPr="00B754F8">
              <w:rPr>
                <w:lang w:val="en-GB"/>
              </w:rPr>
              <w:t xml:space="preserve"> on information and call for contributions to the new Focus Group on Artificial Intelligence Native for Telecommunication Networks (FG-AINN) [from FG-AINN]</w:t>
            </w:r>
          </w:p>
        </w:tc>
        <w:tc>
          <w:tcPr>
            <w:tcW w:w="333" w:type="pct"/>
            <w:vAlign w:val="center"/>
          </w:tcPr>
          <w:p w14:paraId="7D4ED5CA" w14:textId="77777777" w:rsidR="004F0EF1" w:rsidRPr="00B754F8" w:rsidRDefault="004F0EF1" w:rsidP="00F977E1">
            <w:pPr>
              <w:pStyle w:val="Tabletext"/>
              <w:jc w:val="center"/>
              <w:rPr>
                <w:rFonts w:eastAsia="MS Mincho"/>
                <w:lang w:val="en-GB"/>
              </w:rPr>
            </w:pPr>
          </w:p>
        </w:tc>
        <w:tc>
          <w:tcPr>
            <w:tcW w:w="333" w:type="pct"/>
            <w:vAlign w:val="center"/>
          </w:tcPr>
          <w:p w14:paraId="546C9CD8" w14:textId="77777777" w:rsidR="004F0EF1" w:rsidRPr="00B754F8" w:rsidRDefault="004F0EF1" w:rsidP="00F977E1">
            <w:pPr>
              <w:pStyle w:val="Tabletext"/>
              <w:jc w:val="center"/>
              <w:rPr>
                <w:lang w:val="en-GB"/>
              </w:rPr>
            </w:pPr>
          </w:p>
        </w:tc>
        <w:tc>
          <w:tcPr>
            <w:tcW w:w="333" w:type="pct"/>
            <w:vAlign w:val="center"/>
          </w:tcPr>
          <w:p w14:paraId="65C9EB0D" w14:textId="77777777" w:rsidR="004F0EF1" w:rsidRPr="00B754F8" w:rsidRDefault="004F0EF1" w:rsidP="00F977E1">
            <w:pPr>
              <w:pStyle w:val="Tabletext"/>
              <w:jc w:val="center"/>
              <w:rPr>
                <w:lang w:val="en-GB"/>
              </w:rPr>
            </w:pPr>
          </w:p>
        </w:tc>
        <w:tc>
          <w:tcPr>
            <w:tcW w:w="333" w:type="pct"/>
            <w:vAlign w:val="center"/>
          </w:tcPr>
          <w:p w14:paraId="0E4B30BC" w14:textId="77777777" w:rsidR="004F0EF1" w:rsidRPr="00B754F8" w:rsidRDefault="004F0EF1" w:rsidP="00F977E1">
            <w:pPr>
              <w:pStyle w:val="Tabletext"/>
              <w:jc w:val="center"/>
              <w:rPr>
                <w:lang w:val="en-GB"/>
              </w:rPr>
            </w:pPr>
          </w:p>
        </w:tc>
        <w:tc>
          <w:tcPr>
            <w:tcW w:w="333" w:type="pct"/>
            <w:vAlign w:val="center"/>
          </w:tcPr>
          <w:p w14:paraId="75995C0F" w14:textId="77777777" w:rsidR="004F0EF1" w:rsidRPr="00B754F8" w:rsidRDefault="004F0EF1" w:rsidP="00F977E1">
            <w:pPr>
              <w:pStyle w:val="Tabletext"/>
              <w:jc w:val="center"/>
              <w:rPr>
                <w:lang w:val="en-GB"/>
              </w:rPr>
            </w:pPr>
          </w:p>
        </w:tc>
        <w:tc>
          <w:tcPr>
            <w:tcW w:w="333" w:type="pct"/>
            <w:vAlign w:val="center"/>
          </w:tcPr>
          <w:p w14:paraId="176D9B65" w14:textId="77777777" w:rsidR="004F0EF1" w:rsidRPr="00B754F8" w:rsidRDefault="004F0EF1" w:rsidP="00F977E1">
            <w:pPr>
              <w:pStyle w:val="Tabletext"/>
              <w:jc w:val="center"/>
              <w:rPr>
                <w:lang w:val="en-GB"/>
              </w:rPr>
            </w:pPr>
            <w:r w:rsidRPr="00B754F8">
              <w:rPr>
                <w:lang w:val="en-GB"/>
              </w:rPr>
              <w:t>1</w:t>
            </w:r>
          </w:p>
        </w:tc>
        <w:tc>
          <w:tcPr>
            <w:tcW w:w="330" w:type="pct"/>
            <w:vAlign w:val="center"/>
          </w:tcPr>
          <w:p w14:paraId="62EF338D" w14:textId="77777777" w:rsidR="004F0EF1" w:rsidRPr="00B754F8" w:rsidRDefault="004F0EF1" w:rsidP="00F977E1">
            <w:pPr>
              <w:pStyle w:val="Tabletext"/>
              <w:jc w:val="center"/>
              <w:rPr>
                <w:lang w:val="en-GB"/>
              </w:rPr>
            </w:pPr>
          </w:p>
        </w:tc>
      </w:tr>
      <w:tr w:rsidR="004F0EF1" w:rsidRPr="00B754F8" w14:paraId="0BBB1E17" w14:textId="77777777" w:rsidTr="00F977E1">
        <w:trPr>
          <w:jc w:val="center"/>
        </w:trPr>
        <w:tc>
          <w:tcPr>
            <w:tcW w:w="434" w:type="pct"/>
            <w:vAlign w:val="center"/>
          </w:tcPr>
          <w:p w14:paraId="58EDE5A4" w14:textId="638AAB27" w:rsidR="004F0EF1" w:rsidRPr="00B754F8" w:rsidRDefault="004F0EF1" w:rsidP="00F977E1">
            <w:pPr>
              <w:pStyle w:val="Tabletext"/>
              <w:jc w:val="center"/>
              <w:rPr>
                <w:lang w:val="en-GB"/>
              </w:rPr>
            </w:pPr>
            <w:hyperlink r:id="rId216" w:history="1">
              <w:r w:rsidRPr="00B754F8">
                <w:rPr>
                  <w:rStyle w:val="Hyperlink"/>
                  <w:lang w:val="en-GB"/>
                </w:rPr>
                <w:t>TD22</w:t>
              </w:r>
              <w:r w:rsidR="00113EF7">
                <w:rPr>
                  <w:rStyle w:val="Hyperlink"/>
                  <w:lang w:val="en-GB"/>
                </w:rPr>
                <w:t>0</w:t>
              </w:r>
              <w:r w:rsidR="00113EF7" w:rsidRPr="00113EF7">
                <w:rPr>
                  <w:rStyle w:val="Hyperlink"/>
                  <w:lang w:val="en-GB"/>
                </w:rPr>
                <w:t>-R1</w:t>
              </w:r>
            </w:hyperlink>
          </w:p>
        </w:tc>
        <w:tc>
          <w:tcPr>
            <w:tcW w:w="719" w:type="pct"/>
            <w:vAlign w:val="center"/>
          </w:tcPr>
          <w:p w14:paraId="398FB45F" w14:textId="77777777" w:rsidR="004F0EF1" w:rsidRPr="00B754F8" w:rsidRDefault="004F0EF1" w:rsidP="00F977E1">
            <w:pPr>
              <w:pStyle w:val="Tabletext"/>
              <w:rPr>
                <w:lang w:val="en-GB"/>
              </w:rPr>
            </w:pPr>
            <w:r w:rsidRPr="00B754F8">
              <w:rPr>
                <w:lang w:val="en-GB"/>
              </w:rPr>
              <w:t>TSB</w:t>
            </w:r>
          </w:p>
        </w:tc>
        <w:tc>
          <w:tcPr>
            <w:tcW w:w="1519" w:type="pct"/>
          </w:tcPr>
          <w:p w14:paraId="59077AA6" w14:textId="77777777" w:rsidR="004F0EF1" w:rsidRPr="00B754F8" w:rsidRDefault="004F0EF1">
            <w:pPr>
              <w:pStyle w:val="Tabletext"/>
              <w:rPr>
                <w:rFonts w:eastAsia="MS Mincho"/>
                <w:lang w:val="en-GB"/>
              </w:rPr>
            </w:pPr>
            <w:r w:rsidRPr="00B754F8">
              <w:rPr>
                <w:lang w:val="en-GB"/>
              </w:rPr>
              <w:t>Increasing meeting organization efficiency - Updates</w:t>
            </w:r>
          </w:p>
        </w:tc>
        <w:tc>
          <w:tcPr>
            <w:tcW w:w="333" w:type="pct"/>
            <w:vAlign w:val="center"/>
          </w:tcPr>
          <w:p w14:paraId="0EF91FDA" w14:textId="77777777" w:rsidR="004F0EF1" w:rsidRPr="00B754F8" w:rsidRDefault="004F0EF1" w:rsidP="00F977E1">
            <w:pPr>
              <w:pStyle w:val="Tabletext"/>
              <w:jc w:val="center"/>
              <w:rPr>
                <w:rFonts w:eastAsia="MS Mincho"/>
                <w:lang w:val="en-GB"/>
              </w:rPr>
            </w:pPr>
            <w:r w:rsidRPr="00B754F8">
              <w:rPr>
                <w:rFonts w:eastAsia="MS Mincho"/>
                <w:lang w:val="en-GB"/>
              </w:rPr>
              <w:t>1</w:t>
            </w:r>
          </w:p>
        </w:tc>
        <w:tc>
          <w:tcPr>
            <w:tcW w:w="333" w:type="pct"/>
            <w:vAlign w:val="center"/>
          </w:tcPr>
          <w:p w14:paraId="0647B71B" w14:textId="77777777" w:rsidR="004F0EF1" w:rsidRPr="00B754F8" w:rsidRDefault="004F0EF1" w:rsidP="00F977E1">
            <w:pPr>
              <w:pStyle w:val="Tabletext"/>
              <w:jc w:val="center"/>
              <w:rPr>
                <w:lang w:val="en-GB"/>
              </w:rPr>
            </w:pPr>
          </w:p>
        </w:tc>
        <w:tc>
          <w:tcPr>
            <w:tcW w:w="333" w:type="pct"/>
            <w:vAlign w:val="center"/>
          </w:tcPr>
          <w:p w14:paraId="0848302C" w14:textId="77777777" w:rsidR="004F0EF1" w:rsidRPr="00B754F8" w:rsidRDefault="004F0EF1" w:rsidP="00F977E1">
            <w:pPr>
              <w:pStyle w:val="Tabletext"/>
              <w:jc w:val="center"/>
              <w:rPr>
                <w:lang w:val="en-GB"/>
              </w:rPr>
            </w:pPr>
          </w:p>
        </w:tc>
        <w:tc>
          <w:tcPr>
            <w:tcW w:w="333" w:type="pct"/>
            <w:vAlign w:val="center"/>
          </w:tcPr>
          <w:p w14:paraId="546CC5A6" w14:textId="77777777" w:rsidR="004F0EF1" w:rsidRPr="00B754F8" w:rsidRDefault="004F0EF1" w:rsidP="00F977E1">
            <w:pPr>
              <w:pStyle w:val="Tabletext"/>
              <w:jc w:val="center"/>
              <w:rPr>
                <w:lang w:val="en-GB"/>
              </w:rPr>
            </w:pPr>
          </w:p>
        </w:tc>
        <w:tc>
          <w:tcPr>
            <w:tcW w:w="333" w:type="pct"/>
            <w:vAlign w:val="center"/>
          </w:tcPr>
          <w:p w14:paraId="6BE75DF3" w14:textId="77777777" w:rsidR="004F0EF1" w:rsidRPr="00B754F8" w:rsidRDefault="004F0EF1" w:rsidP="00F977E1">
            <w:pPr>
              <w:pStyle w:val="Tabletext"/>
              <w:jc w:val="center"/>
              <w:rPr>
                <w:lang w:val="en-GB"/>
              </w:rPr>
            </w:pPr>
          </w:p>
        </w:tc>
        <w:tc>
          <w:tcPr>
            <w:tcW w:w="333" w:type="pct"/>
            <w:vAlign w:val="center"/>
          </w:tcPr>
          <w:p w14:paraId="260C1BA8" w14:textId="77777777" w:rsidR="004F0EF1" w:rsidRPr="00B754F8" w:rsidRDefault="004F0EF1" w:rsidP="00F977E1">
            <w:pPr>
              <w:pStyle w:val="Tabletext"/>
              <w:jc w:val="center"/>
              <w:rPr>
                <w:lang w:val="en-GB"/>
              </w:rPr>
            </w:pPr>
          </w:p>
        </w:tc>
        <w:tc>
          <w:tcPr>
            <w:tcW w:w="330" w:type="pct"/>
            <w:vAlign w:val="center"/>
          </w:tcPr>
          <w:p w14:paraId="398DB08F" w14:textId="77777777" w:rsidR="004F0EF1" w:rsidRPr="00B754F8" w:rsidRDefault="004F0EF1" w:rsidP="00F977E1">
            <w:pPr>
              <w:pStyle w:val="Tabletext"/>
              <w:jc w:val="center"/>
              <w:rPr>
                <w:lang w:val="en-GB"/>
              </w:rPr>
            </w:pPr>
          </w:p>
        </w:tc>
      </w:tr>
      <w:tr w:rsidR="004F0EF1" w:rsidRPr="00B754F8" w14:paraId="0F20B7F2" w14:textId="77777777" w:rsidTr="00F977E1">
        <w:trPr>
          <w:jc w:val="center"/>
        </w:trPr>
        <w:tc>
          <w:tcPr>
            <w:tcW w:w="434" w:type="pct"/>
            <w:vAlign w:val="center"/>
          </w:tcPr>
          <w:p w14:paraId="247E1E6A" w14:textId="77777777" w:rsidR="004F0EF1" w:rsidRPr="00B754F8" w:rsidRDefault="004F0EF1" w:rsidP="00F977E1">
            <w:pPr>
              <w:pStyle w:val="Tabletext"/>
              <w:jc w:val="center"/>
              <w:rPr>
                <w:lang w:val="en-GB"/>
              </w:rPr>
            </w:pPr>
            <w:hyperlink r:id="rId217" w:history="1">
              <w:r w:rsidRPr="00B754F8">
                <w:rPr>
                  <w:rStyle w:val="Hyperlink"/>
                  <w:lang w:val="en-GB"/>
                </w:rPr>
                <w:t>TD221</w:t>
              </w:r>
            </w:hyperlink>
          </w:p>
        </w:tc>
        <w:tc>
          <w:tcPr>
            <w:tcW w:w="719" w:type="pct"/>
            <w:vAlign w:val="center"/>
          </w:tcPr>
          <w:p w14:paraId="15619BFB" w14:textId="77777777" w:rsidR="004F0EF1" w:rsidRPr="00B754F8" w:rsidRDefault="004F0EF1" w:rsidP="00F977E1">
            <w:pPr>
              <w:pStyle w:val="Tabletext"/>
              <w:rPr>
                <w:lang w:val="en-GB"/>
              </w:rPr>
            </w:pPr>
            <w:r w:rsidRPr="00B754F8">
              <w:rPr>
                <w:lang w:val="en-GB"/>
              </w:rPr>
              <w:t>ITU-T SG2</w:t>
            </w:r>
          </w:p>
        </w:tc>
        <w:tc>
          <w:tcPr>
            <w:tcW w:w="1519" w:type="pct"/>
          </w:tcPr>
          <w:p w14:paraId="5CA9ACFF" w14:textId="77777777" w:rsidR="004F0EF1" w:rsidRPr="00B754F8" w:rsidRDefault="004F0EF1">
            <w:pPr>
              <w:pStyle w:val="Tabletext"/>
              <w:rPr>
                <w:lang w:val="en-GB"/>
              </w:rPr>
            </w:pPr>
            <w:r w:rsidRPr="00B754F8">
              <w:rPr>
                <w:lang w:val="en-GB"/>
              </w:rPr>
              <w:t>LS/</w:t>
            </w:r>
            <w:proofErr w:type="spellStart"/>
            <w:r w:rsidRPr="00B754F8">
              <w:rPr>
                <w:lang w:val="en-GB"/>
              </w:rPr>
              <w:t>i</w:t>
            </w:r>
            <w:proofErr w:type="spellEnd"/>
            <w:r w:rsidRPr="00B754F8">
              <w:rPr>
                <w:lang w:val="en-GB"/>
              </w:rPr>
              <w:t xml:space="preserve"> on SCV activity in SG2 [from ITU-T SG2]</w:t>
            </w:r>
          </w:p>
        </w:tc>
        <w:tc>
          <w:tcPr>
            <w:tcW w:w="333" w:type="pct"/>
            <w:vAlign w:val="center"/>
          </w:tcPr>
          <w:p w14:paraId="745E910B" w14:textId="77777777" w:rsidR="004F0EF1" w:rsidRPr="00B754F8" w:rsidRDefault="004F0EF1" w:rsidP="00F977E1">
            <w:pPr>
              <w:pStyle w:val="Tabletext"/>
              <w:jc w:val="center"/>
              <w:rPr>
                <w:rFonts w:eastAsia="MS Mincho"/>
                <w:lang w:val="en-GB"/>
              </w:rPr>
            </w:pPr>
            <w:r w:rsidRPr="00B754F8">
              <w:rPr>
                <w:rFonts w:eastAsia="MS Mincho"/>
                <w:lang w:val="en-GB"/>
              </w:rPr>
              <w:t>1</w:t>
            </w:r>
          </w:p>
        </w:tc>
        <w:tc>
          <w:tcPr>
            <w:tcW w:w="333" w:type="pct"/>
            <w:vAlign w:val="center"/>
          </w:tcPr>
          <w:p w14:paraId="6AEF4E1A" w14:textId="77777777" w:rsidR="004F0EF1" w:rsidRPr="00B754F8" w:rsidRDefault="004F0EF1" w:rsidP="00F977E1">
            <w:pPr>
              <w:pStyle w:val="Tabletext"/>
              <w:jc w:val="center"/>
              <w:rPr>
                <w:lang w:val="en-GB"/>
              </w:rPr>
            </w:pPr>
          </w:p>
        </w:tc>
        <w:tc>
          <w:tcPr>
            <w:tcW w:w="333" w:type="pct"/>
            <w:vAlign w:val="center"/>
          </w:tcPr>
          <w:p w14:paraId="79942611" w14:textId="77777777" w:rsidR="004F0EF1" w:rsidRPr="00B754F8" w:rsidRDefault="004F0EF1" w:rsidP="00F977E1">
            <w:pPr>
              <w:pStyle w:val="Tabletext"/>
              <w:jc w:val="center"/>
              <w:rPr>
                <w:lang w:val="en-GB"/>
              </w:rPr>
            </w:pPr>
          </w:p>
        </w:tc>
        <w:tc>
          <w:tcPr>
            <w:tcW w:w="333" w:type="pct"/>
            <w:vAlign w:val="center"/>
          </w:tcPr>
          <w:p w14:paraId="4385464C" w14:textId="77777777" w:rsidR="004F0EF1" w:rsidRPr="00B754F8" w:rsidRDefault="004F0EF1" w:rsidP="00F977E1">
            <w:pPr>
              <w:pStyle w:val="Tabletext"/>
              <w:jc w:val="center"/>
              <w:rPr>
                <w:lang w:val="en-GB"/>
              </w:rPr>
            </w:pPr>
          </w:p>
        </w:tc>
        <w:tc>
          <w:tcPr>
            <w:tcW w:w="333" w:type="pct"/>
            <w:vAlign w:val="center"/>
          </w:tcPr>
          <w:p w14:paraId="6AE6AFA4" w14:textId="77777777" w:rsidR="004F0EF1" w:rsidRPr="00B754F8" w:rsidRDefault="004F0EF1" w:rsidP="00F977E1">
            <w:pPr>
              <w:pStyle w:val="Tabletext"/>
              <w:jc w:val="center"/>
              <w:rPr>
                <w:lang w:val="en-GB"/>
              </w:rPr>
            </w:pPr>
          </w:p>
        </w:tc>
        <w:tc>
          <w:tcPr>
            <w:tcW w:w="333" w:type="pct"/>
            <w:vAlign w:val="center"/>
          </w:tcPr>
          <w:p w14:paraId="2EED2535" w14:textId="77777777" w:rsidR="004F0EF1" w:rsidRPr="00B754F8" w:rsidRDefault="004F0EF1" w:rsidP="00F977E1">
            <w:pPr>
              <w:pStyle w:val="Tabletext"/>
              <w:jc w:val="center"/>
              <w:rPr>
                <w:lang w:val="en-GB"/>
              </w:rPr>
            </w:pPr>
          </w:p>
        </w:tc>
        <w:tc>
          <w:tcPr>
            <w:tcW w:w="330" w:type="pct"/>
            <w:vAlign w:val="center"/>
          </w:tcPr>
          <w:p w14:paraId="5AB93B31" w14:textId="77777777" w:rsidR="004F0EF1" w:rsidRPr="00B754F8" w:rsidRDefault="004F0EF1" w:rsidP="00F977E1">
            <w:pPr>
              <w:pStyle w:val="Tabletext"/>
              <w:jc w:val="center"/>
              <w:rPr>
                <w:lang w:val="en-GB"/>
              </w:rPr>
            </w:pPr>
          </w:p>
        </w:tc>
      </w:tr>
      <w:tr w:rsidR="004F0EF1" w:rsidRPr="00B754F8" w14:paraId="22F42D86" w14:textId="77777777" w:rsidTr="00F977E1">
        <w:trPr>
          <w:jc w:val="center"/>
        </w:trPr>
        <w:tc>
          <w:tcPr>
            <w:tcW w:w="434" w:type="pct"/>
            <w:vAlign w:val="center"/>
          </w:tcPr>
          <w:p w14:paraId="753D7D07" w14:textId="77777777" w:rsidR="004F0EF1" w:rsidRPr="00B754F8" w:rsidRDefault="004F0EF1" w:rsidP="00F977E1">
            <w:pPr>
              <w:pStyle w:val="Tabletext"/>
              <w:jc w:val="center"/>
              <w:rPr>
                <w:rFonts w:eastAsia="MS Mincho"/>
                <w:lang w:val="en-GB"/>
              </w:rPr>
            </w:pPr>
            <w:hyperlink r:id="rId218" w:history="1">
              <w:r w:rsidRPr="00B754F8">
                <w:rPr>
                  <w:rStyle w:val="Hyperlink"/>
                  <w:lang w:val="en-GB"/>
                </w:rPr>
                <w:t>TD222</w:t>
              </w:r>
            </w:hyperlink>
          </w:p>
        </w:tc>
        <w:tc>
          <w:tcPr>
            <w:tcW w:w="719" w:type="pct"/>
            <w:vAlign w:val="center"/>
          </w:tcPr>
          <w:p w14:paraId="52F265A3" w14:textId="77777777" w:rsidR="004F0EF1" w:rsidRPr="00B754F8" w:rsidRDefault="004F0EF1" w:rsidP="00F977E1">
            <w:pPr>
              <w:pStyle w:val="Tabletext"/>
              <w:rPr>
                <w:lang w:val="en-GB"/>
              </w:rPr>
            </w:pPr>
            <w:r w:rsidRPr="00B754F8">
              <w:rPr>
                <w:lang w:val="en-GB"/>
              </w:rPr>
              <w:t>ITU-T SG20</w:t>
            </w:r>
          </w:p>
        </w:tc>
        <w:tc>
          <w:tcPr>
            <w:tcW w:w="1519" w:type="pct"/>
          </w:tcPr>
          <w:p w14:paraId="3831EDDD" w14:textId="77777777" w:rsidR="004F0EF1" w:rsidRPr="00B754F8" w:rsidRDefault="004F0EF1">
            <w:pPr>
              <w:pStyle w:val="Tabletext"/>
              <w:rPr>
                <w:lang w:val="en-GB"/>
              </w:rPr>
            </w:pPr>
            <w:r w:rsidRPr="00B754F8">
              <w:rPr>
                <w:lang w:val="en-GB"/>
              </w:rPr>
              <w:t>LS/</w:t>
            </w:r>
            <w:proofErr w:type="spellStart"/>
            <w:r w:rsidRPr="00B754F8">
              <w:rPr>
                <w:lang w:val="en-GB"/>
              </w:rPr>
              <w:t>i</w:t>
            </w:r>
            <w:proofErr w:type="spellEnd"/>
            <w:r w:rsidRPr="00B754F8">
              <w:rPr>
                <w:lang w:val="en-GB"/>
              </w:rPr>
              <w:t xml:space="preserve"> on the establishment of a new Question under ITU-T Study Group 20 [from ITU-T SG20]</w:t>
            </w:r>
          </w:p>
        </w:tc>
        <w:tc>
          <w:tcPr>
            <w:tcW w:w="333" w:type="pct"/>
            <w:vAlign w:val="center"/>
          </w:tcPr>
          <w:p w14:paraId="6E7F1458" w14:textId="77777777" w:rsidR="004F0EF1" w:rsidRPr="00B754F8" w:rsidRDefault="004F0EF1" w:rsidP="00F977E1">
            <w:pPr>
              <w:pStyle w:val="Tabletext"/>
              <w:jc w:val="center"/>
              <w:rPr>
                <w:rFonts w:eastAsia="MS Mincho"/>
                <w:lang w:val="en-GB"/>
              </w:rPr>
            </w:pPr>
          </w:p>
        </w:tc>
        <w:tc>
          <w:tcPr>
            <w:tcW w:w="333" w:type="pct"/>
            <w:vAlign w:val="center"/>
          </w:tcPr>
          <w:p w14:paraId="1C3C64BD" w14:textId="77777777" w:rsidR="004F0EF1" w:rsidRPr="00B754F8" w:rsidRDefault="004F0EF1" w:rsidP="00F977E1">
            <w:pPr>
              <w:pStyle w:val="Tabletext"/>
              <w:jc w:val="center"/>
              <w:rPr>
                <w:lang w:val="en-GB"/>
              </w:rPr>
            </w:pPr>
          </w:p>
        </w:tc>
        <w:tc>
          <w:tcPr>
            <w:tcW w:w="333" w:type="pct"/>
            <w:vAlign w:val="center"/>
          </w:tcPr>
          <w:p w14:paraId="53F1685F" w14:textId="77777777" w:rsidR="004F0EF1" w:rsidRPr="00B754F8" w:rsidRDefault="004F0EF1" w:rsidP="00F977E1">
            <w:pPr>
              <w:pStyle w:val="Tabletext"/>
              <w:jc w:val="center"/>
              <w:rPr>
                <w:lang w:val="en-GB"/>
              </w:rPr>
            </w:pPr>
          </w:p>
        </w:tc>
        <w:tc>
          <w:tcPr>
            <w:tcW w:w="333" w:type="pct"/>
            <w:vAlign w:val="center"/>
          </w:tcPr>
          <w:p w14:paraId="6F3DE9D0" w14:textId="77777777" w:rsidR="004F0EF1" w:rsidRPr="00B754F8" w:rsidRDefault="004F0EF1" w:rsidP="00F977E1">
            <w:pPr>
              <w:pStyle w:val="Tabletext"/>
              <w:jc w:val="center"/>
              <w:rPr>
                <w:lang w:val="en-GB"/>
              </w:rPr>
            </w:pPr>
          </w:p>
        </w:tc>
        <w:tc>
          <w:tcPr>
            <w:tcW w:w="333" w:type="pct"/>
            <w:vAlign w:val="center"/>
          </w:tcPr>
          <w:p w14:paraId="353FC095" w14:textId="77777777" w:rsidR="004F0EF1" w:rsidRPr="00B754F8" w:rsidRDefault="004F0EF1" w:rsidP="00F977E1">
            <w:pPr>
              <w:pStyle w:val="Tabletext"/>
              <w:jc w:val="center"/>
              <w:rPr>
                <w:lang w:val="en-GB"/>
              </w:rPr>
            </w:pPr>
          </w:p>
        </w:tc>
        <w:tc>
          <w:tcPr>
            <w:tcW w:w="333" w:type="pct"/>
            <w:vAlign w:val="center"/>
          </w:tcPr>
          <w:p w14:paraId="69CBDCE2" w14:textId="77777777" w:rsidR="004F0EF1" w:rsidRPr="00B754F8" w:rsidRDefault="004F0EF1" w:rsidP="00F977E1">
            <w:pPr>
              <w:pStyle w:val="Tabletext"/>
              <w:jc w:val="center"/>
              <w:rPr>
                <w:lang w:val="en-GB"/>
              </w:rPr>
            </w:pPr>
            <w:r w:rsidRPr="00B754F8">
              <w:rPr>
                <w:lang w:val="en-GB"/>
              </w:rPr>
              <w:t>1</w:t>
            </w:r>
          </w:p>
        </w:tc>
        <w:tc>
          <w:tcPr>
            <w:tcW w:w="330" w:type="pct"/>
            <w:vAlign w:val="center"/>
          </w:tcPr>
          <w:p w14:paraId="4CE5B240" w14:textId="77777777" w:rsidR="004F0EF1" w:rsidRPr="00B754F8" w:rsidRDefault="004F0EF1" w:rsidP="00F977E1">
            <w:pPr>
              <w:pStyle w:val="Tabletext"/>
              <w:jc w:val="center"/>
              <w:rPr>
                <w:lang w:val="en-GB"/>
              </w:rPr>
            </w:pPr>
          </w:p>
        </w:tc>
      </w:tr>
      <w:tr w:rsidR="004F0EF1" w:rsidRPr="00B754F8" w14:paraId="25FBA6BA" w14:textId="77777777" w:rsidTr="00F977E1">
        <w:trPr>
          <w:jc w:val="center"/>
        </w:trPr>
        <w:tc>
          <w:tcPr>
            <w:tcW w:w="434" w:type="pct"/>
            <w:vAlign w:val="center"/>
          </w:tcPr>
          <w:p w14:paraId="0C833337" w14:textId="77777777" w:rsidR="004F0EF1" w:rsidRPr="00B754F8" w:rsidRDefault="004F0EF1" w:rsidP="00F977E1">
            <w:pPr>
              <w:pStyle w:val="Tabletext"/>
              <w:jc w:val="center"/>
              <w:rPr>
                <w:lang w:val="en-GB"/>
              </w:rPr>
            </w:pPr>
            <w:hyperlink r:id="rId219" w:history="1">
              <w:r w:rsidRPr="00B754F8">
                <w:rPr>
                  <w:rStyle w:val="Hyperlink"/>
                  <w:lang w:val="en-GB"/>
                </w:rPr>
                <w:t>TD223</w:t>
              </w:r>
            </w:hyperlink>
          </w:p>
        </w:tc>
        <w:tc>
          <w:tcPr>
            <w:tcW w:w="719" w:type="pct"/>
            <w:vAlign w:val="center"/>
          </w:tcPr>
          <w:p w14:paraId="20508E0A" w14:textId="77777777" w:rsidR="004F0EF1" w:rsidRPr="00B754F8" w:rsidRDefault="004F0EF1" w:rsidP="00F977E1">
            <w:pPr>
              <w:pStyle w:val="Tabletext"/>
              <w:rPr>
                <w:lang w:val="en-GB"/>
              </w:rPr>
            </w:pPr>
            <w:r w:rsidRPr="00B754F8">
              <w:rPr>
                <w:lang w:val="en-GB"/>
              </w:rPr>
              <w:t>ITU-T SG20</w:t>
            </w:r>
          </w:p>
        </w:tc>
        <w:tc>
          <w:tcPr>
            <w:tcW w:w="1519" w:type="pct"/>
          </w:tcPr>
          <w:p w14:paraId="4D65CCEE" w14:textId="77777777" w:rsidR="004F0EF1" w:rsidRPr="00B754F8" w:rsidRDefault="004F0EF1">
            <w:pPr>
              <w:pStyle w:val="Tabletext"/>
              <w:rPr>
                <w:lang w:val="en-GB"/>
              </w:rPr>
            </w:pPr>
            <w:r w:rsidRPr="00B754F8">
              <w:rPr>
                <w:lang w:val="en-GB"/>
              </w:rPr>
              <w:t>LS/</w:t>
            </w:r>
            <w:proofErr w:type="spellStart"/>
            <w:r w:rsidRPr="00B754F8">
              <w:rPr>
                <w:lang w:val="en-GB"/>
              </w:rPr>
              <w:t>i</w:t>
            </w:r>
            <w:proofErr w:type="spellEnd"/>
            <w:r w:rsidRPr="00B754F8">
              <w:rPr>
                <w:lang w:val="en-GB"/>
              </w:rPr>
              <w:t>/r on the establishment of the Joint Correspondence Group on Trust (Joint-CG-Trust) and on the initiation of new work items regarding Trust (reply to TSAG-LS12, SG13-LS11, SG13-LS94, SG13-LS10, SG13-LS9, SG13-LS8, SG17-LS36, SG13-LS91, SG13-LS92) [from ITU-T SG20]</w:t>
            </w:r>
          </w:p>
        </w:tc>
        <w:tc>
          <w:tcPr>
            <w:tcW w:w="333" w:type="pct"/>
            <w:vAlign w:val="center"/>
          </w:tcPr>
          <w:p w14:paraId="5573A23F" w14:textId="77777777" w:rsidR="004F0EF1" w:rsidRPr="00B754F8" w:rsidRDefault="004F0EF1" w:rsidP="00F977E1">
            <w:pPr>
              <w:pStyle w:val="Tabletext"/>
              <w:jc w:val="center"/>
              <w:rPr>
                <w:rFonts w:eastAsia="MS Mincho"/>
                <w:lang w:val="en-GB"/>
              </w:rPr>
            </w:pPr>
          </w:p>
        </w:tc>
        <w:tc>
          <w:tcPr>
            <w:tcW w:w="333" w:type="pct"/>
            <w:vAlign w:val="center"/>
          </w:tcPr>
          <w:p w14:paraId="50243848" w14:textId="77777777" w:rsidR="004F0EF1" w:rsidRPr="00B754F8" w:rsidRDefault="004F0EF1" w:rsidP="00F977E1">
            <w:pPr>
              <w:pStyle w:val="Tabletext"/>
              <w:jc w:val="center"/>
              <w:rPr>
                <w:lang w:val="en-GB"/>
              </w:rPr>
            </w:pPr>
          </w:p>
        </w:tc>
        <w:tc>
          <w:tcPr>
            <w:tcW w:w="333" w:type="pct"/>
            <w:vAlign w:val="center"/>
          </w:tcPr>
          <w:p w14:paraId="1890037E" w14:textId="77777777" w:rsidR="004F0EF1" w:rsidRPr="00B754F8" w:rsidRDefault="004F0EF1" w:rsidP="00F977E1">
            <w:pPr>
              <w:pStyle w:val="Tabletext"/>
              <w:jc w:val="center"/>
              <w:rPr>
                <w:lang w:val="en-GB"/>
              </w:rPr>
            </w:pPr>
          </w:p>
        </w:tc>
        <w:tc>
          <w:tcPr>
            <w:tcW w:w="333" w:type="pct"/>
            <w:vAlign w:val="center"/>
          </w:tcPr>
          <w:p w14:paraId="67E2AA60" w14:textId="77777777" w:rsidR="004F0EF1" w:rsidRPr="00B754F8" w:rsidRDefault="004F0EF1" w:rsidP="00F977E1">
            <w:pPr>
              <w:pStyle w:val="Tabletext"/>
              <w:jc w:val="center"/>
              <w:rPr>
                <w:lang w:val="en-GB"/>
              </w:rPr>
            </w:pPr>
          </w:p>
        </w:tc>
        <w:tc>
          <w:tcPr>
            <w:tcW w:w="333" w:type="pct"/>
            <w:vAlign w:val="center"/>
          </w:tcPr>
          <w:p w14:paraId="7DAF0827" w14:textId="77777777" w:rsidR="004F0EF1" w:rsidRPr="00B754F8" w:rsidRDefault="004F0EF1" w:rsidP="00F977E1">
            <w:pPr>
              <w:pStyle w:val="Tabletext"/>
              <w:jc w:val="center"/>
              <w:rPr>
                <w:lang w:val="en-GB"/>
              </w:rPr>
            </w:pPr>
          </w:p>
        </w:tc>
        <w:tc>
          <w:tcPr>
            <w:tcW w:w="333" w:type="pct"/>
            <w:vAlign w:val="center"/>
          </w:tcPr>
          <w:p w14:paraId="3ED8B3DC" w14:textId="77777777" w:rsidR="004F0EF1" w:rsidRPr="00B754F8" w:rsidRDefault="004F0EF1" w:rsidP="00F977E1">
            <w:pPr>
              <w:pStyle w:val="Tabletext"/>
              <w:jc w:val="center"/>
              <w:rPr>
                <w:lang w:val="en-GB"/>
              </w:rPr>
            </w:pPr>
            <w:r w:rsidRPr="00B754F8">
              <w:rPr>
                <w:lang w:val="en-GB"/>
              </w:rPr>
              <w:t>1</w:t>
            </w:r>
          </w:p>
        </w:tc>
        <w:tc>
          <w:tcPr>
            <w:tcW w:w="330" w:type="pct"/>
            <w:vAlign w:val="center"/>
          </w:tcPr>
          <w:p w14:paraId="1A78C3C9" w14:textId="77777777" w:rsidR="004F0EF1" w:rsidRPr="00B754F8" w:rsidRDefault="004F0EF1" w:rsidP="00F977E1">
            <w:pPr>
              <w:pStyle w:val="Tabletext"/>
              <w:jc w:val="center"/>
              <w:rPr>
                <w:lang w:val="en-GB"/>
              </w:rPr>
            </w:pPr>
          </w:p>
        </w:tc>
      </w:tr>
      <w:tr w:rsidR="004F0EF1" w:rsidRPr="00B754F8" w14:paraId="43343BB5" w14:textId="77777777" w:rsidTr="00F977E1">
        <w:trPr>
          <w:jc w:val="center"/>
        </w:trPr>
        <w:tc>
          <w:tcPr>
            <w:tcW w:w="434" w:type="pct"/>
            <w:vAlign w:val="center"/>
          </w:tcPr>
          <w:p w14:paraId="4237E398" w14:textId="77777777" w:rsidR="004F0EF1" w:rsidRPr="00B754F8" w:rsidRDefault="004F0EF1" w:rsidP="00F977E1">
            <w:pPr>
              <w:pStyle w:val="Tabletext"/>
              <w:jc w:val="center"/>
              <w:rPr>
                <w:lang w:val="en-GB"/>
              </w:rPr>
            </w:pPr>
            <w:hyperlink r:id="rId220" w:history="1">
              <w:r w:rsidRPr="00B754F8">
                <w:rPr>
                  <w:rStyle w:val="Hyperlink"/>
                  <w:lang w:val="en-GB"/>
                </w:rPr>
                <w:t>TD224-R1</w:t>
              </w:r>
            </w:hyperlink>
          </w:p>
        </w:tc>
        <w:tc>
          <w:tcPr>
            <w:tcW w:w="719" w:type="pct"/>
            <w:vAlign w:val="center"/>
          </w:tcPr>
          <w:p w14:paraId="752316A2" w14:textId="77777777" w:rsidR="004F0EF1" w:rsidRPr="00B754F8" w:rsidRDefault="004F0EF1" w:rsidP="00F977E1">
            <w:pPr>
              <w:pStyle w:val="Tabletext"/>
              <w:rPr>
                <w:lang w:val="en-GB"/>
              </w:rPr>
            </w:pPr>
            <w:r w:rsidRPr="00B754F8">
              <w:rPr>
                <w:lang w:val="en-GB"/>
              </w:rPr>
              <w:t>TSB</w:t>
            </w:r>
          </w:p>
        </w:tc>
        <w:tc>
          <w:tcPr>
            <w:tcW w:w="1519" w:type="pct"/>
          </w:tcPr>
          <w:p w14:paraId="5E282B94" w14:textId="77777777" w:rsidR="004F0EF1" w:rsidRPr="00B754F8" w:rsidRDefault="004F0EF1">
            <w:pPr>
              <w:pStyle w:val="Tabletext"/>
              <w:rPr>
                <w:lang w:val="en-GB"/>
              </w:rPr>
            </w:pPr>
            <w:r w:rsidRPr="00B754F8">
              <w:rPr>
                <w:lang w:val="en-GB"/>
              </w:rPr>
              <w:t xml:space="preserve">Communiqué of the TSB Director </w:t>
            </w:r>
            <w:proofErr w:type="spellStart"/>
            <w:r w:rsidRPr="00B754F8">
              <w:rPr>
                <w:lang w:val="en-GB"/>
              </w:rPr>
              <w:t>CxO</w:t>
            </w:r>
            <w:proofErr w:type="spellEnd"/>
            <w:r w:rsidRPr="00B754F8">
              <w:rPr>
                <w:lang w:val="en-GB"/>
              </w:rPr>
              <w:t xml:space="preserve"> consultation meeting, 3 November 2025, Munich, Germany</w:t>
            </w:r>
          </w:p>
        </w:tc>
        <w:tc>
          <w:tcPr>
            <w:tcW w:w="333" w:type="pct"/>
            <w:vAlign w:val="center"/>
          </w:tcPr>
          <w:p w14:paraId="461CA7CE" w14:textId="77777777" w:rsidR="004F0EF1" w:rsidRPr="00B754F8" w:rsidRDefault="004F0EF1" w:rsidP="00F977E1">
            <w:pPr>
              <w:pStyle w:val="Tabletext"/>
              <w:jc w:val="center"/>
              <w:rPr>
                <w:rFonts w:eastAsia="MS Mincho"/>
                <w:lang w:val="en-GB"/>
              </w:rPr>
            </w:pPr>
            <w:r w:rsidRPr="00B754F8">
              <w:rPr>
                <w:rFonts w:eastAsia="MS Mincho"/>
                <w:lang w:val="en-GB"/>
              </w:rPr>
              <w:t>1</w:t>
            </w:r>
          </w:p>
        </w:tc>
        <w:tc>
          <w:tcPr>
            <w:tcW w:w="333" w:type="pct"/>
            <w:vAlign w:val="center"/>
          </w:tcPr>
          <w:p w14:paraId="545E57E9" w14:textId="77777777" w:rsidR="004F0EF1" w:rsidRPr="00B754F8" w:rsidRDefault="004F0EF1" w:rsidP="00F977E1">
            <w:pPr>
              <w:pStyle w:val="Tabletext"/>
              <w:jc w:val="center"/>
              <w:rPr>
                <w:lang w:val="en-GB"/>
              </w:rPr>
            </w:pPr>
          </w:p>
        </w:tc>
        <w:tc>
          <w:tcPr>
            <w:tcW w:w="333" w:type="pct"/>
            <w:vAlign w:val="center"/>
          </w:tcPr>
          <w:p w14:paraId="425F69D3" w14:textId="77777777" w:rsidR="004F0EF1" w:rsidRPr="00B754F8" w:rsidRDefault="004F0EF1" w:rsidP="00F977E1">
            <w:pPr>
              <w:pStyle w:val="Tabletext"/>
              <w:jc w:val="center"/>
              <w:rPr>
                <w:lang w:val="en-GB"/>
              </w:rPr>
            </w:pPr>
          </w:p>
        </w:tc>
        <w:tc>
          <w:tcPr>
            <w:tcW w:w="333" w:type="pct"/>
            <w:vAlign w:val="center"/>
          </w:tcPr>
          <w:p w14:paraId="616B97DF" w14:textId="77777777" w:rsidR="004F0EF1" w:rsidRPr="00B754F8" w:rsidRDefault="004F0EF1" w:rsidP="00F977E1">
            <w:pPr>
              <w:pStyle w:val="Tabletext"/>
              <w:jc w:val="center"/>
              <w:rPr>
                <w:lang w:val="en-GB"/>
              </w:rPr>
            </w:pPr>
          </w:p>
        </w:tc>
        <w:tc>
          <w:tcPr>
            <w:tcW w:w="333" w:type="pct"/>
            <w:vAlign w:val="center"/>
          </w:tcPr>
          <w:p w14:paraId="77AE2624" w14:textId="77777777" w:rsidR="004F0EF1" w:rsidRPr="00B754F8" w:rsidRDefault="004F0EF1" w:rsidP="00F977E1">
            <w:pPr>
              <w:pStyle w:val="Tabletext"/>
              <w:jc w:val="center"/>
              <w:rPr>
                <w:lang w:val="en-GB"/>
              </w:rPr>
            </w:pPr>
          </w:p>
        </w:tc>
        <w:tc>
          <w:tcPr>
            <w:tcW w:w="333" w:type="pct"/>
            <w:vAlign w:val="center"/>
          </w:tcPr>
          <w:p w14:paraId="6EFA3500" w14:textId="77777777" w:rsidR="004F0EF1" w:rsidRPr="00B754F8" w:rsidRDefault="004F0EF1" w:rsidP="00F977E1">
            <w:pPr>
              <w:pStyle w:val="Tabletext"/>
              <w:jc w:val="center"/>
              <w:rPr>
                <w:lang w:val="en-GB"/>
              </w:rPr>
            </w:pPr>
          </w:p>
        </w:tc>
        <w:tc>
          <w:tcPr>
            <w:tcW w:w="330" w:type="pct"/>
            <w:vAlign w:val="center"/>
          </w:tcPr>
          <w:p w14:paraId="0FD04002" w14:textId="77777777" w:rsidR="004F0EF1" w:rsidRPr="00B754F8" w:rsidRDefault="004F0EF1" w:rsidP="00F977E1">
            <w:pPr>
              <w:pStyle w:val="Tabletext"/>
              <w:jc w:val="center"/>
              <w:rPr>
                <w:lang w:val="en-GB"/>
              </w:rPr>
            </w:pPr>
          </w:p>
        </w:tc>
      </w:tr>
      <w:tr w:rsidR="004F0EF1" w:rsidRPr="00B754F8" w14:paraId="7BCF2DA4" w14:textId="77777777" w:rsidTr="00F977E1">
        <w:trPr>
          <w:jc w:val="center"/>
        </w:trPr>
        <w:tc>
          <w:tcPr>
            <w:tcW w:w="434" w:type="pct"/>
            <w:vAlign w:val="center"/>
          </w:tcPr>
          <w:p w14:paraId="45E36452" w14:textId="77777777" w:rsidR="004F0EF1" w:rsidRPr="00B754F8" w:rsidRDefault="004F0EF1" w:rsidP="00F977E1">
            <w:pPr>
              <w:pStyle w:val="Tabletext"/>
              <w:jc w:val="center"/>
              <w:rPr>
                <w:lang w:val="en-GB"/>
              </w:rPr>
            </w:pPr>
            <w:hyperlink r:id="rId221" w:history="1">
              <w:r w:rsidRPr="00B754F8">
                <w:rPr>
                  <w:rStyle w:val="Hyperlink"/>
                  <w:lang w:val="en-GB"/>
                </w:rPr>
                <w:t>TD225</w:t>
              </w:r>
            </w:hyperlink>
          </w:p>
        </w:tc>
        <w:tc>
          <w:tcPr>
            <w:tcW w:w="719" w:type="pct"/>
            <w:vAlign w:val="center"/>
          </w:tcPr>
          <w:p w14:paraId="3F8C8843" w14:textId="77777777" w:rsidR="004F0EF1" w:rsidRPr="00B754F8" w:rsidRDefault="004F0EF1" w:rsidP="00F977E1">
            <w:pPr>
              <w:pStyle w:val="Tabletext"/>
              <w:rPr>
                <w:lang w:val="en-GB"/>
              </w:rPr>
            </w:pPr>
            <w:r w:rsidRPr="00B754F8">
              <w:rPr>
                <w:lang w:val="en-GB"/>
              </w:rPr>
              <w:t>ITU-T SG2</w:t>
            </w:r>
          </w:p>
        </w:tc>
        <w:tc>
          <w:tcPr>
            <w:tcW w:w="1519" w:type="pct"/>
          </w:tcPr>
          <w:p w14:paraId="0D545074" w14:textId="77777777" w:rsidR="004F0EF1" w:rsidRPr="00B754F8" w:rsidRDefault="004F0EF1">
            <w:pPr>
              <w:pStyle w:val="Tabletext"/>
              <w:rPr>
                <w:lang w:val="en-GB"/>
              </w:rPr>
            </w:pPr>
            <w:r w:rsidRPr="00B754F8">
              <w:rPr>
                <w:lang w:val="en-GB"/>
              </w:rPr>
              <w:t>LS/</w:t>
            </w:r>
            <w:proofErr w:type="spellStart"/>
            <w:r w:rsidRPr="00B754F8">
              <w:rPr>
                <w:lang w:val="en-GB"/>
              </w:rPr>
              <w:t>i</w:t>
            </w:r>
            <w:proofErr w:type="spellEnd"/>
            <w:r w:rsidRPr="00B754F8">
              <w:rPr>
                <w:lang w:val="en-GB"/>
              </w:rPr>
              <w:t>/r on the activities and studies on sustainable digital transformation (reply to TSAG-LS7) [from ITU-T SG2]</w:t>
            </w:r>
          </w:p>
        </w:tc>
        <w:tc>
          <w:tcPr>
            <w:tcW w:w="333" w:type="pct"/>
            <w:vAlign w:val="center"/>
          </w:tcPr>
          <w:p w14:paraId="769F2B02" w14:textId="77777777" w:rsidR="004F0EF1" w:rsidRPr="00B754F8" w:rsidRDefault="004F0EF1" w:rsidP="00F977E1">
            <w:pPr>
              <w:pStyle w:val="Tabletext"/>
              <w:jc w:val="center"/>
              <w:rPr>
                <w:lang w:val="en-GB"/>
              </w:rPr>
            </w:pPr>
          </w:p>
        </w:tc>
        <w:tc>
          <w:tcPr>
            <w:tcW w:w="333" w:type="pct"/>
            <w:vAlign w:val="center"/>
          </w:tcPr>
          <w:p w14:paraId="5341E6C2" w14:textId="77777777" w:rsidR="004F0EF1" w:rsidRPr="00B754F8" w:rsidRDefault="004F0EF1" w:rsidP="00F977E1">
            <w:pPr>
              <w:pStyle w:val="Tabletext"/>
              <w:jc w:val="center"/>
              <w:rPr>
                <w:lang w:val="en-GB"/>
              </w:rPr>
            </w:pPr>
          </w:p>
        </w:tc>
        <w:tc>
          <w:tcPr>
            <w:tcW w:w="333" w:type="pct"/>
            <w:vAlign w:val="center"/>
          </w:tcPr>
          <w:p w14:paraId="223E8435" w14:textId="77777777" w:rsidR="004F0EF1" w:rsidRPr="00B754F8" w:rsidRDefault="004F0EF1" w:rsidP="00F977E1">
            <w:pPr>
              <w:pStyle w:val="Tabletext"/>
              <w:jc w:val="center"/>
              <w:rPr>
                <w:rFonts w:eastAsia="MS Mincho"/>
                <w:lang w:val="en-GB"/>
              </w:rPr>
            </w:pPr>
          </w:p>
        </w:tc>
        <w:tc>
          <w:tcPr>
            <w:tcW w:w="333" w:type="pct"/>
            <w:vAlign w:val="center"/>
          </w:tcPr>
          <w:p w14:paraId="5362B607" w14:textId="77777777" w:rsidR="004F0EF1" w:rsidRPr="00B754F8" w:rsidRDefault="004F0EF1" w:rsidP="00F977E1">
            <w:pPr>
              <w:pStyle w:val="Tabletext"/>
              <w:jc w:val="center"/>
              <w:rPr>
                <w:lang w:val="en-GB"/>
              </w:rPr>
            </w:pPr>
          </w:p>
        </w:tc>
        <w:tc>
          <w:tcPr>
            <w:tcW w:w="333" w:type="pct"/>
            <w:vAlign w:val="center"/>
          </w:tcPr>
          <w:p w14:paraId="0CEDFD0B" w14:textId="77777777" w:rsidR="004F0EF1" w:rsidRPr="00B754F8" w:rsidRDefault="004F0EF1" w:rsidP="00F977E1">
            <w:pPr>
              <w:pStyle w:val="Tabletext"/>
              <w:jc w:val="center"/>
              <w:rPr>
                <w:lang w:val="en-GB"/>
              </w:rPr>
            </w:pPr>
          </w:p>
        </w:tc>
        <w:tc>
          <w:tcPr>
            <w:tcW w:w="333" w:type="pct"/>
            <w:vAlign w:val="center"/>
          </w:tcPr>
          <w:p w14:paraId="211141F3" w14:textId="77777777" w:rsidR="004F0EF1" w:rsidRPr="00B754F8" w:rsidRDefault="004F0EF1" w:rsidP="00F977E1">
            <w:pPr>
              <w:pStyle w:val="Tabletext"/>
              <w:jc w:val="center"/>
              <w:rPr>
                <w:lang w:val="en-GB"/>
              </w:rPr>
            </w:pPr>
          </w:p>
        </w:tc>
        <w:tc>
          <w:tcPr>
            <w:tcW w:w="330" w:type="pct"/>
            <w:vAlign w:val="center"/>
          </w:tcPr>
          <w:p w14:paraId="2E1BCE89" w14:textId="77777777" w:rsidR="004F0EF1" w:rsidRPr="00B754F8" w:rsidRDefault="004F0EF1" w:rsidP="00F977E1">
            <w:pPr>
              <w:pStyle w:val="Tabletext"/>
              <w:jc w:val="center"/>
              <w:rPr>
                <w:lang w:val="en-GB"/>
              </w:rPr>
            </w:pPr>
            <w:r w:rsidRPr="00B754F8">
              <w:rPr>
                <w:lang w:val="en-GB"/>
              </w:rPr>
              <w:t>1</w:t>
            </w:r>
          </w:p>
        </w:tc>
      </w:tr>
      <w:tr w:rsidR="004F0EF1" w:rsidRPr="00B754F8" w14:paraId="20B95B5C" w14:textId="77777777" w:rsidTr="00F977E1">
        <w:trPr>
          <w:jc w:val="center"/>
        </w:trPr>
        <w:tc>
          <w:tcPr>
            <w:tcW w:w="434" w:type="pct"/>
            <w:vAlign w:val="center"/>
          </w:tcPr>
          <w:p w14:paraId="5616DE8B" w14:textId="77777777" w:rsidR="004F0EF1" w:rsidRPr="00B754F8" w:rsidRDefault="004F0EF1" w:rsidP="00F977E1">
            <w:pPr>
              <w:pStyle w:val="Tabletext"/>
              <w:jc w:val="center"/>
              <w:rPr>
                <w:lang w:val="en-GB"/>
              </w:rPr>
            </w:pPr>
            <w:hyperlink r:id="rId222" w:history="1">
              <w:r w:rsidRPr="00B754F8">
                <w:rPr>
                  <w:rStyle w:val="Hyperlink"/>
                  <w:lang w:val="en-GB"/>
                </w:rPr>
                <w:t>TD226</w:t>
              </w:r>
            </w:hyperlink>
          </w:p>
        </w:tc>
        <w:tc>
          <w:tcPr>
            <w:tcW w:w="719" w:type="pct"/>
            <w:vAlign w:val="center"/>
          </w:tcPr>
          <w:p w14:paraId="46645EFA" w14:textId="77777777" w:rsidR="004F0EF1" w:rsidRPr="00B754F8" w:rsidRDefault="004F0EF1" w:rsidP="00F977E1">
            <w:pPr>
              <w:pStyle w:val="Tabletext"/>
              <w:rPr>
                <w:lang w:val="en-GB"/>
              </w:rPr>
            </w:pPr>
            <w:r w:rsidRPr="00B754F8">
              <w:rPr>
                <w:lang w:val="en-GB"/>
              </w:rPr>
              <w:t>ITU-T SG2</w:t>
            </w:r>
          </w:p>
        </w:tc>
        <w:tc>
          <w:tcPr>
            <w:tcW w:w="1519" w:type="pct"/>
          </w:tcPr>
          <w:p w14:paraId="139C668E" w14:textId="77777777" w:rsidR="004F0EF1" w:rsidRPr="00B754F8" w:rsidRDefault="004F0EF1">
            <w:pPr>
              <w:pStyle w:val="Tabletext"/>
              <w:rPr>
                <w:lang w:val="en-GB"/>
              </w:rPr>
            </w:pPr>
            <w:r w:rsidRPr="00B754F8">
              <w:rPr>
                <w:lang w:val="en-GB"/>
              </w:rPr>
              <w:t>LS/</w:t>
            </w:r>
            <w:proofErr w:type="spellStart"/>
            <w:r w:rsidRPr="00B754F8">
              <w:rPr>
                <w:lang w:val="en-GB"/>
              </w:rPr>
              <w:t>i</w:t>
            </w:r>
            <w:proofErr w:type="spellEnd"/>
            <w:r w:rsidRPr="00B754F8">
              <w:rPr>
                <w:lang w:val="en-GB"/>
              </w:rPr>
              <w:t>/r on lead study group concept (reply to TSAG-LS4) [from ITU-T SG2]</w:t>
            </w:r>
          </w:p>
        </w:tc>
        <w:tc>
          <w:tcPr>
            <w:tcW w:w="333" w:type="pct"/>
            <w:vAlign w:val="center"/>
          </w:tcPr>
          <w:p w14:paraId="7216FEDE" w14:textId="77777777" w:rsidR="004F0EF1" w:rsidRPr="00B754F8" w:rsidRDefault="004F0EF1" w:rsidP="00F977E1">
            <w:pPr>
              <w:pStyle w:val="Tabletext"/>
              <w:jc w:val="center"/>
              <w:rPr>
                <w:lang w:val="en-GB"/>
              </w:rPr>
            </w:pPr>
          </w:p>
        </w:tc>
        <w:tc>
          <w:tcPr>
            <w:tcW w:w="333" w:type="pct"/>
            <w:vAlign w:val="center"/>
          </w:tcPr>
          <w:p w14:paraId="773C8E12" w14:textId="77777777" w:rsidR="004F0EF1" w:rsidRPr="00B754F8" w:rsidRDefault="004F0EF1" w:rsidP="00F977E1">
            <w:pPr>
              <w:pStyle w:val="Tabletext"/>
              <w:jc w:val="center"/>
              <w:rPr>
                <w:lang w:val="en-GB"/>
              </w:rPr>
            </w:pPr>
          </w:p>
        </w:tc>
        <w:tc>
          <w:tcPr>
            <w:tcW w:w="333" w:type="pct"/>
            <w:vAlign w:val="center"/>
          </w:tcPr>
          <w:p w14:paraId="69233974" w14:textId="77777777" w:rsidR="004F0EF1" w:rsidRPr="00B754F8" w:rsidRDefault="004F0EF1" w:rsidP="00F977E1">
            <w:pPr>
              <w:pStyle w:val="Tabletext"/>
              <w:jc w:val="center"/>
              <w:rPr>
                <w:lang w:val="en-GB"/>
              </w:rPr>
            </w:pPr>
          </w:p>
        </w:tc>
        <w:tc>
          <w:tcPr>
            <w:tcW w:w="333" w:type="pct"/>
            <w:vAlign w:val="center"/>
          </w:tcPr>
          <w:p w14:paraId="07600D28" w14:textId="77777777" w:rsidR="004F0EF1" w:rsidRPr="00B754F8" w:rsidRDefault="004F0EF1" w:rsidP="00F977E1">
            <w:pPr>
              <w:pStyle w:val="Tabletext"/>
              <w:jc w:val="center"/>
              <w:rPr>
                <w:lang w:val="en-GB"/>
              </w:rPr>
            </w:pPr>
          </w:p>
        </w:tc>
        <w:tc>
          <w:tcPr>
            <w:tcW w:w="333" w:type="pct"/>
            <w:vAlign w:val="center"/>
          </w:tcPr>
          <w:p w14:paraId="0AE56E3C" w14:textId="77777777" w:rsidR="004F0EF1" w:rsidRPr="00B754F8" w:rsidRDefault="004F0EF1" w:rsidP="00F977E1">
            <w:pPr>
              <w:pStyle w:val="Tabletext"/>
              <w:jc w:val="center"/>
              <w:rPr>
                <w:lang w:val="en-GB"/>
              </w:rPr>
            </w:pPr>
            <w:r w:rsidRPr="00B754F8">
              <w:rPr>
                <w:rFonts w:eastAsia="MS Mincho"/>
                <w:lang w:val="en-GB"/>
              </w:rPr>
              <w:t>1</w:t>
            </w:r>
          </w:p>
        </w:tc>
        <w:tc>
          <w:tcPr>
            <w:tcW w:w="333" w:type="pct"/>
            <w:vAlign w:val="center"/>
          </w:tcPr>
          <w:p w14:paraId="1EC297D7" w14:textId="77777777" w:rsidR="004F0EF1" w:rsidRPr="00B754F8" w:rsidRDefault="004F0EF1" w:rsidP="00F977E1">
            <w:pPr>
              <w:pStyle w:val="Tabletext"/>
              <w:jc w:val="center"/>
              <w:rPr>
                <w:rFonts w:eastAsia="MS Mincho"/>
                <w:lang w:val="en-GB"/>
              </w:rPr>
            </w:pPr>
          </w:p>
        </w:tc>
        <w:tc>
          <w:tcPr>
            <w:tcW w:w="330" w:type="pct"/>
            <w:vAlign w:val="center"/>
          </w:tcPr>
          <w:p w14:paraId="2A47D4BF" w14:textId="77777777" w:rsidR="004F0EF1" w:rsidRPr="00B754F8" w:rsidRDefault="004F0EF1" w:rsidP="00F977E1">
            <w:pPr>
              <w:pStyle w:val="Tabletext"/>
              <w:jc w:val="center"/>
              <w:rPr>
                <w:lang w:val="en-GB"/>
              </w:rPr>
            </w:pPr>
          </w:p>
        </w:tc>
      </w:tr>
      <w:tr w:rsidR="004F0EF1" w:rsidRPr="00B754F8" w14:paraId="4E8673B2" w14:textId="77777777" w:rsidTr="00F977E1">
        <w:trPr>
          <w:jc w:val="center"/>
        </w:trPr>
        <w:tc>
          <w:tcPr>
            <w:tcW w:w="434" w:type="pct"/>
            <w:vAlign w:val="center"/>
          </w:tcPr>
          <w:p w14:paraId="01F2A634" w14:textId="77777777" w:rsidR="004F0EF1" w:rsidRPr="00B754F8" w:rsidRDefault="004F0EF1" w:rsidP="00F977E1">
            <w:pPr>
              <w:pStyle w:val="Tabletext"/>
              <w:jc w:val="center"/>
              <w:rPr>
                <w:lang w:val="en-GB"/>
              </w:rPr>
            </w:pPr>
            <w:hyperlink r:id="rId223" w:history="1">
              <w:r w:rsidRPr="00B754F8">
                <w:rPr>
                  <w:rStyle w:val="Hyperlink"/>
                  <w:lang w:val="en-GB"/>
                </w:rPr>
                <w:t>TD227</w:t>
              </w:r>
            </w:hyperlink>
          </w:p>
        </w:tc>
        <w:tc>
          <w:tcPr>
            <w:tcW w:w="719" w:type="pct"/>
            <w:vAlign w:val="center"/>
          </w:tcPr>
          <w:p w14:paraId="54DEBAD5" w14:textId="77777777" w:rsidR="004F0EF1" w:rsidRPr="00B754F8" w:rsidRDefault="004F0EF1" w:rsidP="00F977E1">
            <w:pPr>
              <w:pStyle w:val="Tabletext"/>
              <w:rPr>
                <w:lang w:val="en-GB"/>
              </w:rPr>
            </w:pPr>
            <w:r w:rsidRPr="00B754F8">
              <w:rPr>
                <w:lang w:val="en-GB"/>
              </w:rPr>
              <w:t>ITU-T SG15</w:t>
            </w:r>
          </w:p>
        </w:tc>
        <w:tc>
          <w:tcPr>
            <w:tcW w:w="1519" w:type="pct"/>
          </w:tcPr>
          <w:p w14:paraId="7FB26215" w14:textId="77777777" w:rsidR="004F0EF1" w:rsidRPr="00B754F8" w:rsidRDefault="004F0EF1">
            <w:pPr>
              <w:pStyle w:val="Tabletext"/>
              <w:rPr>
                <w:lang w:val="en-GB"/>
              </w:rPr>
            </w:pPr>
            <w:r w:rsidRPr="00B754F8">
              <w:rPr>
                <w:lang w:val="en-GB"/>
              </w:rPr>
              <w:t>LS/</w:t>
            </w:r>
            <w:proofErr w:type="spellStart"/>
            <w:r w:rsidRPr="00B754F8">
              <w:rPr>
                <w:lang w:val="en-GB"/>
              </w:rPr>
              <w:t>i</w:t>
            </w:r>
            <w:proofErr w:type="spellEnd"/>
            <w:r w:rsidRPr="00B754F8">
              <w:rPr>
                <w:lang w:val="en-GB"/>
              </w:rPr>
              <w:t xml:space="preserve"> on OTNT Standardization Work Plan Issue 36 [from ITU-T SG15]</w:t>
            </w:r>
          </w:p>
        </w:tc>
        <w:tc>
          <w:tcPr>
            <w:tcW w:w="333" w:type="pct"/>
            <w:vAlign w:val="center"/>
          </w:tcPr>
          <w:p w14:paraId="7969B543" w14:textId="77777777" w:rsidR="004F0EF1" w:rsidRPr="00B754F8" w:rsidRDefault="004F0EF1" w:rsidP="00F977E1">
            <w:pPr>
              <w:pStyle w:val="Tabletext"/>
              <w:jc w:val="center"/>
              <w:rPr>
                <w:lang w:val="en-GB"/>
              </w:rPr>
            </w:pPr>
          </w:p>
        </w:tc>
        <w:tc>
          <w:tcPr>
            <w:tcW w:w="333" w:type="pct"/>
            <w:vAlign w:val="center"/>
          </w:tcPr>
          <w:p w14:paraId="675BD26F" w14:textId="77777777" w:rsidR="004F0EF1" w:rsidRPr="00B754F8" w:rsidRDefault="004F0EF1" w:rsidP="00F977E1">
            <w:pPr>
              <w:pStyle w:val="Tabletext"/>
              <w:jc w:val="center"/>
              <w:rPr>
                <w:lang w:val="en-GB"/>
              </w:rPr>
            </w:pPr>
          </w:p>
        </w:tc>
        <w:tc>
          <w:tcPr>
            <w:tcW w:w="333" w:type="pct"/>
            <w:vAlign w:val="center"/>
          </w:tcPr>
          <w:p w14:paraId="48A4D958" w14:textId="77777777" w:rsidR="004F0EF1" w:rsidRPr="00B754F8" w:rsidRDefault="004F0EF1" w:rsidP="00F977E1">
            <w:pPr>
              <w:pStyle w:val="Tabletext"/>
              <w:jc w:val="center"/>
              <w:rPr>
                <w:lang w:val="en-GB"/>
              </w:rPr>
            </w:pPr>
          </w:p>
        </w:tc>
        <w:tc>
          <w:tcPr>
            <w:tcW w:w="333" w:type="pct"/>
            <w:vAlign w:val="center"/>
          </w:tcPr>
          <w:p w14:paraId="7732E9D2" w14:textId="77777777" w:rsidR="004F0EF1" w:rsidRPr="00B754F8" w:rsidRDefault="004F0EF1" w:rsidP="00F977E1">
            <w:pPr>
              <w:pStyle w:val="Tabletext"/>
              <w:jc w:val="center"/>
              <w:rPr>
                <w:lang w:val="en-GB"/>
              </w:rPr>
            </w:pPr>
          </w:p>
        </w:tc>
        <w:tc>
          <w:tcPr>
            <w:tcW w:w="333" w:type="pct"/>
            <w:vAlign w:val="center"/>
          </w:tcPr>
          <w:p w14:paraId="774109DB" w14:textId="77777777" w:rsidR="004F0EF1" w:rsidRPr="00B754F8" w:rsidRDefault="004F0EF1" w:rsidP="00F977E1">
            <w:pPr>
              <w:pStyle w:val="Tabletext"/>
              <w:jc w:val="center"/>
              <w:rPr>
                <w:rFonts w:eastAsia="MS Mincho"/>
                <w:lang w:val="en-GB"/>
              </w:rPr>
            </w:pPr>
          </w:p>
        </w:tc>
        <w:tc>
          <w:tcPr>
            <w:tcW w:w="333" w:type="pct"/>
            <w:vAlign w:val="center"/>
          </w:tcPr>
          <w:p w14:paraId="15241E68" w14:textId="77777777" w:rsidR="004F0EF1" w:rsidRPr="00B754F8" w:rsidRDefault="004F0EF1" w:rsidP="00F977E1">
            <w:pPr>
              <w:pStyle w:val="Tabletext"/>
              <w:jc w:val="center"/>
              <w:rPr>
                <w:lang w:val="en-GB"/>
              </w:rPr>
            </w:pPr>
            <w:r w:rsidRPr="00B754F8">
              <w:rPr>
                <w:lang w:val="en-GB"/>
              </w:rPr>
              <w:t>1</w:t>
            </w:r>
          </w:p>
        </w:tc>
        <w:tc>
          <w:tcPr>
            <w:tcW w:w="330" w:type="pct"/>
            <w:vAlign w:val="center"/>
          </w:tcPr>
          <w:p w14:paraId="25AF3B66" w14:textId="77777777" w:rsidR="004F0EF1" w:rsidRPr="00B754F8" w:rsidRDefault="004F0EF1" w:rsidP="00F977E1">
            <w:pPr>
              <w:pStyle w:val="Tabletext"/>
              <w:jc w:val="center"/>
              <w:rPr>
                <w:lang w:val="en-GB"/>
              </w:rPr>
            </w:pPr>
          </w:p>
        </w:tc>
      </w:tr>
      <w:tr w:rsidR="004F0EF1" w:rsidRPr="00B754F8" w14:paraId="6B14B575" w14:textId="77777777" w:rsidTr="00F977E1">
        <w:trPr>
          <w:jc w:val="center"/>
        </w:trPr>
        <w:tc>
          <w:tcPr>
            <w:tcW w:w="434" w:type="pct"/>
            <w:vAlign w:val="center"/>
          </w:tcPr>
          <w:p w14:paraId="171163FC" w14:textId="77777777" w:rsidR="004F0EF1" w:rsidRPr="00B754F8" w:rsidRDefault="004F0EF1" w:rsidP="00F977E1">
            <w:pPr>
              <w:pStyle w:val="Tabletext"/>
              <w:jc w:val="center"/>
              <w:rPr>
                <w:lang w:val="en-GB"/>
              </w:rPr>
            </w:pPr>
            <w:hyperlink r:id="rId224" w:history="1">
              <w:r w:rsidRPr="00B754F8">
                <w:rPr>
                  <w:rStyle w:val="Hyperlink"/>
                  <w:lang w:val="en-GB"/>
                </w:rPr>
                <w:t>TD228</w:t>
              </w:r>
            </w:hyperlink>
          </w:p>
        </w:tc>
        <w:tc>
          <w:tcPr>
            <w:tcW w:w="719" w:type="pct"/>
            <w:vAlign w:val="center"/>
          </w:tcPr>
          <w:p w14:paraId="113578BE" w14:textId="77777777" w:rsidR="004F0EF1" w:rsidRPr="00B754F8" w:rsidRDefault="004F0EF1" w:rsidP="00F977E1">
            <w:pPr>
              <w:pStyle w:val="Tabletext"/>
              <w:rPr>
                <w:lang w:val="en-GB"/>
              </w:rPr>
            </w:pPr>
            <w:r w:rsidRPr="00B754F8">
              <w:rPr>
                <w:lang w:val="en-GB"/>
              </w:rPr>
              <w:t>ITU-T SG15</w:t>
            </w:r>
          </w:p>
        </w:tc>
        <w:tc>
          <w:tcPr>
            <w:tcW w:w="1519" w:type="pct"/>
          </w:tcPr>
          <w:p w14:paraId="4B65BB5C" w14:textId="77777777" w:rsidR="004F0EF1" w:rsidRPr="00B754F8" w:rsidRDefault="004F0EF1">
            <w:pPr>
              <w:pStyle w:val="Tabletext"/>
              <w:rPr>
                <w:lang w:val="en-GB"/>
              </w:rPr>
            </w:pPr>
            <w:r w:rsidRPr="00B754F8">
              <w:rPr>
                <w:lang w:val="en-GB"/>
              </w:rPr>
              <w:t>LS/</w:t>
            </w:r>
            <w:proofErr w:type="spellStart"/>
            <w:r w:rsidRPr="00B754F8">
              <w:rPr>
                <w:lang w:val="en-GB"/>
              </w:rPr>
              <w:t>i</w:t>
            </w:r>
            <w:proofErr w:type="spellEnd"/>
            <w:r w:rsidRPr="00B754F8">
              <w:rPr>
                <w:lang w:val="en-GB"/>
              </w:rPr>
              <w:t xml:space="preserve">/r on the latest updates of Access Network Transport (ANT) and Home Network Transport (HNT) Standards Overviews and </w:t>
            </w:r>
            <w:r w:rsidRPr="00B754F8">
              <w:rPr>
                <w:lang w:val="en-GB"/>
              </w:rPr>
              <w:lastRenderedPageBreak/>
              <w:t>Work Plans (reply to IEEE802.3-LS152) [from ITU-T SG15]</w:t>
            </w:r>
          </w:p>
        </w:tc>
        <w:tc>
          <w:tcPr>
            <w:tcW w:w="333" w:type="pct"/>
            <w:vAlign w:val="center"/>
          </w:tcPr>
          <w:p w14:paraId="18D183F4" w14:textId="77777777" w:rsidR="004F0EF1" w:rsidRPr="00B754F8" w:rsidRDefault="004F0EF1" w:rsidP="00F977E1">
            <w:pPr>
              <w:pStyle w:val="Tabletext"/>
              <w:jc w:val="center"/>
              <w:rPr>
                <w:lang w:val="en-GB"/>
              </w:rPr>
            </w:pPr>
          </w:p>
        </w:tc>
        <w:tc>
          <w:tcPr>
            <w:tcW w:w="333" w:type="pct"/>
            <w:vAlign w:val="center"/>
          </w:tcPr>
          <w:p w14:paraId="38BFDEB7" w14:textId="77777777" w:rsidR="004F0EF1" w:rsidRPr="00B754F8" w:rsidRDefault="004F0EF1" w:rsidP="00F977E1">
            <w:pPr>
              <w:pStyle w:val="Tabletext"/>
              <w:jc w:val="center"/>
              <w:rPr>
                <w:lang w:val="en-GB"/>
              </w:rPr>
            </w:pPr>
          </w:p>
        </w:tc>
        <w:tc>
          <w:tcPr>
            <w:tcW w:w="333" w:type="pct"/>
            <w:vAlign w:val="center"/>
          </w:tcPr>
          <w:p w14:paraId="33CFD95D" w14:textId="77777777" w:rsidR="004F0EF1" w:rsidRPr="00B754F8" w:rsidRDefault="004F0EF1" w:rsidP="00F977E1">
            <w:pPr>
              <w:pStyle w:val="Tabletext"/>
              <w:jc w:val="center"/>
              <w:rPr>
                <w:lang w:val="en-GB"/>
              </w:rPr>
            </w:pPr>
          </w:p>
        </w:tc>
        <w:tc>
          <w:tcPr>
            <w:tcW w:w="333" w:type="pct"/>
            <w:vAlign w:val="center"/>
          </w:tcPr>
          <w:p w14:paraId="47D2982E" w14:textId="77777777" w:rsidR="004F0EF1" w:rsidRPr="00B754F8" w:rsidRDefault="004F0EF1" w:rsidP="00F977E1">
            <w:pPr>
              <w:pStyle w:val="Tabletext"/>
              <w:jc w:val="center"/>
              <w:rPr>
                <w:lang w:val="en-GB"/>
              </w:rPr>
            </w:pPr>
          </w:p>
        </w:tc>
        <w:tc>
          <w:tcPr>
            <w:tcW w:w="333" w:type="pct"/>
            <w:vAlign w:val="center"/>
          </w:tcPr>
          <w:p w14:paraId="7524FCEA" w14:textId="77777777" w:rsidR="004F0EF1" w:rsidRPr="00B754F8" w:rsidRDefault="004F0EF1" w:rsidP="00F977E1">
            <w:pPr>
              <w:pStyle w:val="Tabletext"/>
              <w:jc w:val="center"/>
              <w:rPr>
                <w:lang w:val="en-GB"/>
              </w:rPr>
            </w:pPr>
          </w:p>
        </w:tc>
        <w:tc>
          <w:tcPr>
            <w:tcW w:w="333" w:type="pct"/>
            <w:vAlign w:val="center"/>
          </w:tcPr>
          <w:p w14:paraId="2707A5E7" w14:textId="77777777" w:rsidR="004F0EF1" w:rsidRPr="00B754F8" w:rsidRDefault="004F0EF1" w:rsidP="00F977E1">
            <w:pPr>
              <w:pStyle w:val="Tabletext"/>
              <w:jc w:val="center"/>
              <w:rPr>
                <w:rFonts w:eastAsia="MS Mincho"/>
                <w:lang w:val="en-GB"/>
              </w:rPr>
            </w:pPr>
            <w:r w:rsidRPr="00B754F8">
              <w:rPr>
                <w:rFonts w:eastAsia="MS Mincho"/>
                <w:lang w:val="en-GB"/>
              </w:rPr>
              <w:t>1</w:t>
            </w:r>
          </w:p>
        </w:tc>
        <w:tc>
          <w:tcPr>
            <w:tcW w:w="330" w:type="pct"/>
            <w:vAlign w:val="center"/>
          </w:tcPr>
          <w:p w14:paraId="6B74635C" w14:textId="77777777" w:rsidR="004F0EF1" w:rsidRPr="00B754F8" w:rsidRDefault="004F0EF1" w:rsidP="00F977E1">
            <w:pPr>
              <w:pStyle w:val="Tabletext"/>
              <w:jc w:val="center"/>
              <w:rPr>
                <w:lang w:val="en-GB"/>
              </w:rPr>
            </w:pPr>
          </w:p>
        </w:tc>
      </w:tr>
      <w:tr w:rsidR="004F0EF1" w:rsidRPr="00B754F8" w14:paraId="4C4974B1" w14:textId="77777777" w:rsidTr="00F977E1">
        <w:trPr>
          <w:jc w:val="center"/>
        </w:trPr>
        <w:tc>
          <w:tcPr>
            <w:tcW w:w="434" w:type="pct"/>
            <w:vAlign w:val="center"/>
          </w:tcPr>
          <w:p w14:paraId="14823F38" w14:textId="77777777" w:rsidR="004F0EF1" w:rsidRPr="00B754F8" w:rsidRDefault="004F0EF1" w:rsidP="00F977E1">
            <w:pPr>
              <w:pStyle w:val="Tabletext"/>
              <w:jc w:val="center"/>
              <w:rPr>
                <w:lang w:val="en-GB"/>
              </w:rPr>
            </w:pPr>
            <w:hyperlink r:id="rId225" w:history="1">
              <w:r w:rsidRPr="00B754F8">
                <w:rPr>
                  <w:rStyle w:val="Hyperlink"/>
                  <w:lang w:val="en-GB"/>
                </w:rPr>
                <w:t>TD229</w:t>
              </w:r>
            </w:hyperlink>
          </w:p>
        </w:tc>
        <w:tc>
          <w:tcPr>
            <w:tcW w:w="719" w:type="pct"/>
            <w:vAlign w:val="center"/>
          </w:tcPr>
          <w:p w14:paraId="63C0089B" w14:textId="77777777" w:rsidR="004F0EF1" w:rsidRPr="00B754F8" w:rsidRDefault="004F0EF1" w:rsidP="00F977E1">
            <w:pPr>
              <w:pStyle w:val="Tabletext"/>
              <w:rPr>
                <w:lang w:val="en-GB"/>
              </w:rPr>
            </w:pPr>
            <w:r w:rsidRPr="00B754F8">
              <w:rPr>
                <w:lang w:val="en-GB"/>
              </w:rPr>
              <w:t>ITU-T SG15</w:t>
            </w:r>
          </w:p>
        </w:tc>
        <w:tc>
          <w:tcPr>
            <w:tcW w:w="1519" w:type="pct"/>
          </w:tcPr>
          <w:p w14:paraId="5917042A" w14:textId="77777777" w:rsidR="004F0EF1" w:rsidRPr="00B754F8" w:rsidRDefault="004F0EF1">
            <w:pPr>
              <w:pStyle w:val="Tabletext"/>
              <w:rPr>
                <w:lang w:val="en-GB"/>
              </w:rPr>
            </w:pPr>
            <w:r w:rsidRPr="00B754F8">
              <w:rPr>
                <w:lang w:val="en-GB"/>
              </w:rPr>
              <w:t>LS/</w:t>
            </w:r>
            <w:proofErr w:type="spellStart"/>
            <w:r w:rsidRPr="00B754F8">
              <w:rPr>
                <w:lang w:val="en-GB"/>
              </w:rPr>
              <w:t>i</w:t>
            </w:r>
            <w:proofErr w:type="spellEnd"/>
            <w:r w:rsidRPr="00B754F8">
              <w:rPr>
                <w:lang w:val="en-GB"/>
              </w:rPr>
              <w:t>/r on lead study group concept (reply to TSAG-LS4) [from ITU-T SG15]</w:t>
            </w:r>
          </w:p>
        </w:tc>
        <w:tc>
          <w:tcPr>
            <w:tcW w:w="333" w:type="pct"/>
            <w:vAlign w:val="center"/>
          </w:tcPr>
          <w:p w14:paraId="6307A1A3" w14:textId="77777777" w:rsidR="004F0EF1" w:rsidRPr="00B754F8" w:rsidRDefault="004F0EF1" w:rsidP="00F977E1">
            <w:pPr>
              <w:pStyle w:val="Tabletext"/>
              <w:jc w:val="center"/>
              <w:rPr>
                <w:lang w:val="en-GB"/>
              </w:rPr>
            </w:pPr>
          </w:p>
        </w:tc>
        <w:tc>
          <w:tcPr>
            <w:tcW w:w="333" w:type="pct"/>
            <w:vAlign w:val="center"/>
          </w:tcPr>
          <w:p w14:paraId="36D0D703" w14:textId="77777777" w:rsidR="004F0EF1" w:rsidRPr="00B754F8" w:rsidRDefault="004F0EF1" w:rsidP="00F977E1">
            <w:pPr>
              <w:pStyle w:val="Tabletext"/>
              <w:jc w:val="center"/>
              <w:rPr>
                <w:lang w:val="en-GB"/>
              </w:rPr>
            </w:pPr>
          </w:p>
        </w:tc>
        <w:tc>
          <w:tcPr>
            <w:tcW w:w="333" w:type="pct"/>
            <w:vAlign w:val="center"/>
          </w:tcPr>
          <w:p w14:paraId="04D55E0B" w14:textId="77777777" w:rsidR="004F0EF1" w:rsidRPr="00B754F8" w:rsidRDefault="004F0EF1" w:rsidP="00F977E1">
            <w:pPr>
              <w:pStyle w:val="Tabletext"/>
              <w:jc w:val="center"/>
              <w:rPr>
                <w:lang w:val="en-GB"/>
              </w:rPr>
            </w:pPr>
          </w:p>
        </w:tc>
        <w:tc>
          <w:tcPr>
            <w:tcW w:w="333" w:type="pct"/>
            <w:vAlign w:val="center"/>
          </w:tcPr>
          <w:p w14:paraId="08857835" w14:textId="77777777" w:rsidR="004F0EF1" w:rsidRPr="00B754F8" w:rsidRDefault="004F0EF1" w:rsidP="00F977E1">
            <w:pPr>
              <w:pStyle w:val="Tabletext"/>
              <w:jc w:val="center"/>
              <w:rPr>
                <w:lang w:val="en-GB"/>
              </w:rPr>
            </w:pPr>
          </w:p>
        </w:tc>
        <w:tc>
          <w:tcPr>
            <w:tcW w:w="333" w:type="pct"/>
            <w:vAlign w:val="center"/>
          </w:tcPr>
          <w:p w14:paraId="0361432D" w14:textId="77777777" w:rsidR="004F0EF1" w:rsidRPr="00B754F8" w:rsidRDefault="004F0EF1" w:rsidP="00F977E1">
            <w:pPr>
              <w:pStyle w:val="Tabletext"/>
              <w:jc w:val="center"/>
              <w:rPr>
                <w:lang w:val="en-GB"/>
              </w:rPr>
            </w:pPr>
            <w:r w:rsidRPr="00B754F8">
              <w:rPr>
                <w:rFonts w:eastAsia="MS Mincho"/>
                <w:lang w:val="en-GB"/>
              </w:rPr>
              <w:t>1</w:t>
            </w:r>
          </w:p>
        </w:tc>
        <w:tc>
          <w:tcPr>
            <w:tcW w:w="333" w:type="pct"/>
            <w:vAlign w:val="center"/>
          </w:tcPr>
          <w:p w14:paraId="455AD87C" w14:textId="77777777" w:rsidR="004F0EF1" w:rsidRPr="00B754F8" w:rsidRDefault="004F0EF1" w:rsidP="00F977E1">
            <w:pPr>
              <w:pStyle w:val="Tabletext"/>
              <w:jc w:val="center"/>
              <w:rPr>
                <w:rFonts w:eastAsia="MS Mincho"/>
                <w:lang w:val="en-GB"/>
              </w:rPr>
            </w:pPr>
          </w:p>
        </w:tc>
        <w:tc>
          <w:tcPr>
            <w:tcW w:w="330" w:type="pct"/>
            <w:vAlign w:val="center"/>
          </w:tcPr>
          <w:p w14:paraId="492FDD4B" w14:textId="77777777" w:rsidR="004F0EF1" w:rsidRPr="00B754F8" w:rsidRDefault="004F0EF1" w:rsidP="00F977E1">
            <w:pPr>
              <w:pStyle w:val="Tabletext"/>
              <w:jc w:val="center"/>
              <w:rPr>
                <w:lang w:val="en-GB"/>
              </w:rPr>
            </w:pPr>
          </w:p>
        </w:tc>
      </w:tr>
      <w:tr w:rsidR="004F0EF1" w:rsidRPr="00B754F8" w14:paraId="7DA97FDA" w14:textId="77777777" w:rsidTr="00F977E1">
        <w:trPr>
          <w:jc w:val="center"/>
        </w:trPr>
        <w:tc>
          <w:tcPr>
            <w:tcW w:w="434" w:type="pct"/>
            <w:vAlign w:val="center"/>
          </w:tcPr>
          <w:p w14:paraId="390E7A1A" w14:textId="77777777" w:rsidR="004F0EF1" w:rsidRPr="00B754F8" w:rsidRDefault="004F0EF1" w:rsidP="00F977E1">
            <w:pPr>
              <w:pStyle w:val="Tabletext"/>
              <w:jc w:val="center"/>
              <w:rPr>
                <w:lang w:val="en-GB"/>
              </w:rPr>
            </w:pPr>
            <w:hyperlink r:id="rId226" w:history="1">
              <w:r w:rsidRPr="00B754F8">
                <w:rPr>
                  <w:rStyle w:val="Hyperlink"/>
                  <w:lang w:val="en-GB"/>
                </w:rPr>
                <w:t>TD230</w:t>
              </w:r>
            </w:hyperlink>
          </w:p>
        </w:tc>
        <w:tc>
          <w:tcPr>
            <w:tcW w:w="719" w:type="pct"/>
            <w:vAlign w:val="center"/>
          </w:tcPr>
          <w:p w14:paraId="7B6EFC14" w14:textId="77777777" w:rsidR="004F0EF1" w:rsidRPr="00B754F8" w:rsidRDefault="004F0EF1" w:rsidP="00F977E1">
            <w:pPr>
              <w:pStyle w:val="Tabletext"/>
              <w:rPr>
                <w:lang w:val="en-GB"/>
              </w:rPr>
            </w:pPr>
            <w:r w:rsidRPr="00B754F8">
              <w:rPr>
                <w:lang w:val="en-GB"/>
              </w:rPr>
              <w:t>ITU-T SG15</w:t>
            </w:r>
          </w:p>
        </w:tc>
        <w:tc>
          <w:tcPr>
            <w:tcW w:w="1519" w:type="pct"/>
          </w:tcPr>
          <w:p w14:paraId="6BC973CA" w14:textId="77777777" w:rsidR="004F0EF1" w:rsidRPr="00B754F8" w:rsidRDefault="004F0EF1">
            <w:pPr>
              <w:pStyle w:val="Tabletext"/>
              <w:rPr>
                <w:lang w:val="en-GB"/>
              </w:rPr>
            </w:pPr>
            <w:r w:rsidRPr="00B754F8">
              <w:rPr>
                <w:lang w:val="en-GB"/>
              </w:rPr>
              <w:t>LS/</w:t>
            </w:r>
            <w:proofErr w:type="spellStart"/>
            <w:r w:rsidRPr="00B754F8">
              <w:rPr>
                <w:lang w:val="en-GB"/>
              </w:rPr>
              <w:t>i</w:t>
            </w:r>
            <w:proofErr w:type="spellEnd"/>
            <w:r w:rsidRPr="00B754F8">
              <w:rPr>
                <w:lang w:val="en-GB"/>
              </w:rPr>
              <w:t>/r on the establishment of Joint Correspondence Groups (reply to TSAG-LS11 and TSAG-LS12) [from ITU-T SG15]</w:t>
            </w:r>
          </w:p>
        </w:tc>
        <w:tc>
          <w:tcPr>
            <w:tcW w:w="333" w:type="pct"/>
            <w:vAlign w:val="center"/>
          </w:tcPr>
          <w:p w14:paraId="2A6BF536" w14:textId="43A5BE93" w:rsidR="004F0EF1" w:rsidRPr="00B754F8" w:rsidRDefault="00B57C5A" w:rsidP="00F977E1">
            <w:pPr>
              <w:pStyle w:val="Tabletext"/>
              <w:jc w:val="center"/>
              <w:rPr>
                <w:lang w:val="en-GB"/>
              </w:rPr>
            </w:pPr>
            <w:r w:rsidRPr="00B754F8">
              <w:rPr>
                <w:lang w:val="en-GB"/>
              </w:rPr>
              <w:t>(</w:t>
            </w:r>
            <w:r w:rsidR="00C47E6A" w:rsidRPr="00B754F8">
              <w:rPr>
                <w:lang w:val="en-GB"/>
              </w:rPr>
              <w:t>1</w:t>
            </w:r>
            <w:r w:rsidRPr="00B754F8">
              <w:rPr>
                <w:lang w:val="en-GB"/>
              </w:rPr>
              <w:t>)</w:t>
            </w:r>
          </w:p>
        </w:tc>
        <w:tc>
          <w:tcPr>
            <w:tcW w:w="333" w:type="pct"/>
            <w:vAlign w:val="center"/>
          </w:tcPr>
          <w:p w14:paraId="0AAAD098" w14:textId="77777777" w:rsidR="004F0EF1" w:rsidRPr="00B754F8" w:rsidRDefault="004F0EF1" w:rsidP="00F977E1">
            <w:pPr>
              <w:pStyle w:val="Tabletext"/>
              <w:jc w:val="center"/>
              <w:rPr>
                <w:lang w:val="en-GB"/>
              </w:rPr>
            </w:pPr>
          </w:p>
        </w:tc>
        <w:tc>
          <w:tcPr>
            <w:tcW w:w="333" w:type="pct"/>
            <w:vAlign w:val="center"/>
          </w:tcPr>
          <w:p w14:paraId="5610FEA1" w14:textId="483A5062" w:rsidR="004F0EF1" w:rsidRPr="00B754F8" w:rsidRDefault="000357B8" w:rsidP="00F977E1">
            <w:pPr>
              <w:pStyle w:val="Tabletext"/>
              <w:jc w:val="center"/>
              <w:rPr>
                <w:lang w:val="en-GB"/>
              </w:rPr>
            </w:pPr>
            <w:r w:rsidRPr="00B754F8">
              <w:rPr>
                <w:lang w:val="en-GB"/>
              </w:rPr>
              <w:t>1</w:t>
            </w:r>
          </w:p>
        </w:tc>
        <w:tc>
          <w:tcPr>
            <w:tcW w:w="333" w:type="pct"/>
            <w:vAlign w:val="center"/>
          </w:tcPr>
          <w:p w14:paraId="65055528" w14:textId="77777777" w:rsidR="004F0EF1" w:rsidRPr="00B754F8" w:rsidRDefault="004F0EF1" w:rsidP="00F977E1">
            <w:pPr>
              <w:pStyle w:val="Tabletext"/>
              <w:jc w:val="center"/>
              <w:rPr>
                <w:lang w:val="en-GB"/>
              </w:rPr>
            </w:pPr>
          </w:p>
        </w:tc>
        <w:tc>
          <w:tcPr>
            <w:tcW w:w="333" w:type="pct"/>
            <w:vAlign w:val="center"/>
          </w:tcPr>
          <w:p w14:paraId="18A0C43D" w14:textId="77777777" w:rsidR="004F0EF1" w:rsidRPr="00B754F8" w:rsidRDefault="004F0EF1" w:rsidP="00F977E1">
            <w:pPr>
              <w:pStyle w:val="Tabletext"/>
              <w:jc w:val="center"/>
              <w:rPr>
                <w:rFonts w:eastAsia="MS Mincho"/>
                <w:lang w:val="en-GB"/>
              </w:rPr>
            </w:pPr>
          </w:p>
        </w:tc>
        <w:tc>
          <w:tcPr>
            <w:tcW w:w="333" w:type="pct"/>
            <w:vAlign w:val="center"/>
          </w:tcPr>
          <w:p w14:paraId="6A95106E" w14:textId="3326BB44" w:rsidR="004F0EF1" w:rsidRPr="00B754F8" w:rsidRDefault="004F0EF1" w:rsidP="00F977E1">
            <w:pPr>
              <w:pStyle w:val="Tabletext"/>
              <w:jc w:val="center"/>
              <w:rPr>
                <w:lang w:val="en-GB"/>
              </w:rPr>
            </w:pPr>
          </w:p>
        </w:tc>
        <w:tc>
          <w:tcPr>
            <w:tcW w:w="330" w:type="pct"/>
            <w:vAlign w:val="center"/>
          </w:tcPr>
          <w:p w14:paraId="73A4359B" w14:textId="77777777" w:rsidR="004F0EF1" w:rsidRPr="00B754F8" w:rsidRDefault="004F0EF1" w:rsidP="00F977E1">
            <w:pPr>
              <w:pStyle w:val="Tabletext"/>
              <w:jc w:val="center"/>
              <w:rPr>
                <w:lang w:val="en-GB"/>
              </w:rPr>
            </w:pPr>
          </w:p>
        </w:tc>
      </w:tr>
      <w:tr w:rsidR="004F0EF1" w:rsidRPr="00B754F8" w14:paraId="7C0AB20E" w14:textId="77777777" w:rsidTr="00F977E1">
        <w:trPr>
          <w:jc w:val="center"/>
        </w:trPr>
        <w:tc>
          <w:tcPr>
            <w:tcW w:w="434" w:type="pct"/>
            <w:vAlign w:val="center"/>
          </w:tcPr>
          <w:p w14:paraId="6A9ADAD5" w14:textId="77777777" w:rsidR="004F0EF1" w:rsidRPr="00B754F8" w:rsidRDefault="004F0EF1" w:rsidP="00F977E1">
            <w:pPr>
              <w:pStyle w:val="Tabletext"/>
              <w:jc w:val="center"/>
              <w:rPr>
                <w:lang w:val="en-GB"/>
              </w:rPr>
            </w:pPr>
            <w:hyperlink r:id="rId227" w:history="1">
              <w:r w:rsidRPr="00B754F8">
                <w:rPr>
                  <w:rStyle w:val="Hyperlink"/>
                  <w:lang w:val="en-GB"/>
                </w:rPr>
                <w:t>TD231</w:t>
              </w:r>
            </w:hyperlink>
          </w:p>
        </w:tc>
        <w:tc>
          <w:tcPr>
            <w:tcW w:w="719" w:type="pct"/>
            <w:vAlign w:val="center"/>
          </w:tcPr>
          <w:p w14:paraId="51CA1B55" w14:textId="77777777" w:rsidR="004F0EF1" w:rsidRPr="00B754F8" w:rsidRDefault="004F0EF1" w:rsidP="00F977E1">
            <w:pPr>
              <w:pStyle w:val="Tabletext"/>
              <w:rPr>
                <w:lang w:val="en-GB"/>
              </w:rPr>
            </w:pPr>
            <w:r w:rsidRPr="00B754F8">
              <w:rPr>
                <w:lang w:val="en-GB"/>
              </w:rPr>
              <w:t>ITU-T SG15</w:t>
            </w:r>
          </w:p>
        </w:tc>
        <w:tc>
          <w:tcPr>
            <w:tcW w:w="1519" w:type="pct"/>
          </w:tcPr>
          <w:p w14:paraId="518772AE" w14:textId="77777777" w:rsidR="004F0EF1" w:rsidRPr="00B754F8" w:rsidRDefault="004F0EF1">
            <w:pPr>
              <w:pStyle w:val="Tabletext"/>
              <w:rPr>
                <w:lang w:val="en-GB"/>
              </w:rPr>
            </w:pPr>
            <w:r w:rsidRPr="00B754F8">
              <w:rPr>
                <w:lang w:val="en-GB"/>
              </w:rPr>
              <w:t>LS/</w:t>
            </w:r>
            <w:proofErr w:type="spellStart"/>
            <w:r w:rsidRPr="00B754F8">
              <w:rPr>
                <w:lang w:val="en-GB"/>
              </w:rPr>
              <w:t>i</w:t>
            </w:r>
            <w:proofErr w:type="spellEnd"/>
            <w:r w:rsidRPr="00B754F8">
              <w:rPr>
                <w:lang w:val="en-GB"/>
              </w:rPr>
              <w:t>/r on the development of ITU-T Standards Success Stories (reply to TSAG-LS5, TSAG-LS14) [from ITU-T SG15]</w:t>
            </w:r>
          </w:p>
        </w:tc>
        <w:tc>
          <w:tcPr>
            <w:tcW w:w="333" w:type="pct"/>
            <w:vAlign w:val="center"/>
          </w:tcPr>
          <w:p w14:paraId="54475F24" w14:textId="77777777" w:rsidR="004F0EF1" w:rsidRPr="00B754F8" w:rsidRDefault="004F0EF1" w:rsidP="00F977E1">
            <w:pPr>
              <w:pStyle w:val="Tabletext"/>
              <w:jc w:val="center"/>
              <w:rPr>
                <w:lang w:val="en-GB"/>
              </w:rPr>
            </w:pPr>
          </w:p>
        </w:tc>
        <w:tc>
          <w:tcPr>
            <w:tcW w:w="333" w:type="pct"/>
            <w:vAlign w:val="center"/>
          </w:tcPr>
          <w:p w14:paraId="5119D16D" w14:textId="77777777" w:rsidR="004F0EF1" w:rsidRPr="00B754F8" w:rsidRDefault="004F0EF1" w:rsidP="00F977E1">
            <w:pPr>
              <w:pStyle w:val="Tabletext"/>
              <w:jc w:val="center"/>
              <w:rPr>
                <w:lang w:val="en-GB"/>
              </w:rPr>
            </w:pPr>
          </w:p>
        </w:tc>
        <w:tc>
          <w:tcPr>
            <w:tcW w:w="333" w:type="pct"/>
            <w:vAlign w:val="center"/>
          </w:tcPr>
          <w:p w14:paraId="66842B45" w14:textId="77777777" w:rsidR="004F0EF1" w:rsidRPr="00B754F8" w:rsidRDefault="004F0EF1" w:rsidP="00F977E1">
            <w:pPr>
              <w:pStyle w:val="Tabletext"/>
              <w:jc w:val="center"/>
              <w:rPr>
                <w:lang w:val="en-GB"/>
              </w:rPr>
            </w:pPr>
          </w:p>
        </w:tc>
        <w:tc>
          <w:tcPr>
            <w:tcW w:w="333" w:type="pct"/>
            <w:vAlign w:val="center"/>
          </w:tcPr>
          <w:p w14:paraId="777CECC0" w14:textId="77777777" w:rsidR="004F0EF1" w:rsidRPr="00B754F8" w:rsidRDefault="004F0EF1" w:rsidP="00F977E1">
            <w:pPr>
              <w:pStyle w:val="Tabletext"/>
              <w:jc w:val="center"/>
              <w:rPr>
                <w:lang w:val="en-GB"/>
              </w:rPr>
            </w:pPr>
            <w:r w:rsidRPr="00B754F8">
              <w:rPr>
                <w:lang w:val="en-GB"/>
              </w:rPr>
              <w:t>1</w:t>
            </w:r>
          </w:p>
        </w:tc>
        <w:tc>
          <w:tcPr>
            <w:tcW w:w="333" w:type="pct"/>
            <w:vAlign w:val="center"/>
          </w:tcPr>
          <w:p w14:paraId="0E93772A" w14:textId="77777777" w:rsidR="004F0EF1" w:rsidRPr="00B754F8" w:rsidRDefault="004F0EF1" w:rsidP="00F977E1">
            <w:pPr>
              <w:pStyle w:val="Tabletext"/>
              <w:jc w:val="center"/>
              <w:rPr>
                <w:rFonts w:eastAsia="MS Mincho"/>
                <w:lang w:val="en-GB"/>
              </w:rPr>
            </w:pPr>
          </w:p>
        </w:tc>
        <w:tc>
          <w:tcPr>
            <w:tcW w:w="333" w:type="pct"/>
            <w:vAlign w:val="center"/>
          </w:tcPr>
          <w:p w14:paraId="4A4F5203" w14:textId="77777777" w:rsidR="004F0EF1" w:rsidRPr="00B754F8" w:rsidRDefault="004F0EF1" w:rsidP="00F977E1">
            <w:pPr>
              <w:pStyle w:val="Tabletext"/>
              <w:jc w:val="center"/>
              <w:rPr>
                <w:lang w:val="en-GB"/>
              </w:rPr>
            </w:pPr>
          </w:p>
        </w:tc>
        <w:tc>
          <w:tcPr>
            <w:tcW w:w="330" w:type="pct"/>
            <w:vAlign w:val="center"/>
          </w:tcPr>
          <w:p w14:paraId="600A0911" w14:textId="77777777" w:rsidR="004F0EF1" w:rsidRPr="00B754F8" w:rsidRDefault="004F0EF1" w:rsidP="00F977E1">
            <w:pPr>
              <w:pStyle w:val="Tabletext"/>
              <w:jc w:val="center"/>
              <w:rPr>
                <w:lang w:val="en-GB"/>
              </w:rPr>
            </w:pPr>
          </w:p>
        </w:tc>
      </w:tr>
      <w:tr w:rsidR="004F0EF1" w:rsidRPr="00B754F8" w14:paraId="7ECB86AF" w14:textId="77777777" w:rsidTr="00F977E1">
        <w:trPr>
          <w:jc w:val="center"/>
        </w:trPr>
        <w:tc>
          <w:tcPr>
            <w:tcW w:w="434" w:type="pct"/>
            <w:vAlign w:val="center"/>
          </w:tcPr>
          <w:p w14:paraId="415DBDF8" w14:textId="77777777" w:rsidR="004F0EF1" w:rsidRPr="00B754F8" w:rsidRDefault="004F0EF1" w:rsidP="00F977E1">
            <w:pPr>
              <w:pStyle w:val="Tabletext"/>
              <w:jc w:val="center"/>
              <w:rPr>
                <w:lang w:val="en-GB"/>
              </w:rPr>
            </w:pPr>
            <w:hyperlink r:id="rId228" w:history="1">
              <w:r w:rsidRPr="00B754F8">
                <w:rPr>
                  <w:rStyle w:val="Hyperlink"/>
                  <w:lang w:val="en-GB"/>
                </w:rPr>
                <w:t>TD232</w:t>
              </w:r>
            </w:hyperlink>
          </w:p>
        </w:tc>
        <w:tc>
          <w:tcPr>
            <w:tcW w:w="719" w:type="pct"/>
            <w:vAlign w:val="center"/>
          </w:tcPr>
          <w:p w14:paraId="444DA8BD" w14:textId="77777777" w:rsidR="004F0EF1" w:rsidRPr="00B754F8" w:rsidRDefault="004F0EF1" w:rsidP="00F977E1">
            <w:pPr>
              <w:pStyle w:val="Tabletext"/>
              <w:rPr>
                <w:lang w:val="en-GB"/>
              </w:rPr>
            </w:pPr>
            <w:r w:rsidRPr="00B754F8">
              <w:rPr>
                <w:lang w:val="en-GB"/>
              </w:rPr>
              <w:t>ITU-T SG15</w:t>
            </w:r>
          </w:p>
        </w:tc>
        <w:tc>
          <w:tcPr>
            <w:tcW w:w="1519" w:type="pct"/>
          </w:tcPr>
          <w:p w14:paraId="724F25BC" w14:textId="77777777" w:rsidR="004F0EF1" w:rsidRPr="00B754F8" w:rsidRDefault="004F0EF1">
            <w:pPr>
              <w:pStyle w:val="Tabletext"/>
              <w:rPr>
                <w:lang w:val="en-GB"/>
              </w:rPr>
            </w:pPr>
            <w:r w:rsidRPr="00B754F8">
              <w:rPr>
                <w:lang w:val="en-GB"/>
              </w:rPr>
              <w:t>LS/</w:t>
            </w:r>
            <w:proofErr w:type="spellStart"/>
            <w:r w:rsidRPr="00B754F8">
              <w:rPr>
                <w:lang w:val="en-GB"/>
              </w:rPr>
              <w:t>i</w:t>
            </w:r>
            <w:proofErr w:type="spellEnd"/>
            <w:r w:rsidRPr="00B754F8">
              <w:rPr>
                <w:lang w:val="en-GB"/>
              </w:rPr>
              <w:t xml:space="preserve"> on submission deadline for documents for determination, consent, or agreement in Rec. A.1 [from ITU-T SG15]</w:t>
            </w:r>
          </w:p>
        </w:tc>
        <w:tc>
          <w:tcPr>
            <w:tcW w:w="333" w:type="pct"/>
            <w:vAlign w:val="center"/>
          </w:tcPr>
          <w:p w14:paraId="61679DA6" w14:textId="77777777" w:rsidR="004F0EF1" w:rsidRPr="00B754F8" w:rsidRDefault="004F0EF1" w:rsidP="00F977E1">
            <w:pPr>
              <w:pStyle w:val="Tabletext"/>
              <w:jc w:val="center"/>
              <w:rPr>
                <w:lang w:val="en-GB"/>
              </w:rPr>
            </w:pPr>
          </w:p>
        </w:tc>
        <w:tc>
          <w:tcPr>
            <w:tcW w:w="333" w:type="pct"/>
            <w:vAlign w:val="center"/>
          </w:tcPr>
          <w:p w14:paraId="5F17C8FD" w14:textId="77777777" w:rsidR="004F0EF1" w:rsidRPr="00B754F8" w:rsidRDefault="004F0EF1" w:rsidP="00F977E1">
            <w:pPr>
              <w:pStyle w:val="Tabletext"/>
              <w:jc w:val="center"/>
              <w:rPr>
                <w:lang w:val="en-GB"/>
              </w:rPr>
            </w:pPr>
          </w:p>
        </w:tc>
        <w:tc>
          <w:tcPr>
            <w:tcW w:w="333" w:type="pct"/>
            <w:vAlign w:val="center"/>
          </w:tcPr>
          <w:p w14:paraId="2E866A07" w14:textId="77777777" w:rsidR="004F0EF1" w:rsidRPr="00B754F8" w:rsidRDefault="004F0EF1" w:rsidP="00F977E1">
            <w:pPr>
              <w:pStyle w:val="Tabletext"/>
              <w:jc w:val="center"/>
              <w:rPr>
                <w:lang w:val="en-GB"/>
              </w:rPr>
            </w:pPr>
            <w:r w:rsidRPr="00B754F8">
              <w:rPr>
                <w:lang w:val="en-GB"/>
              </w:rPr>
              <w:t>1</w:t>
            </w:r>
          </w:p>
        </w:tc>
        <w:tc>
          <w:tcPr>
            <w:tcW w:w="333" w:type="pct"/>
            <w:vAlign w:val="center"/>
          </w:tcPr>
          <w:p w14:paraId="759E5965" w14:textId="77777777" w:rsidR="004F0EF1" w:rsidRPr="00B754F8" w:rsidRDefault="004F0EF1" w:rsidP="00F977E1">
            <w:pPr>
              <w:pStyle w:val="Tabletext"/>
              <w:jc w:val="center"/>
              <w:rPr>
                <w:lang w:val="en-GB"/>
              </w:rPr>
            </w:pPr>
          </w:p>
        </w:tc>
        <w:tc>
          <w:tcPr>
            <w:tcW w:w="333" w:type="pct"/>
            <w:vAlign w:val="center"/>
          </w:tcPr>
          <w:p w14:paraId="56D86323" w14:textId="77777777" w:rsidR="004F0EF1" w:rsidRPr="00B754F8" w:rsidRDefault="004F0EF1" w:rsidP="00F977E1">
            <w:pPr>
              <w:pStyle w:val="Tabletext"/>
              <w:jc w:val="center"/>
              <w:rPr>
                <w:rFonts w:eastAsia="MS Mincho"/>
                <w:lang w:val="en-GB"/>
              </w:rPr>
            </w:pPr>
          </w:p>
        </w:tc>
        <w:tc>
          <w:tcPr>
            <w:tcW w:w="333" w:type="pct"/>
            <w:vAlign w:val="center"/>
          </w:tcPr>
          <w:p w14:paraId="466021D6" w14:textId="77777777" w:rsidR="004F0EF1" w:rsidRPr="00B754F8" w:rsidRDefault="004F0EF1" w:rsidP="00F977E1">
            <w:pPr>
              <w:pStyle w:val="Tabletext"/>
              <w:jc w:val="center"/>
              <w:rPr>
                <w:lang w:val="en-GB"/>
              </w:rPr>
            </w:pPr>
          </w:p>
        </w:tc>
        <w:tc>
          <w:tcPr>
            <w:tcW w:w="330" w:type="pct"/>
            <w:vAlign w:val="center"/>
          </w:tcPr>
          <w:p w14:paraId="70FEECB3" w14:textId="77777777" w:rsidR="004F0EF1" w:rsidRPr="00B754F8" w:rsidRDefault="004F0EF1" w:rsidP="00F977E1">
            <w:pPr>
              <w:pStyle w:val="Tabletext"/>
              <w:jc w:val="center"/>
              <w:rPr>
                <w:lang w:val="en-GB"/>
              </w:rPr>
            </w:pPr>
          </w:p>
        </w:tc>
      </w:tr>
      <w:tr w:rsidR="004F0EF1" w:rsidRPr="00B754F8" w14:paraId="2D451115" w14:textId="77777777" w:rsidTr="00F977E1">
        <w:trPr>
          <w:jc w:val="center"/>
        </w:trPr>
        <w:tc>
          <w:tcPr>
            <w:tcW w:w="434" w:type="pct"/>
            <w:vAlign w:val="center"/>
          </w:tcPr>
          <w:p w14:paraId="60FAEAEC" w14:textId="77777777" w:rsidR="004F0EF1" w:rsidRPr="00B754F8" w:rsidRDefault="004F0EF1" w:rsidP="00F977E1">
            <w:pPr>
              <w:pStyle w:val="Tabletext"/>
              <w:jc w:val="center"/>
              <w:rPr>
                <w:lang w:val="en-GB"/>
              </w:rPr>
            </w:pPr>
            <w:hyperlink r:id="rId229" w:history="1">
              <w:r w:rsidRPr="00B754F8">
                <w:rPr>
                  <w:rStyle w:val="Hyperlink"/>
                  <w:lang w:val="en-GB"/>
                </w:rPr>
                <w:t>TD233</w:t>
              </w:r>
            </w:hyperlink>
          </w:p>
        </w:tc>
        <w:tc>
          <w:tcPr>
            <w:tcW w:w="719" w:type="pct"/>
            <w:vAlign w:val="center"/>
          </w:tcPr>
          <w:p w14:paraId="1513499C" w14:textId="77777777" w:rsidR="004F0EF1" w:rsidRPr="00B754F8" w:rsidRDefault="004F0EF1" w:rsidP="00F977E1">
            <w:pPr>
              <w:pStyle w:val="Tabletext"/>
              <w:rPr>
                <w:lang w:val="en-GB"/>
              </w:rPr>
            </w:pPr>
            <w:r w:rsidRPr="00B754F8">
              <w:rPr>
                <w:lang w:val="en-GB"/>
              </w:rPr>
              <w:t>ITU-T SG15</w:t>
            </w:r>
          </w:p>
        </w:tc>
        <w:tc>
          <w:tcPr>
            <w:tcW w:w="1519" w:type="pct"/>
          </w:tcPr>
          <w:p w14:paraId="1FFBB267" w14:textId="77777777" w:rsidR="004F0EF1" w:rsidRPr="00B754F8" w:rsidRDefault="004F0EF1">
            <w:pPr>
              <w:pStyle w:val="Tabletext"/>
              <w:rPr>
                <w:lang w:val="en-GB"/>
              </w:rPr>
            </w:pPr>
            <w:r w:rsidRPr="00B754F8">
              <w:rPr>
                <w:lang w:val="en-GB"/>
              </w:rPr>
              <w:t>LS/</w:t>
            </w:r>
            <w:proofErr w:type="spellStart"/>
            <w:r w:rsidRPr="00B754F8">
              <w:rPr>
                <w:lang w:val="en-GB"/>
              </w:rPr>
              <w:t>i</w:t>
            </w:r>
            <w:proofErr w:type="spellEnd"/>
            <w:r w:rsidRPr="00B754F8">
              <w:rPr>
                <w:lang w:val="en-GB"/>
              </w:rPr>
              <w:t>/r on streamlining JCA operations (reply to TSAG-LS9) [from ITU-T SG15]</w:t>
            </w:r>
          </w:p>
        </w:tc>
        <w:tc>
          <w:tcPr>
            <w:tcW w:w="333" w:type="pct"/>
            <w:vAlign w:val="center"/>
          </w:tcPr>
          <w:p w14:paraId="15F7CCE6" w14:textId="77777777" w:rsidR="004F0EF1" w:rsidRPr="00B754F8" w:rsidRDefault="004F0EF1" w:rsidP="00F977E1">
            <w:pPr>
              <w:pStyle w:val="Tabletext"/>
              <w:jc w:val="center"/>
              <w:rPr>
                <w:lang w:val="en-GB"/>
              </w:rPr>
            </w:pPr>
          </w:p>
        </w:tc>
        <w:tc>
          <w:tcPr>
            <w:tcW w:w="333" w:type="pct"/>
            <w:vAlign w:val="center"/>
          </w:tcPr>
          <w:p w14:paraId="5E7C3EDD" w14:textId="77777777" w:rsidR="004F0EF1" w:rsidRPr="00B754F8" w:rsidRDefault="004F0EF1" w:rsidP="00F977E1">
            <w:pPr>
              <w:pStyle w:val="Tabletext"/>
              <w:jc w:val="center"/>
              <w:rPr>
                <w:lang w:val="en-GB"/>
              </w:rPr>
            </w:pPr>
          </w:p>
        </w:tc>
        <w:tc>
          <w:tcPr>
            <w:tcW w:w="333" w:type="pct"/>
            <w:vAlign w:val="center"/>
          </w:tcPr>
          <w:p w14:paraId="5F847DAC" w14:textId="77777777" w:rsidR="004F0EF1" w:rsidRPr="00B754F8" w:rsidRDefault="004F0EF1" w:rsidP="00F977E1">
            <w:pPr>
              <w:pStyle w:val="Tabletext"/>
              <w:jc w:val="center"/>
              <w:rPr>
                <w:rFonts w:eastAsia="MS Mincho"/>
                <w:lang w:val="en-GB"/>
              </w:rPr>
            </w:pPr>
          </w:p>
        </w:tc>
        <w:tc>
          <w:tcPr>
            <w:tcW w:w="333" w:type="pct"/>
            <w:vAlign w:val="center"/>
          </w:tcPr>
          <w:p w14:paraId="78D62412" w14:textId="77777777" w:rsidR="004F0EF1" w:rsidRPr="00B754F8" w:rsidRDefault="004F0EF1" w:rsidP="00F977E1">
            <w:pPr>
              <w:pStyle w:val="Tabletext"/>
              <w:jc w:val="center"/>
              <w:rPr>
                <w:lang w:val="en-GB"/>
              </w:rPr>
            </w:pPr>
          </w:p>
        </w:tc>
        <w:tc>
          <w:tcPr>
            <w:tcW w:w="333" w:type="pct"/>
            <w:vAlign w:val="center"/>
          </w:tcPr>
          <w:p w14:paraId="4A32B8A8" w14:textId="77777777" w:rsidR="004F0EF1" w:rsidRPr="00B754F8" w:rsidRDefault="004F0EF1" w:rsidP="00F977E1">
            <w:pPr>
              <w:pStyle w:val="Tabletext"/>
              <w:jc w:val="center"/>
              <w:rPr>
                <w:lang w:val="en-GB"/>
              </w:rPr>
            </w:pPr>
            <w:r w:rsidRPr="00B754F8">
              <w:rPr>
                <w:lang w:val="en-GB"/>
              </w:rPr>
              <w:t>1</w:t>
            </w:r>
          </w:p>
        </w:tc>
        <w:tc>
          <w:tcPr>
            <w:tcW w:w="333" w:type="pct"/>
            <w:vAlign w:val="center"/>
          </w:tcPr>
          <w:p w14:paraId="16E2D116" w14:textId="77777777" w:rsidR="004F0EF1" w:rsidRPr="00B754F8" w:rsidRDefault="004F0EF1" w:rsidP="00F977E1">
            <w:pPr>
              <w:pStyle w:val="Tabletext"/>
              <w:jc w:val="center"/>
              <w:rPr>
                <w:lang w:val="en-GB"/>
              </w:rPr>
            </w:pPr>
          </w:p>
        </w:tc>
        <w:tc>
          <w:tcPr>
            <w:tcW w:w="330" w:type="pct"/>
            <w:vAlign w:val="center"/>
          </w:tcPr>
          <w:p w14:paraId="167BFA7B" w14:textId="77777777" w:rsidR="004F0EF1" w:rsidRPr="00B754F8" w:rsidRDefault="004F0EF1" w:rsidP="00F977E1">
            <w:pPr>
              <w:pStyle w:val="Tabletext"/>
              <w:jc w:val="center"/>
              <w:rPr>
                <w:lang w:val="en-GB"/>
              </w:rPr>
            </w:pPr>
          </w:p>
        </w:tc>
      </w:tr>
      <w:tr w:rsidR="004F0EF1" w:rsidRPr="00B754F8" w14:paraId="00868C1E" w14:textId="77777777" w:rsidTr="00F977E1">
        <w:trPr>
          <w:jc w:val="center"/>
        </w:trPr>
        <w:tc>
          <w:tcPr>
            <w:tcW w:w="434" w:type="pct"/>
            <w:vAlign w:val="center"/>
          </w:tcPr>
          <w:p w14:paraId="4DAD28A5" w14:textId="77777777" w:rsidR="004F0EF1" w:rsidRPr="00B754F8" w:rsidRDefault="004F0EF1" w:rsidP="00F977E1">
            <w:pPr>
              <w:pStyle w:val="Tabletext"/>
              <w:jc w:val="center"/>
              <w:rPr>
                <w:lang w:val="en-GB"/>
              </w:rPr>
            </w:pPr>
            <w:hyperlink r:id="rId230" w:history="1">
              <w:r w:rsidRPr="00B754F8">
                <w:rPr>
                  <w:rStyle w:val="Hyperlink"/>
                  <w:lang w:val="en-GB"/>
                </w:rPr>
                <w:t>TD234</w:t>
              </w:r>
            </w:hyperlink>
          </w:p>
        </w:tc>
        <w:tc>
          <w:tcPr>
            <w:tcW w:w="719" w:type="pct"/>
            <w:vAlign w:val="center"/>
          </w:tcPr>
          <w:p w14:paraId="06FD2FDD" w14:textId="77777777" w:rsidR="004F0EF1" w:rsidRPr="00B754F8" w:rsidRDefault="004F0EF1" w:rsidP="00F977E1">
            <w:pPr>
              <w:pStyle w:val="Tabletext"/>
              <w:rPr>
                <w:lang w:val="en-GB"/>
              </w:rPr>
            </w:pPr>
            <w:r w:rsidRPr="00B754F8">
              <w:rPr>
                <w:lang w:val="en-GB"/>
              </w:rPr>
              <w:t>ITU-T SG15</w:t>
            </w:r>
          </w:p>
        </w:tc>
        <w:tc>
          <w:tcPr>
            <w:tcW w:w="1519" w:type="pct"/>
          </w:tcPr>
          <w:p w14:paraId="3A21F6AB" w14:textId="77777777" w:rsidR="004F0EF1" w:rsidRPr="00B754F8" w:rsidRDefault="004F0EF1">
            <w:pPr>
              <w:pStyle w:val="Tabletext"/>
              <w:rPr>
                <w:lang w:val="en-GB"/>
              </w:rPr>
            </w:pPr>
            <w:r w:rsidRPr="00B754F8">
              <w:rPr>
                <w:lang w:val="en-GB"/>
              </w:rPr>
              <w:t>LS/</w:t>
            </w:r>
            <w:proofErr w:type="spellStart"/>
            <w:r w:rsidRPr="00B754F8">
              <w:rPr>
                <w:lang w:val="en-GB"/>
              </w:rPr>
              <w:t>i</w:t>
            </w:r>
            <w:proofErr w:type="spellEnd"/>
            <w:r w:rsidRPr="00B754F8">
              <w:rPr>
                <w:lang w:val="en-GB"/>
              </w:rPr>
              <w:t>/r on the activities and studies on sustainable digital transformation (reply to TSAG-LS7) [from ITU-T SG15]</w:t>
            </w:r>
          </w:p>
        </w:tc>
        <w:tc>
          <w:tcPr>
            <w:tcW w:w="333" w:type="pct"/>
            <w:vAlign w:val="center"/>
          </w:tcPr>
          <w:p w14:paraId="4400DF9A" w14:textId="77777777" w:rsidR="004F0EF1" w:rsidRPr="00B754F8" w:rsidRDefault="004F0EF1" w:rsidP="00F977E1">
            <w:pPr>
              <w:pStyle w:val="Tabletext"/>
              <w:jc w:val="center"/>
              <w:rPr>
                <w:lang w:val="en-GB"/>
              </w:rPr>
            </w:pPr>
          </w:p>
        </w:tc>
        <w:tc>
          <w:tcPr>
            <w:tcW w:w="333" w:type="pct"/>
            <w:vAlign w:val="center"/>
          </w:tcPr>
          <w:p w14:paraId="708EFCD8" w14:textId="77777777" w:rsidR="004F0EF1" w:rsidRPr="00B754F8" w:rsidRDefault="004F0EF1" w:rsidP="00F977E1">
            <w:pPr>
              <w:pStyle w:val="Tabletext"/>
              <w:jc w:val="center"/>
              <w:rPr>
                <w:lang w:val="en-GB"/>
              </w:rPr>
            </w:pPr>
          </w:p>
        </w:tc>
        <w:tc>
          <w:tcPr>
            <w:tcW w:w="333" w:type="pct"/>
            <w:vAlign w:val="center"/>
          </w:tcPr>
          <w:p w14:paraId="3886EBDF" w14:textId="77777777" w:rsidR="004F0EF1" w:rsidRPr="00B754F8" w:rsidRDefault="004F0EF1" w:rsidP="00F977E1">
            <w:pPr>
              <w:pStyle w:val="Tabletext"/>
              <w:jc w:val="center"/>
              <w:rPr>
                <w:lang w:val="en-GB"/>
              </w:rPr>
            </w:pPr>
          </w:p>
        </w:tc>
        <w:tc>
          <w:tcPr>
            <w:tcW w:w="333" w:type="pct"/>
            <w:vAlign w:val="center"/>
          </w:tcPr>
          <w:p w14:paraId="2B13982A" w14:textId="77777777" w:rsidR="004F0EF1" w:rsidRPr="00B754F8" w:rsidRDefault="004F0EF1" w:rsidP="00F977E1">
            <w:pPr>
              <w:pStyle w:val="Tabletext"/>
              <w:jc w:val="center"/>
              <w:rPr>
                <w:lang w:val="en-GB"/>
              </w:rPr>
            </w:pPr>
          </w:p>
        </w:tc>
        <w:tc>
          <w:tcPr>
            <w:tcW w:w="333" w:type="pct"/>
            <w:vAlign w:val="center"/>
          </w:tcPr>
          <w:p w14:paraId="29C1480B" w14:textId="77777777" w:rsidR="004F0EF1" w:rsidRPr="00B754F8" w:rsidRDefault="004F0EF1" w:rsidP="00F977E1">
            <w:pPr>
              <w:pStyle w:val="Tabletext"/>
              <w:jc w:val="center"/>
              <w:rPr>
                <w:lang w:val="en-GB"/>
              </w:rPr>
            </w:pPr>
          </w:p>
        </w:tc>
        <w:tc>
          <w:tcPr>
            <w:tcW w:w="333" w:type="pct"/>
            <w:vAlign w:val="center"/>
          </w:tcPr>
          <w:p w14:paraId="76F59E17" w14:textId="77777777" w:rsidR="004F0EF1" w:rsidRPr="00B754F8" w:rsidRDefault="004F0EF1" w:rsidP="00F977E1">
            <w:pPr>
              <w:pStyle w:val="Tabletext"/>
              <w:jc w:val="center"/>
              <w:rPr>
                <w:rFonts w:eastAsia="MS Mincho"/>
                <w:lang w:val="en-GB"/>
              </w:rPr>
            </w:pPr>
          </w:p>
        </w:tc>
        <w:tc>
          <w:tcPr>
            <w:tcW w:w="330" w:type="pct"/>
            <w:vAlign w:val="center"/>
          </w:tcPr>
          <w:p w14:paraId="47BEDF3A" w14:textId="77777777" w:rsidR="004F0EF1" w:rsidRPr="00B754F8" w:rsidRDefault="004F0EF1" w:rsidP="00F977E1">
            <w:pPr>
              <w:pStyle w:val="Tabletext"/>
              <w:jc w:val="center"/>
              <w:rPr>
                <w:lang w:val="en-GB"/>
              </w:rPr>
            </w:pPr>
            <w:r w:rsidRPr="00B754F8">
              <w:rPr>
                <w:lang w:val="en-GB"/>
              </w:rPr>
              <w:t>1</w:t>
            </w:r>
          </w:p>
        </w:tc>
      </w:tr>
      <w:tr w:rsidR="004F0EF1" w:rsidRPr="00B754F8" w14:paraId="0358C8A2" w14:textId="77777777" w:rsidTr="00F977E1">
        <w:trPr>
          <w:jc w:val="center"/>
        </w:trPr>
        <w:tc>
          <w:tcPr>
            <w:tcW w:w="434" w:type="pct"/>
            <w:vAlign w:val="center"/>
          </w:tcPr>
          <w:p w14:paraId="44B9F86C" w14:textId="77777777" w:rsidR="004F0EF1" w:rsidRPr="00B754F8" w:rsidRDefault="004F0EF1" w:rsidP="00F977E1">
            <w:pPr>
              <w:pStyle w:val="Tabletext"/>
              <w:jc w:val="center"/>
              <w:rPr>
                <w:lang w:val="en-GB"/>
              </w:rPr>
            </w:pPr>
            <w:hyperlink r:id="rId231" w:history="1">
              <w:r w:rsidRPr="00B754F8">
                <w:rPr>
                  <w:rStyle w:val="Hyperlink"/>
                  <w:lang w:val="en-GB"/>
                </w:rPr>
                <w:t>TD235</w:t>
              </w:r>
            </w:hyperlink>
          </w:p>
        </w:tc>
        <w:tc>
          <w:tcPr>
            <w:tcW w:w="719" w:type="pct"/>
            <w:vAlign w:val="center"/>
          </w:tcPr>
          <w:p w14:paraId="2D7C1071" w14:textId="77777777" w:rsidR="004F0EF1" w:rsidRPr="00B754F8" w:rsidRDefault="004F0EF1" w:rsidP="00F977E1">
            <w:pPr>
              <w:pStyle w:val="Tabletext"/>
              <w:rPr>
                <w:lang w:val="en-GB"/>
              </w:rPr>
            </w:pPr>
            <w:r w:rsidRPr="00B754F8">
              <w:rPr>
                <w:lang w:val="en-GB"/>
              </w:rPr>
              <w:t>ITU-T SG15</w:t>
            </w:r>
          </w:p>
        </w:tc>
        <w:tc>
          <w:tcPr>
            <w:tcW w:w="1519" w:type="pct"/>
          </w:tcPr>
          <w:p w14:paraId="0B8F8FC1" w14:textId="77777777" w:rsidR="004F0EF1" w:rsidRPr="00B754F8" w:rsidRDefault="004F0EF1">
            <w:pPr>
              <w:pStyle w:val="Tabletext"/>
              <w:rPr>
                <w:lang w:val="en-GB"/>
              </w:rPr>
            </w:pPr>
            <w:r w:rsidRPr="00B754F8">
              <w:rPr>
                <w:lang w:val="en-GB"/>
              </w:rPr>
              <w:t>LS/</w:t>
            </w:r>
            <w:proofErr w:type="spellStart"/>
            <w:r w:rsidRPr="00B754F8">
              <w:rPr>
                <w:lang w:val="en-GB"/>
              </w:rPr>
              <w:t>i</w:t>
            </w:r>
            <w:proofErr w:type="spellEnd"/>
            <w:r w:rsidRPr="00B754F8">
              <w:rPr>
                <w:lang w:val="en-GB"/>
              </w:rPr>
              <w:t>/r on the Terms of reference ITU-T SGs at the new work item opening (reply to TSAG-LS10) [from ITU-T SG15]</w:t>
            </w:r>
          </w:p>
        </w:tc>
        <w:tc>
          <w:tcPr>
            <w:tcW w:w="333" w:type="pct"/>
            <w:vAlign w:val="center"/>
          </w:tcPr>
          <w:p w14:paraId="1D8A8448" w14:textId="77777777" w:rsidR="004F0EF1" w:rsidRPr="00B754F8" w:rsidRDefault="004F0EF1" w:rsidP="00F977E1">
            <w:pPr>
              <w:pStyle w:val="Tabletext"/>
              <w:jc w:val="center"/>
              <w:rPr>
                <w:lang w:val="en-GB"/>
              </w:rPr>
            </w:pPr>
          </w:p>
        </w:tc>
        <w:tc>
          <w:tcPr>
            <w:tcW w:w="333" w:type="pct"/>
            <w:vAlign w:val="center"/>
          </w:tcPr>
          <w:p w14:paraId="6601753A" w14:textId="77777777" w:rsidR="004F0EF1" w:rsidRPr="00B754F8" w:rsidRDefault="004F0EF1" w:rsidP="00F977E1">
            <w:pPr>
              <w:pStyle w:val="Tabletext"/>
              <w:jc w:val="center"/>
              <w:rPr>
                <w:lang w:val="en-GB"/>
              </w:rPr>
            </w:pPr>
          </w:p>
        </w:tc>
        <w:tc>
          <w:tcPr>
            <w:tcW w:w="333" w:type="pct"/>
            <w:vAlign w:val="center"/>
          </w:tcPr>
          <w:p w14:paraId="60FB1F50" w14:textId="77777777" w:rsidR="004F0EF1" w:rsidRPr="00B754F8" w:rsidRDefault="004F0EF1" w:rsidP="00F977E1">
            <w:pPr>
              <w:pStyle w:val="Tabletext"/>
              <w:jc w:val="center"/>
              <w:rPr>
                <w:rFonts w:eastAsia="MS Mincho"/>
                <w:lang w:val="en-GB"/>
              </w:rPr>
            </w:pPr>
          </w:p>
        </w:tc>
        <w:tc>
          <w:tcPr>
            <w:tcW w:w="333" w:type="pct"/>
            <w:vAlign w:val="center"/>
          </w:tcPr>
          <w:p w14:paraId="1CED39D3" w14:textId="77777777" w:rsidR="004F0EF1" w:rsidRPr="00B754F8" w:rsidRDefault="004F0EF1" w:rsidP="00F977E1">
            <w:pPr>
              <w:pStyle w:val="Tabletext"/>
              <w:jc w:val="center"/>
              <w:rPr>
                <w:lang w:val="en-GB"/>
              </w:rPr>
            </w:pPr>
          </w:p>
        </w:tc>
        <w:tc>
          <w:tcPr>
            <w:tcW w:w="333" w:type="pct"/>
            <w:vAlign w:val="center"/>
          </w:tcPr>
          <w:p w14:paraId="53D00D7F" w14:textId="77777777" w:rsidR="004F0EF1" w:rsidRPr="00B754F8" w:rsidRDefault="004F0EF1" w:rsidP="00F977E1">
            <w:pPr>
              <w:pStyle w:val="Tabletext"/>
              <w:jc w:val="center"/>
              <w:rPr>
                <w:lang w:val="en-GB"/>
              </w:rPr>
            </w:pPr>
          </w:p>
        </w:tc>
        <w:tc>
          <w:tcPr>
            <w:tcW w:w="333" w:type="pct"/>
            <w:vAlign w:val="center"/>
          </w:tcPr>
          <w:p w14:paraId="6FA2A3AA" w14:textId="77777777" w:rsidR="004F0EF1" w:rsidRPr="00B754F8" w:rsidRDefault="004F0EF1" w:rsidP="00F977E1">
            <w:pPr>
              <w:pStyle w:val="Tabletext"/>
              <w:jc w:val="center"/>
              <w:rPr>
                <w:lang w:val="en-GB"/>
              </w:rPr>
            </w:pPr>
            <w:r w:rsidRPr="00B754F8">
              <w:rPr>
                <w:lang w:val="en-GB"/>
              </w:rPr>
              <w:t>1</w:t>
            </w:r>
          </w:p>
        </w:tc>
        <w:tc>
          <w:tcPr>
            <w:tcW w:w="330" w:type="pct"/>
            <w:vAlign w:val="center"/>
          </w:tcPr>
          <w:p w14:paraId="4D6DAB7D" w14:textId="77777777" w:rsidR="004F0EF1" w:rsidRPr="00B754F8" w:rsidRDefault="004F0EF1" w:rsidP="00F977E1">
            <w:pPr>
              <w:pStyle w:val="Tabletext"/>
              <w:jc w:val="center"/>
              <w:rPr>
                <w:lang w:val="en-GB"/>
              </w:rPr>
            </w:pPr>
          </w:p>
        </w:tc>
      </w:tr>
      <w:tr w:rsidR="004F0EF1" w:rsidRPr="00B754F8" w14:paraId="50BF60CB" w14:textId="77777777" w:rsidTr="00F977E1">
        <w:trPr>
          <w:jc w:val="center"/>
        </w:trPr>
        <w:tc>
          <w:tcPr>
            <w:tcW w:w="434" w:type="pct"/>
            <w:vAlign w:val="center"/>
          </w:tcPr>
          <w:p w14:paraId="0015A9C0" w14:textId="77777777" w:rsidR="004F0EF1" w:rsidRPr="00B754F8" w:rsidRDefault="004F0EF1" w:rsidP="00F977E1">
            <w:pPr>
              <w:pStyle w:val="Tabletext"/>
              <w:jc w:val="center"/>
              <w:rPr>
                <w:lang w:val="en-GB"/>
              </w:rPr>
            </w:pPr>
            <w:hyperlink r:id="rId232" w:history="1">
              <w:r w:rsidRPr="00B754F8">
                <w:rPr>
                  <w:rStyle w:val="Hyperlink"/>
                  <w:lang w:val="en-GB"/>
                </w:rPr>
                <w:t>TD236</w:t>
              </w:r>
            </w:hyperlink>
          </w:p>
        </w:tc>
        <w:tc>
          <w:tcPr>
            <w:tcW w:w="719" w:type="pct"/>
            <w:vAlign w:val="center"/>
          </w:tcPr>
          <w:p w14:paraId="5A1DD562" w14:textId="77777777" w:rsidR="004F0EF1" w:rsidRPr="00B754F8" w:rsidRDefault="004F0EF1" w:rsidP="00F977E1">
            <w:pPr>
              <w:pStyle w:val="Tabletext"/>
              <w:rPr>
                <w:lang w:val="en-GB"/>
              </w:rPr>
            </w:pPr>
            <w:r w:rsidRPr="00B754F8">
              <w:rPr>
                <w:lang w:val="en-GB"/>
              </w:rPr>
              <w:t>ITU-T SG3</w:t>
            </w:r>
          </w:p>
        </w:tc>
        <w:tc>
          <w:tcPr>
            <w:tcW w:w="1519" w:type="pct"/>
          </w:tcPr>
          <w:p w14:paraId="458FF801" w14:textId="77777777" w:rsidR="004F0EF1" w:rsidRPr="00B754F8" w:rsidRDefault="004F0EF1">
            <w:pPr>
              <w:pStyle w:val="Tabletext"/>
              <w:rPr>
                <w:lang w:val="en-GB"/>
              </w:rPr>
            </w:pPr>
            <w:r w:rsidRPr="00B754F8">
              <w:rPr>
                <w:lang w:val="en-GB"/>
              </w:rPr>
              <w:t>LS/</w:t>
            </w:r>
            <w:proofErr w:type="spellStart"/>
            <w:r w:rsidRPr="00B754F8">
              <w:rPr>
                <w:lang w:val="en-GB"/>
              </w:rPr>
              <w:t>i</w:t>
            </w:r>
            <w:proofErr w:type="spellEnd"/>
            <w:r w:rsidRPr="00B754F8">
              <w:rPr>
                <w:lang w:val="en-GB"/>
              </w:rPr>
              <w:t>/r on ITU-T Standards Success Stories (reply to TSAG-LS5, TSAG-LS14) [from ITU-T SG3]</w:t>
            </w:r>
          </w:p>
        </w:tc>
        <w:tc>
          <w:tcPr>
            <w:tcW w:w="333" w:type="pct"/>
            <w:vAlign w:val="center"/>
          </w:tcPr>
          <w:p w14:paraId="3F2A18F4" w14:textId="77777777" w:rsidR="004F0EF1" w:rsidRPr="00B754F8" w:rsidRDefault="004F0EF1" w:rsidP="00F977E1">
            <w:pPr>
              <w:pStyle w:val="Tabletext"/>
              <w:jc w:val="center"/>
              <w:rPr>
                <w:lang w:val="en-GB"/>
              </w:rPr>
            </w:pPr>
          </w:p>
        </w:tc>
        <w:tc>
          <w:tcPr>
            <w:tcW w:w="333" w:type="pct"/>
            <w:vAlign w:val="center"/>
          </w:tcPr>
          <w:p w14:paraId="4D0C1345" w14:textId="77777777" w:rsidR="004F0EF1" w:rsidRPr="00B754F8" w:rsidRDefault="004F0EF1" w:rsidP="00F977E1">
            <w:pPr>
              <w:pStyle w:val="Tabletext"/>
              <w:jc w:val="center"/>
              <w:rPr>
                <w:lang w:val="en-GB"/>
              </w:rPr>
            </w:pPr>
          </w:p>
        </w:tc>
        <w:tc>
          <w:tcPr>
            <w:tcW w:w="333" w:type="pct"/>
            <w:vAlign w:val="center"/>
          </w:tcPr>
          <w:p w14:paraId="634C149B" w14:textId="77777777" w:rsidR="004F0EF1" w:rsidRPr="00B754F8" w:rsidRDefault="004F0EF1" w:rsidP="00F977E1">
            <w:pPr>
              <w:pStyle w:val="Tabletext"/>
              <w:jc w:val="center"/>
              <w:rPr>
                <w:lang w:val="en-GB"/>
              </w:rPr>
            </w:pPr>
          </w:p>
        </w:tc>
        <w:tc>
          <w:tcPr>
            <w:tcW w:w="333" w:type="pct"/>
            <w:vAlign w:val="center"/>
          </w:tcPr>
          <w:p w14:paraId="78BF76A4" w14:textId="77777777" w:rsidR="004F0EF1" w:rsidRPr="00B754F8" w:rsidRDefault="004F0EF1" w:rsidP="00F977E1">
            <w:pPr>
              <w:pStyle w:val="Tabletext"/>
              <w:jc w:val="center"/>
              <w:rPr>
                <w:lang w:val="en-GB"/>
              </w:rPr>
            </w:pPr>
            <w:r w:rsidRPr="00B754F8">
              <w:rPr>
                <w:lang w:val="en-GB"/>
              </w:rPr>
              <w:t>1</w:t>
            </w:r>
          </w:p>
        </w:tc>
        <w:tc>
          <w:tcPr>
            <w:tcW w:w="333" w:type="pct"/>
            <w:vAlign w:val="center"/>
          </w:tcPr>
          <w:p w14:paraId="643766D7" w14:textId="77777777" w:rsidR="004F0EF1" w:rsidRPr="00B754F8" w:rsidRDefault="004F0EF1" w:rsidP="00F977E1">
            <w:pPr>
              <w:pStyle w:val="Tabletext"/>
              <w:jc w:val="center"/>
              <w:rPr>
                <w:lang w:val="en-GB"/>
              </w:rPr>
            </w:pPr>
          </w:p>
        </w:tc>
        <w:tc>
          <w:tcPr>
            <w:tcW w:w="333" w:type="pct"/>
            <w:vAlign w:val="center"/>
          </w:tcPr>
          <w:p w14:paraId="3C712A49" w14:textId="77777777" w:rsidR="004F0EF1" w:rsidRPr="00B754F8" w:rsidRDefault="004F0EF1" w:rsidP="00F977E1">
            <w:pPr>
              <w:pStyle w:val="Tabletext"/>
              <w:jc w:val="center"/>
              <w:rPr>
                <w:rFonts w:eastAsia="MS Mincho"/>
                <w:lang w:val="en-GB"/>
              </w:rPr>
            </w:pPr>
          </w:p>
        </w:tc>
        <w:tc>
          <w:tcPr>
            <w:tcW w:w="330" w:type="pct"/>
            <w:vAlign w:val="center"/>
          </w:tcPr>
          <w:p w14:paraId="5C7006BD" w14:textId="77777777" w:rsidR="004F0EF1" w:rsidRPr="00B754F8" w:rsidRDefault="004F0EF1" w:rsidP="00F977E1">
            <w:pPr>
              <w:pStyle w:val="Tabletext"/>
              <w:jc w:val="center"/>
              <w:rPr>
                <w:lang w:val="en-GB"/>
              </w:rPr>
            </w:pPr>
          </w:p>
        </w:tc>
      </w:tr>
      <w:tr w:rsidR="004F0EF1" w:rsidRPr="00B754F8" w14:paraId="4EE61680" w14:textId="77777777" w:rsidTr="00F977E1">
        <w:trPr>
          <w:jc w:val="center"/>
        </w:trPr>
        <w:tc>
          <w:tcPr>
            <w:tcW w:w="434" w:type="pct"/>
            <w:vAlign w:val="center"/>
          </w:tcPr>
          <w:p w14:paraId="58F1274F" w14:textId="77777777" w:rsidR="004F0EF1" w:rsidRPr="00B754F8" w:rsidRDefault="004F0EF1" w:rsidP="00F977E1">
            <w:pPr>
              <w:pStyle w:val="Tabletext"/>
              <w:jc w:val="center"/>
              <w:rPr>
                <w:lang w:val="en-GB"/>
              </w:rPr>
            </w:pPr>
            <w:hyperlink r:id="rId233" w:history="1">
              <w:r w:rsidRPr="00B754F8">
                <w:rPr>
                  <w:rStyle w:val="Hyperlink"/>
                  <w:lang w:val="en-GB"/>
                </w:rPr>
                <w:t>TD237</w:t>
              </w:r>
            </w:hyperlink>
          </w:p>
        </w:tc>
        <w:tc>
          <w:tcPr>
            <w:tcW w:w="719" w:type="pct"/>
            <w:vAlign w:val="center"/>
          </w:tcPr>
          <w:p w14:paraId="367DDA31" w14:textId="77777777" w:rsidR="004F0EF1" w:rsidRPr="00B754F8" w:rsidRDefault="004F0EF1" w:rsidP="00F977E1">
            <w:pPr>
              <w:pStyle w:val="Tabletext"/>
              <w:rPr>
                <w:lang w:val="en-GB"/>
              </w:rPr>
            </w:pPr>
            <w:r w:rsidRPr="00B754F8">
              <w:rPr>
                <w:lang w:val="en-GB"/>
              </w:rPr>
              <w:t>ITU-T SG20</w:t>
            </w:r>
          </w:p>
        </w:tc>
        <w:tc>
          <w:tcPr>
            <w:tcW w:w="1519" w:type="pct"/>
          </w:tcPr>
          <w:p w14:paraId="15285123" w14:textId="77777777" w:rsidR="004F0EF1" w:rsidRPr="00B754F8" w:rsidRDefault="004F0EF1">
            <w:pPr>
              <w:pStyle w:val="Tabletext"/>
              <w:rPr>
                <w:lang w:val="en-GB"/>
              </w:rPr>
            </w:pPr>
            <w:r w:rsidRPr="00B754F8">
              <w:rPr>
                <w:lang w:val="en-GB"/>
              </w:rPr>
              <w:t>LS/</w:t>
            </w:r>
            <w:proofErr w:type="spellStart"/>
            <w:r w:rsidRPr="00B754F8">
              <w:rPr>
                <w:lang w:val="en-GB"/>
              </w:rPr>
              <w:t>i</w:t>
            </w:r>
            <w:proofErr w:type="spellEnd"/>
            <w:r w:rsidRPr="00B754F8">
              <w:rPr>
                <w:lang w:val="en-GB"/>
              </w:rPr>
              <w:t>/r on Terms of reference ITU-T SGs at the new work item opening (reply to TSAG-LS10) [from ITU-T SG20]</w:t>
            </w:r>
          </w:p>
        </w:tc>
        <w:tc>
          <w:tcPr>
            <w:tcW w:w="333" w:type="pct"/>
            <w:vAlign w:val="center"/>
          </w:tcPr>
          <w:p w14:paraId="46BD5C32" w14:textId="77777777" w:rsidR="004F0EF1" w:rsidRPr="00B754F8" w:rsidRDefault="004F0EF1" w:rsidP="00F977E1">
            <w:pPr>
              <w:pStyle w:val="Tabletext"/>
              <w:jc w:val="center"/>
              <w:rPr>
                <w:rFonts w:eastAsia="MS Mincho"/>
                <w:lang w:val="en-GB"/>
              </w:rPr>
            </w:pPr>
          </w:p>
        </w:tc>
        <w:tc>
          <w:tcPr>
            <w:tcW w:w="333" w:type="pct"/>
            <w:vAlign w:val="center"/>
          </w:tcPr>
          <w:p w14:paraId="6986B1A5" w14:textId="77777777" w:rsidR="004F0EF1" w:rsidRPr="00B754F8" w:rsidRDefault="004F0EF1" w:rsidP="00F977E1">
            <w:pPr>
              <w:pStyle w:val="Tabletext"/>
              <w:jc w:val="center"/>
              <w:rPr>
                <w:lang w:val="en-GB"/>
              </w:rPr>
            </w:pPr>
          </w:p>
        </w:tc>
        <w:tc>
          <w:tcPr>
            <w:tcW w:w="333" w:type="pct"/>
            <w:vAlign w:val="center"/>
          </w:tcPr>
          <w:p w14:paraId="6F59EBB8" w14:textId="77777777" w:rsidR="004F0EF1" w:rsidRPr="00B754F8" w:rsidRDefault="004F0EF1" w:rsidP="00F977E1">
            <w:pPr>
              <w:pStyle w:val="Tabletext"/>
              <w:jc w:val="center"/>
              <w:rPr>
                <w:lang w:val="en-GB"/>
              </w:rPr>
            </w:pPr>
          </w:p>
        </w:tc>
        <w:tc>
          <w:tcPr>
            <w:tcW w:w="333" w:type="pct"/>
            <w:vAlign w:val="center"/>
          </w:tcPr>
          <w:p w14:paraId="67B4D772" w14:textId="77777777" w:rsidR="004F0EF1" w:rsidRPr="00B754F8" w:rsidRDefault="004F0EF1" w:rsidP="00F977E1">
            <w:pPr>
              <w:pStyle w:val="Tabletext"/>
              <w:jc w:val="center"/>
              <w:rPr>
                <w:lang w:val="en-GB"/>
              </w:rPr>
            </w:pPr>
          </w:p>
        </w:tc>
        <w:tc>
          <w:tcPr>
            <w:tcW w:w="333" w:type="pct"/>
            <w:vAlign w:val="center"/>
          </w:tcPr>
          <w:p w14:paraId="1FBA15F2" w14:textId="77777777" w:rsidR="004F0EF1" w:rsidRPr="00B754F8" w:rsidRDefault="004F0EF1" w:rsidP="00F977E1">
            <w:pPr>
              <w:pStyle w:val="Tabletext"/>
              <w:jc w:val="center"/>
              <w:rPr>
                <w:lang w:val="en-GB"/>
              </w:rPr>
            </w:pPr>
          </w:p>
        </w:tc>
        <w:tc>
          <w:tcPr>
            <w:tcW w:w="333" w:type="pct"/>
            <w:vAlign w:val="center"/>
          </w:tcPr>
          <w:p w14:paraId="40E89D1C" w14:textId="77777777" w:rsidR="004F0EF1" w:rsidRPr="00B754F8" w:rsidRDefault="004F0EF1" w:rsidP="00F977E1">
            <w:pPr>
              <w:pStyle w:val="Tabletext"/>
              <w:jc w:val="center"/>
              <w:rPr>
                <w:lang w:val="en-GB"/>
              </w:rPr>
            </w:pPr>
            <w:r w:rsidRPr="00B754F8">
              <w:rPr>
                <w:lang w:val="en-GB"/>
              </w:rPr>
              <w:t>1</w:t>
            </w:r>
          </w:p>
        </w:tc>
        <w:tc>
          <w:tcPr>
            <w:tcW w:w="330" w:type="pct"/>
            <w:vAlign w:val="center"/>
          </w:tcPr>
          <w:p w14:paraId="36E01DDA" w14:textId="77777777" w:rsidR="004F0EF1" w:rsidRPr="00B754F8" w:rsidRDefault="004F0EF1" w:rsidP="00F977E1">
            <w:pPr>
              <w:pStyle w:val="Tabletext"/>
              <w:jc w:val="center"/>
              <w:rPr>
                <w:lang w:val="en-GB"/>
              </w:rPr>
            </w:pPr>
          </w:p>
        </w:tc>
      </w:tr>
      <w:tr w:rsidR="004F0EF1" w:rsidRPr="00B754F8" w14:paraId="71614A55" w14:textId="77777777" w:rsidTr="00F977E1">
        <w:trPr>
          <w:jc w:val="center"/>
        </w:trPr>
        <w:tc>
          <w:tcPr>
            <w:tcW w:w="434" w:type="pct"/>
            <w:vAlign w:val="center"/>
          </w:tcPr>
          <w:p w14:paraId="6BFA1253" w14:textId="77777777" w:rsidR="004F0EF1" w:rsidRPr="00B754F8" w:rsidRDefault="004F0EF1" w:rsidP="00F977E1">
            <w:pPr>
              <w:pStyle w:val="Tabletext"/>
              <w:jc w:val="center"/>
              <w:rPr>
                <w:lang w:val="en-GB"/>
              </w:rPr>
            </w:pPr>
            <w:hyperlink r:id="rId234" w:history="1">
              <w:r w:rsidRPr="00B754F8">
                <w:rPr>
                  <w:rStyle w:val="Hyperlink"/>
                  <w:lang w:val="en-GB"/>
                </w:rPr>
                <w:t>TD238</w:t>
              </w:r>
            </w:hyperlink>
          </w:p>
        </w:tc>
        <w:tc>
          <w:tcPr>
            <w:tcW w:w="719" w:type="pct"/>
            <w:vAlign w:val="center"/>
          </w:tcPr>
          <w:p w14:paraId="739DF495" w14:textId="77777777" w:rsidR="004F0EF1" w:rsidRPr="00B754F8" w:rsidRDefault="004F0EF1" w:rsidP="00F977E1">
            <w:pPr>
              <w:pStyle w:val="Tabletext"/>
              <w:rPr>
                <w:lang w:val="en-GB"/>
              </w:rPr>
            </w:pPr>
            <w:r w:rsidRPr="00B754F8">
              <w:rPr>
                <w:lang w:val="en-GB"/>
              </w:rPr>
              <w:t>ITU-T SG20</w:t>
            </w:r>
          </w:p>
        </w:tc>
        <w:tc>
          <w:tcPr>
            <w:tcW w:w="1519" w:type="pct"/>
          </w:tcPr>
          <w:p w14:paraId="0DBCF0D7" w14:textId="77777777" w:rsidR="004F0EF1" w:rsidRPr="00B754F8" w:rsidRDefault="004F0EF1">
            <w:pPr>
              <w:pStyle w:val="Tabletext"/>
              <w:rPr>
                <w:lang w:val="en-GB"/>
              </w:rPr>
            </w:pPr>
            <w:r w:rsidRPr="00B754F8">
              <w:rPr>
                <w:lang w:val="en-GB"/>
              </w:rPr>
              <w:t>LS/</w:t>
            </w:r>
            <w:proofErr w:type="spellStart"/>
            <w:r w:rsidRPr="00B754F8">
              <w:rPr>
                <w:lang w:val="en-GB"/>
              </w:rPr>
              <w:t>i</w:t>
            </w:r>
            <w:proofErr w:type="spellEnd"/>
            <w:r w:rsidRPr="00B754F8">
              <w:rPr>
                <w:lang w:val="en-GB"/>
              </w:rPr>
              <w:t>/r on the activities and studies on sustainable digital transformation (reply to TSAG-LS7) [from ITU-T SG20]</w:t>
            </w:r>
          </w:p>
        </w:tc>
        <w:tc>
          <w:tcPr>
            <w:tcW w:w="333" w:type="pct"/>
            <w:vAlign w:val="center"/>
          </w:tcPr>
          <w:p w14:paraId="2470338F" w14:textId="77777777" w:rsidR="004F0EF1" w:rsidRPr="00B754F8" w:rsidRDefault="004F0EF1" w:rsidP="00F977E1">
            <w:pPr>
              <w:pStyle w:val="Tabletext"/>
              <w:jc w:val="center"/>
              <w:rPr>
                <w:lang w:val="en-GB"/>
              </w:rPr>
            </w:pPr>
          </w:p>
        </w:tc>
        <w:tc>
          <w:tcPr>
            <w:tcW w:w="333" w:type="pct"/>
            <w:vAlign w:val="center"/>
          </w:tcPr>
          <w:p w14:paraId="7F76CB6A" w14:textId="77777777" w:rsidR="004F0EF1" w:rsidRPr="00B754F8" w:rsidRDefault="004F0EF1" w:rsidP="00F977E1">
            <w:pPr>
              <w:pStyle w:val="Tabletext"/>
              <w:jc w:val="center"/>
              <w:rPr>
                <w:lang w:val="en-GB"/>
              </w:rPr>
            </w:pPr>
          </w:p>
        </w:tc>
        <w:tc>
          <w:tcPr>
            <w:tcW w:w="333" w:type="pct"/>
            <w:vAlign w:val="center"/>
          </w:tcPr>
          <w:p w14:paraId="0B6692E1" w14:textId="77777777" w:rsidR="004F0EF1" w:rsidRPr="00B754F8" w:rsidRDefault="004F0EF1" w:rsidP="00F977E1">
            <w:pPr>
              <w:pStyle w:val="Tabletext"/>
              <w:jc w:val="center"/>
              <w:rPr>
                <w:lang w:val="en-GB"/>
              </w:rPr>
            </w:pPr>
          </w:p>
        </w:tc>
        <w:tc>
          <w:tcPr>
            <w:tcW w:w="333" w:type="pct"/>
            <w:vAlign w:val="center"/>
          </w:tcPr>
          <w:p w14:paraId="791D6E78" w14:textId="77777777" w:rsidR="004F0EF1" w:rsidRPr="00B754F8" w:rsidRDefault="004F0EF1" w:rsidP="00F977E1">
            <w:pPr>
              <w:pStyle w:val="Tabletext"/>
              <w:jc w:val="center"/>
              <w:rPr>
                <w:lang w:val="en-GB"/>
              </w:rPr>
            </w:pPr>
          </w:p>
        </w:tc>
        <w:tc>
          <w:tcPr>
            <w:tcW w:w="333" w:type="pct"/>
            <w:vAlign w:val="center"/>
          </w:tcPr>
          <w:p w14:paraId="7923DC4A" w14:textId="77777777" w:rsidR="004F0EF1" w:rsidRPr="00B754F8" w:rsidRDefault="004F0EF1" w:rsidP="00F977E1">
            <w:pPr>
              <w:pStyle w:val="Tabletext"/>
              <w:jc w:val="center"/>
              <w:rPr>
                <w:rFonts w:eastAsia="MS Mincho"/>
                <w:lang w:val="en-GB"/>
              </w:rPr>
            </w:pPr>
          </w:p>
        </w:tc>
        <w:tc>
          <w:tcPr>
            <w:tcW w:w="333" w:type="pct"/>
            <w:vAlign w:val="center"/>
          </w:tcPr>
          <w:p w14:paraId="6FC6F5E5" w14:textId="77777777" w:rsidR="004F0EF1" w:rsidRPr="00B754F8" w:rsidRDefault="004F0EF1" w:rsidP="00F977E1">
            <w:pPr>
              <w:pStyle w:val="Tabletext"/>
              <w:jc w:val="center"/>
              <w:rPr>
                <w:lang w:val="en-GB"/>
              </w:rPr>
            </w:pPr>
          </w:p>
        </w:tc>
        <w:tc>
          <w:tcPr>
            <w:tcW w:w="330" w:type="pct"/>
            <w:vAlign w:val="center"/>
          </w:tcPr>
          <w:p w14:paraId="3ED44B80" w14:textId="77777777" w:rsidR="004F0EF1" w:rsidRPr="00B754F8" w:rsidRDefault="004F0EF1" w:rsidP="00F977E1">
            <w:pPr>
              <w:pStyle w:val="Tabletext"/>
              <w:jc w:val="center"/>
              <w:rPr>
                <w:lang w:val="en-GB"/>
              </w:rPr>
            </w:pPr>
            <w:r w:rsidRPr="00B754F8">
              <w:rPr>
                <w:lang w:val="en-GB"/>
              </w:rPr>
              <w:t>1</w:t>
            </w:r>
          </w:p>
        </w:tc>
      </w:tr>
      <w:tr w:rsidR="004F0EF1" w:rsidRPr="00B754F8" w14:paraId="46F5E2AB" w14:textId="77777777" w:rsidTr="00F977E1">
        <w:trPr>
          <w:jc w:val="center"/>
        </w:trPr>
        <w:tc>
          <w:tcPr>
            <w:tcW w:w="434" w:type="pct"/>
            <w:vAlign w:val="center"/>
          </w:tcPr>
          <w:p w14:paraId="3C6DA11B" w14:textId="77777777" w:rsidR="004F0EF1" w:rsidRPr="00B754F8" w:rsidRDefault="004F0EF1" w:rsidP="00F977E1">
            <w:pPr>
              <w:pStyle w:val="Tabletext"/>
              <w:jc w:val="center"/>
              <w:rPr>
                <w:lang w:val="en-GB"/>
              </w:rPr>
            </w:pPr>
            <w:hyperlink r:id="rId235" w:history="1">
              <w:r w:rsidRPr="00B754F8">
                <w:rPr>
                  <w:rStyle w:val="Hyperlink"/>
                  <w:lang w:val="en-GB"/>
                </w:rPr>
                <w:t>TD239-R1</w:t>
              </w:r>
            </w:hyperlink>
          </w:p>
        </w:tc>
        <w:tc>
          <w:tcPr>
            <w:tcW w:w="719" w:type="pct"/>
            <w:vAlign w:val="center"/>
          </w:tcPr>
          <w:p w14:paraId="54CA56F5" w14:textId="77777777" w:rsidR="004F0EF1" w:rsidRPr="00B754F8" w:rsidRDefault="004F0EF1" w:rsidP="00F977E1">
            <w:pPr>
              <w:pStyle w:val="Tabletext"/>
              <w:rPr>
                <w:lang w:val="en-GB"/>
              </w:rPr>
            </w:pPr>
            <w:r w:rsidRPr="00B754F8">
              <w:rPr>
                <w:lang w:val="en-GB"/>
              </w:rPr>
              <w:t>ITU-T SG20</w:t>
            </w:r>
          </w:p>
        </w:tc>
        <w:tc>
          <w:tcPr>
            <w:tcW w:w="1519" w:type="pct"/>
          </w:tcPr>
          <w:p w14:paraId="7176E026" w14:textId="77777777" w:rsidR="004F0EF1" w:rsidRPr="00B754F8" w:rsidRDefault="004F0EF1">
            <w:pPr>
              <w:pStyle w:val="Tabletext"/>
              <w:rPr>
                <w:lang w:val="en-GB"/>
              </w:rPr>
            </w:pPr>
            <w:r w:rsidRPr="00B754F8">
              <w:rPr>
                <w:lang w:val="en-GB"/>
              </w:rPr>
              <w:t>LS/</w:t>
            </w:r>
            <w:proofErr w:type="spellStart"/>
            <w:r w:rsidRPr="00B754F8">
              <w:rPr>
                <w:lang w:val="en-GB"/>
              </w:rPr>
              <w:t>i</w:t>
            </w:r>
            <w:proofErr w:type="spellEnd"/>
            <w:r w:rsidRPr="00B754F8">
              <w:rPr>
                <w:lang w:val="en-GB"/>
              </w:rPr>
              <w:t>/r on streamlining JCA operations (reply to TSAG-LS9) [from ITU-T SG20]</w:t>
            </w:r>
          </w:p>
        </w:tc>
        <w:tc>
          <w:tcPr>
            <w:tcW w:w="333" w:type="pct"/>
            <w:vAlign w:val="center"/>
          </w:tcPr>
          <w:p w14:paraId="78820843" w14:textId="77777777" w:rsidR="004F0EF1" w:rsidRPr="00B754F8" w:rsidRDefault="004F0EF1" w:rsidP="00F977E1">
            <w:pPr>
              <w:pStyle w:val="Tabletext"/>
              <w:jc w:val="center"/>
              <w:rPr>
                <w:lang w:val="en-GB"/>
              </w:rPr>
            </w:pPr>
          </w:p>
        </w:tc>
        <w:tc>
          <w:tcPr>
            <w:tcW w:w="333" w:type="pct"/>
            <w:vAlign w:val="center"/>
          </w:tcPr>
          <w:p w14:paraId="2F83F949" w14:textId="77777777" w:rsidR="004F0EF1" w:rsidRPr="00B754F8" w:rsidRDefault="004F0EF1" w:rsidP="00F977E1">
            <w:pPr>
              <w:pStyle w:val="Tabletext"/>
              <w:jc w:val="center"/>
              <w:rPr>
                <w:lang w:val="en-GB"/>
              </w:rPr>
            </w:pPr>
          </w:p>
        </w:tc>
        <w:tc>
          <w:tcPr>
            <w:tcW w:w="333" w:type="pct"/>
            <w:vAlign w:val="center"/>
          </w:tcPr>
          <w:p w14:paraId="74FF449A" w14:textId="77777777" w:rsidR="004F0EF1" w:rsidRPr="00B754F8" w:rsidRDefault="004F0EF1" w:rsidP="00F977E1">
            <w:pPr>
              <w:pStyle w:val="Tabletext"/>
              <w:jc w:val="center"/>
              <w:rPr>
                <w:rFonts w:eastAsia="MS Mincho"/>
                <w:lang w:val="en-GB"/>
              </w:rPr>
            </w:pPr>
          </w:p>
        </w:tc>
        <w:tc>
          <w:tcPr>
            <w:tcW w:w="333" w:type="pct"/>
            <w:vAlign w:val="center"/>
          </w:tcPr>
          <w:p w14:paraId="7FF7B50A" w14:textId="77777777" w:rsidR="004F0EF1" w:rsidRPr="00B754F8" w:rsidRDefault="004F0EF1" w:rsidP="00F977E1">
            <w:pPr>
              <w:pStyle w:val="Tabletext"/>
              <w:jc w:val="center"/>
              <w:rPr>
                <w:lang w:val="en-GB"/>
              </w:rPr>
            </w:pPr>
          </w:p>
        </w:tc>
        <w:tc>
          <w:tcPr>
            <w:tcW w:w="333" w:type="pct"/>
            <w:vAlign w:val="center"/>
          </w:tcPr>
          <w:p w14:paraId="5CE92C74" w14:textId="77777777" w:rsidR="004F0EF1" w:rsidRPr="00B754F8" w:rsidRDefault="004F0EF1" w:rsidP="00F977E1">
            <w:pPr>
              <w:pStyle w:val="Tabletext"/>
              <w:jc w:val="center"/>
              <w:rPr>
                <w:lang w:val="en-GB"/>
              </w:rPr>
            </w:pPr>
            <w:r w:rsidRPr="00B754F8">
              <w:rPr>
                <w:lang w:val="en-GB"/>
              </w:rPr>
              <w:t>1</w:t>
            </w:r>
          </w:p>
        </w:tc>
        <w:tc>
          <w:tcPr>
            <w:tcW w:w="333" w:type="pct"/>
            <w:vAlign w:val="center"/>
          </w:tcPr>
          <w:p w14:paraId="785B46AA" w14:textId="77777777" w:rsidR="004F0EF1" w:rsidRPr="00B754F8" w:rsidRDefault="004F0EF1" w:rsidP="00F977E1">
            <w:pPr>
              <w:pStyle w:val="Tabletext"/>
              <w:jc w:val="center"/>
              <w:rPr>
                <w:lang w:val="en-GB"/>
              </w:rPr>
            </w:pPr>
          </w:p>
        </w:tc>
        <w:tc>
          <w:tcPr>
            <w:tcW w:w="330" w:type="pct"/>
            <w:vAlign w:val="center"/>
          </w:tcPr>
          <w:p w14:paraId="60B2D082" w14:textId="77777777" w:rsidR="004F0EF1" w:rsidRPr="00B754F8" w:rsidRDefault="004F0EF1" w:rsidP="00F977E1">
            <w:pPr>
              <w:pStyle w:val="Tabletext"/>
              <w:jc w:val="center"/>
              <w:rPr>
                <w:lang w:val="en-GB"/>
              </w:rPr>
            </w:pPr>
          </w:p>
        </w:tc>
      </w:tr>
      <w:tr w:rsidR="004F0EF1" w:rsidRPr="00B754F8" w14:paraId="11E6E75D" w14:textId="77777777" w:rsidTr="00F977E1">
        <w:trPr>
          <w:jc w:val="center"/>
        </w:trPr>
        <w:tc>
          <w:tcPr>
            <w:tcW w:w="434" w:type="pct"/>
            <w:vAlign w:val="center"/>
          </w:tcPr>
          <w:p w14:paraId="620592FC" w14:textId="77777777" w:rsidR="004F0EF1" w:rsidRPr="00B754F8" w:rsidRDefault="004F0EF1" w:rsidP="00F977E1">
            <w:pPr>
              <w:pStyle w:val="Tabletext"/>
              <w:jc w:val="center"/>
              <w:rPr>
                <w:lang w:val="en-GB"/>
              </w:rPr>
            </w:pPr>
            <w:hyperlink r:id="rId236" w:history="1">
              <w:r w:rsidRPr="00B754F8">
                <w:rPr>
                  <w:rStyle w:val="Hyperlink"/>
                  <w:lang w:val="en-GB"/>
                </w:rPr>
                <w:t>TD240</w:t>
              </w:r>
            </w:hyperlink>
          </w:p>
        </w:tc>
        <w:tc>
          <w:tcPr>
            <w:tcW w:w="719" w:type="pct"/>
            <w:vAlign w:val="center"/>
          </w:tcPr>
          <w:p w14:paraId="0AE4B7B9" w14:textId="77777777" w:rsidR="004F0EF1" w:rsidRPr="00B754F8" w:rsidRDefault="004F0EF1" w:rsidP="00F977E1">
            <w:pPr>
              <w:pStyle w:val="Tabletext"/>
              <w:rPr>
                <w:lang w:val="en-GB"/>
              </w:rPr>
            </w:pPr>
            <w:r w:rsidRPr="00B754F8">
              <w:rPr>
                <w:lang w:val="en-GB"/>
              </w:rPr>
              <w:t>ITU-T SG20</w:t>
            </w:r>
          </w:p>
        </w:tc>
        <w:tc>
          <w:tcPr>
            <w:tcW w:w="1519" w:type="pct"/>
          </w:tcPr>
          <w:p w14:paraId="0368F673" w14:textId="77777777" w:rsidR="004F0EF1" w:rsidRPr="00B754F8" w:rsidRDefault="004F0EF1">
            <w:pPr>
              <w:pStyle w:val="Tabletext"/>
              <w:rPr>
                <w:lang w:val="en-GB"/>
              </w:rPr>
            </w:pPr>
            <w:r w:rsidRPr="00B754F8">
              <w:rPr>
                <w:lang w:val="en-GB"/>
              </w:rPr>
              <w:t>LS/</w:t>
            </w:r>
            <w:proofErr w:type="spellStart"/>
            <w:r w:rsidRPr="00B754F8">
              <w:rPr>
                <w:lang w:val="en-GB"/>
              </w:rPr>
              <w:t>i</w:t>
            </w:r>
            <w:proofErr w:type="spellEnd"/>
            <w:r w:rsidRPr="00B754F8">
              <w:rPr>
                <w:lang w:val="en-GB"/>
              </w:rPr>
              <w:t>/r on the establishment of the JCG on IoT Security (JCG-IoTSec) (reply to TSAG-LS11) [from ITU-T SG20]</w:t>
            </w:r>
          </w:p>
        </w:tc>
        <w:tc>
          <w:tcPr>
            <w:tcW w:w="333" w:type="pct"/>
            <w:vAlign w:val="center"/>
          </w:tcPr>
          <w:p w14:paraId="6CC33CC4" w14:textId="77777777" w:rsidR="004F0EF1" w:rsidRPr="00B754F8" w:rsidRDefault="004F0EF1" w:rsidP="00F977E1">
            <w:pPr>
              <w:pStyle w:val="Tabletext"/>
              <w:jc w:val="center"/>
              <w:rPr>
                <w:lang w:val="en-GB"/>
              </w:rPr>
            </w:pPr>
          </w:p>
        </w:tc>
        <w:tc>
          <w:tcPr>
            <w:tcW w:w="333" w:type="pct"/>
            <w:vAlign w:val="center"/>
          </w:tcPr>
          <w:p w14:paraId="18FF24BD" w14:textId="77777777" w:rsidR="004F0EF1" w:rsidRPr="00B754F8" w:rsidRDefault="004F0EF1" w:rsidP="00F977E1">
            <w:pPr>
              <w:pStyle w:val="Tabletext"/>
              <w:jc w:val="center"/>
              <w:rPr>
                <w:lang w:val="en-GB"/>
              </w:rPr>
            </w:pPr>
          </w:p>
        </w:tc>
        <w:tc>
          <w:tcPr>
            <w:tcW w:w="333" w:type="pct"/>
            <w:vAlign w:val="center"/>
          </w:tcPr>
          <w:p w14:paraId="0F31321E" w14:textId="77777777" w:rsidR="004F0EF1" w:rsidRPr="00B754F8" w:rsidRDefault="004F0EF1" w:rsidP="00F977E1">
            <w:pPr>
              <w:pStyle w:val="Tabletext"/>
              <w:jc w:val="center"/>
              <w:rPr>
                <w:lang w:val="en-GB"/>
              </w:rPr>
            </w:pPr>
          </w:p>
        </w:tc>
        <w:tc>
          <w:tcPr>
            <w:tcW w:w="333" w:type="pct"/>
            <w:vAlign w:val="center"/>
          </w:tcPr>
          <w:p w14:paraId="6D5C5900" w14:textId="77777777" w:rsidR="004F0EF1" w:rsidRPr="00B754F8" w:rsidRDefault="004F0EF1" w:rsidP="00F977E1">
            <w:pPr>
              <w:pStyle w:val="Tabletext"/>
              <w:jc w:val="center"/>
              <w:rPr>
                <w:lang w:val="en-GB"/>
              </w:rPr>
            </w:pPr>
          </w:p>
        </w:tc>
        <w:tc>
          <w:tcPr>
            <w:tcW w:w="333" w:type="pct"/>
            <w:vAlign w:val="center"/>
          </w:tcPr>
          <w:p w14:paraId="0ACF465F" w14:textId="77777777" w:rsidR="004F0EF1" w:rsidRPr="00B754F8" w:rsidRDefault="004F0EF1" w:rsidP="00F977E1">
            <w:pPr>
              <w:pStyle w:val="Tabletext"/>
              <w:jc w:val="center"/>
              <w:rPr>
                <w:rFonts w:eastAsia="MS Mincho"/>
                <w:lang w:val="en-GB"/>
              </w:rPr>
            </w:pPr>
          </w:p>
        </w:tc>
        <w:tc>
          <w:tcPr>
            <w:tcW w:w="333" w:type="pct"/>
            <w:vAlign w:val="center"/>
          </w:tcPr>
          <w:p w14:paraId="4CCB573E" w14:textId="77777777" w:rsidR="004F0EF1" w:rsidRPr="00B754F8" w:rsidRDefault="004F0EF1" w:rsidP="00F977E1">
            <w:pPr>
              <w:pStyle w:val="Tabletext"/>
              <w:jc w:val="center"/>
              <w:rPr>
                <w:lang w:val="en-GB"/>
              </w:rPr>
            </w:pPr>
            <w:r w:rsidRPr="00B754F8">
              <w:rPr>
                <w:lang w:val="en-GB"/>
              </w:rPr>
              <w:t>1</w:t>
            </w:r>
          </w:p>
        </w:tc>
        <w:tc>
          <w:tcPr>
            <w:tcW w:w="330" w:type="pct"/>
            <w:vAlign w:val="center"/>
          </w:tcPr>
          <w:p w14:paraId="2FDED039" w14:textId="77777777" w:rsidR="004F0EF1" w:rsidRPr="00B754F8" w:rsidRDefault="004F0EF1" w:rsidP="00F977E1">
            <w:pPr>
              <w:pStyle w:val="Tabletext"/>
              <w:jc w:val="center"/>
              <w:rPr>
                <w:lang w:val="en-GB"/>
              </w:rPr>
            </w:pPr>
          </w:p>
        </w:tc>
      </w:tr>
      <w:tr w:rsidR="004F0EF1" w:rsidRPr="00B754F8" w14:paraId="3ED2A7E7" w14:textId="77777777" w:rsidTr="00F977E1">
        <w:trPr>
          <w:jc w:val="center"/>
        </w:trPr>
        <w:tc>
          <w:tcPr>
            <w:tcW w:w="434" w:type="pct"/>
            <w:vAlign w:val="center"/>
          </w:tcPr>
          <w:p w14:paraId="6246874A" w14:textId="77777777" w:rsidR="004F0EF1" w:rsidRPr="00B754F8" w:rsidRDefault="004F0EF1" w:rsidP="00F977E1">
            <w:pPr>
              <w:pStyle w:val="Tabletext"/>
              <w:jc w:val="center"/>
              <w:rPr>
                <w:lang w:val="en-GB"/>
              </w:rPr>
            </w:pPr>
            <w:hyperlink r:id="rId237" w:history="1">
              <w:r w:rsidRPr="00B754F8">
                <w:rPr>
                  <w:rStyle w:val="Hyperlink"/>
                  <w:lang w:val="en-GB"/>
                </w:rPr>
                <w:t>TD241</w:t>
              </w:r>
            </w:hyperlink>
          </w:p>
        </w:tc>
        <w:tc>
          <w:tcPr>
            <w:tcW w:w="719" w:type="pct"/>
            <w:vAlign w:val="center"/>
          </w:tcPr>
          <w:p w14:paraId="46C11E0A" w14:textId="77777777" w:rsidR="004F0EF1" w:rsidRPr="00B754F8" w:rsidRDefault="004F0EF1" w:rsidP="00F977E1">
            <w:pPr>
              <w:pStyle w:val="Tabletext"/>
              <w:rPr>
                <w:lang w:val="en-GB"/>
              </w:rPr>
            </w:pPr>
            <w:r w:rsidRPr="00B754F8">
              <w:rPr>
                <w:lang w:val="en-GB"/>
              </w:rPr>
              <w:t>ITU-T SG20</w:t>
            </w:r>
          </w:p>
        </w:tc>
        <w:tc>
          <w:tcPr>
            <w:tcW w:w="1519" w:type="pct"/>
          </w:tcPr>
          <w:p w14:paraId="79AA3EA5" w14:textId="77777777" w:rsidR="004F0EF1" w:rsidRPr="00B754F8" w:rsidRDefault="004F0EF1">
            <w:pPr>
              <w:pStyle w:val="Tabletext"/>
              <w:rPr>
                <w:lang w:val="en-GB"/>
              </w:rPr>
            </w:pPr>
            <w:r w:rsidRPr="00B754F8">
              <w:rPr>
                <w:lang w:val="en-GB"/>
              </w:rPr>
              <w:t>LS/</w:t>
            </w:r>
            <w:proofErr w:type="spellStart"/>
            <w:r w:rsidRPr="00B754F8">
              <w:rPr>
                <w:lang w:val="en-GB"/>
              </w:rPr>
              <w:t>i</w:t>
            </w:r>
            <w:proofErr w:type="spellEnd"/>
            <w:r w:rsidRPr="00B754F8">
              <w:rPr>
                <w:lang w:val="en-GB"/>
              </w:rPr>
              <w:t>/r on lead study group concept (reply to TSAG-LS4) [from ITU-T SG20]</w:t>
            </w:r>
          </w:p>
        </w:tc>
        <w:tc>
          <w:tcPr>
            <w:tcW w:w="333" w:type="pct"/>
            <w:vAlign w:val="center"/>
          </w:tcPr>
          <w:p w14:paraId="1332380E" w14:textId="77777777" w:rsidR="004F0EF1" w:rsidRPr="00B754F8" w:rsidRDefault="004F0EF1" w:rsidP="00F977E1">
            <w:pPr>
              <w:pStyle w:val="Tabletext"/>
              <w:jc w:val="center"/>
              <w:rPr>
                <w:lang w:val="en-GB"/>
              </w:rPr>
            </w:pPr>
          </w:p>
        </w:tc>
        <w:tc>
          <w:tcPr>
            <w:tcW w:w="333" w:type="pct"/>
            <w:vAlign w:val="center"/>
          </w:tcPr>
          <w:p w14:paraId="089D2B29" w14:textId="77777777" w:rsidR="004F0EF1" w:rsidRPr="00B754F8" w:rsidRDefault="004F0EF1" w:rsidP="00F977E1">
            <w:pPr>
              <w:pStyle w:val="Tabletext"/>
              <w:jc w:val="center"/>
              <w:rPr>
                <w:lang w:val="en-GB"/>
              </w:rPr>
            </w:pPr>
          </w:p>
        </w:tc>
        <w:tc>
          <w:tcPr>
            <w:tcW w:w="333" w:type="pct"/>
            <w:vAlign w:val="center"/>
          </w:tcPr>
          <w:p w14:paraId="108D6E9B" w14:textId="77777777" w:rsidR="004F0EF1" w:rsidRPr="00B754F8" w:rsidRDefault="004F0EF1" w:rsidP="00F977E1">
            <w:pPr>
              <w:pStyle w:val="Tabletext"/>
              <w:jc w:val="center"/>
              <w:rPr>
                <w:rFonts w:eastAsia="MS Mincho"/>
                <w:lang w:val="en-GB"/>
              </w:rPr>
            </w:pPr>
          </w:p>
        </w:tc>
        <w:tc>
          <w:tcPr>
            <w:tcW w:w="333" w:type="pct"/>
            <w:vAlign w:val="center"/>
          </w:tcPr>
          <w:p w14:paraId="1CD8F851" w14:textId="77777777" w:rsidR="004F0EF1" w:rsidRPr="00B754F8" w:rsidRDefault="004F0EF1" w:rsidP="00F977E1">
            <w:pPr>
              <w:pStyle w:val="Tabletext"/>
              <w:jc w:val="center"/>
              <w:rPr>
                <w:lang w:val="en-GB"/>
              </w:rPr>
            </w:pPr>
          </w:p>
        </w:tc>
        <w:tc>
          <w:tcPr>
            <w:tcW w:w="333" w:type="pct"/>
            <w:vAlign w:val="center"/>
          </w:tcPr>
          <w:p w14:paraId="4ABB0441" w14:textId="77777777" w:rsidR="004F0EF1" w:rsidRPr="00B754F8" w:rsidRDefault="004F0EF1" w:rsidP="00F977E1">
            <w:pPr>
              <w:pStyle w:val="Tabletext"/>
              <w:jc w:val="center"/>
              <w:rPr>
                <w:lang w:val="en-GB"/>
              </w:rPr>
            </w:pPr>
            <w:r w:rsidRPr="00B754F8">
              <w:rPr>
                <w:lang w:val="en-GB"/>
              </w:rPr>
              <w:t>1</w:t>
            </w:r>
          </w:p>
        </w:tc>
        <w:tc>
          <w:tcPr>
            <w:tcW w:w="333" w:type="pct"/>
            <w:vAlign w:val="center"/>
          </w:tcPr>
          <w:p w14:paraId="039F20BC" w14:textId="77777777" w:rsidR="004F0EF1" w:rsidRPr="00B754F8" w:rsidRDefault="004F0EF1" w:rsidP="00F977E1">
            <w:pPr>
              <w:pStyle w:val="Tabletext"/>
              <w:jc w:val="center"/>
              <w:rPr>
                <w:lang w:val="en-GB"/>
              </w:rPr>
            </w:pPr>
          </w:p>
        </w:tc>
        <w:tc>
          <w:tcPr>
            <w:tcW w:w="330" w:type="pct"/>
            <w:vAlign w:val="center"/>
          </w:tcPr>
          <w:p w14:paraId="0AB78E16" w14:textId="77777777" w:rsidR="004F0EF1" w:rsidRPr="00B754F8" w:rsidRDefault="004F0EF1" w:rsidP="00F977E1">
            <w:pPr>
              <w:pStyle w:val="Tabletext"/>
              <w:jc w:val="center"/>
              <w:rPr>
                <w:lang w:val="en-GB"/>
              </w:rPr>
            </w:pPr>
          </w:p>
        </w:tc>
      </w:tr>
      <w:tr w:rsidR="004F0EF1" w:rsidRPr="00B754F8" w14:paraId="1C23D397" w14:textId="77777777" w:rsidTr="00F977E1">
        <w:trPr>
          <w:jc w:val="center"/>
        </w:trPr>
        <w:tc>
          <w:tcPr>
            <w:tcW w:w="434" w:type="pct"/>
            <w:vAlign w:val="center"/>
          </w:tcPr>
          <w:p w14:paraId="32800E74" w14:textId="77777777" w:rsidR="004F0EF1" w:rsidRPr="00B754F8" w:rsidRDefault="004F0EF1" w:rsidP="00F977E1">
            <w:pPr>
              <w:pStyle w:val="Tabletext"/>
              <w:jc w:val="center"/>
              <w:rPr>
                <w:lang w:val="en-GB"/>
              </w:rPr>
            </w:pPr>
            <w:hyperlink r:id="rId238" w:history="1">
              <w:r w:rsidRPr="00B754F8">
                <w:rPr>
                  <w:rStyle w:val="Hyperlink"/>
                  <w:lang w:val="en-GB"/>
                </w:rPr>
                <w:t>TD242</w:t>
              </w:r>
            </w:hyperlink>
          </w:p>
        </w:tc>
        <w:tc>
          <w:tcPr>
            <w:tcW w:w="719" w:type="pct"/>
            <w:vAlign w:val="center"/>
          </w:tcPr>
          <w:p w14:paraId="75B74131" w14:textId="77777777" w:rsidR="004F0EF1" w:rsidRPr="00B754F8" w:rsidRDefault="004F0EF1" w:rsidP="00F977E1">
            <w:pPr>
              <w:pStyle w:val="Tabletext"/>
              <w:rPr>
                <w:lang w:val="en-GB"/>
              </w:rPr>
            </w:pPr>
            <w:r w:rsidRPr="00B754F8">
              <w:rPr>
                <w:lang w:val="en-GB"/>
              </w:rPr>
              <w:t>ITU-T SG20</w:t>
            </w:r>
          </w:p>
        </w:tc>
        <w:tc>
          <w:tcPr>
            <w:tcW w:w="1519" w:type="pct"/>
          </w:tcPr>
          <w:p w14:paraId="124CF8D4" w14:textId="77777777" w:rsidR="004F0EF1" w:rsidRPr="00B754F8" w:rsidRDefault="004F0EF1">
            <w:pPr>
              <w:pStyle w:val="Tabletext"/>
              <w:rPr>
                <w:lang w:val="en-GB"/>
              </w:rPr>
            </w:pPr>
            <w:r w:rsidRPr="00B754F8">
              <w:rPr>
                <w:lang w:val="en-GB"/>
              </w:rPr>
              <w:t>LS/</w:t>
            </w:r>
            <w:proofErr w:type="spellStart"/>
            <w:r w:rsidRPr="00B754F8">
              <w:rPr>
                <w:lang w:val="en-GB"/>
              </w:rPr>
              <w:t>i</w:t>
            </w:r>
            <w:proofErr w:type="spellEnd"/>
            <w:r w:rsidRPr="00B754F8">
              <w:rPr>
                <w:lang w:val="en-GB"/>
              </w:rPr>
              <w:t>/r on the development of ITU-T Standards Success Stories (reply to TSAG-LS5) [from ITU-T SG20]</w:t>
            </w:r>
          </w:p>
        </w:tc>
        <w:tc>
          <w:tcPr>
            <w:tcW w:w="333" w:type="pct"/>
            <w:vAlign w:val="center"/>
          </w:tcPr>
          <w:p w14:paraId="2DF29297" w14:textId="77777777" w:rsidR="004F0EF1" w:rsidRPr="00B754F8" w:rsidRDefault="004F0EF1" w:rsidP="00F977E1">
            <w:pPr>
              <w:pStyle w:val="Tabletext"/>
              <w:jc w:val="center"/>
              <w:rPr>
                <w:lang w:val="en-GB"/>
              </w:rPr>
            </w:pPr>
          </w:p>
        </w:tc>
        <w:tc>
          <w:tcPr>
            <w:tcW w:w="333" w:type="pct"/>
            <w:vAlign w:val="center"/>
          </w:tcPr>
          <w:p w14:paraId="4DEE7FD3" w14:textId="77777777" w:rsidR="004F0EF1" w:rsidRPr="00B754F8" w:rsidRDefault="004F0EF1" w:rsidP="00F977E1">
            <w:pPr>
              <w:pStyle w:val="Tabletext"/>
              <w:jc w:val="center"/>
              <w:rPr>
                <w:lang w:val="en-GB"/>
              </w:rPr>
            </w:pPr>
          </w:p>
        </w:tc>
        <w:tc>
          <w:tcPr>
            <w:tcW w:w="333" w:type="pct"/>
            <w:vAlign w:val="center"/>
          </w:tcPr>
          <w:p w14:paraId="51AA9ABE" w14:textId="77777777" w:rsidR="004F0EF1" w:rsidRPr="00B754F8" w:rsidRDefault="004F0EF1" w:rsidP="00F977E1">
            <w:pPr>
              <w:pStyle w:val="Tabletext"/>
              <w:jc w:val="center"/>
              <w:rPr>
                <w:lang w:val="en-GB"/>
              </w:rPr>
            </w:pPr>
          </w:p>
        </w:tc>
        <w:tc>
          <w:tcPr>
            <w:tcW w:w="333" w:type="pct"/>
            <w:vAlign w:val="center"/>
          </w:tcPr>
          <w:p w14:paraId="18FF43BE" w14:textId="77777777" w:rsidR="004F0EF1" w:rsidRPr="00B754F8" w:rsidRDefault="004F0EF1" w:rsidP="00F977E1">
            <w:pPr>
              <w:pStyle w:val="Tabletext"/>
              <w:jc w:val="center"/>
              <w:rPr>
                <w:lang w:val="en-GB"/>
              </w:rPr>
            </w:pPr>
            <w:r w:rsidRPr="00B754F8">
              <w:rPr>
                <w:lang w:val="en-GB"/>
              </w:rPr>
              <w:t>1</w:t>
            </w:r>
          </w:p>
        </w:tc>
        <w:tc>
          <w:tcPr>
            <w:tcW w:w="333" w:type="pct"/>
            <w:vAlign w:val="center"/>
          </w:tcPr>
          <w:p w14:paraId="13D685E6" w14:textId="77777777" w:rsidR="004F0EF1" w:rsidRPr="00B754F8" w:rsidRDefault="004F0EF1" w:rsidP="00F977E1">
            <w:pPr>
              <w:pStyle w:val="Tabletext"/>
              <w:jc w:val="center"/>
              <w:rPr>
                <w:lang w:val="en-GB"/>
              </w:rPr>
            </w:pPr>
          </w:p>
        </w:tc>
        <w:tc>
          <w:tcPr>
            <w:tcW w:w="333" w:type="pct"/>
            <w:vAlign w:val="center"/>
          </w:tcPr>
          <w:p w14:paraId="27DB9309" w14:textId="77777777" w:rsidR="004F0EF1" w:rsidRPr="00B754F8" w:rsidRDefault="004F0EF1" w:rsidP="00F977E1">
            <w:pPr>
              <w:pStyle w:val="Tabletext"/>
              <w:jc w:val="center"/>
              <w:rPr>
                <w:rFonts w:eastAsia="MS Mincho"/>
                <w:lang w:val="en-GB"/>
              </w:rPr>
            </w:pPr>
          </w:p>
        </w:tc>
        <w:tc>
          <w:tcPr>
            <w:tcW w:w="330" w:type="pct"/>
            <w:vAlign w:val="center"/>
          </w:tcPr>
          <w:p w14:paraId="2DA488E0" w14:textId="77777777" w:rsidR="004F0EF1" w:rsidRPr="00B754F8" w:rsidRDefault="004F0EF1" w:rsidP="00F977E1">
            <w:pPr>
              <w:pStyle w:val="Tabletext"/>
              <w:jc w:val="center"/>
              <w:rPr>
                <w:lang w:val="en-GB"/>
              </w:rPr>
            </w:pPr>
          </w:p>
        </w:tc>
      </w:tr>
      <w:tr w:rsidR="004F0EF1" w:rsidRPr="00B754F8" w14:paraId="16002618" w14:textId="77777777" w:rsidTr="00F977E1">
        <w:trPr>
          <w:jc w:val="center"/>
        </w:trPr>
        <w:tc>
          <w:tcPr>
            <w:tcW w:w="434" w:type="pct"/>
            <w:vAlign w:val="center"/>
          </w:tcPr>
          <w:p w14:paraId="25791602" w14:textId="77777777" w:rsidR="004F0EF1" w:rsidRPr="00B754F8" w:rsidRDefault="004F0EF1" w:rsidP="00F977E1">
            <w:pPr>
              <w:pStyle w:val="Tabletext"/>
              <w:jc w:val="center"/>
              <w:rPr>
                <w:lang w:val="en-GB"/>
              </w:rPr>
            </w:pPr>
            <w:hyperlink r:id="rId239" w:history="1">
              <w:r w:rsidRPr="00B754F8">
                <w:rPr>
                  <w:rStyle w:val="Hyperlink"/>
                  <w:lang w:val="en-GB"/>
                </w:rPr>
                <w:t>TD243</w:t>
              </w:r>
            </w:hyperlink>
          </w:p>
        </w:tc>
        <w:tc>
          <w:tcPr>
            <w:tcW w:w="719" w:type="pct"/>
            <w:vAlign w:val="center"/>
          </w:tcPr>
          <w:p w14:paraId="314E0F83" w14:textId="77777777" w:rsidR="004F0EF1" w:rsidRPr="00B754F8" w:rsidRDefault="004F0EF1" w:rsidP="00F977E1">
            <w:pPr>
              <w:pStyle w:val="Tabletext"/>
              <w:rPr>
                <w:lang w:val="en-GB"/>
              </w:rPr>
            </w:pPr>
            <w:r w:rsidRPr="00B754F8">
              <w:rPr>
                <w:lang w:val="en-GB"/>
              </w:rPr>
              <w:t>ITU-T SG13</w:t>
            </w:r>
          </w:p>
        </w:tc>
        <w:tc>
          <w:tcPr>
            <w:tcW w:w="1519" w:type="pct"/>
          </w:tcPr>
          <w:p w14:paraId="1AB5E4B1" w14:textId="77777777" w:rsidR="004F0EF1" w:rsidRPr="00B754F8" w:rsidRDefault="004F0EF1">
            <w:pPr>
              <w:pStyle w:val="Tabletext"/>
              <w:rPr>
                <w:lang w:val="en-GB"/>
              </w:rPr>
            </w:pPr>
            <w:r w:rsidRPr="00B754F8">
              <w:rPr>
                <w:lang w:val="en-GB"/>
              </w:rPr>
              <w:t>LS/</w:t>
            </w:r>
            <w:proofErr w:type="spellStart"/>
            <w:r w:rsidRPr="00B754F8">
              <w:rPr>
                <w:lang w:val="en-GB"/>
              </w:rPr>
              <w:t>i</w:t>
            </w:r>
            <w:proofErr w:type="spellEnd"/>
            <w:r w:rsidRPr="00B754F8">
              <w:rPr>
                <w:lang w:val="en-GB"/>
              </w:rPr>
              <w:t xml:space="preserve"> on revision of JCA-AI/ML </w:t>
            </w:r>
            <w:proofErr w:type="spellStart"/>
            <w:r w:rsidRPr="00B754F8">
              <w:rPr>
                <w:lang w:val="en-GB"/>
              </w:rPr>
              <w:t>ToR</w:t>
            </w:r>
            <w:proofErr w:type="spellEnd"/>
            <w:r w:rsidRPr="00B754F8">
              <w:rPr>
                <w:lang w:val="en-GB"/>
              </w:rPr>
              <w:t xml:space="preserve"> and the name [from ITU-T SG13]</w:t>
            </w:r>
          </w:p>
        </w:tc>
        <w:tc>
          <w:tcPr>
            <w:tcW w:w="333" w:type="pct"/>
            <w:vAlign w:val="center"/>
          </w:tcPr>
          <w:p w14:paraId="4F131472" w14:textId="77777777" w:rsidR="004F0EF1" w:rsidRPr="00B754F8" w:rsidRDefault="004F0EF1" w:rsidP="00F977E1">
            <w:pPr>
              <w:pStyle w:val="Tabletext"/>
              <w:jc w:val="center"/>
              <w:rPr>
                <w:lang w:val="en-GB"/>
              </w:rPr>
            </w:pPr>
          </w:p>
        </w:tc>
        <w:tc>
          <w:tcPr>
            <w:tcW w:w="333" w:type="pct"/>
            <w:vAlign w:val="center"/>
          </w:tcPr>
          <w:p w14:paraId="2A043175" w14:textId="77777777" w:rsidR="004F0EF1" w:rsidRPr="00B754F8" w:rsidRDefault="004F0EF1" w:rsidP="00F977E1">
            <w:pPr>
              <w:pStyle w:val="Tabletext"/>
              <w:jc w:val="center"/>
              <w:rPr>
                <w:lang w:val="en-GB"/>
              </w:rPr>
            </w:pPr>
          </w:p>
        </w:tc>
        <w:tc>
          <w:tcPr>
            <w:tcW w:w="333" w:type="pct"/>
            <w:vAlign w:val="center"/>
          </w:tcPr>
          <w:p w14:paraId="7DEA1963" w14:textId="77777777" w:rsidR="004F0EF1" w:rsidRPr="00B754F8" w:rsidRDefault="004F0EF1" w:rsidP="00F977E1">
            <w:pPr>
              <w:pStyle w:val="Tabletext"/>
              <w:jc w:val="center"/>
              <w:rPr>
                <w:lang w:val="en-GB"/>
              </w:rPr>
            </w:pPr>
          </w:p>
        </w:tc>
        <w:tc>
          <w:tcPr>
            <w:tcW w:w="333" w:type="pct"/>
            <w:vAlign w:val="center"/>
          </w:tcPr>
          <w:p w14:paraId="18DCDA89" w14:textId="77777777" w:rsidR="004F0EF1" w:rsidRPr="00B754F8" w:rsidRDefault="004F0EF1" w:rsidP="00F977E1">
            <w:pPr>
              <w:pStyle w:val="Tabletext"/>
              <w:jc w:val="center"/>
              <w:rPr>
                <w:lang w:val="en-GB"/>
              </w:rPr>
            </w:pPr>
          </w:p>
        </w:tc>
        <w:tc>
          <w:tcPr>
            <w:tcW w:w="333" w:type="pct"/>
            <w:vAlign w:val="center"/>
          </w:tcPr>
          <w:p w14:paraId="6BB87F13" w14:textId="77777777" w:rsidR="004F0EF1" w:rsidRPr="00B754F8" w:rsidRDefault="004F0EF1" w:rsidP="00F977E1">
            <w:pPr>
              <w:pStyle w:val="Tabletext"/>
              <w:jc w:val="center"/>
              <w:rPr>
                <w:rFonts w:eastAsia="MS Mincho"/>
                <w:lang w:val="en-GB"/>
              </w:rPr>
            </w:pPr>
            <w:r w:rsidRPr="00B754F8">
              <w:rPr>
                <w:lang w:val="en-GB"/>
              </w:rPr>
              <w:t>1</w:t>
            </w:r>
          </w:p>
        </w:tc>
        <w:tc>
          <w:tcPr>
            <w:tcW w:w="333" w:type="pct"/>
            <w:vAlign w:val="center"/>
          </w:tcPr>
          <w:p w14:paraId="1FEFFCC8" w14:textId="77777777" w:rsidR="004F0EF1" w:rsidRPr="00B754F8" w:rsidRDefault="004F0EF1" w:rsidP="00F977E1">
            <w:pPr>
              <w:pStyle w:val="Tabletext"/>
              <w:jc w:val="center"/>
              <w:rPr>
                <w:lang w:val="en-GB"/>
              </w:rPr>
            </w:pPr>
          </w:p>
        </w:tc>
        <w:tc>
          <w:tcPr>
            <w:tcW w:w="330" w:type="pct"/>
            <w:vAlign w:val="center"/>
          </w:tcPr>
          <w:p w14:paraId="54C14851" w14:textId="77777777" w:rsidR="004F0EF1" w:rsidRPr="00B754F8" w:rsidRDefault="004F0EF1" w:rsidP="00F977E1">
            <w:pPr>
              <w:pStyle w:val="Tabletext"/>
              <w:jc w:val="center"/>
              <w:rPr>
                <w:lang w:val="en-GB"/>
              </w:rPr>
            </w:pPr>
          </w:p>
        </w:tc>
      </w:tr>
      <w:tr w:rsidR="004F0EF1" w:rsidRPr="00B754F8" w14:paraId="22E6C0FB" w14:textId="77777777" w:rsidTr="00F977E1">
        <w:trPr>
          <w:jc w:val="center"/>
        </w:trPr>
        <w:tc>
          <w:tcPr>
            <w:tcW w:w="434" w:type="pct"/>
            <w:vAlign w:val="center"/>
          </w:tcPr>
          <w:p w14:paraId="1EC211F4" w14:textId="77777777" w:rsidR="004F0EF1" w:rsidRPr="00B754F8" w:rsidRDefault="004F0EF1" w:rsidP="00F977E1">
            <w:pPr>
              <w:pStyle w:val="Tabletext"/>
              <w:jc w:val="center"/>
              <w:rPr>
                <w:lang w:val="en-GB"/>
              </w:rPr>
            </w:pPr>
            <w:hyperlink r:id="rId240" w:history="1">
              <w:r w:rsidRPr="00B754F8">
                <w:rPr>
                  <w:rStyle w:val="Hyperlink"/>
                  <w:lang w:val="en-GB"/>
                </w:rPr>
                <w:t>TD244</w:t>
              </w:r>
            </w:hyperlink>
          </w:p>
        </w:tc>
        <w:tc>
          <w:tcPr>
            <w:tcW w:w="719" w:type="pct"/>
            <w:vAlign w:val="center"/>
          </w:tcPr>
          <w:p w14:paraId="16379011" w14:textId="77777777" w:rsidR="004F0EF1" w:rsidRPr="00B754F8" w:rsidRDefault="004F0EF1" w:rsidP="00F977E1">
            <w:pPr>
              <w:pStyle w:val="Tabletext"/>
              <w:rPr>
                <w:lang w:val="en-GB"/>
              </w:rPr>
            </w:pPr>
            <w:r w:rsidRPr="00B754F8">
              <w:rPr>
                <w:lang w:val="en-GB"/>
              </w:rPr>
              <w:t>ITU-T SG13</w:t>
            </w:r>
          </w:p>
        </w:tc>
        <w:tc>
          <w:tcPr>
            <w:tcW w:w="1519" w:type="pct"/>
          </w:tcPr>
          <w:p w14:paraId="6C9E8828" w14:textId="77777777" w:rsidR="004F0EF1" w:rsidRPr="00B754F8" w:rsidRDefault="004F0EF1">
            <w:pPr>
              <w:pStyle w:val="Tabletext"/>
              <w:rPr>
                <w:lang w:val="en-GB"/>
              </w:rPr>
            </w:pPr>
            <w:r w:rsidRPr="00B754F8">
              <w:rPr>
                <w:lang w:val="en-GB"/>
              </w:rPr>
              <w:t>LS/</w:t>
            </w:r>
            <w:proofErr w:type="spellStart"/>
            <w:r w:rsidRPr="00B754F8">
              <w:rPr>
                <w:lang w:val="en-GB"/>
              </w:rPr>
              <w:t>i</w:t>
            </w:r>
            <w:proofErr w:type="spellEnd"/>
            <w:r w:rsidRPr="00B754F8">
              <w:rPr>
                <w:lang w:val="en-GB"/>
              </w:rPr>
              <w:t xml:space="preserve"> on revision of JCA-IMT2020 name and </w:t>
            </w:r>
            <w:proofErr w:type="spellStart"/>
            <w:r w:rsidRPr="00B754F8">
              <w:rPr>
                <w:lang w:val="en-GB"/>
              </w:rPr>
              <w:t>ToR</w:t>
            </w:r>
            <w:proofErr w:type="spellEnd"/>
            <w:r w:rsidRPr="00B754F8">
              <w:rPr>
                <w:lang w:val="en-GB"/>
              </w:rPr>
              <w:t xml:space="preserve"> [from ITU-T SG13]</w:t>
            </w:r>
          </w:p>
        </w:tc>
        <w:tc>
          <w:tcPr>
            <w:tcW w:w="333" w:type="pct"/>
            <w:vAlign w:val="center"/>
          </w:tcPr>
          <w:p w14:paraId="18DA5846" w14:textId="77777777" w:rsidR="004F0EF1" w:rsidRPr="00B754F8" w:rsidRDefault="004F0EF1" w:rsidP="00F977E1">
            <w:pPr>
              <w:pStyle w:val="Tabletext"/>
              <w:jc w:val="center"/>
              <w:rPr>
                <w:lang w:val="en-GB"/>
              </w:rPr>
            </w:pPr>
          </w:p>
        </w:tc>
        <w:tc>
          <w:tcPr>
            <w:tcW w:w="333" w:type="pct"/>
            <w:vAlign w:val="center"/>
          </w:tcPr>
          <w:p w14:paraId="0B794515" w14:textId="77777777" w:rsidR="004F0EF1" w:rsidRPr="00B754F8" w:rsidRDefault="004F0EF1" w:rsidP="00F977E1">
            <w:pPr>
              <w:pStyle w:val="Tabletext"/>
              <w:jc w:val="center"/>
              <w:rPr>
                <w:lang w:val="en-GB"/>
              </w:rPr>
            </w:pPr>
          </w:p>
        </w:tc>
        <w:tc>
          <w:tcPr>
            <w:tcW w:w="333" w:type="pct"/>
            <w:vAlign w:val="center"/>
          </w:tcPr>
          <w:p w14:paraId="465BED54" w14:textId="77777777" w:rsidR="004F0EF1" w:rsidRPr="00B754F8" w:rsidRDefault="004F0EF1" w:rsidP="00F977E1">
            <w:pPr>
              <w:pStyle w:val="Tabletext"/>
              <w:jc w:val="center"/>
              <w:rPr>
                <w:lang w:val="en-GB"/>
              </w:rPr>
            </w:pPr>
          </w:p>
        </w:tc>
        <w:tc>
          <w:tcPr>
            <w:tcW w:w="333" w:type="pct"/>
            <w:vAlign w:val="center"/>
          </w:tcPr>
          <w:p w14:paraId="4FAC79EB" w14:textId="77777777" w:rsidR="004F0EF1" w:rsidRPr="00B754F8" w:rsidRDefault="004F0EF1" w:rsidP="00F977E1">
            <w:pPr>
              <w:pStyle w:val="Tabletext"/>
              <w:jc w:val="center"/>
              <w:rPr>
                <w:lang w:val="en-GB"/>
              </w:rPr>
            </w:pPr>
          </w:p>
        </w:tc>
        <w:tc>
          <w:tcPr>
            <w:tcW w:w="333" w:type="pct"/>
            <w:vAlign w:val="center"/>
          </w:tcPr>
          <w:p w14:paraId="26CE1460" w14:textId="77777777" w:rsidR="004F0EF1" w:rsidRPr="00B754F8" w:rsidRDefault="004F0EF1" w:rsidP="00F977E1">
            <w:pPr>
              <w:pStyle w:val="Tabletext"/>
              <w:jc w:val="center"/>
              <w:rPr>
                <w:lang w:val="en-GB"/>
              </w:rPr>
            </w:pPr>
            <w:r w:rsidRPr="00B754F8">
              <w:rPr>
                <w:rFonts w:eastAsia="MS Mincho"/>
                <w:lang w:val="en-GB"/>
              </w:rPr>
              <w:t>1</w:t>
            </w:r>
          </w:p>
        </w:tc>
        <w:tc>
          <w:tcPr>
            <w:tcW w:w="333" w:type="pct"/>
            <w:vAlign w:val="center"/>
          </w:tcPr>
          <w:p w14:paraId="4AF05ED9" w14:textId="77777777" w:rsidR="004F0EF1" w:rsidRPr="00B754F8" w:rsidRDefault="004F0EF1" w:rsidP="00F977E1">
            <w:pPr>
              <w:pStyle w:val="Tabletext"/>
              <w:jc w:val="center"/>
              <w:rPr>
                <w:rFonts w:eastAsia="MS Mincho"/>
                <w:lang w:val="en-GB"/>
              </w:rPr>
            </w:pPr>
          </w:p>
        </w:tc>
        <w:tc>
          <w:tcPr>
            <w:tcW w:w="330" w:type="pct"/>
            <w:vAlign w:val="center"/>
          </w:tcPr>
          <w:p w14:paraId="0273789D" w14:textId="77777777" w:rsidR="004F0EF1" w:rsidRPr="00B754F8" w:rsidRDefault="004F0EF1" w:rsidP="00F977E1">
            <w:pPr>
              <w:pStyle w:val="Tabletext"/>
              <w:jc w:val="center"/>
              <w:rPr>
                <w:lang w:val="en-GB"/>
              </w:rPr>
            </w:pPr>
          </w:p>
        </w:tc>
      </w:tr>
      <w:tr w:rsidR="004F0EF1" w:rsidRPr="00B754F8" w14:paraId="34989813" w14:textId="77777777" w:rsidTr="00F977E1">
        <w:trPr>
          <w:jc w:val="center"/>
        </w:trPr>
        <w:tc>
          <w:tcPr>
            <w:tcW w:w="434" w:type="pct"/>
            <w:vAlign w:val="center"/>
          </w:tcPr>
          <w:p w14:paraId="09861B88" w14:textId="77777777" w:rsidR="004F0EF1" w:rsidRPr="00B754F8" w:rsidRDefault="004F0EF1" w:rsidP="00F977E1">
            <w:pPr>
              <w:pStyle w:val="Tabletext"/>
              <w:jc w:val="center"/>
              <w:rPr>
                <w:lang w:val="en-GB"/>
              </w:rPr>
            </w:pPr>
            <w:hyperlink r:id="rId241" w:history="1">
              <w:r w:rsidRPr="00B754F8">
                <w:rPr>
                  <w:rStyle w:val="Hyperlink"/>
                  <w:lang w:val="en-GB"/>
                </w:rPr>
                <w:t>TD245</w:t>
              </w:r>
            </w:hyperlink>
          </w:p>
        </w:tc>
        <w:tc>
          <w:tcPr>
            <w:tcW w:w="719" w:type="pct"/>
            <w:vAlign w:val="center"/>
          </w:tcPr>
          <w:p w14:paraId="78DAD950" w14:textId="77777777" w:rsidR="004F0EF1" w:rsidRPr="00B754F8" w:rsidRDefault="004F0EF1" w:rsidP="00F977E1">
            <w:pPr>
              <w:pStyle w:val="Tabletext"/>
              <w:rPr>
                <w:lang w:val="en-GB"/>
              </w:rPr>
            </w:pPr>
            <w:r w:rsidRPr="00B754F8">
              <w:rPr>
                <w:lang w:val="en-GB"/>
              </w:rPr>
              <w:t>ITU-T SG21</w:t>
            </w:r>
          </w:p>
        </w:tc>
        <w:tc>
          <w:tcPr>
            <w:tcW w:w="1519" w:type="pct"/>
          </w:tcPr>
          <w:p w14:paraId="7ECFD901" w14:textId="77777777" w:rsidR="004F0EF1" w:rsidRPr="00B754F8" w:rsidRDefault="004F0EF1">
            <w:pPr>
              <w:pStyle w:val="Tabletext"/>
              <w:rPr>
                <w:lang w:val="en-GB"/>
              </w:rPr>
            </w:pPr>
            <w:r w:rsidRPr="00B754F8">
              <w:rPr>
                <w:lang w:val="en-GB"/>
              </w:rPr>
              <w:t>LS/</w:t>
            </w:r>
            <w:proofErr w:type="spellStart"/>
            <w:r w:rsidRPr="00B754F8">
              <w:rPr>
                <w:lang w:val="en-GB"/>
              </w:rPr>
              <w:t>i</w:t>
            </w:r>
            <w:proofErr w:type="spellEnd"/>
            <w:r w:rsidRPr="00B754F8">
              <w:rPr>
                <w:lang w:val="en-GB"/>
              </w:rPr>
              <w:t>/r on interest for attending the JCG on Trust (Joint-CG-Trust) (reply to TSAG-LS12) [from ITU-T SG21]</w:t>
            </w:r>
          </w:p>
        </w:tc>
        <w:tc>
          <w:tcPr>
            <w:tcW w:w="333" w:type="pct"/>
            <w:vAlign w:val="center"/>
          </w:tcPr>
          <w:p w14:paraId="06C500D0" w14:textId="77777777" w:rsidR="004F0EF1" w:rsidRPr="00B754F8" w:rsidRDefault="004F0EF1" w:rsidP="00F977E1">
            <w:pPr>
              <w:pStyle w:val="Tabletext"/>
              <w:jc w:val="center"/>
              <w:rPr>
                <w:lang w:val="en-GB"/>
              </w:rPr>
            </w:pPr>
          </w:p>
        </w:tc>
        <w:tc>
          <w:tcPr>
            <w:tcW w:w="333" w:type="pct"/>
            <w:vAlign w:val="center"/>
          </w:tcPr>
          <w:p w14:paraId="4EBCF25F" w14:textId="77777777" w:rsidR="004F0EF1" w:rsidRPr="00B754F8" w:rsidRDefault="004F0EF1" w:rsidP="00F977E1">
            <w:pPr>
              <w:pStyle w:val="Tabletext"/>
              <w:jc w:val="center"/>
              <w:rPr>
                <w:lang w:val="en-GB"/>
              </w:rPr>
            </w:pPr>
          </w:p>
        </w:tc>
        <w:tc>
          <w:tcPr>
            <w:tcW w:w="333" w:type="pct"/>
            <w:vAlign w:val="center"/>
          </w:tcPr>
          <w:p w14:paraId="41AAF2F0" w14:textId="77777777" w:rsidR="004F0EF1" w:rsidRPr="00B754F8" w:rsidRDefault="004F0EF1" w:rsidP="00F977E1">
            <w:pPr>
              <w:pStyle w:val="Tabletext"/>
              <w:jc w:val="center"/>
              <w:rPr>
                <w:rFonts w:eastAsia="MS Mincho"/>
                <w:lang w:val="en-GB"/>
              </w:rPr>
            </w:pPr>
          </w:p>
        </w:tc>
        <w:tc>
          <w:tcPr>
            <w:tcW w:w="333" w:type="pct"/>
            <w:vAlign w:val="center"/>
          </w:tcPr>
          <w:p w14:paraId="5636C584" w14:textId="77777777" w:rsidR="004F0EF1" w:rsidRPr="00B754F8" w:rsidRDefault="004F0EF1" w:rsidP="00F977E1">
            <w:pPr>
              <w:pStyle w:val="Tabletext"/>
              <w:jc w:val="center"/>
              <w:rPr>
                <w:lang w:val="en-GB"/>
              </w:rPr>
            </w:pPr>
          </w:p>
        </w:tc>
        <w:tc>
          <w:tcPr>
            <w:tcW w:w="333" w:type="pct"/>
            <w:vAlign w:val="center"/>
          </w:tcPr>
          <w:p w14:paraId="0E443B1D" w14:textId="77777777" w:rsidR="004F0EF1" w:rsidRPr="00B754F8" w:rsidRDefault="004F0EF1" w:rsidP="00F977E1">
            <w:pPr>
              <w:pStyle w:val="Tabletext"/>
              <w:jc w:val="center"/>
              <w:rPr>
                <w:lang w:val="en-GB"/>
              </w:rPr>
            </w:pPr>
          </w:p>
        </w:tc>
        <w:tc>
          <w:tcPr>
            <w:tcW w:w="333" w:type="pct"/>
            <w:vAlign w:val="center"/>
          </w:tcPr>
          <w:p w14:paraId="6A9C790F" w14:textId="77777777" w:rsidR="004F0EF1" w:rsidRPr="00B754F8" w:rsidRDefault="004F0EF1" w:rsidP="00F977E1">
            <w:pPr>
              <w:pStyle w:val="Tabletext"/>
              <w:jc w:val="center"/>
              <w:rPr>
                <w:lang w:val="en-GB"/>
              </w:rPr>
            </w:pPr>
            <w:r w:rsidRPr="00B754F8">
              <w:rPr>
                <w:lang w:val="en-GB"/>
              </w:rPr>
              <w:t>1</w:t>
            </w:r>
          </w:p>
        </w:tc>
        <w:tc>
          <w:tcPr>
            <w:tcW w:w="330" w:type="pct"/>
            <w:vAlign w:val="center"/>
          </w:tcPr>
          <w:p w14:paraId="0FDD3721" w14:textId="77777777" w:rsidR="004F0EF1" w:rsidRPr="00B754F8" w:rsidRDefault="004F0EF1" w:rsidP="00F977E1">
            <w:pPr>
              <w:pStyle w:val="Tabletext"/>
              <w:jc w:val="center"/>
              <w:rPr>
                <w:lang w:val="en-GB"/>
              </w:rPr>
            </w:pPr>
          </w:p>
        </w:tc>
      </w:tr>
      <w:tr w:rsidR="004F0EF1" w:rsidRPr="00B754F8" w14:paraId="3A4E962C" w14:textId="77777777" w:rsidTr="00F977E1">
        <w:trPr>
          <w:jc w:val="center"/>
        </w:trPr>
        <w:tc>
          <w:tcPr>
            <w:tcW w:w="434" w:type="pct"/>
            <w:vAlign w:val="center"/>
          </w:tcPr>
          <w:p w14:paraId="5D0ED563" w14:textId="77777777" w:rsidR="004F0EF1" w:rsidRPr="00B754F8" w:rsidRDefault="004F0EF1" w:rsidP="00F977E1">
            <w:pPr>
              <w:pStyle w:val="Tabletext"/>
              <w:jc w:val="center"/>
              <w:rPr>
                <w:lang w:val="en-GB"/>
              </w:rPr>
            </w:pPr>
            <w:hyperlink r:id="rId242" w:history="1">
              <w:r w:rsidRPr="00B754F8">
                <w:rPr>
                  <w:rStyle w:val="Hyperlink"/>
                  <w:lang w:val="en-GB"/>
                </w:rPr>
                <w:t>TD246</w:t>
              </w:r>
            </w:hyperlink>
          </w:p>
        </w:tc>
        <w:tc>
          <w:tcPr>
            <w:tcW w:w="719" w:type="pct"/>
            <w:vAlign w:val="center"/>
          </w:tcPr>
          <w:p w14:paraId="1D1D118E" w14:textId="77777777" w:rsidR="004F0EF1" w:rsidRPr="00B754F8" w:rsidRDefault="004F0EF1" w:rsidP="00F977E1">
            <w:pPr>
              <w:pStyle w:val="Tabletext"/>
              <w:rPr>
                <w:lang w:val="en-GB"/>
              </w:rPr>
            </w:pPr>
            <w:r w:rsidRPr="00B754F8">
              <w:rPr>
                <w:lang w:val="en-GB"/>
              </w:rPr>
              <w:t>ITU-T SG21</w:t>
            </w:r>
          </w:p>
        </w:tc>
        <w:tc>
          <w:tcPr>
            <w:tcW w:w="1519" w:type="pct"/>
          </w:tcPr>
          <w:p w14:paraId="7F373F36" w14:textId="77777777" w:rsidR="004F0EF1" w:rsidRPr="00B754F8" w:rsidRDefault="004F0EF1">
            <w:pPr>
              <w:pStyle w:val="Tabletext"/>
              <w:rPr>
                <w:lang w:val="en-GB"/>
              </w:rPr>
            </w:pPr>
            <w:r w:rsidRPr="00B754F8">
              <w:rPr>
                <w:lang w:val="en-GB"/>
              </w:rPr>
              <w:t>LS/</w:t>
            </w:r>
            <w:proofErr w:type="spellStart"/>
            <w:r w:rsidRPr="00B754F8">
              <w:rPr>
                <w:lang w:val="en-GB"/>
              </w:rPr>
              <w:t>i</w:t>
            </w:r>
            <w:proofErr w:type="spellEnd"/>
            <w:r w:rsidRPr="00B754F8">
              <w:rPr>
                <w:lang w:val="en-GB"/>
              </w:rPr>
              <w:t>/r on lead study group concept (reply to TSAG-LS4) [from ITU-T SG21]</w:t>
            </w:r>
          </w:p>
        </w:tc>
        <w:tc>
          <w:tcPr>
            <w:tcW w:w="333" w:type="pct"/>
            <w:vAlign w:val="center"/>
          </w:tcPr>
          <w:p w14:paraId="0580F787" w14:textId="77777777" w:rsidR="004F0EF1" w:rsidRPr="00B754F8" w:rsidRDefault="004F0EF1" w:rsidP="00F977E1">
            <w:pPr>
              <w:pStyle w:val="Tabletext"/>
              <w:jc w:val="center"/>
              <w:rPr>
                <w:lang w:val="en-GB"/>
              </w:rPr>
            </w:pPr>
          </w:p>
        </w:tc>
        <w:tc>
          <w:tcPr>
            <w:tcW w:w="333" w:type="pct"/>
            <w:vAlign w:val="center"/>
          </w:tcPr>
          <w:p w14:paraId="3FA4A1BA" w14:textId="77777777" w:rsidR="004F0EF1" w:rsidRPr="00B754F8" w:rsidRDefault="004F0EF1" w:rsidP="00F977E1">
            <w:pPr>
              <w:pStyle w:val="Tabletext"/>
              <w:jc w:val="center"/>
              <w:rPr>
                <w:rFonts w:eastAsia="MS Mincho"/>
                <w:lang w:val="en-GB"/>
              </w:rPr>
            </w:pPr>
          </w:p>
        </w:tc>
        <w:tc>
          <w:tcPr>
            <w:tcW w:w="333" w:type="pct"/>
            <w:vAlign w:val="center"/>
          </w:tcPr>
          <w:p w14:paraId="29DD3271" w14:textId="77777777" w:rsidR="004F0EF1" w:rsidRPr="00B754F8" w:rsidRDefault="004F0EF1" w:rsidP="00F977E1">
            <w:pPr>
              <w:pStyle w:val="Tabletext"/>
              <w:jc w:val="center"/>
              <w:rPr>
                <w:lang w:val="en-GB"/>
              </w:rPr>
            </w:pPr>
          </w:p>
        </w:tc>
        <w:tc>
          <w:tcPr>
            <w:tcW w:w="333" w:type="pct"/>
            <w:vAlign w:val="center"/>
          </w:tcPr>
          <w:p w14:paraId="25E4D2AC" w14:textId="77777777" w:rsidR="004F0EF1" w:rsidRPr="00B754F8" w:rsidRDefault="004F0EF1" w:rsidP="00F977E1">
            <w:pPr>
              <w:pStyle w:val="Tabletext"/>
              <w:jc w:val="center"/>
              <w:rPr>
                <w:lang w:val="en-GB"/>
              </w:rPr>
            </w:pPr>
          </w:p>
        </w:tc>
        <w:tc>
          <w:tcPr>
            <w:tcW w:w="333" w:type="pct"/>
            <w:vAlign w:val="center"/>
          </w:tcPr>
          <w:p w14:paraId="5672DE1C" w14:textId="77777777" w:rsidR="004F0EF1" w:rsidRPr="00B754F8" w:rsidRDefault="004F0EF1" w:rsidP="00F977E1">
            <w:pPr>
              <w:pStyle w:val="Tabletext"/>
              <w:jc w:val="center"/>
              <w:rPr>
                <w:rFonts w:eastAsia="MS Mincho"/>
                <w:lang w:val="en-GB"/>
              </w:rPr>
            </w:pPr>
            <w:r w:rsidRPr="00B754F8">
              <w:rPr>
                <w:lang w:val="en-GB"/>
              </w:rPr>
              <w:t>1</w:t>
            </w:r>
          </w:p>
        </w:tc>
        <w:tc>
          <w:tcPr>
            <w:tcW w:w="333" w:type="pct"/>
            <w:vAlign w:val="center"/>
          </w:tcPr>
          <w:p w14:paraId="0FBFB8E8" w14:textId="77777777" w:rsidR="004F0EF1" w:rsidRPr="00B754F8" w:rsidRDefault="004F0EF1" w:rsidP="00F977E1">
            <w:pPr>
              <w:pStyle w:val="Tabletext"/>
              <w:jc w:val="center"/>
              <w:rPr>
                <w:lang w:val="en-GB"/>
              </w:rPr>
            </w:pPr>
          </w:p>
        </w:tc>
        <w:tc>
          <w:tcPr>
            <w:tcW w:w="330" w:type="pct"/>
            <w:vAlign w:val="center"/>
          </w:tcPr>
          <w:p w14:paraId="492562DD" w14:textId="77777777" w:rsidR="004F0EF1" w:rsidRPr="00B754F8" w:rsidRDefault="004F0EF1" w:rsidP="00F977E1">
            <w:pPr>
              <w:pStyle w:val="Tabletext"/>
              <w:jc w:val="center"/>
              <w:rPr>
                <w:lang w:val="en-GB"/>
              </w:rPr>
            </w:pPr>
          </w:p>
        </w:tc>
      </w:tr>
      <w:tr w:rsidR="004F0EF1" w:rsidRPr="00B754F8" w14:paraId="580F5F37" w14:textId="77777777" w:rsidTr="00F977E1">
        <w:trPr>
          <w:jc w:val="center"/>
        </w:trPr>
        <w:tc>
          <w:tcPr>
            <w:tcW w:w="434" w:type="pct"/>
            <w:vAlign w:val="center"/>
          </w:tcPr>
          <w:p w14:paraId="73E3E04F" w14:textId="77777777" w:rsidR="004F0EF1" w:rsidRPr="00B754F8" w:rsidRDefault="004F0EF1" w:rsidP="00F977E1">
            <w:pPr>
              <w:pStyle w:val="Tabletext"/>
              <w:jc w:val="center"/>
              <w:rPr>
                <w:lang w:val="en-GB"/>
              </w:rPr>
            </w:pPr>
            <w:hyperlink r:id="rId243" w:history="1">
              <w:r w:rsidRPr="00B754F8">
                <w:rPr>
                  <w:rStyle w:val="Hyperlink"/>
                  <w:lang w:val="en-GB"/>
                </w:rPr>
                <w:t>TD247</w:t>
              </w:r>
            </w:hyperlink>
          </w:p>
        </w:tc>
        <w:tc>
          <w:tcPr>
            <w:tcW w:w="719" w:type="pct"/>
            <w:vAlign w:val="center"/>
          </w:tcPr>
          <w:p w14:paraId="08213E19" w14:textId="77777777" w:rsidR="004F0EF1" w:rsidRPr="00B754F8" w:rsidRDefault="004F0EF1" w:rsidP="00F977E1">
            <w:pPr>
              <w:pStyle w:val="Tabletext"/>
              <w:rPr>
                <w:lang w:val="en-GB"/>
              </w:rPr>
            </w:pPr>
            <w:r w:rsidRPr="00B754F8">
              <w:rPr>
                <w:lang w:val="en-GB"/>
              </w:rPr>
              <w:t>ITU-T SG5</w:t>
            </w:r>
          </w:p>
        </w:tc>
        <w:tc>
          <w:tcPr>
            <w:tcW w:w="1519" w:type="pct"/>
          </w:tcPr>
          <w:p w14:paraId="7E58013F" w14:textId="77777777" w:rsidR="004F0EF1" w:rsidRPr="00B754F8" w:rsidRDefault="004F0EF1">
            <w:pPr>
              <w:pStyle w:val="Tabletext"/>
              <w:rPr>
                <w:lang w:val="en-GB"/>
              </w:rPr>
            </w:pPr>
            <w:r w:rsidRPr="00B754F8">
              <w:rPr>
                <w:lang w:val="en-GB"/>
              </w:rPr>
              <w:t>LS/</w:t>
            </w:r>
            <w:proofErr w:type="spellStart"/>
            <w:r w:rsidRPr="00B754F8">
              <w:rPr>
                <w:lang w:val="en-GB"/>
              </w:rPr>
              <w:t>i</w:t>
            </w:r>
            <w:proofErr w:type="spellEnd"/>
            <w:r w:rsidRPr="00B754F8">
              <w:rPr>
                <w:lang w:val="en-GB"/>
              </w:rPr>
              <w:t>/r on lead study group concept (reply to TSAG-LS4) [from ITU-T SG5]</w:t>
            </w:r>
          </w:p>
        </w:tc>
        <w:tc>
          <w:tcPr>
            <w:tcW w:w="333" w:type="pct"/>
            <w:vAlign w:val="center"/>
          </w:tcPr>
          <w:p w14:paraId="1134C89F" w14:textId="77777777" w:rsidR="004F0EF1" w:rsidRPr="00B754F8" w:rsidRDefault="004F0EF1" w:rsidP="00F977E1">
            <w:pPr>
              <w:pStyle w:val="Tabletext"/>
              <w:jc w:val="center"/>
              <w:rPr>
                <w:lang w:val="en-GB"/>
              </w:rPr>
            </w:pPr>
          </w:p>
        </w:tc>
        <w:tc>
          <w:tcPr>
            <w:tcW w:w="333" w:type="pct"/>
            <w:vAlign w:val="center"/>
          </w:tcPr>
          <w:p w14:paraId="3101439F" w14:textId="77777777" w:rsidR="004F0EF1" w:rsidRPr="00B754F8" w:rsidRDefault="004F0EF1" w:rsidP="00F977E1">
            <w:pPr>
              <w:pStyle w:val="Tabletext"/>
              <w:jc w:val="center"/>
              <w:rPr>
                <w:lang w:val="en-GB"/>
              </w:rPr>
            </w:pPr>
          </w:p>
        </w:tc>
        <w:tc>
          <w:tcPr>
            <w:tcW w:w="333" w:type="pct"/>
            <w:vAlign w:val="center"/>
          </w:tcPr>
          <w:p w14:paraId="188BE5A8" w14:textId="77777777" w:rsidR="004F0EF1" w:rsidRPr="00B754F8" w:rsidRDefault="004F0EF1" w:rsidP="00F977E1">
            <w:pPr>
              <w:pStyle w:val="Tabletext"/>
              <w:jc w:val="center"/>
              <w:rPr>
                <w:lang w:val="en-GB"/>
              </w:rPr>
            </w:pPr>
          </w:p>
        </w:tc>
        <w:tc>
          <w:tcPr>
            <w:tcW w:w="333" w:type="pct"/>
            <w:vAlign w:val="center"/>
          </w:tcPr>
          <w:p w14:paraId="49F62F07" w14:textId="77777777" w:rsidR="004F0EF1" w:rsidRPr="00B754F8" w:rsidRDefault="004F0EF1" w:rsidP="00F977E1">
            <w:pPr>
              <w:pStyle w:val="Tabletext"/>
              <w:jc w:val="center"/>
              <w:rPr>
                <w:lang w:val="en-GB"/>
              </w:rPr>
            </w:pPr>
          </w:p>
        </w:tc>
        <w:tc>
          <w:tcPr>
            <w:tcW w:w="333" w:type="pct"/>
            <w:vAlign w:val="center"/>
          </w:tcPr>
          <w:p w14:paraId="047706F3" w14:textId="77777777" w:rsidR="004F0EF1" w:rsidRPr="00B754F8" w:rsidRDefault="004F0EF1" w:rsidP="00F977E1">
            <w:pPr>
              <w:pStyle w:val="Tabletext"/>
              <w:jc w:val="center"/>
              <w:rPr>
                <w:lang w:val="en-GB"/>
              </w:rPr>
            </w:pPr>
            <w:r w:rsidRPr="00B754F8">
              <w:rPr>
                <w:rFonts w:eastAsia="MS Mincho"/>
                <w:lang w:val="en-GB"/>
              </w:rPr>
              <w:t>1</w:t>
            </w:r>
          </w:p>
        </w:tc>
        <w:tc>
          <w:tcPr>
            <w:tcW w:w="333" w:type="pct"/>
            <w:vAlign w:val="center"/>
          </w:tcPr>
          <w:p w14:paraId="65523EDD" w14:textId="77777777" w:rsidR="004F0EF1" w:rsidRPr="00B754F8" w:rsidRDefault="004F0EF1" w:rsidP="00F977E1">
            <w:pPr>
              <w:pStyle w:val="Tabletext"/>
              <w:jc w:val="center"/>
              <w:rPr>
                <w:rFonts w:eastAsia="MS Mincho"/>
                <w:lang w:val="en-GB"/>
              </w:rPr>
            </w:pPr>
          </w:p>
        </w:tc>
        <w:tc>
          <w:tcPr>
            <w:tcW w:w="330" w:type="pct"/>
            <w:vAlign w:val="center"/>
          </w:tcPr>
          <w:p w14:paraId="1F429308" w14:textId="77777777" w:rsidR="004F0EF1" w:rsidRPr="00B754F8" w:rsidRDefault="004F0EF1" w:rsidP="00F977E1">
            <w:pPr>
              <w:pStyle w:val="Tabletext"/>
              <w:jc w:val="center"/>
              <w:rPr>
                <w:lang w:val="en-GB"/>
              </w:rPr>
            </w:pPr>
          </w:p>
        </w:tc>
      </w:tr>
      <w:tr w:rsidR="004F0EF1" w:rsidRPr="00B754F8" w14:paraId="28EE5C07" w14:textId="77777777" w:rsidTr="00F977E1">
        <w:trPr>
          <w:jc w:val="center"/>
        </w:trPr>
        <w:tc>
          <w:tcPr>
            <w:tcW w:w="434" w:type="pct"/>
            <w:vAlign w:val="center"/>
          </w:tcPr>
          <w:p w14:paraId="60C49B7E" w14:textId="77777777" w:rsidR="004F0EF1" w:rsidRPr="00B754F8" w:rsidRDefault="004F0EF1" w:rsidP="00F977E1">
            <w:pPr>
              <w:pStyle w:val="Tabletext"/>
              <w:jc w:val="center"/>
              <w:rPr>
                <w:lang w:val="en-GB"/>
              </w:rPr>
            </w:pPr>
            <w:hyperlink r:id="rId244" w:history="1">
              <w:r w:rsidRPr="00B754F8">
                <w:rPr>
                  <w:rStyle w:val="Hyperlink"/>
                  <w:lang w:val="en-GB"/>
                </w:rPr>
                <w:t>TD248</w:t>
              </w:r>
            </w:hyperlink>
          </w:p>
        </w:tc>
        <w:tc>
          <w:tcPr>
            <w:tcW w:w="719" w:type="pct"/>
            <w:vAlign w:val="center"/>
          </w:tcPr>
          <w:p w14:paraId="718E1ACB" w14:textId="77777777" w:rsidR="004F0EF1" w:rsidRPr="00B754F8" w:rsidRDefault="004F0EF1" w:rsidP="00F977E1">
            <w:pPr>
              <w:pStyle w:val="Tabletext"/>
              <w:rPr>
                <w:lang w:val="en-GB"/>
              </w:rPr>
            </w:pPr>
            <w:r w:rsidRPr="00B754F8">
              <w:rPr>
                <w:lang w:val="en-GB"/>
              </w:rPr>
              <w:t>ITU-T SG5</w:t>
            </w:r>
          </w:p>
        </w:tc>
        <w:tc>
          <w:tcPr>
            <w:tcW w:w="1519" w:type="pct"/>
          </w:tcPr>
          <w:p w14:paraId="73A6DEC5" w14:textId="77777777" w:rsidR="004F0EF1" w:rsidRPr="00B754F8" w:rsidRDefault="004F0EF1">
            <w:pPr>
              <w:pStyle w:val="Tabletext"/>
              <w:rPr>
                <w:lang w:val="en-GB"/>
              </w:rPr>
            </w:pPr>
            <w:r w:rsidRPr="00B754F8">
              <w:rPr>
                <w:lang w:val="en-GB"/>
              </w:rPr>
              <w:t>LS/</w:t>
            </w:r>
            <w:proofErr w:type="spellStart"/>
            <w:r w:rsidRPr="00B754F8">
              <w:rPr>
                <w:lang w:val="en-GB"/>
              </w:rPr>
              <w:t>i</w:t>
            </w:r>
            <w:proofErr w:type="spellEnd"/>
            <w:r w:rsidRPr="00B754F8">
              <w:rPr>
                <w:lang w:val="en-GB"/>
              </w:rPr>
              <w:t>/r on SCV activity in Study Group 2 (reply to SG2-LS69) [from ITU-T SG5]</w:t>
            </w:r>
          </w:p>
        </w:tc>
        <w:tc>
          <w:tcPr>
            <w:tcW w:w="333" w:type="pct"/>
            <w:vAlign w:val="center"/>
          </w:tcPr>
          <w:p w14:paraId="63BD23AD" w14:textId="77777777" w:rsidR="004F0EF1" w:rsidRPr="00B754F8" w:rsidRDefault="004F0EF1" w:rsidP="00F977E1">
            <w:pPr>
              <w:pStyle w:val="Tabletext"/>
              <w:jc w:val="center"/>
              <w:rPr>
                <w:lang w:val="en-GB"/>
              </w:rPr>
            </w:pPr>
            <w:r w:rsidRPr="00B754F8">
              <w:rPr>
                <w:lang w:val="en-GB"/>
              </w:rPr>
              <w:t>1</w:t>
            </w:r>
          </w:p>
        </w:tc>
        <w:tc>
          <w:tcPr>
            <w:tcW w:w="333" w:type="pct"/>
            <w:vAlign w:val="center"/>
          </w:tcPr>
          <w:p w14:paraId="6A0E8447" w14:textId="77777777" w:rsidR="004F0EF1" w:rsidRPr="00B754F8" w:rsidRDefault="004F0EF1" w:rsidP="00F977E1">
            <w:pPr>
              <w:pStyle w:val="Tabletext"/>
              <w:jc w:val="center"/>
              <w:rPr>
                <w:lang w:val="en-GB"/>
              </w:rPr>
            </w:pPr>
          </w:p>
        </w:tc>
        <w:tc>
          <w:tcPr>
            <w:tcW w:w="333" w:type="pct"/>
            <w:vAlign w:val="center"/>
          </w:tcPr>
          <w:p w14:paraId="49F58F3A" w14:textId="77777777" w:rsidR="004F0EF1" w:rsidRPr="00B754F8" w:rsidRDefault="004F0EF1" w:rsidP="00F977E1">
            <w:pPr>
              <w:pStyle w:val="Tabletext"/>
              <w:jc w:val="center"/>
              <w:rPr>
                <w:rFonts w:eastAsia="MS Mincho"/>
                <w:lang w:val="en-GB"/>
              </w:rPr>
            </w:pPr>
          </w:p>
        </w:tc>
        <w:tc>
          <w:tcPr>
            <w:tcW w:w="333" w:type="pct"/>
            <w:vAlign w:val="center"/>
          </w:tcPr>
          <w:p w14:paraId="6C849270" w14:textId="77777777" w:rsidR="004F0EF1" w:rsidRPr="00B754F8" w:rsidRDefault="004F0EF1" w:rsidP="00F977E1">
            <w:pPr>
              <w:pStyle w:val="Tabletext"/>
              <w:jc w:val="center"/>
              <w:rPr>
                <w:lang w:val="en-GB"/>
              </w:rPr>
            </w:pPr>
          </w:p>
        </w:tc>
        <w:tc>
          <w:tcPr>
            <w:tcW w:w="333" w:type="pct"/>
            <w:vAlign w:val="center"/>
          </w:tcPr>
          <w:p w14:paraId="34F2C1E2" w14:textId="77777777" w:rsidR="004F0EF1" w:rsidRPr="00B754F8" w:rsidRDefault="004F0EF1" w:rsidP="00F977E1">
            <w:pPr>
              <w:pStyle w:val="Tabletext"/>
              <w:jc w:val="center"/>
              <w:rPr>
                <w:lang w:val="en-GB"/>
              </w:rPr>
            </w:pPr>
          </w:p>
        </w:tc>
        <w:tc>
          <w:tcPr>
            <w:tcW w:w="333" w:type="pct"/>
            <w:vAlign w:val="center"/>
          </w:tcPr>
          <w:p w14:paraId="6004C3DB" w14:textId="77777777" w:rsidR="004F0EF1" w:rsidRPr="00B754F8" w:rsidRDefault="004F0EF1" w:rsidP="00F977E1">
            <w:pPr>
              <w:pStyle w:val="Tabletext"/>
              <w:jc w:val="center"/>
              <w:rPr>
                <w:lang w:val="en-GB"/>
              </w:rPr>
            </w:pPr>
          </w:p>
        </w:tc>
        <w:tc>
          <w:tcPr>
            <w:tcW w:w="330" w:type="pct"/>
            <w:vAlign w:val="center"/>
          </w:tcPr>
          <w:p w14:paraId="31DA90B6" w14:textId="77777777" w:rsidR="004F0EF1" w:rsidRPr="00B754F8" w:rsidRDefault="004F0EF1" w:rsidP="00F977E1">
            <w:pPr>
              <w:pStyle w:val="Tabletext"/>
              <w:jc w:val="center"/>
              <w:rPr>
                <w:lang w:val="en-GB"/>
              </w:rPr>
            </w:pPr>
          </w:p>
        </w:tc>
      </w:tr>
      <w:tr w:rsidR="004F0EF1" w:rsidRPr="00B754F8" w14:paraId="37753209" w14:textId="77777777" w:rsidTr="00F977E1">
        <w:trPr>
          <w:jc w:val="center"/>
        </w:trPr>
        <w:tc>
          <w:tcPr>
            <w:tcW w:w="434" w:type="pct"/>
            <w:vAlign w:val="center"/>
          </w:tcPr>
          <w:p w14:paraId="5B4D3E13" w14:textId="77777777" w:rsidR="004F0EF1" w:rsidRPr="00B754F8" w:rsidRDefault="004F0EF1" w:rsidP="00F977E1">
            <w:pPr>
              <w:pStyle w:val="Tabletext"/>
              <w:jc w:val="center"/>
              <w:rPr>
                <w:lang w:val="en-GB"/>
              </w:rPr>
            </w:pPr>
            <w:hyperlink r:id="rId245" w:history="1">
              <w:r w:rsidRPr="00B754F8">
                <w:rPr>
                  <w:rStyle w:val="Hyperlink"/>
                  <w:lang w:val="en-GB" w:eastAsia="ja-JP"/>
                </w:rPr>
                <w:t>TD249</w:t>
              </w:r>
              <w:r w:rsidRPr="00B754F8">
                <w:rPr>
                  <w:rStyle w:val="Hyperlink"/>
                  <w:lang w:val="en-GB"/>
                </w:rPr>
                <w:t>-R1</w:t>
              </w:r>
            </w:hyperlink>
          </w:p>
        </w:tc>
        <w:tc>
          <w:tcPr>
            <w:tcW w:w="719" w:type="pct"/>
            <w:vAlign w:val="center"/>
          </w:tcPr>
          <w:p w14:paraId="3D534E52" w14:textId="77777777" w:rsidR="004F0EF1" w:rsidRPr="00B754F8" w:rsidRDefault="004F0EF1" w:rsidP="00F977E1">
            <w:pPr>
              <w:pStyle w:val="Tabletext"/>
              <w:rPr>
                <w:lang w:val="en-GB"/>
              </w:rPr>
            </w:pPr>
            <w:r w:rsidRPr="00B754F8">
              <w:rPr>
                <w:lang w:val="en-GB"/>
              </w:rPr>
              <w:t>Co-Chairs, JCA-MV</w:t>
            </w:r>
          </w:p>
        </w:tc>
        <w:tc>
          <w:tcPr>
            <w:tcW w:w="1519" w:type="pct"/>
          </w:tcPr>
          <w:p w14:paraId="3FF07D73" w14:textId="77777777" w:rsidR="004F0EF1" w:rsidRPr="00B754F8" w:rsidRDefault="004F0EF1">
            <w:pPr>
              <w:pStyle w:val="Tabletext"/>
              <w:rPr>
                <w:lang w:val="en-GB"/>
              </w:rPr>
            </w:pPr>
            <w:r w:rsidRPr="00B754F8">
              <w:rPr>
                <w:lang w:val="en-GB"/>
              </w:rPr>
              <w:t>Report of the first meeting of the JCA on metaverse standardization (JCA-MV) (Geneva, 9 October 2025)</w:t>
            </w:r>
          </w:p>
        </w:tc>
        <w:tc>
          <w:tcPr>
            <w:tcW w:w="333" w:type="pct"/>
            <w:vAlign w:val="center"/>
          </w:tcPr>
          <w:p w14:paraId="08098091" w14:textId="77777777" w:rsidR="004F0EF1" w:rsidRPr="00B754F8" w:rsidRDefault="004F0EF1" w:rsidP="00F977E1">
            <w:pPr>
              <w:pStyle w:val="Tabletext"/>
              <w:jc w:val="center"/>
              <w:rPr>
                <w:lang w:val="en-GB"/>
              </w:rPr>
            </w:pPr>
            <w:r w:rsidRPr="00B754F8">
              <w:rPr>
                <w:lang w:val="en-GB"/>
              </w:rPr>
              <w:t>1</w:t>
            </w:r>
          </w:p>
        </w:tc>
        <w:tc>
          <w:tcPr>
            <w:tcW w:w="333" w:type="pct"/>
            <w:vAlign w:val="center"/>
          </w:tcPr>
          <w:p w14:paraId="6F9601B5" w14:textId="77777777" w:rsidR="004F0EF1" w:rsidRPr="00B754F8" w:rsidRDefault="004F0EF1" w:rsidP="00F977E1">
            <w:pPr>
              <w:pStyle w:val="Tabletext"/>
              <w:jc w:val="center"/>
              <w:rPr>
                <w:lang w:val="en-GB"/>
              </w:rPr>
            </w:pPr>
          </w:p>
        </w:tc>
        <w:tc>
          <w:tcPr>
            <w:tcW w:w="333" w:type="pct"/>
            <w:vAlign w:val="center"/>
          </w:tcPr>
          <w:p w14:paraId="68CC5E15" w14:textId="77777777" w:rsidR="004F0EF1" w:rsidRPr="00B754F8" w:rsidRDefault="004F0EF1" w:rsidP="00F977E1">
            <w:pPr>
              <w:pStyle w:val="Tabletext"/>
              <w:jc w:val="center"/>
              <w:rPr>
                <w:lang w:val="en-GB"/>
              </w:rPr>
            </w:pPr>
          </w:p>
        </w:tc>
        <w:tc>
          <w:tcPr>
            <w:tcW w:w="333" w:type="pct"/>
            <w:vAlign w:val="center"/>
          </w:tcPr>
          <w:p w14:paraId="03424A09" w14:textId="77777777" w:rsidR="004F0EF1" w:rsidRPr="00B754F8" w:rsidRDefault="004F0EF1" w:rsidP="00F977E1">
            <w:pPr>
              <w:pStyle w:val="Tabletext"/>
              <w:jc w:val="center"/>
              <w:rPr>
                <w:rFonts w:eastAsia="MS Mincho"/>
                <w:lang w:val="en-GB"/>
              </w:rPr>
            </w:pPr>
          </w:p>
        </w:tc>
        <w:tc>
          <w:tcPr>
            <w:tcW w:w="333" w:type="pct"/>
            <w:vAlign w:val="center"/>
          </w:tcPr>
          <w:p w14:paraId="211EFF28" w14:textId="77777777" w:rsidR="004F0EF1" w:rsidRPr="00B754F8" w:rsidRDefault="004F0EF1" w:rsidP="00F977E1">
            <w:pPr>
              <w:pStyle w:val="Tabletext"/>
              <w:jc w:val="center"/>
              <w:rPr>
                <w:lang w:val="en-GB"/>
              </w:rPr>
            </w:pPr>
            <w:r w:rsidRPr="00B754F8">
              <w:rPr>
                <w:lang w:val="en-GB"/>
              </w:rPr>
              <w:t>1</w:t>
            </w:r>
          </w:p>
        </w:tc>
        <w:tc>
          <w:tcPr>
            <w:tcW w:w="333" w:type="pct"/>
            <w:vAlign w:val="center"/>
          </w:tcPr>
          <w:p w14:paraId="3D2F6ABD" w14:textId="77777777" w:rsidR="004F0EF1" w:rsidRPr="00B754F8" w:rsidRDefault="004F0EF1" w:rsidP="00F977E1">
            <w:pPr>
              <w:pStyle w:val="Tabletext"/>
              <w:jc w:val="center"/>
              <w:rPr>
                <w:lang w:val="en-GB"/>
              </w:rPr>
            </w:pPr>
          </w:p>
        </w:tc>
        <w:tc>
          <w:tcPr>
            <w:tcW w:w="330" w:type="pct"/>
            <w:vAlign w:val="center"/>
          </w:tcPr>
          <w:p w14:paraId="5F1EB0E5" w14:textId="77777777" w:rsidR="004F0EF1" w:rsidRPr="00B754F8" w:rsidRDefault="004F0EF1" w:rsidP="00F977E1">
            <w:pPr>
              <w:pStyle w:val="Tabletext"/>
              <w:jc w:val="center"/>
              <w:rPr>
                <w:lang w:val="en-GB"/>
              </w:rPr>
            </w:pPr>
          </w:p>
        </w:tc>
      </w:tr>
      <w:tr w:rsidR="004F0EF1" w:rsidRPr="00B754F8" w14:paraId="3BFE17E9" w14:textId="77777777" w:rsidTr="00F977E1">
        <w:trPr>
          <w:jc w:val="center"/>
        </w:trPr>
        <w:tc>
          <w:tcPr>
            <w:tcW w:w="434" w:type="pct"/>
            <w:vAlign w:val="center"/>
          </w:tcPr>
          <w:p w14:paraId="260D4BE1" w14:textId="77777777" w:rsidR="004F0EF1" w:rsidRPr="00B754F8" w:rsidRDefault="004F0EF1" w:rsidP="00F977E1">
            <w:pPr>
              <w:pStyle w:val="Tabletext"/>
              <w:jc w:val="center"/>
              <w:rPr>
                <w:lang w:val="en-GB"/>
              </w:rPr>
            </w:pPr>
            <w:hyperlink r:id="rId246" w:history="1">
              <w:r w:rsidRPr="00B754F8">
                <w:rPr>
                  <w:rStyle w:val="Hyperlink"/>
                  <w:lang w:val="en-GB"/>
                </w:rPr>
                <w:t>TD250</w:t>
              </w:r>
            </w:hyperlink>
          </w:p>
        </w:tc>
        <w:tc>
          <w:tcPr>
            <w:tcW w:w="719" w:type="pct"/>
            <w:vAlign w:val="center"/>
          </w:tcPr>
          <w:p w14:paraId="6724AA96" w14:textId="77777777" w:rsidR="004F0EF1" w:rsidRPr="00B754F8" w:rsidRDefault="004F0EF1" w:rsidP="00F977E1">
            <w:pPr>
              <w:pStyle w:val="Tabletext"/>
              <w:rPr>
                <w:lang w:val="en-GB"/>
              </w:rPr>
            </w:pPr>
            <w:r w:rsidRPr="00B754F8">
              <w:rPr>
                <w:lang w:val="en-GB"/>
              </w:rPr>
              <w:t>Director, TSB</w:t>
            </w:r>
          </w:p>
        </w:tc>
        <w:tc>
          <w:tcPr>
            <w:tcW w:w="1519" w:type="pct"/>
          </w:tcPr>
          <w:p w14:paraId="04B13102" w14:textId="77777777" w:rsidR="004F0EF1" w:rsidRPr="00B754F8" w:rsidRDefault="004F0EF1">
            <w:pPr>
              <w:pStyle w:val="Tabletext"/>
              <w:rPr>
                <w:lang w:val="en-GB"/>
              </w:rPr>
            </w:pPr>
            <w:r w:rsidRPr="00B754F8">
              <w:rPr>
                <w:lang w:val="en-GB"/>
              </w:rPr>
              <w:t>ITU Kaleidoscope 2026</w:t>
            </w:r>
          </w:p>
        </w:tc>
        <w:tc>
          <w:tcPr>
            <w:tcW w:w="333" w:type="pct"/>
            <w:vAlign w:val="center"/>
          </w:tcPr>
          <w:p w14:paraId="1CB1DE83" w14:textId="77777777" w:rsidR="004F0EF1" w:rsidRPr="00B754F8" w:rsidRDefault="004F0EF1" w:rsidP="00F977E1">
            <w:pPr>
              <w:pStyle w:val="Tabletext"/>
              <w:jc w:val="center"/>
              <w:rPr>
                <w:rFonts w:eastAsia="MS Mincho"/>
                <w:lang w:val="en-GB"/>
              </w:rPr>
            </w:pPr>
            <w:r w:rsidRPr="00B754F8">
              <w:rPr>
                <w:rFonts w:eastAsia="MS Mincho"/>
                <w:lang w:val="en-GB"/>
              </w:rPr>
              <w:t>1</w:t>
            </w:r>
          </w:p>
        </w:tc>
        <w:tc>
          <w:tcPr>
            <w:tcW w:w="333" w:type="pct"/>
            <w:vAlign w:val="center"/>
          </w:tcPr>
          <w:p w14:paraId="6EB217B0" w14:textId="77777777" w:rsidR="004F0EF1" w:rsidRPr="00B754F8" w:rsidRDefault="004F0EF1" w:rsidP="00F977E1">
            <w:pPr>
              <w:pStyle w:val="Tabletext"/>
              <w:jc w:val="center"/>
              <w:rPr>
                <w:lang w:val="en-GB"/>
              </w:rPr>
            </w:pPr>
          </w:p>
        </w:tc>
        <w:tc>
          <w:tcPr>
            <w:tcW w:w="333" w:type="pct"/>
            <w:vAlign w:val="center"/>
          </w:tcPr>
          <w:p w14:paraId="41439B72" w14:textId="77777777" w:rsidR="004F0EF1" w:rsidRPr="00B754F8" w:rsidRDefault="004F0EF1" w:rsidP="00F977E1">
            <w:pPr>
              <w:pStyle w:val="Tabletext"/>
              <w:jc w:val="center"/>
              <w:rPr>
                <w:lang w:val="en-GB"/>
              </w:rPr>
            </w:pPr>
          </w:p>
        </w:tc>
        <w:tc>
          <w:tcPr>
            <w:tcW w:w="333" w:type="pct"/>
            <w:vAlign w:val="center"/>
          </w:tcPr>
          <w:p w14:paraId="59AF3C74" w14:textId="77777777" w:rsidR="004F0EF1" w:rsidRPr="00B754F8" w:rsidRDefault="004F0EF1" w:rsidP="00F977E1">
            <w:pPr>
              <w:pStyle w:val="Tabletext"/>
              <w:jc w:val="center"/>
              <w:rPr>
                <w:lang w:val="en-GB"/>
              </w:rPr>
            </w:pPr>
          </w:p>
        </w:tc>
        <w:tc>
          <w:tcPr>
            <w:tcW w:w="333" w:type="pct"/>
            <w:vAlign w:val="center"/>
          </w:tcPr>
          <w:p w14:paraId="32AF1864" w14:textId="77777777" w:rsidR="004F0EF1" w:rsidRPr="00B754F8" w:rsidRDefault="004F0EF1" w:rsidP="00F977E1">
            <w:pPr>
              <w:pStyle w:val="Tabletext"/>
              <w:jc w:val="center"/>
              <w:rPr>
                <w:lang w:val="en-GB"/>
              </w:rPr>
            </w:pPr>
          </w:p>
        </w:tc>
        <w:tc>
          <w:tcPr>
            <w:tcW w:w="333" w:type="pct"/>
            <w:vAlign w:val="center"/>
          </w:tcPr>
          <w:p w14:paraId="02477D8A" w14:textId="77777777" w:rsidR="004F0EF1" w:rsidRPr="00B754F8" w:rsidRDefault="004F0EF1" w:rsidP="00F977E1">
            <w:pPr>
              <w:pStyle w:val="Tabletext"/>
              <w:jc w:val="center"/>
              <w:rPr>
                <w:lang w:val="en-GB"/>
              </w:rPr>
            </w:pPr>
          </w:p>
        </w:tc>
        <w:tc>
          <w:tcPr>
            <w:tcW w:w="330" w:type="pct"/>
            <w:vAlign w:val="center"/>
          </w:tcPr>
          <w:p w14:paraId="0BA7B602" w14:textId="77777777" w:rsidR="004F0EF1" w:rsidRPr="00B754F8" w:rsidRDefault="004F0EF1" w:rsidP="00F977E1">
            <w:pPr>
              <w:pStyle w:val="Tabletext"/>
              <w:jc w:val="center"/>
              <w:rPr>
                <w:lang w:val="en-GB"/>
              </w:rPr>
            </w:pPr>
          </w:p>
        </w:tc>
      </w:tr>
      <w:tr w:rsidR="004F0EF1" w:rsidRPr="00B754F8" w14:paraId="2B637060" w14:textId="77777777" w:rsidTr="00F977E1">
        <w:trPr>
          <w:jc w:val="center"/>
        </w:trPr>
        <w:tc>
          <w:tcPr>
            <w:tcW w:w="434" w:type="pct"/>
            <w:vAlign w:val="center"/>
          </w:tcPr>
          <w:p w14:paraId="1DE8246C" w14:textId="77777777" w:rsidR="004F0EF1" w:rsidRPr="00B754F8" w:rsidRDefault="004F0EF1" w:rsidP="00F977E1">
            <w:pPr>
              <w:pStyle w:val="Tabletext"/>
              <w:jc w:val="center"/>
              <w:rPr>
                <w:lang w:val="en-GB"/>
              </w:rPr>
            </w:pPr>
            <w:hyperlink r:id="rId247" w:history="1">
              <w:r w:rsidRPr="00B754F8">
                <w:rPr>
                  <w:rStyle w:val="Hyperlink"/>
                  <w:lang w:val="en-GB"/>
                </w:rPr>
                <w:t>TD251</w:t>
              </w:r>
            </w:hyperlink>
          </w:p>
        </w:tc>
        <w:tc>
          <w:tcPr>
            <w:tcW w:w="719" w:type="pct"/>
            <w:vAlign w:val="center"/>
          </w:tcPr>
          <w:p w14:paraId="6DCA052B" w14:textId="77777777" w:rsidR="004F0EF1" w:rsidRPr="00B754F8" w:rsidRDefault="004F0EF1" w:rsidP="00F977E1">
            <w:pPr>
              <w:pStyle w:val="Tabletext"/>
              <w:rPr>
                <w:lang w:val="en-GB"/>
              </w:rPr>
            </w:pPr>
            <w:r w:rsidRPr="00B754F8">
              <w:rPr>
                <w:lang w:val="en-GB"/>
              </w:rPr>
              <w:t>Director, TSB</w:t>
            </w:r>
          </w:p>
        </w:tc>
        <w:tc>
          <w:tcPr>
            <w:tcW w:w="1519" w:type="pct"/>
          </w:tcPr>
          <w:p w14:paraId="7A353CD3" w14:textId="77777777" w:rsidR="004F0EF1" w:rsidRPr="00B754F8" w:rsidRDefault="004F0EF1">
            <w:pPr>
              <w:pStyle w:val="Tabletext"/>
              <w:rPr>
                <w:lang w:val="en-GB"/>
              </w:rPr>
            </w:pPr>
            <w:r w:rsidRPr="00B754F8">
              <w:rPr>
                <w:lang w:val="en-GB"/>
              </w:rPr>
              <w:t>ITU Journal on Future and Evolving Technologies – Publications and Webinars</w:t>
            </w:r>
          </w:p>
        </w:tc>
        <w:tc>
          <w:tcPr>
            <w:tcW w:w="333" w:type="pct"/>
            <w:vAlign w:val="center"/>
          </w:tcPr>
          <w:p w14:paraId="676B74BE" w14:textId="77777777" w:rsidR="004F0EF1" w:rsidRPr="00B754F8" w:rsidRDefault="004F0EF1" w:rsidP="00F977E1">
            <w:pPr>
              <w:pStyle w:val="Tabletext"/>
              <w:jc w:val="center"/>
              <w:rPr>
                <w:rFonts w:eastAsia="MS Mincho"/>
                <w:lang w:val="en-GB"/>
              </w:rPr>
            </w:pPr>
            <w:r w:rsidRPr="00B754F8">
              <w:rPr>
                <w:rFonts w:eastAsia="MS Mincho"/>
                <w:lang w:val="en-GB"/>
              </w:rPr>
              <w:t>1</w:t>
            </w:r>
          </w:p>
        </w:tc>
        <w:tc>
          <w:tcPr>
            <w:tcW w:w="333" w:type="pct"/>
            <w:vAlign w:val="center"/>
          </w:tcPr>
          <w:p w14:paraId="206A943D" w14:textId="77777777" w:rsidR="004F0EF1" w:rsidRPr="00B754F8" w:rsidRDefault="004F0EF1" w:rsidP="00F977E1">
            <w:pPr>
              <w:pStyle w:val="Tabletext"/>
              <w:jc w:val="center"/>
              <w:rPr>
                <w:lang w:val="en-GB"/>
              </w:rPr>
            </w:pPr>
          </w:p>
        </w:tc>
        <w:tc>
          <w:tcPr>
            <w:tcW w:w="333" w:type="pct"/>
            <w:vAlign w:val="center"/>
          </w:tcPr>
          <w:p w14:paraId="33C59B43" w14:textId="77777777" w:rsidR="004F0EF1" w:rsidRPr="00B754F8" w:rsidRDefault="004F0EF1" w:rsidP="00F977E1">
            <w:pPr>
              <w:pStyle w:val="Tabletext"/>
              <w:jc w:val="center"/>
              <w:rPr>
                <w:lang w:val="en-GB"/>
              </w:rPr>
            </w:pPr>
          </w:p>
        </w:tc>
        <w:tc>
          <w:tcPr>
            <w:tcW w:w="333" w:type="pct"/>
            <w:vAlign w:val="center"/>
          </w:tcPr>
          <w:p w14:paraId="3EE22E89" w14:textId="77777777" w:rsidR="004F0EF1" w:rsidRPr="00B754F8" w:rsidRDefault="004F0EF1" w:rsidP="00F977E1">
            <w:pPr>
              <w:pStyle w:val="Tabletext"/>
              <w:jc w:val="center"/>
              <w:rPr>
                <w:lang w:val="en-GB"/>
              </w:rPr>
            </w:pPr>
          </w:p>
        </w:tc>
        <w:tc>
          <w:tcPr>
            <w:tcW w:w="333" w:type="pct"/>
            <w:vAlign w:val="center"/>
          </w:tcPr>
          <w:p w14:paraId="06200568" w14:textId="77777777" w:rsidR="004F0EF1" w:rsidRPr="00B754F8" w:rsidRDefault="004F0EF1" w:rsidP="00F977E1">
            <w:pPr>
              <w:pStyle w:val="Tabletext"/>
              <w:jc w:val="center"/>
              <w:rPr>
                <w:lang w:val="en-GB"/>
              </w:rPr>
            </w:pPr>
          </w:p>
        </w:tc>
        <w:tc>
          <w:tcPr>
            <w:tcW w:w="333" w:type="pct"/>
            <w:vAlign w:val="center"/>
          </w:tcPr>
          <w:p w14:paraId="157C0CC6" w14:textId="77777777" w:rsidR="004F0EF1" w:rsidRPr="00B754F8" w:rsidRDefault="004F0EF1" w:rsidP="00F977E1">
            <w:pPr>
              <w:pStyle w:val="Tabletext"/>
              <w:jc w:val="center"/>
              <w:rPr>
                <w:lang w:val="en-GB"/>
              </w:rPr>
            </w:pPr>
          </w:p>
        </w:tc>
        <w:tc>
          <w:tcPr>
            <w:tcW w:w="330" w:type="pct"/>
            <w:vAlign w:val="center"/>
          </w:tcPr>
          <w:p w14:paraId="5302BEED" w14:textId="77777777" w:rsidR="004F0EF1" w:rsidRPr="00B754F8" w:rsidRDefault="004F0EF1" w:rsidP="00F977E1">
            <w:pPr>
              <w:pStyle w:val="Tabletext"/>
              <w:jc w:val="center"/>
              <w:rPr>
                <w:lang w:val="en-GB"/>
              </w:rPr>
            </w:pPr>
          </w:p>
        </w:tc>
      </w:tr>
      <w:tr w:rsidR="004F0EF1" w:rsidRPr="00B754F8" w14:paraId="43904FB4" w14:textId="77777777" w:rsidTr="00F977E1">
        <w:trPr>
          <w:jc w:val="center"/>
        </w:trPr>
        <w:tc>
          <w:tcPr>
            <w:tcW w:w="434" w:type="pct"/>
            <w:vAlign w:val="center"/>
          </w:tcPr>
          <w:p w14:paraId="20DAEA65" w14:textId="797353A2" w:rsidR="004F0EF1" w:rsidRPr="00B754F8" w:rsidRDefault="004F0EF1" w:rsidP="00F977E1">
            <w:pPr>
              <w:pStyle w:val="Tabletext"/>
              <w:jc w:val="center"/>
              <w:rPr>
                <w:lang w:val="en-GB"/>
              </w:rPr>
            </w:pPr>
            <w:hyperlink r:id="rId248">
              <w:r w:rsidRPr="00B754F8">
                <w:rPr>
                  <w:rStyle w:val="Hyperlink"/>
                  <w:rFonts w:eastAsiaTheme="minorEastAsia"/>
                  <w:lang w:val="en-GB"/>
                </w:rPr>
                <w:t>TD252</w:t>
              </w:r>
              <w:r w:rsidR="49E5497A" w:rsidRPr="00B754F8">
                <w:rPr>
                  <w:rStyle w:val="Hyperlink"/>
                  <w:rFonts w:eastAsiaTheme="minorEastAsia"/>
                  <w:lang w:val="en-GB"/>
                </w:rPr>
                <w:t>-R1</w:t>
              </w:r>
            </w:hyperlink>
          </w:p>
        </w:tc>
        <w:tc>
          <w:tcPr>
            <w:tcW w:w="719" w:type="pct"/>
            <w:vAlign w:val="center"/>
          </w:tcPr>
          <w:p w14:paraId="095EDE2A" w14:textId="77777777" w:rsidR="004F0EF1" w:rsidRPr="00B754F8" w:rsidRDefault="004F0EF1" w:rsidP="00F977E1">
            <w:pPr>
              <w:pStyle w:val="Tabletext"/>
              <w:rPr>
                <w:lang w:val="en-GB"/>
              </w:rPr>
            </w:pPr>
            <w:r w:rsidRPr="00B754F8">
              <w:rPr>
                <w:lang w:val="en-GB"/>
              </w:rPr>
              <w:t>TSB</w:t>
            </w:r>
          </w:p>
        </w:tc>
        <w:tc>
          <w:tcPr>
            <w:tcW w:w="1519" w:type="pct"/>
          </w:tcPr>
          <w:p w14:paraId="177DB0F3" w14:textId="77777777" w:rsidR="004F0EF1" w:rsidRPr="00B754F8" w:rsidRDefault="004F0EF1">
            <w:pPr>
              <w:pStyle w:val="Tabletext"/>
              <w:rPr>
                <w:lang w:val="en-GB"/>
              </w:rPr>
            </w:pPr>
            <w:r w:rsidRPr="00B754F8">
              <w:rPr>
                <w:lang w:val="en-GB"/>
              </w:rPr>
              <w:t>Conclusions of the Fifth Global Standards Symposium</w:t>
            </w:r>
          </w:p>
        </w:tc>
        <w:tc>
          <w:tcPr>
            <w:tcW w:w="333" w:type="pct"/>
            <w:vAlign w:val="center"/>
          </w:tcPr>
          <w:p w14:paraId="4BFA1CE3" w14:textId="77777777" w:rsidR="004F0EF1" w:rsidRPr="00B754F8" w:rsidRDefault="004F0EF1" w:rsidP="00F977E1">
            <w:pPr>
              <w:pStyle w:val="Tabletext"/>
              <w:jc w:val="center"/>
              <w:rPr>
                <w:rFonts w:eastAsia="MS Mincho"/>
                <w:lang w:val="en-GB"/>
              </w:rPr>
            </w:pPr>
            <w:r w:rsidRPr="00B754F8">
              <w:rPr>
                <w:rFonts w:eastAsia="MS Mincho"/>
                <w:lang w:val="en-GB"/>
              </w:rPr>
              <w:t>1</w:t>
            </w:r>
          </w:p>
        </w:tc>
        <w:tc>
          <w:tcPr>
            <w:tcW w:w="333" w:type="pct"/>
            <w:vAlign w:val="center"/>
          </w:tcPr>
          <w:p w14:paraId="55331CA9" w14:textId="77777777" w:rsidR="004F0EF1" w:rsidRPr="00B754F8" w:rsidRDefault="004F0EF1" w:rsidP="00F977E1">
            <w:pPr>
              <w:pStyle w:val="Tabletext"/>
              <w:jc w:val="center"/>
              <w:rPr>
                <w:lang w:val="en-GB"/>
              </w:rPr>
            </w:pPr>
          </w:p>
        </w:tc>
        <w:tc>
          <w:tcPr>
            <w:tcW w:w="333" w:type="pct"/>
            <w:vAlign w:val="center"/>
          </w:tcPr>
          <w:p w14:paraId="24DF6453" w14:textId="77777777" w:rsidR="004F0EF1" w:rsidRPr="00B754F8" w:rsidRDefault="004F0EF1" w:rsidP="00F977E1">
            <w:pPr>
              <w:pStyle w:val="Tabletext"/>
              <w:jc w:val="center"/>
              <w:rPr>
                <w:lang w:val="en-GB"/>
              </w:rPr>
            </w:pPr>
          </w:p>
        </w:tc>
        <w:tc>
          <w:tcPr>
            <w:tcW w:w="333" w:type="pct"/>
            <w:vAlign w:val="center"/>
          </w:tcPr>
          <w:p w14:paraId="29189155" w14:textId="77777777" w:rsidR="004F0EF1" w:rsidRPr="00B754F8" w:rsidRDefault="004F0EF1" w:rsidP="00F977E1">
            <w:pPr>
              <w:pStyle w:val="Tabletext"/>
              <w:jc w:val="center"/>
              <w:rPr>
                <w:lang w:val="en-GB"/>
              </w:rPr>
            </w:pPr>
          </w:p>
        </w:tc>
        <w:tc>
          <w:tcPr>
            <w:tcW w:w="333" w:type="pct"/>
            <w:vAlign w:val="center"/>
          </w:tcPr>
          <w:p w14:paraId="2E8C20CE" w14:textId="77777777" w:rsidR="004F0EF1" w:rsidRPr="00B754F8" w:rsidRDefault="004F0EF1" w:rsidP="00F977E1">
            <w:pPr>
              <w:pStyle w:val="Tabletext"/>
              <w:jc w:val="center"/>
              <w:rPr>
                <w:lang w:val="en-GB"/>
              </w:rPr>
            </w:pPr>
          </w:p>
        </w:tc>
        <w:tc>
          <w:tcPr>
            <w:tcW w:w="333" w:type="pct"/>
            <w:vAlign w:val="center"/>
          </w:tcPr>
          <w:p w14:paraId="50D337C8" w14:textId="77777777" w:rsidR="004F0EF1" w:rsidRPr="00B754F8" w:rsidRDefault="004F0EF1" w:rsidP="00F977E1">
            <w:pPr>
              <w:pStyle w:val="Tabletext"/>
              <w:jc w:val="center"/>
              <w:rPr>
                <w:lang w:val="en-GB"/>
              </w:rPr>
            </w:pPr>
          </w:p>
        </w:tc>
        <w:tc>
          <w:tcPr>
            <w:tcW w:w="330" w:type="pct"/>
            <w:vAlign w:val="center"/>
          </w:tcPr>
          <w:p w14:paraId="520FCF4B" w14:textId="77777777" w:rsidR="004F0EF1" w:rsidRPr="00B754F8" w:rsidRDefault="004F0EF1" w:rsidP="00F977E1">
            <w:pPr>
              <w:pStyle w:val="Tabletext"/>
              <w:jc w:val="center"/>
              <w:rPr>
                <w:lang w:val="en-GB"/>
              </w:rPr>
            </w:pPr>
          </w:p>
        </w:tc>
      </w:tr>
      <w:tr w:rsidR="004F0EF1" w:rsidRPr="00B754F8" w14:paraId="368DCA67" w14:textId="77777777" w:rsidTr="00F977E1">
        <w:trPr>
          <w:jc w:val="center"/>
        </w:trPr>
        <w:tc>
          <w:tcPr>
            <w:tcW w:w="434" w:type="pct"/>
            <w:vAlign w:val="center"/>
          </w:tcPr>
          <w:p w14:paraId="124E95F8" w14:textId="77777777" w:rsidR="004F0EF1" w:rsidRPr="00B754F8" w:rsidRDefault="004F0EF1" w:rsidP="00F977E1">
            <w:pPr>
              <w:pStyle w:val="Tabletext"/>
              <w:jc w:val="center"/>
              <w:rPr>
                <w:lang w:val="en-GB"/>
              </w:rPr>
            </w:pPr>
            <w:hyperlink r:id="rId249" w:history="1">
              <w:r w:rsidRPr="00B754F8">
                <w:rPr>
                  <w:rStyle w:val="Hyperlink"/>
                  <w:lang w:val="en-GB"/>
                </w:rPr>
                <w:t>TD253</w:t>
              </w:r>
            </w:hyperlink>
          </w:p>
        </w:tc>
        <w:tc>
          <w:tcPr>
            <w:tcW w:w="719" w:type="pct"/>
            <w:vAlign w:val="center"/>
          </w:tcPr>
          <w:p w14:paraId="6BDBFBF2" w14:textId="77777777" w:rsidR="004F0EF1" w:rsidRPr="00B754F8" w:rsidRDefault="004F0EF1" w:rsidP="00F977E1">
            <w:pPr>
              <w:pStyle w:val="Tabletext"/>
              <w:rPr>
                <w:lang w:val="en-GB"/>
              </w:rPr>
            </w:pPr>
            <w:r w:rsidRPr="00B754F8">
              <w:rPr>
                <w:lang w:val="en-GB"/>
              </w:rPr>
              <w:t>ITU-T SG11</w:t>
            </w:r>
          </w:p>
        </w:tc>
        <w:tc>
          <w:tcPr>
            <w:tcW w:w="1519" w:type="pct"/>
          </w:tcPr>
          <w:p w14:paraId="715D5D3C" w14:textId="77777777" w:rsidR="004F0EF1" w:rsidRPr="00B754F8" w:rsidRDefault="004F0EF1">
            <w:pPr>
              <w:pStyle w:val="Tabletext"/>
              <w:rPr>
                <w:lang w:val="en-GB"/>
              </w:rPr>
            </w:pPr>
            <w:r w:rsidRPr="00B754F8">
              <w:rPr>
                <w:lang w:val="en-GB"/>
              </w:rPr>
              <w:t>LS/</w:t>
            </w:r>
            <w:proofErr w:type="spellStart"/>
            <w:r w:rsidRPr="00B754F8">
              <w:rPr>
                <w:lang w:val="en-GB"/>
              </w:rPr>
              <w:t>i</w:t>
            </w:r>
            <w:proofErr w:type="spellEnd"/>
            <w:r w:rsidRPr="00B754F8">
              <w:rPr>
                <w:lang w:val="en-GB"/>
              </w:rPr>
              <w:t xml:space="preserve"> on outcomes of ITU Workshop on Securing Telephone Networks [from ITU-T SG11]</w:t>
            </w:r>
          </w:p>
        </w:tc>
        <w:tc>
          <w:tcPr>
            <w:tcW w:w="333" w:type="pct"/>
            <w:vAlign w:val="center"/>
          </w:tcPr>
          <w:p w14:paraId="25CEBD69" w14:textId="77777777" w:rsidR="004F0EF1" w:rsidRPr="00B754F8" w:rsidRDefault="004F0EF1" w:rsidP="00F977E1">
            <w:pPr>
              <w:pStyle w:val="Tabletext"/>
              <w:jc w:val="center"/>
              <w:rPr>
                <w:rFonts w:eastAsia="MS Mincho"/>
                <w:lang w:val="en-GB"/>
              </w:rPr>
            </w:pPr>
          </w:p>
        </w:tc>
        <w:tc>
          <w:tcPr>
            <w:tcW w:w="333" w:type="pct"/>
            <w:vAlign w:val="center"/>
          </w:tcPr>
          <w:p w14:paraId="07452D4E" w14:textId="77777777" w:rsidR="004F0EF1" w:rsidRPr="00B754F8" w:rsidRDefault="004F0EF1" w:rsidP="00F977E1">
            <w:pPr>
              <w:pStyle w:val="Tabletext"/>
              <w:jc w:val="center"/>
              <w:rPr>
                <w:lang w:val="en-GB"/>
              </w:rPr>
            </w:pPr>
          </w:p>
        </w:tc>
        <w:tc>
          <w:tcPr>
            <w:tcW w:w="333" w:type="pct"/>
            <w:vAlign w:val="center"/>
          </w:tcPr>
          <w:p w14:paraId="03E7B9BE" w14:textId="77777777" w:rsidR="004F0EF1" w:rsidRPr="00B754F8" w:rsidRDefault="004F0EF1" w:rsidP="00F977E1">
            <w:pPr>
              <w:pStyle w:val="Tabletext"/>
              <w:jc w:val="center"/>
              <w:rPr>
                <w:lang w:val="en-GB"/>
              </w:rPr>
            </w:pPr>
          </w:p>
        </w:tc>
        <w:tc>
          <w:tcPr>
            <w:tcW w:w="333" w:type="pct"/>
            <w:vAlign w:val="center"/>
          </w:tcPr>
          <w:p w14:paraId="6BCD6E89" w14:textId="77777777" w:rsidR="004F0EF1" w:rsidRPr="00B754F8" w:rsidRDefault="004F0EF1" w:rsidP="00F977E1">
            <w:pPr>
              <w:pStyle w:val="Tabletext"/>
              <w:jc w:val="center"/>
              <w:rPr>
                <w:lang w:val="en-GB"/>
              </w:rPr>
            </w:pPr>
          </w:p>
        </w:tc>
        <w:tc>
          <w:tcPr>
            <w:tcW w:w="333" w:type="pct"/>
            <w:vAlign w:val="center"/>
          </w:tcPr>
          <w:p w14:paraId="431666AB" w14:textId="77777777" w:rsidR="004F0EF1" w:rsidRPr="00B754F8" w:rsidRDefault="004F0EF1" w:rsidP="00F977E1">
            <w:pPr>
              <w:pStyle w:val="Tabletext"/>
              <w:jc w:val="center"/>
              <w:rPr>
                <w:lang w:val="en-GB"/>
              </w:rPr>
            </w:pPr>
          </w:p>
        </w:tc>
        <w:tc>
          <w:tcPr>
            <w:tcW w:w="333" w:type="pct"/>
            <w:vAlign w:val="center"/>
          </w:tcPr>
          <w:p w14:paraId="4D6D9359" w14:textId="77777777" w:rsidR="004F0EF1" w:rsidRPr="00B754F8" w:rsidRDefault="004F0EF1" w:rsidP="00F977E1">
            <w:pPr>
              <w:pStyle w:val="Tabletext"/>
              <w:jc w:val="center"/>
              <w:rPr>
                <w:lang w:val="en-GB"/>
              </w:rPr>
            </w:pPr>
            <w:r w:rsidRPr="00B754F8">
              <w:rPr>
                <w:lang w:val="en-GB"/>
              </w:rPr>
              <w:t>1</w:t>
            </w:r>
          </w:p>
        </w:tc>
        <w:tc>
          <w:tcPr>
            <w:tcW w:w="330" w:type="pct"/>
            <w:vAlign w:val="center"/>
          </w:tcPr>
          <w:p w14:paraId="7FBAA661" w14:textId="77777777" w:rsidR="004F0EF1" w:rsidRPr="00B754F8" w:rsidRDefault="004F0EF1" w:rsidP="00F977E1">
            <w:pPr>
              <w:pStyle w:val="Tabletext"/>
              <w:jc w:val="center"/>
              <w:rPr>
                <w:lang w:val="en-GB"/>
              </w:rPr>
            </w:pPr>
          </w:p>
        </w:tc>
      </w:tr>
      <w:tr w:rsidR="004F0EF1" w:rsidRPr="00B754F8" w14:paraId="35B4F7C3" w14:textId="77777777" w:rsidTr="00F977E1">
        <w:trPr>
          <w:jc w:val="center"/>
        </w:trPr>
        <w:tc>
          <w:tcPr>
            <w:tcW w:w="434" w:type="pct"/>
            <w:vAlign w:val="center"/>
          </w:tcPr>
          <w:p w14:paraId="789AB24C" w14:textId="77777777" w:rsidR="004F0EF1" w:rsidRPr="00B754F8" w:rsidRDefault="004F0EF1" w:rsidP="00F977E1">
            <w:pPr>
              <w:pStyle w:val="Tabletext"/>
              <w:jc w:val="center"/>
              <w:rPr>
                <w:lang w:val="en-GB"/>
              </w:rPr>
            </w:pPr>
            <w:hyperlink r:id="rId250" w:history="1">
              <w:r w:rsidRPr="00B754F8">
                <w:rPr>
                  <w:rStyle w:val="Hyperlink"/>
                  <w:lang w:val="en-GB"/>
                </w:rPr>
                <w:t>TD254</w:t>
              </w:r>
            </w:hyperlink>
          </w:p>
        </w:tc>
        <w:tc>
          <w:tcPr>
            <w:tcW w:w="719" w:type="pct"/>
            <w:vAlign w:val="center"/>
          </w:tcPr>
          <w:p w14:paraId="61B7087D" w14:textId="77777777" w:rsidR="004F0EF1" w:rsidRPr="00B754F8" w:rsidRDefault="004F0EF1" w:rsidP="00F977E1">
            <w:pPr>
              <w:pStyle w:val="Tabletext"/>
              <w:rPr>
                <w:lang w:val="en-GB"/>
              </w:rPr>
            </w:pPr>
            <w:r w:rsidRPr="00B754F8">
              <w:rPr>
                <w:lang w:val="en-GB"/>
              </w:rPr>
              <w:t>ITU-T SG11</w:t>
            </w:r>
          </w:p>
        </w:tc>
        <w:tc>
          <w:tcPr>
            <w:tcW w:w="1519" w:type="pct"/>
          </w:tcPr>
          <w:p w14:paraId="45CD9F6B" w14:textId="77777777" w:rsidR="004F0EF1" w:rsidRPr="00B754F8" w:rsidRDefault="004F0EF1">
            <w:pPr>
              <w:pStyle w:val="Tabletext"/>
              <w:rPr>
                <w:lang w:val="en-GB"/>
              </w:rPr>
            </w:pPr>
            <w:r w:rsidRPr="00B754F8">
              <w:rPr>
                <w:lang w:val="en-GB"/>
              </w:rPr>
              <w:t>LS/</w:t>
            </w:r>
            <w:proofErr w:type="spellStart"/>
            <w:r w:rsidRPr="00B754F8">
              <w:rPr>
                <w:lang w:val="en-GB"/>
              </w:rPr>
              <w:t>i</w:t>
            </w:r>
            <w:proofErr w:type="spellEnd"/>
            <w:r w:rsidRPr="00B754F8">
              <w:rPr>
                <w:lang w:val="en-GB"/>
              </w:rPr>
              <w:t>/r on E.RAA4Q.TSCA "Registration Authority Assignment criteria to issue digital public certificates for use by Q.TSCA" (reply to SG2-LS63) [from ITU-T SG11]</w:t>
            </w:r>
          </w:p>
        </w:tc>
        <w:tc>
          <w:tcPr>
            <w:tcW w:w="333" w:type="pct"/>
            <w:vAlign w:val="center"/>
          </w:tcPr>
          <w:p w14:paraId="7C6996F2" w14:textId="77777777" w:rsidR="004F0EF1" w:rsidRPr="00B754F8" w:rsidRDefault="004F0EF1" w:rsidP="00F977E1">
            <w:pPr>
              <w:pStyle w:val="Tabletext"/>
              <w:jc w:val="center"/>
              <w:rPr>
                <w:rFonts w:eastAsia="MS Mincho"/>
                <w:lang w:val="en-GB"/>
              </w:rPr>
            </w:pPr>
          </w:p>
        </w:tc>
        <w:tc>
          <w:tcPr>
            <w:tcW w:w="333" w:type="pct"/>
            <w:vAlign w:val="center"/>
          </w:tcPr>
          <w:p w14:paraId="79D0C243" w14:textId="77777777" w:rsidR="004F0EF1" w:rsidRPr="00B754F8" w:rsidRDefault="004F0EF1" w:rsidP="00F977E1">
            <w:pPr>
              <w:pStyle w:val="Tabletext"/>
              <w:jc w:val="center"/>
              <w:rPr>
                <w:lang w:val="en-GB"/>
              </w:rPr>
            </w:pPr>
          </w:p>
        </w:tc>
        <w:tc>
          <w:tcPr>
            <w:tcW w:w="333" w:type="pct"/>
            <w:vAlign w:val="center"/>
          </w:tcPr>
          <w:p w14:paraId="58B98A63" w14:textId="77777777" w:rsidR="004F0EF1" w:rsidRPr="00B754F8" w:rsidRDefault="004F0EF1" w:rsidP="00F977E1">
            <w:pPr>
              <w:pStyle w:val="Tabletext"/>
              <w:jc w:val="center"/>
              <w:rPr>
                <w:lang w:val="en-GB"/>
              </w:rPr>
            </w:pPr>
          </w:p>
        </w:tc>
        <w:tc>
          <w:tcPr>
            <w:tcW w:w="333" w:type="pct"/>
            <w:vAlign w:val="center"/>
          </w:tcPr>
          <w:p w14:paraId="60FED027" w14:textId="77777777" w:rsidR="004F0EF1" w:rsidRPr="00B754F8" w:rsidRDefault="004F0EF1" w:rsidP="00F977E1">
            <w:pPr>
              <w:pStyle w:val="Tabletext"/>
              <w:jc w:val="center"/>
              <w:rPr>
                <w:lang w:val="en-GB"/>
              </w:rPr>
            </w:pPr>
          </w:p>
        </w:tc>
        <w:tc>
          <w:tcPr>
            <w:tcW w:w="333" w:type="pct"/>
            <w:vAlign w:val="center"/>
          </w:tcPr>
          <w:p w14:paraId="2A84605B" w14:textId="77777777" w:rsidR="004F0EF1" w:rsidRPr="00B754F8" w:rsidRDefault="004F0EF1" w:rsidP="00F977E1">
            <w:pPr>
              <w:pStyle w:val="Tabletext"/>
              <w:jc w:val="center"/>
              <w:rPr>
                <w:lang w:val="en-GB"/>
              </w:rPr>
            </w:pPr>
          </w:p>
        </w:tc>
        <w:tc>
          <w:tcPr>
            <w:tcW w:w="333" w:type="pct"/>
            <w:vAlign w:val="center"/>
          </w:tcPr>
          <w:p w14:paraId="33714406" w14:textId="77777777" w:rsidR="004F0EF1" w:rsidRPr="00B754F8" w:rsidRDefault="004F0EF1" w:rsidP="00F977E1">
            <w:pPr>
              <w:pStyle w:val="Tabletext"/>
              <w:jc w:val="center"/>
              <w:rPr>
                <w:lang w:val="en-GB"/>
              </w:rPr>
            </w:pPr>
            <w:r w:rsidRPr="00B754F8">
              <w:rPr>
                <w:lang w:val="en-GB"/>
              </w:rPr>
              <w:t>1</w:t>
            </w:r>
          </w:p>
        </w:tc>
        <w:tc>
          <w:tcPr>
            <w:tcW w:w="330" w:type="pct"/>
            <w:vAlign w:val="center"/>
          </w:tcPr>
          <w:p w14:paraId="1B4B602A" w14:textId="77777777" w:rsidR="004F0EF1" w:rsidRPr="00B754F8" w:rsidRDefault="004F0EF1" w:rsidP="00F977E1">
            <w:pPr>
              <w:pStyle w:val="Tabletext"/>
              <w:jc w:val="center"/>
              <w:rPr>
                <w:lang w:val="en-GB"/>
              </w:rPr>
            </w:pPr>
          </w:p>
        </w:tc>
      </w:tr>
      <w:tr w:rsidR="004F0EF1" w:rsidRPr="00B754F8" w14:paraId="6E6942A3" w14:textId="77777777" w:rsidTr="00F977E1">
        <w:trPr>
          <w:jc w:val="center"/>
        </w:trPr>
        <w:tc>
          <w:tcPr>
            <w:tcW w:w="434" w:type="pct"/>
            <w:vAlign w:val="center"/>
          </w:tcPr>
          <w:p w14:paraId="7A91B8C5" w14:textId="77777777" w:rsidR="004F0EF1" w:rsidRPr="00B754F8" w:rsidRDefault="004F0EF1" w:rsidP="00F977E1">
            <w:pPr>
              <w:pStyle w:val="Tabletext"/>
              <w:jc w:val="center"/>
              <w:rPr>
                <w:lang w:val="en-GB"/>
              </w:rPr>
            </w:pPr>
            <w:hyperlink r:id="rId251" w:history="1">
              <w:r w:rsidRPr="00B754F8">
                <w:rPr>
                  <w:rStyle w:val="Hyperlink"/>
                  <w:lang w:val="en-GB"/>
                </w:rPr>
                <w:t>TD255</w:t>
              </w:r>
            </w:hyperlink>
          </w:p>
        </w:tc>
        <w:tc>
          <w:tcPr>
            <w:tcW w:w="719" w:type="pct"/>
            <w:vAlign w:val="center"/>
          </w:tcPr>
          <w:p w14:paraId="436A61F7" w14:textId="77777777" w:rsidR="004F0EF1" w:rsidRPr="00B754F8" w:rsidRDefault="004F0EF1" w:rsidP="00F977E1">
            <w:pPr>
              <w:pStyle w:val="Tabletext"/>
              <w:rPr>
                <w:lang w:val="en-GB"/>
              </w:rPr>
            </w:pPr>
            <w:r w:rsidRPr="00B754F8">
              <w:rPr>
                <w:lang w:val="en-GB"/>
              </w:rPr>
              <w:t>ITU-T SG11</w:t>
            </w:r>
          </w:p>
        </w:tc>
        <w:tc>
          <w:tcPr>
            <w:tcW w:w="1519" w:type="pct"/>
          </w:tcPr>
          <w:p w14:paraId="633D1912" w14:textId="77777777" w:rsidR="004F0EF1" w:rsidRPr="00B754F8" w:rsidRDefault="004F0EF1">
            <w:pPr>
              <w:pStyle w:val="Tabletext"/>
              <w:rPr>
                <w:lang w:val="en-GB"/>
              </w:rPr>
            </w:pPr>
            <w:r w:rsidRPr="00B754F8">
              <w:rPr>
                <w:lang w:val="en-GB"/>
              </w:rPr>
              <w:t>LS/</w:t>
            </w:r>
            <w:proofErr w:type="spellStart"/>
            <w:r w:rsidRPr="00B754F8">
              <w:rPr>
                <w:lang w:val="en-GB"/>
              </w:rPr>
              <w:t>i</w:t>
            </w:r>
            <w:proofErr w:type="spellEnd"/>
            <w:r w:rsidRPr="00B754F8">
              <w:rPr>
                <w:lang w:val="en-GB"/>
              </w:rPr>
              <w:t xml:space="preserve"> on draft new Recommendation Q.TSCA "Requirements for issuing End-Entity and Certification Authority public-key certificates for enabling trustable signalling interconnection between network entities" [from ITU-T SG11]</w:t>
            </w:r>
          </w:p>
        </w:tc>
        <w:tc>
          <w:tcPr>
            <w:tcW w:w="333" w:type="pct"/>
            <w:vAlign w:val="center"/>
          </w:tcPr>
          <w:p w14:paraId="39F7A74C" w14:textId="77777777" w:rsidR="004F0EF1" w:rsidRPr="00B754F8" w:rsidRDefault="004F0EF1" w:rsidP="00F977E1">
            <w:pPr>
              <w:pStyle w:val="Tabletext"/>
              <w:jc w:val="center"/>
              <w:rPr>
                <w:rFonts w:eastAsia="MS Mincho"/>
                <w:lang w:val="en-GB"/>
              </w:rPr>
            </w:pPr>
          </w:p>
        </w:tc>
        <w:tc>
          <w:tcPr>
            <w:tcW w:w="333" w:type="pct"/>
            <w:vAlign w:val="center"/>
          </w:tcPr>
          <w:p w14:paraId="6CD9EDB1" w14:textId="77777777" w:rsidR="004F0EF1" w:rsidRPr="00B754F8" w:rsidRDefault="004F0EF1" w:rsidP="00F977E1">
            <w:pPr>
              <w:pStyle w:val="Tabletext"/>
              <w:jc w:val="center"/>
              <w:rPr>
                <w:lang w:val="en-GB"/>
              </w:rPr>
            </w:pPr>
          </w:p>
        </w:tc>
        <w:tc>
          <w:tcPr>
            <w:tcW w:w="333" w:type="pct"/>
            <w:vAlign w:val="center"/>
          </w:tcPr>
          <w:p w14:paraId="7F808C65" w14:textId="77777777" w:rsidR="004F0EF1" w:rsidRPr="00B754F8" w:rsidRDefault="004F0EF1" w:rsidP="00F977E1">
            <w:pPr>
              <w:pStyle w:val="Tabletext"/>
              <w:jc w:val="center"/>
              <w:rPr>
                <w:lang w:val="en-GB"/>
              </w:rPr>
            </w:pPr>
          </w:p>
        </w:tc>
        <w:tc>
          <w:tcPr>
            <w:tcW w:w="333" w:type="pct"/>
            <w:vAlign w:val="center"/>
          </w:tcPr>
          <w:p w14:paraId="0196EA84" w14:textId="77777777" w:rsidR="004F0EF1" w:rsidRPr="00B754F8" w:rsidRDefault="004F0EF1" w:rsidP="00F977E1">
            <w:pPr>
              <w:pStyle w:val="Tabletext"/>
              <w:jc w:val="center"/>
              <w:rPr>
                <w:lang w:val="en-GB"/>
              </w:rPr>
            </w:pPr>
          </w:p>
        </w:tc>
        <w:tc>
          <w:tcPr>
            <w:tcW w:w="333" w:type="pct"/>
            <w:vAlign w:val="center"/>
          </w:tcPr>
          <w:p w14:paraId="15AF8C1E" w14:textId="77777777" w:rsidR="004F0EF1" w:rsidRPr="00B754F8" w:rsidRDefault="004F0EF1" w:rsidP="00F977E1">
            <w:pPr>
              <w:pStyle w:val="Tabletext"/>
              <w:jc w:val="center"/>
              <w:rPr>
                <w:lang w:val="en-GB"/>
              </w:rPr>
            </w:pPr>
          </w:p>
        </w:tc>
        <w:tc>
          <w:tcPr>
            <w:tcW w:w="333" w:type="pct"/>
            <w:vAlign w:val="center"/>
          </w:tcPr>
          <w:p w14:paraId="0A9F1D4A" w14:textId="77777777" w:rsidR="004F0EF1" w:rsidRPr="00B754F8" w:rsidRDefault="004F0EF1" w:rsidP="00F977E1">
            <w:pPr>
              <w:pStyle w:val="Tabletext"/>
              <w:jc w:val="center"/>
              <w:rPr>
                <w:lang w:val="en-GB"/>
              </w:rPr>
            </w:pPr>
            <w:r w:rsidRPr="00B754F8">
              <w:rPr>
                <w:lang w:val="en-GB"/>
              </w:rPr>
              <w:t>1</w:t>
            </w:r>
          </w:p>
        </w:tc>
        <w:tc>
          <w:tcPr>
            <w:tcW w:w="330" w:type="pct"/>
            <w:vAlign w:val="center"/>
          </w:tcPr>
          <w:p w14:paraId="15335C51" w14:textId="77777777" w:rsidR="004F0EF1" w:rsidRPr="00B754F8" w:rsidRDefault="004F0EF1" w:rsidP="00F977E1">
            <w:pPr>
              <w:pStyle w:val="Tabletext"/>
              <w:jc w:val="center"/>
              <w:rPr>
                <w:lang w:val="en-GB"/>
              </w:rPr>
            </w:pPr>
          </w:p>
        </w:tc>
      </w:tr>
      <w:tr w:rsidR="004F0EF1" w:rsidRPr="00B754F8" w14:paraId="1E20D3BC" w14:textId="77777777" w:rsidTr="00F977E1">
        <w:trPr>
          <w:jc w:val="center"/>
        </w:trPr>
        <w:tc>
          <w:tcPr>
            <w:tcW w:w="434" w:type="pct"/>
            <w:vAlign w:val="center"/>
          </w:tcPr>
          <w:p w14:paraId="572E5A0B" w14:textId="77777777" w:rsidR="004F0EF1" w:rsidRPr="00B754F8" w:rsidRDefault="004F0EF1" w:rsidP="00F977E1">
            <w:pPr>
              <w:pStyle w:val="Tabletext"/>
              <w:jc w:val="center"/>
              <w:rPr>
                <w:lang w:val="en-GB"/>
              </w:rPr>
            </w:pPr>
            <w:hyperlink r:id="rId252" w:history="1">
              <w:r w:rsidRPr="00B754F8">
                <w:rPr>
                  <w:rStyle w:val="Hyperlink"/>
                  <w:lang w:val="en-GB"/>
                </w:rPr>
                <w:t>TD256</w:t>
              </w:r>
            </w:hyperlink>
          </w:p>
        </w:tc>
        <w:tc>
          <w:tcPr>
            <w:tcW w:w="719" w:type="pct"/>
            <w:vAlign w:val="center"/>
          </w:tcPr>
          <w:p w14:paraId="28412CBE" w14:textId="77777777" w:rsidR="004F0EF1" w:rsidRPr="00B754F8" w:rsidRDefault="004F0EF1" w:rsidP="00F977E1">
            <w:pPr>
              <w:pStyle w:val="Tabletext"/>
              <w:rPr>
                <w:lang w:val="en-GB"/>
              </w:rPr>
            </w:pPr>
            <w:r w:rsidRPr="00B754F8">
              <w:rPr>
                <w:lang w:val="en-GB"/>
              </w:rPr>
              <w:t>ITU-T SG11</w:t>
            </w:r>
          </w:p>
        </w:tc>
        <w:tc>
          <w:tcPr>
            <w:tcW w:w="1519" w:type="pct"/>
          </w:tcPr>
          <w:p w14:paraId="675E3935" w14:textId="77777777" w:rsidR="004F0EF1" w:rsidRPr="00B754F8" w:rsidRDefault="004F0EF1">
            <w:pPr>
              <w:pStyle w:val="Tabletext"/>
              <w:rPr>
                <w:lang w:val="en-GB"/>
              </w:rPr>
            </w:pPr>
            <w:r w:rsidRPr="00B754F8">
              <w:rPr>
                <w:lang w:val="en-GB"/>
              </w:rPr>
              <w:t>LS/</w:t>
            </w:r>
            <w:proofErr w:type="spellStart"/>
            <w:r w:rsidRPr="00B754F8">
              <w:rPr>
                <w:lang w:val="en-GB"/>
              </w:rPr>
              <w:t>i</w:t>
            </w:r>
            <w:proofErr w:type="spellEnd"/>
            <w:r w:rsidRPr="00B754F8">
              <w:rPr>
                <w:lang w:val="en-GB"/>
              </w:rPr>
              <w:t>/r on comments for A.RA: Requirements for issuing End-Entity and Certification Authority public-key certificates for enabling trustable signalling interconnection between network entities (reply to TSAG-LS2) [from ITU-T SG11]</w:t>
            </w:r>
          </w:p>
        </w:tc>
        <w:tc>
          <w:tcPr>
            <w:tcW w:w="333" w:type="pct"/>
            <w:vAlign w:val="center"/>
          </w:tcPr>
          <w:p w14:paraId="24C58B56" w14:textId="77777777" w:rsidR="004F0EF1" w:rsidRPr="00B754F8" w:rsidRDefault="004F0EF1" w:rsidP="00F977E1">
            <w:pPr>
              <w:pStyle w:val="Tabletext"/>
              <w:jc w:val="center"/>
              <w:rPr>
                <w:rFonts w:eastAsia="MS Mincho"/>
                <w:lang w:val="en-GB"/>
              </w:rPr>
            </w:pPr>
          </w:p>
        </w:tc>
        <w:tc>
          <w:tcPr>
            <w:tcW w:w="333" w:type="pct"/>
            <w:vAlign w:val="center"/>
          </w:tcPr>
          <w:p w14:paraId="497F16FE" w14:textId="77777777" w:rsidR="004F0EF1" w:rsidRPr="00B754F8" w:rsidRDefault="004F0EF1" w:rsidP="00F977E1">
            <w:pPr>
              <w:pStyle w:val="Tabletext"/>
              <w:jc w:val="center"/>
              <w:rPr>
                <w:lang w:val="en-GB"/>
              </w:rPr>
            </w:pPr>
          </w:p>
        </w:tc>
        <w:tc>
          <w:tcPr>
            <w:tcW w:w="333" w:type="pct"/>
            <w:vAlign w:val="center"/>
          </w:tcPr>
          <w:p w14:paraId="2BA1E352" w14:textId="77777777" w:rsidR="004F0EF1" w:rsidRPr="00B754F8" w:rsidRDefault="004F0EF1" w:rsidP="00F977E1">
            <w:pPr>
              <w:pStyle w:val="Tabletext"/>
              <w:jc w:val="center"/>
              <w:rPr>
                <w:lang w:val="en-GB"/>
              </w:rPr>
            </w:pPr>
            <w:r w:rsidRPr="00B754F8">
              <w:rPr>
                <w:lang w:val="en-GB"/>
              </w:rPr>
              <w:t>1</w:t>
            </w:r>
          </w:p>
        </w:tc>
        <w:tc>
          <w:tcPr>
            <w:tcW w:w="333" w:type="pct"/>
            <w:vAlign w:val="center"/>
          </w:tcPr>
          <w:p w14:paraId="7C9A7A7B" w14:textId="77777777" w:rsidR="004F0EF1" w:rsidRPr="00B754F8" w:rsidRDefault="004F0EF1" w:rsidP="00F977E1">
            <w:pPr>
              <w:pStyle w:val="Tabletext"/>
              <w:jc w:val="center"/>
              <w:rPr>
                <w:lang w:val="en-GB"/>
              </w:rPr>
            </w:pPr>
          </w:p>
        </w:tc>
        <w:tc>
          <w:tcPr>
            <w:tcW w:w="333" w:type="pct"/>
            <w:vAlign w:val="center"/>
          </w:tcPr>
          <w:p w14:paraId="4D59BBA4" w14:textId="77777777" w:rsidR="004F0EF1" w:rsidRPr="00B754F8" w:rsidRDefault="004F0EF1" w:rsidP="00F977E1">
            <w:pPr>
              <w:pStyle w:val="Tabletext"/>
              <w:jc w:val="center"/>
              <w:rPr>
                <w:lang w:val="en-GB"/>
              </w:rPr>
            </w:pPr>
          </w:p>
        </w:tc>
        <w:tc>
          <w:tcPr>
            <w:tcW w:w="333" w:type="pct"/>
            <w:vAlign w:val="center"/>
          </w:tcPr>
          <w:p w14:paraId="06805F45" w14:textId="77777777" w:rsidR="004F0EF1" w:rsidRPr="00B754F8" w:rsidRDefault="004F0EF1" w:rsidP="00F977E1">
            <w:pPr>
              <w:pStyle w:val="Tabletext"/>
              <w:jc w:val="center"/>
              <w:rPr>
                <w:lang w:val="en-GB"/>
              </w:rPr>
            </w:pPr>
          </w:p>
        </w:tc>
        <w:tc>
          <w:tcPr>
            <w:tcW w:w="330" w:type="pct"/>
            <w:vAlign w:val="center"/>
          </w:tcPr>
          <w:p w14:paraId="05D381A2" w14:textId="77777777" w:rsidR="004F0EF1" w:rsidRPr="00B754F8" w:rsidRDefault="004F0EF1" w:rsidP="00F977E1">
            <w:pPr>
              <w:pStyle w:val="Tabletext"/>
              <w:jc w:val="center"/>
              <w:rPr>
                <w:lang w:val="en-GB"/>
              </w:rPr>
            </w:pPr>
          </w:p>
        </w:tc>
      </w:tr>
      <w:tr w:rsidR="004F0EF1" w:rsidRPr="00B754F8" w14:paraId="1BF99510" w14:textId="77777777" w:rsidTr="00F977E1">
        <w:trPr>
          <w:jc w:val="center"/>
        </w:trPr>
        <w:tc>
          <w:tcPr>
            <w:tcW w:w="434" w:type="pct"/>
            <w:vAlign w:val="center"/>
          </w:tcPr>
          <w:p w14:paraId="6C678965" w14:textId="77777777" w:rsidR="004F0EF1" w:rsidRPr="00B754F8" w:rsidRDefault="004F0EF1" w:rsidP="00F977E1">
            <w:pPr>
              <w:pStyle w:val="Tabletext"/>
              <w:jc w:val="center"/>
              <w:rPr>
                <w:lang w:val="en-GB"/>
              </w:rPr>
            </w:pPr>
            <w:hyperlink r:id="rId253" w:history="1">
              <w:r w:rsidRPr="00B754F8">
                <w:rPr>
                  <w:rStyle w:val="Hyperlink"/>
                  <w:lang w:val="en-GB"/>
                </w:rPr>
                <w:t>TD257</w:t>
              </w:r>
            </w:hyperlink>
          </w:p>
        </w:tc>
        <w:tc>
          <w:tcPr>
            <w:tcW w:w="719" w:type="pct"/>
            <w:vAlign w:val="center"/>
          </w:tcPr>
          <w:p w14:paraId="5B0EC713" w14:textId="77777777" w:rsidR="004F0EF1" w:rsidRPr="00B754F8" w:rsidRDefault="004F0EF1" w:rsidP="00F977E1">
            <w:pPr>
              <w:pStyle w:val="Tabletext"/>
              <w:rPr>
                <w:lang w:val="en-GB"/>
              </w:rPr>
            </w:pPr>
            <w:r w:rsidRPr="00B754F8">
              <w:rPr>
                <w:lang w:val="en-GB"/>
              </w:rPr>
              <w:t>JCA-MV</w:t>
            </w:r>
          </w:p>
        </w:tc>
        <w:tc>
          <w:tcPr>
            <w:tcW w:w="1519" w:type="pct"/>
          </w:tcPr>
          <w:p w14:paraId="60F80695" w14:textId="77777777" w:rsidR="004F0EF1" w:rsidRPr="00B754F8" w:rsidRDefault="004F0EF1">
            <w:pPr>
              <w:pStyle w:val="Tabletext"/>
              <w:rPr>
                <w:lang w:val="en-GB"/>
              </w:rPr>
            </w:pPr>
            <w:r w:rsidRPr="00B754F8">
              <w:rPr>
                <w:lang w:val="en-GB"/>
              </w:rPr>
              <w:t>LS/</w:t>
            </w:r>
            <w:proofErr w:type="spellStart"/>
            <w:r w:rsidRPr="00B754F8">
              <w:rPr>
                <w:lang w:val="en-GB"/>
              </w:rPr>
              <w:t>i</w:t>
            </w:r>
            <w:proofErr w:type="spellEnd"/>
            <w:r w:rsidRPr="00B754F8">
              <w:rPr>
                <w:lang w:val="en-GB"/>
              </w:rPr>
              <w:t xml:space="preserve"> on Invitation to Nominate Representatives to ITU-T JCA-MV and Provide Input to the Metaverse Standardization Roadmap [from JCA-MV]</w:t>
            </w:r>
          </w:p>
        </w:tc>
        <w:tc>
          <w:tcPr>
            <w:tcW w:w="333" w:type="pct"/>
            <w:vAlign w:val="center"/>
          </w:tcPr>
          <w:p w14:paraId="26216470" w14:textId="77777777" w:rsidR="004F0EF1" w:rsidRPr="00B754F8" w:rsidRDefault="004F0EF1" w:rsidP="00F977E1">
            <w:pPr>
              <w:pStyle w:val="Tabletext"/>
              <w:jc w:val="center"/>
              <w:rPr>
                <w:rFonts w:eastAsia="MS Mincho"/>
                <w:lang w:val="en-GB"/>
              </w:rPr>
            </w:pPr>
          </w:p>
        </w:tc>
        <w:tc>
          <w:tcPr>
            <w:tcW w:w="333" w:type="pct"/>
            <w:vAlign w:val="center"/>
          </w:tcPr>
          <w:p w14:paraId="6A16DC26" w14:textId="77777777" w:rsidR="004F0EF1" w:rsidRPr="00B754F8" w:rsidRDefault="004F0EF1" w:rsidP="00F977E1">
            <w:pPr>
              <w:pStyle w:val="Tabletext"/>
              <w:jc w:val="center"/>
              <w:rPr>
                <w:lang w:val="en-GB"/>
              </w:rPr>
            </w:pPr>
          </w:p>
        </w:tc>
        <w:tc>
          <w:tcPr>
            <w:tcW w:w="333" w:type="pct"/>
            <w:vAlign w:val="center"/>
          </w:tcPr>
          <w:p w14:paraId="0A08983E" w14:textId="77777777" w:rsidR="004F0EF1" w:rsidRPr="00B754F8" w:rsidRDefault="004F0EF1" w:rsidP="00F977E1">
            <w:pPr>
              <w:pStyle w:val="Tabletext"/>
              <w:jc w:val="center"/>
              <w:rPr>
                <w:lang w:val="en-GB"/>
              </w:rPr>
            </w:pPr>
          </w:p>
        </w:tc>
        <w:tc>
          <w:tcPr>
            <w:tcW w:w="333" w:type="pct"/>
            <w:vAlign w:val="center"/>
          </w:tcPr>
          <w:p w14:paraId="06C52E5C" w14:textId="77777777" w:rsidR="004F0EF1" w:rsidRPr="00B754F8" w:rsidRDefault="004F0EF1" w:rsidP="00F977E1">
            <w:pPr>
              <w:pStyle w:val="Tabletext"/>
              <w:jc w:val="center"/>
              <w:rPr>
                <w:lang w:val="en-GB"/>
              </w:rPr>
            </w:pPr>
          </w:p>
        </w:tc>
        <w:tc>
          <w:tcPr>
            <w:tcW w:w="333" w:type="pct"/>
            <w:vAlign w:val="center"/>
          </w:tcPr>
          <w:p w14:paraId="55903CDD" w14:textId="77777777" w:rsidR="004F0EF1" w:rsidRPr="00B754F8" w:rsidRDefault="004F0EF1" w:rsidP="00F977E1">
            <w:pPr>
              <w:pStyle w:val="Tabletext"/>
              <w:jc w:val="center"/>
              <w:rPr>
                <w:lang w:val="en-GB"/>
              </w:rPr>
            </w:pPr>
            <w:r w:rsidRPr="00B754F8">
              <w:rPr>
                <w:lang w:val="en-GB"/>
              </w:rPr>
              <w:t>1</w:t>
            </w:r>
          </w:p>
        </w:tc>
        <w:tc>
          <w:tcPr>
            <w:tcW w:w="333" w:type="pct"/>
            <w:vAlign w:val="center"/>
          </w:tcPr>
          <w:p w14:paraId="197BC207" w14:textId="77777777" w:rsidR="004F0EF1" w:rsidRPr="00B754F8" w:rsidRDefault="004F0EF1" w:rsidP="00F977E1">
            <w:pPr>
              <w:pStyle w:val="Tabletext"/>
              <w:jc w:val="center"/>
              <w:rPr>
                <w:lang w:val="en-GB"/>
              </w:rPr>
            </w:pPr>
          </w:p>
        </w:tc>
        <w:tc>
          <w:tcPr>
            <w:tcW w:w="330" w:type="pct"/>
            <w:vAlign w:val="center"/>
          </w:tcPr>
          <w:p w14:paraId="3BCF54EB" w14:textId="77777777" w:rsidR="004F0EF1" w:rsidRPr="00B754F8" w:rsidRDefault="004F0EF1" w:rsidP="00F977E1">
            <w:pPr>
              <w:pStyle w:val="Tabletext"/>
              <w:jc w:val="center"/>
              <w:rPr>
                <w:lang w:val="en-GB"/>
              </w:rPr>
            </w:pPr>
          </w:p>
        </w:tc>
      </w:tr>
      <w:tr w:rsidR="004F0EF1" w:rsidRPr="00B754F8" w14:paraId="011DE386" w14:textId="77777777" w:rsidTr="00F977E1">
        <w:trPr>
          <w:jc w:val="center"/>
        </w:trPr>
        <w:tc>
          <w:tcPr>
            <w:tcW w:w="434" w:type="pct"/>
            <w:vAlign w:val="center"/>
          </w:tcPr>
          <w:p w14:paraId="50D84A8C" w14:textId="77777777" w:rsidR="004F0EF1" w:rsidRPr="00B754F8" w:rsidRDefault="004F0EF1" w:rsidP="00F977E1">
            <w:pPr>
              <w:pStyle w:val="Tabletext"/>
              <w:jc w:val="center"/>
              <w:rPr>
                <w:lang w:val="en-GB"/>
              </w:rPr>
            </w:pPr>
            <w:hyperlink r:id="rId254" w:history="1">
              <w:r w:rsidRPr="00B754F8">
                <w:rPr>
                  <w:rStyle w:val="Hyperlink"/>
                  <w:lang w:val="en-GB"/>
                </w:rPr>
                <w:t>TD258</w:t>
              </w:r>
            </w:hyperlink>
          </w:p>
        </w:tc>
        <w:tc>
          <w:tcPr>
            <w:tcW w:w="719" w:type="pct"/>
            <w:vAlign w:val="center"/>
          </w:tcPr>
          <w:p w14:paraId="14B0BE7E" w14:textId="77777777" w:rsidR="004F0EF1" w:rsidRPr="00B754F8" w:rsidRDefault="004F0EF1" w:rsidP="00F977E1">
            <w:pPr>
              <w:pStyle w:val="Tabletext"/>
              <w:rPr>
                <w:lang w:val="en-GB"/>
              </w:rPr>
            </w:pPr>
            <w:r w:rsidRPr="00B754F8">
              <w:rPr>
                <w:lang w:val="en-GB"/>
              </w:rPr>
              <w:t>ITU-T SG20</w:t>
            </w:r>
          </w:p>
        </w:tc>
        <w:tc>
          <w:tcPr>
            <w:tcW w:w="1519" w:type="pct"/>
          </w:tcPr>
          <w:p w14:paraId="5B88B53F" w14:textId="77777777" w:rsidR="004F0EF1" w:rsidRPr="00B754F8" w:rsidRDefault="004F0EF1">
            <w:pPr>
              <w:pStyle w:val="Tabletext"/>
              <w:rPr>
                <w:lang w:val="en-GB"/>
              </w:rPr>
            </w:pPr>
            <w:r w:rsidRPr="00B754F8">
              <w:rPr>
                <w:lang w:val="en-GB"/>
              </w:rPr>
              <w:t>LS/</w:t>
            </w:r>
            <w:proofErr w:type="spellStart"/>
            <w:r w:rsidRPr="00B754F8">
              <w:rPr>
                <w:lang w:val="en-GB"/>
              </w:rPr>
              <w:t>i</w:t>
            </w:r>
            <w:proofErr w:type="spellEnd"/>
            <w:r w:rsidRPr="00B754F8">
              <w:rPr>
                <w:lang w:val="en-GB"/>
              </w:rPr>
              <w:t xml:space="preserve"> on ITU-T SG20 Lead Study Group Report [from ITU-T SG20] NB – Content is the same in the liaison statement form SG20 in TD207</w:t>
            </w:r>
          </w:p>
        </w:tc>
        <w:tc>
          <w:tcPr>
            <w:tcW w:w="333" w:type="pct"/>
            <w:vAlign w:val="center"/>
          </w:tcPr>
          <w:p w14:paraId="269E2B0C" w14:textId="77777777" w:rsidR="004F0EF1" w:rsidRPr="00B754F8" w:rsidRDefault="004F0EF1" w:rsidP="00F977E1">
            <w:pPr>
              <w:pStyle w:val="Tabletext"/>
              <w:jc w:val="center"/>
              <w:rPr>
                <w:rFonts w:eastAsia="MS Mincho"/>
                <w:lang w:val="en-GB"/>
              </w:rPr>
            </w:pPr>
          </w:p>
        </w:tc>
        <w:tc>
          <w:tcPr>
            <w:tcW w:w="333" w:type="pct"/>
            <w:vAlign w:val="center"/>
          </w:tcPr>
          <w:p w14:paraId="1CE63A30" w14:textId="77777777" w:rsidR="004F0EF1" w:rsidRPr="00B754F8" w:rsidRDefault="004F0EF1" w:rsidP="00F977E1">
            <w:pPr>
              <w:pStyle w:val="Tabletext"/>
              <w:jc w:val="center"/>
              <w:rPr>
                <w:lang w:val="en-GB"/>
              </w:rPr>
            </w:pPr>
          </w:p>
        </w:tc>
        <w:tc>
          <w:tcPr>
            <w:tcW w:w="333" w:type="pct"/>
            <w:vAlign w:val="center"/>
          </w:tcPr>
          <w:p w14:paraId="4752FA36" w14:textId="77777777" w:rsidR="004F0EF1" w:rsidRPr="00B754F8" w:rsidRDefault="004F0EF1" w:rsidP="00F977E1">
            <w:pPr>
              <w:pStyle w:val="Tabletext"/>
              <w:jc w:val="center"/>
              <w:rPr>
                <w:lang w:val="en-GB"/>
              </w:rPr>
            </w:pPr>
          </w:p>
        </w:tc>
        <w:tc>
          <w:tcPr>
            <w:tcW w:w="333" w:type="pct"/>
            <w:vAlign w:val="center"/>
          </w:tcPr>
          <w:p w14:paraId="5555BAFD" w14:textId="77777777" w:rsidR="004F0EF1" w:rsidRPr="00B754F8" w:rsidRDefault="004F0EF1" w:rsidP="00F977E1">
            <w:pPr>
              <w:pStyle w:val="Tabletext"/>
              <w:jc w:val="center"/>
              <w:rPr>
                <w:lang w:val="en-GB"/>
              </w:rPr>
            </w:pPr>
          </w:p>
        </w:tc>
        <w:tc>
          <w:tcPr>
            <w:tcW w:w="333" w:type="pct"/>
            <w:vAlign w:val="center"/>
          </w:tcPr>
          <w:p w14:paraId="54F35FCA" w14:textId="77777777" w:rsidR="004F0EF1" w:rsidRPr="00B754F8" w:rsidRDefault="004F0EF1" w:rsidP="00F977E1">
            <w:pPr>
              <w:pStyle w:val="Tabletext"/>
              <w:jc w:val="center"/>
              <w:rPr>
                <w:lang w:val="en-GB"/>
              </w:rPr>
            </w:pPr>
          </w:p>
        </w:tc>
        <w:tc>
          <w:tcPr>
            <w:tcW w:w="333" w:type="pct"/>
            <w:vAlign w:val="center"/>
          </w:tcPr>
          <w:p w14:paraId="17AEA718" w14:textId="77777777" w:rsidR="004F0EF1" w:rsidRPr="00B754F8" w:rsidRDefault="004F0EF1" w:rsidP="00F977E1">
            <w:pPr>
              <w:pStyle w:val="Tabletext"/>
              <w:jc w:val="center"/>
              <w:rPr>
                <w:lang w:val="en-GB"/>
              </w:rPr>
            </w:pPr>
            <w:r w:rsidRPr="00B754F8">
              <w:rPr>
                <w:lang w:val="en-GB"/>
              </w:rPr>
              <w:t>1</w:t>
            </w:r>
          </w:p>
        </w:tc>
        <w:tc>
          <w:tcPr>
            <w:tcW w:w="330" w:type="pct"/>
            <w:vAlign w:val="center"/>
          </w:tcPr>
          <w:p w14:paraId="224D0DFA" w14:textId="77777777" w:rsidR="004F0EF1" w:rsidRPr="00B754F8" w:rsidRDefault="004F0EF1" w:rsidP="00F977E1">
            <w:pPr>
              <w:pStyle w:val="Tabletext"/>
              <w:jc w:val="center"/>
              <w:rPr>
                <w:lang w:val="en-GB"/>
              </w:rPr>
            </w:pPr>
          </w:p>
        </w:tc>
      </w:tr>
      <w:tr w:rsidR="004F0EF1" w:rsidRPr="00B754F8" w14:paraId="13C98228" w14:textId="77777777" w:rsidTr="00F977E1">
        <w:trPr>
          <w:jc w:val="center"/>
        </w:trPr>
        <w:tc>
          <w:tcPr>
            <w:tcW w:w="434" w:type="pct"/>
            <w:vAlign w:val="center"/>
          </w:tcPr>
          <w:p w14:paraId="72AE4BE4" w14:textId="77777777" w:rsidR="004F0EF1" w:rsidRPr="00B754F8" w:rsidRDefault="004F0EF1" w:rsidP="00F977E1">
            <w:pPr>
              <w:pStyle w:val="Tabletext"/>
              <w:jc w:val="center"/>
              <w:rPr>
                <w:lang w:val="en-GB"/>
              </w:rPr>
            </w:pPr>
            <w:hyperlink r:id="rId255" w:history="1">
              <w:r w:rsidRPr="00B754F8">
                <w:rPr>
                  <w:rStyle w:val="Hyperlink"/>
                  <w:lang w:val="en-GB"/>
                </w:rPr>
                <w:t>TD259</w:t>
              </w:r>
            </w:hyperlink>
          </w:p>
        </w:tc>
        <w:tc>
          <w:tcPr>
            <w:tcW w:w="719" w:type="pct"/>
            <w:vAlign w:val="center"/>
          </w:tcPr>
          <w:p w14:paraId="23A25D39" w14:textId="77777777" w:rsidR="004F0EF1" w:rsidRPr="00B754F8" w:rsidRDefault="004F0EF1" w:rsidP="00F977E1">
            <w:pPr>
              <w:pStyle w:val="Tabletext"/>
              <w:rPr>
                <w:lang w:val="en-GB"/>
              </w:rPr>
            </w:pPr>
            <w:r w:rsidRPr="00B754F8">
              <w:rPr>
                <w:lang w:val="en-GB"/>
              </w:rPr>
              <w:t>TSB</w:t>
            </w:r>
          </w:p>
        </w:tc>
        <w:tc>
          <w:tcPr>
            <w:tcW w:w="1519" w:type="pct"/>
          </w:tcPr>
          <w:p w14:paraId="26DF083C" w14:textId="77777777" w:rsidR="004F0EF1" w:rsidRPr="00B754F8" w:rsidRDefault="004F0EF1">
            <w:pPr>
              <w:pStyle w:val="Tabletext"/>
              <w:rPr>
                <w:lang w:val="en-GB"/>
              </w:rPr>
            </w:pPr>
            <w:r w:rsidRPr="00B754F8">
              <w:rPr>
                <w:lang w:val="en-GB"/>
              </w:rPr>
              <w:t>Analytical report: Survey on human rights integration in ITU-T study groups and TSAG</w:t>
            </w:r>
          </w:p>
        </w:tc>
        <w:tc>
          <w:tcPr>
            <w:tcW w:w="333" w:type="pct"/>
            <w:vAlign w:val="center"/>
          </w:tcPr>
          <w:p w14:paraId="554BA5EF" w14:textId="77777777" w:rsidR="004F0EF1" w:rsidRPr="00B754F8" w:rsidRDefault="004F0EF1" w:rsidP="00F977E1">
            <w:pPr>
              <w:pStyle w:val="Tabletext"/>
              <w:jc w:val="center"/>
              <w:rPr>
                <w:rFonts w:eastAsia="MS Mincho"/>
                <w:lang w:val="en-GB"/>
              </w:rPr>
            </w:pPr>
            <w:r w:rsidRPr="00B754F8">
              <w:rPr>
                <w:rFonts w:eastAsia="MS Mincho"/>
                <w:lang w:val="en-GB"/>
              </w:rPr>
              <w:t>1</w:t>
            </w:r>
          </w:p>
        </w:tc>
        <w:tc>
          <w:tcPr>
            <w:tcW w:w="333" w:type="pct"/>
            <w:vAlign w:val="center"/>
          </w:tcPr>
          <w:p w14:paraId="5229AE3F" w14:textId="77777777" w:rsidR="004F0EF1" w:rsidRPr="00B754F8" w:rsidRDefault="004F0EF1" w:rsidP="00F977E1">
            <w:pPr>
              <w:pStyle w:val="Tabletext"/>
              <w:jc w:val="center"/>
              <w:rPr>
                <w:lang w:val="en-GB"/>
              </w:rPr>
            </w:pPr>
          </w:p>
        </w:tc>
        <w:tc>
          <w:tcPr>
            <w:tcW w:w="333" w:type="pct"/>
            <w:vAlign w:val="center"/>
          </w:tcPr>
          <w:p w14:paraId="240E7A5C" w14:textId="77777777" w:rsidR="004F0EF1" w:rsidRPr="00B754F8" w:rsidRDefault="004F0EF1" w:rsidP="00F977E1">
            <w:pPr>
              <w:pStyle w:val="Tabletext"/>
              <w:jc w:val="center"/>
              <w:rPr>
                <w:lang w:val="en-GB"/>
              </w:rPr>
            </w:pPr>
          </w:p>
        </w:tc>
        <w:tc>
          <w:tcPr>
            <w:tcW w:w="333" w:type="pct"/>
            <w:vAlign w:val="center"/>
          </w:tcPr>
          <w:p w14:paraId="5A78DC3C" w14:textId="77777777" w:rsidR="004F0EF1" w:rsidRPr="00B754F8" w:rsidRDefault="004F0EF1" w:rsidP="00F977E1">
            <w:pPr>
              <w:pStyle w:val="Tabletext"/>
              <w:jc w:val="center"/>
              <w:rPr>
                <w:lang w:val="en-GB"/>
              </w:rPr>
            </w:pPr>
          </w:p>
        </w:tc>
        <w:tc>
          <w:tcPr>
            <w:tcW w:w="333" w:type="pct"/>
            <w:vAlign w:val="center"/>
          </w:tcPr>
          <w:p w14:paraId="69A5C834" w14:textId="77777777" w:rsidR="004F0EF1" w:rsidRPr="00B754F8" w:rsidRDefault="004F0EF1" w:rsidP="00F977E1">
            <w:pPr>
              <w:pStyle w:val="Tabletext"/>
              <w:jc w:val="center"/>
              <w:rPr>
                <w:lang w:val="en-GB"/>
              </w:rPr>
            </w:pPr>
          </w:p>
        </w:tc>
        <w:tc>
          <w:tcPr>
            <w:tcW w:w="333" w:type="pct"/>
            <w:vAlign w:val="center"/>
          </w:tcPr>
          <w:p w14:paraId="17FE6E00" w14:textId="77777777" w:rsidR="004F0EF1" w:rsidRPr="00B754F8" w:rsidRDefault="004F0EF1" w:rsidP="00F977E1">
            <w:pPr>
              <w:pStyle w:val="Tabletext"/>
              <w:jc w:val="center"/>
              <w:rPr>
                <w:lang w:val="en-GB"/>
              </w:rPr>
            </w:pPr>
          </w:p>
        </w:tc>
        <w:tc>
          <w:tcPr>
            <w:tcW w:w="330" w:type="pct"/>
            <w:vAlign w:val="center"/>
          </w:tcPr>
          <w:p w14:paraId="16CEBA30" w14:textId="77777777" w:rsidR="004F0EF1" w:rsidRPr="00B754F8" w:rsidRDefault="004F0EF1" w:rsidP="00F977E1">
            <w:pPr>
              <w:pStyle w:val="Tabletext"/>
              <w:jc w:val="center"/>
              <w:rPr>
                <w:lang w:val="en-GB"/>
              </w:rPr>
            </w:pPr>
          </w:p>
        </w:tc>
      </w:tr>
      <w:tr w:rsidR="004F0EF1" w:rsidRPr="00B754F8" w14:paraId="0C84E6C4" w14:textId="77777777" w:rsidTr="00F977E1">
        <w:trPr>
          <w:jc w:val="center"/>
        </w:trPr>
        <w:tc>
          <w:tcPr>
            <w:tcW w:w="434" w:type="pct"/>
            <w:vAlign w:val="center"/>
          </w:tcPr>
          <w:p w14:paraId="3492ED48" w14:textId="77777777" w:rsidR="004F0EF1" w:rsidRPr="00B754F8" w:rsidRDefault="004F0EF1" w:rsidP="00F977E1">
            <w:pPr>
              <w:pStyle w:val="Tabletext"/>
              <w:jc w:val="center"/>
              <w:rPr>
                <w:lang w:val="en-GB"/>
              </w:rPr>
            </w:pPr>
            <w:hyperlink r:id="rId256" w:history="1">
              <w:r w:rsidRPr="00B754F8">
                <w:rPr>
                  <w:rStyle w:val="Hyperlink"/>
                  <w:lang w:val="en-GB"/>
                </w:rPr>
                <w:t>TD260</w:t>
              </w:r>
            </w:hyperlink>
          </w:p>
        </w:tc>
        <w:tc>
          <w:tcPr>
            <w:tcW w:w="719" w:type="pct"/>
            <w:vAlign w:val="center"/>
          </w:tcPr>
          <w:p w14:paraId="03A5B834" w14:textId="77777777" w:rsidR="004F0EF1" w:rsidRPr="00B754F8" w:rsidRDefault="004F0EF1" w:rsidP="00F977E1">
            <w:pPr>
              <w:pStyle w:val="Tabletext"/>
              <w:rPr>
                <w:lang w:val="en-GB"/>
              </w:rPr>
            </w:pPr>
            <w:r w:rsidRPr="00B754F8">
              <w:rPr>
                <w:lang w:val="en-GB"/>
              </w:rPr>
              <w:t>TSB</w:t>
            </w:r>
          </w:p>
        </w:tc>
        <w:tc>
          <w:tcPr>
            <w:tcW w:w="1519" w:type="pct"/>
          </w:tcPr>
          <w:p w14:paraId="07985C97" w14:textId="77777777" w:rsidR="004F0EF1" w:rsidRPr="00B754F8" w:rsidRDefault="004F0EF1">
            <w:pPr>
              <w:pStyle w:val="Tabletext"/>
              <w:rPr>
                <w:lang w:val="en-GB"/>
              </w:rPr>
            </w:pPr>
            <w:r w:rsidRPr="00B754F8">
              <w:rPr>
                <w:lang w:val="en-GB"/>
              </w:rPr>
              <w:t>Comparative study: Human rights in standards development organizations and other relevant organizations</w:t>
            </w:r>
          </w:p>
        </w:tc>
        <w:tc>
          <w:tcPr>
            <w:tcW w:w="333" w:type="pct"/>
            <w:vAlign w:val="center"/>
          </w:tcPr>
          <w:p w14:paraId="7B24BB15" w14:textId="77777777" w:rsidR="004F0EF1" w:rsidRPr="00B754F8" w:rsidRDefault="004F0EF1" w:rsidP="00F977E1">
            <w:pPr>
              <w:pStyle w:val="Tabletext"/>
              <w:jc w:val="center"/>
              <w:rPr>
                <w:rFonts w:eastAsia="MS Mincho"/>
                <w:lang w:val="en-GB"/>
              </w:rPr>
            </w:pPr>
            <w:r w:rsidRPr="00B754F8">
              <w:rPr>
                <w:rFonts w:eastAsia="MS Mincho"/>
                <w:lang w:val="en-GB"/>
              </w:rPr>
              <w:t>1</w:t>
            </w:r>
          </w:p>
        </w:tc>
        <w:tc>
          <w:tcPr>
            <w:tcW w:w="333" w:type="pct"/>
            <w:vAlign w:val="center"/>
          </w:tcPr>
          <w:p w14:paraId="4B2A179A" w14:textId="77777777" w:rsidR="004F0EF1" w:rsidRPr="00B754F8" w:rsidRDefault="004F0EF1" w:rsidP="00F977E1">
            <w:pPr>
              <w:pStyle w:val="Tabletext"/>
              <w:jc w:val="center"/>
              <w:rPr>
                <w:lang w:val="en-GB"/>
              </w:rPr>
            </w:pPr>
          </w:p>
        </w:tc>
        <w:tc>
          <w:tcPr>
            <w:tcW w:w="333" w:type="pct"/>
            <w:vAlign w:val="center"/>
          </w:tcPr>
          <w:p w14:paraId="28D85C44" w14:textId="77777777" w:rsidR="004F0EF1" w:rsidRPr="00B754F8" w:rsidRDefault="004F0EF1" w:rsidP="00F977E1">
            <w:pPr>
              <w:pStyle w:val="Tabletext"/>
              <w:jc w:val="center"/>
              <w:rPr>
                <w:lang w:val="en-GB"/>
              </w:rPr>
            </w:pPr>
          </w:p>
        </w:tc>
        <w:tc>
          <w:tcPr>
            <w:tcW w:w="333" w:type="pct"/>
            <w:vAlign w:val="center"/>
          </w:tcPr>
          <w:p w14:paraId="0F587712" w14:textId="77777777" w:rsidR="004F0EF1" w:rsidRPr="00B754F8" w:rsidRDefault="004F0EF1" w:rsidP="00F977E1">
            <w:pPr>
              <w:pStyle w:val="Tabletext"/>
              <w:jc w:val="center"/>
              <w:rPr>
                <w:lang w:val="en-GB"/>
              </w:rPr>
            </w:pPr>
          </w:p>
        </w:tc>
        <w:tc>
          <w:tcPr>
            <w:tcW w:w="333" w:type="pct"/>
            <w:vAlign w:val="center"/>
          </w:tcPr>
          <w:p w14:paraId="4FDCA343" w14:textId="77777777" w:rsidR="004F0EF1" w:rsidRPr="00B754F8" w:rsidRDefault="004F0EF1" w:rsidP="00F977E1">
            <w:pPr>
              <w:pStyle w:val="Tabletext"/>
              <w:jc w:val="center"/>
              <w:rPr>
                <w:lang w:val="en-GB"/>
              </w:rPr>
            </w:pPr>
          </w:p>
        </w:tc>
        <w:tc>
          <w:tcPr>
            <w:tcW w:w="333" w:type="pct"/>
            <w:vAlign w:val="center"/>
          </w:tcPr>
          <w:p w14:paraId="5E70243E" w14:textId="77777777" w:rsidR="004F0EF1" w:rsidRPr="00B754F8" w:rsidRDefault="004F0EF1" w:rsidP="00F977E1">
            <w:pPr>
              <w:pStyle w:val="Tabletext"/>
              <w:jc w:val="center"/>
              <w:rPr>
                <w:lang w:val="en-GB"/>
              </w:rPr>
            </w:pPr>
          </w:p>
        </w:tc>
        <w:tc>
          <w:tcPr>
            <w:tcW w:w="330" w:type="pct"/>
            <w:vAlign w:val="center"/>
          </w:tcPr>
          <w:p w14:paraId="0F2B55BD" w14:textId="77777777" w:rsidR="004F0EF1" w:rsidRPr="00B754F8" w:rsidRDefault="004F0EF1" w:rsidP="00F977E1">
            <w:pPr>
              <w:pStyle w:val="Tabletext"/>
              <w:jc w:val="center"/>
              <w:rPr>
                <w:lang w:val="en-GB"/>
              </w:rPr>
            </w:pPr>
          </w:p>
        </w:tc>
      </w:tr>
      <w:tr w:rsidR="004F0EF1" w:rsidRPr="00B754F8" w14:paraId="68D69B55" w14:textId="77777777" w:rsidTr="00F977E1">
        <w:trPr>
          <w:jc w:val="center"/>
        </w:trPr>
        <w:tc>
          <w:tcPr>
            <w:tcW w:w="434" w:type="pct"/>
            <w:vAlign w:val="center"/>
          </w:tcPr>
          <w:p w14:paraId="61959C08" w14:textId="77777777" w:rsidR="004F0EF1" w:rsidRPr="00B754F8" w:rsidRDefault="004F0EF1" w:rsidP="00F977E1">
            <w:pPr>
              <w:pStyle w:val="Tabletext"/>
              <w:jc w:val="center"/>
              <w:rPr>
                <w:lang w:val="en-GB"/>
              </w:rPr>
            </w:pPr>
            <w:hyperlink r:id="rId257" w:history="1">
              <w:r w:rsidRPr="00B754F8">
                <w:rPr>
                  <w:rStyle w:val="Hyperlink"/>
                  <w:lang w:val="en-GB"/>
                </w:rPr>
                <w:t>TD261</w:t>
              </w:r>
            </w:hyperlink>
          </w:p>
        </w:tc>
        <w:tc>
          <w:tcPr>
            <w:tcW w:w="719" w:type="pct"/>
            <w:vAlign w:val="center"/>
          </w:tcPr>
          <w:p w14:paraId="438FCCE7" w14:textId="77777777" w:rsidR="004F0EF1" w:rsidRPr="00B754F8" w:rsidRDefault="004F0EF1" w:rsidP="00F977E1">
            <w:pPr>
              <w:pStyle w:val="Tabletext"/>
              <w:rPr>
                <w:lang w:val="en-GB"/>
              </w:rPr>
            </w:pPr>
            <w:r w:rsidRPr="00B754F8">
              <w:rPr>
                <w:lang w:val="en-GB"/>
              </w:rPr>
              <w:t>Editor, A.RA</w:t>
            </w:r>
          </w:p>
        </w:tc>
        <w:tc>
          <w:tcPr>
            <w:tcW w:w="1519" w:type="pct"/>
          </w:tcPr>
          <w:p w14:paraId="7EB48644" w14:textId="77777777" w:rsidR="004F0EF1" w:rsidRPr="00B754F8" w:rsidRDefault="004F0EF1">
            <w:pPr>
              <w:pStyle w:val="Tabletext"/>
              <w:rPr>
                <w:lang w:val="en-GB"/>
              </w:rPr>
            </w:pPr>
            <w:r w:rsidRPr="00B754F8">
              <w:rPr>
                <w:lang w:val="en-GB"/>
              </w:rPr>
              <w:t>Draft new Recommendation ITU-T A.RA "Appointment and operations of registration authorities"</w:t>
            </w:r>
          </w:p>
        </w:tc>
        <w:tc>
          <w:tcPr>
            <w:tcW w:w="333" w:type="pct"/>
            <w:vAlign w:val="center"/>
          </w:tcPr>
          <w:p w14:paraId="6E8FE26D" w14:textId="77777777" w:rsidR="004F0EF1" w:rsidRPr="00B754F8" w:rsidRDefault="004F0EF1" w:rsidP="00F977E1">
            <w:pPr>
              <w:pStyle w:val="Tabletext"/>
              <w:jc w:val="center"/>
              <w:rPr>
                <w:rFonts w:eastAsia="MS Mincho"/>
                <w:lang w:val="en-GB"/>
              </w:rPr>
            </w:pPr>
          </w:p>
        </w:tc>
        <w:tc>
          <w:tcPr>
            <w:tcW w:w="333" w:type="pct"/>
            <w:vAlign w:val="center"/>
          </w:tcPr>
          <w:p w14:paraId="20EE5607" w14:textId="77777777" w:rsidR="004F0EF1" w:rsidRPr="00B754F8" w:rsidRDefault="004F0EF1" w:rsidP="00F977E1">
            <w:pPr>
              <w:pStyle w:val="Tabletext"/>
              <w:jc w:val="center"/>
              <w:rPr>
                <w:lang w:val="en-GB"/>
              </w:rPr>
            </w:pPr>
          </w:p>
        </w:tc>
        <w:tc>
          <w:tcPr>
            <w:tcW w:w="333" w:type="pct"/>
            <w:vAlign w:val="center"/>
          </w:tcPr>
          <w:p w14:paraId="726709B4" w14:textId="77777777" w:rsidR="004F0EF1" w:rsidRPr="00B754F8" w:rsidRDefault="004F0EF1" w:rsidP="00F977E1">
            <w:pPr>
              <w:pStyle w:val="Tabletext"/>
              <w:jc w:val="center"/>
              <w:rPr>
                <w:lang w:val="en-GB"/>
              </w:rPr>
            </w:pPr>
            <w:r w:rsidRPr="00B754F8">
              <w:rPr>
                <w:lang w:val="en-GB"/>
              </w:rPr>
              <w:t>1</w:t>
            </w:r>
          </w:p>
        </w:tc>
        <w:tc>
          <w:tcPr>
            <w:tcW w:w="333" w:type="pct"/>
            <w:vAlign w:val="center"/>
          </w:tcPr>
          <w:p w14:paraId="75EC434F" w14:textId="77777777" w:rsidR="004F0EF1" w:rsidRPr="00B754F8" w:rsidRDefault="004F0EF1" w:rsidP="00F977E1">
            <w:pPr>
              <w:pStyle w:val="Tabletext"/>
              <w:jc w:val="center"/>
              <w:rPr>
                <w:lang w:val="en-GB"/>
              </w:rPr>
            </w:pPr>
          </w:p>
        </w:tc>
        <w:tc>
          <w:tcPr>
            <w:tcW w:w="333" w:type="pct"/>
            <w:vAlign w:val="center"/>
          </w:tcPr>
          <w:p w14:paraId="03DF36E6" w14:textId="77777777" w:rsidR="004F0EF1" w:rsidRPr="00B754F8" w:rsidRDefault="004F0EF1" w:rsidP="00F977E1">
            <w:pPr>
              <w:pStyle w:val="Tabletext"/>
              <w:jc w:val="center"/>
              <w:rPr>
                <w:lang w:val="en-GB"/>
              </w:rPr>
            </w:pPr>
          </w:p>
        </w:tc>
        <w:tc>
          <w:tcPr>
            <w:tcW w:w="333" w:type="pct"/>
            <w:vAlign w:val="center"/>
          </w:tcPr>
          <w:p w14:paraId="2549B926" w14:textId="77777777" w:rsidR="004F0EF1" w:rsidRPr="00B754F8" w:rsidRDefault="004F0EF1" w:rsidP="00F977E1">
            <w:pPr>
              <w:pStyle w:val="Tabletext"/>
              <w:jc w:val="center"/>
              <w:rPr>
                <w:lang w:val="en-GB"/>
              </w:rPr>
            </w:pPr>
          </w:p>
        </w:tc>
        <w:tc>
          <w:tcPr>
            <w:tcW w:w="330" w:type="pct"/>
            <w:vAlign w:val="center"/>
          </w:tcPr>
          <w:p w14:paraId="1850A4FF" w14:textId="77777777" w:rsidR="004F0EF1" w:rsidRPr="00B754F8" w:rsidRDefault="004F0EF1" w:rsidP="00F977E1">
            <w:pPr>
              <w:pStyle w:val="Tabletext"/>
              <w:jc w:val="center"/>
              <w:rPr>
                <w:lang w:val="en-GB"/>
              </w:rPr>
            </w:pPr>
          </w:p>
        </w:tc>
      </w:tr>
      <w:tr w:rsidR="004F0EF1" w:rsidRPr="00B754F8" w14:paraId="61AAC646" w14:textId="77777777" w:rsidTr="00F977E1">
        <w:trPr>
          <w:jc w:val="center"/>
        </w:trPr>
        <w:tc>
          <w:tcPr>
            <w:tcW w:w="434" w:type="pct"/>
            <w:vAlign w:val="center"/>
          </w:tcPr>
          <w:p w14:paraId="0C11FDC6" w14:textId="77777777" w:rsidR="004F0EF1" w:rsidRPr="00B754F8" w:rsidRDefault="004F0EF1" w:rsidP="00F977E1">
            <w:pPr>
              <w:pStyle w:val="Tabletext"/>
              <w:jc w:val="center"/>
              <w:rPr>
                <w:lang w:val="en-GB"/>
              </w:rPr>
            </w:pPr>
            <w:hyperlink r:id="rId258" w:history="1">
              <w:r w:rsidRPr="00B754F8">
                <w:rPr>
                  <w:rStyle w:val="Hyperlink"/>
                  <w:lang w:val="en-GB"/>
                </w:rPr>
                <w:t>TD262</w:t>
              </w:r>
            </w:hyperlink>
          </w:p>
        </w:tc>
        <w:tc>
          <w:tcPr>
            <w:tcW w:w="719" w:type="pct"/>
            <w:vAlign w:val="center"/>
          </w:tcPr>
          <w:p w14:paraId="29414C01" w14:textId="77777777" w:rsidR="004F0EF1" w:rsidRPr="00B754F8" w:rsidRDefault="004F0EF1" w:rsidP="00F977E1">
            <w:pPr>
              <w:pStyle w:val="Tabletext"/>
              <w:rPr>
                <w:lang w:val="en-GB"/>
              </w:rPr>
            </w:pPr>
            <w:r w:rsidRPr="00B754F8">
              <w:rPr>
                <w:lang w:val="en-GB"/>
              </w:rPr>
              <w:t>Editor, A.1-rev</w:t>
            </w:r>
          </w:p>
        </w:tc>
        <w:tc>
          <w:tcPr>
            <w:tcW w:w="1519" w:type="pct"/>
          </w:tcPr>
          <w:p w14:paraId="490D893F" w14:textId="77777777" w:rsidR="004F0EF1" w:rsidRPr="00B754F8" w:rsidRDefault="004F0EF1">
            <w:pPr>
              <w:pStyle w:val="Tabletext"/>
              <w:rPr>
                <w:lang w:val="en-GB"/>
              </w:rPr>
            </w:pPr>
            <w:r w:rsidRPr="00B754F8">
              <w:rPr>
                <w:lang w:val="en-GB"/>
              </w:rPr>
              <w:t>Revised draft of Rec. ITU-T A.1-rev "Working methods for study groups of the ITU Telecommunication Standardization Sector"</w:t>
            </w:r>
          </w:p>
        </w:tc>
        <w:tc>
          <w:tcPr>
            <w:tcW w:w="333" w:type="pct"/>
            <w:vAlign w:val="center"/>
          </w:tcPr>
          <w:p w14:paraId="27570949" w14:textId="77777777" w:rsidR="004F0EF1" w:rsidRPr="00B754F8" w:rsidRDefault="004F0EF1" w:rsidP="00F977E1">
            <w:pPr>
              <w:pStyle w:val="Tabletext"/>
              <w:jc w:val="center"/>
              <w:rPr>
                <w:rFonts w:eastAsia="MS Mincho"/>
                <w:lang w:val="en-GB"/>
              </w:rPr>
            </w:pPr>
          </w:p>
        </w:tc>
        <w:tc>
          <w:tcPr>
            <w:tcW w:w="333" w:type="pct"/>
            <w:vAlign w:val="center"/>
          </w:tcPr>
          <w:p w14:paraId="510BEF5D" w14:textId="77777777" w:rsidR="004F0EF1" w:rsidRPr="00B754F8" w:rsidRDefault="004F0EF1" w:rsidP="00F977E1">
            <w:pPr>
              <w:pStyle w:val="Tabletext"/>
              <w:jc w:val="center"/>
              <w:rPr>
                <w:lang w:val="en-GB"/>
              </w:rPr>
            </w:pPr>
          </w:p>
        </w:tc>
        <w:tc>
          <w:tcPr>
            <w:tcW w:w="333" w:type="pct"/>
            <w:vAlign w:val="center"/>
          </w:tcPr>
          <w:p w14:paraId="51EAA551" w14:textId="77777777" w:rsidR="004F0EF1" w:rsidRPr="00B754F8" w:rsidRDefault="004F0EF1" w:rsidP="00F977E1">
            <w:pPr>
              <w:pStyle w:val="Tabletext"/>
              <w:jc w:val="center"/>
              <w:rPr>
                <w:lang w:val="en-GB"/>
              </w:rPr>
            </w:pPr>
            <w:r w:rsidRPr="00B754F8">
              <w:rPr>
                <w:lang w:val="en-GB"/>
              </w:rPr>
              <w:t>1</w:t>
            </w:r>
          </w:p>
        </w:tc>
        <w:tc>
          <w:tcPr>
            <w:tcW w:w="333" w:type="pct"/>
            <w:vAlign w:val="center"/>
          </w:tcPr>
          <w:p w14:paraId="31D4E8CC" w14:textId="77777777" w:rsidR="004F0EF1" w:rsidRPr="00B754F8" w:rsidRDefault="004F0EF1" w:rsidP="00F977E1">
            <w:pPr>
              <w:pStyle w:val="Tabletext"/>
              <w:jc w:val="center"/>
              <w:rPr>
                <w:lang w:val="en-GB"/>
              </w:rPr>
            </w:pPr>
          </w:p>
        </w:tc>
        <w:tc>
          <w:tcPr>
            <w:tcW w:w="333" w:type="pct"/>
            <w:vAlign w:val="center"/>
          </w:tcPr>
          <w:p w14:paraId="4FF3A1D1" w14:textId="77777777" w:rsidR="004F0EF1" w:rsidRPr="00B754F8" w:rsidRDefault="004F0EF1" w:rsidP="00F977E1">
            <w:pPr>
              <w:pStyle w:val="Tabletext"/>
              <w:jc w:val="center"/>
              <w:rPr>
                <w:lang w:val="en-GB"/>
              </w:rPr>
            </w:pPr>
          </w:p>
        </w:tc>
        <w:tc>
          <w:tcPr>
            <w:tcW w:w="333" w:type="pct"/>
            <w:vAlign w:val="center"/>
          </w:tcPr>
          <w:p w14:paraId="5093A23F" w14:textId="77777777" w:rsidR="004F0EF1" w:rsidRPr="00B754F8" w:rsidRDefault="004F0EF1" w:rsidP="00F977E1">
            <w:pPr>
              <w:pStyle w:val="Tabletext"/>
              <w:jc w:val="center"/>
              <w:rPr>
                <w:lang w:val="en-GB"/>
              </w:rPr>
            </w:pPr>
          </w:p>
        </w:tc>
        <w:tc>
          <w:tcPr>
            <w:tcW w:w="330" w:type="pct"/>
            <w:vAlign w:val="center"/>
          </w:tcPr>
          <w:p w14:paraId="4AC42420" w14:textId="77777777" w:rsidR="004F0EF1" w:rsidRPr="00B754F8" w:rsidRDefault="004F0EF1" w:rsidP="00F977E1">
            <w:pPr>
              <w:pStyle w:val="Tabletext"/>
              <w:jc w:val="center"/>
              <w:rPr>
                <w:lang w:val="en-GB"/>
              </w:rPr>
            </w:pPr>
          </w:p>
        </w:tc>
      </w:tr>
      <w:tr w:rsidR="004F0EF1" w:rsidRPr="00B754F8" w14:paraId="3D682E9E" w14:textId="77777777" w:rsidTr="00F977E1">
        <w:trPr>
          <w:jc w:val="center"/>
        </w:trPr>
        <w:tc>
          <w:tcPr>
            <w:tcW w:w="434" w:type="pct"/>
            <w:vAlign w:val="center"/>
          </w:tcPr>
          <w:p w14:paraId="6F8565C9" w14:textId="77777777" w:rsidR="004F0EF1" w:rsidRPr="00B754F8" w:rsidRDefault="004F0EF1" w:rsidP="00F977E1">
            <w:pPr>
              <w:pStyle w:val="Tabletext"/>
              <w:jc w:val="center"/>
              <w:rPr>
                <w:lang w:val="en-GB"/>
              </w:rPr>
            </w:pPr>
            <w:hyperlink r:id="rId259" w:history="1">
              <w:r w:rsidRPr="00B754F8">
                <w:rPr>
                  <w:rStyle w:val="Hyperlink"/>
                  <w:lang w:val="en-GB"/>
                </w:rPr>
                <w:t>TD263</w:t>
              </w:r>
            </w:hyperlink>
          </w:p>
        </w:tc>
        <w:tc>
          <w:tcPr>
            <w:tcW w:w="719" w:type="pct"/>
            <w:vAlign w:val="center"/>
          </w:tcPr>
          <w:p w14:paraId="6B9EC19C" w14:textId="77777777" w:rsidR="004F0EF1" w:rsidRPr="00B754F8" w:rsidRDefault="004F0EF1" w:rsidP="00F977E1">
            <w:pPr>
              <w:pStyle w:val="Tabletext"/>
              <w:rPr>
                <w:lang w:val="en-GB"/>
              </w:rPr>
            </w:pPr>
            <w:r w:rsidRPr="00B754F8">
              <w:rPr>
                <w:lang w:val="en-GB"/>
              </w:rPr>
              <w:t>Chairs, ITU-T SGs 2 &amp; 20</w:t>
            </w:r>
          </w:p>
        </w:tc>
        <w:tc>
          <w:tcPr>
            <w:tcW w:w="1519" w:type="pct"/>
          </w:tcPr>
          <w:p w14:paraId="44766599" w14:textId="77777777" w:rsidR="004F0EF1" w:rsidRPr="00B754F8" w:rsidRDefault="004F0EF1">
            <w:pPr>
              <w:pStyle w:val="Tabletext"/>
              <w:rPr>
                <w:lang w:val="en-GB"/>
              </w:rPr>
            </w:pPr>
            <w:r w:rsidRPr="00B754F8">
              <w:rPr>
                <w:lang w:val="en-GB"/>
              </w:rPr>
              <w:t>Report to TSAG on WTSA Action Item 9</w:t>
            </w:r>
          </w:p>
        </w:tc>
        <w:tc>
          <w:tcPr>
            <w:tcW w:w="333" w:type="pct"/>
            <w:vAlign w:val="center"/>
          </w:tcPr>
          <w:p w14:paraId="0D247607" w14:textId="77777777" w:rsidR="004F0EF1" w:rsidRPr="00B754F8" w:rsidRDefault="004F0EF1" w:rsidP="00F977E1">
            <w:pPr>
              <w:pStyle w:val="Tabletext"/>
              <w:jc w:val="center"/>
              <w:rPr>
                <w:rFonts w:eastAsia="MS Mincho"/>
                <w:lang w:val="en-GB"/>
              </w:rPr>
            </w:pPr>
          </w:p>
        </w:tc>
        <w:tc>
          <w:tcPr>
            <w:tcW w:w="333" w:type="pct"/>
            <w:vAlign w:val="center"/>
          </w:tcPr>
          <w:p w14:paraId="4AD09D0B" w14:textId="77777777" w:rsidR="004F0EF1" w:rsidRPr="00B754F8" w:rsidRDefault="004F0EF1" w:rsidP="00F977E1">
            <w:pPr>
              <w:pStyle w:val="Tabletext"/>
              <w:jc w:val="center"/>
              <w:rPr>
                <w:lang w:val="en-GB"/>
              </w:rPr>
            </w:pPr>
          </w:p>
        </w:tc>
        <w:tc>
          <w:tcPr>
            <w:tcW w:w="333" w:type="pct"/>
            <w:vAlign w:val="center"/>
          </w:tcPr>
          <w:p w14:paraId="4025992B" w14:textId="77777777" w:rsidR="004F0EF1" w:rsidRPr="00B754F8" w:rsidRDefault="004F0EF1" w:rsidP="00F977E1">
            <w:pPr>
              <w:pStyle w:val="Tabletext"/>
              <w:jc w:val="center"/>
              <w:rPr>
                <w:lang w:val="en-GB"/>
              </w:rPr>
            </w:pPr>
          </w:p>
        </w:tc>
        <w:tc>
          <w:tcPr>
            <w:tcW w:w="333" w:type="pct"/>
            <w:vAlign w:val="center"/>
          </w:tcPr>
          <w:p w14:paraId="7D71EF38" w14:textId="77777777" w:rsidR="004F0EF1" w:rsidRPr="00B754F8" w:rsidRDefault="004F0EF1" w:rsidP="00F977E1">
            <w:pPr>
              <w:pStyle w:val="Tabletext"/>
              <w:jc w:val="center"/>
              <w:rPr>
                <w:lang w:val="en-GB"/>
              </w:rPr>
            </w:pPr>
          </w:p>
        </w:tc>
        <w:tc>
          <w:tcPr>
            <w:tcW w:w="333" w:type="pct"/>
            <w:vAlign w:val="center"/>
          </w:tcPr>
          <w:p w14:paraId="16F32711" w14:textId="77777777" w:rsidR="004F0EF1" w:rsidRPr="00B754F8" w:rsidRDefault="004F0EF1" w:rsidP="00F977E1">
            <w:pPr>
              <w:pStyle w:val="Tabletext"/>
              <w:jc w:val="center"/>
              <w:rPr>
                <w:lang w:val="en-GB"/>
              </w:rPr>
            </w:pPr>
          </w:p>
        </w:tc>
        <w:tc>
          <w:tcPr>
            <w:tcW w:w="333" w:type="pct"/>
            <w:vAlign w:val="center"/>
          </w:tcPr>
          <w:p w14:paraId="092E6410" w14:textId="77777777" w:rsidR="004F0EF1" w:rsidRPr="00B754F8" w:rsidRDefault="004F0EF1" w:rsidP="00F977E1">
            <w:pPr>
              <w:pStyle w:val="Tabletext"/>
              <w:jc w:val="center"/>
              <w:rPr>
                <w:lang w:val="en-GB"/>
              </w:rPr>
            </w:pPr>
            <w:r w:rsidRPr="00B754F8">
              <w:rPr>
                <w:lang w:val="en-GB"/>
              </w:rPr>
              <w:t>1</w:t>
            </w:r>
          </w:p>
        </w:tc>
        <w:tc>
          <w:tcPr>
            <w:tcW w:w="330" w:type="pct"/>
            <w:vAlign w:val="center"/>
          </w:tcPr>
          <w:p w14:paraId="53C165B8" w14:textId="77777777" w:rsidR="004F0EF1" w:rsidRPr="00B754F8" w:rsidRDefault="004F0EF1" w:rsidP="00F977E1">
            <w:pPr>
              <w:pStyle w:val="Tabletext"/>
              <w:jc w:val="center"/>
              <w:rPr>
                <w:lang w:val="en-GB"/>
              </w:rPr>
            </w:pPr>
          </w:p>
        </w:tc>
      </w:tr>
      <w:tr w:rsidR="004F0EF1" w:rsidRPr="00B754F8" w14:paraId="34A37769" w14:textId="77777777" w:rsidTr="00F977E1">
        <w:trPr>
          <w:jc w:val="center"/>
        </w:trPr>
        <w:tc>
          <w:tcPr>
            <w:tcW w:w="434" w:type="pct"/>
            <w:vAlign w:val="center"/>
          </w:tcPr>
          <w:p w14:paraId="60D13704" w14:textId="77777777" w:rsidR="004F0EF1" w:rsidRPr="00B754F8" w:rsidRDefault="004F0EF1" w:rsidP="00F977E1">
            <w:pPr>
              <w:pStyle w:val="Tabletext"/>
              <w:jc w:val="center"/>
              <w:rPr>
                <w:lang w:val="en-GB"/>
              </w:rPr>
            </w:pPr>
            <w:hyperlink r:id="rId260" w:history="1">
              <w:r w:rsidRPr="00B754F8">
                <w:rPr>
                  <w:rStyle w:val="Hyperlink"/>
                  <w:lang w:val="en-GB"/>
                </w:rPr>
                <w:t>TD264</w:t>
              </w:r>
            </w:hyperlink>
          </w:p>
        </w:tc>
        <w:tc>
          <w:tcPr>
            <w:tcW w:w="719" w:type="pct"/>
            <w:vAlign w:val="center"/>
          </w:tcPr>
          <w:p w14:paraId="55388991" w14:textId="77777777" w:rsidR="004F0EF1" w:rsidRPr="00B754F8" w:rsidRDefault="004F0EF1" w:rsidP="00F977E1">
            <w:pPr>
              <w:pStyle w:val="Tabletext"/>
              <w:rPr>
                <w:lang w:val="en-GB"/>
              </w:rPr>
            </w:pPr>
            <w:r w:rsidRPr="00B754F8">
              <w:rPr>
                <w:lang w:val="en-GB"/>
              </w:rPr>
              <w:t>Editor, A.Sup4</w:t>
            </w:r>
          </w:p>
        </w:tc>
        <w:tc>
          <w:tcPr>
            <w:tcW w:w="1519" w:type="pct"/>
          </w:tcPr>
          <w:p w14:paraId="750255D7" w14:textId="77777777" w:rsidR="004F0EF1" w:rsidRPr="00B754F8" w:rsidRDefault="004F0EF1">
            <w:pPr>
              <w:pStyle w:val="Tabletext"/>
              <w:rPr>
                <w:lang w:val="en-GB"/>
              </w:rPr>
            </w:pPr>
            <w:r w:rsidRPr="00B754F8">
              <w:rPr>
                <w:lang w:val="en-GB"/>
              </w:rPr>
              <w:t>Proposed revised text for A-Suppl.4 "Guidelines for remote participation"</w:t>
            </w:r>
          </w:p>
        </w:tc>
        <w:tc>
          <w:tcPr>
            <w:tcW w:w="333" w:type="pct"/>
            <w:vAlign w:val="center"/>
          </w:tcPr>
          <w:p w14:paraId="75A414F6" w14:textId="77777777" w:rsidR="004F0EF1" w:rsidRPr="00B754F8" w:rsidRDefault="004F0EF1" w:rsidP="00F977E1">
            <w:pPr>
              <w:pStyle w:val="Tabletext"/>
              <w:jc w:val="center"/>
              <w:rPr>
                <w:rFonts w:eastAsia="MS Mincho"/>
                <w:lang w:val="en-GB"/>
              </w:rPr>
            </w:pPr>
          </w:p>
        </w:tc>
        <w:tc>
          <w:tcPr>
            <w:tcW w:w="333" w:type="pct"/>
            <w:vAlign w:val="center"/>
          </w:tcPr>
          <w:p w14:paraId="32C504F3" w14:textId="77777777" w:rsidR="004F0EF1" w:rsidRPr="00B754F8" w:rsidRDefault="004F0EF1" w:rsidP="00F977E1">
            <w:pPr>
              <w:pStyle w:val="Tabletext"/>
              <w:jc w:val="center"/>
              <w:rPr>
                <w:lang w:val="en-GB"/>
              </w:rPr>
            </w:pPr>
          </w:p>
        </w:tc>
        <w:tc>
          <w:tcPr>
            <w:tcW w:w="333" w:type="pct"/>
            <w:vAlign w:val="center"/>
          </w:tcPr>
          <w:p w14:paraId="4B5BA130" w14:textId="77777777" w:rsidR="004F0EF1" w:rsidRPr="00B754F8" w:rsidRDefault="004F0EF1" w:rsidP="00F977E1">
            <w:pPr>
              <w:pStyle w:val="Tabletext"/>
              <w:jc w:val="center"/>
              <w:rPr>
                <w:lang w:val="en-GB"/>
              </w:rPr>
            </w:pPr>
            <w:r w:rsidRPr="00B754F8">
              <w:rPr>
                <w:lang w:val="en-GB"/>
              </w:rPr>
              <w:t>1</w:t>
            </w:r>
          </w:p>
        </w:tc>
        <w:tc>
          <w:tcPr>
            <w:tcW w:w="333" w:type="pct"/>
            <w:vAlign w:val="center"/>
          </w:tcPr>
          <w:p w14:paraId="15439026" w14:textId="77777777" w:rsidR="004F0EF1" w:rsidRPr="00B754F8" w:rsidRDefault="004F0EF1" w:rsidP="00F977E1">
            <w:pPr>
              <w:pStyle w:val="Tabletext"/>
              <w:jc w:val="center"/>
              <w:rPr>
                <w:lang w:val="en-GB"/>
              </w:rPr>
            </w:pPr>
          </w:p>
        </w:tc>
        <w:tc>
          <w:tcPr>
            <w:tcW w:w="333" w:type="pct"/>
            <w:vAlign w:val="center"/>
          </w:tcPr>
          <w:p w14:paraId="5BFDAFE2" w14:textId="77777777" w:rsidR="004F0EF1" w:rsidRPr="00B754F8" w:rsidRDefault="004F0EF1" w:rsidP="00F977E1">
            <w:pPr>
              <w:pStyle w:val="Tabletext"/>
              <w:jc w:val="center"/>
              <w:rPr>
                <w:lang w:val="en-GB"/>
              </w:rPr>
            </w:pPr>
          </w:p>
        </w:tc>
        <w:tc>
          <w:tcPr>
            <w:tcW w:w="333" w:type="pct"/>
            <w:vAlign w:val="center"/>
          </w:tcPr>
          <w:p w14:paraId="2E516624" w14:textId="77777777" w:rsidR="004F0EF1" w:rsidRPr="00B754F8" w:rsidRDefault="004F0EF1" w:rsidP="00F977E1">
            <w:pPr>
              <w:pStyle w:val="Tabletext"/>
              <w:jc w:val="center"/>
              <w:rPr>
                <w:lang w:val="en-GB"/>
              </w:rPr>
            </w:pPr>
          </w:p>
        </w:tc>
        <w:tc>
          <w:tcPr>
            <w:tcW w:w="330" w:type="pct"/>
            <w:vAlign w:val="center"/>
          </w:tcPr>
          <w:p w14:paraId="03C84248" w14:textId="77777777" w:rsidR="004F0EF1" w:rsidRPr="00B754F8" w:rsidRDefault="004F0EF1" w:rsidP="00F977E1">
            <w:pPr>
              <w:pStyle w:val="Tabletext"/>
              <w:jc w:val="center"/>
              <w:rPr>
                <w:lang w:val="en-GB"/>
              </w:rPr>
            </w:pPr>
          </w:p>
        </w:tc>
      </w:tr>
      <w:tr w:rsidR="004F0EF1" w:rsidRPr="00B754F8" w14:paraId="255C8813" w14:textId="77777777" w:rsidTr="00F977E1">
        <w:trPr>
          <w:jc w:val="center"/>
        </w:trPr>
        <w:tc>
          <w:tcPr>
            <w:tcW w:w="434" w:type="pct"/>
            <w:vAlign w:val="center"/>
          </w:tcPr>
          <w:p w14:paraId="7E28B3E8" w14:textId="77777777" w:rsidR="004F0EF1" w:rsidRPr="00B754F8" w:rsidRDefault="004F0EF1" w:rsidP="00F977E1">
            <w:pPr>
              <w:pStyle w:val="Tabletext"/>
              <w:jc w:val="center"/>
              <w:rPr>
                <w:lang w:val="en-GB"/>
              </w:rPr>
            </w:pPr>
            <w:hyperlink r:id="rId261" w:history="1">
              <w:r w:rsidRPr="00B754F8">
                <w:rPr>
                  <w:rStyle w:val="Hyperlink"/>
                  <w:lang w:val="en-GB"/>
                </w:rPr>
                <w:t>TD265</w:t>
              </w:r>
            </w:hyperlink>
          </w:p>
        </w:tc>
        <w:tc>
          <w:tcPr>
            <w:tcW w:w="719" w:type="pct"/>
            <w:vAlign w:val="center"/>
          </w:tcPr>
          <w:p w14:paraId="7A8AD765" w14:textId="77777777" w:rsidR="004F0EF1" w:rsidRPr="00B754F8" w:rsidRDefault="004F0EF1" w:rsidP="00F977E1">
            <w:pPr>
              <w:pStyle w:val="Tabletext"/>
              <w:rPr>
                <w:lang w:val="en-GB"/>
              </w:rPr>
            </w:pPr>
            <w:r w:rsidRPr="00B754F8">
              <w:rPr>
                <w:lang w:val="en-GB"/>
              </w:rPr>
              <w:t xml:space="preserve">Chair, </w:t>
            </w:r>
            <w:proofErr w:type="spellStart"/>
            <w:r w:rsidRPr="00B754F8">
              <w:rPr>
                <w:lang w:val="en-GB"/>
              </w:rPr>
              <w:t>NoW</w:t>
            </w:r>
            <w:proofErr w:type="spellEnd"/>
            <w:r w:rsidRPr="00B754F8">
              <w:rPr>
                <w:lang w:val="en-GB"/>
              </w:rPr>
              <w:t xml:space="preserve"> in ITU-T</w:t>
            </w:r>
          </w:p>
        </w:tc>
        <w:tc>
          <w:tcPr>
            <w:tcW w:w="1519" w:type="pct"/>
          </w:tcPr>
          <w:p w14:paraId="3B76314E" w14:textId="77777777" w:rsidR="004F0EF1" w:rsidRPr="00B754F8" w:rsidRDefault="004F0EF1">
            <w:pPr>
              <w:pStyle w:val="Tabletext"/>
              <w:rPr>
                <w:lang w:val="en-GB"/>
              </w:rPr>
            </w:pPr>
            <w:r w:rsidRPr="00B754F8">
              <w:rPr>
                <w:lang w:val="en-GB"/>
              </w:rPr>
              <w:t>Report of the Network of Women in ITU-T activities</w:t>
            </w:r>
          </w:p>
        </w:tc>
        <w:tc>
          <w:tcPr>
            <w:tcW w:w="333" w:type="pct"/>
            <w:vAlign w:val="center"/>
          </w:tcPr>
          <w:p w14:paraId="404E61AA" w14:textId="77777777" w:rsidR="004F0EF1" w:rsidRPr="00B754F8" w:rsidRDefault="004F0EF1" w:rsidP="00F977E1">
            <w:pPr>
              <w:pStyle w:val="Tabletext"/>
              <w:jc w:val="center"/>
              <w:rPr>
                <w:rFonts w:eastAsia="MS Mincho"/>
                <w:lang w:val="en-GB"/>
              </w:rPr>
            </w:pPr>
            <w:r w:rsidRPr="00B754F8">
              <w:rPr>
                <w:rFonts w:eastAsia="MS Mincho"/>
                <w:lang w:val="en-GB"/>
              </w:rPr>
              <w:t>1</w:t>
            </w:r>
          </w:p>
        </w:tc>
        <w:tc>
          <w:tcPr>
            <w:tcW w:w="333" w:type="pct"/>
            <w:vAlign w:val="center"/>
          </w:tcPr>
          <w:p w14:paraId="1A0598EB" w14:textId="77777777" w:rsidR="004F0EF1" w:rsidRPr="00B754F8" w:rsidRDefault="004F0EF1" w:rsidP="00F977E1">
            <w:pPr>
              <w:pStyle w:val="Tabletext"/>
              <w:jc w:val="center"/>
              <w:rPr>
                <w:lang w:val="en-GB"/>
              </w:rPr>
            </w:pPr>
          </w:p>
        </w:tc>
        <w:tc>
          <w:tcPr>
            <w:tcW w:w="333" w:type="pct"/>
            <w:vAlign w:val="center"/>
          </w:tcPr>
          <w:p w14:paraId="63C820E6" w14:textId="77777777" w:rsidR="004F0EF1" w:rsidRPr="00B754F8" w:rsidRDefault="004F0EF1" w:rsidP="00F977E1">
            <w:pPr>
              <w:pStyle w:val="Tabletext"/>
              <w:jc w:val="center"/>
              <w:rPr>
                <w:lang w:val="en-GB"/>
              </w:rPr>
            </w:pPr>
          </w:p>
        </w:tc>
        <w:tc>
          <w:tcPr>
            <w:tcW w:w="333" w:type="pct"/>
            <w:vAlign w:val="center"/>
          </w:tcPr>
          <w:p w14:paraId="0FA2F3DF" w14:textId="77777777" w:rsidR="004F0EF1" w:rsidRPr="00B754F8" w:rsidRDefault="004F0EF1" w:rsidP="00F977E1">
            <w:pPr>
              <w:pStyle w:val="Tabletext"/>
              <w:jc w:val="center"/>
              <w:rPr>
                <w:lang w:val="en-GB"/>
              </w:rPr>
            </w:pPr>
          </w:p>
        </w:tc>
        <w:tc>
          <w:tcPr>
            <w:tcW w:w="333" w:type="pct"/>
            <w:vAlign w:val="center"/>
          </w:tcPr>
          <w:p w14:paraId="79725D18" w14:textId="77777777" w:rsidR="004F0EF1" w:rsidRPr="00B754F8" w:rsidRDefault="004F0EF1" w:rsidP="00F977E1">
            <w:pPr>
              <w:pStyle w:val="Tabletext"/>
              <w:jc w:val="center"/>
              <w:rPr>
                <w:lang w:val="en-GB"/>
              </w:rPr>
            </w:pPr>
          </w:p>
        </w:tc>
        <w:tc>
          <w:tcPr>
            <w:tcW w:w="333" w:type="pct"/>
            <w:vAlign w:val="center"/>
          </w:tcPr>
          <w:p w14:paraId="336A4C91" w14:textId="77777777" w:rsidR="004F0EF1" w:rsidRPr="00B754F8" w:rsidRDefault="004F0EF1" w:rsidP="00F977E1">
            <w:pPr>
              <w:pStyle w:val="Tabletext"/>
              <w:jc w:val="center"/>
              <w:rPr>
                <w:lang w:val="en-GB"/>
              </w:rPr>
            </w:pPr>
          </w:p>
        </w:tc>
        <w:tc>
          <w:tcPr>
            <w:tcW w:w="330" w:type="pct"/>
            <w:vAlign w:val="center"/>
          </w:tcPr>
          <w:p w14:paraId="1008316B" w14:textId="77777777" w:rsidR="004F0EF1" w:rsidRPr="00B754F8" w:rsidRDefault="004F0EF1" w:rsidP="00F977E1">
            <w:pPr>
              <w:pStyle w:val="Tabletext"/>
              <w:jc w:val="center"/>
              <w:rPr>
                <w:lang w:val="en-GB"/>
              </w:rPr>
            </w:pPr>
          </w:p>
        </w:tc>
      </w:tr>
      <w:tr w:rsidR="004F0EF1" w:rsidRPr="00B754F8" w14:paraId="46A211D2" w14:textId="77777777" w:rsidTr="00F977E1">
        <w:trPr>
          <w:jc w:val="center"/>
        </w:trPr>
        <w:tc>
          <w:tcPr>
            <w:tcW w:w="434" w:type="pct"/>
            <w:vAlign w:val="center"/>
          </w:tcPr>
          <w:p w14:paraId="69DD0F33" w14:textId="77777777" w:rsidR="004F0EF1" w:rsidRPr="00B754F8" w:rsidRDefault="004F0EF1" w:rsidP="00F977E1">
            <w:pPr>
              <w:pStyle w:val="Tabletext"/>
              <w:jc w:val="center"/>
              <w:rPr>
                <w:lang w:val="en-GB"/>
              </w:rPr>
            </w:pPr>
            <w:hyperlink r:id="rId262" w:history="1">
              <w:r w:rsidRPr="00B754F8">
                <w:rPr>
                  <w:rStyle w:val="Hyperlink"/>
                  <w:lang w:val="en-GB"/>
                </w:rPr>
                <w:t>TD266</w:t>
              </w:r>
            </w:hyperlink>
          </w:p>
        </w:tc>
        <w:tc>
          <w:tcPr>
            <w:tcW w:w="719" w:type="pct"/>
            <w:vAlign w:val="center"/>
          </w:tcPr>
          <w:p w14:paraId="609D109C" w14:textId="77777777" w:rsidR="004F0EF1" w:rsidRPr="00B754F8" w:rsidRDefault="004F0EF1" w:rsidP="00F977E1">
            <w:pPr>
              <w:pStyle w:val="Tabletext"/>
              <w:rPr>
                <w:lang w:val="en-GB"/>
              </w:rPr>
            </w:pPr>
            <w:r w:rsidRPr="00B754F8">
              <w:rPr>
                <w:lang w:val="en-GB"/>
              </w:rPr>
              <w:t>ITU-T SG12</w:t>
            </w:r>
          </w:p>
        </w:tc>
        <w:tc>
          <w:tcPr>
            <w:tcW w:w="1519" w:type="pct"/>
          </w:tcPr>
          <w:p w14:paraId="04931EE5" w14:textId="77777777" w:rsidR="004F0EF1" w:rsidRPr="00B754F8" w:rsidRDefault="004F0EF1">
            <w:pPr>
              <w:pStyle w:val="Tabletext"/>
              <w:rPr>
                <w:lang w:val="en-GB"/>
              </w:rPr>
            </w:pPr>
            <w:r w:rsidRPr="00B754F8">
              <w:rPr>
                <w:lang w:val="en-GB"/>
              </w:rPr>
              <w:t>LS/</w:t>
            </w:r>
            <w:proofErr w:type="spellStart"/>
            <w:r w:rsidRPr="00B754F8">
              <w:rPr>
                <w:lang w:val="en-GB"/>
              </w:rPr>
              <w:t>i</w:t>
            </w:r>
            <w:proofErr w:type="spellEnd"/>
            <w:r w:rsidRPr="00B754F8">
              <w:rPr>
                <w:lang w:val="en-GB"/>
              </w:rPr>
              <w:t>/r on ITU-T Standards Success Stories (reply to TSAG-LS5, TSAG-LS14) [from ITU-T SG12]</w:t>
            </w:r>
          </w:p>
        </w:tc>
        <w:tc>
          <w:tcPr>
            <w:tcW w:w="333" w:type="pct"/>
            <w:vAlign w:val="center"/>
          </w:tcPr>
          <w:p w14:paraId="1B14F216" w14:textId="77777777" w:rsidR="004F0EF1" w:rsidRPr="00B754F8" w:rsidRDefault="004F0EF1" w:rsidP="00F977E1">
            <w:pPr>
              <w:pStyle w:val="Tabletext"/>
              <w:jc w:val="center"/>
              <w:rPr>
                <w:rFonts w:eastAsia="MS Mincho"/>
                <w:lang w:val="en-GB"/>
              </w:rPr>
            </w:pPr>
          </w:p>
        </w:tc>
        <w:tc>
          <w:tcPr>
            <w:tcW w:w="333" w:type="pct"/>
            <w:vAlign w:val="center"/>
          </w:tcPr>
          <w:p w14:paraId="0D9806FE" w14:textId="77777777" w:rsidR="004F0EF1" w:rsidRPr="00B754F8" w:rsidRDefault="004F0EF1" w:rsidP="00F977E1">
            <w:pPr>
              <w:pStyle w:val="Tabletext"/>
              <w:jc w:val="center"/>
              <w:rPr>
                <w:lang w:val="en-GB"/>
              </w:rPr>
            </w:pPr>
          </w:p>
        </w:tc>
        <w:tc>
          <w:tcPr>
            <w:tcW w:w="333" w:type="pct"/>
            <w:vAlign w:val="center"/>
          </w:tcPr>
          <w:p w14:paraId="1C50FF50" w14:textId="77777777" w:rsidR="004F0EF1" w:rsidRPr="00B754F8" w:rsidRDefault="004F0EF1" w:rsidP="00F977E1">
            <w:pPr>
              <w:pStyle w:val="Tabletext"/>
              <w:jc w:val="center"/>
              <w:rPr>
                <w:lang w:val="en-GB"/>
              </w:rPr>
            </w:pPr>
          </w:p>
        </w:tc>
        <w:tc>
          <w:tcPr>
            <w:tcW w:w="333" w:type="pct"/>
            <w:vAlign w:val="center"/>
          </w:tcPr>
          <w:p w14:paraId="6A5F6D03" w14:textId="77777777" w:rsidR="004F0EF1" w:rsidRPr="00B754F8" w:rsidRDefault="004F0EF1" w:rsidP="00F977E1">
            <w:pPr>
              <w:pStyle w:val="Tabletext"/>
              <w:jc w:val="center"/>
              <w:rPr>
                <w:lang w:val="en-GB"/>
              </w:rPr>
            </w:pPr>
            <w:r w:rsidRPr="00B754F8">
              <w:rPr>
                <w:lang w:val="en-GB"/>
              </w:rPr>
              <w:t>1</w:t>
            </w:r>
          </w:p>
        </w:tc>
        <w:tc>
          <w:tcPr>
            <w:tcW w:w="333" w:type="pct"/>
            <w:vAlign w:val="center"/>
          </w:tcPr>
          <w:p w14:paraId="69E5FAD5" w14:textId="77777777" w:rsidR="004F0EF1" w:rsidRPr="00B754F8" w:rsidRDefault="004F0EF1" w:rsidP="00F977E1">
            <w:pPr>
              <w:pStyle w:val="Tabletext"/>
              <w:jc w:val="center"/>
              <w:rPr>
                <w:lang w:val="en-GB"/>
              </w:rPr>
            </w:pPr>
          </w:p>
        </w:tc>
        <w:tc>
          <w:tcPr>
            <w:tcW w:w="333" w:type="pct"/>
            <w:vAlign w:val="center"/>
          </w:tcPr>
          <w:p w14:paraId="36D4A90D" w14:textId="77777777" w:rsidR="004F0EF1" w:rsidRPr="00B754F8" w:rsidRDefault="004F0EF1" w:rsidP="00F977E1">
            <w:pPr>
              <w:pStyle w:val="Tabletext"/>
              <w:jc w:val="center"/>
              <w:rPr>
                <w:lang w:val="en-GB"/>
              </w:rPr>
            </w:pPr>
          </w:p>
        </w:tc>
        <w:tc>
          <w:tcPr>
            <w:tcW w:w="330" w:type="pct"/>
            <w:vAlign w:val="center"/>
          </w:tcPr>
          <w:p w14:paraId="1766323D" w14:textId="77777777" w:rsidR="004F0EF1" w:rsidRPr="00B754F8" w:rsidRDefault="004F0EF1" w:rsidP="00F977E1">
            <w:pPr>
              <w:pStyle w:val="Tabletext"/>
              <w:jc w:val="center"/>
              <w:rPr>
                <w:lang w:val="en-GB"/>
              </w:rPr>
            </w:pPr>
          </w:p>
        </w:tc>
      </w:tr>
      <w:tr w:rsidR="004F0EF1" w:rsidRPr="00B754F8" w14:paraId="0B329571" w14:textId="77777777" w:rsidTr="00F977E1">
        <w:trPr>
          <w:jc w:val="center"/>
        </w:trPr>
        <w:tc>
          <w:tcPr>
            <w:tcW w:w="434" w:type="pct"/>
            <w:vAlign w:val="center"/>
          </w:tcPr>
          <w:p w14:paraId="52927FF4" w14:textId="77777777" w:rsidR="004F0EF1" w:rsidRPr="00B754F8" w:rsidRDefault="004F0EF1" w:rsidP="00F977E1">
            <w:pPr>
              <w:pStyle w:val="Tabletext"/>
              <w:jc w:val="center"/>
              <w:rPr>
                <w:lang w:val="en-GB"/>
              </w:rPr>
            </w:pPr>
            <w:hyperlink r:id="rId263" w:history="1">
              <w:r w:rsidRPr="00B754F8">
                <w:rPr>
                  <w:rStyle w:val="Hyperlink"/>
                  <w:lang w:val="en-GB"/>
                </w:rPr>
                <w:t>TD267</w:t>
              </w:r>
            </w:hyperlink>
          </w:p>
        </w:tc>
        <w:tc>
          <w:tcPr>
            <w:tcW w:w="719" w:type="pct"/>
            <w:vAlign w:val="center"/>
          </w:tcPr>
          <w:p w14:paraId="5943853C" w14:textId="77777777" w:rsidR="004F0EF1" w:rsidRPr="00B754F8" w:rsidRDefault="004F0EF1" w:rsidP="00F977E1">
            <w:pPr>
              <w:pStyle w:val="Tabletext"/>
              <w:rPr>
                <w:lang w:val="en-GB"/>
              </w:rPr>
            </w:pPr>
            <w:r w:rsidRPr="00B754F8">
              <w:rPr>
                <w:lang w:val="en-GB"/>
              </w:rPr>
              <w:t>ITU-T SG17</w:t>
            </w:r>
          </w:p>
        </w:tc>
        <w:tc>
          <w:tcPr>
            <w:tcW w:w="1519" w:type="pct"/>
          </w:tcPr>
          <w:p w14:paraId="0E5B4796" w14:textId="77777777" w:rsidR="004F0EF1" w:rsidRPr="00B754F8" w:rsidRDefault="004F0EF1">
            <w:pPr>
              <w:pStyle w:val="Tabletext"/>
              <w:rPr>
                <w:lang w:val="en-GB"/>
              </w:rPr>
            </w:pPr>
            <w:r w:rsidRPr="00B754F8">
              <w:rPr>
                <w:lang w:val="en-GB"/>
              </w:rPr>
              <w:t>LS/</w:t>
            </w:r>
            <w:proofErr w:type="spellStart"/>
            <w:r w:rsidRPr="00B754F8">
              <w:rPr>
                <w:lang w:val="en-GB"/>
              </w:rPr>
              <w:t>i</w:t>
            </w:r>
            <w:proofErr w:type="spellEnd"/>
            <w:r w:rsidRPr="00B754F8">
              <w:rPr>
                <w:lang w:val="en-GB"/>
              </w:rPr>
              <w:t>/r on the Third Submission of TSAG to the Council Working Group for strategic and financial plans 2028-2031 (reply to TSAG-LS13) [from ITU-T SG17]</w:t>
            </w:r>
          </w:p>
        </w:tc>
        <w:tc>
          <w:tcPr>
            <w:tcW w:w="333" w:type="pct"/>
            <w:vAlign w:val="center"/>
          </w:tcPr>
          <w:p w14:paraId="5ED5F179" w14:textId="77777777" w:rsidR="004F0EF1" w:rsidRPr="00B754F8" w:rsidRDefault="004F0EF1" w:rsidP="00F977E1">
            <w:pPr>
              <w:pStyle w:val="Tabletext"/>
              <w:jc w:val="center"/>
              <w:rPr>
                <w:rFonts w:eastAsia="MS Mincho"/>
                <w:lang w:val="en-GB"/>
              </w:rPr>
            </w:pPr>
          </w:p>
        </w:tc>
        <w:tc>
          <w:tcPr>
            <w:tcW w:w="333" w:type="pct"/>
            <w:vAlign w:val="center"/>
          </w:tcPr>
          <w:p w14:paraId="509DA0B3" w14:textId="77777777" w:rsidR="004F0EF1" w:rsidRPr="00B754F8" w:rsidRDefault="004F0EF1" w:rsidP="00F977E1">
            <w:pPr>
              <w:pStyle w:val="Tabletext"/>
              <w:jc w:val="center"/>
              <w:rPr>
                <w:lang w:val="en-GB"/>
              </w:rPr>
            </w:pPr>
          </w:p>
        </w:tc>
        <w:tc>
          <w:tcPr>
            <w:tcW w:w="333" w:type="pct"/>
            <w:vAlign w:val="center"/>
          </w:tcPr>
          <w:p w14:paraId="4A2AC287" w14:textId="77777777" w:rsidR="004F0EF1" w:rsidRPr="00B754F8" w:rsidRDefault="004F0EF1" w:rsidP="00F977E1">
            <w:pPr>
              <w:pStyle w:val="Tabletext"/>
              <w:jc w:val="center"/>
              <w:rPr>
                <w:lang w:val="en-GB"/>
              </w:rPr>
            </w:pPr>
          </w:p>
        </w:tc>
        <w:tc>
          <w:tcPr>
            <w:tcW w:w="333" w:type="pct"/>
            <w:vAlign w:val="center"/>
          </w:tcPr>
          <w:p w14:paraId="6575842A" w14:textId="77777777" w:rsidR="004F0EF1" w:rsidRPr="00B754F8" w:rsidRDefault="004F0EF1" w:rsidP="00F977E1">
            <w:pPr>
              <w:pStyle w:val="Tabletext"/>
              <w:jc w:val="center"/>
              <w:rPr>
                <w:lang w:val="en-GB"/>
              </w:rPr>
            </w:pPr>
            <w:r w:rsidRPr="00B754F8">
              <w:rPr>
                <w:lang w:val="en-GB"/>
              </w:rPr>
              <w:t>1</w:t>
            </w:r>
          </w:p>
        </w:tc>
        <w:tc>
          <w:tcPr>
            <w:tcW w:w="333" w:type="pct"/>
            <w:vAlign w:val="center"/>
          </w:tcPr>
          <w:p w14:paraId="685C3844" w14:textId="77777777" w:rsidR="004F0EF1" w:rsidRPr="00B754F8" w:rsidRDefault="004F0EF1" w:rsidP="00F977E1">
            <w:pPr>
              <w:pStyle w:val="Tabletext"/>
              <w:jc w:val="center"/>
              <w:rPr>
                <w:lang w:val="en-GB"/>
              </w:rPr>
            </w:pPr>
          </w:p>
        </w:tc>
        <w:tc>
          <w:tcPr>
            <w:tcW w:w="333" w:type="pct"/>
            <w:vAlign w:val="center"/>
          </w:tcPr>
          <w:p w14:paraId="34E76FF5" w14:textId="77777777" w:rsidR="004F0EF1" w:rsidRPr="00B754F8" w:rsidRDefault="004F0EF1" w:rsidP="00F977E1">
            <w:pPr>
              <w:pStyle w:val="Tabletext"/>
              <w:jc w:val="center"/>
              <w:rPr>
                <w:lang w:val="en-GB"/>
              </w:rPr>
            </w:pPr>
          </w:p>
        </w:tc>
        <w:tc>
          <w:tcPr>
            <w:tcW w:w="330" w:type="pct"/>
            <w:vAlign w:val="center"/>
          </w:tcPr>
          <w:p w14:paraId="2DBEC905" w14:textId="77777777" w:rsidR="004F0EF1" w:rsidRPr="00B754F8" w:rsidRDefault="004F0EF1" w:rsidP="00F977E1">
            <w:pPr>
              <w:pStyle w:val="Tabletext"/>
              <w:jc w:val="center"/>
              <w:rPr>
                <w:lang w:val="en-GB"/>
              </w:rPr>
            </w:pPr>
          </w:p>
        </w:tc>
      </w:tr>
      <w:tr w:rsidR="004F0EF1" w:rsidRPr="00B754F8" w14:paraId="5805C77A" w14:textId="77777777" w:rsidTr="00F977E1">
        <w:trPr>
          <w:jc w:val="center"/>
        </w:trPr>
        <w:tc>
          <w:tcPr>
            <w:tcW w:w="434" w:type="pct"/>
            <w:vAlign w:val="center"/>
          </w:tcPr>
          <w:p w14:paraId="2E9BD49D" w14:textId="77777777" w:rsidR="004F0EF1" w:rsidRPr="00B754F8" w:rsidRDefault="004F0EF1" w:rsidP="00F977E1">
            <w:pPr>
              <w:pStyle w:val="Tabletext"/>
              <w:jc w:val="center"/>
              <w:rPr>
                <w:lang w:val="en-GB"/>
              </w:rPr>
            </w:pPr>
            <w:hyperlink r:id="rId264" w:history="1">
              <w:r w:rsidRPr="00B754F8">
                <w:rPr>
                  <w:rStyle w:val="Hyperlink"/>
                  <w:lang w:val="en-GB"/>
                </w:rPr>
                <w:t>TD268</w:t>
              </w:r>
            </w:hyperlink>
          </w:p>
        </w:tc>
        <w:tc>
          <w:tcPr>
            <w:tcW w:w="719" w:type="pct"/>
            <w:vAlign w:val="center"/>
          </w:tcPr>
          <w:p w14:paraId="2B38463B" w14:textId="77777777" w:rsidR="004F0EF1" w:rsidRPr="00B754F8" w:rsidRDefault="004F0EF1" w:rsidP="00F977E1">
            <w:pPr>
              <w:pStyle w:val="Tabletext"/>
              <w:rPr>
                <w:lang w:val="en-GB"/>
              </w:rPr>
            </w:pPr>
            <w:r w:rsidRPr="00B754F8">
              <w:rPr>
                <w:lang w:val="en-GB"/>
              </w:rPr>
              <w:t>ITU-T SG17</w:t>
            </w:r>
          </w:p>
        </w:tc>
        <w:tc>
          <w:tcPr>
            <w:tcW w:w="1519" w:type="pct"/>
          </w:tcPr>
          <w:p w14:paraId="28EB0BF1" w14:textId="77777777" w:rsidR="004F0EF1" w:rsidRPr="00B754F8" w:rsidRDefault="004F0EF1">
            <w:pPr>
              <w:pStyle w:val="Tabletext"/>
              <w:rPr>
                <w:lang w:val="en-GB"/>
              </w:rPr>
            </w:pPr>
            <w:r w:rsidRPr="00B754F8">
              <w:rPr>
                <w:lang w:val="en-GB"/>
              </w:rPr>
              <w:t>LS/</w:t>
            </w:r>
            <w:proofErr w:type="spellStart"/>
            <w:r w:rsidRPr="00B754F8">
              <w:rPr>
                <w:lang w:val="en-GB"/>
              </w:rPr>
              <w:t>i</w:t>
            </w:r>
            <w:proofErr w:type="spellEnd"/>
            <w:r w:rsidRPr="00B754F8">
              <w:rPr>
                <w:lang w:val="en-GB"/>
              </w:rPr>
              <w:t>/r on the Terms of reference ITU-T SGs at the New work item opening (reply to TSAG-LS10) [from ITU-T SG17]</w:t>
            </w:r>
          </w:p>
        </w:tc>
        <w:tc>
          <w:tcPr>
            <w:tcW w:w="333" w:type="pct"/>
            <w:vAlign w:val="center"/>
          </w:tcPr>
          <w:p w14:paraId="5C35F377" w14:textId="77777777" w:rsidR="004F0EF1" w:rsidRPr="00B754F8" w:rsidRDefault="004F0EF1" w:rsidP="00F977E1">
            <w:pPr>
              <w:pStyle w:val="Tabletext"/>
              <w:jc w:val="center"/>
              <w:rPr>
                <w:rFonts w:eastAsia="MS Mincho"/>
                <w:lang w:val="en-GB"/>
              </w:rPr>
            </w:pPr>
          </w:p>
        </w:tc>
        <w:tc>
          <w:tcPr>
            <w:tcW w:w="333" w:type="pct"/>
            <w:vAlign w:val="center"/>
          </w:tcPr>
          <w:p w14:paraId="1CCA110C" w14:textId="77777777" w:rsidR="004F0EF1" w:rsidRPr="00B754F8" w:rsidRDefault="004F0EF1" w:rsidP="00F977E1">
            <w:pPr>
              <w:pStyle w:val="Tabletext"/>
              <w:jc w:val="center"/>
              <w:rPr>
                <w:lang w:val="en-GB"/>
              </w:rPr>
            </w:pPr>
          </w:p>
        </w:tc>
        <w:tc>
          <w:tcPr>
            <w:tcW w:w="333" w:type="pct"/>
            <w:vAlign w:val="center"/>
          </w:tcPr>
          <w:p w14:paraId="0EFCB3A8" w14:textId="77777777" w:rsidR="004F0EF1" w:rsidRPr="00B754F8" w:rsidRDefault="004F0EF1" w:rsidP="00F977E1">
            <w:pPr>
              <w:pStyle w:val="Tabletext"/>
              <w:jc w:val="center"/>
              <w:rPr>
                <w:lang w:val="en-GB"/>
              </w:rPr>
            </w:pPr>
          </w:p>
        </w:tc>
        <w:tc>
          <w:tcPr>
            <w:tcW w:w="333" w:type="pct"/>
            <w:vAlign w:val="center"/>
          </w:tcPr>
          <w:p w14:paraId="0F84F3A6" w14:textId="77777777" w:rsidR="004F0EF1" w:rsidRPr="00B754F8" w:rsidRDefault="004F0EF1" w:rsidP="00F977E1">
            <w:pPr>
              <w:pStyle w:val="Tabletext"/>
              <w:jc w:val="center"/>
              <w:rPr>
                <w:lang w:val="en-GB"/>
              </w:rPr>
            </w:pPr>
          </w:p>
        </w:tc>
        <w:tc>
          <w:tcPr>
            <w:tcW w:w="333" w:type="pct"/>
            <w:vAlign w:val="center"/>
          </w:tcPr>
          <w:p w14:paraId="7A83E2F2" w14:textId="77777777" w:rsidR="004F0EF1" w:rsidRPr="00B754F8" w:rsidRDefault="004F0EF1" w:rsidP="00F977E1">
            <w:pPr>
              <w:pStyle w:val="Tabletext"/>
              <w:jc w:val="center"/>
              <w:rPr>
                <w:lang w:val="en-GB"/>
              </w:rPr>
            </w:pPr>
          </w:p>
        </w:tc>
        <w:tc>
          <w:tcPr>
            <w:tcW w:w="333" w:type="pct"/>
            <w:vAlign w:val="center"/>
          </w:tcPr>
          <w:p w14:paraId="30A64E3C" w14:textId="77777777" w:rsidR="004F0EF1" w:rsidRPr="00B754F8" w:rsidRDefault="004F0EF1" w:rsidP="00F977E1">
            <w:pPr>
              <w:pStyle w:val="Tabletext"/>
              <w:jc w:val="center"/>
              <w:rPr>
                <w:lang w:val="en-GB"/>
              </w:rPr>
            </w:pPr>
            <w:r w:rsidRPr="00B754F8">
              <w:rPr>
                <w:lang w:val="en-GB"/>
              </w:rPr>
              <w:t>1</w:t>
            </w:r>
          </w:p>
        </w:tc>
        <w:tc>
          <w:tcPr>
            <w:tcW w:w="330" w:type="pct"/>
            <w:vAlign w:val="center"/>
          </w:tcPr>
          <w:p w14:paraId="7714120F" w14:textId="77777777" w:rsidR="004F0EF1" w:rsidRPr="00B754F8" w:rsidRDefault="004F0EF1" w:rsidP="00F977E1">
            <w:pPr>
              <w:pStyle w:val="Tabletext"/>
              <w:jc w:val="center"/>
              <w:rPr>
                <w:lang w:val="en-GB"/>
              </w:rPr>
            </w:pPr>
          </w:p>
        </w:tc>
      </w:tr>
      <w:tr w:rsidR="004F0EF1" w:rsidRPr="00B754F8" w14:paraId="3D2BEB94" w14:textId="77777777" w:rsidTr="00F977E1">
        <w:trPr>
          <w:jc w:val="center"/>
        </w:trPr>
        <w:tc>
          <w:tcPr>
            <w:tcW w:w="434" w:type="pct"/>
            <w:vAlign w:val="center"/>
          </w:tcPr>
          <w:p w14:paraId="70C2813D" w14:textId="77777777" w:rsidR="004F0EF1" w:rsidRPr="00B754F8" w:rsidRDefault="004F0EF1" w:rsidP="00F977E1">
            <w:pPr>
              <w:pStyle w:val="Tabletext"/>
              <w:jc w:val="center"/>
              <w:rPr>
                <w:lang w:val="en-GB"/>
              </w:rPr>
            </w:pPr>
            <w:hyperlink r:id="rId265" w:history="1">
              <w:r w:rsidRPr="00B754F8">
                <w:rPr>
                  <w:rStyle w:val="Hyperlink"/>
                  <w:lang w:val="en-GB"/>
                </w:rPr>
                <w:t>TD269</w:t>
              </w:r>
            </w:hyperlink>
          </w:p>
        </w:tc>
        <w:tc>
          <w:tcPr>
            <w:tcW w:w="719" w:type="pct"/>
            <w:vAlign w:val="center"/>
          </w:tcPr>
          <w:p w14:paraId="70E4ECE8" w14:textId="77777777" w:rsidR="004F0EF1" w:rsidRPr="00B754F8" w:rsidRDefault="004F0EF1" w:rsidP="00F977E1">
            <w:pPr>
              <w:pStyle w:val="Tabletext"/>
              <w:rPr>
                <w:lang w:val="en-GB"/>
              </w:rPr>
            </w:pPr>
            <w:r w:rsidRPr="00B754F8">
              <w:rPr>
                <w:lang w:val="en-GB"/>
              </w:rPr>
              <w:t>ITU-T SG17</w:t>
            </w:r>
          </w:p>
        </w:tc>
        <w:tc>
          <w:tcPr>
            <w:tcW w:w="1519" w:type="pct"/>
          </w:tcPr>
          <w:p w14:paraId="196161EA" w14:textId="77777777" w:rsidR="004F0EF1" w:rsidRPr="00B754F8" w:rsidRDefault="004F0EF1">
            <w:pPr>
              <w:pStyle w:val="Tabletext"/>
              <w:rPr>
                <w:lang w:val="en-GB"/>
              </w:rPr>
            </w:pPr>
            <w:r w:rsidRPr="00B754F8">
              <w:rPr>
                <w:lang w:val="en-GB"/>
              </w:rPr>
              <w:t>LS/</w:t>
            </w:r>
            <w:proofErr w:type="spellStart"/>
            <w:r w:rsidRPr="00B754F8">
              <w:rPr>
                <w:lang w:val="en-GB"/>
              </w:rPr>
              <w:t>i</w:t>
            </w:r>
            <w:proofErr w:type="spellEnd"/>
            <w:r w:rsidRPr="00B754F8">
              <w:rPr>
                <w:lang w:val="en-GB"/>
              </w:rPr>
              <w:t>/r on lead study group concept (reply to TSAG-LS4) [from ITU-T SG17]</w:t>
            </w:r>
          </w:p>
        </w:tc>
        <w:tc>
          <w:tcPr>
            <w:tcW w:w="333" w:type="pct"/>
            <w:vAlign w:val="center"/>
          </w:tcPr>
          <w:p w14:paraId="47F61B8F" w14:textId="77777777" w:rsidR="004F0EF1" w:rsidRPr="00B754F8" w:rsidRDefault="004F0EF1" w:rsidP="00F977E1">
            <w:pPr>
              <w:pStyle w:val="Tabletext"/>
              <w:jc w:val="center"/>
              <w:rPr>
                <w:rFonts w:eastAsia="MS Mincho"/>
                <w:lang w:val="en-GB"/>
              </w:rPr>
            </w:pPr>
          </w:p>
        </w:tc>
        <w:tc>
          <w:tcPr>
            <w:tcW w:w="333" w:type="pct"/>
            <w:vAlign w:val="center"/>
          </w:tcPr>
          <w:p w14:paraId="478C16B7" w14:textId="77777777" w:rsidR="004F0EF1" w:rsidRPr="00B754F8" w:rsidRDefault="004F0EF1" w:rsidP="00F977E1">
            <w:pPr>
              <w:pStyle w:val="Tabletext"/>
              <w:jc w:val="center"/>
              <w:rPr>
                <w:lang w:val="en-GB"/>
              </w:rPr>
            </w:pPr>
          </w:p>
        </w:tc>
        <w:tc>
          <w:tcPr>
            <w:tcW w:w="333" w:type="pct"/>
            <w:vAlign w:val="center"/>
          </w:tcPr>
          <w:p w14:paraId="6450352F" w14:textId="77777777" w:rsidR="004F0EF1" w:rsidRPr="00B754F8" w:rsidRDefault="004F0EF1" w:rsidP="00F977E1">
            <w:pPr>
              <w:pStyle w:val="Tabletext"/>
              <w:jc w:val="center"/>
              <w:rPr>
                <w:lang w:val="en-GB"/>
              </w:rPr>
            </w:pPr>
          </w:p>
        </w:tc>
        <w:tc>
          <w:tcPr>
            <w:tcW w:w="333" w:type="pct"/>
            <w:vAlign w:val="center"/>
          </w:tcPr>
          <w:p w14:paraId="74152995" w14:textId="77777777" w:rsidR="004F0EF1" w:rsidRPr="00B754F8" w:rsidRDefault="004F0EF1" w:rsidP="00F977E1">
            <w:pPr>
              <w:pStyle w:val="Tabletext"/>
              <w:jc w:val="center"/>
              <w:rPr>
                <w:lang w:val="en-GB"/>
              </w:rPr>
            </w:pPr>
          </w:p>
        </w:tc>
        <w:tc>
          <w:tcPr>
            <w:tcW w:w="333" w:type="pct"/>
            <w:vAlign w:val="center"/>
          </w:tcPr>
          <w:p w14:paraId="6AE92D57" w14:textId="77777777" w:rsidR="004F0EF1" w:rsidRPr="00B754F8" w:rsidRDefault="004F0EF1" w:rsidP="00F977E1">
            <w:pPr>
              <w:pStyle w:val="Tabletext"/>
              <w:jc w:val="center"/>
              <w:rPr>
                <w:lang w:val="en-GB"/>
              </w:rPr>
            </w:pPr>
            <w:r w:rsidRPr="00B754F8">
              <w:rPr>
                <w:lang w:val="en-GB"/>
              </w:rPr>
              <w:t>1</w:t>
            </w:r>
          </w:p>
        </w:tc>
        <w:tc>
          <w:tcPr>
            <w:tcW w:w="333" w:type="pct"/>
            <w:vAlign w:val="center"/>
          </w:tcPr>
          <w:p w14:paraId="0E7D5852" w14:textId="77777777" w:rsidR="004F0EF1" w:rsidRPr="00B754F8" w:rsidRDefault="004F0EF1" w:rsidP="00F977E1">
            <w:pPr>
              <w:pStyle w:val="Tabletext"/>
              <w:jc w:val="center"/>
              <w:rPr>
                <w:lang w:val="en-GB"/>
              </w:rPr>
            </w:pPr>
          </w:p>
        </w:tc>
        <w:tc>
          <w:tcPr>
            <w:tcW w:w="330" w:type="pct"/>
            <w:vAlign w:val="center"/>
          </w:tcPr>
          <w:p w14:paraId="79B2030C" w14:textId="77777777" w:rsidR="004F0EF1" w:rsidRPr="00B754F8" w:rsidRDefault="004F0EF1" w:rsidP="00F977E1">
            <w:pPr>
              <w:pStyle w:val="Tabletext"/>
              <w:jc w:val="center"/>
              <w:rPr>
                <w:lang w:val="en-GB"/>
              </w:rPr>
            </w:pPr>
          </w:p>
        </w:tc>
      </w:tr>
      <w:tr w:rsidR="004F0EF1" w:rsidRPr="00B754F8" w14:paraId="5EAF830B" w14:textId="77777777" w:rsidTr="00F977E1">
        <w:trPr>
          <w:jc w:val="center"/>
        </w:trPr>
        <w:tc>
          <w:tcPr>
            <w:tcW w:w="434" w:type="pct"/>
            <w:vAlign w:val="center"/>
          </w:tcPr>
          <w:p w14:paraId="58F96F4C" w14:textId="77777777" w:rsidR="004F0EF1" w:rsidRPr="00B754F8" w:rsidRDefault="004F0EF1" w:rsidP="00F977E1">
            <w:pPr>
              <w:pStyle w:val="Tabletext"/>
              <w:jc w:val="center"/>
              <w:rPr>
                <w:lang w:val="en-GB"/>
              </w:rPr>
            </w:pPr>
            <w:hyperlink r:id="rId266" w:history="1">
              <w:r w:rsidRPr="00B754F8">
                <w:rPr>
                  <w:rStyle w:val="Hyperlink"/>
                  <w:lang w:val="en-GB"/>
                </w:rPr>
                <w:t>TD270</w:t>
              </w:r>
            </w:hyperlink>
          </w:p>
        </w:tc>
        <w:tc>
          <w:tcPr>
            <w:tcW w:w="719" w:type="pct"/>
            <w:vAlign w:val="center"/>
          </w:tcPr>
          <w:p w14:paraId="742F8AFA" w14:textId="77777777" w:rsidR="004F0EF1" w:rsidRPr="00B754F8" w:rsidRDefault="004F0EF1" w:rsidP="00F977E1">
            <w:pPr>
              <w:pStyle w:val="Tabletext"/>
              <w:rPr>
                <w:lang w:val="en-GB"/>
              </w:rPr>
            </w:pPr>
            <w:r w:rsidRPr="00B754F8">
              <w:rPr>
                <w:lang w:val="en-GB"/>
              </w:rPr>
              <w:t>ITU-T SG17</w:t>
            </w:r>
          </w:p>
        </w:tc>
        <w:tc>
          <w:tcPr>
            <w:tcW w:w="1519" w:type="pct"/>
          </w:tcPr>
          <w:p w14:paraId="5EF386E3" w14:textId="77777777" w:rsidR="004F0EF1" w:rsidRPr="00B754F8" w:rsidRDefault="004F0EF1">
            <w:pPr>
              <w:pStyle w:val="Tabletext"/>
              <w:rPr>
                <w:lang w:val="en-GB"/>
              </w:rPr>
            </w:pPr>
            <w:r w:rsidRPr="00B754F8">
              <w:rPr>
                <w:lang w:val="en-GB"/>
              </w:rPr>
              <w:t>LS/</w:t>
            </w:r>
            <w:proofErr w:type="spellStart"/>
            <w:r w:rsidRPr="00B754F8">
              <w:rPr>
                <w:lang w:val="en-GB"/>
              </w:rPr>
              <w:t>i</w:t>
            </w:r>
            <w:proofErr w:type="spellEnd"/>
            <w:r w:rsidRPr="00B754F8">
              <w:rPr>
                <w:lang w:val="en-GB"/>
              </w:rPr>
              <w:t xml:space="preserve"> on changes in SG17 Question structure [from ITU-T SG17]</w:t>
            </w:r>
          </w:p>
        </w:tc>
        <w:tc>
          <w:tcPr>
            <w:tcW w:w="333" w:type="pct"/>
            <w:vAlign w:val="center"/>
          </w:tcPr>
          <w:p w14:paraId="3F8AAC39" w14:textId="77777777" w:rsidR="004F0EF1" w:rsidRPr="00B754F8" w:rsidRDefault="004F0EF1" w:rsidP="00F977E1">
            <w:pPr>
              <w:pStyle w:val="Tabletext"/>
              <w:jc w:val="center"/>
              <w:rPr>
                <w:rFonts w:eastAsia="MS Mincho"/>
                <w:lang w:val="en-GB"/>
              </w:rPr>
            </w:pPr>
          </w:p>
        </w:tc>
        <w:tc>
          <w:tcPr>
            <w:tcW w:w="333" w:type="pct"/>
            <w:vAlign w:val="center"/>
          </w:tcPr>
          <w:p w14:paraId="45FDE6EA" w14:textId="77777777" w:rsidR="004F0EF1" w:rsidRPr="00B754F8" w:rsidRDefault="004F0EF1" w:rsidP="00F977E1">
            <w:pPr>
              <w:pStyle w:val="Tabletext"/>
              <w:jc w:val="center"/>
              <w:rPr>
                <w:lang w:val="en-GB"/>
              </w:rPr>
            </w:pPr>
          </w:p>
        </w:tc>
        <w:tc>
          <w:tcPr>
            <w:tcW w:w="333" w:type="pct"/>
            <w:vAlign w:val="center"/>
          </w:tcPr>
          <w:p w14:paraId="3890818A" w14:textId="77777777" w:rsidR="004F0EF1" w:rsidRPr="00B754F8" w:rsidRDefault="004F0EF1" w:rsidP="00F977E1">
            <w:pPr>
              <w:pStyle w:val="Tabletext"/>
              <w:jc w:val="center"/>
              <w:rPr>
                <w:lang w:val="en-GB"/>
              </w:rPr>
            </w:pPr>
          </w:p>
        </w:tc>
        <w:tc>
          <w:tcPr>
            <w:tcW w:w="333" w:type="pct"/>
            <w:vAlign w:val="center"/>
          </w:tcPr>
          <w:p w14:paraId="1AC65F81" w14:textId="77777777" w:rsidR="004F0EF1" w:rsidRPr="00B754F8" w:rsidRDefault="004F0EF1" w:rsidP="00F977E1">
            <w:pPr>
              <w:pStyle w:val="Tabletext"/>
              <w:jc w:val="center"/>
              <w:rPr>
                <w:lang w:val="en-GB"/>
              </w:rPr>
            </w:pPr>
          </w:p>
        </w:tc>
        <w:tc>
          <w:tcPr>
            <w:tcW w:w="333" w:type="pct"/>
            <w:vAlign w:val="center"/>
          </w:tcPr>
          <w:p w14:paraId="474A9F92" w14:textId="77777777" w:rsidR="004F0EF1" w:rsidRPr="00B754F8" w:rsidRDefault="004F0EF1" w:rsidP="00F977E1">
            <w:pPr>
              <w:pStyle w:val="Tabletext"/>
              <w:jc w:val="center"/>
              <w:rPr>
                <w:lang w:val="en-GB"/>
              </w:rPr>
            </w:pPr>
          </w:p>
        </w:tc>
        <w:tc>
          <w:tcPr>
            <w:tcW w:w="333" w:type="pct"/>
            <w:vAlign w:val="center"/>
          </w:tcPr>
          <w:p w14:paraId="14D8775D" w14:textId="77777777" w:rsidR="004F0EF1" w:rsidRPr="00B754F8" w:rsidRDefault="004F0EF1" w:rsidP="00F977E1">
            <w:pPr>
              <w:pStyle w:val="Tabletext"/>
              <w:jc w:val="center"/>
              <w:rPr>
                <w:lang w:val="en-GB"/>
              </w:rPr>
            </w:pPr>
            <w:r w:rsidRPr="00B754F8">
              <w:rPr>
                <w:lang w:val="en-GB"/>
              </w:rPr>
              <w:t>1</w:t>
            </w:r>
          </w:p>
        </w:tc>
        <w:tc>
          <w:tcPr>
            <w:tcW w:w="330" w:type="pct"/>
            <w:vAlign w:val="center"/>
          </w:tcPr>
          <w:p w14:paraId="4F67DDA9" w14:textId="77777777" w:rsidR="004F0EF1" w:rsidRPr="00B754F8" w:rsidRDefault="004F0EF1" w:rsidP="00F977E1">
            <w:pPr>
              <w:pStyle w:val="Tabletext"/>
              <w:jc w:val="center"/>
              <w:rPr>
                <w:lang w:val="en-GB"/>
              </w:rPr>
            </w:pPr>
          </w:p>
        </w:tc>
      </w:tr>
      <w:tr w:rsidR="004F0EF1" w:rsidRPr="00B754F8" w14:paraId="2B57F22F" w14:textId="77777777" w:rsidTr="00F977E1">
        <w:trPr>
          <w:jc w:val="center"/>
        </w:trPr>
        <w:tc>
          <w:tcPr>
            <w:tcW w:w="434" w:type="pct"/>
            <w:vAlign w:val="center"/>
          </w:tcPr>
          <w:p w14:paraId="0E43375B" w14:textId="77777777" w:rsidR="004F0EF1" w:rsidRPr="00B754F8" w:rsidRDefault="004F0EF1" w:rsidP="00F977E1">
            <w:pPr>
              <w:pStyle w:val="Tabletext"/>
              <w:jc w:val="center"/>
              <w:rPr>
                <w:lang w:val="en-GB"/>
              </w:rPr>
            </w:pPr>
            <w:hyperlink r:id="rId267" w:history="1">
              <w:r w:rsidRPr="00B754F8">
                <w:rPr>
                  <w:rStyle w:val="Hyperlink"/>
                  <w:lang w:val="en-GB"/>
                </w:rPr>
                <w:t>TD271</w:t>
              </w:r>
            </w:hyperlink>
          </w:p>
        </w:tc>
        <w:tc>
          <w:tcPr>
            <w:tcW w:w="719" w:type="pct"/>
            <w:vAlign w:val="center"/>
          </w:tcPr>
          <w:p w14:paraId="43AF6949" w14:textId="77777777" w:rsidR="004F0EF1" w:rsidRPr="00B754F8" w:rsidRDefault="004F0EF1" w:rsidP="00F977E1">
            <w:pPr>
              <w:pStyle w:val="Tabletext"/>
              <w:rPr>
                <w:lang w:val="en-GB"/>
              </w:rPr>
            </w:pPr>
            <w:r w:rsidRPr="00B754F8">
              <w:rPr>
                <w:lang w:val="en-GB"/>
              </w:rPr>
              <w:t>ITU-T SG21</w:t>
            </w:r>
          </w:p>
        </w:tc>
        <w:tc>
          <w:tcPr>
            <w:tcW w:w="1519" w:type="pct"/>
          </w:tcPr>
          <w:p w14:paraId="3B66FD72" w14:textId="77777777" w:rsidR="004F0EF1" w:rsidRPr="00B754F8" w:rsidRDefault="004F0EF1">
            <w:pPr>
              <w:pStyle w:val="Tabletext"/>
              <w:rPr>
                <w:lang w:val="en-GB"/>
              </w:rPr>
            </w:pPr>
            <w:r w:rsidRPr="00B754F8">
              <w:rPr>
                <w:lang w:val="en-GB"/>
              </w:rPr>
              <w:t>LS/</w:t>
            </w:r>
            <w:proofErr w:type="spellStart"/>
            <w:r w:rsidRPr="00B754F8">
              <w:rPr>
                <w:lang w:val="en-GB"/>
              </w:rPr>
              <w:t>i</w:t>
            </w:r>
            <w:proofErr w:type="spellEnd"/>
            <w:r w:rsidRPr="00B754F8">
              <w:rPr>
                <w:lang w:val="en-GB"/>
              </w:rPr>
              <w:t>/r on the development of ITU-T Standards Success Stories (TSAG-LS5) [from ITU-T SG21]</w:t>
            </w:r>
          </w:p>
        </w:tc>
        <w:tc>
          <w:tcPr>
            <w:tcW w:w="333" w:type="pct"/>
            <w:vAlign w:val="center"/>
          </w:tcPr>
          <w:p w14:paraId="7915D5C7" w14:textId="77777777" w:rsidR="004F0EF1" w:rsidRPr="00B754F8" w:rsidRDefault="004F0EF1" w:rsidP="00F977E1">
            <w:pPr>
              <w:pStyle w:val="Tabletext"/>
              <w:jc w:val="center"/>
              <w:rPr>
                <w:rFonts w:eastAsia="MS Mincho"/>
                <w:lang w:val="en-GB"/>
              </w:rPr>
            </w:pPr>
          </w:p>
        </w:tc>
        <w:tc>
          <w:tcPr>
            <w:tcW w:w="333" w:type="pct"/>
            <w:vAlign w:val="center"/>
          </w:tcPr>
          <w:p w14:paraId="55B72B8D" w14:textId="77777777" w:rsidR="004F0EF1" w:rsidRPr="00B754F8" w:rsidRDefault="004F0EF1" w:rsidP="00F977E1">
            <w:pPr>
              <w:pStyle w:val="Tabletext"/>
              <w:jc w:val="center"/>
              <w:rPr>
                <w:lang w:val="en-GB"/>
              </w:rPr>
            </w:pPr>
          </w:p>
        </w:tc>
        <w:tc>
          <w:tcPr>
            <w:tcW w:w="333" w:type="pct"/>
            <w:vAlign w:val="center"/>
          </w:tcPr>
          <w:p w14:paraId="6F0EAE97" w14:textId="77777777" w:rsidR="004F0EF1" w:rsidRPr="00B754F8" w:rsidRDefault="004F0EF1" w:rsidP="00F977E1">
            <w:pPr>
              <w:pStyle w:val="Tabletext"/>
              <w:jc w:val="center"/>
              <w:rPr>
                <w:lang w:val="en-GB"/>
              </w:rPr>
            </w:pPr>
          </w:p>
        </w:tc>
        <w:tc>
          <w:tcPr>
            <w:tcW w:w="333" w:type="pct"/>
            <w:vAlign w:val="center"/>
          </w:tcPr>
          <w:p w14:paraId="214CC60D" w14:textId="77777777" w:rsidR="004F0EF1" w:rsidRPr="00B754F8" w:rsidRDefault="004F0EF1" w:rsidP="00F977E1">
            <w:pPr>
              <w:pStyle w:val="Tabletext"/>
              <w:jc w:val="center"/>
              <w:rPr>
                <w:lang w:val="en-GB"/>
              </w:rPr>
            </w:pPr>
            <w:r w:rsidRPr="00B754F8">
              <w:rPr>
                <w:lang w:val="en-GB"/>
              </w:rPr>
              <w:t>1</w:t>
            </w:r>
          </w:p>
        </w:tc>
        <w:tc>
          <w:tcPr>
            <w:tcW w:w="333" w:type="pct"/>
            <w:vAlign w:val="center"/>
          </w:tcPr>
          <w:p w14:paraId="1956A97B" w14:textId="77777777" w:rsidR="004F0EF1" w:rsidRPr="00B754F8" w:rsidRDefault="004F0EF1" w:rsidP="00F977E1">
            <w:pPr>
              <w:pStyle w:val="Tabletext"/>
              <w:jc w:val="center"/>
              <w:rPr>
                <w:lang w:val="en-GB"/>
              </w:rPr>
            </w:pPr>
          </w:p>
        </w:tc>
        <w:tc>
          <w:tcPr>
            <w:tcW w:w="333" w:type="pct"/>
            <w:vAlign w:val="center"/>
          </w:tcPr>
          <w:p w14:paraId="2CB09579" w14:textId="77777777" w:rsidR="004F0EF1" w:rsidRPr="00B754F8" w:rsidRDefault="004F0EF1" w:rsidP="00F977E1">
            <w:pPr>
              <w:pStyle w:val="Tabletext"/>
              <w:jc w:val="center"/>
              <w:rPr>
                <w:lang w:val="en-GB"/>
              </w:rPr>
            </w:pPr>
          </w:p>
        </w:tc>
        <w:tc>
          <w:tcPr>
            <w:tcW w:w="330" w:type="pct"/>
            <w:vAlign w:val="center"/>
          </w:tcPr>
          <w:p w14:paraId="0D6308DE" w14:textId="77777777" w:rsidR="004F0EF1" w:rsidRPr="00B754F8" w:rsidRDefault="004F0EF1" w:rsidP="00F977E1">
            <w:pPr>
              <w:pStyle w:val="Tabletext"/>
              <w:jc w:val="center"/>
              <w:rPr>
                <w:lang w:val="en-GB"/>
              </w:rPr>
            </w:pPr>
          </w:p>
        </w:tc>
      </w:tr>
      <w:tr w:rsidR="004F0EF1" w:rsidRPr="00B754F8" w14:paraId="4DA46570" w14:textId="77777777" w:rsidTr="00F977E1">
        <w:trPr>
          <w:jc w:val="center"/>
        </w:trPr>
        <w:tc>
          <w:tcPr>
            <w:tcW w:w="434" w:type="pct"/>
            <w:vAlign w:val="center"/>
          </w:tcPr>
          <w:p w14:paraId="67F2BE21" w14:textId="77777777" w:rsidR="004F0EF1" w:rsidRPr="00B754F8" w:rsidRDefault="004F0EF1" w:rsidP="00F977E1">
            <w:pPr>
              <w:pStyle w:val="Tabletext"/>
              <w:jc w:val="center"/>
              <w:rPr>
                <w:lang w:val="en-GB"/>
              </w:rPr>
            </w:pPr>
            <w:hyperlink r:id="rId268" w:history="1">
              <w:r w:rsidRPr="00B754F8">
                <w:rPr>
                  <w:rStyle w:val="Hyperlink"/>
                  <w:lang w:val="en-GB"/>
                </w:rPr>
                <w:t>TD272</w:t>
              </w:r>
            </w:hyperlink>
          </w:p>
        </w:tc>
        <w:tc>
          <w:tcPr>
            <w:tcW w:w="719" w:type="pct"/>
            <w:vAlign w:val="center"/>
          </w:tcPr>
          <w:p w14:paraId="6674D5A6" w14:textId="77777777" w:rsidR="004F0EF1" w:rsidRPr="00B754F8" w:rsidRDefault="004F0EF1" w:rsidP="00F977E1">
            <w:pPr>
              <w:pStyle w:val="Tabletext"/>
              <w:rPr>
                <w:lang w:val="en-GB"/>
              </w:rPr>
            </w:pPr>
            <w:r w:rsidRPr="00B754F8">
              <w:rPr>
                <w:lang w:val="en-GB"/>
              </w:rPr>
              <w:t>ITU-T SG5</w:t>
            </w:r>
          </w:p>
        </w:tc>
        <w:tc>
          <w:tcPr>
            <w:tcW w:w="1519" w:type="pct"/>
          </w:tcPr>
          <w:p w14:paraId="2B351D18" w14:textId="77777777" w:rsidR="004F0EF1" w:rsidRPr="00B754F8" w:rsidRDefault="004F0EF1">
            <w:pPr>
              <w:pStyle w:val="Tabletext"/>
              <w:rPr>
                <w:lang w:val="en-GB"/>
              </w:rPr>
            </w:pPr>
            <w:r w:rsidRPr="00B754F8">
              <w:rPr>
                <w:lang w:val="en-GB"/>
              </w:rPr>
              <w:t>LS/</w:t>
            </w:r>
            <w:proofErr w:type="spellStart"/>
            <w:r w:rsidRPr="00B754F8">
              <w:rPr>
                <w:lang w:val="en-GB"/>
              </w:rPr>
              <w:t>i</w:t>
            </w:r>
            <w:proofErr w:type="spellEnd"/>
            <w:r w:rsidRPr="00B754F8">
              <w:rPr>
                <w:lang w:val="en-GB"/>
              </w:rPr>
              <w:t>/r on the development of ITU-T Standards Success Stories (reply to TSAG-LS5, TSAG-LS14) [from ITU-T SG5]</w:t>
            </w:r>
          </w:p>
        </w:tc>
        <w:tc>
          <w:tcPr>
            <w:tcW w:w="333" w:type="pct"/>
            <w:vAlign w:val="center"/>
          </w:tcPr>
          <w:p w14:paraId="2FA9E8C1" w14:textId="77777777" w:rsidR="004F0EF1" w:rsidRPr="00B754F8" w:rsidRDefault="004F0EF1" w:rsidP="00F977E1">
            <w:pPr>
              <w:pStyle w:val="Tabletext"/>
              <w:jc w:val="center"/>
              <w:rPr>
                <w:rFonts w:eastAsia="MS Mincho"/>
                <w:lang w:val="en-GB"/>
              </w:rPr>
            </w:pPr>
          </w:p>
        </w:tc>
        <w:tc>
          <w:tcPr>
            <w:tcW w:w="333" w:type="pct"/>
            <w:vAlign w:val="center"/>
          </w:tcPr>
          <w:p w14:paraId="2452EF15" w14:textId="77777777" w:rsidR="004F0EF1" w:rsidRPr="00B754F8" w:rsidRDefault="004F0EF1" w:rsidP="00F977E1">
            <w:pPr>
              <w:pStyle w:val="Tabletext"/>
              <w:jc w:val="center"/>
              <w:rPr>
                <w:lang w:val="en-GB"/>
              </w:rPr>
            </w:pPr>
          </w:p>
        </w:tc>
        <w:tc>
          <w:tcPr>
            <w:tcW w:w="333" w:type="pct"/>
            <w:vAlign w:val="center"/>
          </w:tcPr>
          <w:p w14:paraId="1CAAD099" w14:textId="77777777" w:rsidR="004F0EF1" w:rsidRPr="00B754F8" w:rsidRDefault="004F0EF1" w:rsidP="00F977E1">
            <w:pPr>
              <w:pStyle w:val="Tabletext"/>
              <w:jc w:val="center"/>
              <w:rPr>
                <w:lang w:val="en-GB"/>
              </w:rPr>
            </w:pPr>
          </w:p>
        </w:tc>
        <w:tc>
          <w:tcPr>
            <w:tcW w:w="333" w:type="pct"/>
            <w:vAlign w:val="center"/>
          </w:tcPr>
          <w:p w14:paraId="60113A7F" w14:textId="77777777" w:rsidR="004F0EF1" w:rsidRPr="00B754F8" w:rsidRDefault="004F0EF1" w:rsidP="00F977E1">
            <w:pPr>
              <w:pStyle w:val="Tabletext"/>
              <w:jc w:val="center"/>
              <w:rPr>
                <w:lang w:val="en-GB"/>
              </w:rPr>
            </w:pPr>
            <w:r w:rsidRPr="00B754F8">
              <w:rPr>
                <w:lang w:val="en-GB"/>
              </w:rPr>
              <w:t>1</w:t>
            </w:r>
          </w:p>
        </w:tc>
        <w:tc>
          <w:tcPr>
            <w:tcW w:w="333" w:type="pct"/>
            <w:vAlign w:val="center"/>
          </w:tcPr>
          <w:p w14:paraId="0FFE0DD4" w14:textId="77777777" w:rsidR="004F0EF1" w:rsidRPr="00B754F8" w:rsidRDefault="004F0EF1" w:rsidP="00F977E1">
            <w:pPr>
              <w:pStyle w:val="Tabletext"/>
              <w:jc w:val="center"/>
              <w:rPr>
                <w:lang w:val="en-GB"/>
              </w:rPr>
            </w:pPr>
          </w:p>
        </w:tc>
        <w:tc>
          <w:tcPr>
            <w:tcW w:w="333" w:type="pct"/>
            <w:vAlign w:val="center"/>
          </w:tcPr>
          <w:p w14:paraId="206542E1" w14:textId="77777777" w:rsidR="004F0EF1" w:rsidRPr="00B754F8" w:rsidRDefault="004F0EF1" w:rsidP="00F977E1">
            <w:pPr>
              <w:pStyle w:val="Tabletext"/>
              <w:jc w:val="center"/>
              <w:rPr>
                <w:lang w:val="en-GB"/>
              </w:rPr>
            </w:pPr>
          </w:p>
        </w:tc>
        <w:tc>
          <w:tcPr>
            <w:tcW w:w="330" w:type="pct"/>
            <w:vAlign w:val="center"/>
          </w:tcPr>
          <w:p w14:paraId="67C36271" w14:textId="77777777" w:rsidR="004F0EF1" w:rsidRPr="00B754F8" w:rsidRDefault="004F0EF1" w:rsidP="00F977E1">
            <w:pPr>
              <w:pStyle w:val="Tabletext"/>
              <w:jc w:val="center"/>
              <w:rPr>
                <w:lang w:val="en-GB"/>
              </w:rPr>
            </w:pPr>
          </w:p>
        </w:tc>
      </w:tr>
      <w:tr w:rsidR="004F0EF1" w:rsidRPr="00B754F8" w14:paraId="155B1718" w14:textId="77777777" w:rsidTr="00F977E1">
        <w:trPr>
          <w:jc w:val="center"/>
        </w:trPr>
        <w:tc>
          <w:tcPr>
            <w:tcW w:w="434" w:type="pct"/>
            <w:vAlign w:val="center"/>
          </w:tcPr>
          <w:p w14:paraId="36D4521B" w14:textId="77777777" w:rsidR="004F0EF1" w:rsidRPr="00B754F8" w:rsidRDefault="004F0EF1" w:rsidP="00F977E1">
            <w:pPr>
              <w:pStyle w:val="Tabletext"/>
              <w:jc w:val="center"/>
              <w:rPr>
                <w:lang w:val="en-GB"/>
              </w:rPr>
            </w:pPr>
            <w:hyperlink r:id="rId269" w:history="1">
              <w:r w:rsidRPr="00B754F8">
                <w:rPr>
                  <w:rStyle w:val="Hyperlink"/>
                  <w:lang w:val="en-GB"/>
                </w:rPr>
                <w:t>TD273</w:t>
              </w:r>
            </w:hyperlink>
          </w:p>
        </w:tc>
        <w:tc>
          <w:tcPr>
            <w:tcW w:w="719" w:type="pct"/>
            <w:vAlign w:val="center"/>
          </w:tcPr>
          <w:p w14:paraId="0A5E962D" w14:textId="77777777" w:rsidR="004F0EF1" w:rsidRPr="00B754F8" w:rsidRDefault="004F0EF1" w:rsidP="00F977E1">
            <w:pPr>
              <w:pStyle w:val="Tabletext"/>
              <w:rPr>
                <w:lang w:val="en-GB"/>
              </w:rPr>
            </w:pPr>
            <w:r w:rsidRPr="00B754F8">
              <w:rPr>
                <w:lang w:val="en-GB"/>
              </w:rPr>
              <w:t>ITU-T SG13</w:t>
            </w:r>
          </w:p>
        </w:tc>
        <w:tc>
          <w:tcPr>
            <w:tcW w:w="1519" w:type="pct"/>
          </w:tcPr>
          <w:p w14:paraId="69B3F0F2" w14:textId="77777777" w:rsidR="004F0EF1" w:rsidRPr="00B754F8" w:rsidRDefault="004F0EF1">
            <w:pPr>
              <w:pStyle w:val="Tabletext"/>
              <w:rPr>
                <w:lang w:val="en-GB"/>
              </w:rPr>
            </w:pPr>
            <w:r w:rsidRPr="00B754F8">
              <w:rPr>
                <w:lang w:val="en-GB"/>
              </w:rPr>
              <w:t>LS/</w:t>
            </w:r>
            <w:proofErr w:type="spellStart"/>
            <w:r w:rsidRPr="00B754F8">
              <w:rPr>
                <w:lang w:val="en-GB"/>
              </w:rPr>
              <w:t>i</w:t>
            </w:r>
            <w:proofErr w:type="spellEnd"/>
            <w:r w:rsidRPr="00B754F8">
              <w:rPr>
                <w:lang w:val="en-GB"/>
              </w:rPr>
              <w:t>/r on ITU-T SG13 Standards Success Stories (reply to TSAG-LS5, TSAG-LS14) [from ITU-T SG13]</w:t>
            </w:r>
          </w:p>
        </w:tc>
        <w:tc>
          <w:tcPr>
            <w:tcW w:w="333" w:type="pct"/>
            <w:vAlign w:val="center"/>
          </w:tcPr>
          <w:p w14:paraId="372F6163" w14:textId="77777777" w:rsidR="004F0EF1" w:rsidRPr="00B754F8" w:rsidRDefault="004F0EF1" w:rsidP="00F977E1">
            <w:pPr>
              <w:pStyle w:val="Tabletext"/>
              <w:jc w:val="center"/>
              <w:rPr>
                <w:rFonts w:eastAsia="MS Mincho"/>
                <w:lang w:val="en-GB"/>
              </w:rPr>
            </w:pPr>
          </w:p>
        </w:tc>
        <w:tc>
          <w:tcPr>
            <w:tcW w:w="333" w:type="pct"/>
            <w:vAlign w:val="center"/>
          </w:tcPr>
          <w:p w14:paraId="2FB7D4E7" w14:textId="77777777" w:rsidR="004F0EF1" w:rsidRPr="00B754F8" w:rsidRDefault="004F0EF1" w:rsidP="00F977E1">
            <w:pPr>
              <w:pStyle w:val="Tabletext"/>
              <w:jc w:val="center"/>
              <w:rPr>
                <w:lang w:val="en-GB"/>
              </w:rPr>
            </w:pPr>
          </w:p>
        </w:tc>
        <w:tc>
          <w:tcPr>
            <w:tcW w:w="333" w:type="pct"/>
            <w:vAlign w:val="center"/>
          </w:tcPr>
          <w:p w14:paraId="3A6F75C3" w14:textId="77777777" w:rsidR="004F0EF1" w:rsidRPr="00B754F8" w:rsidRDefault="004F0EF1" w:rsidP="00F977E1">
            <w:pPr>
              <w:pStyle w:val="Tabletext"/>
              <w:jc w:val="center"/>
              <w:rPr>
                <w:lang w:val="en-GB"/>
              </w:rPr>
            </w:pPr>
          </w:p>
        </w:tc>
        <w:tc>
          <w:tcPr>
            <w:tcW w:w="333" w:type="pct"/>
            <w:vAlign w:val="center"/>
          </w:tcPr>
          <w:p w14:paraId="61059D7E" w14:textId="77777777" w:rsidR="004F0EF1" w:rsidRPr="00B754F8" w:rsidRDefault="004F0EF1" w:rsidP="00F977E1">
            <w:pPr>
              <w:pStyle w:val="Tabletext"/>
              <w:jc w:val="center"/>
              <w:rPr>
                <w:lang w:val="en-GB"/>
              </w:rPr>
            </w:pPr>
            <w:r w:rsidRPr="00B754F8">
              <w:rPr>
                <w:lang w:val="en-GB"/>
              </w:rPr>
              <w:t>1</w:t>
            </w:r>
          </w:p>
        </w:tc>
        <w:tc>
          <w:tcPr>
            <w:tcW w:w="333" w:type="pct"/>
            <w:vAlign w:val="center"/>
          </w:tcPr>
          <w:p w14:paraId="2F77DAF1" w14:textId="77777777" w:rsidR="004F0EF1" w:rsidRPr="00B754F8" w:rsidRDefault="004F0EF1" w:rsidP="00F977E1">
            <w:pPr>
              <w:pStyle w:val="Tabletext"/>
              <w:jc w:val="center"/>
              <w:rPr>
                <w:lang w:val="en-GB"/>
              </w:rPr>
            </w:pPr>
          </w:p>
        </w:tc>
        <w:tc>
          <w:tcPr>
            <w:tcW w:w="333" w:type="pct"/>
            <w:vAlign w:val="center"/>
          </w:tcPr>
          <w:p w14:paraId="2417262B" w14:textId="77777777" w:rsidR="004F0EF1" w:rsidRPr="00B754F8" w:rsidRDefault="004F0EF1" w:rsidP="00F977E1">
            <w:pPr>
              <w:pStyle w:val="Tabletext"/>
              <w:jc w:val="center"/>
              <w:rPr>
                <w:lang w:val="en-GB"/>
              </w:rPr>
            </w:pPr>
          </w:p>
        </w:tc>
        <w:tc>
          <w:tcPr>
            <w:tcW w:w="330" w:type="pct"/>
            <w:vAlign w:val="center"/>
          </w:tcPr>
          <w:p w14:paraId="27201890" w14:textId="77777777" w:rsidR="004F0EF1" w:rsidRPr="00B754F8" w:rsidRDefault="004F0EF1" w:rsidP="00F977E1">
            <w:pPr>
              <w:pStyle w:val="Tabletext"/>
              <w:jc w:val="center"/>
              <w:rPr>
                <w:lang w:val="en-GB"/>
              </w:rPr>
            </w:pPr>
          </w:p>
        </w:tc>
      </w:tr>
      <w:tr w:rsidR="004F0EF1" w:rsidRPr="00B754F8" w14:paraId="4E40B338" w14:textId="77777777" w:rsidTr="00F977E1">
        <w:trPr>
          <w:jc w:val="center"/>
        </w:trPr>
        <w:tc>
          <w:tcPr>
            <w:tcW w:w="434" w:type="pct"/>
            <w:vAlign w:val="center"/>
          </w:tcPr>
          <w:p w14:paraId="6291B1D5" w14:textId="77777777" w:rsidR="004F0EF1" w:rsidRPr="00B754F8" w:rsidRDefault="004F0EF1" w:rsidP="00F977E1">
            <w:pPr>
              <w:pStyle w:val="Tabletext"/>
              <w:jc w:val="center"/>
              <w:rPr>
                <w:lang w:val="en-GB"/>
              </w:rPr>
            </w:pPr>
            <w:hyperlink r:id="rId270" w:history="1">
              <w:r w:rsidRPr="00B754F8">
                <w:rPr>
                  <w:rStyle w:val="Hyperlink"/>
                  <w:lang w:val="en-GB"/>
                </w:rPr>
                <w:t>TD274</w:t>
              </w:r>
            </w:hyperlink>
          </w:p>
        </w:tc>
        <w:tc>
          <w:tcPr>
            <w:tcW w:w="719" w:type="pct"/>
            <w:vAlign w:val="center"/>
          </w:tcPr>
          <w:p w14:paraId="0A60287A" w14:textId="77777777" w:rsidR="004F0EF1" w:rsidRPr="00B754F8" w:rsidRDefault="004F0EF1" w:rsidP="00F977E1">
            <w:pPr>
              <w:pStyle w:val="Tabletext"/>
              <w:rPr>
                <w:lang w:val="en-GB"/>
              </w:rPr>
            </w:pPr>
            <w:r w:rsidRPr="00B754F8">
              <w:rPr>
                <w:lang w:val="en-GB"/>
              </w:rPr>
              <w:t>ITU-T SG13</w:t>
            </w:r>
          </w:p>
        </w:tc>
        <w:tc>
          <w:tcPr>
            <w:tcW w:w="1519" w:type="pct"/>
          </w:tcPr>
          <w:p w14:paraId="25FD799C" w14:textId="77777777" w:rsidR="004F0EF1" w:rsidRPr="00B754F8" w:rsidRDefault="004F0EF1">
            <w:pPr>
              <w:pStyle w:val="Tabletext"/>
              <w:rPr>
                <w:lang w:val="en-GB"/>
              </w:rPr>
            </w:pPr>
            <w:r w:rsidRPr="00B754F8">
              <w:rPr>
                <w:lang w:val="en-GB"/>
              </w:rPr>
              <w:t>LS/</w:t>
            </w:r>
            <w:proofErr w:type="spellStart"/>
            <w:r w:rsidRPr="00B754F8">
              <w:rPr>
                <w:lang w:val="en-GB"/>
              </w:rPr>
              <w:t>i</w:t>
            </w:r>
            <w:proofErr w:type="spellEnd"/>
            <w:r w:rsidRPr="00B754F8">
              <w:rPr>
                <w:lang w:val="en-GB"/>
              </w:rPr>
              <w:t xml:space="preserve"> on Terms of Reference of Correspondence Group on cloud computing coordination [from ITU-T SG13]</w:t>
            </w:r>
          </w:p>
        </w:tc>
        <w:tc>
          <w:tcPr>
            <w:tcW w:w="333" w:type="pct"/>
            <w:vAlign w:val="center"/>
          </w:tcPr>
          <w:p w14:paraId="082F0C60" w14:textId="77777777" w:rsidR="004F0EF1" w:rsidRPr="00B754F8" w:rsidRDefault="004F0EF1" w:rsidP="00F977E1">
            <w:pPr>
              <w:pStyle w:val="Tabletext"/>
              <w:jc w:val="center"/>
              <w:rPr>
                <w:rFonts w:eastAsia="MS Mincho"/>
                <w:lang w:val="en-GB"/>
              </w:rPr>
            </w:pPr>
          </w:p>
        </w:tc>
        <w:tc>
          <w:tcPr>
            <w:tcW w:w="333" w:type="pct"/>
            <w:vAlign w:val="center"/>
          </w:tcPr>
          <w:p w14:paraId="0FFA62EB" w14:textId="77777777" w:rsidR="004F0EF1" w:rsidRPr="00B754F8" w:rsidRDefault="004F0EF1" w:rsidP="00F977E1">
            <w:pPr>
              <w:pStyle w:val="Tabletext"/>
              <w:jc w:val="center"/>
              <w:rPr>
                <w:lang w:val="en-GB"/>
              </w:rPr>
            </w:pPr>
          </w:p>
        </w:tc>
        <w:tc>
          <w:tcPr>
            <w:tcW w:w="333" w:type="pct"/>
            <w:vAlign w:val="center"/>
          </w:tcPr>
          <w:p w14:paraId="13B19303" w14:textId="77777777" w:rsidR="004F0EF1" w:rsidRPr="00B754F8" w:rsidRDefault="004F0EF1" w:rsidP="00F977E1">
            <w:pPr>
              <w:pStyle w:val="Tabletext"/>
              <w:jc w:val="center"/>
              <w:rPr>
                <w:lang w:val="en-GB"/>
              </w:rPr>
            </w:pPr>
          </w:p>
        </w:tc>
        <w:tc>
          <w:tcPr>
            <w:tcW w:w="333" w:type="pct"/>
            <w:vAlign w:val="center"/>
          </w:tcPr>
          <w:p w14:paraId="1E619210" w14:textId="77777777" w:rsidR="004F0EF1" w:rsidRPr="00B754F8" w:rsidRDefault="004F0EF1" w:rsidP="00F977E1">
            <w:pPr>
              <w:pStyle w:val="Tabletext"/>
              <w:jc w:val="center"/>
              <w:rPr>
                <w:lang w:val="en-GB"/>
              </w:rPr>
            </w:pPr>
          </w:p>
        </w:tc>
        <w:tc>
          <w:tcPr>
            <w:tcW w:w="333" w:type="pct"/>
            <w:vAlign w:val="center"/>
          </w:tcPr>
          <w:p w14:paraId="202D3D97" w14:textId="77777777" w:rsidR="004F0EF1" w:rsidRPr="00B754F8" w:rsidRDefault="004F0EF1" w:rsidP="00F977E1">
            <w:pPr>
              <w:pStyle w:val="Tabletext"/>
              <w:jc w:val="center"/>
              <w:rPr>
                <w:lang w:val="en-GB"/>
              </w:rPr>
            </w:pPr>
          </w:p>
        </w:tc>
        <w:tc>
          <w:tcPr>
            <w:tcW w:w="333" w:type="pct"/>
            <w:vAlign w:val="center"/>
          </w:tcPr>
          <w:p w14:paraId="02A0922A" w14:textId="77777777" w:rsidR="004F0EF1" w:rsidRPr="00B754F8" w:rsidRDefault="004F0EF1" w:rsidP="00F977E1">
            <w:pPr>
              <w:pStyle w:val="Tabletext"/>
              <w:jc w:val="center"/>
              <w:rPr>
                <w:lang w:val="en-GB"/>
              </w:rPr>
            </w:pPr>
            <w:r w:rsidRPr="00B754F8">
              <w:rPr>
                <w:lang w:val="en-GB"/>
              </w:rPr>
              <w:t>1</w:t>
            </w:r>
          </w:p>
        </w:tc>
        <w:tc>
          <w:tcPr>
            <w:tcW w:w="330" w:type="pct"/>
            <w:vAlign w:val="center"/>
          </w:tcPr>
          <w:p w14:paraId="65141399" w14:textId="77777777" w:rsidR="004F0EF1" w:rsidRPr="00B754F8" w:rsidRDefault="004F0EF1" w:rsidP="00F977E1">
            <w:pPr>
              <w:pStyle w:val="Tabletext"/>
              <w:jc w:val="center"/>
              <w:rPr>
                <w:lang w:val="en-GB"/>
              </w:rPr>
            </w:pPr>
          </w:p>
        </w:tc>
      </w:tr>
      <w:tr w:rsidR="004F0EF1" w:rsidRPr="00B754F8" w14:paraId="19EF5E27" w14:textId="77777777" w:rsidTr="00F977E1">
        <w:trPr>
          <w:jc w:val="center"/>
        </w:trPr>
        <w:tc>
          <w:tcPr>
            <w:tcW w:w="434" w:type="pct"/>
            <w:vAlign w:val="center"/>
          </w:tcPr>
          <w:p w14:paraId="232845A2" w14:textId="77777777" w:rsidR="004F0EF1" w:rsidRPr="00B754F8" w:rsidRDefault="004F0EF1" w:rsidP="00F977E1">
            <w:pPr>
              <w:pStyle w:val="Tabletext"/>
              <w:jc w:val="center"/>
              <w:rPr>
                <w:lang w:val="en-GB"/>
              </w:rPr>
            </w:pPr>
            <w:hyperlink r:id="rId271" w:history="1">
              <w:r w:rsidRPr="00B754F8">
                <w:rPr>
                  <w:rStyle w:val="Hyperlink"/>
                  <w:lang w:val="en-GB"/>
                </w:rPr>
                <w:t>TD275</w:t>
              </w:r>
            </w:hyperlink>
          </w:p>
        </w:tc>
        <w:tc>
          <w:tcPr>
            <w:tcW w:w="719" w:type="pct"/>
            <w:vAlign w:val="center"/>
          </w:tcPr>
          <w:p w14:paraId="5B042CF8" w14:textId="77777777" w:rsidR="004F0EF1" w:rsidRPr="00B754F8" w:rsidRDefault="004F0EF1" w:rsidP="00F977E1">
            <w:pPr>
              <w:pStyle w:val="Tabletext"/>
              <w:rPr>
                <w:lang w:val="en-GB"/>
              </w:rPr>
            </w:pPr>
            <w:r w:rsidRPr="00B754F8">
              <w:rPr>
                <w:lang w:val="en-GB"/>
              </w:rPr>
              <w:t>ITU-T SG13</w:t>
            </w:r>
          </w:p>
        </w:tc>
        <w:tc>
          <w:tcPr>
            <w:tcW w:w="1519" w:type="pct"/>
          </w:tcPr>
          <w:p w14:paraId="4A3E0D1F" w14:textId="77777777" w:rsidR="004F0EF1" w:rsidRPr="00B754F8" w:rsidRDefault="004F0EF1">
            <w:pPr>
              <w:pStyle w:val="Tabletext"/>
              <w:rPr>
                <w:lang w:val="en-GB"/>
              </w:rPr>
            </w:pPr>
            <w:r w:rsidRPr="00B754F8">
              <w:rPr>
                <w:lang w:val="en-GB"/>
              </w:rPr>
              <w:t>LS/</w:t>
            </w:r>
            <w:proofErr w:type="spellStart"/>
            <w:r w:rsidRPr="00B754F8">
              <w:rPr>
                <w:lang w:val="en-GB"/>
              </w:rPr>
              <w:t>i</w:t>
            </w:r>
            <w:proofErr w:type="spellEnd"/>
            <w:r w:rsidRPr="00B754F8">
              <w:rPr>
                <w:lang w:val="en-GB"/>
              </w:rPr>
              <w:t>/r on establishment of a new Question under ITU-T Study Group 20 (reply to SG20-LS56) [from ITU-T SG13]</w:t>
            </w:r>
          </w:p>
        </w:tc>
        <w:tc>
          <w:tcPr>
            <w:tcW w:w="333" w:type="pct"/>
            <w:vAlign w:val="center"/>
          </w:tcPr>
          <w:p w14:paraId="498A2EBC" w14:textId="77777777" w:rsidR="004F0EF1" w:rsidRPr="00B754F8" w:rsidRDefault="004F0EF1" w:rsidP="00F977E1">
            <w:pPr>
              <w:pStyle w:val="Tabletext"/>
              <w:jc w:val="center"/>
              <w:rPr>
                <w:rFonts w:eastAsia="MS Mincho"/>
                <w:lang w:val="en-GB"/>
              </w:rPr>
            </w:pPr>
          </w:p>
        </w:tc>
        <w:tc>
          <w:tcPr>
            <w:tcW w:w="333" w:type="pct"/>
            <w:vAlign w:val="center"/>
          </w:tcPr>
          <w:p w14:paraId="552FBF48" w14:textId="77777777" w:rsidR="004F0EF1" w:rsidRPr="00B754F8" w:rsidRDefault="004F0EF1" w:rsidP="00F977E1">
            <w:pPr>
              <w:pStyle w:val="Tabletext"/>
              <w:jc w:val="center"/>
              <w:rPr>
                <w:lang w:val="en-GB"/>
              </w:rPr>
            </w:pPr>
          </w:p>
        </w:tc>
        <w:tc>
          <w:tcPr>
            <w:tcW w:w="333" w:type="pct"/>
            <w:vAlign w:val="center"/>
          </w:tcPr>
          <w:p w14:paraId="23CA16F5" w14:textId="77777777" w:rsidR="004F0EF1" w:rsidRPr="00B754F8" w:rsidRDefault="004F0EF1" w:rsidP="00F977E1">
            <w:pPr>
              <w:pStyle w:val="Tabletext"/>
              <w:jc w:val="center"/>
              <w:rPr>
                <w:lang w:val="en-GB"/>
              </w:rPr>
            </w:pPr>
          </w:p>
        </w:tc>
        <w:tc>
          <w:tcPr>
            <w:tcW w:w="333" w:type="pct"/>
            <w:vAlign w:val="center"/>
          </w:tcPr>
          <w:p w14:paraId="1ADF7AC4" w14:textId="77777777" w:rsidR="004F0EF1" w:rsidRPr="00B754F8" w:rsidRDefault="004F0EF1" w:rsidP="00F977E1">
            <w:pPr>
              <w:pStyle w:val="Tabletext"/>
              <w:jc w:val="center"/>
              <w:rPr>
                <w:lang w:val="en-GB"/>
              </w:rPr>
            </w:pPr>
          </w:p>
        </w:tc>
        <w:tc>
          <w:tcPr>
            <w:tcW w:w="333" w:type="pct"/>
            <w:vAlign w:val="center"/>
          </w:tcPr>
          <w:p w14:paraId="0A7568CE" w14:textId="77777777" w:rsidR="004F0EF1" w:rsidRPr="00B754F8" w:rsidRDefault="004F0EF1" w:rsidP="00F977E1">
            <w:pPr>
              <w:pStyle w:val="Tabletext"/>
              <w:jc w:val="center"/>
              <w:rPr>
                <w:lang w:val="en-GB"/>
              </w:rPr>
            </w:pPr>
          </w:p>
        </w:tc>
        <w:tc>
          <w:tcPr>
            <w:tcW w:w="333" w:type="pct"/>
            <w:vAlign w:val="center"/>
          </w:tcPr>
          <w:p w14:paraId="554251C5" w14:textId="77777777" w:rsidR="004F0EF1" w:rsidRPr="00B754F8" w:rsidRDefault="004F0EF1" w:rsidP="00F977E1">
            <w:pPr>
              <w:pStyle w:val="Tabletext"/>
              <w:jc w:val="center"/>
              <w:rPr>
                <w:lang w:val="en-GB"/>
              </w:rPr>
            </w:pPr>
            <w:r w:rsidRPr="00B754F8">
              <w:rPr>
                <w:lang w:val="en-GB"/>
              </w:rPr>
              <w:t>1</w:t>
            </w:r>
          </w:p>
        </w:tc>
        <w:tc>
          <w:tcPr>
            <w:tcW w:w="330" w:type="pct"/>
            <w:vAlign w:val="center"/>
          </w:tcPr>
          <w:p w14:paraId="6C47CF7A" w14:textId="77777777" w:rsidR="004F0EF1" w:rsidRPr="00B754F8" w:rsidRDefault="004F0EF1" w:rsidP="00F977E1">
            <w:pPr>
              <w:pStyle w:val="Tabletext"/>
              <w:jc w:val="center"/>
              <w:rPr>
                <w:lang w:val="en-GB"/>
              </w:rPr>
            </w:pPr>
          </w:p>
        </w:tc>
      </w:tr>
      <w:tr w:rsidR="004F0EF1" w:rsidRPr="00B754F8" w14:paraId="1A51216D" w14:textId="77777777" w:rsidTr="00F977E1">
        <w:trPr>
          <w:jc w:val="center"/>
        </w:trPr>
        <w:tc>
          <w:tcPr>
            <w:tcW w:w="434" w:type="pct"/>
            <w:vAlign w:val="center"/>
          </w:tcPr>
          <w:p w14:paraId="0EFBC820" w14:textId="77777777" w:rsidR="004F0EF1" w:rsidRPr="00B754F8" w:rsidRDefault="004F0EF1" w:rsidP="00F977E1">
            <w:pPr>
              <w:pStyle w:val="Tabletext"/>
              <w:jc w:val="center"/>
              <w:rPr>
                <w:lang w:val="en-GB"/>
              </w:rPr>
            </w:pPr>
            <w:hyperlink r:id="rId272" w:history="1">
              <w:r w:rsidRPr="00B754F8">
                <w:rPr>
                  <w:rStyle w:val="Hyperlink"/>
                  <w:lang w:val="en-GB"/>
                </w:rPr>
                <w:t>TD276</w:t>
              </w:r>
            </w:hyperlink>
          </w:p>
        </w:tc>
        <w:tc>
          <w:tcPr>
            <w:tcW w:w="719" w:type="pct"/>
            <w:vAlign w:val="center"/>
          </w:tcPr>
          <w:p w14:paraId="6C3931D0" w14:textId="77777777" w:rsidR="004F0EF1" w:rsidRPr="00B754F8" w:rsidRDefault="004F0EF1" w:rsidP="00F977E1">
            <w:pPr>
              <w:pStyle w:val="Tabletext"/>
              <w:rPr>
                <w:lang w:val="en-GB"/>
              </w:rPr>
            </w:pPr>
            <w:r w:rsidRPr="00B754F8">
              <w:rPr>
                <w:lang w:val="en-GB"/>
              </w:rPr>
              <w:t>TSB</w:t>
            </w:r>
          </w:p>
        </w:tc>
        <w:tc>
          <w:tcPr>
            <w:tcW w:w="1519" w:type="pct"/>
          </w:tcPr>
          <w:p w14:paraId="6938EF9F" w14:textId="77777777" w:rsidR="004F0EF1" w:rsidRPr="00B754F8" w:rsidRDefault="004F0EF1">
            <w:pPr>
              <w:pStyle w:val="Tabletext"/>
              <w:rPr>
                <w:lang w:val="en-GB"/>
              </w:rPr>
            </w:pPr>
            <w:r w:rsidRPr="00B754F8">
              <w:rPr>
                <w:lang w:val="en-GB"/>
              </w:rPr>
              <w:t>ITU-T draft operational plan</w:t>
            </w:r>
          </w:p>
        </w:tc>
        <w:tc>
          <w:tcPr>
            <w:tcW w:w="333" w:type="pct"/>
            <w:vAlign w:val="center"/>
          </w:tcPr>
          <w:p w14:paraId="484D98BA" w14:textId="77777777" w:rsidR="004F0EF1" w:rsidRPr="00B754F8" w:rsidRDefault="004F0EF1" w:rsidP="00F977E1">
            <w:pPr>
              <w:pStyle w:val="Tabletext"/>
              <w:jc w:val="center"/>
              <w:rPr>
                <w:rFonts w:eastAsia="MS Mincho"/>
                <w:lang w:val="en-GB"/>
              </w:rPr>
            </w:pPr>
          </w:p>
        </w:tc>
        <w:tc>
          <w:tcPr>
            <w:tcW w:w="333" w:type="pct"/>
            <w:vAlign w:val="center"/>
          </w:tcPr>
          <w:p w14:paraId="63E8FBF9" w14:textId="77777777" w:rsidR="004F0EF1" w:rsidRPr="00B754F8" w:rsidRDefault="004F0EF1" w:rsidP="00F977E1">
            <w:pPr>
              <w:pStyle w:val="Tabletext"/>
              <w:jc w:val="center"/>
              <w:rPr>
                <w:lang w:val="en-GB"/>
              </w:rPr>
            </w:pPr>
          </w:p>
        </w:tc>
        <w:tc>
          <w:tcPr>
            <w:tcW w:w="333" w:type="pct"/>
            <w:vAlign w:val="center"/>
          </w:tcPr>
          <w:p w14:paraId="7C176894" w14:textId="77777777" w:rsidR="004F0EF1" w:rsidRPr="00B754F8" w:rsidRDefault="004F0EF1" w:rsidP="00F977E1">
            <w:pPr>
              <w:pStyle w:val="Tabletext"/>
              <w:jc w:val="center"/>
              <w:rPr>
                <w:lang w:val="en-GB"/>
              </w:rPr>
            </w:pPr>
          </w:p>
        </w:tc>
        <w:tc>
          <w:tcPr>
            <w:tcW w:w="333" w:type="pct"/>
            <w:vAlign w:val="center"/>
          </w:tcPr>
          <w:p w14:paraId="2913EFE7" w14:textId="77777777" w:rsidR="004F0EF1" w:rsidRPr="00B754F8" w:rsidRDefault="004F0EF1" w:rsidP="00F977E1">
            <w:pPr>
              <w:pStyle w:val="Tabletext"/>
              <w:jc w:val="center"/>
              <w:rPr>
                <w:lang w:val="en-GB"/>
              </w:rPr>
            </w:pPr>
            <w:r w:rsidRPr="00B754F8">
              <w:rPr>
                <w:lang w:val="en-GB"/>
              </w:rPr>
              <w:t>1</w:t>
            </w:r>
          </w:p>
        </w:tc>
        <w:tc>
          <w:tcPr>
            <w:tcW w:w="333" w:type="pct"/>
            <w:vAlign w:val="center"/>
          </w:tcPr>
          <w:p w14:paraId="7CE72763" w14:textId="77777777" w:rsidR="004F0EF1" w:rsidRPr="00B754F8" w:rsidRDefault="004F0EF1" w:rsidP="00F977E1">
            <w:pPr>
              <w:pStyle w:val="Tabletext"/>
              <w:jc w:val="center"/>
              <w:rPr>
                <w:lang w:val="en-GB"/>
              </w:rPr>
            </w:pPr>
          </w:p>
        </w:tc>
        <w:tc>
          <w:tcPr>
            <w:tcW w:w="333" w:type="pct"/>
            <w:vAlign w:val="center"/>
          </w:tcPr>
          <w:p w14:paraId="4ADF0331" w14:textId="77777777" w:rsidR="004F0EF1" w:rsidRPr="00B754F8" w:rsidRDefault="004F0EF1" w:rsidP="00F977E1">
            <w:pPr>
              <w:pStyle w:val="Tabletext"/>
              <w:jc w:val="center"/>
              <w:rPr>
                <w:lang w:val="en-GB"/>
              </w:rPr>
            </w:pPr>
          </w:p>
        </w:tc>
        <w:tc>
          <w:tcPr>
            <w:tcW w:w="330" w:type="pct"/>
            <w:vAlign w:val="center"/>
          </w:tcPr>
          <w:p w14:paraId="688A3CF3" w14:textId="77777777" w:rsidR="004F0EF1" w:rsidRPr="00B754F8" w:rsidRDefault="004F0EF1" w:rsidP="00F977E1">
            <w:pPr>
              <w:pStyle w:val="Tabletext"/>
              <w:jc w:val="center"/>
              <w:rPr>
                <w:lang w:val="en-GB"/>
              </w:rPr>
            </w:pPr>
          </w:p>
        </w:tc>
      </w:tr>
      <w:tr w:rsidR="004F0EF1" w:rsidRPr="00B754F8" w14:paraId="003C4EE7" w14:textId="77777777" w:rsidTr="00F977E1">
        <w:trPr>
          <w:jc w:val="center"/>
        </w:trPr>
        <w:tc>
          <w:tcPr>
            <w:tcW w:w="434" w:type="pct"/>
            <w:vAlign w:val="center"/>
          </w:tcPr>
          <w:p w14:paraId="357C22B2" w14:textId="77777777" w:rsidR="004F0EF1" w:rsidRPr="00B754F8" w:rsidRDefault="004F0EF1" w:rsidP="00F977E1">
            <w:pPr>
              <w:pStyle w:val="Tabletext"/>
              <w:jc w:val="center"/>
              <w:rPr>
                <w:lang w:val="en-GB"/>
              </w:rPr>
            </w:pPr>
            <w:hyperlink r:id="rId273" w:history="1">
              <w:r w:rsidRPr="00B754F8">
                <w:rPr>
                  <w:rStyle w:val="Hyperlink"/>
                  <w:lang w:val="en-GB"/>
                </w:rPr>
                <w:t>TD277</w:t>
              </w:r>
            </w:hyperlink>
          </w:p>
        </w:tc>
        <w:tc>
          <w:tcPr>
            <w:tcW w:w="719" w:type="pct"/>
            <w:vAlign w:val="center"/>
          </w:tcPr>
          <w:p w14:paraId="764BE72B" w14:textId="77777777" w:rsidR="004F0EF1" w:rsidRPr="00B754F8" w:rsidRDefault="004F0EF1" w:rsidP="00F977E1">
            <w:pPr>
              <w:pStyle w:val="Tabletext"/>
              <w:rPr>
                <w:lang w:val="en-GB"/>
              </w:rPr>
            </w:pPr>
            <w:r w:rsidRPr="00B754F8">
              <w:rPr>
                <w:lang w:val="en-GB"/>
              </w:rPr>
              <w:t>ITU-T representatives to SPCG</w:t>
            </w:r>
          </w:p>
        </w:tc>
        <w:tc>
          <w:tcPr>
            <w:tcW w:w="1519" w:type="pct"/>
          </w:tcPr>
          <w:p w14:paraId="58F05B06" w14:textId="77777777" w:rsidR="004F0EF1" w:rsidRPr="00B754F8" w:rsidRDefault="004F0EF1">
            <w:pPr>
              <w:pStyle w:val="Tabletext"/>
              <w:rPr>
                <w:lang w:val="en-GB"/>
              </w:rPr>
            </w:pPr>
            <w:r w:rsidRPr="00B754F8">
              <w:rPr>
                <w:lang w:val="en-GB"/>
              </w:rPr>
              <w:t>Report on progress made by the IEC SMB/ISO TMB/ITU-T TSAG Standardization Programme Coordination Group (SPCG)</w:t>
            </w:r>
          </w:p>
        </w:tc>
        <w:tc>
          <w:tcPr>
            <w:tcW w:w="333" w:type="pct"/>
            <w:vAlign w:val="center"/>
          </w:tcPr>
          <w:p w14:paraId="17E0DF81" w14:textId="77777777" w:rsidR="004F0EF1" w:rsidRPr="00B754F8" w:rsidRDefault="004F0EF1" w:rsidP="00F977E1">
            <w:pPr>
              <w:pStyle w:val="Tabletext"/>
              <w:jc w:val="center"/>
              <w:rPr>
                <w:rFonts w:eastAsia="MS Mincho"/>
                <w:lang w:val="en-GB"/>
              </w:rPr>
            </w:pPr>
            <w:r w:rsidRPr="00B754F8">
              <w:rPr>
                <w:rFonts w:eastAsia="MS Mincho"/>
                <w:lang w:val="en-GB"/>
              </w:rPr>
              <w:t>1</w:t>
            </w:r>
          </w:p>
        </w:tc>
        <w:tc>
          <w:tcPr>
            <w:tcW w:w="333" w:type="pct"/>
            <w:vAlign w:val="center"/>
          </w:tcPr>
          <w:p w14:paraId="28EB280A" w14:textId="77777777" w:rsidR="004F0EF1" w:rsidRPr="00B754F8" w:rsidRDefault="004F0EF1" w:rsidP="00F977E1">
            <w:pPr>
              <w:pStyle w:val="Tabletext"/>
              <w:jc w:val="center"/>
              <w:rPr>
                <w:lang w:val="en-GB"/>
              </w:rPr>
            </w:pPr>
          </w:p>
        </w:tc>
        <w:tc>
          <w:tcPr>
            <w:tcW w:w="333" w:type="pct"/>
            <w:vAlign w:val="center"/>
          </w:tcPr>
          <w:p w14:paraId="606BC8BE" w14:textId="77777777" w:rsidR="004F0EF1" w:rsidRPr="00B754F8" w:rsidRDefault="004F0EF1" w:rsidP="00F977E1">
            <w:pPr>
              <w:pStyle w:val="Tabletext"/>
              <w:jc w:val="center"/>
              <w:rPr>
                <w:lang w:val="en-GB"/>
              </w:rPr>
            </w:pPr>
          </w:p>
        </w:tc>
        <w:tc>
          <w:tcPr>
            <w:tcW w:w="333" w:type="pct"/>
            <w:vAlign w:val="center"/>
          </w:tcPr>
          <w:p w14:paraId="22011B4F" w14:textId="77777777" w:rsidR="004F0EF1" w:rsidRPr="00B754F8" w:rsidRDefault="004F0EF1" w:rsidP="00F977E1">
            <w:pPr>
              <w:pStyle w:val="Tabletext"/>
              <w:jc w:val="center"/>
              <w:rPr>
                <w:lang w:val="en-GB"/>
              </w:rPr>
            </w:pPr>
          </w:p>
        </w:tc>
        <w:tc>
          <w:tcPr>
            <w:tcW w:w="333" w:type="pct"/>
            <w:vAlign w:val="center"/>
          </w:tcPr>
          <w:p w14:paraId="1F8169F6" w14:textId="77777777" w:rsidR="004F0EF1" w:rsidRPr="00B754F8" w:rsidRDefault="004F0EF1" w:rsidP="00F977E1">
            <w:pPr>
              <w:pStyle w:val="Tabletext"/>
              <w:jc w:val="center"/>
              <w:rPr>
                <w:lang w:val="en-GB"/>
              </w:rPr>
            </w:pPr>
          </w:p>
        </w:tc>
        <w:tc>
          <w:tcPr>
            <w:tcW w:w="333" w:type="pct"/>
            <w:vAlign w:val="center"/>
          </w:tcPr>
          <w:p w14:paraId="42CAC80D" w14:textId="77777777" w:rsidR="004F0EF1" w:rsidRPr="00B754F8" w:rsidRDefault="004F0EF1" w:rsidP="00F977E1">
            <w:pPr>
              <w:pStyle w:val="Tabletext"/>
              <w:jc w:val="center"/>
              <w:rPr>
                <w:lang w:val="en-GB"/>
              </w:rPr>
            </w:pPr>
          </w:p>
        </w:tc>
        <w:tc>
          <w:tcPr>
            <w:tcW w:w="330" w:type="pct"/>
            <w:vAlign w:val="center"/>
          </w:tcPr>
          <w:p w14:paraId="786971B6" w14:textId="77777777" w:rsidR="004F0EF1" w:rsidRPr="00B754F8" w:rsidRDefault="004F0EF1" w:rsidP="00F977E1">
            <w:pPr>
              <w:pStyle w:val="Tabletext"/>
              <w:jc w:val="center"/>
              <w:rPr>
                <w:lang w:val="en-GB"/>
              </w:rPr>
            </w:pPr>
          </w:p>
        </w:tc>
      </w:tr>
      <w:tr w:rsidR="004F0EF1" w:rsidRPr="00B754F8" w14:paraId="285F69C3" w14:textId="77777777" w:rsidTr="00F977E1">
        <w:trPr>
          <w:jc w:val="center"/>
        </w:trPr>
        <w:tc>
          <w:tcPr>
            <w:tcW w:w="434" w:type="pct"/>
            <w:vAlign w:val="center"/>
          </w:tcPr>
          <w:p w14:paraId="24ABAA18" w14:textId="77777777" w:rsidR="004F0EF1" w:rsidRPr="00B754F8" w:rsidRDefault="004F0EF1" w:rsidP="00F977E1">
            <w:pPr>
              <w:pStyle w:val="Tabletext"/>
              <w:jc w:val="center"/>
              <w:rPr>
                <w:lang w:val="en-GB"/>
              </w:rPr>
            </w:pPr>
            <w:hyperlink r:id="rId274" w:history="1">
              <w:r w:rsidRPr="00B754F8">
                <w:rPr>
                  <w:rStyle w:val="Hyperlink"/>
                  <w:lang w:val="en-GB"/>
                </w:rPr>
                <w:t>TD278</w:t>
              </w:r>
            </w:hyperlink>
          </w:p>
        </w:tc>
        <w:tc>
          <w:tcPr>
            <w:tcW w:w="719" w:type="pct"/>
            <w:vAlign w:val="center"/>
          </w:tcPr>
          <w:p w14:paraId="68A91AB5" w14:textId="77777777" w:rsidR="004F0EF1" w:rsidRPr="00B754F8" w:rsidRDefault="004F0EF1" w:rsidP="00F977E1">
            <w:pPr>
              <w:pStyle w:val="Tabletext"/>
              <w:rPr>
                <w:lang w:val="en-GB"/>
              </w:rPr>
            </w:pPr>
            <w:r w:rsidRPr="00B754F8">
              <w:rPr>
                <w:lang w:val="en-GB"/>
              </w:rPr>
              <w:t>TSB</w:t>
            </w:r>
          </w:p>
        </w:tc>
        <w:tc>
          <w:tcPr>
            <w:tcW w:w="1519" w:type="pct"/>
          </w:tcPr>
          <w:p w14:paraId="3A727EA0" w14:textId="77777777" w:rsidR="004F0EF1" w:rsidRPr="00B754F8" w:rsidRDefault="004F0EF1">
            <w:pPr>
              <w:pStyle w:val="Tabletext"/>
              <w:rPr>
                <w:lang w:val="en-GB"/>
              </w:rPr>
            </w:pPr>
            <w:r w:rsidRPr="00B754F8">
              <w:rPr>
                <w:lang w:val="en-GB"/>
              </w:rPr>
              <w:t>Updates to the list of ITU-T A.5 qualified organizations (2026-01)</w:t>
            </w:r>
          </w:p>
        </w:tc>
        <w:tc>
          <w:tcPr>
            <w:tcW w:w="333" w:type="pct"/>
            <w:vAlign w:val="center"/>
          </w:tcPr>
          <w:p w14:paraId="5570970A" w14:textId="77777777" w:rsidR="004F0EF1" w:rsidRPr="00B754F8" w:rsidRDefault="004F0EF1" w:rsidP="00F977E1">
            <w:pPr>
              <w:pStyle w:val="Tabletext"/>
              <w:jc w:val="center"/>
              <w:rPr>
                <w:rFonts w:eastAsia="MS Mincho"/>
                <w:lang w:val="en-GB"/>
              </w:rPr>
            </w:pPr>
            <w:r w:rsidRPr="00B754F8">
              <w:rPr>
                <w:rFonts w:eastAsia="MS Mincho"/>
                <w:lang w:val="en-GB"/>
              </w:rPr>
              <w:t>1</w:t>
            </w:r>
          </w:p>
        </w:tc>
        <w:tc>
          <w:tcPr>
            <w:tcW w:w="333" w:type="pct"/>
            <w:vAlign w:val="center"/>
          </w:tcPr>
          <w:p w14:paraId="5B5F4F72" w14:textId="77777777" w:rsidR="004F0EF1" w:rsidRPr="00B754F8" w:rsidRDefault="004F0EF1" w:rsidP="00F977E1">
            <w:pPr>
              <w:pStyle w:val="Tabletext"/>
              <w:jc w:val="center"/>
              <w:rPr>
                <w:lang w:val="en-GB"/>
              </w:rPr>
            </w:pPr>
          </w:p>
        </w:tc>
        <w:tc>
          <w:tcPr>
            <w:tcW w:w="333" w:type="pct"/>
            <w:vAlign w:val="center"/>
          </w:tcPr>
          <w:p w14:paraId="7277A912" w14:textId="77777777" w:rsidR="004F0EF1" w:rsidRPr="00B754F8" w:rsidRDefault="004F0EF1" w:rsidP="00F977E1">
            <w:pPr>
              <w:pStyle w:val="Tabletext"/>
              <w:jc w:val="center"/>
              <w:rPr>
                <w:lang w:val="en-GB"/>
              </w:rPr>
            </w:pPr>
          </w:p>
        </w:tc>
        <w:tc>
          <w:tcPr>
            <w:tcW w:w="333" w:type="pct"/>
            <w:vAlign w:val="center"/>
          </w:tcPr>
          <w:p w14:paraId="739DFD83" w14:textId="77777777" w:rsidR="004F0EF1" w:rsidRPr="00B754F8" w:rsidRDefault="004F0EF1" w:rsidP="00F977E1">
            <w:pPr>
              <w:pStyle w:val="Tabletext"/>
              <w:jc w:val="center"/>
              <w:rPr>
                <w:lang w:val="en-GB"/>
              </w:rPr>
            </w:pPr>
          </w:p>
        </w:tc>
        <w:tc>
          <w:tcPr>
            <w:tcW w:w="333" w:type="pct"/>
            <w:vAlign w:val="center"/>
          </w:tcPr>
          <w:p w14:paraId="0F13930A" w14:textId="77777777" w:rsidR="004F0EF1" w:rsidRPr="00B754F8" w:rsidRDefault="004F0EF1" w:rsidP="00F977E1">
            <w:pPr>
              <w:pStyle w:val="Tabletext"/>
              <w:jc w:val="center"/>
              <w:rPr>
                <w:lang w:val="en-GB"/>
              </w:rPr>
            </w:pPr>
          </w:p>
        </w:tc>
        <w:tc>
          <w:tcPr>
            <w:tcW w:w="333" w:type="pct"/>
            <w:vAlign w:val="center"/>
          </w:tcPr>
          <w:p w14:paraId="7CFC9143" w14:textId="77777777" w:rsidR="004F0EF1" w:rsidRPr="00B754F8" w:rsidRDefault="004F0EF1" w:rsidP="00F977E1">
            <w:pPr>
              <w:pStyle w:val="Tabletext"/>
              <w:jc w:val="center"/>
              <w:rPr>
                <w:lang w:val="en-GB"/>
              </w:rPr>
            </w:pPr>
          </w:p>
        </w:tc>
        <w:tc>
          <w:tcPr>
            <w:tcW w:w="330" w:type="pct"/>
            <w:vAlign w:val="center"/>
          </w:tcPr>
          <w:p w14:paraId="005DC51C" w14:textId="77777777" w:rsidR="004F0EF1" w:rsidRPr="00B754F8" w:rsidRDefault="004F0EF1" w:rsidP="00F977E1">
            <w:pPr>
              <w:pStyle w:val="Tabletext"/>
              <w:jc w:val="center"/>
              <w:rPr>
                <w:lang w:val="en-GB"/>
              </w:rPr>
            </w:pPr>
          </w:p>
        </w:tc>
      </w:tr>
      <w:tr w:rsidR="004F0EF1" w:rsidRPr="00B754F8" w14:paraId="661C36A5" w14:textId="77777777" w:rsidTr="00F977E1">
        <w:trPr>
          <w:jc w:val="center"/>
        </w:trPr>
        <w:tc>
          <w:tcPr>
            <w:tcW w:w="434" w:type="pct"/>
            <w:vAlign w:val="center"/>
          </w:tcPr>
          <w:p w14:paraId="6F692638" w14:textId="77777777" w:rsidR="004F0EF1" w:rsidRPr="00B754F8" w:rsidRDefault="004F0EF1" w:rsidP="00F977E1">
            <w:pPr>
              <w:pStyle w:val="Tabletext"/>
              <w:jc w:val="center"/>
              <w:rPr>
                <w:lang w:val="en-GB"/>
              </w:rPr>
            </w:pPr>
            <w:hyperlink r:id="rId275" w:history="1">
              <w:r w:rsidRPr="00B754F8">
                <w:rPr>
                  <w:rStyle w:val="Hyperlink"/>
                  <w:lang w:val="en-GB"/>
                </w:rPr>
                <w:t>TD279</w:t>
              </w:r>
            </w:hyperlink>
          </w:p>
        </w:tc>
        <w:tc>
          <w:tcPr>
            <w:tcW w:w="719" w:type="pct"/>
            <w:vAlign w:val="center"/>
          </w:tcPr>
          <w:p w14:paraId="2FEC2C67" w14:textId="77777777" w:rsidR="004F0EF1" w:rsidRPr="00B754F8" w:rsidRDefault="004F0EF1" w:rsidP="00F977E1">
            <w:pPr>
              <w:pStyle w:val="Tabletext"/>
              <w:rPr>
                <w:lang w:val="en-GB"/>
              </w:rPr>
            </w:pPr>
            <w:r w:rsidRPr="00B754F8">
              <w:rPr>
                <w:lang w:val="en-GB"/>
              </w:rPr>
              <w:t>TSB</w:t>
            </w:r>
          </w:p>
        </w:tc>
        <w:tc>
          <w:tcPr>
            <w:tcW w:w="1519" w:type="pct"/>
          </w:tcPr>
          <w:p w14:paraId="12704137" w14:textId="77777777" w:rsidR="004F0EF1" w:rsidRPr="00B754F8" w:rsidRDefault="004F0EF1">
            <w:pPr>
              <w:pStyle w:val="Tabletext"/>
              <w:rPr>
                <w:lang w:val="en-GB"/>
              </w:rPr>
            </w:pPr>
            <w:r w:rsidRPr="00B754F8">
              <w:rPr>
                <w:lang w:val="en-GB"/>
              </w:rPr>
              <w:t>Activities of DFS Security Lab in 2025</w:t>
            </w:r>
          </w:p>
        </w:tc>
        <w:tc>
          <w:tcPr>
            <w:tcW w:w="333" w:type="pct"/>
            <w:vAlign w:val="center"/>
          </w:tcPr>
          <w:p w14:paraId="77828DA1" w14:textId="77777777" w:rsidR="004F0EF1" w:rsidRPr="00B754F8" w:rsidRDefault="004F0EF1" w:rsidP="00F977E1">
            <w:pPr>
              <w:pStyle w:val="Tabletext"/>
              <w:jc w:val="center"/>
              <w:rPr>
                <w:rFonts w:eastAsia="MS Mincho"/>
                <w:lang w:val="en-GB"/>
              </w:rPr>
            </w:pPr>
            <w:r w:rsidRPr="00B754F8">
              <w:rPr>
                <w:rFonts w:eastAsia="MS Mincho"/>
                <w:lang w:val="en-GB"/>
              </w:rPr>
              <w:t>1</w:t>
            </w:r>
          </w:p>
        </w:tc>
        <w:tc>
          <w:tcPr>
            <w:tcW w:w="333" w:type="pct"/>
            <w:vAlign w:val="center"/>
          </w:tcPr>
          <w:p w14:paraId="66805199" w14:textId="77777777" w:rsidR="004F0EF1" w:rsidRPr="00B754F8" w:rsidRDefault="004F0EF1" w:rsidP="00F977E1">
            <w:pPr>
              <w:pStyle w:val="Tabletext"/>
              <w:jc w:val="center"/>
              <w:rPr>
                <w:lang w:val="en-GB"/>
              </w:rPr>
            </w:pPr>
          </w:p>
        </w:tc>
        <w:tc>
          <w:tcPr>
            <w:tcW w:w="333" w:type="pct"/>
            <w:vAlign w:val="center"/>
          </w:tcPr>
          <w:p w14:paraId="63C73B03" w14:textId="77777777" w:rsidR="004F0EF1" w:rsidRPr="00B754F8" w:rsidRDefault="004F0EF1" w:rsidP="00F977E1">
            <w:pPr>
              <w:pStyle w:val="Tabletext"/>
              <w:jc w:val="center"/>
              <w:rPr>
                <w:lang w:val="en-GB"/>
              </w:rPr>
            </w:pPr>
          </w:p>
        </w:tc>
        <w:tc>
          <w:tcPr>
            <w:tcW w:w="333" w:type="pct"/>
            <w:vAlign w:val="center"/>
          </w:tcPr>
          <w:p w14:paraId="6D2FD986" w14:textId="77777777" w:rsidR="004F0EF1" w:rsidRPr="00B754F8" w:rsidRDefault="004F0EF1" w:rsidP="00F977E1">
            <w:pPr>
              <w:pStyle w:val="Tabletext"/>
              <w:jc w:val="center"/>
              <w:rPr>
                <w:lang w:val="en-GB"/>
              </w:rPr>
            </w:pPr>
          </w:p>
        </w:tc>
        <w:tc>
          <w:tcPr>
            <w:tcW w:w="333" w:type="pct"/>
            <w:vAlign w:val="center"/>
          </w:tcPr>
          <w:p w14:paraId="5FB8D80C" w14:textId="77777777" w:rsidR="004F0EF1" w:rsidRPr="00B754F8" w:rsidRDefault="004F0EF1" w:rsidP="00F977E1">
            <w:pPr>
              <w:pStyle w:val="Tabletext"/>
              <w:jc w:val="center"/>
              <w:rPr>
                <w:lang w:val="en-GB"/>
              </w:rPr>
            </w:pPr>
          </w:p>
        </w:tc>
        <w:tc>
          <w:tcPr>
            <w:tcW w:w="333" w:type="pct"/>
            <w:vAlign w:val="center"/>
          </w:tcPr>
          <w:p w14:paraId="514533A1" w14:textId="77777777" w:rsidR="004F0EF1" w:rsidRPr="00B754F8" w:rsidRDefault="004F0EF1" w:rsidP="00F977E1">
            <w:pPr>
              <w:pStyle w:val="Tabletext"/>
              <w:jc w:val="center"/>
              <w:rPr>
                <w:lang w:val="en-GB"/>
              </w:rPr>
            </w:pPr>
          </w:p>
        </w:tc>
        <w:tc>
          <w:tcPr>
            <w:tcW w:w="330" w:type="pct"/>
            <w:vAlign w:val="center"/>
          </w:tcPr>
          <w:p w14:paraId="66DA7736" w14:textId="77777777" w:rsidR="004F0EF1" w:rsidRPr="00B754F8" w:rsidRDefault="004F0EF1" w:rsidP="00F977E1">
            <w:pPr>
              <w:pStyle w:val="Tabletext"/>
              <w:jc w:val="center"/>
              <w:rPr>
                <w:lang w:val="en-GB"/>
              </w:rPr>
            </w:pPr>
          </w:p>
        </w:tc>
      </w:tr>
      <w:tr w:rsidR="004F0EF1" w:rsidRPr="00B754F8" w14:paraId="79C589A5" w14:textId="77777777" w:rsidTr="00F977E1">
        <w:trPr>
          <w:jc w:val="center"/>
        </w:trPr>
        <w:tc>
          <w:tcPr>
            <w:tcW w:w="434" w:type="pct"/>
            <w:vAlign w:val="center"/>
          </w:tcPr>
          <w:p w14:paraId="63694496" w14:textId="77777777" w:rsidR="004F0EF1" w:rsidRPr="00B754F8" w:rsidRDefault="004F0EF1" w:rsidP="00F977E1">
            <w:pPr>
              <w:pStyle w:val="Tabletext"/>
              <w:jc w:val="center"/>
              <w:rPr>
                <w:lang w:val="en-GB"/>
              </w:rPr>
            </w:pPr>
            <w:hyperlink r:id="rId276" w:history="1">
              <w:r w:rsidRPr="00B754F8">
                <w:rPr>
                  <w:rStyle w:val="Hyperlink"/>
                  <w:lang w:val="en-GB"/>
                </w:rPr>
                <w:t>TD280</w:t>
              </w:r>
            </w:hyperlink>
          </w:p>
        </w:tc>
        <w:tc>
          <w:tcPr>
            <w:tcW w:w="719" w:type="pct"/>
            <w:vAlign w:val="center"/>
          </w:tcPr>
          <w:p w14:paraId="587916DE" w14:textId="77777777" w:rsidR="004F0EF1" w:rsidRPr="00B754F8" w:rsidRDefault="004F0EF1" w:rsidP="00F977E1">
            <w:pPr>
              <w:pStyle w:val="Tabletext"/>
              <w:rPr>
                <w:lang w:val="en-GB"/>
              </w:rPr>
            </w:pPr>
            <w:r w:rsidRPr="00B754F8">
              <w:rPr>
                <w:lang w:val="en-GB"/>
              </w:rPr>
              <w:t>TSB</w:t>
            </w:r>
          </w:p>
        </w:tc>
        <w:tc>
          <w:tcPr>
            <w:tcW w:w="1519" w:type="pct"/>
          </w:tcPr>
          <w:p w14:paraId="386F1D76" w14:textId="77777777" w:rsidR="004F0EF1" w:rsidRPr="00B754F8" w:rsidRDefault="004F0EF1">
            <w:pPr>
              <w:pStyle w:val="Tabletext"/>
              <w:rPr>
                <w:lang w:val="en-GB"/>
              </w:rPr>
            </w:pPr>
            <w:r w:rsidRPr="00B754F8">
              <w:rPr>
                <w:lang w:val="en-GB"/>
              </w:rPr>
              <w:t>AI and Multimedia Authenticity Standards Collaboration (AMAS)</w:t>
            </w:r>
          </w:p>
        </w:tc>
        <w:tc>
          <w:tcPr>
            <w:tcW w:w="333" w:type="pct"/>
            <w:vAlign w:val="center"/>
          </w:tcPr>
          <w:p w14:paraId="19CA1767" w14:textId="77777777" w:rsidR="004F0EF1" w:rsidRPr="00B754F8" w:rsidRDefault="004F0EF1" w:rsidP="00F977E1">
            <w:pPr>
              <w:pStyle w:val="Tabletext"/>
              <w:jc w:val="center"/>
              <w:rPr>
                <w:rFonts w:eastAsia="MS Mincho"/>
                <w:lang w:val="en-GB"/>
              </w:rPr>
            </w:pPr>
            <w:r w:rsidRPr="00B754F8">
              <w:rPr>
                <w:rFonts w:eastAsia="MS Mincho"/>
                <w:lang w:val="en-GB"/>
              </w:rPr>
              <w:t>1</w:t>
            </w:r>
          </w:p>
        </w:tc>
        <w:tc>
          <w:tcPr>
            <w:tcW w:w="333" w:type="pct"/>
            <w:vAlign w:val="center"/>
          </w:tcPr>
          <w:p w14:paraId="78F09498" w14:textId="77777777" w:rsidR="004F0EF1" w:rsidRPr="00B754F8" w:rsidRDefault="004F0EF1" w:rsidP="00F977E1">
            <w:pPr>
              <w:pStyle w:val="Tabletext"/>
              <w:jc w:val="center"/>
              <w:rPr>
                <w:lang w:val="en-GB"/>
              </w:rPr>
            </w:pPr>
          </w:p>
        </w:tc>
        <w:tc>
          <w:tcPr>
            <w:tcW w:w="333" w:type="pct"/>
            <w:vAlign w:val="center"/>
          </w:tcPr>
          <w:p w14:paraId="408184AE" w14:textId="77777777" w:rsidR="004F0EF1" w:rsidRPr="00B754F8" w:rsidRDefault="004F0EF1" w:rsidP="00F977E1">
            <w:pPr>
              <w:pStyle w:val="Tabletext"/>
              <w:jc w:val="center"/>
              <w:rPr>
                <w:lang w:val="en-GB"/>
              </w:rPr>
            </w:pPr>
          </w:p>
        </w:tc>
        <w:tc>
          <w:tcPr>
            <w:tcW w:w="333" w:type="pct"/>
            <w:vAlign w:val="center"/>
          </w:tcPr>
          <w:p w14:paraId="43CBCB9F" w14:textId="77777777" w:rsidR="004F0EF1" w:rsidRPr="00B754F8" w:rsidRDefault="004F0EF1" w:rsidP="00F977E1">
            <w:pPr>
              <w:pStyle w:val="Tabletext"/>
              <w:jc w:val="center"/>
              <w:rPr>
                <w:lang w:val="en-GB"/>
              </w:rPr>
            </w:pPr>
          </w:p>
        </w:tc>
        <w:tc>
          <w:tcPr>
            <w:tcW w:w="333" w:type="pct"/>
            <w:vAlign w:val="center"/>
          </w:tcPr>
          <w:p w14:paraId="7C4F6661" w14:textId="77777777" w:rsidR="004F0EF1" w:rsidRPr="00B754F8" w:rsidRDefault="004F0EF1" w:rsidP="00F977E1">
            <w:pPr>
              <w:pStyle w:val="Tabletext"/>
              <w:jc w:val="center"/>
              <w:rPr>
                <w:lang w:val="en-GB"/>
              </w:rPr>
            </w:pPr>
          </w:p>
        </w:tc>
        <w:tc>
          <w:tcPr>
            <w:tcW w:w="333" w:type="pct"/>
            <w:vAlign w:val="center"/>
          </w:tcPr>
          <w:p w14:paraId="0D178C5B" w14:textId="77777777" w:rsidR="004F0EF1" w:rsidRPr="00B754F8" w:rsidRDefault="004F0EF1" w:rsidP="00F977E1">
            <w:pPr>
              <w:pStyle w:val="Tabletext"/>
              <w:jc w:val="center"/>
              <w:rPr>
                <w:lang w:val="en-GB"/>
              </w:rPr>
            </w:pPr>
          </w:p>
        </w:tc>
        <w:tc>
          <w:tcPr>
            <w:tcW w:w="330" w:type="pct"/>
            <w:vAlign w:val="center"/>
          </w:tcPr>
          <w:p w14:paraId="5B702EF0" w14:textId="77777777" w:rsidR="004F0EF1" w:rsidRPr="00B754F8" w:rsidRDefault="004F0EF1" w:rsidP="00F977E1">
            <w:pPr>
              <w:pStyle w:val="Tabletext"/>
              <w:jc w:val="center"/>
              <w:rPr>
                <w:lang w:val="en-GB"/>
              </w:rPr>
            </w:pPr>
          </w:p>
        </w:tc>
      </w:tr>
      <w:tr w:rsidR="004F0EF1" w:rsidRPr="00B754F8" w14:paraId="5AE780D5" w14:textId="77777777" w:rsidTr="00F977E1">
        <w:trPr>
          <w:jc w:val="center"/>
        </w:trPr>
        <w:tc>
          <w:tcPr>
            <w:tcW w:w="434" w:type="pct"/>
            <w:vAlign w:val="center"/>
          </w:tcPr>
          <w:p w14:paraId="2A3E84B1" w14:textId="77777777" w:rsidR="004F0EF1" w:rsidRPr="00B754F8" w:rsidRDefault="004F0EF1" w:rsidP="00F977E1">
            <w:pPr>
              <w:pStyle w:val="Tabletext"/>
              <w:jc w:val="center"/>
              <w:rPr>
                <w:lang w:val="en-GB"/>
              </w:rPr>
            </w:pPr>
            <w:hyperlink r:id="rId277" w:history="1">
              <w:r w:rsidRPr="00B754F8">
                <w:rPr>
                  <w:rStyle w:val="Hyperlink"/>
                  <w:lang w:val="en-GB"/>
                </w:rPr>
                <w:t>TD281</w:t>
              </w:r>
            </w:hyperlink>
          </w:p>
        </w:tc>
        <w:tc>
          <w:tcPr>
            <w:tcW w:w="719" w:type="pct"/>
            <w:vAlign w:val="center"/>
          </w:tcPr>
          <w:p w14:paraId="3B75369E" w14:textId="77777777" w:rsidR="004F0EF1" w:rsidRPr="00B754F8" w:rsidRDefault="004F0EF1" w:rsidP="00F977E1">
            <w:pPr>
              <w:pStyle w:val="Tabletext"/>
              <w:rPr>
                <w:lang w:val="en-GB"/>
              </w:rPr>
            </w:pPr>
            <w:r w:rsidRPr="00B754F8">
              <w:rPr>
                <w:lang w:val="en-GB"/>
              </w:rPr>
              <w:t>TSB</w:t>
            </w:r>
          </w:p>
        </w:tc>
        <w:tc>
          <w:tcPr>
            <w:tcW w:w="1519" w:type="pct"/>
          </w:tcPr>
          <w:p w14:paraId="1ABD2DB5" w14:textId="77777777" w:rsidR="004F0EF1" w:rsidRPr="00B754F8" w:rsidRDefault="004F0EF1">
            <w:pPr>
              <w:pStyle w:val="Tabletext"/>
              <w:rPr>
                <w:lang w:val="en-GB"/>
              </w:rPr>
            </w:pPr>
            <w:r w:rsidRPr="00B754F8">
              <w:rPr>
                <w:lang w:val="en-GB"/>
              </w:rPr>
              <w:t>AI Standards Exchange Database</w:t>
            </w:r>
          </w:p>
        </w:tc>
        <w:tc>
          <w:tcPr>
            <w:tcW w:w="333" w:type="pct"/>
            <w:vAlign w:val="center"/>
          </w:tcPr>
          <w:p w14:paraId="668F3837" w14:textId="77777777" w:rsidR="004F0EF1" w:rsidRPr="00B754F8" w:rsidRDefault="004F0EF1" w:rsidP="00F977E1">
            <w:pPr>
              <w:pStyle w:val="Tabletext"/>
              <w:jc w:val="center"/>
              <w:rPr>
                <w:rFonts w:eastAsia="MS Mincho"/>
                <w:lang w:val="en-GB"/>
              </w:rPr>
            </w:pPr>
            <w:r w:rsidRPr="00B754F8">
              <w:rPr>
                <w:rFonts w:eastAsia="MS Mincho"/>
                <w:lang w:val="en-GB"/>
              </w:rPr>
              <w:t>1</w:t>
            </w:r>
          </w:p>
        </w:tc>
        <w:tc>
          <w:tcPr>
            <w:tcW w:w="333" w:type="pct"/>
            <w:vAlign w:val="center"/>
          </w:tcPr>
          <w:p w14:paraId="1F6C906A" w14:textId="77777777" w:rsidR="004F0EF1" w:rsidRPr="00B754F8" w:rsidRDefault="004F0EF1" w:rsidP="00F977E1">
            <w:pPr>
              <w:pStyle w:val="Tabletext"/>
              <w:jc w:val="center"/>
              <w:rPr>
                <w:lang w:val="en-GB"/>
              </w:rPr>
            </w:pPr>
          </w:p>
        </w:tc>
        <w:tc>
          <w:tcPr>
            <w:tcW w:w="333" w:type="pct"/>
            <w:vAlign w:val="center"/>
          </w:tcPr>
          <w:p w14:paraId="22ED04B5" w14:textId="77777777" w:rsidR="004F0EF1" w:rsidRPr="00B754F8" w:rsidRDefault="004F0EF1" w:rsidP="00F977E1">
            <w:pPr>
              <w:pStyle w:val="Tabletext"/>
              <w:jc w:val="center"/>
              <w:rPr>
                <w:lang w:val="en-GB"/>
              </w:rPr>
            </w:pPr>
          </w:p>
        </w:tc>
        <w:tc>
          <w:tcPr>
            <w:tcW w:w="333" w:type="pct"/>
            <w:vAlign w:val="center"/>
          </w:tcPr>
          <w:p w14:paraId="79DA5131" w14:textId="77777777" w:rsidR="004F0EF1" w:rsidRPr="00B754F8" w:rsidRDefault="004F0EF1" w:rsidP="00F977E1">
            <w:pPr>
              <w:pStyle w:val="Tabletext"/>
              <w:jc w:val="center"/>
              <w:rPr>
                <w:lang w:val="en-GB"/>
              </w:rPr>
            </w:pPr>
          </w:p>
        </w:tc>
        <w:tc>
          <w:tcPr>
            <w:tcW w:w="333" w:type="pct"/>
            <w:vAlign w:val="center"/>
          </w:tcPr>
          <w:p w14:paraId="4769C2E8" w14:textId="77777777" w:rsidR="004F0EF1" w:rsidRPr="00B754F8" w:rsidRDefault="004F0EF1" w:rsidP="00F977E1">
            <w:pPr>
              <w:pStyle w:val="Tabletext"/>
              <w:jc w:val="center"/>
              <w:rPr>
                <w:lang w:val="en-GB"/>
              </w:rPr>
            </w:pPr>
          </w:p>
        </w:tc>
        <w:tc>
          <w:tcPr>
            <w:tcW w:w="333" w:type="pct"/>
            <w:vAlign w:val="center"/>
          </w:tcPr>
          <w:p w14:paraId="3F670CBB" w14:textId="77777777" w:rsidR="004F0EF1" w:rsidRPr="00B754F8" w:rsidRDefault="004F0EF1" w:rsidP="00F977E1">
            <w:pPr>
              <w:pStyle w:val="Tabletext"/>
              <w:jc w:val="center"/>
              <w:rPr>
                <w:lang w:val="en-GB"/>
              </w:rPr>
            </w:pPr>
          </w:p>
        </w:tc>
        <w:tc>
          <w:tcPr>
            <w:tcW w:w="330" w:type="pct"/>
            <w:vAlign w:val="center"/>
          </w:tcPr>
          <w:p w14:paraId="6F604297" w14:textId="77777777" w:rsidR="004F0EF1" w:rsidRPr="00B754F8" w:rsidRDefault="004F0EF1" w:rsidP="00F977E1">
            <w:pPr>
              <w:pStyle w:val="Tabletext"/>
              <w:jc w:val="center"/>
              <w:rPr>
                <w:lang w:val="en-GB"/>
              </w:rPr>
            </w:pPr>
          </w:p>
        </w:tc>
      </w:tr>
      <w:tr w:rsidR="004F0EF1" w:rsidRPr="00B754F8" w14:paraId="4AA395CA" w14:textId="77777777" w:rsidTr="00F977E1">
        <w:trPr>
          <w:jc w:val="center"/>
        </w:trPr>
        <w:tc>
          <w:tcPr>
            <w:tcW w:w="434" w:type="pct"/>
            <w:vAlign w:val="center"/>
          </w:tcPr>
          <w:p w14:paraId="7E464D75" w14:textId="77777777" w:rsidR="004F0EF1" w:rsidRPr="00B754F8" w:rsidRDefault="004F0EF1" w:rsidP="00F977E1">
            <w:pPr>
              <w:pStyle w:val="Tabletext"/>
              <w:jc w:val="center"/>
              <w:rPr>
                <w:lang w:val="en-GB"/>
              </w:rPr>
            </w:pPr>
            <w:hyperlink r:id="rId278" w:history="1">
              <w:r w:rsidRPr="00B754F8">
                <w:rPr>
                  <w:rStyle w:val="Hyperlink"/>
                  <w:lang w:val="en-GB"/>
                </w:rPr>
                <w:t>TD282</w:t>
              </w:r>
            </w:hyperlink>
          </w:p>
        </w:tc>
        <w:tc>
          <w:tcPr>
            <w:tcW w:w="719" w:type="pct"/>
            <w:vAlign w:val="center"/>
          </w:tcPr>
          <w:p w14:paraId="6A1678CA" w14:textId="77777777" w:rsidR="004F0EF1" w:rsidRPr="00B754F8" w:rsidRDefault="004F0EF1" w:rsidP="00F977E1">
            <w:pPr>
              <w:pStyle w:val="Tabletext"/>
              <w:rPr>
                <w:lang w:val="en-GB"/>
              </w:rPr>
            </w:pPr>
            <w:r w:rsidRPr="00B754F8">
              <w:rPr>
                <w:lang w:val="en-GB"/>
              </w:rPr>
              <w:t>ITU-T SG11</w:t>
            </w:r>
          </w:p>
        </w:tc>
        <w:tc>
          <w:tcPr>
            <w:tcW w:w="1519" w:type="pct"/>
          </w:tcPr>
          <w:p w14:paraId="7B24BDD0" w14:textId="77777777" w:rsidR="004F0EF1" w:rsidRPr="00B754F8" w:rsidRDefault="004F0EF1">
            <w:pPr>
              <w:pStyle w:val="Tabletext"/>
              <w:rPr>
                <w:lang w:val="en-GB"/>
              </w:rPr>
            </w:pPr>
            <w:r w:rsidRPr="00B754F8">
              <w:rPr>
                <w:lang w:val="en-GB"/>
              </w:rPr>
              <w:t>LS/</w:t>
            </w:r>
            <w:proofErr w:type="spellStart"/>
            <w:r w:rsidRPr="00B754F8">
              <w:rPr>
                <w:lang w:val="en-GB"/>
              </w:rPr>
              <w:t>i</w:t>
            </w:r>
            <w:proofErr w:type="spellEnd"/>
            <w:r w:rsidRPr="00B754F8">
              <w:rPr>
                <w:lang w:val="en-GB"/>
              </w:rPr>
              <w:t>/r on streamlining JCA operations (reply to TSAG-LS9) [from ITU-T SG11]</w:t>
            </w:r>
          </w:p>
        </w:tc>
        <w:tc>
          <w:tcPr>
            <w:tcW w:w="333" w:type="pct"/>
            <w:vAlign w:val="center"/>
          </w:tcPr>
          <w:p w14:paraId="4B92CBFF" w14:textId="77777777" w:rsidR="004F0EF1" w:rsidRPr="00B754F8" w:rsidRDefault="004F0EF1" w:rsidP="00F977E1">
            <w:pPr>
              <w:pStyle w:val="Tabletext"/>
              <w:jc w:val="center"/>
              <w:rPr>
                <w:rFonts w:eastAsia="MS Mincho"/>
                <w:lang w:val="en-GB"/>
              </w:rPr>
            </w:pPr>
          </w:p>
        </w:tc>
        <w:tc>
          <w:tcPr>
            <w:tcW w:w="333" w:type="pct"/>
            <w:vAlign w:val="center"/>
          </w:tcPr>
          <w:p w14:paraId="59A8E428" w14:textId="77777777" w:rsidR="004F0EF1" w:rsidRPr="00B754F8" w:rsidRDefault="004F0EF1" w:rsidP="00F977E1">
            <w:pPr>
              <w:pStyle w:val="Tabletext"/>
              <w:jc w:val="center"/>
              <w:rPr>
                <w:lang w:val="en-GB"/>
              </w:rPr>
            </w:pPr>
          </w:p>
        </w:tc>
        <w:tc>
          <w:tcPr>
            <w:tcW w:w="333" w:type="pct"/>
            <w:vAlign w:val="center"/>
          </w:tcPr>
          <w:p w14:paraId="3F45A94C" w14:textId="77777777" w:rsidR="004F0EF1" w:rsidRPr="00B754F8" w:rsidRDefault="004F0EF1" w:rsidP="00F977E1">
            <w:pPr>
              <w:pStyle w:val="Tabletext"/>
              <w:jc w:val="center"/>
              <w:rPr>
                <w:lang w:val="en-GB"/>
              </w:rPr>
            </w:pPr>
          </w:p>
        </w:tc>
        <w:tc>
          <w:tcPr>
            <w:tcW w:w="333" w:type="pct"/>
            <w:vAlign w:val="center"/>
          </w:tcPr>
          <w:p w14:paraId="6E7CAF7C" w14:textId="77777777" w:rsidR="004F0EF1" w:rsidRPr="00B754F8" w:rsidRDefault="004F0EF1" w:rsidP="00F977E1">
            <w:pPr>
              <w:pStyle w:val="Tabletext"/>
              <w:jc w:val="center"/>
              <w:rPr>
                <w:lang w:val="en-GB"/>
              </w:rPr>
            </w:pPr>
          </w:p>
        </w:tc>
        <w:tc>
          <w:tcPr>
            <w:tcW w:w="333" w:type="pct"/>
            <w:vAlign w:val="center"/>
          </w:tcPr>
          <w:p w14:paraId="406510F2" w14:textId="77777777" w:rsidR="004F0EF1" w:rsidRPr="00B754F8" w:rsidRDefault="004F0EF1" w:rsidP="00F977E1">
            <w:pPr>
              <w:pStyle w:val="Tabletext"/>
              <w:jc w:val="center"/>
              <w:rPr>
                <w:lang w:val="en-GB"/>
              </w:rPr>
            </w:pPr>
            <w:r w:rsidRPr="00B754F8">
              <w:rPr>
                <w:lang w:val="en-GB"/>
              </w:rPr>
              <w:t>1</w:t>
            </w:r>
          </w:p>
        </w:tc>
        <w:tc>
          <w:tcPr>
            <w:tcW w:w="333" w:type="pct"/>
            <w:vAlign w:val="center"/>
          </w:tcPr>
          <w:p w14:paraId="0047F925" w14:textId="77777777" w:rsidR="004F0EF1" w:rsidRPr="00B754F8" w:rsidRDefault="004F0EF1" w:rsidP="00F977E1">
            <w:pPr>
              <w:pStyle w:val="Tabletext"/>
              <w:jc w:val="center"/>
              <w:rPr>
                <w:lang w:val="en-GB"/>
              </w:rPr>
            </w:pPr>
          </w:p>
        </w:tc>
        <w:tc>
          <w:tcPr>
            <w:tcW w:w="330" w:type="pct"/>
            <w:vAlign w:val="center"/>
          </w:tcPr>
          <w:p w14:paraId="642DC320" w14:textId="77777777" w:rsidR="004F0EF1" w:rsidRPr="00B754F8" w:rsidRDefault="004F0EF1" w:rsidP="00F977E1">
            <w:pPr>
              <w:pStyle w:val="Tabletext"/>
              <w:jc w:val="center"/>
              <w:rPr>
                <w:lang w:val="en-GB"/>
              </w:rPr>
            </w:pPr>
          </w:p>
        </w:tc>
      </w:tr>
      <w:tr w:rsidR="004F0EF1" w:rsidRPr="00B754F8" w14:paraId="48FE3059" w14:textId="77777777" w:rsidTr="00F977E1">
        <w:trPr>
          <w:jc w:val="center"/>
        </w:trPr>
        <w:tc>
          <w:tcPr>
            <w:tcW w:w="434" w:type="pct"/>
            <w:vAlign w:val="center"/>
          </w:tcPr>
          <w:p w14:paraId="00B65595" w14:textId="77777777" w:rsidR="004F0EF1" w:rsidRPr="00B754F8" w:rsidRDefault="004F0EF1" w:rsidP="00F977E1">
            <w:pPr>
              <w:pStyle w:val="Tabletext"/>
              <w:jc w:val="center"/>
              <w:rPr>
                <w:lang w:val="en-GB"/>
              </w:rPr>
            </w:pPr>
            <w:hyperlink r:id="rId279" w:history="1">
              <w:r w:rsidRPr="00B754F8">
                <w:rPr>
                  <w:rStyle w:val="Hyperlink"/>
                  <w:lang w:val="en-GB"/>
                </w:rPr>
                <w:t>TD283</w:t>
              </w:r>
            </w:hyperlink>
          </w:p>
        </w:tc>
        <w:tc>
          <w:tcPr>
            <w:tcW w:w="719" w:type="pct"/>
            <w:vAlign w:val="center"/>
          </w:tcPr>
          <w:p w14:paraId="6DFDD785" w14:textId="77777777" w:rsidR="004F0EF1" w:rsidRPr="00B754F8" w:rsidRDefault="004F0EF1" w:rsidP="00F977E1">
            <w:pPr>
              <w:pStyle w:val="Tabletext"/>
              <w:rPr>
                <w:lang w:val="en-GB"/>
              </w:rPr>
            </w:pPr>
            <w:r w:rsidRPr="00B754F8">
              <w:rPr>
                <w:lang w:val="en-GB"/>
              </w:rPr>
              <w:t>ITU-T SG11</w:t>
            </w:r>
          </w:p>
        </w:tc>
        <w:tc>
          <w:tcPr>
            <w:tcW w:w="1519" w:type="pct"/>
          </w:tcPr>
          <w:p w14:paraId="3E41F178" w14:textId="77777777" w:rsidR="004F0EF1" w:rsidRPr="00B754F8" w:rsidRDefault="004F0EF1">
            <w:pPr>
              <w:pStyle w:val="Tabletext"/>
              <w:rPr>
                <w:lang w:val="en-GB"/>
              </w:rPr>
            </w:pPr>
            <w:r w:rsidRPr="00B754F8">
              <w:rPr>
                <w:lang w:val="en-GB"/>
              </w:rPr>
              <w:t>LS/</w:t>
            </w:r>
            <w:proofErr w:type="spellStart"/>
            <w:r w:rsidRPr="00B754F8">
              <w:rPr>
                <w:lang w:val="en-GB"/>
              </w:rPr>
              <w:t>i</w:t>
            </w:r>
            <w:proofErr w:type="spellEnd"/>
            <w:r w:rsidRPr="00B754F8">
              <w:rPr>
                <w:lang w:val="en-GB"/>
              </w:rPr>
              <w:t>/r on the lead study group concept (reply to TSAG-LS4) [from ITU-T SG11]</w:t>
            </w:r>
          </w:p>
        </w:tc>
        <w:tc>
          <w:tcPr>
            <w:tcW w:w="333" w:type="pct"/>
            <w:vAlign w:val="center"/>
          </w:tcPr>
          <w:p w14:paraId="02D95A0B" w14:textId="77777777" w:rsidR="004F0EF1" w:rsidRPr="00B754F8" w:rsidRDefault="004F0EF1" w:rsidP="00F977E1">
            <w:pPr>
              <w:pStyle w:val="Tabletext"/>
              <w:jc w:val="center"/>
              <w:rPr>
                <w:rFonts w:eastAsia="MS Mincho"/>
                <w:lang w:val="en-GB"/>
              </w:rPr>
            </w:pPr>
          </w:p>
        </w:tc>
        <w:tc>
          <w:tcPr>
            <w:tcW w:w="333" w:type="pct"/>
            <w:vAlign w:val="center"/>
          </w:tcPr>
          <w:p w14:paraId="67601C7A" w14:textId="77777777" w:rsidR="004F0EF1" w:rsidRPr="00B754F8" w:rsidRDefault="004F0EF1" w:rsidP="00F977E1">
            <w:pPr>
              <w:pStyle w:val="Tabletext"/>
              <w:jc w:val="center"/>
              <w:rPr>
                <w:lang w:val="en-GB"/>
              </w:rPr>
            </w:pPr>
          </w:p>
        </w:tc>
        <w:tc>
          <w:tcPr>
            <w:tcW w:w="333" w:type="pct"/>
            <w:vAlign w:val="center"/>
          </w:tcPr>
          <w:p w14:paraId="6D317546" w14:textId="77777777" w:rsidR="004F0EF1" w:rsidRPr="00B754F8" w:rsidRDefault="004F0EF1" w:rsidP="00F977E1">
            <w:pPr>
              <w:pStyle w:val="Tabletext"/>
              <w:jc w:val="center"/>
              <w:rPr>
                <w:lang w:val="en-GB"/>
              </w:rPr>
            </w:pPr>
          </w:p>
        </w:tc>
        <w:tc>
          <w:tcPr>
            <w:tcW w:w="333" w:type="pct"/>
            <w:vAlign w:val="center"/>
          </w:tcPr>
          <w:p w14:paraId="1D6CE010" w14:textId="77777777" w:rsidR="004F0EF1" w:rsidRPr="00B754F8" w:rsidRDefault="004F0EF1" w:rsidP="00F977E1">
            <w:pPr>
              <w:pStyle w:val="Tabletext"/>
              <w:jc w:val="center"/>
              <w:rPr>
                <w:lang w:val="en-GB"/>
              </w:rPr>
            </w:pPr>
          </w:p>
        </w:tc>
        <w:tc>
          <w:tcPr>
            <w:tcW w:w="333" w:type="pct"/>
            <w:vAlign w:val="center"/>
          </w:tcPr>
          <w:p w14:paraId="74DC935C" w14:textId="77777777" w:rsidR="004F0EF1" w:rsidRPr="00B754F8" w:rsidRDefault="004F0EF1" w:rsidP="00F977E1">
            <w:pPr>
              <w:pStyle w:val="Tabletext"/>
              <w:jc w:val="center"/>
              <w:rPr>
                <w:lang w:val="en-GB"/>
              </w:rPr>
            </w:pPr>
            <w:r w:rsidRPr="00B754F8">
              <w:rPr>
                <w:lang w:val="en-GB"/>
              </w:rPr>
              <w:t>1</w:t>
            </w:r>
          </w:p>
        </w:tc>
        <w:tc>
          <w:tcPr>
            <w:tcW w:w="333" w:type="pct"/>
            <w:vAlign w:val="center"/>
          </w:tcPr>
          <w:p w14:paraId="4D0E308C" w14:textId="77777777" w:rsidR="004F0EF1" w:rsidRPr="00B754F8" w:rsidRDefault="004F0EF1" w:rsidP="00F977E1">
            <w:pPr>
              <w:pStyle w:val="Tabletext"/>
              <w:jc w:val="center"/>
              <w:rPr>
                <w:lang w:val="en-GB"/>
              </w:rPr>
            </w:pPr>
          </w:p>
        </w:tc>
        <w:tc>
          <w:tcPr>
            <w:tcW w:w="330" w:type="pct"/>
            <w:vAlign w:val="center"/>
          </w:tcPr>
          <w:p w14:paraId="34695C14" w14:textId="77777777" w:rsidR="004F0EF1" w:rsidRPr="00B754F8" w:rsidRDefault="004F0EF1" w:rsidP="00F977E1">
            <w:pPr>
              <w:pStyle w:val="Tabletext"/>
              <w:jc w:val="center"/>
              <w:rPr>
                <w:lang w:val="en-GB"/>
              </w:rPr>
            </w:pPr>
          </w:p>
        </w:tc>
      </w:tr>
      <w:tr w:rsidR="004F0EF1" w:rsidRPr="00B754F8" w14:paraId="369EB827" w14:textId="77777777" w:rsidTr="00F977E1">
        <w:trPr>
          <w:jc w:val="center"/>
        </w:trPr>
        <w:tc>
          <w:tcPr>
            <w:tcW w:w="434" w:type="pct"/>
            <w:vAlign w:val="center"/>
          </w:tcPr>
          <w:p w14:paraId="5A91B24D" w14:textId="77777777" w:rsidR="004F0EF1" w:rsidRPr="00B754F8" w:rsidRDefault="004F0EF1" w:rsidP="00F977E1">
            <w:pPr>
              <w:pStyle w:val="Tabletext"/>
              <w:jc w:val="center"/>
              <w:rPr>
                <w:lang w:val="en-GB"/>
              </w:rPr>
            </w:pPr>
            <w:hyperlink r:id="rId280" w:history="1">
              <w:r w:rsidRPr="00B754F8">
                <w:rPr>
                  <w:rStyle w:val="Hyperlink"/>
                  <w:lang w:val="en-GB"/>
                </w:rPr>
                <w:t>TD284</w:t>
              </w:r>
            </w:hyperlink>
          </w:p>
        </w:tc>
        <w:tc>
          <w:tcPr>
            <w:tcW w:w="719" w:type="pct"/>
            <w:vAlign w:val="center"/>
          </w:tcPr>
          <w:p w14:paraId="22722A5D" w14:textId="77777777" w:rsidR="004F0EF1" w:rsidRPr="00B754F8" w:rsidRDefault="004F0EF1" w:rsidP="00F977E1">
            <w:pPr>
              <w:pStyle w:val="Tabletext"/>
              <w:rPr>
                <w:lang w:val="en-GB"/>
              </w:rPr>
            </w:pPr>
            <w:r w:rsidRPr="00B754F8">
              <w:rPr>
                <w:lang w:val="en-GB"/>
              </w:rPr>
              <w:t>ITU-T SG11</w:t>
            </w:r>
          </w:p>
        </w:tc>
        <w:tc>
          <w:tcPr>
            <w:tcW w:w="1519" w:type="pct"/>
          </w:tcPr>
          <w:p w14:paraId="10CFE4F7" w14:textId="77777777" w:rsidR="004F0EF1" w:rsidRPr="00B754F8" w:rsidRDefault="004F0EF1">
            <w:pPr>
              <w:pStyle w:val="Tabletext"/>
              <w:rPr>
                <w:lang w:val="en-GB"/>
              </w:rPr>
            </w:pPr>
            <w:r w:rsidRPr="00B754F8">
              <w:rPr>
                <w:lang w:val="en-GB"/>
              </w:rPr>
              <w:t>LS/</w:t>
            </w:r>
            <w:proofErr w:type="spellStart"/>
            <w:r w:rsidRPr="00B754F8">
              <w:rPr>
                <w:lang w:val="en-GB"/>
              </w:rPr>
              <w:t>i</w:t>
            </w:r>
            <w:proofErr w:type="spellEnd"/>
            <w:r w:rsidRPr="00B754F8">
              <w:rPr>
                <w:lang w:val="en-GB"/>
              </w:rPr>
              <w:t>/r on the development of ITU-T Standards Success Stories (reply to TSAG-LS5, TSAG-LS14) [from ITU-T SG11]</w:t>
            </w:r>
          </w:p>
        </w:tc>
        <w:tc>
          <w:tcPr>
            <w:tcW w:w="333" w:type="pct"/>
            <w:vAlign w:val="center"/>
          </w:tcPr>
          <w:p w14:paraId="128F8D88" w14:textId="77777777" w:rsidR="004F0EF1" w:rsidRPr="00B754F8" w:rsidRDefault="004F0EF1" w:rsidP="00F977E1">
            <w:pPr>
              <w:pStyle w:val="Tabletext"/>
              <w:jc w:val="center"/>
              <w:rPr>
                <w:rFonts w:eastAsia="MS Mincho"/>
                <w:lang w:val="en-GB"/>
              </w:rPr>
            </w:pPr>
          </w:p>
        </w:tc>
        <w:tc>
          <w:tcPr>
            <w:tcW w:w="333" w:type="pct"/>
            <w:vAlign w:val="center"/>
          </w:tcPr>
          <w:p w14:paraId="28355DEB" w14:textId="77777777" w:rsidR="004F0EF1" w:rsidRPr="00B754F8" w:rsidRDefault="004F0EF1" w:rsidP="00F977E1">
            <w:pPr>
              <w:pStyle w:val="Tabletext"/>
              <w:jc w:val="center"/>
              <w:rPr>
                <w:lang w:val="en-GB"/>
              </w:rPr>
            </w:pPr>
          </w:p>
        </w:tc>
        <w:tc>
          <w:tcPr>
            <w:tcW w:w="333" w:type="pct"/>
            <w:vAlign w:val="center"/>
          </w:tcPr>
          <w:p w14:paraId="2260CD1A" w14:textId="77777777" w:rsidR="004F0EF1" w:rsidRPr="00B754F8" w:rsidRDefault="004F0EF1" w:rsidP="00F977E1">
            <w:pPr>
              <w:pStyle w:val="Tabletext"/>
              <w:jc w:val="center"/>
              <w:rPr>
                <w:lang w:val="en-GB"/>
              </w:rPr>
            </w:pPr>
          </w:p>
        </w:tc>
        <w:tc>
          <w:tcPr>
            <w:tcW w:w="333" w:type="pct"/>
            <w:vAlign w:val="center"/>
          </w:tcPr>
          <w:p w14:paraId="76A911EB" w14:textId="77777777" w:rsidR="004F0EF1" w:rsidRPr="00B754F8" w:rsidRDefault="004F0EF1" w:rsidP="00F977E1">
            <w:pPr>
              <w:pStyle w:val="Tabletext"/>
              <w:jc w:val="center"/>
              <w:rPr>
                <w:lang w:val="en-GB"/>
              </w:rPr>
            </w:pPr>
            <w:r w:rsidRPr="00B754F8">
              <w:rPr>
                <w:lang w:val="en-GB"/>
              </w:rPr>
              <w:t>1</w:t>
            </w:r>
          </w:p>
        </w:tc>
        <w:tc>
          <w:tcPr>
            <w:tcW w:w="333" w:type="pct"/>
            <w:vAlign w:val="center"/>
          </w:tcPr>
          <w:p w14:paraId="4F215C68" w14:textId="77777777" w:rsidR="004F0EF1" w:rsidRPr="00B754F8" w:rsidRDefault="004F0EF1" w:rsidP="00F977E1">
            <w:pPr>
              <w:pStyle w:val="Tabletext"/>
              <w:jc w:val="center"/>
              <w:rPr>
                <w:lang w:val="en-GB"/>
              </w:rPr>
            </w:pPr>
          </w:p>
        </w:tc>
        <w:tc>
          <w:tcPr>
            <w:tcW w:w="333" w:type="pct"/>
            <w:vAlign w:val="center"/>
          </w:tcPr>
          <w:p w14:paraId="4DE2DB52" w14:textId="77777777" w:rsidR="004F0EF1" w:rsidRPr="00B754F8" w:rsidRDefault="004F0EF1" w:rsidP="00F977E1">
            <w:pPr>
              <w:pStyle w:val="Tabletext"/>
              <w:jc w:val="center"/>
              <w:rPr>
                <w:lang w:val="en-GB"/>
              </w:rPr>
            </w:pPr>
          </w:p>
        </w:tc>
        <w:tc>
          <w:tcPr>
            <w:tcW w:w="330" w:type="pct"/>
            <w:vAlign w:val="center"/>
          </w:tcPr>
          <w:p w14:paraId="1304B4F4" w14:textId="77777777" w:rsidR="004F0EF1" w:rsidRPr="00B754F8" w:rsidRDefault="004F0EF1" w:rsidP="00F977E1">
            <w:pPr>
              <w:pStyle w:val="Tabletext"/>
              <w:jc w:val="center"/>
              <w:rPr>
                <w:lang w:val="en-GB"/>
              </w:rPr>
            </w:pPr>
          </w:p>
        </w:tc>
      </w:tr>
      <w:tr w:rsidR="004F0EF1" w:rsidRPr="00B754F8" w14:paraId="06A795E3" w14:textId="77777777" w:rsidTr="00F977E1">
        <w:trPr>
          <w:jc w:val="center"/>
        </w:trPr>
        <w:tc>
          <w:tcPr>
            <w:tcW w:w="434" w:type="pct"/>
            <w:vAlign w:val="center"/>
          </w:tcPr>
          <w:p w14:paraId="020B7CE6" w14:textId="77777777" w:rsidR="004F0EF1" w:rsidRPr="00B754F8" w:rsidRDefault="004F0EF1" w:rsidP="00F977E1">
            <w:pPr>
              <w:pStyle w:val="Tabletext"/>
              <w:jc w:val="center"/>
              <w:rPr>
                <w:lang w:val="en-GB"/>
              </w:rPr>
            </w:pPr>
            <w:hyperlink r:id="rId281" w:history="1">
              <w:r w:rsidRPr="00B754F8">
                <w:rPr>
                  <w:rStyle w:val="Hyperlink"/>
                  <w:lang w:val="en-GB"/>
                </w:rPr>
                <w:t>TD285</w:t>
              </w:r>
            </w:hyperlink>
          </w:p>
        </w:tc>
        <w:tc>
          <w:tcPr>
            <w:tcW w:w="719" w:type="pct"/>
            <w:vAlign w:val="center"/>
          </w:tcPr>
          <w:p w14:paraId="0DC33709" w14:textId="77777777" w:rsidR="004F0EF1" w:rsidRPr="00B754F8" w:rsidRDefault="004F0EF1" w:rsidP="00F977E1">
            <w:pPr>
              <w:pStyle w:val="Tabletext"/>
              <w:rPr>
                <w:lang w:val="en-GB"/>
              </w:rPr>
            </w:pPr>
            <w:r w:rsidRPr="00B754F8">
              <w:rPr>
                <w:lang w:val="en-GB"/>
              </w:rPr>
              <w:t>ITU-T SG11</w:t>
            </w:r>
          </w:p>
        </w:tc>
        <w:tc>
          <w:tcPr>
            <w:tcW w:w="1519" w:type="pct"/>
          </w:tcPr>
          <w:p w14:paraId="1522FF95" w14:textId="77777777" w:rsidR="004F0EF1" w:rsidRPr="00B754F8" w:rsidRDefault="004F0EF1">
            <w:pPr>
              <w:pStyle w:val="Tabletext"/>
              <w:rPr>
                <w:lang w:val="en-GB"/>
              </w:rPr>
            </w:pPr>
            <w:r w:rsidRPr="00B754F8">
              <w:rPr>
                <w:lang w:val="en-GB"/>
              </w:rPr>
              <w:t>LS/</w:t>
            </w:r>
            <w:proofErr w:type="spellStart"/>
            <w:r w:rsidRPr="00B754F8">
              <w:rPr>
                <w:lang w:val="en-GB"/>
              </w:rPr>
              <w:t>i</w:t>
            </w:r>
            <w:proofErr w:type="spellEnd"/>
            <w:r w:rsidRPr="00B754F8">
              <w:rPr>
                <w:lang w:val="en-GB"/>
              </w:rPr>
              <w:t>/r on the activities and studies on sustainable digital transformation (reply to TSAG-LS7) [from ITU-T SG11]</w:t>
            </w:r>
          </w:p>
        </w:tc>
        <w:tc>
          <w:tcPr>
            <w:tcW w:w="333" w:type="pct"/>
            <w:vAlign w:val="center"/>
          </w:tcPr>
          <w:p w14:paraId="7AB3C128" w14:textId="77777777" w:rsidR="004F0EF1" w:rsidRPr="00B754F8" w:rsidRDefault="004F0EF1" w:rsidP="00F977E1">
            <w:pPr>
              <w:pStyle w:val="Tabletext"/>
              <w:jc w:val="center"/>
              <w:rPr>
                <w:rFonts w:eastAsia="MS Mincho"/>
                <w:lang w:val="en-GB"/>
              </w:rPr>
            </w:pPr>
          </w:p>
        </w:tc>
        <w:tc>
          <w:tcPr>
            <w:tcW w:w="333" w:type="pct"/>
            <w:vAlign w:val="center"/>
          </w:tcPr>
          <w:p w14:paraId="5D06070D" w14:textId="77777777" w:rsidR="004F0EF1" w:rsidRPr="00B754F8" w:rsidRDefault="004F0EF1" w:rsidP="00F977E1">
            <w:pPr>
              <w:pStyle w:val="Tabletext"/>
              <w:jc w:val="center"/>
              <w:rPr>
                <w:lang w:val="en-GB"/>
              </w:rPr>
            </w:pPr>
          </w:p>
        </w:tc>
        <w:tc>
          <w:tcPr>
            <w:tcW w:w="333" w:type="pct"/>
            <w:vAlign w:val="center"/>
          </w:tcPr>
          <w:p w14:paraId="4B4970BD" w14:textId="77777777" w:rsidR="004F0EF1" w:rsidRPr="00B754F8" w:rsidRDefault="004F0EF1" w:rsidP="00F977E1">
            <w:pPr>
              <w:pStyle w:val="Tabletext"/>
              <w:jc w:val="center"/>
              <w:rPr>
                <w:lang w:val="en-GB"/>
              </w:rPr>
            </w:pPr>
          </w:p>
        </w:tc>
        <w:tc>
          <w:tcPr>
            <w:tcW w:w="333" w:type="pct"/>
            <w:vAlign w:val="center"/>
          </w:tcPr>
          <w:p w14:paraId="5B76D588" w14:textId="77777777" w:rsidR="004F0EF1" w:rsidRPr="00B754F8" w:rsidRDefault="004F0EF1" w:rsidP="00F977E1">
            <w:pPr>
              <w:pStyle w:val="Tabletext"/>
              <w:jc w:val="center"/>
              <w:rPr>
                <w:lang w:val="en-GB"/>
              </w:rPr>
            </w:pPr>
          </w:p>
        </w:tc>
        <w:tc>
          <w:tcPr>
            <w:tcW w:w="333" w:type="pct"/>
            <w:vAlign w:val="center"/>
          </w:tcPr>
          <w:p w14:paraId="78EA9832" w14:textId="77777777" w:rsidR="004F0EF1" w:rsidRPr="00B754F8" w:rsidRDefault="004F0EF1" w:rsidP="00F977E1">
            <w:pPr>
              <w:pStyle w:val="Tabletext"/>
              <w:jc w:val="center"/>
              <w:rPr>
                <w:lang w:val="en-GB"/>
              </w:rPr>
            </w:pPr>
          </w:p>
        </w:tc>
        <w:tc>
          <w:tcPr>
            <w:tcW w:w="333" w:type="pct"/>
            <w:vAlign w:val="center"/>
          </w:tcPr>
          <w:p w14:paraId="5ADDB58A" w14:textId="77777777" w:rsidR="004F0EF1" w:rsidRPr="00B754F8" w:rsidRDefault="004F0EF1" w:rsidP="00F977E1">
            <w:pPr>
              <w:pStyle w:val="Tabletext"/>
              <w:jc w:val="center"/>
              <w:rPr>
                <w:lang w:val="en-GB"/>
              </w:rPr>
            </w:pPr>
          </w:p>
        </w:tc>
        <w:tc>
          <w:tcPr>
            <w:tcW w:w="330" w:type="pct"/>
            <w:vAlign w:val="center"/>
          </w:tcPr>
          <w:p w14:paraId="068A673F" w14:textId="77777777" w:rsidR="004F0EF1" w:rsidRPr="00B754F8" w:rsidRDefault="004F0EF1" w:rsidP="00F977E1">
            <w:pPr>
              <w:pStyle w:val="Tabletext"/>
              <w:jc w:val="center"/>
              <w:rPr>
                <w:lang w:val="en-GB"/>
              </w:rPr>
            </w:pPr>
            <w:r w:rsidRPr="00B754F8">
              <w:rPr>
                <w:lang w:val="en-GB"/>
              </w:rPr>
              <w:t>1</w:t>
            </w:r>
          </w:p>
        </w:tc>
      </w:tr>
      <w:tr w:rsidR="004F0EF1" w:rsidRPr="00B754F8" w14:paraId="38570565" w14:textId="77777777" w:rsidTr="00F977E1">
        <w:trPr>
          <w:jc w:val="center"/>
        </w:trPr>
        <w:tc>
          <w:tcPr>
            <w:tcW w:w="434" w:type="pct"/>
            <w:vAlign w:val="center"/>
          </w:tcPr>
          <w:p w14:paraId="662DC934" w14:textId="77777777" w:rsidR="004F0EF1" w:rsidRPr="00B754F8" w:rsidRDefault="004F0EF1" w:rsidP="00F977E1">
            <w:pPr>
              <w:pStyle w:val="Tabletext"/>
              <w:jc w:val="center"/>
              <w:rPr>
                <w:lang w:val="en-GB"/>
              </w:rPr>
            </w:pPr>
            <w:hyperlink r:id="rId282" w:history="1">
              <w:r w:rsidRPr="00B754F8">
                <w:rPr>
                  <w:rStyle w:val="Hyperlink"/>
                  <w:lang w:val="en-GB"/>
                </w:rPr>
                <w:t>TD286</w:t>
              </w:r>
            </w:hyperlink>
          </w:p>
        </w:tc>
        <w:tc>
          <w:tcPr>
            <w:tcW w:w="719" w:type="pct"/>
            <w:vAlign w:val="center"/>
          </w:tcPr>
          <w:p w14:paraId="058CC263" w14:textId="77777777" w:rsidR="004F0EF1" w:rsidRPr="00B754F8" w:rsidRDefault="004F0EF1" w:rsidP="00F977E1">
            <w:pPr>
              <w:pStyle w:val="Tabletext"/>
              <w:rPr>
                <w:lang w:val="en-GB"/>
              </w:rPr>
            </w:pPr>
            <w:r w:rsidRPr="00B754F8">
              <w:rPr>
                <w:lang w:val="en-GB"/>
              </w:rPr>
              <w:t>ITU-T SG11</w:t>
            </w:r>
          </w:p>
        </w:tc>
        <w:tc>
          <w:tcPr>
            <w:tcW w:w="1519" w:type="pct"/>
          </w:tcPr>
          <w:p w14:paraId="0409F210" w14:textId="77777777" w:rsidR="004F0EF1" w:rsidRPr="00B754F8" w:rsidRDefault="004F0EF1">
            <w:pPr>
              <w:pStyle w:val="Tabletext"/>
              <w:rPr>
                <w:lang w:val="en-GB"/>
              </w:rPr>
            </w:pPr>
            <w:r w:rsidRPr="00B754F8">
              <w:rPr>
                <w:lang w:val="en-GB"/>
              </w:rPr>
              <w:t>LS/</w:t>
            </w:r>
            <w:proofErr w:type="spellStart"/>
            <w:r w:rsidRPr="00B754F8">
              <w:rPr>
                <w:lang w:val="en-GB"/>
              </w:rPr>
              <w:t>i</w:t>
            </w:r>
            <w:proofErr w:type="spellEnd"/>
            <w:r w:rsidRPr="00B754F8">
              <w:rPr>
                <w:lang w:val="en-GB"/>
              </w:rPr>
              <w:t>/r on the response for the comment of TSAG about the status on ITU-T Q.5010 (reply to TSAG-LS10) [from ITU-T SG11]</w:t>
            </w:r>
          </w:p>
        </w:tc>
        <w:tc>
          <w:tcPr>
            <w:tcW w:w="333" w:type="pct"/>
            <w:vAlign w:val="center"/>
          </w:tcPr>
          <w:p w14:paraId="0C97F5BB" w14:textId="77777777" w:rsidR="004F0EF1" w:rsidRPr="00B754F8" w:rsidRDefault="004F0EF1" w:rsidP="00F977E1">
            <w:pPr>
              <w:pStyle w:val="Tabletext"/>
              <w:jc w:val="center"/>
              <w:rPr>
                <w:rFonts w:eastAsia="MS Mincho"/>
                <w:lang w:val="en-GB"/>
              </w:rPr>
            </w:pPr>
          </w:p>
        </w:tc>
        <w:tc>
          <w:tcPr>
            <w:tcW w:w="333" w:type="pct"/>
            <w:vAlign w:val="center"/>
          </w:tcPr>
          <w:p w14:paraId="3CBAB6F7" w14:textId="77777777" w:rsidR="004F0EF1" w:rsidRPr="00B754F8" w:rsidRDefault="004F0EF1" w:rsidP="00F977E1">
            <w:pPr>
              <w:pStyle w:val="Tabletext"/>
              <w:jc w:val="center"/>
              <w:rPr>
                <w:lang w:val="en-GB"/>
              </w:rPr>
            </w:pPr>
          </w:p>
        </w:tc>
        <w:tc>
          <w:tcPr>
            <w:tcW w:w="333" w:type="pct"/>
            <w:vAlign w:val="center"/>
          </w:tcPr>
          <w:p w14:paraId="6209E5C3" w14:textId="77777777" w:rsidR="004F0EF1" w:rsidRPr="00B754F8" w:rsidRDefault="004F0EF1" w:rsidP="00F977E1">
            <w:pPr>
              <w:pStyle w:val="Tabletext"/>
              <w:jc w:val="center"/>
              <w:rPr>
                <w:lang w:val="en-GB"/>
              </w:rPr>
            </w:pPr>
          </w:p>
        </w:tc>
        <w:tc>
          <w:tcPr>
            <w:tcW w:w="333" w:type="pct"/>
            <w:vAlign w:val="center"/>
          </w:tcPr>
          <w:p w14:paraId="30C06759" w14:textId="77777777" w:rsidR="004F0EF1" w:rsidRPr="00B754F8" w:rsidRDefault="004F0EF1" w:rsidP="00F977E1">
            <w:pPr>
              <w:pStyle w:val="Tabletext"/>
              <w:jc w:val="center"/>
              <w:rPr>
                <w:lang w:val="en-GB"/>
              </w:rPr>
            </w:pPr>
          </w:p>
        </w:tc>
        <w:tc>
          <w:tcPr>
            <w:tcW w:w="333" w:type="pct"/>
            <w:vAlign w:val="center"/>
          </w:tcPr>
          <w:p w14:paraId="60497E52" w14:textId="77777777" w:rsidR="004F0EF1" w:rsidRPr="00B754F8" w:rsidRDefault="004F0EF1" w:rsidP="00F977E1">
            <w:pPr>
              <w:pStyle w:val="Tabletext"/>
              <w:jc w:val="center"/>
              <w:rPr>
                <w:lang w:val="en-GB"/>
              </w:rPr>
            </w:pPr>
          </w:p>
        </w:tc>
        <w:tc>
          <w:tcPr>
            <w:tcW w:w="333" w:type="pct"/>
            <w:vAlign w:val="center"/>
          </w:tcPr>
          <w:p w14:paraId="7E800A71" w14:textId="77777777" w:rsidR="004F0EF1" w:rsidRPr="00B754F8" w:rsidRDefault="004F0EF1" w:rsidP="00F977E1">
            <w:pPr>
              <w:pStyle w:val="Tabletext"/>
              <w:jc w:val="center"/>
              <w:rPr>
                <w:lang w:val="en-GB"/>
              </w:rPr>
            </w:pPr>
            <w:r w:rsidRPr="00B754F8">
              <w:rPr>
                <w:lang w:val="en-GB"/>
              </w:rPr>
              <w:t>1</w:t>
            </w:r>
          </w:p>
        </w:tc>
        <w:tc>
          <w:tcPr>
            <w:tcW w:w="330" w:type="pct"/>
            <w:vAlign w:val="center"/>
          </w:tcPr>
          <w:p w14:paraId="111D9E85" w14:textId="77777777" w:rsidR="004F0EF1" w:rsidRPr="00B754F8" w:rsidRDefault="004F0EF1" w:rsidP="00F977E1">
            <w:pPr>
              <w:pStyle w:val="Tabletext"/>
              <w:jc w:val="center"/>
              <w:rPr>
                <w:lang w:val="en-GB"/>
              </w:rPr>
            </w:pPr>
          </w:p>
        </w:tc>
      </w:tr>
      <w:tr w:rsidR="004F0EF1" w:rsidRPr="00B754F8" w14:paraId="72F71055" w14:textId="77777777" w:rsidTr="00F977E1">
        <w:trPr>
          <w:jc w:val="center"/>
        </w:trPr>
        <w:tc>
          <w:tcPr>
            <w:tcW w:w="434" w:type="pct"/>
            <w:vAlign w:val="center"/>
          </w:tcPr>
          <w:p w14:paraId="7D76CC8E" w14:textId="77777777" w:rsidR="004F0EF1" w:rsidRPr="00B754F8" w:rsidRDefault="004F0EF1" w:rsidP="00F977E1">
            <w:pPr>
              <w:pStyle w:val="Tabletext"/>
              <w:jc w:val="center"/>
              <w:rPr>
                <w:lang w:val="en-GB"/>
              </w:rPr>
            </w:pPr>
            <w:hyperlink r:id="rId283" w:history="1">
              <w:r w:rsidRPr="00B754F8">
                <w:rPr>
                  <w:rStyle w:val="Hyperlink"/>
                  <w:lang w:val="en-GB"/>
                </w:rPr>
                <w:t>TD287</w:t>
              </w:r>
            </w:hyperlink>
          </w:p>
        </w:tc>
        <w:tc>
          <w:tcPr>
            <w:tcW w:w="719" w:type="pct"/>
            <w:vAlign w:val="center"/>
          </w:tcPr>
          <w:p w14:paraId="51924DC2" w14:textId="77777777" w:rsidR="004F0EF1" w:rsidRPr="00B754F8" w:rsidRDefault="004F0EF1" w:rsidP="00F977E1">
            <w:pPr>
              <w:pStyle w:val="Tabletext"/>
              <w:rPr>
                <w:lang w:val="en-GB"/>
              </w:rPr>
            </w:pPr>
            <w:r w:rsidRPr="00B754F8">
              <w:rPr>
                <w:lang w:val="en-GB"/>
              </w:rPr>
              <w:t>Rapporteur, RG-WM</w:t>
            </w:r>
          </w:p>
        </w:tc>
        <w:tc>
          <w:tcPr>
            <w:tcW w:w="1519" w:type="pct"/>
          </w:tcPr>
          <w:p w14:paraId="74BDF426" w14:textId="77777777" w:rsidR="004F0EF1" w:rsidRPr="00B754F8" w:rsidRDefault="004F0EF1">
            <w:pPr>
              <w:pStyle w:val="Tabletext"/>
              <w:rPr>
                <w:lang w:val="en-GB"/>
              </w:rPr>
            </w:pPr>
            <w:r w:rsidRPr="00B754F8">
              <w:rPr>
                <w:lang w:val="en-GB"/>
              </w:rPr>
              <w:t>Update of the RG-WM work programme</w:t>
            </w:r>
          </w:p>
        </w:tc>
        <w:tc>
          <w:tcPr>
            <w:tcW w:w="333" w:type="pct"/>
            <w:vAlign w:val="center"/>
          </w:tcPr>
          <w:p w14:paraId="364C4C7E" w14:textId="77777777" w:rsidR="004F0EF1" w:rsidRPr="00B754F8" w:rsidRDefault="004F0EF1" w:rsidP="00F977E1">
            <w:pPr>
              <w:pStyle w:val="Tabletext"/>
              <w:jc w:val="center"/>
              <w:rPr>
                <w:rFonts w:eastAsia="MS Mincho"/>
                <w:lang w:val="en-GB"/>
              </w:rPr>
            </w:pPr>
          </w:p>
        </w:tc>
        <w:tc>
          <w:tcPr>
            <w:tcW w:w="333" w:type="pct"/>
            <w:vAlign w:val="center"/>
          </w:tcPr>
          <w:p w14:paraId="281F4CD3" w14:textId="77777777" w:rsidR="004F0EF1" w:rsidRPr="00B754F8" w:rsidRDefault="004F0EF1" w:rsidP="00F977E1">
            <w:pPr>
              <w:pStyle w:val="Tabletext"/>
              <w:jc w:val="center"/>
              <w:rPr>
                <w:lang w:val="en-GB"/>
              </w:rPr>
            </w:pPr>
            <w:r w:rsidRPr="00B754F8">
              <w:rPr>
                <w:lang w:val="en-GB"/>
              </w:rPr>
              <w:t>(1)</w:t>
            </w:r>
          </w:p>
        </w:tc>
        <w:tc>
          <w:tcPr>
            <w:tcW w:w="333" w:type="pct"/>
            <w:vAlign w:val="center"/>
          </w:tcPr>
          <w:p w14:paraId="53D30654" w14:textId="77777777" w:rsidR="004F0EF1" w:rsidRPr="00B754F8" w:rsidRDefault="004F0EF1" w:rsidP="00F977E1">
            <w:pPr>
              <w:pStyle w:val="Tabletext"/>
              <w:jc w:val="center"/>
              <w:rPr>
                <w:lang w:val="en-GB"/>
              </w:rPr>
            </w:pPr>
            <w:r w:rsidRPr="00B754F8">
              <w:rPr>
                <w:lang w:val="en-GB"/>
              </w:rPr>
              <w:t>1</w:t>
            </w:r>
          </w:p>
        </w:tc>
        <w:tc>
          <w:tcPr>
            <w:tcW w:w="333" w:type="pct"/>
            <w:vAlign w:val="center"/>
          </w:tcPr>
          <w:p w14:paraId="61A6AFE3" w14:textId="77777777" w:rsidR="004F0EF1" w:rsidRPr="00B754F8" w:rsidRDefault="004F0EF1" w:rsidP="00F977E1">
            <w:pPr>
              <w:pStyle w:val="Tabletext"/>
              <w:jc w:val="center"/>
              <w:rPr>
                <w:lang w:val="en-GB"/>
              </w:rPr>
            </w:pPr>
          </w:p>
        </w:tc>
        <w:tc>
          <w:tcPr>
            <w:tcW w:w="333" w:type="pct"/>
            <w:vAlign w:val="center"/>
          </w:tcPr>
          <w:p w14:paraId="52B67C78" w14:textId="77777777" w:rsidR="004F0EF1" w:rsidRPr="00B754F8" w:rsidRDefault="004F0EF1" w:rsidP="00F977E1">
            <w:pPr>
              <w:pStyle w:val="Tabletext"/>
              <w:jc w:val="center"/>
              <w:rPr>
                <w:lang w:val="en-GB"/>
              </w:rPr>
            </w:pPr>
          </w:p>
        </w:tc>
        <w:tc>
          <w:tcPr>
            <w:tcW w:w="333" w:type="pct"/>
            <w:vAlign w:val="center"/>
          </w:tcPr>
          <w:p w14:paraId="3DD1DBBD" w14:textId="77777777" w:rsidR="004F0EF1" w:rsidRPr="00B754F8" w:rsidRDefault="004F0EF1" w:rsidP="00F977E1">
            <w:pPr>
              <w:pStyle w:val="Tabletext"/>
              <w:jc w:val="center"/>
              <w:rPr>
                <w:lang w:val="en-GB"/>
              </w:rPr>
            </w:pPr>
          </w:p>
        </w:tc>
        <w:tc>
          <w:tcPr>
            <w:tcW w:w="330" w:type="pct"/>
            <w:vAlign w:val="center"/>
          </w:tcPr>
          <w:p w14:paraId="36E7BAD3" w14:textId="77777777" w:rsidR="004F0EF1" w:rsidRPr="00B754F8" w:rsidRDefault="004F0EF1" w:rsidP="00F977E1">
            <w:pPr>
              <w:pStyle w:val="Tabletext"/>
              <w:jc w:val="center"/>
              <w:rPr>
                <w:lang w:val="en-GB"/>
              </w:rPr>
            </w:pPr>
          </w:p>
        </w:tc>
      </w:tr>
      <w:tr w:rsidR="004F0EF1" w:rsidRPr="00B754F8" w14:paraId="5405C719" w14:textId="77777777" w:rsidTr="00F977E1">
        <w:trPr>
          <w:jc w:val="center"/>
        </w:trPr>
        <w:tc>
          <w:tcPr>
            <w:tcW w:w="434" w:type="pct"/>
            <w:vAlign w:val="center"/>
          </w:tcPr>
          <w:p w14:paraId="0B3A8B5D" w14:textId="77777777" w:rsidR="004F0EF1" w:rsidRPr="00B754F8" w:rsidRDefault="004F0EF1" w:rsidP="00F977E1">
            <w:pPr>
              <w:pStyle w:val="Tabletext"/>
              <w:jc w:val="center"/>
              <w:rPr>
                <w:lang w:val="en-GB"/>
              </w:rPr>
            </w:pPr>
            <w:hyperlink r:id="rId284" w:history="1">
              <w:r w:rsidRPr="00B754F8">
                <w:rPr>
                  <w:rStyle w:val="Hyperlink"/>
                  <w:lang w:val="en-GB"/>
                </w:rPr>
                <w:t>TD288</w:t>
              </w:r>
            </w:hyperlink>
          </w:p>
        </w:tc>
        <w:tc>
          <w:tcPr>
            <w:tcW w:w="719" w:type="pct"/>
            <w:vAlign w:val="center"/>
          </w:tcPr>
          <w:p w14:paraId="60011346" w14:textId="77777777" w:rsidR="004F0EF1" w:rsidRPr="00B754F8" w:rsidRDefault="004F0EF1" w:rsidP="00F977E1">
            <w:pPr>
              <w:pStyle w:val="Tabletext"/>
              <w:rPr>
                <w:lang w:val="en-GB"/>
              </w:rPr>
            </w:pPr>
            <w:r w:rsidRPr="00B754F8">
              <w:rPr>
                <w:lang w:val="en-GB"/>
              </w:rPr>
              <w:t>Director, TSB</w:t>
            </w:r>
          </w:p>
        </w:tc>
        <w:tc>
          <w:tcPr>
            <w:tcW w:w="1519" w:type="pct"/>
          </w:tcPr>
          <w:p w14:paraId="244D4FE1" w14:textId="77777777" w:rsidR="004F0EF1" w:rsidRPr="00B754F8" w:rsidRDefault="004F0EF1">
            <w:pPr>
              <w:pStyle w:val="Tabletext"/>
              <w:rPr>
                <w:lang w:val="en-GB"/>
              </w:rPr>
            </w:pPr>
            <w:r w:rsidRPr="00B754F8">
              <w:rPr>
                <w:lang w:val="en-GB"/>
              </w:rPr>
              <w:t>Letter from ATU regarding nomination of the second TSAG Vice Chair to represent Africa</w:t>
            </w:r>
          </w:p>
        </w:tc>
        <w:tc>
          <w:tcPr>
            <w:tcW w:w="333" w:type="pct"/>
            <w:vAlign w:val="center"/>
          </w:tcPr>
          <w:p w14:paraId="44FE3059" w14:textId="77777777" w:rsidR="004F0EF1" w:rsidRPr="00B754F8" w:rsidRDefault="004F0EF1" w:rsidP="00F977E1">
            <w:pPr>
              <w:pStyle w:val="Tabletext"/>
              <w:jc w:val="center"/>
              <w:rPr>
                <w:rFonts w:eastAsia="MS Mincho"/>
                <w:lang w:val="en-GB"/>
              </w:rPr>
            </w:pPr>
            <w:r w:rsidRPr="00B754F8">
              <w:rPr>
                <w:rFonts w:eastAsia="MS Mincho"/>
                <w:lang w:val="en-GB"/>
              </w:rPr>
              <w:t>1</w:t>
            </w:r>
          </w:p>
        </w:tc>
        <w:tc>
          <w:tcPr>
            <w:tcW w:w="333" w:type="pct"/>
            <w:vAlign w:val="center"/>
          </w:tcPr>
          <w:p w14:paraId="6691965A" w14:textId="77777777" w:rsidR="004F0EF1" w:rsidRPr="00B754F8" w:rsidRDefault="004F0EF1" w:rsidP="00F977E1">
            <w:pPr>
              <w:pStyle w:val="Tabletext"/>
              <w:jc w:val="center"/>
              <w:rPr>
                <w:lang w:val="en-GB"/>
              </w:rPr>
            </w:pPr>
          </w:p>
        </w:tc>
        <w:tc>
          <w:tcPr>
            <w:tcW w:w="333" w:type="pct"/>
            <w:vAlign w:val="center"/>
          </w:tcPr>
          <w:p w14:paraId="7A41FA98" w14:textId="77777777" w:rsidR="004F0EF1" w:rsidRPr="00B754F8" w:rsidRDefault="004F0EF1" w:rsidP="00F977E1">
            <w:pPr>
              <w:pStyle w:val="Tabletext"/>
              <w:jc w:val="center"/>
              <w:rPr>
                <w:lang w:val="en-GB"/>
              </w:rPr>
            </w:pPr>
          </w:p>
        </w:tc>
        <w:tc>
          <w:tcPr>
            <w:tcW w:w="333" w:type="pct"/>
            <w:vAlign w:val="center"/>
          </w:tcPr>
          <w:p w14:paraId="50379BBE" w14:textId="77777777" w:rsidR="004F0EF1" w:rsidRPr="00B754F8" w:rsidRDefault="004F0EF1" w:rsidP="00F977E1">
            <w:pPr>
              <w:pStyle w:val="Tabletext"/>
              <w:jc w:val="center"/>
              <w:rPr>
                <w:lang w:val="en-GB"/>
              </w:rPr>
            </w:pPr>
          </w:p>
        </w:tc>
        <w:tc>
          <w:tcPr>
            <w:tcW w:w="333" w:type="pct"/>
            <w:vAlign w:val="center"/>
          </w:tcPr>
          <w:p w14:paraId="005EB20D" w14:textId="77777777" w:rsidR="004F0EF1" w:rsidRPr="00B754F8" w:rsidRDefault="004F0EF1" w:rsidP="00F977E1">
            <w:pPr>
              <w:pStyle w:val="Tabletext"/>
              <w:jc w:val="center"/>
              <w:rPr>
                <w:lang w:val="en-GB"/>
              </w:rPr>
            </w:pPr>
          </w:p>
        </w:tc>
        <w:tc>
          <w:tcPr>
            <w:tcW w:w="333" w:type="pct"/>
            <w:vAlign w:val="center"/>
          </w:tcPr>
          <w:p w14:paraId="4BE15106" w14:textId="77777777" w:rsidR="004F0EF1" w:rsidRPr="00B754F8" w:rsidRDefault="004F0EF1" w:rsidP="00F977E1">
            <w:pPr>
              <w:pStyle w:val="Tabletext"/>
              <w:jc w:val="center"/>
              <w:rPr>
                <w:lang w:val="en-GB"/>
              </w:rPr>
            </w:pPr>
          </w:p>
        </w:tc>
        <w:tc>
          <w:tcPr>
            <w:tcW w:w="330" w:type="pct"/>
            <w:vAlign w:val="center"/>
          </w:tcPr>
          <w:p w14:paraId="1DEE24C8" w14:textId="77777777" w:rsidR="004F0EF1" w:rsidRPr="00B754F8" w:rsidRDefault="004F0EF1" w:rsidP="00F977E1">
            <w:pPr>
              <w:pStyle w:val="Tabletext"/>
              <w:jc w:val="center"/>
              <w:rPr>
                <w:lang w:val="en-GB"/>
              </w:rPr>
            </w:pPr>
          </w:p>
        </w:tc>
      </w:tr>
      <w:tr w:rsidR="004F0EF1" w:rsidRPr="00B754F8" w14:paraId="466E743D" w14:textId="77777777" w:rsidTr="00F977E1">
        <w:trPr>
          <w:jc w:val="center"/>
        </w:trPr>
        <w:tc>
          <w:tcPr>
            <w:tcW w:w="434" w:type="pct"/>
            <w:vAlign w:val="center"/>
          </w:tcPr>
          <w:p w14:paraId="7CB3FDFE" w14:textId="77777777" w:rsidR="004F0EF1" w:rsidRPr="00B754F8" w:rsidRDefault="004F0EF1" w:rsidP="00F977E1">
            <w:pPr>
              <w:pStyle w:val="Tabletext"/>
              <w:jc w:val="center"/>
              <w:rPr>
                <w:lang w:val="en-GB"/>
              </w:rPr>
            </w:pPr>
            <w:hyperlink r:id="rId285" w:history="1">
              <w:r w:rsidRPr="00B754F8">
                <w:rPr>
                  <w:rStyle w:val="Hyperlink"/>
                  <w:lang w:val="en-GB"/>
                </w:rPr>
                <w:t>TD289</w:t>
              </w:r>
            </w:hyperlink>
          </w:p>
        </w:tc>
        <w:tc>
          <w:tcPr>
            <w:tcW w:w="719" w:type="pct"/>
            <w:vAlign w:val="center"/>
          </w:tcPr>
          <w:p w14:paraId="2023F967" w14:textId="77777777" w:rsidR="004F0EF1" w:rsidRPr="00B754F8" w:rsidRDefault="004F0EF1" w:rsidP="00F977E1">
            <w:pPr>
              <w:pStyle w:val="Tabletext"/>
              <w:rPr>
                <w:lang w:val="en-GB"/>
              </w:rPr>
            </w:pPr>
            <w:r w:rsidRPr="00B754F8">
              <w:rPr>
                <w:lang w:val="en-GB"/>
              </w:rPr>
              <w:t>Liaison officer to ISO/IEC JTC 1</w:t>
            </w:r>
          </w:p>
        </w:tc>
        <w:tc>
          <w:tcPr>
            <w:tcW w:w="1519" w:type="pct"/>
          </w:tcPr>
          <w:p w14:paraId="1F23AF46" w14:textId="77777777" w:rsidR="004F0EF1" w:rsidRPr="00B754F8" w:rsidRDefault="004F0EF1">
            <w:pPr>
              <w:pStyle w:val="Tabletext"/>
              <w:rPr>
                <w:lang w:val="en-GB"/>
              </w:rPr>
            </w:pPr>
            <w:r w:rsidRPr="00B754F8">
              <w:rPr>
                <w:lang w:val="en-GB"/>
              </w:rPr>
              <w:t>Report of the ISO/IEC JTC 1 Plenary (November 2025)</w:t>
            </w:r>
          </w:p>
        </w:tc>
        <w:tc>
          <w:tcPr>
            <w:tcW w:w="333" w:type="pct"/>
            <w:vAlign w:val="center"/>
          </w:tcPr>
          <w:p w14:paraId="3707D584" w14:textId="77777777" w:rsidR="004F0EF1" w:rsidRPr="00B754F8" w:rsidRDefault="004F0EF1" w:rsidP="00F977E1">
            <w:pPr>
              <w:pStyle w:val="Tabletext"/>
              <w:jc w:val="center"/>
              <w:rPr>
                <w:rFonts w:eastAsia="MS Mincho"/>
                <w:lang w:val="en-GB"/>
              </w:rPr>
            </w:pPr>
            <w:r w:rsidRPr="00B754F8">
              <w:rPr>
                <w:rFonts w:eastAsia="MS Mincho"/>
                <w:lang w:val="en-GB"/>
              </w:rPr>
              <w:t>1</w:t>
            </w:r>
          </w:p>
        </w:tc>
        <w:tc>
          <w:tcPr>
            <w:tcW w:w="333" w:type="pct"/>
            <w:vAlign w:val="center"/>
          </w:tcPr>
          <w:p w14:paraId="4296EE90" w14:textId="77777777" w:rsidR="004F0EF1" w:rsidRPr="00B754F8" w:rsidRDefault="004F0EF1" w:rsidP="00F977E1">
            <w:pPr>
              <w:pStyle w:val="Tabletext"/>
              <w:jc w:val="center"/>
              <w:rPr>
                <w:lang w:val="en-GB"/>
              </w:rPr>
            </w:pPr>
          </w:p>
        </w:tc>
        <w:tc>
          <w:tcPr>
            <w:tcW w:w="333" w:type="pct"/>
            <w:vAlign w:val="center"/>
          </w:tcPr>
          <w:p w14:paraId="334ADA56" w14:textId="77777777" w:rsidR="004F0EF1" w:rsidRPr="00B754F8" w:rsidRDefault="004F0EF1" w:rsidP="00F977E1">
            <w:pPr>
              <w:pStyle w:val="Tabletext"/>
              <w:jc w:val="center"/>
              <w:rPr>
                <w:lang w:val="en-GB"/>
              </w:rPr>
            </w:pPr>
          </w:p>
        </w:tc>
        <w:tc>
          <w:tcPr>
            <w:tcW w:w="333" w:type="pct"/>
            <w:vAlign w:val="center"/>
          </w:tcPr>
          <w:p w14:paraId="59A6EEC8" w14:textId="77777777" w:rsidR="004F0EF1" w:rsidRPr="00B754F8" w:rsidRDefault="004F0EF1" w:rsidP="00F977E1">
            <w:pPr>
              <w:pStyle w:val="Tabletext"/>
              <w:jc w:val="center"/>
              <w:rPr>
                <w:lang w:val="en-GB"/>
              </w:rPr>
            </w:pPr>
          </w:p>
        </w:tc>
        <w:tc>
          <w:tcPr>
            <w:tcW w:w="333" w:type="pct"/>
            <w:vAlign w:val="center"/>
          </w:tcPr>
          <w:p w14:paraId="74234AD1" w14:textId="77777777" w:rsidR="004F0EF1" w:rsidRPr="00B754F8" w:rsidRDefault="004F0EF1" w:rsidP="00F977E1">
            <w:pPr>
              <w:pStyle w:val="Tabletext"/>
              <w:jc w:val="center"/>
              <w:rPr>
                <w:lang w:val="en-GB"/>
              </w:rPr>
            </w:pPr>
          </w:p>
        </w:tc>
        <w:tc>
          <w:tcPr>
            <w:tcW w:w="333" w:type="pct"/>
            <w:vAlign w:val="center"/>
          </w:tcPr>
          <w:p w14:paraId="08FA1DCE" w14:textId="77777777" w:rsidR="004F0EF1" w:rsidRPr="00B754F8" w:rsidRDefault="004F0EF1" w:rsidP="00F977E1">
            <w:pPr>
              <w:pStyle w:val="Tabletext"/>
              <w:jc w:val="center"/>
              <w:rPr>
                <w:lang w:val="en-GB"/>
              </w:rPr>
            </w:pPr>
          </w:p>
        </w:tc>
        <w:tc>
          <w:tcPr>
            <w:tcW w:w="330" w:type="pct"/>
            <w:vAlign w:val="center"/>
          </w:tcPr>
          <w:p w14:paraId="7E560E45" w14:textId="77777777" w:rsidR="004F0EF1" w:rsidRPr="00B754F8" w:rsidRDefault="004F0EF1" w:rsidP="00F977E1">
            <w:pPr>
              <w:pStyle w:val="Tabletext"/>
              <w:jc w:val="center"/>
              <w:rPr>
                <w:lang w:val="en-GB"/>
              </w:rPr>
            </w:pPr>
          </w:p>
        </w:tc>
      </w:tr>
      <w:tr w:rsidR="004F0EF1" w:rsidRPr="00B754F8" w14:paraId="2D3037D5" w14:textId="77777777" w:rsidTr="00F977E1">
        <w:trPr>
          <w:jc w:val="center"/>
        </w:trPr>
        <w:tc>
          <w:tcPr>
            <w:tcW w:w="434" w:type="pct"/>
            <w:vAlign w:val="center"/>
          </w:tcPr>
          <w:p w14:paraId="166E15B7" w14:textId="77777777" w:rsidR="004F0EF1" w:rsidRPr="00B754F8" w:rsidRDefault="004F0EF1" w:rsidP="00F977E1">
            <w:pPr>
              <w:pStyle w:val="Tabletext"/>
              <w:jc w:val="center"/>
              <w:rPr>
                <w:lang w:val="en-GB"/>
              </w:rPr>
            </w:pPr>
            <w:hyperlink r:id="rId286" w:history="1">
              <w:r w:rsidRPr="00B754F8">
                <w:rPr>
                  <w:rStyle w:val="Hyperlink"/>
                  <w:lang w:val="en-GB"/>
                </w:rPr>
                <w:t>TD290</w:t>
              </w:r>
            </w:hyperlink>
          </w:p>
        </w:tc>
        <w:tc>
          <w:tcPr>
            <w:tcW w:w="719" w:type="pct"/>
            <w:vAlign w:val="center"/>
          </w:tcPr>
          <w:p w14:paraId="1843C0E2" w14:textId="77777777" w:rsidR="004F0EF1" w:rsidRPr="00B754F8" w:rsidRDefault="004F0EF1" w:rsidP="00F977E1">
            <w:pPr>
              <w:pStyle w:val="Tabletext"/>
              <w:rPr>
                <w:lang w:val="en-GB"/>
              </w:rPr>
            </w:pPr>
            <w:r w:rsidRPr="00B754F8">
              <w:rPr>
                <w:lang w:val="en-GB"/>
              </w:rPr>
              <w:t>ITU-T SG17</w:t>
            </w:r>
          </w:p>
        </w:tc>
        <w:tc>
          <w:tcPr>
            <w:tcW w:w="1519" w:type="pct"/>
          </w:tcPr>
          <w:p w14:paraId="7A4B68CD" w14:textId="77777777" w:rsidR="004F0EF1" w:rsidRPr="00B754F8" w:rsidRDefault="004F0EF1">
            <w:pPr>
              <w:pStyle w:val="Tabletext"/>
              <w:rPr>
                <w:lang w:val="en-GB"/>
              </w:rPr>
            </w:pPr>
            <w:r w:rsidRPr="00B754F8">
              <w:rPr>
                <w:lang w:val="en-GB"/>
              </w:rPr>
              <w:t>LS/</w:t>
            </w:r>
            <w:proofErr w:type="spellStart"/>
            <w:r w:rsidRPr="00B754F8">
              <w:rPr>
                <w:lang w:val="en-GB"/>
              </w:rPr>
              <w:t>i</w:t>
            </w:r>
            <w:proofErr w:type="spellEnd"/>
            <w:r w:rsidRPr="00B754F8">
              <w:rPr>
                <w:lang w:val="en-GB"/>
              </w:rPr>
              <w:t>/r on SG17 inputs on the development of ITU-T Standards Success Stories (reply to TSAG-LS5, TSAG-LS14) [from ITU-T SG17]</w:t>
            </w:r>
          </w:p>
        </w:tc>
        <w:tc>
          <w:tcPr>
            <w:tcW w:w="333" w:type="pct"/>
            <w:vAlign w:val="center"/>
          </w:tcPr>
          <w:p w14:paraId="3A008459" w14:textId="77777777" w:rsidR="004F0EF1" w:rsidRPr="00B754F8" w:rsidRDefault="004F0EF1" w:rsidP="00F977E1">
            <w:pPr>
              <w:pStyle w:val="Tabletext"/>
              <w:jc w:val="center"/>
              <w:rPr>
                <w:rFonts w:eastAsia="MS Mincho"/>
                <w:lang w:val="en-GB"/>
              </w:rPr>
            </w:pPr>
          </w:p>
        </w:tc>
        <w:tc>
          <w:tcPr>
            <w:tcW w:w="333" w:type="pct"/>
            <w:vAlign w:val="center"/>
          </w:tcPr>
          <w:p w14:paraId="40E2182F" w14:textId="77777777" w:rsidR="004F0EF1" w:rsidRPr="00B754F8" w:rsidRDefault="004F0EF1" w:rsidP="00F977E1">
            <w:pPr>
              <w:pStyle w:val="Tabletext"/>
              <w:jc w:val="center"/>
              <w:rPr>
                <w:lang w:val="en-GB"/>
              </w:rPr>
            </w:pPr>
          </w:p>
        </w:tc>
        <w:tc>
          <w:tcPr>
            <w:tcW w:w="333" w:type="pct"/>
            <w:vAlign w:val="center"/>
          </w:tcPr>
          <w:p w14:paraId="3CC69259" w14:textId="77777777" w:rsidR="004F0EF1" w:rsidRPr="00B754F8" w:rsidRDefault="004F0EF1" w:rsidP="00F977E1">
            <w:pPr>
              <w:pStyle w:val="Tabletext"/>
              <w:jc w:val="center"/>
              <w:rPr>
                <w:lang w:val="en-GB"/>
              </w:rPr>
            </w:pPr>
          </w:p>
        </w:tc>
        <w:tc>
          <w:tcPr>
            <w:tcW w:w="333" w:type="pct"/>
            <w:vAlign w:val="center"/>
          </w:tcPr>
          <w:p w14:paraId="28E940EB" w14:textId="77777777" w:rsidR="004F0EF1" w:rsidRPr="00B754F8" w:rsidRDefault="004F0EF1" w:rsidP="00F977E1">
            <w:pPr>
              <w:pStyle w:val="Tabletext"/>
              <w:jc w:val="center"/>
              <w:rPr>
                <w:lang w:val="en-GB"/>
              </w:rPr>
            </w:pPr>
            <w:r w:rsidRPr="00B754F8">
              <w:rPr>
                <w:lang w:val="en-GB"/>
              </w:rPr>
              <w:t>1</w:t>
            </w:r>
          </w:p>
        </w:tc>
        <w:tc>
          <w:tcPr>
            <w:tcW w:w="333" w:type="pct"/>
            <w:vAlign w:val="center"/>
          </w:tcPr>
          <w:p w14:paraId="176C3005" w14:textId="77777777" w:rsidR="004F0EF1" w:rsidRPr="00B754F8" w:rsidRDefault="004F0EF1" w:rsidP="00F977E1">
            <w:pPr>
              <w:pStyle w:val="Tabletext"/>
              <w:jc w:val="center"/>
              <w:rPr>
                <w:lang w:val="en-GB"/>
              </w:rPr>
            </w:pPr>
          </w:p>
        </w:tc>
        <w:tc>
          <w:tcPr>
            <w:tcW w:w="333" w:type="pct"/>
            <w:vAlign w:val="center"/>
          </w:tcPr>
          <w:p w14:paraId="2C7AEF95" w14:textId="77777777" w:rsidR="004F0EF1" w:rsidRPr="00B754F8" w:rsidRDefault="004F0EF1" w:rsidP="00F977E1">
            <w:pPr>
              <w:pStyle w:val="Tabletext"/>
              <w:jc w:val="center"/>
              <w:rPr>
                <w:lang w:val="en-GB"/>
              </w:rPr>
            </w:pPr>
          </w:p>
        </w:tc>
        <w:tc>
          <w:tcPr>
            <w:tcW w:w="330" w:type="pct"/>
            <w:vAlign w:val="center"/>
          </w:tcPr>
          <w:p w14:paraId="0345F0B6" w14:textId="77777777" w:rsidR="004F0EF1" w:rsidRPr="00B754F8" w:rsidRDefault="004F0EF1" w:rsidP="00F977E1">
            <w:pPr>
              <w:pStyle w:val="Tabletext"/>
              <w:jc w:val="center"/>
              <w:rPr>
                <w:lang w:val="en-GB"/>
              </w:rPr>
            </w:pPr>
          </w:p>
        </w:tc>
      </w:tr>
      <w:tr w:rsidR="004F0EF1" w:rsidRPr="00B754F8" w14:paraId="00A5AE8E" w14:textId="77777777" w:rsidTr="00F977E1">
        <w:trPr>
          <w:jc w:val="center"/>
        </w:trPr>
        <w:tc>
          <w:tcPr>
            <w:tcW w:w="434" w:type="pct"/>
            <w:vAlign w:val="center"/>
          </w:tcPr>
          <w:p w14:paraId="2DDAA553" w14:textId="77777777" w:rsidR="004F0EF1" w:rsidRPr="00B754F8" w:rsidRDefault="004F0EF1" w:rsidP="00F977E1">
            <w:pPr>
              <w:pStyle w:val="Tabletext"/>
              <w:jc w:val="center"/>
              <w:rPr>
                <w:lang w:val="en-GB"/>
              </w:rPr>
            </w:pPr>
            <w:hyperlink r:id="rId287" w:history="1">
              <w:r w:rsidRPr="00B754F8">
                <w:rPr>
                  <w:rStyle w:val="Hyperlink"/>
                  <w:lang w:val="en-GB"/>
                </w:rPr>
                <w:t>TD291</w:t>
              </w:r>
            </w:hyperlink>
          </w:p>
        </w:tc>
        <w:tc>
          <w:tcPr>
            <w:tcW w:w="719" w:type="pct"/>
            <w:vAlign w:val="center"/>
          </w:tcPr>
          <w:p w14:paraId="38051B73" w14:textId="77777777" w:rsidR="004F0EF1" w:rsidRPr="00B754F8" w:rsidRDefault="004F0EF1" w:rsidP="00F977E1">
            <w:pPr>
              <w:pStyle w:val="Tabletext"/>
              <w:rPr>
                <w:lang w:val="en-GB"/>
              </w:rPr>
            </w:pPr>
            <w:r w:rsidRPr="00B754F8">
              <w:rPr>
                <w:lang w:val="en-GB"/>
              </w:rPr>
              <w:t>ITU-T SG17</w:t>
            </w:r>
          </w:p>
        </w:tc>
        <w:tc>
          <w:tcPr>
            <w:tcW w:w="1519" w:type="pct"/>
          </w:tcPr>
          <w:p w14:paraId="36FACA64" w14:textId="77777777" w:rsidR="004F0EF1" w:rsidRPr="00B754F8" w:rsidRDefault="004F0EF1">
            <w:pPr>
              <w:pStyle w:val="Tabletext"/>
              <w:rPr>
                <w:lang w:val="en-GB"/>
              </w:rPr>
            </w:pPr>
            <w:r w:rsidRPr="00B754F8">
              <w:rPr>
                <w:lang w:val="en-GB"/>
              </w:rPr>
              <w:t>LS/</w:t>
            </w:r>
            <w:proofErr w:type="spellStart"/>
            <w:r w:rsidRPr="00B754F8">
              <w:rPr>
                <w:lang w:val="en-GB"/>
              </w:rPr>
              <w:t>i</w:t>
            </w:r>
            <w:proofErr w:type="spellEnd"/>
            <w:r w:rsidRPr="00B754F8">
              <w:rPr>
                <w:lang w:val="en-GB"/>
              </w:rPr>
              <w:t>/r on the establishment of the Joint Correspondence Group on IoT security (JCG-IoTSec) (reply to TSAG-LS11) [from ITU-T SG17]</w:t>
            </w:r>
          </w:p>
        </w:tc>
        <w:tc>
          <w:tcPr>
            <w:tcW w:w="333" w:type="pct"/>
            <w:vAlign w:val="center"/>
          </w:tcPr>
          <w:p w14:paraId="4E334055" w14:textId="77777777" w:rsidR="004F0EF1" w:rsidRPr="00B754F8" w:rsidRDefault="004F0EF1" w:rsidP="00F977E1">
            <w:pPr>
              <w:pStyle w:val="Tabletext"/>
              <w:jc w:val="center"/>
              <w:rPr>
                <w:rFonts w:eastAsia="MS Mincho"/>
                <w:lang w:val="en-GB"/>
              </w:rPr>
            </w:pPr>
          </w:p>
        </w:tc>
        <w:tc>
          <w:tcPr>
            <w:tcW w:w="333" w:type="pct"/>
            <w:vAlign w:val="center"/>
          </w:tcPr>
          <w:p w14:paraId="1F37ED33" w14:textId="77777777" w:rsidR="004F0EF1" w:rsidRPr="00B754F8" w:rsidRDefault="004F0EF1" w:rsidP="00F977E1">
            <w:pPr>
              <w:pStyle w:val="Tabletext"/>
              <w:jc w:val="center"/>
              <w:rPr>
                <w:lang w:val="en-GB"/>
              </w:rPr>
            </w:pPr>
          </w:p>
        </w:tc>
        <w:tc>
          <w:tcPr>
            <w:tcW w:w="333" w:type="pct"/>
            <w:vAlign w:val="center"/>
          </w:tcPr>
          <w:p w14:paraId="3F937BB8" w14:textId="77777777" w:rsidR="004F0EF1" w:rsidRPr="00B754F8" w:rsidRDefault="004F0EF1" w:rsidP="00F977E1">
            <w:pPr>
              <w:pStyle w:val="Tabletext"/>
              <w:jc w:val="center"/>
              <w:rPr>
                <w:lang w:val="en-GB"/>
              </w:rPr>
            </w:pPr>
          </w:p>
        </w:tc>
        <w:tc>
          <w:tcPr>
            <w:tcW w:w="333" w:type="pct"/>
            <w:vAlign w:val="center"/>
          </w:tcPr>
          <w:p w14:paraId="17FE128B" w14:textId="77777777" w:rsidR="004F0EF1" w:rsidRPr="00B754F8" w:rsidRDefault="004F0EF1" w:rsidP="00F977E1">
            <w:pPr>
              <w:pStyle w:val="Tabletext"/>
              <w:jc w:val="center"/>
              <w:rPr>
                <w:lang w:val="en-GB"/>
              </w:rPr>
            </w:pPr>
          </w:p>
        </w:tc>
        <w:tc>
          <w:tcPr>
            <w:tcW w:w="333" w:type="pct"/>
            <w:vAlign w:val="center"/>
          </w:tcPr>
          <w:p w14:paraId="091A2A07" w14:textId="77777777" w:rsidR="004F0EF1" w:rsidRPr="00B754F8" w:rsidRDefault="004F0EF1" w:rsidP="00F977E1">
            <w:pPr>
              <w:pStyle w:val="Tabletext"/>
              <w:jc w:val="center"/>
              <w:rPr>
                <w:lang w:val="en-GB"/>
              </w:rPr>
            </w:pPr>
          </w:p>
        </w:tc>
        <w:tc>
          <w:tcPr>
            <w:tcW w:w="333" w:type="pct"/>
            <w:vAlign w:val="center"/>
          </w:tcPr>
          <w:p w14:paraId="4BCB059D" w14:textId="77777777" w:rsidR="004F0EF1" w:rsidRPr="00B754F8" w:rsidRDefault="004F0EF1" w:rsidP="00F977E1">
            <w:pPr>
              <w:pStyle w:val="Tabletext"/>
              <w:jc w:val="center"/>
              <w:rPr>
                <w:lang w:val="en-GB"/>
              </w:rPr>
            </w:pPr>
            <w:r w:rsidRPr="00B754F8">
              <w:rPr>
                <w:lang w:val="en-GB"/>
              </w:rPr>
              <w:t>1</w:t>
            </w:r>
          </w:p>
        </w:tc>
        <w:tc>
          <w:tcPr>
            <w:tcW w:w="330" w:type="pct"/>
            <w:vAlign w:val="center"/>
          </w:tcPr>
          <w:p w14:paraId="46A34548" w14:textId="77777777" w:rsidR="004F0EF1" w:rsidRPr="00B754F8" w:rsidRDefault="004F0EF1" w:rsidP="00F977E1">
            <w:pPr>
              <w:pStyle w:val="Tabletext"/>
              <w:jc w:val="center"/>
              <w:rPr>
                <w:lang w:val="en-GB"/>
              </w:rPr>
            </w:pPr>
          </w:p>
        </w:tc>
      </w:tr>
      <w:tr w:rsidR="004F0EF1" w:rsidRPr="00B754F8" w14:paraId="09AB4A97" w14:textId="77777777" w:rsidTr="00F977E1">
        <w:trPr>
          <w:jc w:val="center"/>
        </w:trPr>
        <w:tc>
          <w:tcPr>
            <w:tcW w:w="434" w:type="pct"/>
            <w:vAlign w:val="center"/>
          </w:tcPr>
          <w:p w14:paraId="6F26376E" w14:textId="77777777" w:rsidR="004F0EF1" w:rsidRPr="00B754F8" w:rsidRDefault="004F0EF1" w:rsidP="00F977E1">
            <w:pPr>
              <w:pStyle w:val="Tabletext"/>
              <w:jc w:val="center"/>
              <w:rPr>
                <w:lang w:val="en-GB"/>
              </w:rPr>
            </w:pPr>
            <w:hyperlink r:id="rId288" w:history="1">
              <w:r w:rsidRPr="00B754F8">
                <w:rPr>
                  <w:rStyle w:val="Hyperlink"/>
                  <w:lang w:val="en-GB"/>
                </w:rPr>
                <w:t>TD292</w:t>
              </w:r>
            </w:hyperlink>
          </w:p>
        </w:tc>
        <w:tc>
          <w:tcPr>
            <w:tcW w:w="719" w:type="pct"/>
            <w:vAlign w:val="center"/>
          </w:tcPr>
          <w:p w14:paraId="2829597F" w14:textId="77777777" w:rsidR="004F0EF1" w:rsidRPr="00B754F8" w:rsidRDefault="004F0EF1" w:rsidP="00F977E1">
            <w:pPr>
              <w:pStyle w:val="Tabletext"/>
              <w:rPr>
                <w:lang w:val="en-GB"/>
              </w:rPr>
            </w:pPr>
            <w:r w:rsidRPr="00B754F8">
              <w:rPr>
                <w:lang w:val="en-GB"/>
              </w:rPr>
              <w:t>ITU-T SG17</w:t>
            </w:r>
          </w:p>
        </w:tc>
        <w:tc>
          <w:tcPr>
            <w:tcW w:w="1519" w:type="pct"/>
          </w:tcPr>
          <w:p w14:paraId="555B16C1" w14:textId="77777777" w:rsidR="004F0EF1" w:rsidRPr="00B754F8" w:rsidRDefault="004F0EF1">
            <w:pPr>
              <w:pStyle w:val="Tabletext"/>
              <w:rPr>
                <w:lang w:val="en-GB"/>
              </w:rPr>
            </w:pPr>
            <w:r w:rsidRPr="00B754F8">
              <w:rPr>
                <w:lang w:val="en-GB"/>
              </w:rPr>
              <w:t>LS/</w:t>
            </w:r>
            <w:proofErr w:type="spellStart"/>
            <w:r w:rsidRPr="00B754F8">
              <w:rPr>
                <w:lang w:val="en-GB"/>
              </w:rPr>
              <w:t>i</w:t>
            </w:r>
            <w:proofErr w:type="spellEnd"/>
            <w:r w:rsidRPr="00B754F8">
              <w:rPr>
                <w:lang w:val="en-GB"/>
              </w:rPr>
              <w:t xml:space="preserve"> on transition of the existing CQR (Co-located Quantum Resistance) meeting into JRG (Joint Rapporteur meeting) [from ITU-T SG17]</w:t>
            </w:r>
          </w:p>
        </w:tc>
        <w:tc>
          <w:tcPr>
            <w:tcW w:w="333" w:type="pct"/>
            <w:vAlign w:val="center"/>
          </w:tcPr>
          <w:p w14:paraId="2284DE1B" w14:textId="77777777" w:rsidR="004F0EF1" w:rsidRPr="00B754F8" w:rsidRDefault="004F0EF1" w:rsidP="00F977E1">
            <w:pPr>
              <w:pStyle w:val="Tabletext"/>
              <w:jc w:val="center"/>
              <w:rPr>
                <w:rFonts w:eastAsia="MS Mincho"/>
                <w:lang w:val="en-GB"/>
              </w:rPr>
            </w:pPr>
          </w:p>
        </w:tc>
        <w:tc>
          <w:tcPr>
            <w:tcW w:w="333" w:type="pct"/>
            <w:vAlign w:val="center"/>
          </w:tcPr>
          <w:p w14:paraId="5E496C2D" w14:textId="77777777" w:rsidR="004F0EF1" w:rsidRPr="00B754F8" w:rsidRDefault="004F0EF1" w:rsidP="00F977E1">
            <w:pPr>
              <w:pStyle w:val="Tabletext"/>
              <w:jc w:val="center"/>
              <w:rPr>
                <w:lang w:val="en-GB"/>
              </w:rPr>
            </w:pPr>
          </w:p>
        </w:tc>
        <w:tc>
          <w:tcPr>
            <w:tcW w:w="333" w:type="pct"/>
            <w:vAlign w:val="center"/>
          </w:tcPr>
          <w:p w14:paraId="41C7E74B" w14:textId="77777777" w:rsidR="004F0EF1" w:rsidRPr="00B754F8" w:rsidRDefault="004F0EF1" w:rsidP="00F977E1">
            <w:pPr>
              <w:pStyle w:val="Tabletext"/>
              <w:jc w:val="center"/>
              <w:rPr>
                <w:lang w:val="en-GB"/>
              </w:rPr>
            </w:pPr>
          </w:p>
        </w:tc>
        <w:tc>
          <w:tcPr>
            <w:tcW w:w="333" w:type="pct"/>
            <w:vAlign w:val="center"/>
          </w:tcPr>
          <w:p w14:paraId="2D010622" w14:textId="77777777" w:rsidR="004F0EF1" w:rsidRPr="00B754F8" w:rsidRDefault="004F0EF1" w:rsidP="00F977E1">
            <w:pPr>
              <w:pStyle w:val="Tabletext"/>
              <w:jc w:val="center"/>
              <w:rPr>
                <w:lang w:val="en-GB"/>
              </w:rPr>
            </w:pPr>
          </w:p>
        </w:tc>
        <w:tc>
          <w:tcPr>
            <w:tcW w:w="333" w:type="pct"/>
            <w:vAlign w:val="center"/>
          </w:tcPr>
          <w:p w14:paraId="1B5510AF" w14:textId="77777777" w:rsidR="004F0EF1" w:rsidRPr="00B754F8" w:rsidRDefault="004F0EF1" w:rsidP="00F977E1">
            <w:pPr>
              <w:pStyle w:val="Tabletext"/>
              <w:jc w:val="center"/>
              <w:rPr>
                <w:lang w:val="en-GB"/>
              </w:rPr>
            </w:pPr>
            <w:r w:rsidRPr="00B754F8">
              <w:rPr>
                <w:lang w:val="en-GB"/>
              </w:rPr>
              <w:t>1</w:t>
            </w:r>
          </w:p>
        </w:tc>
        <w:tc>
          <w:tcPr>
            <w:tcW w:w="333" w:type="pct"/>
            <w:vAlign w:val="center"/>
          </w:tcPr>
          <w:p w14:paraId="296DC43F" w14:textId="77777777" w:rsidR="004F0EF1" w:rsidRPr="00B754F8" w:rsidRDefault="004F0EF1" w:rsidP="00F977E1">
            <w:pPr>
              <w:pStyle w:val="Tabletext"/>
              <w:jc w:val="center"/>
              <w:rPr>
                <w:lang w:val="en-GB"/>
              </w:rPr>
            </w:pPr>
          </w:p>
        </w:tc>
        <w:tc>
          <w:tcPr>
            <w:tcW w:w="330" w:type="pct"/>
            <w:vAlign w:val="center"/>
          </w:tcPr>
          <w:p w14:paraId="730E60FA" w14:textId="77777777" w:rsidR="004F0EF1" w:rsidRPr="00B754F8" w:rsidRDefault="004F0EF1" w:rsidP="00F977E1">
            <w:pPr>
              <w:pStyle w:val="Tabletext"/>
              <w:jc w:val="center"/>
              <w:rPr>
                <w:lang w:val="en-GB"/>
              </w:rPr>
            </w:pPr>
          </w:p>
        </w:tc>
      </w:tr>
      <w:tr w:rsidR="004F0EF1" w:rsidRPr="00B754F8" w14:paraId="0806447C" w14:textId="77777777" w:rsidTr="00F977E1">
        <w:trPr>
          <w:jc w:val="center"/>
        </w:trPr>
        <w:tc>
          <w:tcPr>
            <w:tcW w:w="434" w:type="pct"/>
            <w:vAlign w:val="center"/>
          </w:tcPr>
          <w:p w14:paraId="0B592866" w14:textId="77777777" w:rsidR="004F0EF1" w:rsidRPr="00B754F8" w:rsidRDefault="004F0EF1" w:rsidP="00F977E1">
            <w:pPr>
              <w:pStyle w:val="Tabletext"/>
              <w:jc w:val="center"/>
              <w:rPr>
                <w:lang w:val="en-GB"/>
              </w:rPr>
            </w:pPr>
            <w:hyperlink r:id="rId289" w:history="1">
              <w:r w:rsidRPr="00B754F8">
                <w:rPr>
                  <w:rStyle w:val="Hyperlink"/>
                  <w:lang w:val="en-GB"/>
                </w:rPr>
                <w:t>TD293</w:t>
              </w:r>
            </w:hyperlink>
          </w:p>
        </w:tc>
        <w:tc>
          <w:tcPr>
            <w:tcW w:w="719" w:type="pct"/>
            <w:vAlign w:val="center"/>
          </w:tcPr>
          <w:p w14:paraId="766F849A" w14:textId="77777777" w:rsidR="004F0EF1" w:rsidRPr="00B754F8" w:rsidRDefault="004F0EF1" w:rsidP="00F977E1">
            <w:pPr>
              <w:pStyle w:val="Tabletext"/>
              <w:rPr>
                <w:lang w:val="en-GB"/>
              </w:rPr>
            </w:pPr>
            <w:r w:rsidRPr="00B754F8">
              <w:rPr>
                <w:lang w:val="en-GB"/>
              </w:rPr>
              <w:t>ITU-T SG17</w:t>
            </w:r>
          </w:p>
        </w:tc>
        <w:tc>
          <w:tcPr>
            <w:tcW w:w="1519" w:type="pct"/>
          </w:tcPr>
          <w:p w14:paraId="2F3F06F3" w14:textId="77777777" w:rsidR="004F0EF1" w:rsidRPr="00B754F8" w:rsidRDefault="004F0EF1">
            <w:pPr>
              <w:pStyle w:val="Tabletext"/>
              <w:rPr>
                <w:lang w:val="en-GB"/>
              </w:rPr>
            </w:pPr>
            <w:r w:rsidRPr="00B754F8">
              <w:rPr>
                <w:lang w:val="en-GB"/>
              </w:rPr>
              <w:t>LS/</w:t>
            </w:r>
            <w:proofErr w:type="spellStart"/>
            <w:r w:rsidRPr="00B754F8">
              <w:rPr>
                <w:lang w:val="en-GB"/>
              </w:rPr>
              <w:t>i</w:t>
            </w:r>
            <w:proofErr w:type="spellEnd"/>
            <w:r w:rsidRPr="00B754F8">
              <w:rPr>
                <w:lang w:val="en-GB"/>
              </w:rPr>
              <w:t xml:space="preserve"> on the progress of the Correspondence Group on SG17 Strategy for AI Security in Telecommunications/ICTs (CG-AISEC-STRAT) [from ITU-T SG17]</w:t>
            </w:r>
          </w:p>
        </w:tc>
        <w:tc>
          <w:tcPr>
            <w:tcW w:w="333" w:type="pct"/>
            <w:vAlign w:val="center"/>
          </w:tcPr>
          <w:p w14:paraId="1FFA6D9F" w14:textId="77777777" w:rsidR="004F0EF1" w:rsidRPr="00B754F8" w:rsidRDefault="004F0EF1" w:rsidP="00F977E1">
            <w:pPr>
              <w:pStyle w:val="Tabletext"/>
              <w:jc w:val="center"/>
              <w:rPr>
                <w:rFonts w:eastAsia="MS Mincho"/>
                <w:lang w:val="en-GB"/>
              </w:rPr>
            </w:pPr>
          </w:p>
        </w:tc>
        <w:tc>
          <w:tcPr>
            <w:tcW w:w="333" w:type="pct"/>
            <w:vAlign w:val="center"/>
          </w:tcPr>
          <w:p w14:paraId="654C4254" w14:textId="77777777" w:rsidR="004F0EF1" w:rsidRPr="00B754F8" w:rsidRDefault="004F0EF1" w:rsidP="00F977E1">
            <w:pPr>
              <w:pStyle w:val="Tabletext"/>
              <w:jc w:val="center"/>
              <w:rPr>
                <w:lang w:val="en-GB"/>
              </w:rPr>
            </w:pPr>
          </w:p>
        </w:tc>
        <w:tc>
          <w:tcPr>
            <w:tcW w:w="333" w:type="pct"/>
            <w:vAlign w:val="center"/>
          </w:tcPr>
          <w:p w14:paraId="39997AFD" w14:textId="77777777" w:rsidR="004F0EF1" w:rsidRPr="00B754F8" w:rsidRDefault="004F0EF1" w:rsidP="00F977E1">
            <w:pPr>
              <w:pStyle w:val="Tabletext"/>
              <w:jc w:val="center"/>
              <w:rPr>
                <w:lang w:val="en-GB"/>
              </w:rPr>
            </w:pPr>
          </w:p>
        </w:tc>
        <w:tc>
          <w:tcPr>
            <w:tcW w:w="333" w:type="pct"/>
            <w:vAlign w:val="center"/>
          </w:tcPr>
          <w:p w14:paraId="50101A05" w14:textId="77777777" w:rsidR="004F0EF1" w:rsidRPr="00B754F8" w:rsidRDefault="004F0EF1" w:rsidP="00F977E1">
            <w:pPr>
              <w:pStyle w:val="Tabletext"/>
              <w:jc w:val="center"/>
              <w:rPr>
                <w:lang w:val="en-GB"/>
              </w:rPr>
            </w:pPr>
          </w:p>
        </w:tc>
        <w:tc>
          <w:tcPr>
            <w:tcW w:w="333" w:type="pct"/>
            <w:vAlign w:val="center"/>
          </w:tcPr>
          <w:p w14:paraId="14C3110E" w14:textId="77777777" w:rsidR="004F0EF1" w:rsidRPr="00B754F8" w:rsidRDefault="004F0EF1" w:rsidP="00F977E1">
            <w:pPr>
              <w:pStyle w:val="Tabletext"/>
              <w:jc w:val="center"/>
              <w:rPr>
                <w:lang w:val="en-GB"/>
              </w:rPr>
            </w:pPr>
          </w:p>
        </w:tc>
        <w:tc>
          <w:tcPr>
            <w:tcW w:w="333" w:type="pct"/>
            <w:vAlign w:val="center"/>
          </w:tcPr>
          <w:p w14:paraId="1A71F465" w14:textId="77777777" w:rsidR="004F0EF1" w:rsidRPr="00B754F8" w:rsidRDefault="004F0EF1" w:rsidP="00F977E1">
            <w:pPr>
              <w:pStyle w:val="Tabletext"/>
              <w:jc w:val="center"/>
              <w:rPr>
                <w:lang w:val="en-GB"/>
              </w:rPr>
            </w:pPr>
            <w:r w:rsidRPr="00B754F8">
              <w:rPr>
                <w:lang w:val="en-GB"/>
              </w:rPr>
              <w:t>1</w:t>
            </w:r>
          </w:p>
        </w:tc>
        <w:tc>
          <w:tcPr>
            <w:tcW w:w="330" w:type="pct"/>
            <w:vAlign w:val="center"/>
          </w:tcPr>
          <w:p w14:paraId="20B983E9" w14:textId="77777777" w:rsidR="004F0EF1" w:rsidRPr="00B754F8" w:rsidRDefault="004F0EF1" w:rsidP="00F977E1">
            <w:pPr>
              <w:pStyle w:val="Tabletext"/>
              <w:jc w:val="center"/>
              <w:rPr>
                <w:lang w:val="en-GB"/>
              </w:rPr>
            </w:pPr>
          </w:p>
        </w:tc>
      </w:tr>
      <w:tr w:rsidR="004F0EF1" w:rsidRPr="00B754F8" w14:paraId="12B51E8C" w14:textId="77777777" w:rsidTr="00F977E1">
        <w:trPr>
          <w:jc w:val="center"/>
        </w:trPr>
        <w:tc>
          <w:tcPr>
            <w:tcW w:w="434" w:type="pct"/>
            <w:vAlign w:val="center"/>
          </w:tcPr>
          <w:p w14:paraId="737DFD6B" w14:textId="77777777" w:rsidR="004F0EF1" w:rsidRPr="00B754F8" w:rsidRDefault="004F0EF1" w:rsidP="00F977E1">
            <w:pPr>
              <w:pStyle w:val="Tabletext"/>
              <w:jc w:val="center"/>
              <w:rPr>
                <w:lang w:val="en-GB"/>
              </w:rPr>
            </w:pPr>
            <w:hyperlink r:id="rId290" w:history="1">
              <w:r w:rsidRPr="00B754F8">
                <w:rPr>
                  <w:rStyle w:val="Hyperlink"/>
                  <w:lang w:val="en-GB"/>
                </w:rPr>
                <w:t>TD294</w:t>
              </w:r>
            </w:hyperlink>
          </w:p>
        </w:tc>
        <w:tc>
          <w:tcPr>
            <w:tcW w:w="719" w:type="pct"/>
            <w:vAlign w:val="center"/>
          </w:tcPr>
          <w:p w14:paraId="436FF0CD" w14:textId="77777777" w:rsidR="004F0EF1" w:rsidRPr="00B754F8" w:rsidRDefault="004F0EF1" w:rsidP="00F977E1">
            <w:pPr>
              <w:pStyle w:val="Tabletext"/>
              <w:rPr>
                <w:lang w:val="en-GB"/>
              </w:rPr>
            </w:pPr>
            <w:r w:rsidRPr="00B754F8">
              <w:rPr>
                <w:lang w:val="en-GB"/>
              </w:rPr>
              <w:t>ITU-T SG17</w:t>
            </w:r>
          </w:p>
        </w:tc>
        <w:tc>
          <w:tcPr>
            <w:tcW w:w="1519" w:type="pct"/>
          </w:tcPr>
          <w:p w14:paraId="3875B6EC" w14:textId="77777777" w:rsidR="004F0EF1" w:rsidRPr="00B754F8" w:rsidRDefault="004F0EF1">
            <w:pPr>
              <w:pStyle w:val="Tabletext"/>
              <w:rPr>
                <w:lang w:val="en-GB"/>
              </w:rPr>
            </w:pPr>
            <w:r w:rsidRPr="00B754F8">
              <w:rPr>
                <w:lang w:val="en-GB"/>
              </w:rPr>
              <w:t>LS/</w:t>
            </w:r>
            <w:proofErr w:type="spellStart"/>
            <w:r w:rsidRPr="00B754F8">
              <w:rPr>
                <w:lang w:val="en-GB"/>
              </w:rPr>
              <w:t>i</w:t>
            </w:r>
            <w:proofErr w:type="spellEnd"/>
            <w:r w:rsidRPr="00B754F8">
              <w:rPr>
                <w:lang w:val="en-GB"/>
              </w:rPr>
              <w:t xml:space="preserve"> on SG17 comments on draft ITU-T E.RAAQ.TSCA in SG2-TD280Rev1 [from ITU-T SG17]</w:t>
            </w:r>
          </w:p>
        </w:tc>
        <w:tc>
          <w:tcPr>
            <w:tcW w:w="333" w:type="pct"/>
            <w:vAlign w:val="center"/>
          </w:tcPr>
          <w:p w14:paraId="16F75C65" w14:textId="77777777" w:rsidR="004F0EF1" w:rsidRPr="00B754F8" w:rsidRDefault="004F0EF1" w:rsidP="00F977E1">
            <w:pPr>
              <w:pStyle w:val="Tabletext"/>
              <w:jc w:val="center"/>
              <w:rPr>
                <w:rFonts w:eastAsia="MS Mincho"/>
                <w:lang w:val="en-GB"/>
              </w:rPr>
            </w:pPr>
          </w:p>
        </w:tc>
        <w:tc>
          <w:tcPr>
            <w:tcW w:w="333" w:type="pct"/>
            <w:vAlign w:val="center"/>
          </w:tcPr>
          <w:p w14:paraId="2AA04E4F" w14:textId="77777777" w:rsidR="004F0EF1" w:rsidRPr="00B754F8" w:rsidRDefault="004F0EF1" w:rsidP="00F977E1">
            <w:pPr>
              <w:pStyle w:val="Tabletext"/>
              <w:jc w:val="center"/>
              <w:rPr>
                <w:lang w:val="en-GB"/>
              </w:rPr>
            </w:pPr>
          </w:p>
        </w:tc>
        <w:tc>
          <w:tcPr>
            <w:tcW w:w="333" w:type="pct"/>
            <w:vAlign w:val="center"/>
          </w:tcPr>
          <w:p w14:paraId="62E8E857" w14:textId="77777777" w:rsidR="004F0EF1" w:rsidRPr="00B754F8" w:rsidRDefault="004F0EF1" w:rsidP="00F977E1">
            <w:pPr>
              <w:pStyle w:val="Tabletext"/>
              <w:jc w:val="center"/>
              <w:rPr>
                <w:lang w:val="en-GB"/>
              </w:rPr>
            </w:pPr>
          </w:p>
        </w:tc>
        <w:tc>
          <w:tcPr>
            <w:tcW w:w="333" w:type="pct"/>
            <w:vAlign w:val="center"/>
          </w:tcPr>
          <w:p w14:paraId="1C2641ED" w14:textId="77777777" w:rsidR="004F0EF1" w:rsidRPr="00B754F8" w:rsidRDefault="004F0EF1" w:rsidP="00F977E1">
            <w:pPr>
              <w:pStyle w:val="Tabletext"/>
              <w:jc w:val="center"/>
              <w:rPr>
                <w:lang w:val="en-GB"/>
              </w:rPr>
            </w:pPr>
          </w:p>
        </w:tc>
        <w:tc>
          <w:tcPr>
            <w:tcW w:w="333" w:type="pct"/>
            <w:vAlign w:val="center"/>
          </w:tcPr>
          <w:p w14:paraId="02BBDF4B" w14:textId="77777777" w:rsidR="004F0EF1" w:rsidRPr="00B754F8" w:rsidRDefault="004F0EF1" w:rsidP="00F977E1">
            <w:pPr>
              <w:pStyle w:val="Tabletext"/>
              <w:jc w:val="center"/>
              <w:rPr>
                <w:lang w:val="en-GB"/>
              </w:rPr>
            </w:pPr>
          </w:p>
        </w:tc>
        <w:tc>
          <w:tcPr>
            <w:tcW w:w="333" w:type="pct"/>
            <w:vAlign w:val="center"/>
          </w:tcPr>
          <w:p w14:paraId="7C71EA94" w14:textId="77777777" w:rsidR="004F0EF1" w:rsidRPr="00B754F8" w:rsidRDefault="004F0EF1" w:rsidP="00F977E1">
            <w:pPr>
              <w:pStyle w:val="Tabletext"/>
              <w:jc w:val="center"/>
              <w:rPr>
                <w:lang w:val="en-GB"/>
              </w:rPr>
            </w:pPr>
            <w:r w:rsidRPr="00B754F8">
              <w:rPr>
                <w:lang w:val="en-GB"/>
              </w:rPr>
              <w:t>1</w:t>
            </w:r>
          </w:p>
        </w:tc>
        <w:tc>
          <w:tcPr>
            <w:tcW w:w="330" w:type="pct"/>
            <w:vAlign w:val="center"/>
          </w:tcPr>
          <w:p w14:paraId="394121A9" w14:textId="77777777" w:rsidR="004F0EF1" w:rsidRPr="00B754F8" w:rsidRDefault="004F0EF1" w:rsidP="00F977E1">
            <w:pPr>
              <w:pStyle w:val="Tabletext"/>
              <w:jc w:val="center"/>
              <w:rPr>
                <w:lang w:val="en-GB"/>
              </w:rPr>
            </w:pPr>
          </w:p>
        </w:tc>
      </w:tr>
      <w:tr w:rsidR="004F0EF1" w:rsidRPr="00B754F8" w14:paraId="01DC1488" w14:textId="77777777" w:rsidTr="00F977E1">
        <w:trPr>
          <w:jc w:val="center"/>
        </w:trPr>
        <w:tc>
          <w:tcPr>
            <w:tcW w:w="434" w:type="pct"/>
            <w:vAlign w:val="center"/>
          </w:tcPr>
          <w:p w14:paraId="4961A5A5" w14:textId="77777777" w:rsidR="004F0EF1" w:rsidRPr="00B754F8" w:rsidRDefault="004F0EF1" w:rsidP="00F977E1">
            <w:pPr>
              <w:pStyle w:val="Tabletext"/>
              <w:jc w:val="center"/>
              <w:rPr>
                <w:lang w:val="en-GB"/>
              </w:rPr>
            </w:pPr>
            <w:hyperlink r:id="rId291" w:history="1">
              <w:r w:rsidRPr="00B754F8">
                <w:rPr>
                  <w:rStyle w:val="Hyperlink"/>
                  <w:lang w:val="en-GB"/>
                </w:rPr>
                <w:t>TD295</w:t>
              </w:r>
            </w:hyperlink>
          </w:p>
        </w:tc>
        <w:tc>
          <w:tcPr>
            <w:tcW w:w="719" w:type="pct"/>
            <w:vAlign w:val="center"/>
          </w:tcPr>
          <w:p w14:paraId="421C7B0A" w14:textId="77777777" w:rsidR="004F0EF1" w:rsidRPr="00B754F8" w:rsidRDefault="004F0EF1" w:rsidP="00F977E1">
            <w:pPr>
              <w:pStyle w:val="Tabletext"/>
              <w:rPr>
                <w:lang w:val="en-GB"/>
              </w:rPr>
            </w:pPr>
            <w:r w:rsidRPr="00B754F8">
              <w:rPr>
                <w:lang w:val="en-GB"/>
              </w:rPr>
              <w:t>ITU-T SG17</w:t>
            </w:r>
          </w:p>
        </w:tc>
        <w:tc>
          <w:tcPr>
            <w:tcW w:w="1519" w:type="pct"/>
          </w:tcPr>
          <w:p w14:paraId="59A90F24" w14:textId="77777777" w:rsidR="004F0EF1" w:rsidRPr="00B754F8" w:rsidRDefault="004F0EF1">
            <w:pPr>
              <w:pStyle w:val="Tabletext"/>
              <w:rPr>
                <w:lang w:val="en-GB"/>
              </w:rPr>
            </w:pPr>
            <w:r w:rsidRPr="00B754F8">
              <w:rPr>
                <w:lang w:val="en-GB"/>
              </w:rPr>
              <w:t>LS/</w:t>
            </w:r>
            <w:proofErr w:type="spellStart"/>
            <w:r w:rsidRPr="00B754F8">
              <w:rPr>
                <w:lang w:val="en-GB"/>
              </w:rPr>
              <w:t>i</w:t>
            </w:r>
            <w:proofErr w:type="spellEnd"/>
            <w:r w:rsidRPr="00B754F8">
              <w:rPr>
                <w:lang w:val="en-GB"/>
              </w:rPr>
              <w:t>/r on request to update security contacts and to provide information on security-related Recommendations or other texts under development [from ITU-T SG17]</w:t>
            </w:r>
          </w:p>
        </w:tc>
        <w:tc>
          <w:tcPr>
            <w:tcW w:w="333" w:type="pct"/>
            <w:vAlign w:val="center"/>
          </w:tcPr>
          <w:p w14:paraId="45B6B01E" w14:textId="77777777" w:rsidR="004F0EF1" w:rsidRPr="00B754F8" w:rsidRDefault="004F0EF1" w:rsidP="00F977E1">
            <w:pPr>
              <w:pStyle w:val="Tabletext"/>
              <w:jc w:val="center"/>
              <w:rPr>
                <w:rFonts w:eastAsia="MS Mincho"/>
                <w:lang w:val="en-GB"/>
              </w:rPr>
            </w:pPr>
          </w:p>
        </w:tc>
        <w:tc>
          <w:tcPr>
            <w:tcW w:w="333" w:type="pct"/>
            <w:vAlign w:val="center"/>
          </w:tcPr>
          <w:p w14:paraId="0C8F5926" w14:textId="77777777" w:rsidR="004F0EF1" w:rsidRPr="00B754F8" w:rsidRDefault="004F0EF1" w:rsidP="00F977E1">
            <w:pPr>
              <w:pStyle w:val="Tabletext"/>
              <w:jc w:val="center"/>
              <w:rPr>
                <w:lang w:val="en-GB"/>
              </w:rPr>
            </w:pPr>
          </w:p>
        </w:tc>
        <w:tc>
          <w:tcPr>
            <w:tcW w:w="333" w:type="pct"/>
            <w:vAlign w:val="center"/>
          </w:tcPr>
          <w:p w14:paraId="725BD002" w14:textId="77777777" w:rsidR="004F0EF1" w:rsidRPr="00B754F8" w:rsidRDefault="004F0EF1" w:rsidP="00F977E1">
            <w:pPr>
              <w:pStyle w:val="Tabletext"/>
              <w:jc w:val="center"/>
              <w:rPr>
                <w:lang w:val="en-GB"/>
              </w:rPr>
            </w:pPr>
          </w:p>
        </w:tc>
        <w:tc>
          <w:tcPr>
            <w:tcW w:w="333" w:type="pct"/>
            <w:vAlign w:val="center"/>
          </w:tcPr>
          <w:p w14:paraId="4747C853" w14:textId="77777777" w:rsidR="004F0EF1" w:rsidRPr="00B754F8" w:rsidRDefault="004F0EF1" w:rsidP="00F977E1">
            <w:pPr>
              <w:pStyle w:val="Tabletext"/>
              <w:jc w:val="center"/>
              <w:rPr>
                <w:lang w:val="en-GB"/>
              </w:rPr>
            </w:pPr>
          </w:p>
        </w:tc>
        <w:tc>
          <w:tcPr>
            <w:tcW w:w="333" w:type="pct"/>
            <w:vAlign w:val="center"/>
          </w:tcPr>
          <w:p w14:paraId="27DCEBB3" w14:textId="77777777" w:rsidR="004F0EF1" w:rsidRPr="00B754F8" w:rsidRDefault="004F0EF1" w:rsidP="00F977E1">
            <w:pPr>
              <w:pStyle w:val="Tabletext"/>
              <w:jc w:val="center"/>
              <w:rPr>
                <w:lang w:val="en-GB"/>
              </w:rPr>
            </w:pPr>
          </w:p>
        </w:tc>
        <w:tc>
          <w:tcPr>
            <w:tcW w:w="333" w:type="pct"/>
            <w:vAlign w:val="center"/>
          </w:tcPr>
          <w:p w14:paraId="614AF9CF" w14:textId="77777777" w:rsidR="004F0EF1" w:rsidRPr="00B754F8" w:rsidRDefault="004F0EF1" w:rsidP="00F977E1">
            <w:pPr>
              <w:pStyle w:val="Tabletext"/>
              <w:jc w:val="center"/>
              <w:rPr>
                <w:lang w:val="en-GB"/>
              </w:rPr>
            </w:pPr>
            <w:r w:rsidRPr="00B754F8">
              <w:rPr>
                <w:lang w:val="en-GB"/>
              </w:rPr>
              <w:t>1</w:t>
            </w:r>
          </w:p>
        </w:tc>
        <w:tc>
          <w:tcPr>
            <w:tcW w:w="330" w:type="pct"/>
            <w:vAlign w:val="center"/>
          </w:tcPr>
          <w:p w14:paraId="145E547E" w14:textId="77777777" w:rsidR="004F0EF1" w:rsidRPr="00B754F8" w:rsidRDefault="004F0EF1" w:rsidP="00F977E1">
            <w:pPr>
              <w:pStyle w:val="Tabletext"/>
              <w:jc w:val="center"/>
              <w:rPr>
                <w:lang w:val="en-GB"/>
              </w:rPr>
            </w:pPr>
          </w:p>
        </w:tc>
      </w:tr>
      <w:tr w:rsidR="004F0EF1" w:rsidRPr="00B754F8" w14:paraId="6CE7AF06" w14:textId="77777777" w:rsidTr="00F977E1">
        <w:trPr>
          <w:jc w:val="center"/>
        </w:trPr>
        <w:tc>
          <w:tcPr>
            <w:tcW w:w="434" w:type="pct"/>
            <w:vAlign w:val="center"/>
          </w:tcPr>
          <w:p w14:paraId="730C6611" w14:textId="77777777" w:rsidR="004F0EF1" w:rsidRPr="00B754F8" w:rsidRDefault="004F0EF1" w:rsidP="00F977E1">
            <w:pPr>
              <w:pStyle w:val="Tabletext"/>
              <w:jc w:val="center"/>
              <w:rPr>
                <w:lang w:val="en-GB"/>
              </w:rPr>
            </w:pPr>
            <w:hyperlink r:id="rId292" w:history="1">
              <w:r w:rsidRPr="00B754F8">
                <w:rPr>
                  <w:rStyle w:val="Hyperlink"/>
                  <w:lang w:val="en-GB"/>
                </w:rPr>
                <w:t>TD296</w:t>
              </w:r>
            </w:hyperlink>
          </w:p>
        </w:tc>
        <w:tc>
          <w:tcPr>
            <w:tcW w:w="719" w:type="pct"/>
            <w:vAlign w:val="center"/>
          </w:tcPr>
          <w:p w14:paraId="3DB49104" w14:textId="77777777" w:rsidR="004F0EF1" w:rsidRPr="00B754F8" w:rsidRDefault="004F0EF1" w:rsidP="00F977E1">
            <w:pPr>
              <w:pStyle w:val="Tabletext"/>
              <w:rPr>
                <w:lang w:val="en-GB"/>
              </w:rPr>
            </w:pPr>
            <w:r w:rsidRPr="00B754F8">
              <w:rPr>
                <w:lang w:val="en-GB"/>
              </w:rPr>
              <w:t>Director, TSB</w:t>
            </w:r>
          </w:p>
        </w:tc>
        <w:tc>
          <w:tcPr>
            <w:tcW w:w="1519" w:type="pct"/>
          </w:tcPr>
          <w:p w14:paraId="532C1427" w14:textId="77777777" w:rsidR="004F0EF1" w:rsidRPr="00B754F8" w:rsidRDefault="004F0EF1">
            <w:pPr>
              <w:pStyle w:val="Tabletext"/>
              <w:rPr>
                <w:lang w:val="en-GB"/>
              </w:rPr>
            </w:pPr>
            <w:r w:rsidRPr="00B754F8">
              <w:rPr>
                <w:lang w:val="en-GB"/>
              </w:rPr>
              <w:t xml:space="preserve">Letter from Tunisia regarding nomination of a TSAG Vice (Dr Rim </w:t>
            </w:r>
            <w:proofErr w:type="spellStart"/>
            <w:r w:rsidRPr="00B754F8">
              <w:rPr>
                <w:lang w:val="en-GB"/>
              </w:rPr>
              <w:t>Belhassine</w:t>
            </w:r>
            <w:proofErr w:type="spellEnd"/>
            <w:r w:rsidRPr="00B754F8">
              <w:rPr>
                <w:lang w:val="en-GB"/>
              </w:rPr>
              <w:t xml:space="preserve"> Cherif, Tunisia)</w:t>
            </w:r>
          </w:p>
        </w:tc>
        <w:tc>
          <w:tcPr>
            <w:tcW w:w="333" w:type="pct"/>
            <w:vAlign w:val="center"/>
          </w:tcPr>
          <w:p w14:paraId="5D0E03DE" w14:textId="77777777" w:rsidR="004F0EF1" w:rsidRPr="00B754F8" w:rsidRDefault="004F0EF1" w:rsidP="00F977E1">
            <w:pPr>
              <w:pStyle w:val="Tabletext"/>
              <w:jc w:val="center"/>
              <w:rPr>
                <w:rFonts w:eastAsia="MS Mincho"/>
                <w:lang w:val="en-GB"/>
              </w:rPr>
            </w:pPr>
            <w:r w:rsidRPr="00B754F8">
              <w:rPr>
                <w:rFonts w:eastAsia="MS Mincho"/>
                <w:lang w:val="en-GB"/>
              </w:rPr>
              <w:t>1</w:t>
            </w:r>
          </w:p>
        </w:tc>
        <w:tc>
          <w:tcPr>
            <w:tcW w:w="333" w:type="pct"/>
            <w:vAlign w:val="center"/>
          </w:tcPr>
          <w:p w14:paraId="7DB74478" w14:textId="77777777" w:rsidR="004F0EF1" w:rsidRPr="00B754F8" w:rsidRDefault="004F0EF1" w:rsidP="00F977E1">
            <w:pPr>
              <w:pStyle w:val="Tabletext"/>
              <w:jc w:val="center"/>
              <w:rPr>
                <w:lang w:val="en-GB"/>
              </w:rPr>
            </w:pPr>
          </w:p>
        </w:tc>
        <w:tc>
          <w:tcPr>
            <w:tcW w:w="333" w:type="pct"/>
            <w:vAlign w:val="center"/>
          </w:tcPr>
          <w:p w14:paraId="7ACAB437" w14:textId="77777777" w:rsidR="004F0EF1" w:rsidRPr="00B754F8" w:rsidRDefault="004F0EF1" w:rsidP="00F977E1">
            <w:pPr>
              <w:pStyle w:val="Tabletext"/>
              <w:jc w:val="center"/>
              <w:rPr>
                <w:lang w:val="en-GB"/>
              </w:rPr>
            </w:pPr>
          </w:p>
        </w:tc>
        <w:tc>
          <w:tcPr>
            <w:tcW w:w="333" w:type="pct"/>
            <w:vAlign w:val="center"/>
          </w:tcPr>
          <w:p w14:paraId="4D708F4D" w14:textId="77777777" w:rsidR="004F0EF1" w:rsidRPr="00B754F8" w:rsidRDefault="004F0EF1" w:rsidP="00F977E1">
            <w:pPr>
              <w:pStyle w:val="Tabletext"/>
              <w:jc w:val="center"/>
              <w:rPr>
                <w:lang w:val="en-GB"/>
              </w:rPr>
            </w:pPr>
          </w:p>
        </w:tc>
        <w:tc>
          <w:tcPr>
            <w:tcW w:w="333" w:type="pct"/>
            <w:vAlign w:val="center"/>
          </w:tcPr>
          <w:p w14:paraId="72365769" w14:textId="77777777" w:rsidR="004F0EF1" w:rsidRPr="00B754F8" w:rsidRDefault="004F0EF1" w:rsidP="00F977E1">
            <w:pPr>
              <w:pStyle w:val="Tabletext"/>
              <w:jc w:val="center"/>
              <w:rPr>
                <w:lang w:val="en-GB"/>
              </w:rPr>
            </w:pPr>
          </w:p>
        </w:tc>
        <w:tc>
          <w:tcPr>
            <w:tcW w:w="333" w:type="pct"/>
            <w:vAlign w:val="center"/>
          </w:tcPr>
          <w:p w14:paraId="29C43A34" w14:textId="77777777" w:rsidR="004F0EF1" w:rsidRPr="00B754F8" w:rsidRDefault="004F0EF1" w:rsidP="00F977E1">
            <w:pPr>
              <w:pStyle w:val="Tabletext"/>
              <w:jc w:val="center"/>
              <w:rPr>
                <w:lang w:val="en-GB"/>
              </w:rPr>
            </w:pPr>
          </w:p>
        </w:tc>
        <w:tc>
          <w:tcPr>
            <w:tcW w:w="330" w:type="pct"/>
            <w:vAlign w:val="center"/>
          </w:tcPr>
          <w:p w14:paraId="67F99576" w14:textId="77777777" w:rsidR="004F0EF1" w:rsidRPr="00B754F8" w:rsidRDefault="004F0EF1" w:rsidP="00F977E1">
            <w:pPr>
              <w:pStyle w:val="Tabletext"/>
              <w:jc w:val="center"/>
              <w:rPr>
                <w:lang w:val="en-GB"/>
              </w:rPr>
            </w:pPr>
          </w:p>
        </w:tc>
      </w:tr>
      <w:tr w:rsidR="004F0EF1" w:rsidRPr="00B754F8" w14:paraId="771C9382" w14:textId="77777777" w:rsidTr="00F977E1">
        <w:trPr>
          <w:jc w:val="center"/>
        </w:trPr>
        <w:tc>
          <w:tcPr>
            <w:tcW w:w="434" w:type="pct"/>
            <w:vAlign w:val="center"/>
          </w:tcPr>
          <w:p w14:paraId="0F326D3F" w14:textId="77777777" w:rsidR="004F0EF1" w:rsidRPr="00B754F8" w:rsidRDefault="004F0EF1" w:rsidP="00F977E1">
            <w:pPr>
              <w:pStyle w:val="Tabletext"/>
              <w:jc w:val="center"/>
              <w:rPr>
                <w:lang w:val="en-GB"/>
              </w:rPr>
            </w:pPr>
            <w:hyperlink r:id="rId293" w:history="1">
              <w:r w:rsidRPr="00B754F8">
                <w:rPr>
                  <w:rStyle w:val="Hyperlink"/>
                  <w:lang w:val="en-GB"/>
                </w:rPr>
                <w:t>TD297</w:t>
              </w:r>
            </w:hyperlink>
          </w:p>
        </w:tc>
        <w:tc>
          <w:tcPr>
            <w:tcW w:w="719" w:type="pct"/>
            <w:vAlign w:val="center"/>
          </w:tcPr>
          <w:p w14:paraId="1C95CB4D" w14:textId="77777777" w:rsidR="004F0EF1" w:rsidRPr="00B754F8" w:rsidRDefault="004F0EF1" w:rsidP="00F977E1">
            <w:pPr>
              <w:pStyle w:val="Tabletext"/>
              <w:rPr>
                <w:lang w:val="en-GB"/>
              </w:rPr>
            </w:pPr>
            <w:r w:rsidRPr="00B754F8">
              <w:rPr>
                <w:lang w:val="en-GB"/>
              </w:rPr>
              <w:t>Chair, JCA-AI</w:t>
            </w:r>
          </w:p>
        </w:tc>
        <w:tc>
          <w:tcPr>
            <w:tcW w:w="1519" w:type="pct"/>
          </w:tcPr>
          <w:p w14:paraId="39A51267" w14:textId="77777777" w:rsidR="004F0EF1" w:rsidRPr="00B754F8" w:rsidRDefault="004F0EF1">
            <w:pPr>
              <w:pStyle w:val="Tabletext"/>
              <w:rPr>
                <w:lang w:val="en-GB"/>
              </w:rPr>
            </w:pPr>
            <w:r w:rsidRPr="00B754F8">
              <w:rPr>
                <w:lang w:val="en-GB"/>
              </w:rPr>
              <w:t>Progress Report on JCA-AI</w:t>
            </w:r>
          </w:p>
        </w:tc>
        <w:tc>
          <w:tcPr>
            <w:tcW w:w="333" w:type="pct"/>
            <w:vAlign w:val="center"/>
          </w:tcPr>
          <w:p w14:paraId="0CBFD38F" w14:textId="77777777" w:rsidR="004F0EF1" w:rsidRPr="00B754F8" w:rsidRDefault="004F0EF1" w:rsidP="00F977E1">
            <w:pPr>
              <w:pStyle w:val="Tabletext"/>
              <w:jc w:val="center"/>
              <w:rPr>
                <w:rFonts w:eastAsia="MS Mincho"/>
                <w:lang w:val="en-GB"/>
              </w:rPr>
            </w:pPr>
            <w:r w:rsidRPr="00B754F8">
              <w:rPr>
                <w:rFonts w:eastAsia="MS Mincho"/>
                <w:lang w:val="en-GB"/>
              </w:rPr>
              <w:t>1</w:t>
            </w:r>
          </w:p>
        </w:tc>
        <w:tc>
          <w:tcPr>
            <w:tcW w:w="333" w:type="pct"/>
            <w:vAlign w:val="center"/>
          </w:tcPr>
          <w:p w14:paraId="3623DC22" w14:textId="77777777" w:rsidR="004F0EF1" w:rsidRPr="00B754F8" w:rsidRDefault="004F0EF1" w:rsidP="00F977E1">
            <w:pPr>
              <w:pStyle w:val="Tabletext"/>
              <w:jc w:val="center"/>
              <w:rPr>
                <w:lang w:val="en-GB"/>
              </w:rPr>
            </w:pPr>
          </w:p>
        </w:tc>
        <w:tc>
          <w:tcPr>
            <w:tcW w:w="333" w:type="pct"/>
            <w:vAlign w:val="center"/>
          </w:tcPr>
          <w:p w14:paraId="18C0CD42" w14:textId="77777777" w:rsidR="004F0EF1" w:rsidRPr="00B754F8" w:rsidRDefault="004F0EF1" w:rsidP="00F977E1">
            <w:pPr>
              <w:pStyle w:val="Tabletext"/>
              <w:jc w:val="center"/>
              <w:rPr>
                <w:lang w:val="en-GB"/>
              </w:rPr>
            </w:pPr>
          </w:p>
        </w:tc>
        <w:tc>
          <w:tcPr>
            <w:tcW w:w="333" w:type="pct"/>
            <w:vAlign w:val="center"/>
          </w:tcPr>
          <w:p w14:paraId="378F2CB3" w14:textId="77777777" w:rsidR="004F0EF1" w:rsidRPr="00B754F8" w:rsidRDefault="004F0EF1" w:rsidP="00F977E1">
            <w:pPr>
              <w:pStyle w:val="Tabletext"/>
              <w:jc w:val="center"/>
              <w:rPr>
                <w:lang w:val="en-GB"/>
              </w:rPr>
            </w:pPr>
          </w:p>
        </w:tc>
        <w:tc>
          <w:tcPr>
            <w:tcW w:w="333" w:type="pct"/>
            <w:vAlign w:val="center"/>
          </w:tcPr>
          <w:p w14:paraId="0AB2B30F" w14:textId="77777777" w:rsidR="004F0EF1" w:rsidRPr="00B754F8" w:rsidRDefault="004F0EF1" w:rsidP="00F977E1">
            <w:pPr>
              <w:pStyle w:val="Tabletext"/>
              <w:jc w:val="center"/>
              <w:rPr>
                <w:lang w:val="en-GB"/>
              </w:rPr>
            </w:pPr>
            <w:r w:rsidRPr="00B754F8">
              <w:rPr>
                <w:lang w:val="en-GB"/>
              </w:rPr>
              <w:t>1</w:t>
            </w:r>
          </w:p>
        </w:tc>
        <w:tc>
          <w:tcPr>
            <w:tcW w:w="333" w:type="pct"/>
            <w:vAlign w:val="center"/>
          </w:tcPr>
          <w:p w14:paraId="048C0CBC" w14:textId="77777777" w:rsidR="004F0EF1" w:rsidRPr="00B754F8" w:rsidRDefault="004F0EF1" w:rsidP="00F977E1">
            <w:pPr>
              <w:pStyle w:val="Tabletext"/>
              <w:jc w:val="center"/>
              <w:rPr>
                <w:lang w:val="en-GB"/>
              </w:rPr>
            </w:pPr>
          </w:p>
        </w:tc>
        <w:tc>
          <w:tcPr>
            <w:tcW w:w="330" w:type="pct"/>
            <w:vAlign w:val="center"/>
          </w:tcPr>
          <w:p w14:paraId="0BD14A50" w14:textId="77777777" w:rsidR="004F0EF1" w:rsidRPr="00B754F8" w:rsidRDefault="004F0EF1" w:rsidP="00F977E1">
            <w:pPr>
              <w:pStyle w:val="Tabletext"/>
              <w:jc w:val="center"/>
              <w:rPr>
                <w:lang w:val="en-GB"/>
              </w:rPr>
            </w:pPr>
          </w:p>
        </w:tc>
      </w:tr>
      <w:tr w:rsidR="004F0EF1" w:rsidRPr="00B754F8" w14:paraId="4E04A444" w14:textId="77777777" w:rsidTr="00F977E1">
        <w:trPr>
          <w:jc w:val="center"/>
        </w:trPr>
        <w:tc>
          <w:tcPr>
            <w:tcW w:w="434" w:type="pct"/>
            <w:vAlign w:val="center"/>
          </w:tcPr>
          <w:p w14:paraId="1E53E820" w14:textId="77777777" w:rsidR="004F0EF1" w:rsidRPr="00B754F8" w:rsidRDefault="004F0EF1" w:rsidP="00F977E1">
            <w:pPr>
              <w:pStyle w:val="Tabletext"/>
              <w:jc w:val="center"/>
              <w:rPr>
                <w:lang w:val="en-GB"/>
              </w:rPr>
            </w:pPr>
            <w:hyperlink r:id="rId294" w:history="1">
              <w:r w:rsidRPr="00B754F8">
                <w:rPr>
                  <w:rStyle w:val="Hyperlink"/>
                  <w:lang w:val="en-GB"/>
                </w:rPr>
                <w:t>TD298</w:t>
              </w:r>
            </w:hyperlink>
          </w:p>
        </w:tc>
        <w:tc>
          <w:tcPr>
            <w:tcW w:w="719" w:type="pct"/>
            <w:vAlign w:val="center"/>
          </w:tcPr>
          <w:p w14:paraId="13FCDDE2" w14:textId="77777777" w:rsidR="004F0EF1" w:rsidRPr="00B754F8" w:rsidRDefault="004F0EF1" w:rsidP="00F977E1">
            <w:pPr>
              <w:pStyle w:val="Tabletext"/>
              <w:rPr>
                <w:lang w:val="en-GB"/>
              </w:rPr>
            </w:pPr>
            <w:r w:rsidRPr="00B754F8">
              <w:rPr>
                <w:lang w:val="en-GB"/>
              </w:rPr>
              <w:t>ITU-T SG17</w:t>
            </w:r>
          </w:p>
        </w:tc>
        <w:tc>
          <w:tcPr>
            <w:tcW w:w="1519" w:type="pct"/>
          </w:tcPr>
          <w:p w14:paraId="66D8DACD" w14:textId="77777777" w:rsidR="004F0EF1" w:rsidRPr="00B754F8" w:rsidRDefault="004F0EF1">
            <w:pPr>
              <w:pStyle w:val="Tabletext"/>
              <w:rPr>
                <w:lang w:val="en-GB"/>
              </w:rPr>
            </w:pPr>
            <w:r w:rsidRPr="00B754F8">
              <w:rPr>
                <w:lang w:val="en-GB"/>
              </w:rPr>
              <w:t>LS/</w:t>
            </w:r>
            <w:proofErr w:type="spellStart"/>
            <w:r w:rsidRPr="00B754F8">
              <w:rPr>
                <w:lang w:val="en-GB"/>
              </w:rPr>
              <w:t>i</w:t>
            </w:r>
            <w:proofErr w:type="spellEnd"/>
            <w:r w:rsidRPr="00B754F8">
              <w:rPr>
                <w:lang w:val="en-GB"/>
              </w:rPr>
              <w:t xml:space="preserve">/r on streamlining JCA operations and continuation of </w:t>
            </w:r>
            <w:proofErr w:type="spellStart"/>
            <w:r w:rsidRPr="00B754F8">
              <w:rPr>
                <w:lang w:val="en-GB"/>
              </w:rPr>
              <w:t>JCA-IdM</w:t>
            </w:r>
            <w:proofErr w:type="spellEnd"/>
            <w:r w:rsidRPr="00B754F8">
              <w:rPr>
                <w:lang w:val="en-GB"/>
              </w:rPr>
              <w:t xml:space="preserve"> (reply to TSAG-LS9) [from ITU-T SG17]</w:t>
            </w:r>
          </w:p>
        </w:tc>
        <w:tc>
          <w:tcPr>
            <w:tcW w:w="333" w:type="pct"/>
            <w:vAlign w:val="center"/>
          </w:tcPr>
          <w:p w14:paraId="284ED10D" w14:textId="77777777" w:rsidR="004F0EF1" w:rsidRPr="00B754F8" w:rsidRDefault="004F0EF1" w:rsidP="00F977E1">
            <w:pPr>
              <w:pStyle w:val="Tabletext"/>
              <w:jc w:val="center"/>
              <w:rPr>
                <w:rFonts w:eastAsia="MS Mincho"/>
                <w:lang w:val="en-GB"/>
              </w:rPr>
            </w:pPr>
          </w:p>
        </w:tc>
        <w:tc>
          <w:tcPr>
            <w:tcW w:w="333" w:type="pct"/>
            <w:vAlign w:val="center"/>
          </w:tcPr>
          <w:p w14:paraId="72B6ACBF" w14:textId="77777777" w:rsidR="004F0EF1" w:rsidRPr="00B754F8" w:rsidRDefault="004F0EF1" w:rsidP="00F977E1">
            <w:pPr>
              <w:pStyle w:val="Tabletext"/>
              <w:jc w:val="center"/>
              <w:rPr>
                <w:lang w:val="en-GB"/>
              </w:rPr>
            </w:pPr>
          </w:p>
        </w:tc>
        <w:tc>
          <w:tcPr>
            <w:tcW w:w="333" w:type="pct"/>
            <w:vAlign w:val="center"/>
          </w:tcPr>
          <w:p w14:paraId="650E1119" w14:textId="77777777" w:rsidR="004F0EF1" w:rsidRPr="00B754F8" w:rsidRDefault="004F0EF1" w:rsidP="00F977E1">
            <w:pPr>
              <w:pStyle w:val="Tabletext"/>
              <w:jc w:val="center"/>
              <w:rPr>
                <w:lang w:val="en-GB"/>
              </w:rPr>
            </w:pPr>
          </w:p>
        </w:tc>
        <w:tc>
          <w:tcPr>
            <w:tcW w:w="333" w:type="pct"/>
            <w:vAlign w:val="center"/>
          </w:tcPr>
          <w:p w14:paraId="67B2D3B5" w14:textId="77777777" w:rsidR="004F0EF1" w:rsidRPr="00B754F8" w:rsidRDefault="004F0EF1" w:rsidP="00F977E1">
            <w:pPr>
              <w:pStyle w:val="Tabletext"/>
              <w:jc w:val="center"/>
              <w:rPr>
                <w:lang w:val="en-GB"/>
              </w:rPr>
            </w:pPr>
          </w:p>
        </w:tc>
        <w:tc>
          <w:tcPr>
            <w:tcW w:w="333" w:type="pct"/>
            <w:vAlign w:val="center"/>
          </w:tcPr>
          <w:p w14:paraId="5270A89C" w14:textId="77777777" w:rsidR="004F0EF1" w:rsidRPr="00B754F8" w:rsidRDefault="004F0EF1" w:rsidP="00F977E1">
            <w:pPr>
              <w:pStyle w:val="Tabletext"/>
              <w:jc w:val="center"/>
              <w:rPr>
                <w:lang w:val="en-GB"/>
              </w:rPr>
            </w:pPr>
            <w:r w:rsidRPr="00B754F8">
              <w:rPr>
                <w:lang w:val="en-GB"/>
              </w:rPr>
              <w:t>1</w:t>
            </w:r>
          </w:p>
        </w:tc>
        <w:tc>
          <w:tcPr>
            <w:tcW w:w="333" w:type="pct"/>
            <w:vAlign w:val="center"/>
          </w:tcPr>
          <w:p w14:paraId="47014B0D" w14:textId="77777777" w:rsidR="004F0EF1" w:rsidRPr="00B754F8" w:rsidRDefault="004F0EF1" w:rsidP="00F977E1">
            <w:pPr>
              <w:pStyle w:val="Tabletext"/>
              <w:jc w:val="center"/>
              <w:rPr>
                <w:lang w:val="en-GB"/>
              </w:rPr>
            </w:pPr>
          </w:p>
        </w:tc>
        <w:tc>
          <w:tcPr>
            <w:tcW w:w="330" w:type="pct"/>
            <w:vAlign w:val="center"/>
          </w:tcPr>
          <w:p w14:paraId="17A91E85" w14:textId="77777777" w:rsidR="004F0EF1" w:rsidRPr="00B754F8" w:rsidRDefault="004F0EF1" w:rsidP="00F977E1">
            <w:pPr>
              <w:pStyle w:val="Tabletext"/>
              <w:jc w:val="center"/>
              <w:rPr>
                <w:lang w:val="en-GB"/>
              </w:rPr>
            </w:pPr>
          </w:p>
        </w:tc>
      </w:tr>
      <w:tr w:rsidR="004F0EF1" w:rsidRPr="00B754F8" w14:paraId="6809F324" w14:textId="77777777" w:rsidTr="00F977E1">
        <w:trPr>
          <w:jc w:val="center"/>
        </w:trPr>
        <w:tc>
          <w:tcPr>
            <w:tcW w:w="434" w:type="pct"/>
            <w:vAlign w:val="center"/>
          </w:tcPr>
          <w:p w14:paraId="231E9747" w14:textId="77777777" w:rsidR="004F0EF1" w:rsidRPr="00B754F8" w:rsidRDefault="004F0EF1" w:rsidP="00F977E1">
            <w:pPr>
              <w:pStyle w:val="Tabletext"/>
              <w:jc w:val="center"/>
              <w:rPr>
                <w:lang w:val="en-GB"/>
              </w:rPr>
            </w:pPr>
            <w:hyperlink r:id="rId295" w:history="1">
              <w:r w:rsidRPr="00B754F8">
                <w:rPr>
                  <w:rStyle w:val="Hyperlink"/>
                  <w:lang w:val="en-GB"/>
                </w:rPr>
                <w:t>TD299</w:t>
              </w:r>
            </w:hyperlink>
          </w:p>
        </w:tc>
        <w:tc>
          <w:tcPr>
            <w:tcW w:w="719" w:type="pct"/>
            <w:vAlign w:val="center"/>
          </w:tcPr>
          <w:p w14:paraId="679E38B6" w14:textId="77777777" w:rsidR="004F0EF1" w:rsidRPr="00B754F8" w:rsidRDefault="004F0EF1" w:rsidP="00F977E1">
            <w:pPr>
              <w:pStyle w:val="Tabletext"/>
              <w:rPr>
                <w:lang w:val="en-GB"/>
              </w:rPr>
            </w:pPr>
            <w:r w:rsidRPr="00B754F8">
              <w:rPr>
                <w:lang w:val="en-GB"/>
              </w:rPr>
              <w:t>ITU-T SG17</w:t>
            </w:r>
          </w:p>
        </w:tc>
        <w:tc>
          <w:tcPr>
            <w:tcW w:w="1519" w:type="pct"/>
          </w:tcPr>
          <w:p w14:paraId="3BF2879E" w14:textId="77777777" w:rsidR="004F0EF1" w:rsidRPr="00B754F8" w:rsidRDefault="004F0EF1">
            <w:pPr>
              <w:pStyle w:val="Tabletext"/>
              <w:rPr>
                <w:lang w:val="en-GB"/>
              </w:rPr>
            </w:pPr>
            <w:r w:rsidRPr="00B754F8">
              <w:rPr>
                <w:lang w:val="en-GB"/>
              </w:rPr>
              <w:t>LS/</w:t>
            </w:r>
            <w:proofErr w:type="spellStart"/>
            <w:r w:rsidRPr="00B754F8">
              <w:rPr>
                <w:lang w:val="en-GB"/>
              </w:rPr>
              <w:t>i</w:t>
            </w:r>
            <w:proofErr w:type="spellEnd"/>
            <w:r w:rsidRPr="00B754F8">
              <w:rPr>
                <w:lang w:val="en-GB"/>
              </w:rPr>
              <w:t>/r on termination of JCA-COP (reply to TSAG-LS9) [from ITU-T SG17]</w:t>
            </w:r>
          </w:p>
        </w:tc>
        <w:tc>
          <w:tcPr>
            <w:tcW w:w="333" w:type="pct"/>
            <w:vAlign w:val="center"/>
          </w:tcPr>
          <w:p w14:paraId="624988A5" w14:textId="77777777" w:rsidR="004F0EF1" w:rsidRPr="00B754F8" w:rsidRDefault="004F0EF1" w:rsidP="00F977E1">
            <w:pPr>
              <w:pStyle w:val="Tabletext"/>
              <w:jc w:val="center"/>
              <w:rPr>
                <w:rFonts w:eastAsia="MS Mincho"/>
                <w:lang w:val="en-GB"/>
              </w:rPr>
            </w:pPr>
          </w:p>
        </w:tc>
        <w:tc>
          <w:tcPr>
            <w:tcW w:w="333" w:type="pct"/>
            <w:vAlign w:val="center"/>
          </w:tcPr>
          <w:p w14:paraId="3A0C1063" w14:textId="77777777" w:rsidR="004F0EF1" w:rsidRPr="00B754F8" w:rsidRDefault="004F0EF1" w:rsidP="00F977E1">
            <w:pPr>
              <w:pStyle w:val="Tabletext"/>
              <w:jc w:val="center"/>
              <w:rPr>
                <w:lang w:val="en-GB"/>
              </w:rPr>
            </w:pPr>
          </w:p>
        </w:tc>
        <w:tc>
          <w:tcPr>
            <w:tcW w:w="333" w:type="pct"/>
            <w:vAlign w:val="center"/>
          </w:tcPr>
          <w:p w14:paraId="7BDD75C3" w14:textId="77777777" w:rsidR="004F0EF1" w:rsidRPr="00B754F8" w:rsidRDefault="004F0EF1" w:rsidP="00F977E1">
            <w:pPr>
              <w:pStyle w:val="Tabletext"/>
              <w:jc w:val="center"/>
              <w:rPr>
                <w:lang w:val="en-GB"/>
              </w:rPr>
            </w:pPr>
          </w:p>
        </w:tc>
        <w:tc>
          <w:tcPr>
            <w:tcW w:w="333" w:type="pct"/>
            <w:vAlign w:val="center"/>
          </w:tcPr>
          <w:p w14:paraId="79FBA4D6" w14:textId="77777777" w:rsidR="004F0EF1" w:rsidRPr="00B754F8" w:rsidRDefault="004F0EF1" w:rsidP="00F977E1">
            <w:pPr>
              <w:pStyle w:val="Tabletext"/>
              <w:jc w:val="center"/>
              <w:rPr>
                <w:lang w:val="en-GB"/>
              </w:rPr>
            </w:pPr>
          </w:p>
        </w:tc>
        <w:tc>
          <w:tcPr>
            <w:tcW w:w="333" w:type="pct"/>
            <w:vAlign w:val="center"/>
          </w:tcPr>
          <w:p w14:paraId="45EF8E44" w14:textId="77777777" w:rsidR="004F0EF1" w:rsidRPr="00B754F8" w:rsidRDefault="004F0EF1" w:rsidP="00F977E1">
            <w:pPr>
              <w:pStyle w:val="Tabletext"/>
              <w:jc w:val="center"/>
              <w:rPr>
                <w:lang w:val="en-GB"/>
              </w:rPr>
            </w:pPr>
            <w:r w:rsidRPr="00B754F8">
              <w:rPr>
                <w:lang w:val="en-GB"/>
              </w:rPr>
              <w:t>1</w:t>
            </w:r>
          </w:p>
        </w:tc>
        <w:tc>
          <w:tcPr>
            <w:tcW w:w="333" w:type="pct"/>
            <w:vAlign w:val="center"/>
          </w:tcPr>
          <w:p w14:paraId="1231AF88" w14:textId="77777777" w:rsidR="004F0EF1" w:rsidRPr="00B754F8" w:rsidRDefault="004F0EF1" w:rsidP="00F977E1">
            <w:pPr>
              <w:pStyle w:val="Tabletext"/>
              <w:jc w:val="center"/>
              <w:rPr>
                <w:lang w:val="en-GB"/>
              </w:rPr>
            </w:pPr>
          </w:p>
        </w:tc>
        <w:tc>
          <w:tcPr>
            <w:tcW w:w="330" w:type="pct"/>
            <w:vAlign w:val="center"/>
          </w:tcPr>
          <w:p w14:paraId="1727AC4E" w14:textId="77777777" w:rsidR="004F0EF1" w:rsidRPr="00B754F8" w:rsidRDefault="004F0EF1" w:rsidP="00F977E1">
            <w:pPr>
              <w:pStyle w:val="Tabletext"/>
              <w:jc w:val="center"/>
              <w:rPr>
                <w:lang w:val="en-GB"/>
              </w:rPr>
            </w:pPr>
          </w:p>
        </w:tc>
      </w:tr>
      <w:tr w:rsidR="004F0EF1" w:rsidRPr="00B754F8" w14:paraId="52936A1D" w14:textId="77777777" w:rsidTr="00F977E1">
        <w:trPr>
          <w:jc w:val="center"/>
        </w:trPr>
        <w:tc>
          <w:tcPr>
            <w:tcW w:w="434" w:type="pct"/>
            <w:vAlign w:val="center"/>
          </w:tcPr>
          <w:p w14:paraId="60C19EDE" w14:textId="77777777" w:rsidR="004F0EF1" w:rsidRPr="00B754F8" w:rsidRDefault="004F0EF1" w:rsidP="00F977E1">
            <w:pPr>
              <w:pStyle w:val="Tabletext"/>
              <w:jc w:val="center"/>
              <w:rPr>
                <w:lang w:val="en-GB"/>
              </w:rPr>
            </w:pPr>
            <w:hyperlink r:id="rId296" w:history="1">
              <w:r w:rsidRPr="00B754F8">
                <w:rPr>
                  <w:rStyle w:val="Hyperlink"/>
                  <w:lang w:val="en-GB"/>
                </w:rPr>
                <w:t>TD300</w:t>
              </w:r>
            </w:hyperlink>
          </w:p>
        </w:tc>
        <w:tc>
          <w:tcPr>
            <w:tcW w:w="719" w:type="pct"/>
            <w:vAlign w:val="center"/>
          </w:tcPr>
          <w:p w14:paraId="7EF88EF9" w14:textId="77777777" w:rsidR="004F0EF1" w:rsidRPr="00B754F8" w:rsidRDefault="004F0EF1" w:rsidP="00F977E1">
            <w:pPr>
              <w:pStyle w:val="Tabletext"/>
              <w:rPr>
                <w:lang w:val="en-GB"/>
              </w:rPr>
            </w:pPr>
            <w:r w:rsidRPr="00B754F8">
              <w:rPr>
                <w:lang w:val="en-GB"/>
              </w:rPr>
              <w:t>Chair, JCA-IMT2020/IMT2030</w:t>
            </w:r>
          </w:p>
        </w:tc>
        <w:tc>
          <w:tcPr>
            <w:tcW w:w="1519" w:type="pct"/>
          </w:tcPr>
          <w:p w14:paraId="2091EEFB" w14:textId="77777777" w:rsidR="004F0EF1" w:rsidRPr="00B754F8" w:rsidRDefault="004F0EF1">
            <w:pPr>
              <w:pStyle w:val="Tabletext"/>
              <w:rPr>
                <w:lang w:val="en-GB"/>
              </w:rPr>
            </w:pPr>
            <w:r w:rsidRPr="00B754F8">
              <w:rPr>
                <w:lang w:val="en-GB"/>
              </w:rPr>
              <w:t>Progress Report on JCA-IMT2020/IMT2030</w:t>
            </w:r>
          </w:p>
        </w:tc>
        <w:tc>
          <w:tcPr>
            <w:tcW w:w="333" w:type="pct"/>
            <w:vAlign w:val="center"/>
          </w:tcPr>
          <w:p w14:paraId="1989C4DD" w14:textId="77777777" w:rsidR="004F0EF1" w:rsidRPr="00B754F8" w:rsidRDefault="004F0EF1" w:rsidP="00F977E1">
            <w:pPr>
              <w:pStyle w:val="Tabletext"/>
              <w:jc w:val="center"/>
              <w:rPr>
                <w:rFonts w:eastAsia="MS Mincho"/>
                <w:lang w:val="en-GB"/>
              </w:rPr>
            </w:pPr>
            <w:r w:rsidRPr="00B754F8">
              <w:rPr>
                <w:rFonts w:eastAsia="MS Mincho"/>
                <w:lang w:val="en-GB"/>
              </w:rPr>
              <w:t>1</w:t>
            </w:r>
          </w:p>
        </w:tc>
        <w:tc>
          <w:tcPr>
            <w:tcW w:w="333" w:type="pct"/>
            <w:vAlign w:val="center"/>
          </w:tcPr>
          <w:p w14:paraId="5552162B" w14:textId="77777777" w:rsidR="004F0EF1" w:rsidRPr="00B754F8" w:rsidRDefault="004F0EF1" w:rsidP="00F977E1">
            <w:pPr>
              <w:pStyle w:val="Tabletext"/>
              <w:jc w:val="center"/>
              <w:rPr>
                <w:lang w:val="en-GB"/>
              </w:rPr>
            </w:pPr>
          </w:p>
        </w:tc>
        <w:tc>
          <w:tcPr>
            <w:tcW w:w="333" w:type="pct"/>
            <w:vAlign w:val="center"/>
          </w:tcPr>
          <w:p w14:paraId="49295F30" w14:textId="77777777" w:rsidR="004F0EF1" w:rsidRPr="00B754F8" w:rsidRDefault="004F0EF1" w:rsidP="00F977E1">
            <w:pPr>
              <w:pStyle w:val="Tabletext"/>
              <w:jc w:val="center"/>
              <w:rPr>
                <w:lang w:val="en-GB"/>
              </w:rPr>
            </w:pPr>
          </w:p>
        </w:tc>
        <w:tc>
          <w:tcPr>
            <w:tcW w:w="333" w:type="pct"/>
            <w:vAlign w:val="center"/>
          </w:tcPr>
          <w:p w14:paraId="5335A009" w14:textId="77777777" w:rsidR="004F0EF1" w:rsidRPr="00B754F8" w:rsidRDefault="004F0EF1" w:rsidP="00F977E1">
            <w:pPr>
              <w:pStyle w:val="Tabletext"/>
              <w:jc w:val="center"/>
              <w:rPr>
                <w:lang w:val="en-GB"/>
              </w:rPr>
            </w:pPr>
          </w:p>
        </w:tc>
        <w:tc>
          <w:tcPr>
            <w:tcW w:w="333" w:type="pct"/>
            <w:vAlign w:val="center"/>
          </w:tcPr>
          <w:p w14:paraId="4B494CD0" w14:textId="77777777" w:rsidR="004F0EF1" w:rsidRPr="00B754F8" w:rsidRDefault="004F0EF1" w:rsidP="00F977E1">
            <w:pPr>
              <w:pStyle w:val="Tabletext"/>
              <w:jc w:val="center"/>
              <w:rPr>
                <w:lang w:val="en-GB"/>
              </w:rPr>
            </w:pPr>
            <w:r w:rsidRPr="00B754F8">
              <w:rPr>
                <w:lang w:val="en-GB"/>
              </w:rPr>
              <w:t>1</w:t>
            </w:r>
          </w:p>
        </w:tc>
        <w:tc>
          <w:tcPr>
            <w:tcW w:w="333" w:type="pct"/>
            <w:vAlign w:val="center"/>
          </w:tcPr>
          <w:p w14:paraId="5614B5B5" w14:textId="77777777" w:rsidR="004F0EF1" w:rsidRPr="00B754F8" w:rsidRDefault="004F0EF1" w:rsidP="00F977E1">
            <w:pPr>
              <w:pStyle w:val="Tabletext"/>
              <w:jc w:val="center"/>
              <w:rPr>
                <w:lang w:val="en-GB"/>
              </w:rPr>
            </w:pPr>
          </w:p>
        </w:tc>
        <w:tc>
          <w:tcPr>
            <w:tcW w:w="330" w:type="pct"/>
            <w:vAlign w:val="center"/>
          </w:tcPr>
          <w:p w14:paraId="738BBB0A" w14:textId="77777777" w:rsidR="004F0EF1" w:rsidRPr="00B754F8" w:rsidRDefault="004F0EF1" w:rsidP="00F977E1">
            <w:pPr>
              <w:pStyle w:val="Tabletext"/>
              <w:jc w:val="center"/>
              <w:rPr>
                <w:lang w:val="en-GB"/>
              </w:rPr>
            </w:pPr>
          </w:p>
        </w:tc>
      </w:tr>
      <w:tr w:rsidR="004F0EF1" w:rsidRPr="00B754F8" w14:paraId="541562E3" w14:textId="77777777" w:rsidTr="00F977E1">
        <w:trPr>
          <w:jc w:val="center"/>
        </w:trPr>
        <w:tc>
          <w:tcPr>
            <w:tcW w:w="434" w:type="pct"/>
            <w:vAlign w:val="center"/>
          </w:tcPr>
          <w:p w14:paraId="7C5AC18F" w14:textId="77777777" w:rsidR="004F0EF1" w:rsidRPr="00B754F8" w:rsidRDefault="004F0EF1" w:rsidP="00F977E1">
            <w:pPr>
              <w:pStyle w:val="Tabletext"/>
              <w:jc w:val="center"/>
              <w:rPr>
                <w:lang w:val="en-GB"/>
              </w:rPr>
            </w:pPr>
            <w:hyperlink r:id="rId297" w:history="1">
              <w:r w:rsidRPr="00B754F8">
                <w:rPr>
                  <w:rStyle w:val="Hyperlink"/>
                  <w:lang w:val="en-GB"/>
                </w:rPr>
                <w:t>TD301</w:t>
              </w:r>
            </w:hyperlink>
          </w:p>
        </w:tc>
        <w:tc>
          <w:tcPr>
            <w:tcW w:w="719" w:type="pct"/>
            <w:vAlign w:val="center"/>
          </w:tcPr>
          <w:p w14:paraId="40C081C9" w14:textId="77777777" w:rsidR="004F0EF1" w:rsidRPr="00B754F8" w:rsidRDefault="004F0EF1" w:rsidP="00F977E1">
            <w:pPr>
              <w:pStyle w:val="Tabletext"/>
              <w:rPr>
                <w:lang w:val="en-GB"/>
              </w:rPr>
            </w:pPr>
            <w:r w:rsidRPr="00B754F8">
              <w:rPr>
                <w:lang w:val="en-GB"/>
              </w:rPr>
              <w:t>ITU-T SG17</w:t>
            </w:r>
          </w:p>
        </w:tc>
        <w:tc>
          <w:tcPr>
            <w:tcW w:w="1519" w:type="pct"/>
          </w:tcPr>
          <w:p w14:paraId="343FD928" w14:textId="77777777" w:rsidR="004F0EF1" w:rsidRPr="00B754F8" w:rsidRDefault="004F0EF1">
            <w:pPr>
              <w:pStyle w:val="Tabletext"/>
              <w:rPr>
                <w:lang w:val="en-GB"/>
              </w:rPr>
            </w:pPr>
            <w:r w:rsidRPr="00B754F8">
              <w:rPr>
                <w:lang w:val="en-GB"/>
              </w:rPr>
              <w:t>LS/</w:t>
            </w:r>
            <w:proofErr w:type="spellStart"/>
            <w:r w:rsidRPr="00B754F8">
              <w:rPr>
                <w:lang w:val="en-GB"/>
              </w:rPr>
              <w:t>i</w:t>
            </w:r>
            <w:proofErr w:type="spellEnd"/>
            <w:r w:rsidRPr="00B754F8">
              <w:rPr>
                <w:lang w:val="en-GB"/>
              </w:rPr>
              <w:t xml:space="preserve"> on strategic recommendations from SG17 on coordination of trust standardization in ITU-T [from ITU-T SG17]</w:t>
            </w:r>
          </w:p>
        </w:tc>
        <w:tc>
          <w:tcPr>
            <w:tcW w:w="333" w:type="pct"/>
            <w:vAlign w:val="center"/>
          </w:tcPr>
          <w:p w14:paraId="107AA4E8" w14:textId="77777777" w:rsidR="004F0EF1" w:rsidRPr="00B754F8" w:rsidRDefault="004F0EF1" w:rsidP="00F977E1">
            <w:pPr>
              <w:pStyle w:val="Tabletext"/>
              <w:jc w:val="center"/>
              <w:rPr>
                <w:rFonts w:eastAsia="MS Mincho"/>
                <w:lang w:val="en-GB"/>
              </w:rPr>
            </w:pPr>
          </w:p>
        </w:tc>
        <w:tc>
          <w:tcPr>
            <w:tcW w:w="333" w:type="pct"/>
            <w:vAlign w:val="center"/>
          </w:tcPr>
          <w:p w14:paraId="4C1515CC" w14:textId="77777777" w:rsidR="004F0EF1" w:rsidRPr="00B754F8" w:rsidRDefault="004F0EF1" w:rsidP="00F977E1">
            <w:pPr>
              <w:pStyle w:val="Tabletext"/>
              <w:jc w:val="center"/>
              <w:rPr>
                <w:lang w:val="en-GB"/>
              </w:rPr>
            </w:pPr>
          </w:p>
        </w:tc>
        <w:tc>
          <w:tcPr>
            <w:tcW w:w="333" w:type="pct"/>
            <w:vAlign w:val="center"/>
          </w:tcPr>
          <w:p w14:paraId="5FF211D1" w14:textId="77777777" w:rsidR="004F0EF1" w:rsidRPr="00B754F8" w:rsidRDefault="004F0EF1" w:rsidP="00F977E1">
            <w:pPr>
              <w:pStyle w:val="Tabletext"/>
              <w:jc w:val="center"/>
              <w:rPr>
                <w:lang w:val="en-GB"/>
              </w:rPr>
            </w:pPr>
          </w:p>
        </w:tc>
        <w:tc>
          <w:tcPr>
            <w:tcW w:w="333" w:type="pct"/>
            <w:vAlign w:val="center"/>
          </w:tcPr>
          <w:p w14:paraId="64A26F8B" w14:textId="77777777" w:rsidR="004F0EF1" w:rsidRPr="00B754F8" w:rsidRDefault="004F0EF1" w:rsidP="00F977E1">
            <w:pPr>
              <w:pStyle w:val="Tabletext"/>
              <w:jc w:val="center"/>
              <w:rPr>
                <w:lang w:val="en-GB"/>
              </w:rPr>
            </w:pPr>
          </w:p>
        </w:tc>
        <w:tc>
          <w:tcPr>
            <w:tcW w:w="333" w:type="pct"/>
            <w:vAlign w:val="center"/>
          </w:tcPr>
          <w:p w14:paraId="469E018F" w14:textId="77777777" w:rsidR="004F0EF1" w:rsidRPr="00B754F8" w:rsidRDefault="004F0EF1" w:rsidP="00F977E1">
            <w:pPr>
              <w:pStyle w:val="Tabletext"/>
              <w:jc w:val="center"/>
              <w:rPr>
                <w:lang w:val="en-GB"/>
              </w:rPr>
            </w:pPr>
          </w:p>
        </w:tc>
        <w:tc>
          <w:tcPr>
            <w:tcW w:w="333" w:type="pct"/>
            <w:vAlign w:val="center"/>
          </w:tcPr>
          <w:p w14:paraId="36AEB187" w14:textId="77777777" w:rsidR="004F0EF1" w:rsidRPr="00B754F8" w:rsidRDefault="004F0EF1" w:rsidP="00F977E1">
            <w:pPr>
              <w:pStyle w:val="Tabletext"/>
              <w:jc w:val="center"/>
              <w:rPr>
                <w:lang w:val="en-GB"/>
              </w:rPr>
            </w:pPr>
            <w:r w:rsidRPr="00B754F8">
              <w:rPr>
                <w:lang w:val="en-GB"/>
              </w:rPr>
              <w:t>1</w:t>
            </w:r>
          </w:p>
        </w:tc>
        <w:tc>
          <w:tcPr>
            <w:tcW w:w="330" w:type="pct"/>
            <w:vAlign w:val="center"/>
          </w:tcPr>
          <w:p w14:paraId="66DD5511" w14:textId="77777777" w:rsidR="004F0EF1" w:rsidRPr="00B754F8" w:rsidRDefault="004F0EF1" w:rsidP="00F977E1">
            <w:pPr>
              <w:pStyle w:val="Tabletext"/>
              <w:jc w:val="center"/>
              <w:rPr>
                <w:lang w:val="en-GB"/>
              </w:rPr>
            </w:pPr>
          </w:p>
        </w:tc>
      </w:tr>
      <w:tr w:rsidR="004F0EF1" w:rsidRPr="00B754F8" w14:paraId="51224CF4" w14:textId="77777777" w:rsidTr="00F977E1">
        <w:trPr>
          <w:jc w:val="center"/>
        </w:trPr>
        <w:tc>
          <w:tcPr>
            <w:tcW w:w="434" w:type="pct"/>
            <w:vAlign w:val="center"/>
          </w:tcPr>
          <w:p w14:paraId="537F8604" w14:textId="77777777" w:rsidR="004F0EF1" w:rsidRPr="00B754F8" w:rsidRDefault="004F0EF1" w:rsidP="00F977E1">
            <w:pPr>
              <w:pStyle w:val="Tabletext"/>
              <w:jc w:val="center"/>
              <w:rPr>
                <w:lang w:val="en-GB"/>
              </w:rPr>
            </w:pPr>
            <w:hyperlink r:id="rId298" w:history="1">
              <w:r w:rsidRPr="00B754F8">
                <w:rPr>
                  <w:rStyle w:val="Hyperlink"/>
                  <w:lang w:val="en-GB"/>
                </w:rPr>
                <w:t>TD302</w:t>
              </w:r>
            </w:hyperlink>
          </w:p>
        </w:tc>
        <w:tc>
          <w:tcPr>
            <w:tcW w:w="719" w:type="pct"/>
            <w:vAlign w:val="center"/>
          </w:tcPr>
          <w:p w14:paraId="5E452257" w14:textId="77777777" w:rsidR="004F0EF1" w:rsidRPr="00B754F8" w:rsidRDefault="004F0EF1" w:rsidP="00F977E1">
            <w:pPr>
              <w:pStyle w:val="Tabletext"/>
              <w:rPr>
                <w:lang w:val="en-GB"/>
              </w:rPr>
            </w:pPr>
            <w:r w:rsidRPr="00B754F8">
              <w:rPr>
                <w:lang w:val="en-GB"/>
              </w:rPr>
              <w:t>Chair, ITU-T SG15</w:t>
            </w:r>
          </w:p>
        </w:tc>
        <w:tc>
          <w:tcPr>
            <w:tcW w:w="1519" w:type="pct"/>
          </w:tcPr>
          <w:p w14:paraId="1D434A1C" w14:textId="77777777" w:rsidR="004F0EF1" w:rsidRPr="00B754F8" w:rsidRDefault="004F0EF1">
            <w:pPr>
              <w:pStyle w:val="Tabletext"/>
              <w:rPr>
                <w:lang w:val="en-GB"/>
              </w:rPr>
            </w:pPr>
            <w:r w:rsidRPr="00B754F8">
              <w:rPr>
                <w:lang w:val="en-GB"/>
              </w:rPr>
              <w:t>Considerations on correspondence activities in draft revised A.1</w:t>
            </w:r>
          </w:p>
        </w:tc>
        <w:tc>
          <w:tcPr>
            <w:tcW w:w="333" w:type="pct"/>
            <w:vAlign w:val="center"/>
          </w:tcPr>
          <w:p w14:paraId="397EDA3B" w14:textId="77777777" w:rsidR="004F0EF1" w:rsidRPr="00B754F8" w:rsidRDefault="004F0EF1" w:rsidP="00F977E1">
            <w:pPr>
              <w:pStyle w:val="Tabletext"/>
              <w:jc w:val="center"/>
              <w:rPr>
                <w:rFonts w:eastAsia="MS Mincho"/>
                <w:lang w:val="en-GB"/>
              </w:rPr>
            </w:pPr>
          </w:p>
        </w:tc>
        <w:tc>
          <w:tcPr>
            <w:tcW w:w="333" w:type="pct"/>
            <w:vAlign w:val="center"/>
          </w:tcPr>
          <w:p w14:paraId="5286DCE7" w14:textId="77777777" w:rsidR="004F0EF1" w:rsidRPr="00B754F8" w:rsidRDefault="004F0EF1" w:rsidP="00F977E1">
            <w:pPr>
              <w:pStyle w:val="Tabletext"/>
              <w:jc w:val="center"/>
              <w:rPr>
                <w:lang w:val="en-GB"/>
              </w:rPr>
            </w:pPr>
          </w:p>
        </w:tc>
        <w:tc>
          <w:tcPr>
            <w:tcW w:w="333" w:type="pct"/>
            <w:vAlign w:val="center"/>
          </w:tcPr>
          <w:p w14:paraId="1AD57119" w14:textId="77777777" w:rsidR="004F0EF1" w:rsidRPr="00B754F8" w:rsidRDefault="004F0EF1" w:rsidP="00F977E1">
            <w:pPr>
              <w:pStyle w:val="Tabletext"/>
              <w:jc w:val="center"/>
              <w:rPr>
                <w:lang w:val="en-GB"/>
              </w:rPr>
            </w:pPr>
            <w:r w:rsidRPr="00B754F8">
              <w:rPr>
                <w:lang w:val="en-GB"/>
              </w:rPr>
              <w:t>1</w:t>
            </w:r>
          </w:p>
        </w:tc>
        <w:tc>
          <w:tcPr>
            <w:tcW w:w="333" w:type="pct"/>
            <w:vAlign w:val="center"/>
          </w:tcPr>
          <w:p w14:paraId="09608422" w14:textId="77777777" w:rsidR="004F0EF1" w:rsidRPr="00B754F8" w:rsidRDefault="004F0EF1" w:rsidP="00F977E1">
            <w:pPr>
              <w:pStyle w:val="Tabletext"/>
              <w:jc w:val="center"/>
              <w:rPr>
                <w:lang w:val="en-GB"/>
              </w:rPr>
            </w:pPr>
          </w:p>
        </w:tc>
        <w:tc>
          <w:tcPr>
            <w:tcW w:w="333" w:type="pct"/>
            <w:vAlign w:val="center"/>
          </w:tcPr>
          <w:p w14:paraId="56B9BABB" w14:textId="77777777" w:rsidR="004F0EF1" w:rsidRPr="00B754F8" w:rsidRDefault="004F0EF1" w:rsidP="00F977E1">
            <w:pPr>
              <w:pStyle w:val="Tabletext"/>
              <w:jc w:val="center"/>
              <w:rPr>
                <w:lang w:val="en-GB"/>
              </w:rPr>
            </w:pPr>
          </w:p>
        </w:tc>
        <w:tc>
          <w:tcPr>
            <w:tcW w:w="333" w:type="pct"/>
            <w:vAlign w:val="center"/>
          </w:tcPr>
          <w:p w14:paraId="2E3D827C" w14:textId="77777777" w:rsidR="004F0EF1" w:rsidRPr="00B754F8" w:rsidRDefault="004F0EF1" w:rsidP="00F977E1">
            <w:pPr>
              <w:pStyle w:val="Tabletext"/>
              <w:jc w:val="center"/>
              <w:rPr>
                <w:lang w:val="en-GB"/>
              </w:rPr>
            </w:pPr>
          </w:p>
        </w:tc>
        <w:tc>
          <w:tcPr>
            <w:tcW w:w="330" w:type="pct"/>
            <w:vAlign w:val="center"/>
          </w:tcPr>
          <w:p w14:paraId="08C38DC4" w14:textId="77777777" w:rsidR="004F0EF1" w:rsidRPr="00B754F8" w:rsidRDefault="004F0EF1" w:rsidP="00F977E1">
            <w:pPr>
              <w:pStyle w:val="Tabletext"/>
              <w:jc w:val="center"/>
              <w:rPr>
                <w:lang w:val="en-GB"/>
              </w:rPr>
            </w:pPr>
          </w:p>
        </w:tc>
      </w:tr>
      <w:tr w:rsidR="004F0EF1" w:rsidRPr="00B754F8" w14:paraId="3E0573E5" w14:textId="77777777" w:rsidTr="00F977E1">
        <w:trPr>
          <w:jc w:val="center"/>
        </w:trPr>
        <w:tc>
          <w:tcPr>
            <w:tcW w:w="434" w:type="pct"/>
            <w:vAlign w:val="center"/>
          </w:tcPr>
          <w:p w14:paraId="2BEF01B0" w14:textId="77777777" w:rsidR="004F0EF1" w:rsidRPr="00B754F8" w:rsidRDefault="004F0EF1" w:rsidP="00F977E1">
            <w:pPr>
              <w:pStyle w:val="Tabletext"/>
              <w:jc w:val="center"/>
              <w:rPr>
                <w:lang w:val="en-GB"/>
              </w:rPr>
            </w:pPr>
            <w:hyperlink r:id="rId299" w:history="1">
              <w:r w:rsidRPr="00B754F8">
                <w:rPr>
                  <w:rStyle w:val="Hyperlink"/>
                  <w:lang w:val="en-GB"/>
                </w:rPr>
                <w:t>TD303</w:t>
              </w:r>
            </w:hyperlink>
          </w:p>
        </w:tc>
        <w:tc>
          <w:tcPr>
            <w:tcW w:w="719" w:type="pct"/>
            <w:vAlign w:val="center"/>
          </w:tcPr>
          <w:p w14:paraId="0B2076A3" w14:textId="77777777" w:rsidR="004F0EF1" w:rsidRPr="00B754F8" w:rsidRDefault="004F0EF1" w:rsidP="00F977E1">
            <w:pPr>
              <w:pStyle w:val="Tabletext"/>
              <w:rPr>
                <w:lang w:val="en-GB"/>
              </w:rPr>
            </w:pPr>
            <w:r w:rsidRPr="00B754F8">
              <w:rPr>
                <w:lang w:val="en-GB"/>
              </w:rPr>
              <w:t>ITU CWG-SFP</w:t>
            </w:r>
          </w:p>
        </w:tc>
        <w:tc>
          <w:tcPr>
            <w:tcW w:w="1519" w:type="pct"/>
          </w:tcPr>
          <w:p w14:paraId="7773F971" w14:textId="77777777" w:rsidR="004F0EF1" w:rsidRPr="00B754F8" w:rsidRDefault="004F0EF1">
            <w:pPr>
              <w:pStyle w:val="Tabletext"/>
              <w:rPr>
                <w:lang w:val="en-GB"/>
              </w:rPr>
            </w:pPr>
            <w:r w:rsidRPr="00B754F8">
              <w:rPr>
                <w:lang w:val="en-GB"/>
              </w:rPr>
              <w:t>LS/</w:t>
            </w:r>
            <w:proofErr w:type="spellStart"/>
            <w:r w:rsidRPr="00B754F8">
              <w:rPr>
                <w:lang w:val="en-GB"/>
              </w:rPr>
              <w:t>i</w:t>
            </w:r>
            <w:proofErr w:type="spellEnd"/>
            <w:r w:rsidRPr="00B754F8">
              <w:rPr>
                <w:lang w:val="en-GB"/>
              </w:rPr>
              <w:t>/r on the fourth submission of TSAG to the Council Working Group for Strategic and Financial Plans (2028-2031) - Outcome Outcomes of the fourth meeting of CWG (reply to TSAG-LS15) [from CWG-SFP]</w:t>
            </w:r>
          </w:p>
        </w:tc>
        <w:tc>
          <w:tcPr>
            <w:tcW w:w="333" w:type="pct"/>
            <w:vAlign w:val="center"/>
          </w:tcPr>
          <w:p w14:paraId="37356707" w14:textId="77777777" w:rsidR="004F0EF1" w:rsidRPr="00B754F8" w:rsidRDefault="004F0EF1" w:rsidP="00F977E1">
            <w:pPr>
              <w:pStyle w:val="Tabletext"/>
              <w:jc w:val="center"/>
              <w:rPr>
                <w:rFonts w:eastAsia="MS Mincho"/>
                <w:lang w:val="en-GB"/>
              </w:rPr>
            </w:pPr>
          </w:p>
        </w:tc>
        <w:tc>
          <w:tcPr>
            <w:tcW w:w="333" w:type="pct"/>
            <w:vAlign w:val="center"/>
          </w:tcPr>
          <w:p w14:paraId="16BE3E81" w14:textId="77777777" w:rsidR="004F0EF1" w:rsidRPr="00B754F8" w:rsidRDefault="004F0EF1" w:rsidP="00F977E1">
            <w:pPr>
              <w:pStyle w:val="Tabletext"/>
              <w:jc w:val="center"/>
              <w:rPr>
                <w:lang w:val="en-GB"/>
              </w:rPr>
            </w:pPr>
          </w:p>
        </w:tc>
        <w:tc>
          <w:tcPr>
            <w:tcW w:w="333" w:type="pct"/>
            <w:vAlign w:val="center"/>
          </w:tcPr>
          <w:p w14:paraId="1B708EDE" w14:textId="77777777" w:rsidR="004F0EF1" w:rsidRPr="00B754F8" w:rsidRDefault="004F0EF1" w:rsidP="00F977E1">
            <w:pPr>
              <w:pStyle w:val="Tabletext"/>
              <w:jc w:val="center"/>
              <w:rPr>
                <w:lang w:val="en-GB"/>
              </w:rPr>
            </w:pPr>
          </w:p>
        </w:tc>
        <w:tc>
          <w:tcPr>
            <w:tcW w:w="333" w:type="pct"/>
            <w:vAlign w:val="center"/>
          </w:tcPr>
          <w:p w14:paraId="4825905F" w14:textId="77777777" w:rsidR="004F0EF1" w:rsidRPr="00B754F8" w:rsidRDefault="004F0EF1" w:rsidP="00F977E1">
            <w:pPr>
              <w:pStyle w:val="Tabletext"/>
              <w:jc w:val="center"/>
              <w:rPr>
                <w:lang w:val="en-GB"/>
              </w:rPr>
            </w:pPr>
            <w:r w:rsidRPr="00B754F8">
              <w:rPr>
                <w:lang w:val="en-GB"/>
              </w:rPr>
              <w:t>1</w:t>
            </w:r>
          </w:p>
        </w:tc>
        <w:tc>
          <w:tcPr>
            <w:tcW w:w="333" w:type="pct"/>
            <w:vAlign w:val="center"/>
          </w:tcPr>
          <w:p w14:paraId="64206F6A" w14:textId="77777777" w:rsidR="004F0EF1" w:rsidRPr="00B754F8" w:rsidRDefault="004F0EF1" w:rsidP="00F977E1">
            <w:pPr>
              <w:pStyle w:val="Tabletext"/>
              <w:jc w:val="center"/>
              <w:rPr>
                <w:lang w:val="en-GB"/>
              </w:rPr>
            </w:pPr>
          </w:p>
        </w:tc>
        <w:tc>
          <w:tcPr>
            <w:tcW w:w="333" w:type="pct"/>
            <w:vAlign w:val="center"/>
          </w:tcPr>
          <w:p w14:paraId="4B5F2CB8" w14:textId="77777777" w:rsidR="004F0EF1" w:rsidRPr="00B754F8" w:rsidRDefault="004F0EF1" w:rsidP="00F977E1">
            <w:pPr>
              <w:pStyle w:val="Tabletext"/>
              <w:jc w:val="center"/>
              <w:rPr>
                <w:lang w:val="en-GB"/>
              </w:rPr>
            </w:pPr>
          </w:p>
        </w:tc>
        <w:tc>
          <w:tcPr>
            <w:tcW w:w="330" w:type="pct"/>
            <w:vAlign w:val="center"/>
          </w:tcPr>
          <w:p w14:paraId="1D436850" w14:textId="77777777" w:rsidR="004F0EF1" w:rsidRPr="00B754F8" w:rsidRDefault="004F0EF1" w:rsidP="00F977E1">
            <w:pPr>
              <w:pStyle w:val="Tabletext"/>
              <w:jc w:val="center"/>
              <w:rPr>
                <w:lang w:val="en-GB"/>
              </w:rPr>
            </w:pPr>
          </w:p>
        </w:tc>
      </w:tr>
      <w:tr w:rsidR="004F0EF1" w:rsidRPr="00B754F8" w14:paraId="38663E59" w14:textId="77777777" w:rsidTr="00F977E1">
        <w:trPr>
          <w:jc w:val="center"/>
        </w:trPr>
        <w:tc>
          <w:tcPr>
            <w:tcW w:w="434" w:type="pct"/>
            <w:vAlign w:val="center"/>
          </w:tcPr>
          <w:p w14:paraId="723BDFD2" w14:textId="77777777" w:rsidR="004F0EF1" w:rsidRPr="00B754F8" w:rsidRDefault="004F0EF1" w:rsidP="00F977E1">
            <w:pPr>
              <w:pStyle w:val="Tabletext"/>
              <w:jc w:val="center"/>
              <w:rPr>
                <w:lang w:val="en-GB"/>
              </w:rPr>
            </w:pPr>
            <w:hyperlink r:id="rId300" w:history="1">
              <w:r w:rsidRPr="00B754F8">
                <w:rPr>
                  <w:rStyle w:val="Hyperlink"/>
                  <w:lang w:val="en-GB"/>
                </w:rPr>
                <w:t>TD304</w:t>
              </w:r>
            </w:hyperlink>
          </w:p>
        </w:tc>
        <w:tc>
          <w:tcPr>
            <w:tcW w:w="719" w:type="pct"/>
            <w:vAlign w:val="center"/>
          </w:tcPr>
          <w:p w14:paraId="7E066E00" w14:textId="77777777" w:rsidR="004F0EF1" w:rsidRPr="00B754F8" w:rsidRDefault="004F0EF1" w:rsidP="00F977E1">
            <w:pPr>
              <w:pStyle w:val="Tabletext"/>
              <w:rPr>
                <w:lang w:val="en-GB"/>
              </w:rPr>
            </w:pPr>
            <w:r w:rsidRPr="00B754F8">
              <w:rPr>
                <w:lang w:val="en-GB"/>
              </w:rPr>
              <w:t>Rapporteur, RG-IES</w:t>
            </w:r>
          </w:p>
        </w:tc>
        <w:tc>
          <w:tcPr>
            <w:tcW w:w="1519" w:type="pct"/>
          </w:tcPr>
          <w:p w14:paraId="57B6F9CC" w14:textId="77777777" w:rsidR="004F0EF1" w:rsidRPr="00B754F8" w:rsidRDefault="004F0EF1">
            <w:pPr>
              <w:pStyle w:val="Tabletext"/>
              <w:rPr>
                <w:lang w:val="en-GB"/>
              </w:rPr>
            </w:pPr>
            <w:r w:rsidRPr="00B754F8">
              <w:rPr>
                <w:lang w:val="en-GB"/>
              </w:rPr>
              <w:t>Information on CWG-SFP review of TSAG-LS15</w:t>
            </w:r>
          </w:p>
        </w:tc>
        <w:tc>
          <w:tcPr>
            <w:tcW w:w="333" w:type="pct"/>
            <w:vAlign w:val="center"/>
          </w:tcPr>
          <w:p w14:paraId="2199F46F" w14:textId="77777777" w:rsidR="004F0EF1" w:rsidRPr="00B754F8" w:rsidRDefault="004F0EF1" w:rsidP="00F977E1">
            <w:pPr>
              <w:pStyle w:val="Tabletext"/>
              <w:jc w:val="center"/>
              <w:rPr>
                <w:rFonts w:eastAsia="MS Mincho"/>
                <w:lang w:val="en-GB"/>
              </w:rPr>
            </w:pPr>
          </w:p>
        </w:tc>
        <w:tc>
          <w:tcPr>
            <w:tcW w:w="333" w:type="pct"/>
            <w:vAlign w:val="center"/>
          </w:tcPr>
          <w:p w14:paraId="2A42FA53" w14:textId="77777777" w:rsidR="004F0EF1" w:rsidRPr="00B754F8" w:rsidRDefault="004F0EF1" w:rsidP="00F977E1">
            <w:pPr>
              <w:pStyle w:val="Tabletext"/>
              <w:jc w:val="center"/>
              <w:rPr>
                <w:lang w:val="en-GB"/>
              </w:rPr>
            </w:pPr>
          </w:p>
        </w:tc>
        <w:tc>
          <w:tcPr>
            <w:tcW w:w="333" w:type="pct"/>
            <w:vAlign w:val="center"/>
          </w:tcPr>
          <w:p w14:paraId="668A1E3D" w14:textId="77777777" w:rsidR="004F0EF1" w:rsidRPr="00B754F8" w:rsidRDefault="004F0EF1" w:rsidP="00F977E1">
            <w:pPr>
              <w:pStyle w:val="Tabletext"/>
              <w:jc w:val="center"/>
              <w:rPr>
                <w:lang w:val="en-GB"/>
              </w:rPr>
            </w:pPr>
          </w:p>
        </w:tc>
        <w:tc>
          <w:tcPr>
            <w:tcW w:w="333" w:type="pct"/>
            <w:vAlign w:val="center"/>
          </w:tcPr>
          <w:p w14:paraId="5BB6ED10" w14:textId="77777777" w:rsidR="004F0EF1" w:rsidRPr="00B754F8" w:rsidRDefault="004F0EF1" w:rsidP="00F977E1">
            <w:pPr>
              <w:pStyle w:val="Tabletext"/>
              <w:jc w:val="center"/>
              <w:rPr>
                <w:lang w:val="en-GB"/>
              </w:rPr>
            </w:pPr>
            <w:r w:rsidRPr="00B754F8">
              <w:rPr>
                <w:lang w:val="en-GB"/>
              </w:rPr>
              <w:t>1</w:t>
            </w:r>
          </w:p>
        </w:tc>
        <w:tc>
          <w:tcPr>
            <w:tcW w:w="333" w:type="pct"/>
            <w:vAlign w:val="center"/>
          </w:tcPr>
          <w:p w14:paraId="13B17607" w14:textId="77777777" w:rsidR="004F0EF1" w:rsidRPr="00B754F8" w:rsidRDefault="004F0EF1" w:rsidP="00F977E1">
            <w:pPr>
              <w:pStyle w:val="Tabletext"/>
              <w:jc w:val="center"/>
              <w:rPr>
                <w:lang w:val="en-GB"/>
              </w:rPr>
            </w:pPr>
          </w:p>
        </w:tc>
        <w:tc>
          <w:tcPr>
            <w:tcW w:w="333" w:type="pct"/>
            <w:vAlign w:val="center"/>
          </w:tcPr>
          <w:p w14:paraId="1A099DA6" w14:textId="77777777" w:rsidR="004F0EF1" w:rsidRPr="00B754F8" w:rsidRDefault="004F0EF1" w:rsidP="00F977E1">
            <w:pPr>
              <w:pStyle w:val="Tabletext"/>
              <w:jc w:val="center"/>
              <w:rPr>
                <w:lang w:val="en-GB"/>
              </w:rPr>
            </w:pPr>
          </w:p>
        </w:tc>
        <w:tc>
          <w:tcPr>
            <w:tcW w:w="330" w:type="pct"/>
            <w:vAlign w:val="center"/>
          </w:tcPr>
          <w:p w14:paraId="7DF19822" w14:textId="77777777" w:rsidR="004F0EF1" w:rsidRPr="00B754F8" w:rsidRDefault="004F0EF1" w:rsidP="00F977E1">
            <w:pPr>
              <w:pStyle w:val="Tabletext"/>
              <w:jc w:val="center"/>
              <w:rPr>
                <w:lang w:val="en-GB"/>
              </w:rPr>
            </w:pPr>
          </w:p>
        </w:tc>
      </w:tr>
      <w:tr w:rsidR="004F0EF1" w:rsidRPr="00B754F8" w14:paraId="4CED820E" w14:textId="77777777" w:rsidTr="00F977E1">
        <w:trPr>
          <w:jc w:val="center"/>
        </w:trPr>
        <w:tc>
          <w:tcPr>
            <w:tcW w:w="434" w:type="pct"/>
            <w:vAlign w:val="center"/>
          </w:tcPr>
          <w:p w14:paraId="4572A8AF" w14:textId="77777777" w:rsidR="004F0EF1" w:rsidRPr="00B754F8" w:rsidRDefault="004F0EF1" w:rsidP="00F977E1">
            <w:pPr>
              <w:pStyle w:val="Tabletext"/>
              <w:jc w:val="center"/>
              <w:rPr>
                <w:lang w:val="en-GB"/>
              </w:rPr>
            </w:pPr>
            <w:hyperlink r:id="rId301" w:history="1">
              <w:r w:rsidRPr="00B754F8">
                <w:rPr>
                  <w:rStyle w:val="Hyperlink"/>
                  <w:lang w:val="en-GB"/>
                </w:rPr>
                <w:t>TD305</w:t>
              </w:r>
            </w:hyperlink>
          </w:p>
        </w:tc>
        <w:tc>
          <w:tcPr>
            <w:tcW w:w="719" w:type="pct"/>
            <w:vAlign w:val="center"/>
          </w:tcPr>
          <w:p w14:paraId="5ABE1EEF" w14:textId="77777777" w:rsidR="004F0EF1" w:rsidRPr="00B754F8" w:rsidRDefault="004F0EF1" w:rsidP="00F977E1">
            <w:pPr>
              <w:pStyle w:val="Tabletext"/>
              <w:rPr>
                <w:lang w:val="en-GB"/>
              </w:rPr>
            </w:pPr>
            <w:r w:rsidRPr="00B754F8">
              <w:rPr>
                <w:lang w:val="en-GB"/>
              </w:rPr>
              <w:t>Editor, A.Sup4</w:t>
            </w:r>
          </w:p>
        </w:tc>
        <w:tc>
          <w:tcPr>
            <w:tcW w:w="1519" w:type="pct"/>
          </w:tcPr>
          <w:p w14:paraId="4AB59D1A" w14:textId="77777777" w:rsidR="004F0EF1" w:rsidRPr="00B754F8" w:rsidRDefault="004F0EF1">
            <w:pPr>
              <w:pStyle w:val="Tabletext"/>
              <w:rPr>
                <w:lang w:val="en-GB"/>
              </w:rPr>
            </w:pPr>
            <w:r w:rsidRPr="00B754F8">
              <w:rPr>
                <w:lang w:val="en-GB"/>
              </w:rPr>
              <w:t>Draft revised Supplement A-Suppl.4 "Guidelines for remote participation" - editor draft to facilitate discussion</w:t>
            </w:r>
          </w:p>
        </w:tc>
        <w:tc>
          <w:tcPr>
            <w:tcW w:w="333" w:type="pct"/>
            <w:vAlign w:val="center"/>
          </w:tcPr>
          <w:p w14:paraId="3458C5F6" w14:textId="77777777" w:rsidR="004F0EF1" w:rsidRPr="00B754F8" w:rsidRDefault="004F0EF1" w:rsidP="00F977E1">
            <w:pPr>
              <w:pStyle w:val="Tabletext"/>
              <w:jc w:val="center"/>
              <w:rPr>
                <w:rFonts w:eastAsia="MS Mincho"/>
                <w:lang w:val="en-GB"/>
              </w:rPr>
            </w:pPr>
          </w:p>
        </w:tc>
        <w:tc>
          <w:tcPr>
            <w:tcW w:w="333" w:type="pct"/>
            <w:vAlign w:val="center"/>
          </w:tcPr>
          <w:p w14:paraId="4CAF4E33" w14:textId="77777777" w:rsidR="004F0EF1" w:rsidRPr="00B754F8" w:rsidRDefault="004F0EF1" w:rsidP="00F977E1">
            <w:pPr>
              <w:pStyle w:val="Tabletext"/>
              <w:jc w:val="center"/>
              <w:rPr>
                <w:lang w:val="en-GB"/>
              </w:rPr>
            </w:pPr>
          </w:p>
        </w:tc>
        <w:tc>
          <w:tcPr>
            <w:tcW w:w="333" w:type="pct"/>
            <w:vAlign w:val="center"/>
          </w:tcPr>
          <w:p w14:paraId="7C57E094" w14:textId="77777777" w:rsidR="004F0EF1" w:rsidRPr="00B754F8" w:rsidRDefault="004F0EF1" w:rsidP="00F977E1">
            <w:pPr>
              <w:pStyle w:val="Tabletext"/>
              <w:jc w:val="center"/>
              <w:rPr>
                <w:lang w:val="en-GB"/>
              </w:rPr>
            </w:pPr>
            <w:r w:rsidRPr="00B754F8">
              <w:rPr>
                <w:lang w:val="en-GB"/>
              </w:rPr>
              <w:t>1</w:t>
            </w:r>
          </w:p>
        </w:tc>
        <w:tc>
          <w:tcPr>
            <w:tcW w:w="333" w:type="pct"/>
            <w:vAlign w:val="center"/>
          </w:tcPr>
          <w:p w14:paraId="524F76BD" w14:textId="77777777" w:rsidR="004F0EF1" w:rsidRPr="00B754F8" w:rsidRDefault="004F0EF1" w:rsidP="00F977E1">
            <w:pPr>
              <w:pStyle w:val="Tabletext"/>
              <w:jc w:val="center"/>
              <w:rPr>
                <w:lang w:val="en-GB"/>
              </w:rPr>
            </w:pPr>
          </w:p>
        </w:tc>
        <w:tc>
          <w:tcPr>
            <w:tcW w:w="333" w:type="pct"/>
            <w:vAlign w:val="center"/>
          </w:tcPr>
          <w:p w14:paraId="4D8B1CEE" w14:textId="77777777" w:rsidR="004F0EF1" w:rsidRPr="00B754F8" w:rsidRDefault="004F0EF1" w:rsidP="00F977E1">
            <w:pPr>
              <w:pStyle w:val="Tabletext"/>
              <w:jc w:val="center"/>
              <w:rPr>
                <w:lang w:val="en-GB"/>
              </w:rPr>
            </w:pPr>
          </w:p>
        </w:tc>
        <w:tc>
          <w:tcPr>
            <w:tcW w:w="333" w:type="pct"/>
            <w:vAlign w:val="center"/>
          </w:tcPr>
          <w:p w14:paraId="6CE1C25B" w14:textId="77777777" w:rsidR="004F0EF1" w:rsidRPr="00B754F8" w:rsidRDefault="004F0EF1" w:rsidP="00F977E1">
            <w:pPr>
              <w:pStyle w:val="Tabletext"/>
              <w:jc w:val="center"/>
              <w:rPr>
                <w:lang w:val="en-GB"/>
              </w:rPr>
            </w:pPr>
          </w:p>
        </w:tc>
        <w:tc>
          <w:tcPr>
            <w:tcW w:w="330" w:type="pct"/>
            <w:vAlign w:val="center"/>
          </w:tcPr>
          <w:p w14:paraId="2BEA0C7B" w14:textId="77777777" w:rsidR="004F0EF1" w:rsidRPr="00B754F8" w:rsidRDefault="004F0EF1" w:rsidP="00F977E1">
            <w:pPr>
              <w:pStyle w:val="Tabletext"/>
              <w:jc w:val="center"/>
              <w:rPr>
                <w:lang w:val="en-GB"/>
              </w:rPr>
            </w:pPr>
          </w:p>
        </w:tc>
      </w:tr>
      <w:tr w:rsidR="004F0EF1" w:rsidRPr="00B754F8" w14:paraId="4CE3AECD" w14:textId="77777777" w:rsidTr="00F977E1">
        <w:trPr>
          <w:jc w:val="center"/>
        </w:trPr>
        <w:tc>
          <w:tcPr>
            <w:tcW w:w="434" w:type="pct"/>
            <w:vAlign w:val="center"/>
          </w:tcPr>
          <w:p w14:paraId="4EA335D7" w14:textId="77777777" w:rsidR="004F0EF1" w:rsidRPr="00B754F8" w:rsidRDefault="004F0EF1" w:rsidP="00F977E1">
            <w:pPr>
              <w:pStyle w:val="Tabletext"/>
              <w:jc w:val="center"/>
              <w:rPr>
                <w:lang w:val="en-GB"/>
              </w:rPr>
            </w:pPr>
            <w:hyperlink r:id="rId302" w:history="1">
              <w:r w:rsidRPr="00B754F8">
                <w:rPr>
                  <w:rStyle w:val="Hyperlink"/>
                  <w:lang w:val="en-GB"/>
                </w:rPr>
                <w:t>TD306</w:t>
              </w:r>
            </w:hyperlink>
          </w:p>
        </w:tc>
        <w:tc>
          <w:tcPr>
            <w:tcW w:w="719" w:type="pct"/>
            <w:vAlign w:val="center"/>
          </w:tcPr>
          <w:p w14:paraId="66556261" w14:textId="4D297446" w:rsidR="004F0EF1" w:rsidRPr="00B754F8" w:rsidRDefault="004F0EF1" w:rsidP="00F977E1">
            <w:pPr>
              <w:pStyle w:val="Tabletext"/>
              <w:rPr>
                <w:lang w:val="en-GB"/>
              </w:rPr>
            </w:pPr>
            <w:r w:rsidRPr="00B754F8">
              <w:rPr>
                <w:lang w:val="en-GB"/>
              </w:rPr>
              <w:t xml:space="preserve">Editor, A.RA </w:t>
            </w:r>
          </w:p>
        </w:tc>
        <w:tc>
          <w:tcPr>
            <w:tcW w:w="1519" w:type="pct"/>
          </w:tcPr>
          <w:p w14:paraId="74AC04F1" w14:textId="77777777" w:rsidR="004F0EF1" w:rsidRPr="00B754F8" w:rsidRDefault="004F0EF1" w:rsidP="00AD413D">
            <w:pPr>
              <w:pStyle w:val="Tabletext"/>
              <w:rPr>
                <w:lang w:val="en-GB"/>
              </w:rPr>
            </w:pPr>
            <w:r w:rsidRPr="00B754F8">
              <w:rPr>
                <w:lang w:val="en-GB"/>
              </w:rPr>
              <w:t>Draft new Recommendation ITU-T A.RA "Appointment and operations of registration authorities" - editor draft to facilitate discussion</w:t>
            </w:r>
          </w:p>
        </w:tc>
        <w:tc>
          <w:tcPr>
            <w:tcW w:w="333" w:type="pct"/>
            <w:vAlign w:val="center"/>
          </w:tcPr>
          <w:p w14:paraId="06468C5D" w14:textId="77777777" w:rsidR="004F0EF1" w:rsidRPr="00B754F8" w:rsidRDefault="004F0EF1" w:rsidP="00F977E1">
            <w:pPr>
              <w:pStyle w:val="Tabletext"/>
              <w:jc w:val="center"/>
              <w:rPr>
                <w:lang w:val="en-GB"/>
              </w:rPr>
            </w:pPr>
          </w:p>
        </w:tc>
        <w:tc>
          <w:tcPr>
            <w:tcW w:w="333" w:type="pct"/>
            <w:vAlign w:val="center"/>
          </w:tcPr>
          <w:p w14:paraId="5B83742C" w14:textId="77777777" w:rsidR="004F0EF1" w:rsidRPr="00B754F8" w:rsidRDefault="004F0EF1" w:rsidP="00F977E1">
            <w:pPr>
              <w:pStyle w:val="Tabletext"/>
              <w:jc w:val="center"/>
              <w:rPr>
                <w:lang w:val="en-GB"/>
              </w:rPr>
            </w:pPr>
          </w:p>
        </w:tc>
        <w:tc>
          <w:tcPr>
            <w:tcW w:w="333" w:type="pct"/>
            <w:vAlign w:val="center"/>
          </w:tcPr>
          <w:p w14:paraId="5D0C9227" w14:textId="77777777" w:rsidR="004F0EF1" w:rsidRPr="00B754F8" w:rsidRDefault="004F0EF1" w:rsidP="00F977E1">
            <w:pPr>
              <w:pStyle w:val="Tabletext"/>
              <w:jc w:val="center"/>
              <w:rPr>
                <w:rFonts w:eastAsia="MS Mincho"/>
                <w:lang w:val="en-GB"/>
              </w:rPr>
            </w:pPr>
            <w:r w:rsidRPr="00B754F8">
              <w:rPr>
                <w:rFonts w:eastAsia="MS Mincho"/>
                <w:lang w:val="en-GB"/>
              </w:rPr>
              <w:t>1</w:t>
            </w:r>
          </w:p>
        </w:tc>
        <w:tc>
          <w:tcPr>
            <w:tcW w:w="333" w:type="pct"/>
            <w:vAlign w:val="center"/>
          </w:tcPr>
          <w:p w14:paraId="464FB7A9" w14:textId="77777777" w:rsidR="004F0EF1" w:rsidRPr="00B754F8" w:rsidRDefault="004F0EF1" w:rsidP="00F977E1">
            <w:pPr>
              <w:pStyle w:val="Tabletext"/>
              <w:jc w:val="center"/>
              <w:rPr>
                <w:lang w:val="en-GB"/>
              </w:rPr>
            </w:pPr>
          </w:p>
        </w:tc>
        <w:tc>
          <w:tcPr>
            <w:tcW w:w="333" w:type="pct"/>
            <w:vAlign w:val="center"/>
          </w:tcPr>
          <w:p w14:paraId="7B45B1E5" w14:textId="77777777" w:rsidR="004F0EF1" w:rsidRPr="00B754F8" w:rsidRDefault="004F0EF1" w:rsidP="00F977E1">
            <w:pPr>
              <w:pStyle w:val="Tabletext"/>
              <w:jc w:val="center"/>
              <w:rPr>
                <w:lang w:val="en-GB"/>
              </w:rPr>
            </w:pPr>
          </w:p>
        </w:tc>
        <w:tc>
          <w:tcPr>
            <w:tcW w:w="333" w:type="pct"/>
            <w:vAlign w:val="center"/>
          </w:tcPr>
          <w:p w14:paraId="3BC6A6C9" w14:textId="77777777" w:rsidR="004F0EF1" w:rsidRPr="00B754F8" w:rsidRDefault="004F0EF1" w:rsidP="00F977E1">
            <w:pPr>
              <w:pStyle w:val="Tabletext"/>
              <w:jc w:val="center"/>
              <w:rPr>
                <w:lang w:val="en-GB"/>
              </w:rPr>
            </w:pPr>
          </w:p>
        </w:tc>
        <w:tc>
          <w:tcPr>
            <w:tcW w:w="330" w:type="pct"/>
            <w:vAlign w:val="center"/>
          </w:tcPr>
          <w:p w14:paraId="4EF94BF4" w14:textId="77777777" w:rsidR="004F0EF1" w:rsidRPr="00B754F8" w:rsidRDefault="004F0EF1" w:rsidP="00F977E1">
            <w:pPr>
              <w:pStyle w:val="Tabletext"/>
              <w:jc w:val="center"/>
              <w:rPr>
                <w:lang w:val="en-GB"/>
              </w:rPr>
            </w:pPr>
          </w:p>
        </w:tc>
      </w:tr>
      <w:tr w:rsidR="004F0EF1" w:rsidRPr="00B754F8" w14:paraId="625AF086" w14:textId="77777777" w:rsidTr="00F977E1">
        <w:trPr>
          <w:jc w:val="center"/>
        </w:trPr>
        <w:tc>
          <w:tcPr>
            <w:tcW w:w="434" w:type="pct"/>
            <w:vAlign w:val="center"/>
          </w:tcPr>
          <w:p w14:paraId="55B5BC2C" w14:textId="77777777" w:rsidR="004F0EF1" w:rsidRPr="00B754F8" w:rsidRDefault="004F0EF1" w:rsidP="00F977E1">
            <w:pPr>
              <w:pStyle w:val="Tabletext"/>
              <w:jc w:val="center"/>
              <w:rPr>
                <w:lang w:val="en-GB"/>
              </w:rPr>
            </w:pPr>
            <w:hyperlink r:id="rId303" w:history="1">
              <w:r w:rsidRPr="00B754F8">
                <w:rPr>
                  <w:rStyle w:val="Hyperlink"/>
                  <w:lang w:val="en-GB"/>
                </w:rPr>
                <w:t>TD307</w:t>
              </w:r>
            </w:hyperlink>
          </w:p>
        </w:tc>
        <w:tc>
          <w:tcPr>
            <w:tcW w:w="719" w:type="pct"/>
            <w:vAlign w:val="center"/>
          </w:tcPr>
          <w:p w14:paraId="3800CBB0" w14:textId="2915B06D" w:rsidR="004F0EF1" w:rsidRPr="00B754F8" w:rsidRDefault="004F0EF1" w:rsidP="00F977E1">
            <w:pPr>
              <w:pStyle w:val="Tabletext"/>
              <w:rPr>
                <w:lang w:val="en-GB"/>
              </w:rPr>
            </w:pPr>
            <w:r w:rsidRPr="00B754F8">
              <w:rPr>
                <w:lang w:val="en-GB"/>
              </w:rPr>
              <w:t xml:space="preserve">Editor, A.1-rev </w:t>
            </w:r>
          </w:p>
        </w:tc>
        <w:tc>
          <w:tcPr>
            <w:tcW w:w="1519" w:type="pct"/>
          </w:tcPr>
          <w:p w14:paraId="1192E167" w14:textId="77777777" w:rsidR="004F0EF1" w:rsidRPr="00B754F8" w:rsidRDefault="004F0EF1">
            <w:pPr>
              <w:pStyle w:val="Tabletext"/>
              <w:rPr>
                <w:lang w:val="en-GB"/>
              </w:rPr>
            </w:pPr>
            <w:r w:rsidRPr="00B754F8">
              <w:rPr>
                <w:lang w:val="en-GB"/>
              </w:rPr>
              <w:t>Draft revised Recommendation ITU-T A.1-rev "Working methods for study groups of the ITU Telecommunication Standardization Sector" - editor draft to facilitate discussion</w:t>
            </w:r>
          </w:p>
        </w:tc>
        <w:tc>
          <w:tcPr>
            <w:tcW w:w="333" w:type="pct"/>
            <w:vAlign w:val="center"/>
          </w:tcPr>
          <w:p w14:paraId="4ADDE450" w14:textId="77777777" w:rsidR="004F0EF1" w:rsidRPr="00B754F8" w:rsidRDefault="004F0EF1" w:rsidP="00F977E1">
            <w:pPr>
              <w:pStyle w:val="Tabletext"/>
              <w:jc w:val="center"/>
              <w:rPr>
                <w:lang w:val="en-GB"/>
              </w:rPr>
            </w:pPr>
          </w:p>
        </w:tc>
        <w:tc>
          <w:tcPr>
            <w:tcW w:w="333" w:type="pct"/>
            <w:vAlign w:val="center"/>
          </w:tcPr>
          <w:p w14:paraId="3D8CBE3C" w14:textId="77777777" w:rsidR="004F0EF1" w:rsidRPr="00B754F8" w:rsidRDefault="004F0EF1" w:rsidP="00F977E1">
            <w:pPr>
              <w:pStyle w:val="Tabletext"/>
              <w:jc w:val="center"/>
              <w:rPr>
                <w:lang w:val="en-GB"/>
              </w:rPr>
            </w:pPr>
          </w:p>
        </w:tc>
        <w:tc>
          <w:tcPr>
            <w:tcW w:w="333" w:type="pct"/>
            <w:vAlign w:val="center"/>
          </w:tcPr>
          <w:p w14:paraId="5B6AD039" w14:textId="77777777" w:rsidR="004F0EF1" w:rsidRPr="00B754F8" w:rsidRDefault="004F0EF1" w:rsidP="00F977E1">
            <w:pPr>
              <w:pStyle w:val="Tabletext"/>
              <w:jc w:val="center"/>
              <w:rPr>
                <w:rFonts w:eastAsia="MS Mincho"/>
                <w:lang w:val="en-GB"/>
              </w:rPr>
            </w:pPr>
            <w:r w:rsidRPr="00B754F8">
              <w:rPr>
                <w:rFonts w:eastAsia="MS Mincho"/>
                <w:lang w:val="en-GB"/>
              </w:rPr>
              <w:t>1</w:t>
            </w:r>
          </w:p>
        </w:tc>
        <w:tc>
          <w:tcPr>
            <w:tcW w:w="333" w:type="pct"/>
            <w:vAlign w:val="center"/>
          </w:tcPr>
          <w:p w14:paraId="2BC2FF0A" w14:textId="77777777" w:rsidR="004F0EF1" w:rsidRPr="00B754F8" w:rsidRDefault="004F0EF1" w:rsidP="00F977E1">
            <w:pPr>
              <w:pStyle w:val="Tabletext"/>
              <w:jc w:val="center"/>
              <w:rPr>
                <w:lang w:val="en-GB"/>
              </w:rPr>
            </w:pPr>
          </w:p>
        </w:tc>
        <w:tc>
          <w:tcPr>
            <w:tcW w:w="333" w:type="pct"/>
            <w:vAlign w:val="center"/>
          </w:tcPr>
          <w:p w14:paraId="72BEDE6C" w14:textId="77777777" w:rsidR="004F0EF1" w:rsidRPr="00B754F8" w:rsidRDefault="004F0EF1" w:rsidP="00F977E1">
            <w:pPr>
              <w:pStyle w:val="Tabletext"/>
              <w:jc w:val="center"/>
              <w:rPr>
                <w:lang w:val="en-GB"/>
              </w:rPr>
            </w:pPr>
          </w:p>
        </w:tc>
        <w:tc>
          <w:tcPr>
            <w:tcW w:w="333" w:type="pct"/>
            <w:vAlign w:val="center"/>
          </w:tcPr>
          <w:p w14:paraId="1F67D37E" w14:textId="77777777" w:rsidR="004F0EF1" w:rsidRPr="00B754F8" w:rsidRDefault="004F0EF1" w:rsidP="00F977E1">
            <w:pPr>
              <w:pStyle w:val="Tabletext"/>
              <w:jc w:val="center"/>
              <w:rPr>
                <w:lang w:val="en-GB"/>
              </w:rPr>
            </w:pPr>
          </w:p>
        </w:tc>
        <w:tc>
          <w:tcPr>
            <w:tcW w:w="330" w:type="pct"/>
            <w:vAlign w:val="center"/>
          </w:tcPr>
          <w:p w14:paraId="6D293ECB" w14:textId="77777777" w:rsidR="004F0EF1" w:rsidRPr="00B754F8" w:rsidRDefault="004F0EF1" w:rsidP="00F977E1">
            <w:pPr>
              <w:pStyle w:val="Tabletext"/>
              <w:jc w:val="center"/>
              <w:rPr>
                <w:lang w:val="en-GB"/>
              </w:rPr>
            </w:pPr>
          </w:p>
        </w:tc>
      </w:tr>
      <w:tr w:rsidR="00B31FE1" w:rsidRPr="00B754F8" w14:paraId="7D3B8A2E" w14:textId="77777777" w:rsidTr="00F977E1">
        <w:trPr>
          <w:jc w:val="center"/>
        </w:trPr>
        <w:tc>
          <w:tcPr>
            <w:tcW w:w="434" w:type="pct"/>
            <w:vAlign w:val="center"/>
          </w:tcPr>
          <w:p w14:paraId="55CA2B68" w14:textId="77777777" w:rsidR="00B31FE1" w:rsidRPr="00B754F8" w:rsidRDefault="00B31FE1" w:rsidP="00F977E1">
            <w:pPr>
              <w:pStyle w:val="Tabletext"/>
              <w:jc w:val="center"/>
              <w:rPr>
                <w:rFonts w:eastAsiaTheme="minorEastAsia"/>
                <w:lang w:val="en-GB"/>
              </w:rPr>
            </w:pPr>
            <w:hyperlink r:id="rId304" w:history="1">
              <w:r w:rsidRPr="00B754F8">
                <w:rPr>
                  <w:rStyle w:val="Hyperlink"/>
                  <w:rFonts w:eastAsiaTheme="minorEastAsia"/>
                  <w:lang w:val="en-GB"/>
                </w:rPr>
                <w:t>TD308</w:t>
              </w:r>
            </w:hyperlink>
          </w:p>
        </w:tc>
        <w:tc>
          <w:tcPr>
            <w:tcW w:w="719" w:type="pct"/>
            <w:vAlign w:val="center"/>
          </w:tcPr>
          <w:p w14:paraId="47F00FBE" w14:textId="53BE2094" w:rsidR="00B31FE1" w:rsidRPr="00B754F8" w:rsidRDefault="00B31FE1" w:rsidP="00F977E1">
            <w:pPr>
              <w:pStyle w:val="Tabletext"/>
              <w:rPr>
                <w:lang w:val="en-GB"/>
              </w:rPr>
            </w:pPr>
            <w:r w:rsidRPr="00B754F8">
              <w:rPr>
                <w:lang w:val="en-GB"/>
              </w:rPr>
              <w:t>Co-Chairs, JCA-MV</w:t>
            </w:r>
          </w:p>
        </w:tc>
        <w:tc>
          <w:tcPr>
            <w:tcW w:w="1519" w:type="pct"/>
          </w:tcPr>
          <w:p w14:paraId="5F98D97E" w14:textId="3FF4BBD6" w:rsidR="00B31FE1" w:rsidRPr="00B754F8" w:rsidRDefault="00B31FE1" w:rsidP="00B31FE1">
            <w:pPr>
              <w:pStyle w:val="Tabletext"/>
              <w:rPr>
                <w:lang w:val="en-GB"/>
              </w:rPr>
            </w:pPr>
            <w:r w:rsidRPr="00B754F8">
              <w:rPr>
                <w:lang w:val="en-GB"/>
              </w:rPr>
              <w:t>Progress Report of JCA-MV on streamlining JCA operations from TSAG</w:t>
            </w:r>
          </w:p>
        </w:tc>
        <w:tc>
          <w:tcPr>
            <w:tcW w:w="333" w:type="pct"/>
            <w:vAlign w:val="center"/>
          </w:tcPr>
          <w:p w14:paraId="05DC9F14" w14:textId="5E29D2E8" w:rsidR="00B31FE1" w:rsidRPr="00B754F8" w:rsidRDefault="00FD5679" w:rsidP="00F977E1">
            <w:pPr>
              <w:pStyle w:val="Tabletext"/>
              <w:jc w:val="center"/>
              <w:rPr>
                <w:lang w:val="en-GB"/>
              </w:rPr>
            </w:pPr>
            <w:r w:rsidRPr="00B754F8">
              <w:rPr>
                <w:lang w:val="en-GB"/>
              </w:rPr>
              <w:t>1</w:t>
            </w:r>
          </w:p>
        </w:tc>
        <w:tc>
          <w:tcPr>
            <w:tcW w:w="333" w:type="pct"/>
            <w:vAlign w:val="center"/>
          </w:tcPr>
          <w:p w14:paraId="7BCF6FBE" w14:textId="77777777" w:rsidR="00B31FE1" w:rsidRPr="00B754F8" w:rsidRDefault="00B31FE1" w:rsidP="00F977E1">
            <w:pPr>
              <w:pStyle w:val="Tabletext"/>
              <w:jc w:val="center"/>
              <w:rPr>
                <w:lang w:val="en-GB"/>
              </w:rPr>
            </w:pPr>
          </w:p>
        </w:tc>
        <w:tc>
          <w:tcPr>
            <w:tcW w:w="333" w:type="pct"/>
            <w:vAlign w:val="center"/>
          </w:tcPr>
          <w:p w14:paraId="5FFED60A" w14:textId="77777777" w:rsidR="00B31FE1" w:rsidRPr="00B754F8" w:rsidRDefault="00B31FE1" w:rsidP="00F977E1">
            <w:pPr>
              <w:pStyle w:val="Tabletext"/>
              <w:jc w:val="center"/>
              <w:rPr>
                <w:rFonts w:eastAsia="MS Mincho"/>
                <w:lang w:val="en-GB"/>
              </w:rPr>
            </w:pPr>
          </w:p>
        </w:tc>
        <w:tc>
          <w:tcPr>
            <w:tcW w:w="333" w:type="pct"/>
            <w:vAlign w:val="center"/>
          </w:tcPr>
          <w:p w14:paraId="4E662DF3" w14:textId="77777777" w:rsidR="00B31FE1" w:rsidRPr="00B754F8" w:rsidRDefault="00B31FE1" w:rsidP="00F977E1">
            <w:pPr>
              <w:pStyle w:val="Tabletext"/>
              <w:jc w:val="center"/>
              <w:rPr>
                <w:lang w:val="en-GB"/>
              </w:rPr>
            </w:pPr>
          </w:p>
        </w:tc>
        <w:tc>
          <w:tcPr>
            <w:tcW w:w="333" w:type="pct"/>
            <w:vAlign w:val="center"/>
          </w:tcPr>
          <w:p w14:paraId="40FDA7D5" w14:textId="77777777" w:rsidR="00B31FE1" w:rsidRPr="00B754F8" w:rsidRDefault="00B31FE1" w:rsidP="00F977E1">
            <w:pPr>
              <w:pStyle w:val="Tabletext"/>
              <w:jc w:val="center"/>
              <w:rPr>
                <w:lang w:val="en-GB"/>
              </w:rPr>
            </w:pPr>
          </w:p>
        </w:tc>
        <w:tc>
          <w:tcPr>
            <w:tcW w:w="333" w:type="pct"/>
            <w:vAlign w:val="center"/>
          </w:tcPr>
          <w:p w14:paraId="5E1C6713" w14:textId="77777777" w:rsidR="00B31FE1" w:rsidRPr="00B754F8" w:rsidRDefault="00B31FE1" w:rsidP="00F977E1">
            <w:pPr>
              <w:pStyle w:val="Tabletext"/>
              <w:jc w:val="center"/>
              <w:rPr>
                <w:lang w:val="en-GB"/>
              </w:rPr>
            </w:pPr>
          </w:p>
        </w:tc>
        <w:tc>
          <w:tcPr>
            <w:tcW w:w="330" w:type="pct"/>
            <w:vAlign w:val="center"/>
          </w:tcPr>
          <w:p w14:paraId="02AB35CC" w14:textId="77777777" w:rsidR="00B31FE1" w:rsidRPr="00B754F8" w:rsidRDefault="00B31FE1" w:rsidP="00F977E1">
            <w:pPr>
              <w:pStyle w:val="Tabletext"/>
              <w:jc w:val="center"/>
              <w:rPr>
                <w:lang w:val="en-GB"/>
              </w:rPr>
            </w:pPr>
          </w:p>
        </w:tc>
      </w:tr>
      <w:tr w:rsidR="00B31FE1" w:rsidRPr="00B754F8" w14:paraId="4A4F307C" w14:textId="77777777" w:rsidTr="00F977E1">
        <w:trPr>
          <w:jc w:val="center"/>
        </w:trPr>
        <w:tc>
          <w:tcPr>
            <w:tcW w:w="434" w:type="pct"/>
            <w:vAlign w:val="center"/>
          </w:tcPr>
          <w:p w14:paraId="7030F3F5" w14:textId="77777777" w:rsidR="00B31FE1" w:rsidRPr="00B754F8" w:rsidRDefault="00B31FE1" w:rsidP="00F977E1">
            <w:pPr>
              <w:pStyle w:val="Tabletext"/>
              <w:jc w:val="center"/>
              <w:rPr>
                <w:rFonts w:eastAsiaTheme="minorEastAsia"/>
                <w:lang w:val="en-GB"/>
              </w:rPr>
            </w:pPr>
            <w:hyperlink r:id="rId305" w:history="1">
              <w:r w:rsidRPr="00B754F8">
                <w:rPr>
                  <w:rStyle w:val="Hyperlink"/>
                  <w:rFonts w:eastAsiaTheme="minorEastAsia"/>
                  <w:lang w:val="en-GB"/>
                </w:rPr>
                <w:t>TD309</w:t>
              </w:r>
            </w:hyperlink>
          </w:p>
        </w:tc>
        <w:tc>
          <w:tcPr>
            <w:tcW w:w="719" w:type="pct"/>
            <w:vAlign w:val="center"/>
          </w:tcPr>
          <w:p w14:paraId="210BE87B" w14:textId="2AD6D410" w:rsidR="00B31FE1" w:rsidRPr="00B754F8" w:rsidRDefault="00B31FE1" w:rsidP="00F977E1">
            <w:pPr>
              <w:pStyle w:val="Tabletext"/>
              <w:rPr>
                <w:lang w:val="en-GB"/>
              </w:rPr>
            </w:pPr>
            <w:r w:rsidRPr="00B754F8">
              <w:rPr>
                <w:lang w:val="en-GB"/>
              </w:rPr>
              <w:t>Chair, WP2/TSAG</w:t>
            </w:r>
          </w:p>
        </w:tc>
        <w:tc>
          <w:tcPr>
            <w:tcW w:w="1519" w:type="pct"/>
          </w:tcPr>
          <w:p w14:paraId="60E26E81" w14:textId="0E92430E" w:rsidR="00B31FE1" w:rsidRPr="00B754F8" w:rsidRDefault="00B31FE1" w:rsidP="00B31FE1">
            <w:pPr>
              <w:pStyle w:val="Tabletext"/>
              <w:rPr>
                <w:lang w:val="en-GB"/>
              </w:rPr>
            </w:pPr>
            <w:r w:rsidRPr="00B754F8">
              <w:rPr>
                <w:lang w:val="en-GB"/>
              </w:rPr>
              <w:t>Lead Study Group concept - Summary of proposals</w:t>
            </w:r>
          </w:p>
        </w:tc>
        <w:tc>
          <w:tcPr>
            <w:tcW w:w="333" w:type="pct"/>
            <w:vAlign w:val="center"/>
          </w:tcPr>
          <w:p w14:paraId="69B63110" w14:textId="77777777" w:rsidR="00B31FE1" w:rsidRPr="00B754F8" w:rsidRDefault="00B31FE1" w:rsidP="00F977E1">
            <w:pPr>
              <w:pStyle w:val="Tabletext"/>
              <w:jc w:val="center"/>
              <w:rPr>
                <w:lang w:val="en-GB"/>
              </w:rPr>
            </w:pPr>
          </w:p>
        </w:tc>
        <w:tc>
          <w:tcPr>
            <w:tcW w:w="333" w:type="pct"/>
            <w:vAlign w:val="center"/>
          </w:tcPr>
          <w:p w14:paraId="0D8529BA" w14:textId="77777777" w:rsidR="00B31FE1" w:rsidRPr="00B754F8" w:rsidRDefault="00B31FE1" w:rsidP="00F977E1">
            <w:pPr>
              <w:pStyle w:val="Tabletext"/>
              <w:jc w:val="center"/>
              <w:rPr>
                <w:lang w:val="en-GB"/>
              </w:rPr>
            </w:pPr>
          </w:p>
        </w:tc>
        <w:tc>
          <w:tcPr>
            <w:tcW w:w="333" w:type="pct"/>
            <w:vAlign w:val="center"/>
          </w:tcPr>
          <w:p w14:paraId="489E8229" w14:textId="77777777" w:rsidR="00B31FE1" w:rsidRPr="00B754F8" w:rsidRDefault="00B31FE1" w:rsidP="00F977E1">
            <w:pPr>
              <w:pStyle w:val="Tabletext"/>
              <w:jc w:val="center"/>
              <w:rPr>
                <w:rFonts w:eastAsia="MS Mincho"/>
                <w:lang w:val="en-GB"/>
              </w:rPr>
            </w:pPr>
          </w:p>
        </w:tc>
        <w:tc>
          <w:tcPr>
            <w:tcW w:w="333" w:type="pct"/>
            <w:vAlign w:val="center"/>
          </w:tcPr>
          <w:p w14:paraId="03F44494" w14:textId="77777777" w:rsidR="00B31FE1" w:rsidRPr="00B754F8" w:rsidRDefault="00B31FE1" w:rsidP="00F977E1">
            <w:pPr>
              <w:pStyle w:val="Tabletext"/>
              <w:jc w:val="center"/>
              <w:rPr>
                <w:lang w:val="en-GB"/>
              </w:rPr>
            </w:pPr>
          </w:p>
        </w:tc>
        <w:tc>
          <w:tcPr>
            <w:tcW w:w="333" w:type="pct"/>
            <w:vAlign w:val="center"/>
          </w:tcPr>
          <w:p w14:paraId="4CF78189" w14:textId="55692133" w:rsidR="00B31FE1" w:rsidRPr="00B754F8" w:rsidRDefault="005C6319" w:rsidP="00F977E1">
            <w:pPr>
              <w:pStyle w:val="Tabletext"/>
              <w:jc w:val="center"/>
              <w:rPr>
                <w:lang w:val="en-GB"/>
              </w:rPr>
            </w:pPr>
            <w:r w:rsidRPr="00B754F8">
              <w:rPr>
                <w:lang w:val="en-GB"/>
              </w:rPr>
              <w:t>1</w:t>
            </w:r>
          </w:p>
        </w:tc>
        <w:tc>
          <w:tcPr>
            <w:tcW w:w="333" w:type="pct"/>
            <w:vAlign w:val="center"/>
          </w:tcPr>
          <w:p w14:paraId="4E313F35" w14:textId="77777777" w:rsidR="00B31FE1" w:rsidRPr="00B754F8" w:rsidRDefault="00B31FE1" w:rsidP="00F977E1">
            <w:pPr>
              <w:pStyle w:val="Tabletext"/>
              <w:jc w:val="center"/>
              <w:rPr>
                <w:lang w:val="en-GB"/>
              </w:rPr>
            </w:pPr>
          </w:p>
        </w:tc>
        <w:tc>
          <w:tcPr>
            <w:tcW w:w="330" w:type="pct"/>
            <w:vAlign w:val="center"/>
          </w:tcPr>
          <w:p w14:paraId="5252B74F" w14:textId="77777777" w:rsidR="00B31FE1" w:rsidRPr="00B754F8" w:rsidRDefault="00B31FE1" w:rsidP="00F977E1">
            <w:pPr>
              <w:pStyle w:val="Tabletext"/>
              <w:jc w:val="center"/>
              <w:rPr>
                <w:lang w:val="en-GB"/>
              </w:rPr>
            </w:pPr>
          </w:p>
        </w:tc>
      </w:tr>
      <w:tr w:rsidR="00B31FE1" w:rsidRPr="00B754F8" w14:paraId="56F35660" w14:textId="77777777" w:rsidTr="00F977E1">
        <w:trPr>
          <w:jc w:val="center"/>
        </w:trPr>
        <w:tc>
          <w:tcPr>
            <w:tcW w:w="434" w:type="pct"/>
            <w:vAlign w:val="center"/>
          </w:tcPr>
          <w:p w14:paraId="5B03D645" w14:textId="77777777" w:rsidR="00B31FE1" w:rsidRPr="00B754F8" w:rsidRDefault="00B31FE1" w:rsidP="00F977E1">
            <w:pPr>
              <w:pStyle w:val="Tabletext"/>
              <w:jc w:val="center"/>
              <w:rPr>
                <w:rFonts w:eastAsiaTheme="minorEastAsia"/>
                <w:lang w:val="en-GB"/>
              </w:rPr>
            </w:pPr>
            <w:hyperlink r:id="rId306" w:history="1">
              <w:r w:rsidRPr="00B754F8">
                <w:rPr>
                  <w:rStyle w:val="Hyperlink"/>
                  <w:rFonts w:eastAsiaTheme="minorEastAsia"/>
                  <w:lang w:val="en-GB"/>
                </w:rPr>
                <w:t>TD310</w:t>
              </w:r>
            </w:hyperlink>
          </w:p>
        </w:tc>
        <w:tc>
          <w:tcPr>
            <w:tcW w:w="719" w:type="pct"/>
            <w:vAlign w:val="center"/>
          </w:tcPr>
          <w:p w14:paraId="3D3FEB02" w14:textId="1C233060" w:rsidR="00B31FE1" w:rsidRPr="00B754F8" w:rsidRDefault="00B31FE1" w:rsidP="00F977E1">
            <w:pPr>
              <w:pStyle w:val="Tabletext"/>
              <w:rPr>
                <w:lang w:val="en-GB"/>
              </w:rPr>
            </w:pPr>
            <w:r w:rsidRPr="00B754F8">
              <w:rPr>
                <w:lang w:val="en-GB"/>
              </w:rPr>
              <w:t>Rapporteur, RG-DT</w:t>
            </w:r>
          </w:p>
        </w:tc>
        <w:tc>
          <w:tcPr>
            <w:tcW w:w="1519" w:type="pct"/>
          </w:tcPr>
          <w:p w14:paraId="582792AD" w14:textId="404B3040" w:rsidR="00B31FE1" w:rsidRPr="00B754F8" w:rsidRDefault="00B31FE1" w:rsidP="00B31FE1">
            <w:pPr>
              <w:pStyle w:val="Tabletext"/>
              <w:rPr>
                <w:lang w:val="en-GB"/>
              </w:rPr>
            </w:pPr>
            <w:r w:rsidRPr="00B754F8">
              <w:rPr>
                <w:lang w:val="en-GB"/>
              </w:rPr>
              <w:t xml:space="preserve">Progress report on </w:t>
            </w:r>
            <w:r w:rsidR="00C83F41" w:rsidRPr="00B754F8">
              <w:rPr>
                <w:lang w:val="en-GB"/>
              </w:rPr>
              <w:t>gap analysis</w:t>
            </w:r>
            <w:r w:rsidRPr="00B754F8">
              <w:rPr>
                <w:lang w:val="en-GB"/>
              </w:rPr>
              <w:t xml:space="preserve"> (May 2025 - January 2026)</w:t>
            </w:r>
          </w:p>
        </w:tc>
        <w:tc>
          <w:tcPr>
            <w:tcW w:w="333" w:type="pct"/>
            <w:vAlign w:val="center"/>
          </w:tcPr>
          <w:p w14:paraId="0132E6B8" w14:textId="77777777" w:rsidR="00B31FE1" w:rsidRPr="00B754F8" w:rsidRDefault="00B31FE1" w:rsidP="00F977E1">
            <w:pPr>
              <w:pStyle w:val="Tabletext"/>
              <w:jc w:val="center"/>
              <w:rPr>
                <w:lang w:val="en-GB"/>
              </w:rPr>
            </w:pPr>
          </w:p>
        </w:tc>
        <w:tc>
          <w:tcPr>
            <w:tcW w:w="333" w:type="pct"/>
            <w:vAlign w:val="center"/>
          </w:tcPr>
          <w:p w14:paraId="18C9DB97" w14:textId="77777777" w:rsidR="00B31FE1" w:rsidRPr="00B754F8" w:rsidRDefault="00B31FE1" w:rsidP="00F977E1">
            <w:pPr>
              <w:pStyle w:val="Tabletext"/>
              <w:jc w:val="center"/>
              <w:rPr>
                <w:lang w:val="en-GB"/>
              </w:rPr>
            </w:pPr>
          </w:p>
        </w:tc>
        <w:tc>
          <w:tcPr>
            <w:tcW w:w="333" w:type="pct"/>
            <w:vAlign w:val="center"/>
          </w:tcPr>
          <w:p w14:paraId="12F9F2EC" w14:textId="77777777" w:rsidR="00B31FE1" w:rsidRPr="00B754F8" w:rsidRDefault="00B31FE1" w:rsidP="00F977E1">
            <w:pPr>
              <w:pStyle w:val="Tabletext"/>
              <w:jc w:val="center"/>
              <w:rPr>
                <w:rFonts w:eastAsia="MS Mincho"/>
                <w:lang w:val="en-GB"/>
              </w:rPr>
            </w:pPr>
          </w:p>
        </w:tc>
        <w:tc>
          <w:tcPr>
            <w:tcW w:w="333" w:type="pct"/>
            <w:vAlign w:val="center"/>
          </w:tcPr>
          <w:p w14:paraId="19E8F628" w14:textId="77777777" w:rsidR="00B31FE1" w:rsidRPr="00B754F8" w:rsidRDefault="00B31FE1" w:rsidP="00F977E1">
            <w:pPr>
              <w:pStyle w:val="Tabletext"/>
              <w:jc w:val="center"/>
              <w:rPr>
                <w:lang w:val="en-GB"/>
              </w:rPr>
            </w:pPr>
          </w:p>
        </w:tc>
        <w:tc>
          <w:tcPr>
            <w:tcW w:w="333" w:type="pct"/>
            <w:vAlign w:val="center"/>
          </w:tcPr>
          <w:p w14:paraId="19381105" w14:textId="5BF7C30C" w:rsidR="00B31FE1" w:rsidRPr="00B754F8" w:rsidRDefault="005C6319" w:rsidP="00F977E1">
            <w:pPr>
              <w:pStyle w:val="Tabletext"/>
              <w:jc w:val="center"/>
              <w:rPr>
                <w:lang w:val="en-GB"/>
              </w:rPr>
            </w:pPr>
            <w:r w:rsidRPr="00B754F8">
              <w:rPr>
                <w:lang w:val="en-GB"/>
              </w:rPr>
              <w:t>1</w:t>
            </w:r>
          </w:p>
        </w:tc>
        <w:tc>
          <w:tcPr>
            <w:tcW w:w="333" w:type="pct"/>
            <w:vAlign w:val="center"/>
          </w:tcPr>
          <w:p w14:paraId="16F1BCA8" w14:textId="77777777" w:rsidR="00B31FE1" w:rsidRPr="00B754F8" w:rsidRDefault="00B31FE1" w:rsidP="00F977E1">
            <w:pPr>
              <w:pStyle w:val="Tabletext"/>
              <w:jc w:val="center"/>
              <w:rPr>
                <w:lang w:val="en-GB"/>
              </w:rPr>
            </w:pPr>
          </w:p>
        </w:tc>
        <w:tc>
          <w:tcPr>
            <w:tcW w:w="330" w:type="pct"/>
            <w:vAlign w:val="center"/>
          </w:tcPr>
          <w:p w14:paraId="52DF2DF8" w14:textId="77777777" w:rsidR="00B31FE1" w:rsidRPr="00B754F8" w:rsidRDefault="00B31FE1" w:rsidP="00F977E1">
            <w:pPr>
              <w:pStyle w:val="Tabletext"/>
              <w:jc w:val="center"/>
              <w:rPr>
                <w:lang w:val="en-GB"/>
              </w:rPr>
            </w:pPr>
          </w:p>
        </w:tc>
      </w:tr>
      <w:tr w:rsidR="00B31FE1" w:rsidRPr="00B754F8" w14:paraId="3835975A" w14:textId="77777777" w:rsidTr="00F977E1">
        <w:trPr>
          <w:jc w:val="center"/>
        </w:trPr>
        <w:tc>
          <w:tcPr>
            <w:tcW w:w="434" w:type="pct"/>
            <w:vAlign w:val="center"/>
          </w:tcPr>
          <w:p w14:paraId="504589C6" w14:textId="77777777" w:rsidR="00B31FE1" w:rsidRPr="00B754F8" w:rsidRDefault="00B31FE1" w:rsidP="00F977E1">
            <w:pPr>
              <w:pStyle w:val="Tabletext"/>
              <w:jc w:val="center"/>
              <w:rPr>
                <w:lang w:val="en-GB"/>
              </w:rPr>
            </w:pPr>
            <w:hyperlink r:id="rId307" w:history="1">
              <w:r w:rsidRPr="00B754F8">
                <w:rPr>
                  <w:rStyle w:val="Hyperlink"/>
                  <w:lang w:val="en-GB"/>
                </w:rPr>
                <w:t>TD311</w:t>
              </w:r>
            </w:hyperlink>
          </w:p>
        </w:tc>
        <w:tc>
          <w:tcPr>
            <w:tcW w:w="719" w:type="pct"/>
            <w:vAlign w:val="center"/>
          </w:tcPr>
          <w:p w14:paraId="16C35629" w14:textId="27F1DC3C" w:rsidR="00B31FE1" w:rsidRPr="00B754F8" w:rsidRDefault="00B31FE1" w:rsidP="00F977E1">
            <w:pPr>
              <w:pStyle w:val="Tabletext"/>
              <w:rPr>
                <w:lang w:val="en-GB"/>
              </w:rPr>
            </w:pPr>
            <w:r w:rsidRPr="00B754F8">
              <w:rPr>
                <w:lang w:val="en-GB"/>
              </w:rPr>
              <w:t>Director, TSB</w:t>
            </w:r>
          </w:p>
        </w:tc>
        <w:tc>
          <w:tcPr>
            <w:tcW w:w="1519" w:type="pct"/>
          </w:tcPr>
          <w:p w14:paraId="5ECD2594" w14:textId="0ECEC978" w:rsidR="00B31FE1" w:rsidRPr="00B754F8" w:rsidRDefault="00B31FE1" w:rsidP="00B31FE1">
            <w:pPr>
              <w:pStyle w:val="Tabletext"/>
              <w:rPr>
                <w:lang w:val="en-GB"/>
              </w:rPr>
            </w:pPr>
            <w:r w:rsidRPr="00B754F8">
              <w:rPr>
                <w:lang w:val="en-GB"/>
              </w:rPr>
              <w:t>Outcome of the International AI Standards Summit - Seoul Statement</w:t>
            </w:r>
          </w:p>
        </w:tc>
        <w:tc>
          <w:tcPr>
            <w:tcW w:w="333" w:type="pct"/>
            <w:vAlign w:val="center"/>
          </w:tcPr>
          <w:p w14:paraId="7F2791ED" w14:textId="2C5E5570" w:rsidR="00B31FE1" w:rsidRPr="00B754F8" w:rsidRDefault="00B31FE1" w:rsidP="00F977E1">
            <w:pPr>
              <w:pStyle w:val="Tabletext"/>
              <w:jc w:val="center"/>
              <w:rPr>
                <w:lang w:val="en-GB"/>
              </w:rPr>
            </w:pPr>
            <w:r w:rsidRPr="00B754F8">
              <w:rPr>
                <w:lang w:val="en-GB"/>
              </w:rPr>
              <w:t>1</w:t>
            </w:r>
          </w:p>
        </w:tc>
        <w:tc>
          <w:tcPr>
            <w:tcW w:w="333" w:type="pct"/>
            <w:vAlign w:val="center"/>
          </w:tcPr>
          <w:p w14:paraId="2C163845" w14:textId="77777777" w:rsidR="00B31FE1" w:rsidRPr="00B754F8" w:rsidRDefault="00B31FE1" w:rsidP="00F977E1">
            <w:pPr>
              <w:pStyle w:val="Tabletext"/>
              <w:jc w:val="center"/>
              <w:rPr>
                <w:lang w:val="en-GB"/>
              </w:rPr>
            </w:pPr>
          </w:p>
        </w:tc>
        <w:tc>
          <w:tcPr>
            <w:tcW w:w="333" w:type="pct"/>
            <w:vAlign w:val="center"/>
          </w:tcPr>
          <w:p w14:paraId="6B797C9D" w14:textId="77777777" w:rsidR="00B31FE1" w:rsidRPr="00B754F8" w:rsidRDefault="00B31FE1" w:rsidP="00F977E1">
            <w:pPr>
              <w:pStyle w:val="Tabletext"/>
              <w:jc w:val="center"/>
              <w:rPr>
                <w:rFonts w:eastAsia="MS Mincho"/>
                <w:lang w:val="en-GB"/>
              </w:rPr>
            </w:pPr>
          </w:p>
        </w:tc>
        <w:tc>
          <w:tcPr>
            <w:tcW w:w="333" w:type="pct"/>
            <w:vAlign w:val="center"/>
          </w:tcPr>
          <w:p w14:paraId="2EAE932A" w14:textId="77777777" w:rsidR="00B31FE1" w:rsidRPr="00B754F8" w:rsidRDefault="00B31FE1" w:rsidP="00F977E1">
            <w:pPr>
              <w:pStyle w:val="Tabletext"/>
              <w:jc w:val="center"/>
              <w:rPr>
                <w:lang w:val="en-GB"/>
              </w:rPr>
            </w:pPr>
          </w:p>
        </w:tc>
        <w:tc>
          <w:tcPr>
            <w:tcW w:w="333" w:type="pct"/>
            <w:vAlign w:val="center"/>
          </w:tcPr>
          <w:p w14:paraId="7A507D1C" w14:textId="77777777" w:rsidR="00B31FE1" w:rsidRPr="00B754F8" w:rsidRDefault="00B31FE1" w:rsidP="00F977E1">
            <w:pPr>
              <w:pStyle w:val="Tabletext"/>
              <w:jc w:val="center"/>
              <w:rPr>
                <w:lang w:val="en-GB"/>
              </w:rPr>
            </w:pPr>
          </w:p>
        </w:tc>
        <w:tc>
          <w:tcPr>
            <w:tcW w:w="333" w:type="pct"/>
            <w:vAlign w:val="center"/>
          </w:tcPr>
          <w:p w14:paraId="7CDC869E" w14:textId="77777777" w:rsidR="00B31FE1" w:rsidRPr="00B754F8" w:rsidRDefault="00B31FE1" w:rsidP="00F977E1">
            <w:pPr>
              <w:pStyle w:val="Tabletext"/>
              <w:jc w:val="center"/>
              <w:rPr>
                <w:lang w:val="en-GB"/>
              </w:rPr>
            </w:pPr>
          </w:p>
        </w:tc>
        <w:tc>
          <w:tcPr>
            <w:tcW w:w="330" w:type="pct"/>
            <w:vAlign w:val="center"/>
          </w:tcPr>
          <w:p w14:paraId="33254785" w14:textId="77777777" w:rsidR="00B31FE1" w:rsidRPr="00B754F8" w:rsidRDefault="00B31FE1" w:rsidP="00F977E1">
            <w:pPr>
              <w:pStyle w:val="Tabletext"/>
              <w:jc w:val="center"/>
              <w:rPr>
                <w:lang w:val="en-GB"/>
              </w:rPr>
            </w:pPr>
          </w:p>
        </w:tc>
      </w:tr>
      <w:tr w:rsidR="00F60518" w:rsidRPr="00B754F8" w14:paraId="5C29F9CA" w14:textId="77777777" w:rsidTr="00F977E1">
        <w:trPr>
          <w:jc w:val="center"/>
        </w:trPr>
        <w:tc>
          <w:tcPr>
            <w:tcW w:w="434" w:type="pct"/>
            <w:vAlign w:val="center"/>
          </w:tcPr>
          <w:p w14:paraId="7AFC2FF5" w14:textId="77777777" w:rsidR="00F60518" w:rsidRPr="00B754F8" w:rsidRDefault="00F60518" w:rsidP="00F977E1">
            <w:pPr>
              <w:pStyle w:val="Tabletext"/>
              <w:jc w:val="center"/>
              <w:rPr>
                <w:rFonts w:eastAsiaTheme="minorEastAsia"/>
                <w:lang w:val="en-GB"/>
              </w:rPr>
            </w:pPr>
            <w:hyperlink r:id="rId308" w:history="1">
              <w:r w:rsidRPr="00B754F8">
                <w:rPr>
                  <w:rStyle w:val="Hyperlink"/>
                  <w:rFonts w:eastAsiaTheme="minorEastAsia"/>
                  <w:lang w:val="en-GB"/>
                </w:rPr>
                <w:t>TD312</w:t>
              </w:r>
            </w:hyperlink>
          </w:p>
        </w:tc>
        <w:tc>
          <w:tcPr>
            <w:tcW w:w="719" w:type="pct"/>
            <w:vAlign w:val="center"/>
          </w:tcPr>
          <w:p w14:paraId="37C8C928" w14:textId="10E269A2" w:rsidR="00F60518" w:rsidRPr="00B754F8" w:rsidRDefault="00F60518" w:rsidP="00F977E1">
            <w:pPr>
              <w:pStyle w:val="Tabletext"/>
              <w:rPr>
                <w:lang w:val="en-GB"/>
              </w:rPr>
            </w:pPr>
            <w:r w:rsidRPr="00B754F8">
              <w:rPr>
                <w:lang w:val="en-GB"/>
              </w:rPr>
              <w:t>Chair, WP2/TSAG</w:t>
            </w:r>
          </w:p>
        </w:tc>
        <w:tc>
          <w:tcPr>
            <w:tcW w:w="1519" w:type="pct"/>
          </w:tcPr>
          <w:p w14:paraId="2CD9E6D0" w14:textId="08483364" w:rsidR="00F60518" w:rsidRPr="00B754F8" w:rsidRDefault="00F60518" w:rsidP="00F60518">
            <w:pPr>
              <w:pStyle w:val="Tabletext"/>
              <w:rPr>
                <w:lang w:val="en-GB"/>
              </w:rPr>
            </w:pPr>
            <w:r w:rsidRPr="00B754F8">
              <w:rPr>
                <w:lang w:val="en-GB"/>
              </w:rPr>
              <w:t>JCA - Summary of proposals</w:t>
            </w:r>
          </w:p>
        </w:tc>
        <w:tc>
          <w:tcPr>
            <w:tcW w:w="333" w:type="pct"/>
            <w:vAlign w:val="center"/>
          </w:tcPr>
          <w:p w14:paraId="3E7886E4" w14:textId="05C008C1" w:rsidR="00F60518" w:rsidRPr="00B754F8" w:rsidRDefault="00F60518" w:rsidP="00F977E1">
            <w:pPr>
              <w:pStyle w:val="Tabletext"/>
              <w:jc w:val="center"/>
              <w:rPr>
                <w:lang w:val="en-GB"/>
              </w:rPr>
            </w:pPr>
          </w:p>
        </w:tc>
        <w:tc>
          <w:tcPr>
            <w:tcW w:w="333" w:type="pct"/>
            <w:vAlign w:val="center"/>
          </w:tcPr>
          <w:p w14:paraId="30DB9DB0" w14:textId="77777777" w:rsidR="00F60518" w:rsidRPr="00B754F8" w:rsidRDefault="00F60518" w:rsidP="00F977E1">
            <w:pPr>
              <w:pStyle w:val="Tabletext"/>
              <w:jc w:val="center"/>
              <w:rPr>
                <w:lang w:val="en-GB"/>
              </w:rPr>
            </w:pPr>
          </w:p>
        </w:tc>
        <w:tc>
          <w:tcPr>
            <w:tcW w:w="333" w:type="pct"/>
            <w:vAlign w:val="center"/>
          </w:tcPr>
          <w:p w14:paraId="743D4000" w14:textId="77777777" w:rsidR="00F60518" w:rsidRPr="00B754F8" w:rsidRDefault="00F60518" w:rsidP="00F977E1">
            <w:pPr>
              <w:pStyle w:val="Tabletext"/>
              <w:jc w:val="center"/>
              <w:rPr>
                <w:rFonts w:eastAsia="MS Mincho"/>
                <w:lang w:val="en-GB"/>
              </w:rPr>
            </w:pPr>
          </w:p>
        </w:tc>
        <w:tc>
          <w:tcPr>
            <w:tcW w:w="333" w:type="pct"/>
            <w:vAlign w:val="center"/>
          </w:tcPr>
          <w:p w14:paraId="6CCD42BF" w14:textId="77777777" w:rsidR="00F60518" w:rsidRPr="00B754F8" w:rsidRDefault="00F60518" w:rsidP="00F977E1">
            <w:pPr>
              <w:pStyle w:val="Tabletext"/>
              <w:jc w:val="center"/>
              <w:rPr>
                <w:lang w:val="en-GB"/>
              </w:rPr>
            </w:pPr>
          </w:p>
        </w:tc>
        <w:tc>
          <w:tcPr>
            <w:tcW w:w="333" w:type="pct"/>
            <w:vAlign w:val="center"/>
          </w:tcPr>
          <w:p w14:paraId="1986983E" w14:textId="5C797233" w:rsidR="00F60518" w:rsidRPr="00B754F8" w:rsidRDefault="009B4856" w:rsidP="00F977E1">
            <w:pPr>
              <w:pStyle w:val="Tabletext"/>
              <w:jc w:val="center"/>
              <w:rPr>
                <w:lang w:val="en-GB"/>
              </w:rPr>
            </w:pPr>
            <w:r w:rsidRPr="00B754F8">
              <w:rPr>
                <w:lang w:val="en-GB"/>
              </w:rPr>
              <w:t>1</w:t>
            </w:r>
          </w:p>
        </w:tc>
        <w:tc>
          <w:tcPr>
            <w:tcW w:w="333" w:type="pct"/>
            <w:vAlign w:val="center"/>
          </w:tcPr>
          <w:p w14:paraId="5B8B49EE" w14:textId="77777777" w:rsidR="00F60518" w:rsidRPr="00B754F8" w:rsidRDefault="00F60518" w:rsidP="00F977E1">
            <w:pPr>
              <w:pStyle w:val="Tabletext"/>
              <w:jc w:val="center"/>
              <w:rPr>
                <w:lang w:val="en-GB"/>
              </w:rPr>
            </w:pPr>
          </w:p>
        </w:tc>
        <w:tc>
          <w:tcPr>
            <w:tcW w:w="330" w:type="pct"/>
            <w:vAlign w:val="center"/>
          </w:tcPr>
          <w:p w14:paraId="09A00D46" w14:textId="77777777" w:rsidR="00F60518" w:rsidRPr="00B754F8" w:rsidRDefault="00F60518" w:rsidP="00F977E1">
            <w:pPr>
              <w:pStyle w:val="Tabletext"/>
              <w:jc w:val="center"/>
              <w:rPr>
                <w:lang w:val="en-GB"/>
              </w:rPr>
            </w:pPr>
          </w:p>
        </w:tc>
      </w:tr>
      <w:tr w:rsidR="00F60518" w:rsidRPr="00B754F8" w14:paraId="63F6208F" w14:textId="77777777" w:rsidTr="00F977E1">
        <w:trPr>
          <w:jc w:val="center"/>
        </w:trPr>
        <w:tc>
          <w:tcPr>
            <w:tcW w:w="434" w:type="pct"/>
            <w:vAlign w:val="center"/>
          </w:tcPr>
          <w:p w14:paraId="51609F89" w14:textId="77777777" w:rsidR="00F60518" w:rsidRPr="00B754F8" w:rsidRDefault="00F60518" w:rsidP="00F977E1">
            <w:pPr>
              <w:pStyle w:val="Tabletext"/>
              <w:jc w:val="center"/>
              <w:rPr>
                <w:rFonts w:eastAsiaTheme="minorEastAsia"/>
                <w:lang w:val="en-GB"/>
              </w:rPr>
            </w:pPr>
            <w:hyperlink r:id="rId309" w:history="1">
              <w:r w:rsidRPr="00B754F8">
                <w:rPr>
                  <w:rStyle w:val="Hyperlink"/>
                  <w:rFonts w:eastAsiaTheme="minorEastAsia"/>
                  <w:lang w:val="en-GB"/>
                </w:rPr>
                <w:t>TD313</w:t>
              </w:r>
            </w:hyperlink>
          </w:p>
        </w:tc>
        <w:tc>
          <w:tcPr>
            <w:tcW w:w="719" w:type="pct"/>
            <w:vAlign w:val="center"/>
          </w:tcPr>
          <w:p w14:paraId="02D52CDB" w14:textId="356385E3" w:rsidR="00F60518" w:rsidRPr="00B754F8" w:rsidRDefault="00F60518" w:rsidP="00F977E1">
            <w:pPr>
              <w:pStyle w:val="Tabletext"/>
              <w:rPr>
                <w:lang w:val="en-GB"/>
              </w:rPr>
            </w:pPr>
            <w:r w:rsidRPr="00B754F8">
              <w:rPr>
                <w:lang w:val="en-GB"/>
              </w:rPr>
              <w:t>ITU-D</w:t>
            </w:r>
          </w:p>
        </w:tc>
        <w:tc>
          <w:tcPr>
            <w:tcW w:w="1519" w:type="pct"/>
          </w:tcPr>
          <w:p w14:paraId="4726781E" w14:textId="5BE86CC6" w:rsidR="00F60518" w:rsidRPr="00B754F8" w:rsidRDefault="00F60518" w:rsidP="00F60518">
            <w:pPr>
              <w:pStyle w:val="Tabletext"/>
              <w:rPr>
                <w:lang w:val="en-GB"/>
              </w:rPr>
            </w:pPr>
            <w:r w:rsidRPr="00B754F8">
              <w:rPr>
                <w:lang w:val="en-GB"/>
              </w:rPr>
              <w:t>Information on regional presence</w:t>
            </w:r>
          </w:p>
        </w:tc>
        <w:tc>
          <w:tcPr>
            <w:tcW w:w="333" w:type="pct"/>
            <w:vAlign w:val="center"/>
          </w:tcPr>
          <w:p w14:paraId="29DAF756" w14:textId="59B96EAB" w:rsidR="00F60518" w:rsidRPr="00B754F8" w:rsidRDefault="00F60518" w:rsidP="00F977E1">
            <w:pPr>
              <w:pStyle w:val="Tabletext"/>
              <w:jc w:val="center"/>
              <w:rPr>
                <w:lang w:val="en-GB"/>
              </w:rPr>
            </w:pPr>
            <w:r w:rsidRPr="00B754F8">
              <w:rPr>
                <w:lang w:val="en-GB"/>
              </w:rPr>
              <w:t>1</w:t>
            </w:r>
          </w:p>
        </w:tc>
        <w:tc>
          <w:tcPr>
            <w:tcW w:w="333" w:type="pct"/>
            <w:vAlign w:val="center"/>
          </w:tcPr>
          <w:p w14:paraId="504F5FF4" w14:textId="77777777" w:rsidR="00F60518" w:rsidRPr="00B754F8" w:rsidRDefault="00F60518" w:rsidP="00F977E1">
            <w:pPr>
              <w:pStyle w:val="Tabletext"/>
              <w:jc w:val="center"/>
              <w:rPr>
                <w:lang w:val="en-GB"/>
              </w:rPr>
            </w:pPr>
          </w:p>
        </w:tc>
        <w:tc>
          <w:tcPr>
            <w:tcW w:w="333" w:type="pct"/>
            <w:vAlign w:val="center"/>
          </w:tcPr>
          <w:p w14:paraId="1020F8F2" w14:textId="77777777" w:rsidR="00F60518" w:rsidRPr="00B754F8" w:rsidRDefault="00F60518" w:rsidP="00F977E1">
            <w:pPr>
              <w:pStyle w:val="Tabletext"/>
              <w:jc w:val="center"/>
              <w:rPr>
                <w:rFonts w:eastAsia="MS Mincho"/>
                <w:lang w:val="en-GB"/>
              </w:rPr>
            </w:pPr>
          </w:p>
        </w:tc>
        <w:tc>
          <w:tcPr>
            <w:tcW w:w="333" w:type="pct"/>
            <w:vAlign w:val="center"/>
          </w:tcPr>
          <w:p w14:paraId="5BFB2591" w14:textId="77777777" w:rsidR="00F60518" w:rsidRPr="00B754F8" w:rsidRDefault="00F60518" w:rsidP="00F977E1">
            <w:pPr>
              <w:pStyle w:val="Tabletext"/>
              <w:jc w:val="center"/>
              <w:rPr>
                <w:lang w:val="en-GB"/>
              </w:rPr>
            </w:pPr>
          </w:p>
        </w:tc>
        <w:tc>
          <w:tcPr>
            <w:tcW w:w="333" w:type="pct"/>
            <w:vAlign w:val="center"/>
          </w:tcPr>
          <w:p w14:paraId="4CDD1AB8" w14:textId="77777777" w:rsidR="00F60518" w:rsidRPr="00B754F8" w:rsidRDefault="00F60518" w:rsidP="00F977E1">
            <w:pPr>
              <w:pStyle w:val="Tabletext"/>
              <w:jc w:val="center"/>
              <w:rPr>
                <w:lang w:val="en-GB"/>
              </w:rPr>
            </w:pPr>
          </w:p>
        </w:tc>
        <w:tc>
          <w:tcPr>
            <w:tcW w:w="333" w:type="pct"/>
            <w:vAlign w:val="center"/>
          </w:tcPr>
          <w:p w14:paraId="5956E606" w14:textId="77777777" w:rsidR="00F60518" w:rsidRPr="00B754F8" w:rsidRDefault="00F60518" w:rsidP="00F977E1">
            <w:pPr>
              <w:pStyle w:val="Tabletext"/>
              <w:jc w:val="center"/>
              <w:rPr>
                <w:lang w:val="en-GB"/>
              </w:rPr>
            </w:pPr>
          </w:p>
        </w:tc>
        <w:tc>
          <w:tcPr>
            <w:tcW w:w="330" w:type="pct"/>
            <w:vAlign w:val="center"/>
          </w:tcPr>
          <w:p w14:paraId="75C36492" w14:textId="77777777" w:rsidR="00F60518" w:rsidRPr="00B754F8" w:rsidRDefault="00F60518" w:rsidP="00F977E1">
            <w:pPr>
              <w:pStyle w:val="Tabletext"/>
              <w:jc w:val="center"/>
              <w:rPr>
                <w:lang w:val="en-GB"/>
              </w:rPr>
            </w:pPr>
          </w:p>
        </w:tc>
      </w:tr>
      <w:tr w:rsidR="00F60518" w:rsidRPr="00B754F8" w14:paraId="46D8B859" w14:textId="77777777" w:rsidTr="00F977E1">
        <w:trPr>
          <w:jc w:val="center"/>
        </w:trPr>
        <w:tc>
          <w:tcPr>
            <w:tcW w:w="434" w:type="pct"/>
            <w:vAlign w:val="center"/>
          </w:tcPr>
          <w:p w14:paraId="744C00F6" w14:textId="0A4033EF" w:rsidR="00F60518" w:rsidRPr="00B754F8" w:rsidRDefault="008A599F" w:rsidP="00F977E1">
            <w:pPr>
              <w:pStyle w:val="Tabletext"/>
              <w:jc w:val="center"/>
              <w:rPr>
                <w:rFonts w:eastAsiaTheme="minorEastAsia"/>
                <w:lang w:val="en-GB"/>
              </w:rPr>
            </w:pPr>
            <w:hyperlink r:id="rId310" w:history="1">
              <w:r w:rsidRPr="00B754F8">
                <w:rPr>
                  <w:rStyle w:val="Hyperlink"/>
                  <w:rFonts w:eastAsiaTheme="minorEastAsia"/>
                  <w:lang w:val="en-GB"/>
                </w:rPr>
                <w:t>TD314</w:t>
              </w:r>
            </w:hyperlink>
          </w:p>
        </w:tc>
        <w:tc>
          <w:tcPr>
            <w:tcW w:w="719" w:type="pct"/>
            <w:vAlign w:val="center"/>
          </w:tcPr>
          <w:p w14:paraId="22CDD69A" w14:textId="4DB6C821" w:rsidR="00F60518" w:rsidRPr="00B754F8" w:rsidRDefault="00DC42B5" w:rsidP="00F977E1">
            <w:pPr>
              <w:pStyle w:val="Tabletext"/>
              <w:rPr>
                <w:lang w:val="en-GB"/>
              </w:rPr>
            </w:pPr>
            <w:r w:rsidRPr="00F977E1">
              <w:rPr>
                <w:lang w:val="en-GB"/>
              </w:rPr>
              <w:t>Director, TSB</w:t>
            </w:r>
          </w:p>
        </w:tc>
        <w:tc>
          <w:tcPr>
            <w:tcW w:w="1519" w:type="pct"/>
          </w:tcPr>
          <w:p w14:paraId="4DAEA7E3" w14:textId="237CF54D" w:rsidR="00F60518" w:rsidRPr="00B754F8" w:rsidRDefault="00232C3D" w:rsidP="00F60518">
            <w:pPr>
              <w:pStyle w:val="Tabletext"/>
              <w:rPr>
                <w:lang w:val="en-GB"/>
              </w:rPr>
            </w:pPr>
            <w:r w:rsidRPr="00B754F8">
              <w:rPr>
                <w:lang w:val="en-GB"/>
              </w:rPr>
              <w:t>Letter from Senegal regarding nomination of a TSAG Vice Chair (Ms. Aminata Drame THIAM, Senegal)</w:t>
            </w:r>
          </w:p>
        </w:tc>
        <w:tc>
          <w:tcPr>
            <w:tcW w:w="333" w:type="pct"/>
            <w:vAlign w:val="center"/>
          </w:tcPr>
          <w:p w14:paraId="406B966B" w14:textId="257BFEEE" w:rsidR="00F60518" w:rsidRPr="00B754F8" w:rsidRDefault="00A45C69" w:rsidP="00F977E1">
            <w:pPr>
              <w:pStyle w:val="Tabletext"/>
              <w:jc w:val="center"/>
              <w:rPr>
                <w:lang w:val="en-GB"/>
              </w:rPr>
            </w:pPr>
            <w:r w:rsidRPr="00B754F8">
              <w:rPr>
                <w:lang w:val="en-GB"/>
              </w:rPr>
              <w:t>1</w:t>
            </w:r>
          </w:p>
        </w:tc>
        <w:tc>
          <w:tcPr>
            <w:tcW w:w="333" w:type="pct"/>
            <w:vAlign w:val="center"/>
          </w:tcPr>
          <w:p w14:paraId="7A76505F" w14:textId="77777777" w:rsidR="00F60518" w:rsidRPr="00B754F8" w:rsidRDefault="00F60518" w:rsidP="00F977E1">
            <w:pPr>
              <w:pStyle w:val="Tabletext"/>
              <w:jc w:val="center"/>
              <w:rPr>
                <w:lang w:val="en-GB"/>
              </w:rPr>
            </w:pPr>
          </w:p>
        </w:tc>
        <w:tc>
          <w:tcPr>
            <w:tcW w:w="333" w:type="pct"/>
            <w:vAlign w:val="center"/>
          </w:tcPr>
          <w:p w14:paraId="27F653FC" w14:textId="77777777" w:rsidR="00F60518" w:rsidRPr="00B754F8" w:rsidRDefault="00F60518" w:rsidP="00F977E1">
            <w:pPr>
              <w:pStyle w:val="Tabletext"/>
              <w:jc w:val="center"/>
              <w:rPr>
                <w:rFonts w:eastAsia="MS Mincho"/>
                <w:lang w:val="en-GB"/>
              </w:rPr>
            </w:pPr>
          </w:p>
        </w:tc>
        <w:tc>
          <w:tcPr>
            <w:tcW w:w="333" w:type="pct"/>
            <w:vAlign w:val="center"/>
          </w:tcPr>
          <w:p w14:paraId="3000AD9C" w14:textId="77777777" w:rsidR="00F60518" w:rsidRPr="00B754F8" w:rsidRDefault="00F60518" w:rsidP="00F977E1">
            <w:pPr>
              <w:pStyle w:val="Tabletext"/>
              <w:jc w:val="center"/>
              <w:rPr>
                <w:lang w:val="en-GB"/>
              </w:rPr>
            </w:pPr>
          </w:p>
        </w:tc>
        <w:tc>
          <w:tcPr>
            <w:tcW w:w="333" w:type="pct"/>
            <w:vAlign w:val="center"/>
          </w:tcPr>
          <w:p w14:paraId="251102F4" w14:textId="77777777" w:rsidR="00F60518" w:rsidRPr="00B754F8" w:rsidRDefault="00F60518" w:rsidP="00F977E1">
            <w:pPr>
              <w:pStyle w:val="Tabletext"/>
              <w:jc w:val="center"/>
              <w:rPr>
                <w:lang w:val="en-GB"/>
              </w:rPr>
            </w:pPr>
          </w:p>
        </w:tc>
        <w:tc>
          <w:tcPr>
            <w:tcW w:w="333" w:type="pct"/>
            <w:vAlign w:val="center"/>
          </w:tcPr>
          <w:p w14:paraId="18AB16D8" w14:textId="77777777" w:rsidR="00F60518" w:rsidRPr="00B754F8" w:rsidRDefault="00F60518" w:rsidP="00F977E1">
            <w:pPr>
              <w:pStyle w:val="Tabletext"/>
              <w:jc w:val="center"/>
              <w:rPr>
                <w:lang w:val="en-GB"/>
              </w:rPr>
            </w:pPr>
          </w:p>
        </w:tc>
        <w:tc>
          <w:tcPr>
            <w:tcW w:w="330" w:type="pct"/>
            <w:vAlign w:val="center"/>
          </w:tcPr>
          <w:p w14:paraId="76982BE4" w14:textId="77777777" w:rsidR="00F60518" w:rsidRPr="00B754F8" w:rsidRDefault="00F60518" w:rsidP="00F977E1">
            <w:pPr>
              <w:pStyle w:val="Tabletext"/>
              <w:jc w:val="center"/>
              <w:rPr>
                <w:lang w:val="en-GB"/>
              </w:rPr>
            </w:pPr>
          </w:p>
        </w:tc>
      </w:tr>
      <w:tr w:rsidR="00F60518" w:rsidRPr="00B754F8" w14:paraId="7F7BE007" w14:textId="77777777" w:rsidTr="00F977E1">
        <w:trPr>
          <w:jc w:val="center"/>
        </w:trPr>
        <w:tc>
          <w:tcPr>
            <w:tcW w:w="434" w:type="pct"/>
            <w:vAlign w:val="center"/>
          </w:tcPr>
          <w:p w14:paraId="0325052E" w14:textId="2F311692" w:rsidR="00F60518" w:rsidRPr="00B754F8" w:rsidRDefault="008A599F" w:rsidP="00F977E1">
            <w:pPr>
              <w:pStyle w:val="Tabletext"/>
              <w:jc w:val="center"/>
              <w:rPr>
                <w:rFonts w:eastAsiaTheme="minorEastAsia"/>
                <w:lang w:val="en-GB"/>
              </w:rPr>
            </w:pPr>
            <w:hyperlink r:id="rId311" w:history="1">
              <w:r w:rsidRPr="00B754F8">
                <w:rPr>
                  <w:rStyle w:val="Hyperlink"/>
                  <w:rFonts w:eastAsiaTheme="minorEastAsia"/>
                  <w:lang w:val="en-GB"/>
                </w:rPr>
                <w:t>TD31</w:t>
              </w:r>
              <w:r w:rsidR="002D19CA" w:rsidRPr="00B754F8">
                <w:rPr>
                  <w:rStyle w:val="Hyperlink"/>
                  <w:rFonts w:eastAsiaTheme="minorEastAsia"/>
                  <w:lang w:val="en-GB"/>
                </w:rPr>
                <w:t>5</w:t>
              </w:r>
            </w:hyperlink>
          </w:p>
        </w:tc>
        <w:tc>
          <w:tcPr>
            <w:tcW w:w="719" w:type="pct"/>
            <w:vAlign w:val="center"/>
          </w:tcPr>
          <w:p w14:paraId="3E4456D4" w14:textId="7FD76280" w:rsidR="00F60518" w:rsidRPr="00B754F8" w:rsidRDefault="0074146E" w:rsidP="00F977E1">
            <w:pPr>
              <w:pStyle w:val="Tabletext"/>
              <w:rPr>
                <w:lang w:val="en-GB"/>
              </w:rPr>
            </w:pPr>
            <w:r w:rsidRPr="00F977E1">
              <w:rPr>
                <w:lang w:val="en-GB"/>
              </w:rPr>
              <w:t>CWG-FHR</w:t>
            </w:r>
          </w:p>
        </w:tc>
        <w:tc>
          <w:tcPr>
            <w:tcW w:w="1519" w:type="pct"/>
          </w:tcPr>
          <w:p w14:paraId="5EC3E7CC" w14:textId="06BBE4B1" w:rsidR="00F60518" w:rsidRPr="00B754F8" w:rsidRDefault="004E29FB" w:rsidP="00F60518">
            <w:pPr>
              <w:pStyle w:val="Tabletext"/>
              <w:rPr>
                <w:lang w:val="en-GB"/>
              </w:rPr>
            </w:pPr>
            <w:r w:rsidRPr="00B754F8">
              <w:rPr>
                <w:lang w:val="en-GB"/>
              </w:rPr>
              <w:t>LS/</w:t>
            </w:r>
            <w:proofErr w:type="spellStart"/>
            <w:r w:rsidRPr="00B754F8">
              <w:rPr>
                <w:lang w:val="en-GB"/>
              </w:rPr>
              <w:t>i</w:t>
            </w:r>
            <w:proofErr w:type="spellEnd"/>
            <w:r w:rsidRPr="00B754F8">
              <w:rPr>
                <w:lang w:val="en-GB"/>
              </w:rPr>
              <w:t xml:space="preserve"> requesting input to Council to improve the implementation of Resolution 191 on the strategy for the coordination of efforts among the three Sectors of the Union [from CWG-FHR]</w:t>
            </w:r>
          </w:p>
        </w:tc>
        <w:tc>
          <w:tcPr>
            <w:tcW w:w="333" w:type="pct"/>
            <w:vAlign w:val="center"/>
          </w:tcPr>
          <w:p w14:paraId="1CA0535B" w14:textId="0EAD294D" w:rsidR="00F60518" w:rsidRPr="00B754F8" w:rsidRDefault="00A45C69" w:rsidP="00F977E1">
            <w:pPr>
              <w:pStyle w:val="Tabletext"/>
              <w:jc w:val="center"/>
              <w:rPr>
                <w:lang w:val="en-GB"/>
              </w:rPr>
            </w:pPr>
            <w:r w:rsidRPr="00B754F8">
              <w:rPr>
                <w:lang w:val="en-GB"/>
              </w:rPr>
              <w:t>1</w:t>
            </w:r>
          </w:p>
        </w:tc>
        <w:tc>
          <w:tcPr>
            <w:tcW w:w="333" w:type="pct"/>
            <w:vAlign w:val="center"/>
          </w:tcPr>
          <w:p w14:paraId="4DAA8028" w14:textId="77777777" w:rsidR="00F60518" w:rsidRPr="00B754F8" w:rsidRDefault="00F60518" w:rsidP="00F977E1">
            <w:pPr>
              <w:pStyle w:val="Tabletext"/>
              <w:jc w:val="center"/>
              <w:rPr>
                <w:lang w:val="en-GB"/>
              </w:rPr>
            </w:pPr>
          </w:p>
        </w:tc>
        <w:tc>
          <w:tcPr>
            <w:tcW w:w="333" w:type="pct"/>
            <w:vAlign w:val="center"/>
          </w:tcPr>
          <w:p w14:paraId="21035DEB" w14:textId="77777777" w:rsidR="00F60518" w:rsidRPr="00B754F8" w:rsidRDefault="00F60518" w:rsidP="00F977E1">
            <w:pPr>
              <w:pStyle w:val="Tabletext"/>
              <w:jc w:val="center"/>
              <w:rPr>
                <w:rFonts w:eastAsia="MS Mincho"/>
                <w:lang w:val="en-GB"/>
              </w:rPr>
            </w:pPr>
          </w:p>
        </w:tc>
        <w:tc>
          <w:tcPr>
            <w:tcW w:w="333" w:type="pct"/>
            <w:vAlign w:val="center"/>
          </w:tcPr>
          <w:p w14:paraId="1936BC9E" w14:textId="77777777" w:rsidR="00F60518" w:rsidRPr="00B754F8" w:rsidRDefault="00F60518" w:rsidP="00F977E1">
            <w:pPr>
              <w:pStyle w:val="Tabletext"/>
              <w:jc w:val="center"/>
              <w:rPr>
                <w:lang w:val="en-GB"/>
              </w:rPr>
            </w:pPr>
          </w:p>
        </w:tc>
        <w:tc>
          <w:tcPr>
            <w:tcW w:w="333" w:type="pct"/>
            <w:vAlign w:val="center"/>
          </w:tcPr>
          <w:p w14:paraId="63EEAE5F" w14:textId="77777777" w:rsidR="00F60518" w:rsidRPr="00B754F8" w:rsidRDefault="00F60518" w:rsidP="00F977E1">
            <w:pPr>
              <w:pStyle w:val="Tabletext"/>
              <w:jc w:val="center"/>
              <w:rPr>
                <w:lang w:val="en-GB"/>
              </w:rPr>
            </w:pPr>
          </w:p>
        </w:tc>
        <w:tc>
          <w:tcPr>
            <w:tcW w:w="333" w:type="pct"/>
            <w:vAlign w:val="center"/>
          </w:tcPr>
          <w:p w14:paraId="56A45C76" w14:textId="77777777" w:rsidR="00F60518" w:rsidRPr="00B754F8" w:rsidRDefault="00F60518" w:rsidP="00F977E1">
            <w:pPr>
              <w:pStyle w:val="Tabletext"/>
              <w:jc w:val="center"/>
              <w:rPr>
                <w:lang w:val="en-GB"/>
              </w:rPr>
            </w:pPr>
          </w:p>
        </w:tc>
        <w:tc>
          <w:tcPr>
            <w:tcW w:w="330" w:type="pct"/>
            <w:vAlign w:val="center"/>
          </w:tcPr>
          <w:p w14:paraId="7A7BEE8F" w14:textId="77777777" w:rsidR="00F60518" w:rsidRPr="00B754F8" w:rsidRDefault="00F60518" w:rsidP="00F977E1">
            <w:pPr>
              <w:pStyle w:val="Tabletext"/>
              <w:jc w:val="center"/>
              <w:rPr>
                <w:lang w:val="en-GB"/>
              </w:rPr>
            </w:pPr>
          </w:p>
        </w:tc>
      </w:tr>
      <w:tr w:rsidR="00F60518" w:rsidRPr="00B754F8" w14:paraId="440D3629" w14:textId="77777777" w:rsidTr="00F977E1">
        <w:trPr>
          <w:jc w:val="center"/>
        </w:trPr>
        <w:tc>
          <w:tcPr>
            <w:tcW w:w="434" w:type="pct"/>
            <w:vAlign w:val="center"/>
          </w:tcPr>
          <w:p w14:paraId="4E4E64F4" w14:textId="1732A280" w:rsidR="00F60518" w:rsidRPr="00B754F8" w:rsidRDefault="008A599F" w:rsidP="00F977E1">
            <w:pPr>
              <w:pStyle w:val="Tabletext"/>
              <w:jc w:val="center"/>
              <w:rPr>
                <w:rFonts w:eastAsiaTheme="minorEastAsia"/>
                <w:lang w:val="en-GB"/>
              </w:rPr>
            </w:pPr>
            <w:hyperlink r:id="rId312" w:history="1">
              <w:r w:rsidRPr="00B754F8">
                <w:rPr>
                  <w:rStyle w:val="Hyperlink"/>
                  <w:rFonts w:eastAsiaTheme="minorEastAsia"/>
                  <w:lang w:val="en-GB"/>
                </w:rPr>
                <w:t>TD31</w:t>
              </w:r>
              <w:r w:rsidR="002D19CA" w:rsidRPr="00B754F8">
                <w:rPr>
                  <w:rStyle w:val="Hyperlink"/>
                  <w:rFonts w:eastAsiaTheme="minorEastAsia"/>
                  <w:lang w:val="en-GB"/>
                </w:rPr>
                <w:t>6</w:t>
              </w:r>
            </w:hyperlink>
          </w:p>
        </w:tc>
        <w:tc>
          <w:tcPr>
            <w:tcW w:w="719" w:type="pct"/>
            <w:vAlign w:val="center"/>
          </w:tcPr>
          <w:p w14:paraId="3083BA96" w14:textId="6F0A3D57" w:rsidR="00F60518" w:rsidRPr="00B754F8" w:rsidRDefault="0074146E" w:rsidP="00F977E1">
            <w:pPr>
              <w:pStyle w:val="Tabletext"/>
              <w:rPr>
                <w:lang w:val="en-GB"/>
              </w:rPr>
            </w:pPr>
            <w:r w:rsidRPr="00F977E1">
              <w:rPr>
                <w:lang w:val="en-GB"/>
              </w:rPr>
              <w:t>CWG-FHR</w:t>
            </w:r>
          </w:p>
        </w:tc>
        <w:tc>
          <w:tcPr>
            <w:tcW w:w="1519" w:type="pct"/>
          </w:tcPr>
          <w:p w14:paraId="4899CD15" w14:textId="3368A84E" w:rsidR="00F60518" w:rsidRPr="00B754F8" w:rsidRDefault="00A45C69" w:rsidP="00F60518">
            <w:pPr>
              <w:pStyle w:val="Tabletext"/>
              <w:rPr>
                <w:lang w:val="en-GB"/>
              </w:rPr>
            </w:pPr>
            <w:r w:rsidRPr="00B754F8">
              <w:rPr>
                <w:lang w:val="en-GB"/>
              </w:rPr>
              <w:t>LS/</w:t>
            </w:r>
            <w:proofErr w:type="spellStart"/>
            <w:r w:rsidRPr="00B754F8">
              <w:rPr>
                <w:lang w:val="en-GB"/>
              </w:rPr>
              <w:t>i</w:t>
            </w:r>
            <w:proofErr w:type="spellEnd"/>
            <w:r w:rsidRPr="00B754F8">
              <w:rPr>
                <w:lang w:val="en-GB"/>
              </w:rPr>
              <w:t xml:space="preserve"> on the implications of decisions and resolutions of conferences and assemblies on the ITU budget [from CWG-FHR]</w:t>
            </w:r>
          </w:p>
        </w:tc>
        <w:tc>
          <w:tcPr>
            <w:tcW w:w="333" w:type="pct"/>
            <w:vAlign w:val="center"/>
          </w:tcPr>
          <w:p w14:paraId="4F5D6822" w14:textId="2FEB958C" w:rsidR="00F60518" w:rsidRPr="00B754F8" w:rsidRDefault="00A45C69" w:rsidP="00F977E1">
            <w:pPr>
              <w:pStyle w:val="Tabletext"/>
              <w:jc w:val="center"/>
              <w:rPr>
                <w:lang w:val="en-GB"/>
              </w:rPr>
            </w:pPr>
            <w:r w:rsidRPr="00B754F8">
              <w:rPr>
                <w:lang w:val="en-GB"/>
              </w:rPr>
              <w:t>1</w:t>
            </w:r>
          </w:p>
        </w:tc>
        <w:tc>
          <w:tcPr>
            <w:tcW w:w="333" w:type="pct"/>
            <w:vAlign w:val="center"/>
          </w:tcPr>
          <w:p w14:paraId="4D70C175" w14:textId="77777777" w:rsidR="00F60518" w:rsidRPr="00B754F8" w:rsidRDefault="00F60518" w:rsidP="00F977E1">
            <w:pPr>
              <w:pStyle w:val="Tabletext"/>
              <w:jc w:val="center"/>
              <w:rPr>
                <w:lang w:val="en-GB"/>
              </w:rPr>
            </w:pPr>
          </w:p>
        </w:tc>
        <w:tc>
          <w:tcPr>
            <w:tcW w:w="333" w:type="pct"/>
            <w:vAlign w:val="center"/>
          </w:tcPr>
          <w:p w14:paraId="79BA8EED" w14:textId="77777777" w:rsidR="00F60518" w:rsidRPr="00B754F8" w:rsidRDefault="00F60518" w:rsidP="00F977E1">
            <w:pPr>
              <w:pStyle w:val="Tabletext"/>
              <w:jc w:val="center"/>
              <w:rPr>
                <w:rFonts w:eastAsia="MS Mincho"/>
                <w:lang w:val="en-GB"/>
              </w:rPr>
            </w:pPr>
          </w:p>
        </w:tc>
        <w:tc>
          <w:tcPr>
            <w:tcW w:w="333" w:type="pct"/>
            <w:vAlign w:val="center"/>
          </w:tcPr>
          <w:p w14:paraId="050A09BF" w14:textId="77777777" w:rsidR="00F60518" w:rsidRPr="00B754F8" w:rsidRDefault="00F60518" w:rsidP="00F977E1">
            <w:pPr>
              <w:pStyle w:val="Tabletext"/>
              <w:jc w:val="center"/>
              <w:rPr>
                <w:lang w:val="en-GB"/>
              </w:rPr>
            </w:pPr>
          </w:p>
        </w:tc>
        <w:tc>
          <w:tcPr>
            <w:tcW w:w="333" w:type="pct"/>
            <w:vAlign w:val="center"/>
          </w:tcPr>
          <w:p w14:paraId="6D248A5F" w14:textId="77777777" w:rsidR="00F60518" w:rsidRPr="00B754F8" w:rsidRDefault="00F60518" w:rsidP="00F977E1">
            <w:pPr>
              <w:pStyle w:val="Tabletext"/>
              <w:jc w:val="center"/>
              <w:rPr>
                <w:lang w:val="en-GB"/>
              </w:rPr>
            </w:pPr>
          </w:p>
        </w:tc>
        <w:tc>
          <w:tcPr>
            <w:tcW w:w="333" w:type="pct"/>
            <w:vAlign w:val="center"/>
          </w:tcPr>
          <w:p w14:paraId="2DDD623D" w14:textId="77777777" w:rsidR="00F60518" w:rsidRPr="00B754F8" w:rsidRDefault="00F60518" w:rsidP="00F977E1">
            <w:pPr>
              <w:pStyle w:val="Tabletext"/>
              <w:jc w:val="center"/>
              <w:rPr>
                <w:lang w:val="en-GB"/>
              </w:rPr>
            </w:pPr>
          </w:p>
        </w:tc>
        <w:tc>
          <w:tcPr>
            <w:tcW w:w="330" w:type="pct"/>
            <w:vAlign w:val="center"/>
          </w:tcPr>
          <w:p w14:paraId="210E7E3A" w14:textId="77777777" w:rsidR="00F60518" w:rsidRPr="00B754F8" w:rsidRDefault="00F60518" w:rsidP="00F977E1">
            <w:pPr>
              <w:pStyle w:val="Tabletext"/>
              <w:jc w:val="center"/>
              <w:rPr>
                <w:lang w:val="en-GB"/>
              </w:rPr>
            </w:pPr>
          </w:p>
        </w:tc>
      </w:tr>
      <w:tr w:rsidR="00F60518" w:rsidRPr="00B754F8" w14:paraId="146099C4" w14:textId="77777777" w:rsidTr="00F977E1">
        <w:trPr>
          <w:jc w:val="center"/>
        </w:trPr>
        <w:tc>
          <w:tcPr>
            <w:tcW w:w="434" w:type="pct"/>
            <w:vAlign w:val="center"/>
          </w:tcPr>
          <w:p w14:paraId="49E39A7C" w14:textId="22AF54D5" w:rsidR="00F60518" w:rsidRPr="00B754F8" w:rsidRDefault="00ED68BE" w:rsidP="00F977E1">
            <w:pPr>
              <w:pStyle w:val="Tabletext"/>
              <w:jc w:val="center"/>
              <w:rPr>
                <w:lang w:val="en-GB"/>
              </w:rPr>
            </w:pPr>
            <w:hyperlink r:id="rId313" w:history="1">
              <w:r w:rsidRPr="00B754F8">
                <w:rPr>
                  <w:rStyle w:val="Hyperlink"/>
                  <w:rFonts w:eastAsiaTheme="minorEastAsia"/>
                  <w:lang w:val="en-GB"/>
                </w:rPr>
                <w:t>TD317</w:t>
              </w:r>
            </w:hyperlink>
          </w:p>
        </w:tc>
        <w:tc>
          <w:tcPr>
            <w:tcW w:w="719" w:type="pct"/>
            <w:vAlign w:val="center"/>
          </w:tcPr>
          <w:p w14:paraId="3BAA6DD9" w14:textId="2ADF3E8A" w:rsidR="00F60518" w:rsidRPr="00B754F8" w:rsidRDefault="002417CD" w:rsidP="00F977E1">
            <w:pPr>
              <w:pStyle w:val="Tabletext"/>
              <w:rPr>
                <w:lang w:val="en-GB"/>
              </w:rPr>
            </w:pPr>
            <w:r w:rsidRPr="00F977E1">
              <w:rPr>
                <w:lang w:val="en-GB"/>
              </w:rPr>
              <w:t>TSB</w:t>
            </w:r>
          </w:p>
        </w:tc>
        <w:tc>
          <w:tcPr>
            <w:tcW w:w="1519" w:type="pct"/>
          </w:tcPr>
          <w:p w14:paraId="1444FFC4" w14:textId="50AC1B82" w:rsidR="00F60518" w:rsidRPr="00B754F8" w:rsidRDefault="00A8100E" w:rsidP="00F60518">
            <w:pPr>
              <w:pStyle w:val="Tabletext"/>
              <w:rPr>
                <w:lang w:val="en-GB"/>
              </w:rPr>
            </w:pPr>
            <w:r w:rsidRPr="00B754F8">
              <w:rPr>
                <w:lang w:val="en-GB"/>
              </w:rPr>
              <w:t>Interim Rapporteur Group Meeting (RGM) schedule</w:t>
            </w:r>
          </w:p>
        </w:tc>
        <w:tc>
          <w:tcPr>
            <w:tcW w:w="333" w:type="pct"/>
            <w:vAlign w:val="center"/>
          </w:tcPr>
          <w:p w14:paraId="3614C531" w14:textId="7EC6638A" w:rsidR="00F60518" w:rsidRPr="00B754F8" w:rsidRDefault="00A8100E" w:rsidP="00F977E1">
            <w:pPr>
              <w:pStyle w:val="Tabletext"/>
              <w:jc w:val="center"/>
              <w:rPr>
                <w:lang w:val="en-GB"/>
              </w:rPr>
            </w:pPr>
            <w:r w:rsidRPr="00B754F8">
              <w:rPr>
                <w:lang w:val="en-GB"/>
              </w:rPr>
              <w:t>1</w:t>
            </w:r>
          </w:p>
        </w:tc>
        <w:tc>
          <w:tcPr>
            <w:tcW w:w="333" w:type="pct"/>
            <w:vAlign w:val="center"/>
          </w:tcPr>
          <w:p w14:paraId="55DDAB1C" w14:textId="77777777" w:rsidR="00F60518" w:rsidRPr="00B754F8" w:rsidRDefault="00F60518" w:rsidP="00F977E1">
            <w:pPr>
              <w:pStyle w:val="Tabletext"/>
              <w:jc w:val="center"/>
              <w:rPr>
                <w:lang w:val="en-GB"/>
              </w:rPr>
            </w:pPr>
          </w:p>
        </w:tc>
        <w:tc>
          <w:tcPr>
            <w:tcW w:w="333" w:type="pct"/>
            <w:vAlign w:val="center"/>
          </w:tcPr>
          <w:p w14:paraId="33FA47DC" w14:textId="77777777" w:rsidR="00F60518" w:rsidRPr="00B754F8" w:rsidRDefault="00F60518" w:rsidP="00F977E1">
            <w:pPr>
              <w:pStyle w:val="Tabletext"/>
              <w:jc w:val="center"/>
              <w:rPr>
                <w:rFonts w:eastAsia="MS Mincho"/>
                <w:lang w:val="en-GB"/>
              </w:rPr>
            </w:pPr>
          </w:p>
        </w:tc>
        <w:tc>
          <w:tcPr>
            <w:tcW w:w="333" w:type="pct"/>
            <w:vAlign w:val="center"/>
          </w:tcPr>
          <w:p w14:paraId="23A391F9" w14:textId="77777777" w:rsidR="00F60518" w:rsidRPr="00B754F8" w:rsidRDefault="00F60518" w:rsidP="00F977E1">
            <w:pPr>
              <w:pStyle w:val="Tabletext"/>
              <w:jc w:val="center"/>
              <w:rPr>
                <w:lang w:val="en-GB"/>
              </w:rPr>
            </w:pPr>
          </w:p>
        </w:tc>
        <w:tc>
          <w:tcPr>
            <w:tcW w:w="333" w:type="pct"/>
            <w:vAlign w:val="center"/>
          </w:tcPr>
          <w:p w14:paraId="5523C922" w14:textId="77777777" w:rsidR="00F60518" w:rsidRPr="00B754F8" w:rsidRDefault="00F60518" w:rsidP="00F977E1">
            <w:pPr>
              <w:pStyle w:val="Tabletext"/>
              <w:jc w:val="center"/>
              <w:rPr>
                <w:lang w:val="en-GB"/>
              </w:rPr>
            </w:pPr>
          </w:p>
        </w:tc>
        <w:tc>
          <w:tcPr>
            <w:tcW w:w="333" w:type="pct"/>
            <w:vAlign w:val="center"/>
          </w:tcPr>
          <w:p w14:paraId="58E808B9" w14:textId="77777777" w:rsidR="00F60518" w:rsidRPr="00B754F8" w:rsidRDefault="00F60518" w:rsidP="00F977E1">
            <w:pPr>
              <w:pStyle w:val="Tabletext"/>
              <w:jc w:val="center"/>
              <w:rPr>
                <w:lang w:val="en-GB"/>
              </w:rPr>
            </w:pPr>
          </w:p>
        </w:tc>
        <w:tc>
          <w:tcPr>
            <w:tcW w:w="330" w:type="pct"/>
            <w:vAlign w:val="center"/>
          </w:tcPr>
          <w:p w14:paraId="58A38636" w14:textId="77777777" w:rsidR="00F60518" w:rsidRPr="00B754F8" w:rsidRDefault="00F60518" w:rsidP="00F977E1">
            <w:pPr>
              <w:pStyle w:val="Tabletext"/>
              <w:jc w:val="center"/>
              <w:rPr>
                <w:lang w:val="en-GB"/>
              </w:rPr>
            </w:pPr>
          </w:p>
        </w:tc>
      </w:tr>
      <w:tr w:rsidR="00F57F2F" w:rsidRPr="00B754F8" w14:paraId="7EE31A25" w14:textId="77777777" w:rsidTr="00F977E1">
        <w:trPr>
          <w:jc w:val="center"/>
        </w:trPr>
        <w:tc>
          <w:tcPr>
            <w:tcW w:w="434" w:type="pct"/>
            <w:vAlign w:val="center"/>
          </w:tcPr>
          <w:p w14:paraId="58F7A701" w14:textId="7CDDC997" w:rsidR="00F57F2F" w:rsidRPr="00B754F8" w:rsidRDefault="00F57F2F" w:rsidP="00F977E1">
            <w:pPr>
              <w:pStyle w:val="Tabletext"/>
              <w:jc w:val="center"/>
              <w:rPr>
                <w:lang w:val="en-GB"/>
              </w:rPr>
            </w:pPr>
            <w:hyperlink r:id="rId314" w:history="1">
              <w:r w:rsidRPr="00B754F8">
                <w:rPr>
                  <w:rStyle w:val="Hyperlink"/>
                  <w:rFonts w:eastAsiaTheme="minorEastAsia"/>
                  <w:lang w:val="en-GB"/>
                </w:rPr>
                <w:t>TD31</w:t>
              </w:r>
              <w:r>
                <w:rPr>
                  <w:rStyle w:val="Hyperlink"/>
                  <w:rFonts w:eastAsiaTheme="minorEastAsia"/>
                  <w:lang w:val="en-GB"/>
                </w:rPr>
                <w:t>8</w:t>
              </w:r>
            </w:hyperlink>
          </w:p>
        </w:tc>
        <w:tc>
          <w:tcPr>
            <w:tcW w:w="719" w:type="pct"/>
            <w:vAlign w:val="center"/>
          </w:tcPr>
          <w:p w14:paraId="2FCEB10C" w14:textId="5AF85F33" w:rsidR="00F57F2F" w:rsidRPr="00B754F8" w:rsidRDefault="00F57F2F" w:rsidP="00F977E1">
            <w:pPr>
              <w:pStyle w:val="Tabletext"/>
              <w:rPr>
                <w:lang w:val="en-GB"/>
              </w:rPr>
            </w:pPr>
            <w:r w:rsidRPr="00F977E1">
              <w:rPr>
                <w:lang w:val="en-GB"/>
              </w:rPr>
              <w:t>TSB</w:t>
            </w:r>
          </w:p>
        </w:tc>
        <w:tc>
          <w:tcPr>
            <w:tcW w:w="1519" w:type="pct"/>
          </w:tcPr>
          <w:p w14:paraId="276AF17A" w14:textId="69EA6382" w:rsidR="00F57F2F" w:rsidRPr="00B754F8" w:rsidRDefault="00F977E1" w:rsidP="00F57F2F">
            <w:pPr>
              <w:pStyle w:val="Tabletext"/>
              <w:rPr>
                <w:lang w:val="en-GB"/>
              </w:rPr>
            </w:pPr>
            <w:r w:rsidRPr="00F977E1">
              <w:rPr>
                <w:lang w:val="en-GB"/>
              </w:rPr>
              <w:t>Regional Presence: Update on TSB staff trial in ITU regional and area offices</w:t>
            </w:r>
          </w:p>
        </w:tc>
        <w:tc>
          <w:tcPr>
            <w:tcW w:w="333" w:type="pct"/>
            <w:vAlign w:val="center"/>
          </w:tcPr>
          <w:p w14:paraId="4CBEA02C" w14:textId="421ECBDE" w:rsidR="00F57F2F" w:rsidRPr="00B754F8" w:rsidRDefault="00F57F2F" w:rsidP="00F977E1">
            <w:pPr>
              <w:pStyle w:val="Tabletext"/>
              <w:jc w:val="center"/>
              <w:rPr>
                <w:lang w:val="en-GB"/>
              </w:rPr>
            </w:pPr>
            <w:r>
              <w:rPr>
                <w:lang w:val="en-GB"/>
              </w:rPr>
              <w:t>1</w:t>
            </w:r>
          </w:p>
        </w:tc>
        <w:tc>
          <w:tcPr>
            <w:tcW w:w="333" w:type="pct"/>
            <w:vAlign w:val="center"/>
          </w:tcPr>
          <w:p w14:paraId="4813A36E" w14:textId="77777777" w:rsidR="00F57F2F" w:rsidRPr="00B754F8" w:rsidRDefault="00F57F2F" w:rsidP="00F977E1">
            <w:pPr>
              <w:pStyle w:val="Tabletext"/>
              <w:jc w:val="center"/>
              <w:rPr>
                <w:lang w:val="en-GB"/>
              </w:rPr>
            </w:pPr>
          </w:p>
        </w:tc>
        <w:tc>
          <w:tcPr>
            <w:tcW w:w="333" w:type="pct"/>
            <w:vAlign w:val="center"/>
          </w:tcPr>
          <w:p w14:paraId="34719EEF" w14:textId="77777777" w:rsidR="00F57F2F" w:rsidRPr="00B754F8" w:rsidRDefault="00F57F2F" w:rsidP="00F977E1">
            <w:pPr>
              <w:pStyle w:val="Tabletext"/>
              <w:jc w:val="center"/>
              <w:rPr>
                <w:rFonts w:eastAsia="MS Mincho"/>
                <w:lang w:val="en-GB"/>
              </w:rPr>
            </w:pPr>
          </w:p>
        </w:tc>
        <w:tc>
          <w:tcPr>
            <w:tcW w:w="333" w:type="pct"/>
            <w:vAlign w:val="center"/>
          </w:tcPr>
          <w:p w14:paraId="05EB06DA" w14:textId="77777777" w:rsidR="00F57F2F" w:rsidRPr="00B754F8" w:rsidRDefault="00F57F2F" w:rsidP="00F977E1">
            <w:pPr>
              <w:pStyle w:val="Tabletext"/>
              <w:jc w:val="center"/>
              <w:rPr>
                <w:lang w:val="en-GB"/>
              </w:rPr>
            </w:pPr>
          </w:p>
        </w:tc>
        <w:tc>
          <w:tcPr>
            <w:tcW w:w="333" w:type="pct"/>
            <w:vAlign w:val="center"/>
          </w:tcPr>
          <w:p w14:paraId="24728C60" w14:textId="77777777" w:rsidR="00F57F2F" w:rsidRPr="00B754F8" w:rsidRDefault="00F57F2F" w:rsidP="00F977E1">
            <w:pPr>
              <w:pStyle w:val="Tabletext"/>
              <w:jc w:val="center"/>
              <w:rPr>
                <w:lang w:val="en-GB"/>
              </w:rPr>
            </w:pPr>
          </w:p>
        </w:tc>
        <w:tc>
          <w:tcPr>
            <w:tcW w:w="333" w:type="pct"/>
            <w:vAlign w:val="center"/>
          </w:tcPr>
          <w:p w14:paraId="597FF4AC" w14:textId="77777777" w:rsidR="00F57F2F" w:rsidRPr="00B754F8" w:rsidRDefault="00F57F2F" w:rsidP="00F977E1">
            <w:pPr>
              <w:pStyle w:val="Tabletext"/>
              <w:jc w:val="center"/>
              <w:rPr>
                <w:lang w:val="en-GB"/>
              </w:rPr>
            </w:pPr>
          </w:p>
        </w:tc>
        <w:tc>
          <w:tcPr>
            <w:tcW w:w="330" w:type="pct"/>
            <w:vAlign w:val="center"/>
          </w:tcPr>
          <w:p w14:paraId="1CDA545C" w14:textId="77777777" w:rsidR="00F57F2F" w:rsidRPr="00B754F8" w:rsidRDefault="00F57F2F" w:rsidP="00F977E1">
            <w:pPr>
              <w:pStyle w:val="Tabletext"/>
              <w:jc w:val="center"/>
              <w:rPr>
                <w:lang w:val="en-GB"/>
              </w:rPr>
            </w:pPr>
          </w:p>
        </w:tc>
      </w:tr>
    </w:tbl>
    <w:p w14:paraId="64FC33D7" w14:textId="77777777" w:rsidR="00A930D7" w:rsidRPr="00B754F8" w:rsidRDefault="00A930D7" w:rsidP="004F0EF1"/>
    <w:p w14:paraId="0D2F8251" w14:textId="60254BCC" w:rsidR="00A930D7" w:rsidRPr="00B754F8" w:rsidRDefault="00A930D7" w:rsidP="00A930D7">
      <w:pPr>
        <w:jc w:val="center"/>
        <w:rPr>
          <w:sz w:val="22"/>
          <w:szCs w:val="22"/>
        </w:rPr>
      </w:pPr>
      <w:r w:rsidRPr="00B754F8">
        <w:rPr>
          <w:sz w:val="22"/>
          <w:szCs w:val="22"/>
        </w:rPr>
        <w:t>_______________</w:t>
      </w:r>
    </w:p>
    <w:p w14:paraId="3E7993E7" w14:textId="77777777" w:rsidR="00733962" w:rsidRPr="00B754F8" w:rsidRDefault="00733962" w:rsidP="00A930D7">
      <w:pPr>
        <w:rPr>
          <w:sz w:val="22"/>
          <w:szCs w:val="22"/>
        </w:rPr>
      </w:pPr>
    </w:p>
    <w:sectPr w:rsidR="00733962" w:rsidRPr="00B754F8" w:rsidSect="00E501AF">
      <w:pgSz w:w="16838" w:h="11906" w:orient="landscape"/>
      <w:pgMar w:top="1134" w:right="1134" w:bottom="1134" w:left="1134" w:header="425"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1AC793" w14:textId="77777777" w:rsidR="00CF75FF" w:rsidRDefault="00CF75FF">
      <w:pPr>
        <w:spacing w:before="0"/>
      </w:pPr>
      <w:r>
        <w:separator/>
      </w:r>
    </w:p>
  </w:endnote>
  <w:endnote w:type="continuationSeparator" w:id="0">
    <w:p w14:paraId="5F0012E8" w14:textId="77777777" w:rsidR="00CF75FF" w:rsidRDefault="00CF75FF">
      <w:pPr>
        <w:spacing w:before="0"/>
      </w:pPr>
      <w:r>
        <w:continuationSeparator/>
      </w:r>
    </w:p>
  </w:endnote>
  <w:endnote w:type="continuationNotice" w:id="1">
    <w:p w14:paraId="23854CC2" w14:textId="77777777" w:rsidR="00CF75FF" w:rsidRDefault="00CF75FF">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Lucida Console">
    <w:panose1 w:val="020B0609040504020204"/>
    <w:charset w:val="CC"/>
    <w:family w:val="modern"/>
    <w:pitch w:val="fixed"/>
    <w:sig w:usb0="8000028F" w:usb1="00001800" w:usb2="00000000" w:usb3="00000000" w:csb0="0000001F" w:csb1="00000000"/>
  </w:font>
  <w:font w:name="MS Mincho">
    <w:altName w:val="ＭＳ 明朝"/>
    <w:panose1 w:val="02020609040205080304"/>
    <w:charset w:val="80"/>
    <w:family w:val="modern"/>
    <w:pitch w:val="fixed"/>
    <w:sig w:usb0="E00002FF" w:usb1="6AC7FDFB" w:usb2="08000012" w:usb3="00000000" w:csb0="0002009F" w:csb1="00000000"/>
  </w:font>
  <w:font w:name="Segoe UI">
    <w:altName w:val="Sylfaen"/>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
    <w:altName w:val="Yu Gothic"/>
    <w:charset w:val="80"/>
    <w:family w:val="auto"/>
    <w:pitch w:val="variable"/>
    <w:sig w:usb0="00000001"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53DD9C" w14:textId="77777777" w:rsidR="00CF75FF" w:rsidRDefault="00CF75FF">
      <w:pPr>
        <w:spacing w:before="0"/>
      </w:pPr>
      <w:r>
        <w:separator/>
      </w:r>
    </w:p>
  </w:footnote>
  <w:footnote w:type="continuationSeparator" w:id="0">
    <w:p w14:paraId="5DD3C4B7" w14:textId="77777777" w:rsidR="00CF75FF" w:rsidRDefault="00CF75FF">
      <w:pPr>
        <w:spacing w:before="0"/>
      </w:pPr>
      <w:r>
        <w:continuationSeparator/>
      </w:r>
    </w:p>
  </w:footnote>
  <w:footnote w:type="continuationNotice" w:id="1">
    <w:p w14:paraId="35368982" w14:textId="77777777" w:rsidR="00CF75FF" w:rsidRDefault="00CF75FF">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2F23B" w14:textId="77777777" w:rsidR="00C965FC" w:rsidRDefault="00C965FC" w:rsidP="00377F1D">
    <w:pPr>
      <w:pStyle w:val="Header"/>
      <w:rPr>
        <w:lang w:val="pt-BR"/>
      </w:rPr>
    </w:pPr>
    <w:r>
      <w:t xml:space="preserve">- </w:t>
    </w:r>
    <w:r>
      <w:fldChar w:fldCharType="begin"/>
    </w:r>
    <w:r>
      <w:instrText xml:space="preserve"> PAGE  \* MERGEFORMAT </w:instrText>
    </w:r>
    <w:r>
      <w:fldChar w:fldCharType="separate"/>
    </w:r>
    <w:r>
      <w:rPr>
        <w:noProof/>
      </w:rPr>
      <w:t>2</w:t>
    </w:r>
    <w:r>
      <w:rPr>
        <w:noProof/>
      </w:rPr>
      <w:fldChar w:fldCharType="end"/>
    </w:r>
    <w:r>
      <w:rPr>
        <w:lang w:val="pt-BR"/>
      </w:rPr>
      <w:t xml:space="preserve"> -</w:t>
    </w:r>
  </w:p>
  <w:p w14:paraId="3440673F" w14:textId="29A5BAD2" w:rsidR="00C965FC" w:rsidRPr="007336C4" w:rsidRDefault="00C965FC" w:rsidP="00377F1D">
    <w:pPr>
      <w:pStyle w:val="Header"/>
    </w:pPr>
    <w:r>
      <w:rPr>
        <w:noProof/>
      </w:rPr>
      <w:fldChar w:fldCharType="begin"/>
    </w:r>
    <w:r>
      <w:rPr>
        <w:noProof/>
      </w:rPr>
      <w:instrText xml:space="preserve"> STYLEREF  Docnumber  \* MERGEFORMAT </w:instrText>
    </w:r>
    <w:r>
      <w:rPr>
        <w:noProof/>
      </w:rPr>
      <w:fldChar w:fldCharType="separate"/>
    </w:r>
    <w:r w:rsidR="00E21511">
      <w:rPr>
        <w:noProof/>
      </w:rPr>
      <w:t>TSAG-TD155</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BD8131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DAB8445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E343362"/>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16F88F9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76505F3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F4A5A8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9EE48C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0EAE14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234474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262938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B6B210B"/>
    <w:multiLevelType w:val="hybridMultilevel"/>
    <w:tmpl w:val="46105098"/>
    <w:lvl w:ilvl="0" w:tplc="9A1A7D0E">
      <w:start w:val="10"/>
      <w:numFmt w:val="bullet"/>
      <w:lvlText w:val="–"/>
      <w:lvlJc w:val="left"/>
      <w:pPr>
        <w:ind w:left="1152" w:hanging="792"/>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36521FA"/>
    <w:multiLevelType w:val="hybridMultilevel"/>
    <w:tmpl w:val="4A0E8E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BAE645E"/>
    <w:multiLevelType w:val="hybridMultilevel"/>
    <w:tmpl w:val="7BF85F6A"/>
    <w:lvl w:ilvl="0" w:tplc="9A1A7D0E">
      <w:start w:val="10"/>
      <w:numFmt w:val="bullet"/>
      <w:lvlText w:val="–"/>
      <w:lvlJc w:val="left"/>
      <w:pPr>
        <w:ind w:left="792" w:hanging="792"/>
      </w:pPr>
      <w:rPr>
        <w:rFonts w:ascii="Times New Roman" w:eastAsia="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D8A3824"/>
    <w:multiLevelType w:val="multilevel"/>
    <w:tmpl w:val="0C380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8ED0B20"/>
    <w:multiLevelType w:val="hybridMultilevel"/>
    <w:tmpl w:val="89AE3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47619309">
    <w:abstractNumId w:val="9"/>
  </w:num>
  <w:num w:numId="2" w16cid:durableId="2078551842">
    <w:abstractNumId w:val="7"/>
  </w:num>
  <w:num w:numId="3" w16cid:durableId="1836606192">
    <w:abstractNumId w:val="6"/>
  </w:num>
  <w:num w:numId="4" w16cid:durableId="1627588435">
    <w:abstractNumId w:val="5"/>
  </w:num>
  <w:num w:numId="5" w16cid:durableId="506602588">
    <w:abstractNumId w:val="4"/>
  </w:num>
  <w:num w:numId="6" w16cid:durableId="391927506">
    <w:abstractNumId w:val="8"/>
  </w:num>
  <w:num w:numId="7" w16cid:durableId="2083746636">
    <w:abstractNumId w:val="3"/>
  </w:num>
  <w:num w:numId="8" w16cid:durableId="1783379736">
    <w:abstractNumId w:val="2"/>
  </w:num>
  <w:num w:numId="9" w16cid:durableId="1141191129">
    <w:abstractNumId w:val="1"/>
  </w:num>
  <w:num w:numId="10" w16cid:durableId="483356539">
    <w:abstractNumId w:val="0"/>
  </w:num>
  <w:num w:numId="11" w16cid:durableId="1460756035">
    <w:abstractNumId w:val="14"/>
  </w:num>
  <w:num w:numId="12" w16cid:durableId="1736314805">
    <w:abstractNumId w:val="13"/>
  </w:num>
  <w:num w:numId="13" w16cid:durableId="1921597985">
    <w:abstractNumId w:val="11"/>
  </w:num>
  <w:num w:numId="14" w16cid:durableId="571424940">
    <w:abstractNumId w:val="10"/>
  </w:num>
  <w:num w:numId="15" w16cid:durableId="866985086">
    <w:abstractNumId w:val="1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fr-CH" w:vendorID="64" w:dllVersion="0" w:nlCheck="1" w:checkStyle="0"/>
  <w:proofState w:spelling="clean"/>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567"/>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5AF9"/>
    <w:rsid w:val="00000333"/>
    <w:rsid w:val="000005D2"/>
    <w:rsid w:val="000007E6"/>
    <w:rsid w:val="00000C43"/>
    <w:rsid w:val="00000F85"/>
    <w:rsid w:val="0000108A"/>
    <w:rsid w:val="00001FF6"/>
    <w:rsid w:val="0000200A"/>
    <w:rsid w:val="0000215D"/>
    <w:rsid w:val="000026B8"/>
    <w:rsid w:val="00002746"/>
    <w:rsid w:val="0000282A"/>
    <w:rsid w:val="000030B4"/>
    <w:rsid w:val="000032F0"/>
    <w:rsid w:val="00003669"/>
    <w:rsid w:val="00003A46"/>
    <w:rsid w:val="00003C40"/>
    <w:rsid w:val="00003F8D"/>
    <w:rsid w:val="0000451A"/>
    <w:rsid w:val="0000497A"/>
    <w:rsid w:val="00004C91"/>
    <w:rsid w:val="00004CFE"/>
    <w:rsid w:val="00004EE1"/>
    <w:rsid w:val="00005234"/>
    <w:rsid w:val="000052EB"/>
    <w:rsid w:val="000052FA"/>
    <w:rsid w:val="0000565E"/>
    <w:rsid w:val="0000579F"/>
    <w:rsid w:val="00005AC5"/>
    <w:rsid w:val="00005D05"/>
    <w:rsid w:val="00006912"/>
    <w:rsid w:val="00006A79"/>
    <w:rsid w:val="00006D3C"/>
    <w:rsid w:val="0000713E"/>
    <w:rsid w:val="000071EC"/>
    <w:rsid w:val="00007205"/>
    <w:rsid w:val="00007373"/>
    <w:rsid w:val="0000746F"/>
    <w:rsid w:val="0000772A"/>
    <w:rsid w:val="00007AC0"/>
    <w:rsid w:val="00007B04"/>
    <w:rsid w:val="00007C2D"/>
    <w:rsid w:val="00007F5E"/>
    <w:rsid w:val="00010089"/>
    <w:rsid w:val="00010469"/>
    <w:rsid w:val="0001061F"/>
    <w:rsid w:val="0001080A"/>
    <w:rsid w:val="0001143A"/>
    <w:rsid w:val="000114DC"/>
    <w:rsid w:val="00012374"/>
    <w:rsid w:val="000125E6"/>
    <w:rsid w:val="00013290"/>
    <w:rsid w:val="000132CD"/>
    <w:rsid w:val="000137BE"/>
    <w:rsid w:val="00013E37"/>
    <w:rsid w:val="00013F70"/>
    <w:rsid w:val="00014377"/>
    <w:rsid w:val="000143BC"/>
    <w:rsid w:val="00014F48"/>
    <w:rsid w:val="00015053"/>
    <w:rsid w:val="00015061"/>
    <w:rsid w:val="00015516"/>
    <w:rsid w:val="000159F8"/>
    <w:rsid w:val="00015A9D"/>
    <w:rsid w:val="00015AE2"/>
    <w:rsid w:val="00015EBB"/>
    <w:rsid w:val="00015F16"/>
    <w:rsid w:val="00016039"/>
    <w:rsid w:val="00016237"/>
    <w:rsid w:val="00016662"/>
    <w:rsid w:val="000167D5"/>
    <w:rsid w:val="000167EA"/>
    <w:rsid w:val="00016852"/>
    <w:rsid w:val="00016952"/>
    <w:rsid w:val="00016B86"/>
    <w:rsid w:val="00016BB0"/>
    <w:rsid w:val="00016C63"/>
    <w:rsid w:val="00016EB3"/>
    <w:rsid w:val="00017245"/>
    <w:rsid w:val="00017356"/>
    <w:rsid w:val="00017ACE"/>
    <w:rsid w:val="00017C1D"/>
    <w:rsid w:val="00017E35"/>
    <w:rsid w:val="00017EBF"/>
    <w:rsid w:val="0002030C"/>
    <w:rsid w:val="00020377"/>
    <w:rsid w:val="000208F4"/>
    <w:rsid w:val="0002096D"/>
    <w:rsid w:val="00020D01"/>
    <w:rsid w:val="000210AF"/>
    <w:rsid w:val="00021679"/>
    <w:rsid w:val="00021847"/>
    <w:rsid w:val="00021875"/>
    <w:rsid w:val="000219AF"/>
    <w:rsid w:val="00021A01"/>
    <w:rsid w:val="00022189"/>
    <w:rsid w:val="000222D8"/>
    <w:rsid w:val="0002269B"/>
    <w:rsid w:val="000229E0"/>
    <w:rsid w:val="00022A3B"/>
    <w:rsid w:val="00022ABB"/>
    <w:rsid w:val="00022B07"/>
    <w:rsid w:val="00022CE4"/>
    <w:rsid w:val="00022CFB"/>
    <w:rsid w:val="0002356A"/>
    <w:rsid w:val="0002365D"/>
    <w:rsid w:val="00023767"/>
    <w:rsid w:val="000237AE"/>
    <w:rsid w:val="00023A59"/>
    <w:rsid w:val="00023BDF"/>
    <w:rsid w:val="00023E60"/>
    <w:rsid w:val="00024100"/>
    <w:rsid w:val="000243DA"/>
    <w:rsid w:val="00024986"/>
    <w:rsid w:val="00024AD5"/>
    <w:rsid w:val="00024AF9"/>
    <w:rsid w:val="00024E9A"/>
    <w:rsid w:val="00025096"/>
    <w:rsid w:val="00025191"/>
    <w:rsid w:val="0002570A"/>
    <w:rsid w:val="000258DC"/>
    <w:rsid w:val="000259A2"/>
    <w:rsid w:val="00025B05"/>
    <w:rsid w:val="00025BB6"/>
    <w:rsid w:val="00025BFF"/>
    <w:rsid w:val="0002604F"/>
    <w:rsid w:val="00026051"/>
    <w:rsid w:val="000266B2"/>
    <w:rsid w:val="00026D92"/>
    <w:rsid w:val="00026FA4"/>
    <w:rsid w:val="0002738A"/>
    <w:rsid w:val="0002791F"/>
    <w:rsid w:val="00027AD5"/>
    <w:rsid w:val="00030245"/>
    <w:rsid w:val="0003081B"/>
    <w:rsid w:val="00030E8D"/>
    <w:rsid w:val="00030E9D"/>
    <w:rsid w:val="0003155C"/>
    <w:rsid w:val="00031624"/>
    <w:rsid w:val="000319EE"/>
    <w:rsid w:val="00031B0E"/>
    <w:rsid w:val="00031C1D"/>
    <w:rsid w:val="00031F17"/>
    <w:rsid w:val="000322C6"/>
    <w:rsid w:val="000326FB"/>
    <w:rsid w:val="00032855"/>
    <w:rsid w:val="00032909"/>
    <w:rsid w:val="0003294D"/>
    <w:rsid w:val="00032F7C"/>
    <w:rsid w:val="000330F1"/>
    <w:rsid w:val="0003331D"/>
    <w:rsid w:val="0003349D"/>
    <w:rsid w:val="00033740"/>
    <w:rsid w:val="000338B4"/>
    <w:rsid w:val="00033B86"/>
    <w:rsid w:val="00033BE6"/>
    <w:rsid w:val="00033D42"/>
    <w:rsid w:val="00033D81"/>
    <w:rsid w:val="00033F05"/>
    <w:rsid w:val="00034326"/>
    <w:rsid w:val="000349A4"/>
    <w:rsid w:val="00034CE5"/>
    <w:rsid w:val="00034E76"/>
    <w:rsid w:val="000352D4"/>
    <w:rsid w:val="00035340"/>
    <w:rsid w:val="00035490"/>
    <w:rsid w:val="000357B8"/>
    <w:rsid w:val="000357EF"/>
    <w:rsid w:val="00035806"/>
    <w:rsid w:val="000358AA"/>
    <w:rsid w:val="00035B2B"/>
    <w:rsid w:val="00035ECE"/>
    <w:rsid w:val="00035F9C"/>
    <w:rsid w:val="0003611B"/>
    <w:rsid w:val="0003639F"/>
    <w:rsid w:val="000365F5"/>
    <w:rsid w:val="00036A51"/>
    <w:rsid w:val="00036D16"/>
    <w:rsid w:val="000370D9"/>
    <w:rsid w:val="0003716A"/>
    <w:rsid w:val="000372B0"/>
    <w:rsid w:val="000374FD"/>
    <w:rsid w:val="000377E3"/>
    <w:rsid w:val="00037BC9"/>
    <w:rsid w:val="00040202"/>
    <w:rsid w:val="0004043A"/>
    <w:rsid w:val="00040A10"/>
    <w:rsid w:val="00040F76"/>
    <w:rsid w:val="000411C4"/>
    <w:rsid w:val="00041866"/>
    <w:rsid w:val="0004198B"/>
    <w:rsid w:val="00041CEB"/>
    <w:rsid w:val="00042681"/>
    <w:rsid w:val="00042732"/>
    <w:rsid w:val="00042C21"/>
    <w:rsid w:val="0004316B"/>
    <w:rsid w:val="00043A88"/>
    <w:rsid w:val="00043D84"/>
    <w:rsid w:val="00044009"/>
    <w:rsid w:val="0004453F"/>
    <w:rsid w:val="00044CE7"/>
    <w:rsid w:val="00044F4E"/>
    <w:rsid w:val="00045030"/>
    <w:rsid w:val="00045781"/>
    <w:rsid w:val="000460A5"/>
    <w:rsid w:val="000461CA"/>
    <w:rsid w:val="0004647C"/>
    <w:rsid w:val="00046600"/>
    <w:rsid w:val="00046767"/>
    <w:rsid w:val="00046C12"/>
    <w:rsid w:val="00047933"/>
    <w:rsid w:val="000479F9"/>
    <w:rsid w:val="00050419"/>
    <w:rsid w:val="0005073C"/>
    <w:rsid w:val="00050A61"/>
    <w:rsid w:val="00050B42"/>
    <w:rsid w:val="00050BE4"/>
    <w:rsid w:val="00051404"/>
    <w:rsid w:val="000514F0"/>
    <w:rsid w:val="00051A6D"/>
    <w:rsid w:val="00051B49"/>
    <w:rsid w:val="00051BD5"/>
    <w:rsid w:val="00051DAF"/>
    <w:rsid w:val="00051DC6"/>
    <w:rsid w:val="000520EC"/>
    <w:rsid w:val="000521D4"/>
    <w:rsid w:val="000525F1"/>
    <w:rsid w:val="00052655"/>
    <w:rsid w:val="000529A3"/>
    <w:rsid w:val="00052AEF"/>
    <w:rsid w:val="0005313F"/>
    <w:rsid w:val="000532E4"/>
    <w:rsid w:val="00053830"/>
    <w:rsid w:val="00053D0F"/>
    <w:rsid w:val="00054605"/>
    <w:rsid w:val="0005512D"/>
    <w:rsid w:val="00055347"/>
    <w:rsid w:val="0005544E"/>
    <w:rsid w:val="0005606A"/>
    <w:rsid w:val="00056401"/>
    <w:rsid w:val="00056856"/>
    <w:rsid w:val="00056C18"/>
    <w:rsid w:val="00057455"/>
    <w:rsid w:val="0005750E"/>
    <w:rsid w:val="00057673"/>
    <w:rsid w:val="00057A9D"/>
    <w:rsid w:val="00057B60"/>
    <w:rsid w:val="00057BD1"/>
    <w:rsid w:val="00057C01"/>
    <w:rsid w:val="00060034"/>
    <w:rsid w:val="0006005F"/>
    <w:rsid w:val="000600EB"/>
    <w:rsid w:val="00060291"/>
    <w:rsid w:val="00060440"/>
    <w:rsid w:val="00060BBB"/>
    <w:rsid w:val="00060D12"/>
    <w:rsid w:val="000611FA"/>
    <w:rsid w:val="00061511"/>
    <w:rsid w:val="000617D4"/>
    <w:rsid w:val="000619E0"/>
    <w:rsid w:val="00061C6E"/>
    <w:rsid w:val="00061E00"/>
    <w:rsid w:val="00061E48"/>
    <w:rsid w:val="00061F79"/>
    <w:rsid w:val="000620B2"/>
    <w:rsid w:val="0006210C"/>
    <w:rsid w:val="00062322"/>
    <w:rsid w:val="00062395"/>
    <w:rsid w:val="00062473"/>
    <w:rsid w:val="000624E4"/>
    <w:rsid w:val="000629C0"/>
    <w:rsid w:val="00062C16"/>
    <w:rsid w:val="00062DA2"/>
    <w:rsid w:val="00062E29"/>
    <w:rsid w:val="0006310F"/>
    <w:rsid w:val="00063408"/>
    <w:rsid w:val="000635DB"/>
    <w:rsid w:val="0006364D"/>
    <w:rsid w:val="00063685"/>
    <w:rsid w:val="00063A12"/>
    <w:rsid w:val="00063A42"/>
    <w:rsid w:val="00063C34"/>
    <w:rsid w:val="00064179"/>
    <w:rsid w:val="000641B2"/>
    <w:rsid w:val="000642AB"/>
    <w:rsid w:val="000646C6"/>
    <w:rsid w:val="00064774"/>
    <w:rsid w:val="00064C09"/>
    <w:rsid w:val="00065201"/>
    <w:rsid w:val="00065202"/>
    <w:rsid w:val="000652D9"/>
    <w:rsid w:val="000653FF"/>
    <w:rsid w:val="00065943"/>
    <w:rsid w:val="00065B3B"/>
    <w:rsid w:val="00065B3C"/>
    <w:rsid w:val="0006600F"/>
    <w:rsid w:val="00066B64"/>
    <w:rsid w:val="00066C2E"/>
    <w:rsid w:val="00066D16"/>
    <w:rsid w:val="00066D7B"/>
    <w:rsid w:val="00066D93"/>
    <w:rsid w:val="00066F43"/>
    <w:rsid w:val="00067877"/>
    <w:rsid w:val="000704C9"/>
    <w:rsid w:val="00070519"/>
    <w:rsid w:val="00070807"/>
    <w:rsid w:val="00070A9A"/>
    <w:rsid w:val="00070D56"/>
    <w:rsid w:val="00070F71"/>
    <w:rsid w:val="00070FB4"/>
    <w:rsid w:val="00071199"/>
    <w:rsid w:val="00071537"/>
    <w:rsid w:val="00071707"/>
    <w:rsid w:val="0007173D"/>
    <w:rsid w:val="0007177B"/>
    <w:rsid w:val="00071B1B"/>
    <w:rsid w:val="00071C0F"/>
    <w:rsid w:val="000720CE"/>
    <w:rsid w:val="0007227F"/>
    <w:rsid w:val="00072291"/>
    <w:rsid w:val="00072827"/>
    <w:rsid w:val="000728C7"/>
    <w:rsid w:val="00072F31"/>
    <w:rsid w:val="00072F67"/>
    <w:rsid w:val="000736BD"/>
    <w:rsid w:val="00074074"/>
    <w:rsid w:val="0007421A"/>
    <w:rsid w:val="00074538"/>
    <w:rsid w:val="000747BC"/>
    <w:rsid w:val="00074BF9"/>
    <w:rsid w:val="00074C2E"/>
    <w:rsid w:val="00074C35"/>
    <w:rsid w:val="0007525C"/>
    <w:rsid w:val="000753EA"/>
    <w:rsid w:val="000758B3"/>
    <w:rsid w:val="00075DDC"/>
    <w:rsid w:val="00076330"/>
    <w:rsid w:val="00076431"/>
    <w:rsid w:val="0007657A"/>
    <w:rsid w:val="000765D1"/>
    <w:rsid w:val="00076802"/>
    <w:rsid w:val="00076BD2"/>
    <w:rsid w:val="00077054"/>
    <w:rsid w:val="000778FF"/>
    <w:rsid w:val="00077E6D"/>
    <w:rsid w:val="00077EE6"/>
    <w:rsid w:val="000800E6"/>
    <w:rsid w:val="000805FA"/>
    <w:rsid w:val="00080602"/>
    <w:rsid w:val="00080DE4"/>
    <w:rsid w:val="000811EA"/>
    <w:rsid w:val="00081282"/>
    <w:rsid w:val="0008189E"/>
    <w:rsid w:val="00081B1A"/>
    <w:rsid w:val="0008236F"/>
    <w:rsid w:val="000825F2"/>
    <w:rsid w:val="00082A7C"/>
    <w:rsid w:val="00082ACA"/>
    <w:rsid w:val="00082D89"/>
    <w:rsid w:val="00082EC2"/>
    <w:rsid w:val="00083010"/>
    <w:rsid w:val="0008400B"/>
    <w:rsid w:val="0008408D"/>
    <w:rsid w:val="000842C5"/>
    <w:rsid w:val="0008432B"/>
    <w:rsid w:val="00084777"/>
    <w:rsid w:val="00084E5A"/>
    <w:rsid w:val="000850DB"/>
    <w:rsid w:val="000852A2"/>
    <w:rsid w:val="00085666"/>
    <w:rsid w:val="00085A14"/>
    <w:rsid w:val="00085C37"/>
    <w:rsid w:val="00085ECF"/>
    <w:rsid w:val="000860D1"/>
    <w:rsid w:val="00086481"/>
    <w:rsid w:val="000866BA"/>
    <w:rsid w:val="00086977"/>
    <w:rsid w:val="000869C1"/>
    <w:rsid w:val="00086D26"/>
    <w:rsid w:val="00086D9C"/>
    <w:rsid w:val="000875EE"/>
    <w:rsid w:val="0008768C"/>
    <w:rsid w:val="0008769B"/>
    <w:rsid w:val="00087986"/>
    <w:rsid w:val="00087C37"/>
    <w:rsid w:val="00087C7F"/>
    <w:rsid w:val="00087DC4"/>
    <w:rsid w:val="0009010A"/>
    <w:rsid w:val="00090128"/>
    <w:rsid w:val="0009037C"/>
    <w:rsid w:val="00090AE2"/>
    <w:rsid w:val="00090E87"/>
    <w:rsid w:val="00091009"/>
    <w:rsid w:val="00091538"/>
    <w:rsid w:val="00091603"/>
    <w:rsid w:val="000917DD"/>
    <w:rsid w:val="00091C64"/>
    <w:rsid w:val="00091D80"/>
    <w:rsid w:val="00091EC5"/>
    <w:rsid w:val="000923C5"/>
    <w:rsid w:val="00092633"/>
    <w:rsid w:val="00092A6B"/>
    <w:rsid w:val="00093B8E"/>
    <w:rsid w:val="00093DAB"/>
    <w:rsid w:val="000947E4"/>
    <w:rsid w:val="00094A0D"/>
    <w:rsid w:val="000952BE"/>
    <w:rsid w:val="000955AD"/>
    <w:rsid w:val="00095FB8"/>
    <w:rsid w:val="00095FC2"/>
    <w:rsid w:val="000974D6"/>
    <w:rsid w:val="00097F86"/>
    <w:rsid w:val="000A01A9"/>
    <w:rsid w:val="000A033A"/>
    <w:rsid w:val="000A0C59"/>
    <w:rsid w:val="000A1194"/>
    <w:rsid w:val="000A11BC"/>
    <w:rsid w:val="000A135C"/>
    <w:rsid w:val="000A166D"/>
    <w:rsid w:val="000A1B27"/>
    <w:rsid w:val="000A1E1D"/>
    <w:rsid w:val="000A1E43"/>
    <w:rsid w:val="000A211B"/>
    <w:rsid w:val="000A240A"/>
    <w:rsid w:val="000A2582"/>
    <w:rsid w:val="000A2756"/>
    <w:rsid w:val="000A2ACE"/>
    <w:rsid w:val="000A2BEA"/>
    <w:rsid w:val="000A2E50"/>
    <w:rsid w:val="000A2F09"/>
    <w:rsid w:val="000A3470"/>
    <w:rsid w:val="000A3B33"/>
    <w:rsid w:val="000A3CF7"/>
    <w:rsid w:val="000A468D"/>
    <w:rsid w:val="000A47E4"/>
    <w:rsid w:val="000A485D"/>
    <w:rsid w:val="000A4BAB"/>
    <w:rsid w:val="000A4C9D"/>
    <w:rsid w:val="000A5244"/>
    <w:rsid w:val="000A530A"/>
    <w:rsid w:val="000A536C"/>
    <w:rsid w:val="000A53FE"/>
    <w:rsid w:val="000A54EF"/>
    <w:rsid w:val="000A57C7"/>
    <w:rsid w:val="000A5A96"/>
    <w:rsid w:val="000A5EB9"/>
    <w:rsid w:val="000A6332"/>
    <w:rsid w:val="000A6B2C"/>
    <w:rsid w:val="000A6C7F"/>
    <w:rsid w:val="000A6CCE"/>
    <w:rsid w:val="000A6E01"/>
    <w:rsid w:val="000A6FEF"/>
    <w:rsid w:val="000A742F"/>
    <w:rsid w:val="000B014F"/>
    <w:rsid w:val="000B03A1"/>
    <w:rsid w:val="000B07CB"/>
    <w:rsid w:val="000B0C89"/>
    <w:rsid w:val="000B139D"/>
    <w:rsid w:val="000B13EA"/>
    <w:rsid w:val="000B13FE"/>
    <w:rsid w:val="000B1AE4"/>
    <w:rsid w:val="000B1B75"/>
    <w:rsid w:val="000B1C6F"/>
    <w:rsid w:val="000B1EF7"/>
    <w:rsid w:val="000B2316"/>
    <w:rsid w:val="000B2A01"/>
    <w:rsid w:val="000B349B"/>
    <w:rsid w:val="000B3970"/>
    <w:rsid w:val="000B3A5A"/>
    <w:rsid w:val="000B3F16"/>
    <w:rsid w:val="000B3F29"/>
    <w:rsid w:val="000B404F"/>
    <w:rsid w:val="000B41C5"/>
    <w:rsid w:val="000B41D2"/>
    <w:rsid w:val="000B4289"/>
    <w:rsid w:val="000B4593"/>
    <w:rsid w:val="000B4A85"/>
    <w:rsid w:val="000B4BDC"/>
    <w:rsid w:val="000B4D29"/>
    <w:rsid w:val="000B4DC3"/>
    <w:rsid w:val="000B4E47"/>
    <w:rsid w:val="000B5045"/>
    <w:rsid w:val="000B50A5"/>
    <w:rsid w:val="000B552A"/>
    <w:rsid w:val="000B554E"/>
    <w:rsid w:val="000B5757"/>
    <w:rsid w:val="000B5967"/>
    <w:rsid w:val="000B59F5"/>
    <w:rsid w:val="000B5B45"/>
    <w:rsid w:val="000B6A9A"/>
    <w:rsid w:val="000B739D"/>
    <w:rsid w:val="000B7B5A"/>
    <w:rsid w:val="000C01F9"/>
    <w:rsid w:val="000C0506"/>
    <w:rsid w:val="000C052A"/>
    <w:rsid w:val="000C057A"/>
    <w:rsid w:val="000C0724"/>
    <w:rsid w:val="000C0BF2"/>
    <w:rsid w:val="000C0E53"/>
    <w:rsid w:val="000C1241"/>
    <w:rsid w:val="000C13A9"/>
    <w:rsid w:val="000C16BD"/>
    <w:rsid w:val="000C1BE7"/>
    <w:rsid w:val="000C1ED4"/>
    <w:rsid w:val="000C232C"/>
    <w:rsid w:val="000C262E"/>
    <w:rsid w:val="000C2757"/>
    <w:rsid w:val="000C3013"/>
    <w:rsid w:val="000C34E6"/>
    <w:rsid w:val="000C35FE"/>
    <w:rsid w:val="000C36A5"/>
    <w:rsid w:val="000C3A71"/>
    <w:rsid w:val="000C3F07"/>
    <w:rsid w:val="000C41DB"/>
    <w:rsid w:val="000C4591"/>
    <w:rsid w:val="000C4A9F"/>
    <w:rsid w:val="000C4D22"/>
    <w:rsid w:val="000C5504"/>
    <w:rsid w:val="000C576E"/>
    <w:rsid w:val="000C5B0D"/>
    <w:rsid w:val="000C5D65"/>
    <w:rsid w:val="000C6900"/>
    <w:rsid w:val="000C6D33"/>
    <w:rsid w:val="000C77EA"/>
    <w:rsid w:val="000C7A71"/>
    <w:rsid w:val="000C7AEF"/>
    <w:rsid w:val="000C7B1E"/>
    <w:rsid w:val="000C7F71"/>
    <w:rsid w:val="000D0237"/>
    <w:rsid w:val="000D0841"/>
    <w:rsid w:val="000D0C23"/>
    <w:rsid w:val="000D0CDB"/>
    <w:rsid w:val="000D0E61"/>
    <w:rsid w:val="000D112F"/>
    <w:rsid w:val="000D12B2"/>
    <w:rsid w:val="000D14B1"/>
    <w:rsid w:val="000D1687"/>
    <w:rsid w:val="000D1AB1"/>
    <w:rsid w:val="000D29A1"/>
    <w:rsid w:val="000D3344"/>
    <w:rsid w:val="000D3812"/>
    <w:rsid w:val="000D3C6E"/>
    <w:rsid w:val="000D3CBA"/>
    <w:rsid w:val="000D40B2"/>
    <w:rsid w:val="000D41E6"/>
    <w:rsid w:val="000D4576"/>
    <w:rsid w:val="000D45E0"/>
    <w:rsid w:val="000D4857"/>
    <w:rsid w:val="000D4F95"/>
    <w:rsid w:val="000D50DC"/>
    <w:rsid w:val="000D52AD"/>
    <w:rsid w:val="000D547D"/>
    <w:rsid w:val="000D571D"/>
    <w:rsid w:val="000D5A5A"/>
    <w:rsid w:val="000D632D"/>
    <w:rsid w:val="000D659F"/>
    <w:rsid w:val="000D66A2"/>
    <w:rsid w:val="000D6851"/>
    <w:rsid w:val="000D6AD2"/>
    <w:rsid w:val="000D6CC9"/>
    <w:rsid w:val="000D6D92"/>
    <w:rsid w:val="000D7217"/>
    <w:rsid w:val="000D7225"/>
    <w:rsid w:val="000D73F0"/>
    <w:rsid w:val="000D7483"/>
    <w:rsid w:val="000D75EE"/>
    <w:rsid w:val="000D7759"/>
    <w:rsid w:val="000D7834"/>
    <w:rsid w:val="000D7F3F"/>
    <w:rsid w:val="000E02A8"/>
    <w:rsid w:val="000E0848"/>
    <w:rsid w:val="000E0C62"/>
    <w:rsid w:val="000E0C80"/>
    <w:rsid w:val="000E1047"/>
    <w:rsid w:val="000E19E5"/>
    <w:rsid w:val="000E1DD4"/>
    <w:rsid w:val="000E209E"/>
    <w:rsid w:val="000E22F4"/>
    <w:rsid w:val="000E2BAD"/>
    <w:rsid w:val="000E2E23"/>
    <w:rsid w:val="000E345F"/>
    <w:rsid w:val="000E3D7B"/>
    <w:rsid w:val="000E4303"/>
    <w:rsid w:val="000E45E4"/>
    <w:rsid w:val="000E4612"/>
    <w:rsid w:val="000E4698"/>
    <w:rsid w:val="000E4A72"/>
    <w:rsid w:val="000E4A7A"/>
    <w:rsid w:val="000E54D3"/>
    <w:rsid w:val="000E5510"/>
    <w:rsid w:val="000E5598"/>
    <w:rsid w:val="000E586D"/>
    <w:rsid w:val="000E5CA9"/>
    <w:rsid w:val="000E5E3F"/>
    <w:rsid w:val="000E60E1"/>
    <w:rsid w:val="000E6378"/>
    <w:rsid w:val="000E6598"/>
    <w:rsid w:val="000E6967"/>
    <w:rsid w:val="000E6991"/>
    <w:rsid w:val="000E6D7E"/>
    <w:rsid w:val="000E781C"/>
    <w:rsid w:val="000E785A"/>
    <w:rsid w:val="000E7ACF"/>
    <w:rsid w:val="000E7F43"/>
    <w:rsid w:val="000E7FE7"/>
    <w:rsid w:val="000F006D"/>
    <w:rsid w:val="000F0416"/>
    <w:rsid w:val="000F0BDE"/>
    <w:rsid w:val="000F1633"/>
    <w:rsid w:val="000F177C"/>
    <w:rsid w:val="000F1842"/>
    <w:rsid w:val="000F1948"/>
    <w:rsid w:val="000F1E6E"/>
    <w:rsid w:val="000F1F20"/>
    <w:rsid w:val="000F20AE"/>
    <w:rsid w:val="000F2354"/>
    <w:rsid w:val="000F2501"/>
    <w:rsid w:val="000F286E"/>
    <w:rsid w:val="000F2BDB"/>
    <w:rsid w:val="000F2CB7"/>
    <w:rsid w:val="000F2ED1"/>
    <w:rsid w:val="000F2EDD"/>
    <w:rsid w:val="000F33AA"/>
    <w:rsid w:val="000F33EE"/>
    <w:rsid w:val="000F3BBE"/>
    <w:rsid w:val="000F3D25"/>
    <w:rsid w:val="000F4027"/>
    <w:rsid w:val="000F44B8"/>
    <w:rsid w:val="000F4BD7"/>
    <w:rsid w:val="000F50F1"/>
    <w:rsid w:val="000F519D"/>
    <w:rsid w:val="000F5304"/>
    <w:rsid w:val="000F53B8"/>
    <w:rsid w:val="000F5592"/>
    <w:rsid w:val="000F56AD"/>
    <w:rsid w:val="000F5855"/>
    <w:rsid w:val="000F5857"/>
    <w:rsid w:val="000F5BD8"/>
    <w:rsid w:val="000F5CBE"/>
    <w:rsid w:val="000F6AD4"/>
    <w:rsid w:val="000F6AEC"/>
    <w:rsid w:val="000F6B91"/>
    <w:rsid w:val="000F6BCA"/>
    <w:rsid w:val="000F6BD6"/>
    <w:rsid w:val="000F6F09"/>
    <w:rsid w:val="000F73A3"/>
    <w:rsid w:val="000F7518"/>
    <w:rsid w:val="000F7AB8"/>
    <w:rsid w:val="00100380"/>
    <w:rsid w:val="001004FD"/>
    <w:rsid w:val="00100946"/>
    <w:rsid w:val="00100A0C"/>
    <w:rsid w:val="00100AA4"/>
    <w:rsid w:val="00100B50"/>
    <w:rsid w:val="001010DE"/>
    <w:rsid w:val="00101616"/>
    <w:rsid w:val="00101D92"/>
    <w:rsid w:val="0010206B"/>
    <w:rsid w:val="001021F8"/>
    <w:rsid w:val="00102802"/>
    <w:rsid w:val="00102992"/>
    <w:rsid w:val="00103408"/>
    <w:rsid w:val="00103A59"/>
    <w:rsid w:val="00103B43"/>
    <w:rsid w:val="00104125"/>
    <w:rsid w:val="001046D8"/>
    <w:rsid w:val="001049E1"/>
    <w:rsid w:val="00104A39"/>
    <w:rsid w:val="00104D4C"/>
    <w:rsid w:val="00104F0C"/>
    <w:rsid w:val="00105102"/>
    <w:rsid w:val="00105739"/>
    <w:rsid w:val="001058E2"/>
    <w:rsid w:val="00105CA2"/>
    <w:rsid w:val="00105D77"/>
    <w:rsid w:val="001060AF"/>
    <w:rsid w:val="001062C3"/>
    <w:rsid w:val="001062CB"/>
    <w:rsid w:val="00106391"/>
    <w:rsid w:val="00106930"/>
    <w:rsid w:val="00106B12"/>
    <w:rsid w:val="00106CD8"/>
    <w:rsid w:val="00107051"/>
    <w:rsid w:val="001079F5"/>
    <w:rsid w:val="00107B0E"/>
    <w:rsid w:val="00107C02"/>
    <w:rsid w:val="00107C92"/>
    <w:rsid w:val="00110692"/>
    <w:rsid w:val="00110891"/>
    <w:rsid w:val="00110B3C"/>
    <w:rsid w:val="00110C73"/>
    <w:rsid w:val="00110D38"/>
    <w:rsid w:val="00110D42"/>
    <w:rsid w:val="001114D1"/>
    <w:rsid w:val="001114D4"/>
    <w:rsid w:val="00111515"/>
    <w:rsid w:val="00111CB5"/>
    <w:rsid w:val="00111F78"/>
    <w:rsid w:val="001122F4"/>
    <w:rsid w:val="0011275B"/>
    <w:rsid w:val="001127B6"/>
    <w:rsid w:val="001131FF"/>
    <w:rsid w:val="001138C4"/>
    <w:rsid w:val="00113BCC"/>
    <w:rsid w:val="00113D36"/>
    <w:rsid w:val="00113EF7"/>
    <w:rsid w:val="00113F26"/>
    <w:rsid w:val="001143FE"/>
    <w:rsid w:val="001144D4"/>
    <w:rsid w:val="00114D07"/>
    <w:rsid w:val="00114D28"/>
    <w:rsid w:val="00114E79"/>
    <w:rsid w:val="001151C4"/>
    <w:rsid w:val="001152C2"/>
    <w:rsid w:val="00115584"/>
    <w:rsid w:val="001156A7"/>
    <w:rsid w:val="00115A10"/>
    <w:rsid w:val="00115A30"/>
    <w:rsid w:val="00115F96"/>
    <w:rsid w:val="001163A4"/>
    <w:rsid w:val="001164C1"/>
    <w:rsid w:val="001167F7"/>
    <w:rsid w:val="0011695D"/>
    <w:rsid w:val="00116D9E"/>
    <w:rsid w:val="00116F7F"/>
    <w:rsid w:val="00117247"/>
    <w:rsid w:val="001174FB"/>
    <w:rsid w:val="00117CD6"/>
    <w:rsid w:val="00117E18"/>
    <w:rsid w:val="001204B2"/>
    <w:rsid w:val="001209F2"/>
    <w:rsid w:val="00120DB8"/>
    <w:rsid w:val="00120E34"/>
    <w:rsid w:val="00121022"/>
    <w:rsid w:val="00121496"/>
    <w:rsid w:val="0012163E"/>
    <w:rsid w:val="00121FBC"/>
    <w:rsid w:val="0012200F"/>
    <w:rsid w:val="001222BB"/>
    <w:rsid w:val="00122469"/>
    <w:rsid w:val="00122624"/>
    <w:rsid w:val="001226F8"/>
    <w:rsid w:val="00122818"/>
    <w:rsid w:val="00122BAA"/>
    <w:rsid w:val="00122EB2"/>
    <w:rsid w:val="001231D4"/>
    <w:rsid w:val="001231FB"/>
    <w:rsid w:val="00123200"/>
    <w:rsid w:val="001233C8"/>
    <w:rsid w:val="001233F2"/>
    <w:rsid w:val="00123490"/>
    <w:rsid w:val="00123512"/>
    <w:rsid w:val="0012361D"/>
    <w:rsid w:val="0012385E"/>
    <w:rsid w:val="00123BE6"/>
    <w:rsid w:val="00123C30"/>
    <w:rsid w:val="00123DC3"/>
    <w:rsid w:val="00123DC8"/>
    <w:rsid w:val="001244EA"/>
    <w:rsid w:val="001248B1"/>
    <w:rsid w:val="00124ED6"/>
    <w:rsid w:val="0012528E"/>
    <w:rsid w:val="00125290"/>
    <w:rsid w:val="00125539"/>
    <w:rsid w:val="001257F4"/>
    <w:rsid w:val="00125A3D"/>
    <w:rsid w:val="00125A50"/>
    <w:rsid w:val="00125D29"/>
    <w:rsid w:val="00125E7A"/>
    <w:rsid w:val="00125EB9"/>
    <w:rsid w:val="00126661"/>
    <w:rsid w:val="001271BC"/>
    <w:rsid w:val="001272CD"/>
    <w:rsid w:val="00127B68"/>
    <w:rsid w:val="00127E51"/>
    <w:rsid w:val="00127FA8"/>
    <w:rsid w:val="001302D5"/>
    <w:rsid w:val="001309D5"/>
    <w:rsid w:val="001311FC"/>
    <w:rsid w:val="00131373"/>
    <w:rsid w:val="00131389"/>
    <w:rsid w:val="00131418"/>
    <w:rsid w:val="00131B60"/>
    <w:rsid w:val="00132013"/>
    <w:rsid w:val="001321AE"/>
    <w:rsid w:val="00132538"/>
    <w:rsid w:val="00132669"/>
    <w:rsid w:val="00132741"/>
    <w:rsid w:val="00133144"/>
    <w:rsid w:val="001337F0"/>
    <w:rsid w:val="00133A10"/>
    <w:rsid w:val="00133A19"/>
    <w:rsid w:val="00133B73"/>
    <w:rsid w:val="00133F68"/>
    <w:rsid w:val="001340A6"/>
    <w:rsid w:val="0013449A"/>
    <w:rsid w:val="00134EEA"/>
    <w:rsid w:val="00134F85"/>
    <w:rsid w:val="001356D8"/>
    <w:rsid w:val="00135731"/>
    <w:rsid w:val="00135A4D"/>
    <w:rsid w:val="00136079"/>
    <w:rsid w:val="00136161"/>
    <w:rsid w:val="0013630C"/>
    <w:rsid w:val="001363EA"/>
    <w:rsid w:val="001364E2"/>
    <w:rsid w:val="00136D9D"/>
    <w:rsid w:val="00136E40"/>
    <w:rsid w:val="00136F10"/>
    <w:rsid w:val="00137349"/>
    <w:rsid w:val="0014001B"/>
    <w:rsid w:val="00140166"/>
    <w:rsid w:val="001402D8"/>
    <w:rsid w:val="00140319"/>
    <w:rsid w:val="00140329"/>
    <w:rsid w:val="00140510"/>
    <w:rsid w:val="0014086E"/>
    <w:rsid w:val="001409BB"/>
    <w:rsid w:val="00140AEA"/>
    <w:rsid w:val="00140CDF"/>
    <w:rsid w:val="0014152A"/>
    <w:rsid w:val="001415C5"/>
    <w:rsid w:val="00141A21"/>
    <w:rsid w:val="00141AC8"/>
    <w:rsid w:val="00141B7E"/>
    <w:rsid w:val="00141B94"/>
    <w:rsid w:val="00141BC5"/>
    <w:rsid w:val="00141EDF"/>
    <w:rsid w:val="00141F30"/>
    <w:rsid w:val="00142B7D"/>
    <w:rsid w:val="00142D76"/>
    <w:rsid w:val="00142E7B"/>
    <w:rsid w:val="00142FBD"/>
    <w:rsid w:val="00143579"/>
    <w:rsid w:val="00143680"/>
    <w:rsid w:val="00143F8B"/>
    <w:rsid w:val="00144003"/>
    <w:rsid w:val="001441F5"/>
    <w:rsid w:val="0014441D"/>
    <w:rsid w:val="001445BF"/>
    <w:rsid w:val="001446CD"/>
    <w:rsid w:val="0014477F"/>
    <w:rsid w:val="00145553"/>
    <w:rsid w:val="00145733"/>
    <w:rsid w:val="00145A37"/>
    <w:rsid w:val="00145E2F"/>
    <w:rsid w:val="001462EA"/>
    <w:rsid w:val="001463FA"/>
    <w:rsid w:val="0014671C"/>
    <w:rsid w:val="00146A1B"/>
    <w:rsid w:val="00146BB8"/>
    <w:rsid w:val="00146F50"/>
    <w:rsid w:val="00146F73"/>
    <w:rsid w:val="00147577"/>
    <w:rsid w:val="001476C6"/>
    <w:rsid w:val="00147B08"/>
    <w:rsid w:val="00147B88"/>
    <w:rsid w:val="00147D52"/>
    <w:rsid w:val="00151352"/>
    <w:rsid w:val="00151A31"/>
    <w:rsid w:val="0015221E"/>
    <w:rsid w:val="001527D0"/>
    <w:rsid w:val="0015296F"/>
    <w:rsid w:val="001529A0"/>
    <w:rsid w:val="00152B8A"/>
    <w:rsid w:val="00152D84"/>
    <w:rsid w:val="00153286"/>
    <w:rsid w:val="00153A1C"/>
    <w:rsid w:val="00153EDB"/>
    <w:rsid w:val="001544B4"/>
    <w:rsid w:val="001545FB"/>
    <w:rsid w:val="00154618"/>
    <w:rsid w:val="00154740"/>
    <w:rsid w:val="00154AF2"/>
    <w:rsid w:val="00154B32"/>
    <w:rsid w:val="00154ED3"/>
    <w:rsid w:val="001558E4"/>
    <w:rsid w:val="001569E8"/>
    <w:rsid w:val="00156BBD"/>
    <w:rsid w:val="00156D2B"/>
    <w:rsid w:val="00156EDF"/>
    <w:rsid w:val="00157251"/>
    <w:rsid w:val="00157369"/>
    <w:rsid w:val="00157652"/>
    <w:rsid w:val="001578DF"/>
    <w:rsid w:val="00157A8E"/>
    <w:rsid w:val="00157AEB"/>
    <w:rsid w:val="00157F48"/>
    <w:rsid w:val="00160150"/>
    <w:rsid w:val="00160552"/>
    <w:rsid w:val="00160759"/>
    <w:rsid w:val="00160971"/>
    <w:rsid w:val="001609E2"/>
    <w:rsid w:val="00160BDB"/>
    <w:rsid w:val="00160D5C"/>
    <w:rsid w:val="00160ECD"/>
    <w:rsid w:val="00161299"/>
    <w:rsid w:val="00161369"/>
    <w:rsid w:val="00161454"/>
    <w:rsid w:val="00161659"/>
    <w:rsid w:val="00161849"/>
    <w:rsid w:val="00161878"/>
    <w:rsid w:val="00161A20"/>
    <w:rsid w:val="0016212A"/>
    <w:rsid w:val="0016229B"/>
    <w:rsid w:val="001623FA"/>
    <w:rsid w:val="00162500"/>
    <w:rsid w:val="00162865"/>
    <w:rsid w:val="00162BBD"/>
    <w:rsid w:val="00162DD7"/>
    <w:rsid w:val="00162FD4"/>
    <w:rsid w:val="001637F3"/>
    <w:rsid w:val="0016391D"/>
    <w:rsid w:val="00163AD2"/>
    <w:rsid w:val="00163E4E"/>
    <w:rsid w:val="00163F50"/>
    <w:rsid w:val="001640F3"/>
    <w:rsid w:val="0016412C"/>
    <w:rsid w:val="001641C7"/>
    <w:rsid w:val="001641CE"/>
    <w:rsid w:val="001644B2"/>
    <w:rsid w:val="00164965"/>
    <w:rsid w:val="00165268"/>
    <w:rsid w:val="00165A53"/>
    <w:rsid w:val="00165D69"/>
    <w:rsid w:val="00166638"/>
    <w:rsid w:val="00166644"/>
    <w:rsid w:val="001666F2"/>
    <w:rsid w:val="0016682E"/>
    <w:rsid w:val="00166CBE"/>
    <w:rsid w:val="00166DE6"/>
    <w:rsid w:val="00167662"/>
    <w:rsid w:val="001676FB"/>
    <w:rsid w:val="0016796F"/>
    <w:rsid w:val="00167B4B"/>
    <w:rsid w:val="00167CE3"/>
    <w:rsid w:val="00167D61"/>
    <w:rsid w:val="00167FAF"/>
    <w:rsid w:val="0017006D"/>
    <w:rsid w:val="0017039E"/>
    <w:rsid w:val="00170451"/>
    <w:rsid w:val="00170D8A"/>
    <w:rsid w:val="0017147D"/>
    <w:rsid w:val="00171652"/>
    <w:rsid w:val="001717EF"/>
    <w:rsid w:val="00171A1E"/>
    <w:rsid w:val="00171A3B"/>
    <w:rsid w:val="00171AF7"/>
    <w:rsid w:val="00171E3A"/>
    <w:rsid w:val="0017234E"/>
    <w:rsid w:val="00172744"/>
    <w:rsid w:val="001727E7"/>
    <w:rsid w:val="001728FF"/>
    <w:rsid w:val="00172F9E"/>
    <w:rsid w:val="001735DB"/>
    <w:rsid w:val="00173903"/>
    <w:rsid w:val="00173F07"/>
    <w:rsid w:val="001740C2"/>
    <w:rsid w:val="00174251"/>
    <w:rsid w:val="00174287"/>
    <w:rsid w:val="00174674"/>
    <w:rsid w:val="0017467F"/>
    <w:rsid w:val="001750FD"/>
    <w:rsid w:val="0017546D"/>
    <w:rsid w:val="00175634"/>
    <w:rsid w:val="00175A1A"/>
    <w:rsid w:val="00175A4B"/>
    <w:rsid w:val="00175B4F"/>
    <w:rsid w:val="001760F0"/>
    <w:rsid w:val="001768F9"/>
    <w:rsid w:val="00176AB7"/>
    <w:rsid w:val="00177300"/>
    <w:rsid w:val="0017736B"/>
    <w:rsid w:val="0017786B"/>
    <w:rsid w:val="00177AA2"/>
    <w:rsid w:val="0018010C"/>
    <w:rsid w:val="00180247"/>
    <w:rsid w:val="001804F6"/>
    <w:rsid w:val="00180567"/>
    <w:rsid w:val="0018073A"/>
    <w:rsid w:val="001809D2"/>
    <w:rsid w:val="00180A5D"/>
    <w:rsid w:val="00180B3E"/>
    <w:rsid w:val="001810D6"/>
    <w:rsid w:val="001817A9"/>
    <w:rsid w:val="001817F7"/>
    <w:rsid w:val="00181C7F"/>
    <w:rsid w:val="001824CD"/>
    <w:rsid w:val="0018261C"/>
    <w:rsid w:val="001829A7"/>
    <w:rsid w:val="00182B16"/>
    <w:rsid w:val="00182C37"/>
    <w:rsid w:val="00182F21"/>
    <w:rsid w:val="00183CD9"/>
    <w:rsid w:val="00183F85"/>
    <w:rsid w:val="001840AF"/>
    <w:rsid w:val="001841FB"/>
    <w:rsid w:val="001842F0"/>
    <w:rsid w:val="001843F1"/>
    <w:rsid w:val="00184AD4"/>
    <w:rsid w:val="00184DF3"/>
    <w:rsid w:val="00184FA4"/>
    <w:rsid w:val="00185399"/>
    <w:rsid w:val="00185891"/>
    <w:rsid w:val="00185B1B"/>
    <w:rsid w:val="001860EF"/>
    <w:rsid w:val="00186B34"/>
    <w:rsid w:val="001873D2"/>
    <w:rsid w:val="0018741E"/>
    <w:rsid w:val="00187838"/>
    <w:rsid w:val="00187D0C"/>
    <w:rsid w:val="00187DAC"/>
    <w:rsid w:val="00187EDD"/>
    <w:rsid w:val="0019035F"/>
    <w:rsid w:val="00190682"/>
    <w:rsid w:val="0019070C"/>
    <w:rsid w:val="00190C4D"/>
    <w:rsid w:val="00191213"/>
    <w:rsid w:val="0019156A"/>
    <w:rsid w:val="00191844"/>
    <w:rsid w:val="00192080"/>
    <w:rsid w:val="0019213B"/>
    <w:rsid w:val="00192631"/>
    <w:rsid w:val="001928AA"/>
    <w:rsid w:val="001929CF"/>
    <w:rsid w:val="00192BC0"/>
    <w:rsid w:val="0019309A"/>
    <w:rsid w:val="001931B5"/>
    <w:rsid w:val="00193392"/>
    <w:rsid w:val="00193395"/>
    <w:rsid w:val="00193687"/>
    <w:rsid w:val="00193BA1"/>
    <w:rsid w:val="00193E28"/>
    <w:rsid w:val="00193F76"/>
    <w:rsid w:val="00194887"/>
    <w:rsid w:val="00194FF9"/>
    <w:rsid w:val="0019542B"/>
    <w:rsid w:val="00195503"/>
    <w:rsid w:val="001955E2"/>
    <w:rsid w:val="001957E8"/>
    <w:rsid w:val="00195E80"/>
    <w:rsid w:val="001961B7"/>
    <w:rsid w:val="00196453"/>
    <w:rsid w:val="001965B3"/>
    <w:rsid w:val="0019673C"/>
    <w:rsid w:val="00196A61"/>
    <w:rsid w:val="00196AA9"/>
    <w:rsid w:val="00196B75"/>
    <w:rsid w:val="00196F8B"/>
    <w:rsid w:val="00197066"/>
    <w:rsid w:val="00197719"/>
    <w:rsid w:val="00197742"/>
    <w:rsid w:val="00197E0E"/>
    <w:rsid w:val="001A0076"/>
    <w:rsid w:val="001A02A2"/>
    <w:rsid w:val="001A053A"/>
    <w:rsid w:val="001A0BFD"/>
    <w:rsid w:val="001A0C40"/>
    <w:rsid w:val="001A1001"/>
    <w:rsid w:val="001A10B4"/>
    <w:rsid w:val="001A1363"/>
    <w:rsid w:val="001A1D24"/>
    <w:rsid w:val="001A1D55"/>
    <w:rsid w:val="001A2319"/>
    <w:rsid w:val="001A249C"/>
    <w:rsid w:val="001A24BF"/>
    <w:rsid w:val="001A2983"/>
    <w:rsid w:val="001A29B8"/>
    <w:rsid w:val="001A2B3F"/>
    <w:rsid w:val="001A2CE6"/>
    <w:rsid w:val="001A2DD4"/>
    <w:rsid w:val="001A2E6F"/>
    <w:rsid w:val="001A2F32"/>
    <w:rsid w:val="001A30F0"/>
    <w:rsid w:val="001A312B"/>
    <w:rsid w:val="001A32CE"/>
    <w:rsid w:val="001A3387"/>
    <w:rsid w:val="001A33CA"/>
    <w:rsid w:val="001A3464"/>
    <w:rsid w:val="001A389A"/>
    <w:rsid w:val="001A3AC7"/>
    <w:rsid w:val="001A3C1C"/>
    <w:rsid w:val="001A3C20"/>
    <w:rsid w:val="001A3D06"/>
    <w:rsid w:val="001A4431"/>
    <w:rsid w:val="001A4537"/>
    <w:rsid w:val="001A49C0"/>
    <w:rsid w:val="001A4B1F"/>
    <w:rsid w:val="001A4F31"/>
    <w:rsid w:val="001A53A7"/>
    <w:rsid w:val="001A53F2"/>
    <w:rsid w:val="001A541C"/>
    <w:rsid w:val="001A565A"/>
    <w:rsid w:val="001A5B89"/>
    <w:rsid w:val="001A5E20"/>
    <w:rsid w:val="001A6961"/>
    <w:rsid w:val="001A6CD8"/>
    <w:rsid w:val="001A7074"/>
    <w:rsid w:val="001A7515"/>
    <w:rsid w:val="001A77B9"/>
    <w:rsid w:val="001A797B"/>
    <w:rsid w:val="001A7B18"/>
    <w:rsid w:val="001A7B6E"/>
    <w:rsid w:val="001A7DA6"/>
    <w:rsid w:val="001A7EE6"/>
    <w:rsid w:val="001B06B9"/>
    <w:rsid w:val="001B113F"/>
    <w:rsid w:val="001B159C"/>
    <w:rsid w:val="001B1AE4"/>
    <w:rsid w:val="001B1B20"/>
    <w:rsid w:val="001B1E59"/>
    <w:rsid w:val="001B1EB8"/>
    <w:rsid w:val="001B1ED3"/>
    <w:rsid w:val="001B224A"/>
    <w:rsid w:val="001B262D"/>
    <w:rsid w:val="001B2A3C"/>
    <w:rsid w:val="001B2A87"/>
    <w:rsid w:val="001B2B72"/>
    <w:rsid w:val="001B2F2B"/>
    <w:rsid w:val="001B3155"/>
    <w:rsid w:val="001B40A3"/>
    <w:rsid w:val="001B4960"/>
    <w:rsid w:val="001B58BF"/>
    <w:rsid w:val="001B5F5D"/>
    <w:rsid w:val="001B6016"/>
    <w:rsid w:val="001B633A"/>
    <w:rsid w:val="001B64AB"/>
    <w:rsid w:val="001B6673"/>
    <w:rsid w:val="001B6D9E"/>
    <w:rsid w:val="001B710C"/>
    <w:rsid w:val="001B712C"/>
    <w:rsid w:val="001B72C2"/>
    <w:rsid w:val="001B7576"/>
    <w:rsid w:val="001B75D3"/>
    <w:rsid w:val="001B78B8"/>
    <w:rsid w:val="001B7CC7"/>
    <w:rsid w:val="001B7F93"/>
    <w:rsid w:val="001C004D"/>
    <w:rsid w:val="001C015B"/>
    <w:rsid w:val="001C03ED"/>
    <w:rsid w:val="001C052A"/>
    <w:rsid w:val="001C05FD"/>
    <w:rsid w:val="001C0879"/>
    <w:rsid w:val="001C0B27"/>
    <w:rsid w:val="001C0C20"/>
    <w:rsid w:val="001C115C"/>
    <w:rsid w:val="001C1B3C"/>
    <w:rsid w:val="001C1F1C"/>
    <w:rsid w:val="001C1FBE"/>
    <w:rsid w:val="001C1FCB"/>
    <w:rsid w:val="001C2609"/>
    <w:rsid w:val="001C2F1E"/>
    <w:rsid w:val="001C2F23"/>
    <w:rsid w:val="001C2FDC"/>
    <w:rsid w:val="001C303D"/>
    <w:rsid w:val="001C3627"/>
    <w:rsid w:val="001C38CA"/>
    <w:rsid w:val="001C3E07"/>
    <w:rsid w:val="001C3E5C"/>
    <w:rsid w:val="001C3F66"/>
    <w:rsid w:val="001C4460"/>
    <w:rsid w:val="001C47A9"/>
    <w:rsid w:val="001C48B3"/>
    <w:rsid w:val="001C4A6C"/>
    <w:rsid w:val="001C5BE6"/>
    <w:rsid w:val="001C5CE5"/>
    <w:rsid w:val="001C5EA9"/>
    <w:rsid w:val="001C5EE1"/>
    <w:rsid w:val="001C5F60"/>
    <w:rsid w:val="001C6260"/>
    <w:rsid w:val="001C6647"/>
    <w:rsid w:val="001C669A"/>
    <w:rsid w:val="001C6723"/>
    <w:rsid w:val="001C67F8"/>
    <w:rsid w:val="001C694D"/>
    <w:rsid w:val="001C6D6D"/>
    <w:rsid w:val="001C75FA"/>
    <w:rsid w:val="001C7677"/>
    <w:rsid w:val="001C7EEF"/>
    <w:rsid w:val="001D0066"/>
    <w:rsid w:val="001D0957"/>
    <w:rsid w:val="001D0B16"/>
    <w:rsid w:val="001D124F"/>
    <w:rsid w:val="001D1287"/>
    <w:rsid w:val="001D12E5"/>
    <w:rsid w:val="001D17C3"/>
    <w:rsid w:val="001D1BBC"/>
    <w:rsid w:val="001D1BFE"/>
    <w:rsid w:val="001D202E"/>
    <w:rsid w:val="001D20E6"/>
    <w:rsid w:val="001D21CA"/>
    <w:rsid w:val="001D2361"/>
    <w:rsid w:val="001D2478"/>
    <w:rsid w:val="001D2843"/>
    <w:rsid w:val="001D2D8D"/>
    <w:rsid w:val="001D306A"/>
    <w:rsid w:val="001D394C"/>
    <w:rsid w:val="001D3A54"/>
    <w:rsid w:val="001D3F1C"/>
    <w:rsid w:val="001D4004"/>
    <w:rsid w:val="001D40B1"/>
    <w:rsid w:val="001D4910"/>
    <w:rsid w:val="001D4D79"/>
    <w:rsid w:val="001D4DB4"/>
    <w:rsid w:val="001D518F"/>
    <w:rsid w:val="001D51AC"/>
    <w:rsid w:val="001D58EB"/>
    <w:rsid w:val="001D5A9E"/>
    <w:rsid w:val="001D5E9E"/>
    <w:rsid w:val="001D6438"/>
    <w:rsid w:val="001D6710"/>
    <w:rsid w:val="001D6DB4"/>
    <w:rsid w:val="001D7208"/>
    <w:rsid w:val="001D74F9"/>
    <w:rsid w:val="001D762E"/>
    <w:rsid w:val="001D7A56"/>
    <w:rsid w:val="001D7D84"/>
    <w:rsid w:val="001D7E62"/>
    <w:rsid w:val="001E0E2E"/>
    <w:rsid w:val="001E0F20"/>
    <w:rsid w:val="001E105B"/>
    <w:rsid w:val="001E1190"/>
    <w:rsid w:val="001E12A4"/>
    <w:rsid w:val="001E12F0"/>
    <w:rsid w:val="001E1333"/>
    <w:rsid w:val="001E15FB"/>
    <w:rsid w:val="001E186C"/>
    <w:rsid w:val="001E1C8B"/>
    <w:rsid w:val="001E26A1"/>
    <w:rsid w:val="001E28A1"/>
    <w:rsid w:val="001E2CCF"/>
    <w:rsid w:val="001E30D7"/>
    <w:rsid w:val="001E31BA"/>
    <w:rsid w:val="001E32DE"/>
    <w:rsid w:val="001E361B"/>
    <w:rsid w:val="001E379A"/>
    <w:rsid w:val="001E3904"/>
    <w:rsid w:val="001E3BB4"/>
    <w:rsid w:val="001E3C9E"/>
    <w:rsid w:val="001E3D28"/>
    <w:rsid w:val="001E3E5E"/>
    <w:rsid w:val="001E40AE"/>
    <w:rsid w:val="001E421C"/>
    <w:rsid w:val="001E4445"/>
    <w:rsid w:val="001E452A"/>
    <w:rsid w:val="001E46F5"/>
    <w:rsid w:val="001E4D67"/>
    <w:rsid w:val="001E5278"/>
    <w:rsid w:val="001E53C3"/>
    <w:rsid w:val="001E54BB"/>
    <w:rsid w:val="001E55BB"/>
    <w:rsid w:val="001E5795"/>
    <w:rsid w:val="001E591C"/>
    <w:rsid w:val="001E5A36"/>
    <w:rsid w:val="001E5BD4"/>
    <w:rsid w:val="001E69DA"/>
    <w:rsid w:val="001E6C1E"/>
    <w:rsid w:val="001E6D51"/>
    <w:rsid w:val="001E6E64"/>
    <w:rsid w:val="001E7388"/>
    <w:rsid w:val="001E75C9"/>
    <w:rsid w:val="001E7D23"/>
    <w:rsid w:val="001E7DF4"/>
    <w:rsid w:val="001E7FD4"/>
    <w:rsid w:val="001F0274"/>
    <w:rsid w:val="001F0581"/>
    <w:rsid w:val="001F06E6"/>
    <w:rsid w:val="001F0962"/>
    <w:rsid w:val="001F0D7E"/>
    <w:rsid w:val="001F1053"/>
    <w:rsid w:val="001F1196"/>
    <w:rsid w:val="001F1276"/>
    <w:rsid w:val="001F162D"/>
    <w:rsid w:val="001F1718"/>
    <w:rsid w:val="001F17B3"/>
    <w:rsid w:val="001F1C1E"/>
    <w:rsid w:val="001F2370"/>
    <w:rsid w:val="001F24C1"/>
    <w:rsid w:val="001F2796"/>
    <w:rsid w:val="001F2C0D"/>
    <w:rsid w:val="001F3025"/>
    <w:rsid w:val="001F3083"/>
    <w:rsid w:val="001F341B"/>
    <w:rsid w:val="001F354C"/>
    <w:rsid w:val="001F3D2B"/>
    <w:rsid w:val="001F40BB"/>
    <w:rsid w:val="001F4387"/>
    <w:rsid w:val="001F44E4"/>
    <w:rsid w:val="001F450D"/>
    <w:rsid w:val="001F4777"/>
    <w:rsid w:val="001F47C0"/>
    <w:rsid w:val="001F4D0C"/>
    <w:rsid w:val="001F4EC8"/>
    <w:rsid w:val="001F50C9"/>
    <w:rsid w:val="001F51B6"/>
    <w:rsid w:val="001F52D1"/>
    <w:rsid w:val="001F584F"/>
    <w:rsid w:val="001F5B38"/>
    <w:rsid w:val="001F6005"/>
    <w:rsid w:val="001F63DF"/>
    <w:rsid w:val="001F6F6E"/>
    <w:rsid w:val="001F6F95"/>
    <w:rsid w:val="001F7031"/>
    <w:rsid w:val="001F70BB"/>
    <w:rsid w:val="001F75A7"/>
    <w:rsid w:val="001F772F"/>
    <w:rsid w:val="001F7797"/>
    <w:rsid w:val="001F7C35"/>
    <w:rsid w:val="0020027D"/>
    <w:rsid w:val="0020060B"/>
    <w:rsid w:val="00200A10"/>
    <w:rsid w:val="00200CCD"/>
    <w:rsid w:val="002011F1"/>
    <w:rsid w:val="0020127D"/>
    <w:rsid w:val="002013A3"/>
    <w:rsid w:val="002016A9"/>
    <w:rsid w:val="002017BD"/>
    <w:rsid w:val="00201879"/>
    <w:rsid w:val="00201987"/>
    <w:rsid w:val="00201D75"/>
    <w:rsid w:val="00201E24"/>
    <w:rsid w:val="00201FB3"/>
    <w:rsid w:val="0020228F"/>
    <w:rsid w:val="00202A62"/>
    <w:rsid w:val="00202E0B"/>
    <w:rsid w:val="0020333D"/>
    <w:rsid w:val="002039F7"/>
    <w:rsid w:val="00203B00"/>
    <w:rsid w:val="002040E2"/>
    <w:rsid w:val="002041DA"/>
    <w:rsid w:val="00204287"/>
    <w:rsid w:val="00204358"/>
    <w:rsid w:val="00204410"/>
    <w:rsid w:val="0020471C"/>
    <w:rsid w:val="00204735"/>
    <w:rsid w:val="002048A2"/>
    <w:rsid w:val="00204CCD"/>
    <w:rsid w:val="00204CE3"/>
    <w:rsid w:val="00204D59"/>
    <w:rsid w:val="0020506E"/>
    <w:rsid w:val="002050FF"/>
    <w:rsid w:val="00205AFC"/>
    <w:rsid w:val="00205C6F"/>
    <w:rsid w:val="002062A1"/>
    <w:rsid w:val="002062F2"/>
    <w:rsid w:val="0020642A"/>
    <w:rsid w:val="002066E1"/>
    <w:rsid w:val="002068BE"/>
    <w:rsid w:val="00206BC6"/>
    <w:rsid w:val="00206FCB"/>
    <w:rsid w:val="002072FF"/>
    <w:rsid w:val="0020735F"/>
    <w:rsid w:val="002073D2"/>
    <w:rsid w:val="00207684"/>
    <w:rsid w:val="0020782D"/>
    <w:rsid w:val="002079AA"/>
    <w:rsid w:val="00207A13"/>
    <w:rsid w:val="00207D72"/>
    <w:rsid w:val="002100C8"/>
    <w:rsid w:val="002101AC"/>
    <w:rsid w:val="002101F5"/>
    <w:rsid w:val="00210308"/>
    <w:rsid w:val="00210FD4"/>
    <w:rsid w:val="00211038"/>
    <w:rsid w:val="0021129F"/>
    <w:rsid w:val="00211569"/>
    <w:rsid w:val="002116D9"/>
    <w:rsid w:val="00212034"/>
    <w:rsid w:val="0021226E"/>
    <w:rsid w:val="00212621"/>
    <w:rsid w:val="002127EE"/>
    <w:rsid w:val="00212C5D"/>
    <w:rsid w:val="00212DE4"/>
    <w:rsid w:val="002132D9"/>
    <w:rsid w:val="0021338E"/>
    <w:rsid w:val="00213486"/>
    <w:rsid w:val="00213FC4"/>
    <w:rsid w:val="0021496D"/>
    <w:rsid w:val="00214B0C"/>
    <w:rsid w:val="00214E43"/>
    <w:rsid w:val="002150F0"/>
    <w:rsid w:val="0021591C"/>
    <w:rsid w:val="00215C3F"/>
    <w:rsid w:val="00215D26"/>
    <w:rsid w:val="00215EA8"/>
    <w:rsid w:val="00215F89"/>
    <w:rsid w:val="0021602D"/>
    <w:rsid w:val="00216212"/>
    <w:rsid w:val="002165FC"/>
    <w:rsid w:val="00216769"/>
    <w:rsid w:val="002167B1"/>
    <w:rsid w:val="00216892"/>
    <w:rsid w:val="00216957"/>
    <w:rsid w:val="002172ED"/>
    <w:rsid w:val="0021734C"/>
    <w:rsid w:val="00217353"/>
    <w:rsid w:val="0021744C"/>
    <w:rsid w:val="00217A83"/>
    <w:rsid w:val="00217E51"/>
    <w:rsid w:val="002201A5"/>
    <w:rsid w:val="002203F8"/>
    <w:rsid w:val="0022087F"/>
    <w:rsid w:val="00220EA5"/>
    <w:rsid w:val="002212D4"/>
    <w:rsid w:val="00221307"/>
    <w:rsid w:val="00221650"/>
    <w:rsid w:val="0022184F"/>
    <w:rsid w:val="00221C8D"/>
    <w:rsid w:val="002223FF"/>
    <w:rsid w:val="00222AA0"/>
    <w:rsid w:val="00222C0A"/>
    <w:rsid w:val="00222E4C"/>
    <w:rsid w:val="0022300B"/>
    <w:rsid w:val="00223141"/>
    <w:rsid w:val="00223445"/>
    <w:rsid w:val="00224109"/>
    <w:rsid w:val="00224470"/>
    <w:rsid w:val="00224837"/>
    <w:rsid w:val="002248A6"/>
    <w:rsid w:val="00224FF5"/>
    <w:rsid w:val="002257D6"/>
    <w:rsid w:val="00225879"/>
    <w:rsid w:val="00225996"/>
    <w:rsid w:val="00225A84"/>
    <w:rsid w:val="00225BFC"/>
    <w:rsid w:val="00225F07"/>
    <w:rsid w:val="00226129"/>
    <w:rsid w:val="002262C5"/>
    <w:rsid w:val="0022693E"/>
    <w:rsid w:val="002269E1"/>
    <w:rsid w:val="002271B9"/>
    <w:rsid w:val="002279CA"/>
    <w:rsid w:val="002279F2"/>
    <w:rsid w:val="00227C2A"/>
    <w:rsid w:val="002304DE"/>
    <w:rsid w:val="002305A7"/>
    <w:rsid w:val="00230701"/>
    <w:rsid w:val="002307E8"/>
    <w:rsid w:val="00230E89"/>
    <w:rsid w:val="00230FB4"/>
    <w:rsid w:val="00231A25"/>
    <w:rsid w:val="00231C2C"/>
    <w:rsid w:val="00231DDB"/>
    <w:rsid w:val="00232097"/>
    <w:rsid w:val="002322EE"/>
    <w:rsid w:val="00232891"/>
    <w:rsid w:val="00232BA3"/>
    <w:rsid w:val="00232C3D"/>
    <w:rsid w:val="00232F6B"/>
    <w:rsid w:val="00233362"/>
    <w:rsid w:val="002338AF"/>
    <w:rsid w:val="00233C6C"/>
    <w:rsid w:val="00233E12"/>
    <w:rsid w:val="00234AC0"/>
    <w:rsid w:val="00234FA2"/>
    <w:rsid w:val="00235100"/>
    <w:rsid w:val="002353DF"/>
    <w:rsid w:val="0023560A"/>
    <w:rsid w:val="00235AD9"/>
    <w:rsid w:val="00235B58"/>
    <w:rsid w:val="00235CF0"/>
    <w:rsid w:val="00235DB6"/>
    <w:rsid w:val="00235F09"/>
    <w:rsid w:val="002361A6"/>
    <w:rsid w:val="0023626E"/>
    <w:rsid w:val="00236699"/>
    <w:rsid w:val="0023680F"/>
    <w:rsid w:val="00236D63"/>
    <w:rsid w:val="00236EA7"/>
    <w:rsid w:val="00236FC3"/>
    <w:rsid w:val="0023781C"/>
    <w:rsid w:val="00237C4B"/>
    <w:rsid w:val="00237C80"/>
    <w:rsid w:val="00237D6E"/>
    <w:rsid w:val="00237F66"/>
    <w:rsid w:val="00237FB2"/>
    <w:rsid w:val="00240041"/>
    <w:rsid w:val="002401F5"/>
    <w:rsid w:val="002402F7"/>
    <w:rsid w:val="00240964"/>
    <w:rsid w:val="00240977"/>
    <w:rsid w:val="00240AC7"/>
    <w:rsid w:val="00240F37"/>
    <w:rsid w:val="00241503"/>
    <w:rsid w:val="002417CD"/>
    <w:rsid w:val="002418C1"/>
    <w:rsid w:val="00242066"/>
    <w:rsid w:val="002423B3"/>
    <w:rsid w:val="0024244A"/>
    <w:rsid w:val="0024299E"/>
    <w:rsid w:val="00242C16"/>
    <w:rsid w:val="00243332"/>
    <w:rsid w:val="002434D2"/>
    <w:rsid w:val="002435F3"/>
    <w:rsid w:val="002436D6"/>
    <w:rsid w:val="002438B0"/>
    <w:rsid w:val="002438E4"/>
    <w:rsid w:val="00243BF8"/>
    <w:rsid w:val="00243D8B"/>
    <w:rsid w:val="00243DEB"/>
    <w:rsid w:val="00243E2E"/>
    <w:rsid w:val="00244268"/>
    <w:rsid w:val="00244371"/>
    <w:rsid w:val="0024456E"/>
    <w:rsid w:val="00244C39"/>
    <w:rsid w:val="0024510E"/>
    <w:rsid w:val="0024538D"/>
    <w:rsid w:val="002453CD"/>
    <w:rsid w:val="00245525"/>
    <w:rsid w:val="002455AB"/>
    <w:rsid w:val="002456D6"/>
    <w:rsid w:val="00245872"/>
    <w:rsid w:val="002459E4"/>
    <w:rsid w:val="0024601B"/>
    <w:rsid w:val="002460FD"/>
    <w:rsid w:val="00246316"/>
    <w:rsid w:val="00246528"/>
    <w:rsid w:val="002465E6"/>
    <w:rsid w:val="00246894"/>
    <w:rsid w:val="00246BCF"/>
    <w:rsid w:val="00246C90"/>
    <w:rsid w:val="002472F4"/>
    <w:rsid w:val="002475A8"/>
    <w:rsid w:val="0024768A"/>
    <w:rsid w:val="00247BC6"/>
    <w:rsid w:val="00247C9C"/>
    <w:rsid w:val="00247F1D"/>
    <w:rsid w:val="002504CE"/>
    <w:rsid w:val="00250512"/>
    <w:rsid w:val="002507B6"/>
    <w:rsid w:val="00250D96"/>
    <w:rsid w:val="00250DF2"/>
    <w:rsid w:val="00250E2B"/>
    <w:rsid w:val="00251130"/>
    <w:rsid w:val="0025119D"/>
    <w:rsid w:val="002512DA"/>
    <w:rsid w:val="00251610"/>
    <w:rsid w:val="002516F3"/>
    <w:rsid w:val="002519BE"/>
    <w:rsid w:val="002523AF"/>
    <w:rsid w:val="0025246A"/>
    <w:rsid w:val="00252536"/>
    <w:rsid w:val="00252C5C"/>
    <w:rsid w:val="00252D3B"/>
    <w:rsid w:val="0025347E"/>
    <w:rsid w:val="0025381D"/>
    <w:rsid w:val="002539A8"/>
    <w:rsid w:val="00253A29"/>
    <w:rsid w:val="00253D2B"/>
    <w:rsid w:val="00253E3E"/>
    <w:rsid w:val="00253E94"/>
    <w:rsid w:val="00254807"/>
    <w:rsid w:val="00254D67"/>
    <w:rsid w:val="00255220"/>
    <w:rsid w:val="00255991"/>
    <w:rsid w:val="00255B26"/>
    <w:rsid w:val="00255CB1"/>
    <w:rsid w:val="00256798"/>
    <w:rsid w:val="00257122"/>
    <w:rsid w:val="002571EB"/>
    <w:rsid w:val="0025763F"/>
    <w:rsid w:val="00257A69"/>
    <w:rsid w:val="00257B4E"/>
    <w:rsid w:val="00257BEB"/>
    <w:rsid w:val="00257E5A"/>
    <w:rsid w:val="00257F24"/>
    <w:rsid w:val="002608ED"/>
    <w:rsid w:val="00260FE9"/>
    <w:rsid w:val="0026112A"/>
    <w:rsid w:val="002614A7"/>
    <w:rsid w:val="00261B71"/>
    <w:rsid w:val="00261C2C"/>
    <w:rsid w:val="0026236E"/>
    <w:rsid w:val="002623EE"/>
    <w:rsid w:val="0026276D"/>
    <w:rsid w:val="00262AB0"/>
    <w:rsid w:val="00262C9D"/>
    <w:rsid w:val="00262D09"/>
    <w:rsid w:val="00262E1B"/>
    <w:rsid w:val="00263007"/>
    <w:rsid w:val="00263285"/>
    <w:rsid w:val="002636AE"/>
    <w:rsid w:val="002637F8"/>
    <w:rsid w:val="00263FC9"/>
    <w:rsid w:val="0026412B"/>
    <w:rsid w:val="00264406"/>
    <w:rsid w:val="0026527A"/>
    <w:rsid w:val="0026545C"/>
    <w:rsid w:val="002655C0"/>
    <w:rsid w:val="0026587C"/>
    <w:rsid w:val="00265B0F"/>
    <w:rsid w:val="00265D21"/>
    <w:rsid w:val="00265F9F"/>
    <w:rsid w:val="00266096"/>
    <w:rsid w:val="002660C1"/>
    <w:rsid w:val="0026635E"/>
    <w:rsid w:val="0026642F"/>
    <w:rsid w:val="0026645D"/>
    <w:rsid w:val="0026648E"/>
    <w:rsid w:val="002665B5"/>
    <w:rsid w:val="00266A5E"/>
    <w:rsid w:val="00266D3E"/>
    <w:rsid w:val="00266D6C"/>
    <w:rsid w:val="00266FFF"/>
    <w:rsid w:val="0026716E"/>
    <w:rsid w:val="002671A6"/>
    <w:rsid w:val="002672D9"/>
    <w:rsid w:val="0026778A"/>
    <w:rsid w:val="00267D72"/>
    <w:rsid w:val="00267E63"/>
    <w:rsid w:val="002700D0"/>
    <w:rsid w:val="002700DE"/>
    <w:rsid w:val="00270370"/>
    <w:rsid w:val="0027061B"/>
    <w:rsid w:val="00270A92"/>
    <w:rsid w:val="00270EF3"/>
    <w:rsid w:val="002712E3"/>
    <w:rsid w:val="002712F6"/>
    <w:rsid w:val="0027133A"/>
    <w:rsid w:val="00271398"/>
    <w:rsid w:val="0027184F"/>
    <w:rsid w:val="00271A35"/>
    <w:rsid w:val="00271A54"/>
    <w:rsid w:val="00271BB7"/>
    <w:rsid w:val="00271BF1"/>
    <w:rsid w:val="00271D08"/>
    <w:rsid w:val="00271F93"/>
    <w:rsid w:val="002721E2"/>
    <w:rsid w:val="00272490"/>
    <w:rsid w:val="00272A97"/>
    <w:rsid w:val="00272BC8"/>
    <w:rsid w:val="002738CE"/>
    <w:rsid w:val="0027391F"/>
    <w:rsid w:val="0027467C"/>
    <w:rsid w:val="002749B8"/>
    <w:rsid w:val="00274CD5"/>
    <w:rsid w:val="00275DDD"/>
    <w:rsid w:val="00276E98"/>
    <w:rsid w:val="00277458"/>
    <w:rsid w:val="002778AF"/>
    <w:rsid w:val="0027793D"/>
    <w:rsid w:val="00277A62"/>
    <w:rsid w:val="00277B2C"/>
    <w:rsid w:val="00280046"/>
    <w:rsid w:val="002800E6"/>
    <w:rsid w:val="00280ED1"/>
    <w:rsid w:val="0028182C"/>
    <w:rsid w:val="00281CBC"/>
    <w:rsid w:val="0028218C"/>
    <w:rsid w:val="002821A6"/>
    <w:rsid w:val="0028225B"/>
    <w:rsid w:val="00282281"/>
    <w:rsid w:val="0028228F"/>
    <w:rsid w:val="0028251B"/>
    <w:rsid w:val="00282CB6"/>
    <w:rsid w:val="00282D7B"/>
    <w:rsid w:val="00282E5A"/>
    <w:rsid w:val="00283221"/>
    <w:rsid w:val="00283302"/>
    <w:rsid w:val="00283451"/>
    <w:rsid w:val="002835FD"/>
    <w:rsid w:val="002837EF"/>
    <w:rsid w:val="0028380C"/>
    <w:rsid w:val="00283D51"/>
    <w:rsid w:val="00283EED"/>
    <w:rsid w:val="00283F9E"/>
    <w:rsid w:val="00283FD5"/>
    <w:rsid w:val="0028404F"/>
    <w:rsid w:val="0028424E"/>
    <w:rsid w:val="0028488B"/>
    <w:rsid w:val="00284C75"/>
    <w:rsid w:val="00284CDC"/>
    <w:rsid w:val="00284D62"/>
    <w:rsid w:val="00284F53"/>
    <w:rsid w:val="002852B7"/>
    <w:rsid w:val="002859B2"/>
    <w:rsid w:val="00285BFC"/>
    <w:rsid w:val="00285D2B"/>
    <w:rsid w:val="00285E60"/>
    <w:rsid w:val="00285F4B"/>
    <w:rsid w:val="00286000"/>
    <w:rsid w:val="00286113"/>
    <w:rsid w:val="002863F3"/>
    <w:rsid w:val="002866F9"/>
    <w:rsid w:val="00286C2F"/>
    <w:rsid w:val="0028700F"/>
    <w:rsid w:val="002870B8"/>
    <w:rsid w:val="002871E9"/>
    <w:rsid w:val="00287479"/>
    <w:rsid w:val="00287AE9"/>
    <w:rsid w:val="00287AFF"/>
    <w:rsid w:val="00287B93"/>
    <w:rsid w:val="00287D22"/>
    <w:rsid w:val="00287E98"/>
    <w:rsid w:val="00287F8C"/>
    <w:rsid w:val="00290334"/>
    <w:rsid w:val="002906CF"/>
    <w:rsid w:val="00290A75"/>
    <w:rsid w:val="00290D4B"/>
    <w:rsid w:val="002915AC"/>
    <w:rsid w:val="00291664"/>
    <w:rsid w:val="00291842"/>
    <w:rsid w:val="002918C4"/>
    <w:rsid w:val="00291BF4"/>
    <w:rsid w:val="00291DBE"/>
    <w:rsid w:val="00292078"/>
    <w:rsid w:val="00292198"/>
    <w:rsid w:val="0029225A"/>
    <w:rsid w:val="00292649"/>
    <w:rsid w:val="00292749"/>
    <w:rsid w:val="0029282E"/>
    <w:rsid w:val="00293BD6"/>
    <w:rsid w:val="00293C2D"/>
    <w:rsid w:val="00293C96"/>
    <w:rsid w:val="002940BD"/>
    <w:rsid w:val="00294F0C"/>
    <w:rsid w:val="00295828"/>
    <w:rsid w:val="002958D2"/>
    <w:rsid w:val="00295B4A"/>
    <w:rsid w:val="00295E38"/>
    <w:rsid w:val="0029600F"/>
    <w:rsid w:val="0029619F"/>
    <w:rsid w:val="00296685"/>
    <w:rsid w:val="002968A5"/>
    <w:rsid w:val="0029696A"/>
    <w:rsid w:val="002969D6"/>
    <w:rsid w:val="00296EAA"/>
    <w:rsid w:val="00296EFA"/>
    <w:rsid w:val="002973A9"/>
    <w:rsid w:val="002974C0"/>
    <w:rsid w:val="0029788D"/>
    <w:rsid w:val="00297D55"/>
    <w:rsid w:val="00297DF1"/>
    <w:rsid w:val="00297DFB"/>
    <w:rsid w:val="00297E4D"/>
    <w:rsid w:val="002A04D3"/>
    <w:rsid w:val="002A0773"/>
    <w:rsid w:val="002A0902"/>
    <w:rsid w:val="002A0AD4"/>
    <w:rsid w:val="002A0C02"/>
    <w:rsid w:val="002A174A"/>
    <w:rsid w:val="002A1883"/>
    <w:rsid w:val="002A196B"/>
    <w:rsid w:val="002A1B1A"/>
    <w:rsid w:val="002A1BAE"/>
    <w:rsid w:val="002A1EE9"/>
    <w:rsid w:val="002A2254"/>
    <w:rsid w:val="002A254B"/>
    <w:rsid w:val="002A2740"/>
    <w:rsid w:val="002A2CA3"/>
    <w:rsid w:val="002A2D3C"/>
    <w:rsid w:val="002A35FB"/>
    <w:rsid w:val="002A3692"/>
    <w:rsid w:val="002A3BC4"/>
    <w:rsid w:val="002A3E43"/>
    <w:rsid w:val="002A4170"/>
    <w:rsid w:val="002A41B6"/>
    <w:rsid w:val="002A4520"/>
    <w:rsid w:val="002A4555"/>
    <w:rsid w:val="002A45E6"/>
    <w:rsid w:val="002A53BF"/>
    <w:rsid w:val="002A5448"/>
    <w:rsid w:val="002A55C6"/>
    <w:rsid w:val="002A57B3"/>
    <w:rsid w:val="002A58C0"/>
    <w:rsid w:val="002A5FA3"/>
    <w:rsid w:val="002A5FD5"/>
    <w:rsid w:val="002A62F0"/>
    <w:rsid w:val="002A6618"/>
    <w:rsid w:val="002A6902"/>
    <w:rsid w:val="002A6937"/>
    <w:rsid w:val="002A6993"/>
    <w:rsid w:val="002A69F5"/>
    <w:rsid w:val="002A72F5"/>
    <w:rsid w:val="002B0253"/>
    <w:rsid w:val="002B02DE"/>
    <w:rsid w:val="002B0E38"/>
    <w:rsid w:val="002B0E74"/>
    <w:rsid w:val="002B154F"/>
    <w:rsid w:val="002B17C6"/>
    <w:rsid w:val="002B18DB"/>
    <w:rsid w:val="002B19DA"/>
    <w:rsid w:val="002B1C90"/>
    <w:rsid w:val="002B1FF4"/>
    <w:rsid w:val="002B2594"/>
    <w:rsid w:val="002B25DD"/>
    <w:rsid w:val="002B2F01"/>
    <w:rsid w:val="002B2FC2"/>
    <w:rsid w:val="002B311B"/>
    <w:rsid w:val="002B33C3"/>
    <w:rsid w:val="002B350D"/>
    <w:rsid w:val="002B37A9"/>
    <w:rsid w:val="002B3A89"/>
    <w:rsid w:val="002B3D77"/>
    <w:rsid w:val="002B4049"/>
    <w:rsid w:val="002B411A"/>
    <w:rsid w:val="002B45B1"/>
    <w:rsid w:val="002B4C5F"/>
    <w:rsid w:val="002B54EB"/>
    <w:rsid w:val="002B5608"/>
    <w:rsid w:val="002B56E1"/>
    <w:rsid w:val="002B5982"/>
    <w:rsid w:val="002B62D6"/>
    <w:rsid w:val="002B6345"/>
    <w:rsid w:val="002B65F2"/>
    <w:rsid w:val="002B6840"/>
    <w:rsid w:val="002B6C36"/>
    <w:rsid w:val="002B6F06"/>
    <w:rsid w:val="002B7198"/>
    <w:rsid w:val="002B7465"/>
    <w:rsid w:val="002B7628"/>
    <w:rsid w:val="002B7A5E"/>
    <w:rsid w:val="002B7E2C"/>
    <w:rsid w:val="002C0053"/>
    <w:rsid w:val="002C00EC"/>
    <w:rsid w:val="002C0935"/>
    <w:rsid w:val="002C0A3E"/>
    <w:rsid w:val="002C0AD4"/>
    <w:rsid w:val="002C0BAD"/>
    <w:rsid w:val="002C0CD0"/>
    <w:rsid w:val="002C11E3"/>
    <w:rsid w:val="002C145B"/>
    <w:rsid w:val="002C14F5"/>
    <w:rsid w:val="002C15B5"/>
    <w:rsid w:val="002C1753"/>
    <w:rsid w:val="002C17DC"/>
    <w:rsid w:val="002C1EAD"/>
    <w:rsid w:val="002C2359"/>
    <w:rsid w:val="002C2A39"/>
    <w:rsid w:val="002C2D46"/>
    <w:rsid w:val="002C2D5E"/>
    <w:rsid w:val="002C3699"/>
    <w:rsid w:val="002C370F"/>
    <w:rsid w:val="002C381E"/>
    <w:rsid w:val="002C3A90"/>
    <w:rsid w:val="002C3AF9"/>
    <w:rsid w:val="002C3FBB"/>
    <w:rsid w:val="002C4127"/>
    <w:rsid w:val="002C42D6"/>
    <w:rsid w:val="002C4343"/>
    <w:rsid w:val="002C4672"/>
    <w:rsid w:val="002C46AC"/>
    <w:rsid w:val="002C46D1"/>
    <w:rsid w:val="002C4C58"/>
    <w:rsid w:val="002C537B"/>
    <w:rsid w:val="002C5910"/>
    <w:rsid w:val="002C5A77"/>
    <w:rsid w:val="002C5B4D"/>
    <w:rsid w:val="002C5D42"/>
    <w:rsid w:val="002C630C"/>
    <w:rsid w:val="002C6699"/>
    <w:rsid w:val="002C6D72"/>
    <w:rsid w:val="002C70F8"/>
    <w:rsid w:val="002C729E"/>
    <w:rsid w:val="002C7367"/>
    <w:rsid w:val="002C7380"/>
    <w:rsid w:val="002C73D2"/>
    <w:rsid w:val="002C7437"/>
    <w:rsid w:val="002C74C0"/>
    <w:rsid w:val="002C789D"/>
    <w:rsid w:val="002D00A0"/>
    <w:rsid w:val="002D0D80"/>
    <w:rsid w:val="002D1007"/>
    <w:rsid w:val="002D134C"/>
    <w:rsid w:val="002D16B8"/>
    <w:rsid w:val="002D1910"/>
    <w:rsid w:val="002D197D"/>
    <w:rsid w:val="002D19CA"/>
    <w:rsid w:val="002D1C6C"/>
    <w:rsid w:val="002D1C9F"/>
    <w:rsid w:val="002D203F"/>
    <w:rsid w:val="002D20FD"/>
    <w:rsid w:val="002D24AC"/>
    <w:rsid w:val="002D24FC"/>
    <w:rsid w:val="002D2966"/>
    <w:rsid w:val="002D2AE5"/>
    <w:rsid w:val="002D32E8"/>
    <w:rsid w:val="002D39A1"/>
    <w:rsid w:val="002D3DEB"/>
    <w:rsid w:val="002D3E51"/>
    <w:rsid w:val="002D4043"/>
    <w:rsid w:val="002D4189"/>
    <w:rsid w:val="002D4897"/>
    <w:rsid w:val="002D4BAC"/>
    <w:rsid w:val="002D4D11"/>
    <w:rsid w:val="002D5068"/>
    <w:rsid w:val="002D54A3"/>
    <w:rsid w:val="002D5728"/>
    <w:rsid w:val="002D58A3"/>
    <w:rsid w:val="002D58A9"/>
    <w:rsid w:val="002D5B75"/>
    <w:rsid w:val="002D5B83"/>
    <w:rsid w:val="002D5BCF"/>
    <w:rsid w:val="002D632B"/>
    <w:rsid w:val="002D6358"/>
    <w:rsid w:val="002D651A"/>
    <w:rsid w:val="002D69A2"/>
    <w:rsid w:val="002D6A21"/>
    <w:rsid w:val="002D6C17"/>
    <w:rsid w:val="002D7061"/>
    <w:rsid w:val="002D714D"/>
    <w:rsid w:val="002D7212"/>
    <w:rsid w:val="002D755F"/>
    <w:rsid w:val="002D76F0"/>
    <w:rsid w:val="002D7865"/>
    <w:rsid w:val="002E010E"/>
    <w:rsid w:val="002E0292"/>
    <w:rsid w:val="002E0733"/>
    <w:rsid w:val="002E0B7C"/>
    <w:rsid w:val="002E130F"/>
    <w:rsid w:val="002E17D8"/>
    <w:rsid w:val="002E1CFC"/>
    <w:rsid w:val="002E1F02"/>
    <w:rsid w:val="002E1FF6"/>
    <w:rsid w:val="002E27CB"/>
    <w:rsid w:val="002E28C4"/>
    <w:rsid w:val="002E2B67"/>
    <w:rsid w:val="002E2D22"/>
    <w:rsid w:val="002E2F0A"/>
    <w:rsid w:val="002E31AF"/>
    <w:rsid w:val="002E3208"/>
    <w:rsid w:val="002E384C"/>
    <w:rsid w:val="002E3C75"/>
    <w:rsid w:val="002E4300"/>
    <w:rsid w:val="002E45D5"/>
    <w:rsid w:val="002E45EF"/>
    <w:rsid w:val="002E4655"/>
    <w:rsid w:val="002E46F6"/>
    <w:rsid w:val="002E4DC7"/>
    <w:rsid w:val="002E5000"/>
    <w:rsid w:val="002E5232"/>
    <w:rsid w:val="002E54ED"/>
    <w:rsid w:val="002E556D"/>
    <w:rsid w:val="002E5797"/>
    <w:rsid w:val="002E5D4D"/>
    <w:rsid w:val="002E6134"/>
    <w:rsid w:val="002E617A"/>
    <w:rsid w:val="002E6351"/>
    <w:rsid w:val="002E6397"/>
    <w:rsid w:val="002E69AE"/>
    <w:rsid w:val="002E6A8B"/>
    <w:rsid w:val="002E6AC2"/>
    <w:rsid w:val="002E725E"/>
    <w:rsid w:val="002E736B"/>
    <w:rsid w:val="002E7457"/>
    <w:rsid w:val="002E7AB3"/>
    <w:rsid w:val="002E7D4C"/>
    <w:rsid w:val="002F0043"/>
    <w:rsid w:val="002F04A3"/>
    <w:rsid w:val="002F0579"/>
    <w:rsid w:val="002F076F"/>
    <w:rsid w:val="002F0A63"/>
    <w:rsid w:val="002F0F8C"/>
    <w:rsid w:val="002F159A"/>
    <w:rsid w:val="002F174E"/>
    <w:rsid w:val="002F1754"/>
    <w:rsid w:val="002F17F4"/>
    <w:rsid w:val="002F187F"/>
    <w:rsid w:val="002F19E1"/>
    <w:rsid w:val="002F1D44"/>
    <w:rsid w:val="002F1EAF"/>
    <w:rsid w:val="002F1F1D"/>
    <w:rsid w:val="002F252C"/>
    <w:rsid w:val="002F2DEB"/>
    <w:rsid w:val="002F2E21"/>
    <w:rsid w:val="002F2E31"/>
    <w:rsid w:val="002F2F0C"/>
    <w:rsid w:val="002F2FA9"/>
    <w:rsid w:val="002F3899"/>
    <w:rsid w:val="002F39A6"/>
    <w:rsid w:val="002F3B2A"/>
    <w:rsid w:val="002F3F3B"/>
    <w:rsid w:val="002F4247"/>
    <w:rsid w:val="002F43BE"/>
    <w:rsid w:val="002F49BE"/>
    <w:rsid w:val="002F4D2B"/>
    <w:rsid w:val="002F4EF6"/>
    <w:rsid w:val="002F5705"/>
    <w:rsid w:val="002F5AF1"/>
    <w:rsid w:val="002F5C22"/>
    <w:rsid w:val="002F5C68"/>
    <w:rsid w:val="002F5F05"/>
    <w:rsid w:val="002F5FAD"/>
    <w:rsid w:val="002F6185"/>
    <w:rsid w:val="002F63F7"/>
    <w:rsid w:val="002F7080"/>
    <w:rsid w:val="002F7269"/>
    <w:rsid w:val="002F793E"/>
    <w:rsid w:val="002F7FB3"/>
    <w:rsid w:val="003005E0"/>
    <w:rsid w:val="003006B8"/>
    <w:rsid w:val="003006E7"/>
    <w:rsid w:val="00300755"/>
    <w:rsid w:val="003008C7"/>
    <w:rsid w:val="00300B48"/>
    <w:rsid w:val="00300B98"/>
    <w:rsid w:val="00300E36"/>
    <w:rsid w:val="003015A5"/>
    <w:rsid w:val="00301DDA"/>
    <w:rsid w:val="00301E62"/>
    <w:rsid w:val="003023D4"/>
    <w:rsid w:val="00302485"/>
    <w:rsid w:val="003029A1"/>
    <w:rsid w:val="00302CE5"/>
    <w:rsid w:val="00302DCA"/>
    <w:rsid w:val="003030A1"/>
    <w:rsid w:val="0030387F"/>
    <w:rsid w:val="00303B9A"/>
    <w:rsid w:val="0030401B"/>
    <w:rsid w:val="0030406D"/>
    <w:rsid w:val="003045AE"/>
    <w:rsid w:val="003045CF"/>
    <w:rsid w:val="00304661"/>
    <w:rsid w:val="00304665"/>
    <w:rsid w:val="00304813"/>
    <w:rsid w:val="00304A2E"/>
    <w:rsid w:val="00304C4E"/>
    <w:rsid w:val="00304F2A"/>
    <w:rsid w:val="003054B6"/>
    <w:rsid w:val="003059B2"/>
    <w:rsid w:val="00305C12"/>
    <w:rsid w:val="00305CD0"/>
    <w:rsid w:val="00305E83"/>
    <w:rsid w:val="00305F62"/>
    <w:rsid w:val="0030612F"/>
    <w:rsid w:val="0030614B"/>
    <w:rsid w:val="00306662"/>
    <w:rsid w:val="003068D6"/>
    <w:rsid w:val="00307A17"/>
    <w:rsid w:val="00310502"/>
    <w:rsid w:val="00310C04"/>
    <w:rsid w:val="00310D94"/>
    <w:rsid w:val="00311380"/>
    <w:rsid w:val="0031164C"/>
    <w:rsid w:val="00311B56"/>
    <w:rsid w:val="00311CF6"/>
    <w:rsid w:val="00311E9F"/>
    <w:rsid w:val="00312071"/>
    <w:rsid w:val="003120F5"/>
    <w:rsid w:val="003120F7"/>
    <w:rsid w:val="00312748"/>
    <w:rsid w:val="00312EEF"/>
    <w:rsid w:val="00312F81"/>
    <w:rsid w:val="00313536"/>
    <w:rsid w:val="00313560"/>
    <w:rsid w:val="0031360A"/>
    <w:rsid w:val="00313685"/>
    <w:rsid w:val="0031393A"/>
    <w:rsid w:val="00313986"/>
    <w:rsid w:val="00313BE7"/>
    <w:rsid w:val="00313C0D"/>
    <w:rsid w:val="00313D2A"/>
    <w:rsid w:val="00313D2F"/>
    <w:rsid w:val="00313EFE"/>
    <w:rsid w:val="00314124"/>
    <w:rsid w:val="003144C2"/>
    <w:rsid w:val="003145C2"/>
    <w:rsid w:val="003145DF"/>
    <w:rsid w:val="003145ED"/>
    <w:rsid w:val="00314679"/>
    <w:rsid w:val="0031470A"/>
    <w:rsid w:val="00314CFC"/>
    <w:rsid w:val="00314D40"/>
    <w:rsid w:val="00315274"/>
    <w:rsid w:val="0031562F"/>
    <w:rsid w:val="00315746"/>
    <w:rsid w:val="00315AAE"/>
    <w:rsid w:val="00315ADA"/>
    <w:rsid w:val="00315C06"/>
    <w:rsid w:val="00315F39"/>
    <w:rsid w:val="003167BC"/>
    <w:rsid w:val="00316870"/>
    <w:rsid w:val="0031710A"/>
    <w:rsid w:val="0031711F"/>
    <w:rsid w:val="00317230"/>
    <w:rsid w:val="00317300"/>
    <w:rsid w:val="00317603"/>
    <w:rsid w:val="00317643"/>
    <w:rsid w:val="00317822"/>
    <w:rsid w:val="00317A02"/>
    <w:rsid w:val="00317CCD"/>
    <w:rsid w:val="0032010B"/>
    <w:rsid w:val="0032034F"/>
    <w:rsid w:val="00320479"/>
    <w:rsid w:val="00320746"/>
    <w:rsid w:val="00320A92"/>
    <w:rsid w:val="00320D6A"/>
    <w:rsid w:val="00320D92"/>
    <w:rsid w:val="00321001"/>
    <w:rsid w:val="003212C9"/>
    <w:rsid w:val="00321341"/>
    <w:rsid w:val="00321595"/>
    <w:rsid w:val="00321782"/>
    <w:rsid w:val="0032182D"/>
    <w:rsid w:val="00321E7D"/>
    <w:rsid w:val="0032220C"/>
    <w:rsid w:val="0032244E"/>
    <w:rsid w:val="00322633"/>
    <w:rsid w:val="00322AC1"/>
    <w:rsid w:val="0032387E"/>
    <w:rsid w:val="003239CC"/>
    <w:rsid w:val="00323A61"/>
    <w:rsid w:val="00323B65"/>
    <w:rsid w:val="00323C33"/>
    <w:rsid w:val="0032404C"/>
    <w:rsid w:val="00324336"/>
    <w:rsid w:val="0032465B"/>
    <w:rsid w:val="00324B22"/>
    <w:rsid w:val="00325166"/>
    <w:rsid w:val="0032535F"/>
    <w:rsid w:val="00325528"/>
    <w:rsid w:val="00325655"/>
    <w:rsid w:val="00325BD6"/>
    <w:rsid w:val="00326320"/>
    <w:rsid w:val="003265A4"/>
    <w:rsid w:val="00326DC1"/>
    <w:rsid w:val="00327C9E"/>
    <w:rsid w:val="003310F8"/>
    <w:rsid w:val="003314FC"/>
    <w:rsid w:val="00331B9E"/>
    <w:rsid w:val="00331F23"/>
    <w:rsid w:val="00332306"/>
    <w:rsid w:val="0033237A"/>
    <w:rsid w:val="003323AE"/>
    <w:rsid w:val="00332579"/>
    <w:rsid w:val="00332720"/>
    <w:rsid w:val="003329F9"/>
    <w:rsid w:val="00332A99"/>
    <w:rsid w:val="00332ADB"/>
    <w:rsid w:val="00332DA1"/>
    <w:rsid w:val="00332EF2"/>
    <w:rsid w:val="00332F04"/>
    <w:rsid w:val="00333106"/>
    <w:rsid w:val="003332BC"/>
    <w:rsid w:val="003332C6"/>
    <w:rsid w:val="0033349C"/>
    <w:rsid w:val="00333CFB"/>
    <w:rsid w:val="00333D47"/>
    <w:rsid w:val="00333D85"/>
    <w:rsid w:val="00334060"/>
    <w:rsid w:val="00334374"/>
    <w:rsid w:val="003347D0"/>
    <w:rsid w:val="003349F4"/>
    <w:rsid w:val="0033502F"/>
    <w:rsid w:val="00335086"/>
    <w:rsid w:val="0033518B"/>
    <w:rsid w:val="003354A8"/>
    <w:rsid w:val="00335503"/>
    <w:rsid w:val="0033570A"/>
    <w:rsid w:val="00335840"/>
    <w:rsid w:val="00335B79"/>
    <w:rsid w:val="00335CAD"/>
    <w:rsid w:val="00335DF0"/>
    <w:rsid w:val="0033628A"/>
    <w:rsid w:val="003372D2"/>
    <w:rsid w:val="00337749"/>
    <w:rsid w:val="00337A1D"/>
    <w:rsid w:val="00337AD1"/>
    <w:rsid w:val="003400E1"/>
    <w:rsid w:val="003401DB"/>
    <w:rsid w:val="003408EC"/>
    <w:rsid w:val="00340EB3"/>
    <w:rsid w:val="00340EBD"/>
    <w:rsid w:val="00341372"/>
    <w:rsid w:val="003418AF"/>
    <w:rsid w:val="00341A33"/>
    <w:rsid w:val="00341BDF"/>
    <w:rsid w:val="00341D31"/>
    <w:rsid w:val="00341DA8"/>
    <w:rsid w:val="003426EF"/>
    <w:rsid w:val="00342911"/>
    <w:rsid w:val="00342C84"/>
    <w:rsid w:val="00342CE4"/>
    <w:rsid w:val="00342CE7"/>
    <w:rsid w:val="00342E65"/>
    <w:rsid w:val="00343316"/>
    <w:rsid w:val="0034337E"/>
    <w:rsid w:val="0034355F"/>
    <w:rsid w:val="00343852"/>
    <w:rsid w:val="00343C77"/>
    <w:rsid w:val="00343FAB"/>
    <w:rsid w:val="003441E8"/>
    <w:rsid w:val="003447E1"/>
    <w:rsid w:val="0034495C"/>
    <w:rsid w:val="00344F18"/>
    <w:rsid w:val="00344F9D"/>
    <w:rsid w:val="003452F7"/>
    <w:rsid w:val="003458AF"/>
    <w:rsid w:val="00345A1C"/>
    <w:rsid w:val="00346971"/>
    <w:rsid w:val="00346A35"/>
    <w:rsid w:val="003471C0"/>
    <w:rsid w:val="00347505"/>
    <w:rsid w:val="0034798A"/>
    <w:rsid w:val="003479D6"/>
    <w:rsid w:val="003479DA"/>
    <w:rsid w:val="00347B96"/>
    <w:rsid w:val="00347BF0"/>
    <w:rsid w:val="00347D28"/>
    <w:rsid w:val="00347FDA"/>
    <w:rsid w:val="003501C0"/>
    <w:rsid w:val="003513AE"/>
    <w:rsid w:val="00351485"/>
    <w:rsid w:val="0035196B"/>
    <w:rsid w:val="00351A50"/>
    <w:rsid w:val="00352612"/>
    <w:rsid w:val="00352AB3"/>
    <w:rsid w:val="003535A9"/>
    <w:rsid w:val="00353BD1"/>
    <w:rsid w:val="00353C7E"/>
    <w:rsid w:val="00353DDB"/>
    <w:rsid w:val="0035402E"/>
    <w:rsid w:val="0035471D"/>
    <w:rsid w:val="00354E66"/>
    <w:rsid w:val="00355728"/>
    <w:rsid w:val="00355AB6"/>
    <w:rsid w:val="00355D3B"/>
    <w:rsid w:val="00355F79"/>
    <w:rsid w:val="00356102"/>
    <w:rsid w:val="003561A4"/>
    <w:rsid w:val="003563E9"/>
    <w:rsid w:val="00356CE4"/>
    <w:rsid w:val="00356EB6"/>
    <w:rsid w:val="00357213"/>
    <w:rsid w:val="00357256"/>
    <w:rsid w:val="003573FB"/>
    <w:rsid w:val="00357957"/>
    <w:rsid w:val="00357E50"/>
    <w:rsid w:val="00360237"/>
    <w:rsid w:val="003606F3"/>
    <w:rsid w:val="003607F0"/>
    <w:rsid w:val="00360A96"/>
    <w:rsid w:val="00360F8A"/>
    <w:rsid w:val="0036107B"/>
    <w:rsid w:val="0036132C"/>
    <w:rsid w:val="003614F9"/>
    <w:rsid w:val="00361B76"/>
    <w:rsid w:val="00361D28"/>
    <w:rsid w:val="00361D6F"/>
    <w:rsid w:val="00361F53"/>
    <w:rsid w:val="00362372"/>
    <w:rsid w:val="003627CA"/>
    <w:rsid w:val="00362997"/>
    <w:rsid w:val="003629EE"/>
    <w:rsid w:val="00363193"/>
    <w:rsid w:val="00363613"/>
    <w:rsid w:val="00363A70"/>
    <w:rsid w:val="00363B25"/>
    <w:rsid w:val="00364003"/>
    <w:rsid w:val="00364483"/>
    <w:rsid w:val="0036461C"/>
    <w:rsid w:val="003646D8"/>
    <w:rsid w:val="00364891"/>
    <w:rsid w:val="00364B4A"/>
    <w:rsid w:val="00365109"/>
    <w:rsid w:val="00365380"/>
    <w:rsid w:val="0036539F"/>
    <w:rsid w:val="003653EC"/>
    <w:rsid w:val="0036556C"/>
    <w:rsid w:val="0036563C"/>
    <w:rsid w:val="00365885"/>
    <w:rsid w:val="003658F6"/>
    <w:rsid w:val="00365CA7"/>
    <w:rsid w:val="00366014"/>
    <w:rsid w:val="00366036"/>
    <w:rsid w:val="00366412"/>
    <w:rsid w:val="00366463"/>
    <w:rsid w:val="00366543"/>
    <w:rsid w:val="00366568"/>
    <w:rsid w:val="00366A7A"/>
    <w:rsid w:val="0036746D"/>
    <w:rsid w:val="00367704"/>
    <w:rsid w:val="00367714"/>
    <w:rsid w:val="00367759"/>
    <w:rsid w:val="00367C24"/>
    <w:rsid w:val="00367C3F"/>
    <w:rsid w:val="00370268"/>
    <w:rsid w:val="0037071B"/>
    <w:rsid w:val="00370ABB"/>
    <w:rsid w:val="00370AE7"/>
    <w:rsid w:val="00370DF9"/>
    <w:rsid w:val="00371112"/>
    <w:rsid w:val="0037133A"/>
    <w:rsid w:val="00371432"/>
    <w:rsid w:val="0037143F"/>
    <w:rsid w:val="00371525"/>
    <w:rsid w:val="0037185D"/>
    <w:rsid w:val="00371A71"/>
    <w:rsid w:val="00371BDC"/>
    <w:rsid w:val="00371ED7"/>
    <w:rsid w:val="00371FA3"/>
    <w:rsid w:val="003736A4"/>
    <w:rsid w:val="00373852"/>
    <w:rsid w:val="003747BD"/>
    <w:rsid w:val="0037487F"/>
    <w:rsid w:val="003748E5"/>
    <w:rsid w:val="003749BF"/>
    <w:rsid w:val="00374AEA"/>
    <w:rsid w:val="003750DE"/>
    <w:rsid w:val="003751A6"/>
    <w:rsid w:val="003751BB"/>
    <w:rsid w:val="0037549F"/>
    <w:rsid w:val="003755DD"/>
    <w:rsid w:val="00375B92"/>
    <w:rsid w:val="00375BA3"/>
    <w:rsid w:val="00375BE3"/>
    <w:rsid w:val="003763A8"/>
    <w:rsid w:val="003768D0"/>
    <w:rsid w:val="00376917"/>
    <w:rsid w:val="00376AE7"/>
    <w:rsid w:val="003771F1"/>
    <w:rsid w:val="003778B2"/>
    <w:rsid w:val="00377A7E"/>
    <w:rsid w:val="00377C07"/>
    <w:rsid w:val="00377CBA"/>
    <w:rsid w:val="00377CD4"/>
    <w:rsid w:val="00377F1D"/>
    <w:rsid w:val="003800B3"/>
    <w:rsid w:val="00380178"/>
    <w:rsid w:val="00380364"/>
    <w:rsid w:val="003803FE"/>
    <w:rsid w:val="00380739"/>
    <w:rsid w:val="00380898"/>
    <w:rsid w:val="00380939"/>
    <w:rsid w:val="00380FFE"/>
    <w:rsid w:val="0038101C"/>
    <w:rsid w:val="003814EC"/>
    <w:rsid w:val="00381577"/>
    <w:rsid w:val="003815E8"/>
    <w:rsid w:val="003816F5"/>
    <w:rsid w:val="003817C5"/>
    <w:rsid w:val="003819D1"/>
    <w:rsid w:val="00381FDF"/>
    <w:rsid w:val="00382297"/>
    <w:rsid w:val="003825FB"/>
    <w:rsid w:val="0038284B"/>
    <w:rsid w:val="00382979"/>
    <w:rsid w:val="00382AD7"/>
    <w:rsid w:val="00382F0C"/>
    <w:rsid w:val="00383771"/>
    <w:rsid w:val="00383E9A"/>
    <w:rsid w:val="003840C3"/>
    <w:rsid w:val="00384272"/>
    <w:rsid w:val="00384674"/>
    <w:rsid w:val="003846E1"/>
    <w:rsid w:val="0038492C"/>
    <w:rsid w:val="00384F77"/>
    <w:rsid w:val="0038566E"/>
    <w:rsid w:val="003859C4"/>
    <w:rsid w:val="00385AB9"/>
    <w:rsid w:val="00385BAF"/>
    <w:rsid w:val="00385BC4"/>
    <w:rsid w:val="00385E03"/>
    <w:rsid w:val="00386330"/>
    <w:rsid w:val="003863B0"/>
    <w:rsid w:val="00386764"/>
    <w:rsid w:val="00386902"/>
    <w:rsid w:val="00386A00"/>
    <w:rsid w:val="00386B0F"/>
    <w:rsid w:val="00386B44"/>
    <w:rsid w:val="00386CDF"/>
    <w:rsid w:val="00386F08"/>
    <w:rsid w:val="00386FA4"/>
    <w:rsid w:val="003876B6"/>
    <w:rsid w:val="00387798"/>
    <w:rsid w:val="0038781D"/>
    <w:rsid w:val="00387D46"/>
    <w:rsid w:val="00387E43"/>
    <w:rsid w:val="003901FB"/>
    <w:rsid w:val="00390CFF"/>
    <w:rsid w:val="00390E7C"/>
    <w:rsid w:val="00391609"/>
    <w:rsid w:val="003919A1"/>
    <w:rsid w:val="00391A94"/>
    <w:rsid w:val="00392051"/>
    <w:rsid w:val="0039207E"/>
    <w:rsid w:val="00392377"/>
    <w:rsid w:val="003928EF"/>
    <w:rsid w:val="003929D8"/>
    <w:rsid w:val="00392A65"/>
    <w:rsid w:val="00392AD5"/>
    <w:rsid w:val="0039318E"/>
    <w:rsid w:val="00393496"/>
    <w:rsid w:val="0039372F"/>
    <w:rsid w:val="003938D6"/>
    <w:rsid w:val="00393938"/>
    <w:rsid w:val="00394193"/>
    <w:rsid w:val="00394259"/>
    <w:rsid w:val="003945F8"/>
    <w:rsid w:val="0039491E"/>
    <w:rsid w:val="00394B86"/>
    <w:rsid w:val="003950C0"/>
    <w:rsid w:val="003955BC"/>
    <w:rsid w:val="00395B22"/>
    <w:rsid w:val="00395DB7"/>
    <w:rsid w:val="00395DDE"/>
    <w:rsid w:val="00395E6F"/>
    <w:rsid w:val="00396558"/>
    <w:rsid w:val="00396A6C"/>
    <w:rsid w:val="00396EEE"/>
    <w:rsid w:val="00396FB7"/>
    <w:rsid w:val="00397222"/>
    <w:rsid w:val="00397286"/>
    <w:rsid w:val="003973F9"/>
    <w:rsid w:val="00397436"/>
    <w:rsid w:val="00397439"/>
    <w:rsid w:val="00397593"/>
    <w:rsid w:val="00397A20"/>
    <w:rsid w:val="00397C93"/>
    <w:rsid w:val="00397F29"/>
    <w:rsid w:val="003A0381"/>
    <w:rsid w:val="003A03A3"/>
    <w:rsid w:val="003A0677"/>
    <w:rsid w:val="003A07DA"/>
    <w:rsid w:val="003A12FE"/>
    <w:rsid w:val="003A13C1"/>
    <w:rsid w:val="003A13E8"/>
    <w:rsid w:val="003A141E"/>
    <w:rsid w:val="003A14C8"/>
    <w:rsid w:val="003A1623"/>
    <w:rsid w:val="003A1C8E"/>
    <w:rsid w:val="003A1DB9"/>
    <w:rsid w:val="003A2436"/>
    <w:rsid w:val="003A2729"/>
    <w:rsid w:val="003A295E"/>
    <w:rsid w:val="003A2B06"/>
    <w:rsid w:val="003A2CD9"/>
    <w:rsid w:val="003A3488"/>
    <w:rsid w:val="003A3906"/>
    <w:rsid w:val="003A39EB"/>
    <w:rsid w:val="003A3AE0"/>
    <w:rsid w:val="003A3BA6"/>
    <w:rsid w:val="003A40F6"/>
    <w:rsid w:val="003A4116"/>
    <w:rsid w:val="003A4559"/>
    <w:rsid w:val="003A4650"/>
    <w:rsid w:val="003A4F79"/>
    <w:rsid w:val="003A5862"/>
    <w:rsid w:val="003A5886"/>
    <w:rsid w:val="003A5BBE"/>
    <w:rsid w:val="003A5F44"/>
    <w:rsid w:val="003A60D7"/>
    <w:rsid w:val="003A6321"/>
    <w:rsid w:val="003A6395"/>
    <w:rsid w:val="003A6421"/>
    <w:rsid w:val="003A6696"/>
    <w:rsid w:val="003A66CB"/>
    <w:rsid w:val="003A6873"/>
    <w:rsid w:val="003A6AA2"/>
    <w:rsid w:val="003A6AAA"/>
    <w:rsid w:val="003A6BC0"/>
    <w:rsid w:val="003A6C5B"/>
    <w:rsid w:val="003A75DF"/>
    <w:rsid w:val="003A7A5B"/>
    <w:rsid w:val="003A7E91"/>
    <w:rsid w:val="003B0041"/>
    <w:rsid w:val="003B008C"/>
    <w:rsid w:val="003B049E"/>
    <w:rsid w:val="003B05E8"/>
    <w:rsid w:val="003B0B75"/>
    <w:rsid w:val="003B0BFF"/>
    <w:rsid w:val="003B0FBE"/>
    <w:rsid w:val="003B103D"/>
    <w:rsid w:val="003B116E"/>
    <w:rsid w:val="003B11F4"/>
    <w:rsid w:val="003B13A7"/>
    <w:rsid w:val="003B148A"/>
    <w:rsid w:val="003B1606"/>
    <w:rsid w:val="003B172D"/>
    <w:rsid w:val="003B190E"/>
    <w:rsid w:val="003B198F"/>
    <w:rsid w:val="003B21B5"/>
    <w:rsid w:val="003B227E"/>
    <w:rsid w:val="003B2362"/>
    <w:rsid w:val="003B239F"/>
    <w:rsid w:val="003B2627"/>
    <w:rsid w:val="003B269F"/>
    <w:rsid w:val="003B2A5F"/>
    <w:rsid w:val="003B2AAC"/>
    <w:rsid w:val="003B2D0C"/>
    <w:rsid w:val="003B2F9F"/>
    <w:rsid w:val="003B315C"/>
    <w:rsid w:val="003B338A"/>
    <w:rsid w:val="003B3725"/>
    <w:rsid w:val="003B3A62"/>
    <w:rsid w:val="003B3F11"/>
    <w:rsid w:val="003B40E2"/>
    <w:rsid w:val="003B43A9"/>
    <w:rsid w:val="003B4C6F"/>
    <w:rsid w:val="003B546C"/>
    <w:rsid w:val="003B58F9"/>
    <w:rsid w:val="003B59A6"/>
    <w:rsid w:val="003B5A28"/>
    <w:rsid w:val="003B5BA7"/>
    <w:rsid w:val="003B5CA8"/>
    <w:rsid w:val="003B5F03"/>
    <w:rsid w:val="003B60BE"/>
    <w:rsid w:val="003B6152"/>
    <w:rsid w:val="003B616C"/>
    <w:rsid w:val="003B62A0"/>
    <w:rsid w:val="003B64C4"/>
    <w:rsid w:val="003B6840"/>
    <w:rsid w:val="003B68B9"/>
    <w:rsid w:val="003B701E"/>
    <w:rsid w:val="003B7281"/>
    <w:rsid w:val="003C0135"/>
    <w:rsid w:val="003C017A"/>
    <w:rsid w:val="003C039B"/>
    <w:rsid w:val="003C070E"/>
    <w:rsid w:val="003C087B"/>
    <w:rsid w:val="003C0FA6"/>
    <w:rsid w:val="003C11D1"/>
    <w:rsid w:val="003C1338"/>
    <w:rsid w:val="003C1668"/>
    <w:rsid w:val="003C1684"/>
    <w:rsid w:val="003C1D47"/>
    <w:rsid w:val="003C22D7"/>
    <w:rsid w:val="003C23BB"/>
    <w:rsid w:val="003C2D35"/>
    <w:rsid w:val="003C2F04"/>
    <w:rsid w:val="003C3245"/>
    <w:rsid w:val="003C32BB"/>
    <w:rsid w:val="003C33C7"/>
    <w:rsid w:val="003C3505"/>
    <w:rsid w:val="003C38E9"/>
    <w:rsid w:val="003C3951"/>
    <w:rsid w:val="003C3C62"/>
    <w:rsid w:val="003C3E44"/>
    <w:rsid w:val="003C3EED"/>
    <w:rsid w:val="003C3FFF"/>
    <w:rsid w:val="003C4045"/>
    <w:rsid w:val="003C41D2"/>
    <w:rsid w:val="003C4287"/>
    <w:rsid w:val="003C4D6E"/>
    <w:rsid w:val="003C4EBA"/>
    <w:rsid w:val="003C501A"/>
    <w:rsid w:val="003C51E6"/>
    <w:rsid w:val="003C53D9"/>
    <w:rsid w:val="003C566B"/>
    <w:rsid w:val="003C585C"/>
    <w:rsid w:val="003C58D1"/>
    <w:rsid w:val="003C68C7"/>
    <w:rsid w:val="003C6DA6"/>
    <w:rsid w:val="003C6F77"/>
    <w:rsid w:val="003C7412"/>
    <w:rsid w:val="003C796B"/>
    <w:rsid w:val="003D0501"/>
    <w:rsid w:val="003D07F3"/>
    <w:rsid w:val="003D0979"/>
    <w:rsid w:val="003D0A5C"/>
    <w:rsid w:val="003D0E43"/>
    <w:rsid w:val="003D0F94"/>
    <w:rsid w:val="003D14D8"/>
    <w:rsid w:val="003D15E9"/>
    <w:rsid w:val="003D16B3"/>
    <w:rsid w:val="003D184D"/>
    <w:rsid w:val="003D19F9"/>
    <w:rsid w:val="003D1B02"/>
    <w:rsid w:val="003D1C2A"/>
    <w:rsid w:val="003D2469"/>
    <w:rsid w:val="003D2722"/>
    <w:rsid w:val="003D27C7"/>
    <w:rsid w:val="003D2BAF"/>
    <w:rsid w:val="003D2D20"/>
    <w:rsid w:val="003D3459"/>
    <w:rsid w:val="003D35C8"/>
    <w:rsid w:val="003D3AFB"/>
    <w:rsid w:val="003D44E6"/>
    <w:rsid w:val="003D4783"/>
    <w:rsid w:val="003D49F5"/>
    <w:rsid w:val="003D4D95"/>
    <w:rsid w:val="003D5038"/>
    <w:rsid w:val="003D51BE"/>
    <w:rsid w:val="003D5382"/>
    <w:rsid w:val="003D5A89"/>
    <w:rsid w:val="003D5B42"/>
    <w:rsid w:val="003D5C99"/>
    <w:rsid w:val="003D6114"/>
    <w:rsid w:val="003D634B"/>
    <w:rsid w:val="003D662F"/>
    <w:rsid w:val="003D6D38"/>
    <w:rsid w:val="003D7512"/>
    <w:rsid w:val="003D78BD"/>
    <w:rsid w:val="003D7E1D"/>
    <w:rsid w:val="003D7EBC"/>
    <w:rsid w:val="003D7F3C"/>
    <w:rsid w:val="003E03CD"/>
    <w:rsid w:val="003E0F1D"/>
    <w:rsid w:val="003E10E8"/>
    <w:rsid w:val="003E1121"/>
    <w:rsid w:val="003E1ABE"/>
    <w:rsid w:val="003E1B97"/>
    <w:rsid w:val="003E1F78"/>
    <w:rsid w:val="003E2024"/>
    <w:rsid w:val="003E21A8"/>
    <w:rsid w:val="003E23C4"/>
    <w:rsid w:val="003E2665"/>
    <w:rsid w:val="003E273A"/>
    <w:rsid w:val="003E2781"/>
    <w:rsid w:val="003E27EB"/>
    <w:rsid w:val="003E2A93"/>
    <w:rsid w:val="003E3194"/>
    <w:rsid w:val="003E357B"/>
    <w:rsid w:val="003E3E81"/>
    <w:rsid w:val="003E3EC3"/>
    <w:rsid w:val="003E463D"/>
    <w:rsid w:val="003E49E7"/>
    <w:rsid w:val="003E5420"/>
    <w:rsid w:val="003E5AE7"/>
    <w:rsid w:val="003E5E49"/>
    <w:rsid w:val="003E648E"/>
    <w:rsid w:val="003E64BE"/>
    <w:rsid w:val="003E6767"/>
    <w:rsid w:val="003E6D0D"/>
    <w:rsid w:val="003E7089"/>
    <w:rsid w:val="003E73B6"/>
    <w:rsid w:val="003E749F"/>
    <w:rsid w:val="003E78D6"/>
    <w:rsid w:val="003E78D9"/>
    <w:rsid w:val="003E7B6A"/>
    <w:rsid w:val="003E7FD5"/>
    <w:rsid w:val="003F0696"/>
    <w:rsid w:val="003F06FB"/>
    <w:rsid w:val="003F085C"/>
    <w:rsid w:val="003F0EC5"/>
    <w:rsid w:val="003F1035"/>
    <w:rsid w:val="003F152A"/>
    <w:rsid w:val="003F1A05"/>
    <w:rsid w:val="003F1E11"/>
    <w:rsid w:val="003F1FD8"/>
    <w:rsid w:val="003F247A"/>
    <w:rsid w:val="003F2C77"/>
    <w:rsid w:val="003F2DFB"/>
    <w:rsid w:val="003F2EA1"/>
    <w:rsid w:val="003F2FB9"/>
    <w:rsid w:val="003F303E"/>
    <w:rsid w:val="003F335B"/>
    <w:rsid w:val="003F35D5"/>
    <w:rsid w:val="003F370A"/>
    <w:rsid w:val="003F48B5"/>
    <w:rsid w:val="003F49CA"/>
    <w:rsid w:val="003F4EF7"/>
    <w:rsid w:val="003F4F4D"/>
    <w:rsid w:val="003F5453"/>
    <w:rsid w:val="003F55B4"/>
    <w:rsid w:val="003F55C4"/>
    <w:rsid w:val="003F5880"/>
    <w:rsid w:val="003F58AF"/>
    <w:rsid w:val="003F5A79"/>
    <w:rsid w:val="003F5F0F"/>
    <w:rsid w:val="003F625E"/>
    <w:rsid w:val="003F64A9"/>
    <w:rsid w:val="003F657A"/>
    <w:rsid w:val="003F66ED"/>
    <w:rsid w:val="003F6709"/>
    <w:rsid w:val="003F67C1"/>
    <w:rsid w:val="003F67E5"/>
    <w:rsid w:val="003F69E8"/>
    <w:rsid w:val="003F69F4"/>
    <w:rsid w:val="003F6DB9"/>
    <w:rsid w:val="003F768A"/>
    <w:rsid w:val="003F7E17"/>
    <w:rsid w:val="00400962"/>
    <w:rsid w:val="00400C2B"/>
    <w:rsid w:val="0040114D"/>
    <w:rsid w:val="004011BE"/>
    <w:rsid w:val="004013A6"/>
    <w:rsid w:val="00401C5C"/>
    <w:rsid w:val="00401D19"/>
    <w:rsid w:val="00401DA9"/>
    <w:rsid w:val="0040216B"/>
    <w:rsid w:val="0040237C"/>
    <w:rsid w:val="00402C01"/>
    <w:rsid w:val="00402E5B"/>
    <w:rsid w:val="004032FA"/>
    <w:rsid w:val="004033B4"/>
    <w:rsid w:val="0040345A"/>
    <w:rsid w:val="00403BA5"/>
    <w:rsid w:val="00403DA7"/>
    <w:rsid w:val="00403E5E"/>
    <w:rsid w:val="00404062"/>
    <w:rsid w:val="0040407E"/>
    <w:rsid w:val="0040470E"/>
    <w:rsid w:val="00405070"/>
    <w:rsid w:val="004056A9"/>
    <w:rsid w:val="00405758"/>
    <w:rsid w:val="00405BEA"/>
    <w:rsid w:val="004065B1"/>
    <w:rsid w:val="00406658"/>
    <w:rsid w:val="00406C08"/>
    <w:rsid w:val="00406E52"/>
    <w:rsid w:val="00406E61"/>
    <w:rsid w:val="0040704B"/>
    <w:rsid w:val="00407083"/>
    <w:rsid w:val="004072AD"/>
    <w:rsid w:val="00407524"/>
    <w:rsid w:val="00407B7F"/>
    <w:rsid w:val="00407C99"/>
    <w:rsid w:val="00407FBE"/>
    <w:rsid w:val="0041012C"/>
    <w:rsid w:val="004101DC"/>
    <w:rsid w:val="004102CB"/>
    <w:rsid w:val="00410387"/>
    <w:rsid w:val="0041062A"/>
    <w:rsid w:val="004107C2"/>
    <w:rsid w:val="004109F8"/>
    <w:rsid w:val="00410CB5"/>
    <w:rsid w:val="00410D11"/>
    <w:rsid w:val="00411158"/>
    <w:rsid w:val="004119A0"/>
    <w:rsid w:val="004119BA"/>
    <w:rsid w:val="00411AEC"/>
    <w:rsid w:val="00411BF1"/>
    <w:rsid w:val="00412086"/>
    <w:rsid w:val="004120C0"/>
    <w:rsid w:val="004123D7"/>
    <w:rsid w:val="00412463"/>
    <w:rsid w:val="00412D38"/>
    <w:rsid w:val="00413078"/>
    <w:rsid w:val="00413099"/>
    <w:rsid w:val="0041317B"/>
    <w:rsid w:val="004132A3"/>
    <w:rsid w:val="004132AC"/>
    <w:rsid w:val="004132FF"/>
    <w:rsid w:val="0041357E"/>
    <w:rsid w:val="0041371F"/>
    <w:rsid w:val="00413A26"/>
    <w:rsid w:val="00413B6A"/>
    <w:rsid w:val="00413F76"/>
    <w:rsid w:val="00414109"/>
    <w:rsid w:val="004147C3"/>
    <w:rsid w:val="00414869"/>
    <w:rsid w:val="004159DC"/>
    <w:rsid w:val="00415CFA"/>
    <w:rsid w:val="0041652A"/>
    <w:rsid w:val="0041656F"/>
    <w:rsid w:val="0041663B"/>
    <w:rsid w:val="00416A0A"/>
    <w:rsid w:val="00416A7B"/>
    <w:rsid w:val="00416C2B"/>
    <w:rsid w:val="00416DB7"/>
    <w:rsid w:val="004172C1"/>
    <w:rsid w:val="00417861"/>
    <w:rsid w:val="00417D58"/>
    <w:rsid w:val="00417E01"/>
    <w:rsid w:val="00417F26"/>
    <w:rsid w:val="004200F4"/>
    <w:rsid w:val="004201D7"/>
    <w:rsid w:val="00420397"/>
    <w:rsid w:val="00420443"/>
    <w:rsid w:val="0042045B"/>
    <w:rsid w:val="00420486"/>
    <w:rsid w:val="00420586"/>
    <w:rsid w:val="00420731"/>
    <w:rsid w:val="00420837"/>
    <w:rsid w:val="0042104A"/>
    <w:rsid w:val="00421552"/>
    <w:rsid w:val="00421BE3"/>
    <w:rsid w:val="00421C61"/>
    <w:rsid w:val="00421D26"/>
    <w:rsid w:val="00421DEF"/>
    <w:rsid w:val="00421E6E"/>
    <w:rsid w:val="0042210D"/>
    <w:rsid w:val="00422370"/>
    <w:rsid w:val="00422381"/>
    <w:rsid w:val="00422859"/>
    <w:rsid w:val="00422A36"/>
    <w:rsid w:val="00422C9E"/>
    <w:rsid w:val="00423064"/>
    <w:rsid w:val="0042309D"/>
    <w:rsid w:val="004231F2"/>
    <w:rsid w:val="00423784"/>
    <w:rsid w:val="00423807"/>
    <w:rsid w:val="00423A07"/>
    <w:rsid w:val="00423C0C"/>
    <w:rsid w:val="00423CD1"/>
    <w:rsid w:val="00423D40"/>
    <w:rsid w:val="00423DA3"/>
    <w:rsid w:val="00423F6E"/>
    <w:rsid w:val="004244F8"/>
    <w:rsid w:val="00424648"/>
    <w:rsid w:val="00424911"/>
    <w:rsid w:val="00424B48"/>
    <w:rsid w:val="00424B4F"/>
    <w:rsid w:val="00424CA7"/>
    <w:rsid w:val="00424F71"/>
    <w:rsid w:val="004258EE"/>
    <w:rsid w:val="004259E0"/>
    <w:rsid w:val="0042606F"/>
    <w:rsid w:val="00426170"/>
    <w:rsid w:val="0042627D"/>
    <w:rsid w:val="004262F4"/>
    <w:rsid w:val="004263A4"/>
    <w:rsid w:val="00426410"/>
    <w:rsid w:val="0042655E"/>
    <w:rsid w:val="00426888"/>
    <w:rsid w:val="00426B63"/>
    <w:rsid w:val="00426C03"/>
    <w:rsid w:val="00426D0B"/>
    <w:rsid w:val="00426FBE"/>
    <w:rsid w:val="004272BE"/>
    <w:rsid w:val="004276A7"/>
    <w:rsid w:val="004279A6"/>
    <w:rsid w:val="00427BD1"/>
    <w:rsid w:val="00430591"/>
    <w:rsid w:val="004305E6"/>
    <w:rsid w:val="00430BC8"/>
    <w:rsid w:val="00430F4F"/>
    <w:rsid w:val="004312D5"/>
    <w:rsid w:val="00431B49"/>
    <w:rsid w:val="00431BF4"/>
    <w:rsid w:val="00431E67"/>
    <w:rsid w:val="00432A35"/>
    <w:rsid w:val="00432D0A"/>
    <w:rsid w:val="00432D49"/>
    <w:rsid w:val="00432D5F"/>
    <w:rsid w:val="00432D9E"/>
    <w:rsid w:val="00432E19"/>
    <w:rsid w:val="00432F8F"/>
    <w:rsid w:val="00433060"/>
    <w:rsid w:val="00433414"/>
    <w:rsid w:val="0043378D"/>
    <w:rsid w:val="00433C62"/>
    <w:rsid w:val="00433DF9"/>
    <w:rsid w:val="004342B5"/>
    <w:rsid w:val="004345D8"/>
    <w:rsid w:val="004346CE"/>
    <w:rsid w:val="00434928"/>
    <w:rsid w:val="00434C59"/>
    <w:rsid w:val="00434E44"/>
    <w:rsid w:val="00435470"/>
    <w:rsid w:val="00435482"/>
    <w:rsid w:val="0043549A"/>
    <w:rsid w:val="004355E6"/>
    <w:rsid w:val="004356AD"/>
    <w:rsid w:val="0043588E"/>
    <w:rsid w:val="004359F1"/>
    <w:rsid w:val="00435B06"/>
    <w:rsid w:val="0043602E"/>
    <w:rsid w:val="00436907"/>
    <w:rsid w:val="00436CC7"/>
    <w:rsid w:val="004370B5"/>
    <w:rsid w:val="00437183"/>
    <w:rsid w:val="0043724C"/>
    <w:rsid w:val="00437A0C"/>
    <w:rsid w:val="00437DF2"/>
    <w:rsid w:val="00437F87"/>
    <w:rsid w:val="00440191"/>
    <w:rsid w:val="00440F39"/>
    <w:rsid w:val="0044171F"/>
    <w:rsid w:val="004418F1"/>
    <w:rsid w:val="004418F8"/>
    <w:rsid w:val="00441945"/>
    <w:rsid w:val="00441E59"/>
    <w:rsid w:val="00441E5D"/>
    <w:rsid w:val="00441EA8"/>
    <w:rsid w:val="00442221"/>
    <w:rsid w:val="00442607"/>
    <w:rsid w:val="004429BD"/>
    <w:rsid w:val="00442BD4"/>
    <w:rsid w:val="00442C56"/>
    <w:rsid w:val="00442E0C"/>
    <w:rsid w:val="00442E4F"/>
    <w:rsid w:val="00442E85"/>
    <w:rsid w:val="0044307A"/>
    <w:rsid w:val="004433B6"/>
    <w:rsid w:val="00443CF1"/>
    <w:rsid w:val="00443DAB"/>
    <w:rsid w:val="0044428A"/>
    <w:rsid w:val="004442B3"/>
    <w:rsid w:val="0044431D"/>
    <w:rsid w:val="0044441D"/>
    <w:rsid w:val="00444733"/>
    <w:rsid w:val="00444882"/>
    <w:rsid w:val="00444A1D"/>
    <w:rsid w:val="00444A7B"/>
    <w:rsid w:val="004450C5"/>
    <w:rsid w:val="00445756"/>
    <w:rsid w:val="00445A11"/>
    <w:rsid w:val="00445FF6"/>
    <w:rsid w:val="0044633A"/>
    <w:rsid w:val="004468A2"/>
    <w:rsid w:val="00446B81"/>
    <w:rsid w:val="00446D4F"/>
    <w:rsid w:val="00446D9F"/>
    <w:rsid w:val="00446EAA"/>
    <w:rsid w:val="00447134"/>
    <w:rsid w:val="00447193"/>
    <w:rsid w:val="00447256"/>
    <w:rsid w:val="004476FB"/>
    <w:rsid w:val="00447713"/>
    <w:rsid w:val="00447B44"/>
    <w:rsid w:val="00447C6B"/>
    <w:rsid w:val="00450084"/>
    <w:rsid w:val="004501E1"/>
    <w:rsid w:val="00450860"/>
    <w:rsid w:val="00450DBE"/>
    <w:rsid w:val="00450E45"/>
    <w:rsid w:val="00450F0B"/>
    <w:rsid w:val="00450F95"/>
    <w:rsid w:val="004510D4"/>
    <w:rsid w:val="0045116E"/>
    <w:rsid w:val="004517DE"/>
    <w:rsid w:val="00451DCA"/>
    <w:rsid w:val="00451EDB"/>
    <w:rsid w:val="00451EF5"/>
    <w:rsid w:val="004520B5"/>
    <w:rsid w:val="004520BB"/>
    <w:rsid w:val="00452241"/>
    <w:rsid w:val="00452272"/>
    <w:rsid w:val="004524F4"/>
    <w:rsid w:val="00452726"/>
    <w:rsid w:val="00452AE2"/>
    <w:rsid w:val="00452B63"/>
    <w:rsid w:val="00452B7B"/>
    <w:rsid w:val="00452E5A"/>
    <w:rsid w:val="0045312B"/>
    <w:rsid w:val="00453395"/>
    <w:rsid w:val="0045339C"/>
    <w:rsid w:val="00453511"/>
    <w:rsid w:val="00453600"/>
    <w:rsid w:val="00453F6D"/>
    <w:rsid w:val="00454434"/>
    <w:rsid w:val="004545EE"/>
    <w:rsid w:val="004548E4"/>
    <w:rsid w:val="00454EDC"/>
    <w:rsid w:val="004556CC"/>
    <w:rsid w:val="00455AB7"/>
    <w:rsid w:val="00455D4F"/>
    <w:rsid w:val="00455D94"/>
    <w:rsid w:val="00456849"/>
    <w:rsid w:val="004568DE"/>
    <w:rsid w:val="00456A8C"/>
    <w:rsid w:val="00456BB6"/>
    <w:rsid w:val="00456C2F"/>
    <w:rsid w:val="00457352"/>
    <w:rsid w:val="00457376"/>
    <w:rsid w:val="00457391"/>
    <w:rsid w:val="004573E9"/>
    <w:rsid w:val="00457458"/>
    <w:rsid w:val="00457878"/>
    <w:rsid w:val="00457CD4"/>
    <w:rsid w:val="00457D9D"/>
    <w:rsid w:val="00457E1E"/>
    <w:rsid w:val="00457F22"/>
    <w:rsid w:val="004601DC"/>
    <w:rsid w:val="00460410"/>
    <w:rsid w:val="00460444"/>
    <w:rsid w:val="00460786"/>
    <w:rsid w:val="00460BAC"/>
    <w:rsid w:val="00461045"/>
    <w:rsid w:val="00461432"/>
    <w:rsid w:val="00461927"/>
    <w:rsid w:val="0046194D"/>
    <w:rsid w:val="00461996"/>
    <w:rsid w:val="00461DD7"/>
    <w:rsid w:val="00461EBB"/>
    <w:rsid w:val="004628FE"/>
    <w:rsid w:val="00462A19"/>
    <w:rsid w:val="00462F9E"/>
    <w:rsid w:val="00463038"/>
    <w:rsid w:val="0046321B"/>
    <w:rsid w:val="0046331A"/>
    <w:rsid w:val="004633C4"/>
    <w:rsid w:val="00463737"/>
    <w:rsid w:val="0046398E"/>
    <w:rsid w:val="00463D46"/>
    <w:rsid w:val="0046424C"/>
    <w:rsid w:val="00464470"/>
    <w:rsid w:val="00464B36"/>
    <w:rsid w:val="00464F1C"/>
    <w:rsid w:val="00465149"/>
    <w:rsid w:val="00465287"/>
    <w:rsid w:val="00465649"/>
    <w:rsid w:val="004659E7"/>
    <w:rsid w:val="004662CD"/>
    <w:rsid w:val="00466B5E"/>
    <w:rsid w:val="00466C47"/>
    <w:rsid w:val="00466CE6"/>
    <w:rsid w:val="00466D5D"/>
    <w:rsid w:val="00466EAD"/>
    <w:rsid w:val="004674EB"/>
    <w:rsid w:val="0046774F"/>
    <w:rsid w:val="00467D4F"/>
    <w:rsid w:val="00467D50"/>
    <w:rsid w:val="00467DE4"/>
    <w:rsid w:val="004709E3"/>
    <w:rsid w:val="00470FE5"/>
    <w:rsid w:val="0047104D"/>
    <w:rsid w:val="004712D2"/>
    <w:rsid w:val="0047150E"/>
    <w:rsid w:val="004717B6"/>
    <w:rsid w:val="0047197A"/>
    <w:rsid w:val="00471987"/>
    <w:rsid w:val="00471AD4"/>
    <w:rsid w:val="00471FCC"/>
    <w:rsid w:val="00471FD4"/>
    <w:rsid w:val="00472095"/>
    <w:rsid w:val="0047221F"/>
    <w:rsid w:val="004723B9"/>
    <w:rsid w:val="004723F1"/>
    <w:rsid w:val="004728D3"/>
    <w:rsid w:val="00472B66"/>
    <w:rsid w:val="00472EA0"/>
    <w:rsid w:val="00473545"/>
    <w:rsid w:val="004735A1"/>
    <w:rsid w:val="004738D6"/>
    <w:rsid w:val="00473B18"/>
    <w:rsid w:val="00473BFB"/>
    <w:rsid w:val="00473D90"/>
    <w:rsid w:val="00474178"/>
    <w:rsid w:val="004742AD"/>
    <w:rsid w:val="004746E4"/>
    <w:rsid w:val="0047495C"/>
    <w:rsid w:val="00474D0C"/>
    <w:rsid w:val="00474FDF"/>
    <w:rsid w:val="0047554D"/>
    <w:rsid w:val="004755FC"/>
    <w:rsid w:val="004757E3"/>
    <w:rsid w:val="00475900"/>
    <w:rsid w:val="00475940"/>
    <w:rsid w:val="00475991"/>
    <w:rsid w:val="00475A1C"/>
    <w:rsid w:val="00475D23"/>
    <w:rsid w:val="00475E30"/>
    <w:rsid w:val="004760EA"/>
    <w:rsid w:val="0047615A"/>
    <w:rsid w:val="004761C8"/>
    <w:rsid w:val="00476651"/>
    <w:rsid w:val="00476853"/>
    <w:rsid w:val="004768B3"/>
    <w:rsid w:val="00476BB4"/>
    <w:rsid w:val="00476C02"/>
    <w:rsid w:val="00476E22"/>
    <w:rsid w:val="00477354"/>
    <w:rsid w:val="00477760"/>
    <w:rsid w:val="00477EDF"/>
    <w:rsid w:val="0048015B"/>
    <w:rsid w:val="004802E7"/>
    <w:rsid w:val="004804FD"/>
    <w:rsid w:val="004805F5"/>
    <w:rsid w:val="0048086F"/>
    <w:rsid w:val="004808A8"/>
    <w:rsid w:val="00480A87"/>
    <w:rsid w:val="00480EA4"/>
    <w:rsid w:val="00480FEA"/>
    <w:rsid w:val="004812A8"/>
    <w:rsid w:val="004824DC"/>
    <w:rsid w:val="004824F4"/>
    <w:rsid w:val="00483196"/>
    <w:rsid w:val="004835B4"/>
    <w:rsid w:val="00483852"/>
    <w:rsid w:val="00483B77"/>
    <w:rsid w:val="00483C7A"/>
    <w:rsid w:val="004840C9"/>
    <w:rsid w:val="00484120"/>
    <w:rsid w:val="00484589"/>
    <w:rsid w:val="0048479F"/>
    <w:rsid w:val="004849C9"/>
    <w:rsid w:val="00484BA1"/>
    <w:rsid w:val="00484E4D"/>
    <w:rsid w:val="00484EAA"/>
    <w:rsid w:val="00485021"/>
    <w:rsid w:val="004853AC"/>
    <w:rsid w:val="00485686"/>
    <w:rsid w:val="004858F7"/>
    <w:rsid w:val="0048617C"/>
    <w:rsid w:val="00486494"/>
    <w:rsid w:val="0048673F"/>
    <w:rsid w:val="004869B7"/>
    <w:rsid w:val="004869F5"/>
    <w:rsid w:val="00486FE2"/>
    <w:rsid w:val="004872C4"/>
    <w:rsid w:val="004873C2"/>
    <w:rsid w:val="004875E8"/>
    <w:rsid w:val="00487C72"/>
    <w:rsid w:val="00487D30"/>
    <w:rsid w:val="0049032D"/>
    <w:rsid w:val="0049044D"/>
    <w:rsid w:val="00490D20"/>
    <w:rsid w:val="00490E35"/>
    <w:rsid w:val="0049116F"/>
    <w:rsid w:val="004913E8"/>
    <w:rsid w:val="004914C2"/>
    <w:rsid w:val="0049151F"/>
    <w:rsid w:val="00491577"/>
    <w:rsid w:val="0049180B"/>
    <w:rsid w:val="00491F52"/>
    <w:rsid w:val="00491F77"/>
    <w:rsid w:val="004922EC"/>
    <w:rsid w:val="004923E9"/>
    <w:rsid w:val="004925D4"/>
    <w:rsid w:val="004926B7"/>
    <w:rsid w:val="00492833"/>
    <w:rsid w:val="00492CD8"/>
    <w:rsid w:val="00492D86"/>
    <w:rsid w:val="00492FAB"/>
    <w:rsid w:val="004932C8"/>
    <w:rsid w:val="00493318"/>
    <w:rsid w:val="004934B8"/>
    <w:rsid w:val="00493781"/>
    <w:rsid w:val="00493836"/>
    <w:rsid w:val="00493B71"/>
    <w:rsid w:val="00493C6D"/>
    <w:rsid w:val="00494073"/>
    <w:rsid w:val="004940B4"/>
    <w:rsid w:val="00494A45"/>
    <w:rsid w:val="00494A82"/>
    <w:rsid w:val="00494BA7"/>
    <w:rsid w:val="00494CAD"/>
    <w:rsid w:val="004951AF"/>
    <w:rsid w:val="00495722"/>
    <w:rsid w:val="004957B7"/>
    <w:rsid w:val="004958ED"/>
    <w:rsid w:val="00495977"/>
    <w:rsid w:val="00495A42"/>
    <w:rsid w:val="00495E36"/>
    <w:rsid w:val="00495EA9"/>
    <w:rsid w:val="00495F05"/>
    <w:rsid w:val="00495FF9"/>
    <w:rsid w:val="00496762"/>
    <w:rsid w:val="00496C77"/>
    <w:rsid w:val="00497099"/>
    <w:rsid w:val="00497433"/>
    <w:rsid w:val="004978E8"/>
    <w:rsid w:val="00497B0B"/>
    <w:rsid w:val="00497CD8"/>
    <w:rsid w:val="00497FE0"/>
    <w:rsid w:val="004A02FA"/>
    <w:rsid w:val="004A03E6"/>
    <w:rsid w:val="004A05CC"/>
    <w:rsid w:val="004A062F"/>
    <w:rsid w:val="004A075E"/>
    <w:rsid w:val="004A095E"/>
    <w:rsid w:val="004A0A5B"/>
    <w:rsid w:val="004A0ABB"/>
    <w:rsid w:val="004A0C08"/>
    <w:rsid w:val="004A1BD8"/>
    <w:rsid w:val="004A2263"/>
    <w:rsid w:val="004A2268"/>
    <w:rsid w:val="004A254A"/>
    <w:rsid w:val="004A28BC"/>
    <w:rsid w:val="004A2A92"/>
    <w:rsid w:val="004A2EFD"/>
    <w:rsid w:val="004A3167"/>
    <w:rsid w:val="004A31ED"/>
    <w:rsid w:val="004A344F"/>
    <w:rsid w:val="004A356A"/>
    <w:rsid w:val="004A3623"/>
    <w:rsid w:val="004A3A26"/>
    <w:rsid w:val="004A4521"/>
    <w:rsid w:val="004A46D4"/>
    <w:rsid w:val="004A4C81"/>
    <w:rsid w:val="004A4CBC"/>
    <w:rsid w:val="004A4E6F"/>
    <w:rsid w:val="004A53EB"/>
    <w:rsid w:val="004A5403"/>
    <w:rsid w:val="004A602E"/>
    <w:rsid w:val="004A638D"/>
    <w:rsid w:val="004A641A"/>
    <w:rsid w:val="004A64EA"/>
    <w:rsid w:val="004A65C3"/>
    <w:rsid w:val="004A65E2"/>
    <w:rsid w:val="004A6877"/>
    <w:rsid w:val="004A6929"/>
    <w:rsid w:val="004A7230"/>
    <w:rsid w:val="004A72A4"/>
    <w:rsid w:val="004A7AB3"/>
    <w:rsid w:val="004A7C32"/>
    <w:rsid w:val="004A7DC9"/>
    <w:rsid w:val="004A7E41"/>
    <w:rsid w:val="004A7FB7"/>
    <w:rsid w:val="004A7FFC"/>
    <w:rsid w:val="004B02B3"/>
    <w:rsid w:val="004B033A"/>
    <w:rsid w:val="004B0A79"/>
    <w:rsid w:val="004B0CD0"/>
    <w:rsid w:val="004B0E52"/>
    <w:rsid w:val="004B1131"/>
    <w:rsid w:val="004B1356"/>
    <w:rsid w:val="004B14B6"/>
    <w:rsid w:val="004B1608"/>
    <w:rsid w:val="004B1AA0"/>
    <w:rsid w:val="004B1EFA"/>
    <w:rsid w:val="004B1F3C"/>
    <w:rsid w:val="004B2581"/>
    <w:rsid w:val="004B278D"/>
    <w:rsid w:val="004B2B25"/>
    <w:rsid w:val="004B2DEA"/>
    <w:rsid w:val="004B3128"/>
    <w:rsid w:val="004B3750"/>
    <w:rsid w:val="004B3BC7"/>
    <w:rsid w:val="004B3C26"/>
    <w:rsid w:val="004B3D60"/>
    <w:rsid w:val="004B3E16"/>
    <w:rsid w:val="004B3E27"/>
    <w:rsid w:val="004B3F37"/>
    <w:rsid w:val="004B4215"/>
    <w:rsid w:val="004B421A"/>
    <w:rsid w:val="004B4765"/>
    <w:rsid w:val="004B4918"/>
    <w:rsid w:val="004B4A1B"/>
    <w:rsid w:val="004B4F4B"/>
    <w:rsid w:val="004B52B2"/>
    <w:rsid w:val="004B54D4"/>
    <w:rsid w:val="004B579A"/>
    <w:rsid w:val="004B59F0"/>
    <w:rsid w:val="004B5B81"/>
    <w:rsid w:val="004B5C3B"/>
    <w:rsid w:val="004B5DAA"/>
    <w:rsid w:val="004B5E31"/>
    <w:rsid w:val="004B61C9"/>
    <w:rsid w:val="004B66CA"/>
    <w:rsid w:val="004B6861"/>
    <w:rsid w:val="004B732F"/>
    <w:rsid w:val="004B7452"/>
    <w:rsid w:val="004B7609"/>
    <w:rsid w:val="004B7663"/>
    <w:rsid w:val="004B77C5"/>
    <w:rsid w:val="004C0060"/>
    <w:rsid w:val="004C0645"/>
    <w:rsid w:val="004C1737"/>
    <w:rsid w:val="004C19C1"/>
    <w:rsid w:val="004C1A26"/>
    <w:rsid w:val="004C1BBB"/>
    <w:rsid w:val="004C209E"/>
    <w:rsid w:val="004C23F4"/>
    <w:rsid w:val="004C2C89"/>
    <w:rsid w:val="004C2EB3"/>
    <w:rsid w:val="004C308D"/>
    <w:rsid w:val="004C310E"/>
    <w:rsid w:val="004C33EF"/>
    <w:rsid w:val="004C39F7"/>
    <w:rsid w:val="004C3A39"/>
    <w:rsid w:val="004C3BD5"/>
    <w:rsid w:val="004C3C6E"/>
    <w:rsid w:val="004C3F4A"/>
    <w:rsid w:val="004C4368"/>
    <w:rsid w:val="004C4371"/>
    <w:rsid w:val="004C4650"/>
    <w:rsid w:val="004C4706"/>
    <w:rsid w:val="004C4730"/>
    <w:rsid w:val="004C4ACE"/>
    <w:rsid w:val="004C4C74"/>
    <w:rsid w:val="004C537C"/>
    <w:rsid w:val="004C53AE"/>
    <w:rsid w:val="004C598F"/>
    <w:rsid w:val="004C5E12"/>
    <w:rsid w:val="004C5EEF"/>
    <w:rsid w:val="004C63C0"/>
    <w:rsid w:val="004C6CA3"/>
    <w:rsid w:val="004C6D3D"/>
    <w:rsid w:val="004C75F7"/>
    <w:rsid w:val="004C79EB"/>
    <w:rsid w:val="004C7AED"/>
    <w:rsid w:val="004C7E3F"/>
    <w:rsid w:val="004C7F84"/>
    <w:rsid w:val="004D0083"/>
    <w:rsid w:val="004D0219"/>
    <w:rsid w:val="004D0238"/>
    <w:rsid w:val="004D028F"/>
    <w:rsid w:val="004D03AD"/>
    <w:rsid w:val="004D03C8"/>
    <w:rsid w:val="004D047C"/>
    <w:rsid w:val="004D0AFE"/>
    <w:rsid w:val="004D0BF3"/>
    <w:rsid w:val="004D0CA1"/>
    <w:rsid w:val="004D0F15"/>
    <w:rsid w:val="004D11B9"/>
    <w:rsid w:val="004D1658"/>
    <w:rsid w:val="004D1B15"/>
    <w:rsid w:val="004D2063"/>
    <w:rsid w:val="004D213A"/>
    <w:rsid w:val="004D2FC5"/>
    <w:rsid w:val="004D3043"/>
    <w:rsid w:val="004D30BB"/>
    <w:rsid w:val="004D3406"/>
    <w:rsid w:val="004D35CE"/>
    <w:rsid w:val="004D369C"/>
    <w:rsid w:val="004D3945"/>
    <w:rsid w:val="004D3B13"/>
    <w:rsid w:val="004D3C80"/>
    <w:rsid w:val="004D4345"/>
    <w:rsid w:val="004D48EE"/>
    <w:rsid w:val="004D4A7D"/>
    <w:rsid w:val="004D4B6D"/>
    <w:rsid w:val="004D4BBA"/>
    <w:rsid w:val="004D50EA"/>
    <w:rsid w:val="004D522B"/>
    <w:rsid w:val="004D5891"/>
    <w:rsid w:val="004D5961"/>
    <w:rsid w:val="004D59CF"/>
    <w:rsid w:val="004D5A0C"/>
    <w:rsid w:val="004D5B9A"/>
    <w:rsid w:val="004D5C9D"/>
    <w:rsid w:val="004D5D46"/>
    <w:rsid w:val="004D6011"/>
    <w:rsid w:val="004D60D2"/>
    <w:rsid w:val="004D79D5"/>
    <w:rsid w:val="004D7DF1"/>
    <w:rsid w:val="004E019E"/>
    <w:rsid w:val="004E0D8E"/>
    <w:rsid w:val="004E109F"/>
    <w:rsid w:val="004E1752"/>
    <w:rsid w:val="004E1863"/>
    <w:rsid w:val="004E1E1B"/>
    <w:rsid w:val="004E2621"/>
    <w:rsid w:val="004E2687"/>
    <w:rsid w:val="004E29FB"/>
    <w:rsid w:val="004E2B7F"/>
    <w:rsid w:val="004E2E5C"/>
    <w:rsid w:val="004E2EE4"/>
    <w:rsid w:val="004E302C"/>
    <w:rsid w:val="004E3357"/>
    <w:rsid w:val="004E3440"/>
    <w:rsid w:val="004E34D3"/>
    <w:rsid w:val="004E3925"/>
    <w:rsid w:val="004E399D"/>
    <w:rsid w:val="004E3C4E"/>
    <w:rsid w:val="004E3E29"/>
    <w:rsid w:val="004E43D7"/>
    <w:rsid w:val="004E4DC1"/>
    <w:rsid w:val="004E4F30"/>
    <w:rsid w:val="004E51D9"/>
    <w:rsid w:val="004E51FB"/>
    <w:rsid w:val="004E5501"/>
    <w:rsid w:val="004E596D"/>
    <w:rsid w:val="004E59CE"/>
    <w:rsid w:val="004E5BFF"/>
    <w:rsid w:val="004E5F87"/>
    <w:rsid w:val="004E61A7"/>
    <w:rsid w:val="004E6547"/>
    <w:rsid w:val="004E66F7"/>
    <w:rsid w:val="004E68E7"/>
    <w:rsid w:val="004E699E"/>
    <w:rsid w:val="004E70F4"/>
    <w:rsid w:val="004E7168"/>
    <w:rsid w:val="004E7C6B"/>
    <w:rsid w:val="004E7D8C"/>
    <w:rsid w:val="004F0216"/>
    <w:rsid w:val="004F036B"/>
    <w:rsid w:val="004F0944"/>
    <w:rsid w:val="004F0AE3"/>
    <w:rsid w:val="004F0EF1"/>
    <w:rsid w:val="004F11B8"/>
    <w:rsid w:val="004F1D08"/>
    <w:rsid w:val="004F1FD3"/>
    <w:rsid w:val="004F200B"/>
    <w:rsid w:val="004F2158"/>
    <w:rsid w:val="004F220B"/>
    <w:rsid w:val="004F245F"/>
    <w:rsid w:val="004F2649"/>
    <w:rsid w:val="004F26D5"/>
    <w:rsid w:val="004F2723"/>
    <w:rsid w:val="004F2AD3"/>
    <w:rsid w:val="004F2B79"/>
    <w:rsid w:val="004F2C04"/>
    <w:rsid w:val="004F33E9"/>
    <w:rsid w:val="004F3447"/>
    <w:rsid w:val="004F38C5"/>
    <w:rsid w:val="004F3CED"/>
    <w:rsid w:val="004F404B"/>
    <w:rsid w:val="004F40BB"/>
    <w:rsid w:val="004F40C7"/>
    <w:rsid w:val="004F41A0"/>
    <w:rsid w:val="004F4538"/>
    <w:rsid w:val="004F45D9"/>
    <w:rsid w:val="004F4A9C"/>
    <w:rsid w:val="004F4D72"/>
    <w:rsid w:val="004F5463"/>
    <w:rsid w:val="004F59C0"/>
    <w:rsid w:val="004F5C62"/>
    <w:rsid w:val="004F652D"/>
    <w:rsid w:val="004F6599"/>
    <w:rsid w:val="004F6763"/>
    <w:rsid w:val="004F6BF6"/>
    <w:rsid w:val="004F6CDE"/>
    <w:rsid w:val="004F76F5"/>
    <w:rsid w:val="004F7AF8"/>
    <w:rsid w:val="004F7B48"/>
    <w:rsid w:val="004F7F66"/>
    <w:rsid w:val="005005CE"/>
    <w:rsid w:val="0050064E"/>
    <w:rsid w:val="005006D9"/>
    <w:rsid w:val="00500AAE"/>
    <w:rsid w:val="00500BE7"/>
    <w:rsid w:val="00500E36"/>
    <w:rsid w:val="00501588"/>
    <w:rsid w:val="00501922"/>
    <w:rsid w:val="00501E06"/>
    <w:rsid w:val="00502288"/>
    <w:rsid w:val="00502646"/>
    <w:rsid w:val="005026FC"/>
    <w:rsid w:val="00503206"/>
    <w:rsid w:val="00503558"/>
    <w:rsid w:val="005038B4"/>
    <w:rsid w:val="00503DE1"/>
    <w:rsid w:val="00503E50"/>
    <w:rsid w:val="005045F2"/>
    <w:rsid w:val="0050479B"/>
    <w:rsid w:val="005047E4"/>
    <w:rsid w:val="0050489F"/>
    <w:rsid w:val="0050490D"/>
    <w:rsid w:val="005050CD"/>
    <w:rsid w:val="005050EE"/>
    <w:rsid w:val="00505244"/>
    <w:rsid w:val="0050565E"/>
    <w:rsid w:val="0050590C"/>
    <w:rsid w:val="00505BA0"/>
    <w:rsid w:val="00505BAE"/>
    <w:rsid w:val="00505E41"/>
    <w:rsid w:val="005060A6"/>
    <w:rsid w:val="005062D5"/>
    <w:rsid w:val="00506356"/>
    <w:rsid w:val="00506441"/>
    <w:rsid w:val="005069A1"/>
    <w:rsid w:val="00507608"/>
    <w:rsid w:val="005077CE"/>
    <w:rsid w:val="00507843"/>
    <w:rsid w:val="00507A2D"/>
    <w:rsid w:val="00507C27"/>
    <w:rsid w:val="00507D9B"/>
    <w:rsid w:val="00507E56"/>
    <w:rsid w:val="00507FB5"/>
    <w:rsid w:val="005102EC"/>
    <w:rsid w:val="00510846"/>
    <w:rsid w:val="00510B9B"/>
    <w:rsid w:val="00510F5D"/>
    <w:rsid w:val="00511621"/>
    <w:rsid w:val="00511718"/>
    <w:rsid w:val="0051189F"/>
    <w:rsid w:val="00511A5D"/>
    <w:rsid w:val="00511BA0"/>
    <w:rsid w:val="00511BD6"/>
    <w:rsid w:val="00511C6A"/>
    <w:rsid w:val="00511CD4"/>
    <w:rsid w:val="00512331"/>
    <w:rsid w:val="00512C65"/>
    <w:rsid w:val="00512CE5"/>
    <w:rsid w:val="00512FE2"/>
    <w:rsid w:val="00513134"/>
    <w:rsid w:val="00513689"/>
    <w:rsid w:val="005137B7"/>
    <w:rsid w:val="00513CF4"/>
    <w:rsid w:val="00514382"/>
    <w:rsid w:val="005144C8"/>
    <w:rsid w:val="0051457D"/>
    <w:rsid w:val="005145C3"/>
    <w:rsid w:val="00514D02"/>
    <w:rsid w:val="00514D8E"/>
    <w:rsid w:val="005157B7"/>
    <w:rsid w:val="00515891"/>
    <w:rsid w:val="005158CF"/>
    <w:rsid w:val="00515BC2"/>
    <w:rsid w:val="00515C47"/>
    <w:rsid w:val="00516091"/>
    <w:rsid w:val="00517016"/>
    <w:rsid w:val="005170F9"/>
    <w:rsid w:val="00517579"/>
    <w:rsid w:val="00517A78"/>
    <w:rsid w:val="00517EFD"/>
    <w:rsid w:val="00520218"/>
    <w:rsid w:val="0052028C"/>
    <w:rsid w:val="005202C7"/>
    <w:rsid w:val="005209BF"/>
    <w:rsid w:val="00520E6A"/>
    <w:rsid w:val="00521161"/>
    <w:rsid w:val="00521412"/>
    <w:rsid w:val="00521901"/>
    <w:rsid w:val="00521ACF"/>
    <w:rsid w:val="00521FCB"/>
    <w:rsid w:val="005220D9"/>
    <w:rsid w:val="005222C8"/>
    <w:rsid w:val="00522ACD"/>
    <w:rsid w:val="00522B88"/>
    <w:rsid w:val="00523027"/>
    <w:rsid w:val="005231EC"/>
    <w:rsid w:val="00523832"/>
    <w:rsid w:val="00523B7F"/>
    <w:rsid w:val="00523C68"/>
    <w:rsid w:val="00523ED6"/>
    <w:rsid w:val="00523FCD"/>
    <w:rsid w:val="00524B7B"/>
    <w:rsid w:val="00524EBD"/>
    <w:rsid w:val="00525048"/>
    <w:rsid w:val="00525053"/>
    <w:rsid w:val="0052578A"/>
    <w:rsid w:val="00525CED"/>
    <w:rsid w:val="00525F55"/>
    <w:rsid w:val="00526398"/>
    <w:rsid w:val="00526665"/>
    <w:rsid w:val="00526759"/>
    <w:rsid w:val="0052676B"/>
    <w:rsid w:val="005268BE"/>
    <w:rsid w:val="005269E0"/>
    <w:rsid w:val="00526D8E"/>
    <w:rsid w:val="00526E07"/>
    <w:rsid w:val="00527146"/>
    <w:rsid w:val="00527372"/>
    <w:rsid w:val="00527516"/>
    <w:rsid w:val="005275D7"/>
    <w:rsid w:val="0052768C"/>
    <w:rsid w:val="005279E8"/>
    <w:rsid w:val="00530084"/>
    <w:rsid w:val="0053027B"/>
    <w:rsid w:val="0053032B"/>
    <w:rsid w:val="0053041C"/>
    <w:rsid w:val="00530523"/>
    <w:rsid w:val="00530661"/>
    <w:rsid w:val="0053070F"/>
    <w:rsid w:val="0053074E"/>
    <w:rsid w:val="00531002"/>
    <w:rsid w:val="0053151B"/>
    <w:rsid w:val="005317B8"/>
    <w:rsid w:val="005319CB"/>
    <w:rsid w:val="00531B70"/>
    <w:rsid w:val="00531BE0"/>
    <w:rsid w:val="00531D1A"/>
    <w:rsid w:val="00531FC5"/>
    <w:rsid w:val="00532343"/>
    <w:rsid w:val="0053266E"/>
    <w:rsid w:val="00532843"/>
    <w:rsid w:val="00532933"/>
    <w:rsid w:val="00533504"/>
    <w:rsid w:val="00533D3C"/>
    <w:rsid w:val="00533EE8"/>
    <w:rsid w:val="00533F16"/>
    <w:rsid w:val="00534108"/>
    <w:rsid w:val="00534785"/>
    <w:rsid w:val="00534898"/>
    <w:rsid w:val="00534B39"/>
    <w:rsid w:val="0053547F"/>
    <w:rsid w:val="00535BE4"/>
    <w:rsid w:val="00535FD1"/>
    <w:rsid w:val="00536335"/>
    <w:rsid w:val="005366B3"/>
    <w:rsid w:val="00536A63"/>
    <w:rsid w:val="00536D65"/>
    <w:rsid w:val="00536D75"/>
    <w:rsid w:val="005374D2"/>
    <w:rsid w:val="005375D6"/>
    <w:rsid w:val="005378AE"/>
    <w:rsid w:val="00537A7F"/>
    <w:rsid w:val="00537BE1"/>
    <w:rsid w:val="00537F48"/>
    <w:rsid w:val="005400BD"/>
    <w:rsid w:val="00540245"/>
    <w:rsid w:val="00540591"/>
    <w:rsid w:val="00540658"/>
    <w:rsid w:val="0054068B"/>
    <w:rsid w:val="0054073A"/>
    <w:rsid w:val="005408F6"/>
    <w:rsid w:val="00540B3C"/>
    <w:rsid w:val="00540BC6"/>
    <w:rsid w:val="00540CA1"/>
    <w:rsid w:val="00540E86"/>
    <w:rsid w:val="00541328"/>
    <w:rsid w:val="00541659"/>
    <w:rsid w:val="005419EF"/>
    <w:rsid w:val="00541A62"/>
    <w:rsid w:val="00541D23"/>
    <w:rsid w:val="00541F5E"/>
    <w:rsid w:val="0054210A"/>
    <w:rsid w:val="00542924"/>
    <w:rsid w:val="00542933"/>
    <w:rsid w:val="00542BD3"/>
    <w:rsid w:val="00542CD6"/>
    <w:rsid w:val="00542D82"/>
    <w:rsid w:val="005430D8"/>
    <w:rsid w:val="005431D2"/>
    <w:rsid w:val="0054328A"/>
    <w:rsid w:val="00543FC8"/>
    <w:rsid w:val="00544417"/>
    <w:rsid w:val="0054479C"/>
    <w:rsid w:val="005447CC"/>
    <w:rsid w:val="00544956"/>
    <w:rsid w:val="0054496C"/>
    <w:rsid w:val="005451C2"/>
    <w:rsid w:val="005454C7"/>
    <w:rsid w:val="0054558C"/>
    <w:rsid w:val="005455E8"/>
    <w:rsid w:val="005458B6"/>
    <w:rsid w:val="00545952"/>
    <w:rsid w:val="00545C71"/>
    <w:rsid w:val="00545F49"/>
    <w:rsid w:val="00545FAD"/>
    <w:rsid w:val="00546189"/>
    <w:rsid w:val="0054664D"/>
    <w:rsid w:val="005468BC"/>
    <w:rsid w:val="00546DBC"/>
    <w:rsid w:val="00546DF2"/>
    <w:rsid w:val="00546E3F"/>
    <w:rsid w:val="00546F78"/>
    <w:rsid w:val="0054704F"/>
    <w:rsid w:val="0054708A"/>
    <w:rsid w:val="0054720E"/>
    <w:rsid w:val="00547370"/>
    <w:rsid w:val="0054753C"/>
    <w:rsid w:val="005475C5"/>
    <w:rsid w:val="005476B2"/>
    <w:rsid w:val="005478FA"/>
    <w:rsid w:val="00547A22"/>
    <w:rsid w:val="00550173"/>
    <w:rsid w:val="00550592"/>
    <w:rsid w:val="0055077E"/>
    <w:rsid w:val="00550869"/>
    <w:rsid w:val="00550AAB"/>
    <w:rsid w:val="00550BC1"/>
    <w:rsid w:val="00550C9D"/>
    <w:rsid w:val="00550D22"/>
    <w:rsid w:val="00550D6A"/>
    <w:rsid w:val="005515D2"/>
    <w:rsid w:val="00551644"/>
    <w:rsid w:val="0055174D"/>
    <w:rsid w:val="00551915"/>
    <w:rsid w:val="00551B10"/>
    <w:rsid w:val="00551F82"/>
    <w:rsid w:val="0055248A"/>
    <w:rsid w:val="00552AB5"/>
    <w:rsid w:val="00552BD9"/>
    <w:rsid w:val="00552CD5"/>
    <w:rsid w:val="00552DC2"/>
    <w:rsid w:val="00552DDB"/>
    <w:rsid w:val="00552F6E"/>
    <w:rsid w:val="00553088"/>
    <w:rsid w:val="00553176"/>
    <w:rsid w:val="005537AF"/>
    <w:rsid w:val="005539A7"/>
    <w:rsid w:val="00553A8C"/>
    <w:rsid w:val="00553DDD"/>
    <w:rsid w:val="00554498"/>
    <w:rsid w:val="005546DA"/>
    <w:rsid w:val="00554C30"/>
    <w:rsid w:val="00554DE3"/>
    <w:rsid w:val="0055510F"/>
    <w:rsid w:val="0055588B"/>
    <w:rsid w:val="00556002"/>
    <w:rsid w:val="005564AC"/>
    <w:rsid w:val="00556995"/>
    <w:rsid w:val="0055699A"/>
    <w:rsid w:val="00556D11"/>
    <w:rsid w:val="00556F46"/>
    <w:rsid w:val="00557314"/>
    <w:rsid w:val="00557AE7"/>
    <w:rsid w:val="00557E80"/>
    <w:rsid w:val="00557FC7"/>
    <w:rsid w:val="00560313"/>
    <w:rsid w:val="005606B4"/>
    <w:rsid w:val="0056086B"/>
    <w:rsid w:val="00560981"/>
    <w:rsid w:val="00560A22"/>
    <w:rsid w:val="00560BE4"/>
    <w:rsid w:val="00560C9D"/>
    <w:rsid w:val="00560D7E"/>
    <w:rsid w:val="00560F52"/>
    <w:rsid w:val="005614F5"/>
    <w:rsid w:val="005616FD"/>
    <w:rsid w:val="00561FE4"/>
    <w:rsid w:val="0056227D"/>
    <w:rsid w:val="005629E9"/>
    <w:rsid w:val="00562C6A"/>
    <w:rsid w:val="00562DBA"/>
    <w:rsid w:val="005632A1"/>
    <w:rsid w:val="0056330D"/>
    <w:rsid w:val="00563396"/>
    <w:rsid w:val="0056347F"/>
    <w:rsid w:val="005635EB"/>
    <w:rsid w:val="005636B7"/>
    <w:rsid w:val="00563879"/>
    <w:rsid w:val="005638C6"/>
    <w:rsid w:val="005638F4"/>
    <w:rsid w:val="00563FDC"/>
    <w:rsid w:val="005642CA"/>
    <w:rsid w:val="00564325"/>
    <w:rsid w:val="00564484"/>
    <w:rsid w:val="00564B19"/>
    <w:rsid w:val="00564C31"/>
    <w:rsid w:val="00565D86"/>
    <w:rsid w:val="00565D8C"/>
    <w:rsid w:val="0056624A"/>
    <w:rsid w:val="0056631C"/>
    <w:rsid w:val="005669B8"/>
    <w:rsid w:val="00566EF9"/>
    <w:rsid w:val="005670C8"/>
    <w:rsid w:val="00567186"/>
    <w:rsid w:val="005676AE"/>
    <w:rsid w:val="00567DAB"/>
    <w:rsid w:val="00570A36"/>
    <w:rsid w:val="00570B4C"/>
    <w:rsid w:val="00570E8B"/>
    <w:rsid w:val="0057110F"/>
    <w:rsid w:val="0057188E"/>
    <w:rsid w:val="00571AD4"/>
    <w:rsid w:val="00571AE0"/>
    <w:rsid w:val="00571C45"/>
    <w:rsid w:val="005720C2"/>
    <w:rsid w:val="0057237A"/>
    <w:rsid w:val="00572596"/>
    <w:rsid w:val="00572811"/>
    <w:rsid w:val="00572DD2"/>
    <w:rsid w:val="00572FAF"/>
    <w:rsid w:val="005731A9"/>
    <w:rsid w:val="005732B1"/>
    <w:rsid w:val="00573973"/>
    <w:rsid w:val="00573F94"/>
    <w:rsid w:val="00574185"/>
    <w:rsid w:val="00574760"/>
    <w:rsid w:val="005749E5"/>
    <w:rsid w:val="00574ACD"/>
    <w:rsid w:val="00574CDA"/>
    <w:rsid w:val="00575217"/>
    <w:rsid w:val="0057566F"/>
    <w:rsid w:val="00575D72"/>
    <w:rsid w:val="00575D87"/>
    <w:rsid w:val="00575F03"/>
    <w:rsid w:val="005760C9"/>
    <w:rsid w:val="0057660A"/>
    <w:rsid w:val="0057670C"/>
    <w:rsid w:val="00576789"/>
    <w:rsid w:val="00576D62"/>
    <w:rsid w:val="00576F4A"/>
    <w:rsid w:val="005770A3"/>
    <w:rsid w:val="005771A2"/>
    <w:rsid w:val="00577C85"/>
    <w:rsid w:val="00577CD6"/>
    <w:rsid w:val="00580054"/>
    <w:rsid w:val="005800F5"/>
    <w:rsid w:val="00580109"/>
    <w:rsid w:val="00580513"/>
    <w:rsid w:val="00580A8E"/>
    <w:rsid w:val="00580B74"/>
    <w:rsid w:val="00580D79"/>
    <w:rsid w:val="00580FE1"/>
    <w:rsid w:val="005810E3"/>
    <w:rsid w:val="00581534"/>
    <w:rsid w:val="00581585"/>
    <w:rsid w:val="00581655"/>
    <w:rsid w:val="00581AC1"/>
    <w:rsid w:val="00581DE9"/>
    <w:rsid w:val="005824E4"/>
    <w:rsid w:val="0058251F"/>
    <w:rsid w:val="00582914"/>
    <w:rsid w:val="00582A99"/>
    <w:rsid w:val="00582BEB"/>
    <w:rsid w:val="00582D7C"/>
    <w:rsid w:val="005833F1"/>
    <w:rsid w:val="005836D9"/>
    <w:rsid w:val="00583710"/>
    <w:rsid w:val="00583921"/>
    <w:rsid w:val="00583CC9"/>
    <w:rsid w:val="00583E68"/>
    <w:rsid w:val="005840F4"/>
    <w:rsid w:val="005841BE"/>
    <w:rsid w:val="005843A7"/>
    <w:rsid w:val="005845B4"/>
    <w:rsid w:val="00584672"/>
    <w:rsid w:val="0058477B"/>
    <w:rsid w:val="005847D1"/>
    <w:rsid w:val="005848C0"/>
    <w:rsid w:val="00584E7F"/>
    <w:rsid w:val="00584E92"/>
    <w:rsid w:val="00585227"/>
    <w:rsid w:val="005852D6"/>
    <w:rsid w:val="00585420"/>
    <w:rsid w:val="005857D4"/>
    <w:rsid w:val="005858CB"/>
    <w:rsid w:val="00585E26"/>
    <w:rsid w:val="00586261"/>
    <w:rsid w:val="005866DD"/>
    <w:rsid w:val="00586954"/>
    <w:rsid w:val="00586AC1"/>
    <w:rsid w:val="00587069"/>
    <w:rsid w:val="005873A7"/>
    <w:rsid w:val="005873FC"/>
    <w:rsid w:val="00587415"/>
    <w:rsid w:val="005877C2"/>
    <w:rsid w:val="0058799B"/>
    <w:rsid w:val="005901E5"/>
    <w:rsid w:val="005909F8"/>
    <w:rsid w:val="00590D09"/>
    <w:rsid w:val="00590D53"/>
    <w:rsid w:val="00590E6B"/>
    <w:rsid w:val="00590E71"/>
    <w:rsid w:val="005911E0"/>
    <w:rsid w:val="0059141E"/>
    <w:rsid w:val="0059159E"/>
    <w:rsid w:val="00591CDC"/>
    <w:rsid w:val="00591EF8"/>
    <w:rsid w:val="00591F1E"/>
    <w:rsid w:val="00592102"/>
    <w:rsid w:val="00592191"/>
    <w:rsid w:val="0059257D"/>
    <w:rsid w:val="005927A0"/>
    <w:rsid w:val="00592956"/>
    <w:rsid w:val="00592B2B"/>
    <w:rsid w:val="00592BC3"/>
    <w:rsid w:val="00592DA9"/>
    <w:rsid w:val="0059332C"/>
    <w:rsid w:val="005934A0"/>
    <w:rsid w:val="00594779"/>
    <w:rsid w:val="00594829"/>
    <w:rsid w:val="00594C56"/>
    <w:rsid w:val="00594F7F"/>
    <w:rsid w:val="00594FB0"/>
    <w:rsid w:val="00595516"/>
    <w:rsid w:val="00595C98"/>
    <w:rsid w:val="0059654E"/>
    <w:rsid w:val="00596B06"/>
    <w:rsid w:val="005971ED"/>
    <w:rsid w:val="0059743E"/>
    <w:rsid w:val="00597499"/>
    <w:rsid w:val="0059760C"/>
    <w:rsid w:val="005978A2"/>
    <w:rsid w:val="00597D43"/>
    <w:rsid w:val="005A03A1"/>
    <w:rsid w:val="005A0563"/>
    <w:rsid w:val="005A0A18"/>
    <w:rsid w:val="005A0BC4"/>
    <w:rsid w:val="005A0BD5"/>
    <w:rsid w:val="005A0E5B"/>
    <w:rsid w:val="005A151E"/>
    <w:rsid w:val="005A18F2"/>
    <w:rsid w:val="005A1D23"/>
    <w:rsid w:val="005A1E5E"/>
    <w:rsid w:val="005A21F7"/>
    <w:rsid w:val="005A2233"/>
    <w:rsid w:val="005A22AD"/>
    <w:rsid w:val="005A2369"/>
    <w:rsid w:val="005A25D6"/>
    <w:rsid w:val="005A2992"/>
    <w:rsid w:val="005A2A42"/>
    <w:rsid w:val="005A2A4D"/>
    <w:rsid w:val="005A3181"/>
    <w:rsid w:val="005A32A9"/>
    <w:rsid w:val="005A33BB"/>
    <w:rsid w:val="005A3531"/>
    <w:rsid w:val="005A36EA"/>
    <w:rsid w:val="005A37D0"/>
    <w:rsid w:val="005A3BA8"/>
    <w:rsid w:val="005A3CA8"/>
    <w:rsid w:val="005A3E6E"/>
    <w:rsid w:val="005A4051"/>
    <w:rsid w:val="005A42B9"/>
    <w:rsid w:val="005A48C2"/>
    <w:rsid w:val="005A526B"/>
    <w:rsid w:val="005A5353"/>
    <w:rsid w:val="005A54B9"/>
    <w:rsid w:val="005A608D"/>
    <w:rsid w:val="005A6095"/>
    <w:rsid w:val="005A669E"/>
    <w:rsid w:val="005A6914"/>
    <w:rsid w:val="005A6DD7"/>
    <w:rsid w:val="005A6F41"/>
    <w:rsid w:val="005A7010"/>
    <w:rsid w:val="005A7263"/>
    <w:rsid w:val="005A735F"/>
    <w:rsid w:val="005A7381"/>
    <w:rsid w:val="005A79C1"/>
    <w:rsid w:val="005A7E75"/>
    <w:rsid w:val="005B0EDD"/>
    <w:rsid w:val="005B1001"/>
    <w:rsid w:val="005B11F7"/>
    <w:rsid w:val="005B12EF"/>
    <w:rsid w:val="005B178A"/>
    <w:rsid w:val="005B1A05"/>
    <w:rsid w:val="005B1F56"/>
    <w:rsid w:val="005B28B5"/>
    <w:rsid w:val="005B295D"/>
    <w:rsid w:val="005B2981"/>
    <w:rsid w:val="005B2B15"/>
    <w:rsid w:val="005B2E6B"/>
    <w:rsid w:val="005B30B4"/>
    <w:rsid w:val="005B33B3"/>
    <w:rsid w:val="005B387A"/>
    <w:rsid w:val="005B389C"/>
    <w:rsid w:val="005B39B1"/>
    <w:rsid w:val="005B4133"/>
    <w:rsid w:val="005B427C"/>
    <w:rsid w:val="005B46F8"/>
    <w:rsid w:val="005B4AA7"/>
    <w:rsid w:val="005B4C3A"/>
    <w:rsid w:val="005B4E44"/>
    <w:rsid w:val="005B558F"/>
    <w:rsid w:val="005B5894"/>
    <w:rsid w:val="005B5BD0"/>
    <w:rsid w:val="005B5DA7"/>
    <w:rsid w:val="005B5E84"/>
    <w:rsid w:val="005B602A"/>
    <w:rsid w:val="005B6042"/>
    <w:rsid w:val="005B61AD"/>
    <w:rsid w:val="005B61F2"/>
    <w:rsid w:val="005B6657"/>
    <w:rsid w:val="005B69A2"/>
    <w:rsid w:val="005B7283"/>
    <w:rsid w:val="005B72E5"/>
    <w:rsid w:val="005B765F"/>
    <w:rsid w:val="005B7663"/>
    <w:rsid w:val="005B7949"/>
    <w:rsid w:val="005C009F"/>
    <w:rsid w:val="005C0214"/>
    <w:rsid w:val="005C0CFA"/>
    <w:rsid w:val="005C0D17"/>
    <w:rsid w:val="005C0D28"/>
    <w:rsid w:val="005C0D3E"/>
    <w:rsid w:val="005C1066"/>
    <w:rsid w:val="005C1100"/>
    <w:rsid w:val="005C1334"/>
    <w:rsid w:val="005C155D"/>
    <w:rsid w:val="005C15EB"/>
    <w:rsid w:val="005C1640"/>
    <w:rsid w:val="005C17E8"/>
    <w:rsid w:val="005C226F"/>
    <w:rsid w:val="005C24F3"/>
    <w:rsid w:val="005C2CD7"/>
    <w:rsid w:val="005C2EBC"/>
    <w:rsid w:val="005C3245"/>
    <w:rsid w:val="005C3264"/>
    <w:rsid w:val="005C34A9"/>
    <w:rsid w:val="005C3504"/>
    <w:rsid w:val="005C38C3"/>
    <w:rsid w:val="005C3925"/>
    <w:rsid w:val="005C3AA9"/>
    <w:rsid w:val="005C3D00"/>
    <w:rsid w:val="005C3D19"/>
    <w:rsid w:val="005C3EFB"/>
    <w:rsid w:val="005C4CB0"/>
    <w:rsid w:val="005C51C1"/>
    <w:rsid w:val="005C5343"/>
    <w:rsid w:val="005C54EF"/>
    <w:rsid w:val="005C5A61"/>
    <w:rsid w:val="005C5DE1"/>
    <w:rsid w:val="005C603E"/>
    <w:rsid w:val="005C6319"/>
    <w:rsid w:val="005C6428"/>
    <w:rsid w:val="005C6C8C"/>
    <w:rsid w:val="005C6EFF"/>
    <w:rsid w:val="005C757A"/>
    <w:rsid w:val="005C765A"/>
    <w:rsid w:val="005C7DA7"/>
    <w:rsid w:val="005D0291"/>
    <w:rsid w:val="005D035D"/>
    <w:rsid w:val="005D0808"/>
    <w:rsid w:val="005D1E47"/>
    <w:rsid w:val="005D20EF"/>
    <w:rsid w:val="005D2324"/>
    <w:rsid w:val="005D2A62"/>
    <w:rsid w:val="005D368C"/>
    <w:rsid w:val="005D37A1"/>
    <w:rsid w:val="005D3960"/>
    <w:rsid w:val="005D3E0A"/>
    <w:rsid w:val="005D460A"/>
    <w:rsid w:val="005D460E"/>
    <w:rsid w:val="005D46A1"/>
    <w:rsid w:val="005D5C6D"/>
    <w:rsid w:val="005D5C70"/>
    <w:rsid w:val="005D5DC2"/>
    <w:rsid w:val="005D5F87"/>
    <w:rsid w:val="005D64FA"/>
    <w:rsid w:val="005D6568"/>
    <w:rsid w:val="005D672B"/>
    <w:rsid w:val="005D6784"/>
    <w:rsid w:val="005D6E00"/>
    <w:rsid w:val="005D741E"/>
    <w:rsid w:val="005D746E"/>
    <w:rsid w:val="005D747A"/>
    <w:rsid w:val="005D7A61"/>
    <w:rsid w:val="005E0472"/>
    <w:rsid w:val="005E06F5"/>
    <w:rsid w:val="005E09FA"/>
    <w:rsid w:val="005E0BDD"/>
    <w:rsid w:val="005E0CB7"/>
    <w:rsid w:val="005E0FFF"/>
    <w:rsid w:val="005E1B34"/>
    <w:rsid w:val="005E26D7"/>
    <w:rsid w:val="005E28F1"/>
    <w:rsid w:val="005E2D3F"/>
    <w:rsid w:val="005E2E45"/>
    <w:rsid w:val="005E2E5E"/>
    <w:rsid w:val="005E32C1"/>
    <w:rsid w:val="005E3597"/>
    <w:rsid w:val="005E374E"/>
    <w:rsid w:val="005E37C9"/>
    <w:rsid w:val="005E3940"/>
    <w:rsid w:val="005E3995"/>
    <w:rsid w:val="005E3B04"/>
    <w:rsid w:val="005E3B71"/>
    <w:rsid w:val="005E41B9"/>
    <w:rsid w:val="005E45B6"/>
    <w:rsid w:val="005E46BE"/>
    <w:rsid w:val="005E4ADF"/>
    <w:rsid w:val="005E4FAF"/>
    <w:rsid w:val="005E4FB7"/>
    <w:rsid w:val="005E50DC"/>
    <w:rsid w:val="005E531C"/>
    <w:rsid w:val="005E578B"/>
    <w:rsid w:val="005E5978"/>
    <w:rsid w:val="005E5C74"/>
    <w:rsid w:val="005E6303"/>
    <w:rsid w:val="005E633B"/>
    <w:rsid w:val="005E677B"/>
    <w:rsid w:val="005E6787"/>
    <w:rsid w:val="005E684C"/>
    <w:rsid w:val="005E6873"/>
    <w:rsid w:val="005E6892"/>
    <w:rsid w:val="005E6EDA"/>
    <w:rsid w:val="005E712F"/>
    <w:rsid w:val="005E7B13"/>
    <w:rsid w:val="005E7BC9"/>
    <w:rsid w:val="005E7BF1"/>
    <w:rsid w:val="005E7E1C"/>
    <w:rsid w:val="005E7EB7"/>
    <w:rsid w:val="005E7ED3"/>
    <w:rsid w:val="005F014F"/>
    <w:rsid w:val="005F0A49"/>
    <w:rsid w:val="005F0F28"/>
    <w:rsid w:val="005F12F8"/>
    <w:rsid w:val="005F14B2"/>
    <w:rsid w:val="005F1BC0"/>
    <w:rsid w:val="005F1E56"/>
    <w:rsid w:val="005F2007"/>
    <w:rsid w:val="005F22F1"/>
    <w:rsid w:val="005F256A"/>
    <w:rsid w:val="005F2937"/>
    <w:rsid w:val="005F2CD8"/>
    <w:rsid w:val="005F2D36"/>
    <w:rsid w:val="005F2F6A"/>
    <w:rsid w:val="005F2F73"/>
    <w:rsid w:val="005F32AE"/>
    <w:rsid w:val="005F3461"/>
    <w:rsid w:val="005F37FB"/>
    <w:rsid w:val="005F382A"/>
    <w:rsid w:val="005F3ABB"/>
    <w:rsid w:val="005F3C4C"/>
    <w:rsid w:val="005F3C83"/>
    <w:rsid w:val="005F3CFB"/>
    <w:rsid w:val="005F3DAA"/>
    <w:rsid w:val="005F3FC2"/>
    <w:rsid w:val="005F40BC"/>
    <w:rsid w:val="005F4339"/>
    <w:rsid w:val="005F45DF"/>
    <w:rsid w:val="005F45F2"/>
    <w:rsid w:val="005F483C"/>
    <w:rsid w:val="005F4964"/>
    <w:rsid w:val="005F4B62"/>
    <w:rsid w:val="005F4C4D"/>
    <w:rsid w:val="005F4D2E"/>
    <w:rsid w:val="005F4D75"/>
    <w:rsid w:val="005F51FC"/>
    <w:rsid w:val="005F53E4"/>
    <w:rsid w:val="005F57BE"/>
    <w:rsid w:val="005F59C3"/>
    <w:rsid w:val="005F5B6A"/>
    <w:rsid w:val="005F5DCD"/>
    <w:rsid w:val="005F5E1F"/>
    <w:rsid w:val="005F61AF"/>
    <w:rsid w:val="005F64CC"/>
    <w:rsid w:val="005F65D0"/>
    <w:rsid w:val="005F6676"/>
    <w:rsid w:val="005F685D"/>
    <w:rsid w:val="005F69AF"/>
    <w:rsid w:val="005F6CCB"/>
    <w:rsid w:val="005F76AC"/>
    <w:rsid w:val="005F776C"/>
    <w:rsid w:val="005F797A"/>
    <w:rsid w:val="005F7AA3"/>
    <w:rsid w:val="005F7B59"/>
    <w:rsid w:val="005F7E24"/>
    <w:rsid w:val="005F7FAD"/>
    <w:rsid w:val="006001B4"/>
    <w:rsid w:val="0060077A"/>
    <w:rsid w:val="00600B5A"/>
    <w:rsid w:val="00600C2F"/>
    <w:rsid w:val="00600C8F"/>
    <w:rsid w:val="006011E3"/>
    <w:rsid w:val="0060156E"/>
    <w:rsid w:val="00601697"/>
    <w:rsid w:val="00601779"/>
    <w:rsid w:val="00601F5E"/>
    <w:rsid w:val="00602139"/>
    <w:rsid w:val="006026CC"/>
    <w:rsid w:val="0060299F"/>
    <w:rsid w:val="00602A8D"/>
    <w:rsid w:val="00602AA1"/>
    <w:rsid w:val="00602BFF"/>
    <w:rsid w:val="00602F3E"/>
    <w:rsid w:val="0060315D"/>
    <w:rsid w:val="00603399"/>
    <w:rsid w:val="00603465"/>
    <w:rsid w:val="00603485"/>
    <w:rsid w:val="006039EF"/>
    <w:rsid w:val="00603AFF"/>
    <w:rsid w:val="00603BEE"/>
    <w:rsid w:val="006040A0"/>
    <w:rsid w:val="00604220"/>
    <w:rsid w:val="0060430B"/>
    <w:rsid w:val="00604328"/>
    <w:rsid w:val="006045AF"/>
    <w:rsid w:val="006045D8"/>
    <w:rsid w:val="0060542B"/>
    <w:rsid w:val="00605651"/>
    <w:rsid w:val="0060579B"/>
    <w:rsid w:val="0060584B"/>
    <w:rsid w:val="0060589F"/>
    <w:rsid w:val="006059FD"/>
    <w:rsid w:val="00605F0A"/>
    <w:rsid w:val="00606128"/>
    <w:rsid w:val="00606D53"/>
    <w:rsid w:val="00606D68"/>
    <w:rsid w:val="006070EC"/>
    <w:rsid w:val="0060722B"/>
    <w:rsid w:val="00607D98"/>
    <w:rsid w:val="00607DD2"/>
    <w:rsid w:val="00610126"/>
    <w:rsid w:val="0061032C"/>
    <w:rsid w:val="00610483"/>
    <w:rsid w:val="0061052C"/>
    <w:rsid w:val="0061060B"/>
    <w:rsid w:val="00610727"/>
    <w:rsid w:val="00610AE0"/>
    <w:rsid w:val="00610B2B"/>
    <w:rsid w:val="006110BE"/>
    <w:rsid w:val="0061142D"/>
    <w:rsid w:val="00611751"/>
    <w:rsid w:val="006119A6"/>
    <w:rsid w:val="006120E2"/>
    <w:rsid w:val="00612296"/>
    <w:rsid w:val="0061250C"/>
    <w:rsid w:val="0061266E"/>
    <w:rsid w:val="00612A1A"/>
    <w:rsid w:val="00612A78"/>
    <w:rsid w:val="00612BB7"/>
    <w:rsid w:val="00612C5E"/>
    <w:rsid w:val="00612CF4"/>
    <w:rsid w:val="006131BE"/>
    <w:rsid w:val="006131F0"/>
    <w:rsid w:val="00613365"/>
    <w:rsid w:val="00613BD0"/>
    <w:rsid w:val="00613CE3"/>
    <w:rsid w:val="00613DC8"/>
    <w:rsid w:val="00613ED1"/>
    <w:rsid w:val="00613F3A"/>
    <w:rsid w:val="006140F2"/>
    <w:rsid w:val="00614433"/>
    <w:rsid w:val="00614434"/>
    <w:rsid w:val="00614541"/>
    <w:rsid w:val="00614DDE"/>
    <w:rsid w:val="00614E9B"/>
    <w:rsid w:val="00614F47"/>
    <w:rsid w:val="00615125"/>
    <w:rsid w:val="006152B8"/>
    <w:rsid w:val="006156A3"/>
    <w:rsid w:val="006157F0"/>
    <w:rsid w:val="0061582B"/>
    <w:rsid w:val="006158F7"/>
    <w:rsid w:val="00615947"/>
    <w:rsid w:val="00615F23"/>
    <w:rsid w:val="00616EA5"/>
    <w:rsid w:val="0061733C"/>
    <w:rsid w:val="006176F0"/>
    <w:rsid w:val="00617CD8"/>
    <w:rsid w:val="00617DC6"/>
    <w:rsid w:val="00620764"/>
    <w:rsid w:val="00620AD9"/>
    <w:rsid w:val="0062125C"/>
    <w:rsid w:val="0062148C"/>
    <w:rsid w:val="006217B9"/>
    <w:rsid w:val="00621872"/>
    <w:rsid w:val="006218B5"/>
    <w:rsid w:val="00621970"/>
    <w:rsid w:val="00621C35"/>
    <w:rsid w:val="00621CA2"/>
    <w:rsid w:val="00621D75"/>
    <w:rsid w:val="00621F79"/>
    <w:rsid w:val="00622052"/>
    <w:rsid w:val="00622324"/>
    <w:rsid w:val="00622623"/>
    <w:rsid w:val="006228FE"/>
    <w:rsid w:val="00622A91"/>
    <w:rsid w:val="00622CD7"/>
    <w:rsid w:val="00622E19"/>
    <w:rsid w:val="0062310C"/>
    <w:rsid w:val="00623DD9"/>
    <w:rsid w:val="00623DE1"/>
    <w:rsid w:val="00623E14"/>
    <w:rsid w:val="00624131"/>
    <w:rsid w:val="00624732"/>
    <w:rsid w:val="006248C6"/>
    <w:rsid w:val="00624912"/>
    <w:rsid w:val="00624B02"/>
    <w:rsid w:val="00624D05"/>
    <w:rsid w:val="00624D96"/>
    <w:rsid w:val="0062510D"/>
    <w:rsid w:val="0062518B"/>
    <w:rsid w:val="00625390"/>
    <w:rsid w:val="0062578A"/>
    <w:rsid w:val="00625C5B"/>
    <w:rsid w:val="00625D8B"/>
    <w:rsid w:val="00625DA4"/>
    <w:rsid w:val="00626031"/>
    <w:rsid w:val="006264B9"/>
    <w:rsid w:val="00626B8F"/>
    <w:rsid w:val="00626BF3"/>
    <w:rsid w:val="00626D16"/>
    <w:rsid w:val="00627467"/>
    <w:rsid w:val="00627822"/>
    <w:rsid w:val="00627D0A"/>
    <w:rsid w:val="00630533"/>
    <w:rsid w:val="006305A2"/>
    <w:rsid w:val="00630A96"/>
    <w:rsid w:val="00630B6B"/>
    <w:rsid w:val="00630D4E"/>
    <w:rsid w:val="00631035"/>
    <w:rsid w:val="0063130E"/>
    <w:rsid w:val="006317E1"/>
    <w:rsid w:val="006319A6"/>
    <w:rsid w:val="00631B97"/>
    <w:rsid w:val="00632155"/>
    <w:rsid w:val="006321CC"/>
    <w:rsid w:val="00632480"/>
    <w:rsid w:val="00632528"/>
    <w:rsid w:val="00632DD4"/>
    <w:rsid w:val="006331B5"/>
    <w:rsid w:val="0063345B"/>
    <w:rsid w:val="00633513"/>
    <w:rsid w:val="00633DBA"/>
    <w:rsid w:val="0063401A"/>
    <w:rsid w:val="006341D6"/>
    <w:rsid w:val="006343EA"/>
    <w:rsid w:val="00634705"/>
    <w:rsid w:val="00634B06"/>
    <w:rsid w:val="00634B0E"/>
    <w:rsid w:val="00634C71"/>
    <w:rsid w:val="00634DEF"/>
    <w:rsid w:val="00635586"/>
    <w:rsid w:val="006356AF"/>
    <w:rsid w:val="00635948"/>
    <w:rsid w:val="00635973"/>
    <w:rsid w:val="00635C0E"/>
    <w:rsid w:val="00635D0C"/>
    <w:rsid w:val="00635E29"/>
    <w:rsid w:val="006360CA"/>
    <w:rsid w:val="00636149"/>
    <w:rsid w:val="00636287"/>
    <w:rsid w:val="00636321"/>
    <w:rsid w:val="00636749"/>
    <w:rsid w:val="00636789"/>
    <w:rsid w:val="006367A7"/>
    <w:rsid w:val="0063695F"/>
    <w:rsid w:val="00637034"/>
    <w:rsid w:val="006372A9"/>
    <w:rsid w:val="006376E4"/>
    <w:rsid w:val="00637A2A"/>
    <w:rsid w:val="00637A3F"/>
    <w:rsid w:val="00637FDA"/>
    <w:rsid w:val="00640001"/>
    <w:rsid w:val="006402D5"/>
    <w:rsid w:val="00640683"/>
    <w:rsid w:val="00640A54"/>
    <w:rsid w:val="00640A98"/>
    <w:rsid w:val="00640D6C"/>
    <w:rsid w:val="00640F8D"/>
    <w:rsid w:val="00640FA5"/>
    <w:rsid w:val="006413EA"/>
    <w:rsid w:val="00641AF8"/>
    <w:rsid w:val="00641C3D"/>
    <w:rsid w:val="00641C88"/>
    <w:rsid w:val="00641F69"/>
    <w:rsid w:val="00641F7C"/>
    <w:rsid w:val="00642307"/>
    <w:rsid w:val="00642567"/>
    <w:rsid w:val="006429D1"/>
    <w:rsid w:val="00643720"/>
    <w:rsid w:val="00643B26"/>
    <w:rsid w:val="00644C94"/>
    <w:rsid w:val="00644CD2"/>
    <w:rsid w:val="00644D7B"/>
    <w:rsid w:val="006451F3"/>
    <w:rsid w:val="0064551D"/>
    <w:rsid w:val="006456EA"/>
    <w:rsid w:val="00646016"/>
    <w:rsid w:val="0064612D"/>
    <w:rsid w:val="00646254"/>
    <w:rsid w:val="00646397"/>
    <w:rsid w:val="006466BC"/>
    <w:rsid w:val="006467A1"/>
    <w:rsid w:val="0064695D"/>
    <w:rsid w:val="00646A24"/>
    <w:rsid w:val="00646C00"/>
    <w:rsid w:val="00646C49"/>
    <w:rsid w:val="00646EB1"/>
    <w:rsid w:val="00646F2B"/>
    <w:rsid w:val="00646F83"/>
    <w:rsid w:val="00646FEC"/>
    <w:rsid w:val="006470A4"/>
    <w:rsid w:val="00647155"/>
    <w:rsid w:val="00647636"/>
    <w:rsid w:val="006477D9"/>
    <w:rsid w:val="0064787A"/>
    <w:rsid w:val="006479C9"/>
    <w:rsid w:val="00647C8B"/>
    <w:rsid w:val="0065004A"/>
    <w:rsid w:val="006507E0"/>
    <w:rsid w:val="0065082E"/>
    <w:rsid w:val="00650D6C"/>
    <w:rsid w:val="006510D7"/>
    <w:rsid w:val="00651C68"/>
    <w:rsid w:val="00651F00"/>
    <w:rsid w:val="00651F85"/>
    <w:rsid w:val="00652150"/>
    <w:rsid w:val="0065221B"/>
    <w:rsid w:val="00652555"/>
    <w:rsid w:val="006528C1"/>
    <w:rsid w:val="00652AF1"/>
    <w:rsid w:val="00652B0A"/>
    <w:rsid w:val="00652CED"/>
    <w:rsid w:val="00653633"/>
    <w:rsid w:val="0065386A"/>
    <w:rsid w:val="006538E0"/>
    <w:rsid w:val="0065396C"/>
    <w:rsid w:val="00653AE1"/>
    <w:rsid w:val="0065401F"/>
    <w:rsid w:val="006541A8"/>
    <w:rsid w:val="006544AF"/>
    <w:rsid w:val="006548FF"/>
    <w:rsid w:val="00654ACD"/>
    <w:rsid w:val="00654B3C"/>
    <w:rsid w:val="00654B6C"/>
    <w:rsid w:val="00654E45"/>
    <w:rsid w:val="00654F64"/>
    <w:rsid w:val="00654F9F"/>
    <w:rsid w:val="00655076"/>
    <w:rsid w:val="0065509A"/>
    <w:rsid w:val="006559F6"/>
    <w:rsid w:val="00655D14"/>
    <w:rsid w:val="00655E8E"/>
    <w:rsid w:val="0065644C"/>
    <w:rsid w:val="00656493"/>
    <w:rsid w:val="006564A8"/>
    <w:rsid w:val="006568D2"/>
    <w:rsid w:val="00656CAB"/>
    <w:rsid w:val="00656F56"/>
    <w:rsid w:val="00656F8E"/>
    <w:rsid w:val="00657A1A"/>
    <w:rsid w:val="00657A20"/>
    <w:rsid w:val="00657A57"/>
    <w:rsid w:val="00657EED"/>
    <w:rsid w:val="006601B7"/>
    <w:rsid w:val="006605A2"/>
    <w:rsid w:val="00660950"/>
    <w:rsid w:val="006609E7"/>
    <w:rsid w:val="0066117C"/>
    <w:rsid w:val="0066133F"/>
    <w:rsid w:val="00661356"/>
    <w:rsid w:val="0066157F"/>
    <w:rsid w:val="00661835"/>
    <w:rsid w:val="0066188E"/>
    <w:rsid w:val="00661A1E"/>
    <w:rsid w:val="00661D4E"/>
    <w:rsid w:val="00661E0D"/>
    <w:rsid w:val="00661FF5"/>
    <w:rsid w:val="00662425"/>
    <w:rsid w:val="006624A6"/>
    <w:rsid w:val="0066266E"/>
    <w:rsid w:val="006628C2"/>
    <w:rsid w:val="00662DBB"/>
    <w:rsid w:val="00662EE9"/>
    <w:rsid w:val="00662F71"/>
    <w:rsid w:val="0066361A"/>
    <w:rsid w:val="006638E6"/>
    <w:rsid w:val="006638EF"/>
    <w:rsid w:val="00663A19"/>
    <w:rsid w:val="00663B25"/>
    <w:rsid w:val="00664346"/>
    <w:rsid w:val="00664557"/>
    <w:rsid w:val="0066486C"/>
    <w:rsid w:val="006648D5"/>
    <w:rsid w:val="0066492F"/>
    <w:rsid w:val="00664944"/>
    <w:rsid w:val="00664B8F"/>
    <w:rsid w:val="00664CAB"/>
    <w:rsid w:val="0066502F"/>
    <w:rsid w:val="0066503D"/>
    <w:rsid w:val="0066597E"/>
    <w:rsid w:val="006659E8"/>
    <w:rsid w:val="00665DB3"/>
    <w:rsid w:val="00666137"/>
    <w:rsid w:val="00666528"/>
    <w:rsid w:val="006669A1"/>
    <w:rsid w:val="006671DF"/>
    <w:rsid w:val="00667595"/>
    <w:rsid w:val="006675F3"/>
    <w:rsid w:val="00667625"/>
    <w:rsid w:val="00667627"/>
    <w:rsid w:val="00667962"/>
    <w:rsid w:val="006679E1"/>
    <w:rsid w:val="00667BB6"/>
    <w:rsid w:val="006702F0"/>
    <w:rsid w:val="006709B9"/>
    <w:rsid w:val="00670A14"/>
    <w:rsid w:val="006711F7"/>
    <w:rsid w:val="006712EE"/>
    <w:rsid w:val="0067132B"/>
    <w:rsid w:val="00671721"/>
    <w:rsid w:val="00671C52"/>
    <w:rsid w:val="006722CE"/>
    <w:rsid w:val="006724FE"/>
    <w:rsid w:val="00672649"/>
    <w:rsid w:val="006729C7"/>
    <w:rsid w:val="00672CCE"/>
    <w:rsid w:val="00672DD9"/>
    <w:rsid w:val="00672E98"/>
    <w:rsid w:val="00672F78"/>
    <w:rsid w:val="00673313"/>
    <w:rsid w:val="00673811"/>
    <w:rsid w:val="00673B0F"/>
    <w:rsid w:val="00673C92"/>
    <w:rsid w:val="00673F52"/>
    <w:rsid w:val="00673FFB"/>
    <w:rsid w:val="00674142"/>
    <w:rsid w:val="00674212"/>
    <w:rsid w:val="00675079"/>
    <w:rsid w:val="00675282"/>
    <w:rsid w:val="00675DB4"/>
    <w:rsid w:val="0067640A"/>
    <w:rsid w:val="0067667C"/>
    <w:rsid w:val="00676CB1"/>
    <w:rsid w:val="00676D41"/>
    <w:rsid w:val="00676E8C"/>
    <w:rsid w:val="00676F23"/>
    <w:rsid w:val="00677221"/>
    <w:rsid w:val="00677862"/>
    <w:rsid w:val="006778DC"/>
    <w:rsid w:val="0068002C"/>
    <w:rsid w:val="00680204"/>
    <w:rsid w:val="006802F9"/>
    <w:rsid w:val="006803CE"/>
    <w:rsid w:val="006804FA"/>
    <w:rsid w:val="006805A5"/>
    <w:rsid w:val="00680AEB"/>
    <w:rsid w:val="006811C2"/>
    <w:rsid w:val="006814BF"/>
    <w:rsid w:val="00681732"/>
    <w:rsid w:val="00681E98"/>
    <w:rsid w:val="00681EB5"/>
    <w:rsid w:val="006820C2"/>
    <w:rsid w:val="00682370"/>
    <w:rsid w:val="00682679"/>
    <w:rsid w:val="006826C4"/>
    <w:rsid w:val="00682771"/>
    <w:rsid w:val="006829E6"/>
    <w:rsid w:val="00682C81"/>
    <w:rsid w:val="00682D73"/>
    <w:rsid w:val="00682F44"/>
    <w:rsid w:val="006832E1"/>
    <w:rsid w:val="00683370"/>
    <w:rsid w:val="006834A5"/>
    <w:rsid w:val="006835C4"/>
    <w:rsid w:val="006836C4"/>
    <w:rsid w:val="0068371D"/>
    <w:rsid w:val="00683921"/>
    <w:rsid w:val="00683D83"/>
    <w:rsid w:val="00684562"/>
    <w:rsid w:val="00684611"/>
    <w:rsid w:val="00684688"/>
    <w:rsid w:val="00684A5B"/>
    <w:rsid w:val="00684AEA"/>
    <w:rsid w:val="00684C91"/>
    <w:rsid w:val="0068518F"/>
    <w:rsid w:val="006851E1"/>
    <w:rsid w:val="006853B2"/>
    <w:rsid w:val="0068540F"/>
    <w:rsid w:val="006856DD"/>
    <w:rsid w:val="006856F1"/>
    <w:rsid w:val="00685AF1"/>
    <w:rsid w:val="00685C6F"/>
    <w:rsid w:val="00685F1C"/>
    <w:rsid w:val="0068601E"/>
    <w:rsid w:val="0068611D"/>
    <w:rsid w:val="0068631C"/>
    <w:rsid w:val="00686638"/>
    <w:rsid w:val="00686A0D"/>
    <w:rsid w:val="00686B02"/>
    <w:rsid w:val="00686CB9"/>
    <w:rsid w:val="00686E03"/>
    <w:rsid w:val="00686E93"/>
    <w:rsid w:val="006870F9"/>
    <w:rsid w:val="006873BC"/>
    <w:rsid w:val="0068797A"/>
    <w:rsid w:val="00687A63"/>
    <w:rsid w:val="00687D34"/>
    <w:rsid w:val="00687D48"/>
    <w:rsid w:val="00687DAA"/>
    <w:rsid w:val="00690162"/>
    <w:rsid w:val="006904F9"/>
    <w:rsid w:val="006908C2"/>
    <w:rsid w:val="006909A0"/>
    <w:rsid w:val="006909AC"/>
    <w:rsid w:val="00691050"/>
    <w:rsid w:val="00691439"/>
    <w:rsid w:val="00691967"/>
    <w:rsid w:val="00691A8A"/>
    <w:rsid w:val="00691C03"/>
    <w:rsid w:val="00692332"/>
    <w:rsid w:val="00692519"/>
    <w:rsid w:val="00692684"/>
    <w:rsid w:val="0069285A"/>
    <w:rsid w:val="00692874"/>
    <w:rsid w:val="0069290A"/>
    <w:rsid w:val="00692BAE"/>
    <w:rsid w:val="00692D16"/>
    <w:rsid w:val="00692ED3"/>
    <w:rsid w:val="00692F8A"/>
    <w:rsid w:val="0069353E"/>
    <w:rsid w:val="00693841"/>
    <w:rsid w:val="0069392F"/>
    <w:rsid w:val="00693936"/>
    <w:rsid w:val="00693997"/>
    <w:rsid w:val="006939A4"/>
    <w:rsid w:val="00693E45"/>
    <w:rsid w:val="00694017"/>
    <w:rsid w:val="00694203"/>
    <w:rsid w:val="006943FB"/>
    <w:rsid w:val="00694552"/>
    <w:rsid w:val="006947E4"/>
    <w:rsid w:val="0069498C"/>
    <w:rsid w:val="00694F55"/>
    <w:rsid w:val="00695244"/>
    <w:rsid w:val="0069585D"/>
    <w:rsid w:val="00695873"/>
    <w:rsid w:val="00695BEF"/>
    <w:rsid w:val="006963A4"/>
    <w:rsid w:val="0069640C"/>
    <w:rsid w:val="00696633"/>
    <w:rsid w:val="006969E0"/>
    <w:rsid w:val="0069703C"/>
    <w:rsid w:val="0069718A"/>
    <w:rsid w:val="00697420"/>
    <w:rsid w:val="0069746C"/>
    <w:rsid w:val="006976DD"/>
    <w:rsid w:val="006977F3"/>
    <w:rsid w:val="0069782A"/>
    <w:rsid w:val="00697B96"/>
    <w:rsid w:val="00697F78"/>
    <w:rsid w:val="006A021A"/>
    <w:rsid w:val="006A08BC"/>
    <w:rsid w:val="006A08C1"/>
    <w:rsid w:val="006A09DA"/>
    <w:rsid w:val="006A0A16"/>
    <w:rsid w:val="006A0ED0"/>
    <w:rsid w:val="006A1339"/>
    <w:rsid w:val="006A13C9"/>
    <w:rsid w:val="006A1402"/>
    <w:rsid w:val="006A1590"/>
    <w:rsid w:val="006A1A1A"/>
    <w:rsid w:val="006A1A1E"/>
    <w:rsid w:val="006A1B15"/>
    <w:rsid w:val="006A1B27"/>
    <w:rsid w:val="006A1BCC"/>
    <w:rsid w:val="006A1E46"/>
    <w:rsid w:val="006A201C"/>
    <w:rsid w:val="006A2601"/>
    <w:rsid w:val="006A3521"/>
    <w:rsid w:val="006A3BFB"/>
    <w:rsid w:val="006A41B5"/>
    <w:rsid w:val="006A44E4"/>
    <w:rsid w:val="006A48B4"/>
    <w:rsid w:val="006A49A0"/>
    <w:rsid w:val="006A49AD"/>
    <w:rsid w:val="006A4B14"/>
    <w:rsid w:val="006A4EB9"/>
    <w:rsid w:val="006A4EED"/>
    <w:rsid w:val="006A50EC"/>
    <w:rsid w:val="006A53C7"/>
    <w:rsid w:val="006A5720"/>
    <w:rsid w:val="006A5A94"/>
    <w:rsid w:val="006A5AD2"/>
    <w:rsid w:val="006A5DCD"/>
    <w:rsid w:val="006A6130"/>
    <w:rsid w:val="006A62E5"/>
    <w:rsid w:val="006A6603"/>
    <w:rsid w:val="006A660F"/>
    <w:rsid w:val="006A67BA"/>
    <w:rsid w:val="006A6C9B"/>
    <w:rsid w:val="006A6E73"/>
    <w:rsid w:val="006A6EBE"/>
    <w:rsid w:val="006A6EE2"/>
    <w:rsid w:val="006A6EE7"/>
    <w:rsid w:val="006A6F44"/>
    <w:rsid w:val="006A6F8F"/>
    <w:rsid w:val="006A732E"/>
    <w:rsid w:val="006A747B"/>
    <w:rsid w:val="006A753E"/>
    <w:rsid w:val="006A75FC"/>
    <w:rsid w:val="006A7B3A"/>
    <w:rsid w:val="006B02E8"/>
    <w:rsid w:val="006B077C"/>
    <w:rsid w:val="006B0858"/>
    <w:rsid w:val="006B0EF2"/>
    <w:rsid w:val="006B0F70"/>
    <w:rsid w:val="006B1084"/>
    <w:rsid w:val="006B1D60"/>
    <w:rsid w:val="006B1FED"/>
    <w:rsid w:val="006B26CC"/>
    <w:rsid w:val="006B2B03"/>
    <w:rsid w:val="006B2D6B"/>
    <w:rsid w:val="006B2E3D"/>
    <w:rsid w:val="006B2FB9"/>
    <w:rsid w:val="006B32CE"/>
    <w:rsid w:val="006B3472"/>
    <w:rsid w:val="006B355B"/>
    <w:rsid w:val="006B3711"/>
    <w:rsid w:val="006B3DB1"/>
    <w:rsid w:val="006B3E37"/>
    <w:rsid w:val="006B4359"/>
    <w:rsid w:val="006B448A"/>
    <w:rsid w:val="006B4776"/>
    <w:rsid w:val="006B487C"/>
    <w:rsid w:val="006B48C9"/>
    <w:rsid w:val="006B491B"/>
    <w:rsid w:val="006B4B73"/>
    <w:rsid w:val="006B4BEA"/>
    <w:rsid w:val="006B4CB1"/>
    <w:rsid w:val="006B4DB6"/>
    <w:rsid w:val="006B4DE7"/>
    <w:rsid w:val="006B53F3"/>
    <w:rsid w:val="006B588D"/>
    <w:rsid w:val="006B5E5F"/>
    <w:rsid w:val="006B61CC"/>
    <w:rsid w:val="006B62C3"/>
    <w:rsid w:val="006B636F"/>
    <w:rsid w:val="006B6929"/>
    <w:rsid w:val="006B6AD4"/>
    <w:rsid w:val="006B6B31"/>
    <w:rsid w:val="006B6EC5"/>
    <w:rsid w:val="006B6EDF"/>
    <w:rsid w:val="006B7B8F"/>
    <w:rsid w:val="006B7CF9"/>
    <w:rsid w:val="006C08A4"/>
    <w:rsid w:val="006C0A28"/>
    <w:rsid w:val="006C1230"/>
    <w:rsid w:val="006C1411"/>
    <w:rsid w:val="006C1471"/>
    <w:rsid w:val="006C1810"/>
    <w:rsid w:val="006C1F09"/>
    <w:rsid w:val="006C1FB0"/>
    <w:rsid w:val="006C20BB"/>
    <w:rsid w:val="006C28FF"/>
    <w:rsid w:val="006C3108"/>
    <w:rsid w:val="006C347E"/>
    <w:rsid w:val="006C37A6"/>
    <w:rsid w:val="006C475A"/>
    <w:rsid w:val="006C4884"/>
    <w:rsid w:val="006C5426"/>
    <w:rsid w:val="006C55B9"/>
    <w:rsid w:val="006C594C"/>
    <w:rsid w:val="006C5EF5"/>
    <w:rsid w:val="006C6213"/>
    <w:rsid w:val="006C68AE"/>
    <w:rsid w:val="006C6AE2"/>
    <w:rsid w:val="006C7034"/>
    <w:rsid w:val="006C75F9"/>
    <w:rsid w:val="006C7819"/>
    <w:rsid w:val="006C7A71"/>
    <w:rsid w:val="006D030F"/>
    <w:rsid w:val="006D0F97"/>
    <w:rsid w:val="006D1419"/>
    <w:rsid w:val="006D1750"/>
    <w:rsid w:val="006D19DD"/>
    <w:rsid w:val="006D1A0F"/>
    <w:rsid w:val="006D1A30"/>
    <w:rsid w:val="006D1A8A"/>
    <w:rsid w:val="006D1EE1"/>
    <w:rsid w:val="006D1F3E"/>
    <w:rsid w:val="006D20A9"/>
    <w:rsid w:val="006D218F"/>
    <w:rsid w:val="006D28B1"/>
    <w:rsid w:val="006D2BDE"/>
    <w:rsid w:val="006D30A1"/>
    <w:rsid w:val="006D30AD"/>
    <w:rsid w:val="006D3542"/>
    <w:rsid w:val="006D39ED"/>
    <w:rsid w:val="006D3F48"/>
    <w:rsid w:val="006D41DD"/>
    <w:rsid w:val="006D481F"/>
    <w:rsid w:val="006D4A9E"/>
    <w:rsid w:val="006D4D13"/>
    <w:rsid w:val="006D4F06"/>
    <w:rsid w:val="006D5219"/>
    <w:rsid w:val="006D5379"/>
    <w:rsid w:val="006D578F"/>
    <w:rsid w:val="006D5B26"/>
    <w:rsid w:val="006D5B57"/>
    <w:rsid w:val="006D5D58"/>
    <w:rsid w:val="006D5ED7"/>
    <w:rsid w:val="006D6382"/>
    <w:rsid w:val="006D654C"/>
    <w:rsid w:val="006D67F9"/>
    <w:rsid w:val="006D6B26"/>
    <w:rsid w:val="006D6B93"/>
    <w:rsid w:val="006D6D55"/>
    <w:rsid w:val="006D6E90"/>
    <w:rsid w:val="006D7965"/>
    <w:rsid w:val="006E0733"/>
    <w:rsid w:val="006E0875"/>
    <w:rsid w:val="006E0AE6"/>
    <w:rsid w:val="006E0E59"/>
    <w:rsid w:val="006E10B0"/>
    <w:rsid w:val="006E14BF"/>
    <w:rsid w:val="006E155D"/>
    <w:rsid w:val="006E19EB"/>
    <w:rsid w:val="006E1A8E"/>
    <w:rsid w:val="006E1FB1"/>
    <w:rsid w:val="006E20B0"/>
    <w:rsid w:val="006E2566"/>
    <w:rsid w:val="006E2677"/>
    <w:rsid w:val="006E26D0"/>
    <w:rsid w:val="006E27AB"/>
    <w:rsid w:val="006E2917"/>
    <w:rsid w:val="006E2A7C"/>
    <w:rsid w:val="006E3104"/>
    <w:rsid w:val="006E33CA"/>
    <w:rsid w:val="006E342C"/>
    <w:rsid w:val="006E358A"/>
    <w:rsid w:val="006E35B6"/>
    <w:rsid w:val="006E372F"/>
    <w:rsid w:val="006E37F3"/>
    <w:rsid w:val="006E3806"/>
    <w:rsid w:val="006E3EAA"/>
    <w:rsid w:val="006E408F"/>
    <w:rsid w:val="006E40F9"/>
    <w:rsid w:val="006E46E4"/>
    <w:rsid w:val="006E4720"/>
    <w:rsid w:val="006E494A"/>
    <w:rsid w:val="006E49CF"/>
    <w:rsid w:val="006E4D98"/>
    <w:rsid w:val="006E4FE8"/>
    <w:rsid w:val="006E513B"/>
    <w:rsid w:val="006E538A"/>
    <w:rsid w:val="006E567B"/>
    <w:rsid w:val="006E5835"/>
    <w:rsid w:val="006E5D6F"/>
    <w:rsid w:val="006E5FC0"/>
    <w:rsid w:val="006E654D"/>
    <w:rsid w:val="006E67EC"/>
    <w:rsid w:val="006E6D5B"/>
    <w:rsid w:val="006E6D5F"/>
    <w:rsid w:val="006E6D6C"/>
    <w:rsid w:val="006E6DC1"/>
    <w:rsid w:val="006E6DF7"/>
    <w:rsid w:val="006E72B6"/>
    <w:rsid w:val="006E7618"/>
    <w:rsid w:val="006E7752"/>
    <w:rsid w:val="006E791D"/>
    <w:rsid w:val="006E7A1B"/>
    <w:rsid w:val="006E7ADC"/>
    <w:rsid w:val="006E7D32"/>
    <w:rsid w:val="006E7DF4"/>
    <w:rsid w:val="006F0412"/>
    <w:rsid w:val="006F0794"/>
    <w:rsid w:val="006F0798"/>
    <w:rsid w:val="006F0DC3"/>
    <w:rsid w:val="006F0ED2"/>
    <w:rsid w:val="006F121F"/>
    <w:rsid w:val="006F1A6F"/>
    <w:rsid w:val="006F1BDB"/>
    <w:rsid w:val="006F1C11"/>
    <w:rsid w:val="006F28F4"/>
    <w:rsid w:val="006F2935"/>
    <w:rsid w:val="006F2B19"/>
    <w:rsid w:val="006F35AB"/>
    <w:rsid w:val="006F35EB"/>
    <w:rsid w:val="006F3ACF"/>
    <w:rsid w:val="006F3AE1"/>
    <w:rsid w:val="006F40C8"/>
    <w:rsid w:val="006F41A7"/>
    <w:rsid w:val="006F4253"/>
    <w:rsid w:val="006F42F9"/>
    <w:rsid w:val="006F4461"/>
    <w:rsid w:val="006F4511"/>
    <w:rsid w:val="006F45DA"/>
    <w:rsid w:val="006F4604"/>
    <w:rsid w:val="006F473F"/>
    <w:rsid w:val="006F4833"/>
    <w:rsid w:val="006F501F"/>
    <w:rsid w:val="006F517D"/>
    <w:rsid w:val="006F5636"/>
    <w:rsid w:val="006F5A76"/>
    <w:rsid w:val="006F6BEB"/>
    <w:rsid w:val="006F6D49"/>
    <w:rsid w:val="006F6F6A"/>
    <w:rsid w:val="006F72BD"/>
    <w:rsid w:val="006F7337"/>
    <w:rsid w:val="006F73CD"/>
    <w:rsid w:val="006F740B"/>
    <w:rsid w:val="006F771E"/>
    <w:rsid w:val="006F772F"/>
    <w:rsid w:val="006F7C35"/>
    <w:rsid w:val="006F7F5F"/>
    <w:rsid w:val="00700010"/>
    <w:rsid w:val="00700013"/>
    <w:rsid w:val="00700196"/>
    <w:rsid w:val="00700449"/>
    <w:rsid w:val="00700474"/>
    <w:rsid w:val="007004E8"/>
    <w:rsid w:val="00700B20"/>
    <w:rsid w:val="00700E08"/>
    <w:rsid w:val="00700E6F"/>
    <w:rsid w:val="00700ED9"/>
    <w:rsid w:val="007010AF"/>
    <w:rsid w:val="00701228"/>
    <w:rsid w:val="0070150F"/>
    <w:rsid w:val="007016CA"/>
    <w:rsid w:val="00701837"/>
    <w:rsid w:val="00701A36"/>
    <w:rsid w:val="00701AFF"/>
    <w:rsid w:val="00702539"/>
    <w:rsid w:val="0070275E"/>
    <w:rsid w:val="00702AAC"/>
    <w:rsid w:val="00702D3D"/>
    <w:rsid w:val="00702F4B"/>
    <w:rsid w:val="007038E8"/>
    <w:rsid w:val="00703956"/>
    <w:rsid w:val="0070397D"/>
    <w:rsid w:val="00703A2C"/>
    <w:rsid w:val="00703C17"/>
    <w:rsid w:val="0070436A"/>
    <w:rsid w:val="00704385"/>
    <w:rsid w:val="00704415"/>
    <w:rsid w:val="0070487B"/>
    <w:rsid w:val="00704F0F"/>
    <w:rsid w:val="0070501F"/>
    <w:rsid w:val="007051B0"/>
    <w:rsid w:val="007055C7"/>
    <w:rsid w:val="007056B3"/>
    <w:rsid w:val="00705735"/>
    <w:rsid w:val="00706060"/>
    <w:rsid w:val="00706274"/>
    <w:rsid w:val="007063D8"/>
    <w:rsid w:val="007063F9"/>
    <w:rsid w:val="00706479"/>
    <w:rsid w:val="00707303"/>
    <w:rsid w:val="00707780"/>
    <w:rsid w:val="0070791A"/>
    <w:rsid w:val="00707FF1"/>
    <w:rsid w:val="00710174"/>
    <w:rsid w:val="007104F7"/>
    <w:rsid w:val="00710714"/>
    <w:rsid w:val="00710738"/>
    <w:rsid w:val="00710BF0"/>
    <w:rsid w:val="00710BF5"/>
    <w:rsid w:val="00710DF7"/>
    <w:rsid w:val="00710ECC"/>
    <w:rsid w:val="00710EEE"/>
    <w:rsid w:val="0071109F"/>
    <w:rsid w:val="007111A0"/>
    <w:rsid w:val="007112A9"/>
    <w:rsid w:val="00711399"/>
    <w:rsid w:val="00711432"/>
    <w:rsid w:val="0071177B"/>
    <w:rsid w:val="00711D9A"/>
    <w:rsid w:val="00712A8E"/>
    <w:rsid w:val="00712F70"/>
    <w:rsid w:val="007133BD"/>
    <w:rsid w:val="0071361C"/>
    <w:rsid w:val="007136EE"/>
    <w:rsid w:val="00713725"/>
    <w:rsid w:val="00713852"/>
    <w:rsid w:val="00713A1C"/>
    <w:rsid w:val="00713F95"/>
    <w:rsid w:val="00713FC0"/>
    <w:rsid w:val="0071468E"/>
    <w:rsid w:val="00714AF6"/>
    <w:rsid w:val="00714F19"/>
    <w:rsid w:val="007150E9"/>
    <w:rsid w:val="0071543C"/>
    <w:rsid w:val="00715558"/>
    <w:rsid w:val="00715BAE"/>
    <w:rsid w:val="007160E4"/>
    <w:rsid w:val="00716E74"/>
    <w:rsid w:val="00717064"/>
    <w:rsid w:val="0071718B"/>
    <w:rsid w:val="007177A6"/>
    <w:rsid w:val="007177F7"/>
    <w:rsid w:val="007179EB"/>
    <w:rsid w:val="00717CA5"/>
    <w:rsid w:val="00717E99"/>
    <w:rsid w:val="0072020E"/>
    <w:rsid w:val="0072022A"/>
    <w:rsid w:val="0072027B"/>
    <w:rsid w:val="007203B1"/>
    <w:rsid w:val="0072041B"/>
    <w:rsid w:val="007207AE"/>
    <w:rsid w:val="00721666"/>
    <w:rsid w:val="007221D8"/>
    <w:rsid w:val="00722633"/>
    <w:rsid w:val="00722C8F"/>
    <w:rsid w:val="00723111"/>
    <w:rsid w:val="0072367B"/>
    <w:rsid w:val="007239A0"/>
    <w:rsid w:val="00724F55"/>
    <w:rsid w:val="007251B5"/>
    <w:rsid w:val="00725660"/>
    <w:rsid w:val="0072594C"/>
    <w:rsid w:val="00725E72"/>
    <w:rsid w:val="0072613C"/>
    <w:rsid w:val="00726543"/>
    <w:rsid w:val="00726D7A"/>
    <w:rsid w:val="00726F5E"/>
    <w:rsid w:val="00727737"/>
    <w:rsid w:val="007277AF"/>
    <w:rsid w:val="00727884"/>
    <w:rsid w:val="007278BB"/>
    <w:rsid w:val="00727AFC"/>
    <w:rsid w:val="00727C1F"/>
    <w:rsid w:val="00727F44"/>
    <w:rsid w:val="0073083D"/>
    <w:rsid w:val="00730C96"/>
    <w:rsid w:val="00730F19"/>
    <w:rsid w:val="00730FE6"/>
    <w:rsid w:val="007312E7"/>
    <w:rsid w:val="00731B8F"/>
    <w:rsid w:val="007320A4"/>
    <w:rsid w:val="007322D2"/>
    <w:rsid w:val="00732305"/>
    <w:rsid w:val="007326B3"/>
    <w:rsid w:val="007327ED"/>
    <w:rsid w:val="00732AAD"/>
    <w:rsid w:val="00733502"/>
    <w:rsid w:val="00733536"/>
    <w:rsid w:val="00733615"/>
    <w:rsid w:val="0073378F"/>
    <w:rsid w:val="00733962"/>
    <w:rsid w:val="00733E3A"/>
    <w:rsid w:val="00733EB7"/>
    <w:rsid w:val="00734082"/>
    <w:rsid w:val="007341B5"/>
    <w:rsid w:val="00734206"/>
    <w:rsid w:val="00734AF0"/>
    <w:rsid w:val="0073518E"/>
    <w:rsid w:val="00735357"/>
    <w:rsid w:val="0073537E"/>
    <w:rsid w:val="0073577F"/>
    <w:rsid w:val="00735793"/>
    <w:rsid w:val="00735AE4"/>
    <w:rsid w:val="00735BFA"/>
    <w:rsid w:val="00735C24"/>
    <w:rsid w:val="00735CA0"/>
    <w:rsid w:val="00735FA4"/>
    <w:rsid w:val="007366A7"/>
    <w:rsid w:val="007368B7"/>
    <w:rsid w:val="00736AB0"/>
    <w:rsid w:val="00736CE0"/>
    <w:rsid w:val="00736EAA"/>
    <w:rsid w:val="00737034"/>
    <w:rsid w:val="007376F8"/>
    <w:rsid w:val="00740266"/>
    <w:rsid w:val="00740528"/>
    <w:rsid w:val="00740844"/>
    <w:rsid w:val="00740AFD"/>
    <w:rsid w:val="00741248"/>
    <w:rsid w:val="007413EB"/>
    <w:rsid w:val="0074146E"/>
    <w:rsid w:val="007417AA"/>
    <w:rsid w:val="00741C04"/>
    <w:rsid w:val="0074273F"/>
    <w:rsid w:val="00742E6D"/>
    <w:rsid w:val="00742FE5"/>
    <w:rsid w:val="007434A7"/>
    <w:rsid w:val="007434C0"/>
    <w:rsid w:val="0074385D"/>
    <w:rsid w:val="007439B4"/>
    <w:rsid w:val="00743A7D"/>
    <w:rsid w:val="00743C40"/>
    <w:rsid w:val="00743D5C"/>
    <w:rsid w:val="00744189"/>
    <w:rsid w:val="00744263"/>
    <w:rsid w:val="007445AA"/>
    <w:rsid w:val="007445EC"/>
    <w:rsid w:val="0074483A"/>
    <w:rsid w:val="0074556F"/>
    <w:rsid w:val="00745CDE"/>
    <w:rsid w:val="00745D60"/>
    <w:rsid w:val="00745DF2"/>
    <w:rsid w:val="007461A5"/>
    <w:rsid w:val="007465F5"/>
    <w:rsid w:val="007468B0"/>
    <w:rsid w:val="0074719A"/>
    <w:rsid w:val="007473C7"/>
    <w:rsid w:val="007479E2"/>
    <w:rsid w:val="00747C19"/>
    <w:rsid w:val="00747F61"/>
    <w:rsid w:val="0075006D"/>
    <w:rsid w:val="00750141"/>
    <w:rsid w:val="0075034F"/>
    <w:rsid w:val="00750850"/>
    <w:rsid w:val="00750969"/>
    <w:rsid w:val="00750D5C"/>
    <w:rsid w:val="00750E18"/>
    <w:rsid w:val="00750F9A"/>
    <w:rsid w:val="0075112E"/>
    <w:rsid w:val="007514F4"/>
    <w:rsid w:val="007515D9"/>
    <w:rsid w:val="00751E0C"/>
    <w:rsid w:val="00751E77"/>
    <w:rsid w:val="00752079"/>
    <w:rsid w:val="00752640"/>
    <w:rsid w:val="00752A72"/>
    <w:rsid w:val="00752A82"/>
    <w:rsid w:val="00752BA6"/>
    <w:rsid w:val="00752C1B"/>
    <w:rsid w:val="007536F7"/>
    <w:rsid w:val="00753E53"/>
    <w:rsid w:val="00753FCC"/>
    <w:rsid w:val="007546CB"/>
    <w:rsid w:val="00754789"/>
    <w:rsid w:val="00754F46"/>
    <w:rsid w:val="0075552C"/>
    <w:rsid w:val="007555B8"/>
    <w:rsid w:val="00755F27"/>
    <w:rsid w:val="007560F4"/>
    <w:rsid w:val="00756683"/>
    <w:rsid w:val="0075680E"/>
    <w:rsid w:val="00756C0A"/>
    <w:rsid w:val="007572EA"/>
    <w:rsid w:val="00757352"/>
    <w:rsid w:val="00757761"/>
    <w:rsid w:val="0075796B"/>
    <w:rsid w:val="00757A8C"/>
    <w:rsid w:val="00757D12"/>
    <w:rsid w:val="0076002D"/>
    <w:rsid w:val="00760761"/>
    <w:rsid w:val="007611EF"/>
    <w:rsid w:val="00761D1A"/>
    <w:rsid w:val="0076223F"/>
    <w:rsid w:val="007622B8"/>
    <w:rsid w:val="0076259E"/>
    <w:rsid w:val="00762875"/>
    <w:rsid w:val="007628BD"/>
    <w:rsid w:val="00762A21"/>
    <w:rsid w:val="00762DC5"/>
    <w:rsid w:val="00762EEF"/>
    <w:rsid w:val="00763477"/>
    <w:rsid w:val="00763B9F"/>
    <w:rsid w:val="00763D93"/>
    <w:rsid w:val="00763D9C"/>
    <w:rsid w:val="0076475E"/>
    <w:rsid w:val="00764CC0"/>
    <w:rsid w:val="00765723"/>
    <w:rsid w:val="007657E8"/>
    <w:rsid w:val="007658F0"/>
    <w:rsid w:val="00765A69"/>
    <w:rsid w:val="00765B75"/>
    <w:rsid w:val="00765D18"/>
    <w:rsid w:val="00765DD6"/>
    <w:rsid w:val="00765E8E"/>
    <w:rsid w:val="00766405"/>
    <w:rsid w:val="0076643A"/>
    <w:rsid w:val="0076655F"/>
    <w:rsid w:val="00766A8C"/>
    <w:rsid w:val="00766ABC"/>
    <w:rsid w:val="00766CC7"/>
    <w:rsid w:val="007670CB"/>
    <w:rsid w:val="007670E9"/>
    <w:rsid w:val="00767210"/>
    <w:rsid w:val="007678AA"/>
    <w:rsid w:val="00770168"/>
    <w:rsid w:val="007704CE"/>
    <w:rsid w:val="0077068F"/>
    <w:rsid w:val="00770913"/>
    <w:rsid w:val="0077091C"/>
    <w:rsid w:val="00770CB9"/>
    <w:rsid w:val="007710A0"/>
    <w:rsid w:val="00771500"/>
    <w:rsid w:val="00771605"/>
    <w:rsid w:val="00771D79"/>
    <w:rsid w:val="00772037"/>
    <w:rsid w:val="007722E2"/>
    <w:rsid w:val="00772E95"/>
    <w:rsid w:val="00772F25"/>
    <w:rsid w:val="00773079"/>
    <w:rsid w:val="007737FC"/>
    <w:rsid w:val="00773881"/>
    <w:rsid w:val="007739B5"/>
    <w:rsid w:val="00773A8C"/>
    <w:rsid w:val="00773D0A"/>
    <w:rsid w:val="00773DEA"/>
    <w:rsid w:val="0077441C"/>
    <w:rsid w:val="0077458A"/>
    <w:rsid w:val="00774592"/>
    <w:rsid w:val="00774A83"/>
    <w:rsid w:val="00774C25"/>
    <w:rsid w:val="00775460"/>
    <w:rsid w:val="00775463"/>
    <w:rsid w:val="00775523"/>
    <w:rsid w:val="00775AE2"/>
    <w:rsid w:val="00775B45"/>
    <w:rsid w:val="0077611B"/>
    <w:rsid w:val="0077638B"/>
    <w:rsid w:val="00776480"/>
    <w:rsid w:val="007766FF"/>
    <w:rsid w:val="0077689C"/>
    <w:rsid w:val="00776A61"/>
    <w:rsid w:val="00776D00"/>
    <w:rsid w:val="007773E8"/>
    <w:rsid w:val="007774FB"/>
    <w:rsid w:val="007775A2"/>
    <w:rsid w:val="0077784F"/>
    <w:rsid w:val="00780483"/>
    <w:rsid w:val="007807A6"/>
    <w:rsid w:val="00780907"/>
    <w:rsid w:val="00780A49"/>
    <w:rsid w:val="00780BBD"/>
    <w:rsid w:val="00780D13"/>
    <w:rsid w:val="00780F20"/>
    <w:rsid w:val="00781280"/>
    <w:rsid w:val="007814DE"/>
    <w:rsid w:val="007815CA"/>
    <w:rsid w:val="00781619"/>
    <w:rsid w:val="0078179A"/>
    <w:rsid w:val="0078263B"/>
    <w:rsid w:val="007827C7"/>
    <w:rsid w:val="007828B2"/>
    <w:rsid w:val="00782E7E"/>
    <w:rsid w:val="007832AC"/>
    <w:rsid w:val="007833DE"/>
    <w:rsid w:val="00783766"/>
    <w:rsid w:val="0078382D"/>
    <w:rsid w:val="0078387B"/>
    <w:rsid w:val="00783CAA"/>
    <w:rsid w:val="007847C7"/>
    <w:rsid w:val="0078543F"/>
    <w:rsid w:val="007854DB"/>
    <w:rsid w:val="00785C97"/>
    <w:rsid w:val="00786A7A"/>
    <w:rsid w:val="00786ACD"/>
    <w:rsid w:val="00787135"/>
    <w:rsid w:val="007871DC"/>
    <w:rsid w:val="0078730C"/>
    <w:rsid w:val="0078763D"/>
    <w:rsid w:val="00787647"/>
    <w:rsid w:val="0078785C"/>
    <w:rsid w:val="0078787F"/>
    <w:rsid w:val="0079011C"/>
    <w:rsid w:val="00790B6F"/>
    <w:rsid w:val="00790FAA"/>
    <w:rsid w:val="0079117C"/>
    <w:rsid w:val="0079187E"/>
    <w:rsid w:val="00791D51"/>
    <w:rsid w:val="00792046"/>
    <w:rsid w:val="0079210B"/>
    <w:rsid w:val="007921DE"/>
    <w:rsid w:val="0079276B"/>
    <w:rsid w:val="00792950"/>
    <w:rsid w:val="00792BC8"/>
    <w:rsid w:val="00793577"/>
    <w:rsid w:val="00793814"/>
    <w:rsid w:val="0079397C"/>
    <w:rsid w:val="00793BC5"/>
    <w:rsid w:val="00793C5A"/>
    <w:rsid w:val="00793E28"/>
    <w:rsid w:val="00794604"/>
    <w:rsid w:val="007949EB"/>
    <w:rsid w:val="00794B5D"/>
    <w:rsid w:val="00794F10"/>
    <w:rsid w:val="0079532B"/>
    <w:rsid w:val="007953F0"/>
    <w:rsid w:val="0079545D"/>
    <w:rsid w:val="0079575F"/>
    <w:rsid w:val="00795980"/>
    <w:rsid w:val="00795AE4"/>
    <w:rsid w:val="0079613D"/>
    <w:rsid w:val="0079651F"/>
    <w:rsid w:val="00796547"/>
    <w:rsid w:val="00796749"/>
    <w:rsid w:val="0079690C"/>
    <w:rsid w:val="00796E41"/>
    <w:rsid w:val="00796F36"/>
    <w:rsid w:val="007970CE"/>
    <w:rsid w:val="0079758D"/>
    <w:rsid w:val="0079799E"/>
    <w:rsid w:val="00797B62"/>
    <w:rsid w:val="00797E00"/>
    <w:rsid w:val="007A0004"/>
    <w:rsid w:val="007A078D"/>
    <w:rsid w:val="007A0E72"/>
    <w:rsid w:val="007A0EB4"/>
    <w:rsid w:val="007A12E8"/>
    <w:rsid w:val="007A1456"/>
    <w:rsid w:val="007A1471"/>
    <w:rsid w:val="007A1499"/>
    <w:rsid w:val="007A1DA8"/>
    <w:rsid w:val="007A1E77"/>
    <w:rsid w:val="007A276F"/>
    <w:rsid w:val="007A27EF"/>
    <w:rsid w:val="007A27F6"/>
    <w:rsid w:val="007A2A05"/>
    <w:rsid w:val="007A335D"/>
    <w:rsid w:val="007A3A6D"/>
    <w:rsid w:val="007A3D98"/>
    <w:rsid w:val="007A3FC9"/>
    <w:rsid w:val="007A3FFE"/>
    <w:rsid w:val="007A40C7"/>
    <w:rsid w:val="007A425C"/>
    <w:rsid w:val="007A442A"/>
    <w:rsid w:val="007A465C"/>
    <w:rsid w:val="007A46BA"/>
    <w:rsid w:val="007A4E2D"/>
    <w:rsid w:val="007A5015"/>
    <w:rsid w:val="007A5180"/>
    <w:rsid w:val="007A535E"/>
    <w:rsid w:val="007A5781"/>
    <w:rsid w:val="007A5A98"/>
    <w:rsid w:val="007A5BA4"/>
    <w:rsid w:val="007A5D6F"/>
    <w:rsid w:val="007A663F"/>
    <w:rsid w:val="007A693D"/>
    <w:rsid w:val="007A7092"/>
    <w:rsid w:val="007A7370"/>
    <w:rsid w:val="007A737E"/>
    <w:rsid w:val="007A7561"/>
    <w:rsid w:val="007A7A05"/>
    <w:rsid w:val="007A7A3C"/>
    <w:rsid w:val="007A7B0D"/>
    <w:rsid w:val="007B0095"/>
    <w:rsid w:val="007B02FA"/>
    <w:rsid w:val="007B0E6F"/>
    <w:rsid w:val="007B11AB"/>
    <w:rsid w:val="007B1289"/>
    <w:rsid w:val="007B1420"/>
    <w:rsid w:val="007B1A58"/>
    <w:rsid w:val="007B1A6F"/>
    <w:rsid w:val="007B1E96"/>
    <w:rsid w:val="007B2269"/>
    <w:rsid w:val="007B2660"/>
    <w:rsid w:val="007B2733"/>
    <w:rsid w:val="007B2B34"/>
    <w:rsid w:val="007B2BAE"/>
    <w:rsid w:val="007B3806"/>
    <w:rsid w:val="007B3953"/>
    <w:rsid w:val="007B3EFB"/>
    <w:rsid w:val="007B421A"/>
    <w:rsid w:val="007B44B1"/>
    <w:rsid w:val="007B45C8"/>
    <w:rsid w:val="007B4652"/>
    <w:rsid w:val="007B46C8"/>
    <w:rsid w:val="007B5456"/>
    <w:rsid w:val="007B58D0"/>
    <w:rsid w:val="007B623A"/>
    <w:rsid w:val="007B6378"/>
    <w:rsid w:val="007B656C"/>
    <w:rsid w:val="007B6743"/>
    <w:rsid w:val="007B6A94"/>
    <w:rsid w:val="007B6BEE"/>
    <w:rsid w:val="007B6C65"/>
    <w:rsid w:val="007B7117"/>
    <w:rsid w:val="007B71BA"/>
    <w:rsid w:val="007B7459"/>
    <w:rsid w:val="007B7467"/>
    <w:rsid w:val="007B7690"/>
    <w:rsid w:val="007B7730"/>
    <w:rsid w:val="007B7B50"/>
    <w:rsid w:val="007C025A"/>
    <w:rsid w:val="007C03F0"/>
    <w:rsid w:val="007C064E"/>
    <w:rsid w:val="007C08AF"/>
    <w:rsid w:val="007C0ECD"/>
    <w:rsid w:val="007C167C"/>
    <w:rsid w:val="007C1A8A"/>
    <w:rsid w:val="007C1B8C"/>
    <w:rsid w:val="007C25F8"/>
    <w:rsid w:val="007C2B75"/>
    <w:rsid w:val="007C2BA5"/>
    <w:rsid w:val="007C2D0C"/>
    <w:rsid w:val="007C3184"/>
    <w:rsid w:val="007C354F"/>
    <w:rsid w:val="007C3816"/>
    <w:rsid w:val="007C386E"/>
    <w:rsid w:val="007C3C8C"/>
    <w:rsid w:val="007C4931"/>
    <w:rsid w:val="007C4EBE"/>
    <w:rsid w:val="007C5047"/>
    <w:rsid w:val="007C5FB4"/>
    <w:rsid w:val="007C601B"/>
    <w:rsid w:val="007C6366"/>
    <w:rsid w:val="007C6EA1"/>
    <w:rsid w:val="007C7118"/>
    <w:rsid w:val="007C721B"/>
    <w:rsid w:val="007C7385"/>
    <w:rsid w:val="007C75D1"/>
    <w:rsid w:val="007C76F9"/>
    <w:rsid w:val="007C79C5"/>
    <w:rsid w:val="007C7B34"/>
    <w:rsid w:val="007C7C93"/>
    <w:rsid w:val="007C7C99"/>
    <w:rsid w:val="007C7DD7"/>
    <w:rsid w:val="007D05CE"/>
    <w:rsid w:val="007D08DA"/>
    <w:rsid w:val="007D0AF7"/>
    <w:rsid w:val="007D0B90"/>
    <w:rsid w:val="007D0C68"/>
    <w:rsid w:val="007D0F20"/>
    <w:rsid w:val="007D13EC"/>
    <w:rsid w:val="007D18B5"/>
    <w:rsid w:val="007D1F77"/>
    <w:rsid w:val="007D2151"/>
    <w:rsid w:val="007D2174"/>
    <w:rsid w:val="007D2708"/>
    <w:rsid w:val="007D2716"/>
    <w:rsid w:val="007D2BCE"/>
    <w:rsid w:val="007D2FA7"/>
    <w:rsid w:val="007D370B"/>
    <w:rsid w:val="007D38AF"/>
    <w:rsid w:val="007D3BE3"/>
    <w:rsid w:val="007D4122"/>
    <w:rsid w:val="007D4596"/>
    <w:rsid w:val="007D46A7"/>
    <w:rsid w:val="007D4A6E"/>
    <w:rsid w:val="007D4D91"/>
    <w:rsid w:val="007D516A"/>
    <w:rsid w:val="007D524B"/>
    <w:rsid w:val="007D53BB"/>
    <w:rsid w:val="007D5426"/>
    <w:rsid w:val="007D58A0"/>
    <w:rsid w:val="007D5E67"/>
    <w:rsid w:val="007D612F"/>
    <w:rsid w:val="007D645A"/>
    <w:rsid w:val="007D674B"/>
    <w:rsid w:val="007D6DCD"/>
    <w:rsid w:val="007D6DE8"/>
    <w:rsid w:val="007D6EAC"/>
    <w:rsid w:val="007D774D"/>
    <w:rsid w:val="007D7893"/>
    <w:rsid w:val="007D7AA7"/>
    <w:rsid w:val="007D7AD2"/>
    <w:rsid w:val="007D7D91"/>
    <w:rsid w:val="007D7F9D"/>
    <w:rsid w:val="007D7FAE"/>
    <w:rsid w:val="007E0105"/>
    <w:rsid w:val="007E0241"/>
    <w:rsid w:val="007E0441"/>
    <w:rsid w:val="007E04B4"/>
    <w:rsid w:val="007E0BBB"/>
    <w:rsid w:val="007E0BE6"/>
    <w:rsid w:val="007E0F16"/>
    <w:rsid w:val="007E101E"/>
    <w:rsid w:val="007E1766"/>
    <w:rsid w:val="007E17F9"/>
    <w:rsid w:val="007E1AEA"/>
    <w:rsid w:val="007E200A"/>
    <w:rsid w:val="007E203F"/>
    <w:rsid w:val="007E24EA"/>
    <w:rsid w:val="007E2539"/>
    <w:rsid w:val="007E27E1"/>
    <w:rsid w:val="007E2957"/>
    <w:rsid w:val="007E297A"/>
    <w:rsid w:val="007E2A44"/>
    <w:rsid w:val="007E2BFB"/>
    <w:rsid w:val="007E2C2D"/>
    <w:rsid w:val="007E2D47"/>
    <w:rsid w:val="007E2FE9"/>
    <w:rsid w:val="007E357A"/>
    <w:rsid w:val="007E3824"/>
    <w:rsid w:val="007E3D50"/>
    <w:rsid w:val="007E4151"/>
    <w:rsid w:val="007E43A7"/>
    <w:rsid w:val="007E44B9"/>
    <w:rsid w:val="007E479B"/>
    <w:rsid w:val="007E47B7"/>
    <w:rsid w:val="007E4BB6"/>
    <w:rsid w:val="007E4BE5"/>
    <w:rsid w:val="007E4C03"/>
    <w:rsid w:val="007E4CDF"/>
    <w:rsid w:val="007E565E"/>
    <w:rsid w:val="007E57C1"/>
    <w:rsid w:val="007E5860"/>
    <w:rsid w:val="007E5F3A"/>
    <w:rsid w:val="007E621B"/>
    <w:rsid w:val="007E6E3A"/>
    <w:rsid w:val="007E6F8D"/>
    <w:rsid w:val="007E712A"/>
    <w:rsid w:val="007E7165"/>
    <w:rsid w:val="007E7353"/>
    <w:rsid w:val="007E7450"/>
    <w:rsid w:val="007E748B"/>
    <w:rsid w:val="007E7573"/>
    <w:rsid w:val="007E77A1"/>
    <w:rsid w:val="007E7863"/>
    <w:rsid w:val="007E7A1A"/>
    <w:rsid w:val="007F0696"/>
    <w:rsid w:val="007F06D0"/>
    <w:rsid w:val="007F07F4"/>
    <w:rsid w:val="007F07FB"/>
    <w:rsid w:val="007F1AAE"/>
    <w:rsid w:val="007F1E8B"/>
    <w:rsid w:val="007F2494"/>
    <w:rsid w:val="007F2710"/>
    <w:rsid w:val="007F2E16"/>
    <w:rsid w:val="007F2F1A"/>
    <w:rsid w:val="007F356F"/>
    <w:rsid w:val="007F3BC2"/>
    <w:rsid w:val="007F3E7B"/>
    <w:rsid w:val="007F4581"/>
    <w:rsid w:val="007F45C6"/>
    <w:rsid w:val="007F51BA"/>
    <w:rsid w:val="007F54B3"/>
    <w:rsid w:val="007F559B"/>
    <w:rsid w:val="007F625C"/>
    <w:rsid w:val="007F63F7"/>
    <w:rsid w:val="007F708E"/>
    <w:rsid w:val="007F72E6"/>
    <w:rsid w:val="007F742D"/>
    <w:rsid w:val="007F7865"/>
    <w:rsid w:val="007F7A60"/>
    <w:rsid w:val="007F7C62"/>
    <w:rsid w:val="007F7CA3"/>
    <w:rsid w:val="0080016E"/>
    <w:rsid w:val="00800237"/>
    <w:rsid w:val="00800453"/>
    <w:rsid w:val="008004E6"/>
    <w:rsid w:val="00800536"/>
    <w:rsid w:val="00801B08"/>
    <w:rsid w:val="00801C2D"/>
    <w:rsid w:val="00802F90"/>
    <w:rsid w:val="00803206"/>
    <w:rsid w:val="00803337"/>
    <w:rsid w:val="0080407F"/>
    <w:rsid w:val="0080422F"/>
    <w:rsid w:val="008049A5"/>
    <w:rsid w:val="008049C4"/>
    <w:rsid w:val="00804E83"/>
    <w:rsid w:val="00804E8C"/>
    <w:rsid w:val="008050BF"/>
    <w:rsid w:val="008050F6"/>
    <w:rsid w:val="008054BC"/>
    <w:rsid w:val="0080566C"/>
    <w:rsid w:val="008059CF"/>
    <w:rsid w:val="00805B11"/>
    <w:rsid w:val="0080610C"/>
    <w:rsid w:val="00806112"/>
    <w:rsid w:val="008064EC"/>
    <w:rsid w:val="00807506"/>
    <w:rsid w:val="008078A6"/>
    <w:rsid w:val="0081007D"/>
    <w:rsid w:val="0081025D"/>
    <w:rsid w:val="00810584"/>
    <w:rsid w:val="00810851"/>
    <w:rsid w:val="00810A0C"/>
    <w:rsid w:val="00810D96"/>
    <w:rsid w:val="00810DCD"/>
    <w:rsid w:val="00810E50"/>
    <w:rsid w:val="00810EB2"/>
    <w:rsid w:val="00810F42"/>
    <w:rsid w:val="008111E3"/>
    <w:rsid w:val="0081129E"/>
    <w:rsid w:val="0081135F"/>
    <w:rsid w:val="0081185E"/>
    <w:rsid w:val="00811CC4"/>
    <w:rsid w:val="00812444"/>
    <w:rsid w:val="008126BE"/>
    <w:rsid w:val="008128F0"/>
    <w:rsid w:val="00812E78"/>
    <w:rsid w:val="00813017"/>
    <w:rsid w:val="008130F7"/>
    <w:rsid w:val="008131AF"/>
    <w:rsid w:val="0081393D"/>
    <w:rsid w:val="008139A0"/>
    <w:rsid w:val="00813BD4"/>
    <w:rsid w:val="00813E82"/>
    <w:rsid w:val="00813E91"/>
    <w:rsid w:val="00813F57"/>
    <w:rsid w:val="008147FB"/>
    <w:rsid w:val="008148EC"/>
    <w:rsid w:val="008149DE"/>
    <w:rsid w:val="00814D92"/>
    <w:rsid w:val="00815091"/>
    <w:rsid w:val="008151A3"/>
    <w:rsid w:val="00815247"/>
    <w:rsid w:val="00815899"/>
    <w:rsid w:val="00815996"/>
    <w:rsid w:val="00815C81"/>
    <w:rsid w:val="00815CC5"/>
    <w:rsid w:val="00815CCE"/>
    <w:rsid w:val="00815D21"/>
    <w:rsid w:val="00816683"/>
    <w:rsid w:val="00817075"/>
    <w:rsid w:val="008170BD"/>
    <w:rsid w:val="0081742D"/>
    <w:rsid w:val="00820001"/>
    <w:rsid w:val="00820027"/>
    <w:rsid w:val="008200DE"/>
    <w:rsid w:val="0082020F"/>
    <w:rsid w:val="008206FF"/>
    <w:rsid w:val="0082090C"/>
    <w:rsid w:val="00820952"/>
    <w:rsid w:val="00820CF8"/>
    <w:rsid w:val="00821075"/>
    <w:rsid w:val="00821785"/>
    <w:rsid w:val="00821B20"/>
    <w:rsid w:val="00821BD1"/>
    <w:rsid w:val="00821D8D"/>
    <w:rsid w:val="00821DED"/>
    <w:rsid w:val="00822207"/>
    <w:rsid w:val="0082251D"/>
    <w:rsid w:val="00822663"/>
    <w:rsid w:val="0082288C"/>
    <w:rsid w:val="0082295C"/>
    <w:rsid w:val="00822E4E"/>
    <w:rsid w:val="00822F43"/>
    <w:rsid w:val="00823231"/>
    <w:rsid w:val="0082365F"/>
    <w:rsid w:val="008236AC"/>
    <w:rsid w:val="008238D1"/>
    <w:rsid w:val="0082392E"/>
    <w:rsid w:val="00824023"/>
    <w:rsid w:val="00824138"/>
    <w:rsid w:val="0082428E"/>
    <w:rsid w:val="008242BD"/>
    <w:rsid w:val="008244BA"/>
    <w:rsid w:val="0082467C"/>
    <w:rsid w:val="00824D50"/>
    <w:rsid w:val="00825155"/>
    <w:rsid w:val="00825230"/>
    <w:rsid w:val="0082543B"/>
    <w:rsid w:val="00825B8B"/>
    <w:rsid w:val="00825F1F"/>
    <w:rsid w:val="00825FC5"/>
    <w:rsid w:val="008261E5"/>
    <w:rsid w:val="008263B1"/>
    <w:rsid w:val="008263F7"/>
    <w:rsid w:val="00826652"/>
    <w:rsid w:val="00826661"/>
    <w:rsid w:val="00826AAE"/>
    <w:rsid w:val="00826BEF"/>
    <w:rsid w:val="00826EF9"/>
    <w:rsid w:val="008272B9"/>
    <w:rsid w:val="00827886"/>
    <w:rsid w:val="00827BBA"/>
    <w:rsid w:val="008303B2"/>
    <w:rsid w:val="0083061E"/>
    <w:rsid w:val="0083072C"/>
    <w:rsid w:val="00830791"/>
    <w:rsid w:val="0083092C"/>
    <w:rsid w:val="00830F4F"/>
    <w:rsid w:val="00831163"/>
    <w:rsid w:val="00831334"/>
    <w:rsid w:val="008318DD"/>
    <w:rsid w:val="00831AF9"/>
    <w:rsid w:val="00831B9A"/>
    <w:rsid w:val="008321CC"/>
    <w:rsid w:val="008326BA"/>
    <w:rsid w:val="008328E7"/>
    <w:rsid w:val="00832ADB"/>
    <w:rsid w:val="00832C2A"/>
    <w:rsid w:val="008339C6"/>
    <w:rsid w:val="00833AB5"/>
    <w:rsid w:val="00834329"/>
    <w:rsid w:val="00834393"/>
    <w:rsid w:val="00834497"/>
    <w:rsid w:val="00834797"/>
    <w:rsid w:val="00834D90"/>
    <w:rsid w:val="00835265"/>
    <w:rsid w:val="0083556D"/>
    <w:rsid w:val="00835969"/>
    <w:rsid w:val="008361A2"/>
    <w:rsid w:val="00836751"/>
    <w:rsid w:val="00836867"/>
    <w:rsid w:val="008368E6"/>
    <w:rsid w:val="00836E06"/>
    <w:rsid w:val="00836EC5"/>
    <w:rsid w:val="008378E5"/>
    <w:rsid w:val="00837A1B"/>
    <w:rsid w:val="00837A78"/>
    <w:rsid w:val="00837B2F"/>
    <w:rsid w:val="00837D41"/>
    <w:rsid w:val="00837D8B"/>
    <w:rsid w:val="008408A7"/>
    <w:rsid w:val="00840DDD"/>
    <w:rsid w:val="00840E66"/>
    <w:rsid w:val="00841744"/>
    <w:rsid w:val="0084185C"/>
    <w:rsid w:val="00841C9A"/>
    <w:rsid w:val="00841FA5"/>
    <w:rsid w:val="00842026"/>
    <w:rsid w:val="00842E3D"/>
    <w:rsid w:val="00843775"/>
    <w:rsid w:val="00843FFD"/>
    <w:rsid w:val="0084401C"/>
    <w:rsid w:val="0084410A"/>
    <w:rsid w:val="008444C2"/>
    <w:rsid w:val="00844A3D"/>
    <w:rsid w:val="00845167"/>
    <w:rsid w:val="0084571B"/>
    <w:rsid w:val="008458B4"/>
    <w:rsid w:val="00845A05"/>
    <w:rsid w:val="0084620A"/>
    <w:rsid w:val="008463B8"/>
    <w:rsid w:val="00846645"/>
    <w:rsid w:val="0084694F"/>
    <w:rsid w:val="00846AE1"/>
    <w:rsid w:val="00846BAE"/>
    <w:rsid w:val="0084749E"/>
    <w:rsid w:val="00847741"/>
    <w:rsid w:val="00847AFC"/>
    <w:rsid w:val="00847CD5"/>
    <w:rsid w:val="00847DB6"/>
    <w:rsid w:val="00847F52"/>
    <w:rsid w:val="00847F9A"/>
    <w:rsid w:val="008505C8"/>
    <w:rsid w:val="0085069B"/>
    <w:rsid w:val="00850A8F"/>
    <w:rsid w:val="008513EC"/>
    <w:rsid w:val="00851405"/>
    <w:rsid w:val="00851B21"/>
    <w:rsid w:val="00851E5B"/>
    <w:rsid w:val="00851E6D"/>
    <w:rsid w:val="00852018"/>
    <w:rsid w:val="00852032"/>
    <w:rsid w:val="008520C5"/>
    <w:rsid w:val="008523EF"/>
    <w:rsid w:val="00852881"/>
    <w:rsid w:val="00852EA3"/>
    <w:rsid w:val="00853364"/>
    <w:rsid w:val="0085370D"/>
    <w:rsid w:val="00853745"/>
    <w:rsid w:val="0085399D"/>
    <w:rsid w:val="00853B33"/>
    <w:rsid w:val="00853D10"/>
    <w:rsid w:val="008545B9"/>
    <w:rsid w:val="00854760"/>
    <w:rsid w:val="00854815"/>
    <w:rsid w:val="008549C3"/>
    <w:rsid w:val="00854E36"/>
    <w:rsid w:val="00855331"/>
    <w:rsid w:val="00855B6F"/>
    <w:rsid w:val="00855D17"/>
    <w:rsid w:val="00855E37"/>
    <w:rsid w:val="00855E5C"/>
    <w:rsid w:val="008561B1"/>
    <w:rsid w:val="00856347"/>
    <w:rsid w:val="00856602"/>
    <w:rsid w:val="008568CF"/>
    <w:rsid w:val="00856E9C"/>
    <w:rsid w:val="00856F75"/>
    <w:rsid w:val="008575FF"/>
    <w:rsid w:val="00857D2A"/>
    <w:rsid w:val="008601B2"/>
    <w:rsid w:val="0086043A"/>
    <w:rsid w:val="008604D6"/>
    <w:rsid w:val="008607A1"/>
    <w:rsid w:val="00860889"/>
    <w:rsid w:val="00860A52"/>
    <w:rsid w:val="00860EBA"/>
    <w:rsid w:val="00861021"/>
    <w:rsid w:val="0086140C"/>
    <w:rsid w:val="00861CBF"/>
    <w:rsid w:val="00861EB9"/>
    <w:rsid w:val="00861FFB"/>
    <w:rsid w:val="00862491"/>
    <w:rsid w:val="00862513"/>
    <w:rsid w:val="00862745"/>
    <w:rsid w:val="0086287F"/>
    <w:rsid w:val="008633FF"/>
    <w:rsid w:val="0086368E"/>
    <w:rsid w:val="008636D5"/>
    <w:rsid w:val="0086377A"/>
    <w:rsid w:val="00863E77"/>
    <w:rsid w:val="00863EE3"/>
    <w:rsid w:val="008640DE"/>
    <w:rsid w:val="00864384"/>
    <w:rsid w:val="008644D0"/>
    <w:rsid w:val="00864522"/>
    <w:rsid w:val="00864834"/>
    <w:rsid w:val="00864A37"/>
    <w:rsid w:val="00865038"/>
    <w:rsid w:val="0086538B"/>
    <w:rsid w:val="00865491"/>
    <w:rsid w:val="00865914"/>
    <w:rsid w:val="008659A5"/>
    <w:rsid w:val="00865C14"/>
    <w:rsid w:val="00865EF9"/>
    <w:rsid w:val="00865F02"/>
    <w:rsid w:val="00866038"/>
    <w:rsid w:val="008664A8"/>
    <w:rsid w:val="008667CE"/>
    <w:rsid w:val="008668BB"/>
    <w:rsid w:val="00866BB3"/>
    <w:rsid w:val="00866D5E"/>
    <w:rsid w:val="00866DD5"/>
    <w:rsid w:val="00867186"/>
    <w:rsid w:val="00867777"/>
    <w:rsid w:val="008679F0"/>
    <w:rsid w:val="00867DA1"/>
    <w:rsid w:val="008704F9"/>
    <w:rsid w:val="0087052E"/>
    <w:rsid w:val="00870800"/>
    <w:rsid w:val="00870A6C"/>
    <w:rsid w:val="00870DF9"/>
    <w:rsid w:val="00870F95"/>
    <w:rsid w:val="00871219"/>
    <w:rsid w:val="0087238C"/>
    <w:rsid w:val="00872481"/>
    <w:rsid w:val="008724D6"/>
    <w:rsid w:val="008726D1"/>
    <w:rsid w:val="00872869"/>
    <w:rsid w:val="00873091"/>
    <w:rsid w:val="00873106"/>
    <w:rsid w:val="008731A1"/>
    <w:rsid w:val="00873B8F"/>
    <w:rsid w:val="00874026"/>
    <w:rsid w:val="00874397"/>
    <w:rsid w:val="008748E9"/>
    <w:rsid w:val="00874B99"/>
    <w:rsid w:val="00874E5D"/>
    <w:rsid w:val="00874F22"/>
    <w:rsid w:val="00874F5F"/>
    <w:rsid w:val="00875234"/>
    <w:rsid w:val="0087573E"/>
    <w:rsid w:val="008757DF"/>
    <w:rsid w:val="00875E5C"/>
    <w:rsid w:val="008760D3"/>
    <w:rsid w:val="00876300"/>
    <w:rsid w:val="008764C1"/>
    <w:rsid w:val="00876C19"/>
    <w:rsid w:val="00876DAD"/>
    <w:rsid w:val="00876F72"/>
    <w:rsid w:val="0087725C"/>
    <w:rsid w:val="00877341"/>
    <w:rsid w:val="008775A4"/>
    <w:rsid w:val="00877A3D"/>
    <w:rsid w:val="00877C65"/>
    <w:rsid w:val="008801C2"/>
    <w:rsid w:val="008805E1"/>
    <w:rsid w:val="00880778"/>
    <w:rsid w:val="00880AC4"/>
    <w:rsid w:val="00880B3B"/>
    <w:rsid w:val="00880CE4"/>
    <w:rsid w:val="00880F88"/>
    <w:rsid w:val="00881024"/>
    <w:rsid w:val="00881979"/>
    <w:rsid w:val="00881AA0"/>
    <w:rsid w:val="00882351"/>
    <w:rsid w:val="00882540"/>
    <w:rsid w:val="00882740"/>
    <w:rsid w:val="0088279E"/>
    <w:rsid w:val="008828F9"/>
    <w:rsid w:val="00882A43"/>
    <w:rsid w:val="00882B4A"/>
    <w:rsid w:val="00882CA0"/>
    <w:rsid w:val="0088347E"/>
    <w:rsid w:val="008835E5"/>
    <w:rsid w:val="008837E2"/>
    <w:rsid w:val="00883CDE"/>
    <w:rsid w:val="00883DA4"/>
    <w:rsid w:val="008845C3"/>
    <w:rsid w:val="00884733"/>
    <w:rsid w:val="00884C35"/>
    <w:rsid w:val="00884C7E"/>
    <w:rsid w:val="00884D07"/>
    <w:rsid w:val="00884DFB"/>
    <w:rsid w:val="008852C0"/>
    <w:rsid w:val="0088537A"/>
    <w:rsid w:val="008853F6"/>
    <w:rsid w:val="008858DE"/>
    <w:rsid w:val="00885B94"/>
    <w:rsid w:val="00885B95"/>
    <w:rsid w:val="00885F4D"/>
    <w:rsid w:val="008860ED"/>
    <w:rsid w:val="008867D8"/>
    <w:rsid w:val="008868B2"/>
    <w:rsid w:val="00886A8F"/>
    <w:rsid w:val="00887E13"/>
    <w:rsid w:val="0089000B"/>
    <w:rsid w:val="0089002B"/>
    <w:rsid w:val="0089006A"/>
    <w:rsid w:val="00890201"/>
    <w:rsid w:val="0089024F"/>
    <w:rsid w:val="0089085D"/>
    <w:rsid w:val="00890A57"/>
    <w:rsid w:val="00891066"/>
    <w:rsid w:val="00891130"/>
    <w:rsid w:val="008915DC"/>
    <w:rsid w:val="008916A4"/>
    <w:rsid w:val="00891E2A"/>
    <w:rsid w:val="00891F2C"/>
    <w:rsid w:val="00892404"/>
    <w:rsid w:val="008925D8"/>
    <w:rsid w:val="0089339F"/>
    <w:rsid w:val="008935D4"/>
    <w:rsid w:val="008939C8"/>
    <w:rsid w:val="00893E62"/>
    <w:rsid w:val="008942FD"/>
    <w:rsid w:val="00894513"/>
    <w:rsid w:val="00894692"/>
    <w:rsid w:val="008946D7"/>
    <w:rsid w:val="00894AD0"/>
    <w:rsid w:val="00894EFF"/>
    <w:rsid w:val="0089524F"/>
    <w:rsid w:val="0089549A"/>
    <w:rsid w:val="0089581D"/>
    <w:rsid w:val="00895C62"/>
    <w:rsid w:val="00895ECB"/>
    <w:rsid w:val="00895EED"/>
    <w:rsid w:val="0089632C"/>
    <w:rsid w:val="00896626"/>
    <w:rsid w:val="00896846"/>
    <w:rsid w:val="00896A41"/>
    <w:rsid w:val="008973EF"/>
    <w:rsid w:val="00897950"/>
    <w:rsid w:val="00897CF3"/>
    <w:rsid w:val="00897FDF"/>
    <w:rsid w:val="008A01F9"/>
    <w:rsid w:val="008A043F"/>
    <w:rsid w:val="008A08AC"/>
    <w:rsid w:val="008A0AC2"/>
    <w:rsid w:val="008A0C19"/>
    <w:rsid w:val="008A0DB1"/>
    <w:rsid w:val="008A144D"/>
    <w:rsid w:val="008A181F"/>
    <w:rsid w:val="008A1BC1"/>
    <w:rsid w:val="008A1FAB"/>
    <w:rsid w:val="008A201E"/>
    <w:rsid w:val="008A249E"/>
    <w:rsid w:val="008A2552"/>
    <w:rsid w:val="008A2932"/>
    <w:rsid w:val="008A2B04"/>
    <w:rsid w:val="008A3132"/>
    <w:rsid w:val="008A3326"/>
    <w:rsid w:val="008A3869"/>
    <w:rsid w:val="008A3938"/>
    <w:rsid w:val="008A3F25"/>
    <w:rsid w:val="008A411B"/>
    <w:rsid w:val="008A4382"/>
    <w:rsid w:val="008A44F5"/>
    <w:rsid w:val="008A470E"/>
    <w:rsid w:val="008A49D3"/>
    <w:rsid w:val="008A4E24"/>
    <w:rsid w:val="008A4F3E"/>
    <w:rsid w:val="008A4FCE"/>
    <w:rsid w:val="008A527E"/>
    <w:rsid w:val="008A568F"/>
    <w:rsid w:val="008A56AA"/>
    <w:rsid w:val="008A5746"/>
    <w:rsid w:val="008A599C"/>
    <w:rsid w:val="008A599F"/>
    <w:rsid w:val="008A64C1"/>
    <w:rsid w:val="008A6BCD"/>
    <w:rsid w:val="008A6CC8"/>
    <w:rsid w:val="008A6D37"/>
    <w:rsid w:val="008A6F89"/>
    <w:rsid w:val="008A7406"/>
    <w:rsid w:val="008A7623"/>
    <w:rsid w:val="008A7625"/>
    <w:rsid w:val="008A7C60"/>
    <w:rsid w:val="008B00D4"/>
    <w:rsid w:val="008B01C3"/>
    <w:rsid w:val="008B0320"/>
    <w:rsid w:val="008B04F9"/>
    <w:rsid w:val="008B05D3"/>
    <w:rsid w:val="008B0CBA"/>
    <w:rsid w:val="008B1465"/>
    <w:rsid w:val="008B176B"/>
    <w:rsid w:val="008B17A2"/>
    <w:rsid w:val="008B1945"/>
    <w:rsid w:val="008B1A54"/>
    <w:rsid w:val="008B1E19"/>
    <w:rsid w:val="008B23CB"/>
    <w:rsid w:val="008B2542"/>
    <w:rsid w:val="008B26B5"/>
    <w:rsid w:val="008B3239"/>
    <w:rsid w:val="008B33EB"/>
    <w:rsid w:val="008B34BC"/>
    <w:rsid w:val="008B35D6"/>
    <w:rsid w:val="008B3B03"/>
    <w:rsid w:val="008B400E"/>
    <w:rsid w:val="008B4210"/>
    <w:rsid w:val="008B4670"/>
    <w:rsid w:val="008B46AC"/>
    <w:rsid w:val="008B4D51"/>
    <w:rsid w:val="008B4E54"/>
    <w:rsid w:val="008B5650"/>
    <w:rsid w:val="008B58FA"/>
    <w:rsid w:val="008B5B8D"/>
    <w:rsid w:val="008B5E4B"/>
    <w:rsid w:val="008B5F76"/>
    <w:rsid w:val="008B6318"/>
    <w:rsid w:val="008B68C6"/>
    <w:rsid w:val="008B6E1C"/>
    <w:rsid w:val="008B7410"/>
    <w:rsid w:val="008B787E"/>
    <w:rsid w:val="008B7C2A"/>
    <w:rsid w:val="008C0054"/>
    <w:rsid w:val="008C0069"/>
    <w:rsid w:val="008C01A7"/>
    <w:rsid w:val="008C05EB"/>
    <w:rsid w:val="008C06F9"/>
    <w:rsid w:val="008C0CA3"/>
    <w:rsid w:val="008C1898"/>
    <w:rsid w:val="008C1A0B"/>
    <w:rsid w:val="008C1AC5"/>
    <w:rsid w:val="008C1B80"/>
    <w:rsid w:val="008C2139"/>
    <w:rsid w:val="008C23B6"/>
    <w:rsid w:val="008C2873"/>
    <w:rsid w:val="008C3362"/>
    <w:rsid w:val="008C34A1"/>
    <w:rsid w:val="008C35F3"/>
    <w:rsid w:val="008C3EC8"/>
    <w:rsid w:val="008C4136"/>
    <w:rsid w:val="008C425B"/>
    <w:rsid w:val="008C4271"/>
    <w:rsid w:val="008C4531"/>
    <w:rsid w:val="008C47EA"/>
    <w:rsid w:val="008C4EE0"/>
    <w:rsid w:val="008C4FC1"/>
    <w:rsid w:val="008C519B"/>
    <w:rsid w:val="008C57CB"/>
    <w:rsid w:val="008C5B9F"/>
    <w:rsid w:val="008C5D40"/>
    <w:rsid w:val="008C5E2D"/>
    <w:rsid w:val="008C5F81"/>
    <w:rsid w:val="008C6C69"/>
    <w:rsid w:val="008C6E10"/>
    <w:rsid w:val="008C6FAD"/>
    <w:rsid w:val="008C74AE"/>
    <w:rsid w:val="008C74C5"/>
    <w:rsid w:val="008C7981"/>
    <w:rsid w:val="008C7A9C"/>
    <w:rsid w:val="008C7CDF"/>
    <w:rsid w:val="008C7D5C"/>
    <w:rsid w:val="008D04B6"/>
    <w:rsid w:val="008D050E"/>
    <w:rsid w:val="008D0B62"/>
    <w:rsid w:val="008D0C18"/>
    <w:rsid w:val="008D0DF2"/>
    <w:rsid w:val="008D1676"/>
    <w:rsid w:val="008D17A4"/>
    <w:rsid w:val="008D1B9A"/>
    <w:rsid w:val="008D1C4B"/>
    <w:rsid w:val="008D1C89"/>
    <w:rsid w:val="008D1C92"/>
    <w:rsid w:val="008D1F8C"/>
    <w:rsid w:val="008D204C"/>
    <w:rsid w:val="008D20B8"/>
    <w:rsid w:val="008D2964"/>
    <w:rsid w:val="008D2D6D"/>
    <w:rsid w:val="008D2D7B"/>
    <w:rsid w:val="008D2EA6"/>
    <w:rsid w:val="008D30D3"/>
    <w:rsid w:val="008D3B22"/>
    <w:rsid w:val="008D3ED0"/>
    <w:rsid w:val="008D4105"/>
    <w:rsid w:val="008D42A8"/>
    <w:rsid w:val="008D49BF"/>
    <w:rsid w:val="008D4AA5"/>
    <w:rsid w:val="008D54CE"/>
    <w:rsid w:val="008D5608"/>
    <w:rsid w:val="008D571D"/>
    <w:rsid w:val="008D58BE"/>
    <w:rsid w:val="008D5BD9"/>
    <w:rsid w:val="008D5D00"/>
    <w:rsid w:val="008D646A"/>
    <w:rsid w:val="008D6485"/>
    <w:rsid w:val="008D6766"/>
    <w:rsid w:val="008D6C76"/>
    <w:rsid w:val="008D6CF0"/>
    <w:rsid w:val="008D6E7E"/>
    <w:rsid w:val="008D714F"/>
    <w:rsid w:val="008D717E"/>
    <w:rsid w:val="008D735B"/>
    <w:rsid w:val="008D74E0"/>
    <w:rsid w:val="008D765F"/>
    <w:rsid w:val="008D7676"/>
    <w:rsid w:val="008D7825"/>
    <w:rsid w:val="008D7881"/>
    <w:rsid w:val="008D7D07"/>
    <w:rsid w:val="008E0189"/>
    <w:rsid w:val="008E01B5"/>
    <w:rsid w:val="008E056B"/>
    <w:rsid w:val="008E0783"/>
    <w:rsid w:val="008E0A26"/>
    <w:rsid w:val="008E156B"/>
    <w:rsid w:val="008E1B70"/>
    <w:rsid w:val="008E1CD6"/>
    <w:rsid w:val="008E1DB1"/>
    <w:rsid w:val="008E20A3"/>
    <w:rsid w:val="008E29A6"/>
    <w:rsid w:val="008E2BF4"/>
    <w:rsid w:val="008E2F35"/>
    <w:rsid w:val="008E2FC2"/>
    <w:rsid w:val="008E32D8"/>
    <w:rsid w:val="008E3459"/>
    <w:rsid w:val="008E34C7"/>
    <w:rsid w:val="008E3866"/>
    <w:rsid w:val="008E3C88"/>
    <w:rsid w:val="008E459D"/>
    <w:rsid w:val="008E46C8"/>
    <w:rsid w:val="008E4D13"/>
    <w:rsid w:val="008E51C2"/>
    <w:rsid w:val="008E5216"/>
    <w:rsid w:val="008E5E39"/>
    <w:rsid w:val="008E63EC"/>
    <w:rsid w:val="008E6570"/>
    <w:rsid w:val="008E67DC"/>
    <w:rsid w:val="008E6AD0"/>
    <w:rsid w:val="008E6B74"/>
    <w:rsid w:val="008E6CCE"/>
    <w:rsid w:val="008E711C"/>
    <w:rsid w:val="008E729D"/>
    <w:rsid w:val="008E73AB"/>
    <w:rsid w:val="008E795E"/>
    <w:rsid w:val="008E7A5F"/>
    <w:rsid w:val="008F0502"/>
    <w:rsid w:val="008F05BF"/>
    <w:rsid w:val="008F0635"/>
    <w:rsid w:val="008F069D"/>
    <w:rsid w:val="008F0CA2"/>
    <w:rsid w:val="008F0EA3"/>
    <w:rsid w:val="008F0FCB"/>
    <w:rsid w:val="008F140E"/>
    <w:rsid w:val="008F14A3"/>
    <w:rsid w:val="008F1655"/>
    <w:rsid w:val="008F1657"/>
    <w:rsid w:val="008F1727"/>
    <w:rsid w:val="008F1808"/>
    <w:rsid w:val="008F1CE4"/>
    <w:rsid w:val="008F1F58"/>
    <w:rsid w:val="008F2275"/>
    <w:rsid w:val="008F22C6"/>
    <w:rsid w:val="008F2386"/>
    <w:rsid w:val="008F243F"/>
    <w:rsid w:val="008F2810"/>
    <w:rsid w:val="008F2BA0"/>
    <w:rsid w:val="008F2D10"/>
    <w:rsid w:val="008F2F52"/>
    <w:rsid w:val="008F2F85"/>
    <w:rsid w:val="008F3336"/>
    <w:rsid w:val="008F3801"/>
    <w:rsid w:val="008F3B6F"/>
    <w:rsid w:val="008F3C09"/>
    <w:rsid w:val="008F3E7C"/>
    <w:rsid w:val="008F42DD"/>
    <w:rsid w:val="008F4872"/>
    <w:rsid w:val="008F4CC9"/>
    <w:rsid w:val="008F4D0E"/>
    <w:rsid w:val="008F5072"/>
    <w:rsid w:val="008F5456"/>
    <w:rsid w:val="008F54F8"/>
    <w:rsid w:val="008F55D3"/>
    <w:rsid w:val="008F56D4"/>
    <w:rsid w:val="008F573D"/>
    <w:rsid w:val="008F5C10"/>
    <w:rsid w:val="008F5F72"/>
    <w:rsid w:val="008F6177"/>
    <w:rsid w:val="008F6318"/>
    <w:rsid w:val="008F67C5"/>
    <w:rsid w:val="008F6AFA"/>
    <w:rsid w:val="008F6F59"/>
    <w:rsid w:val="008F6FE8"/>
    <w:rsid w:val="008F70AB"/>
    <w:rsid w:val="008F7162"/>
    <w:rsid w:val="008F7217"/>
    <w:rsid w:val="008F7565"/>
    <w:rsid w:val="008F75C1"/>
    <w:rsid w:val="009000D6"/>
    <w:rsid w:val="009002C0"/>
    <w:rsid w:val="0090031F"/>
    <w:rsid w:val="0090033B"/>
    <w:rsid w:val="00900388"/>
    <w:rsid w:val="00900553"/>
    <w:rsid w:val="00900578"/>
    <w:rsid w:val="009008E8"/>
    <w:rsid w:val="00900987"/>
    <w:rsid w:val="00900B9E"/>
    <w:rsid w:val="00900D4D"/>
    <w:rsid w:val="009017EE"/>
    <w:rsid w:val="0090192B"/>
    <w:rsid w:val="0090194F"/>
    <w:rsid w:val="009019DF"/>
    <w:rsid w:val="00901DC9"/>
    <w:rsid w:val="00901DCA"/>
    <w:rsid w:val="00902D5D"/>
    <w:rsid w:val="00902E8A"/>
    <w:rsid w:val="009034AB"/>
    <w:rsid w:val="0090358A"/>
    <w:rsid w:val="00903B67"/>
    <w:rsid w:val="00903D64"/>
    <w:rsid w:val="00903F46"/>
    <w:rsid w:val="0090408B"/>
    <w:rsid w:val="0090416F"/>
    <w:rsid w:val="0090444C"/>
    <w:rsid w:val="00904719"/>
    <w:rsid w:val="00904854"/>
    <w:rsid w:val="009048DD"/>
    <w:rsid w:val="00904C13"/>
    <w:rsid w:val="00904D26"/>
    <w:rsid w:val="00904D2A"/>
    <w:rsid w:val="00905263"/>
    <w:rsid w:val="00905271"/>
    <w:rsid w:val="0090532C"/>
    <w:rsid w:val="0090547A"/>
    <w:rsid w:val="009058D0"/>
    <w:rsid w:val="00905935"/>
    <w:rsid w:val="00905FE2"/>
    <w:rsid w:val="0090619F"/>
    <w:rsid w:val="0090629D"/>
    <w:rsid w:val="009063BF"/>
    <w:rsid w:val="009067B0"/>
    <w:rsid w:val="009067CD"/>
    <w:rsid w:val="0090751D"/>
    <w:rsid w:val="00907523"/>
    <w:rsid w:val="0090765F"/>
    <w:rsid w:val="00907739"/>
    <w:rsid w:val="00907867"/>
    <w:rsid w:val="00907E6F"/>
    <w:rsid w:val="009106B1"/>
    <w:rsid w:val="00910DF2"/>
    <w:rsid w:val="00912041"/>
    <w:rsid w:val="0091217A"/>
    <w:rsid w:val="0091218C"/>
    <w:rsid w:val="009121A9"/>
    <w:rsid w:val="009124CB"/>
    <w:rsid w:val="00913019"/>
    <w:rsid w:val="0091332E"/>
    <w:rsid w:val="0091349F"/>
    <w:rsid w:val="00913585"/>
    <w:rsid w:val="00913691"/>
    <w:rsid w:val="009139AC"/>
    <w:rsid w:val="00913AD1"/>
    <w:rsid w:val="00913D92"/>
    <w:rsid w:val="00913E16"/>
    <w:rsid w:val="009144B2"/>
    <w:rsid w:val="00914723"/>
    <w:rsid w:val="00914739"/>
    <w:rsid w:val="009152CF"/>
    <w:rsid w:val="009153A6"/>
    <w:rsid w:val="00915667"/>
    <w:rsid w:val="009156CE"/>
    <w:rsid w:val="009158E3"/>
    <w:rsid w:val="00915A47"/>
    <w:rsid w:val="00915BF2"/>
    <w:rsid w:val="0091631D"/>
    <w:rsid w:val="0091672E"/>
    <w:rsid w:val="009168A6"/>
    <w:rsid w:val="00916E89"/>
    <w:rsid w:val="009174AE"/>
    <w:rsid w:val="009174C1"/>
    <w:rsid w:val="0091750F"/>
    <w:rsid w:val="00917572"/>
    <w:rsid w:val="00917F4A"/>
    <w:rsid w:val="0092010C"/>
    <w:rsid w:val="009201BF"/>
    <w:rsid w:val="00920241"/>
    <w:rsid w:val="009202B0"/>
    <w:rsid w:val="00920456"/>
    <w:rsid w:val="00920464"/>
    <w:rsid w:val="009204AA"/>
    <w:rsid w:val="00920628"/>
    <w:rsid w:val="00920767"/>
    <w:rsid w:val="00920A6F"/>
    <w:rsid w:val="00920B17"/>
    <w:rsid w:val="00920ED5"/>
    <w:rsid w:val="00921058"/>
    <w:rsid w:val="00921086"/>
    <w:rsid w:val="009210E2"/>
    <w:rsid w:val="009213E1"/>
    <w:rsid w:val="0092155F"/>
    <w:rsid w:val="00922731"/>
    <w:rsid w:val="0092274E"/>
    <w:rsid w:val="00923198"/>
    <w:rsid w:val="00923376"/>
    <w:rsid w:val="0092369B"/>
    <w:rsid w:val="0092385C"/>
    <w:rsid w:val="00923974"/>
    <w:rsid w:val="00923C0E"/>
    <w:rsid w:val="009245A6"/>
    <w:rsid w:val="009247EC"/>
    <w:rsid w:val="0092489B"/>
    <w:rsid w:val="00924DED"/>
    <w:rsid w:val="00924F82"/>
    <w:rsid w:val="00924FCE"/>
    <w:rsid w:val="0092549A"/>
    <w:rsid w:val="0092564C"/>
    <w:rsid w:val="00925819"/>
    <w:rsid w:val="00925C5E"/>
    <w:rsid w:val="00925C85"/>
    <w:rsid w:val="00925D30"/>
    <w:rsid w:val="00925D90"/>
    <w:rsid w:val="00926052"/>
    <w:rsid w:val="009260FD"/>
    <w:rsid w:val="00926725"/>
    <w:rsid w:val="00927200"/>
    <w:rsid w:val="00927400"/>
    <w:rsid w:val="00927A4A"/>
    <w:rsid w:val="00927B59"/>
    <w:rsid w:val="00927D8F"/>
    <w:rsid w:val="0093013F"/>
    <w:rsid w:val="009302F8"/>
    <w:rsid w:val="0093033D"/>
    <w:rsid w:val="00930720"/>
    <w:rsid w:val="00930C91"/>
    <w:rsid w:val="009313ED"/>
    <w:rsid w:val="009314BE"/>
    <w:rsid w:val="009315E6"/>
    <w:rsid w:val="009317F2"/>
    <w:rsid w:val="00931D7D"/>
    <w:rsid w:val="009321B7"/>
    <w:rsid w:val="0093236E"/>
    <w:rsid w:val="0093261E"/>
    <w:rsid w:val="009326E0"/>
    <w:rsid w:val="00932AAB"/>
    <w:rsid w:val="00932EE6"/>
    <w:rsid w:val="0093376D"/>
    <w:rsid w:val="00933D49"/>
    <w:rsid w:val="00933D97"/>
    <w:rsid w:val="00933FB5"/>
    <w:rsid w:val="009341C6"/>
    <w:rsid w:val="0093430C"/>
    <w:rsid w:val="00934A96"/>
    <w:rsid w:val="00934D5C"/>
    <w:rsid w:val="00934EF3"/>
    <w:rsid w:val="0093501F"/>
    <w:rsid w:val="00935202"/>
    <w:rsid w:val="00935446"/>
    <w:rsid w:val="00935660"/>
    <w:rsid w:val="009356D3"/>
    <w:rsid w:val="009357A9"/>
    <w:rsid w:val="009359CE"/>
    <w:rsid w:val="00935CC6"/>
    <w:rsid w:val="00935EF4"/>
    <w:rsid w:val="00936194"/>
    <w:rsid w:val="009366DF"/>
    <w:rsid w:val="00936913"/>
    <w:rsid w:val="00936D87"/>
    <w:rsid w:val="00936E50"/>
    <w:rsid w:val="009378D1"/>
    <w:rsid w:val="00937A36"/>
    <w:rsid w:val="00937B87"/>
    <w:rsid w:val="00937BB8"/>
    <w:rsid w:val="00937D05"/>
    <w:rsid w:val="009402C4"/>
    <w:rsid w:val="00940724"/>
    <w:rsid w:val="00940AF5"/>
    <w:rsid w:val="00940D05"/>
    <w:rsid w:val="009410A6"/>
    <w:rsid w:val="009412B1"/>
    <w:rsid w:val="009417D9"/>
    <w:rsid w:val="0094183F"/>
    <w:rsid w:val="00941C4D"/>
    <w:rsid w:val="00941E44"/>
    <w:rsid w:val="00941E45"/>
    <w:rsid w:val="00941F49"/>
    <w:rsid w:val="0094218E"/>
    <w:rsid w:val="00942533"/>
    <w:rsid w:val="00942C29"/>
    <w:rsid w:val="00942C50"/>
    <w:rsid w:val="00943313"/>
    <w:rsid w:val="009437D1"/>
    <w:rsid w:val="009442C1"/>
    <w:rsid w:val="009443E1"/>
    <w:rsid w:val="00944505"/>
    <w:rsid w:val="0094474D"/>
    <w:rsid w:val="00944816"/>
    <w:rsid w:val="009449DC"/>
    <w:rsid w:val="00944D28"/>
    <w:rsid w:val="0094517E"/>
    <w:rsid w:val="00945593"/>
    <w:rsid w:val="00945736"/>
    <w:rsid w:val="009458A4"/>
    <w:rsid w:val="00945946"/>
    <w:rsid w:val="00945A7E"/>
    <w:rsid w:val="00945BB0"/>
    <w:rsid w:val="00945DE7"/>
    <w:rsid w:val="009462C0"/>
    <w:rsid w:val="009463B8"/>
    <w:rsid w:val="0094675C"/>
    <w:rsid w:val="009468DD"/>
    <w:rsid w:val="009469A9"/>
    <w:rsid w:val="009469C5"/>
    <w:rsid w:val="009469EC"/>
    <w:rsid w:val="00946D7D"/>
    <w:rsid w:val="0094743D"/>
    <w:rsid w:val="00947570"/>
    <w:rsid w:val="00947A1D"/>
    <w:rsid w:val="00947AA0"/>
    <w:rsid w:val="00947F2B"/>
    <w:rsid w:val="00947FC2"/>
    <w:rsid w:val="0095001F"/>
    <w:rsid w:val="00950507"/>
    <w:rsid w:val="00950992"/>
    <w:rsid w:val="00950D9D"/>
    <w:rsid w:val="00951065"/>
    <w:rsid w:val="0095115D"/>
    <w:rsid w:val="009514E4"/>
    <w:rsid w:val="009516BA"/>
    <w:rsid w:val="009520F6"/>
    <w:rsid w:val="00952C92"/>
    <w:rsid w:val="0095310C"/>
    <w:rsid w:val="009532B8"/>
    <w:rsid w:val="00953552"/>
    <w:rsid w:val="00953974"/>
    <w:rsid w:val="0095412C"/>
    <w:rsid w:val="0095498E"/>
    <w:rsid w:val="00954B7A"/>
    <w:rsid w:val="00954D2D"/>
    <w:rsid w:val="00954EC8"/>
    <w:rsid w:val="00955535"/>
    <w:rsid w:val="0095570F"/>
    <w:rsid w:val="00955878"/>
    <w:rsid w:val="00955C6B"/>
    <w:rsid w:val="00955E56"/>
    <w:rsid w:val="00955E59"/>
    <w:rsid w:val="0095643B"/>
    <w:rsid w:val="0095658E"/>
    <w:rsid w:val="00956929"/>
    <w:rsid w:val="00956E99"/>
    <w:rsid w:val="00956F2B"/>
    <w:rsid w:val="0095716C"/>
    <w:rsid w:val="009577D7"/>
    <w:rsid w:val="009577E6"/>
    <w:rsid w:val="00957CE6"/>
    <w:rsid w:val="009604D9"/>
    <w:rsid w:val="00960695"/>
    <w:rsid w:val="00960B69"/>
    <w:rsid w:val="00960C04"/>
    <w:rsid w:val="00960C40"/>
    <w:rsid w:val="00960E23"/>
    <w:rsid w:val="00960E34"/>
    <w:rsid w:val="00960FC0"/>
    <w:rsid w:val="00961291"/>
    <w:rsid w:val="00961A79"/>
    <w:rsid w:val="00961B71"/>
    <w:rsid w:val="00961EDB"/>
    <w:rsid w:val="0096208F"/>
    <w:rsid w:val="00962ABF"/>
    <w:rsid w:val="00962D6F"/>
    <w:rsid w:val="00962F52"/>
    <w:rsid w:val="009630B7"/>
    <w:rsid w:val="009631F4"/>
    <w:rsid w:val="00963207"/>
    <w:rsid w:val="00963352"/>
    <w:rsid w:val="00963655"/>
    <w:rsid w:val="0096395E"/>
    <w:rsid w:val="00963B75"/>
    <w:rsid w:val="00963C1F"/>
    <w:rsid w:val="00963DD9"/>
    <w:rsid w:val="009640AB"/>
    <w:rsid w:val="00964360"/>
    <w:rsid w:val="00964371"/>
    <w:rsid w:val="0096444B"/>
    <w:rsid w:val="00964835"/>
    <w:rsid w:val="00964A4B"/>
    <w:rsid w:val="00964BC1"/>
    <w:rsid w:val="00964C1F"/>
    <w:rsid w:val="00964F19"/>
    <w:rsid w:val="0096515B"/>
    <w:rsid w:val="009652BA"/>
    <w:rsid w:val="0096531B"/>
    <w:rsid w:val="009653C5"/>
    <w:rsid w:val="00965910"/>
    <w:rsid w:val="00965CBB"/>
    <w:rsid w:val="00965F36"/>
    <w:rsid w:val="00966030"/>
    <w:rsid w:val="00966303"/>
    <w:rsid w:val="00966690"/>
    <w:rsid w:val="00966845"/>
    <w:rsid w:val="00966A37"/>
    <w:rsid w:val="00966CE1"/>
    <w:rsid w:val="00966E68"/>
    <w:rsid w:val="00967776"/>
    <w:rsid w:val="00967FBA"/>
    <w:rsid w:val="00970385"/>
    <w:rsid w:val="0097067F"/>
    <w:rsid w:val="009708F3"/>
    <w:rsid w:val="00970965"/>
    <w:rsid w:val="00970BCB"/>
    <w:rsid w:val="009715EA"/>
    <w:rsid w:val="00971788"/>
    <w:rsid w:val="00971962"/>
    <w:rsid w:val="00971E49"/>
    <w:rsid w:val="00972293"/>
    <w:rsid w:val="00972564"/>
    <w:rsid w:val="009726E7"/>
    <w:rsid w:val="009727BD"/>
    <w:rsid w:val="00972887"/>
    <w:rsid w:val="0097292A"/>
    <w:rsid w:val="00972CD4"/>
    <w:rsid w:val="00972E72"/>
    <w:rsid w:val="00972F8D"/>
    <w:rsid w:val="00972F9D"/>
    <w:rsid w:val="00973537"/>
    <w:rsid w:val="0097364E"/>
    <w:rsid w:val="009736FD"/>
    <w:rsid w:val="00973AB7"/>
    <w:rsid w:val="00973C41"/>
    <w:rsid w:val="00973C5C"/>
    <w:rsid w:val="00973D98"/>
    <w:rsid w:val="0097404F"/>
    <w:rsid w:val="009744EB"/>
    <w:rsid w:val="0097495D"/>
    <w:rsid w:val="009749FC"/>
    <w:rsid w:val="00974C92"/>
    <w:rsid w:val="00975066"/>
    <w:rsid w:val="009750B8"/>
    <w:rsid w:val="0097516D"/>
    <w:rsid w:val="00975170"/>
    <w:rsid w:val="009751D3"/>
    <w:rsid w:val="0097595A"/>
    <w:rsid w:val="00975C95"/>
    <w:rsid w:val="00975C99"/>
    <w:rsid w:val="00975CA0"/>
    <w:rsid w:val="00975DDD"/>
    <w:rsid w:val="00975ECD"/>
    <w:rsid w:val="00975F20"/>
    <w:rsid w:val="00976217"/>
    <w:rsid w:val="009769B1"/>
    <w:rsid w:val="00976FEC"/>
    <w:rsid w:val="00977168"/>
    <w:rsid w:val="0097721E"/>
    <w:rsid w:val="009773A0"/>
    <w:rsid w:val="009778AA"/>
    <w:rsid w:val="009778D7"/>
    <w:rsid w:val="00977940"/>
    <w:rsid w:val="00977DF0"/>
    <w:rsid w:val="009800BA"/>
    <w:rsid w:val="00980189"/>
    <w:rsid w:val="009801B5"/>
    <w:rsid w:val="009802DF"/>
    <w:rsid w:val="0098070E"/>
    <w:rsid w:val="0098081D"/>
    <w:rsid w:val="00980B08"/>
    <w:rsid w:val="009810BF"/>
    <w:rsid w:val="0098129D"/>
    <w:rsid w:val="009816EE"/>
    <w:rsid w:val="0098194F"/>
    <w:rsid w:val="00981FE8"/>
    <w:rsid w:val="009822E6"/>
    <w:rsid w:val="00982612"/>
    <w:rsid w:val="009829BC"/>
    <w:rsid w:val="00982AAC"/>
    <w:rsid w:val="00982D67"/>
    <w:rsid w:val="00982D70"/>
    <w:rsid w:val="00982D9A"/>
    <w:rsid w:val="00983032"/>
    <w:rsid w:val="0098311B"/>
    <w:rsid w:val="009831C9"/>
    <w:rsid w:val="009833D9"/>
    <w:rsid w:val="009834C1"/>
    <w:rsid w:val="009836BD"/>
    <w:rsid w:val="00983750"/>
    <w:rsid w:val="009838CC"/>
    <w:rsid w:val="00983A66"/>
    <w:rsid w:val="00983AE0"/>
    <w:rsid w:val="00983B1B"/>
    <w:rsid w:val="00983C9D"/>
    <w:rsid w:val="00983DBA"/>
    <w:rsid w:val="00984413"/>
    <w:rsid w:val="00984681"/>
    <w:rsid w:val="009847C5"/>
    <w:rsid w:val="00984E56"/>
    <w:rsid w:val="00984E5C"/>
    <w:rsid w:val="00984E9F"/>
    <w:rsid w:val="009851E3"/>
    <w:rsid w:val="00985669"/>
    <w:rsid w:val="00986393"/>
    <w:rsid w:val="00986538"/>
    <w:rsid w:val="0098667B"/>
    <w:rsid w:val="0098679A"/>
    <w:rsid w:val="0098764B"/>
    <w:rsid w:val="009879C4"/>
    <w:rsid w:val="00987A92"/>
    <w:rsid w:val="00987B4C"/>
    <w:rsid w:val="00987C44"/>
    <w:rsid w:val="00987FB3"/>
    <w:rsid w:val="0099043D"/>
    <w:rsid w:val="009905D7"/>
    <w:rsid w:val="00990ED9"/>
    <w:rsid w:val="00991612"/>
    <w:rsid w:val="009918F2"/>
    <w:rsid w:val="00991CA2"/>
    <w:rsid w:val="00991CA8"/>
    <w:rsid w:val="00991D35"/>
    <w:rsid w:val="00991D75"/>
    <w:rsid w:val="00991F8C"/>
    <w:rsid w:val="0099287B"/>
    <w:rsid w:val="009928A5"/>
    <w:rsid w:val="0099297D"/>
    <w:rsid w:val="00992C5B"/>
    <w:rsid w:val="00992C65"/>
    <w:rsid w:val="00992F7B"/>
    <w:rsid w:val="00992FD9"/>
    <w:rsid w:val="009932A5"/>
    <w:rsid w:val="009933C7"/>
    <w:rsid w:val="0099368E"/>
    <w:rsid w:val="00993752"/>
    <w:rsid w:val="009938AB"/>
    <w:rsid w:val="009938C1"/>
    <w:rsid w:val="00993C05"/>
    <w:rsid w:val="00993D60"/>
    <w:rsid w:val="009943F5"/>
    <w:rsid w:val="00994738"/>
    <w:rsid w:val="009951F3"/>
    <w:rsid w:val="009956EC"/>
    <w:rsid w:val="00995B6C"/>
    <w:rsid w:val="00995DA9"/>
    <w:rsid w:val="00995EE2"/>
    <w:rsid w:val="0099603A"/>
    <w:rsid w:val="00996053"/>
    <w:rsid w:val="0099616C"/>
    <w:rsid w:val="00996668"/>
    <w:rsid w:val="00996A77"/>
    <w:rsid w:val="00996B59"/>
    <w:rsid w:val="00996B7D"/>
    <w:rsid w:val="00996D36"/>
    <w:rsid w:val="00997192"/>
    <w:rsid w:val="00997335"/>
    <w:rsid w:val="00997467"/>
    <w:rsid w:val="009974B9"/>
    <w:rsid w:val="009975E0"/>
    <w:rsid w:val="009977CD"/>
    <w:rsid w:val="009A00D5"/>
    <w:rsid w:val="009A0172"/>
    <w:rsid w:val="009A0566"/>
    <w:rsid w:val="009A05D1"/>
    <w:rsid w:val="009A0A1B"/>
    <w:rsid w:val="009A0D4A"/>
    <w:rsid w:val="009A1047"/>
    <w:rsid w:val="009A1B47"/>
    <w:rsid w:val="009A1E38"/>
    <w:rsid w:val="009A22C5"/>
    <w:rsid w:val="009A22F9"/>
    <w:rsid w:val="009A23D3"/>
    <w:rsid w:val="009A2505"/>
    <w:rsid w:val="009A3198"/>
    <w:rsid w:val="009A33B4"/>
    <w:rsid w:val="009A340D"/>
    <w:rsid w:val="009A377E"/>
    <w:rsid w:val="009A383F"/>
    <w:rsid w:val="009A3AF8"/>
    <w:rsid w:val="009A3D09"/>
    <w:rsid w:val="009A3F91"/>
    <w:rsid w:val="009A4331"/>
    <w:rsid w:val="009A4960"/>
    <w:rsid w:val="009A511C"/>
    <w:rsid w:val="009A5284"/>
    <w:rsid w:val="009A548C"/>
    <w:rsid w:val="009A556C"/>
    <w:rsid w:val="009A557D"/>
    <w:rsid w:val="009A584B"/>
    <w:rsid w:val="009A597B"/>
    <w:rsid w:val="009A5C2D"/>
    <w:rsid w:val="009A6382"/>
    <w:rsid w:val="009A68A8"/>
    <w:rsid w:val="009A6D46"/>
    <w:rsid w:val="009A6EE4"/>
    <w:rsid w:val="009A718A"/>
    <w:rsid w:val="009A7403"/>
    <w:rsid w:val="009A77A7"/>
    <w:rsid w:val="009A79D7"/>
    <w:rsid w:val="009A7B42"/>
    <w:rsid w:val="009A7C4E"/>
    <w:rsid w:val="009A7C83"/>
    <w:rsid w:val="009A7DEE"/>
    <w:rsid w:val="009A7E84"/>
    <w:rsid w:val="009B0994"/>
    <w:rsid w:val="009B0A21"/>
    <w:rsid w:val="009B0A35"/>
    <w:rsid w:val="009B11D7"/>
    <w:rsid w:val="009B13D4"/>
    <w:rsid w:val="009B1952"/>
    <w:rsid w:val="009B1AAA"/>
    <w:rsid w:val="009B1E9B"/>
    <w:rsid w:val="009B24B6"/>
    <w:rsid w:val="009B24C3"/>
    <w:rsid w:val="009B2541"/>
    <w:rsid w:val="009B2BC4"/>
    <w:rsid w:val="009B2D61"/>
    <w:rsid w:val="009B31FE"/>
    <w:rsid w:val="009B3299"/>
    <w:rsid w:val="009B32C0"/>
    <w:rsid w:val="009B35FF"/>
    <w:rsid w:val="009B3C27"/>
    <w:rsid w:val="009B3E85"/>
    <w:rsid w:val="009B4856"/>
    <w:rsid w:val="009B4A0B"/>
    <w:rsid w:val="009B4EDB"/>
    <w:rsid w:val="009B4F9F"/>
    <w:rsid w:val="009B5343"/>
    <w:rsid w:val="009B5610"/>
    <w:rsid w:val="009B5A9C"/>
    <w:rsid w:val="009B5C46"/>
    <w:rsid w:val="009B5CCF"/>
    <w:rsid w:val="009B5EA9"/>
    <w:rsid w:val="009B602E"/>
    <w:rsid w:val="009B6282"/>
    <w:rsid w:val="009B6286"/>
    <w:rsid w:val="009B6442"/>
    <w:rsid w:val="009B667B"/>
    <w:rsid w:val="009B677A"/>
    <w:rsid w:val="009B690B"/>
    <w:rsid w:val="009B6CAA"/>
    <w:rsid w:val="009B6FBE"/>
    <w:rsid w:val="009B7296"/>
    <w:rsid w:val="009B7443"/>
    <w:rsid w:val="009B765C"/>
    <w:rsid w:val="009B7693"/>
    <w:rsid w:val="009B7B74"/>
    <w:rsid w:val="009B7E60"/>
    <w:rsid w:val="009C066F"/>
    <w:rsid w:val="009C0AD2"/>
    <w:rsid w:val="009C0CFF"/>
    <w:rsid w:val="009C0D71"/>
    <w:rsid w:val="009C0E83"/>
    <w:rsid w:val="009C2927"/>
    <w:rsid w:val="009C29DD"/>
    <w:rsid w:val="009C2EB4"/>
    <w:rsid w:val="009C343F"/>
    <w:rsid w:val="009C38A4"/>
    <w:rsid w:val="009C3BB0"/>
    <w:rsid w:val="009C3E52"/>
    <w:rsid w:val="009C4233"/>
    <w:rsid w:val="009C433B"/>
    <w:rsid w:val="009C43AA"/>
    <w:rsid w:val="009C4E89"/>
    <w:rsid w:val="009C54AB"/>
    <w:rsid w:val="009C5534"/>
    <w:rsid w:val="009C59FB"/>
    <w:rsid w:val="009C5A19"/>
    <w:rsid w:val="009C5C61"/>
    <w:rsid w:val="009C5D93"/>
    <w:rsid w:val="009C5EFF"/>
    <w:rsid w:val="009C6225"/>
    <w:rsid w:val="009C6AAF"/>
    <w:rsid w:val="009C6C9C"/>
    <w:rsid w:val="009C6E6F"/>
    <w:rsid w:val="009C7213"/>
    <w:rsid w:val="009C74A3"/>
    <w:rsid w:val="009C7533"/>
    <w:rsid w:val="009D01E4"/>
    <w:rsid w:val="009D0458"/>
    <w:rsid w:val="009D06B6"/>
    <w:rsid w:val="009D07B1"/>
    <w:rsid w:val="009D0875"/>
    <w:rsid w:val="009D101D"/>
    <w:rsid w:val="009D108A"/>
    <w:rsid w:val="009D117E"/>
    <w:rsid w:val="009D1480"/>
    <w:rsid w:val="009D1554"/>
    <w:rsid w:val="009D178C"/>
    <w:rsid w:val="009D1AF9"/>
    <w:rsid w:val="009D1C10"/>
    <w:rsid w:val="009D1C1A"/>
    <w:rsid w:val="009D204C"/>
    <w:rsid w:val="009D2547"/>
    <w:rsid w:val="009D2950"/>
    <w:rsid w:val="009D3479"/>
    <w:rsid w:val="009D3E52"/>
    <w:rsid w:val="009D4048"/>
    <w:rsid w:val="009D4452"/>
    <w:rsid w:val="009D45F2"/>
    <w:rsid w:val="009D47F9"/>
    <w:rsid w:val="009D4C27"/>
    <w:rsid w:val="009D509F"/>
    <w:rsid w:val="009D54A6"/>
    <w:rsid w:val="009D5B3A"/>
    <w:rsid w:val="009D5C60"/>
    <w:rsid w:val="009D60D7"/>
    <w:rsid w:val="009D63B3"/>
    <w:rsid w:val="009D6504"/>
    <w:rsid w:val="009D6AAC"/>
    <w:rsid w:val="009D6B30"/>
    <w:rsid w:val="009D6CFC"/>
    <w:rsid w:val="009D6DF9"/>
    <w:rsid w:val="009D73F1"/>
    <w:rsid w:val="009D7AEE"/>
    <w:rsid w:val="009D7C84"/>
    <w:rsid w:val="009E071C"/>
    <w:rsid w:val="009E0B13"/>
    <w:rsid w:val="009E0F31"/>
    <w:rsid w:val="009E1255"/>
    <w:rsid w:val="009E16CF"/>
    <w:rsid w:val="009E171E"/>
    <w:rsid w:val="009E19D4"/>
    <w:rsid w:val="009E1BBD"/>
    <w:rsid w:val="009E1DCA"/>
    <w:rsid w:val="009E2145"/>
    <w:rsid w:val="009E223C"/>
    <w:rsid w:val="009E2801"/>
    <w:rsid w:val="009E2EC3"/>
    <w:rsid w:val="009E305B"/>
    <w:rsid w:val="009E31A8"/>
    <w:rsid w:val="009E361E"/>
    <w:rsid w:val="009E4426"/>
    <w:rsid w:val="009E4D93"/>
    <w:rsid w:val="009E4DBA"/>
    <w:rsid w:val="009E4FDB"/>
    <w:rsid w:val="009E5687"/>
    <w:rsid w:val="009E5794"/>
    <w:rsid w:val="009E5C3E"/>
    <w:rsid w:val="009E5F05"/>
    <w:rsid w:val="009E78D7"/>
    <w:rsid w:val="009E7DBB"/>
    <w:rsid w:val="009E7E20"/>
    <w:rsid w:val="009E7F5E"/>
    <w:rsid w:val="009E7FAC"/>
    <w:rsid w:val="009F020D"/>
    <w:rsid w:val="009F03DF"/>
    <w:rsid w:val="009F05D3"/>
    <w:rsid w:val="009F08C2"/>
    <w:rsid w:val="009F0D1E"/>
    <w:rsid w:val="009F149B"/>
    <w:rsid w:val="009F1790"/>
    <w:rsid w:val="009F18B6"/>
    <w:rsid w:val="009F19D4"/>
    <w:rsid w:val="009F1C54"/>
    <w:rsid w:val="009F1E20"/>
    <w:rsid w:val="009F2A6A"/>
    <w:rsid w:val="009F2C61"/>
    <w:rsid w:val="009F2F8A"/>
    <w:rsid w:val="009F330F"/>
    <w:rsid w:val="009F36FE"/>
    <w:rsid w:val="009F37C5"/>
    <w:rsid w:val="009F3B71"/>
    <w:rsid w:val="009F3B97"/>
    <w:rsid w:val="009F3C59"/>
    <w:rsid w:val="009F3F47"/>
    <w:rsid w:val="009F41E1"/>
    <w:rsid w:val="009F47D7"/>
    <w:rsid w:val="009F495C"/>
    <w:rsid w:val="009F4A15"/>
    <w:rsid w:val="009F4F30"/>
    <w:rsid w:val="009F4FA1"/>
    <w:rsid w:val="009F5BEB"/>
    <w:rsid w:val="009F5C0A"/>
    <w:rsid w:val="009F5E19"/>
    <w:rsid w:val="009F60E3"/>
    <w:rsid w:val="009F6484"/>
    <w:rsid w:val="009F66FD"/>
    <w:rsid w:val="009F6A5E"/>
    <w:rsid w:val="009F70F1"/>
    <w:rsid w:val="009F7139"/>
    <w:rsid w:val="009F72D9"/>
    <w:rsid w:val="009F7368"/>
    <w:rsid w:val="009F798C"/>
    <w:rsid w:val="00A00173"/>
    <w:rsid w:val="00A0021D"/>
    <w:rsid w:val="00A009FD"/>
    <w:rsid w:val="00A00BB3"/>
    <w:rsid w:val="00A00E12"/>
    <w:rsid w:val="00A00EB8"/>
    <w:rsid w:val="00A00FD4"/>
    <w:rsid w:val="00A01096"/>
    <w:rsid w:val="00A016D4"/>
    <w:rsid w:val="00A0194B"/>
    <w:rsid w:val="00A01A5D"/>
    <w:rsid w:val="00A01CE7"/>
    <w:rsid w:val="00A01CF0"/>
    <w:rsid w:val="00A01F88"/>
    <w:rsid w:val="00A0214E"/>
    <w:rsid w:val="00A02158"/>
    <w:rsid w:val="00A0267F"/>
    <w:rsid w:val="00A02A2C"/>
    <w:rsid w:val="00A02A2E"/>
    <w:rsid w:val="00A02B78"/>
    <w:rsid w:val="00A03973"/>
    <w:rsid w:val="00A03A92"/>
    <w:rsid w:val="00A03D67"/>
    <w:rsid w:val="00A04079"/>
    <w:rsid w:val="00A04134"/>
    <w:rsid w:val="00A0417C"/>
    <w:rsid w:val="00A0498B"/>
    <w:rsid w:val="00A04DA1"/>
    <w:rsid w:val="00A05479"/>
    <w:rsid w:val="00A058AF"/>
    <w:rsid w:val="00A05D26"/>
    <w:rsid w:val="00A05EB3"/>
    <w:rsid w:val="00A06398"/>
    <w:rsid w:val="00A06B22"/>
    <w:rsid w:val="00A06B79"/>
    <w:rsid w:val="00A06D96"/>
    <w:rsid w:val="00A06DD4"/>
    <w:rsid w:val="00A0713A"/>
    <w:rsid w:val="00A07351"/>
    <w:rsid w:val="00A07525"/>
    <w:rsid w:val="00A075D7"/>
    <w:rsid w:val="00A07A51"/>
    <w:rsid w:val="00A07F26"/>
    <w:rsid w:val="00A106EA"/>
    <w:rsid w:val="00A10B9A"/>
    <w:rsid w:val="00A10BBF"/>
    <w:rsid w:val="00A1103D"/>
    <w:rsid w:val="00A11567"/>
    <w:rsid w:val="00A11BF2"/>
    <w:rsid w:val="00A11F96"/>
    <w:rsid w:val="00A12368"/>
    <w:rsid w:val="00A1270C"/>
    <w:rsid w:val="00A12D44"/>
    <w:rsid w:val="00A12EBB"/>
    <w:rsid w:val="00A12F5E"/>
    <w:rsid w:val="00A1315C"/>
    <w:rsid w:val="00A13788"/>
    <w:rsid w:val="00A1381F"/>
    <w:rsid w:val="00A13A7A"/>
    <w:rsid w:val="00A13AF7"/>
    <w:rsid w:val="00A13C81"/>
    <w:rsid w:val="00A13EC9"/>
    <w:rsid w:val="00A140FB"/>
    <w:rsid w:val="00A14B93"/>
    <w:rsid w:val="00A14BAB"/>
    <w:rsid w:val="00A15608"/>
    <w:rsid w:val="00A1562D"/>
    <w:rsid w:val="00A15E13"/>
    <w:rsid w:val="00A15F4C"/>
    <w:rsid w:val="00A15FBC"/>
    <w:rsid w:val="00A161C7"/>
    <w:rsid w:val="00A161D5"/>
    <w:rsid w:val="00A16328"/>
    <w:rsid w:val="00A165B2"/>
    <w:rsid w:val="00A1672C"/>
    <w:rsid w:val="00A1681D"/>
    <w:rsid w:val="00A16BA0"/>
    <w:rsid w:val="00A17E65"/>
    <w:rsid w:val="00A20102"/>
    <w:rsid w:val="00A20944"/>
    <w:rsid w:val="00A20A44"/>
    <w:rsid w:val="00A2163E"/>
    <w:rsid w:val="00A2182D"/>
    <w:rsid w:val="00A21911"/>
    <w:rsid w:val="00A21CD8"/>
    <w:rsid w:val="00A21DFA"/>
    <w:rsid w:val="00A21E45"/>
    <w:rsid w:val="00A2224A"/>
    <w:rsid w:val="00A22509"/>
    <w:rsid w:val="00A225A4"/>
    <w:rsid w:val="00A22689"/>
    <w:rsid w:val="00A2278A"/>
    <w:rsid w:val="00A231F5"/>
    <w:rsid w:val="00A234B8"/>
    <w:rsid w:val="00A23604"/>
    <w:rsid w:val="00A23726"/>
    <w:rsid w:val="00A24230"/>
    <w:rsid w:val="00A2491E"/>
    <w:rsid w:val="00A24C49"/>
    <w:rsid w:val="00A24E8F"/>
    <w:rsid w:val="00A24EDD"/>
    <w:rsid w:val="00A24EE8"/>
    <w:rsid w:val="00A251B8"/>
    <w:rsid w:val="00A253C9"/>
    <w:rsid w:val="00A25DAD"/>
    <w:rsid w:val="00A25FAE"/>
    <w:rsid w:val="00A260D7"/>
    <w:rsid w:val="00A26116"/>
    <w:rsid w:val="00A26654"/>
    <w:rsid w:val="00A27327"/>
    <w:rsid w:val="00A27394"/>
    <w:rsid w:val="00A27869"/>
    <w:rsid w:val="00A27C43"/>
    <w:rsid w:val="00A27C6A"/>
    <w:rsid w:val="00A30053"/>
    <w:rsid w:val="00A30149"/>
    <w:rsid w:val="00A30569"/>
    <w:rsid w:val="00A30F4E"/>
    <w:rsid w:val="00A30FEF"/>
    <w:rsid w:val="00A31112"/>
    <w:rsid w:val="00A31606"/>
    <w:rsid w:val="00A31EB6"/>
    <w:rsid w:val="00A32111"/>
    <w:rsid w:val="00A32225"/>
    <w:rsid w:val="00A322E2"/>
    <w:rsid w:val="00A32425"/>
    <w:rsid w:val="00A324CF"/>
    <w:rsid w:val="00A325A1"/>
    <w:rsid w:val="00A32E45"/>
    <w:rsid w:val="00A32F73"/>
    <w:rsid w:val="00A333FD"/>
    <w:rsid w:val="00A338B7"/>
    <w:rsid w:val="00A33927"/>
    <w:rsid w:val="00A33945"/>
    <w:rsid w:val="00A3396A"/>
    <w:rsid w:val="00A33B41"/>
    <w:rsid w:val="00A33B69"/>
    <w:rsid w:val="00A33BD6"/>
    <w:rsid w:val="00A33EC3"/>
    <w:rsid w:val="00A34274"/>
    <w:rsid w:val="00A342F7"/>
    <w:rsid w:val="00A34E87"/>
    <w:rsid w:val="00A3516C"/>
    <w:rsid w:val="00A35217"/>
    <w:rsid w:val="00A3535C"/>
    <w:rsid w:val="00A357B7"/>
    <w:rsid w:val="00A35B06"/>
    <w:rsid w:val="00A35E9B"/>
    <w:rsid w:val="00A35F36"/>
    <w:rsid w:val="00A363F2"/>
    <w:rsid w:val="00A364CD"/>
    <w:rsid w:val="00A36BC7"/>
    <w:rsid w:val="00A400C9"/>
    <w:rsid w:val="00A40101"/>
    <w:rsid w:val="00A40357"/>
    <w:rsid w:val="00A404A1"/>
    <w:rsid w:val="00A404E9"/>
    <w:rsid w:val="00A4064A"/>
    <w:rsid w:val="00A40998"/>
    <w:rsid w:val="00A40BF3"/>
    <w:rsid w:val="00A40DBA"/>
    <w:rsid w:val="00A40F3F"/>
    <w:rsid w:val="00A41438"/>
    <w:rsid w:val="00A41B91"/>
    <w:rsid w:val="00A41BC3"/>
    <w:rsid w:val="00A42022"/>
    <w:rsid w:val="00A420BC"/>
    <w:rsid w:val="00A42100"/>
    <w:rsid w:val="00A4224D"/>
    <w:rsid w:val="00A42621"/>
    <w:rsid w:val="00A42883"/>
    <w:rsid w:val="00A42D86"/>
    <w:rsid w:val="00A43292"/>
    <w:rsid w:val="00A43396"/>
    <w:rsid w:val="00A437B0"/>
    <w:rsid w:val="00A43806"/>
    <w:rsid w:val="00A438C2"/>
    <w:rsid w:val="00A439C0"/>
    <w:rsid w:val="00A43DE9"/>
    <w:rsid w:val="00A44468"/>
    <w:rsid w:val="00A44674"/>
    <w:rsid w:val="00A44765"/>
    <w:rsid w:val="00A4493F"/>
    <w:rsid w:val="00A45C69"/>
    <w:rsid w:val="00A45C71"/>
    <w:rsid w:val="00A45FAE"/>
    <w:rsid w:val="00A4647C"/>
    <w:rsid w:val="00A46494"/>
    <w:rsid w:val="00A4651D"/>
    <w:rsid w:val="00A46581"/>
    <w:rsid w:val="00A465F1"/>
    <w:rsid w:val="00A466E0"/>
    <w:rsid w:val="00A467DC"/>
    <w:rsid w:val="00A46DA6"/>
    <w:rsid w:val="00A473FB"/>
    <w:rsid w:val="00A47478"/>
    <w:rsid w:val="00A474BF"/>
    <w:rsid w:val="00A47643"/>
    <w:rsid w:val="00A47A3D"/>
    <w:rsid w:val="00A503FF"/>
    <w:rsid w:val="00A505A8"/>
    <w:rsid w:val="00A50644"/>
    <w:rsid w:val="00A50717"/>
    <w:rsid w:val="00A50848"/>
    <w:rsid w:val="00A50D38"/>
    <w:rsid w:val="00A510D5"/>
    <w:rsid w:val="00A5193A"/>
    <w:rsid w:val="00A52183"/>
    <w:rsid w:val="00A5274D"/>
    <w:rsid w:val="00A52898"/>
    <w:rsid w:val="00A52A1D"/>
    <w:rsid w:val="00A52AA0"/>
    <w:rsid w:val="00A52B9C"/>
    <w:rsid w:val="00A52DC2"/>
    <w:rsid w:val="00A53405"/>
    <w:rsid w:val="00A53F43"/>
    <w:rsid w:val="00A54A9E"/>
    <w:rsid w:val="00A54ADB"/>
    <w:rsid w:val="00A54D9F"/>
    <w:rsid w:val="00A5522B"/>
    <w:rsid w:val="00A55349"/>
    <w:rsid w:val="00A55370"/>
    <w:rsid w:val="00A55394"/>
    <w:rsid w:val="00A5570B"/>
    <w:rsid w:val="00A55852"/>
    <w:rsid w:val="00A55A67"/>
    <w:rsid w:val="00A55BAC"/>
    <w:rsid w:val="00A55F6F"/>
    <w:rsid w:val="00A56899"/>
    <w:rsid w:val="00A56C5B"/>
    <w:rsid w:val="00A56E58"/>
    <w:rsid w:val="00A57374"/>
    <w:rsid w:val="00A57997"/>
    <w:rsid w:val="00A579E4"/>
    <w:rsid w:val="00A57C40"/>
    <w:rsid w:val="00A57CF4"/>
    <w:rsid w:val="00A6003A"/>
    <w:rsid w:val="00A603F5"/>
    <w:rsid w:val="00A60D0D"/>
    <w:rsid w:val="00A6110F"/>
    <w:rsid w:val="00A6124A"/>
    <w:rsid w:val="00A614C9"/>
    <w:rsid w:val="00A61919"/>
    <w:rsid w:val="00A61B85"/>
    <w:rsid w:val="00A62080"/>
    <w:rsid w:val="00A62338"/>
    <w:rsid w:val="00A623E6"/>
    <w:rsid w:val="00A6243C"/>
    <w:rsid w:val="00A6261D"/>
    <w:rsid w:val="00A62631"/>
    <w:rsid w:val="00A62C89"/>
    <w:rsid w:val="00A639CF"/>
    <w:rsid w:val="00A63D92"/>
    <w:rsid w:val="00A63E59"/>
    <w:rsid w:val="00A640CA"/>
    <w:rsid w:val="00A64273"/>
    <w:rsid w:val="00A64384"/>
    <w:rsid w:val="00A64403"/>
    <w:rsid w:val="00A64805"/>
    <w:rsid w:val="00A6522B"/>
    <w:rsid w:val="00A654B6"/>
    <w:rsid w:val="00A6563E"/>
    <w:rsid w:val="00A65E65"/>
    <w:rsid w:val="00A665E8"/>
    <w:rsid w:val="00A66687"/>
    <w:rsid w:val="00A66B65"/>
    <w:rsid w:val="00A66D52"/>
    <w:rsid w:val="00A66F97"/>
    <w:rsid w:val="00A6700B"/>
    <w:rsid w:val="00A67580"/>
    <w:rsid w:val="00A67826"/>
    <w:rsid w:val="00A6792F"/>
    <w:rsid w:val="00A67B86"/>
    <w:rsid w:val="00A67DB2"/>
    <w:rsid w:val="00A700F3"/>
    <w:rsid w:val="00A70AB3"/>
    <w:rsid w:val="00A70BA3"/>
    <w:rsid w:val="00A70D22"/>
    <w:rsid w:val="00A70D90"/>
    <w:rsid w:val="00A70F7C"/>
    <w:rsid w:val="00A70F96"/>
    <w:rsid w:val="00A7112B"/>
    <w:rsid w:val="00A7144C"/>
    <w:rsid w:val="00A7190C"/>
    <w:rsid w:val="00A71A7D"/>
    <w:rsid w:val="00A72015"/>
    <w:rsid w:val="00A720A4"/>
    <w:rsid w:val="00A72342"/>
    <w:rsid w:val="00A72348"/>
    <w:rsid w:val="00A72933"/>
    <w:rsid w:val="00A72AE8"/>
    <w:rsid w:val="00A72F93"/>
    <w:rsid w:val="00A732A8"/>
    <w:rsid w:val="00A7375A"/>
    <w:rsid w:val="00A73835"/>
    <w:rsid w:val="00A7397B"/>
    <w:rsid w:val="00A73B09"/>
    <w:rsid w:val="00A73BEB"/>
    <w:rsid w:val="00A74728"/>
    <w:rsid w:val="00A74C17"/>
    <w:rsid w:val="00A74E49"/>
    <w:rsid w:val="00A74F84"/>
    <w:rsid w:val="00A7525A"/>
    <w:rsid w:val="00A752B7"/>
    <w:rsid w:val="00A75340"/>
    <w:rsid w:val="00A75342"/>
    <w:rsid w:val="00A753A0"/>
    <w:rsid w:val="00A75538"/>
    <w:rsid w:val="00A76040"/>
    <w:rsid w:val="00A76484"/>
    <w:rsid w:val="00A764DD"/>
    <w:rsid w:val="00A7659E"/>
    <w:rsid w:val="00A7663C"/>
    <w:rsid w:val="00A76A9E"/>
    <w:rsid w:val="00A770E1"/>
    <w:rsid w:val="00A771C2"/>
    <w:rsid w:val="00A77453"/>
    <w:rsid w:val="00A7750A"/>
    <w:rsid w:val="00A775A2"/>
    <w:rsid w:val="00A77A2F"/>
    <w:rsid w:val="00A80084"/>
    <w:rsid w:val="00A804AA"/>
    <w:rsid w:val="00A8072D"/>
    <w:rsid w:val="00A80787"/>
    <w:rsid w:val="00A80AD0"/>
    <w:rsid w:val="00A8100E"/>
    <w:rsid w:val="00A817D5"/>
    <w:rsid w:val="00A818D4"/>
    <w:rsid w:val="00A81B9F"/>
    <w:rsid w:val="00A81BF7"/>
    <w:rsid w:val="00A81D0C"/>
    <w:rsid w:val="00A822C7"/>
    <w:rsid w:val="00A822D6"/>
    <w:rsid w:val="00A82378"/>
    <w:rsid w:val="00A824E8"/>
    <w:rsid w:val="00A82C0E"/>
    <w:rsid w:val="00A82F14"/>
    <w:rsid w:val="00A83563"/>
    <w:rsid w:val="00A838CE"/>
    <w:rsid w:val="00A8411C"/>
    <w:rsid w:val="00A846DB"/>
    <w:rsid w:val="00A8488A"/>
    <w:rsid w:val="00A849C4"/>
    <w:rsid w:val="00A849D0"/>
    <w:rsid w:val="00A84EE9"/>
    <w:rsid w:val="00A8576A"/>
    <w:rsid w:val="00A85AB4"/>
    <w:rsid w:val="00A85D24"/>
    <w:rsid w:val="00A86385"/>
    <w:rsid w:val="00A86409"/>
    <w:rsid w:val="00A869D3"/>
    <w:rsid w:val="00A86D57"/>
    <w:rsid w:val="00A86F1D"/>
    <w:rsid w:val="00A87187"/>
    <w:rsid w:val="00A878FA"/>
    <w:rsid w:val="00A90171"/>
    <w:rsid w:val="00A90324"/>
    <w:rsid w:val="00A90679"/>
    <w:rsid w:val="00A9082A"/>
    <w:rsid w:val="00A90AC1"/>
    <w:rsid w:val="00A90CA2"/>
    <w:rsid w:val="00A910E0"/>
    <w:rsid w:val="00A911B8"/>
    <w:rsid w:val="00A9146A"/>
    <w:rsid w:val="00A9155B"/>
    <w:rsid w:val="00A915F9"/>
    <w:rsid w:val="00A91806"/>
    <w:rsid w:val="00A91859"/>
    <w:rsid w:val="00A918FE"/>
    <w:rsid w:val="00A91B6D"/>
    <w:rsid w:val="00A91FD1"/>
    <w:rsid w:val="00A921C8"/>
    <w:rsid w:val="00A9232F"/>
    <w:rsid w:val="00A92389"/>
    <w:rsid w:val="00A925CF"/>
    <w:rsid w:val="00A92718"/>
    <w:rsid w:val="00A92AE3"/>
    <w:rsid w:val="00A92BC6"/>
    <w:rsid w:val="00A92E81"/>
    <w:rsid w:val="00A92F0E"/>
    <w:rsid w:val="00A930D7"/>
    <w:rsid w:val="00A93484"/>
    <w:rsid w:val="00A934DB"/>
    <w:rsid w:val="00A938D3"/>
    <w:rsid w:val="00A93B57"/>
    <w:rsid w:val="00A93FC7"/>
    <w:rsid w:val="00A94054"/>
    <w:rsid w:val="00A9408B"/>
    <w:rsid w:val="00A941A5"/>
    <w:rsid w:val="00A94692"/>
    <w:rsid w:val="00A94A27"/>
    <w:rsid w:val="00A94DE8"/>
    <w:rsid w:val="00A95211"/>
    <w:rsid w:val="00A9527C"/>
    <w:rsid w:val="00A95479"/>
    <w:rsid w:val="00A95DE6"/>
    <w:rsid w:val="00A95F1F"/>
    <w:rsid w:val="00A96007"/>
    <w:rsid w:val="00A96419"/>
    <w:rsid w:val="00A965AF"/>
    <w:rsid w:val="00A97326"/>
    <w:rsid w:val="00A979ED"/>
    <w:rsid w:val="00A97B47"/>
    <w:rsid w:val="00A97C16"/>
    <w:rsid w:val="00A97E39"/>
    <w:rsid w:val="00AA03C1"/>
    <w:rsid w:val="00AA0976"/>
    <w:rsid w:val="00AA0EA5"/>
    <w:rsid w:val="00AA1463"/>
    <w:rsid w:val="00AA166A"/>
    <w:rsid w:val="00AA1869"/>
    <w:rsid w:val="00AA2047"/>
    <w:rsid w:val="00AA215E"/>
    <w:rsid w:val="00AA2645"/>
    <w:rsid w:val="00AA2C81"/>
    <w:rsid w:val="00AA2DB0"/>
    <w:rsid w:val="00AA2E31"/>
    <w:rsid w:val="00AA2EB0"/>
    <w:rsid w:val="00AA2F3E"/>
    <w:rsid w:val="00AA31CE"/>
    <w:rsid w:val="00AA3200"/>
    <w:rsid w:val="00AA321B"/>
    <w:rsid w:val="00AA33D3"/>
    <w:rsid w:val="00AA34EB"/>
    <w:rsid w:val="00AA362E"/>
    <w:rsid w:val="00AA3A5A"/>
    <w:rsid w:val="00AA3B29"/>
    <w:rsid w:val="00AA4179"/>
    <w:rsid w:val="00AA4283"/>
    <w:rsid w:val="00AA4373"/>
    <w:rsid w:val="00AA4B91"/>
    <w:rsid w:val="00AA552C"/>
    <w:rsid w:val="00AA580B"/>
    <w:rsid w:val="00AA59CA"/>
    <w:rsid w:val="00AA5A79"/>
    <w:rsid w:val="00AA5C4E"/>
    <w:rsid w:val="00AA5D8E"/>
    <w:rsid w:val="00AA690F"/>
    <w:rsid w:val="00AA73A6"/>
    <w:rsid w:val="00AA7F54"/>
    <w:rsid w:val="00AB0490"/>
    <w:rsid w:val="00AB0567"/>
    <w:rsid w:val="00AB066B"/>
    <w:rsid w:val="00AB06C8"/>
    <w:rsid w:val="00AB0973"/>
    <w:rsid w:val="00AB0976"/>
    <w:rsid w:val="00AB0A2D"/>
    <w:rsid w:val="00AB0D87"/>
    <w:rsid w:val="00AB0F6E"/>
    <w:rsid w:val="00AB162B"/>
    <w:rsid w:val="00AB173D"/>
    <w:rsid w:val="00AB21E9"/>
    <w:rsid w:val="00AB233A"/>
    <w:rsid w:val="00AB2785"/>
    <w:rsid w:val="00AB27B8"/>
    <w:rsid w:val="00AB3691"/>
    <w:rsid w:val="00AB3878"/>
    <w:rsid w:val="00AB3E7D"/>
    <w:rsid w:val="00AB3F70"/>
    <w:rsid w:val="00AB3F8E"/>
    <w:rsid w:val="00AB41E0"/>
    <w:rsid w:val="00AB4260"/>
    <w:rsid w:val="00AB4B10"/>
    <w:rsid w:val="00AB4DA7"/>
    <w:rsid w:val="00AB5619"/>
    <w:rsid w:val="00AB58A0"/>
    <w:rsid w:val="00AB5F61"/>
    <w:rsid w:val="00AB6410"/>
    <w:rsid w:val="00AB6A21"/>
    <w:rsid w:val="00AB6C7B"/>
    <w:rsid w:val="00AB6E03"/>
    <w:rsid w:val="00AB707B"/>
    <w:rsid w:val="00AB74A6"/>
    <w:rsid w:val="00AB78C7"/>
    <w:rsid w:val="00AB7A8E"/>
    <w:rsid w:val="00AB7C4F"/>
    <w:rsid w:val="00AB7FEA"/>
    <w:rsid w:val="00AC011A"/>
    <w:rsid w:val="00AC03A8"/>
    <w:rsid w:val="00AC041F"/>
    <w:rsid w:val="00AC0678"/>
    <w:rsid w:val="00AC075F"/>
    <w:rsid w:val="00AC1169"/>
    <w:rsid w:val="00AC133F"/>
    <w:rsid w:val="00AC15DE"/>
    <w:rsid w:val="00AC1633"/>
    <w:rsid w:val="00AC1AA4"/>
    <w:rsid w:val="00AC1C69"/>
    <w:rsid w:val="00AC1EFD"/>
    <w:rsid w:val="00AC21CF"/>
    <w:rsid w:val="00AC22E9"/>
    <w:rsid w:val="00AC23B2"/>
    <w:rsid w:val="00AC23BD"/>
    <w:rsid w:val="00AC2754"/>
    <w:rsid w:val="00AC2831"/>
    <w:rsid w:val="00AC2A77"/>
    <w:rsid w:val="00AC2C94"/>
    <w:rsid w:val="00AC2CFF"/>
    <w:rsid w:val="00AC2F0D"/>
    <w:rsid w:val="00AC2F43"/>
    <w:rsid w:val="00AC2FD9"/>
    <w:rsid w:val="00AC30E1"/>
    <w:rsid w:val="00AC368B"/>
    <w:rsid w:val="00AC3D41"/>
    <w:rsid w:val="00AC3DC5"/>
    <w:rsid w:val="00AC3F7B"/>
    <w:rsid w:val="00AC3FFB"/>
    <w:rsid w:val="00AC41B4"/>
    <w:rsid w:val="00AC4204"/>
    <w:rsid w:val="00AC43D8"/>
    <w:rsid w:val="00AC472D"/>
    <w:rsid w:val="00AC4BEA"/>
    <w:rsid w:val="00AC4EA2"/>
    <w:rsid w:val="00AC4FA8"/>
    <w:rsid w:val="00AC5516"/>
    <w:rsid w:val="00AC580B"/>
    <w:rsid w:val="00AC5E6E"/>
    <w:rsid w:val="00AC609C"/>
    <w:rsid w:val="00AC6131"/>
    <w:rsid w:val="00AC642B"/>
    <w:rsid w:val="00AC6485"/>
    <w:rsid w:val="00AC656F"/>
    <w:rsid w:val="00AC6608"/>
    <w:rsid w:val="00AC68CA"/>
    <w:rsid w:val="00AC70ED"/>
    <w:rsid w:val="00AC751D"/>
    <w:rsid w:val="00AC77D7"/>
    <w:rsid w:val="00AD0243"/>
    <w:rsid w:val="00AD0329"/>
    <w:rsid w:val="00AD03AF"/>
    <w:rsid w:val="00AD0460"/>
    <w:rsid w:val="00AD1159"/>
    <w:rsid w:val="00AD182C"/>
    <w:rsid w:val="00AD1C10"/>
    <w:rsid w:val="00AD201F"/>
    <w:rsid w:val="00AD2153"/>
    <w:rsid w:val="00AD2620"/>
    <w:rsid w:val="00AD2ADD"/>
    <w:rsid w:val="00AD2C94"/>
    <w:rsid w:val="00AD30CB"/>
    <w:rsid w:val="00AD30F7"/>
    <w:rsid w:val="00AD31F5"/>
    <w:rsid w:val="00AD3739"/>
    <w:rsid w:val="00AD39D3"/>
    <w:rsid w:val="00AD3E00"/>
    <w:rsid w:val="00AD3E4C"/>
    <w:rsid w:val="00AD413D"/>
    <w:rsid w:val="00AD4683"/>
    <w:rsid w:val="00AD4A3D"/>
    <w:rsid w:val="00AD4F54"/>
    <w:rsid w:val="00AD520D"/>
    <w:rsid w:val="00AD55C5"/>
    <w:rsid w:val="00AD56A7"/>
    <w:rsid w:val="00AD5876"/>
    <w:rsid w:val="00AD596C"/>
    <w:rsid w:val="00AD63AA"/>
    <w:rsid w:val="00AD66C4"/>
    <w:rsid w:val="00AD67A8"/>
    <w:rsid w:val="00AD6936"/>
    <w:rsid w:val="00AD695B"/>
    <w:rsid w:val="00AD6F50"/>
    <w:rsid w:val="00AD7084"/>
    <w:rsid w:val="00AD7326"/>
    <w:rsid w:val="00AD73E0"/>
    <w:rsid w:val="00AD7408"/>
    <w:rsid w:val="00AD7489"/>
    <w:rsid w:val="00AD779E"/>
    <w:rsid w:val="00AD7B0C"/>
    <w:rsid w:val="00AD7B15"/>
    <w:rsid w:val="00AE01C3"/>
    <w:rsid w:val="00AE0A73"/>
    <w:rsid w:val="00AE0B1A"/>
    <w:rsid w:val="00AE0E79"/>
    <w:rsid w:val="00AE1812"/>
    <w:rsid w:val="00AE181C"/>
    <w:rsid w:val="00AE1C5E"/>
    <w:rsid w:val="00AE1E12"/>
    <w:rsid w:val="00AE248A"/>
    <w:rsid w:val="00AE252A"/>
    <w:rsid w:val="00AE28A6"/>
    <w:rsid w:val="00AE2B18"/>
    <w:rsid w:val="00AE2E2C"/>
    <w:rsid w:val="00AE31CC"/>
    <w:rsid w:val="00AE3240"/>
    <w:rsid w:val="00AE3283"/>
    <w:rsid w:val="00AE3ED4"/>
    <w:rsid w:val="00AE3FF2"/>
    <w:rsid w:val="00AE477D"/>
    <w:rsid w:val="00AE4ADA"/>
    <w:rsid w:val="00AE4C08"/>
    <w:rsid w:val="00AE52B0"/>
    <w:rsid w:val="00AE554C"/>
    <w:rsid w:val="00AE5956"/>
    <w:rsid w:val="00AE5A1A"/>
    <w:rsid w:val="00AE5CDB"/>
    <w:rsid w:val="00AE5EC7"/>
    <w:rsid w:val="00AE63AB"/>
    <w:rsid w:val="00AE64E8"/>
    <w:rsid w:val="00AE672C"/>
    <w:rsid w:val="00AE6CE5"/>
    <w:rsid w:val="00AE6CED"/>
    <w:rsid w:val="00AE6F56"/>
    <w:rsid w:val="00AE73FA"/>
    <w:rsid w:val="00AE774C"/>
    <w:rsid w:val="00AE797B"/>
    <w:rsid w:val="00AE7ACD"/>
    <w:rsid w:val="00AE7D3F"/>
    <w:rsid w:val="00AE7E9F"/>
    <w:rsid w:val="00AF02E4"/>
    <w:rsid w:val="00AF0367"/>
    <w:rsid w:val="00AF039B"/>
    <w:rsid w:val="00AF0565"/>
    <w:rsid w:val="00AF08B9"/>
    <w:rsid w:val="00AF0A7F"/>
    <w:rsid w:val="00AF1748"/>
    <w:rsid w:val="00AF1779"/>
    <w:rsid w:val="00AF1BF5"/>
    <w:rsid w:val="00AF1C43"/>
    <w:rsid w:val="00AF3149"/>
    <w:rsid w:val="00AF317C"/>
    <w:rsid w:val="00AF32A5"/>
    <w:rsid w:val="00AF39F4"/>
    <w:rsid w:val="00AF3B7C"/>
    <w:rsid w:val="00AF3EE4"/>
    <w:rsid w:val="00AF40EF"/>
    <w:rsid w:val="00AF417C"/>
    <w:rsid w:val="00AF4277"/>
    <w:rsid w:val="00AF46ED"/>
    <w:rsid w:val="00AF4958"/>
    <w:rsid w:val="00AF4962"/>
    <w:rsid w:val="00AF4B54"/>
    <w:rsid w:val="00AF4C4A"/>
    <w:rsid w:val="00AF5C70"/>
    <w:rsid w:val="00AF612F"/>
    <w:rsid w:val="00AF617C"/>
    <w:rsid w:val="00AF6BD5"/>
    <w:rsid w:val="00AF7512"/>
    <w:rsid w:val="00AF7A50"/>
    <w:rsid w:val="00AF7D05"/>
    <w:rsid w:val="00AF7ECE"/>
    <w:rsid w:val="00AF7F47"/>
    <w:rsid w:val="00B00485"/>
    <w:rsid w:val="00B00840"/>
    <w:rsid w:val="00B00B11"/>
    <w:rsid w:val="00B00B51"/>
    <w:rsid w:val="00B00D63"/>
    <w:rsid w:val="00B012B5"/>
    <w:rsid w:val="00B0188D"/>
    <w:rsid w:val="00B019E2"/>
    <w:rsid w:val="00B01EE9"/>
    <w:rsid w:val="00B02763"/>
    <w:rsid w:val="00B02A21"/>
    <w:rsid w:val="00B02A4B"/>
    <w:rsid w:val="00B031D6"/>
    <w:rsid w:val="00B03953"/>
    <w:rsid w:val="00B03B0B"/>
    <w:rsid w:val="00B03DB4"/>
    <w:rsid w:val="00B03FAB"/>
    <w:rsid w:val="00B04206"/>
    <w:rsid w:val="00B04D42"/>
    <w:rsid w:val="00B04FDA"/>
    <w:rsid w:val="00B05400"/>
    <w:rsid w:val="00B059D5"/>
    <w:rsid w:val="00B06033"/>
    <w:rsid w:val="00B06493"/>
    <w:rsid w:val="00B06503"/>
    <w:rsid w:val="00B06551"/>
    <w:rsid w:val="00B06FCC"/>
    <w:rsid w:val="00B07117"/>
    <w:rsid w:val="00B07268"/>
    <w:rsid w:val="00B076BB"/>
    <w:rsid w:val="00B076CC"/>
    <w:rsid w:val="00B07748"/>
    <w:rsid w:val="00B10455"/>
    <w:rsid w:val="00B1077A"/>
    <w:rsid w:val="00B10F1A"/>
    <w:rsid w:val="00B111FB"/>
    <w:rsid w:val="00B117E3"/>
    <w:rsid w:val="00B11EB7"/>
    <w:rsid w:val="00B12393"/>
    <w:rsid w:val="00B126A0"/>
    <w:rsid w:val="00B12B00"/>
    <w:rsid w:val="00B12D99"/>
    <w:rsid w:val="00B1300D"/>
    <w:rsid w:val="00B1316C"/>
    <w:rsid w:val="00B132AF"/>
    <w:rsid w:val="00B13A8C"/>
    <w:rsid w:val="00B13ECA"/>
    <w:rsid w:val="00B13F1D"/>
    <w:rsid w:val="00B14177"/>
    <w:rsid w:val="00B14200"/>
    <w:rsid w:val="00B14242"/>
    <w:rsid w:val="00B1475D"/>
    <w:rsid w:val="00B148A1"/>
    <w:rsid w:val="00B14A14"/>
    <w:rsid w:val="00B14E42"/>
    <w:rsid w:val="00B15700"/>
    <w:rsid w:val="00B157AB"/>
    <w:rsid w:val="00B157FA"/>
    <w:rsid w:val="00B1592E"/>
    <w:rsid w:val="00B159D9"/>
    <w:rsid w:val="00B15AE0"/>
    <w:rsid w:val="00B15B83"/>
    <w:rsid w:val="00B15C51"/>
    <w:rsid w:val="00B15CFB"/>
    <w:rsid w:val="00B16441"/>
    <w:rsid w:val="00B16769"/>
    <w:rsid w:val="00B16EAE"/>
    <w:rsid w:val="00B16ECA"/>
    <w:rsid w:val="00B16EFD"/>
    <w:rsid w:val="00B16FEA"/>
    <w:rsid w:val="00B1719F"/>
    <w:rsid w:val="00B17726"/>
    <w:rsid w:val="00B17878"/>
    <w:rsid w:val="00B17C75"/>
    <w:rsid w:val="00B17F44"/>
    <w:rsid w:val="00B20175"/>
    <w:rsid w:val="00B204CB"/>
    <w:rsid w:val="00B20650"/>
    <w:rsid w:val="00B209C4"/>
    <w:rsid w:val="00B20A94"/>
    <w:rsid w:val="00B20D2B"/>
    <w:rsid w:val="00B20FD2"/>
    <w:rsid w:val="00B2107C"/>
    <w:rsid w:val="00B21096"/>
    <w:rsid w:val="00B21526"/>
    <w:rsid w:val="00B21608"/>
    <w:rsid w:val="00B216D9"/>
    <w:rsid w:val="00B217D2"/>
    <w:rsid w:val="00B2182F"/>
    <w:rsid w:val="00B21972"/>
    <w:rsid w:val="00B21AED"/>
    <w:rsid w:val="00B21E81"/>
    <w:rsid w:val="00B22163"/>
    <w:rsid w:val="00B22329"/>
    <w:rsid w:val="00B224DE"/>
    <w:rsid w:val="00B22CCD"/>
    <w:rsid w:val="00B22EDC"/>
    <w:rsid w:val="00B23928"/>
    <w:rsid w:val="00B23996"/>
    <w:rsid w:val="00B239C5"/>
    <w:rsid w:val="00B23CDB"/>
    <w:rsid w:val="00B240E2"/>
    <w:rsid w:val="00B244A5"/>
    <w:rsid w:val="00B2458B"/>
    <w:rsid w:val="00B245FA"/>
    <w:rsid w:val="00B25093"/>
    <w:rsid w:val="00B251E7"/>
    <w:rsid w:val="00B2523D"/>
    <w:rsid w:val="00B25248"/>
    <w:rsid w:val="00B2526B"/>
    <w:rsid w:val="00B2538C"/>
    <w:rsid w:val="00B25A3E"/>
    <w:rsid w:val="00B25A45"/>
    <w:rsid w:val="00B25A93"/>
    <w:rsid w:val="00B26127"/>
    <w:rsid w:val="00B27650"/>
    <w:rsid w:val="00B27A0E"/>
    <w:rsid w:val="00B27DDC"/>
    <w:rsid w:val="00B30181"/>
    <w:rsid w:val="00B30229"/>
    <w:rsid w:val="00B30239"/>
    <w:rsid w:val="00B30615"/>
    <w:rsid w:val="00B31158"/>
    <w:rsid w:val="00B31227"/>
    <w:rsid w:val="00B313D1"/>
    <w:rsid w:val="00B3174F"/>
    <w:rsid w:val="00B31FE1"/>
    <w:rsid w:val="00B321A7"/>
    <w:rsid w:val="00B3232D"/>
    <w:rsid w:val="00B32441"/>
    <w:rsid w:val="00B332BE"/>
    <w:rsid w:val="00B33AB0"/>
    <w:rsid w:val="00B33D1B"/>
    <w:rsid w:val="00B33F03"/>
    <w:rsid w:val="00B34003"/>
    <w:rsid w:val="00B34277"/>
    <w:rsid w:val="00B34A1A"/>
    <w:rsid w:val="00B35008"/>
    <w:rsid w:val="00B35420"/>
    <w:rsid w:val="00B35461"/>
    <w:rsid w:val="00B362CA"/>
    <w:rsid w:val="00B36BC2"/>
    <w:rsid w:val="00B36C1B"/>
    <w:rsid w:val="00B36D67"/>
    <w:rsid w:val="00B36E0B"/>
    <w:rsid w:val="00B36FB7"/>
    <w:rsid w:val="00B37144"/>
    <w:rsid w:val="00B37161"/>
    <w:rsid w:val="00B37450"/>
    <w:rsid w:val="00B3757A"/>
    <w:rsid w:val="00B3768E"/>
    <w:rsid w:val="00B376E8"/>
    <w:rsid w:val="00B37C35"/>
    <w:rsid w:val="00B37D1B"/>
    <w:rsid w:val="00B37D43"/>
    <w:rsid w:val="00B37F6E"/>
    <w:rsid w:val="00B37FE6"/>
    <w:rsid w:val="00B40284"/>
    <w:rsid w:val="00B4037A"/>
    <w:rsid w:val="00B40559"/>
    <w:rsid w:val="00B4057A"/>
    <w:rsid w:val="00B407F3"/>
    <w:rsid w:val="00B40C54"/>
    <w:rsid w:val="00B40CFC"/>
    <w:rsid w:val="00B40F55"/>
    <w:rsid w:val="00B41085"/>
    <w:rsid w:val="00B4112B"/>
    <w:rsid w:val="00B411D3"/>
    <w:rsid w:val="00B4185B"/>
    <w:rsid w:val="00B41F7E"/>
    <w:rsid w:val="00B420F6"/>
    <w:rsid w:val="00B421DD"/>
    <w:rsid w:val="00B42583"/>
    <w:rsid w:val="00B426A5"/>
    <w:rsid w:val="00B4284B"/>
    <w:rsid w:val="00B42889"/>
    <w:rsid w:val="00B42A67"/>
    <w:rsid w:val="00B42B5B"/>
    <w:rsid w:val="00B42E57"/>
    <w:rsid w:val="00B43D3C"/>
    <w:rsid w:val="00B43E4F"/>
    <w:rsid w:val="00B4438D"/>
    <w:rsid w:val="00B44903"/>
    <w:rsid w:val="00B44A9F"/>
    <w:rsid w:val="00B44B8D"/>
    <w:rsid w:val="00B44D13"/>
    <w:rsid w:val="00B4544F"/>
    <w:rsid w:val="00B4553A"/>
    <w:rsid w:val="00B45594"/>
    <w:rsid w:val="00B4578E"/>
    <w:rsid w:val="00B46390"/>
    <w:rsid w:val="00B4674D"/>
    <w:rsid w:val="00B46E89"/>
    <w:rsid w:val="00B46E96"/>
    <w:rsid w:val="00B46F64"/>
    <w:rsid w:val="00B471BE"/>
    <w:rsid w:val="00B472B8"/>
    <w:rsid w:val="00B4740D"/>
    <w:rsid w:val="00B47411"/>
    <w:rsid w:val="00B474C4"/>
    <w:rsid w:val="00B475CE"/>
    <w:rsid w:val="00B47AF1"/>
    <w:rsid w:val="00B500F5"/>
    <w:rsid w:val="00B5014D"/>
    <w:rsid w:val="00B50418"/>
    <w:rsid w:val="00B5072C"/>
    <w:rsid w:val="00B50AE9"/>
    <w:rsid w:val="00B50E77"/>
    <w:rsid w:val="00B510FD"/>
    <w:rsid w:val="00B51316"/>
    <w:rsid w:val="00B513A9"/>
    <w:rsid w:val="00B51990"/>
    <w:rsid w:val="00B52057"/>
    <w:rsid w:val="00B52066"/>
    <w:rsid w:val="00B52088"/>
    <w:rsid w:val="00B52228"/>
    <w:rsid w:val="00B5224B"/>
    <w:rsid w:val="00B52413"/>
    <w:rsid w:val="00B5252B"/>
    <w:rsid w:val="00B52A2E"/>
    <w:rsid w:val="00B52B7D"/>
    <w:rsid w:val="00B53368"/>
    <w:rsid w:val="00B53494"/>
    <w:rsid w:val="00B53512"/>
    <w:rsid w:val="00B53801"/>
    <w:rsid w:val="00B53843"/>
    <w:rsid w:val="00B53965"/>
    <w:rsid w:val="00B53EC1"/>
    <w:rsid w:val="00B545FB"/>
    <w:rsid w:val="00B549AF"/>
    <w:rsid w:val="00B55189"/>
    <w:rsid w:val="00B551E9"/>
    <w:rsid w:val="00B556EB"/>
    <w:rsid w:val="00B55DB3"/>
    <w:rsid w:val="00B56006"/>
    <w:rsid w:val="00B561C1"/>
    <w:rsid w:val="00B5669A"/>
    <w:rsid w:val="00B570C3"/>
    <w:rsid w:val="00B57577"/>
    <w:rsid w:val="00B576E2"/>
    <w:rsid w:val="00B57A1C"/>
    <w:rsid w:val="00B57A4F"/>
    <w:rsid w:val="00B57C5A"/>
    <w:rsid w:val="00B57F89"/>
    <w:rsid w:val="00B603EB"/>
    <w:rsid w:val="00B605C6"/>
    <w:rsid w:val="00B605DE"/>
    <w:rsid w:val="00B606F8"/>
    <w:rsid w:val="00B60DC9"/>
    <w:rsid w:val="00B60DD1"/>
    <w:rsid w:val="00B60FF2"/>
    <w:rsid w:val="00B613DC"/>
    <w:rsid w:val="00B617E7"/>
    <w:rsid w:val="00B6194B"/>
    <w:rsid w:val="00B62234"/>
    <w:rsid w:val="00B62577"/>
    <w:rsid w:val="00B628B2"/>
    <w:rsid w:val="00B62C66"/>
    <w:rsid w:val="00B634B8"/>
    <w:rsid w:val="00B635C3"/>
    <w:rsid w:val="00B636AB"/>
    <w:rsid w:val="00B63A48"/>
    <w:rsid w:val="00B63ECA"/>
    <w:rsid w:val="00B63F73"/>
    <w:rsid w:val="00B641AC"/>
    <w:rsid w:val="00B6435B"/>
    <w:rsid w:val="00B646D9"/>
    <w:rsid w:val="00B64742"/>
    <w:rsid w:val="00B64A7C"/>
    <w:rsid w:val="00B64B26"/>
    <w:rsid w:val="00B64B66"/>
    <w:rsid w:val="00B64C02"/>
    <w:rsid w:val="00B64CB1"/>
    <w:rsid w:val="00B64CB8"/>
    <w:rsid w:val="00B653BE"/>
    <w:rsid w:val="00B6570F"/>
    <w:rsid w:val="00B658AB"/>
    <w:rsid w:val="00B65AE4"/>
    <w:rsid w:val="00B65D96"/>
    <w:rsid w:val="00B66437"/>
    <w:rsid w:val="00B66A83"/>
    <w:rsid w:val="00B66B94"/>
    <w:rsid w:val="00B67161"/>
    <w:rsid w:val="00B672DD"/>
    <w:rsid w:val="00B6758F"/>
    <w:rsid w:val="00B67640"/>
    <w:rsid w:val="00B678FA"/>
    <w:rsid w:val="00B67A6C"/>
    <w:rsid w:val="00B67B31"/>
    <w:rsid w:val="00B67B4C"/>
    <w:rsid w:val="00B67F75"/>
    <w:rsid w:val="00B70616"/>
    <w:rsid w:val="00B7062A"/>
    <w:rsid w:val="00B70A25"/>
    <w:rsid w:val="00B70CAA"/>
    <w:rsid w:val="00B70DFA"/>
    <w:rsid w:val="00B71147"/>
    <w:rsid w:val="00B7115A"/>
    <w:rsid w:val="00B71FB8"/>
    <w:rsid w:val="00B720C6"/>
    <w:rsid w:val="00B722B4"/>
    <w:rsid w:val="00B729AE"/>
    <w:rsid w:val="00B72BD8"/>
    <w:rsid w:val="00B72E10"/>
    <w:rsid w:val="00B73843"/>
    <w:rsid w:val="00B738C4"/>
    <w:rsid w:val="00B73DD4"/>
    <w:rsid w:val="00B73FE0"/>
    <w:rsid w:val="00B742D0"/>
    <w:rsid w:val="00B74480"/>
    <w:rsid w:val="00B749D9"/>
    <w:rsid w:val="00B74B81"/>
    <w:rsid w:val="00B74ECA"/>
    <w:rsid w:val="00B751BD"/>
    <w:rsid w:val="00B752DE"/>
    <w:rsid w:val="00B752FD"/>
    <w:rsid w:val="00B75464"/>
    <w:rsid w:val="00B754F8"/>
    <w:rsid w:val="00B75552"/>
    <w:rsid w:val="00B759E3"/>
    <w:rsid w:val="00B75EFB"/>
    <w:rsid w:val="00B75FB8"/>
    <w:rsid w:val="00B75FFB"/>
    <w:rsid w:val="00B76B5B"/>
    <w:rsid w:val="00B76D26"/>
    <w:rsid w:val="00B76F11"/>
    <w:rsid w:val="00B770DC"/>
    <w:rsid w:val="00B77355"/>
    <w:rsid w:val="00B77450"/>
    <w:rsid w:val="00B7795A"/>
    <w:rsid w:val="00B77AC6"/>
    <w:rsid w:val="00B77C4B"/>
    <w:rsid w:val="00B809C2"/>
    <w:rsid w:val="00B80A11"/>
    <w:rsid w:val="00B80B58"/>
    <w:rsid w:val="00B80C66"/>
    <w:rsid w:val="00B80D16"/>
    <w:rsid w:val="00B8136C"/>
    <w:rsid w:val="00B81439"/>
    <w:rsid w:val="00B8147D"/>
    <w:rsid w:val="00B81820"/>
    <w:rsid w:val="00B818CA"/>
    <w:rsid w:val="00B81B65"/>
    <w:rsid w:val="00B81D5A"/>
    <w:rsid w:val="00B81D96"/>
    <w:rsid w:val="00B81D9D"/>
    <w:rsid w:val="00B8203B"/>
    <w:rsid w:val="00B82215"/>
    <w:rsid w:val="00B822D4"/>
    <w:rsid w:val="00B8237B"/>
    <w:rsid w:val="00B825B8"/>
    <w:rsid w:val="00B82A0D"/>
    <w:rsid w:val="00B82D12"/>
    <w:rsid w:val="00B83310"/>
    <w:rsid w:val="00B83E85"/>
    <w:rsid w:val="00B84009"/>
    <w:rsid w:val="00B84266"/>
    <w:rsid w:val="00B84880"/>
    <w:rsid w:val="00B8496D"/>
    <w:rsid w:val="00B8499B"/>
    <w:rsid w:val="00B84CFD"/>
    <w:rsid w:val="00B84D0D"/>
    <w:rsid w:val="00B84D1A"/>
    <w:rsid w:val="00B84D3A"/>
    <w:rsid w:val="00B84DA2"/>
    <w:rsid w:val="00B8500B"/>
    <w:rsid w:val="00B8537B"/>
    <w:rsid w:val="00B854E6"/>
    <w:rsid w:val="00B85CDB"/>
    <w:rsid w:val="00B85DBB"/>
    <w:rsid w:val="00B85DF0"/>
    <w:rsid w:val="00B86766"/>
    <w:rsid w:val="00B86966"/>
    <w:rsid w:val="00B86D07"/>
    <w:rsid w:val="00B8739D"/>
    <w:rsid w:val="00B87788"/>
    <w:rsid w:val="00B87824"/>
    <w:rsid w:val="00B87828"/>
    <w:rsid w:val="00B87E00"/>
    <w:rsid w:val="00B90104"/>
    <w:rsid w:val="00B90334"/>
    <w:rsid w:val="00B9055C"/>
    <w:rsid w:val="00B90596"/>
    <w:rsid w:val="00B90B26"/>
    <w:rsid w:val="00B90FC0"/>
    <w:rsid w:val="00B91083"/>
    <w:rsid w:val="00B91188"/>
    <w:rsid w:val="00B91290"/>
    <w:rsid w:val="00B91377"/>
    <w:rsid w:val="00B91597"/>
    <w:rsid w:val="00B9199F"/>
    <w:rsid w:val="00B920EC"/>
    <w:rsid w:val="00B923FE"/>
    <w:rsid w:val="00B92A30"/>
    <w:rsid w:val="00B92EBA"/>
    <w:rsid w:val="00B92EE1"/>
    <w:rsid w:val="00B93572"/>
    <w:rsid w:val="00B9377F"/>
    <w:rsid w:val="00B93882"/>
    <w:rsid w:val="00B93953"/>
    <w:rsid w:val="00B93C4D"/>
    <w:rsid w:val="00B93CEF"/>
    <w:rsid w:val="00B93EA9"/>
    <w:rsid w:val="00B9407B"/>
    <w:rsid w:val="00B941BE"/>
    <w:rsid w:val="00B9432D"/>
    <w:rsid w:val="00B945A1"/>
    <w:rsid w:val="00B9467A"/>
    <w:rsid w:val="00B94737"/>
    <w:rsid w:val="00B94885"/>
    <w:rsid w:val="00B94E19"/>
    <w:rsid w:val="00B94E99"/>
    <w:rsid w:val="00B95382"/>
    <w:rsid w:val="00B95637"/>
    <w:rsid w:val="00B956BE"/>
    <w:rsid w:val="00B95B4F"/>
    <w:rsid w:val="00B95FC9"/>
    <w:rsid w:val="00B96033"/>
    <w:rsid w:val="00B96763"/>
    <w:rsid w:val="00B967F2"/>
    <w:rsid w:val="00B96C00"/>
    <w:rsid w:val="00B96C57"/>
    <w:rsid w:val="00B96DED"/>
    <w:rsid w:val="00B96EC2"/>
    <w:rsid w:val="00B9725B"/>
    <w:rsid w:val="00B977BA"/>
    <w:rsid w:val="00B97951"/>
    <w:rsid w:val="00B97F3C"/>
    <w:rsid w:val="00BA009E"/>
    <w:rsid w:val="00BA00A6"/>
    <w:rsid w:val="00BA0415"/>
    <w:rsid w:val="00BA0438"/>
    <w:rsid w:val="00BA060C"/>
    <w:rsid w:val="00BA069B"/>
    <w:rsid w:val="00BA0A4E"/>
    <w:rsid w:val="00BA0ACB"/>
    <w:rsid w:val="00BA0BA1"/>
    <w:rsid w:val="00BA0BE4"/>
    <w:rsid w:val="00BA0C18"/>
    <w:rsid w:val="00BA0F19"/>
    <w:rsid w:val="00BA10BE"/>
    <w:rsid w:val="00BA1229"/>
    <w:rsid w:val="00BA1D29"/>
    <w:rsid w:val="00BA28C5"/>
    <w:rsid w:val="00BA2AB4"/>
    <w:rsid w:val="00BA2B20"/>
    <w:rsid w:val="00BA330B"/>
    <w:rsid w:val="00BA367D"/>
    <w:rsid w:val="00BA3744"/>
    <w:rsid w:val="00BA3AA9"/>
    <w:rsid w:val="00BA3B38"/>
    <w:rsid w:val="00BA3F7A"/>
    <w:rsid w:val="00BA44CF"/>
    <w:rsid w:val="00BA4AF0"/>
    <w:rsid w:val="00BA4B48"/>
    <w:rsid w:val="00BA55EF"/>
    <w:rsid w:val="00BA5894"/>
    <w:rsid w:val="00BA6692"/>
    <w:rsid w:val="00BA6ABC"/>
    <w:rsid w:val="00BA6B73"/>
    <w:rsid w:val="00BA6EE0"/>
    <w:rsid w:val="00BA6FBB"/>
    <w:rsid w:val="00BA73C5"/>
    <w:rsid w:val="00BA73CC"/>
    <w:rsid w:val="00BA7555"/>
    <w:rsid w:val="00BA7860"/>
    <w:rsid w:val="00BA797F"/>
    <w:rsid w:val="00BA7A6D"/>
    <w:rsid w:val="00BB0164"/>
    <w:rsid w:val="00BB0476"/>
    <w:rsid w:val="00BB049C"/>
    <w:rsid w:val="00BB06A5"/>
    <w:rsid w:val="00BB074E"/>
    <w:rsid w:val="00BB08B7"/>
    <w:rsid w:val="00BB0B93"/>
    <w:rsid w:val="00BB0F67"/>
    <w:rsid w:val="00BB0FF1"/>
    <w:rsid w:val="00BB1137"/>
    <w:rsid w:val="00BB15A9"/>
    <w:rsid w:val="00BB17B8"/>
    <w:rsid w:val="00BB1D7B"/>
    <w:rsid w:val="00BB222B"/>
    <w:rsid w:val="00BB22EC"/>
    <w:rsid w:val="00BB2792"/>
    <w:rsid w:val="00BB2EB6"/>
    <w:rsid w:val="00BB3118"/>
    <w:rsid w:val="00BB370F"/>
    <w:rsid w:val="00BB3AE3"/>
    <w:rsid w:val="00BB3D96"/>
    <w:rsid w:val="00BB4170"/>
    <w:rsid w:val="00BB4491"/>
    <w:rsid w:val="00BB45D2"/>
    <w:rsid w:val="00BB4717"/>
    <w:rsid w:val="00BB48CC"/>
    <w:rsid w:val="00BB4DE5"/>
    <w:rsid w:val="00BB58B7"/>
    <w:rsid w:val="00BB6829"/>
    <w:rsid w:val="00BB6BD6"/>
    <w:rsid w:val="00BB714D"/>
    <w:rsid w:val="00BB7741"/>
    <w:rsid w:val="00BB7969"/>
    <w:rsid w:val="00BB7FD7"/>
    <w:rsid w:val="00BC0283"/>
    <w:rsid w:val="00BC02A5"/>
    <w:rsid w:val="00BC02AC"/>
    <w:rsid w:val="00BC065B"/>
    <w:rsid w:val="00BC0793"/>
    <w:rsid w:val="00BC08E1"/>
    <w:rsid w:val="00BC0AD7"/>
    <w:rsid w:val="00BC109C"/>
    <w:rsid w:val="00BC18F5"/>
    <w:rsid w:val="00BC1D74"/>
    <w:rsid w:val="00BC2373"/>
    <w:rsid w:val="00BC23F7"/>
    <w:rsid w:val="00BC2418"/>
    <w:rsid w:val="00BC2FD7"/>
    <w:rsid w:val="00BC325F"/>
    <w:rsid w:val="00BC388C"/>
    <w:rsid w:val="00BC38E8"/>
    <w:rsid w:val="00BC397E"/>
    <w:rsid w:val="00BC3BB9"/>
    <w:rsid w:val="00BC4550"/>
    <w:rsid w:val="00BC4D54"/>
    <w:rsid w:val="00BC4E11"/>
    <w:rsid w:val="00BC4E8A"/>
    <w:rsid w:val="00BC5075"/>
    <w:rsid w:val="00BC5BDC"/>
    <w:rsid w:val="00BC5D89"/>
    <w:rsid w:val="00BC608E"/>
    <w:rsid w:val="00BC6141"/>
    <w:rsid w:val="00BC6721"/>
    <w:rsid w:val="00BC6998"/>
    <w:rsid w:val="00BC6A9A"/>
    <w:rsid w:val="00BC7179"/>
    <w:rsid w:val="00BC787E"/>
    <w:rsid w:val="00BC78CB"/>
    <w:rsid w:val="00BC7CB5"/>
    <w:rsid w:val="00BD05B2"/>
    <w:rsid w:val="00BD06E8"/>
    <w:rsid w:val="00BD096E"/>
    <w:rsid w:val="00BD0A78"/>
    <w:rsid w:val="00BD0B42"/>
    <w:rsid w:val="00BD0F32"/>
    <w:rsid w:val="00BD1004"/>
    <w:rsid w:val="00BD129F"/>
    <w:rsid w:val="00BD1350"/>
    <w:rsid w:val="00BD23FD"/>
    <w:rsid w:val="00BD2466"/>
    <w:rsid w:val="00BD268C"/>
    <w:rsid w:val="00BD2B12"/>
    <w:rsid w:val="00BD2CE1"/>
    <w:rsid w:val="00BD2E42"/>
    <w:rsid w:val="00BD2EFB"/>
    <w:rsid w:val="00BD2FED"/>
    <w:rsid w:val="00BD31E8"/>
    <w:rsid w:val="00BD348B"/>
    <w:rsid w:val="00BD351D"/>
    <w:rsid w:val="00BD382B"/>
    <w:rsid w:val="00BD3B91"/>
    <w:rsid w:val="00BD3C6B"/>
    <w:rsid w:val="00BD3FA9"/>
    <w:rsid w:val="00BD3FE5"/>
    <w:rsid w:val="00BD4927"/>
    <w:rsid w:val="00BD4E20"/>
    <w:rsid w:val="00BD5076"/>
    <w:rsid w:val="00BD50B1"/>
    <w:rsid w:val="00BD5252"/>
    <w:rsid w:val="00BD52D5"/>
    <w:rsid w:val="00BD57A3"/>
    <w:rsid w:val="00BD58C2"/>
    <w:rsid w:val="00BD5C3C"/>
    <w:rsid w:val="00BD5F4F"/>
    <w:rsid w:val="00BD62DC"/>
    <w:rsid w:val="00BD6762"/>
    <w:rsid w:val="00BD6954"/>
    <w:rsid w:val="00BD6ADE"/>
    <w:rsid w:val="00BD6E4D"/>
    <w:rsid w:val="00BD705E"/>
    <w:rsid w:val="00BD70DE"/>
    <w:rsid w:val="00BD729A"/>
    <w:rsid w:val="00BD7485"/>
    <w:rsid w:val="00BD7498"/>
    <w:rsid w:val="00BD789F"/>
    <w:rsid w:val="00BD7E71"/>
    <w:rsid w:val="00BE02B3"/>
    <w:rsid w:val="00BE0765"/>
    <w:rsid w:val="00BE0FE2"/>
    <w:rsid w:val="00BE1029"/>
    <w:rsid w:val="00BE11ED"/>
    <w:rsid w:val="00BE12E5"/>
    <w:rsid w:val="00BE13A2"/>
    <w:rsid w:val="00BE13F1"/>
    <w:rsid w:val="00BE1EFC"/>
    <w:rsid w:val="00BE2327"/>
    <w:rsid w:val="00BE271C"/>
    <w:rsid w:val="00BE281A"/>
    <w:rsid w:val="00BE2EF7"/>
    <w:rsid w:val="00BE2F36"/>
    <w:rsid w:val="00BE32FD"/>
    <w:rsid w:val="00BE3B62"/>
    <w:rsid w:val="00BE3C3E"/>
    <w:rsid w:val="00BE3E95"/>
    <w:rsid w:val="00BE4206"/>
    <w:rsid w:val="00BE4366"/>
    <w:rsid w:val="00BE43BD"/>
    <w:rsid w:val="00BE49D6"/>
    <w:rsid w:val="00BE4A94"/>
    <w:rsid w:val="00BE4BD5"/>
    <w:rsid w:val="00BE4DC9"/>
    <w:rsid w:val="00BE4F08"/>
    <w:rsid w:val="00BE5338"/>
    <w:rsid w:val="00BE5F3D"/>
    <w:rsid w:val="00BE6174"/>
    <w:rsid w:val="00BE7253"/>
    <w:rsid w:val="00BE7453"/>
    <w:rsid w:val="00BE7CC0"/>
    <w:rsid w:val="00BF00A3"/>
    <w:rsid w:val="00BF0216"/>
    <w:rsid w:val="00BF0482"/>
    <w:rsid w:val="00BF0552"/>
    <w:rsid w:val="00BF0A5E"/>
    <w:rsid w:val="00BF0F99"/>
    <w:rsid w:val="00BF10F2"/>
    <w:rsid w:val="00BF11EB"/>
    <w:rsid w:val="00BF123C"/>
    <w:rsid w:val="00BF13E9"/>
    <w:rsid w:val="00BF1655"/>
    <w:rsid w:val="00BF2ADB"/>
    <w:rsid w:val="00BF31CB"/>
    <w:rsid w:val="00BF3C4E"/>
    <w:rsid w:val="00BF3DC2"/>
    <w:rsid w:val="00BF3ED9"/>
    <w:rsid w:val="00BF40AB"/>
    <w:rsid w:val="00BF41F5"/>
    <w:rsid w:val="00BF4646"/>
    <w:rsid w:val="00BF4759"/>
    <w:rsid w:val="00BF4B12"/>
    <w:rsid w:val="00BF4BF4"/>
    <w:rsid w:val="00BF5104"/>
    <w:rsid w:val="00BF5830"/>
    <w:rsid w:val="00BF586C"/>
    <w:rsid w:val="00BF59BC"/>
    <w:rsid w:val="00BF5D77"/>
    <w:rsid w:val="00BF61C9"/>
    <w:rsid w:val="00BF6310"/>
    <w:rsid w:val="00BF6616"/>
    <w:rsid w:val="00BF6749"/>
    <w:rsid w:val="00BF688E"/>
    <w:rsid w:val="00BF6922"/>
    <w:rsid w:val="00BF7156"/>
    <w:rsid w:val="00BF71B9"/>
    <w:rsid w:val="00BF7537"/>
    <w:rsid w:val="00BF790F"/>
    <w:rsid w:val="00BF7BD7"/>
    <w:rsid w:val="00BF7C34"/>
    <w:rsid w:val="00BF7EE2"/>
    <w:rsid w:val="00BF7F60"/>
    <w:rsid w:val="00C00512"/>
    <w:rsid w:val="00C00551"/>
    <w:rsid w:val="00C0071C"/>
    <w:rsid w:val="00C0092F"/>
    <w:rsid w:val="00C00A85"/>
    <w:rsid w:val="00C00B23"/>
    <w:rsid w:val="00C00D17"/>
    <w:rsid w:val="00C01514"/>
    <w:rsid w:val="00C01B78"/>
    <w:rsid w:val="00C01DB6"/>
    <w:rsid w:val="00C01FCB"/>
    <w:rsid w:val="00C020EA"/>
    <w:rsid w:val="00C02364"/>
    <w:rsid w:val="00C02CC3"/>
    <w:rsid w:val="00C0306C"/>
    <w:rsid w:val="00C032EE"/>
    <w:rsid w:val="00C034E1"/>
    <w:rsid w:val="00C03753"/>
    <w:rsid w:val="00C039E0"/>
    <w:rsid w:val="00C03A64"/>
    <w:rsid w:val="00C03BAD"/>
    <w:rsid w:val="00C03BD7"/>
    <w:rsid w:val="00C03E99"/>
    <w:rsid w:val="00C041C2"/>
    <w:rsid w:val="00C0427B"/>
    <w:rsid w:val="00C043DD"/>
    <w:rsid w:val="00C043FF"/>
    <w:rsid w:val="00C04816"/>
    <w:rsid w:val="00C04CBF"/>
    <w:rsid w:val="00C051DF"/>
    <w:rsid w:val="00C052A8"/>
    <w:rsid w:val="00C05604"/>
    <w:rsid w:val="00C0565E"/>
    <w:rsid w:val="00C058CC"/>
    <w:rsid w:val="00C05FA5"/>
    <w:rsid w:val="00C05FA8"/>
    <w:rsid w:val="00C06091"/>
    <w:rsid w:val="00C061EC"/>
    <w:rsid w:val="00C063B4"/>
    <w:rsid w:val="00C06760"/>
    <w:rsid w:val="00C06777"/>
    <w:rsid w:val="00C06822"/>
    <w:rsid w:val="00C06847"/>
    <w:rsid w:val="00C068B4"/>
    <w:rsid w:val="00C0693A"/>
    <w:rsid w:val="00C06CF1"/>
    <w:rsid w:val="00C06D47"/>
    <w:rsid w:val="00C07038"/>
    <w:rsid w:val="00C072EB"/>
    <w:rsid w:val="00C073D6"/>
    <w:rsid w:val="00C078F2"/>
    <w:rsid w:val="00C07C65"/>
    <w:rsid w:val="00C07D97"/>
    <w:rsid w:val="00C105F3"/>
    <w:rsid w:val="00C107C6"/>
    <w:rsid w:val="00C10F30"/>
    <w:rsid w:val="00C1111D"/>
    <w:rsid w:val="00C112AF"/>
    <w:rsid w:val="00C1155A"/>
    <w:rsid w:val="00C11608"/>
    <w:rsid w:val="00C1179E"/>
    <w:rsid w:val="00C117F7"/>
    <w:rsid w:val="00C11B1C"/>
    <w:rsid w:val="00C11CF5"/>
    <w:rsid w:val="00C12056"/>
    <w:rsid w:val="00C12349"/>
    <w:rsid w:val="00C1299D"/>
    <w:rsid w:val="00C12CE9"/>
    <w:rsid w:val="00C12EB5"/>
    <w:rsid w:val="00C12EF8"/>
    <w:rsid w:val="00C1309D"/>
    <w:rsid w:val="00C13564"/>
    <w:rsid w:val="00C13C57"/>
    <w:rsid w:val="00C142E6"/>
    <w:rsid w:val="00C14B64"/>
    <w:rsid w:val="00C14C6F"/>
    <w:rsid w:val="00C1526E"/>
    <w:rsid w:val="00C15459"/>
    <w:rsid w:val="00C15559"/>
    <w:rsid w:val="00C15859"/>
    <w:rsid w:val="00C15A30"/>
    <w:rsid w:val="00C16290"/>
    <w:rsid w:val="00C16349"/>
    <w:rsid w:val="00C16585"/>
    <w:rsid w:val="00C168EB"/>
    <w:rsid w:val="00C16A98"/>
    <w:rsid w:val="00C16CC6"/>
    <w:rsid w:val="00C17052"/>
    <w:rsid w:val="00C1722E"/>
    <w:rsid w:val="00C175C1"/>
    <w:rsid w:val="00C206B6"/>
    <w:rsid w:val="00C209FA"/>
    <w:rsid w:val="00C20B66"/>
    <w:rsid w:val="00C20EC0"/>
    <w:rsid w:val="00C2127B"/>
    <w:rsid w:val="00C215DE"/>
    <w:rsid w:val="00C2177D"/>
    <w:rsid w:val="00C217C7"/>
    <w:rsid w:val="00C21889"/>
    <w:rsid w:val="00C220BF"/>
    <w:rsid w:val="00C225D2"/>
    <w:rsid w:val="00C22EBF"/>
    <w:rsid w:val="00C2306E"/>
    <w:rsid w:val="00C23526"/>
    <w:rsid w:val="00C2375C"/>
    <w:rsid w:val="00C23AC0"/>
    <w:rsid w:val="00C23B7B"/>
    <w:rsid w:val="00C23C59"/>
    <w:rsid w:val="00C23DB6"/>
    <w:rsid w:val="00C23EAD"/>
    <w:rsid w:val="00C24094"/>
    <w:rsid w:val="00C240B6"/>
    <w:rsid w:val="00C24199"/>
    <w:rsid w:val="00C245A1"/>
    <w:rsid w:val="00C24728"/>
    <w:rsid w:val="00C2505A"/>
    <w:rsid w:val="00C25162"/>
    <w:rsid w:val="00C255BD"/>
    <w:rsid w:val="00C2571E"/>
    <w:rsid w:val="00C259D9"/>
    <w:rsid w:val="00C25B41"/>
    <w:rsid w:val="00C25FE0"/>
    <w:rsid w:val="00C26068"/>
    <w:rsid w:val="00C261AA"/>
    <w:rsid w:val="00C268A9"/>
    <w:rsid w:val="00C27576"/>
    <w:rsid w:val="00C2758D"/>
    <w:rsid w:val="00C276E7"/>
    <w:rsid w:val="00C276F9"/>
    <w:rsid w:val="00C277B1"/>
    <w:rsid w:val="00C27A0F"/>
    <w:rsid w:val="00C30014"/>
    <w:rsid w:val="00C302E8"/>
    <w:rsid w:val="00C309C2"/>
    <w:rsid w:val="00C30A39"/>
    <w:rsid w:val="00C30A51"/>
    <w:rsid w:val="00C30C48"/>
    <w:rsid w:val="00C30E5E"/>
    <w:rsid w:val="00C3104C"/>
    <w:rsid w:val="00C31343"/>
    <w:rsid w:val="00C31592"/>
    <w:rsid w:val="00C31F3A"/>
    <w:rsid w:val="00C3213C"/>
    <w:rsid w:val="00C326BE"/>
    <w:rsid w:val="00C32FA1"/>
    <w:rsid w:val="00C3333E"/>
    <w:rsid w:val="00C335A9"/>
    <w:rsid w:val="00C33AFC"/>
    <w:rsid w:val="00C33FC7"/>
    <w:rsid w:val="00C341C0"/>
    <w:rsid w:val="00C341D3"/>
    <w:rsid w:val="00C34470"/>
    <w:rsid w:val="00C344A7"/>
    <w:rsid w:val="00C3485F"/>
    <w:rsid w:val="00C353E8"/>
    <w:rsid w:val="00C355C3"/>
    <w:rsid w:val="00C35B5A"/>
    <w:rsid w:val="00C35DD8"/>
    <w:rsid w:val="00C3674B"/>
    <w:rsid w:val="00C36901"/>
    <w:rsid w:val="00C36D11"/>
    <w:rsid w:val="00C36DB4"/>
    <w:rsid w:val="00C371DB"/>
    <w:rsid w:val="00C3740F"/>
    <w:rsid w:val="00C37A40"/>
    <w:rsid w:val="00C37A4A"/>
    <w:rsid w:val="00C37C58"/>
    <w:rsid w:val="00C40016"/>
    <w:rsid w:val="00C4008F"/>
    <w:rsid w:val="00C400F9"/>
    <w:rsid w:val="00C402B6"/>
    <w:rsid w:val="00C404FD"/>
    <w:rsid w:val="00C40D75"/>
    <w:rsid w:val="00C40DA3"/>
    <w:rsid w:val="00C40F53"/>
    <w:rsid w:val="00C414E5"/>
    <w:rsid w:val="00C41CF4"/>
    <w:rsid w:val="00C41E88"/>
    <w:rsid w:val="00C41ED3"/>
    <w:rsid w:val="00C42079"/>
    <w:rsid w:val="00C4211F"/>
    <w:rsid w:val="00C4229B"/>
    <w:rsid w:val="00C4277C"/>
    <w:rsid w:val="00C42863"/>
    <w:rsid w:val="00C42BAE"/>
    <w:rsid w:val="00C42D20"/>
    <w:rsid w:val="00C42E1F"/>
    <w:rsid w:val="00C432E5"/>
    <w:rsid w:val="00C433E9"/>
    <w:rsid w:val="00C4342F"/>
    <w:rsid w:val="00C438F4"/>
    <w:rsid w:val="00C439B0"/>
    <w:rsid w:val="00C43AD4"/>
    <w:rsid w:val="00C4430A"/>
    <w:rsid w:val="00C44D4A"/>
    <w:rsid w:val="00C44E78"/>
    <w:rsid w:val="00C45576"/>
    <w:rsid w:val="00C45D2C"/>
    <w:rsid w:val="00C45DB4"/>
    <w:rsid w:val="00C45E1C"/>
    <w:rsid w:val="00C461D5"/>
    <w:rsid w:val="00C46318"/>
    <w:rsid w:val="00C463AA"/>
    <w:rsid w:val="00C46467"/>
    <w:rsid w:val="00C46A44"/>
    <w:rsid w:val="00C47172"/>
    <w:rsid w:val="00C47695"/>
    <w:rsid w:val="00C4770C"/>
    <w:rsid w:val="00C47922"/>
    <w:rsid w:val="00C4799F"/>
    <w:rsid w:val="00C47A9E"/>
    <w:rsid w:val="00C47D82"/>
    <w:rsid w:val="00C47E6A"/>
    <w:rsid w:val="00C502F3"/>
    <w:rsid w:val="00C50EE8"/>
    <w:rsid w:val="00C51106"/>
    <w:rsid w:val="00C51295"/>
    <w:rsid w:val="00C5135A"/>
    <w:rsid w:val="00C514F4"/>
    <w:rsid w:val="00C51726"/>
    <w:rsid w:val="00C51C4C"/>
    <w:rsid w:val="00C51F01"/>
    <w:rsid w:val="00C52276"/>
    <w:rsid w:val="00C5270B"/>
    <w:rsid w:val="00C529AB"/>
    <w:rsid w:val="00C52A41"/>
    <w:rsid w:val="00C52AAA"/>
    <w:rsid w:val="00C52DF3"/>
    <w:rsid w:val="00C52FF4"/>
    <w:rsid w:val="00C53091"/>
    <w:rsid w:val="00C53266"/>
    <w:rsid w:val="00C53510"/>
    <w:rsid w:val="00C53646"/>
    <w:rsid w:val="00C539C2"/>
    <w:rsid w:val="00C53E72"/>
    <w:rsid w:val="00C541D8"/>
    <w:rsid w:val="00C546A5"/>
    <w:rsid w:val="00C547F2"/>
    <w:rsid w:val="00C548AA"/>
    <w:rsid w:val="00C548B2"/>
    <w:rsid w:val="00C54BBD"/>
    <w:rsid w:val="00C555F1"/>
    <w:rsid w:val="00C55A50"/>
    <w:rsid w:val="00C55A83"/>
    <w:rsid w:val="00C56A75"/>
    <w:rsid w:val="00C56B00"/>
    <w:rsid w:val="00C56E56"/>
    <w:rsid w:val="00C57581"/>
    <w:rsid w:val="00C5764B"/>
    <w:rsid w:val="00C57AB5"/>
    <w:rsid w:val="00C60134"/>
    <w:rsid w:val="00C60911"/>
    <w:rsid w:val="00C60A3A"/>
    <w:rsid w:val="00C60F28"/>
    <w:rsid w:val="00C612B2"/>
    <w:rsid w:val="00C614B5"/>
    <w:rsid w:val="00C6190F"/>
    <w:rsid w:val="00C61A46"/>
    <w:rsid w:val="00C61A47"/>
    <w:rsid w:val="00C61E25"/>
    <w:rsid w:val="00C625A5"/>
    <w:rsid w:val="00C629FA"/>
    <w:rsid w:val="00C62D2A"/>
    <w:rsid w:val="00C6334E"/>
    <w:rsid w:val="00C634CA"/>
    <w:rsid w:val="00C63829"/>
    <w:rsid w:val="00C639E7"/>
    <w:rsid w:val="00C63E5E"/>
    <w:rsid w:val="00C63F6D"/>
    <w:rsid w:val="00C641C5"/>
    <w:rsid w:val="00C6429A"/>
    <w:rsid w:val="00C642E6"/>
    <w:rsid w:val="00C6438F"/>
    <w:rsid w:val="00C64937"/>
    <w:rsid w:val="00C64BBA"/>
    <w:rsid w:val="00C64C75"/>
    <w:rsid w:val="00C650E3"/>
    <w:rsid w:val="00C6531C"/>
    <w:rsid w:val="00C653F8"/>
    <w:rsid w:val="00C65492"/>
    <w:rsid w:val="00C655F3"/>
    <w:rsid w:val="00C656F9"/>
    <w:rsid w:val="00C658B7"/>
    <w:rsid w:val="00C65A26"/>
    <w:rsid w:val="00C65B78"/>
    <w:rsid w:val="00C65E18"/>
    <w:rsid w:val="00C65FAB"/>
    <w:rsid w:val="00C661A8"/>
    <w:rsid w:val="00C66362"/>
    <w:rsid w:val="00C666E9"/>
    <w:rsid w:val="00C668D2"/>
    <w:rsid w:val="00C669B3"/>
    <w:rsid w:val="00C66A3D"/>
    <w:rsid w:val="00C66B6E"/>
    <w:rsid w:val="00C66C18"/>
    <w:rsid w:val="00C670D5"/>
    <w:rsid w:val="00C674A0"/>
    <w:rsid w:val="00C67653"/>
    <w:rsid w:val="00C6799E"/>
    <w:rsid w:val="00C67C05"/>
    <w:rsid w:val="00C67EB3"/>
    <w:rsid w:val="00C7040C"/>
    <w:rsid w:val="00C704B5"/>
    <w:rsid w:val="00C70793"/>
    <w:rsid w:val="00C708F0"/>
    <w:rsid w:val="00C708F2"/>
    <w:rsid w:val="00C70D51"/>
    <w:rsid w:val="00C71027"/>
    <w:rsid w:val="00C710C0"/>
    <w:rsid w:val="00C712DE"/>
    <w:rsid w:val="00C717FE"/>
    <w:rsid w:val="00C71877"/>
    <w:rsid w:val="00C718C4"/>
    <w:rsid w:val="00C71934"/>
    <w:rsid w:val="00C71B37"/>
    <w:rsid w:val="00C71B7D"/>
    <w:rsid w:val="00C7231A"/>
    <w:rsid w:val="00C723B2"/>
    <w:rsid w:val="00C72670"/>
    <w:rsid w:val="00C727B8"/>
    <w:rsid w:val="00C72964"/>
    <w:rsid w:val="00C72B13"/>
    <w:rsid w:val="00C72C86"/>
    <w:rsid w:val="00C72E13"/>
    <w:rsid w:val="00C733AA"/>
    <w:rsid w:val="00C73766"/>
    <w:rsid w:val="00C74F9D"/>
    <w:rsid w:val="00C75A55"/>
    <w:rsid w:val="00C75A99"/>
    <w:rsid w:val="00C75C1E"/>
    <w:rsid w:val="00C75EF4"/>
    <w:rsid w:val="00C7670A"/>
    <w:rsid w:val="00C76D9D"/>
    <w:rsid w:val="00C76FE2"/>
    <w:rsid w:val="00C7723C"/>
    <w:rsid w:val="00C7735E"/>
    <w:rsid w:val="00C773DA"/>
    <w:rsid w:val="00C77E72"/>
    <w:rsid w:val="00C80055"/>
    <w:rsid w:val="00C80097"/>
    <w:rsid w:val="00C805E2"/>
    <w:rsid w:val="00C80656"/>
    <w:rsid w:val="00C80667"/>
    <w:rsid w:val="00C807A8"/>
    <w:rsid w:val="00C8097D"/>
    <w:rsid w:val="00C80AE3"/>
    <w:rsid w:val="00C80B67"/>
    <w:rsid w:val="00C80CCF"/>
    <w:rsid w:val="00C81300"/>
    <w:rsid w:val="00C8143C"/>
    <w:rsid w:val="00C815B6"/>
    <w:rsid w:val="00C816ED"/>
    <w:rsid w:val="00C818A3"/>
    <w:rsid w:val="00C818AE"/>
    <w:rsid w:val="00C819BE"/>
    <w:rsid w:val="00C81A22"/>
    <w:rsid w:val="00C81FB2"/>
    <w:rsid w:val="00C822E2"/>
    <w:rsid w:val="00C8233A"/>
    <w:rsid w:val="00C8241A"/>
    <w:rsid w:val="00C8271B"/>
    <w:rsid w:val="00C82A9F"/>
    <w:rsid w:val="00C82BD0"/>
    <w:rsid w:val="00C82C12"/>
    <w:rsid w:val="00C82D35"/>
    <w:rsid w:val="00C83B12"/>
    <w:rsid w:val="00C83D63"/>
    <w:rsid w:val="00C83F41"/>
    <w:rsid w:val="00C83FAF"/>
    <w:rsid w:val="00C84086"/>
    <w:rsid w:val="00C841A3"/>
    <w:rsid w:val="00C846A1"/>
    <w:rsid w:val="00C847CC"/>
    <w:rsid w:val="00C848AF"/>
    <w:rsid w:val="00C84F12"/>
    <w:rsid w:val="00C85527"/>
    <w:rsid w:val="00C8553D"/>
    <w:rsid w:val="00C856B1"/>
    <w:rsid w:val="00C859F7"/>
    <w:rsid w:val="00C85C5A"/>
    <w:rsid w:val="00C86322"/>
    <w:rsid w:val="00C86398"/>
    <w:rsid w:val="00C86734"/>
    <w:rsid w:val="00C86BA0"/>
    <w:rsid w:val="00C86BD0"/>
    <w:rsid w:val="00C87B52"/>
    <w:rsid w:val="00C87F4E"/>
    <w:rsid w:val="00C906FF"/>
    <w:rsid w:val="00C9071A"/>
    <w:rsid w:val="00C90ADB"/>
    <w:rsid w:val="00C90F81"/>
    <w:rsid w:val="00C9104A"/>
    <w:rsid w:val="00C9148F"/>
    <w:rsid w:val="00C914AE"/>
    <w:rsid w:val="00C9177D"/>
    <w:rsid w:val="00C91A95"/>
    <w:rsid w:val="00C91E3A"/>
    <w:rsid w:val="00C92620"/>
    <w:rsid w:val="00C92894"/>
    <w:rsid w:val="00C928BB"/>
    <w:rsid w:val="00C9298A"/>
    <w:rsid w:val="00C92AF6"/>
    <w:rsid w:val="00C92B75"/>
    <w:rsid w:val="00C92DCC"/>
    <w:rsid w:val="00C937C5"/>
    <w:rsid w:val="00C93937"/>
    <w:rsid w:val="00C939E6"/>
    <w:rsid w:val="00C93D75"/>
    <w:rsid w:val="00C93F68"/>
    <w:rsid w:val="00C94054"/>
    <w:rsid w:val="00C94061"/>
    <w:rsid w:val="00C94105"/>
    <w:rsid w:val="00C9425C"/>
    <w:rsid w:val="00C94792"/>
    <w:rsid w:val="00C949C7"/>
    <w:rsid w:val="00C94EDD"/>
    <w:rsid w:val="00C956DB"/>
    <w:rsid w:val="00C95777"/>
    <w:rsid w:val="00C95C67"/>
    <w:rsid w:val="00C95E7B"/>
    <w:rsid w:val="00C961AD"/>
    <w:rsid w:val="00C9632E"/>
    <w:rsid w:val="00C965FC"/>
    <w:rsid w:val="00C968C8"/>
    <w:rsid w:val="00C97BF1"/>
    <w:rsid w:val="00C97DC3"/>
    <w:rsid w:val="00C97E3B"/>
    <w:rsid w:val="00C97EC5"/>
    <w:rsid w:val="00CA08EB"/>
    <w:rsid w:val="00CA0975"/>
    <w:rsid w:val="00CA0BF6"/>
    <w:rsid w:val="00CA124B"/>
    <w:rsid w:val="00CA12E5"/>
    <w:rsid w:val="00CA14C3"/>
    <w:rsid w:val="00CA188B"/>
    <w:rsid w:val="00CA19C5"/>
    <w:rsid w:val="00CA209F"/>
    <w:rsid w:val="00CA2219"/>
    <w:rsid w:val="00CA28DA"/>
    <w:rsid w:val="00CA29F9"/>
    <w:rsid w:val="00CA3653"/>
    <w:rsid w:val="00CA3E56"/>
    <w:rsid w:val="00CA4090"/>
    <w:rsid w:val="00CA426D"/>
    <w:rsid w:val="00CA42E6"/>
    <w:rsid w:val="00CA497B"/>
    <w:rsid w:val="00CA4C1D"/>
    <w:rsid w:val="00CA4C93"/>
    <w:rsid w:val="00CA5030"/>
    <w:rsid w:val="00CA532D"/>
    <w:rsid w:val="00CA53EC"/>
    <w:rsid w:val="00CA55CE"/>
    <w:rsid w:val="00CA562F"/>
    <w:rsid w:val="00CA59B5"/>
    <w:rsid w:val="00CA5FA1"/>
    <w:rsid w:val="00CA6566"/>
    <w:rsid w:val="00CA66A3"/>
    <w:rsid w:val="00CA6A1A"/>
    <w:rsid w:val="00CA6E67"/>
    <w:rsid w:val="00CA6E6A"/>
    <w:rsid w:val="00CA71DD"/>
    <w:rsid w:val="00CA73AD"/>
    <w:rsid w:val="00CA7486"/>
    <w:rsid w:val="00CA75C2"/>
    <w:rsid w:val="00CA78A1"/>
    <w:rsid w:val="00CA793E"/>
    <w:rsid w:val="00CA7BD9"/>
    <w:rsid w:val="00CA7CF7"/>
    <w:rsid w:val="00CB0053"/>
    <w:rsid w:val="00CB0255"/>
    <w:rsid w:val="00CB040E"/>
    <w:rsid w:val="00CB07F7"/>
    <w:rsid w:val="00CB0AB6"/>
    <w:rsid w:val="00CB0C43"/>
    <w:rsid w:val="00CB0DB2"/>
    <w:rsid w:val="00CB0FB9"/>
    <w:rsid w:val="00CB1322"/>
    <w:rsid w:val="00CB1476"/>
    <w:rsid w:val="00CB171F"/>
    <w:rsid w:val="00CB1892"/>
    <w:rsid w:val="00CB18F0"/>
    <w:rsid w:val="00CB1BBA"/>
    <w:rsid w:val="00CB1D29"/>
    <w:rsid w:val="00CB28FE"/>
    <w:rsid w:val="00CB2CCA"/>
    <w:rsid w:val="00CB3652"/>
    <w:rsid w:val="00CB3738"/>
    <w:rsid w:val="00CB3BBA"/>
    <w:rsid w:val="00CB3C8D"/>
    <w:rsid w:val="00CB3E45"/>
    <w:rsid w:val="00CB4124"/>
    <w:rsid w:val="00CB4287"/>
    <w:rsid w:val="00CB4511"/>
    <w:rsid w:val="00CB456B"/>
    <w:rsid w:val="00CB45A2"/>
    <w:rsid w:val="00CB48A4"/>
    <w:rsid w:val="00CB4B3A"/>
    <w:rsid w:val="00CB4D98"/>
    <w:rsid w:val="00CB54A0"/>
    <w:rsid w:val="00CB5C0F"/>
    <w:rsid w:val="00CB5FB0"/>
    <w:rsid w:val="00CB64C8"/>
    <w:rsid w:val="00CB65B1"/>
    <w:rsid w:val="00CB69C9"/>
    <w:rsid w:val="00CB6BD8"/>
    <w:rsid w:val="00CB7591"/>
    <w:rsid w:val="00CB7A40"/>
    <w:rsid w:val="00CB7C1C"/>
    <w:rsid w:val="00CB7D6F"/>
    <w:rsid w:val="00CC0491"/>
    <w:rsid w:val="00CC083F"/>
    <w:rsid w:val="00CC142B"/>
    <w:rsid w:val="00CC16EF"/>
    <w:rsid w:val="00CC19B4"/>
    <w:rsid w:val="00CC1F12"/>
    <w:rsid w:val="00CC20B5"/>
    <w:rsid w:val="00CC230D"/>
    <w:rsid w:val="00CC231E"/>
    <w:rsid w:val="00CC25DD"/>
    <w:rsid w:val="00CC2958"/>
    <w:rsid w:val="00CC2F75"/>
    <w:rsid w:val="00CC3201"/>
    <w:rsid w:val="00CC35FD"/>
    <w:rsid w:val="00CC36C1"/>
    <w:rsid w:val="00CC377D"/>
    <w:rsid w:val="00CC3B64"/>
    <w:rsid w:val="00CC3BFA"/>
    <w:rsid w:val="00CC3C68"/>
    <w:rsid w:val="00CC4591"/>
    <w:rsid w:val="00CC4D8A"/>
    <w:rsid w:val="00CC4EA1"/>
    <w:rsid w:val="00CC4FF3"/>
    <w:rsid w:val="00CC50ED"/>
    <w:rsid w:val="00CC56D4"/>
    <w:rsid w:val="00CC590E"/>
    <w:rsid w:val="00CC5A22"/>
    <w:rsid w:val="00CC5B17"/>
    <w:rsid w:val="00CC5BFC"/>
    <w:rsid w:val="00CC601E"/>
    <w:rsid w:val="00CC601F"/>
    <w:rsid w:val="00CC614D"/>
    <w:rsid w:val="00CC6DA3"/>
    <w:rsid w:val="00CC714C"/>
    <w:rsid w:val="00CC720B"/>
    <w:rsid w:val="00CC7AA9"/>
    <w:rsid w:val="00CC7AB1"/>
    <w:rsid w:val="00CC7AD4"/>
    <w:rsid w:val="00CC7AFB"/>
    <w:rsid w:val="00CC7BC9"/>
    <w:rsid w:val="00CC7DAD"/>
    <w:rsid w:val="00CD03F3"/>
    <w:rsid w:val="00CD03FE"/>
    <w:rsid w:val="00CD10D2"/>
    <w:rsid w:val="00CD13B5"/>
    <w:rsid w:val="00CD1492"/>
    <w:rsid w:val="00CD1609"/>
    <w:rsid w:val="00CD1779"/>
    <w:rsid w:val="00CD1AE3"/>
    <w:rsid w:val="00CD1CB1"/>
    <w:rsid w:val="00CD1EB1"/>
    <w:rsid w:val="00CD200B"/>
    <w:rsid w:val="00CD2409"/>
    <w:rsid w:val="00CD2E2E"/>
    <w:rsid w:val="00CD3056"/>
    <w:rsid w:val="00CD3237"/>
    <w:rsid w:val="00CD3344"/>
    <w:rsid w:val="00CD3638"/>
    <w:rsid w:val="00CD36B3"/>
    <w:rsid w:val="00CD394E"/>
    <w:rsid w:val="00CD3A6D"/>
    <w:rsid w:val="00CD3C6B"/>
    <w:rsid w:val="00CD4106"/>
    <w:rsid w:val="00CD4449"/>
    <w:rsid w:val="00CD459E"/>
    <w:rsid w:val="00CD45BC"/>
    <w:rsid w:val="00CD4845"/>
    <w:rsid w:val="00CD495A"/>
    <w:rsid w:val="00CD49F0"/>
    <w:rsid w:val="00CD5347"/>
    <w:rsid w:val="00CD58C0"/>
    <w:rsid w:val="00CD590F"/>
    <w:rsid w:val="00CD5CDF"/>
    <w:rsid w:val="00CD6300"/>
    <w:rsid w:val="00CD69F0"/>
    <w:rsid w:val="00CD6D41"/>
    <w:rsid w:val="00CE03A9"/>
    <w:rsid w:val="00CE0767"/>
    <w:rsid w:val="00CE08C3"/>
    <w:rsid w:val="00CE0AF1"/>
    <w:rsid w:val="00CE0B48"/>
    <w:rsid w:val="00CE0CF4"/>
    <w:rsid w:val="00CE0D91"/>
    <w:rsid w:val="00CE0F96"/>
    <w:rsid w:val="00CE1068"/>
    <w:rsid w:val="00CE10AA"/>
    <w:rsid w:val="00CE12B0"/>
    <w:rsid w:val="00CE15C8"/>
    <w:rsid w:val="00CE1A49"/>
    <w:rsid w:val="00CE1C83"/>
    <w:rsid w:val="00CE25EE"/>
    <w:rsid w:val="00CE25FC"/>
    <w:rsid w:val="00CE2910"/>
    <w:rsid w:val="00CE2A3E"/>
    <w:rsid w:val="00CE2ABC"/>
    <w:rsid w:val="00CE2DD1"/>
    <w:rsid w:val="00CE2EC6"/>
    <w:rsid w:val="00CE334D"/>
    <w:rsid w:val="00CE33D1"/>
    <w:rsid w:val="00CE38FE"/>
    <w:rsid w:val="00CE3F05"/>
    <w:rsid w:val="00CE432C"/>
    <w:rsid w:val="00CE44E0"/>
    <w:rsid w:val="00CE4841"/>
    <w:rsid w:val="00CE4887"/>
    <w:rsid w:val="00CE48EF"/>
    <w:rsid w:val="00CE4DBD"/>
    <w:rsid w:val="00CE4F26"/>
    <w:rsid w:val="00CE5247"/>
    <w:rsid w:val="00CE53A7"/>
    <w:rsid w:val="00CE5522"/>
    <w:rsid w:val="00CE61FF"/>
    <w:rsid w:val="00CE63B1"/>
    <w:rsid w:val="00CE6553"/>
    <w:rsid w:val="00CE6739"/>
    <w:rsid w:val="00CE7072"/>
    <w:rsid w:val="00CE70D2"/>
    <w:rsid w:val="00CE7530"/>
    <w:rsid w:val="00CE7779"/>
    <w:rsid w:val="00CE7A50"/>
    <w:rsid w:val="00CE7AFF"/>
    <w:rsid w:val="00CF01BE"/>
    <w:rsid w:val="00CF05DB"/>
    <w:rsid w:val="00CF05F0"/>
    <w:rsid w:val="00CF0B01"/>
    <w:rsid w:val="00CF0B34"/>
    <w:rsid w:val="00CF1420"/>
    <w:rsid w:val="00CF1837"/>
    <w:rsid w:val="00CF1A0A"/>
    <w:rsid w:val="00CF230B"/>
    <w:rsid w:val="00CF2659"/>
    <w:rsid w:val="00CF2CE2"/>
    <w:rsid w:val="00CF2E25"/>
    <w:rsid w:val="00CF2EEA"/>
    <w:rsid w:val="00CF31B9"/>
    <w:rsid w:val="00CF326A"/>
    <w:rsid w:val="00CF33FD"/>
    <w:rsid w:val="00CF37FB"/>
    <w:rsid w:val="00CF3A77"/>
    <w:rsid w:val="00CF3BF5"/>
    <w:rsid w:val="00CF3C40"/>
    <w:rsid w:val="00CF3D81"/>
    <w:rsid w:val="00CF465A"/>
    <w:rsid w:val="00CF477E"/>
    <w:rsid w:val="00CF4C7A"/>
    <w:rsid w:val="00CF4CB3"/>
    <w:rsid w:val="00CF4EB7"/>
    <w:rsid w:val="00CF5097"/>
    <w:rsid w:val="00CF561D"/>
    <w:rsid w:val="00CF5DC5"/>
    <w:rsid w:val="00CF662B"/>
    <w:rsid w:val="00CF6821"/>
    <w:rsid w:val="00CF6867"/>
    <w:rsid w:val="00CF6B03"/>
    <w:rsid w:val="00CF722B"/>
    <w:rsid w:val="00CF73B8"/>
    <w:rsid w:val="00CF75FF"/>
    <w:rsid w:val="00CF76CE"/>
    <w:rsid w:val="00CF770D"/>
    <w:rsid w:val="00CF7AFE"/>
    <w:rsid w:val="00D00793"/>
    <w:rsid w:val="00D00CF5"/>
    <w:rsid w:val="00D00D87"/>
    <w:rsid w:val="00D00DBD"/>
    <w:rsid w:val="00D01184"/>
    <w:rsid w:val="00D012A3"/>
    <w:rsid w:val="00D0140B"/>
    <w:rsid w:val="00D019AA"/>
    <w:rsid w:val="00D02668"/>
    <w:rsid w:val="00D029B0"/>
    <w:rsid w:val="00D02B46"/>
    <w:rsid w:val="00D02D02"/>
    <w:rsid w:val="00D03237"/>
    <w:rsid w:val="00D036D9"/>
    <w:rsid w:val="00D036F8"/>
    <w:rsid w:val="00D039CD"/>
    <w:rsid w:val="00D03A46"/>
    <w:rsid w:val="00D03FEF"/>
    <w:rsid w:val="00D041E2"/>
    <w:rsid w:val="00D0451C"/>
    <w:rsid w:val="00D04959"/>
    <w:rsid w:val="00D04DA8"/>
    <w:rsid w:val="00D05ADC"/>
    <w:rsid w:val="00D05D27"/>
    <w:rsid w:val="00D061E2"/>
    <w:rsid w:val="00D0641E"/>
    <w:rsid w:val="00D06729"/>
    <w:rsid w:val="00D072BE"/>
    <w:rsid w:val="00D074C7"/>
    <w:rsid w:val="00D075D2"/>
    <w:rsid w:val="00D07BF6"/>
    <w:rsid w:val="00D07E27"/>
    <w:rsid w:val="00D07F92"/>
    <w:rsid w:val="00D1048F"/>
    <w:rsid w:val="00D1050D"/>
    <w:rsid w:val="00D109D8"/>
    <w:rsid w:val="00D10B37"/>
    <w:rsid w:val="00D10D71"/>
    <w:rsid w:val="00D1108F"/>
    <w:rsid w:val="00D1125C"/>
    <w:rsid w:val="00D114CC"/>
    <w:rsid w:val="00D114D5"/>
    <w:rsid w:val="00D11629"/>
    <w:rsid w:val="00D117CF"/>
    <w:rsid w:val="00D11AED"/>
    <w:rsid w:val="00D11B65"/>
    <w:rsid w:val="00D11D41"/>
    <w:rsid w:val="00D11D6C"/>
    <w:rsid w:val="00D120D0"/>
    <w:rsid w:val="00D12471"/>
    <w:rsid w:val="00D12892"/>
    <w:rsid w:val="00D12A16"/>
    <w:rsid w:val="00D12CF6"/>
    <w:rsid w:val="00D12D69"/>
    <w:rsid w:val="00D12E03"/>
    <w:rsid w:val="00D1326B"/>
    <w:rsid w:val="00D1337A"/>
    <w:rsid w:val="00D13562"/>
    <w:rsid w:val="00D136C0"/>
    <w:rsid w:val="00D13DE5"/>
    <w:rsid w:val="00D14423"/>
    <w:rsid w:val="00D144CA"/>
    <w:rsid w:val="00D14A72"/>
    <w:rsid w:val="00D14AA5"/>
    <w:rsid w:val="00D14AFC"/>
    <w:rsid w:val="00D14B98"/>
    <w:rsid w:val="00D14C75"/>
    <w:rsid w:val="00D154E6"/>
    <w:rsid w:val="00D1563D"/>
    <w:rsid w:val="00D157AC"/>
    <w:rsid w:val="00D15A86"/>
    <w:rsid w:val="00D15B32"/>
    <w:rsid w:val="00D15C5C"/>
    <w:rsid w:val="00D15C9B"/>
    <w:rsid w:val="00D16207"/>
    <w:rsid w:val="00D16AC6"/>
    <w:rsid w:val="00D16EEE"/>
    <w:rsid w:val="00D17279"/>
    <w:rsid w:val="00D172F2"/>
    <w:rsid w:val="00D1749C"/>
    <w:rsid w:val="00D17A1E"/>
    <w:rsid w:val="00D17B16"/>
    <w:rsid w:val="00D17C20"/>
    <w:rsid w:val="00D17F9A"/>
    <w:rsid w:val="00D20796"/>
    <w:rsid w:val="00D20CA4"/>
    <w:rsid w:val="00D20CFA"/>
    <w:rsid w:val="00D210AF"/>
    <w:rsid w:val="00D21114"/>
    <w:rsid w:val="00D212AA"/>
    <w:rsid w:val="00D2135E"/>
    <w:rsid w:val="00D21A3A"/>
    <w:rsid w:val="00D221F3"/>
    <w:rsid w:val="00D223B2"/>
    <w:rsid w:val="00D2277D"/>
    <w:rsid w:val="00D22C59"/>
    <w:rsid w:val="00D22D3C"/>
    <w:rsid w:val="00D22F10"/>
    <w:rsid w:val="00D22F89"/>
    <w:rsid w:val="00D231A2"/>
    <w:rsid w:val="00D23335"/>
    <w:rsid w:val="00D235CF"/>
    <w:rsid w:val="00D23707"/>
    <w:rsid w:val="00D237C4"/>
    <w:rsid w:val="00D238C1"/>
    <w:rsid w:val="00D23951"/>
    <w:rsid w:val="00D23ABA"/>
    <w:rsid w:val="00D23D69"/>
    <w:rsid w:val="00D23F31"/>
    <w:rsid w:val="00D23F6F"/>
    <w:rsid w:val="00D246EC"/>
    <w:rsid w:val="00D24762"/>
    <w:rsid w:val="00D24D6F"/>
    <w:rsid w:val="00D24D8B"/>
    <w:rsid w:val="00D24DA7"/>
    <w:rsid w:val="00D24EB1"/>
    <w:rsid w:val="00D24F25"/>
    <w:rsid w:val="00D250C1"/>
    <w:rsid w:val="00D2550A"/>
    <w:rsid w:val="00D259C4"/>
    <w:rsid w:val="00D25A99"/>
    <w:rsid w:val="00D25ADB"/>
    <w:rsid w:val="00D25CA4"/>
    <w:rsid w:val="00D260B6"/>
    <w:rsid w:val="00D26248"/>
    <w:rsid w:val="00D26462"/>
    <w:rsid w:val="00D26DC2"/>
    <w:rsid w:val="00D270D7"/>
    <w:rsid w:val="00D27248"/>
    <w:rsid w:val="00D275FF"/>
    <w:rsid w:val="00D2772E"/>
    <w:rsid w:val="00D27B67"/>
    <w:rsid w:val="00D30255"/>
    <w:rsid w:val="00D30589"/>
    <w:rsid w:val="00D3065E"/>
    <w:rsid w:val="00D3080A"/>
    <w:rsid w:val="00D3080C"/>
    <w:rsid w:val="00D30B28"/>
    <w:rsid w:val="00D30C76"/>
    <w:rsid w:val="00D30E85"/>
    <w:rsid w:val="00D31688"/>
    <w:rsid w:val="00D31BCD"/>
    <w:rsid w:val="00D31DE3"/>
    <w:rsid w:val="00D31DF0"/>
    <w:rsid w:val="00D31F56"/>
    <w:rsid w:val="00D32C50"/>
    <w:rsid w:val="00D32EBB"/>
    <w:rsid w:val="00D32EEB"/>
    <w:rsid w:val="00D330B0"/>
    <w:rsid w:val="00D33137"/>
    <w:rsid w:val="00D331A6"/>
    <w:rsid w:val="00D332D1"/>
    <w:rsid w:val="00D3355F"/>
    <w:rsid w:val="00D339CD"/>
    <w:rsid w:val="00D33A7A"/>
    <w:rsid w:val="00D33DD4"/>
    <w:rsid w:val="00D33E1A"/>
    <w:rsid w:val="00D340C3"/>
    <w:rsid w:val="00D3430D"/>
    <w:rsid w:val="00D343B5"/>
    <w:rsid w:val="00D34428"/>
    <w:rsid w:val="00D3483C"/>
    <w:rsid w:val="00D34BE5"/>
    <w:rsid w:val="00D35288"/>
    <w:rsid w:val="00D355B5"/>
    <w:rsid w:val="00D357B6"/>
    <w:rsid w:val="00D35BFF"/>
    <w:rsid w:val="00D35FD0"/>
    <w:rsid w:val="00D36121"/>
    <w:rsid w:val="00D36252"/>
    <w:rsid w:val="00D3634F"/>
    <w:rsid w:val="00D3674D"/>
    <w:rsid w:val="00D367AE"/>
    <w:rsid w:val="00D36B8B"/>
    <w:rsid w:val="00D36BC9"/>
    <w:rsid w:val="00D36C8D"/>
    <w:rsid w:val="00D37197"/>
    <w:rsid w:val="00D373B0"/>
    <w:rsid w:val="00D37984"/>
    <w:rsid w:val="00D37FB1"/>
    <w:rsid w:val="00D40150"/>
    <w:rsid w:val="00D40246"/>
    <w:rsid w:val="00D40279"/>
    <w:rsid w:val="00D40692"/>
    <w:rsid w:val="00D40713"/>
    <w:rsid w:val="00D408CD"/>
    <w:rsid w:val="00D40E43"/>
    <w:rsid w:val="00D41AB5"/>
    <w:rsid w:val="00D41B6B"/>
    <w:rsid w:val="00D41D0D"/>
    <w:rsid w:val="00D41E89"/>
    <w:rsid w:val="00D42127"/>
    <w:rsid w:val="00D4227F"/>
    <w:rsid w:val="00D42863"/>
    <w:rsid w:val="00D42D80"/>
    <w:rsid w:val="00D42E07"/>
    <w:rsid w:val="00D43377"/>
    <w:rsid w:val="00D434D5"/>
    <w:rsid w:val="00D43CF4"/>
    <w:rsid w:val="00D43F9A"/>
    <w:rsid w:val="00D440FD"/>
    <w:rsid w:val="00D4477C"/>
    <w:rsid w:val="00D4485F"/>
    <w:rsid w:val="00D44EB1"/>
    <w:rsid w:val="00D455CC"/>
    <w:rsid w:val="00D456C6"/>
    <w:rsid w:val="00D45A66"/>
    <w:rsid w:val="00D4619E"/>
    <w:rsid w:val="00D4625F"/>
    <w:rsid w:val="00D46725"/>
    <w:rsid w:val="00D46A8F"/>
    <w:rsid w:val="00D4781C"/>
    <w:rsid w:val="00D478E7"/>
    <w:rsid w:val="00D5086C"/>
    <w:rsid w:val="00D5089E"/>
    <w:rsid w:val="00D50EDC"/>
    <w:rsid w:val="00D51095"/>
    <w:rsid w:val="00D51356"/>
    <w:rsid w:val="00D5139B"/>
    <w:rsid w:val="00D51AE8"/>
    <w:rsid w:val="00D52194"/>
    <w:rsid w:val="00D521F5"/>
    <w:rsid w:val="00D52373"/>
    <w:rsid w:val="00D52FC0"/>
    <w:rsid w:val="00D531BE"/>
    <w:rsid w:val="00D53698"/>
    <w:rsid w:val="00D539B4"/>
    <w:rsid w:val="00D53B31"/>
    <w:rsid w:val="00D53C28"/>
    <w:rsid w:val="00D53D05"/>
    <w:rsid w:val="00D53E40"/>
    <w:rsid w:val="00D54078"/>
    <w:rsid w:val="00D540A9"/>
    <w:rsid w:val="00D5414A"/>
    <w:rsid w:val="00D54329"/>
    <w:rsid w:val="00D54465"/>
    <w:rsid w:val="00D55568"/>
    <w:rsid w:val="00D55757"/>
    <w:rsid w:val="00D55AF9"/>
    <w:rsid w:val="00D55D7D"/>
    <w:rsid w:val="00D55D94"/>
    <w:rsid w:val="00D566BB"/>
    <w:rsid w:val="00D56A41"/>
    <w:rsid w:val="00D56B3F"/>
    <w:rsid w:val="00D56BD5"/>
    <w:rsid w:val="00D56FB9"/>
    <w:rsid w:val="00D570DA"/>
    <w:rsid w:val="00D57682"/>
    <w:rsid w:val="00D5778E"/>
    <w:rsid w:val="00D57C9D"/>
    <w:rsid w:val="00D60594"/>
    <w:rsid w:val="00D6083B"/>
    <w:rsid w:val="00D60866"/>
    <w:rsid w:val="00D60924"/>
    <w:rsid w:val="00D60DD6"/>
    <w:rsid w:val="00D60E37"/>
    <w:rsid w:val="00D60F62"/>
    <w:rsid w:val="00D61AAC"/>
    <w:rsid w:val="00D61DFF"/>
    <w:rsid w:val="00D61FF7"/>
    <w:rsid w:val="00D6261E"/>
    <w:rsid w:val="00D62731"/>
    <w:rsid w:val="00D627F5"/>
    <w:rsid w:val="00D62854"/>
    <w:rsid w:val="00D62A24"/>
    <w:rsid w:val="00D6343F"/>
    <w:rsid w:val="00D63568"/>
    <w:rsid w:val="00D63598"/>
    <w:rsid w:val="00D636CC"/>
    <w:rsid w:val="00D63A99"/>
    <w:rsid w:val="00D63CAD"/>
    <w:rsid w:val="00D63D99"/>
    <w:rsid w:val="00D6418F"/>
    <w:rsid w:val="00D64485"/>
    <w:rsid w:val="00D64579"/>
    <w:rsid w:val="00D64909"/>
    <w:rsid w:val="00D64F2E"/>
    <w:rsid w:val="00D64FE2"/>
    <w:rsid w:val="00D654F6"/>
    <w:rsid w:val="00D65588"/>
    <w:rsid w:val="00D658B6"/>
    <w:rsid w:val="00D65958"/>
    <w:rsid w:val="00D65983"/>
    <w:rsid w:val="00D659CA"/>
    <w:rsid w:val="00D65BF2"/>
    <w:rsid w:val="00D66691"/>
    <w:rsid w:val="00D667A3"/>
    <w:rsid w:val="00D6694B"/>
    <w:rsid w:val="00D66D22"/>
    <w:rsid w:val="00D670EA"/>
    <w:rsid w:val="00D67625"/>
    <w:rsid w:val="00D67950"/>
    <w:rsid w:val="00D67B7F"/>
    <w:rsid w:val="00D67E4E"/>
    <w:rsid w:val="00D67ECD"/>
    <w:rsid w:val="00D67EE4"/>
    <w:rsid w:val="00D67FDE"/>
    <w:rsid w:val="00D70670"/>
    <w:rsid w:val="00D706F7"/>
    <w:rsid w:val="00D70BA3"/>
    <w:rsid w:val="00D70D22"/>
    <w:rsid w:val="00D70DA6"/>
    <w:rsid w:val="00D7129A"/>
    <w:rsid w:val="00D712AD"/>
    <w:rsid w:val="00D71839"/>
    <w:rsid w:val="00D71B99"/>
    <w:rsid w:val="00D71CED"/>
    <w:rsid w:val="00D730B1"/>
    <w:rsid w:val="00D731EE"/>
    <w:rsid w:val="00D732EC"/>
    <w:rsid w:val="00D733C4"/>
    <w:rsid w:val="00D737A8"/>
    <w:rsid w:val="00D743DD"/>
    <w:rsid w:val="00D743F3"/>
    <w:rsid w:val="00D743FA"/>
    <w:rsid w:val="00D74471"/>
    <w:rsid w:val="00D745AC"/>
    <w:rsid w:val="00D74D50"/>
    <w:rsid w:val="00D74DF3"/>
    <w:rsid w:val="00D75946"/>
    <w:rsid w:val="00D75955"/>
    <w:rsid w:val="00D75B51"/>
    <w:rsid w:val="00D75BDB"/>
    <w:rsid w:val="00D75D68"/>
    <w:rsid w:val="00D75F48"/>
    <w:rsid w:val="00D76143"/>
    <w:rsid w:val="00D76249"/>
    <w:rsid w:val="00D762A3"/>
    <w:rsid w:val="00D76726"/>
    <w:rsid w:val="00D76CAF"/>
    <w:rsid w:val="00D76CEB"/>
    <w:rsid w:val="00D77245"/>
    <w:rsid w:val="00D77609"/>
    <w:rsid w:val="00D7790E"/>
    <w:rsid w:val="00D77974"/>
    <w:rsid w:val="00D80142"/>
    <w:rsid w:val="00D8069D"/>
    <w:rsid w:val="00D809DA"/>
    <w:rsid w:val="00D80A06"/>
    <w:rsid w:val="00D80BC2"/>
    <w:rsid w:val="00D80C06"/>
    <w:rsid w:val="00D80F00"/>
    <w:rsid w:val="00D81028"/>
    <w:rsid w:val="00D81102"/>
    <w:rsid w:val="00D81188"/>
    <w:rsid w:val="00D819D9"/>
    <w:rsid w:val="00D81AF2"/>
    <w:rsid w:val="00D81ED3"/>
    <w:rsid w:val="00D821C8"/>
    <w:rsid w:val="00D823EC"/>
    <w:rsid w:val="00D824E6"/>
    <w:rsid w:val="00D827A4"/>
    <w:rsid w:val="00D829A5"/>
    <w:rsid w:val="00D830DA"/>
    <w:rsid w:val="00D830FF"/>
    <w:rsid w:val="00D8330E"/>
    <w:rsid w:val="00D836FB"/>
    <w:rsid w:val="00D83837"/>
    <w:rsid w:val="00D83F52"/>
    <w:rsid w:val="00D8457D"/>
    <w:rsid w:val="00D84962"/>
    <w:rsid w:val="00D84D99"/>
    <w:rsid w:val="00D84E3D"/>
    <w:rsid w:val="00D85148"/>
    <w:rsid w:val="00D85429"/>
    <w:rsid w:val="00D8550F"/>
    <w:rsid w:val="00D85522"/>
    <w:rsid w:val="00D85C9C"/>
    <w:rsid w:val="00D85D52"/>
    <w:rsid w:val="00D85FC4"/>
    <w:rsid w:val="00D866F1"/>
    <w:rsid w:val="00D870B1"/>
    <w:rsid w:val="00D87145"/>
    <w:rsid w:val="00D873D9"/>
    <w:rsid w:val="00D874EC"/>
    <w:rsid w:val="00D87527"/>
    <w:rsid w:val="00D87674"/>
    <w:rsid w:val="00D87953"/>
    <w:rsid w:val="00D87A3E"/>
    <w:rsid w:val="00D87B8B"/>
    <w:rsid w:val="00D904A0"/>
    <w:rsid w:val="00D90B6B"/>
    <w:rsid w:val="00D90D99"/>
    <w:rsid w:val="00D90F48"/>
    <w:rsid w:val="00D914FD"/>
    <w:rsid w:val="00D917DE"/>
    <w:rsid w:val="00D92265"/>
    <w:rsid w:val="00D9228F"/>
    <w:rsid w:val="00D925E3"/>
    <w:rsid w:val="00D92634"/>
    <w:rsid w:val="00D9271E"/>
    <w:rsid w:val="00D927D7"/>
    <w:rsid w:val="00D9297F"/>
    <w:rsid w:val="00D9317F"/>
    <w:rsid w:val="00D93331"/>
    <w:rsid w:val="00D93790"/>
    <w:rsid w:val="00D93829"/>
    <w:rsid w:val="00D93F36"/>
    <w:rsid w:val="00D943CC"/>
    <w:rsid w:val="00D9467B"/>
    <w:rsid w:val="00D94C1D"/>
    <w:rsid w:val="00D94C2C"/>
    <w:rsid w:val="00D94C33"/>
    <w:rsid w:val="00D95CB7"/>
    <w:rsid w:val="00D95F26"/>
    <w:rsid w:val="00D96175"/>
    <w:rsid w:val="00D96281"/>
    <w:rsid w:val="00D96A0A"/>
    <w:rsid w:val="00D96C4D"/>
    <w:rsid w:val="00D96CB1"/>
    <w:rsid w:val="00D97023"/>
    <w:rsid w:val="00D9717D"/>
    <w:rsid w:val="00D974C1"/>
    <w:rsid w:val="00D97520"/>
    <w:rsid w:val="00D977C4"/>
    <w:rsid w:val="00D97837"/>
    <w:rsid w:val="00DA0072"/>
    <w:rsid w:val="00DA02A1"/>
    <w:rsid w:val="00DA02C8"/>
    <w:rsid w:val="00DA0A58"/>
    <w:rsid w:val="00DA10FF"/>
    <w:rsid w:val="00DA121B"/>
    <w:rsid w:val="00DA1294"/>
    <w:rsid w:val="00DA1831"/>
    <w:rsid w:val="00DA1A48"/>
    <w:rsid w:val="00DA1F56"/>
    <w:rsid w:val="00DA2165"/>
    <w:rsid w:val="00DA22AE"/>
    <w:rsid w:val="00DA2348"/>
    <w:rsid w:val="00DA2522"/>
    <w:rsid w:val="00DA2B44"/>
    <w:rsid w:val="00DA2BE3"/>
    <w:rsid w:val="00DA2D79"/>
    <w:rsid w:val="00DA33F9"/>
    <w:rsid w:val="00DA38EA"/>
    <w:rsid w:val="00DA3956"/>
    <w:rsid w:val="00DA3A16"/>
    <w:rsid w:val="00DA3DC8"/>
    <w:rsid w:val="00DA3E33"/>
    <w:rsid w:val="00DA4ACB"/>
    <w:rsid w:val="00DA4D26"/>
    <w:rsid w:val="00DA4E4E"/>
    <w:rsid w:val="00DA5480"/>
    <w:rsid w:val="00DA54B4"/>
    <w:rsid w:val="00DA59ED"/>
    <w:rsid w:val="00DA5F4A"/>
    <w:rsid w:val="00DA6245"/>
    <w:rsid w:val="00DA6805"/>
    <w:rsid w:val="00DA6BE9"/>
    <w:rsid w:val="00DA6D2B"/>
    <w:rsid w:val="00DA6E87"/>
    <w:rsid w:val="00DA74D6"/>
    <w:rsid w:val="00DA77D4"/>
    <w:rsid w:val="00DA7A87"/>
    <w:rsid w:val="00DA7CDA"/>
    <w:rsid w:val="00DB02FB"/>
    <w:rsid w:val="00DB035F"/>
    <w:rsid w:val="00DB0AAD"/>
    <w:rsid w:val="00DB1323"/>
    <w:rsid w:val="00DB1CA7"/>
    <w:rsid w:val="00DB1CBC"/>
    <w:rsid w:val="00DB1F67"/>
    <w:rsid w:val="00DB2148"/>
    <w:rsid w:val="00DB22F1"/>
    <w:rsid w:val="00DB2862"/>
    <w:rsid w:val="00DB29BA"/>
    <w:rsid w:val="00DB2C2B"/>
    <w:rsid w:val="00DB2E78"/>
    <w:rsid w:val="00DB40C5"/>
    <w:rsid w:val="00DB418C"/>
    <w:rsid w:val="00DB4358"/>
    <w:rsid w:val="00DB4631"/>
    <w:rsid w:val="00DB4743"/>
    <w:rsid w:val="00DB48C2"/>
    <w:rsid w:val="00DB4BC4"/>
    <w:rsid w:val="00DB52C5"/>
    <w:rsid w:val="00DB546E"/>
    <w:rsid w:val="00DB5570"/>
    <w:rsid w:val="00DB5720"/>
    <w:rsid w:val="00DB5AE0"/>
    <w:rsid w:val="00DB5E13"/>
    <w:rsid w:val="00DB6233"/>
    <w:rsid w:val="00DB6274"/>
    <w:rsid w:val="00DB6441"/>
    <w:rsid w:val="00DB6650"/>
    <w:rsid w:val="00DB6670"/>
    <w:rsid w:val="00DB673F"/>
    <w:rsid w:val="00DB6B72"/>
    <w:rsid w:val="00DB7037"/>
    <w:rsid w:val="00DB7157"/>
    <w:rsid w:val="00DB7215"/>
    <w:rsid w:val="00DB7490"/>
    <w:rsid w:val="00DB74A9"/>
    <w:rsid w:val="00DB778B"/>
    <w:rsid w:val="00DB78AB"/>
    <w:rsid w:val="00DB792D"/>
    <w:rsid w:val="00DB7B35"/>
    <w:rsid w:val="00DB7CAA"/>
    <w:rsid w:val="00DB7F4A"/>
    <w:rsid w:val="00DC02E7"/>
    <w:rsid w:val="00DC0614"/>
    <w:rsid w:val="00DC08EE"/>
    <w:rsid w:val="00DC0E9F"/>
    <w:rsid w:val="00DC1344"/>
    <w:rsid w:val="00DC1681"/>
    <w:rsid w:val="00DC1A6A"/>
    <w:rsid w:val="00DC1BF6"/>
    <w:rsid w:val="00DC1D55"/>
    <w:rsid w:val="00DC2233"/>
    <w:rsid w:val="00DC2256"/>
    <w:rsid w:val="00DC22B1"/>
    <w:rsid w:val="00DC2437"/>
    <w:rsid w:val="00DC2838"/>
    <w:rsid w:val="00DC29B6"/>
    <w:rsid w:val="00DC36D6"/>
    <w:rsid w:val="00DC36F8"/>
    <w:rsid w:val="00DC3CDE"/>
    <w:rsid w:val="00DC3E1F"/>
    <w:rsid w:val="00DC4197"/>
    <w:rsid w:val="00DC42B5"/>
    <w:rsid w:val="00DC4720"/>
    <w:rsid w:val="00DC48B8"/>
    <w:rsid w:val="00DC5824"/>
    <w:rsid w:val="00DC59C6"/>
    <w:rsid w:val="00DC5B64"/>
    <w:rsid w:val="00DC5B98"/>
    <w:rsid w:val="00DC5DFD"/>
    <w:rsid w:val="00DC662E"/>
    <w:rsid w:val="00DC6859"/>
    <w:rsid w:val="00DC687B"/>
    <w:rsid w:val="00DC6D81"/>
    <w:rsid w:val="00DC73AD"/>
    <w:rsid w:val="00DC76B9"/>
    <w:rsid w:val="00DC7876"/>
    <w:rsid w:val="00DC7984"/>
    <w:rsid w:val="00DC7D4E"/>
    <w:rsid w:val="00DC7EFB"/>
    <w:rsid w:val="00DD0007"/>
    <w:rsid w:val="00DD07AB"/>
    <w:rsid w:val="00DD08AD"/>
    <w:rsid w:val="00DD0A3B"/>
    <w:rsid w:val="00DD0A4F"/>
    <w:rsid w:val="00DD0B5E"/>
    <w:rsid w:val="00DD0BCD"/>
    <w:rsid w:val="00DD0F21"/>
    <w:rsid w:val="00DD11E9"/>
    <w:rsid w:val="00DD1493"/>
    <w:rsid w:val="00DD18BF"/>
    <w:rsid w:val="00DD1ADE"/>
    <w:rsid w:val="00DD1BB1"/>
    <w:rsid w:val="00DD1BD0"/>
    <w:rsid w:val="00DD1D8B"/>
    <w:rsid w:val="00DD1DA3"/>
    <w:rsid w:val="00DD2136"/>
    <w:rsid w:val="00DD2347"/>
    <w:rsid w:val="00DD2582"/>
    <w:rsid w:val="00DD2679"/>
    <w:rsid w:val="00DD2D3D"/>
    <w:rsid w:val="00DD2E6B"/>
    <w:rsid w:val="00DD2F63"/>
    <w:rsid w:val="00DD3271"/>
    <w:rsid w:val="00DD35BC"/>
    <w:rsid w:val="00DD3A20"/>
    <w:rsid w:val="00DD3A53"/>
    <w:rsid w:val="00DD3C4D"/>
    <w:rsid w:val="00DD3F18"/>
    <w:rsid w:val="00DD44DC"/>
    <w:rsid w:val="00DD45F4"/>
    <w:rsid w:val="00DD467A"/>
    <w:rsid w:val="00DD4DAB"/>
    <w:rsid w:val="00DD4F62"/>
    <w:rsid w:val="00DD5044"/>
    <w:rsid w:val="00DD5090"/>
    <w:rsid w:val="00DD5129"/>
    <w:rsid w:val="00DD5320"/>
    <w:rsid w:val="00DD5324"/>
    <w:rsid w:val="00DD54A4"/>
    <w:rsid w:val="00DD54EF"/>
    <w:rsid w:val="00DD5983"/>
    <w:rsid w:val="00DD5A51"/>
    <w:rsid w:val="00DD5D6C"/>
    <w:rsid w:val="00DD6A44"/>
    <w:rsid w:val="00DD6B2B"/>
    <w:rsid w:val="00DD6FB2"/>
    <w:rsid w:val="00DD73E5"/>
    <w:rsid w:val="00DD7986"/>
    <w:rsid w:val="00DD7B3E"/>
    <w:rsid w:val="00DE016D"/>
    <w:rsid w:val="00DE0385"/>
    <w:rsid w:val="00DE06D5"/>
    <w:rsid w:val="00DE07D9"/>
    <w:rsid w:val="00DE0B11"/>
    <w:rsid w:val="00DE0BD7"/>
    <w:rsid w:val="00DE0C18"/>
    <w:rsid w:val="00DE1110"/>
    <w:rsid w:val="00DE121D"/>
    <w:rsid w:val="00DE20B7"/>
    <w:rsid w:val="00DE2391"/>
    <w:rsid w:val="00DE29FB"/>
    <w:rsid w:val="00DE2A82"/>
    <w:rsid w:val="00DE2B96"/>
    <w:rsid w:val="00DE2C32"/>
    <w:rsid w:val="00DE2C44"/>
    <w:rsid w:val="00DE2DC7"/>
    <w:rsid w:val="00DE3117"/>
    <w:rsid w:val="00DE31CA"/>
    <w:rsid w:val="00DE388A"/>
    <w:rsid w:val="00DE3D94"/>
    <w:rsid w:val="00DE40C9"/>
    <w:rsid w:val="00DE42F0"/>
    <w:rsid w:val="00DE43D8"/>
    <w:rsid w:val="00DE454B"/>
    <w:rsid w:val="00DE4714"/>
    <w:rsid w:val="00DE4845"/>
    <w:rsid w:val="00DE4D8E"/>
    <w:rsid w:val="00DE4E08"/>
    <w:rsid w:val="00DE5095"/>
    <w:rsid w:val="00DE5117"/>
    <w:rsid w:val="00DE5194"/>
    <w:rsid w:val="00DE51A0"/>
    <w:rsid w:val="00DE5713"/>
    <w:rsid w:val="00DE5E33"/>
    <w:rsid w:val="00DE68FD"/>
    <w:rsid w:val="00DE6916"/>
    <w:rsid w:val="00DE72C5"/>
    <w:rsid w:val="00DE73CC"/>
    <w:rsid w:val="00DE76EE"/>
    <w:rsid w:val="00DE7972"/>
    <w:rsid w:val="00DF0731"/>
    <w:rsid w:val="00DF0DA9"/>
    <w:rsid w:val="00DF0E60"/>
    <w:rsid w:val="00DF0EA4"/>
    <w:rsid w:val="00DF0EE5"/>
    <w:rsid w:val="00DF0F20"/>
    <w:rsid w:val="00DF1470"/>
    <w:rsid w:val="00DF1CA9"/>
    <w:rsid w:val="00DF2001"/>
    <w:rsid w:val="00DF22C1"/>
    <w:rsid w:val="00DF266F"/>
    <w:rsid w:val="00DF2AAE"/>
    <w:rsid w:val="00DF304A"/>
    <w:rsid w:val="00DF37A6"/>
    <w:rsid w:val="00DF3926"/>
    <w:rsid w:val="00DF39EC"/>
    <w:rsid w:val="00DF3B34"/>
    <w:rsid w:val="00DF453E"/>
    <w:rsid w:val="00DF476B"/>
    <w:rsid w:val="00DF489A"/>
    <w:rsid w:val="00DF4C8F"/>
    <w:rsid w:val="00DF4DDE"/>
    <w:rsid w:val="00DF5FCD"/>
    <w:rsid w:val="00DF631F"/>
    <w:rsid w:val="00DF64D8"/>
    <w:rsid w:val="00DF6D0E"/>
    <w:rsid w:val="00DF76E7"/>
    <w:rsid w:val="00DF7A57"/>
    <w:rsid w:val="00DF7B1E"/>
    <w:rsid w:val="00DF7BD7"/>
    <w:rsid w:val="00DF7C3A"/>
    <w:rsid w:val="00DF7C99"/>
    <w:rsid w:val="00DF7E4A"/>
    <w:rsid w:val="00E003FA"/>
    <w:rsid w:val="00E005F4"/>
    <w:rsid w:val="00E0078B"/>
    <w:rsid w:val="00E00815"/>
    <w:rsid w:val="00E00B04"/>
    <w:rsid w:val="00E00F53"/>
    <w:rsid w:val="00E011E8"/>
    <w:rsid w:val="00E0126B"/>
    <w:rsid w:val="00E016F4"/>
    <w:rsid w:val="00E0178D"/>
    <w:rsid w:val="00E01BF9"/>
    <w:rsid w:val="00E01D0A"/>
    <w:rsid w:val="00E021CB"/>
    <w:rsid w:val="00E0224E"/>
    <w:rsid w:val="00E023B4"/>
    <w:rsid w:val="00E02B85"/>
    <w:rsid w:val="00E02FAE"/>
    <w:rsid w:val="00E03233"/>
    <w:rsid w:val="00E034E8"/>
    <w:rsid w:val="00E0357B"/>
    <w:rsid w:val="00E036CB"/>
    <w:rsid w:val="00E038A1"/>
    <w:rsid w:val="00E03B87"/>
    <w:rsid w:val="00E04235"/>
    <w:rsid w:val="00E042FC"/>
    <w:rsid w:val="00E04676"/>
    <w:rsid w:val="00E04D95"/>
    <w:rsid w:val="00E05200"/>
    <w:rsid w:val="00E0549B"/>
    <w:rsid w:val="00E05A03"/>
    <w:rsid w:val="00E05AB7"/>
    <w:rsid w:val="00E05C58"/>
    <w:rsid w:val="00E05DD1"/>
    <w:rsid w:val="00E05F1F"/>
    <w:rsid w:val="00E0627E"/>
    <w:rsid w:val="00E06A34"/>
    <w:rsid w:val="00E06E0D"/>
    <w:rsid w:val="00E06E4A"/>
    <w:rsid w:val="00E076E7"/>
    <w:rsid w:val="00E07A22"/>
    <w:rsid w:val="00E07CA9"/>
    <w:rsid w:val="00E07EA6"/>
    <w:rsid w:val="00E101CB"/>
    <w:rsid w:val="00E102D3"/>
    <w:rsid w:val="00E1039A"/>
    <w:rsid w:val="00E10419"/>
    <w:rsid w:val="00E107EC"/>
    <w:rsid w:val="00E10853"/>
    <w:rsid w:val="00E1086D"/>
    <w:rsid w:val="00E108F1"/>
    <w:rsid w:val="00E10917"/>
    <w:rsid w:val="00E11140"/>
    <w:rsid w:val="00E114A8"/>
    <w:rsid w:val="00E1175F"/>
    <w:rsid w:val="00E11E0D"/>
    <w:rsid w:val="00E11F11"/>
    <w:rsid w:val="00E13024"/>
    <w:rsid w:val="00E130CF"/>
    <w:rsid w:val="00E135BB"/>
    <w:rsid w:val="00E13F8A"/>
    <w:rsid w:val="00E13FC0"/>
    <w:rsid w:val="00E141B9"/>
    <w:rsid w:val="00E144EA"/>
    <w:rsid w:val="00E144FF"/>
    <w:rsid w:val="00E1482B"/>
    <w:rsid w:val="00E14A6A"/>
    <w:rsid w:val="00E14B34"/>
    <w:rsid w:val="00E14E8B"/>
    <w:rsid w:val="00E151F0"/>
    <w:rsid w:val="00E1558C"/>
    <w:rsid w:val="00E15D39"/>
    <w:rsid w:val="00E15EFF"/>
    <w:rsid w:val="00E16551"/>
    <w:rsid w:val="00E16755"/>
    <w:rsid w:val="00E1683E"/>
    <w:rsid w:val="00E16900"/>
    <w:rsid w:val="00E1699E"/>
    <w:rsid w:val="00E16D2F"/>
    <w:rsid w:val="00E16D4D"/>
    <w:rsid w:val="00E16E1D"/>
    <w:rsid w:val="00E17229"/>
    <w:rsid w:val="00E172CE"/>
    <w:rsid w:val="00E174EC"/>
    <w:rsid w:val="00E176B9"/>
    <w:rsid w:val="00E1778C"/>
    <w:rsid w:val="00E17A7D"/>
    <w:rsid w:val="00E17CA7"/>
    <w:rsid w:val="00E17E9B"/>
    <w:rsid w:val="00E2007C"/>
    <w:rsid w:val="00E20089"/>
    <w:rsid w:val="00E208DA"/>
    <w:rsid w:val="00E20A2D"/>
    <w:rsid w:val="00E20EB4"/>
    <w:rsid w:val="00E21284"/>
    <w:rsid w:val="00E2146F"/>
    <w:rsid w:val="00E21511"/>
    <w:rsid w:val="00E21808"/>
    <w:rsid w:val="00E22092"/>
    <w:rsid w:val="00E220F0"/>
    <w:rsid w:val="00E22694"/>
    <w:rsid w:val="00E22990"/>
    <w:rsid w:val="00E22D3A"/>
    <w:rsid w:val="00E2380B"/>
    <w:rsid w:val="00E239C5"/>
    <w:rsid w:val="00E23AC0"/>
    <w:rsid w:val="00E23C56"/>
    <w:rsid w:val="00E24269"/>
    <w:rsid w:val="00E243E3"/>
    <w:rsid w:val="00E24417"/>
    <w:rsid w:val="00E24583"/>
    <w:rsid w:val="00E24834"/>
    <w:rsid w:val="00E249B8"/>
    <w:rsid w:val="00E24D66"/>
    <w:rsid w:val="00E2552D"/>
    <w:rsid w:val="00E25EC8"/>
    <w:rsid w:val="00E261BA"/>
    <w:rsid w:val="00E26265"/>
    <w:rsid w:val="00E26372"/>
    <w:rsid w:val="00E26498"/>
    <w:rsid w:val="00E2732A"/>
    <w:rsid w:val="00E2763F"/>
    <w:rsid w:val="00E2780F"/>
    <w:rsid w:val="00E2783C"/>
    <w:rsid w:val="00E30535"/>
    <w:rsid w:val="00E30570"/>
    <w:rsid w:val="00E30720"/>
    <w:rsid w:val="00E30F5E"/>
    <w:rsid w:val="00E3160C"/>
    <w:rsid w:val="00E316B7"/>
    <w:rsid w:val="00E31782"/>
    <w:rsid w:val="00E31840"/>
    <w:rsid w:val="00E31D29"/>
    <w:rsid w:val="00E320E8"/>
    <w:rsid w:val="00E326AA"/>
    <w:rsid w:val="00E32AB0"/>
    <w:rsid w:val="00E32AE3"/>
    <w:rsid w:val="00E334C4"/>
    <w:rsid w:val="00E3384B"/>
    <w:rsid w:val="00E338A5"/>
    <w:rsid w:val="00E339E9"/>
    <w:rsid w:val="00E33AFA"/>
    <w:rsid w:val="00E33CB3"/>
    <w:rsid w:val="00E33D58"/>
    <w:rsid w:val="00E33E28"/>
    <w:rsid w:val="00E34DB5"/>
    <w:rsid w:val="00E357F5"/>
    <w:rsid w:val="00E35A16"/>
    <w:rsid w:val="00E35F57"/>
    <w:rsid w:val="00E361B8"/>
    <w:rsid w:val="00E363E4"/>
    <w:rsid w:val="00E36B94"/>
    <w:rsid w:val="00E37096"/>
    <w:rsid w:val="00E37175"/>
    <w:rsid w:val="00E375B7"/>
    <w:rsid w:val="00E379B9"/>
    <w:rsid w:val="00E37AC1"/>
    <w:rsid w:val="00E37D16"/>
    <w:rsid w:val="00E37E54"/>
    <w:rsid w:val="00E400BB"/>
    <w:rsid w:val="00E40237"/>
    <w:rsid w:val="00E4083C"/>
    <w:rsid w:val="00E40B00"/>
    <w:rsid w:val="00E40F21"/>
    <w:rsid w:val="00E4143F"/>
    <w:rsid w:val="00E41581"/>
    <w:rsid w:val="00E415A6"/>
    <w:rsid w:val="00E4191D"/>
    <w:rsid w:val="00E4248F"/>
    <w:rsid w:val="00E42B05"/>
    <w:rsid w:val="00E42C00"/>
    <w:rsid w:val="00E42D13"/>
    <w:rsid w:val="00E42F27"/>
    <w:rsid w:val="00E42FC8"/>
    <w:rsid w:val="00E435CC"/>
    <w:rsid w:val="00E4365D"/>
    <w:rsid w:val="00E4380E"/>
    <w:rsid w:val="00E43865"/>
    <w:rsid w:val="00E43A99"/>
    <w:rsid w:val="00E43B79"/>
    <w:rsid w:val="00E43D5C"/>
    <w:rsid w:val="00E43E14"/>
    <w:rsid w:val="00E43EB5"/>
    <w:rsid w:val="00E4412E"/>
    <w:rsid w:val="00E4451E"/>
    <w:rsid w:val="00E445DD"/>
    <w:rsid w:val="00E4486D"/>
    <w:rsid w:val="00E44B2F"/>
    <w:rsid w:val="00E44C55"/>
    <w:rsid w:val="00E44E9D"/>
    <w:rsid w:val="00E45036"/>
    <w:rsid w:val="00E450BF"/>
    <w:rsid w:val="00E452B0"/>
    <w:rsid w:val="00E453A3"/>
    <w:rsid w:val="00E455A5"/>
    <w:rsid w:val="00E45630"/>
    <w:rsid w:val="00E4569A"/>
    <w:rsid w:val="00E45A7C"/>
    <w:rsid w:val="00E45D24"/>
    <w:rsid w:val="00E45DE9"/>
    <w:rsid w:val="00E45E45"/>
    <w:rsid w:val="00E466FA"/>
    <w:rsid w:val="00E46737"/>
    <w:rsid w:val="00E4673A"/>
    <w:rsid w:val="00E46F3C"/>
    <w:rsid w:val="00E47778"/>
    <w:rsid w:val="00E47C3E"/>
    <w:rsid w:val="00E47D09"/>
    <w:rsid w:val="00E5019F"/>
    <w:rsid w:val="00E501AF"/>
    <w:rsid w:val="00E5030B"/>
    <w:rsid w:val="00E506C3"/>
    <w:rsid w:val="00E507C6"/>
    <w:rsid w:val="00E50A0B"/>
    <w:rsid w:val="00E51121"/>
    <w:rsid w:val="00E51363"/>
    <w:rsid w:val="00E51470"/>
    <w:rsid w:val="00E51819"/>
    <w:rsid w:val="00E51CFF"/>
    <w:rsid w:val="00E51D68"/>
    <w:rsid w:val="00E51EEF"/>
    <w:rsid w:val="00E52084"/>
    <w:rsid w:val="00E52348"/>
    <w:rsid w:val="00E52A9F"/>
    <w:rsid w:val="00E52CFD"/>
    <w:rsid w:val="00E531D1"/>
    <w:rsid w:val="00E5331B"/>
    <w:rsid w:val="00E533F0"/>
    <w:rsid w:val="00E5379D"/>
    <w:rsid w:val="00E53BBE"/>
    <w:rsid w:val="00E53D10"/>
    <w:rsid w:val="00E541A4"/>
    <w:rsid w:val="00E54275"/>
    <w:rsid w:val="00E543B1"/>
    <w:rsid w:val="00E544CA"/>
    <w:rsid w:val="00E5499E"/>
    <w:rsid w:val="00E54CDD"/>
    <w:rsid w:val="00E54D82"/>
    <w:rsid w:val="00E553AC"/>
    <w:rsid w:val="00E554F3"/>
    <w:rsid w:val="00E555ED"/>
    <w:rsid w:val="00E5568B"/>
    <w:rsid w:val="00E55B7E"/>
    <w:rsid w:val="00E56136"/>
    <w:rsid w:val="00E56393"/>
    <w:rsid w:val="00E56675"/>
    <w:rsid w:val="00E56ACB"/>
    <w:rsid w:val="00E56B51"/>
    <w:rsid w:val="00E56C8B"/>
    <w:rsid w:val="00E56CE1"/>
    <w:rsid w:val="00E56F09"/>
    <w:rsid w:val="00E56FC7"/>
    <w:rsid w:val="00E5706B"/>
    <w:rsid w:val="00E570C5"/>
    <w:rsid w:val="00E574D4"/>
    <w:rsid w:val="00E57564"/>
    <w:rsid w:val="00E57587"/>
    <w:rsid w:val="00E576A1"/>
    <w:rsid w:val="00E576FA"/>
    <w:rsid w:val="00E57C60"/>
    <w:rsid w:val="00E57EFB"/>
    <w:rsid w:val="00E57F1A"/>
    <w:rsid w:val="00E6023C"/>
    <w:rsid w:val="00E60241"/>
    <w:rsid w:val="00E60303"/>
    <w:rsid w:val="00E6073A"/>
    <w:rsid w:val="00E607AA"/>
    <w:rsid w:val="00E607CB"/>
    <w:rsid w:val="00E6090E"/>
    <w:rsid w:val="00E609C3"/>
    <w:rsid w:val="00E60AF5"/>
    <w:rsid w:val="00E613CA"/>
    <w:rsid w:val="00E615BF"/>
    <w:rsid w:val="00E6161E"/>
    <w:rsid w:val="00E61898"/>
    <w:rsid w:val="00E61A70"/>
    <w:rsid w:val="00E62848"/>
    <w:rsid w:val="00E629A0"/>
    <w:rsid w:val="00E62AAE"/>
    <w:rsid w:val="00E62AB0"/>
    <w:rsid w:val="00E62D36"/>
    <w:rsid w:val="00E62E9F"/>
    <w:rsid w:val="00E632E5"/>
    <w:rsid w:val="00E633CA"/>
    <w:rsid w:val="00E63423"/>
    <w:rsid w:val="00E63E4B"/>
    <w:rsid w:val="00E644B2"/>
    <w:rsid w:val="00E64D2F"/>
    <w:rsid w:val="00E65067"/>
    <w:rsid w:val="00E6565C"/>
    <w:rsid w:val="00E659EF"/>
    <w:rsid w:val="00E65D29"/>
    <w:rsid w:val="00E65D44"/>
    <w:rsid w:val="00E65F08"/>
    <w:rsid w:val="00E6699F"/>
    <w:rsid w:val="00E66B63"/>
    <w:rsid w:val="00E66BF7"/>
    <w:rsid w:val="00E66DDD"/>
    <w:rsid w:val="00E673D1"/>
    <w:rsid w:val="00E67413"/>
    <w:rsid w:val="00E67BEB"/>
    <w:rsid w:val="00E67C27"/>
    <w:rsid w:val="00E67F6E"/>
    <w:rsid w:val="00E70606"/>
    <w:rsid w:val="00E706A5"/>
    <w:rsid w:val="00E707C5"/>
    <w:rsid w:val="00E70E91"/>
    <w:rsid w:val="00E70F33"/>
    <w:rsid w:val="00E71633"/>
    <w:rsid w:val="00E716B4"/>
    <w:rsid w:val="00E71E23"/>
    <w:rsid w:val="00E71F02"/>
    <w:rsid w:val="00E71F79"/>
    <w:rsid w:val="00E71FF3"/>
    <w:rsid w:val="00E7206D"/>
    <w:rsid w:val="00E72134"/>
    <w:rsid w:val="00E723C0"/>
    <w:rsid w:val="00E726D6"/>
    <w:rsid w:val="00E72C40"/>
    <w:rsid w:val="00E72E75"/>
    <w:rsid w:val="00E730D2"/>
    <w:rsid w:val="00E733A8"/>
    <w:rsid w:val="00E73402"/>
    <w:rsid w:val="00E74212"/>
    <w:rsid w:val="00E742E0"/>
    <w:rsid w:val="00E743F0"/>
    <w:rsid w:val="00E74466"/>
    <w:rsid w:val="00E74632"/>
    <w:rsid w:val="00E7467E"/>
    <w:rsid w:val="00E74A1C"/>
    <w:rsid w:val="00E750D4"/>
    <w:rsid w:val="00E7563F"/>
    <w:rsid w:val="00E75752"/>
    <w:rsid w:val="00E75979"/>
    <w:rsid w:val="00E75AC1"/>
    <w:rsid w:val="00E75C38"/>
    <w:rsid w:val="00E75F72"/>
    <w:rsid w:val="00E769D4"/>
    <w:rsid w:val="00E76D23"/>
    <w:rsid w:val="00E77C4B"/>
    <w:rsid w:val="00E77D33"/>
    <w:rsid w:val="00E77E7E"/>
    <w:rsid w:val="00E77FA2"/>
    <w:rsid w:val="00E8023A"/>
    <w:rsid w:val="00E80A8B"/>
    <w:rsid w:val="00E80BE6"/>
    <w:rsid w:val="00E80E57"/>
    <w:rsid w:val="00E813D2"/>
    <w:rsid w:val="00E81650"/>
    <w:rsid w:val="00E81B97"/>
    <w:rsid w:val="00E820D7"/>
    <w:rsid w:val="00E82382"/>
    <w:rsid w:val="00E828BF"/>
    <w:rsid w:val="00E82AB1"/>
    <w:rsid w:val="00E82C7A"/>
    <w:rsid w:val="00E82CFC"/>
    <w:rsid w:val="00E82FA5"/>
    <w:rsid w:val="00E83201"/>
    <w:rsid w:val="00E8328B"/>
    <w:rsid w:val="00E83488"/>
    <w:rsid w:val="00E836DB"/>
    <w:rsid w:val="00E842C3"/>
    <w:rsid w:val="00E84374"/>
    <w:rsid w:val="00E84456"/>
    <w:rsid w:val="00E84945"/>
    <w:rsid w:val="00E84BB2"/>
    <w:rsid w:val="00E84C0C"/>
    <w:rsid w:val="00E84D71"/>
    <w:rsid w:val="00E84E1E"/>
    <w:rsid w:val="00E852DE"/>
    <w:rsid w:val="00E85401"/>
    <w:rsid w:val="00E856D0"/>
    <w:rsid w:val="00E858E8"/>
    <w:rsid w:val="00E8591C"/>
    <w:rsid w:val="00E85AD6"/>
    <w:rsid w:val="00E85ADF"/>
    <w:rsid w:val="00E85DAC"/>
    <w:rsid w:val="00E8609A"/>
    <w:rsid w:val="00E86350"/>
    <w:rsid w:val="00E863F0"/>
    <w:rsid w:val="00E8645F"/>
    <w:rsid w:val="00E8657E"/>
    <w:rsid w:val="00E8691F"/>
    <w:rsid w:val="00E8696F"/>
    <w:rsid w:val="00E86975"/>
    <w:rsid w:val="00E86AF4"/>
    <w:rsid w:val="00E87189"/>
    <w:rsid w:val="00E87348"/>
    <w:rsid w:val="00E874BD"/>
    <w:rsid w:val="00E87E14"/>
    <w:rsid w:val="00E90079"/>
    <w:rsid w:val="00E901F5"/>
    <w:rsid w:val="00E9023D"/>
    <w:rsid w:val="00E90403"/>
    <w:rsid w:val="00E904B6"/>
    <w:rsid w:val="00E90A2E"/>
    <w:rsid w:val="00E915BB"/>
    <w:rsid w:val="00E9189E"/>
    <w:rsid w:val="00E92792"/>
    <w:rsid w:val="00E92863"/>
    <w:rsid w:val="00E92A09"/>
    <w:rsid w:val="00E92C08"/>
    <w:rsid w:val="00E92DA5"/>
    <w:rsid w:val="00E93429"/>
    <w:rsid w:val="00E937A2"/>
    <w:rsid w:val="00E93F98"/>
    <w:rsid w:val="00E94F74"/>
    <w:rsid w:val="00E94FFE"/>
    <w:rsid w:val="00E95039"/>
    <w:rsid w:val="00E95755"/>
    <w:rsid w:val="00E95770"/>
    <w:rsid w:val="00E95BB5"/>
    <w:rsid w:val="00E95CAD"/>
    <w:rsid w:val="00E95F0B"/>
    <w:rsid w:val="00E964D1"/>
    <w:rsid w:val="00E96684"/>
    <w:rsid w:val="00E967BF"/>
    <w:rsid w:val="00E967E4"/>
    <w:rsid w:val="00E968B6"/>
    <w:rsid w:val="00E96CDA"/>
    <w:rsid w:val="00E97051"/>
    <w:rsid w:val="00E9730E"/>
    <w:rsid w:val="00E97F27"/>
    <w:rsid w:val="00E97FB1"/>
    <w:rsid w:val="00EA0034"/>
    <w:rsid w:val="00EA0F72"/>
    <w:rsid w:val="00EA104C"/>
    <w:rsid w:val="00EA1075"/>
    <w:rsid w:val="00EA117E"/>
    <w:rsid w:val="00EA13B9"/>
    <w:rsid w:val="00EA1714"/>
    <w:rsid w:val="00EA1C6D"/>
    <w:rsid w:val="00EA1E88"/>
    <w:rsid w:val="00EA210E"/>
    <w:rsid w:val="00EA26DB"/>
    <w:rsid w:val="00EA2827"/>
    <w:rsid w:val="00EA2AAD"/>
    <w:rsid w:val="00EA2B23"/>
    <w:rsid w:val="00EA317D"/>
    <w:rsid w:val="00EA35D7"/>
    <w:rsid w:val="00EA3ABF"/>
    <w:rsid w:val="00EA3AEF"/>
    <w:rsid w:val="00EA4211"/>
    <w:rsid w:val="00EA471E"/>
    <w:rsid w:val="00EA4747"/>
    <w:rsid w:val="00EA47E0"/>
    <w:rsid w:val="00EA4EE4"/>
    <w:rsid w:val="00EA50BB"/>
    <w:rsid w:val="00EA54B2"/>
    <w:rsid w:val="00EA570E"/>
    <w:rsid w:val="00EA5B69"/>
    <w:rsid w:val="00EA68F6"/>
    <w:rsid w:val="00EA6AF4"/>
    <w:rsid w:val="00EA7099"/>
    <w:rsid w:val="00EA7321"/>
    <w:rsid w:val="00EA7AA2"/>
    <w:rsid w:val="00EA7E06"/>
    <w:rsid w:val="00EA7EFD"/>
    <w:rsid w:val="00EB013D"/>
    <w:rsid w:val="00EB0686"/>
    <w:rsid w:val="00EB0844"/>
    <w:rsid w:val="00EB0E02"/>
    <w:rsid w:val="00EB127B"/>
    <w:rsid w:val="00EB15AA"/>
    <w:rsid w:val="00EB16E4"/>
    <w:rsid w:val="00EB1717"/>
    <w:rsid w:val="00EB184B"/>
    <w:rsid w:val="00EB1D21"/>
    <w:rsid w:val="00EB1F7A"/>
    <w:rsid w:val="00EB2164"/>
    <w:rsid w:val="00EB2569"/>
    <w:rsid w:val="00EB25CA"/>
    <w:rsid w:val="00EB2B0F"/>
    <w:rsid w:val="00EB39B1"/>
    <w:rsid w:val="00EB3B56"/>
    <w:rsid w:val="00EB3D4B"/>
    <w:rsid w:val="00EB417B"/>
    <w:rsid w:val="00EB41F7"/>
    <w:rsid w:val="00EB437A"/>
    <w:rsid w:val="00EB4E27"/>
    <w:rsid w:val="00EB585E"/>
    <w:rsid w:val="00EB5B7A"/>
    <w:rsid w:val="00EB5DE4"/>
    <w:rsid w:val="00EB5F1F"/>
    <w:rsid w:val="00EB6047"/>
    <w:rsid w:val="00EB6443"/>
    <w:rsid w:val="00EB6E87"/>
    <w:rsid w:val="00EB7261"/>
    <w:rsid w:val="00EB7B10"/>
    <w:rsid w:val="00EB7EBB"/>
    <w:rsid w:val="00EB7FB9"/>
    <w:rsid w:val="00EC00EF"/>
    <w:rsid w:val="00EC06E3"/>
    <w:rsid w:val="00EC0868"/>
    <w:rsid w:val="00EC0E20"/>
    <w:rsid w:val="00EC10A0"/>
    <w:rsid w:val="00EC1360"/>
    <w:rsid w:val="00EC139A"/>
    <w:rsid w:val="00EC16B8"/>
    <w:rsid w:val="00EC18BC"/>
    <w:rsid w:val="00EC197F"/>
    <w:rsid w:val="00EC1A84"/>
    <w:rsid w:val="00EC1D34"/>
    <w:rsid w:val="00EC22FE"/>
    <w:rsid w:val="00EC277A"/>
    <w:rsid w:val="00EC2908"/>
    <w:rsid w:val="00EC29CA"/>
    <w:rsid w:val="00EC2D64"/>
    <w:rsid w:val="00EC31EB"/>
    <w:rsid w:val="00EC3A52"/>
    <w:rsid w:val="00EC3DC4"/>
    <w:rsid w:val="00EC4071"/>
    <w:rsid w:val="00EC414E"/>
    <w:rsid w:val="00EC43B6"/>
    <w:rsid w:val="00EC4B98"/>
    <w:rsid w:val="00EC5506"/>
    <w:rsid w:val="00EC5743"/>
    <w:rsid w:val="00EC58D0"/>
    <w:rsid w:val="00EC5C85"/>
    <w:rsid w:val="00EC5D52"/>
    <w:rsid w:val="00EC5E59"/>
    <w:rsid w:val="00EC5EC0"/>
    <w:rsid w:val="00EC5FD2"/>
    <w:rsid w:val="00EC646C"/>
    <w:rsid w:val="00EC6613"/>
    <w:rsid w:val="00EC6800"/>
    <w:rsid w:val="00EC6868"/>
    <w:rsid w:val="00EC6DA7"/>
    <w:rsid w:val="00EC6DF0"/>
    <w:rsid w:val="00EC7170"/>
    <w:rsid w:val="00EC7178"/>
    <w:rsid w:val="00EC71E7"/>
    <w:rsid w:val="00EC7279"/>
    <w:rsid w:val="00EC73E9"/>
    <w:rsid w:val="00EC73FA"/>
    <w:rsid w:val="00EC75B4"/>
    <w:rsid w:val="00EC75E4"/>
    <w:rsid w:val="00EC77E9"/>
    <w:rsid w:val="00EC78AC"/>
    <w:rsid w:val="00EC7A23"/>
    <w:rsid w:val="00EC7AB2"/>
    <w:rsid w:val="00EC7BEC"/>
    <w:rsid w:val="00ED0789"/>
    <w:rsid w:val="00ED0D19"/>
    <w:rsid w:val="00ED0DF1"/>
    <w:rsid w:val="00ED0E4B"/>
    <w:rsid w:val="00ED0F55"/>
    <w:rsid w:val="00ED1D1D"/>
    <w:rsid w:val="00ED2D5B"/>
    <w:rsid w:val="00ED2FF1"/>
    <w:rsid w:val="00ED3068"/>
    <w:rsid w:val="00ED4081"/>
    <w:rsid w:val="00ED4279"/>
    <w:rsid w:val="00ED43B4"/>
    <w:rsid w:val="00ED4605"/>
    <w:rsid w:val="00ED4843"/>
    <w:rsid w:val="00ED49E5"/>
    <w:rsid w:val="00ED4C20"/>
    <w:rsid w:val="00ED4C67"/>
    <w:rsid w:val="00ED4FA3"/>
    <w:rsid w:val="00ED52F3"/>
    <w:rsid w:val="00ED55AD"/>
    <w:rsid w:val="00ED5B78"/>
    <w:rsid w:val="00ED5E0A"/>
    <w:rsid w:val="00ED5F6A"/>
    <w:rsid w:val="00ED6161"/>
    <w:rsid w:val="00ED6480"/>
    <w:rsid w:val="00ED668B"/>
    <w:rsid w:val="00ED672E"/>
    <w:rsid w:val="00ED67EA"/>
    <w:rsid w:val="00ED68BE"/>
    <w:rsid w:val="00ED6FD9"/>
    <w:rsid w:val="00ED7029"/>
    <w:rsid w:val="00ED7053"/>
    <w:rsid w:val="00ED7243"/>
    <w:rsid w:val="00ED7A00"/>
    <w:rsid w:val="00EE03A8"/>
    <w:rsid w:val="00EE0E63"/>
    <w:rsid w:val="00EE0F81"/>
    <w:rsid w:val="00EE10C2"/>
    <w:rsid w:val="00EE1259"/>
    <w:rsid w:val="00EE1AA1"/>
    <w:rsid w:val="00EE2259"/>
    <w:rsid w:val="00EE23A1"/>
    <w:rsid w:val="00EE2481"/>
    <w:rsid w:val="00EE26B9"/>
    <w:rsid w:val="00EE29B3"/>
    <w:rsid w:val="00EE2A68"/>
    <w:rsid w:val="00EE2CBE"/>
    <w:rsid w:val="00EE3143"/>
    <w:rsid w:val="00EE343D"/>
    <w:rsid w:val="00EE34B6"/>
    <w:rsid w:val="00EE36FE"/>
    <w:rsid w:val="00EE37CD"/>
    <w:rsid w:val="00EE3904"/>
    <w:rsid w:val="00EE3A30"/>
    <w:rsid w:val="00EE40CB"/>
    <w:rsid w:val="00EE4274"/>
    <w:rsid w:val="00EE42CE"/>
    <w:rsid w:val="00EE4402"/>
    <w:rsid w:val="00EE4569"/>
    <w:rsid w:val="00EE4A46"/>
    <w:rsid w:val="00EE4C44"/>
    <w:rsid w:val="00EE5156"/>
    <w:rsid w:val="00EE5298"/>
    <w:rsid w:val="00EE5344"/>
    <w:rsid w:val="00EE5CC1"/>
    <w:rsid w:val="00EE5F2B"/>
    <w:rsid w:val="00EE6119"/>
    <w:rsid w:val="00EE6336"/>
    <w:rsid w:val="00EE668F"/>
    <w:rsid w:val="00EE6A58"/>
    <w:rsid w:val="00EE6C92"/>
    <w:rsid w:val="00EE6EA0"/>
    <w:rsid w:val="00EE75CE"/>
    <w:rsid w:val="00EE774A"/>
    <w:rsid w:val="00EE7879"/>
    <w:rsid w:val="00EE7C32"/>
    <w:rsid w:val="00EF0075"/>
    <w:rsid w:val="00EF03B4"/>
    <w:rsid w:val="00EF0643"/>
    <w:rsid w:val="00EF08DE"/>
    <w:rsid w:val="00EF0E82"/>
    <w:rsid w:val="00EF10E1"/>
    <w:rsid w:val="00EF11C0"/>
    <w:rsid w:val="00EF1265"/>
    <w:rsid w:val="00EF1553"/>
    <w:rsid w:val="00EF1592"/>
    <w:rsid w:val="00EF1595"/>
    <w:rsid w:val="00EF180C"/>
    <w:rsid w:val="00EF22CD"/>
    <w:rsid w:val="00EF25BA"/>
    <w:rsid w:val="00EF2626"/>
    <w:rsid w:val="00EF3583"/>
    <w:rsid w:val="00EF35A8"/>
    <w:rsid w:val="00EF362D"/>
    <w:rsid w:val="00EF3736"/>
    <w:rsid w:val="00EF4074"/>
    <w:rsid w:val="00EF44FE"/>
    <w:rsid w:val="00EF4CC9"/>
    <w:rsid w:val="00EF5247"/>
    <w:rsid w:val="00EF5406"/>
    <w:rsid w:val="00EF5460"/>
    <w:rsid w:val="00EF5AC8"/>
    <w:rsid w:val="00EF5AD6"/>
    <w:rsid w:val="00EF5FF2"/>
    <w:rsid w:val="00EF676B"/>
    <w:rsid w:val="00EF680A"/>
    <w:rsid w:val="00EF69DA"/>
    <w:rsid w:val="00EF6A4E"/>
    <w:rsid w:val="00EF6E66"/>
    <w:rsid w:val="00EF6F15"/>
    <w:rsid w:val="00EF6F8E"/>
    <w:rsid w:val="00EF717D"/>
    <w:rsid w:val="00EF719B"/>
    <w:rsid w:val="00EF749F"/>
    <w:rsid w:val="00EF79F8"/>
    <w:rsid w:val="00EF7BD9"/>
    <w:rsid w:val="00EF7C2E"/>
    <w:rsid w:val="00F000E5"/>
    <w:rsid w:val="00F007B2"/>
    <w:rsid w:val="00F00B9E"/>
    <w:rsid w:val="00F00CF1"/>
    <w:rsid w:val="00F00D00"/>
    <w:rsid w:val="00F014F2"/>
    <w:rsid w:val="00F016D8"/>
    <w:rsid w:val="00F01D68"/>
    <w:rsid w:val="00F01DA7"/>
    <w:rsid w:val="00F01FA3"/>
    <w:rsid w:val="00F01FE0"/>
    <w:rsid w:val="00F0220D"/>
    <w:rsid w:val="00F02474"/>
    <w:rsid w:val="00F02709"/>
    <w:rsid w:val="00F029B3"/>
    <w:rsid w:val="00F02A63"/>
    <w:rsid w:val="00F03332"/>
    <w:rsid w:val="00F03333"/>
    <w:rsid w:val="00F038CA"/>
    <w:rsid w:val="00F03F5E"/>
    <w:rsid w:val="00F04062"/>
    <w:rsid w:val="00F042D3"/>
    <w:rsid w:val="00F04433"/>
    <w:rsid w:val="00F04EDC"/>
    <w:rsid w:val="00F051C0"/>
    <w:rsid w:val="00F05865"/>
    <w:rsid w:val="00F05A4F"/>
    <w:rsid w:val="00F05C3D"/>
    <w:rsid w:val="00F05D2D"/>
    <w:rsid w:val="00F05DAF"/>
    <w:rsid w:val="00F05F2E"/>
    <w:rsid w:val="00F0616E"/>
    <w:rsid w:val="00F0646E"/>
    <w:rsid w:val="00F0650E"/>
    <w:rsid w:val="00F066AF"/>
    <w:rsid w:val="00F066F6"/>
    <w:rsid w:val="00F06F28"/>
    <w:rsid w:val="00F07167"/>
    <w:rsid w:val="00F075A7"/>
    <w:rsid w:val="00F0777C"/>
    <w:rsid w:val="00F077B0"/>
    <w:rsid w:val="00F10263"/>
    <w:rsid w:val="00F102E7"/>
    <w:rsid w:val="00F10845"/>
    <w:rsid w:val="00F10B78"/>
    <w:rsid w:val="00F11508"/>
    <w:rsid w:val="00F11549"/>
    <w:rsid w:val="00F11A34"/>
    <w:rsid w:val="00F11B0F"/>
    <w:rsid w:val="00F11EB7"/>
    <w:rsid w:val="00F11EBF"/>
    <w:rsid w:val="00F12046"/>
    <w:rsid w:val="00F1266C"/>
    <w:rsid w:val="00F12A0B"/>
    <w:rsid w:val="00F12DA9"/>
    <w:rsid w:val="00F12DFC"/>
    <w:rsid w:val="00F12E45"/>
    <w:rsid w:val="00F12E84"/>
    <w:rsid w:val="00F12EC2"/>
    <w:rsid w:val="00F12F06"/>
    <w:rsid w:val="00F13021"/>
    <w:rsid w:val="00F13A1A"/>
    <w:rsid w:val="00F13F30"/>
    <w:rsid w:val="00F14874"/>
    <w:rsid w:val="00F14E1E"/>
    <w:rsid w:val="00F14E68"/>
    <w:rsid w:val="00F1505F"/>
    <w:rsid w:val="00F150E8"/>
    <w:rsid w:val="00F15630"/>
    <w:rsid w:val="00F158B1"/>
    <w:rsid w:val="00F158E7"/>
    <w:rsid w:val="00F15E15"/>
    <w:rsid w:val="00F161A3"/>
    <w:rsid w:val="00F16B23"/>
    <w:rsid w:val="00F16F87"/>
    <w:rsid w:val="00F170F5"/>
    <w:rsid w:val="00F171F4"/>
    <w:rsid w:val="00F172B2"/>
    <w:rsid w:val="00F17529"/>
    <w:rsid w:val="00F1772D"/>
    <w:rsid w:val="00F17736"/>
    <w:rsid w:val="00F177DD"/>
    <w:rsid w:val="00F20AE6"/>
    <w:rsid w:val="00F20E11"/>
    <w:rsid w:val="00F21509"/>
    <w:rsid w:val="00F2207E"/>
    <w:rsid w:val="00F22BAB"/>
    <w:rsid w:val="00F22DD0"/>
    <w:rsid w:val="00F22EA3"/>
    <w:rsid w:val="00F230A0"/>
    <w:rsid w:val="00F2358C"/>
    <w:rsid w:val="00F235E6"/>
    <w:rsid w:val="00F236BC"/>
    <w:rsid w:val="00F23701"/>
    <w:rsid w:val="00F23B1C"/>
    <w:rsid w:val="00F23D5E"/>
    <w:rsid w:val="00F23E9E"/>
    <w:rsid w:val="00F2405D"/>
    <w:rsid w:val="00F243A1"/>
    <w:rsid w:val="00F243E5"/>
    <w:rsid w:val="00F2443A"/>
    <w:rsid w:val="00F24575"/>
    <w:rsid w:val="00F247D4"/>
    <w:rsid w:val="00F24987"/>
    <w:rsid w:val="00F24D09"/>
    <w:rsid w:val="00F24ED0"/>
    <w:rsid w:val="00F25478"/>
    <w:rsid w:val="00F2551F"/>
    <w:rsid w:val="00F255FD"/>
    <w:rsid w:val="00F25AC6"/>
    <w:rsid w:val="00F2642B"/>
    <w:rsid w:val="00F26525"/>
    <w:rsid w:val="00F266AE"/>
    <w:rsid w:val="00F26D1F"/>
    <w:rsid w:val="00F26D6B"/>
    <w:rsid w:val="00F26D74"/>
    <w:rsid w:val="00F270B5"/>
    <w:rsid w:val="00F27966"/>
    <w:rsid w:val="00F279CD"/>
    <w:rsid w:val="00F27F9F"/>
    <w:rsid w:val="00F30090"/>
    <w:rsid w:val="00F3030C"/>
    <w:rsid w:val="00F30351"/>
    <w:rsid w:val="00F3041F"/>
    <w:rsid w:val="00F30596"/>
    <w:rsid w:val="00F305CB"/>
    <w:rsid w:val="00F3060D"/>
    <w:rsid w:val="00F3091A"/>
    <w:rsid w:val="00F30C07"/>
    <w:rsid w:val="00F31666"/>
    <w:rsid w:val="00F31B34"/>
    <w:rsid w:val="00F31D29"/>
    <w:rsid w:val="00F31E02"/>
    <w:rsid w:val="00F31F53"/>
    <w:rsid w:val="00F3215B"/>
    <w:rsid w:val="00F32757"/>
    <w:rsid w:val="00F328D7"/>
    <w:rsid w:val="00F32C47"/>
    <w:rsid w:val="00F32CB5"/>
    <w:rsid w:val="00F32F09"/>
    <w:rsid w:val="00F339E4"/>
    <w:rsid w:val="00F33CCB"/>
    <w:rsid w:val="00F34616"/>
    <w:rsid w:val="00F34642"/>
    <w:rsid w:val="00F348D9"/>
    <w:rsid w:val="00F34C57"/>
    <w:rsid w:val="00F34F20"/>
    <w:rsid w:val="00F34F74"/>
    <w:rsid w:val="00F34FB0"/>
    <w:rsid w:val="00F35214"/>
    <w:rsid w:val="00F35672"/>
    <w:rsid w:val="00F35702"/>
    <w:rsid w:val="00F3591F"/>
    <w:rsid w:val="00F35F58"/>
    <w:rsid w:val="00F35FCC"/>
    <w:rsid w:val="00F3603B"/>
    <w:rsid w:val="00F36432"/>
    <w:rsid w:val="00F36680"/>
    <w:rsid w:val="00F36E90"/>
    <w:rsid w:val="00F3766A"/>
    <w:rsid w:val="00F37848"/>
    <w:rsid w:val="00F37D9F"/>
    <w:rsid w:val="00F37E79"/>
    <w:rsid w:val="00F37FD9"/>
    <w:rsid w:val="00F400DC"/>
    <w:rsid w:val="00F405E8"/>
    <w:rsid w:val="00F40677"/>
    <w:rsid w:val="00F4068F"/>
    <w:rsid w:val="00F4084A"/>
    <w:rsid w:val="00F40F04"/>
    <w:rsid w:val="00F41014"/>
    <w:rsid w:val="00F41349"/>
    <w:rsid w:val="00F41359"/>
    <w:rsid w:val="00F41481"/>
    <w:rsid w:val="00F4156E"/>
    <w:rsid w:val="00F41646"/>
    <w:rsid w:val="00F4197C"/>
    <w:rsid w:val="00F41BCD"/>
    <w:rsid w:val="00F41FE5"/>
    <w:rsid w:val="00F4202B"/>
    <w:rsid w:val="00F422B3"/>
    <w:rsid w:val="00F425A0"/>
    <w:rsid w:val="00F4261C"/>
    <w:rsid w:val="00F42670"/>
    <w:rsid w:val="00F42922"/>
    <w:rsid w:val="00F42C76"/>
    <w:rsid w:val="00F43061"/>
    <w:rsid w:val="00F43298"/>
    <w:rsid w:val="00F436E1"/>
    <w:rsid w:val="00F436F8"/>
    <w:rsid w:val="00F43CB6"/>
    <w:rsid w:val="00F43CCC"/>
    <w:rsid w:val="00F44225"/>
    <w:rsid w:val="00F442A6"/>
    <w:rsid w:val="00F44409"/>
    <w:rsid w:val="00F448E7"/>
    <w:rsid w:val="00F44B0E"/>
    <w:rsid w:val="00F45511"/>
    <w:rsid w:val="00F457EB"/>
    <w:rsid w:val="00F4584C"/>
    <w:rsid w:val="00F46375"/>
    <w:rsid w:val="00F46B5B"/>
    <w:rsid w:val="00F50071"/>
    <w:rsid w:val="00F5018D"/>
    <w:rsid w:val="00F50258"/>
    <w:rsid w:val="00F50B03"/>
    <w:rsid w:val="00F50B76"/>
    <w:rsid w:val="00F50BB1"/>
    <w:rsid w:val="00F50D8C"/>
    <w:rsid w:val="00F51013"/>
    <w:rsid w:val="00F51102"/>
    <w:rsid w:val="00F5115A"/>
    <w:rsid w:val="00F511AA"/>
    <w:rsid w:val="00F51831"/>
    <w:rsid w:val="00F51D68"/>
    <w:rsid w:val="00F51D8D"/>
    <w:rsid w:val="00F52414"/>
    <w:rsid w:val="00F52A6A"/>
    <w:rsid w:val="00F52AAB"/>
    <w:rsid w:val="00F52E14"/>
    <w:rsid w:val="00F532CA"/>
    <w:rsid w:val="00F53535"/>
    <w:rsid w:val="00F53716"/>
    <w:rsid w:val="00F53B16"/>
    <w:rsid w:val="00F53DBF"/>
    <w:rsid w:val="00F54209"/>
    <w:rsid w:val="00F5449A"/>
    <w:rsid w:val="00F54A0C"/>
    <w:rsid w:val="00F54B5B"/>
    <w:rsid w:val="00F54BEE"/>
    <w:rsid w:val="00F54DD4"/>
    <w:rsid w:val="00F54F12"/>
    <w:rsid w:val="00F55086"/>
    <w:rsid w:val="00F5515C"/>
    <w:rsid w:val="00F552CA"/>
    <w:rsid w:val="00F5587B"/>
    <w:rsid w:val="00F55923"/>
    <w:rsid w:val="00F55B02"/>
    <w:rsid w:val="00F55CB6"/>
    <w:rsid w:val="00F55EB5"/>
    <w:rsid w:val="00F56451"/>
    <w:rsid w:val="00F56664"/>
    <w:rsid w:val="00F56793"/>
    <w:rsid w:val="00F56999"/>
    <w:rsid w:val="00F56A8C"/>
    <w:rsid w:val="00F56C91"/>
    <w:rsid w:val="00F5713A"/>
    <w:rsid w:val="00F5718E"/>
    <w:rsid w:val="00F575E5"/>
    <w:rsid w:val="00F57894"/>
    <w:rsid w:val="00F57D7C"/>
    <w:rsid w:val="00F57F2F"/>
    <w:rsid w:val="00F57F89"/>
    <w:rsid w:val="00F6013D"/>
    <w:rsid w:val="00F60518"/>
    <w:rsid w:val="00F60531"/>
    <w:rsid w:val="00F607E9"/>
    <w:rsid w:val="00F60868"/>
    <w:rsid w:val="00F60873"/>
    <w:rsid w:val="00F60A05"/>
    <w:rsid w:val="00F60CBF"/>
    <w:rsid w:val="00F60DBE"/>
    <w:rsid w:val="00F60E65"/>
    <w:rsid w:val="00F613F7"/>
    <w:rsid w:val="00F61705"/>
    <w:rsid w:val="00F6185C"/>
    <w:rsid w:val="00F618FB"/>
    <w:rsid w:val="00F61ADA"/>
    <w:rsid w:val="00F61CDC"/>
    <w:rsid w:val="00F61F3A"/>
    <w:rsid w:val="00F62021"/>
    <w:rsid w:val="00F621FC"/>
    <w:rsid w:val="00F623BC"/>
    <w:rsid w:val="00F62627"/>
    <w:rsid w:val="00F627AC"/>
    <w:rsid w:val="00F629F3"/>
    <w:rsid w:val="00F62BDE"/>
    <w:rsid w:val="00F62D3F"/>
    <w:rsid w:val="00F62F9C"/>
    <w:rsid w:val="00F62FE7"/>
    <w:rsid w:val="00F63001"/>
    <w:rsid w:val="00F634AA"/>
    <w:rsid w:val="00F63712"/>
    <w:rsid w:val="00F637C3"/>
    <w:rsid w:val="00F63976"/>
    <w:rsid w:val="00F639FE"/>
    <w:rsid w:val="00F63C6C"/>
    <w:rsid w:val="00F64032"/>
    <w:rsid w:val="00F640CA"/>
    <w:rsid w:val="00F6437B"/>
    <w:rsid w:val="00F64470"/>
    <w:rsid w:val="00F6453C"/>
    <w:rsid w:val="00F64C01"/>
    <w:rsid w:val="00F64CD1"/>
    <w:rsid w:val="00F64DBC"/>
    <w:rsid w:val="00F64E30"/>
    <w:rsid w:val="00F64F57"/>
    <w:rsid w:val="00F6551B"/>
    <w:rsid w:val="00F65592"/>
    <w:rsid w:val="00F659BD"/>
    <w:rsid w:val="00F65C78"/>
    <w:rsid w:val="00F66125"/>
    <w:rsid w:val="00F667C5"/>
    <w:rsid w:val="00F66AAF"/>
    <w:rsid w:val="00F66B6A"/>
    <w:rsid w:val="00F6708B"/>
    <w:rsid w:val="00F674F6"/>
    <w:rsid w:val="00F67A6E"/>
    <w:rsid w:val="00F7026E"/>
    <w:rsid w:val="00F702C6"/>
    <w:rsid w:val="00F7030B"/>
    <w:rsid w:val="00F7068E"/>
    <w:rsid w:val="00F70695"/>
    <w:rsid w:val="00F707BE"/>
    <w:rsid w:val="00F70A49"/>
    <w:rsid w:val="00F70ADD"/>
    <w:rsid w:val="00F70D76"/>
    <w:rsid w:val="00F713BA"/>
    <w:rsid w:val="00F71C9E"/>
    <w:rsid w:val="00F72080"/>
    <w:rsid w:val="00F720D0"/>
    <w:rsid w:val="00F72183"/>
    <w:rsid w:val="00F72220"/>
    <w:rsid w:val="00F7227A"/>
    <w:rsid w:val="00F72523"/>
    <w:rsid w:val="00F7261A"/>
    <w:rsid w:val="00F7285F"/>
    <w:rsid w:val="00F72B7B"/>
    <w:rsid w:val="00F72E82"/>
    <w:rsid w:val="00F72EA5"/>
    <w:rsid w:val="00F72F02"/>
    <w:rsid w:val="00F73127"/>
    <w:rsid w:val="00F735D1"/>
    <w:rsid w:val="00F7375B"/>
    <w:rsid w:val="00F73A76"/>
    <w:rsid w:val="00F73BE8"/>
    <w:rsid w:val="00F73C6B"/>
    <w:rsid w:val="00F73D7D"/>
    <w:rsid w:val="00F73DB3"/>
    <w:rsid w:val="00F73DC6"/>
    <w:rsid w:val="00F7413A"/>
    <w:rsid w:val="00F74329"/>
    <w:rsid w:val="00F74538"/>
    <w:rsid w:val="00F74A69"/>
    <w:rsid w:val="00F74D2B"/>
    <w:rsid w:val="00F74E91"/>
    <w:rsid w:val="00F753EC"/>
    <w:rsid w:val="00F75AC2"/>
    <w:rsid w:val="00F76508"/>
    <w:rsid w:val="00F769AE"/>
    <w:rsid w:val="00F76A37"/>
    <w:rsid w:val="00F76C2C"/>
    <w:rsid w:val="00F7719A"/>
    <w:rsid w:val="00F777E6"/>
    <w:rsid w:val="00F77A4A"/>
    <w:rsid w:val="00F77FD3"/>
    <w:rsid w:val="00F80243"/>
    <w:rsid w:val="00F80E49"/>
    <w:rsid w:val="00F80E4A"/>
    <w:rsid w:val="00F8112B"/>
    <w:rsid w:val="00F81141"/>
    <w:rsid w:val="00F81706"/>
    <w:rsid w:val="00F81745"/>
    <w:rsid w:val="00F81829"/>
    <w:rsid w:val="00F81ABA"/>
    <w:rsid w:val="00F8236C"/>
    <w:rsid w:val="00F824FF"/>
    <w:rsid w:val="00F8259A"/>
    <w:rsid w:val="00F82721"/>
    <w:rsid w:val="00F827CA"/>
    <w:rsid w:val="00F8282D"/>
    <w:rsid w:val="00F829DD"/>
    <w:rsid w:val="00F82BDC"/>
    <w:rsid w:val="00F83410"/>
    <w:rsid w:val="00F83775"/>
    <w:rsid w:val="00F838DE"/>
    <w:rsid w:val="00F83E90"/>
    <w:rsid w:val="00F83ED1"/>
    <w:rsid w:val="00F83EF6"/>
    <w:rsid w:val="00F84547"/>
    <w:rsid w:val="00F845D9"/>
    <w:rsid w:val="00F84865"/>
    <w:rsid w:val="00F84ACC"/>
    <w:rsid w:val="00F84C5E"/>
    <w:rsid w:val="00F84FD7"/>
    <w:rsid w:val="00F85401"/>
    <w:rsid w:val="00F85509"/>
    <w:rsid w:val="00F85636"/>
    <w:rsid w:val="00F856FF"/>
    <w:rsid w:val="00F8586D"/>
    <w:rsid w:val="00F85A5F"/>
    <w:rsid w:val="00F85D18"/>
    <w:rsid w:val="00F8604C"/>
    <w:rsid w:val="00F86398"/>
    <w:rsid w:val="00F868D4"/>
    <w:rsid w:val="00F86A80"/>
    <w:rsid w:val="00F86B7C"/>
    <w:rsid w:val="00F8719E"/>
    <w:rsid w:val="00F87382"/>
    <w:rsid w:val="00F87636"/>
    <w:rsid w:val="00F87ADD"/>
    <w:rsid w:val="00F87BE4"/>
    <w:rsid w:val="00F904B8"/>
    <w:rsid w:val="00F90C34"/>
    <w:rsid w:val="00F90CBA"/>
    <w:rsid w:val="00F90F60"/>
    <w:rsid w:val="00F9149D"/>
    <w:rsid w:val="00F914E5"/>
    <w:rsid w:val="00F91688"/>
    <w:rsid w:val="00F917DF"/>
    <w:rsid w:val="00F918C6"/>
    <w:rsid w:val="00F918F9"/>
    <w:rsid w:val="00F9193A"/>
    <w:rsid w:val="00F91B91"/>
    <w:rsid w:val="00F91BDE"/>
    <w:rsid w:val="00F91CC8"/>
    <w:rsid w:val="00F91D5E"/>
    <w:rsid w:val="00F91E46"/>
    <w:rsid w:val="00F91E5E"/>
    <w:rsid w:val="00F922B8"/>
    <w:rsid w:val="00F9270F"/>
    <w:rsid w:val="00F92AC8"/>
    <w:rsid w:val="00F9303A"/>
    <w:rsid w:val="00F93585"/>
    <w:rsid w:val="00F93822"/>
    <w:rsid w:val="00F93BEF"/>
    <w:rsid w:val="00F93EB4"/>
    <w:rsid w:val="00F94088"/>
    <w:rsid w:val="00F94332"/>
    <w:rsid w:val="00F945AE"/>
    <w:rsid w:val="00F945F1"/>
    <w:rsid w:val="00F948B9"/>
    <w:rsid w:val="00F94957"/>
    <w:rsid w:val="00F949BC"/>
    <w:rsid w:val="00F94FFB"/>
    <w:rsid w:val="00F95392"/>
    <w:rsid w:val="00F955EC"/>
    <w:rsid w:val="00F9562E"/>
    <w:rsid w:val="00F95737"/>
    <w:rsid w:val="00F95832"/>
    <w:rsid w:val="00F95C9B"/>
    <w:rsid w:val="00F96006"/>
    <w:rsid w:val="00F96030"/>
    <w:rsid w:val="00F96643"/>
    <w:rsid w:val="00F96690"/>
    <w:rsid w:val="00F96A31"/>
    <w:rsid w:val="00F96A34"/>
    <w:rsid w:val="00F96B6C"/>
    <w:rsid w:val="00F96D55"/>
    <w:rsid w:val="00F970BB"/>
    <w:rsid w:val="00F97161"/>
    <w:rsid w:val="00F972CA"/>
    <w:rsid w:val="00F977E1"/>
    <w:rsid w:val="00F97F55"/>
    <w:rsid w:val="00FA058F"/>
    <w:rsid w:val="00FA0A3C"/>
    <w:rsid w:val="00FA0B0B"/>
    <w:rsid w:val="00FA0CCA"/>
    <w:rsid w:val="00FA1E0B"/>
    <w:rsid w:val="00FA205F"/>
    <w:rsid w:val="00FA2148"/>
    <w:rsid w:val="00FA23C5"/>
    <w:rsid w:val="00FA2512"/>
    <w:rsid w:val="00FA2539"/>
    <w:rsid w:val="00FA2A37"/>
    <w:rsid w:val="00FA2B5C"/>
    <w:rsid w:val="00FA3005"/>
    <w:rsid w:val="00FA319A"/>
    <w:rsid w:val="00FA331C"/>
    <w:rsid w:val="00FA3686"/>
    <w:rsid w:val="00FA3B17"/>
    <w:rsid w:val="00FA3B60"/>
    <w:rsid w:val="00FA3FAD"/>
    <w:rsid w:val="00FA410C"/>
    <w:rsid w:val="00FA475F"/>
    <w:rsid w:val="00FA4B36"/>
    <w:rsid w:val="00FA4C7F"/>
    <w:rsid w:val="00FA4CA1"/>
    <w:rsid w:val="00FA4D94"/>
    <w:rsid w:val="00FA51F9"/>
    <w:rsid w:val="00FA5629"/>
    <w:rsid w:val="00FA588F"/>
    <w:rsid w:val="00FA591C"/>
    <w:rsid w:val="00FA5C14"/>
    <w:rsid w:val="00FA5DD5"/>
    <w:rsid w:val="00FA5E83"/>
    <w:rsid w:val="00FA5EEB"/>
    <w:rsid w:val="00FA6252"/>
    <w:rsid w:val="00FA6CBA"/>
    <w:rsid w:val="00FA7194"/>
    <w:rsid w:val="00FA72AE"/>
    <w:rsid w:val="00FA72E8"/>
    <w:rsid w:val="00FA74D7"/>
    <w:rsid w:val="00FA772F"/>
    <w:rsid w:val="00FA7809"/>
    <w:rsid w:val="00FA7992"/>
    <w:rsid w:val="00FA79D8"/>
    <w:rsid w:val="00FA7AFD"/>
    <w:rsid w:val="00FB02BB"/>
    <w:rsid w:val="00FB05CB"/>
    <w:rsid w:val="00FB07E6"/>
    <w:rsid w:val="00FB081A"/>
    <w:rsid w:val="00FB0872"/>
    <w:rsid w:val="00FB0945"/>
    <w:rsid w:val="00FB0A40"/>
    <w:rsid w:val="00FB0A81"/>
    <w:rsid w:val="00FB0B09"/>
    <w:rsid w:val="00FB0D56"/>
    <w:rsid w:val="00FB0EDE"/>
    <w:rsid w:val="00FB10E1"/>
    <w:rsid w:val="00FB112E"/>
    <w:rsid w:val="00FB12CF"/>
    <w:rsid w:val="00FB1658"/>
    <w:rsid w:val="00FB168F"/>
    <w:rsid w:val="00FB16E3"/>
    <w:rsid w:val="00FB1954"/>
    <w:rsid w:val="00FB19F2"/>
    <w:rsid w:val="00FB1F02"/>
    <w:rsid w:val="00FB23EE"/>
    <w:rsid w:val="00FB25CC"/>
    <w:rsid w:val="00FB2FF6"/>
    <w:rsid w:val="00FB3168"/>
    <w:rsid w:val="00FB3B42"/>
    <w:rsid w:val="00FB3D9F"/>
    <w:rsid w:val="00FB411B"/>
    <w:rsid w:val="00FB437E"/>
    <w:rsid w:val="00FB4572"/>
    <w:rsid w:val="00FB498E"/>
    <w:rsid w:val="00FB4E7C"/>
    <w:rsid w:val="00FB5265"/>
    <w:rsid w:val="00FB550C"/>
    <w:rsid w:val="00FB57AE"/>
    <w:rsid w:val="00FB5B9D"/>
    <w:rsid w:val="00FB5CA8"/>
    <w:rsid w:val="00FB60D2"/>
    <w:rsid w:val="00FB6417"/>
    <w:rsid w:val="00FB6472"/>
    <w:rsid w:val="00FB6BA8"/>
    <w:rsid w:val="00FB6D44"/>
    <w:rsid w:val="00FB6DC6"/>
    <w:rsid w:val="00FB741B"/>
    <w:rsid w:val="00FB7550"/>
    <w:rsid w:val="00FB76C6"/>
    <w:rsid w:val="00FB78A5"/>
    <w:rsid w:val="00FB79C3"/>
    <w:rsid w:val="00FB7EC0"/>
    <w:rsid w:val="00FC03F0"/>
    <w:rsid w:val="00FC04C2"/>
    <w:rsid w:val="00FC0DE4"/>
    <w:rsid w:val="00FC0E43"/>
    <w:rsid w:val="00FC1216"/>
    <w:rsid w:val="00FC14CC"/>
    <w:rsid w:val="00FC190B"/>
    <w:rsid w:val="00FC1976"/>
    <w:rsid w:val="00FC1CB7"/>
    <w:rsid w:val="00FC239D"/>
    <w:rsid w:val="00FC2533"/>
    <w:rsid w:val="00FC28B8"/>
    <w:rsid w:val="00FC2B08"/>
    <w:rsid w:val="00FC2E2E"/>
    <w:rsid w:val="00FC2E92"/>
    <w:rsid w:val="00FC30BE"/>
    <w:rsid w:val="00FC3508"/>
    <w:rsid w:val="00FC3841"/>
    <w:rsid w:val="00FC4018"/>
    <w:rsid w:val="00FC4117"/>
    <w:rsid w:val="00FC4223"/>
    <w:rsid w:val="00FC43BD"/>
    <w:rsid w:val="00FC4755"/>
    <w:rsid w:val="00FC4793"/>
    <w:rsid w:val="00FC4997"/>
    <w:rsid w:val="00FC49F3"/>
    <w:rsid w:val="00FC4C95"/>
    <w:rsid w:val="00FC4F39"/>
    <w:rsid w:val="00FC4FF3"/>
    <w:rsid w:val="00FC518C"/>
    <w:rsid w:val="00FC52E3"/>
    <w:rsid w:val="00FC5567"/>
    <w:rsid w:val="00FC5A1B"/>
    <w:rsid w:val="00FC5B2D"/>
    <w:rsid w:val="00FC5C69"/>
    <w:rsid w:val="00FC5C74"/>
    <w:rsid w:val="00FC607E"/>
    <w:rsid w:val="00FC76BF"/>
    <w:rsid w:val="00FC773B"/>
    <w:rsid w:val="00FC7BD2"/>
    <w:rsid w:val="00FC7D7B"/>
    <w:rsid w:val="00FC7E4B"/>
    <w:rsid w:val="00FC7EE9"/>
    <w:rsid w:val="00FD025B"/>
    <w:rsid w:val="00FD1668"/>
    <w:rsid w:val="00FD1A69"/>
    <w:rsid w:val="00FD2094"/>
    <w:rsid w:val="00FD2228"/>
    <w:rsid w:val="00FD2669"/>
    <w:rsid w:val="00FD28AE"/>
    <w:rsid w:val="00FD311D"/>
    <w:rsid w:val="00FD3503"/>
    <w:rsid w:val="00FD399D"/>
    <w:rsid w:val="00FD3C44"/>
    <w:rsid w:val="00FD3E6D"/>
    <w:rsid w:val="00FD3F16"/>
    <w:rsid w:val="00FD4155"/>
    <w:rsid w:val="00FD432D"/>
    <w:rsid w:val="00FD4338"/>
    <w:rsid w:val="00FD47BC"/>
    <w:rsid w:val="00FD505F"/>
    <w:rsid w:val="00FD52E6"/>
    <w:rsid w:val="00FD5303"/>
    <w:rsid w:val="00FD53A9"/>
    <w:rsid w:val="00FD542F"/>
    <w:rsid w:val="00FD566B"/>
    <w:rsid w:val="00FD5679"/>
    <w:rsid w:val="00FD579A"/>
    <w:rsid w:val="00FD6014"/>
    <w:rsid w:val="00FD61E0"/>
    <w:rsid w:val="00FD62A6"/>
    <w:rsid w:val="00FD6745"/>
    <w:rsid w:val="00FD678C"/>
    <w:rsid w:val="00FD67E1"/>
    <w:rsid w:val="00FD689C"/>
    <w:rsid w:val="00FD6F2E"/>
    <w:rsid w:val="00FD6F58"/>
    <w:rsid w:val="00FD7997"/>
    <w:rsid w:val="00FD7A1E"/>
    <w:rsid w:val="00FD7BB4"/>
    <w:rsid w:val="00FD7F64"/>
    <w:rsid w:val="00FE01A9"/>
    <w:rsid w:val="00FE04EC"/>
    <w:rsid w:val="00FE074B"/>
    <w:rsid w:val="00FE0C5B"/>
    <w:rsid w:val="00FE0C8B"/>
    <w:rsid w:val="00FE0C9D"/>
    <w:rsid w:val="00FE0D3A"/>
    <w:rsid w:val="00FE1644"/>
    <w:rsid w:val="00FE1949"/>
    <w:rsid w:val="00FE1CF7"/>
    <w:rsid w:val="00FE1DA6"/>
    <w:rsid w:val="00FE244F"/>
    <w:rsid w:val="00FE26A1"/>
    <w:rsid w:val="00FE2808"/>
    <w:rsid w:val="00FE2AAB"/>
    <w:rsid w:val="00FE2C43"/>
    <w:rsid w:val="00FE2CD0"/>
    <w:rsid w:val="00FE2DB1"/>
    <w:rsid w:val="00FE2E2D"/>
    <w:rsid w:val="00FE30F8"/>
    <w:rsid w:val="00FE339A"/>
    <w:rsid w:val="00FE3788"/>
    <w:rsid w:val="00FE40C0"/>
    <w:rsid w:val="00FE4A1D"/>
    <w:rsid w:val="00FE4A60"/>
    <w:rsid w:val="00FE4AB4"/>
    <w:rsid w:val="00FE4E05"/>
    <w:rsid w:val="00FE51D0"/>
    <w:rsid w:val="00FE5203"/>
    <w:rsid w:val="00FE54E9"/>
    <w:rsid w:val="00FE5A83"/>
    <w:rsid w:val="00FE5FE0"/>
    <w:rsid w:val="00FE6753"/>
    <w:rsid w:val="00FE67F9"/>
    <w:rsid w:val="00FE6A1C"/>
    <w:rsid w:val="00FE6A46"/>
    <w:rsid w:val="00FE70D8"/>
    <w:rsid w:val="00FE750E"/>
    <w:rsid w:val="00FE7922"/>
    <w:rsid w:val="00FE7C8E"/>
    <w:rsid w:val="00FE7EEF"/>
    <w:rsid w:val="00FF0291"/>
    <w:rsid w:val="00FF0427"/>
    <w:rsid w:val="00FF0489"/>
    <w:rsid w:val="00FF054F"/>
    <w:rsid w:val="00FF0553"/>
    <w:rsid w:val="00FF075B"/>
    <w:rsid w:val="00FF0CB7"/>
    <w:rsid w:val="00FF0D47"/>
    <w:rsid w:val="00FF119E"/>
    <w:rsid w:val="00FF123D"/>
    <w:rsid w:val="00FF14C7"/>
    <w:rsid w:val="00FF1644"/>
    <w:rsid w:val="00FF1941"/>
    <w:rsid w:val="00FF1F3A"/>
    <w:rsid w:val="00FF20BA"/>
    <w:rsid w:val="00FF31B6"/>
    <w:rsid w:val="00FF37A6"/>
    <w:rsid w:val="00FF3ED0"/>
    <w:rsid w:val="00FF3F22"/>
    <w:rsid w:val="00FF4214"/>
    <w:rsid w:val="00FF426A"/>
    <w:rsid w:val="00FF48C9"/>
    <w:rsid w:val="00FF4A21"/>
    <w:rsid w:val="00FF4BB5"/>
    <w:rsid w:val="00FF4DA3"/>
    <w:rsid w:val="00FF4FAD"/>
    <w:rsid w:val="00FF5101"/>
    <w:rsid w:val="00FF5315"/>
    <w:rsid w:val="00FF5811"/>
    <w:rsid w:val="00FF5A74"/>
    <w:rsid w:val="00FF5B7A"/>
    <w:rsid w:val="00FF5B92"/>
    <w:rsid w:val="00FF5EFB"/>
    <w:rsid w:val="00FF6082"/>
    <w:rsid w:val="00FF60A9"/>
    <w:rsid w:val="00FF62F3"/>
    <w:rsid w:val="00FF6356"/>
    <w:rsid w:val="00FF63E2"/>
    <w:rsid w:val="00FF729E"/>
    <w:rsid w:val="00FF72A4"/>
    <w:rsid w:val="00FF7457"/>
    <w:rsid w:val="00FF760A"/>
    <w:rsid w:val="00FF7752"/>
    <w:rsid w:val="00FF7ACE"/>
    <w:rsid w:val="00FF7E7E"/>
    <w:rsid w:val="01FEDECE"/>
    <w:rsid w:val="04734696"/>
    <w:rsid w:val="080EEBB5"/>
    <w:rsid w:val="08B1DF9D"/>
    <w:rsid w:val="093A8500"/>
    <w:rsid w:val="09BE0724"/>
    <w:rsid w:val="0AE9D60A"/>
    <w:rsid w:val="10615F4A"/>
    <w:rsid w:val="13D3C9E8"/>
    <w:rsid w:val="1642487B"/>
    <w:rsid w:val="19EE90FA"/>
    <w:rsid w:val="1A265CD5"/>
    <w:rsid w:val="1AF33664"/>
    <w:rsid w:val="206ECAE7"/>
    <w:rsid w:val="25EB04BA"/>
    <w:rsid w:val="2A5EC551"/>
    <w:rsid w:val="322E519B"/>
    <w:rsid w:val="3237C206"/>
    <w:rsid w:val="357ECD80"/>
    <w:rsid w:val="3786A58F"/>
    <w:rsid w:val="3AAD56D6"/>
    <w:rsid w:val="3BEA9B83"/>
    <w:rsid w:val="3C31D214"/>
    <w:rsid w:val="3D86D404"/>
    <w:rsid w:val="3E92712E"/>
    <w:rsid w:val="403B8418"/>
    <w:rsid w:val="43A69CC9"/>
    <w:rsid w:val="448593A2"/>
    <w:rsid w:val="48451439"/>
    <w:rsid w:val="48F5B61B"/>
    <w:rsid w:val="49E5497A"/>
    <w:rsid w:val="4CEFC026"/>
    <w:rsid w:val="4D4AE3AD"/>
    <w:rsid w:val="4E1D76A3"/>
    <w:rsid w:val="4E837377"/>
    <w:rsid w:val="4EDED802"/>
    <w:rsid w:val="504610A7"/>
    <w:rsid w:val="5121A140"/>
    <w:rsid w:val="5645B4C7"/>
    <w:rsid w:val="5ABEDBA5"/>
    <w:rsid w:val="5BA50624"/>
    <w:rsid w:val="5BB163EB"/>
    <w:rsid w:val="5C0AEFF1"/>
    <w:rsid w:val="5C773076"/>
    <w:rsid w:val="615765F0"/>
    <w:rsid w:val="63CD9CB2"/>
    <w:rsid w:val="68269536"/>
    <w:rsid w:val="6ABBB8B3"/>
    <w:rsid w:val="6B2CB23E"/>
    <w:rsid w:val="6CB1A704"/>
    <w:rsid w:val="6D86D277"/>
    <w:rsid w:val="6DD02D62"/>
    <w:rsid w:val="6F6AFCA7"/>
    <w:rsid w:val="71E44455"/>
    <w:rsid w:val="73532A48"/>
    <w:rsid w:val="752E5E6F"/>
    <w:rsid w:val="78B37CD6"/>
    <w:rsid w:val="7989D44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D6AA67"/>
  <w15:chartTrackingRefBased/>
  <w15:docId w15:val="{4C54768B-F6EC-481A-8BD1-03EADC460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0" w:unhideWhenUsed="1"/>
    <w:lsdException w:name="heading 8" w:semiHidden="1" w:uiPriority="0" w:unhideWhenUsed="1"/>
    <w:lsdException w:name="heading 9" w:semiHidden="1" w:uiPriority="0" w:unhideWhenUsed="1"/>
    <w:lsdException w:name="index 1" w:semiHidden="1" w:uiPriority="0" w:unhideWhenUsed="1"/>
    <w:lsdException w:name="index 2" w:semiHidden="1" w:uiPriority="0" w:unhideWhenUsed="1"/>
    <w:lsdException w:name="index 3" w:semiHidden="1" w:uiPriority="0" w:unhideWhenUsed="1"/>
    <w:lsdException w:name="index 4" w:semiHidden="1" w:unhideWhenUsed="1"/>
    <w:lsdException w:name="index 5" w:semiHidden="1" w:unhideWhenUsed="1"/>
    <w:lsdException w:name="index 6" w:semiHidden="1" w:unhideWhenUsed="1"/>
    <w:lsdException w:name="index 7" w:semiHidden="1" w:uiPriority="0"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0" w:unhideWhenUsed="1"/>
    <w:lsdException w:name="Smart Hyperlink" w:semiHidden="1" w:unhideWhenUsed="1"/>
    <w:lsdException w:name="Hashtag" w:semiHidden="1" w:unhideWhenUsed="1"/>
    <w:lsdException w:name="Unresolved Mention" w:semiHidden="1" w:uiPriority="0" w:unhideWhenUsed="1"/>
    <w:lsdException w:name="Smart Link" w:semiHidden="1" w:unhideWhenUsed="1"/>
  </w:latentStyles>
  <w:style w:type="paragraph" w:default="1" w:styleId="Normal">
    <w:name w:val="Normal"/>
    <w:qFormat/>
    <w:rsid w:val="00CC19B4"/>
    <w:pPr>
      <w:spacing w:before="120" w:after="0" w:line="240" w:lineRule="auto"/>
    </w:pPr>
    <w:rPr>
      <w:rFonts w:ascii="Times New Roman" w:hAnsi="Times New Roman" w:cs="Times New Roman"/>
      <w:sz w:val="24"/>
      <w:szCs w:val="24"/>
      <w:lang w:eastAsia="ja-JP"/>
    </w:rPr>
  </w:style>
  <w:style w:type="paragraph" w:styleId="Heading1">
    <w:name w:val="heading 1"/>
    <w:basedOn w:val="Normal"/>
    <w:next w:val="Normal"/>
    <w:link w:val="Heading1Char"/>
    <w:uiPriority w:val="9"/>
    <w:qFormat/>
    <w:rsid w:val="00D55AF9"/>
    <w:pPr>
      <w:keepNext/>
      <w:keepLines/>
      <w:spacing w:before="360"/>
      <w:ind w:left="794" w:hanging="794"/>
      <w:outlineLvl w:val="0"/>
    </w:pPr>
    <w:rPr>
      <w:rFonts w:eastAsia="Times New Roman"/>
      <w:b/>
      <w:szCs w:val="20"/>
      <w:lang w:eastAsia="en-US"/>
    </w:rPr>
  </w:style>
  <w:style w:type="paragraph" w:styleId="Heading2">
    <w:name w:val="heading 2"/>
    <w:basedOn w:val="Heading1"/>
    <w:next w:val="Normal"/>
    <w:link w:val="Heading2Char"/>
    <w:uiPriority w:val="9"/>
    <w:rsid w:val="00D55AF9"/>
    <w:pPr>
      <w:spacing w:before="240"/>
      <w:outlineLvl w:val="1"/>
    </w:pPr>
  </w:style>
  <w:style w:type="paragraph" w:styleId="Heading3">
    <w:name w:val="heading 3"/>
    <w:basedOn w:val="Heading1"/>
    <w:next w:val="Normal"/>
    <w:link w:val="Heading3Char"/>
    <w:uiPriority w:val="9"/>
    <w:rsid w:val="00D55AF9"/>
    <w:pPr>
      <w:spacing w:before="160"/>
      <w:outlineLvl w:val="2"/>
    </w:pPr>
  </w:style>
  <w:style w:type="paragraph" w:styleId="Heading4">
    <w:name w:val="heading 4"/>
    <w:basedOn w:val="Heading3"/>
    <w:next w:val="Normal"/>
    <w:link w:val="Heading4Char"/>
    <w:uiPriority w:val="9"/>
    <w:qFormat/>
    <w:rsid w:val="00D55AF9"/>
    <w:pPr>
      <w:tabs>
        <w:tab w:val="left" w:pos="1021"/>
      </w:tabs>
      <w:ind w:left="1021" w:hanging="1021"/>
      <w:outlineLvl w:val="3"/>
    </w:pPr>
  </w:style>
  <w:style w:type="paragraph" w:styleId="Heading5">
    <w:name w:val="heading 5"/>
    <w:basedOn w:val="Heading4"/>
    <w:next w:val="Normal"/>
    <w:link w:val="Heading5Char"/>
    <w:uiPriority w:val="9"/>
    <w:qFormat/>
    <w:rsid w:val="00D55AF9"/>
    <w:pPr>
      <w:outlineLvl w:val="4"/>
    </w:pPr>
  </w:style>
  <w:style w:type="paragraph" w:styleId="Heading6">
    <w:name w:val="heading 6"/>
    <w:basedOn w:val="Heading4"/>
    <w:next w:val="Normal"/>
    <w:link w:val="Heading6Char"/>
    <w:uiPriority w:val="9"/>
    <w:rsid w:val="00D55AF9"/>
    <w:pPr>
      <w:tabs>
        <w:tab w:val="clear" w:pos="1021"/>
      </w:tabs>
      <w:ind w:left="1588" w:hanging="1588"/>
      <w:outlineLvl w:val="5"/>
    </w:pPr>
  </w:style>
  <w:style w:type="paragraph" w:styleId="Heading7">
    <w:name w:val="heading 7"/>
    <w:basedOn w:val="Heading6"/>
    <w:next w:val="Normal"/>
    <w:link w:val="Heading7Char"/>
    <w:rsid w:val="00D55AF9"/>
    <w:pPr>
      <w:outlineLvl w:val="6"/>
    </w:pPr>
  </w:style>
  <w:style w:type="paragraph" w:styleId="Heading8">
    <w:name w:val="heading 8"/>
    <w:basedOn w:val="Heading6"/>
    <w:next w:val="Normal"/>
    <w:link w:val="Heading8Char"/>
    <w:rsid w:val="00D55AF9"/>
    <w:pPr>
      <w:outlineLvl w:val="7"/>
    </w:pPr>
  </w:style>
  <w:style w:type="paragraph" w:styleId="Heading9">
    <w:name w:val="heading 9"/>
    <w:basedOn w:val="Heading6"/>
    <w:next w:val="Normal"/>
    <w:link w:val="Heading9Char"/>
    <w:rsid w:val="00D55AF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5AF9"/>
    <w:rPr>
      <w:rFonts w:ascii="Times New Roman" w:eastAsia="Times New Roman" w:hAnsi="Times New Roman" w:cs="Times New Roman"/>
      <w:b/>
      <w:sz w:val="24"/>
      <w:szCs w:val="20"/>
      <w:lang w:eastAsia="en-US"/>
    </w:rPr>
  </w:style>
  <w:style w:type="character" w:customStyle="1" w:styleId="Heading2Char">
    <w:name w:val="Heading 2 Char"/>
    <w:basedOn w:val="DefaultParagraphFont"/>
    <w:link w:val="Heading2"/>
    <w:uiPriority w:val="9"/>
    <w:rsid w:val="00D55AF9"/>
    <w:rPr>
      <w:rFonts w:ascii="Times New Roman" w:eastAsia="Times New Roman" w:hAnsi="Times New Roman" w:cs="Times New Roman"/>
      <w:b/>
      <w:sz w:val="24"/>
      <w:szCs w:val="20"/>
      <w:lang w:eastAsia="en-US"/>
    </w:rPr>
  </w:style>
  <w:style w:type="character" w:customStyle="1" w:styleId="Heading3Char">
    <w:name w:val="Heading 3 Char"/>
    <w:basedOn w:val="DefaultParagraphFont"/>
    <w:link w:val="Heading3"/>
    <w:uiPriority w:val="9"/>
    <w:rsid w:val="00D55AF9"/>
    <w:rPr>
      <w:rFonts w:ascii="Times New Roman" w:eastAsia="Times New Roman" w:hAnsi="Times New Roman" w:cs="Times New Roman"/>
      <w:b/>
      <w:sz w:val="24"/>
      <w:szCs w:val="20"/>
      <w:lang w:eastAsia="en-US"/>
    </w:rPr>
  </w:style>
  <w:style w:type="character" w:customStyle="1" w:styleId="Heading4Char">
    <w:name w:val="Heading 4 Char"/>
    <w:basedOn w:val="DefaultParagraphFont"/>
    <w:link w:val="Heading4"/>
    <w:uiPriority w:val="9"/>
    <w:rsid w:val="00D55AF9"/>
    <w:rPr>
      <w:rFonts w:ascii="Times New Roman" w:eastAsia="Times New Roman" w:hAnsi="Times New Roman" w:cs="Times New Roman"/>
      <w:b/>
      <w:sz w:val="24"/>
      <w:szCs w:val="20"/>
      <w:lang w:eastAsia="en-US"/>
    </w:rPr>
  </w:style>
  <w:style w:type="character" w:customStyle="1" w:styleId="Heading5Char">
    <w:name w:val="Heading 5 Char"/>
    <w:basedOn w:val="DefaultParagraphFont"/>
    <w:link w:val="Heading5"/>
    <w:uiPriority w:val="9"/>
    <w:rsid w:val="00D55AF9"/>
    <w:rPr>
      <w:rFonts w:ascii="Times New Roman" w:eastAsia="Times New Roman" w:hAnsi="Times New Roman" w:cs="Times New Roman"/>
      <w:b/>
      <w:sz w:val="24"/>
      <w:szCs w:val="20"/>
      <w:lang w:eastAsia="en-US"/>
    </w:rPr>
  </w:style>
  <w:style w:type="character" w:customStyle="1" w:styleId="Heading6Char">
    <w:name w:val="Heading 6 Char"/>
    <w:basedOn w:val="DefaultParagraphFont"/>
    <w:link w:val="Heading6"/>
    <w:uiPriority w:val="9"/>
    <w:rsid w:val="00D55AF9"/>
    <w:rPr>
      <w:rFonts w:ascii="Times New Roman" w:eastAsia="Times New Roman" w:hAnsi="Times New Roman" w:cs="Times New Roman"/>
      <w:b/>
      <w:sz w:val="24"/>
      <w:szCs w:val="20"/>
      <w:lang w:eastAsia="en-US"/>
    </w:rPr>
  </w:style>
  <w:style w:type="character" w:customStyle="1" w:styleId="Heading7Char">
    <w:name w:val="Heading 7 Char"/>
    <w:basedOn w:val="DefaultParagraphFont"/>
    <w:link w:val="Heading7"/>
    <w:rsid w:val="00D55AF9"/>
    <w:rPr>
      <w:rFonts w:ascii="Times New Roman" w:eastAsia="Times New Roman" w:hAnsi="Times New Roman" w:cs="Times New Roman"/>
      <w:b/>
      <w:sz w:val="24"/>
      <w:szCs w:val="20"/>
      <w:lang w:eastAsia="en-US"/>
    </w:rPr>
  </w:style>
  <w:style w:type="character" w:customStyle="1" w:styleId="Heading8Char">
    <w:name w:val="Heading 8 Char"/>
    <w:basedOn w:val="DefaultParagraphFont"/>
    <w:link w:val="Heading8"/>
    <w:rsid w:val="00D55AF9"/>
    <w:rPr>
      <w:rFonts w:ascii="Times New Roman" w:eastAsia="Times New Roman" w:hAnsi="Times New Roman" w:cs="Times New Roman"/>
      <w:b/>
      <w:sz w:val="24"/>
      <w:szCs w:val="20"/>
      <w:lang w:eastAsia="en-US"/>
    </w:rPr>
  </w:style>
  <w:style w:type="character" w:customStyle="1" w:styleId="Heading9Char">
    <w:name w:val="Heading 9 Char"/>
    <w:basedOn w:val="DefaultParagraphFont"/>
    <w:link w:val="Heading9"/>
    <w:rsid w:val="00D55AF9"/>
    <w:rPr>
      <w:rFonts w:ascii="Times New Roman" w:eastAsia="Times New Roman" w:hAnsi="Times New Roman" w:cs="Times New Roman"/>
      <w:b/>
      <w:sz w:val="24"/>
      <w:szCs w:val="20"/>
      <w:lang w:eastAsia="en-US"/>
    </w:rPr>
  </w:style>
  <w:style w:type="character" w:styleId="EndnoteReference">
    <w:name w:val="endnote reference"/>
    <w:basedOn w:val="DefaultParagraphFont"/>
    <w:semiHidden/>
    <w:rsid w:val="00D55AF9"/>
    <w:rPr>
      <w:vertAlign w:val="superscript"/>
    </w:rPr>
  </w:style>
  <w:style w:type="paragraph" w:styleId="Footer">
    <w:name w:val="footer"/>
    <w:basedOn w:val="Normal"/>
    <w:link w:val="FooterChar"/>
    <w:rsid w:val="00D55AF9"/>
    <w:pPr>
      <w:tabs>
        <w:tab w:val="left" w:pos="5954"/>
        <w:tab w:val="right" w:pos="9639"/>
      </w:tabs>
      <w:spacing w:before="0"/>
    </w:pPr>
    <w:rPr>
      <w:rFonts w:eastAsia="Times New Roman"/>
      <w:caps/>
      <w:noProof/>
      <w:sz w:val="16"/>
      <w:szCs w:val="20"/>
      <w:lang w:eastAsia="en-US"/>
    </w:rPr>
  </w:style>
  <w:style w:type="character" w:customStyle="1" w:styleId="FooterChar">
    <w:name w:val="Footer Char"/>
    <w:basedOn w:val="DefaultParagraphFont"/>
    <w:link w:val="Footer"/>
    <w:rsid w:val="00D55AF9"/>
    <w:rPr>
      <w:rFonts w:ascii="Times New Roman" w:eastAsia="Times New Roman" w:hAnsi="Times New Roman" w:cs="Times New Roman"/>
      <w:caps/>
      <w:noProof/>
      <w:sz w:val="16"/>
      <w:szCs w:val="20"/>
      <w:lang w:eastAsia="en-US"/>
    </w:rPr>
  </w:style>
  <w:style w:type="character" w:styleId="FootnoteReference">
    <w:name w:val="footnote reference"/>
    <w:basedOn w:val="DefaultParagraphFont"/>
    <w:uiPriority w:val="99"/>
    <w:semiHidden/>
    <w:rsid w:val="00D55AF9"/>
    <w:rPr>
      <w:position w:val="6"/>
      <w:sz w:val="18"/>
    </w:rPr>
  </w:style>
  <w:style w:type="paragraph" w:styleId="FootnoteText">
    <w:name w:val="footnote text"/>
    <w:basedOn w:val="Normal"/>
    <w:link w:val="FootnoteTextChar"/>
    <w:uiPriority w:val="99"/>
    <w:rsid w:val="009C5D93"/>
    <w:pPr>
      <w:keepLines/>
      <w:tabs>
        <w:tab w:val="left" w:pos="255"/>
        <w:tab w:val="left" w:pos="794"/>
        <w:tab w:val="left" w:pos="1191"/>
        <w:tab w:val="left" w:pos="1588"/>
        <w:tab w:val="left" w:pos="1985"/>
      </w:tabs>
      <w:overflowPunct w:val="0"/>
      <w:autoSpaceDE w:val="0"/>
      <w:autoSpaceDN w:val="0"/>
      <w:adjustRightInd w:val="0"/>
      <w:spacing w:before="80"/>
      <w:ind w:left="255" w:hanging="255"/>
      <w:textAlignment w:val="baseline"/>
    </w:pPr>
    <w:rPr>
      <w:rFonts w:eastAsia="Times New Roman"/>
      <w:szCs w:val="20"/>
      <w:lang w:eastAsia="en-US"/>
    </w:rPr>
  </w:style>
  <w:style w:type="character" w:customStyle="1" w:styleId="FootnoteTextChar">
    <w:name w:val="Footnote Text Char"/>
    <w:basedOn w:val="DefaultParagraphFont"/>
    <w:link w:val="FootnoteText"/>
    <w:uiPriority w:val="99"/>
    <w:rsid w:val="00D55AF9"/>
    <w:rPr>
      <w:rFonts w:ascii="Times New Roman" w:eastAsia="Times New Roman" w:hAnsi="Times New Roman" w:cs="Times New Roman"/>
      <w:sz w:val="24"/>
      <w:szCs w:val="20"/>
      <w:lang w:eastAsia="en-US"/>
    </w:rPr>
  </w:style>
  <w:style w:type="paragraph" w:styleId="Header">
    <w:name w:val="header"/>
    <w:basedOn w:val="Normal"/>
    <w:link w:val="HeaderChar"/>
    <w:rsid w:val="00CC19B4"/>
    <w:pPr>
      <w:overflowPunct w:val="0"/>
      <w:autoSpaceDE w:val="0"/>
      <w:autoSpaceDN w:val="0"/>
      <w:adjustRightInd w:val="0"/>
      <w:spacing w:before="0"/>
      <w:jc w:val="center"/>
      <w:textAlignment w:val="baseline"/>
    </w:pPr>
    <w:rPr>
      <w:rFonts w:eastAsia="Times New Roman"/>
      <w:sz w:val="18"/>
      <w:szCs w:val="20"/>
      <w:lang w:eastAsia="en-US"/>
    </w:rPr>
  </w:style>
  <w:style w:type="character" w:customStyle="1" w:styleId="HeaderChar">
    <w:name w:val="Header Char"/>
    <w:basedOn w:val="DefaultParagraphFont"/>
    <w:link w:val="Header"/>
    <w:rsid w:val="00CC19B4"/>
    <w:rPr>
      <w:rFonts w:ascii="Times New Roman" w:eastAsia="Times New Roman" w:hAnsi="Times New Roman" w:cs="Times New Roman"/>
      <w:sz w:val="18"/>
      <w:szCs w:val="20"/>
      <w:lang w:eastAsia="en-US"/>
    </w:rPr>
  </w:style>
  <w:style w:type="paragraph" w:styleId="Index1">
    <w:name w:val="index 1"/>
    <w:basedOn w:val="Normal"/>
    <w:next w:val="Normal"/>
    <w:semiHidden/>
    <w:rsid w:val="00D55AF9"/>
  </w:style>
  <w:style w:type="paragraph" w:styleId="Index2">
    <w:name w:val="index 2"/>
    <w:basedOn w:val="Normal"/>
    <w:next w:val="Normal"/>
    <w:semiHidden/>
    <w:rsid w:val="00D55AF9"/>
    <w:pPr>
      <w:ind w:left="283"/>
    </w:pPr>
  </w:style>
  <w:style w:type="paragraph" w:styleId="Index3">
    <w:name w:val="index 3"/>
    <w:basedOn w:val="Normal"/>
    <w:next w:val="Normal"/>
    <w:semiHidden/>
    <w:rsid w:val="00D55AF9"/>
    <w:pPr>
      <w:ind w:left="566"/>
    </w:pPr>
  </w:style>
  <w:style w:type="character" w:styleId="PageNumber">
    <w:name w:val="page number"/>
    <w:basedOn w:val="DefaultParagraphFont"/>
    <w:rsid w:val="00D55AF9"/>
  </w:style>
  <w:style w:type="paragraph" w:customStyle="1" w:styleId="Tabletext">
    <w:name w:val="Table_text"/>
    <w:basedOn w:val="Normal"/>
    <w:rsid w:val="00CC19B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Times New Roman"/>
      <w:sz w:val="22"/>
      <w:szCs w:val="20"/>
      <w:lang w:eastAsia="en-US"/>
    </w:rPr>
  </w:style>
  <w:style w:type="paragraph" w:styleId="TOC1">
    <w:name w:val="toc 1"/>
    <w:basedOn w:val="Normal"/>
    <w:uiPriority w:val="39"/>
    <w:rsid w:val="00CC19B4"/>
    <w:pPr>
      <w:keepLines/>
      <w:tabs>
        <w:tab w:val="left" w:pos="964"/>
        <w:tab w:val="right" w:leader="dot" w:pos="9639"/>
      </w:tabs>
      <w:overflowPunct w:val="0"/>
      <w:autoSpaceDE w:val="0"/>
      <w:autoSpaceDN w:val="0"/>
      <w:adjustRightInd w:val="0"/>
      <w:spacing w:before="240"/>
      <w:ind w:left="680" w:right="851" w:hanging="680"/>
      <w:textAlignment w:val="baseline"/>
    </w:pPr>
    <w:rPr>
      <w:rFonts w:eastAsia="Batang"/>
      <w:noProof/>
      <w:szCs w:val="20"/>
      <w:lang w:eastAsia="en-US"/>
    </w:rPr>
  </w:style>
  <w:style w:type="paragraph" w:styleId="TOC2">
    <w:name w:val="toc 2"/>
    <w:basedOn w:val="TOC1"/>
    <w:uiPriority w:val="39"/>
    <w:rsid w:val="00CC19B4"/>
    <w:pPr>
      <w:tabs>
        <w:tab w:val="clear" w:pos="964"/>
      </w:tabs>
      <w:spacing w:before="80"/>
      <w:ind w:left="1531" w:hanging="851"/>
    </w:pPr>
  </w:style>
  <w:style w:type="paragraph" w:styleId="TOC3">
    <w:name w:val="toc 3"/>
    <w:basedOn w:val="TOC2"/>
    <w:rsid w:val="00CC19B4"/>
    <w:pPr>
      <w:ind w:left="2269"/>
    </w:pPr>
  </w:style>
  <w:style w:type="paragraph" w:styleId="TOC4">
    <w:name w:val="toc 4"/>
    <w:basedOn w:val="TOC3"/>
    <w:semiHidden/>
    <w:rsid w:val="00D55AF9"/>
  </w:style>
  <w:style w:type="paragraph" w:styleId="TOC5">
    <w:name w:val="toc 5"/>
    <w:basedOn w:val="TOC4"/>
    <w:semiHidden/>
    <w:rsid w:val="00D55AF9"/>
  </w:style>
  <w:style w:type="paragraph" w:styleId="TOC6">
    <w:name w:val="toc 6"/>
    <w:basedOn w:val="TOC4"/>
    <w:semiHidden/>
    <w:rsid w:val="00D55AF9"/>
  </w:style>
  <w:style w:type="paragraph" w:styleId="TOC7">
    <w:name w:val="toc 7"/>
    <w:basedOn w:val="TOC4"/>
    <w:semiHidden/>
    <w:rsid w:val="00D55AF9"/>
  </w:style>
  <w:style w:type="paragraph" w:styleId="TOC8">
    <w:name w:val="toc 8"/>
    <w:basedOn w:val="TOC4"/>
    <w:semiHidden/>
    <w:rsid w:val="00D55AF9"/>
  </w:style>
  <w:style w:type="table" w:styleId="TableGrid">
    <w:name w:val="Table Grid"/>
    <w:basedOn w:val="TableNormal"/>
    <w:rsid w:val="00D55AF9"/>
    <w:pPr>
      <w:spacing w:after="0" w:line="240" w:lineRule="auto"/>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aliases w:val="超级链接,超?级链,CEO_Hyperlink,Style 58,超????,하이퍼링크2,超链接1,超?级链?,Style?,S,하이퍼링크21,超??级链Ú,fL????,fL?级,超??级链,超?级链Ú,’´?级链,’´????,’´??级链Ú,’´??级"/>
    <w:basedOn w:val="DefaultParagraphFont"/>
    <w:qFormat/>
    <w:rsid w:val="00CC19B4"/>
    <w:rPr>
      <w:color w:val="0000FF"/>
      <w:u w:val="single"/>
    </w:rPr>
  </w:style>
  <w:style w:type="paragraph" w:styleId="ListParagraph">
    <w:name w:val="List Paragraph"/>
    <w:aliases w:val="Bullet List,FooterText,List Paragraph1,numbered,Paragraphe de liste1,Bulletr List Paragraph,Bullet 1,Numbered Para 1,Dot pt,No Spacing1,List Paragraph Char Char Char,Indicator Text,Bullet Points,MAIN CONTENT,OBC Bullet,NUMBERED PARAGRAPH"/>
    <w:basedOn w:val="Normal"/>
    <w:link w:val="ListParagraphChar"/>
    <w:uiPriority w:val="34"/>
    <w:qFormat/>
    <w:rsid w:val="00D55AF9"/>
    <w:pPr>
      <w:ind w:left="720"/>
      <w:contextualSpacing/>
    </w:pPr>
  </w:style>
  <w:style w:type="character" w:customStyle="1" w:styleId="ListParagraphChar">
    <w:name w:val="List Paragraph Char"/>
    <w:aliases w:val="Bullet List Char,FooterText Char,List Paragraph1 Char,numbered Char,Paragraphe de liste1 Char,Bulletr List Paragraph Char,Bullet 1 Char,Numbered Para 1 Char,Dot pt Char,No Spacing1 Char,List Paragraph Char Char Char Char"/>
    <w:link w:val="ListParagraph"/>
    <w:uiPriority w:val="34"/>
    <w:qFormat/>
    <w:rsid w:val="00A31606"/>
    <w:rPr>
      <w:rFonts w:ascii="Times New Roman" w:hAnsi="Times New Roman" w:cs="Times New Roman"/>
      <w:sz w:val="24"/>
      <w:szCs w:val="24"/>
      <w:lang w:eastAsia="ja-JP"/>
    </w:rPr>
  </w:style>
  <w:style w:type="paragraph" w:styleId="NormalWeb">
    <w:name w:val="Normal (Web)"/>
    <w:basedOn w:val="Normal"/>
    <w:uiPriority w:val="99"/>
    <w:unhideWhenUsed/>
    <w:rsid w:val="00D55AF9"/>
    <w:pPr>
      <w:spacing w:before="100" w:beforeAutospacing="1" w:after="100" w:afterAutospacing="1"/>
    </w:pPr>
    <w:rPr>
      <w:rFonts w:eastAsia="Calibri"/>
      <w:lang w:val="en-CA" w:eastAsia="en-CA"/>
    </w:rPr>
  </w:style>
  <w:style w:type="character" w:styleId="FollowedHyperlink">
    <w:name w:val="FollowedHyperlink"/>
    <w:basedOn w:val="DefaultParagraphFont"/>
    <w:uiPriority w:val="99"/>
    <w:rsid w:val="00D55AF9"/>
    <w:rPr>
      <w:color w:val="800080"/>
      <w:u w:val="single"/>
    </w:rPr>
  </w:style>
  <w:style w:type="character" w:styleId="Strong">
    <w:name w:val="Strong"/>
    <w:basedOn w:val="DefaultParagraphFont"/>
    <w:uiPriority w:val="22"/>
    <w:qFormat/>
    <w:rsid w:val="00D55AF9"/>
    <w:rPr>
      <w:b/>
      <w:bCs/>
    </w:rPr>
  </w:style>
  <w:style w:type="paragraph" w:styleId="BalloonText">
    <w:name w:val="Balloon Text"/>
    <w:basedOn w:val="Normal"/>
    <w:link w:val="BalloonTextChar"/>
    <w:semiHidden/>
    <w:rsid w:val="00D55AF9"/>
    <w:rPr>
      <w:rFonts w:ascii="Tahoma" w:hAnsi="Tahoma" w:cs="Tahoma"/>
      <w:sz w:val="16"/>
      <w:szCs w:val="16"/>
    </w:rPr>
  </w:style>
  <w:style w:type="character" w:customStyle="1" w:styleId="BalloonTextChar">
    <w:name w:val="Balloon Text Char"/>
    <w:basedOn w:val="DefaultParagraphFont"/>
    <w:link w:val="BalloonText"/>
    <w:semiHidden/>
    <w:rsid w:val="00D55AF9"/>
    <w:rPr>
      <w:rFonts w:ascii="Tahoma" w:eastAsia="Times New Roman" w:hAnsi="Tahoma" w:cs="Tahoma"/>
      <w:sz w:val="16"/>
      <w:szCs w:val="16"/>
      <w:lang w:eastAsia="en-US"/>
    </w:rPr>
  </w:style>
  <w:style w:type="paragraph" w:styleId="PlainText">
    <w:name w:val="Plain Text"/>
    <w:basedOn w:val="Normal"/>
    <w:link w:val="PlainTextChar"/>
    <w:uiPriority w:val="99"/>
    <w:unhideWhenUsed/>
    <w:rsid w:val="00D55AF9"/>
    <w:pPr>
      <w:spacing w:before="0"/>
    </w:pPr>
    <w:rPr>
      <w:rFonts w:ascii="Consolas" w:eastAsia="Calibri" w:hAnsi="Consolas"/>
      <w:sz w:val="21"/>
      <w:szCs w:val="21"/>
      <w:lang w:val="en-US"/>
    </w:rPr>
  </w:style>
  <w:style w:type="character" w:customStyle="1" w:styleId="PlainTextChar">
    <w:name w:val="Plain Text Char"/>
    <w:basedOn w:val="DefaultParagraphFont"/>
    <w:link w:val="PlainText"/>
    <w:uiPriority w:val="99"/>
    <w:rsid w:val="00D55AF9"/>
    <w:rPr>
      <w:rFonts w:ascii="Consolas" w:eastAsia="Calibri" w:hAnsi="Consolas" w:cs="Times New Roman"/>
      <w:sz w:val="21"/>
      <w:szCs w:val="21"/>
      <w:lang w:val="en-US" w:eastAsia="ja-JP"/>
    </w:rPr>
  </w:style>
  <w:style w:type="paragraph" w:styleId="BodyTextIndent">
    <w:name w:val="Body Text Indent"/>
    <w:basedOn w:val="Normal"/>
    <w:link w:val="BodyTextIndentChar"/>
    <w:uiPriority w:val="99"/>
    <w:unhideWhenUsed/>
    <w:rsid w:val="00D55AF9"/>
    <w:pPr>
      <w:spacing w:after="100"/>
      <w:ind w:left="454"/>
    </w:pPr>
    <w:rPr>
      <w:rFonts w:ascii="Arial" w:hAnsi="Arial" w:cs="Arial"/>
      <w:lang w:val="en-US"/>
    </w:rPr>
  </w:style>
  <w:style w:type="character" w:customStyle="1" w:styleId="BodyTextIndentChar">
    <w:name w:val="Body Text Indent Char"/>
    <w:basedOn w:val="DefaultParagraphFont"/>
    <w:link w:val="BodyTextIndent"/>
    <w:uiPriority w:val="99"/>
    <w:rsid w:val="00D55AF9"/>
    <w:rPr>
      <w:rFonts w:ascii="Arial" w:hAnsi="Arial" w:cs="Arial"/>
      <w:sz w:val="24"/>
      <w:szCs w:val="24"/>
      <w:lang w:val="en-US" w:eastAsia="ja-JP"/>
    </w:rPr>
  </w:style>
  <w:style w:type="paragraph" w:customStyle="1" w:styleId="Docnumber">
    <w:name w:val="Docnumber"/>
    <w:basedOn w:val="Normal"/>
    <w:link w:val="DocnumberChar"/>
    <w:rsid w:val="00D55AF9"/>
    <w:pPr>
      <w:jc w:val="right"/>
    </w:pPr>
    <w:rPr>
      <w:b/>
      <w:bCs/>
      <w:sz w:val="32"/>
    </w:rPr>
  </w:style>
  <w:style w:type="character" w:customStyle="1" w:styleId="DocnumberChar">
    <w:name w:val="Docnumber Char"/>
    <w:basedOn w:val="DefaultParagraphFont"/>
    <w:link w:val="Docnumber"/>
    <w:rsid w:val="00D55AF9"/>
    <w:rPr>
      <w:rFonts w:ascii="Times New Roman" w:hAnsi="Times New Roman" w:cs="Times New Roman"/>
      <w:b/>
      <w:bCs/>
      <w:sz w:val="32"/>
      <w:szCs w:val="24"/>
      <w:lang w:eastAsia="ja-JP"/>
    </w:rPr>
  </w:style>
  <w:style w:type="paragraph" w:styleId="Index7">
    <w:name w:val="index 7"/>
    <w:basedOn w:val="Normal"/>
    <w:next w:val="Normal"/>
    <w:autoRedefine/>
    <w:semiHidden/>
    <w:unhideWhenUsed/>
    <w:rsid w:val="00D55AF9"/>
    <w:pPr>
      <w:spacing w:before="0"/>
      <w:ind w:left="1680" w:hanging="240"/>
    </w:pPr>
  </w:style>
  <w:style w:type="character" w:styleId="HTMLCode">
    <w:name w:val="HTML Code"/>
    <w:basedOn w:val="DefaultParagraphFont"/>
    <w:uiPriority w:val="99"/>
    <w:semiHidden/>
    <w:unhideWhenUsed/>
    <w:rsid w:val="00D55AF9"/>
    <w:rPr>
      <w:rFonts w:ascii="Lucida Console" w:eastAsia="Times New Roman" w:hAnsi="Lucida Console" w:cs="Courier New" w:hint="default"/>
      <w:sz w:val="24"/>
      <w:szCs w:val="24"/>
    </w:rPr>
  </w:style>
  <w:style w:type="character" w:styleId="HTMLKeyboard">
    <w:name w:val="HTML Keyboard"/>
    <w:basedOn w:val="DefaultParagraphFont"/>
    <w:uiPriority w:val="99"/>
    <w:semiHidden/>
    <w:unhideWhenUsed/>
    <w:rsid w:val="00D55AF9"/>
    <w:rPr>
      <w:rFonts w:ascii="Lucida Console" w:eastAsia="Times New Roman" w:hAnsi="Lucida Console" w:cs="Courier New" w:hint="default"/>
      <w:sz w:val="24"/>
      <w:szCs w:val="24"/>
    </w:rPr>
  </w:style>
  <w:style w:type="paragraph" w:styleId="HTMLPreformatted">
    <w:name w:val="HTML Preformatted"/>
    <w:basedOn w:val="Normal"/>
    <w:link w:val="HTMLPreformattedChar"/>
    <w:uiPriority w:val="99"/>
    <w:semiHidden/>
    <w:unhideWhenUsed/>
    <w:rsid w:val="00D55A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pPr>
    <w:rPr>
      <w:rFonts w:ascii="Lucida Console" w:hAnsi="Lucida Console" w:cs="Courier New"/>
      <w:color w:val="000000"/>
      <w:lang w:val="en-US" w:eastAsia="zh-CN"/>
    </w:rPr>
  </w:style>
  <w:style w:type="character" w:customStyle="1" w:styleId="HTMLPreformattedChar">
    <w:name w:val="HTML Preformatted Char"/>
    <w:basedOn w:val="DefaultParagraphFont"/>
    <w:link w:val="HTMLPreformatted"/>
    <w:uiPriority w:val="99"/>
    <w:semiHidden/>
    <w:rsid w:val="00D55AF9"/>
    <w:rPr>
      <w:rFonts w:ascii="Lucida Console" w:hAnsi="Lucida Console" w:cs="Courier New"/>
      <w:color w:val="000000"/>
      <w:sz w:val="24"/>
      <w:szCs w:val="24"/>
      <w:lang w:val="en-US"/>
    </w:rPr>
  </w:style>
  <w:style w:type="character" w:styleId="HTMLSample">
    <w:name w:val="HTML Sample"/>
    <w:basedOn w:val="DefaultParagraphFont"/>
    <w:uiPriority w:val="99"/>
    <w:semiHidden/>
    <w:unhideWhenUsed/>
    <w:rsid w:val="00D55AF9"/>
    <w:rPr>
      <w:rFonts w:ascii="Lucida Console" w:eastAsia="Times New Roman" w:hAnsi="Lucida Console" w:cs="Courier New" w:hint="default"/>
      <w:sz w:val="24"/>
      <w:szCs w:val="24"/>
    </w:rPr>
  </w:style>
  <w:style w:type="character" w:styleId="HTMLTypewriter">
    <w:name w:val="HTML Typewriter"/>
    <w:basedOn w:val="DefaultParagraphFont"/>
    <w:uiPriority w:val="99"/>
    <w:semiHidden/>
    <w:unhideWhenUsed/>
    <w:rsid w:val="00D55AF9"/>
    <w:rPr>
      <w:rFonts w:ascii="Lucida Console" w:eastAsia="Times New Roman" w:hAnsi="Lucida Console" w:cs="Courier New" w:hint="default"/>
      <w:sz w:val="24"/>
      <w:szCs w:val="24"/>
    </w:rPr>
  </w:style>
  <w:style w:type="paragraph" w:styleId="z-TopofForm">
    <w:name w:val="HTML Top of Form"/>
    <w:basedOn w:val="Normal"/>
    <w:next w:val="Normal"/>
    <w:link w:val="z-TopofFormChar"/>
    <w:hidden/>
    <w:uiPriority w:val="99"/>
    <w:semiHidden/>
    <w:unhideWhenUsed/>
    <w:rsid w:val="00D55AF9"/>
    <w:pPr>
      <w:pBdr>
        <w:bottom w:val="single" w:sz="6" w:space="1" w:color="auto"/>
      </w:pBdr>
      <w:spacing w:before="0"/>
      <w:jc w:val="center"/>
    </w:pPr>
    <w:rPr>
      <w:rFonts w:ascii="Arial" w:hAnsi="Arial" w:cs="Arial"/>
      <w:vanish/>
      <w:color w:val="000000"/>
      <w:sz w:val="16"/>
      <w:szCs w:val="16"/>
      <w:lang w:val="en-US" w:eastAsia="zh-CN"/>
    </w:rPr>
  </w:style>
  <w:style w:type="character" w:customStyle="1" w:styleId="z-TopofFormChar">
    <w:name w:val="z-Top of Form Char"/>
    <w:basedOn w:val="DefaultParagraphFont"/>
    <w:link w:val="z-TopofForm"/>
    <w:uiPriority w:val="99"/>
    <w:semiHidden/>
    <w:rsid w:val="00D55AF9"/>
    <w:rPr>
      <w:rFonts w:ascii="Arial" w:hAnsi="Arial" w:cs="Arial"/>
      <w:vanish/>
      <w:color w:val="000000"/>
      <w:sz w:val="16"/>
      <w:szCs w:val="16"/>
      <w:lang w:val="en-US"/>
    </w:rPr>
  </w:style>
  <w:style w:type="paragraph" w:styleId="z-BottomofForm">
    <w:name w:val="HTML Bottom of Form"/>
    <w:basedOn w:val="Normal"/>
    <w:next w:val="Normal"/>
    <w:link w:val="z-BottomofFormChar"/>
    <w:hidden/>
    <w:uiPriority w:val="99"/>
    <w:semiHidden/>
    <w:unhideWhenUsed/>
    <w:rsid w:val="00D55AF9"/>
    <w:pPr>
      <w:pBdr>
        <w:top w:val="single" w:sz="6" w:space="1" w:color="auto"/>
      </w:pBdr>
      <w:spacing w:before="0"/>
      <w:jc w:val="center"/>
    </w:pPr>
    <w:rPr>
      <w:rFonts w:ascii="Arial" w:hAnsi="Arial" w:cs="Arial"/>
      <w:vanish/>
      <w:color w:val="000000"/>
      <w:sz w:val="16"/>
      <w:szCs w:val="16"/>
      <w:lang w:val="en-US" w:eastAsia="zh-CN"/>
    </w:rPr>
  </w:style>
  <w:style w:type="character" w:customStyle="1" w:styleId="z-BottomofFormChar">
    <w:name w:val="z-Bottom of Form Char"/>
    <w:basedOn w:val="DefaultParagraphFont"/>
    <w:link w:val="z-BottomofForm"/>
    <w:uiPriority w:val="99"/>
    <w:semiHidden/>
    <w:rsid w:val="00D55AF9"/>
    <w:rPr>
      <w:rFonts w:ascii="Arial" w:hAnsi="Arial" w:cs="Arial"/>
      <w:vanish/>
      <w:color w:val="000000"/>
      <w:sz w:val="16"/>
      <w:szCs w:val="16"/>
      <w:lang w:val="en-US"/>
    </w:rPr>
  </w:style>
  <w:style w:type="paragraph" w:customStyle="1" w:styleId="Default">
    <w:name w:val="Default"/>
    <w:rsid w:val="00D55AF9"/>
    <w:pPr>
      <w:autoSpaceDE w:val="0"/>
      <w:autoSpaceDN w:val="0"/>
      <w:adjustRightInd w:val="0"/>
      <w:spacing w:after="0" w:line="240" w:lineRule="auto"/>
    </w:pPr>
    <w:rPr>
      <w:rFonts w:ascii="Calibri" w:eastAsia="Times New Roman" w:hAnsi="Calibri" w:cs="Calibri"/>
      <w:color w:val="000000"/>
      <w:sz w:val="24"/>
      <w:szCs w:val="24"/>
    </w:rPr>
  </w:style>
  <w:style w:type="character" w:styleId="CommentReference">
    <w:name w:val="annotation reference"/>
    <w:basedOn w:val="DefaultParagraphFont"/>
    <w:unhideWhenUsed/>
    <w:rsid w:val="00D55AF9"/>
    <w:rPr>
      <w:sz w:val="16"/>
      <w:szCs w:val="16"/>
    </w:rPr>
  </w:style>
  <w:style w:type="paragraph" w:styleId="CommentText">
    <w:name w:val="annotation text"/>
    <w:basedOn w:val="Normal"/>
    <w:link w:val="CommentTextChar"/>
    <w:unhideWhenUsed/>
    <w:rsid w:val="00D55AF9"/>
    <w:rPr>
      <w:sz w:val="20"/>
    </w:rPr>
  </w:style>
  <w:style w:type="character" w:customStyle="1" w:styleId="CommentTextChar">
    <w:name w:val="Comment Text Char"/>
    <w:basedOn w:val="DefaultParagraphFont"/>
    <w:link w:val="CommentText"/>
    <w:rsid w:val="00D55AF9"/>
    <w:rPr>
      <w:rFonts w:ascii="Times New Roman" w:eastAsia="Times New Roman" w:hAnsi="Times New Roman" w:cs="Times New Roman"/>
      <w:sz w:val="20"/>
      <w:szCs w:val="20"/>
      <w:lang w:eastAsia="en-US"/>
    </w:rPr>
  </w:style>
  <w:style w:type="paragraph" w:styleId="CommentSubject">
    <w:name w:val="annotation subject"/>
    <w:basedOn w:val="CommentText"/>
    <w:next w:val="CommentText"/>
    <w:link w:val="CommentSubjectChar"/>
    <w:unhideWhenUsed/>
    <w:rsid w:val="00D55AF9"/>
    <w:rPr>
      <w:b/>
      <w:bCs/>
    </w:rPr>
  </w:style>
  <w:style w:type="character" w:customStyle="1" w:styleId="CommentSubjectChar">
    <w:name w:val="Comment Subject Char"/>
    <w:basedOn w:val="CommentTextChar"/>
    <w:link w:val="CommentSubject"/>
    <w:rsid w:val="00D55AF9"/>
    <w:rPr>
      <w:rFonts w:ascii="Times New Roman" w:eastAsia="Times New Roman" w:hAnsi="Times New Roman" w:cs="Times New Roman"/>
      <w:b/>
      <w:bCs/>
      <w:sz w:val="20"/>
      <w:szCs w:val="20"/>
      <w:lang w:eastAsia="en-US"/>
    </w:rPr>
  </w:style>
  <w:style w:type="paragraph" w:styleId="Revision">
    <w:name w:val="Revision"/>
    <w:hidden/>
    <w:rsid w:val="00D55AF9"/>
    <w:pPr>
      <w:spacing w:after="0" w:line="240" w:lineRule="auto"/>
    </w:pPr>
    <w:rPr>
      <w:rFonts w:ascii="Times New Roman" w:eastAsia="Times New Roman" w:hAnsi="Times New Roman" w:cs="Times New Roman"/>
      <w:sz w:val="24"/>
      <w:szCs w:val="20"/>
      <w:lang w:eastAsia="en-US"/>
    </w:rPr>
  </w:style>
  <w:style w:type="character" w:styleId="PlaceholderText">
    <w:name w:val="Placeholder Text"/>
    <w:basedOn w:val="DefaultParagraphFont"/>
    <w:uiPriority w:val="99"/>
    <w:semiHidden/>
    <w:rsid w:val="00594829"/>
    <w:rPr>
      <w:rFonts w:ascii="Times New Roman" w:hAnsi="Times New Roman"/>
      <w:color w:val="808080"/>
    </w:rPr>
  </w:style>
  <w:style w:type="character" w:styleId="UnresolvedMention">
    <w:name w:val="Unresolved Mention"/>
    <w:basedOn w:val="DefaultParagraphFont"/>
    <w:unhideWhenUsed/>
    <w:rsid w:val="00F04433"/>
    <w:rPr>
      <w:color w:val="605E5C"/>
      <w:shd w:val="clear" w:color="auto" w:fill="E1DFDD"/>
    </w:rPr>
  </w:style>
  <w:style w:type="paragraph" w:customStyle="1" w:styleId="TSBHeaderSummary">
    <w:name w:val="TSBHeaderSummary"/>
    <w:basedOn w:val="Normal"/>
    <w:qFormat/>
    <w:rsid w:val="00CC19B4"/>
  </w:style>
  <w:style w:type="paragraph" w:styleId="TableofFigures">
    <w:name w:val="table of figures"/>
    <w:basedOn w:val="Normal"/>
    <w:next w:val="Normal"/>
    <w:uiPriority w:val="99"/>
    <w:rsid w:val="00CC19B4"/>
    <w:pPr>
      <w:tabs>
        <w:tab w:val="right" w:leader="dot" w:pos="9639"/>
      </w:tabs>
    </w:pPr>
    <w:rPr>
      <w:rFonts w:eastAsia="MS Mincho"/>
    </w:rPr>
  </w:style>
  <w:style w:type="paragraph" w:customStyle="1" w:styleId="TSBHeaderQuestion">
    <w:name w:val="TSBHeaderQuestion"/>
    <w:basedOn w:val="Normal"/>
    <w:rsid w:val="00CC19B4"/>
  </w:style>
  <w:style w:type="paragraph" w:customStyle="1" w:styleId="TSBHeaderRight14">
    <w:name w:val="TSBHeaderRight14"/>
    <w:basedOn w:val="Normal"/>
    <w:rsid w:val="00CC19B4"/>
    <w:pPr>
      <w:jc w:val="right"/>
    </w:pPr>
    <w:rPr>
      <w:b/>
      <w:bCs/>
      <w:sz w:val="28"/>
      <w:szCs w:val="28"/>
    </w:rPr>
  </w:style>
  <w:style w:type="paragraph" w:customStyle="1" w:styleId="TSBHeaderSource">
    <w:name w:val="TSBHeaderSource"/>
    <w:basedOn w:val="Normal"/>
    <w:rsid w:val="00CC19B4"/>
  </w:style>
  <w:style w:type="paragraph" w:customStyle="1" w:styleId="TSBHeaderTitle">
    <w:name w:val="TSBHeaderTitle"/>
    <w:basedOn w:val="Normal"/>
    <w:rsid w:val="00CC19B4"/>
  </w:style>
  <w:style w:type="paragraph" w:customStyle="1" w:styleId="VenueDate">
    <w:name w:val="VenueDate"/>
    <w:basedOn w:val="Normal"/>
    <w:rsid w:val="00CC19B4"/>
    <w:pPr>
      <w:jc w:val="right"/>
    </w:pPr>
  </w:style>
  <w:style w:type="paragraph" w:styleId="Caption">
    <w:name w:val="caption"/>
    <w:basedOn w:val="Normal"/>
    <w:next w:val="Normal"/>
    <w:uiPriority w:val="35"/>
    <w:semiHidden/>
    <w:unhideWhenUsed/>
    <w:rsid w:val="0099287B"/>
    <w:pPr>
      <w:spacing w:before="0" w:after="200"/>
    </w:pPr>
    <w:rPr>
      <w:i/>
      <w:iCs/>
      <w:color w:val="44546A" w:themeColor="text2"/>
      <w:sz w:val="18"/>
      <w:szCs w:val="18"/>
    </w:rPr>
  </w:style>
  <w:style w:type="paragraph" w:styleId="Bibliography">
    <w:name w:val="Bibliography"/>
    <w:basedOn w:val="Normal"/>
    <w:next w:val="Normal"/>
    <w:uiPriority w:val="37"/>
    <w:semiHidden/>
    <w:unhideWhenUsed/>
    <w:rsid w:val="0099287B"/>
  </w:style>
  <w:style w:type="paragraph" w:styleId="BlockText">
    <w:name w:val="Block Text"/>
    <w:basedOn w:val="Normal"/>
    <w:uiPriority w:val="99"/>
    <w:semiHidden/>
    <w:unhideWhenUsed/>
    <w:rsid w:val="0099287B"/>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hAnsiTheme="minorHAnsi" w:cstheme="minorBidi"/>
      <w:i/>
      <w:iCs/>
      <w:color w:val="5B9BD5" w:themeColor="accent1"/>
    </w:rPr>
  </w:style>
  <w:style w:type="paragraph" w:styleId="BodyText">
    <w:name w:val="Body Text"/>
    <w:basedOn w:val="Normal"/>
    <w:link w:val="BodyTextChar"/>
    <w:uiPriority w:val="99"/>
    <w:semiHidden/>
    <w:unhideWhenUsed/>
    <w:rsid w:val="0099287B"/>
    <w:pPr>
      <w:spacing w:after="120"/>
    </w:pPr>
  </w:style>
  <w:style w:type="character" w:customStyle="1" w:styleId="BodyTextChar">
    <w:name w:val="Body Text Char"/>
    <w:basedOn w:val="DefaultParagraphFont"/>
    <w:link w:val="BodyText"/>
    <w:uiPriority w:val="99"/>
    <w:semiHidden/>
    <w:rsid w:val="00CD459E"/>
    <w:rPr>
      <w:rFonts w:ascii="Times New Roman" w:hAnsi="Times New Roman" w:cs="Times New Roman"/>
      <w:sz w:val="24"/>
      <w:szCs w:val="24"/>
      <w:lang w:eastAsia="ja-JP"/>
    </w:rPr>
  </w:style>
  <w:style w:type="paragraph" w:styleId="BodyText2">
    <w:name w:val="Body Text 2"/>
    <w:basedOn w:val="Normal"/>
    <w:link w:val="BodyText2Char"/>
    <w:uiPriority w:val="99"/>
    <w:semiHidden/>
    <w:unhideWhenUsed/>
    <w:rsid w:val="0099287B"/>
    <w:pPr>
      <w:spacing w:after="120" w:line="480" w:lineRule="auto"/>
    </w:pPr>
  </w:style>
  <w:style w:type="character" w:customStyle="1" w:styleId="BodyText2Char">
    <w:name w:val="Body Text 2 Char"/>
    <w:basedOn w:val="DefaultParagraphFont"/>
    <w:link w:val="BodyText2"/>
    <w:uiPriority w:val="99"/>
    <w:semiHidden/>
    <w:rsid w:val="00CD459E"/>
    <w:rPr>
      <w:rFonts w:ascii="Times New Roman" w:hAnsi="Times New Roman" w:cs="Times New Roman"/>
      <w:sz w:val="24"/>
      <w:szCs w:val="24"/>
      <w:lang w:eastAsia="ja-JP"/>
    </w:rPr>
  </w:style>
  <w:style w:type="paragraph" w:styleId="BodyText3">
    <w:name w:val="Body Text 3"/>
    <w:basedOn w:val="Normal"/>
    <w:link w:val="BodyText3Char"/>
    <w:uiPriority w:val="99"/>
    <w:semiHidden/>
    <w:unhideWhenUsed/>
    <w:rsid w:val="0099287B"/>
    <w:pPr>
      <w:spacing w:after="120"/>
    </w:pPr>
    <w:rPr>
      <w:sz w:val="16"/>
      <w:szCs w:val="16"/>
    </w:rPr>
  </w:style>
  <w:style w:type="character" w:customStyle="1" w:styleId="BodyText3Char">
    <w:name w:val="Body Text 3 Char"/>
    <w:basedOn w:val="DefaultParagraphFont"/>
    <w:link w:val="BodyText3"/>
    <w:uiPriority w:val="99"/>
    <w:semiHidden/>
    <w:rsid w:val="00CD459E"/>
    <w:rPr>
      <w:rFonts w:ascii="Times New Roman" w:hAnsi="Times New Roman" w:cs="Times New Roman"/>
      <w:sz w:val="16"/>
      <w:szCs w:val="16"/>
      <w:lang w:eastAsia="ja-JP"/>
    </w:rPr>
  </w:style>
  <w:style w:type="paragraph" w:styleId="BodyTextFirstIndent">
    <w:name w:val="Body Text First Indent"/>
    <w:basedOn w:val="BodyText"/>
    <w:link w:val="BodyTextFirstIndentChar"/>
    <w:uiPriority w:val="99"/>
    <w:semiHidden/>
    <w:unhideWhenUsed/>
    <w:rsid w:val="00CD459E"/>
    <w:pPr>
      <w:spacing w:after="0"/>
      <w:ind w:firstLine="360"/>
    </w:pPr>
  </w:style>
  <w:style w:type="character" w:customStyle="1" w:styleId="BodyTextFirstIndentChar">
    <w:name w:val="Body Text First Indent Char"/>
    <w:basedOn w:val="BodyTextChar"/>
    <w:link w:val="BodyTextFirstIndent"/>
    <w:uiPriority w:val="99"/>
    <w:semiHidden/>
    <w:rsid w:val="00CD459E"/>
    <w:rPr>
      <w:rFonts w:ascii="Times New Roman" w:hAnsi="Times New Roman" w:cs="Times New Roman"/>
      <w:sz w:val="24"/>
      <w:szCs w:val="24"/>
      <w:lang w:eastAsia="ja-JP"/>
    </w:rPr>
  </w:style>
  <w:style w:type="paragraph" w:styleId="BodyTextFirstIndent2">
    <w:name w:val="Body Text First Indent 2"/>
    <w:basedOn w:val="BodyTextIndent"/>
    <w:link w:val="BodyTextFirstIndent2Char"/>
    <w:uiPriority w:val="99"/>
    <w:semiHidden/>
    <w:unhideWhenUsed/>
    <w:rsid w:val="0099287B"/>
    <w:pPr>
      <w:spacing w:after="0"/>
      <w:ind w:left="360" w:firstLine="360"/>
    </w:pPr>
    <w:rPr>
      <w:rFonts w:ascii="Times New Roman" w:hAnsi="Times New Roman" w:cs="Times New Roman"/>
      <w:lang w:val="en-GB"/>
    </w:rPr>
  </w:style>
  <w:style w:type="character" w:customStyle="1" w:styleId="BodyTextFirstIndent2Char">
    <w:name w:val="Body Text First Indent 2 Char"/>
    <w:basedOn w:val="BodyTextIndentChar"/>
    <w:link w:val="BodyTextFirstIndent2"/>
    <w:uiPriority w:val="99"/>
    <w:semiHidden/>
    <w:rsid w:val="00CD459E"/>
    <w:rPr>
      <w:rFonts w:ascii="Times New Roman" w:hAnsi="Times New Roman" w:cs="Times New Roman"/>
      <w:sz w:val="24"/>
      <w:szCs w:val="24"/>
      <w:lang w:val="en-US" w:eastAsia="ja-JP"/>
    </w:rPr>
  </w:style>
  <w:style w:type="paragraph" w:styleId="BodyTextIndent2">
    <w:name w:val="Body Text Indent 2"/>
    <w:basedOn w:val="Normal"/>
    <w:link w:val="BodyTextIndent2Char"/>
    <w:uiPriority w:val="99"/>
    <w:semiHidden/>
    <w:unhideWhenUsed/>
    <w:rsid w:val="0099287B"/>
    <w:pPr>
      <w:spacing w:after="120" w:line="480" w:lineRule="auto"/>
      <w:ind w:left="360"/>
    </w:pPr>
  </w:style>
  <w:style w:type="character" w:customStyle="1" w:styleId="BodyTextIndent2Char">
    <w:name w:val="Body Text Indent 2 Char"/>
    <w:basedOn w:val="DefaultParagraphFont"/>
    <w:link w:val="BodyTextIndent2"/>
    <w:uiPriority w:val="99"/>
    <w:semiHidden/>
    <w:rsid w:val="00CD459E"/>
    <w:rPr>
      <w:rFonts w:ascii="Times New Roman" w:hAnsi="Times New Roman" w:cs="Times New Roman"/>
      <w:sz w:val="24"/>
      <w:szCs w:val="24"/>
      <w:lang w:eastAsia="ja-JP"/>
    </w:rPr>
  </w:style>
  <w:style w:type="paragraph" w:styleId="BodyTextIndent3">
    <w:name w:val="Body Text Indent 3"/>
    <w:basedOn w:val="Normal"/>
    <w:link w:val="BodyTextIndent3Char"/>
    <w:uiPriority w:val="99"/>
    <w:semiHidden/>
    <w:unhideWhenUsed/>
    <w:rsid w:val="0099287B"/>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CD459E"/>
    <w:rPr>
      <w:rFonts w:ascii="Times New Roman" w:hAnsi="Times New Roman" w:cs="Times New Roman"/>
      <w:sz w:val="16"/>
      <w:szCs w:val="16"/>
      <w:lang w:eastAsia="ja-JP"/>
    </w:rPr>
  </w:style>
  <w:style w:type="character" w:styleId="BookTitle">
    <w:name w:val="Book Title"/>
    <w:basedOn w:val="DefaultParagraphFont"/>
    <w:uiPriority w:val="33"/>
    <w:rsid w:val="00CD459E"/>
    <w:rPr>
      <w:b/>
      <w:bCs/>
      <w:i/>
      <w:iCs/>
      <w:spacing w:val="5"/>
    </w:rPr>
  </w:style>
  <w:style w:type="paragraph" w:styleId="Closing">
    <w:name w:val="Closing"/>
    <w:basedOn w:val="Normal"/>
    <w:link w:val="ClosingChar"/>
    <w:uiPriority w:val="99"/>
    <w:semiHidden/>
    <w:unhideWhenUsed/>
    <w:rsid w:val="0099287B"/>
    <w:pPr>
      <w:spacing w:before="0"/>
      <w:ind w:left="4320"/>
    </w:pPr>
  </w:style>
  <w:style w:type="character" w:customStyle="1" w:styleId="ClosingChar">
    <w:name w:val="Closing Char"/>
    <w:basedOn w:val="DefaultParagraphFont"/>
    <w:link w:val="Closing"/>
    <w:uiPriority w:val="99"/>
    <w:semiHidden/>
    <w:rsid w:val="00CD459E"/>
    <w:rPr>
      <w:rFonts w:ascii="Times New Roman" w:hAnsi="Times New Roman" w:cs="Times New Roman"/>
      <w:sz w:val="24"/>
      <w:szCs w:val="24"/>
      <w:lang w:eastAsia="ja-JP"/>
    </w:rPr>
  </w:style>
  <w:style w:type="paragraph" w:styleId="Date">
    <w:name w:val="Date"/>
    <w:basedOn w:val="Normal"/>
    <w:next w:val="Normal"/>
    <w:link w:val="DateChar"/>
    <w:uiPriority w:val="99"/>
    <w:semiHidden/>
    <w:unhideWhenUsed/>
    <w:rsid w:val="0099287B"/>
  </w:style>
  <w:style w:type="character" w:customStyle="1" w:styleId="DateChar">
    <w:name w:val="Date Char"/>
    <w:basedOn w:val="DefaultParagraphFont"/>
    <w:link w:val="Date"/>
    <w:uiPriority w:val="99"/>
    <w:semiHidden/>
    <w:rsid w:val="00CD459E"/>
    <w:rPr>
      <w:rFonts w:ascii="Times New Roman" w:hAnsi="Times New Roman" w:cs="Times New Roman"/>
      <w:sz w:val="24"/>
      <w:szCs w:val="24"/>
      <w:lang w:eastAsia="ja-JP"/>
    </w:rPr>
  </w:style>
  <w:style w:type="paragraph" w:styleId="DocumentMap">
    <w:name w:val="Document Map"/>
    <w:basedOn w:val="Normal"/>
    <w:link w:val="DocumentMapChar"/>
    <w:uiPriority w:val="99"/>
    <w:semiHidden/>
    <w:unhideWhenUsed/>
    <w:rsid w:val="0099287B"/>
    <w:pPr>
      <w:spacing w:before="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CD459E"/>
    <w:rPr>
      <w:rFonts w:ascii="Segoe UI" w:hAnsi="Segoe UI" w:cs="Segoe UI"/>
      <w:sz w:val="16"/>
      <w:szCs w:val="16"/>
      <w:lang w:eastAsia="ja-JP"/>
    </w:rPr>
  </w:style>
  <w:style w:type="paragraph" w:styleId="E-mailSignature">
    <w:name w:val="E-mail Signature"/>
    <w:basedOn w:val="Normal"/>
    <w:link w:val="E-mailSignatureChar"/>
    <w:uiPriority w:val="99"/>
    <w:semiHidden/>
    <w:unhideWhenUsed/>
    <w:rsid w:val="0099287B"/>
    <w:pPr>
      <w:spacing w:before="0"/>
    </w:pPr>
  </w:style>
  <w:style w:type="character" w:customStyle="1" w:styleId="E-mailSignatureChar">
    <w:name w:val="E-mail Signature Char"/>
    <w:basedOn w:val="DefaultParagraphFont"/>
    <w:link w:val="E-mailSignature"/>
    <w:uiPriority w:val="99"/>
    <w:semiHidden/>
    <w:rsid w:val="00CD459E"/>
    <w:rPr>
      <w:rFonts w:ascii="Times New Roman" w:hAnsi="Times New Roman" w:cs="Times New Roman"/>
      <w:sz w:val="24"/>
      <w:szCs w:val="24"/>
      <w:lang w:eastAsia="ja-JP"/>
    </w:rPr>
  </w:style>
  <w:style w:type="character" w:styleId="Emphasis">
    <w:name w:val="Emphasis"/>
    <w:basedOn w:val="DefaultParagraphFont"/>
    <w:uiPriority w:val="20"/>
    <w:rsid w:val="00CD459E"/>
    <w:rPr>
      <w:i/>
      <w:iCs/>
    </w:rPr>
  </w:style>
  <w:style w:type="paragraph" w:styleId="EndnoteText">
    <w:name w:val="endnote text"/>
    <w:basedOn w:val="Normal"/>
    <w:link w:val="EndnoteTextChar"/>
    <w:uiPriority w:val="99"/>
    <w:semiHidden/>
    <w:unhideWhenUsed/>
    <w:rsid w:val="0099287B"/>
    <w:pPr>
      <w:spacing w:before="0"/>
    </w:pPr>
    <w:rPr>
      <w:sz w:val="20"/>
    </w:rPr>
  </w:style>
  <w:style w:type="character" w:customStyle="1" w:styleId="EndnoteTextChar">
    <w:name w:val="Endnote Text Char"/>
    <w:basedOn w:val="DefaultParagraphFont"/>
    <w:link w:val="EndnoteText"/>
    <w:uiPriority w:val="99"/>
    <w:semiHidden/>
    <w:rsid w:val="00CD459E"/>
    <w:rPr>
      <w:rFonts w:ascii="Times New Roman" w:hAnsi="Times New Roman" w:cs="Times New Roman"/>
      <w:sz w:val="20"/>
      <w:szCs w:val="24"/>
      <w:lang w:eastAsia="ja-JP"/>
    </w:rPr>
  </w:style>
  <w:style w:type="paragraph" w:styleId="EnvelopeAddress">
    <w:name w:val="envelope address"/>
    <w:basedOn w:val="Normal"/>
    <w:uiPriority w:val="99"/>
    <w:semiHidden/>
    <w:unhideWhenUsed/>
    <w:rsid w:val="0099287B"/>
    <w:pPr>
      <w:framePr w:w="7920" w:h="1980" w:hRule="exact" w:hSpace="180" w:wrap="auto" w:hAnchor="page" w:xAlign="center" w:yAlign="bottom"/>
      <w:spacing w:before="0"/>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99287B"/>
    <w:pPr>
      <w:spacing w:before="0"/>
    </w:pPr>
    <w:rPr>
      <w:rFonts w:asciiTheme="majorHAnsi" w:eastAsiaTheme="majorEastAsia" w:hAnsiTheme="majorHAnsi" w:cstheme="majorBidi"/>
      <w:sz w:val="20"/>
    </w:rPr>
  </w:style>
  <w:style w:type="character" w:styleId="Hashtag">
    <w:name w:val="Hashtag"/>
    <w:basedOn w:val="DefaultParagraphFont"/>
    <w:uiPriority w:val="99"/>
    <w:semiHidden/>
    <w:unhideWhenUsed/>
    <w:rsid w:val="00CD459E"/>
    <w:rPr>
      <w:color w:val="2B579A"/>
      <w:shd w:val="clear" w:color="auto" w:fill="E1DFDD"/>
    </w:rPr>
  </w:style>
  <w:style w:type="character" w:styleId="HTMLAcronym">
    <w:name w:val="HTML Acronym"/>
    <w:basedOn w:val="DefaultParagraphFont"/>
    <w:uiPriority w:val="99"/>
    <w:semiHidden/>
    <w:unhideWhenUsed/>
    <w:rsid w:val="00CD459E"/>
  </w:style>
  <w:style w:type="paragraph" w:styleId="HTMLAddress">
    <w:name w:val="HTML Address"/>
    <w:basedOn w:val="Normal"/>
    <w:link w:val="HTMLAddressChar"/>
    <w:uiPriority w:val="99"/>
    <w:semiHidden/>
    <w:unhideWhenUsed/>
    <w:rsid w:val="0099287B"/>
    <w:pPr>
      <w:spacing w:before="0"/>
    </w:pPr>
    <w:rPr>
      <w:i/>
      <w:iCs/>
    </w:rPr>
  </w:style>
  <w:style w:type="character" w:customStyle="1" w:styleId="HTMLAddressChar">
    <w:name w:val="HTML Address Char"/>
    <w:basedOn w:val="DefaultParagraphFont"/>
    <w:link w:val="HTMLAddress"/>
    <w:uiPriority w:val="99"/>
    <w:semiHidden/>
    <w:rsid w:val="00CD459E"/>
    <w:rPr>
      <w:rFonts w:ascii="Times New Roman" w:hAnsi="Times New Roman" w:cs="Times New Roman"/>
      <w:i/>
      <w:iCs/>
      <w:sz w:val="24"/>
      <w:szCs w:val="24"/>
      <w:lang w:eastAsia="ja-JP"/>
    </w:rPr>
  </w:style>
  <w:style w:type="character" w:styleId="HTMLCite">
    <w:name w:val="HTML Cite"/>
    <w:basedOn w:val="DefaultParagraphFont"/>
    <w:uiPriority w:val="99"/>
    <w:semiHidden/>
    <w:unhideWhenUsed/>
    <w:rsid w:val="00CD459E"/>
    <w:rPr>
      <w:i/>
      <w:iCs/>
    </w:rPr>
  </w:style>
  <w:style w:type="character" w:styleId="HTMLDefinition">
    <w:name w:val="HTML Definition"/>
    <w:basedOn w:val="DefaultParagraphFont"/>
    <w:uiPriority w:val="99"/>
    <w:semiHidden/>
    <w:unhideWhenUsed/>
    <w:rsid w:val="00CD459E"/>
    <w:rPr>
      <w:i/>
      <w:iCs/>
    </w:rPr>
  </w:style>
  <w:style w:type="character" w:styleId="HTMLVariable">
    <w:name w:val="HTML Variable"/>
    <w:basedOn w:val="DefaultParagraphFont"/>
    <w:uiPriority w:val="99"/>
    <w:semiHidden/>
    <w:unhideWhenUsed/>
    <w:rsid w:val="00CD459E"/>
    <w:rPr>
      <w:i/>
      <w:iCs/>
    </w:rPr>
  </w:style>
  <w:style w:type="paragraph" w:styleId="Index4">
    <w:name w:val="index 4"/>
    <w:basedOn w:val="Normal"/>
    <w:next w:val="Normal"/>
    <w:autoRedefine/>
    <w:uiPriority w:val="99"/>
    <w:semiHidden/>
    <w:unhideWhenUsed/>
    <w:rsid w:val="0099287B"/>
    <w:pPr>
      <w:spacing w:before="0"/>
      <w:ind w:left="960" w:hanging="240"/>
    </w:pPr>
  </w:style>
  <w:style w:type="paragraph" w:styleId="Index5">
    <w:name w:val="index 5"/>
    <w:basedOn w:val="Normal"/>
    <w:next w:val="Normal"/>
    <w:autoRedefine/>
    <w:uiPriority w:val="99"/>
    <w:semiHidden/>
    <w:unhideWhenUsed/>
    <w:rsid w:val="0099287B"/>
    <w:pPr>
      <w:spacing w:before="0"/>
      <w:ind w:left="1200" w:hanging="240"/>
    </w:pPr>
  </w:style>
  <w:style w:type="paragraph" w:styleId="Index6">
    <w:name w:val="index 6"/>
    <w:basedOn w:val="Normal"/>
    <w:next w:val="Normal"/>
    <w:autoRedefine/>
    <w:uiPriority w:val="99"/>
    <w:semiHidden/>
    <w:unhideWhenUsed/>
    <w:rsid w:val="0099287B"/>
    <w:pPr>
      <w:spacing w:before="0"/>
      <w:ind w:left="1440" w:hanging="240"/>
    </w:pPr>
  </w:style>
  <w:style w:type="paragraph" w:styleId="Index8">
    <w:name w:val="index 8"/>
    <w:basedOn w:val="Normal"/>
    <w:next w:val="Normal"/>
    <w:autoRedefine/>
    <w:uiPriority w:val="99"/>
    <w:semiHidden/>
    <w:unhideWhenUsed/>
    <w:rsid w:val="0099287B"/>
    <w:pPr>
      <w:spacing w:before="0"/>
      <w:ind w:left="1920" w:hanging="240"/>
    </w:pPr>
  </w:style>
  <w:style w:type="paragraph" w:styleId="Index9">
    <w:name w:val="index 9"/>
    <w:basedOn w:val="Normal"/>
    <w:next w:val="Normal"/>
    <w:autoRedefine/>
    <w:uiPriority w:val="99"/>
    <w:semiHidden/>
    <w:unhideWhenUsed/>
    <w:rsid w:val="0099287B"/>
    <w:pPr>
      <w:spacing w:before="0"/>
      <w:ind w:left="2160" w:hanging="240"/>
    </w:pPr>
  </w:style>
  <w:style w:type="paragraph" w:styleId="IndexHeading">
    <w:name w:val="index heading"/>
    <w:basedOn w:val="Normal"/>
    <w:next w:val="Index1"/>
    <w:uiPriority w:val="99"/>
    <w:semiHidden/>
    <w:unhideWhenUsed/>
    <w:rsid w:val="0099287B"/>
    <w:rPr>
      <w:rFonts w:asciiTheme="majorHAnsi" w:eastAsiaTheme="majorEastAsia" w:hAnsiTheme="majorHAnsi" w:cstheme="majorBidi"/>
      <w:b/>
      <w:bCs/>
    </w:rPr>
  </w:style>
  <w:style w:type="character" w:styleId="IntenseEmphasis">
    <w:name w:val="Intense Emphasis"/>
    <w:basedOn w:val="DefaultParagraphFont"/>
    <w:uiPriority w:val="21"/>
    <w:rsid w:val="00CD459E"/>
    <w:rPr>
      <w:i/>
      <w:iCs/>
      <w:color w:val="5B9BD5" w:themeColor="accent1"/>
    </w:rPr>
  </w:style>
  <w:style w:type="paragraph" w:styleId="IntenseQuote">
    <w:name w:val="Intense Quote"/>
    <w:basedOn w:val="Normal"/>
    <w:next w:val="Normal"/>
    <w:link w:val="IntenseQuoteChar"/>
    <w:uiPriority w:val="30"/>
    <w:rsid w:val="0099287B"/>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CD459E"/>
    <w:rPr>
      <w:rFonts w:ascii="Times New Roman" w:hAnsi="Times New Roman" w:cs="Times New Roman"/>
      <w:i/>
      <w:iCs/>
      <w:color w:val="5B9BD5" w:themeColor="accent1"/>
      <w:sz w:val="24"/>
      <w:szCs w:val="24"/>
      <w:lang w:eastAsia="ja-JP"/>
    </w:rPr>
  </w:style>
  <w:style w:type="character" w:styleId="IntenseReference">
    <w:name w:val="Intense Reference"/>
    <w:basedOn w:val="DefaultParagraphFont"/>
    <w:uiPriority w:val="32"/>
    <w:rsid w:val="00CD459E"/>
    <w:rPr>
      <w:b/>
      <w:bCs/>
      <w:smallCaps/>
      <w:color w:val="5B9BD5" w:themeColor="accent1"/>
      <w:spacing w:val="5"/>
    </w:rPr>
  </w:style>
  <w:style w:type="character" w:styleId="LineNumber">
    <w:name w:val="line number"/>
    <w:basedOn w:val="DefaultParagraphFont"/>
    <w:uiPriority w:val="99"/>
    <w:semiHidden/>
    <w:unhideWhenUsed/>
    <w:rsid w:val="00CD459E"/>
  </w:style>
  <w:style w:type="paragraph" w:styleId="List">
    <w:name w:val="List"/>
    <w:basedOn w:val="Normal"/>
    <w:uiPriority w:val="99"/>
    <w:semiHidden/>
    <w:unhideWhenUsed/>
    <w:rsid w:val="0099287B"/>
    <w:pPr>
      <w:ind w:left="360" w:hanging="360"/>
      <w:contextualSpacing/>
    </w:pPr>
  </w:style>
  <w:style w:type="paragraph" w:styleId="List2">
    <w:name w:val="List 2"/>
    <w:basedOn w:val="Normal"/>
    <w:uiPriority w:val="99"/>
    <w:semiHidden/>
    <w:unhideWhenUsed/>
    <w:rsid w:val="0099287B"/>
    <w:pPr>
      <w:ind w:left="720" w:hanging="360"/>
      <w:contextualSpacing/>
    </w:pPr>
  </w:style>
  <w:style w:type="paragraph" w:styleId="List3">
    <w:name w:val="List 3"/>
    <w:basedOn w:val="Normal"/>
    <w:uiPriority w:val="99"/>
    <w:semiHidden/>
    <w:unhideWhenUsed/>
    <w:rsid w:val="0099287B"/>
    <w:pPr>
      <w:ind w:left="1080" w:hanging="360"/>
      <w:contextualSpacing/>
    </w:pPr>
  </w:style>
  <w:style w:type="paragraph" w:styleId="List4">
    <w:name w:val="List 4"/>
    <w:basedOn w:val="Normal"/>
    <w:uiPriority w:val="99"/>
    <w:semiHidden/>
    <w:unhideWhenUsed/>
    <w:rsid w:val="0099287B"/>
    <w:pPr>
      <w:ind w:left="1440" w:hanging="360"/>
      <w:contextualSpacing/>
    </w:pPr>
  </w:style>
  <w:style w:type="paragraph" w:styleId="List5">
    <w:name w:val="List 5"/>
    <w:basedOn w:val="Normal"/>
    <w:uiPriority w:val="99"/>
    <w:semiHidden/>
    <w:unhideWhenUsed/>
    <w:rsid w:val="0099287B"/>
    <w:pPr>
      <w:ind w:left="1800" w:hanging="360"/>
      <w:contextualSpacing/>
    </w:pPr>
  </w:style>
  <w:style w:type="paragraph" w:styleId="ListBullet">
    <w:name w:val="List Bullet"/>
    <w:basedOn w:val="Normal"/>
    <w:uiPriority w:val="99"/>
    <w:semiHidden/>
    <w:unhideWhenUsed/>
    <w:rsid w:val="0099287B"/>
    <w:pPr>
      <w:numPr>
        <w:numId w:val="1"/>
      </w:numPr>
      <w:contextualSpacing/>
    </w:pPr>
  </w:style>
  <w:style w:type="paragraph" w:styleId="ListBullet2">
    <w:name w:val="List Bullet 2"/>
    <w:basedOn w:val="Normal"/>
    <w:uiPriority w:val="99"/>
    <w:semiHidden/>
    <w:unhideWhenUsed/>
    <w:rsid w:val="0099287B"/>
    <w:pPr>
      <w:numPr>
        <w:numId w:val="2"/>
      </w:numPr>
      <w:contextualSpacing/>
    </w:pPr>
  </w:style>
  <w:style w:type="paragraph" w:styleId="ListBullet3">
    <w:name w:val="List Bullet 3"/>
    <w:basedOn w:val="Normal"/>
    <w:uiPriority w:val="99"/>
    <w:semiHidden/>
    <w:unhideWhenUsed/>
    <w:rsid w:val="0099287B"/>
    <w:pPr>
      <w:numPr>
        <w:numId w:val="3"/>
      </w:numPr>
      <w:contextualSpacing/>
    </w:pPr>
  </w:style>
  <w:style w:type="paragraph" w:styleId="ListBullet4">
    <w:name w:val="List Bullet 4"/>
    <w:basedOn w:val="Normal"/>
    <w:uiPriority w:val="99"/>
    <w:semiHidden/>
    <w:unhideWhenUsed/>
    <w:rsid w:val="0099287B"/>
    <w:pPr>
      <w:numPr>
        <w:numId w:val="4"/>
      </w:numPr>
      <w:contextualSpacing/>
    </w:pPr>
  </w:style>
  <w:style w:type="paragraph" w:styleId="ListBullet5">
    <w:name w:val="List Bullet 5"/>
    <w:basedOn w:val="Normal"/>
    <w:uiPriority w:val="99"/>
    <w:semiHidden/>
    <w:unhideWhenUsed/>
    <w:rsid w:val="0099287B"/>
    <w:pPr>
      <w:numPr>
        <w:numId w:val="5"/>
      </w:numPr>
      <w:contextualSpacing/>
    </w:pPr>
  </w:style>
  <w:style w:type="paragraph" w:styleId="ListContinue">
    <w:name w:val="List Continue"/>
    <w:basedOn w:val="Normal"/>
    <w:uiPriority w:val="99"/>
    <w:semiHidden/>
    <w:unhideWhenUsed/>
    <w:rsid w:val="0099287B"/>
    <w:pPr>
      <w:spacing w:after="120"/>
      <w:ind w:left="360"/>
      <w:contextualSpacing/>
    </w:pPr>
  </w:style>
  <w:style w:type="paragraph" w:styleId="ListContinue2">
    <w:name w:val="List Continue 2"/>
    <w:basedOn w:val="Normal"/>
    <w:uiPriority w:val="99"/>
    <w:semiHidden/>
    <w:unhideWhenUsed/>
    <w:rsid w:val="0099287B"/>
    <w:pPr>
      <w:spacing w:after="120"/>
      <w:ind w:left="720"/>
      <w:contextualSpacing/>
    </w:pPr>
  </w:style>
  <w:style w:type="paragraph" w:styleId="ListContinue3">
    <w:name w:val="List Continue 3"/>
    <w:basedOn w:val="Normal"/>
    <w:uiPriority w:val="99"/>
    <w:semiHidden/>
    <w:unhideWhenUsed/>
    <w:rsid w:val="0099287B"/>
    <w:pPr>
      <w:spacing w:after="120"/>
      <w:ind w:left="1080"/>
      <w:contextualSpacing/>
    </w:pPr>
  </w:style>
  <w:style w:type="paragraph" w:styleId="ListContinue4">
    <w:name w:val="List Continue 4"/>
    <w:basedOn w:val="Normal"/>
    <w:uiPriority w:val="99"/>
    <w:semiHidden/>
    <w:unhideWhenUsed/>
    <w:rsid w:val="0099287B"/>
    <w:pPr>
      <w:spacing w:after="120"/>
      <w:ind w:left="1440"/>
      <w:contextualSpacing/>
    </w:pPr>
  </w:style>
  <w:style w:type="paragraph" w:styleId="ListContinue5">
    <w:name w:val="List Continue 5"/>
    <w:basedOn w:val="Normal"/>
    <w:uiPriority w:val="99"/>
    <w:semiHidden/>
    <w:unhideWhenUsed/>
    <w:rsid w:val="0099287B"/>
    <w:pPr>
      <w:spacing w:after="120"/>
      <w:ind w:left="1800"/>
      <w:contextualSpacing/>
    </w:pPr>
  </w:style>
  <w:style w:type="paragraph" w:styleId="ListNumber">
    <w:name w:val="List Number"/>
    <w:basedOn w:val="Normal"/>
    <w:uiPriority w:val="99"/>
    <w:semiHidden/>
    <w:unhideWhenUsed/>
    <w:rsid w:val="0099287B"/>
    <w:pPr>
      <w:numPr>
        <w:numId w:val="6"/>
      </w:numPr>
      <w:contextualSpacing/>
    </w:pPr>
  </w:style>
  <w:style w:type="paragraph" w:styleId="ListNumber2">
    <w:name w:val="List Number 2"/>
    <w:basedOn w:val="Normal"/>
    <w:uiPriority w:val="99"/>
    <w:semiHidden/>
    <w:unhideWhenUsed/>
    <w:rsid w:val="0099287B"/>
    <w:pPr>
      <w:numPr>
        <w:numId w:val="7"/>
      </w:numPr>
      <w:contextualSpacing/>
    </w:pPr>
  </w:style>
  <w:style w:type="paragraph" w:styleId="ListNumber3">
    <w:name w:val="List Number 3"/>
    <w:basedOn w:val="Normal"/>
    <w:uiPriority w:val="99"/>
    <w:semiHidden/>
    <w:unhideWhenUsed/>
    <w:rsid w:val="0099287B"/>
    <w:pPr>
      <w:numPr>
        <w:numId w:val="8"/>
      </w:numPr>
      <w:contextualSpacing/>
    </w:pPr>
  </w:style>
  <w:style w:type="paragraph" w:styleId="ListNumber4">
    <w:name w:val="List Number 4"/>
    <w:basedOn w:val="Normal"/>
    <w:uiPriority w:val="99"/>
    <w:semiHidden/>
    <w:unhideWhenUsed/>
    <w:rsid w:val="0099287B"/>
    <w:pPr>
      <w:numPr>
        <w:numId w:val="9"/>
      </w:numPr>
      <w:contextualSpacing/>
    </w:pPr>
  </w:style>
  <w:style w:type="paragraph" w:styleId="ListNumber5">
    <w:name w:val="List Number 5"/>
    <w:basedOn w:val="Normal"/>
    <w:uiPriority w:val="99"/>
    <w:semiHidden/>
    <w:unhideWhenUsed/>
    <w:rsid w:val="0099287B"/>
    <w:pPr>
      <w:numPr>
        <w:numId w:val="10"/>
      </w:numPr>
      <w:contextualSpacing/>
    </w:pPr>
  </w:style>
  <w:style w:type="paragraph" w:styleId="MacroText">
    <w:name w:val="macro"/>
    <w:link w:val="MacroTextChar"/>
    <w:uiPriority w:val="99"/>
    <w:semiHidden/>
    <w:unhideWhenUsed/>
    <w:rsid w:val="00CD459E"/>
    <w:pPr>
      <w:tabs>
        <w:tab w:val="left" w:pos="480"/>
        <w:tab w:val="left" w:pos="960"/>
        <w:tab w:val="left" w:pos="1440"/>
        <w:tab w:val="left" w:pos="1920"/>
        <w:tab w:val="left" w:pos="2400"/>
        <w:tab w:val="left" w:pos="2880"/>
        <w:tab w:val="left" w:pos="3360"/>
        <w:tab w:val="left" w:pos="3840"/>
        <w:tab w:val="left" w:pos="4320"/>
      </w:tabs>
      <w:spacing w:before="120" w:after="0" w:line="240" w:lineRule="auto"/>
    </w:pPr>
    <w:rPr>
      <w:rFonts w:ascii="Consolas" w:hAnsi="Consolas" w:cs="Times New Roman"/>
      <w:sz w:val="20"/>
      <w:szCs w:val="20"/>
      <w:lang w:eastAsia="ja-JP"/>
    </w:rPr>
  </w:style>
  <w:style w:type="character" w:customStyle="1" w:styleId="MacroTextChar">
    <w:name w:val="Macro Text Char"/>
    <w:basedOn w:val="DefaultParagraphFont"/>
    <w:link w:val="MacroText"/>
    <w:uiPriority w:val="99"/>
    <w:semiHidden/>
    <w:rsid w:val="00CD459E"/>
    <w:rPr>
      <w:rFonts w:ascii="Consolas" w:hAnsi="Consolas" w:cs="Times New Roman"/>
      <w:sz w:val="20"/>
      <w:szCs w:val="20"/>
      <w:lang w:eastAsia="ja-JP"/>
    </w:rPr>
  </w:style>
  <w:style w:type="character" w:styleId="Mention">
    <w:name w:val="Mention"/>
    <w:basedOn w:val="DefaultParagraphFont"/>
    <w:unhideWhenUsed/>
    <w:rsid w:val="00CD459E"/>
    <w:rPr>
      <w:color w:val="2B579A"/>
      <w:shd w:val="clear" w:color="auto" w:fill="E1DFDD"/>
    </w:rPr>
  </w:style>
  <w:style w:type="paragraph" w:styleId="MessageHeader">
    <w:name w:val="Message Header"/>
    <w:basedOn w:val="Normal"/>
    <w:link w:val="MessageHeaderChar"/>
    <w:uiPriority w:val="99"/>
    <w:semiHidden/>
    <w:unhideWhenUsed/>
    <w:rsid w:val="0099287B"/>
    <w:pPr>
      <w:pBdr>
        <w:top w:val="single" w:sz="6" w:space="1" w:color="auto"/>
        <w:left w:val="single" w:sz="6" w:space="1" w:color="auto"/>
        <w:bottom w:val="single" w:sz="6" w:space="1" w:color="auto"/>
        <w:right w:val="single" w:sz="6" w:space="1" w:color="auto"/>
      </w:pBdr>
      <w:shd w:val="pct20" w:color="auto" w:fill="auto"/>
      <w:spacing w:before="0"/>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CD459E"/>
    <w:rPr>
      <w:rFonts w:asciiTheme="majorHAnsi" w:eastAsiaTheme="majorEastAsia" w:hAnsiTheme="majorHAnsi" w:cstheme="majorBidi"/>
      <w:sz w:val="24"/>
      <w:szCs w:val="24"/>
      <w:shd w:val="pct20" w:color="auto" w:fill="auto"/>
      <w:lang w:eastAsia="ja-JP"/>
    </w:rPr>
  </w:style>
  <w:style w:type="paragraph" w:styleId="NoSpacing">
    <w:name w:val="No Spacing"/>
    <w:uiPriority w:val="1"/>
    <w:rsid w:val="00CD459E"/>
    <w:pPr>
      <w:spacing w:after="0" w:line="240" w:lineRule="auto"/>
    </w:pPr>
    <w:rPr>
      <w:rFonts w:ascii="Times New Roman" w:hAnsi="Times New Roman" w:cs="Times New Roman"/>
      <w:sz w:val="24"/>
      <w:szCs w:val="24"/>
      <w:lang w:eastAsia="ja-JP"/>
    </w:rPr>
  </w:style>
  <w:style w:type="paragraph" w:styleId="NormalIndent">
    <w:name w:val="Normal Indent"/>
    <w:basedOn w:val="Normal"/>
    <w:uiPriority w:val="99"/>
    <w:semiHidden/>
    <w:unhideWhenUsed/>
    <w:rsid w:val="0099287B"/>
    <w:pPr>
      <w:ind w:left="720"/>
    </w:pPr>
  </w:style>
  <w:style w:type="paragraph" w:styleId="NoteHeading">
    <w:name w:val="Note Heading"/>
    <w:basedOn w:val="Normal"/>
    <w:next w:val="Normal"/>
    <w:link w:val="NoteHeadingChar"/>
    <w:uiPriority w:val="99"/>
    <w:semiHidden/>
    <w:unhideWhenUsed/>
    <w:rsid w:val="0099287B"/>
    <w:pPr>
      <w:spacing w:before="0"/>
    </w:pPr>
  </w:style>
  <w:style w:type="character" w:customStyle="1" w:styleId="NoteHeadingChar">
    <w:name w:val="Note Heading Char"/>
    <w:basedOn w:val="DefaultParagraphFont"/>
    <w:link w:val="NoteHeading"/>
    <w:uiPriority w:val="99"/>
    <w:semiHidden/>
    <w:rsid w:val="00CD459E"/>
    <w:rPr>
      <w:rFonts w:ascii="Times New Roman" w:hAnsi="Times New Roman" w:cs="Times New Roman"/>
      <w:sz w:val="24"/>
      <w:szCs w:val="24"/>
      <w:lang w:eastAsia="ja-JP"/>
    </w:rPr>
  </w:style>
  <w:style w:type="paragraph" w:styleId="Quote">
    <w:name w:val="Quote"/>
    <w:basedOn w:val="Normal"/>
    <w:next w:val="Normal"/>
    <w:link w:val="QuoteChar"/>
    <w:uiPriority w:val="29"/>
    <w:rsid w:val="0099287B"/>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CD459E"/>
    <w:rPr>
      <w:rFonts w:ascii="Times New Roman" w:hAnsi="Times New Roman" w:cs="Times New Roman"/>
      <w:i/>
      <w:iCs/>
      <w:color w:val="404040" w:themeColor="text1" w:themeTint="BF"/>
      <w:sz w:val="24"/>
      <w:szCs w:val="24"/>
      <w:lang w:eastAsia="ja-JP"/>
    </w:rPr>
  </w:style>
  <w:style w:type="paragraph" w:styleId="Salutation">
    <w:name w:val="Salutation"/>
    <w:basedOn w:val="Normal"/>
    <w:next w:val="Normal"/>
    <w:link w:val="SalutationChar"/>
    <w:uiPriority w:val="99"/>
    <w:semiHidden/>
    <w:unhideWhenUsed/>
    <w:rsid w:val="0099287B"/>
  </w:style>
  <w:style w:type="character" w:customStyle="1" w:styleId="SalutationChar">
    <w:name w:val="Salutation Char"/>
    <w:basedOn w:val="DefaultParagraphFont"/>
    <w:link w:val="Salutation"/>
    <w:uiPriority w:val="99"/>
    <w:semiHidden/>
    <w:rsid w:val="00CD459E"/>
    <w:rPr>
      <w:rFonts w:ascii="Times New Roman" w:hAnsi="Times New Roman" w:cs="Times New Roman"/>
      <w:sz w:val="24"/>
      <w:szCs w:val="24"/>
      <w:lang w:eastAsia="ja-JP"/>
    </w:rPr>
  </w:style>
  <w:style w:type="paragraph" w:styleId="Signature">
    <w:name w:val="Signature"/>
    <w:basedOn w:val="Normal"/>
    <w:link w:val="SignatureChar"/>
    <w:uiPriority w:val="99"/>
    <w:semiHidden/>
    <w:unhideWhenUsed/>
    <w:rsid w:val="0099287B"/>
    <w:pPr>
      <w:spacing w:before="0"/>
      <w:ind w:left="4320"/>
    </w:pPr>
  </w:style>
  <w:style w:type="character" w:customStyle="1" w:styleId="SignatureChar">
    <w:name w:val="Signature Char"/>
    <w:basedOn w:val="DefaultParagraphFont"/>
    <w:link w:val="Signature"/>
    <w:uiPriority w:val="99"/>
    <w:semiHidden/>
    <w:rsid w:val="00CD459E"/>
    <w:rPr>
      <w:rFonts w:ascii="Times New Roman" w:hAnsi="Times New Roman" w:cs="Times New Roman"/>
      <w:sz w:val="24"/>
      <w:szCs w:val="24"/>
      <w:lang w:eastAsia="ja-JP"/>
    </w:rPr>
  </w:style>
  <w:style w:type="character" w:styleId="SmartHyperlink">
    <w:name w:val="Smart Hyperlink"/>
    <w:basedOn w:val="DefaultParagraphFont"/>
    <w:uiPriority w:val="99"/>
    <w:semiHidden/>
    <w:unhideWhenUsed/>
    <w:rsid w:val="00CD459E"/>
    <w:rPr>
      <w:u w:val="dotted"/>
    </w:rPr>
  </w:style>
  <w:style w:type="character" w:styleId="SmartLink">
    <w:name w:val="Smart Link"/>
    <w:basedOn w:val="DefaultParagraphFont"/>
    <w:uiPriority w:val="99"/>
    <w:semiHidden/>
    <w:unhideWhenUsed/>
    <w:rsid w:val="00CD459E"/>
    <w:rPr>
      <w:color w:val="0000FF"/>
      <w:u w:val="single"/>
      <w:shd w:val="clear" w:color="auto" w:fill="F3F2F1"/>
    </w:rPr>
  </w:style>
  <w:style w:type="paragraph" w:styleId="Subtitle">
    <w:name w:val="Subtitle"/>
    <w:basedOn w:val="Normal"/>
    <w:next w:val="Normal"/>
    <w:link w:val="SubtitleChar"/>
    <w:uiPriority w:val="11"/>
    <w:rsid w:val="0099287B"/>
    <w:pPr>
      <w:numPr>
        <w:ilvl w:val="1"/>
      </w:numPr>
      <w:spacing w:after="160"/>
    </w:pPr>
    <w:rPr>
      <w:rFonts w:asciiTheme="minorHAnsi"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CD459E"/>
    <w:rPr>
      <w:color w:val="5A5A5A" w:themeColor="text1" w:themeTint="A5"/>
      <w:spacing w:val="15"/>
      <w:lang w:eastAsia="ja-JP"/>
    </w:rPr>
  </w:style>
  <w:style w:type="character" w:styleId="SubtleEmphasis">
    <w:name w:val="Subtle Emphasis"/>
    <w:basedOn w:val="DefaultParagraphFont"/>
    <w:uiPriority w:val="19"/>
    <w:rsid w:val="00CD459E"/>
    <w:rPr>
      <w:i/>
      <w:iCs/>
      <w:color w:val="404040" w:themeColor="text1" w:themeTint="BF"/>
    </w:rPr>
  </w:style>
  <w:style w:type="character" w:styleId="SubtleReference">
    <w:name w:val="Subtle Reference"/>
    <w:basedOn w:val="DefaultParagraphFont"/>
    <w:uiPriority w:val="31"/>
    <w:rsid w:val="00CD459E"/>
    <w:rPr>
      <w:smallCaps/>
      <w:color w:val="5A5A5A" w:themeColor="text1" w:themeTint="A5"/>
    </w:rPr>
  </w:style>
  <w:style w:type="paragraph" w:styleId="TableofAuthorities">
    <w:name w:val="table of authorities"/>
    <w:basedOn w:val="Normal"/>
    <w:next w:val="Normal"/>
    <w:uiPriority w:val="99"/>
    <w:semiHidden/>
    <w:unhideWhenUsed/>
    <w:rsid w:val="0099287B"/>
    <w:pPr>
      <w:ind w:left="240" w:hanging="240"/>
    </w:pPr>
  </w:style>
  <w:style w:type="paragraph" w:styleId="Title">
    <w:name w:val="Title"/>
    <w:basedOn w:val="Normal"/>
    <w:next w:val="Normal"/>
    <w:link w:val="TitleChar"/>
    <w:uiPriority w:val="10"/>
    <w:rsid w:val="0099287B"/>
    <w:pPr>
      <w:spacing w:before="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459E"/>
    <w:rPr>
      <w:rFonts w:asciiTheme="majorHAnsi" w:eastAsiaTheme="majorEastAsia" w:hAnsiTheme="majorHAnsi" w:cstheme="majorBidi"/>
      <w:spacing w:val="-10"/>
      <w:kern w:val="28"/>
      <w:sz w:val="56"/>
      <w:szCs w:val="56"/>
      <w:lang w:eastAsia="ja-JP"/>
    </w:rPr>
  </w:style>
  <w:style w:type="paragraph" w:styleId="TOAHeading">
    <w:name w:val="toa heading"/>
    <w:basedOn w:val="Normal"/>
    <w:next w:val="Normal"/>
    <w:uiPriority w:val="99"/>
    <w:semiHidden/>
    <w:unhideWhenUsed/>
    <w:rsid w:val="0099287B"/>
    <w:rPr>
      <w:rFonts w:asciiTheme="majorHAnsi" w:eastAsiaTheme="majorEastAsia" w:hAnsiTheme="majorHAnsi" w:cstheme="majorBidi"/>
      <w:b/>
      <w:bCs/>
    </w:rPr>
  </w:style>
  <w:style w:type="paragraph" w:styleId="TOC9">
    <w:name w:val="toc 9"/>
    <w:basedOn w:val="Normal"/>
    <w:next w:val="Normal"/>
    <w:autoRedefine/>
    <w:uiPriority w:val="39"/>
    <w:semiHidden/>
    <w:unhideWhenUsed/>
    <w:rsid w:val="0099287B"/>
    <w:pPr>
      <w:spacing w:after="100"/>
      <w:ind w:left="1920"/>
    </w:pPr>
  </w:style>
  <w:style w:type="paragraph" w:styleId="TOCHeading">
    <w:name w:val="TOC Heading"/>
    <w:basedOn w:val="Heading1"/>
    <w:next w:val="Normal"/>
    <w:uiPriority w:val="39"/>
    <w:semiHidden/>
    <w:unhideWhenUsed/>
    <w:rsid w:val="0099287B"/>
    <w:pPr>
      <w:spacing w:before="240"/>
      <w:ind w:left="0" w:firstLine="0"/>
      <w:outlineLvl w:val="9"/>
    </w:pPr>
    <w:rPr>
      <w:rFonts w:asciiTheme="majorHAnsi" w:eastAsiaTheme="majorEastAsia" w:hAnsiTheme="majorHAnsi" w:cstheme="majorBidi"/>
      <w:b w:val="0"/>
      <w:color w:val="2E74B5" w:themeColor="accent1" w:themeShade="BF"/>
      <w:sz w:val="32"/>
      <w:szCs w:val="32"/>
      <w:lang w:eastAsia="ja-JP"/>
    </w:rPr>
  </w:style>
  <w:style w:type="paragraph" w:customStyle="1" w:styleId="toc0">
    <w:name w:val="toc 0"/>
    <w:basedOn w:val="Normal"/>
    <w:next w:val="TOC1"/>
    <w:rsid w:val="00CC19B4"/>
    <w:pPr>
      <w:tabs>
        <w:tab w:val="right" w:pos="9639"/>
      </w:tabs>
      <w:overflowPunct w:val="0"/>
      <w:autoSpaceDE w:val="0"/>
      <w:autoSpaceDN w:val="0"/>
      <w:adjustRightInd w:val="0"/>
      <w:textAlignment w:val="baseline"/>
    </w:pPr>
    <w:rPr>
      <w:rFonts w:eastAsia="Times New Roman"/>
      <w:b/>
      <w:sz w:val="20"/>
      <w:szCs w:val="20"/>
      <w:lang w:eastAsia="en-US"/>
    </w:rPr>
  </w:style>
  <w:style w:type="character" w:customStyle="1" w:styleId="rynqvb">
    <w:name w:val="rynqvb"/>
    <w:basedOn w:val="DefaultParagraphFont"/>
    <w:rsid w:val="00A325A1"/>
  </w:style>
  <w:style w:type="paragraph" w:customStyle="1" w:styleId="enumlev1">
    <w:name w:val="enumlev1"/>
    <w:basedOn w:val="Normal"/>
    <w:qFormat/>
    <w:rsid w:val="00A85D24"/>
    <w:pPr>
      <w:tabs>
        <w:tab w:val="left" w:pos="794"/>
        <w:tab w:val="left" w:pos="1191"/>
        <w:tab w:val="left" w:pos="1588"/>
        <w:tab w:val="left" w:pos="1985"/>
      </w:tabs>
      <w:overflowPunct w:val="0"/>
      <w:autoSpaceDE w:val="0"/>
      <w:autoSpaceDN w:val="0"/>
      <w:adjustRightInd w:val="0"/>
      <w:spacing w:before="80"/>
      <w:ind w:left="794" w:hanging="794"/>
      <w:textAlignment w:val="baseline"/>
    </w:pPr>
    <w:rPr>
      <w:rFonts w:eastAsia="Times New Roman"/>
      <w:szCs w:val="20"/>
      <w:lang w:eastAsia="en-US"/>
    </w:rPr>
  </w:style>
  <w:style w:type="character" w:customStyle="1" w:styleId="HeaderChar1">
    <w:name w:val="Header Char1"/>
    <w:aliases w:val="header odd Char1,header entry Char1,HE Char1,h Char1,Header/Footer Char1,页眉 Char"/>
    <w:basedOn w:val="DefaultParagraphFont"/>
    <w:locked/>
    <w:rsid w:val="007E43A7"/>
    <w:rPr>
      <w:rFonts w:cs="Times New Roman"/>
      <w:sz w:val="18"/>
      <w:lang w:val="en-GB" w:eastAsia="en-US" w:bidi="ar-SA"/>
    </w:rPr>
  </w:style>
  <w:style w:type="paragraph" w:customStyle="1" w:styleId="AnnexNotitle">
    <w:name w:val="Annex_No &amp; title"/>
    <w:basedOn w:val="Normal"/>
    <w:next w:val="Normal"/>
    <w:rsid w:val="00CC19B4"/>
    <w:pPr>
      <w:keepNext/>
      <w:keepLines/>
      <w:tabs>
        <w:tab w:val="left" w:pos="794"/>
        <w:tab w:val="left" w:pos="1191"/>
        <w:tab w:val="left" w:pos="1588"/>
        <w:tab w:val="left" w:pos="1985"/>
      </w:tabs>
      <w:overflowPunct w:val="0"/>
      <w:autoSpaceDE w:val="0"/>
      <w:autoSpaceDN w:val="0"/>
      <w:adjustRightInd w:val="0"/>
      <w:spacing w:before="480"/>
      <w:jc w:val="center"/>
      <w:textAlignment w:val="baseline"/>
    </w:pPr>
    <w:rPr>
      <w:rFonts w:eastAsia="Times New Roman"/>
      <w:b/>
      <w:sz w:val="28"/>
      <w:szCs w:val="20"/>
      <w:lang w:eastAsia="en-US"/>
    </w:rPr>
  </w:style>
  <w:style w:type="paragraph" w:customStyle="1" w:styleId="AppendixNotitle">
    <w:name w:val="Appendix_No &amp; title"/>
    <w:basedOn w:val="AnnexNotitle"/>
    <w:next w:val="Normal"/>
    <w:rsid w:val="00CC19B4"/>
  </w:style>
  <w:style w:type="paragraph" w:customStyle="1" w:styleId="CorrectionSeparatorBegin">
    <w:name w:val="Correction Separator Begin"/>
    <w:basedOn w:val="Normal"/>
    <w:rsid w:val="00CC19B4"/>
    <w:pPr>
      <w:keepNext/>
      <w:pBdr>
        <w:bottom w:val="single" w:sz="12" w:space="1" w:color="auto"/>
      </w:pBdr>
      <w:spacing w:before="240" w:after="240"/>
      <w:ind w:left="1440" w:right="1440"/>
      <w:jc w:val="center"/>
    </w:pPr>
    <w:rPr>
      <w:rFonts w:eastAsia="Times New Roman"/>
      <w:b/>
      <w:i/>
      <w:sz w:val="20"/>
      <w:szCs w:val="20"/>
      <w:lang w:val="en-US" w:eastAsia="en-US"/>
    </w:rPr>
  </w:style>
  <w:style w:type="paragraph" w:customStyle="1" w:styleId="CorrectionSeparatorEnd">
    <w:name w:val="Correction Separator End"/>
    <w:basedOn w:val="Normal"/>
    <w:rsid w:val="00CC19B4"/>
    <w:pPr>
      <w:pBdr>
        <w:top w:val="single" w:sz="12" w:space="1" w:color="auto"/>
      </w:pBdr>
      <w:spacing w:before="240" w:after="240"/>
      <w:ind w:left="1440" w:right="1440"/>
      <w:jc w:val="center"/>
    </w:pPr>
    <w:rPr>
      <w:rFonts w:eastAsia="Times New Roman"/>
      <w:b/>
      <w:i/>
      <w:sz w:val="20"/>
      <w:szCs w:val="20"/>
      <w:lang w:val="en-US" w:eastAsia="en-US"/>
    </w:rPr>
  </w:style>
  <w:style w:type="paragraph" w:customStyle="1" w:styleId="Figure">
    <w:name w:val="Figure"/>
    <w:basedOn w:val="Normal"/>
    <w:next w:val="Normal"/>
    <w:rsid w:val="00CC19B4"/>
    <w:pPr>
      <w:keepNext/>
      <w:keepLines/>
      <w:tabs>
        <w:tab w:val="left" w:pos="794"/>
        <w:tab w:val="left" w:pos="1191"/>
        <w:tab w:val="left" w:pos="1588"/>
        <w:tab w:val="left" w:pos="1985"/>
      </w:tabs>
      <w:overflowPunct w:val="0"/>
      <w:autoSpaceDE w:val="0"/>
      <w:autoSpaceDN w:val="0"/>
      <w:adjustRightInd w:val="0"/>
      <w:spacing w:before="240" w:after="120"/>
      <w:jc w:val="center"/>
      <w:textAlignment w:val="baseline"/>
    </w:pPr>
    <w:rPr>
      <w:rFonts w:eastAsia="Times New Roman"/>
      <w:szCs w:val="20"/>
      <w:lang w:eastAsia="en-US"/>
    </w:rPr>
  </w:style>
  <w:style w:type="paragraph" w:customStyle="1" w:styleId="FigureNotitle">
    <w:name w:val="Figure_No &amp; title"/>
    <w:basedOn w:val="Normal"/>
    <w:next w:val="Normal"/>
    <w:qFormat/>
    <w:rsid w:val="00CC19B4"/>
    <w:pPr>
      <w:keepLines/>
      <w:tabs>
        <w:tab w:val="left" w:pos="794"/>
        <w:tab w:val="left" w:pos="1191"/>
        <w:tab w:val="left" w:pos="1588"/>
        <w:tab w:val="left" w:pos="1985"/>
      </w:tabs>
      <w:overflowPunct w:val="0"/>
      <w:autoSpaceDE w:val="0"/>
      <w:autoSpaceDN w:val="0"/>
      <w:adjustRightInd w:val="0"/>
      <w:spacing w:before="240" w:after="120"/>
      <w:jc w:val="center"/>
      <w:textAlignment w:val="baseline"/>
    </w:pPr>
    <w:rPr>
      <w:b/>
      <w:szCs w:val="20"/>
    </w:rPr>
  </w:style>
  <w:style w:type="paragraph" w:customStyle="1" w:styleId="Formal">
    <w:name w:val="Formal"/>
    <w:basedOn w:val="Normal"/>
    <w:rsid w:val="00CC19B4"/>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eastAsia="SimSun" w:hAnsi="Courier New"/>
      <w:noProof/>
      <w:sz w:val="20"/>
      <w:szCs w:val="20"/>
      <w:lang w:val="en-US" w:eastAsia="en-US"/>
    </w:rPr>
  </w:style>
  <w:style w:type="paragraph" w:customStyle="1" w:styleId="Headingb">
    <w:name w:val="Heading_b"/>
    <w:basedOn w:val="Normal"/>
    <w:next w:val="Normal"/>
    <w:qFormat/>
    <w:rsid w:val="00CC19B4"/>
    <w:pPr>
      <w:keepNext/>
      <w:tabs>
        <w:tab w:val="left" w:pos="794"/>
        <w:tab w:val="left" w:pos="1191"/>
        <w:tab w:val="left" w:pos="1588"/>
        <w:tab w:val="left" w:pos="1985"/>
      </w:tabs>
      <w:overflowPunct w:val="0"/>
      <w:autoSpaceDE w:val="0"/>
      <w:autoSpaceDN w:val="0"/>
      <w:adjustRightInd w:val="0"/>
      <w:spacing w:before="160"/>
      <w:textAlignment w:val="baseline"/>
    </w:pPr>
    <w:rPr>
      <w:b/>
      <w:szCs w:val="20"/>
    </w:rPr>
  </w:style>
  <w:style w:type="paragraph" w:customStyle="1" w:styleId="Headingi">
    <w:name w:val="Heading_i"/>
    <w:basedOn w:val="Normal"/>
    <w:next w:val="Normal"/>
    <w:rsid w:val="00CC19B4"/>
    <w:pPr>
      <w:keepNext/>
      <w:tabs>
        <w:tab w:val="left" w:pos="794"/>
        <w:tab w:val="left" w:pos="1191"/>
        <w:tab w:val="left" w:pos="1588"/>
        <w:tab w:val="left" w:pos="1985"/>
      </w:tabs>
      <w:overflowPunct w:val="0"/>
      <w:autoSpaceDE w:val="0"/>
      <w:autoSpaceDN w:val="0"/>
      <w:adjustRightInd w:val="0"/>
      <w:spacing w:before="160"/>
      <w:textAlignment w:val="baseline"/>
    </w:pPr>
    <w:rPr>
      <w:i/>
      <w:szCs w:val="20"/>
    </w:rPr>
  </w:style>
  <w:style w:type="paragraph" w:customStyle="1" w:styleId="Headingib">
    <w:name w:val="Heading_ib"/>
    <w:basedOn w:val="Headingi"/>
    <w:next w:val="Normal"/>
    <w:qFormat/>
    <w:rsid w:val="00CC19B4"/>
    <w:rPr>
      <w:b/>
      <w:bCs/>
    </w:rPr>
  </w:style>
  <w:style w:type="paragraph" w:customStyle="1" w:styleId="Normalbeforetable">
    <w:name w:val="Normal before table"/>
    <w:basedOn w:val="Normal"/>
    <w:rsid w:val="00CC19B4"/>
    <w:pPr>
      <w:keepNext/>
      <w:spacing w:after="120"/>
    </w:pPr>
    <w:rPr>
      <w:rFonts w:eastAsia="????"/>
      <w:lang w:eastAsia="en-US"/>
    </w:rPr>
  </w:style>
  <w:style w:type="paragraph" w:customStyle="1" w:styleId="Note">
    <w:name w:val="Note"/>
    <w:basedOn w:val="Normal"/>
    <w:rsid w:val="00CC19B4"/>
    <w:pPr>
      <w:tabs>
        <w:tab w:val="left" w:pos="794"/>
        <w:tab w:val="left" w:pos="1191"/>
        <w:tab w:val="left" w:pos="1588"/>
        <w:tab w:val="left" w:pos="1985"/>
      </w:tabs>
      <w:overflowPunct w:val="0"/>
      <w:autoSpaceDE w:val="0"/>
      <w:autoSpaceDN w:val="0"/>
      <w:adjustRightInd w:val="0"/>
      <w:spacing w:before="80"/>
      <w:textAlignment w:val="baseline"/>
    </w:pPr>
    <w:rPr>
      <w:rFonts w:eastAsia="Times New Roman"/>
      <w:sz w:val="22"/>
      <w:szCs w:val="20"/>
      <w:lang w:eastAsia="en-US"/>
    </w:rPr>
  </w:style>
  <w:style w:type="paragraph" w:customStyle="1" w:styleId="RecNo">
    <w:name w:val="Rec_No"/>
    <w:basedOn w:val="Normal"/>
    <w:next w:val="Normal"/>
    <w:rsid w:val="00CC19B4"/>
    <w:pPr>
      <w:keepNext/>
      <w:keepLines/>
      <w:tabs>
        <w:tab w:val="left" w:pos="794"/>
        <w:tab w:val="left" w:pos="1191"/>
        <w:tab w:val="left" w:pos="1588"/>
        <w:tab w:val="left" w:pos="1985"/>
      </w:tabs>
      <w:overflowPunct w:val="0"/>
      <w:autoSpaceDE w:val="0"/>
      <w:autoSpaceDN w:val="0"/>
      <w:adjustRightInd w:val="0"/>
      <w:spacing w:before="0"/>
      <w:textAlignment w:val="baseline"/>
    </w:pPr>
    <w:rPr>
      <w:b/>
      <w:sz w:val="28"/>
      <w:szCs w:val="20"/>
    </w:rPr>
  </w:style>
  <w:style w:type="paragraph" w:customStyle="1" w:styleId="Rectitle">
    <w:name w:val="Rec_title"/>
    <w:basedOn w:val="Normal"/>
    <w:next w:val="Normal"/>
    <w:rsid w:val="00CC19B4"/>
    <w:pPr>
      <w:keepNext/>
      <w:keepLines/>
      <w:tabs>
        <w:tab w:val="left" w:pos="794"/>
        <w:tab w:val="left" w:pos="1191"/>
        <w:tab w:val="left" w:pos="1588"/>
        <w:tab w:val="left" w:pos="1985"/>
      </w:tabs>
      <w:overflowPunct w:val="0"/>
      <w:autoSpaceDE w:val="0"/>
      <w:autoSpaceDN w:val="0"/>
      <w:adjustRightInd w:val="0"/>
      <w:spacing w:before="360"/>
      <w:jc w:val="center"/>
      <w:textAlignment w:val="baseline"/>
    </w:pPr>
    <w:rPr>
      <w:b/>
      <w:sz w:val="28"/>
      <w:szCs w:val="20"/>
    </w:rPr>
  </w:style>
  <w:style w:type="character" w:customStyle="1" w:styleId="ReftextArial9pt">
    <w:name w:val="Ref_text Arial 9 pt"/>
    <w:rsid w:val="00CC19B4"/>
    <w:rPr>
      <w:rFonts w:ascii="Arial" w:hAnsi="Arial" w:cs="Arial"/>
      <w:sz w:val="18"/>
      <w:szCs w:val="18"/>
    </w:rPr>
  </w:style>
  <w:style w:type="paragraph" w:customStyle="1" w:styleId="Reftext">
    <w:name w:val="Ref_text"/>
    <w:basedOn w:val="Normal"/>
    <w:rsid w:val="00CC19B4"/>
    <w:pPr>
      <w:overflowPunct w:val="0"/>
      <w:autoSpaceDE w:val="0"/>
      <w:autoSpaceDN w:val="0"/>
      <w:adjustRightInd w:val="0"/>
      <w:ind w:left="2268" w:hanging="2268"/>
      <w:textAlignment w:val="baseline"/>
    </w:pPr>
    <w:rPr>
      <w:rFonts w:eastAsia="Times New Roman"/>
      <w:szCs w:val="20"/>
      <w:lang w:eastAsia="en-US"/>
    </w:rPr>
  </w:style>
  <w:style w:type="paragraph" w:customStyle="1" w:styleId="Tablehead">
    <w:name w:val="Table_head"/>
    <w:basedOn w:val="Normal"/>
    <w:next w:val="Normal"/>
    <w:rsid w:val="00CC19B4"/>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jc w:val="center"/>
      <w:textAlignment w:val="baseline"/>
    </w:pPr>
    <w:rPr>
      <w:rFonts w:eastAsia="Times New Roman"/>
      <w:b/>
      <w:sz w:val="22"/>
      <w:szCs w:val="20"/>
      <w:lang w:eastAsia="en-US"/>
    </w:rPr>
  </w:style>
  <w:style w:type="paragraph" w:customStyle="1" w:styleId="Tablelegend">
    <w:name w:val="Table_legend"/>
    <w:basedOn w:val="Normal"/>
    <w:rsid w:val="00CC19B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after="40"/>
      <w:textAlignment w:val="baseline"/>
    </w:pPr>
    <w:rPr>
      <w:rFonts w:eastAsia="Times New Roman"/>
      <w:sz w:val="22"/>
      <w:szCs w:val="20"/>
      <w:lang w:eastAsia="en-US"/>
    </w:rPr>
  </w:style>
  <w:style w:type="paragraph" w:customStyle="1" w:styleId="TableNotitle">
    <w:name w:val="Table_No &amp; title"/>
    <w:basedOn w:val="Normal"/>
    <w:next w:val="Normal"/>
    <w:qFormat/>
    <w:rsid w:val="00CC19B4"/>
    <w:pPr>
      <w:keepNext/>
      <w:keepLines/>
      <w:tabs>
        <w:tab w:val="left" w:pos="794"/>
        <w:tab w:val="left" w:pos="1191"/>
        <w:tab w:val="left" w:pos="1588"/>
        <w:tab w:val="left" w:pos="1985"/>
      </w:tabs>
      <w:overflowPunct w:val="0"/>
      <w:autoSpaceDE w:val="0"/>
      <w:autoSpaceDN w:val="0"/>
      <w:adjustRightInd w:val="0"/>
      <w:spacing w:before="360" w:after="120"/>
      <w:jc w:val="center"/>
      <w:textAlignment w:val="baseline"/>
    </w:pPr>
    <w:rPr>
      <w:b/>
      <w:szCs w:val="20"/>
    </w:rPr>
  </w:style>
  <w:style w:type="paragraph" w:customStyle="1" w:styleId="Title4">
    <w:name w:val="Title 4"/>
    <w:basedOn w:val="Normal"/>
    <w:next w:val="Heading1"/>
    <w:rsid w:val="00CC19B4"/>
    <w:pPr>
      <w:tabs>
        <w:tab w:val="left" w:pos="567"/>
        <w:tab w:val="left" w:pos="1134"/>
        <w:tab w:val="left" w:pos="1701"/>
        <w:tab w:val="left" w:pos="2268"/>
        <w:tab w:val="left" w:pos="2835"/>
      </w:tabs>
      <w:overflowPunct w:val="0"/>
      <w:autoSpaceDE w:val="0"/>
      <w:autoSpaceDN w:val="0"/>
      <w:adjustRightInd w:val="0"/>
      <w:spacing w:before="240"/>
      <w:jc w:val="center"/>
      <w:textAlignment w:val="baseline"/>
    </w:pPr>
    <w:rPr>
      <w:rFonts w:eastAsia="Times New Roman"/>
      <w:b/>
      <w:sz w:val="28"/>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429729">
      <w:bodyDiv w:val="1"/>
      <w:marLeft w:val="0"/>
      <w:marRight w:val="0"/>
      <w:marTop w:val="0"/>
      <w:marBottom w:val="0"/>
      <w:divBdr>
        <w:top w:val="none" w:sz="0" w:space="0" w:color="auto"/>
        <w:left w:val="none" w:sz="0" w:space="0" w:color="auto"/>
        <w:bottom w:val="none" w:sz="0" w:space="0" w:color="auto"/>
        <w:right w:val="none" w:sz="0" w:space="0" w:color="auto"/>
      </w:divBdr>
    </w:div>
    <w:div w:id="100611530">
      <w:bodyDiv w:val="1"/>
      <w:marLeft w:val="0"/>
      <w:marRight w:val="0"/>
      <w:marTop w:val="0"/>
      <w:marBottom w:val="0"/>
      <w:divBdr>
        <w:top w:val="none" w:sz="0" w:space="0" w:color="auto"/>
        <w:left w:val="none" w:sz="0" w:space="0" w:color="auto"/>
        <w:bottom w:val="none" w:sz="0" w:space="0" w:color="auto"/>
        <w:right w:val="none" w:sz="0" w:space="0" w:color="auto"/>
      </w:divBdr>
    </w:div>
    <w:div w:id="272329904">
      <w:bodyDiv w:val="1"/>
      <w:marLeft w:val="0"/>
      <w:marRight w:val="0"/>
      <w:marTop w:val="0"/>
      <w:marBottom w:val="0"/>
      <w:divBdr>
        <w:top w:val="none" w:sz="0" w:space="0" w:color="auto"/>
        <w:left w:val="none" w:sz="0" w:space="0" w:color="auto"/>
        <w:bottom w:val="none" w:sz="0" w:space="0" w:color="auto"/>
        <w:right w:val="none" w:sz="0" w:space="0" w:color="auto"/>
      </w:divBdr>
    </w:div>
    <w:div w:id="434181499">
      <w:bodyDiv w:val="1"/>
      <w:marLeft w:val="0"/>
      <w:marRight w:val="0"/>
      <w:marTop w:val="0"/>
      <w:marBottom w:val="0"/>
      <w:divBdr>
        <w:top w:val="none" w:sz="0" w:space="0" w:color="auto"/>
        <w:left w:val="none" w:sz="0" w:space="0" w:color="auto"/>
        <w:bottom w:val="none" w:sz="0" w:space="0" w:color="auto"/>
        <w:right w:val="none" w:sz="0" w:space="0" w:color="auto"/>
      </w:divBdr>
    </w:div>
    <w:div w:id="507866996">
      <w:bodyDiv w:val="1"/>
      <w:marLeft w:val="0"/>
      <w:marRight w:val="0"/>
      <w:marTop w:val="0"/>
      <w:marBottom w:val="0"/>
      <w:divBdr>
        <w:top w:val="none" w:sz="0" w:space="0" w:color="auto"/>
        <w:left w:val="none" w:sz="0" w:space="0" w:color="auto"/>
        <w:bottom w:val="none" w:sz="0" w:space="0" w:color="auto"/>
        <w:right w:val="none" w:sz="0" w:space="0" w:color="auto"/>
      </w:divBdr>
    </w:div>
    <w:div w:id="517741470">
      <w:bodyDiv w:val="1"/>
      <w:marLeft w:val="0"/>
      <w:marRight w:val="0"/>
      <w:marTop w:val="0"/>
      <w:marBottom w:val="0"/>
      <w:divBdr>
        <w:top w:val="none" w:sz="0" w:space="0" w:color="auto"/>
        <w:left w:val="none" w:sz="0" w:space="0" w:color="auto"/>
        <w:bottom w:val="none" w:sz="0" w:space="0" w:color="auto"/>
        <w:right w:val="none" w:sz="0" w:space="0" w:color="auto"/>
      </w:divBdr>
    </w:div>
    <w:div w:id="551355296">
      <w:bodyDiv w:val="1"/>
      <w:marLeft w:val="0"/>
      <w:marRight w:val="0"/>
      <w:marTop w:val="0"/>
      <w:marBottom w:val="0"/>
      <w:divBdr>
        <w:top w:val="none" w:sz="0" w:space="0" w:color="auto"/>
        <w:left w:val="none" w:sz="0" w:space="0" w:color="auto"/>
        <w:bottom w:val="none" w:sz="0" w:space="0" w:color="auto"/>
        <w:right w:val="none" w:sz="0" w:space="0" w:color="auto"/>
      </w:divBdr>
    </w:div>
    <w:div w:id="603197835">
      <w:bodyDiv w:val="1"/>
      <w:marLeft w:val="0"/>
      <w:marRight w:val="0"/>
      <w:marTop w:val="0"/>
      <w:marBottom w:val="0"/>
      <w:divBdr>
        <w:top w:val="none" w:sz="0" w:space="0" w:color="auto"/>
        <w:left w:val="none" w:sz="0" w:space="0" w:color="auto"/>
        <w:bottom w:val="none" w:sz="0" w:space="0" w:color="auto"/>
        <w:right w:val="none" w:sz="0" w:space="0" w:color="auto"/>
      </w:divBdr>
    </w:div>
    <w:div w:id="820732342">
      <w:bodyDiv w:val="1"/>
      <w:marLeft w:val="0"/>
      <w:marRight w:val="0"/>
      <w:marTop w:val="0"/>
      <w:marBottom w:val="0"/>
      <w:divBdr>
        <w:top w:val="none" w:sz="0" w:space="0" w:color="auto"/>
        <w:left w:val="none" w:sz="0" w:space="0" w:color="auto"/>
        <w:bottom w:val="none" w:sz="0" w:space="0" w:color="auto"/>
        <w:right w:val="none" w:sz="0" w:space="0" w:color="auto"/>
      </w:divBdr>
    </w:div>
    <w:div w:id="954601284">
      <w:bodyDiv w:val="1"/>
      <w:marLeft w:val="0"/>
      <w:marRight w:val="0"/>
      <w:marTop w:val="0"/>
      <w:marBottom w:val="0"/>
      <w:divBdr>
        <w:top w:val="none" w:sz="0" w:space="0" w:color="auto"/>
        <w:left w:val="none" w:sz="0" w:space="0" w:color="auto"/>
        <w:bottom w:val="none" w:sz="0" w:space="0" w:color="auto"/>
        <w:right w:val="none" w:sz="0" w:space="0" w:color="auto"/>
      </w:divBdr>
    </w:div>
    <w:div w:id="976105449">
      <w:bodyDiv w:val="1"/>
      <w:marLeft w:val="0"/>
      <w:marRight w:val="0"/>
      <w:marTop w:val="0"/>
      <w:marBottom w:val="0"/>
      <w:divBdr>
        <w:top w:val="none" w:sz="0" w:space="0" w:color="auto"/>
        <w:left w:val="none" w:sz="0" w:space="0" w:color="auto"/>
        <w:bottom w:val="none" w:sz="0" w:space="0" w:color="auto"/>
        <w:right w:val="none" w:sz="0" w:space="0" w:color="auto"/>
      </w:divBdr>
    </w:div>
    <w:div w:id="1058361520">
      <w:bodyDiv w:val="1"/>
      <w:marLeft w:val="0"/>
      <w:marRight w:val="0"/>
      <w:marTop w:val="0"/>
      <w:marBottom w:val="0"/>
      <w:divBdr>
        <w:top w:val="none" w:sz="0" w:space="0" w:color="auto"/>
        <w:left w:val="none" w:sz="0" w:space="0" w:color="auto"/>
        <w:bottom w:val="none" w:sz="0" w:space="0" w:color="auto"/>
        <w:right w:val="none" w:sz="0" w:space="0" w:color="auto"/>
      </w:divBdr>
    </w:div>
    <w:div w:id="1175536945">
      <w:bodyDiv w:val="1"/>
      <w:marLeft w:val="0"/>
      <w:marRight w:val="0"/>
      <w:marTop w:val="0"/>
      <w:marBottom w:val="0"/>
      <w:divBdr>
        <w:top w:val="none" w:sz="0" w:space="0" w:color="auto"/>
        <w:left w:val="none" w:sz="0" w:space="0" w:color="auto"/>
        <w:bottom w:val="none" w:sz="0" w:space="0" w:color="auto"/>
        <w:right w:val="none" w:sz="0" w:space="0" w:color="auto"/>
      </w:divBdr>
    </w:div>
    <w:div w:id="1226139781">
      <w:bodyDiv w:val="1"/>
      <w:marLeft w:val="0"/>
      <w:marRight w:val="0"/>
      <w:marTop w:val="0"/>
      <w:marBottom w:val="0"/>
      <w:divBdr>
        <w:top w:val="none" w:sz="0" w:space="0" w:color="auto"/>
        <w:left w:val="none" w:sz="0" w:space="0" w:color="auto"/>
        <w:bottom w:val="none" w:sz="0" w:space="0" w:color="auto"/>
        <w:right w:val="none" w:sz="0" w:space="0" w:color="auto"/>
      </w:divBdr>
    </w:div>
    <w:div w:id="1357851404">
      <w:bodyDiv w:val="1"/>
      <w:marLeft w:val="0"/>
      <w:marRight w:val="0"/>
      <w:marTop w:val="0"/>
      <w:marBottom w:val="0"/>
      <w:divBdr>
        <w:top w:val="none" w:sz="0" w:space="0" w:color="auto"/>
        <w:left w:val="none" w:sz="0" w:space="0" w:color="auto"/>
        <w:bottom w:val="none" w:sz="0" w:space="0" w:color="auto"/>
        <w:right w:val="none" w:sz="0" w:space="0" w:color="auto"/>
      </w:divBdr>
    </w:div>
    <w:div w:id="1482237733">
      <w:bodyDiv w:val="1"/>
      <w:marLeft w:val="0"/>
      <w:marRight w:val="0"/>
      <w:marTop w:val="0"/>
      <w:marBottom w:val="0"/>
      <w:divBdr>
        <w:top w:val="none" w:sz="0" w:space="0" w:color="auto"/>
        <w:left w:val="none" w:sz="0" w:space="0" w:color="auto"/>
        <w:bottom w:val="none" w:sz="0" w:space="0" w:color="auto"/>
        <w:right w:val="none" w:sz="0" w:space="0" w:color="auto"/>
      </w:divBdr>
    </w:div>
    <w:div w:id="1508013625">
      <w:bodyDiv w:val="1"/>
      <w:marLeft w:val="0"/>
      <w:marRight w:val="0"/>
      <w:marTop w:val="0"/>
      <w:marBottom w:val="0"/>
      <w:divBdr>
        <w:top w:val="none" w:sz="0" w:space="0" w:color="auto"/>
        <w:left w:val="none" w:sz="0" w:space="0" w:color="auto"/>
        <w:bottom w:val="none" w:sz="0" w:space="0" w:color="auto"/>
        <w:right w:val="none" w:sz="0" w:space="0" w:color="auto"/>
      </w:divBdr>
      <w:divsChild>
        <w:div w:id="1794709224">
          <w:marLeft w:val="0"/>
          <w:marRight w:val="0"/>
          <w:marTop w:val="0"/>
          <w:marBottom w:val="0"/>
          <w:divBdr>
            <w:top w:val="none" w:sz="0" w:space="0" w:color="auto"/>
            <w:left w:val="none" w:sz="0" w:space="0" w:color="auto"/>
            <w:bottom w:val="none" w:sz="0" w:space="0" w:color="auto"/>
            <w:right w:val="none" w:sz="0" w:space="0" w:color="auto"/>
          </w:divBdr>
        </w:div>
      </w:divsChild>
    </w:div>
    <w:div w:id="1534271343">
      <w:bodyDiv w:val="1"/>
      <w:marLeft w:val="0"/>
      <w:marRight w:val="0"/>
      <w:marTop w:val="0"/>
      <w:marBottom w:val="0"/>
      <w:divBdr>
        <w:top w:val="none" w:sz="0" w:space="0" w:color="auto"/>
        <w:left w:val="none" w:sz="0" w:space="0" w:color="auto"/>
        <w:bottom w:val="none" w:sz="0" w:space="0" w:color="auto"/>
        <w:right w:val="none" w:sz="0" w:space="0" w:color="auto"/>
      </w:divBdr>
    </w:div>
    <w:div w:id="1624534482">
      <w:bodyDiv w:val="1"/>
      <w:marLeft w:val="0"/>
      <w:marRight w:val="0"/>
      <w:marTop w:val="0"/>
      <w:marBottom w:val="0"/>
      <w:divBdr>
        <w:top w:val="none" w:sz="0" w:space="0" w:color="auto"/>
        <w:left w:val="none" w:sz="0" w:space="0" w:color="auto"/>
        <w:bottom w:val="none" w:sz="0" w:space="0" w:color="auto"/>
        <w:right w:val="none" w:sz="0" w:space="0" w:color="auto"/>
      </w:divBdr>
    </w:div>
    <w:div w:id="1706908757">
      <w:bodyDiv w:val="1"/>
      <w:marLeft w:val="0"/>
      <w:marRight w:val="0"/>
      <w:marTop w:val="0"/>
      <w:marBottom w:val="0"/>
      <w:divBdr>
        <w:top w:val="none" w:sz="0" w:space="0" w:color="auto"/>
        <w:left w:val="none" w:sz="0" w:space="0" w:color="auto"/>
        <w:bottom w:val="none" w:sz="0" w:space="0" w:color="auto"/>
        <w:right w:val="none" w:sz="0" w:space="0" w:color="auto"/>
      </w:divBdr>
    </w:div>
    <w:div w:id="1716851589">
      <w:bodyDiv w:val="1"/>
      <w:marLeft w:val="0"/>
      <w:marRight w:val="0"/>
      <w:marTop w:val="0"/>
      <w:marBottom w:val="0"/>
      <w:divBdr>
        <w:top w:val="none" w:sz="0" w:space="0" w:color="auto"/>
        <w:left w:val="none" w:sz="0" w:space="0" w:color="auto"/>
        <w:bottom w:val="none" w:sz="0" w:space="0" w:color="auto"/>
        <w:right w:val="none" w:sz="0" w:space="0" w:color="auto"/>
      </w:divBdr>
      <w:divsChild>
        <w:div w:id="1742214758">
          <w:marLeft w:val="0"/>
          <w:marRight w:val="0"/>
          <w:marTop w:val="0"/>
          <w:marBottom w:val="0"/>
          <w:divBdr>
            <w:top w:val="none" w:sz="0" w:space="0" w:color="auto"/>
            <w:left w:val="none" w:sz="0" w:space="0" w:color="auto"/>
            <w:bottom w:val="none" w:sz="0" w:space="0" w:color="auto"/>
            <w:right w:val="none" w:sz="0" w:space="0" w:color="auto"/>
          </w:divBdr>
        </w:div>
      </w:divsChild>
    </w:div>
    <w:div w:id="1734040558">
      <w:bodyDiv w:val="1"/>
      <w:marLeft w:val="0"/>
      <w:marRight w:val="0"/>
      <w:marTop w:val="0"/>
      <w:marBottom w:val="0"/>
      <w:divBdr>
        <w:top w:val="none" w:sz="0" w:space="0" w:color="auto"/>
        <w:left w:val="none" w:sz="0" w:space="0" w:color="auto"/>
        <w:bottom w:val="none" w:sz="0" w:space="0" w:color="auto"/>
        <w:right w:val="none" w:sz="0" w:space="0" w:color="auto"/>
      </w:divBdr>
    </w:div>
    <w:div w:id="1769696311">
      <w:bodyDiv w:val="1"/>
      <w:marLeft w:val="0"/>
      <w:marRight w:val="0"/>
      <w:marTop w:val="0"/>
      <w:marBottom w:val="0"/>
      <w:divBdr>
        <w:top w:val="none" w:sz="0" w:space="0" w:color="auto"/>
        <w:left w:val="none" w:sz="0" w:space="0" w:color="auto"/>
        <w:bottom w:val="none" w:sz="0" w:space="0" w:color="auto"/>
        <w:right w:val="none" w:sz="0" w:space="0" w:color="auto"/>
      </w:divBdr>
    </w:div>
    <w:div w:id="1899435386">
      <w:bodyDiv w:val="1"/>
      <w:marLeft w:val="0"/>
      <w:marRight w:val="0"/>
      <w:marTop w:val="0"/>
      <w:marBottom w:val="0"/>
      <w:divBdr>
        <w:top w:val="none" w:sz="0" w:space="0" w:color="auto"/>
        <w:left w:val="none" w:sz="0" w:space="0" w:color="auto"/>
        <w:bottom w:val="none" w:sz="0" w:space="0" w:color="auto"/>
        <w:right w:val="none" w:sz="0" w:space="0" w:color="auto"/>
      </w:divBdr>
    </w:div>
    <w:div w:id="1989703960">
      <w:bodyDiv w:val="1"/>
      <w:marLeft w:val="0"/>
      <w:marRight w:val="0"/>
      <w:marTop w:val="0"/>
      <w:marBottom w:val="0"/>
      <w:divBdr>
        <w:top w:val="none" w:sz="0" w:space="0" w:color="auto"/>
        <w:left w:val="none" w:sz="0" w:space="0" w:color="auto"/>
        <w:bottom w:val="none" w:sz="0" w:space="0" w:color="auto"/>
        <w:right w:val="none" w:sz="0" w:space="0" w:color="auto"/>
      </w:divBdr>
    </w:div>
    <w:div w:id="2066443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itu.int/md/meetingdoc.asp?lang=en&amp;parent=T25-TSAG-260126-TD-GEN-0191" TargetMode="External"/><Relationship Id="rId299" Type="http://schemas.openxmlformats.org/officeDocument/2006/relationships/hyperlink" Target="http://www.itu.int/md/meetingdoc.asp?lang=en&amp;parent=T25-TSAG-260126-TD-GEN-0303" TargetMode="External"/><Relationship Id="rId21" Type="http://schemas.openxmlformats.org/officeDocument/2006/relationships/hyperlink" Target="http://www.itu.int/md/meetingdoc.asp?lang=en&amp;parent=T25-TSAG-260126-TD-GEN-0194" TargetMode="External"/><Relationship Id="rId63" Type="http://schemas.openxmlformats.org/officeDocument/2006/relationships/hyperlink" Target="http://www.itu.int/md/meetingdoc.asp?lang=en&amp;parent=T25-TSAG-260126-TD-GEN-0177" TargetMode="External"/><Relationship Id="rId159" Type="http://schemas.openxmlformats.org/officeDocument/2006/relationships/hyperlink" Target="http://www.itu.int/md/meetingdoc.asp?lang=en&amp;parent=T25-TSAG-260126-TD-GEN-0163" TargetMode="External"/><Relationship Id="rId170" Type="http://schemas.openxmlformats.org/officeDocument/2006/relationships/hyperlink" Target="http://www.itu.int/md/meetingdoc.asp?lang=en&amp;parent=T25-TSAG-260126-TD-GEN-0174" TargetMode="External"/><Relationship Id="rId226" Type="http://schemas.openxmlformats.org/officeDocument/2006/relationships/hyperlink" Target="http://www.itu.int/md/meetingdoc.asp?lang=en&amp;parent=T25-TSAG-260126-TD-GEN-0230" TargetMode="External"/><Relationship Id="rId268" Type="http://schemas.openxmlformats.org/officeDocument/2006/relationships/hyperlink" Target="http://www.itu.int/md/meetingdoc.asp?lang=en&amp;parent=T25-TSAG-260126-TD-GEN-0272" TargetMode="External"/><Relationship Id="rId32" Type="http://schemas.openxmlformats.org/officeDocument/2006/relationships/hyperlink" Target="http://www.itu.int/md/meetingdoc.asp?lang=en&amp;parent=T25-TSAG-260126-TD-GEN-0192" TargetMode="External"/><Relationship Id="rId74" Type="http://schemas.openxmlformats.org/officeDocument/2006/relationships/hyperlink" Target="http://www.itu.int/md/meetingdoc.asp?lang=en&amp;parent=T25-TSAG-260126-TD-GEN-0176" TargetMode="External"/><Relationship Id="rId128" Type="http://schemas.openxmlformats.org/officeDocument/2006/relationships/hyperlink" Target="http://www.itu.int/md/meetingdoc.asp?lang=en&amp;parent=T25-TSAG-C-0029" TargetMode="External"/><Relationship Id="rId5" Type="http://schemas.openxmlformats.org/officeDocument/2006/relationships/numbering" Target="numbering.xml"/><Relationship Id="rId181" Type="http://schemas.openxmlformats.org/officeDocument/2006/relationships/hyperlink" Target="http://www.itu.int/md/meetingdoc.asp?lang=en&amp;parent=T25-TSAG-260126-TD-GEN-0185" TargetMode="External"/><Relationship Id="rId237" Type="http://schemas.openxmlformats.org/officeDocument/2006/relationships/hyperlink" Target="http://www.itu.int/md/meetingdoc.asp?lang=en&amp;parent=T25-TSAG-260126-TD-GEN-0241" TargetMode="External"/><Relationship Id="rId279" Type="http://schemas.openxmlformats.org/officeDocument/2006/relationships/hyperlink" Target="http://www.itu.int/md/meetingdoc.asp?lang=en&amp;parent=T25-TSAG-260126-TD-GEN-0283" TargetMode="External"/><Relationship Id="rId43" Type="http://schemas.openxmlformats.org/officeDocument/2006/relationships/hyperlink" Target="http://www.itu.int/md/meetingdoc.asp?lang=en&amp;parent=T25-TSAG-260126-TD-GEN-0184" TargetMode="External"/><Relationship Id="rId139" Type="http://schemas.openxmlformats.org/officeDocument/2006/relationships/hyperlink" Target="http://www.itu.int/md/meetingdoc.asp?lang=en&amp;parent=T25-TSAG-C-0040" TargetMode="External"/><Relationship Id="rId290" Type="http://schemas.openxmlformats.org/officeDocument/2006/relationships/hyperlink" Target="http://www.itu.int/md/meetingdoc.asp?lang=en&amp;parent=T25-TSAG-260126-TD-GEN-0294" TargetMode="External"/><Relationship Id="rId304" Type="http://schemas.openxmlformats.org/officeDocument/2006/relationships/hyperlink" Target="http://www.itu.int/md/meetingdoc.asp?lang=en&amp;parent=T25-TSAG-260126-TD-GEN-0308" TargetMode="External"/><Relationship Id="rId85" Type="http://schemas.openxmlformats.org/officeDocument/2006/relationships/hyperlink" Target="http://www.itu.int/md/meetingdoc.asp?lang=en&amp;parent=T25-TSAG-260126-TD-GEN-0300" TargetMode="External"/><Relationship Id="rId150" Type="http://schemas.openxmlformats.org/officeDocument/2006/relationships/hyperlink" Target="http://www.itu.int/md/meetingdoc.asp?lang=en&amp;parent=T25-TSAG-260126-TD-GEN-0154" TargetMode="External"/><Relationship Id="rId192" Type="http://schemas.openxmlformats.org/officeDocument/2006/relationships/hyperlink" Target="http://www.itu.int/md/meetingdoc.asp?lang=en&amp;parent=T25-TSAG-260126-TD-GEN-0196" TargetMode="External"/><Relationship Id="rId206" Type="http://schemas.openxmlformats.org/officeDocument/2006/relationships/hyperlink" Target="http://www.itu.int/md/meetingdoc.asp?lang=en&amp;parent=T25-TSAG-260126-TD-GEN-0210" TargetMode="External"/><Relationship Id="rId248" Type="http://schemas.openxmlformats.org/officeDocument/2006/relationships/hyperlink" Target="http://www.itu.int/md/meetingdoc.asp?lang=en&amp;parent=T25-TSAG-260126-TD-GEN-0252" TargetMode="External"/><Relationship Id="rId12" Type="http://schemas.openxmlformats.org/officeDocument/2006/relationships/hyperlink" Target="mailto:tsagchair@nca.gov.sa" TargetMode="External"/><Relationship Id="rId108" Type="http://schemas.openxmlformats.org/officeDocument/2006/relationships/hyperlink" Target="http://www.itu.int/md/meetingdoc.asp?lang=en&amp;parent=T25-TSAG-C-0043" TargetMode="External"/><Relationship Id="rId315" Type="http://schemas.openxmlformats.org/officeDocument/2006/relationships/fontTable" Target="fontTable.xml"/><Relationship Id="rId54" Type="http://schemas.openxmlformats.org/officeDocument/2006/relationships/hyperlink" Target="http://www.itu.int/md/meetingdoc.asp?lang=en&amp;parent=T25-TSAG-260126-TD-GEN-0277" TargetMode="External"/><Relationship Id="rId96" Type="http://schemas.openxmlformats.org/officeDocument/2006/relationships/hyperlink" Target="http://www.itu.int/md/meetingdoc.asp?lang=en&amp;parent=T25-TSAG-260126-TD-GEN-0173" TargetMode="External"/><Relationship Id="rId161" Type="http://schemas.openxmlformats.org/officeDocument/2006/relationships/hyperlink" Target="http://www.itu.int/md/meetingdoc.asp?lang=en&amp;parent=T25-TSAG-260126-TD-GEN-0165" TargetMode="External"/><Relationship Id="rId217" Type="http://schemas.openxmlformats.org/officeDocument/2006/relationships/hyperlink" Target="http://www.itu.int/md/meetingdoc.asp?lang=en&amp;parent=T25-TSAG-260126-TD-GEN-0221" TargetMode="External"/><Relationship Id="rId259" Type="http://schemas.openxmlformats.org/officeDocument/2006/relationships/hyperlink" Target="http://www.itu.int/md/meetingdoc.asp?lang=en&amp;parent=T25-TSAG-260126-TD-GEN-0263" TargetMode="External"/><Relationship Id="rId23" Type="http://schemas.openxmlformats.org/officeDocument/2006/relationships/hyperlink" Target="http://www.itu.int/md/meetingdoc.asp?lang=en&amp;parent=T25-TSAG-260126-TD-GEN-0197" TargetMode="External"/><Relationship Id="rId119" Type="http://schemas.openxmlformats.org/officeDocument/2006/relationships/header" Target="header1.xml"/><Relationship Id="rId270" Type="http://schemas.openxmlformats.org/officeDocument/2006/relationships/hyperlink" Target="http://www.itu.int/md/meetingdoc.asp?lang=en&amp;parent=T25-TSAG-260126-TD-GEN-0274" TargetMode="External"/><Relationship Id="rId65" Type="http://schemas.openxmlformats.org/officeDocument/2006/relationships/hyperlink" Target="http://www.itu.int/md/meetingdoc.asp?lang=en&amp;parent=T25-TSAG-260126-TD-GEN-0301" TargetMode="External"/><Relationship Id="rId130" Type="http://schemas.openxmlformats.org/officeDocument/2006/relationships/hyperlink" Target="http://www.itu.int/md/meetingdoc.asp?lang=en&amp;parent=T25-TSAG-C-0031" TargetMode="External"/><Relationship Id="rId172" Type="http://schemas.openxmlformats.org/officeDocument/2006/relationships/hyperlink" Target="http://www.itu.int/md/meetingdoc.asp?lang=en&amp;parent=T25-TSAG-260126-TD-GEN-0176" TargetMode="External"/><Relationship Id="rId193" Type="http://schemas.openxmlformats.org/officeDocument/2006/relationships/hyperlink" Target="http://www.itu.int/md/meetingdoc.asp?lang=en&amp;parent=T25-TSAG-260126-TD-GEN-0197" TargetMode="External"/><Relationship Id="rId207" Type="http://schemas.openxmlformats.org/officeDocument/2006/relationships/hyperlink" Target="http://www.itu.int/md/meetingdoc.asp?lang=en&amp;parent=T25-TSAG-260126-TD-GEN-0211" TargetMode="External"/><Relationship Id="rId228" Type="http://schemas.openxmlformats.org/officeDocument/2006/relationships/hyperlink" Target="http://www.itu.int/md/meetingdoc.asp?lang=en&amp;parent=T25-TSAG-260126-TD-GEN-0232" TargetMode="External"/><Relationship Id="rId249" Type="http://schemas.openxmlformats.org/officeDocument/2006/relationships/hyperlink" Target="http://www.itu.int/md/meetingdoc.asp?lang=en&amp;parent=T25-TSAG-260126-TD-GEN-0253" TargetMode="External"/><Relationship Id="rId13" Type="http://schemas.openxmlformats.org/officeDocument/2006/relationships/hyperlink" Target="mailto:bilel.jamoussi@itu.int" TargetMode="External"/><Relationship Id="rId109" Type="http://schemas.openxmlformats.org/officeDocument/2006/relationships/hyperlink" Target="http://www.itu.int/md/meetingdoc.asp?lang=en&amp;parent=T25-TSAG-C-0044" TargetMode="External"/><Relationship Id="rId260" Type="http://schemas.openxmlformats.org/officeDocument/2006/relationships/hyperlink" Target="http://www.itu.int/md/meetingdoc.asp?lang=en&amp;parent=T25-TSAG-260126-TD-GEN-0264" TargetMode="External"/><Relationship Id="rId281" Type="http://schemas.openxmlformats.org/officeDocument/2006/relationships/hyperlink" Target="http://www.itu.int/md/meetingdoc.asp?lang=en&amp;parent=T25-TSAG-260126-TD-GEN-0285" TargetMode="External"/><Relationship Id="rId316" Type="http://schemas.openxmlformats.org/officeDocument/2006/relationships/theme" Target="theme/theme1.xml"/><Relationship Id="rId34" Type="http://schemas.openxmlformats.org/officeDocument/2006/relationships/hyperlink" Target="https://www.itu.int/myworkspace/wtsa-action-plan" TargetMode="External"/><Relationship Id="rId55" Type="http://schemas.openxmlformats.org/officeDocument/2006/relationships/hyperlink" Target="http://www.itu.int/md/meetingdoc.asp?lang=en&amp;parent=T25-TSAG-260126-TD-GEN-0289" TargetMode="External"/><Relationship Id="rId76" Type="http://schemas.openxmlformats.org/officeDocument/2006/relationships/hyperlink" Target="http://www.itu.int/md/meetingdoc.asp?lang=en&amp;parent=T25-TSAG-260126-TD-GEN-0249" TargetMode="External"/><Relationship Id="rId97" Type="http://schemas.openxmlformats.org/officeDocument/2006/relationships/hyperlink" Target="http://www.itu.int/md/meetingdoc.asp?lang=en&amp;parent=T25-TSAG-260126-TD-GEN-0173" TargetMode="External"/><Relationship Id="rId120" Type="http://schemas.openxmlformats.org/officeDocument/2006/relationships/hyperlink" Target="http://www.itu.int/md/meetingdoc.asp?lang=en&amp;parent=T25-TSAG-C-0021" TargetMode="External"/><Relationship Id="rId141" Type="http://schemas.openxmlformats.org/officeDocument/2006/relationships/hyperlink" Target="http://www.itu.int/md/meetingdoc.asp?lang=en&amp;parent=T25-TSAG-C-0042" TargetMode="External"/><Relationship Id="rId7" Type="http://schemas.openxmlformats.org/officeDocument/2006/relationships/settings" Target="settings.xml"/><Relationship Id="rId162" Type="http://schemas.openxmlformats.org/officeDocument/2006/relationships/hyperlink" Target="http://www.itu.int/md/meetingdoc.asp?lang=en&amp;parent=T25-TSAG-260126-TD-GEN-0166" TargetMode="External"/><Relationship Id="rId183" Type="http://schemas.openxmlformats.org/officeDocument/2006/relationships/hyperlink" Target="http://www.itu.int/md/meetingdoc.asp?lang=en&amp;parent=T25-TSAG-260126-TD-GEN-0187" TargetMode="External"/><Relationship Id="rId218" Type="http://schemas.openxmlformats.org/officeDocument/2006/relationships/hyperlink" Target="http://www.itu.int/md/meetingdoc.asp?lang=en&amp;parent=T25-TSAG-260126-TD-GEN-0222" TargetMode="External"/><Relationship Id="rId239" Type="http://schemas.openxmlformats.org/officeDocument/2006/relationships/hyperlink" Target="http://www.itu.int/md/meetingdoc.asp?lang=en&amp;parent=T25-TSAG-260126-TD-GEN-0243" TargetMode="External"/><Relationship Id="rId250" Type="http://schemas.openxmlformats.org/officeDocument/2006/relationships/hyperlink" Target="http://www.itu.int/md/meetingdoc.asp?lang=en&amp;parent=T25-TSAG-260126-TD-GEN-0254" TargetMode="External"/><Relationship Id="rId271" Type="http://schemas.openxmlformats.org/officeDocument/2006/relationships/hyperlink" Target="http://www.itu.int/md/meetingdoc.asp?lang=en&amp;parent=T25-TSAG-260126-TD-GEN-0275" TargetMode="External"/><Relationship Id="rId292" Type="http://schemas.openxmlformats.org/officeDocument/2006/relationships/hyperlink" Target="http://www.itu.int/md/meetingdoc.asp?lang=en&amp;parent=T25-TSAG-260126-TD-GEN-0296" TargetMode="External"/><Relationship Id="rId306" Type="http://schemas.openxmlformats.org/officeDocument/2006/relationships/hyperlink" Target="http://www.itu.int/md/meetingdoc.asp?lang=en&amp;parent=T25-TSAG-260126-TD-GEN-0310" TargetMode="External"/><Relationship Id="rId24" Type="http://schemas.openxmlformats.org/officeDocument/2006/relationships/hyperlink" Target="http://www.itu.int/md/meetingdoc.asp?lang=en&amp;parent=T25-TSAG-260126-TD-GEN-0198" TargetMode="External"/><Relationship Id="rId45" Type="http://schemas.openxmlformats.org/officeDocument/2006/relationships/hyperlink" Target="http://www.itu.int/md/meetingdoc.asp?lang=en&amp;parent=T25-TSAG-260126-TD-GEN-0185" TargetMode="External"/><Relationship Id="rId66" Type="http://schemas.openxmlformats.org/officeDocument/2006/relationships/hyperlink" Target="http://www.itu.int/md/meetingdoc.asp?lang=en&amp;parent=T25-TSAG-260126-TD-GEN-0299" TargetMode="External"/><Relationship Id="rId87" Type="http://schemas.openxmlformats.org/officeDocument/2006/relationships/hyperlink" Target="https://www.itu.int/md/T25-TSAG-260126-TD-GEN-0244/en" TargetMode="External"/><Relationship Id="rId110" Type="http://schemas.openxmlformats.org/officeDocument/2006/relationships/hyperlink" Target="http://www.itu.int/md/meetingdoc.asp?lang=en&amp;parent=T25-TSAG-260126-TD-GEN-0212" TargetMode="External"/><Relationship Id="rId131" Type="http://schemas.openxmlformats.org/officeDocument/2006/relationships/hyperlink" Target="http://www.itu.int/md/meetingdoc.asp?lang=en&amp;parent=T25-TSAG-C-0032" TargetMode="External"/><Relationship Id="rId152" Type="http://schemas.openxmlformats.org/officeDocument/2006/relationships/hyperlink" Target="http://www.itu.int/md/meetingdoc.asp?lang=en&amp;parent=T25-TSAG-260126-TD-GEN-0156" TargetMode="External"/><Relationship Id="rId173" Type="http://schemas.openxmlformats.org/officeDocument/2006/relationships/hyperlink" Target="http://www.itu.int/md/meetingdoc.asp?lang=en&amp;parent=T25-TSAG-260126-TD-GEN-0177" TargetMode="External"/><Relationship Id="rId194" Type="http://schemas.openxmlformats.org/officeDocument/2006/relationships/hyperlink" Target="http://www.itu.int/md/meetingdoc.asp?lang=en&amp;parent=T25-TSAG-260126-TD-GEN-0198" TargetMode="External"/><Relationship Id="rId208" Type="http://schemas.openxmlformats.org/officeDocument/2006/relationships/hyperlink" Target="http://www.itu.int/md/meetingdoc.asp?lang=en&amp;parent=T25-TSAG-260126-TD-GEN-0212" TargetMode="External"/><Relationship Id="rId229" Type="http://schemas.openxmlformats.org/officeDocument/2006/relationships/hyperlink" Target="http://www.itu.int/md/meetingdoc.asp?lang=en&amp;parent=T25-TSAG-260126-TD-GEN-0233" TargetMode="External"/><Relationship Id="rId240" Type="http://schemas.openxmlformats.org/officeDocument/2006/relationships/hyperlink" Target="http://www.itu.int/md/meetingdoc.asp?lang=en&amp;parent=T25-TSAG-260126-TD-GEN-0244" TargetMode="External"/><Relationship Id="rId261" Type="http://schemas.openxmlformats.org/officeDocument/2006/relationships/hyperlink" Target="http://www.itu.int/md/meetingdoc.asp?lang=en&amp;parent=T25-TSAG-260126-TD-GEN-0265" TargetMode="External"/><Relationship Id="rId14" Type="http://schemas.openxmlformats.org/officeDocument/2006/relationships/hyperlink" Target="https://www.itu.int/md/T25-TSAG-260126-C/en" TargetMode="External"/><Relationship Id="rId35" Type="http://schemas.openxmlformats.org/officeDocument/2006/relationships/hyperlink" Target="http://www.itu.int/md/meetingdoc.asp?lang=en&amp;parent=T25-TSAG-260126-TD-GEN-0178" TargetMode="External"/><Relationship Id="rId56" Type="http://schemas.openxmlformats.org/officeDocument/2006/relationships/hyperlink" Target="http://www.itu.int/md/meetingdoc.asp?lang=en&amp;parent=T25-TSAG-260126-TD-GEN-0289" TargetMode="External"/><Relationship Id="rId77" Type="http://schemas.openxmlformats.org/officeDocument/2006/relationships/hyperlink" Target="http://www.itu.int/md/meetingdoc.asp?lang=en&amp;parent=T25-TSAG-260126-TD-GEN-0249" TargetMode="External"/><Relationship Id="rId100" Type="http://schemas.openxmlformats.org/officeDocument/2006/relationships/hyperlink" Target="http://www.itu.int/md/meetingdoc.asp?lang=en&amp;parent=T25-TSAG-260126-TD-GEN-0318" TargetMode="External"/><Relationship Id="rId282" Type="http://schemas.openxmlformats.org/officeDocument/2006/relationships/hyperlink" Target="http://www.itu.int/md/meetingdoc.asp?lang=en&amp;parent=T25-TSAG-260126-TD-GEN-0286" TargetMode="External"/><Relationship Id="rId8" Type="http://schemas.openxmlformats.org/officeDocument/2006/relationships/webSettings" Target="webSettings.xml"/><Relationship Id="rId98" Type="http://schemas.openxmlformats.org/officeDocument/2006/relationships/hyperlink" Target="http://www.itu.int/md/meetingdoc.asp?lang=en&amp;parent=T25-TSAG-260126-TD-GEN-0209" TargetMode="External"/><Relationship Id="rId121" Type="http://schemas.openxmlformats.org/officeDocument/2006/relationships/hyperlink" Target="http://www.itu.int/md/meetingdoc.asp?lang=en&amp;parent=T25-TSAG-C-0022" TargetMode="External"/><Relationship Id="rId142" Type="http://schemas.openxmlformats.org/officeDocument/2006/relationships/hyperlink" Target="http://www.itu.int/md/meetingdoc.asp?lang=en&amp;parent=T25-TSAG-C-0043" TargetMode="External"/><Relationship Id="rId163" Type="http://schemas.openxmlformats.org/officeDocument/2006/relationships/hyperlink" Target="http://www.itu.int/md/meetingdoc.asp?lang=en&amp;parent=T25-TSAG-260126-TD-GEN-0167" TargetMode="External"/><Relationship Id="rId184" Type="http://schemas.openxmlformats.org/officeDocument/2006/relationships/hyperlink" Target="http://www.itu.int/md/meetingdoc.asp?lang=en&amp;parent=T25-TSAG-260126-TD-GEN-0188" TargetMode="External"/><Relationship Id="rId219" Type="http://schemas.openxmlformats.org/officeDocument/2006/relationships/hyperlink" Target="http://www.itu.int/md/meetingdoc.asp?lang=en&amp;parent=T25-TSAG-260126-TD-GEN-0223" TargetMode="External"/><Relationship Id="rId230" Type="http://schemas.openxmlformats.org/officeDocument/2006/relationships/hyperlink" Target="http://www.itu.int/md/meetingdoc.asp?lang=en&amp;parent=T25-TSAG-260126-TD-GEN-0234" TargetMode="External"/><Relationship Id="rId251" Type="http://schemas.openxmlformats.org/officeDocument/2006/relationships/hyperlink" Target="http://www.itu.int/md/meetingdoc.asp?lang=en&amp;parent=T25-TSAG-260126-TD-GEN-0255" TargetMode="External"/><Relationship Id="rId25" Type="http://schemas.openxmlformats.org/officeDocument/2006/relationships/hyperlink" Target="http://www.itu.int/md/meetingdoc.asp?lang=en&amp;parent=T25-TSAG-260126-TD-GEN-0186" TargetMode="External"/><Relationship Id="rId46" Type="http://schemas.openxmlformats.org/officeDocument/2006/relationships/hyperlink" Target="http://www.itu.int/md/meetingdoc.asp?lang=en&amp;parent=T25-TSAG-260126-TD-GEN-0185" TargetMode="External"/><Relationship Id="rId67" Type="http://schemas.openxmlformats.org/officeDocument/2006/relationships/hyperlink" Target="https://www.itu.int/ITU-T/workprog/wp_item.aspx?isn=22285" TargetMode="External"/><Relationship Id="rId272" Type="http://schemas.openxmlformats.org/officeDocument/2006/relationships/hyperlink" Target="http://www.itu.int/md/meetingdoc.asp?lang=en&amp;parent=T25-TSAG-260126-TD-GEN-0276" TargetMode="External"/><Relationship Id="rId293" Type="http://schemas.openxmlformats.org/officeDocument/2006/relationships/hyperlink" Target="http://www.itu.int/md/meetingdoc.asp?lang=en&amp;parent=T25-TSAG-260126-TD-GEN-0297" TargetMode="External"/><Relationship Id="rId307" Type="http://schemas.openxmlformats.org/officeDocument/2006/relationships/hyperlink" Target="http://www.itu.int/md/meetingdoc.asp?lang=en&amp;parent=T25-TSAG-260126-TD-GEN-0311" TargetMode="External"/><Relationship Id="rId88" Type="http://schemas.openxmlformats.org/officeDocument/2006/relationships/hyperlink" Target="http://www.itu.int/md/meetingdoc.asp?lang=en&amp;parent=T25-TSAG-260126-TD-GEN-0259" TargetMode="External"/><Relationship Id="rId111" Type="http://schemas.openxmlformats.org/officeDocument/2006/relationships/hyperlink" Target="http://www.itu.int/md/meetingdoc.asp?lang=en&amp;parent=T25-TSAG-260126-TD-GEN-0221" TargetMode="External"/><Relationship Id="rId132" Type="http://schemas.openxmlformats.org/officeDocument/2006/relationships/hyperlink" Target="http://www.itu.int/md/meetingdoc.asp?lang=en&amp;parent=T25-TSAG-C-0033" TargetMode="External"/><Relationship Id="rId153" Type="http://schemas.openxmlformats.org/officeDocument/2006/relationships/hyperlink" Target="http://www.itu.int/md/meetingdoc.asp?lang=en&amp;parent=T25-TSAG-260126-TD-GEN-0157" TargetMode="External"/><Relationship Id="rId174" Type="http://schemas.openxmlformats.org/officeDocument/2006/relationships/hyperlink" Target="http://www.itu.int/md/meetingdoc.asp?lang=en&amp;parent=T25-TSAG-260126-TD-GEN-0178" TargetMode="External"/><Relationship Id="rId195" Type="http://schemas.openxmlformats.org/officeDocument/2006/relationships/hyperlink" Target="http://www.itu.int/md/meetingdoc.asp?lang=en&amp;parent=T25-TSAG-260126-TD-GEN-0199" TargetMode="External"/><Relationship Id="rId209" Type="http://schemas.openxmlformats.org/officeDocument/2006/relationships/hyperlink" Target="http://www.itu.int/md/meetingdoc.asp?lang=en&amp;parent=T25-TSAG-260126-TD-GEN-0213" TargetMode="External"/><Relationship Id="rId220" Type="http://schemas.openxmlformats.org/officeDocument/2006/relationships/hyperlink" Target="http://www.itu.int/md/meetingdoc.asp?lang=en&amp;parent=T25-TSAG-260126-TD-GEN-0224" TargetMode="External"/><Relationship Id="rId241" Type="http://schemas.openxmlformats.org/officeDocument/2006/relationships/hyperlink" Target="http://www.itu.int/md/meetingdoc.asp?lang=en&amp;parent=T25-TSAG-260126-TD-GEN-0245" TargetMode="External"/><Relationship Id="rId15" Type="http://schemas.openxmlformats.org/officeDocument/2006/relationships/hyperlink" Target="https://www.itu.int/md/T25-TSAG-260126-TD/en" TargetMode="External"/><Relationship Id="rId36" Type="http://schemas.openxmlformats.org/officeDocument/2006/relationships/hyperlink" Target="http://www.itu.int/md/meetingdoc.asp?lang=en&amp;parent=T25-TSAG-260126-TD-GEN-0178" TargetMode="External"/><Relationship Id="rId57" Type="http://schemas.openxmlformats.org/officeDocument/2006/relationships/hyperlink" Target="http://www.itu.int/md/meetingdoc.asp?lang=en&amp;parent=T25-TSAG-260126-TD-GEN-0278" TargetMode="External"/><Relationship Id="rId262" Type="http://schemas.openxmlformats.org/officeDocument/2006/relationships/hyperlink" Target="http://www.itu.int/md/meetingdoc.asp?lang=en&amp;parent=T25-TSAG-260126-TD-GEN-0266" TargetMode="External"/><Relationship Id="rId283" Type="http://schemas.openxmlformats.org/officeDocument/2006/relationships/hyperlink" Target="http://www.itu.int/md/meetingdoc.asp?lang=en&amp;parent=T25-TSAG-260126-TD-GEN-0287" TargetMode="External"/><Relationship Id="rId78" Type="http://schemas.openxmlformats.org/officeDocument/2006/relationships/hyperlink" Target="http://www.itu.int/md/meetingdoc.asp?lang=en&amp;parent=T25-TSAG-260126-TD-GEN-0308" TargetMode="External"/><Relationship Id="rId99" Type="http://schemas.openxmlformats.org/officeDocument/2006/relationships/hyperlink" Target="http://www.itu.int/md/meetingdoc.asp?lang=en&amp;parent=T25-TSAG-260126-TD-GEN-0313" TargetMode="External"/><Relationship Id="rId101" Type="http://schemas.openxmlformats.org/officeDocument/2006/relationships/hyperlink" Target="http://www.itu.int/md/meetingdoc.asp?lang=en&amp;parent=T25-TSAG-260126-TD-GEN-0180" TargetMode="External"/><Relationship Id="rId122" Type="http://schemas.openxmlformats.org/officeDocument/2006/relationships/hyperlink" Target="http://www.itu.int/md/meetingdoc.asp?lang=en&amp;parent=T25-TSAG-C-0023" TargetMode="External"/><Relationship Id="rId143" Type="http://schemas.openxmlformats.org/officeDocument/2006/relationships/hyperlink" Target="http://www.itu.int/md/meetingdoc.asp?lang=en&amp;parent=T25-TSAG-C-0044" TargetMode="External"/><Relationship Id="rId164" Type="http://schemas.openxmlformats.org/officeDocument/2006/relationships/hyperlink" Target="http://www.itu.int/md/meetingdoc.asp?lang=en&amp;parent=T25-TSAG-260126-TD-GEN-0168" TargetMode="External"/><Relationship Id="rId185" Type="http://schemas.openxmlformats.org/officeDocument/2006/relationships/hyperlink" Target="http://www.itu.int/md/meetingdoc.asp?lang=en&amp;parent=T25-TSAG-260126-TD-GEN-0189" TargetMode="External"/><Relationship Id="rId9" Type="http://schemas.openxmlformats.org/officeDocument/2006/relationships/footnotes" Target="footnotes.xml"/><Relationship Id="rId210" Type="http://schemas.openxmlformats.org/officeDocument/2006/relationships/hyperlink" Target="http://www.itu.int/md/meetingdoc.asp?lang=en&amp;parent=T25-TSAG-260126-TD-GEN-0214" TargetMode="External"/><Relationship Id="rId26" Type="http://schemas.openxmlformats.org/officeDocument/2006/relationships/hyperlink" Target="http://www.itu.int/md/meetingdoc.asp?lang=en&amp;parent=T25-TSAG-260126-TD-GEN-0155" TargetMode="External"/><Relationship Id="rId231" Type="http://schemas.openxmlformats.org/officeDocument/2006/relationships/hyperlink" Target="http://www.itu.int/md/meetingdoc.asp?lang=en&amp;parent=T25-TSAG-260126-TD-GEN-0235" TargetMode="External"/><Relationship Id="rId252" Type="http://schemas.openxmlformats.org/officeDocument/2006/relationships/hyperlink" Target="http://www.itu.int/md/meetingdoc.asp?lang=en&amp;parent=T25-TSAG-260126-TD-GEN-0256" TargetMode="External"/><Relationship Id="rId273" Type="http://schemas.openxmlformats.org/officeDocument/2006/relationships/hyperlink" Target="http://www.itu.int/md/meetingdoc.asp?lang=en&amp;parent=T25-TSAG-260126-TD-GEN-0277" TargetMode="External"/><Relationship Id="rId294" Type="http://schemas.openxmlformats.org/officeDocument/2006/relationships/hyperlink" Target="http://www.itu.int/md/meetingdoc.asp?lang=en&amp;parent=T25-TSAG-260126-TD-GEN-0298" TargetMode="External"/><Relationship Id="rId308" Type="http://schemas.openxmlformats.org/officeDocument/2006/relationships/hyperlink" Target="http://www.itu.int/md/meetingdoc.asp?lang=en&amp;parent=T25-TSAG-260126-TD-GEN-0312" TargetMode="External"/><Relationship Id="rId47" Type="http://schemas.openxmlformats.org/officeDocument/2006/relationships/hyperlink" Target="https://www.itu.int/bsg/training-modules/" TargetMode="External"/><Relationship Id="rId68" Type="http://schemas.openxmlformats.org/officeDocument/2006/relationships/hyperlink" Target="http://www.itu.int/md/meetingdoc.asp?lang=en&amp;parent=T25-TSAG-260126-TD-GEN-0174" TargetMode="External"/><Relationship Id="rId89" Type="http://schemas.openxmlformats.org/officeDocument/2006/relationships/hyperlink" Target="http://www.itu.int/md/meetingdoc.asp?lang=en&amp;parent=T25-TSAG-260126-TD-GEN-0259" TargetMode="External"/><Relationship Id="rId112" Type="http://schemas.openxmlformats.org/officeDocument/2006/relationships/hyperlink" Target="http://www.itu.int/md/meetingdoc.asp?lang=en&amp;parent=T25-TSAG-260126-TD-GEN-0248" TargetMode="External"/><Relationship Id="rId133" Type="http://schemas.openxmlformats.org/officeDocument/2006/relationships/hyperlink" Target="http://www.itu.int/md/meetingdoc.asp?lang=en&amp;parent=T25-TSAG-C-0034" TargetMode="External"/><Relationship Id="rId154" Type="http://schemas.openxmlformats.org/officeDocument/2006/relationships/hyperlink" Target="http://www.itu.int/md/meetingdoc.asp?lang=en&amp;parent=T25-TSAG-260126-TD-GEN-0158" TargetMode="External"/><Relationship Id="rId175" Type="http://schemas.openxmlformats.org/officeDocument/2006/relationships/hyperlink" Target="http://www.itu.int/md/meetingdoc.asp?lang=en&amp;parent=T25-TSAG-260126-TD-GEN-0179" TargetMode="External"/><Relationship Id="rId196" Type="http://schemas.openxmlformats.org/officeDocument/2006/relationships/hyperlink" Target="http://www.itu.int/md/meetingdoc.asp?lang=en&amp;parent=T25-TSAG-260126-TD-GEN-0200" TargetMode="External"/><Relationship Id="rId200" Type="http://schemas.openxmlformats.org/officeDocument/2006/relationships/hyperlink" Target="http://www.itu.int/md/meetingdoc.asp?lang=en&amp;parent=T25-TSAG-260126-TD-GEN-0204" TargetMode="External"/><Relationship Id="rId16" Type="http://schemas.openxmlformats.org/officeDocument/2006/relationships/hyperlink" Target="http://www.itu.int/md/meetingdoc.asp?lang=en&amp;parent=T25-TSAG-260126-TD-GEN-0155" TargetMode="External"/><Relationship Id="rId221" Type="http://schemas.openxmlformats.org/officeDocument/2006/relationships/hyperlink" Target="http://www.itu.int/md/meetingdoc.asp?lang=en&amp;parent=T25-TSAG-260126-TD-GEN-0225" TargetMode="External"/><Relationship Id="rId242" Type="http://schemas.openxmlformats.org/officeDocument/2006/relationships/hyperlink" Target="http://www.itu.int/md/meetingdoc.asp?lang=en&amp;parent=T25-TSAG-260126-TD-GEN-0246" TargetMode="External"/><Relationship Id="rId263" Type="http://schemas.openxmlformats.org/officeDocument/2006/relationships/hyperlink" Target="http://www.itu.int/md/meetingdoc.asp?lang=en&amp;parent=T25-TSAG-260126-TD-GEN-0267" TargetMode="External"/><Relationship Id="rId284" Type="http://schemas.openxmlformats.org/officeDocument/2006/relationships/hyperlink" Target="http://www.itu.int/md/meetingdoc.asp?lang=en&amp;parent=T25-TSAG-260126-TD-GEN-0288" TargetMode="External"/><Relationship Id="rId37" Type="http://schemas.openxmlformats.org/officeDocument/2006/relationships/hyperlink" Target="https://www.itu.int/md/meetingdoc.asp?lang=en&amp;parent=T25-TSAG-250526-TD-GEN-0010" TargetMode="External"/><Relationship Id="rId58" Type="http://schemas.openxmlformats.org/officeDocument/2006/relationships/hyperlink" Target="http://www.itu.int/md/meetingdoc.asp?lang=en&amp;parent=T25-TSAG-260126-TD-GEN-0280" TargetMode="External"/><Relationship Id="rId79" Type="http://schemas.openxmlformats.org/officeDocument/2006/relationships/hyperlink" Target="http://www.itu.int/md/meetingdoc.asp?lang=en&amp;parent=T25-TSAG-260126-TD-GEN-0308" TargetMode="External"/><Relationship Id="rId102" Type="http://schemas.openxmlformats.org/officeDocument/2006/relationships/hyperlink" Target="http://www.itu.int/md/meetingdoc.asp?lang=en&amp;parent=T25-TSAG-260126-TD-GEN-0251" TargetMode="External"/><Relationship Id="rId123" Type="http://schemas.openxmlformats.org/officeDocument/2006/relationships/hyperlink" Target="http://www.itu.int/md/meetingdoc.asp?lang=en&amp;parent=T25-TSAG-C-0024" TargetMode="External"/><Relationship Id="rId144" Type="http://schemas.openxmlformats.org/officeDocument/2006/relationships/hyperlink" Target="http://www.itu.int/md/meetingdoc.asp?lang=en&amp;parent=T25-TSAG-C-0045" TargetMode="External"/><Relationship Id="rId90" Type="http://schemas.openxmlformats.org/officeDocument/2006/relationships/hyperlink" Target="http://www.itu.int/md/meetingdoc.asp?lang=en&amp;parent=T25-TSAG-260126-TD-GEN-0260" TargetMode="External"/><Relationship Id="rId165" Type="http://schemas.openxmlformats.org/officeDocument/2006/relationships/hyperlink" Target="http://www.itu.int/md/meetingdoc.asp?lang=en&amp;parent=T25-TSAG-260126-TD-GEN-0169" TargetMode="External"/><Relationship Id="rId186" Type="http://schemas.openxmlformats.org/officeDocument/2006/relationships/hyperlink" Target="http://www.itu.int/md/meetingdoc.asp?lang=en&amp;parent=T25-TSAG-260126-TD-GEN-0190" TargetMode="External"/><Relationship Id="rId211" Type="http://schemas.openxmlformats.org/officeDocument/2006/relationships/hyperlink" Target="http://www.itu.int/md/meetingdoc.asp?lang=en&amp;parent=T25-TSAG-260126-TD-GEN-0215" TargetMode="External"/><Relationship Id="rId232" Type="http://schemas.openxmlformats.org/officeDocument/2006/relationships/hyperlink" Target="http://www.itu.int/md/meetingdoc.asp?lang=en&amp;parent=T25-TSAG-260126-TD-GEN-0236" TargetMode="External"/><Relationship Id="rId253" Type="http://schemas.openxmlformats.org/officeDocument/2006/relationships/hyperlink" Target="http://www.itu.int/md/meetingdoc.asp?lang=en&amp;parent=T25-TSAG-260126-TD-GEN-0257" TargetMode="External"/><Relationship Id="rId274" Type="http://schemas.openxmlformats.org/officeDocument/2006/relationships/hyperlink" Target="http://www.itu.int/md/meetingdoc.asp?lang=en&amp;parent=T25-TSAG-260126-TD-GEN-0278" TargetMode="External"/><Relationship Id="rId295" Type="http://schemas.openxmlformats.org/officeDocument/2006/relationships/hyperlink" Target="http://www.itu.int/md/meetingdoc.asp?lang=en&amp;parent=T25-TSAG-260126-TD-GEN-0299" TargetMode="External"/><Relationship Id="rId309" Type="http://schemas.openxmlformats.org/officeDocument/2006/relationships/hyperlink" Target="http://www.itu.int/md/meetingdoc.asp?lang=en&amp;parent=T25-TSAG-260126-TD-GEN-0313" TargetMode="External"/><Relationship Id="rId27" Type="http://schemas.openxmlformats.org/officeDocument/2006/relationships/hyperlink" Target="http://www.itu.int/md/meetingdoc.asp?lang=en&amp;parent=T25-TSAG-260126-TD-GEN-0154" TargetMode="External"/><Relationship Id="rId48" Type="http://schemas.openxmlformats.org/officeDocument/2006/relationships/hyperlink" Target="https://www.itu.int/bsg/" TargetMode="External"/><Relationship Id="rId69" Type="http://schemas.openxmlformats.org/officeDocument/2006/relationships/hyperlink" Target="http://www.itu.int/md/meetingdoc.asp?lang=en&amp;parent=T25-TSAG-260126-TD-GEN-0174" TargetMode="External"/><Relationship Id="rId113" Type="http://schemas.openxmlformats.org/officeDocument/2006/relationships/hyperlink" Target="http://www.itu.int/md/meetingdoc.asp?lang=en&amp;parent=T25-TSAG-260126-TD-GEN-0156" TargetMode="External"/><Relationship Id="rId134" Type="http://schemas.openxmlformats.org/officeDocument/2006/relationships/hyperlink" Target="http://www.itu.int/md/meetingdoc.asp?lang=en&amp;parent=T25-TSAG-C-0035" TargetMode="External"/><Relationship Id="rId80" Type="http://schemas.openxmlformats.org/officeDocument/2006/relationships/hyperlink" Target="http://www.itu.int/md/meetingdoc.asp?lang=en&amp;parent=T25-TSAG-260126-TD-GEN-0297" TargetMode="External"/><Relationship Id="rId155" Type="http://schemas.openxmlformats.org/officeDocument/2006/relationships/hyperlink" Target="http://www.itu.int/md/meetingdoc.asp?lang=en&amp;parent=T25-TSAG-260126-TD-GEN-0159" TargetMode="External"/><Relationship Id="rId176" Type="http://schemas.openxmlformats.org/officeDocument/2006/relationships/hyperlink" Target="http://www.itu.int/md/meetingdoc.asp?lang=en&amp;parent=T25-TSAG-260126-TD-GEN-0180" TargetMode="External"/><Relationship Id="rId197" Type="http://schemas.openxmlformats.org/officeDocument/2006/relationships/hyperlink" Target="http://www.itu.int/md/meetingdoc.asp?lang=en&amp;parent=T25-TSAG-260126-TD-GEN-0201" TargetMode="External"/><Relationship Id="rId201" Type="http://schemas.openxmlformats.org/officeDocument/2006/relationships/hyperlink" Target="http://www.itu.int/md/meetingdoc.asp?lang=en&amp;parent=T25-TSAG-260126-TD-GEN-0205" TargetMode="External"/><Relationship Id="rId222" Type="http://schemas.openxmlformats.org/officeDocument/2006/relationships/hyperlink" Target="http://www.itu.int/md/meetingdoc.asp?lang=en&amp;parent=T25-TSAG-260126-TD-GEN-0226" TargetMode="External"/><Relationship Id="rId243" Type="http://schemas.openxmlformats.org/officeDocument/2006/relationships/hyperlink" Target="http://www.itu.int/md/meetingdoc.asp?lang=en&amp;parent=T25-TSAG-260126-TD-GEN-0247" TargetMode="External"/><Relationship Id="rId264" Type="http://schemas.openxmlformats.org/officeDocument/2006/relationships/hyperlink" Target="http://www.itu.int/md/meetingdoc.asp?lang=en&amp;parent=T25-TSAG-260126-TD-GEN-0268" TargetMode="External"/><Relationship Id="rId285" Type="http://schemas.openxmlformats.org/officeDocument/2006/relationships/hyperlink" Target="http://www.itu.int/md/meetingdoc.asp?lang=en&amp;parent=T25-TSAG-260126-TD-GEN-0289" TargetMode="External"/><Relationship Id="rId17" Type="http://schemas.openxmlformats.org/officeDocument/2006/relationships/hyperlink" Target="http://www.itu.int/md/meetingdoc.asp?lang=en&amp;parent=T25-TSAG-260126-TD-GEN-0154" TargetMode="External"/><Relationship Id="rId38" Type="http://schemas.openxmlformats.org/officeDocument/2006/relationships/hyperlink" Target="http://www.itu.int/md/meetingdoc.asp?lang=en&amp;parent=T25-TSAG-260126-TD-GEN-0220" TargetMode="External"/><Relationship Id="rId59" Type="http://schemas.openxmlformats.org/officeDocument/2006/relationships/hyperlink" Target="http://www.itu.int/md/meetingdoc.asp?lang=en&amp;parent=T25-TSAG-260126-TD-GEN-0280" TargetMode="External"/><Relationship Id="rId103" Type="http://schemas.openxmlformats.org/officeDocument/2006/relationships/hyperlink" Target="http://www.itu.int/md/meetingdoc.asp?lang=en&amp;parent=T25-TSAG-260126-TD-GEN-0251" TargetMode="External"/><Relationship Id="rId124" Type="http://schemas.openxmlformats.org/officeDocument/2006/relationships/hyperlink" Target="http://www.itu.int/md/meetingdoc.asp?lang=en&amp;parent=T25-TSAG-C-0025" TargetMode="External"/><Relationship Id="rId310" Type="http://schemas.openxmlformats.org/officeDocument/2006/relationships/hyperlink" Target="http://www.itu.int/md/meetingdoc.asp?lang=en&amp;parent=T25-TSAG-260126-TD-GEN-0314" TargetMode="External"/><Relationship Id="rId70" Type="http://schemas.openxmlformats.org/officeDocument/2006/relationships/hyperlink" Target="http://www.itu.int/md/meetingdoc.asp?lang=en&amp;parent=T25-TSAG-260126-TD-GEN-0239" TargetMode="External"/><Relationship Id="rId91" Type="http://schemas.openxmlformats.org/officeDocument/2006/relationships/hyperlink" Target="http://www.itu.int/md/meetingdoc.asp?lang=en&amp;parent=T25-TSAG-260126-TD-GEN-0260" TargetMode="External"/><Relationship Id="rId145" Type="http://schemas.openxmlformats.org/officeDocument/2006/relationships/hyperlink" Target="http://www.itu.int/md/meetingdoc.asp?lang=en&amp;parent=T25-TSAG-C-0046" TargetMode="External"/><Relationship Id="rId166" Type="http://schemas.openxmlformats.org/officeDocument/2006/relationships/hyperlink" Target="http://www.itu.int/md/meetingdoc.asp?lang=en&amp;parent=T25-TSAG-260126-TD-GEN-0170" TargetMode="External"/><Relationship Id="rId187" Type="http://schemas.openxmlformats.org/officeDocument/2006/relationships/hyperlink" Target="http://www.itu.int/md/meetingdoc.asp?lang=en&amp;parent=T25-TSAG-260126-TD-GEN-0191" TargetMode="External"/><Relationship Id="rId1" Type="http://schemas.openxmlformats.org/officeDocument/2006/relationships/customXml" Target="../customXml/item1.xml"/><Relationship Id="rId212" Type="http://schemas.openxmlformats.org/officeDocument/2006/relationships/hyperlink" Target="http://www.itu.int/md/meetingdoc.asp?lang=en&amp;parent=T25-TSAG-260126-TD-GEN-0216" TargetMode="External"/><Relationship Id="rId233" Type="http://schemas.openxmlformats.org/officeDocument/2006/relationships/hyperlink" Target="http://www.itu.int/md/meetingdoc.asp?lang=en&amp;parent=T25-TSAG-260126-TD-GEN-0237" TargetMode="External"/><Relationship Id="rId254" Type="http://schemas.openxmlformats.org/officeDocument/2006/relationships/hyperlink" Target="http://www.itu.int/md/meetingdoc.asp?lang=en&amp;parent=T25-TSAG-260126-TD-GEN-0258" TargetMode="External"/><Relationship Id="rId28" Type="http://schemas.openxmlformats.org/officeDocument/2006/relationships/hyperlink" Target="http://www.itu.int/md/meetingdoc.asp?lang=en&amp;parent=T25-TSAG-260126-TD-GEN-0288" TargetMode="External"/><Relationship Id="rId49" Type="http://schemas.openxmlformats.org/officeDocument/2006/relationships/hyperlink" Target="http://www.itu.int/md/meetingdoc.asp?lang=en&amp;parent=T25-TSAG-260126-TD-GEN-0279" TargetMode="External"/><Relationship Id="rId114" Type="http://schemas.openxmlformats.org/officeDocument/2006/relationships/hyperlink" Target="http://www.itu.int/md/meetingdoc.asp?lang=en&amp;parent=T25-TSAG-260126-TD-GEN-0161" TargetMode="External"/><Relationship Id="rId275" Type="http://schemas.openxmlformats.org/officeDocument/2006/relationships/hyperlink" Target="http://www.itu.int/md/meetingdoc.asp?lang=en&amp;parent=T25-TSAG-260126-TD-GEN-0279" TargetMode="External"/><Relationship Id="rId296" Type="http://schemas.openxmlformats.org/officeDocument/2006/relationships/hyperlink" Target="http://www.itu.int/md/meetingdoc.asp?lang=en&amp;parent=T25-TSAG-260126-TD-GEN-0300" TargetMode="External"/><Relationship Id="rId300" Type="http://schemas.openxmlformats.org/officeDocument/2006/relationships/hyperlink" Target="http://www.itu.int/md/meetingdoc.asp?lang=en&amp;parent=T25-TSAG-260126-TD-GEN-0304" TargetMode="External"/><Relationship Id="rId60" Type="http://schemas.openxmlformats.org/officeDocument/2006/relationships/hyperlink" Target="http://www.itu.int/md/meetingdoc.asp?lang=en&amp;parent=T25-TSAG-260126-TD-GEN-0281" TargetMode="External"/><Relationship Id="rId81" Type="http://schemas.openxmlformats.org/officeDocument/2006/relationships/hyperlink" Target="http://www.itu.int/md/meetingdoc.asp?lang=en&amp;parent=T25-TSAG-260126-TD-GEN-0297" TargetMode="External"/><Relationship Id="rId135" Type="http://schemas.openxmlformats.org/officeDocument/2006/relationships/hyperlink" Target="http://www.itu.int/md/meetingdoc.asp?lang=en&amp;parent=T25-TSAG-C-0036" TargetMode="External"/><Relationship Id="rId156" Type="http://schemas.openxmlformats.org/officeDocument/2006/relationships/hyperlink" Target="http://www.itu.int/md/meetingdoc.asp?lang=en&amp;parent=T25-TSAG-260126-TD-GEN-0160" TargetMode="External"/><Relationship Id="rId177" Type="http://schemas.openxmlformats.org/officeDocument/2006/relationships/hyperlink" Target="http://www.itu.int/md/meetingdoc.asp?lang=en&amp;parent=T25-TSAG-260126-TD-GEN-0181" TargetMode="External"/><Relationship Id="rId198" Type="http://schemas.openxmlformats.org/officeDocument/2006/relationships/hyperlink" Target="http://www.itu.int/md/meetingdoc.asp?lang=en&amp;parent=T25-TSAG-260126-TD-GEN-0202" TargetMode="External"/><Relationship Id="rId202" Type="http://schemas.openxmlformats.org/officeDocument/2006/relationships/hyperlink" Target="http://www.itu.int/md/meetingdoc.asp?lang=en&amp;parent=T25-TSAG-260126-TD-GEN-0206" TargetMode="External"/><Relationship Id="rId223" Type="http://schemas.openxmlformats.org/officeDocument/2006/relationships/hyperlink" Target="http://www.itu.int/md/meetingdoc.asp?lang=en&amp;parent=T25-TSAG-260126-TD-GEN-0227" TargetMode="External"/><Relationship Id="rId244" Type="http://schemas.openxmlformats.org/officeDocument/2006/relationships/hyperlink" Target="http://www.itu.int/md/meetingdoc.asp?lang=en&amp;parent=T25-TSAG-260126-TD-GEN-0248" TargetMode="External"/><Relationship Id="rId18" Type="http://schemas.openxmlformats.org/officeDocument/2006/relationships/hyperlink" Target="http://www.itu.int/md/meetingdoc.asp?lang=en&amp;parent=T25-TSAG-260126-TD-GEN-0158" TargetMode="External"/><Relationship Id="rId39" Type="http://schemas.openxmlformats.org/officeDocument/2006/relationships/hyperlink" Target="http://www.itu.int/md/meetingdoc.asp?lang=en&amp;parent=T25-TSAG-260126-TD-GEN-0224" TargetMode="External"/><Relationship Id="rId265" Type="http://schemas.openxmlformats.org/officeDocument/2006/relationships/hyperlink" Target="http://www.itu.int/md/meetingdoc.asp?lang=en&amp;parent=T25-TSAG-260126-TD-GEN-0269" TargetMode="External"/><Relationship Id="rId286" Type="http://schemas.openxmlformats.org/officeDocument/2006/relationships/hyperlink" Target="http://www.itu.int/md/meetingdoc.asp?lang=en&amp;parent=T25-TSAG-260126-TD-GEN-0290" TargetMode="External"/><Relationship Id="rId50" Type="http://schemas.openxmlformats.org/officeDocument/2006/relationships/hyperlink" Target="http://www.itu.int/md/meetingdoc.asp?lang=en&amp;parent=T25-TSAG-260126-TD-GEN-0279" TargetMode="External"/><Relationship Id="rId104" Type="http://schemas.openxmlformats.org/officeDocument/2006/relationships/hyperlink" Target="http://www.itu.int/md/meetingdoc.asp?lang=en&amp;parent=T25-TSAG-260126-TD-GEN-0250" TargetMode="External"/><Relationship Id="rId125" Type="http://schemas.openxmlformats.org/officeDocument/2006/relationships/hyperlink" Target="http://www.itu.int/md/meetingdoc.asp?lang=en&amp;parent=T25-TSAG-C-0026" TargetMode="External"/><Relationship Id="rId146" Type="http://schemas.openxmlformats.org/officeDocument/2006/relationships/hyperlink" Target="http://www.itu.int/md/meetingdoc.asp?lang=en&amp;parent=T25-TSAG-C-0047" TargetMode="External"/><Relationship Id="rId167" Type="http://schemas.openxmlformats.org/officeDocument/2006/relationships/hyperlink" Target="http://www.itu.int/md/meetingdoc.asp?lang=en&amp;parent=T25-TSAG-260126-TD-GEN-0171" TargetMode="External"/><Relationship Id="rId188" Type="http://schemas.openxmlformats.org/officeDocument/2006/relationships/hyperlink" Target="http://www.itu.int/md/meetingdoc.asp?lang=en&amp;parent=T25-TSAG-260126-TD-GEN-0192" TargetMode="External"/><Relationship Id="rId311" Type="http://schemas.openxmlformats.org/officeDocument/2006/relationships/hyperlink" Target="http://www.itu.int/md/meetingdoc.asp?lang=en&amp;parent=T25-TSAG-260126-TD-GEN-0315" TargetMode="External"/><Relationship Id="rId71" Type="http://schemas.openxmlformats.org/officeDocument/2006/relationships/hyperlink" Target="http://www.itu.int/md/meetingdoc.asp?lang=en&amp;parent=T25-TSAG-260126-TD-GEN-0239" TargetMode="External"/><Relationship Id="rId92" Type="http://schemas.openxmlformats.org/officeDocument/2006/relationships/hyperlink" Target="http://www.itu.int/md/meetingdoc.asp?lang=en&amp;parent=T25-TSAG-C-0036" TargetMode="External"/><Relationship Id="rId213" Type="http://schemas.openxmlformats.org/officeDocument/2006/relationships/hyperlink" Target="http://www.itu.int/md/meetingdoc.asp?lang=en&amp;parent=T25-TSAG-260126-TD-GEN-0217" TargetMode="External"/><Relationship Id="rId234" Type="http://schemas.openxmlformats.org/officeDocument/2006/relationships/hyperlink" Target="http://www.itu.int/md/meetingdoc.asp?lang=en&amp;parent=T25-TSAG-260126-TD-GEN-0238" TargetMode="External"/><Relationship Id="rId2" Type="http://schemas.openxmlformats.org/officeDocument/2006/relationships/customXml" Target="../customXml/item2.xml"/><Relationship Id="rId29" Type="http://schemas.openxmlformats.org/officeDocument/2006/relationships/hyperlink" Target="http://www.itu.int/md/meetingdoc.asp?lang=en&amp;parent=T25-TSAG-260126-TD-GEN-0296" TargetMode="External"/><Relationship Id="rId255" Type="http://schemas.openxmlformats.org/officeDocument/2006/relationships/hyperlink" Target="http://www.itu.int/md/meetingdoc.asp?lang=en&amp;parent=T25-TSAG-260126-TD-GEN-0259" TargetMode="External"/><Relationship Id="rId276" Type="http://schemas.openxmlformats.org/officeDocument/2006/relationships/hyperlink" Target="http://www.itu.int/md/meetingdoc.asp?lang=en&amp;parent=T25-TSAG-260126-TD-GEN-0280" TargetMode="External"/><Relationship Id="rId297" Type="http://schemas.openxmlformats.org/officeDocument/2006/relationships/hyperlink" Target="http://www.itu.int/md/meetingdoc.asp?lang=en&amp;parent=T25-TSAG-260126-TD-GEN-0301" TargetMode="External"/><Relationship Id="rId40" Type="http://schemas.openxmlformats.org/officeDocument/2006/relationships/hyperlink" Target="http://www.itu.int/md/meetingdoc.asp?lang=en&amp;parent=T25-TSAG-260126-TD-GEN-0224" TargetMode="External"/><Relationship Id="rId115" Type="http://schemas.openxmlformats.org/officeDocument/2006/relationships/hyperlink" Target="http://www.itu.int/md/meetingdoc.asp?lang=en&amp;parent=T25-TSAG-260126-TD-GEN-0164" TargetMode="External"/><Relationship Id="rId136" Type="http://schemas.openxmlformats.org/officeDocument/2006/relationships/hyperlink" Target="http://www.itu.int/md/meetingdoc.asp?lang=en&amp;parent=T25-TSAG-C-0037" TargetMode="External"/><Relationship Id="rId157" Type="http://schemas.openxmlformats.org/officeDocument/2006/relationships/hyperlink" Target="http://www.itu.int/md/meetingdoc.asp?lang=en&amp;parent=T25-TSAG-260126-TD-GEN-0161" TargetMode="External"/><Relationship Id="rId178" Type="http://schemas.openxmlformats.org/officeDocument/2006/relationships/hyperlink" Target="http://www.itu.int/md/meetingdoc.asp?lang=en&amp;parent=T25-TSAG-260126-TD-GEN-0182" TargetMode="External"/><Relationship Id="rId301" Type="http://schemas.openxmlformats.org/officeDocument/2006/relationships/hyperlink" Target="http://www.itu.int/md/meetingdoc.asp?lang=en&amp;parent=T25-TSAG-260126-TD-GEN-0305" TargetMode="External"/><Relationship Id="rId61" Type="http://schemas.openxmlformats.org/officeDocument/2006/relationships/hyperlink" Target="http://www.itu.int/md/meetingdoc.asp?lang=en&amp;parent=T25-TSAG-260126-TD-GEN-0281" TargetMode="External"/><Relationship Id="rId82" Type="http://schemas.openxmlformats.org/officeDocument/2006/relationships/hyperlink" Target="http://www.itu.int/md/meetingdoc.asp?lang=en&amp;parent=T25-TSAG-260126-TD-GEN-0175" TargetMode="External"/><Relationship Id="rId199" Type="http://schemas.openxmlformats.org/officeDocument/2006/relationships/hyperlink" Target="http://www.itu.int/md/meetingdoc.asp?lang=en&amp;parent=T25-TSAG-260126-TD-GEN-0203" TargetMode="External"/><Relationship Id="rId203" Type="http://schemas.openxmlformats.org/officeDocument/2006/relationships/hyperlink" Target="http://www.itu.int/md/meetingdoc.asp?lang=en&amp;parent=T25-TSAG-260126-TD-GEN-0207" TargetMode="External"/><Relationship Id="rId19" Type="http://schemas.openxmlformats.org/officeDocument/2006/relationships/hyperlink" Target="http://www.itu.int/md/meetingdoc.asp?lang=en&amp;parent=T25-TSAG-260126-TD-GEN-0193" TargetMode="External"/><Relationship Id="rId224" Type="http://schemas.openxmlformats.org/officeDocument/2006/relationships/hyperlink" Target="http://www.itu.int/md/meetingdoc.asp?lang=en&amp;parent=T25-TSAG-260126-TD-GEN-0228" TargetMode="External"/><Relationship Id="rId245" Type="http://schemas.openxmlformats.org/officeDocument/2006/relationships/hyperlink" Target="http://www.itu.int/md/meetingdoc.asp?lang=en&amp;parent=T25-TSAG-260126-TD-GEN-0249" TargetMode="External"/><Relationship Id="rId266" Type="http://schemas.openxmlformats.org/officeDocument/2006/relationships/hyperlink" Target="http://www.itu.int/md/meetingdoc.asp?lang=en&amp;parent=T25-TSAG-260126-TD-GEN-0270" TargetMode="External"/><Relationship Id="rId287" Type="http://schemas.openxmlformats.org/officeDocument/2006/relationships/hyperlink" Target="http://www.itu.int/md/meetingdoc.asp?lang=en&amp;parent=T25-TSAG-260126-TD-GEN-0291" TargetMode="External"/><Relationship Id="rId30" Type="http://schemas.openxmlformats.org/officeDocument/2006/relationships/hyperlink" Target="http://www.itu.int/md/meetingdoc.asp?lang=en&amp;parent=T25-TSAG-260126-TD-GEN-0314" TargetMode="External"/><Relationship Id="rId105" Type="http://schemas.openxmlformats.org/officeDocument/2006/relationships/hyperlink" Target="http://www.itu.int/md/meetingdoc.asp?lang=en&amp;parent=T25-TSAG-260126-TD-GEN-0250" TargetMode="External"/><Relationship Id="rId126" Type="http://schemas.openxmlformats.org/officeDocument/2006/relationships/hyperlink" Target="http://www.itu.int/md/meetingdoc.asp?lang=en&amp;parent=T25-TSAG-C-0027" TargetMode="External"/><Relationship Id="rId147" Type="http://schemas.openxmlformats.org/officeDocument/2006/relationships/hyperlink" Target="http://www.itu.int/md/meetingdoc.asp?lang=en&amp;parent=T25-TSAG-C-0048" TargetMode="External"/><Relationship Id="rId168" Type="http://schemas.openxmlformats.org/officeDocument/2006/relationships/hyperlink" Target="http://www.itu.int/md/meetingdoc.asp?lang=en&amp;parent=T25-TSAG-260126-TD-GEN-0172" TargetMode="External"/><Relationship Id="rId312" Type="http://schemas.openxmlformats.org/officeDocument/2006/relationships/hyperlink" Target="http://www.itu.int/md/meetingdoc.asp?lang=en&amp;parent=T25-TSAG-260126-TD-GEN-0316" TargetMode="External"/><Relationship Id="rId51" Type="http://schemas.openxmlformats.org/officeDocument/2006/relationships/hyperlink" Target="http://www.itu.int/md/meetingdoc.asp?lang=en&amp;parent=T25-TSAG-260126-TD-GEN-0265" TargetMode="External"/><Relationship Id="rId72" Type="http://schemas.openxmlformats.org/officeDocument/2006/relationships/hyperlink" Target="http://www.itu.int/md/meetingdoc.asp?lang=en&amp;parent=T25-TSAG-260126-TD-GEN-0298" TargetMode="External"/><Relationship Id="rId93" Type="http://schemas.openxmlformats.org/officeDocument/2006/relationships/hyperlink" Target="http://www.itu.int/md/meetingdoc.asp?lang=en&amp;parent=T25-TSAG-C-0036" TargetMode="External"/><Relationship Id="rId189" Type="http://schemas.openxmlformats.org/officeDocument/2006/relationships/hyperlink" Target="http://www.itu.int/md/meetingdoc.asp?lang=en&amp;parent=T25-TSAG-260126-TD-GEN-0193" TargetMode="External"/><Relationship Id="rId3" Type="http://schemas.openxmlformats.org/officeDocument/2006/relationships/customXml" Target="../customXml/item3.xml"/><Relationship Id="rId214" Type="http://schemas.openxmlformats.org/officeDocument/2006/relationships/hyperlink" Target="http://www.itu.int/md/meetingdoc.asp?lang=en&amp;parent=T25-TSAG-260126-TD-GEN-0218" TargetMode="External"/><Relationship Id="rId235" Type="http://schemas.openxmlformats.org/officeDocument/2006/relationships/hyperlink" Target="http://www.itu.int/md/meetingdoc.asp?lang=en&amp;parent=T25-TSAG-260126-TD-GEN-0239" TargetMode="External"/><Relationship Id="rId256" Type="http://schemas.openxmlformats.org/officeDocument/2006/relationships/hyperlink" Target="http://www.itu.int/md/meetingdoc.asp?lang=en&amp;parent=T25-TSAG-260126-TD-GEN-0260" TargetMode="External"/><Relationship Id="rId277" Type="http://schemas.openxmlformats.org/officeDocument/2006/relationships/hyperlink" Target="http://www.itu.int/md/meetingdoc.asp?lang=en&amp;parent=T25-TSAG-260126-TD-GEN-0281" TargetMode="External"/><Relationship Id="rId298" Type="http://schemas.openxmlformats.org/officeDocument/2006/relationships/hyperlink" Target="http://www.itu.int/md/meetingdoc.asp?lang=en&amp;parent=T25-TSAG-260126-TD-GEN-0302" TargetMode="External"/><Relationship Id="rId116" Type="http://schemas.openxmlformats.org/officeDocument/2006/relationships/hyperlink" Target="http://www.itu.int/md/meetingdoc.asp?lang=en&amp;parent=T25-TSAG-260126-TD-GEN-0317" TargetMode="External"/><Relationship Id="rId137" Type="http://schemas.openxmlformats.org/officeDocument/2006/relationships/hyperlink" Target="http://www.itu.int/md/meetingdoc.asp?lang=en&amp;parent=T25-TSAG-C-0038" TargetMode="External"/><Relationship Id="rId158" Type="http://schemas.openxmlformats.org/officeDocument/2006/relationships/hyperlink" Target="http://www.itu.int/md/meetingdoc.asp?lang=en&amp;parent=T25-TSAG-260126-TD-GEN-0162" TargetMode="External"/><Relationship Id="rId302" Type="http://schemas.openxmlformats.org/officeDocument/2006/relationships/hyperlink" Target="http://www.itu.int/md/meetingdoc.asp?lang=en&amp;parent=T25-TSAG-260126-TD-GEN-0306" TargetMode="External"/><Relationship Id="rId20" Type="http://schemas.openxmlformats.org/officeDocument/2006/relationships/hyperlink" Target="https://www.itu.int/en/ITU-T/tsag/2025-2028/Documents/TSAG_Zoom_User_Guide.pdf" TargetMode="External"/><Relationship Id="rId41" Type="http://schemas.openxmlformats.org/officeDocument/2006/relationships/hyperlink" Target="http://www.itu.int/md/meetingdoc.asp?lang=en&amp;parent=T25-TSAG-260126-TD-GEN-0252" TargetMode="External"/><Relationship Id="rId62" Type="http://schemas.openxmlformats.org/officeDocument/2006/relationships/hyperlink" Target="http://www.itu.int/md/meetingdoc.asp?lang=en&amp;parent=T25-TSAG-260126-TD-GEN-0311" TargetMode="External"/><Relationship Id="rId83" Type="http://schemas.openxmlformats.org/officeDocument/2006/relationships/hyperlink" Target="http://www.itu.int/md/meetingdoc.asp?lang=en&amp;parent=T25-TSAG-260126-TD-GEN-0175" TargetMode="External"/><Relationship Id="rId179" Type="http://schemas.openxmlformats.org/officeDocument/2006/relationships/hyperlink" Target="http://www.itu.int/md/meetingdoc.asp?lang=en&amp;parent=T25-TSAG-260126-TD-GEN-0183" TargetMode="External"/><Relationship Id="rId190" Type="http://schemas.openxmlformats.org/officeDocument/2006/relationships/hyperlink" Target="http://www.itu.int/md/meetingdoc.asp?lang=en&amp;parent=T25-TSAG-260126-TD-GEN-0194" TargetMode="External"/><Relationship Id="rId204" Type="http://schemas.openxmlformats.org/officeDocument/2006/relationships/hyperlink" Target="http://www.itu.int/md/meetingdoc.asp?lang=en&amp;parent=T25-TSAG-260126-TD-GEN-0208" TargetMode="External"/><Relationship Id="rId225" Type="http://schemas.openxmlformats.org/officeDocument/2006/relationships/hyperlink" Target="http://www.itu.int/md/meetingdoc.asp?lang=en&amp;parent=T25-TSAG-260126-TD-GEN-0229" TargetMode="External"/><Relationship Id="rId246" Type="http://schemas.openxmlformats.org/officeDocument/2006/relationships/hyperlink" Target="http://www.itu.int/md/meetingdoc.asp?lang=en&amp;parent=T25-TSAG-260126-TD-GEN-0250" TargetMode="External"/><Relationship Id="rId267" Type="http://schemas.openxmlformats.org/officeDocument/2006/relationships/hyperlink" Target="http://www.itu.int/md/meetingdoc.asp?lang=en&amp;parent=T25-TSAG-260126-TD-GEN-0271" TargetMode="External"/><Relationship Id="rId288" Type="http://schemas.openxmlformats.org/officeDocument/2006/relationships/hyperlink" Target="http://www.itu.int/md/meetingdoc.asp?lang=en&amp;parent=T25-TSAG-260126-TD-GEN-0292" TargetMode="External"/><Relationship Id="rId106" Type="http://schemas.openxmlformats.org/officeDocument/2006/relationships/hyperlink" Target="http://www.itu.int/md/meetingdoc.asp?lang=en&amp;parent=T25-TSAG-C-0041" TargetMode="External"/><Relationship Id="rId127" Type="http://schemas.openxmlformats.org/officeDocument/2006/relationships/hyperlink" Target="http://www.itu.int/md/meetingdoc.asp?lang=en&amp;parent=T25-TSAG-C-0028" TargetMode="External"/><Relationship Id="rId313" Type="http://schemas.openxmlformats.org/officeDocument/2006/relationships/hyperlink" Target="http://www.itu.int/md/meetingdoc.asp?lang=en&amp;parent=T25-TSAG-260126-TD-GEN-0317" TargetMode="External"/><Relationship Id="rId10" Type="http://schemas.openxmlformats.org/officeDocument/2006/relationships/endnotes" Target="endnotes.xml"/><Relationship Id="rId31" Type="http://schemas.openxmlformats.org/officeDocument/2006/relationships/hyperlink" Target="http://www.itu.int/md/meetingdoc.asp?lang=en&amp;parent=T25-TSAG-260126-TD-GEN-0192" TargetMode="External"/><Relationship Id="rId52" Type="http://schemas.openxmlformats.org/officeDocument/2006/relationships/hyperlink" Target="http://www.itu.int/md/meetingdoc.asp?lang=en&amp;parent=T25-TSAG-260126-TD-GEN-0265" TargetMode="External"/><Relationship Id="rId73" Type="http://schemas.openxmlformats.org/officeDocument/2006/relationships/hyperlink" Target="http://www.itu.int/md/meetingdoc.asp?lang=en&amp;parent=T25-TSAG-260126-TD-GEN-0298" TargetMode="External"/><Relationship Id="rId94" Type="http://schemas.openxmlformats.org/officeDocument/2006/relationships/hyperlink" Target="http://www.itu.int/md/meetingdoc.asp?lang=en&amp;parent=T25-TSAG-260126-TD-GEN-0315" TargetMode="External"/><Relationship Id="rId148" Type="http://schemas.openxmlformats.org/officeDocument/2006/relationships/hyperlink" Target="http://www.itu.int/md/meetingdoc.asp?lang=en&amp;parent=T25-TSAG-C-0049" TargetMode="External"/><Relationship Id="rId169" Type="http://schemas.openxmlformats.org/officeDocument/2006/relationships/hyperlink" Target="http://www.itu.int/md/meetingdoc.asp?lang=en&amp;parent=T25-TSAG-260126-TD-GEN-0173" TargetMode="External"/><Relationship Id="rId4" Type="http://schemas.openxmlformats.org/officeDocument/2006/relationships/customXml" Target="../customXml/item4.xml"/><Relationship Id="rId180" Type="http://schemas.openxmlformats.org/officeDocument/2006/relationships/hyperlink" Target="http://www.itu.int/md/meetingdoc.asp?lang=en&amp;parent=T25-TSAG-260126-TD-GEN-0184" TargetMode="External"/><Relationship Id="rId215" Type="http://schemas.openxmlformats.org/officeDocument/2006/relationships/hyperlink" Target="http://www.itu.int/md/meetingdoc.asp?lang=en&amp;parent=T25-TSAG-260126-TD-GEN-0219" TargetMode="External"/><Relationship Id="rId236" Type="http://schemas.openxmlformats.org/officeDocument/2006/relationships/hyperlink" Target="http://www.itu.int/md/meetingdoc.asp?lang=en&amp;parent=T25-TSAG-260126-TD-GEN-0240" TargetMode="External"/><Relationship Id="rId257" Type="http://schemas.openxmlformats.org/officeDocument/2006/relationships/hyperlink" Target="http://www.itu.int/md/meetingdoc.asp?lang=en&amp;parent=T25-TSAG-260126-TD-GEN-0261" TargetMode="External"/><Relationship Id="rId278" Type="http://schemas.openxmlformats.org/officeDocument/2006/relationships/hyperlink" Target="http://www.itu.int/md/meetingdoc.asp?lang=en&amp;parent=T25-TSAG-260126-TD-GEN-0282" TargetMode="External"/><Relationship Id="rId303" Type="http://schemas.openxmlformats.org/officeDocument/2006/relationships/hyperlink" Target="http://www.itu.int/md/meetingdoc.asp?lang=en&amp;parent=T25-TSAG-260126-TD-GEN-0307" TargetMode="External"/><Relationship Id="rId42" Type="http://schemas.openxmlformats.org/officeDocument/2006/relationships/hyperlink" Target="http://www.itu.int/md/meetingdoc.asp?lang=en&amp;parent=T25-TSAG-260126-TD-GEN-0252" TargetMode="External"/><Relationship Id="rId84" Type="http://schemas.openxmlformats.org/officeDocument/2006/relationships/hyperlink" Target="https://www.itu.int/en/ITU-T/jca/ahf/Documents/docs-2025/ToR/ToR%20of%20JCA-AHF%20approved%20by%20TSAG_Jan2025.pdf" TargetMode="External"/><Relationship Id="rId138" Type="http://schemas.openxmlformats.org/officeDocument/2006/relationships/hyperlink" Target="http://www.itu.int/md/meetingdoc.asp?lang=en&amp;parent=T25-TSAG-C-0039" TargetMode="External"/><Relationship Id="rId191" Type="http://schemas.openxmlformats.org/officeDocument/2006/relationships/hyperlink" Target="http://www.itu.int/md/meetingdoc.asp?lang=en&amp;parent=T25-TSAG-260126-TD-GEN-0195" TargetMode="External"/><Relationship Id="rId205" Type="http://schemas.openxmlformats.org/officeDocument/2006/relationships/hyperlink" Target="http://www.itu.int/md/meetingdoc.asp?lang=en&amp;parent=T25-TSAG-260126-TD-GEN-0209" TargetMode="External"/><Relationship Id="rId247" Type="http://schemas.openxmlformats.org/officeDocument/2006/relationships/hyperlink" Target="http://www.itu.int/md/meetingdoc.asp?lang=en&amp;parent=T25-TSAG-260126-TD-GEN-0251" TargetMode="External"/><Relationship Id="rId107" Type="http://schemas.openxmlformats.org/officeDocument/2006/relationships/hyperlink" Target="http://www.itu.int/md/meetingdoc.asp?lang=en&amp;parent=T25-TSAG-C-0042" TargetMode="External"/><Relationship Id="rId289" Type="http://schemas.openxmlformats.org/officeDocument/2006/relationships/hyperlink" Target="http://www.itu.int/md/meetingdoc.asp?lang=en&amp;parent=T25-TSAG-260126-TD-GEN-0293" TargetMode="External"/><Relationship Id="rId11" Type="http://schemas.openxmlformats.org/officeDocument/2006/relationships/image" Target="media/image1.png"/><Relationship Id="rId53" Type="http://schemas.openxmlformats.org/officeDocument/2006/relationships/hyperlink" Target="http://www.itu.int/md/meetingdoc.asp?lang=en&amp;parent=T25-TSAG-260126-TD-GEN-0277" TargetMode="External"/><Relationship Id="rId149" Type="http://schemas.openxmlformats.org/officeDocument/2006/relationships/hyperlink" Target="http://www.itu.int/md/meetingdoc.asp?lang=en&amp;parent=T25-TSAG-C-0050" TargetMode="External"/><Relationship Id="rId314" Type="http://schemas.openxmlformats.org/officeDocument/2006/relationships/hyperlink" Target="http://www.itu.int/md/meetingdoc.asp?lang=en&amp;parent=T25-TSAG-260126-TD-GEN-0318" TargetMode="External"/><Relationship Id="rId95" Type="http://schemas.openxmlformats.org/officeDocument/2006/relationships/hyperlink" Target="http://www.itu.int/md/meetingdoc.asp?lang=en&amp;parent=T25-TSAG-260126-TD-GEN-0316" TargetMode="External"/><Relationship Id="rId160" Type="http://schemas.openxmlformats.org/officeDocument/2006/relationships/hyperlink" Target="http://www.itu.int/md/meetingdoc.asp?lang=en&amp;parent=T25-TSAG-260126-TD-GEN-0164" TargetMode="External"/><Relationship Id="rId216" Type="http://schemas.openxmlformats.org/officeDocument/2006/relationships/hyperlink" Target="http://www.itu.int/md/meetingdoc.asp?lang=en&amp;parent=T25-TSAG-260126-TD-GEN-0220" TargetMode="External"/><Relationship Id="rId258" Type="http://schemas.openxmlformats.org/officeDocument/2006/relationships/hyperlink" Target="http://www.itu.int/md/meetingdoc.asp?lang=en&amp;parent=T25-TSAG-260126-TD-GEN-0262" TargetMode="External"/><Relationship Id="rId22" Type="http://schemas.openxmlformats.org/officeDocument/2006/relationships/hyperlink" Target="http://www.itu.int/md/meetingdoc.asp?lang=en&amp;parent=T25-TSAG-260126-TD-GEN-0196" TargetMode="External"/><Relationship Id="rId64" Type="http://schemas.openxmlformats.org/officeDocument/2006/relationships/hyperlink" Target="http://www.itu.int/md/meetingdoc.asp?lang=en&amp;parent=T25-TSAG-260126-TD-GEN-0177" TargetMode="External"/><Relationship Id="rId118" Type="http://schemas.openxmlformats.org/officeDocument/2006/relationships/hyperlink" Target="http://www.itu.int/md/meetingdoc.asp?lang=en&amp;parent=T25-TSAG-260126-TD-GEN-0157" TargetMode="External"/><Relationship Id="rId171" Type="http://schemas.openxmlformats.org/officeDocument/2006/relationships/hyperlink" Target="http://www.itu.int/md/meetingdoc.asp?lang=en&amp;parent=T25-TSAG-260126-TD-GEN-0175" TargetMode="External"/><Relationship Id="rId227" Type="http://schemas.openxmlformats.org/officeDocument/2006/relationships/hyperlink" Target="http://www.itu.int/md/meetingdoc.asp?lang=en&amp;parent=T25-TSAG-260126-TD-GEN-0231" TargetMode="External"/><Relationship Id="rId269" Type="http://schemas.openxmlformats.org/officeDocument/2006/relationships/hyperlink" Target="http://www.itu.int/md/meetingdoc.asp?lang=en&amp;parent=T25-TSAG-260126-TD-GEN-0273" TargetMode="External"/><Relationship Id="rId33" Type="http://schemas.openxmlformats.org/officeDocument/2006/relationships/hyperlink" Target="http://www.itu.int/md/meetingdoc.asp?lang=en&amp;parent=T25-TSAG-260126-TD-GEN-0188" TargetMode="External"/><Relationship Id="rId129" Type="http://schemas.openxmlformats.org/officeDocument/2006/relationships/hyperlink" Target="http://www.itu.int/md/meetingdoc.asp?lang=en&amp;parent=T25-TSAG-C-0030" TargetMode="External"/><Relationship Id="rId280" Type="http://schemas.openxmlformats.org/officeDocument/2006/relationships/hyperlink" Target="http://www.itu.int/md/meetingdoc.asp?lang=en&amp;parent=T25-TSAG-260126-TD-GEN-0284" TargetMode="External"/><Relationship Id="rId75" Type="http://schemas.openxmlformats.org/officeDocument/2006/relationships/hyperlink" Target="http://www.itu.int/md/meetingdoc.asp?lang=en&amp;parent=T25-TSAG-260126-TD-GEN-0176" TargetMode="External"/><Relationship Id="rId140" Type="http://schemas.openxmlformats.org/officeDocument/2006/relationships/hyperlink" Target="http://www.itu.int/md/meetingdoc.asp?lang=en&amp;parent=T25-TSAG-C-0041" TargetMode="External"/><Relationship Id="rId182" Type="http://schemas.openxmlformats.org/officeDocument/2006/relationships/hyperlink" Target="http://www.itu.int/md/meetingdoc.asp?lang=en&amp;parent=T25-TSAG-260126-TD-GEN-0186" TargetMode="External"/><Relationship Id="rId6" Type="http://schemas.openxmlformats.org/officeDocument/2006/relationships/styles" Target="styles.xml"/><Relationship Id="rId238" Type="http://schemas.openxmlformats.org/officeDocument/2006/relationships/hyperlink" Target="http://www.itu.int/md/meetingdoc.asp?lang=en&amp;parent=T25-TSAG-260126-TD-GEN-0242" TargetMode="External"/><Relationship Id="rId291" Type="http://schemas.openxmlformats.org/officeDocument/2006/relationships/hyperlink" Target="http://www.itu.int/md/meetingdoc.asp?lang=en&amp;parent=T25-TSAG-260126-TD-GEN-0295" TargetMode="External"/><Relationship Id="rId305" Type="http://schemas.openxmlformats.org/officeDocument/2006/relationships/hyperlink" Target="http://www.itu.int/md/meetingdoc.asp?lang=en&amp;parent=T25-TSAG-260126-TD-GEN-0309" TargetMode="External"/><Relationship Id="rId44" Type="http://schemas.openxmlformats.org/officeDocument/2006/relationships/hyperlink" Target="http://www.itu.int/md/meetingdoc.asp?lang=en&amp;parent=T25-TSAG-260126-TD-GEN-0184" TargetMode="External"/><Relationship Id="rId86" Type="http://schemas.openxmlformats.org/officeDocument/2006/relationships/hyperlink" Target="http://www.itu.int/md/meetingdoc.asp?lang=en&amp;parent=T25-TSAG-260126-TD-GEN-0300" TargetMode="External"/><Relationship Id="rId151" Type="http://schemas.openxmlformats.org/officeDocument/2006/relationships/hyperlink" Target="http://www.itu.int/md/meetingdoc.asp?lang=en&amp;parent=T25-TSAG-260126-TD-GEN-015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7651819BF4BD4A99FFF36FD7E4E96D" ma:contentTypeVersion="8" ma:contentTypeDescription="Create a new document." ma:contentTypeScope="" ma:versionID="91cbf8631370cea42fb36141ebf00abd">
  <xsd:schema xmlns:xsd="http://www.w3.org/2001/XMLSchema" xmlns:xs="http://www.w3.org/2001/XMLSchema" xmlns:p="http://schemas.microsoft.com/office/2006/metadata/properties" xmlns:ns2="81665285-f1bb-4675-b7f4-28c4ccc980a7" targetNamespace="http://schemas.microsoft.com/office/2006/metadata/properties" ma:root="true" ma:fieldsID="3e1bf5d1b079f144875b55ac07a575d0" ns2:_="">
    <xsd:import namespace="81665285-f1bb-4675-b7f4-28c4ccc980a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665285-f1bb-4675-b7f4-28c4ccc980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74E6F5-3B7F-45AA-BB0E-67B78EB570AD}"/>
</file>

<file path=customXml/itemProps2.xml><?xml version="1.0" encoding="utf-8"?>
<ds:datastoreItem xmlns:ds="http://schemas.openxmlformats.org/officeDocument/2006/customXml" ds:itemID="{267D5A9E-EDC2-4115-9B26-2C90A2BCEFA7}">
  <ds:schemaRefs>
    <ds:schemaRef ds:uri="http://schemas.openxmlformats.org/officeDocument/2006/bibliography"/>
  </ds:schemaRefs>
</ds:datastoreItem>
</file>

<file path=customXml/itemProps3.xml><?xml version="1.0" encoding="utf-8"?>
<ds:datastoreItem xmlns:ds="http://schemas.openxmlformats.org/officeDocument/2006/customXml" ds:itemID="{5CC05BBF-18CE-4372-89D8-BDD8B82CD473}">
  <ds:schemaRefs>
    <ds:schemaRef ds:uri="http://schemas.microsoft.com/office/2006/metadata/properties"/>
    <ds:schemaRef ds:uri="http://schemas.microsoft.com/office/infopath/2007/PartnerControls"/>
    <ds:schemaRef ds:uri="fe703674-2bcf-444b-9965-f551dbea00fe"/>
    <ds:schemaRef ds:uri="c17408f4-2186-4ff6-bcad-def554211a74"/>
  </ds:schemaRefs>
</ds:datastoreItem>
</file>

<file path=customXml/itemProps4.xml><?xml version="1.0" encoding="utf-8"?>
<ds:datastoreItem xmlns:ds="http://schemas.openxmlformats.org/officeDocument/2006/customXml" ds:itemID="{4F1FA5C6-3755-4B71-B3CE-8825F751E0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29</Pages>
  <Words>10593</Words>
  <Characters>58263</Characters>
  <Application>Microsoft Office Word</Application>
  <DocSecurity>0</DocSecurity>
  <Lines>5826</Lines>
  <Paragraphs>2459</Paragraphs>
  <ScaleCrop>false</ScaleCrop>
  <HeadingPairs>
    <vt:vector size="2" baseType="variant">
      <vt:variant>
        <vt:lpstr>Title</vt:lpstr>
      </vt:variant>
      <vt:variant>
        <vt:i4>1</vt:i4>
      </vt:variant>
    </vt:vector>
  </HeadingPairs>
  <TitlesOfParts>
    <vt:vector size="1" baseType="lpstr">
      <vt:lpstr>Agenda, document allocation and work plan (Geneva, 30 May-2 June 2023)</vt:lpstr>
    </vt:vector>
  </TitlesOfParts>
  <Manager>ITU-T</Manager>
  <Company>International Telecommunication Union (ITU)</Company>
  <LinksUpToDate>false</LinksUpToDate>
  <CharactersWithSpaces>66397</CharactersWithSpaces>
  <SharedDoc>false</SharedDoc>
  <HLinks>
    <vt:vector size="1872" baseType="variant">
      <vt:variant>
        <vt:i4>8192051</vt:i4>
      </vt:variant>
      <vt:variant>
        <vt:i4>918</vt:i4>
      </vt:variant>
      <vt:variant>
        <vt:i4>0</vt:i4>
      </vt:variant>
      <vt:variant>
        <vt:i4>5</vt:i4>
      </vt:variant>
      <vt:variant>
        <vt:lpwstr>https://www.itu.int/md/meetingdoc.asp?lang=en&amp;parent=T25-TSAG-260126-TD&amp;source=TSB</vt:lpwstr>
      </vt:variant>
      <vt:variant>
        <vt:lpwstr/>
      </vt:variant>
      <vt:variant>
        <vt:i4>8061051</vt:i4>
      </vt:variant>
      <vt:variant>
        <vt:i4>915</vt:i4>
      </vt:variant>
      <vt:variant>
        <vt:i4>0</vt:i4>
      </vt:variant>
      <vt:variant>
        <vt:i4>5</vt:i4>
      </vt:variant>
      <vt:variant>
        <vt:lpwstr>http://www.itu.int/md/meetingdoc.asp?lang=en&amp;parent=T25-TSAG-260126-TD-GEN-0317</vt:lpwstr>
      </vt:variant>
      <vt:variant>
        <vt:lpwstr/>
      </vt:variant>
      <vt:variant>
        <vt:i4>8061042</vt:i4>
      </vt:variant>
      <vt:variant>
        <vt:i4>912</vt:i4>
      </vt:variant>
      <vt:variant>
        <vt:i4>0</vt:i4>
      </vt:variant>
      <vt:variant>
        <vt:i4>5</vt:i4>
      </vt:variant>
      <vt:variant>
        <vt:lpwstr>https://www.itu.int/md/meetingdoc.asp?lang=en&amp;parent=T25-TSAG-260126-TD&amp;source=CWG-FHR</vt:lpwstr>
      </vt:variant>
      <vt:variant>
        <vt:lpwstr/>
      </vt:variant>
      <vt:variant>
        <vt:i4>8061051</vt:i4>
      </vt:variant>
      <vt:variant>
        <vt:i4>909</vt:i4>
      </vt:variant>
      <vt:variant>
        <vt:i4>0</vt:i4>
      </vt:variant>
      <vt:variant>
        <vt:i4>5</vt:i4>
      </vt:variant>
      <vt:variant>
        <vt:lpwstr>http://www.itu.int/md/meetingdoc.asp?lang=en&amp;parent=T25-TSAG-260126-TD-GEN-0316</vt:lpwstr>
      </vt:variant>
      <vt:variant>
        <vt:lpwstr/>
      </vt:variant>
      <vt:variant>
        <vt:i4>8061042</vt:i4>
      </vt:variant>
      <vt:variant>
        <vt:i4>906</vt:i4>
      </vt:variant>
      <vt:variant>
        <vt:i4>0</vt:i4>
      </vt:variant>
      <vt:variant>
        <vt:i4>5</vt:i4>
      </vt:variant>
      <vt:variant>
        <vt:lpwstr>https://www.itu.int/md/meetingdoc.asp?lang=en&amp;parent=T25-TSAG-260126-TD&amp;source=CWG-FHR</vt:lpwstr>
      </vt:variant>
      <vt:variant>
        <vt:lpwstr/>
      </vt:variant>
      <vt:variant>
        <vt:i4>8061051</vt:i4>
      </vt:variant>
      <vt:variant>
        <vt:i4>903</vt:i4>
      </vt:variant>
      <vt:variant>
        <vt:i4>0</vt:i4>
      </vt:variant>
      <vt:variant>
        <vt:i4>5</vt:i4>
      </vt:variant>
      <vt:variant>
        <vt:lpwstr>http://www.itu.int/md/meetingdoc.asp?lang=en&amp;parent=T25-TSAG-260126-TD-GEN-0315</vt:lpwstr>
      </vt:variant>
      <vt:variant>
        <vt:lpwstr/>
      </vt:variant>
      <vt:variant>
        <vt:i4>1245214</vt:i4>
      </vt:variant>
      <vt:variant>
        <vt:i4>900</vt:i4>
      </vt:variant>
      <vt:variant>
        <vt:i4>0</vt:i4>
      </vt:variant>
      <vt:variant>
        <vt:i4>5</vt:i4>
      </vt:variant>
      <vt:variant>
        <vt:lpwstr>https://www.itu.int/md/meetingdoc.asp?lang=en&amp;parent=T25-TSAG-260126-TD&amp;source=Director%2C%20TSB</vt:lpwstr>
      </vt:variant>
      <vt:variant>
        <vt:lpwstr/>
      </vt:variant>
      <vt:variant>
        <vt:i4>8061051</vt:i4>
      </vt:variant>
      <vt:variant>
        <vt:i4>897</vt:i4>
      </vt:variant>
      <vt:variant>
        <vt:i4>0</vt:i4>
      </vt:variant>
      <vt:variant>
        <vt:i4>5</vt:i4>
      </vt:variant>
      <vt:variant>
        <vt:lpwstr>http://www.itu.int/md/meetingdoc.asp?lang=en&amp;parent=T25-TSAG-260126-TD-GEN-0314</vt:lpwstr>
      </vt:variant>
      <vt:variant>
        <vt:lpwstr/>
      </vt:variant>
      <vt:variant>
        <vt:i4>8061051</vt:i4>
      </vt:variant>
      <vt:variant>
        <vt:i4>894</vt:i4>
      </vt:variant>
      <vt:variant>
        <vt:i4>0</vt:i4>
      </vt:variant>
      <vt:variant>
        <vt:i4>5</vt:i4>
      </vt:variant>
      <vt:variant>
        <vt:lpwstr>http://www.itu.int/md/meetingdoc.asp?lang=en&amp;parent=T25-TSAG-260126-TD-GEN-0313</vt:lpwstr>
      </vt:variant>
      <vt:variant>
        <vt:lpwstr/>
      </vt:variant>
      <vt:variant>
        <vt:i4>8061051</vt:i4>
      </vt:variant>
      <vt:variant>
        <vt:i4>891</vt:i4>
      </vt:variant>
      <vt:variant>
        <vt:i4>0</vt:i4>
      </vt:variant>
      <vt:variant>
        <vt:i4>5</vt:i4>
      </vt:variant>
      <vt:variant>
        <vt:lpwstr>http://www.itu.int/md/meetingdoc.asp?lang=en&amp;parent=T25-TSAG-260126-TD-GEN-0312</vt:lpwstr>
      </vt:variant>
      <vt:variant>
        <vt:lpwstr/>
      </vt:variant>
      <vt:variant>
        <vt:i4>8061051</vt:i4>
      </vt:variant>
      <vt:variant>
        <vt:i4>888</vt:i4>
      </vt:variant>
      <vt:variant>
        <vt:i4>0</vt:i4>
      </vt:variant>
      <vt:variant>
        <vt:i4>5</vt:i4>
      </vt:variant>
      <vt:variant>
        <vt:lpwstr>http://www.itu.int/md/meetingdoc.asp?lang=en&amp;parent=T25-TSAG-260126-TD-GEN-0311</vt:lpwstr>
      </vt:variant>
      <vt:variant>
        <vt:lpwstr/>
      </vt:variant>
      <vt:variant>
        <vt:i4>8061051</vt:i4>
      </vt:variant>
      <vt:variant>
        <vt:i4>885</vt:i4>
      </vt:variant>
      <vt:variant>
        <vt:i4>0</vt:i4>
      </vt:variant>
      <vt:variant>
        <vt:i4>5</vt:i4>
      </vt:variant>
      <vt:variant>
        <vt:lpwstr>http://www.itu.int/md/meetingdoc.asp?lang=en&amp;parent=T25-TSAG-260126-TD-GEN-0310</vt:lpwstr>
      </vt:variant>
      <vt:variant>
        <vt:lpwstr/>
      </vt:variant>
      <vt:variant>
        <vt:i4>7995515</vt:i4>
      </vt:variant>
      <vt:variant>
        <vt:i4>882</vt:i4>
      </vt:variant>
      <vt:variant>
        <vt:i4>0</vt:i4>
      </vt:variant>
      <vt:variant>
        <vt:i4>5</vt:i4>
      </vt:variant>
      <vt:variant>
        <vt:lpwstr>http://www.itu.int/md/meetingdoc.asp?lang=en&amp;parent=T25-TSAG-260126-TD-GEN-0309</vt:lpwstr>
      </vt:variant>
      <vt:variant>
        <vt:lpwstr/>
      </vt:variant>
      <vt:variant>
        <vt:i4>7995515</vt:i4>
      </vt:variant>
      <vt:variant>
        <vt:i4>879</vt:i4>
      </vt:variant>
      <vt:variant>
        <vt:i4>0</vt:i4>
      </vt:variant>
      <vt:variant>
        <vt:i4>5</vt:i4>
      </vt:variant>
      <vt:variant>
        <vt:lpwstr>http://www.itu.int/md/meetingdoc.asp?lang=en&amp;parent=T25-TSAG-260126-TD-GEN-0308</vt:lpwstr>
      </vt:variant>
      <vt:variant>
        <vt:lpwstr/>
      </vt:variant>
      <vt:variant>
        <vt:i4>7995515</vt:i4>
      </vt:variant>
      <vt:variant>
        <vt:i4>876</vt:i4>
      </vt:variant>
      <vt:variant>
        <vt:i4>0</vt:i4>
      </vt:variant>
      <vt:variant>
        <vt:i4>5</vt:i4>
      </vt:variant>
      <vt:variant>
        <vt:lpwstr>http://www.itu.int/md/meetingdoc.asp?lang=en&amp;parent=T25-TSAG-260126-TD-GEN-0307</vt:lpwstr>
      </vt:variant>
      <vt:variant>
        <vt:lpwstr/>
      </vt:variant>
      <vt:variant>
        <vt:i4>7995515</vt:i4>
      </vt:variant>
      <vt:variant>
        <vt:i4>873</vt:i4>
      </vt:variant>
      <vt:variant>
        <vt:i4>0</vt:i4>
      </vt:variant>
      <vt:variant>
        <vt:i4>5</vt:i4>
      </vt:variant>
      <vt:variant>
        <vt:lpwstr>http://www.itu.int/md/meetingdoc.asp?lang=en&amp;parent=T25-TSAG-260126-TD-GEN-0306</vt:lpwstr>
      </vt:variant>
      <vt:variant>
        <vt:lpwstr/>
      </vt:variant>
      <vt:variant>
        <vt:i4>7995515</vt:i4>
      </vt:variant>
      <vt:variant>
        <vt:i4>870</vt:i4>
      </vt:variant>
      <vt:variant>
        <vt:i4>0</vt:i4>
      </vt:variant>
      <vt:variant>
        <vt:i4>5</vt:i4>
      </vt:variant>
      <vt:variant>
        <vt:lpwstr>http://www.itu.int/md/meetingdoc.asp?lang=en&amp;parent=T25-TSAG-260126-TD-GEN-0305</vt:lpwstr>
      </vt:variant>
      <vt:variant>
        <vt:lpwstr/>
      </vt:variant>
      <vt:variant>
        <vt:i4>7995515</vt:i4>
      </vt:variant>
      <vt:variant>
        <vt:i4>867</vt:i4>
      </vt:variant>
      <vt:variant>
        <vt:i4>0</vt:i4>
      </vt:variant>
      <vt:variant>
        <vt:i4>5</vt:i4>
      </vt:variant>
      <vt:variant>
        <vt:lpwstr>http://www.itu.int/md/meetingdoc.asp?lang=en&amp;parent=T25-TSAG-260126-TD-GEN-0304</vt:lpwstr>
      </vt:variant>
      <vt:variant>
        <vt:lpwstr/>
      </vt:variant>
      <vt:variant>
        <vt:i4>7995515</vt:i4>
      </vt:variant>
      <vt:variant>
        <vt:i4>864</vt:i4>
      </vt:variant>
      <vt:variant>
        <vt:i4>0</vt:i4>
      </vt:variant>
      <vt:variant>
        <vt:i4>5</vt:i4>
      </vt:variant>
      <vt:variant>
        <vt:lpwstr>http://www.itu.int/md/meetingdoc.asp?lang=en&amp;parent=T25-TSAG-260126-TD-GEN-0303</vt:lpwstr>
      </vt:variant>
      <vt:variant>
        <vt:lpwstr/>
      </vt:variant>
      <vt:variant>
        <vt:i4>7995515</vt:i4>
      </vt:variant>
      <vt:variant>
        <vt:i4>861</vt:i4>
      </vt:variant>
      <vt:variant>
        <vt:i4>0</vt:i4>
      </vt:variant>
      <vt:variant>
        <vt:i4>5</vt:i4>
      </vt:variant>
      <vt:variant>
        <vt:lpwstr>http://www.itu.int/md/meetingdoc.asp?lang=en&amp;parent=T25-TSAG-260126-TD-GEN-0302</vt:lpwstr>
      </vt:variant>
      <vt:variant>
        <vt:lpwstr/>
      </vt:variant>
      <vt:variant>
        <vt:i4>7995515</vt:i4>
      </vt:variant>
      <vt:variant>
        <vt:i4>858</vt:i4>
      </vt:variant>
      <vt:variant>
        <vt:i4>0</vt:i4>
      </vt:variant>
      <vt:variant>
        <vt:i4>5</vt:i4>
      </vt:variant>
      <vt:variant>
        <vt:lpwstr>http://www.itu.int/md/meetingdoc.asp?lang=en&amp;parent=T25-TSAG-260126-TD-GEN-0301</vt:lpwstr>
      </vt:variant>
      <vt:variant>
        <vt:lpwstr/>
      </vt:variant>
      <vt:variant>
        <vt:i4>7995515</vt:i4>
      </vt:variant>
      <vt:variant>
        <vt:i4>855</vt:i4>
      </vt:variant>
      <vt:variant>
        <vt:i4>0</vt:i4>
      </vt:variant>
      <vt:variant>
        <vt:i4>5</vt:i4>
      </vt:variant>
      <vt:variant>
        <vt:lpwstr>http://www.itu.int/md/meetingdoc.asp?lang=en&amp;parent=T25-TSAG-260126-TD-GEN-0300</vt:lpwstr>
      </vt:variant>
      <vt:variant>
        <vt:lpwstr/>
      </vt:variant>
      <vt:variant>
        <vt:i4>7536762</vt:i4>
      </vt:variant>
      <vt:variant>
        <vt:i4>852</vt:i4>
      </vt:variant>
      <vt:variant>
        <vt:i4>0</vt:i4>
      </vt:variant>
      <vt:variant>
        <vt:i4>5</vt:i4>
      </vt:variant>
      <vt:variant>
        <vt:lpwstr>http://www.itu.int/md/meetingdoc.asp?lang=en&amp;parent=T25-TSAG-260126-TD-GEN-0299</vt:lpwstr>
      </vt:variant>
      <vt:variant>
        <vt:lpwstr/>
      </vt:variant>
      <vt:variant>
        <vt:i4>7536762</vt:i4>
      </vt:variant>
      <vt:variant>
        <vt:i4>849</vt:i4>
      </vt:variant>
      <vt:variant>
        <vt:i4>0</vt:i4>
      </vt:variant>
      <vt:variant>
        <vt:i4>5</vt:i4>
      </vt:variant>
      <vt:variant>
        <vt:lpwstr>http://www.itu.int/md/meetingdoc.asp?lang=en&amp;parent=T25-TSAG-260126-TD-GEN-0298</vt:lpwstr>
      </vt:variant>
      <vt:variant>
        <vt:lpwstr/>
      </vt:variant>
      <vt:variant>
        <vt:i4>7536762</vt:i4>
      </vt:variant>
      <vt:variant>
        <vt:i4>846</vt:i4>
      </vt:variant>
      <vt:variant>
        <vt:i4>0</vt:i4>
      </vt:variant>
      <vt:variant>
        <vt:i4>5</vt:i4>
      </vt:variant>
      <vt:variant>
        <vt:lpwstr>http://www.itu.int/md/meetingdoc.asp?lang=en&amp;parent=T25-TSAG-260126-TD-GEN-0297</vt:lpwstr>
      </vt:variant>
      <vt:variant>
        <vt:lpwstr/>
      </vt:variant>
      <vt:variant>
        <vt:i4>7536762</vt:i4>
      </vt:variant>
      <vt:variant>
        <vt:i4>843</vt:i4>
      </vt:variant>
      <vt:variant>
        <vt:i4>0</vt:i4>
      </vt:variant>
      <vt:variant>
        <vt:i4>5</vt:i4>
      </vt:variant>
      <vt:variant>
        <vt:lpwstr>http://www.itu.int/md/meetingdoc.asp?lang=en&amp;parent=T25-TSAG-260126-TD-GEN-0296</vt:lpwstr>
      </vt:variant>
      <vt:variant>
        <vt:lpwstr/>
      </vt:variant>
      <vt:variant>
        <vt:i4>7536762</vt:i4>
      </vt:variant>
      <vt:variant>
        <vt:i4>840</vt:i4>
      </vt:variant>
      <vt:variant>
        <vt:i4>0</vt:i4>
      </vt:variant>
      <vt:variant>
        <vt:i4>5</vt:i4>
      </vt:variant>
      <vt:variant>
        <vt:lpwstr>http://www.itu.int/md/meetingdoc.asp?lang=en&amp;parent=T25-TSAG-260126-TD-GEN-0295</vt:lpwstr>
      </vt:variant>
      <vt:variant>
        <vt:lpwstr/>
      </vt:variant>
      <vt:variant>
        <vt:i4>7536762</vt:i4>
      </vt:variant>
      <vt:variant>
        <vt:i4>837</vt:i4>
      </vt:variant>
      <vt:variant>
        <vt:i4>0</vt:i4>
      </vt:variant>
      <vt:variant>
        <vt:i4>5</vt:i4>
      </vt:variant>
      <vt:variant>
        <vt:lpwstr>http://www.itu.int/md/meetingdoc.asp?lang=en&amp;parent=T25-TSAG-260126-TD-GEN-0294</vt:lpwstr>
      </vt:variant>
      <vt:variant>
        <vt:lpwstr/>
      </vt:variant>
      <vt:variant>
        <vt:i4>7536762</vt:i4>
      </vt:variant>
      <vt:variant>
        <vt:i4>834</vt:i4>
      </vt:variant>
      <vt:variant>
        <vt:i4>0</vt:i4>
      </vt:variant>
      <vt:variant>
        <vt:i4>5</vt:i4>
      </vt:variant>
      <vt:variant>
        <vt:lpwstr>http://www.itu.int/md/meetingdoc.asp?lang=en&amp;parent=T25-TSAG-260126-TD-GEN-0293</vt:lpwstr>
      </vt:variant>
      <vt:variant>
        <vt:lpwstr/>
      </vt:variant>
      <vt:variant>
        <vt:i4>7536762</vt:i4>
      </vt:variant>
      <vt:variant>
        <vt:i4>831</vt:i4>
      </vt:variant>
      <vt:variant>
        <vt:i4>0</vt:i4>
      </vt:variant>
      <vt:variant>
        <vt:i4>5</vt:i4>
      </vt:variant>
      <vt:variant>
        <vt:lpwstr>http://www.itu.int/md/meetingdoc.asp?lang=en&amp;parent=T25-TSAG-260126-TD-GEN-0292</vt:lpwstr>
      </vt:variant>
      <vt:variant>
        <vt:lpwstr/>
      </vt:variant>
      <vt:variant>
        <vt:i4>7536762</vt:i4>
      </vt:variant>
      <vt:variant>
        <vt:i4>828</vt:i4>
      </vt:variant>
      <vt:variant>
        <vt:i4>0</vt:i4>
      </vt:variant>
      <vt:variant>
        <vt:i4>5</vt:i4>
      </vt:variant>
      <vt:variant>
        <vt:lpwstr>http://www.itu.int/md/meetingdoc.asp?lang=en&amp;parent=T25-TSAG-260126-TD-GEN-0291</vt:lpwstr>
      </vt:variant>
      <vt:variant>
        <vt:lpwstr/>
      </vt:variant>
      <vt:variant>
        <vt:i4>7536762</vt:i4>
      </vt:variant>
      <vt:variant>
        <vt:i4>825</vt:i4>
      </vt:variant>
      <vt:variant>
        <vt:i4>0</vt:i4>
      </vt:variant>
      <vt:variant>
        <vt:i4>5</vt:i4>
      </vt:variant>
      <vt:variant>
        <vt:lpwstr>http://www.itu.int/md/meetingdoc.asp?lang=en&amp;parent=T25-TSAG-260126-TD-GEN-0290</vt:lpwstr>
      </vt:variant>
      <vt:variant>
        <vt:lpwstr/>
      </vt:variant>
      <vt:variant>
        <vt:i4>7471226</vt:i4>
      </vt:variant>
      <vt:variant>
        <vt:i4>822</vt:i4>
      </vt:variant>
      <vt:variant>
        <vt:i4>0</vt:i4>
      </vt:variant>
      <vt:variant>
        <vt:i4>5</vt:i4>
      </vt:variant>
      <vt:variant>
        <vt:lpwstr>http://www.itu.int/md/meetingdoc.asp?lang=en&amp;parent=T25-TSAG-260126-TD-GEN-0289</vt:lpwstr>
      </vt:variant>
      <vt:variant>
        <vt:lpwstr/>
      </vt:variant>
      <vt:variant>
        <vt:i4>7471226</vt:i4>
      </vt:variant>
      <vt:variant>
        <vt:i4>819</vt:i4>
      </vt:variant>
      <vt:variant>
        <vt:i4>0</vt:i4>
      </vt:variant>
      <vt:variant>
        <vt:i4>5</vt:i4>
      </vt:variant>
      <vt:variant>
        <vt:lpwstr>http://www.itu.int/md/meetingdoc.asp?lang=en&amp;parent=T25-TSAG-260126-TD-GEN-0288</vt:lpwstr>
      </vt:variant>
      <vt:variant>
        <vt:lpwstr/>
      </vt:variant>
      <vt:variant>
        <vt:i4>7471226</vt:i4>
      </vt:variant>
      <vt:variant>
        <vt:i4>816</vt:i4>
      </vt:variant>
      <vt:variant>
        <vt:i4>0</vt:i4>
      </vt:variant>
      <vt:variant>
        <vt:i4>5</vt:i4>
      </vt:variant>
      <vt:variant>
        <vt:lpwstr>http://www.itu.int/md/meetingdoc.asp?lang=en&amp;parent=T25-TSAG-260126-TD-GEN-0287</vt:lpwstr>
      </vt:variant>
      <vt:variant>
        <vt:lpwstr/>
      </vt:variant>
      <vt:variant>
        <vt:i4>7471226</vt:i4>
      </vt:variant>
      <vt:variant>
        <vt:i4>813</vt:i4>
      </vt:variant>
      <vt:variant>
        <vt:i4>0</vt:i4>
      </vt:variant>
      <vt:variant>
        <vt:i4>5</vt:i4>
      </vt:variant>
      <vt:variant>
        <vt:lpwstr>http://www.itu.int/md/meetingdoc.asp?lang=en&amp;parent=T25-TSAG-260126-TD-GEN-0286</vt:lpwstr>
      </vt:variant>
      <vt:variant>
        <vt:lpwstr/>
      </vt:variant>
      <vt:variant>
        <vt:i4>7471226</vt:i4>
      </vt:variant>
      <vt:variant>
        <vt:i4>810</vt:i4>
      </vt:variant>
      <vt:variant>
        <vt:i4>0</vt:i4>
      </vt:variant>
      <vt:variant>
        <vt:i4>5</vt:i4>
      </vt:variant>
      <vt:variant>
        <vt:lpwstr>http://www.itu.int/md/meetingdoc.asp?lang=en&amp;parent=T25-TSAG-260126-TD-GEN-0285</vt:lpwstr>
      </vt:variant>
      <vt:variant>
        <vt:lpwstr/>
      </vt:variant>
      <vt:variant>
        <vt:i4>7471226</vt:i4>
      </vt:variant>
      <vt:variant>
        <vt:i4>807</vt:i4>
      </vt:variant>
      <vt:variant>
        <vt:i4>0</vt:i4>
      </vt:variant>
      <vt:variant>
        <vt:i4>5</vt:i4>
      </vt:variant>
      <vt:variant>
        <vt:lpwstr>http://www.itu.int/md/meetingdoc.asp?lang=en&amp;parent=T25-TSAG-260126-TD-GEN-0284</vt:lpwstr>
      </vt:variant>
      <vt:variant>
        <vt:lpwstr/>
      </vt:variant>
      <vt:variant>
        <vt:i4>7471226</vt:i4>
      </vt:variant>
      <vt:variant>
        <vt:i4>804</vt:i4>
      </vt:variant>
      <vt:variant>
        <vt:i4>0</vt:i4>
      </vt:variant>
      <vt:variant>
        <vt:i4>5</vt:i4>
      </vt:variant>
      <vt:variant>
        <vt:lpwstr>http://www.itu.int/md/meetingdoc.asp?lang=en&amp;parent=T25-TSAG-260126-TD-GEN-0283</vt:lpwstr>
      </vt:variant>
      <vt:variant>
        <vt:lpwstr/>
      </vt:variant>
      <vt:variant>
        <vt:i4>7471226</vt:i4>
      </vt:variant>
      <vt:variant>
        <vt:i4>801</vt:i4>
      </vt:variant>
      <vt:variant>
        <vt:i4>0</vt:i4>
      </vt:variant>
      <vt:variant>
        <vt:i4>5</vt:i4>
      </vt:variant>
      <vt:variant>
        <vt:lpwstr>http://www.itu.int/md/meetingdoc.asp?lang=en&amp;parent=T25-TSAG-260126-TD-GEN-0282</vt:lpwstr>
      </vt:variant>
      <vt:variant>
        <vt:lpwstr/>
      </vt:variant>
      <vt:variant>
        <vt:i4>7471226</vt:i4>
      </vt:variant>
      <vt:variant>
        <vt:i4>798</vt:i4>
      </vt:variant>
      <vt:variant>
        <vt:i4>0</vt:i4>
      </vt:variant>
      <vt:variant>
        <vt:i4>5</vt:i4>
      </vt:variant>
      <vt:variant>
        <vt:lpwstr>http://www.itu.int/md/meetingdoc.asp?lang=en&amp;parent=T25-TSAG-260126-TD-GEN-0281</vt:lpwstr>
      </vt:variant>
      <vt:variant>
        <vt:lpwstr/>
      </vt:variant>
      <vt:variant>
        <vt:i4>7471226</vt:i4>
      </vt:variant>
      <vt:variant>
        <vt:i4>795</vt:i4>
      </vt:variant>
      <vt:variant>
        <vt:i4>0</vt:i4>
      </vt:variant>
      <vt:variant>
        <vt:i4>5</vt:i4>
      </vt:variant>
      <vt:variant>
        <vt:lpwstr>http://www.itu.int/md/meetingdoc.asp?lang=en&amp;parent=T25-TSAG-260126-TD-GEN-0280</vt:lpwstr>
      </vt:variant>
      <vt:variant>
        <vt:lpwstr/>
      </vt:variant>
      <vt:variant>
        <vt:i4>8192122</vt:i4>
      </vt:variant>
      <vt:variant>
        <vt:i4>792</vt:i4>
      </vt:variant>
      <vt:variant>
        <vt:i4>0</vt:i4>
      </vt:variant>
      <vt:variant>
        <vt:i4>5</vt:i4>
      </vt:variant>
      <vt:variant>
        <vt:lpwstr>http://www.itu.int/md/meetingdoc.asp?lang=en&amp;parent=T25-TSAG-260126-TD-GEN-0279</vt:lpwstr>
      </vt:variant>
      <vt:variant>
        <vt:lpwstr/>
      </vt:variant>
      <vt:variant>
        <vt:i4>8192122</vt:i4>
      </vt:variant>
      <vt:variant>
        <vt:i4>789</vt:i4>
      </vt:variant>
      <vt:variant>
        <vt:i4>0</vt:i4>
      </vt:variant>
      <vt:variant>
        <vt:i4>5</vt:i4>
      </vt:variant>
      <vt:variant>
        <vt:lpwstr>http://www.itu.int/md/meetingdoc.asp?lang=en&amp;parent=T25-TSAG-260126-TD-GEN-0278</vt:lpwstr>
      </vt:variant>
      <vt:variant>
        <vt:lpwstr/>
      </vt:variant>
      <vt:variant>
        <vt:i4>8192122</vt:i4>
      </vt:variant>
      <vt:variant>
        <vt:i4>786</vt:i4>
      </vt:variant>
      <vt:variant>
        <vt:i4>0</vt:i4>
      </vt:variant>
      <vt:variant>
        <vt:i4>5</vt:i4>
      </vt:variant>
      <vt:variant>
        <vt:lpwstr>http://www.itu.int/md/meetingdoc.asp?lang=en&amp;parent=T25-TSAG-260126-TD-GEN-0277</vt:lpwstr>
      </vt:variant>
      <vt:variant>
        <vt:lpwstr/>
      </vt:variant>
      <vt:variant>
        <vt:i4>8192122</vt:i4>
      </vt:variant>
      <vt:variant>
        <vt:i4>783</vt:i4>
      </vt:variant>
      <vt:variant>
        <vt:i4>0</vt:i4>
      </vt:variant>
      <vt:variant>
        <vt:i4>5</vt:i4>
      </vt:variant>
      <vt:variant>
        <vt:lpwstr>http://www.itu.int/md/meetingdoc.asp?lang=en&amp;parent=T25-TSAG-260126-TD-GEN-0276</vt:lpwstr>
      </vt:variant>
      <vt:variant>
        <vt:lpwstr/>
      </vt:variant>
      <vt:variant>
        <vt:i4>8192122</vt:i4>
      </vt:variant>
      <vt:variant>
        <vt:i4>780</vt:i4>
      </vt:variant>
      <vt:variant>
        <vt:i4>0</vt:i4>
      </vt:variant>
      <vt:variant>
        <vt:i4>5</vt:i4>
      </vt:variant>
      <vt:variant>
        <vt:lpwstr>http://www.itu.int/md/meetingdoc.asp?lang=en&amp;parent=T25-TSAG-260126-TD-GEN-0275</vt:lpwstr>
      </vt:variant>
      <vt:variant>
        <vt:lpwstr/>
      </vt:variant>
      <vt:variant>
        <vt:i4>8192122</vt:i4>
      </vt:variant>
      <vt:variant>
        <vt:i4>777</vt:i4>
      </vt:variant>
      <vt:variant>
        <vt:i4>0</vt:i4>
      </vt:variant>
      <vt:variant>
        <vt:i4>5</vt:i4>
      </vt:variant>
      <vt:variant>
        <vt:lpwstr>http://www.itu.int/md/meetingdoc.asp?lang=en&amp;parent=T25-TSAG-260126-TD-GEN-0274</vt:lpwstr>
      </vt:variant>
      <vt:variant>
        <vt:lpwstr/>
      </vt:variant>
      <vt:variant>
        <vt:i4>8192122</vt:i4>
      </vt:variant>
      <vt:variant>
        <vt:i4>774</vt:i4>
      </vt:variant>
      <vt:variant>
        <vt:i4>0</vt:i4>
      </vt:variant>
      <vt:variant>
        <vt:i4>5</vt:i4>
      </vt:variant>
      <vt:variant>
        <vt:lpwstr>http://www.itu.int/md/meetingdoc.asp?lang=en&amp;parent=T25-TSAG-260126-TD-GEN-0273</vt:lpwstr>
      </vt:variant>
      <vt:variant>
        <vt:lpwstr/>
      </vt:variant>
      <vt:variant>
        <vt:i4>8192122</vt:i4>
      </vt:variant>
      <vt:variant>
        <vt:i4>771</vt:i4>
      </vt:variant>
      <vt:variant>
        <vt:i4>0</vt:i4>
      </vt:variant>
      <vt:variant>
        <vt:i4>5</vt:i4>
      </vt:variant>
      <vt:variant>
        <vt:lpwstr>http://www.itu.int/md/meetingdoc.asp?lang=en&amp;parent=T25-TSAG-260126-TD-GEN-0272</vt:lpwstr>
      </vt:variant>
      <vt:variant>
        <vt:lpwstr/>
      </vt:variant>
      <vt:variant>
        <vt:i4>8192122</vt:i4>
      </vt:variant>
      <vt:variant>
        <vt:i4>768</vt:i4>
      </vt:variant>
      <vt:variant>
        <vt:i4>0</vt:i4>
      </vt:variant>
      <vt:variant>
        <vt:i4>5</vt:i4>
      </vt:variant>
      <vt:variant>
        <vt:lpwstr>http://www.itu.int/md/meetingdoc.asp?lang=en&amp;parent=T25-TSAG-260126-TD-GEN-0271</vt:lpwstr>
      </vt:variant>
      <vt:variant>
        <vt:lpwstr/>
      </vt:variant>
      <vt:variant>
        <vt:i4>8192122</vt:i4>
      </vt:variant>
      <vt:variant>
        <vt:i4>765</vt:i4>
      </vt:variant>
      <vt:variant>
        <vt:i4>0</vt:i4>
      </vt:variant>
      <vt:variant>
        <vt:i4>5</vt:i4>
      </vt:variant>
      <vt:variant>
        <vt:lpwstr>http://www.itu.int/md/meetingdoc.asp?lang=en&amp;parent=T25-TSAG-260126-TD-GEN-0270</vt:lpwstr>
      </vt:variant>
      <vt:variant>
        <vt:lpwstr/>
      </vt:variant>
      <vt:variant>
        <vt:i4>8126586</vt:i4>
      </vt:variant>
      <vt:variant>
        <vt:i4>762</vt:i4>
      </vt:variant>
      <vt:variant>
        <vt:i4>0</vt:i4>
      </vt:variant>
      <vt:variant>
        <vt:i4>5</vt:i4>
      </vt:variant>
      <vt:variant>
        <vt:lpwstr>http://www.itu.int/md/meetingdoc.asp?lang=en&amp;parent=T25-TSAG-260126-TD-GEN-0269</vt:lpwstr>
      </vt:variant>
      <vt:variant>
        <vt:lpwstr/>
      </vt:variant>
      <vt:variant>
        <vt:i4>8126586</vt:i4>
      </vt:variant>
      <vt:variant>
        <vt:i4>759</vt:i4>
      </vt:variant>
      <vt:variant>
        <vt:i4>0</vt:i4>
      </vt:variant>
      <vt:variant>
        <vt:i4>5</vt:i4>
      </vt:variant>
      <vt:variant>
        <vt:lpwstr>http://www.itu.int/md/meetingdoc.asp?lang=en&amp;parent=T25-TSAG-260126-TD-GEN-0268</vt:lpwstr>
      </vt:variant>
      <vt:variant>
        <vt:lpwstr/>
      </vt:variant>
      <vt:variant>
        <vt:i4>8126586</vt:i4>
      </vt:variant>
      <vt:variant>
        <vt:i4>756</vt:i4>
      </vt:variant>
      <vt:variant>
        <vt:i4>0</vt:i4>
      </vt:variant>
      <vt:variant>
        <vt:i4>5</vt:i4>
      </vt:variant>
      <vt:variant>
        <vt:lpwstr>http://www.itu.int/md/meetingdoc.asp?lang=en&amp;parent=T25-TSAG-260126-TD-GEN-0267</vt:lpwstr>
      </vt:variant>
      <vt:variant>
        <vt:lpwstr/>
      </vt:variant>
      <vt:variant>
        <vt:i4>8126586</vt:i4>
      </vt:variant>
      <vt:variant>
        <vt:i4>753</vt:i4>
      </vt:variant>
      <vt:variant>
        <vt:i4>0</vt:i4>
      </vt:variant>
      <vt:variant>
        <vt:i4>5</vt:i4>
      </vt:variant>
      <vt:variant>
        <vt:lpwstr>http://www.itu.int/md/meetingdoc.asp?lang=en&amp;parent=T25-TSAG-260126-TD-GEN-0266</vt:lpwstr>
      </vt:variant>
      <vt:variant>
        <vt:lpwstr/>
      </vt:variant>
      <vt:variant>
        <vt:i4>8126586</vt:i4>
      </vt:variant>
      <vt:variant>
        <vt:i4>750</vt:i4>
      </vt:variant>
      <vt:variant>
        <vt:i4>0</vt:i4>
      </vt:variant>
      <vt:variant>
        <vt:i4>5</vt:i4>
      </vt:variant>
      <vt:variant>
        <vt:lpwstr>http://www.itu.int/md/meetingdoc.asp?lang=en&amp;parent=T25-TSAG-260126-TD-GEN-0265</vt:lpwstr>
      </vt:variant>
      <vt:variant>
        <vt:lpwstr/>
      </vt:variant>
      <vt:variant>
        <vt:i4>8126586</vt:i4>
      </vt:variant>
      <vt:variant>
        <vt:i4>747</vt:i4>
      </vt:variant>
      <vt:variant>
        <vt:i4>0</vt:i4>
      </vt:variant>
      <vt:variant>
        <vt:i4>5</vt:i4>
      </vt:variant>
      <vt:variant>
        <vt:lpwstr>http://www.itu.int/md/meetingdoc.asp?lang=en&amp;parent=T25-TSAG-260126-TD-GEN-0264</vt:lpwstr>
      </vt:variant>
      <vt:variant>
        <vt:lpwstr/>
      </vt:variant>
      <vt:variant>
        <vt:i4>8126586</vt:i4>
      </vt:variant>
      <vt:variant>
        <vt:i4>744</vt:i4>
      </vt:variant>
      <vt:variant>
        <vt:i4>0</vt:i4>
      </vt:variant>
      <vt:variant>
        <vt:i4>5</vt:i4>
      </vt:variant>
      <vt:variant>
        <vt:lpwstr>http://www.itu.int/md/meetingdoc.asp?lang=en&amp;parent=T25-TSAG-260126-TD-GEN-0263</vt:lpwstr>
      </vt:variant>
      <vt:variant>
        <vt:lpwstr/>
      </vt:variant>
      <vt:variant>
        <vt:i4>8126586</vt:i4>
      </vt:variant>
      <vt:variant>
        <vt:i4>741</vt:i4>
      </vt:variant>
      <vt:variant>
        <vt:i4>0</vt:i4>
      </vt:variant>
      <vt:variant>
        <vt:i4>5</vt:i4>
      </vt:variant>
      <vt:variant>
        <vt:lpwstr>http://www.itu.int/md/meetingdoc.asp?lang=en&amp;parent=T25-TSAG-260126-TD-GEN-0262</vt:lpwstr>
      </vt:variant>
      <vt:variant>
        <vt:lpwstr/>
      </vt:variant>
      <vt:variant>
        <vt:i4>8126586</vt:i4>
      </vt:variant>
      <vt:variant>
        <vt:i4>738</vt:i4>
      </vt:variant>
      <vt:variant>
        <vt:i4>0</vt:i4>
      </vt:variant>
      <vt:variant>
        <vt:i4>5</vt:i4>
      </vt:variant>
      <vt:variant>
        <vt:lpwstr>http://www.itu.int/md/meetingdoc.asp?lang=en&amp;parent=T25-TSAG-260126-TD-GEN-0261</vt:lpwstr>
      </vt:variant>
      <vt:variant>
        <vt:lpwstr/>
      </vt:variant>
      <vt:variant>
        <vt:i4>8126586</vt:i4>
      </vt:variant>
      <vt:variant>
        <vt:i4>735</vt:i4>
      </vt:variant>
      <vt:variant>
        <vt:i4>0</vt:i4>
      </vt:variant>
      <vt:variant>
        <vt:i4>5</vt:i4>
      </vt:variant>
      <vt:variant>
        <vt:lpwstr>http://www.itu.int/md/meetingdoc.asp?lang=en&amp;parent=T25-TSAG-260126-TD-GEN-0260</vt:lpwstr>
      </vt:variant>
      <vt:variant>
        <vt:lpwstr/>
      </vt:variant>
      <vt:variant>
        <vt:i4>8323194</vt:i4>
      </vt:variant>
      <vt:variant>
        <vt:i4>732</vt:i4>
      </vt:variant>
      <vt:variant>
        <vt:i4>0</vt:i4>
      </vt:variant>
      <vt:variant>
        <vt:i4>5</vt:i4>
      </vt:variant>
      <vt:variant>
        <vt:lpwstr>http://www.itu.int/md/meetingdoc.asp?lang=en&amp;parent=T25-TSAG-260126-TD-GEN-0259</vt:lpwstr>
      </vt:variant>
      <vt:variant>
        <vt:lpwstr/>
      </vt:variant>
      <vt:variant>
        <vt:i4>8323194</vt:i4>
      </vt:variant>
      <vt:variant>
        <vt:i4>729</vt:i4>
      </vt:variant>
      <vt:variant>
        <vt:i4>0</vt:i4>
      </vt:variant>
      <vt:variant>
        <vt:i4>5</vt:i4>
      </vt:variant>
      <vt:variant>
        <vt:lpwstr>http://www.itu.int/md/meetingdoc.asp?lang=en&amp;parent=T25-TSAG-260126-TD-GEN-0258</vt:lpwstr>
      </vt:variant>
      <vt:variant>
        <vt:lpwstr/>
      </vt:variant>
      <vt:variant>
        <vt:i4>8323194</vt:i4>
      </vt:variant>
      <vt:variant>
        <vt:i4>726</vt:i4>
      </vt:variant>
      <vt:variant>
        <vt:i4>0</vt:i4>
      </vt:variant>
      <vt:variant>
        <vt:i4>5</vt:i4>
      </vt:variant>
      <vt:variant>
        <vt:lpwstr>http://www.itu.int/md/meetingdoc.asp?lang=en&amp;parent=T25-TSAG-260126-TD-GEN-0257</vt:lpwstr>
      </vt:variant>
      <vt:variant>
        <vt:lpwstr/>
      </vt:variant>
      <vt:variant>
        <vt:i4>8323194</vt:i4>
      </vt:variant>
      <vt:variant>
        <vt:i4>723</vt:i4>
      </vt:variant>
      <vt:variant>
        <vt:i4>0</vt:i4>
      </vt:variant>
      <vt:variant>
        <vt:i4>5</vt:i4>
      </vt:variant>
      <vt:variant>
        <vt:lpwstr>http://www.itu.int/md/meetingdoc.asp?lang=en&amp;parent=T25-TSAG-260126-TD-GEN-0256</vt:lpwstr>
      </vt:variant>
      <vt:variant>
        <vt:lpwstr/>
      </vt:variant>
      <vt:variant>
        <vt:i4>8323194</vt:i4>
      </vt:variant>
      <vt:variant>
        <vt:i4>720</vt:i4>
      </vt:variant>
      <vt:variant>
        <vt:i4>0</vt:i4>
      </vt:variant>
      <vt:variant>
        <vt:i4>5</vt:i4>
      </vt:variant>
      <vt:variant>
        <vt:lpwstr>http://www.itu.int/md/meetingdoc.asp?lang=en&amp;parent=T25-TSAG-260126-TD-GEN-0255</vt:lpwstr>
      </vt:variant>
      <vt:variant>
        <vt:lpwstr/>
      </vt:variant>
      <vt:variant>
        <vt:i4>8323194</vt:i4>
      </vt:variant>
      <vt:variant>
        <vt:i4>717</vt:i4>
      </vt:variant>
      <vt:variant>
        <vt:i4>0</vt:i4>
      </vt:variant>
      <vt:variant>
        <vt:i4>5</vt:i4>
      </vt:variant>
      <vt:variant>
        <vt:lpwstr>http://www.itu.int/md/meetingdoc.asp?lang=en&amp;parent=T25-TSAG-260126-TD-GEN-0254</vt:lpwstr>
      </vt:variant>
      <vt:variant>
        <vt:lpwstr/>
      </vt:variant>
      <vt:variant>
        <vt:i4>8323194</vt:i4>
      </vt:variant>
      <vt:variant>
        <vt:i4>714</vt:i4>
      </vt:variant>
      <vt:variant>
        <vt:i4>0</vt:i4>
      </vt:variant>
      <vt:variant>
        <vt:i4>5</vt:i4>
      </vt:variant>
      <vt:variant>
        <vt:lpwstr>http://www.itu.int/md/meetingdoc.asp?lang=en&amp;parent=T25-TSAG-260126-TD-GEN-0253</vt:lpwstr>
      </vt:variant>
      <vt:variant>
        <vt:lpwstr/>
      </vt:variant>
      <vt:variant>
        <vt:i4>8323194</vt:i4>
      </vt:variant>
      <vt:variant>
        <vt:i4>711</vt:i4>
      </vt:variant>
      <vt:variant>
        <vt:i4>0</vt:i4>
      </vt:variant>
      <vt:variant>
        <vt:i4>5</vt:i4>
      </vt:variant>
      <vt:variant>
        <vt:lpwstr>http://www.itu.int/md/meetingdoc.asp?lang=en&amp;parent=T25-TSAG-260126-TD-GEN-0252</vt:lpwstr>
      </vt:variant>
      <vt:variant>
        <vt:lpwstr/>
      </vt:variant>
      <vt:variant>
        <vt:i4>8323194</vt:i4>
      </vt:variant>
      <vt:variant>
        <vt:i4>708</vt:i4>
      </vt:variant>
      <vt:variant>
        <vt:i4>0</vt:i4>
      </vt:variant>
      <vt:variant>
        <vt:i4>5</vt:i4>
      </vt:variant>
      <vt:variant>
        <vt:lpwstr>http://www.itu.int/md/meetingdoc.asp?lang=en&amp;parent=T25-TSAG-260126-TD-GEN-0251</vt:lpwstr>
      </vt:variant>
      <vt:variant>
        <vt:lpwstr/>
      </vt:variant>
      <vt:variant>
        <vt:i4>8323194</vt:i4>
      </vt:variant>
      <vt:variant>
        <vt:i4>705</vt:i4>
      </vt:variant>
      <vt:variant>
        <vt:i4>0</vt:i4>
      </vt:variant>
      <vt:variant>
        <vt:i4>5</vt:i4>
      </vt:variant>
      <vt:variant>
        <vt:lpwstr>http://www.itu.int/md/meetingdoc.asp?lang=en&amp;parent=T25-TSAG-260126-TD-GEN-0250</vt:lpwstr>
      </vt:variant>
      <vt:variant>
        <vt:lpwstr/>
      </vt:variant>
      <vt:variant>
        <vt:i4>8257658</vt:i4>
      </vt:variant>
      <vt:variant>
        <vt:i4>702</vt:i4>
      </vt:variant>
      <vt:variant>
        <vt:i4>0</vt:i4>
      </vt:variant>
      <vt:variant>
        <vt:i4>5</vt:i4>
      </vt:variant>
      <vt:variant>
        <vt:lpwstr>http://www.itu.int/md/meetingdoc.asp?lang=en&amp;parent=T25-TSAG-260126-TD-GEN-0249</vt:lpwstr>
      </vt:variant>
      <vt:variant>
        <vt:lpwstr/>
      </vt:variant>
      <vt:variant>
        <vt:i4>8257658</vt:i4>
      </vt:variant>
      <vt:variant>
        <vt:i4>699</vt:i4>
      </vt:variant>
      <vt:variant>
        <vt:i4>0</vt:i4>
      </vt:variant>
      <vt:variant>
        <vt:i4>5</vt:i4>
      </vt:variant>
      <vt:variant>
        <vt:lpwstr>http://www.itu.int/md/meetingdoc.asp?lang=en&amp;parent=T25-TSAG-260126-TD-GEN-0248</vt:lpwstr>
      </vt:variant>
      <vt:variant>
        <vt:lpwstr/>
      </vt:variant>
      <vt:variant>
        <vt:i4>8257658</vt:i4>
      </vt:variant>
      <vt:variant>
        <vt:i4>696</vt:i4>
      </vt:variant>
      <vt:variant>
        <vt:i4>0</vt:i4>
      </vt:variant>
      <vt:variant>
        <vt:i4>5</vt:i4>
      </vt:variant>
      <vt:variant>
        <vt:lpwstr>http://www.itu.int/md/meetingdoc.asp?lang=en&amp;parent=T25-TSAG-260126-TD-GEN-0247</vt:lpwstr>
      </vt:variant>
      <vt:variant>
        <vt:lpwstr/>
      </vt:variant>
      <vt:variant>
        <vt:i4>8257658</vt:i4>
      </vt:variant>
      <vt:variant>
        <vt:i4>693</vt:i4>
      </vt:variant>
      <vt:variant>
        <vt:i4>0</vt:i4>
      </vt:variant>
      <vt:variant>
        <vt:i4>5</vt:i4>
      </vt:variant>
      <vt:variant>
        <vt:lpwstr>http://www.itu.int/md/meetingdoc.asp?lang=en&amp;parent=T25-TSAG-260126-TD-GEN-0246</vt:lpwstr>
      </vt:variant>
      <vt:variant>
        <vt:lpwstr/>
      </vt:variant>
      <vt:variant>
        <vt:i4>8257658</vt:i4>
      </vt:variant>
      <vt:variant>
        <vt:i4>690</vt:i4>
      </vt:variant>
      <vt:variant>
        <vt:i4>0</vt:i4>
      </vt:variant>
      <vt:variant>
        <vt:i4>5</vt:i4>
      </vt:variant>
      <vt:variant>
        <vt:lpwstr>http://www.itu.int/md/meetingdoc.asp?lang=en&amp;parent=T25-TSAG-260126-TD-GEN-0245</vt:lpwstr>
      </vt:variant>
      <vt:variant>
        <vt:lpwstr/>
      </vt:variant>
      <vt:variant>
        <vt:i4>8257658</vt:i4>
      </vt:variant>
      <vt:variant>
        <vt:i4>687</vt:i4>
      </vt:variant>
      <vt:variant>
        <vt:i4>0</vt:i4>
      </vt:variant>
      <vt:variant>
        <vt:i4>5</vt:i4>
      </vt:variant>
      <vt:variant>
        <vt:lpwstr>http://www.itu.int/md/meetingdoc.asp?lang=en&amp;parent=T25-TSAG-260126-TD-GEN-0244</vt:lpwstr>
      </vt:variant>
      <vt:variant>
        <vt:lpwstr/>
      </vt:variant>
      <vt:variant>
        <vt:i4>8257658</vt:i4>
      </vt:variant>
      <vt:variant>
        <vt:i4>684</vt:i4>
      </vt:variant>
      <vt:variant>
        <vt:i4>0</vt:i4>
      </vt:variant>
      <vt:variant>
        <vt:i4>5</vt:i4>
      </vt:variant>
      <vt:variant>
        <vt:lpwstr>http://www.itu.int/md/meetingdoc.asp?lang=en&amp;parent=T25-TSAG-260126-TD-GEN-0243</vt:lpwstr>
      </vt:variant>
      <vt:variant>
        <vt:lpwstr/>
      </vt:variant>
      <vt:variant>
        <vt:i4>8257658</vt:i4>
      </vt:variant>
      <vt:variant>
        <vt:i4>681</vt:i4>
      </vt:variant>
      <vt:variant>
        <vt:i4>0</vt:i4>
      </vt:variant>
      <vt:variant>
        <vt:i4>5</vt:i4>
      </vt:variant>
      <vt:variant>
        <vt:lpwstr>http://www.itu.int/md/meetingdoc.asp?lang=en&amp;parent=T25-TSAG-260126-TD-GEN-0242</vt:lpwstr>
      </vt:variant>
      <vt:variant>
        <vt:lpwstr/>
      </vt:variant>
      <vt:variant>
        <vt:i4>8257658</vt:i4>
      </vt:variant>
      <vt:variant>
        <vt:i4>678</vt:i4>
      </vt:variant>
      <vt:variant>
        <vt:i4>0</vt:i4>
      </vt:variant>
      <vt:variant>
        <vt:i4>5</vt:i4>
      </vt:variant>
      <vt:variant>
        <vt:lpwstr>http://www.itu.int/md/meetingdoc.asp?lang=en&amp;parent=T25-TSAG-260126-TD-GEN-0241</vt:lpwstr>
      </vt:variant>
      <vt:variant>
        <vt:lpwstr/>
      </vt:variant>
      <vt:variant>
        <vt:i4>8257658</vt:i4>
      </vt:variant>
      <vt:variant>
        <vt:i4>675</vt:i4>
      </vt:variant>
      <vt:variant>
        <vt:i4>0</vt:i4>
      </vt:variant>
      <vt:variant>
        <vt:i4>5</vt:i4>
      </vt:variant>
      <vt:variant>
        <vt:lpwstr>http://www.itu.int/md/meetingdoc.asp?lang=en&amp;parent=T25-TSAG-260126-TD-GEN-0240</vt:lpwstr>
      </vt:variant>
      <vt:variant>
        <vt:lpwstr/>
      </vt:variant>
      <vt:variant>
        <vt:i4>7929978</vt:i4>
      </vt:variant>
      <vt:variant>
        <vt:i4>672</vt:i4>
      </vt:variant>
      <vt:variant>
        <vt:i4>0</vt:i4>
      </vt:variant>
      <vt:variant>
        <vt:i4>5</vt:i4>
      </vt:variant>
      <vt:variant>
        <vt:lpwstr>http://www.itu.int/md/meetingdoc.asp?lang=en&amp;parent=T25-TSAG-260126-TD-GEN-0239</vt:lpwstr>
      </vt:variant>
      <vt:variant>
        <vt:lpwstr/>
      </vt:variant>
      <vt:variant>
        <vt:i4>7929978</vt:i4>
      </vt:variant>
      <vt:variant>
        <vt:i4>669</vt:i4>
      </vt:variant>
      <vt:variant>
        <vt:i4>0</vt:i4>
      </vt:variant>
      <vt:variant>
        <vt:i4>5</vt:i4>
      </vt:variant>
      <vt:variant>
        <vt:lpwstr>http://www.itu.int/md/meetingdoc.asp?lang=en&amp;parent=T25-TSAG-260126-TD-GEN-0238</vt:lpwstr>
      </vt:variant>
      <vt:variant>
        <vt:lpwstr/>
      </vt:variant>
      <vt:variant>
        <vt:i4>7929978</vt:i4>
      </vt:variant>
      <vt:variant>
        <vt:i4>666</vt:i4>
      </vt:variant>
      <vt:variant>
        <vt:i4>0</vt:i4>
      </vt:variant>
      <vt:variant>
        <vt:i4>5</vt:i4>
      </vt:variant>
      <vt:variant>
        <vt:lpwstr>http://www.itu.int/md/meetingdoc.asp?lang=en&amp;parent=T25-TSAG-260126-TD-GEN-0237</vt:lpwstr>
      </vt:variant>
      <vt:variant>
        <vt:lpwstr/>
      </vt:variant>
      <vt:variant>
        <vt:i4>7929978</vt:i4>
      </vt:variant>
      <vt:variant>
        <vt:i4>663</vt:i4>
      </vt:variant>
      <vt:variant>
        <vt:i4>0</vt:i4>
      </vt:variant>
      <vt:variant>
        <vt:i4>5</vt:i4>
      </vt:variant>
      <vt:variant>
        <vt:lpwstr>http://www.itu.int/md/meetingdoc.asp?lang=en&amp;parent=T25-TSAG-260126-TD-GEN-0236</vt:lpwstr>
      </vt:variant>
      <vt:variant>
        <vt:lpwstr/>
      </vt:variant>
      <vt:variant>
        <vt:i4>7929978</vt:i4>
      </vt:variant>
      <vt:variant>
        <vt:i4>660</vt:i4>
      </vt:variant>
      <vt:variant>
        <vt:i4>0</vt:i4>
      </vt:variant>
      <vt:variant>
        <vt:i4>5</vt:i4>
      </vt:variant>
      <vt:variant>
        <vt:lpwstr>http://www.itu.int/md/meetingdoc.asp?lang=en&amp;parent=T25-TSAG-260126-TD-GEN-0235</vt:lpwstr>
      </vt:variant>
      <vt:variant>
        <vt:lpwstr/>
      </vt:variant>
      <vt:variant>
        <vt:i4>7929978</vt:i4>
      </vt:variant>
      <vt:variant>
        <vt:i4>657</vt:i4>
      </vt:variant>
      <vt:variant>
        <vt:i4>0</vt:i4>
      </vt:variant>
      <vt:variant>
        <vt:i4>5</vt:i4>
      </vt:variant>
      <vt:variant>
        <vt:lpwstr>http://www.itu.int/md/meetingdoc.asp?lang=en&amp;parent=T25-TSAG-260126-TD-GEN-0234</vt:lpwstr>
      </vt:variant>
      <vt:variant>
        <vt:lpwstr/>
      </vt:variant>
      <vt:variant>
        <vt:i4>7929978</vt:i4>
      </vt:variant>
      <vt:variant>
        <vt:i4>654</vt:i4>
      </vt:variant>
      <vt:variant>
        <vt:i4>0</vt:i4>
      </vt:variant>
      <vt:variant>
        <vt:i4>5</vt:i4>
      </vt:variant>
      <vt:variant>
        <vt:lpwstr>http://www.itu.int/md/meetingdoc.asp?lang=en&amp;parent=T25-TSAG-260126-TD-GEN-0233</vt:lpwstr>
      </vt:variant>
      <vt:variant>
        <vt:lpwstr/>
      </vt:variant>
      <vt:variant>
        <vt:i4>7929978</vt:i4>
      </vt:variant>
      <vt:variant>
        <vt:i4>651</vt:i4>
      </vt:variant>
      <vt:variant>
        <vt:i4>0</vt:i4>
      </vt:variant>
      <vt:variant>
        <vt:i4>5</vt:i4>
      </vt:variant>
      <vt:variant>
        <vt:lpwstr>http://www.itu.int/md/meetingdoc.asp?lang=en&amp;parent=T25-TSAG-260126-TD-GEN-0232</vt:lpwstr>
      </vt:variant>
      <vt:variant>
        <vt:lpwstr/>
      </vt:variant>
      <vt:variant>
        <vt:i4>7929978</vt:i4>
      </vt:variant>
      <vt:variant>
        <vt:i4>648</vt:i4>
      </vt:variant>
      <vt:variant>
        <vt:i4>0</vt:i4>
      </vt:variant>
      <vt:variant>
        <vt:i4>5</vt:i4>
      </vt:variant>
      <vt:variant>
        <vt:lpwstr>http://www.itu.int/md/meetingdoc.asp?lang=en&amp;parent=T25-TSAG-260126-TD-GEN-0231</vt:lpwstr>
      </vt:variant>
      <vt:variant>
        <vt:lpwstr/>
      </vt:variant>
      <vt:variant>
        <vt:i4>7929978</vt:i4>
      </vt:variant>
      <vt:variant>
        <vt:i4>645</vt:i4>
      </vt:variant>
      <vt:variant>
        <vt:i4>0</vt:i4>
      </vt:variant>
      <vt:variant>
        <vt:i4>5</vt:i4>
      </vt:variant>
      <vt:variant>
        <vt:lpwstr>http://www.itu.int/md/meetingdoc.asp?lang=en&amp;parent=T25-TSAG-260126-TD-GEN-0230</vt:lpwstr>
      </vt:variant>
      <vt:variant>
        <vt:lpwstr/>
      </vt:variant>
      <vt:variant>
        <vt:i4>7864442</vt:i4>
      </vt:variant>
      <vt:variant>
        <vt:i4>642</vt:i4>
      </vt:variant>
      <vt:variant>
        <vt:i4>0</vt:i4>
      </vt:variant>
      <vt:variant>
        <vt:i4>5</vt:i4>
      </vt:variant>
      <vt:variant>
        <vt:lpwstr>http://www.itu.int/md/meetingdoc.asp?lang=en&amp;parent=T25-TSAG-260126-TD-GEN-0229</vt:lpwstr>
      </vt:variant>
      <vt:variant>
        <vt:lpwstr/>
      </vt:variant>
      <vt:variant>
        <vt:i4>7864442</vt:i4>
      </vt:variant>
      <vt:variant>
        <vt:i4>639</vt:i4>
      </vt:variant>
      <vt:variant>
        <vt:i4>0</vt:i4>
      </vt:variant>
      <vt:variant>
        <vt:i4>5</vt:i4>
      </vt:variant>
      <vt:variant>
        <vt:lpwstr>http://www.itu.int/md/meetingdoc.asp?lang=en&amp;parent=T25-TSAG-260126-TD-GEN-0228</vt:lpwstr>
      </vt:variant>
      <vt:variant>
        <vt:lpwstr/>
      </vt:variant>
      <vt:variant>
        <vt:i4>7864442</vt:i4>
      </vt:variant>
      <vt:variant>
        <vt:i4>636</vt:i4>
      </vt:variant>
      <vt:variant>
        <vt:i4>0</vt:i4>
      </vt:variant>
      <vt:variant>
        <vt:i4>5</vt:i4>
      </vt:variant>
      <vt:variant>
        <vt:lpwstr>http://www.itu.int/md/meetingdoc.asp?lang=en&amp;parent=T25-TSAG-260126-TD-GEN-0227</vt:lpwstr>
      </vt:variant>
      <vt:variant>
        <vt:lpwstr/>
      </vt:variant>
      <vt:variant>
        <vt:i4>7864442</vt:i4>
      </vt:variant>
      <vt:variant>
        <vt:i4>633</vt:i4>
      </vt:variant>
      <vt:variant>
        <vt:i4>0</vt:i4>
      </vt:variant>
      <vt:variant>
        <vt:i4>5</vt:i4>
      </vt:variant>
      <vt:variant>
        <vt:lpwstr>http://www.itu.int/md/meetingdoc.asp?lang=en&amp;parent=T25-TSAG-260126-TD-GEN-0226</vt:lpwstr>
      </vt:variant>
      <vt:variant>
        <vt:lpwstr/>
      </vt:variant>
      <vt:variant>
        <vt:i4>7864442</vt:i4>
      </vt:variant>
      <vt:variant>
        <vt:i4>630</vt:i4>
      </vt:variant>
      <vt:variant>
        <vt:i4>0</vt:i4>
      </vt:variant>
      <vt:variant>
        <vt:i4>5</vt:i4>
      </vt:variant>
      <vt:variant>
        <vt:lpwstr>http://www.itu.int/md/meetingdoc.asp?lang=en&amp;parent=T25-TSAG-260126-TD-GEN-0225</vt:lpwstr>
      </vt:variant>
      <vt:variant>
        <vt:lpwstr/>
      </vt:variant>
      <vt:variant>
        <vt:i4>7864442</vt:i4>
      </vt:variant>
      <vt:variant>
        <vt:i4>627</vt:i4>
      </vt:variant>
      <vt:variant>
        <vt:i4>0</vt:i4>
      </vt:variant>
      <vt:variant>
        <vt:i4>5</vt:i4>
      </vt:variant>
      <vt:variant>
        <vt:lpwstr>http://www.itu.int/md/meetingdoc.asp?lang=en&amp;parent=T25-TSAG-260126-TD-GEN-0224</vt:lpwstr>
      </vt:variant>
      <vt:variant>
        <vt:lpwstr/>
      </vt:variant>
      <vt:variant>
        <vt:i4>7864442</vt:i4>
      </vt:variant>
      <vt:variant>
        <vt:i4>624</vt:i4>
      </vt:variant>
      <vt:variant>
        <vt:i4>0</vt:i4>
      </vt:variant>
      <vt:variant>
        <vt:i4>5</vt:i4>
      </vt:variant>
      <vt:variant>
        <vt:lpwstr>http://www.itu.int/md/meetingdoc.asp?lang=en&amp;parent=T25-TSAG-260126-TD-GEN-0223</vt:lpwstr>
      </vt:variant>
      <vt:variant>
        <vt:lpwstr/>
      </vt:variant>
      <vt:variant>
        <vt:i4>7864442</vt:i4>
      </vt:variant>
      <vt:variant>
        <vt:i4>621</vt:i4>
      </vt:variant>
      <vt:variant>
        <vt:i4>0</vt:i4>
      </vt:variant>
      <vt:variant>
        <vt:i4>5</vt:i4>
      </vt:variant>
      <vt:variant>
        <vt:lpwstr>http://www.itu.int/md/meetingdoc.asp?lang=en&amp;parent=T25-TSAG-260126-TD-GEN-0222</vt:lpwstr>
      </vt:variant>
      <vt:variant>
        <vt:lpwstr/>
      </vt:variant>
      <vt:variant>
        <vt:i4>7864442</vt:i4>
      </vt:variant>
      <vt:variant>
        <vt:i4>618</vt:i4>
      </vt:variant>
      <vt:variant>
        <vt:i4>0</vt:i4>
      </vt:variant>
      <vt:variant>
        <vt:i4>5</vt:i4>
      </vt:variant>
      <vt:variant>
        <vt:lpwstr>http://www.itu.int/md/meetingdoc.asp?lang=en&amp;parent=T25-TSAG-260126-TD-GEN-0221</vt:lpwstr>
      </vt:variant>
      <vt:variant>
        <vt:lpwstr/>
      </vt:variant>
      <vt:variant>
        <vt:i4>7864442</vt:i4>
      </vt:variant>
      <vt:variant>
        <vt:i4>615</vt:i4>
      </vt:variant>
      <vt:variant>
        <vt:i4>0</vt:i4>
      </vt:variant>
      <vt:variant>
        <vt:i4>5</vt:i4>
      </vt:variant>
      <vt:variant>
        <vt:lpwstr>http://www.itu.int/md/meetingdoc.asp?lang=en&amp;parent=T25-TSAG-260126-TD-GEN-0220</vt:lpwstr>
      </vt:variant>
      <vt:variant>
        <vt:lpwstr/>
      </vt:variant>
      <vt:variant>
        <vt:i4>8061050</vt:i4>
      </vt:variant>
      <vt:variant>
        <vt:i4>612</vt:i4>
      </vt:variant>
      <vt:variant>
        <vt:i4>0</vt:i4>
      </vt:variant>
      <vt:variant>
        <vt:i4>5</vt:i4>
      </vt:variant>
      <vt:variant>
        <vt:lpwstr>http://www.itu.int/md/meetingdoc.asp?lang=en&amp;parent=T25-TSAG-260126-TD-GEN-0219</vt:lpwstr>
      </vt:variant>
      <vt:variant>
        <vt:lpwstr/>
      </vt:variant>
      <vt:variant>
        <vt:i4>8061050</vt:i4>
      </vt:variant>
      <vt:variant>
        <vt:i4>609</vt:i4>
      </vt:variant>
      <vt:variant>
        <vt:i4>0</vt:i4>
      </vt:variant>
      <vt:variant>
        <vt:i4>5</vt:i4>
      </vt:variant>
      <vt:variant>
        <vt:lpwstr>http://www.itu.int/md/meetingdoc.asp?lang=en&amp;parent=T25-TSAG-260126-TD-GEN-0218</vt:lpwstr>
      </vt:variant>
      <vt:variant>
        <vt:lpwstr/>
      </vt:variant>
      <vt:variant>
        <vt:i4>8061050</vt:i4>
      </vt:variant>
      <vt:variant>
        <vt:i4>606</vt:i4>
      </vt:variant>
      <vt:variant>
        <vt:i4>0</vt:i4>
      </vt:variant>
      <vt:variant>
        <vt:i4>5</vt:i4>
      </vt:variant>
      <vt:variant>
        <vt:lpwstr>http://www.itu.int/md/meetingdoc.asp?lang=en&amp;parent=T25-TSAG-260126-TD-GEN-0217</vt:lpwstr>
      </vt:variant>
      <vt:variant>
        <vt:lpwstr/>
      </vt:variant>
      <vt:variant>
        <vt:i4>8061050</vt:i4>
      </vt:variant>
      <vt:variant>
        <vt:i4>603</vt:i4>
      </vt:variant>
      <vt:variant>
        <vt:i4>0</vt:i4>
      </vt:variant>
      <vt:variant>
        <vt:i4>5</vt:i4>
      </vt:variant>
      <vt:variant>
        <vt:lpwstr>http://www.itu.int/md/meetingdoc.asp?lang=en&amp;parent=T25-TSAG-260126-TD-GEN-0216</vt:lpwstr>
      </vt:variant>
      <vt:variant>
        <vt:lpwstr/>
      </vt:variant>
      <vt:variant>
        <vt:i4>8061050</vt:i4>
      </vt:variant>
      <vt:variant>
        <vt:i4>600</vt:i4>
      </vt:variant>
      <vt:variant>
        <vt:i4>0</vt:i4>
      </vt:variant>
      <vt:variant>
        <vt:i4>5</vt:i4>
      </vt:variant>
      <vt:variant>
        <vt:lpwstr>http://www.itu.int/md/meetingdoc.asp?lang=en&amp;parent=T25-TSAG-260126-TD-GEN-0215</vt:lpwstr>
      </vt:variant>
      <vt:variant>
        <vt:lpwstr/>
      </vt:variant>
      <vt:variant>
        <vt:i4>8061050</vt:i4>
      </vt:variant>
      <vt:variant>
        <vt:i4>597</vt:i4>
      </vt:variant>
      <vt:variant>
        <vt:i4>0</vt:i4>
      </vt:variant>
      <vt:variant>
        <vt:i4>5</vt:i4>
      </vt:variant>
      <vt:variant>
        <vt:lpwstr>http://www.itu.int/md/meetingdoc.asp?lang=en&amp;parent=T25-TSAG-260126-TD-GEN-0214</vt:lpwstr>
      </vt:variant>
      <vt:variant>
        <vt:lpwstr/>
      </vt:variant>
      <vt:variant>
        <vt:i4>8061050</vt:i4>
      </vt:variant>
      <vt:variant>
        <vt:i4>594</vt:i4>
      </vt:variant>
      <vt:variant>
        <vt:i4>0</vt:i4>
      </vt:variant>
      <vt:variant>
        <vt:i4>5</vt:i4>
      </vt:variant>
      <vt:variant>
        <vt:lpwstr>http://www.itu.int/md/meetingdoc.asp?lang=en&amp;parent=T25-TSAG-260126-TD-GEN-0213</vt:lpwstr>
      </vt:variant>
      <vt:variant>
        <vt:lpwstr/>
      </vt:variant>
      <vt:variant>
        <vt:i4>8061050</vt:i4>
      </vt:variant>
      <vt:variant>
        <vt:i4>591</vt:i4>
      </vt:variant>
      <vt:variant>
        <vt:i4>0</vt:i4>
      </vt:variant>
      <vt:variant>
        <vt:i4>5</vt:i4>
      </vt:variant>
      <vt:variant>
        <vt:lpwstr>http://www.itu.int/md/meetingdoc.asp?lang=en&amp;parent=T25-TSAG-260126-TD-GEN-0212</vt:lpwstr>
      </vt:variant>
      <vt:variant>
        <vt:lpwstr/>
      </vt:variant>
      <vt:variant>
        <vt:i4>8061050</vt:i4>
      </vt:variant>
      <vt:variant>
        <vt:i4>588</vt:i4>
      </vt:variant>
      <vt:variant>
        <vt:i4>0</vt:i4>
      </vt:variant>
      <vt:variant>
        <vt:i4>5</vt:i4>
      </vt:variant>
      <vt:variant>
        <vt:lpwstr>http://www.itu.int/md/meetingdoc.asp?lang=en&amp;parent=T25-TSAG-260126-TD-GEN-0211</vt:lpwstr>
      </vt:variant>
      <vt:variant>
        <vt:lpwstr/>
      </vt:variant>
      <vt:variant>
        <vt:i4>8061050</vt:i4>
      </vt:variant>
      <vt:variant>
        <vt:i4>585</vt:i4>
      </vt:variant>
      <vt:variant>
        <vt:i4>0</vt:i4>
      </vt:variant>
      <vt:variant>
        <vt:i4>5</vt:i4>
      </vt:variant>
      <vt:variant>
        <vt:lpwstr>http://www.itu.int/md/meetingdoc.asp?lang=en&amp;parent=T25-TSAG-260126-TD-GEN-0210</vt:lpwstr>
      </vt:variant>
      <vt:variant>
        <vt:lpwstr/>
      </vt:variant>
      <vt:variant>
        <vt:i4>7995514</vt:i4>
      </vt:variant>
      <vt:variant>
        <vt:i4>582</vt:i4>
      </vt:variant>
      <vt:variant>
        <vt:i4>0</vt:i4>
      </vt:variant>
      <vt:variant>
        <vt:i4>5</vt:i4>
      </vt:variant>
      <vt:variant>
        <vt:lpwstr>http://www.itu.int/md/meetingdoc.asp?lang=en&amp;parent=T25-TSAG-260126-TD-GEN-0209</vt:lpwstr>
      </vt:variant>
      <vt:variant>
        <vt:lpwstr/>
      </vt:variant>
      <vt:variant>
        <vt:i4>7995514</vt:i4>
      </vt:variant>
      <vt:variant>
        <vt:i4>579</vt:i4>
      </vt:variant>
      <vt:variant>
        <vt:i4>0</vt:i4>
      </vt:variant>
      <vt:variant>
        <vt:i4>5</vt:i4>
      </vt:variant>
      <vt:variant>
        <vt:lpwstr>http://www.itu.int/md/meetingdoc.asp?lang=en&amp;parent=T25-TSAG-260126-TD-GEN-0208</vt:lpwstr>
      </vt:variant>
      <vt:variant>
        <vt:lpwstr/>
      </vt:variant>
      <vt:variant>
        <vt:i4>7995514</vt:i4>
      </vt:variant>
      <vt:variant>
        <vt:i4>576</vt:i4>
      </vt:variant>
      <vt:variant>
        <vt:i4>0</vt:i4>
      </vt:variant>
      <vt:variant>
        <vt:i4>5</vt:i4>
      </vt:variant>
      <vt:variant>
        <vt:lpwstr>http://www.itu.int/md/meetingdoc.asp?lang=en&amp;parent=T25-TSAG-260126-TD-GEN-0207</vt:lpwstr>
      </vt:variant>
      <vt:variant>
        <vt:lpwstr/>
      </vt:variant>
      <vt:variant>
        <vt:i4>7995514</vt:i4>
      </vt:variant>
      <vt:variant>
        <vt:i4>573</vt:i4>
      </vt:variant>
      <vt:variant>
        <vt:i4>0</vt:i4>
      </vt:variant>
      <vt:variant>
        <vt:i4>5</vt:i4>
      </vt:variant>
      <vt:variant>
        <vt:lpwstr>http://www.itu.int/md/meetingdoc.asp?lang=en&amp;parent=T25-TSAG-260126-TD-GEN-0206</vt:lpwstr>
      </vt:variant>
      <vt:variant>
        <vt:lpwstr/>
      </vt:variant>
      <vt:variant>
        <vt:i4>7995514</vt:i4>
      </vt:variant>
      <vt:variant>
        <vt:i4>570</vt:i4>
      </vt:variant>
      <vt:variant>
        <vt:i4>0</vt:i4>
      </vt:variant>
      <vt:variant>
        <vt:i4>5</vt:i4>
      </vt:variant>
      <vt:variant>
        <vt:lpwstr>http://www.itu.int/md/meetingdoc.asp?lang=en&amp;parent=T25-TSAG-260126-TD-GEN-0205</vt:lpwstr>
      </vt:variant>
      <vt:variant>
        <vt:lpwstr/>
      </vt:variant>
      <vt:variant>
        <vt:i4>7995514</vt:i4>
      </vt:variant>
      <vt:variant>
        <vt:i4>567</vt:i4>
      </vt:variant>
      <vt:variant>
        <vt:i4>0</vt:i4>
      </vt:variant>
      <vt:variant>
        <vt:i4>5</vt:i4>
      </vt:variant>
      <vt:variant>
        <vt:lpwstr>http://www.itu.int/md/meetingdoc.asp?lang=en&amp;parent=T25-TSAG-260126-TD-GEN-0204</vt:lpwstr>
      </vt:variant>
      <vt:variant>
        <vt:lpwstr/>
      </vt:variant>
      <vt:variant>
        <vt:i4>7995514</vt:i4>
      </vt:variant>
      <vt:variant>
        <vt:i4>564</vt:i4>
      </vt:variant>
      <vt:variant>
        <vt:i4>0</vt:i4>
      </vt:variant>
      <vt:variant>
        <vt:i4>5</vt:i4>
      </vt:variant>
      <vt:variant>
        <vt:lpwstr>http://www.itu.int/md/meetingdoc.asp?lang=en&amp;parent=T25-TSAG-260126-TD-GEN-0203</vt:lpwstr>
      </vt:variant>
      <vt:variant>
        <vt:lpwstr/>
      </vt:variant>
      <vt:variant>
        <vt:i4>7995514</vt:i4>
      </vt:variant>
      <vt:variant>
        <vt:i4>561</vt:i4>
      </vt:variant>
      <vt:variant>
        <vt:i4>0</vt:i4>
      </vt:variant>
      <vt:variant>
        <vt:i4>5</vt:i4>
      </vt:variant>
      <vt:variant>
        <vt:lpwstr>http://www.itu.int/md/meetingdoc.asp?lang=en&amp;parent=T25-TSAG-260126-TD-GEN-0202</vt:lpwstr>
      </vt:variant>
      <vt:variant>
        <vt:lpwstr/>
      </vt:variant>
      <vt:variant>
        <vt:i4>7995514</vt:i4>
      </vt:variant>
      <vt:variant>
        <vt:i4>558</vt:i4>
      </vt:variant>
      <vt:variant>
        <vt:i4>0</vt:i4>
      </vt:variant>
      <vt:variant>
        <vt:i4>5</vt:i4>
      </vt:variant>
      <vt:variant>
        <vt:lpwstr>http://www.itu.int/md/meetingdoc.asp?lang=en&amp;parent=T25-TSAG-260126-TD-GEN-0201</vt:lpwstr>
      </vt:variant>
      <vt:variant>
        <vt:lpwstr/>
      </vt:variant>
      <vt:variant>
        <vt:i4>7995514</vt:i4>
      </vt:variant>
      <vt:variant>
        <vt:i4>555</vt:i4>
      </vt:variant>
      <vt:variant>
        <vt:i4>0</vt:i4>
      </vt:variant>
      <vt:variant>
        <vt:i4>5</vt:i4>
      </vt:variant>
      <vt:variant>
        <vt:lpwstr>http://www.itu.int/md/meetingdoc.asp?lang=en&amp;parent=T25-TSAG-260126-TD-GEN-0200</vt:lpwstr>
      </vt:variant>
      <vt:variant>
        <vt:lpwstr/>
      </vt:variant>
      <vt:variant>
        <vt:i4>7536761</vt:i4>
      </vt:variant>
      <vt:variant>
        <vt:i4>552</vt:i4>
      </vt:variant>
      <vt:variant>
        <vt:i4>0</vt:i4>
      </vt:variant>
      <vt:variant>
        <vt:i4>5</vt:i4>
      </vt:variant>
      <vt:variant>
        <vt:lpwstr>http://www.itu.int/md/meetingdoc.asp?lang=en&amp;parent=T25-TSAG-260126-TD-GEN-0199</vt:lpwstr>
      </vt:variant>
      <vt:variant>
        <vt:lpwstr/>
      </vt:variant>
      <vt:variant>
        <vt:i4>7536761</vt:i4>
      </vt:variant>
      <vt:variant>
        <vt:i4>549</vt:i4>
      </vt:variant>
      <vt:variant>
        <vt:i4>0</vt:i4>
      </vt:variant>
      <vt:variant>
        <vt:i4>5</vt:i4>
      </vt:variant>
      <vt:variant>
        <vt:lpwstr>http://www.itu.int/md/meetingdoc.asp?lang=en&amp;parent=T25-TSAG-260126-TD-GEN-0198</vt:lpwstr>
      </vt:variant>
      <vt:variant>
        <vt:lpwstr/>
      </vt:variant>
      <vt:variant>
        <vt:i4>7536761</vt:i4>
      </vt:variant>
      <vt:variant>
        <vt:i4>546</vt:i4>
      </vt:variant>
      <vt:variant>
        <vt:i4>0</vt:i4>
      </vt:variant>
      <vt:variant>
        <vt:i4>5</vt:i4>
      </vt:variant>
      <vt:variant>
        <vt:lpwstr>http://www.itu.int/md/meetingdoc.asp?lang=en&amp;parent=T25-TSAG-260126-TD-GEN-0197</vt:lpwstr>
      </vt:variant>
      <vt:variant>
        <vt:lpwstr/>
      </vt:variant>
      <vt:variant>
        <vt:i4>7536761</vt:i4>
      </vt:variant>
      <vt:variant>
        <vt:i4>543</vt:i4>
      </vt:variant>
      <vt:variant>
        <vt:i4>0</vt:i4>
      </vt:variant>
      <vt:variant>
        <vt:i4>5</vt:i4>
      </vt:variant>
      <vt:variant>
        <vt:lpwstr>http://www.itu.int/md/meetingdoc.asp?lang=en&amp;parent=T25-TSAG-260126-TD-GEN-0196</vt:lpwstr>
      </vt:variant>
      <vt:variant>
        <vt:lpwstr/>
      </vt:variant>
      <vt:variant>
        <vt:i4>7536761</vt:i4>
      </vt:variant>
      <vt:variant>
        <vt:i4>540</vt:i4>
      </vt:variant>
      <vt:variant>
        <vt:i4>0</vt:i4>
      </vt:variant>
      <vt:variant>
        <vt:i4>5</vt:i4>
      </vt:variant>
      <vt:variant>
        <vt:lpwstr>http://www.itu.int/md/meetingdoc.asp?lang=en&amp;parent=T25-TSAG-260126-TD-GEN-0195</vt:lpwstr>
      </vt:variant>
      <vt:variant>
        <vt:lpwstr/>
      </vt:variant>
      <vt:variant>
        <vt:i4>7536761</vt:i4>
      </vt:variant>
      <vt:variant>
        <vt:i4>537</vt:i4>
      </vt:variant>
      <vt:variant>
        <vt:i4>0</vt:i4>
      </vt:variant>
      <vt:variant>
        <vt:i4>5</vt:i4>
      </vt:variant>
      <vt:variant>
        <vt:lpwstr>http://www.itu.int/md/meetingdoc.asp?lang=en&amp;parent=T25-TSAG-260126-TD-GEN-0194</vt:lpwstr>
      </vt:variant>
      <vt:variant>
        <vt:lpwstr/>
      </vt:variant>
      <vt:variant>
        <vt:i4>7536761</vt:i4>
      </vt:variant>
      <vt:variant>
        <vt:i4>534</vt:i4>
      </vt:variant>
      <vt:variant>
        <vt:i4>0</vt:i4>
      </vt:variant>
      <vt:variant>
        <vt:i4>5</vt:i4>
      </vt:variant>
      <vt:variant>
        <vt:lpwstr>http://www.itu.int/md/meetingdoc.asp?lang=en&amp;parent=T25-TSAG-260126-TD-GEN-0193</vt:lpwstr>
      </vt:variant>
      <vt:variant>
        <vt:lpwstr/>
      </vt:variant>
      <vt:variant>
        <vt:i4>7536761</vt:i4>
      </vt:variant>
      <vt:variant>
        <vt:i4>531</vt:i4>
      </vt:variant>
      <vt:variant>
        <vt:i4>0</vt:i4>
      </vt:variant>
      <vt:variant>
        <vt:i4>5</vt:i4>
      </vt:variant>
      <vt:variant>
        <vt:lpwstr>http://www.itu.int/md/meetingdoc.asp?lang=en&amp;parent=T25-TSAG-260126-TD-GEN-0192</vt:lpwstr>
      </vt:variant>
      <vt:variant>
        <vt:lpwstr/>
      </vt:variant>
      <vt:variant>
        <vt:i4>7536761</vt:i4>
      </vt:variant>
      <vt:variant>
        <vt:i4>528</vt:i4>
      </vt:variant>
      <vt:variant>
        <vt:i4>0</vt:i4>
      </vt:variant>
      <vt:variant>
        <vt:i4>5</vt:i4>
      </vt:variant>
      <vt:variant>
        <vt:lpwstr>http://www.itu.int/md/meetingdoc.asp?lang=en&amp;parent=T25-TSAG-260126-TD-GEN-0191</vt:lpwstr>
      </vt:variant>
      <vt:variant>
        <vt:lpwstr/>
      </vt:variant>
      <vt:variant>
        <vt:i4>7536761</vt:i4>
      </vt:variant>
      <vt:variant>
        <vt:i4>525</vt:i4>
      </vt:variant>
      <vt:variant>
        <vt:i4>0</vt:i4>
      </vt:variant>
      <vt:variant>
        <vt:i4>5</vt:i4>
      </vt:variant>
      <vt:variant>
        <vt:lpwstr>http://www.itu.int/md/meetingdoc.asp?lang=en&amp;parent=T25-TSAG-260126-TD-GEN-0190</vt:lpwstr>
      </vt:variant>
      <vt:variant>
        <vt:lpwstr/>
      </vt:variant>
      <vt:variant>
        <vt:i4>7471225</vt:i4>
      </vt:variant>
      <vt:variant>
        <vt:i4>522</vt:i4>
      </vt:variant>
      <vt:variant>
        <vt:i4>0</vt:i4>
      </vt:variant>
      <vt:variant>
        <vt:i4>5</vt:i4>
      </vt:variant>
      <vt:variant>
        <vt:lpwstr>http://www.itu.int/md/meetingdoc.asp?lang=en&amp;parent=T25-TSAG-260126-TD-GEN-0189</vt:lpwstr>
      </vt:variant>
      <vt:variant>
        <vt:lpwstr/>
      </vt:variant>
      <vt:variant>
        <vt:i4>7471225</vt:i4>
      </vt:variant>
      <vt:variant>
        <vt:i4>519</vt:i4>
      </vt:variant>
      <vt:variant>
        <vt:i4>0</vt:i4>
      </vt:variant>
      <vt:variant>
        <vt:i4>5</vt:i4>
      </vt:variant>
      <vt:variant>
        <vt:lpwstr>http://www.itu.int/md/meetingdoc.asp?lang=en&amp;parent=T25-TSAG-260126-TD-GEN-0188</vt:lpwstr>
      </vt:variant>
      <vt:variant>
        <vt:lpwstr/>
      </vt:variant>
      <vt:variant>
        <vt:i4>7471225</vt:i4>
      </vt:variant>
      <vt:variant>
        <vt:i4>516</vt:i4>
      </vt:variant>
      <vt:variant>
        <vt:i4>0</vt:i4>
      </vt:variant>
      <vt:variant>
        <vt:i4>5</vt:i4>
      </vt:variant>
      <vt:variant>
        <vt:lpwstr>http://www.itu.int/md/meetingdoc.asp?lang=en&amp;parent=T25-TSAG-260126-TD-GEN-0187</vt:lpwstr>
      </vt:variant>
      <vt:variant>
        <vt:lpwstr/>
      </vt:variant>
      <vt:variant>
        <vt:i4>7471225</vt:i4>
      </vt:variant>
      <vt:variant>
        <vt:i4>513</vt:i4>
      </vt:variant>
      <vt:variant>
        <vt:i4>0</vt:i4>
      </vt:variant>
      <vt:variant>
        <vt:i4>5</vt:i4>
      </vt:variant>
      <vt:variant>
        <vt:lpwstr>http://www.itu.int/md/meetingdoc.asp?lang=en&amp;parent=T25-TSAG-260126-TD-GEN-0186</vt:lpwstr>
      </vt:variant>
      <vt:variant>
        <vt:lpwstr/>
      </vt:variant>
      <vt:variant>
        <vt:i4>7471225</vt:i4>
      </vt:variant>
      <vt:variant>
        <vt:i4>510</vt:i4>
      </vt:variant>
      <vt:variant>
        <vt:i4>0</vt:i4>
      </vt:variant>
      <vt:variant>
        <vt:i4>5</vt:i4>
      </vt:variant>
      <vt:variant>
        <vt:lpwstr>http://www.itu.int/md/meetingdoc.asp?lang=en&amp;parent=T25-TSAG-260126-TD-GEN-0185</vt:lpwstr>
      </vt:variant>
      <vt:variant>
        <vt:lpwstr/>
      </vt:variant>
      <vt:variant>
        <vt:i4>7471225</vt:i4>
      </vt:variant>
      <vt:variant>
        <vt:i4>507</vt:i4>
      </vt:variant>
      <vt:variant>
        <vt:i4>0</vt:i4>
      </vt:variant>
      <vt:variant>
        <vt:i4>5</vt:i4>
      </vt:variant>
      <vt:variant>
        <vt:lpwstr>http://www.itu.int/md/meetingdoc.asp?lang=en&amp;parent=T25-TSAG-260126-TD-GEN-0184</vt:lpwstr>
      </vt:variant>
      <vt:variant>
        <vt:lpwstr/>
      </vt:variant>
      <vt:variant>
        <vt:i4>7471225</vt:i4>
      </vt:variant>
      <vt:variant>
        <vt:i4>504</vt:i4>
      </vt:variant>
      <vt:variant>
        <vt:i4>0</vt:i4>
      </vt:variant>
      <vt:variant>
        <vt:i4>5</vt:i4>
      </vt:variant>
      <vt:variant>
        <vt:lpwstr>http://www.itu.int/md/meetingdoc.asp?lang=en&amp;parent=T25-TSAG-260126-TD-GEN-0183</vt:lpwstr>
      </vt:variant>
      <vt:variant>
        <vt:lpwstr/>
      </vt:variant>
      <vt:variant>
        <vt:i4>7471225</vt:i4>
      </vt:variant>
      <vt:variant>
        <vt:i4>501</vt:i4>
      </vt:variant>
      <vt:variant>
        <vt:i4>0</vt:i4>
      </vt:variant>
      <vt:variant>
        <vt:i4>5</vt:i4>
      </vt:variant>
      <vt:variant>
        <vt:lpwstr>http://www.itu.int/md/meetingdoc.asp?lang=en&amp;parent=T25-TSAG-260126-TD-GEN-0182</vt:lpwstr>
      </vt:variant>
      <vt:variant>
        <vt:lpwstr/>
      </vt:variant>
      <vt:variant>
        <vt:i4>7471225</vt:i4>
      </vt:variant>
      <vt:variant>
        <vt:i4>498</vt:i4>
      </vt:variant>
      <vt:variant>
        <vt:i4>0</vt:i4>
      </vt:variant>
      <vt:variant>
        <vt:i4>5</vt:i4>
      </vt:variant>
      <vt:variant>
        <vt:lpwstr>http://www.itu.int/md/meetingdoc.asp?lang=en&amp;parent=T25-TSAG-260126-TD-GEN-0181</vt:lpwstr>
      </vt:variant>
      <vt:variant>
        <vt:lpwstr/>
      </vt:variant>
      <vt:variant>
        <vt:i4>7471225</vt:i4>
      </vt:variant>
      <vt:variant>
        <vt:i4>495</vt:i4>
      </vt:variant>
      <vt:variant>
        <vt:i4>0</vt:i4>
      </vt:variant>
      <vt:variant>
        <vt:i4>5</vt:i4>
      </vt:variant>
      <vt:variant>
        <vt:lpwstr>http://www.itu.int/md/meetingdoc.asp?lang=en&amp;parent=T25-TSAG-260126-TD-GEN-0180</vt:lpwstr>
      </vt:variant>
      <vt:variant>
        <vt:lpwstr/>
      </vt:variant>
      <vt:variant>
        <vt:i4>8192121</vt:i4>
      </vt:variant>
      <vt:variant>
        <vt:i4>492</vt:i4>
      </vt:variant>
      <vt:variant>
        <vt:i4>0</vt:i4>
      </vt:variant>
      <vt:variant>
        <vt:i4>5</vt:i4>
      </vt:variant>
      <vt:variant>
        <vt:lpwstr>http://www.itu.int/md/meetingdoc.asp?lang=en&amp;parent=T25-TSAG-260126-TD-GEN-0179</vt:lpwstr>
      </vt:variant>
      <vt:variant>
        <vt:lpwstr/>
      </vt:variant>
      <vt:variant>
        <vt:i4>8192121</vt:i4>
      </vt:variant>
      <vt:variant>
        <vt:i4>489</vt:i4>
      </vt:variant>
      <vt:variant>
        <vt:i4>0</vt:i4>
      </vt:variant>
      <vt:variant>
        <vt:i4>5</vt:i4>
      </vt:variant>
      <vt:variant>
        <vt:lpwstr>http://www.itu.int/md/meetingdoc.asp?lang=en&amp;parent=T25-TSAG-260126-TD-GEN-0178</vt:lpwstr>
      </vt:variant>
      <vt:variant>
        <vt:lpwstr/>
      </vt:variant>
      <vt:variant>
        <vt:i4>8192121</vt:i4>
      </vt:variant>
      <vt:variant>
        <vt:i4>486</vt:i4>
      </vt:variant>
      <vt:variant>
        <vt:i4>0</vt:i4>
      </vt:variant>
      <vt:variant>
        <vt:i4>5</vt:i4>
      </vt:variant>
      <vt:variant>
        <vt:lpwstr>http://www.itu.int/md/meetingdoc.asp?lang=en&amp;parent=T25-TSAG-260126-TD-GEN-0177</vt:lpwstr>
      </vt:variant>
      <vt:variant>
        <vt:lpwstr/>
      </vt:variant>
      <vt:variant>
        <vt:i4>8192121</vt:i4>
      </vt:variant>
      <vt:variant>
        <vt:i4>483</vt:i4>
      </vt:variant>
      <vt:variant>
        <vt:i4>0</vt:i4>
      </vt:variant>
      <vt:variant>
        <vt:i4>5</vt:i4>
      </vt:variant>
      <vt:variant>
        <vt:lpwstr>http://www.itu.int/md/meetingdoc.asp?lang=en&amp;parent=T25-TSAG-260126-TD-GEN-0176</vt:lpwstr>
      </vt:variant>
      <vt:variant>
        <vt:lpwstr/>
      </vt:variant>
      <vt:variant>
        <vt:i4>8192121</vt:i4>
      </vt:variant>
      <vt:variant>
        <vt:i4>480</vt:i4>
      </vt:variant>
      <vt:variant>
        <vt:i4>0</vt:i4>
      </vt:variant>
      <vt:variant>
        <vt:i4>5</vt:i4>
      </vt:variant>
      <vt:variant>
        <vt:lpwstr>http://www.itu.int/md/meetingdoc.asp?lang=en&amp;parent=T25-TSAG-260126-TD-GEN-0175</vt:lpwstr>
      </vt:variant>
      <vt:variant>
        <vt:lpwstr/>
      </vt:variant>
      <vt:variant>
        <vt:i4>8192121</vt:i4>
      </vt:variant>
      <vt:variant>
        <vt:i4>477</vt:i4>
      </vt:variant>
      <vt:variant>
        <vt:i4>0</vt:i4>
      </vt:variant>
      <vt:variant>
        <vt:i4>5</vt:i4>
      </vt:variant>
      <vt:variant>
        <vt:lpwstr>http://www.itu.int/md/meetingdoc.asp?lang=en&amp;parent=T25-TSAG-260126-TD-GEN-0174</vt:lpwstr>
      </vt:variant>
      <vt:variant>
        <vt:lpwstr/>
      </vt:variant>
      <vt:variant>
        <vt:i4>8192121</vt:i4>
      </vt:variant>
      <vt:variant>
        <vt:i4>474</vt:i4>
      </vt:variant>
      <vt:variant>
        <vt:i4>0</vt:i4>
      </vt:variant>
      <vt:variant>
        <vt:i4>5</vt:i4>
      </vt:variant>
      <vt:variant>
        <vt:lpwstr>http://www.itu.int/md/meetingdoc.asp?lang=en&amp;parent=T25-TSAG-260126-TD-GEN-0173</vt:lpwstr>
      </vt:variant>
      <vt:variant>
        <vt:lpwstr/>
      </vt:variant>
      <vt:variant>
        <vt:i4>8192121</vt:i4>
      </vt:variant>
      <vt:variant>
        <vt:i4>471</vt:i4>
      </vt:variant>
      <vt:variant>
        <vt:i4>0</vt:i4>
      </vt:variant>
      <vt:variant>
        <vt:i4>5</vt:i4>
      </vt:variant>
      <vt:variant>
        <vt:lpwstr>http://www.itu.int/md/meetingdoc.asp?lang=en&amp;parent=T25-TSAG-260126-TD-GEN-0172</vt:lpwstr>
      </vt:variant>
      <vt:variant>
        <vt:lpwstr/>
      </vt:variant>
      <vt:variant>
        <vt:i4>8192121</vt:i4>
      </vt:variant>
      <vt:variant>
        <vt:i4>468</vt:i4>
      </vt:variant>
      <vt:variant>
        <vt:i4>0</vt:i4>
      </vt:variant>
      <vt:variant>
        <vt:i4>5</vt:i4>
      </vt:variant>
      <vt:variant>
        <vt:lpwstr>http://www.itu.int/md/meetingdoc.asp?lang=en&amp;parent=T25-TSAG-260126-TD-GEN-0171</vt:lpwstr>
      </vt:variant>
      <vt:variant>
        <vt:lpwstr/>
      </vt:variant>
      <vt:variant>
        <vt:i4>8192121</vt:i4>
      </vt:variant>
      <vt:variant>
        <vt:i4>465</vt:i4>
      </vt:variant>
      <vt:variant>
        <vt:i4>0</vt:i4>
      </vt:variant>
      <vt:variant>
        <vt:i4>5</vt:i4>
      </vt:variant>
      <vt:variant>
        <vt:lpwstr>http://www.itu.int/md/meetingdoc.asp?lang=en&amp;parent=T25-TSAG-260126-TD-GEN-0170</vt:lpwstr>
      </vt:variant>
      <vt:variant>
        <vt:lpwstr/>
      </vt:variant>
      <vt:variant>
        <vt:i4>8126585</vt:i4>
      </vt:variant>
      <vt:variant>
        <vt:i4>462</vt:i4>
      </vt:variant>
      <vt:variant>
        <vt:i4>0</vt:i4>
      </vt:variant>
      <vt:variant>
        <vt:i4>5</vt:i4>
      </vt:variant>
      <vt:variant>
        <vt:lpwstr>http://www.itu.int/md/meetingdoc.asp?lang=en&amp;parent=T25-TSAG-260126-TD-GEN-0169</vt:lpwstr>
      </vt:variant>
      <vt:variant>
        <vt:lpwstr/>
      </vt:variant>
      <vt:variant>
        <vt:i4>8126585</vt:i4>
      </vt:variant>
      <vt:variant>
        <vt:i4>459</vt:i4>
      </vt:variant>
      <vt:variant>
        <vt:i4>0</vt:i4>
      </vt:variant>
      <vt:variant>
        <vt:i4>5</vt:i4>
      </vt:variant>
      <vt:variant>
        <vt:lpwstr>http://www.itu.int/md/meetingdoc.asp?lang=en&amp;parent=T25-TSAG-260126-TD-GEN-0168</vt:lpwstr>
      </vt:variant>
      <vt:variant>
        <vt:lpwstr/>
      </vt:variant>
      <vt:variant>
        <vt:i4>8126585</vt:i4>
      </vt:variant>
      <vt:variant>
        <vt:i4>456</vt:i4>
      </vt:variant>
      <vt:variant>
        <vt:i4>0</vt:i4>
      </vt:variant>
      <vt:variant>
        <vt:i4>5</vt:i4>
      </vt:variant>
      <vt:variant>
        <vt:lpwstr>http://www.itu.int/md/meetingdoc.asp?lang=en&amp;parent=T25-TSAG-260126-TD-GEN-0167</vt:lpwstr>
      </vt:variant>
      <vt:variant>
        <vt:lpwstr/>
      </vt:variant>
      <vt:variant>
        <vt:i4>8126585</vt:i4>
      </vt:variant>
      <vt:variant>
        <vt:i4>453</vt:i4>
      </vt:variant>
      <vt:variant>
        <vt:i4>0</vt:i4>
      </vt:variant>
      <vt:variant>
        <vt:i4>5</vt:i4>
      </vt:variant>
      <vt:variant>
        <vt:lpwstr>http://www.itu.int/md/meetingdoc.asp?lang=en&amp;parent=T25-TSAG-260126-TD-GEN-0166</vt:lpwstr>
      </vt:variant>
      <vt:variant>
        <vt:lpwstr/>
      </vt:variant>
      <vt:variant>
        <vt:i4>8126585</vt:i4>
      </vt:variant>
      <vt:variant>
        <vt:i4>450</vt:i4>
      </vt:variant>
      <vt:variant>
        <vt:i4>0</vt:i4>
      </vt:variant>
      <vt:variant>
        <vt:i4>5</vt:i4>
      </vt:variant>
      <vt:variant>
        <vt:lpwstr>http://www.itu.int/md/meetingdoc.asp?lang=en&amp;parent=T25-TSAG-260126-TD-GEN-0165</vt:lpwstr>
      </vt:variant>
      <vt:variant>
        <vt:lpwstr/>
      </vt:variant>
      <vt:variant>
        <vt:i4>8126585</vt:i4>
      </vt:variant>
      <vt:variant>
        <vt:i4>447</vt:i4>
      </vt:variant>
      <vt:variant>
        <vt:i4>0</vt:i4>
      </vt:variant>
      <vt:variant>
        <vt:i4>5</vt:i4>
      </vt:variant>
      <vt:variant>
        <vt:lpwstr>http://www.itu.int/md/meetingdoc.asp?lang=en&amp;parent=T25-TSAG-260126-TD-GEN-0164</vt:lpwstr>
      </vt:variant>
      <vt:variant>
        <vt:lpwstr/>
      </vt:variant>
      <vt:variant>
        <vt:i4>8126585</vt:i4>
      </vt:variant>
      <vt:variant>
        <vt:i4>444</vt:i4>
      </vt:variant>
      <vt:variant>
        <vt:i4>0</vt:i4>
      </vt:variant>
      <vt:variant>
        <vt:i4>5</vt:i4>
      </vt:variant>
      <vt:variant>
        <vt:lpwstr>http://www.itu.int/md/meetingdoc.asp?lang=en&amp;parent=T25-TSAG-260126-TD-GEN-0163</vt:lpwstr>
      </vt:variant>
      <vt:variant>
        <vt:lpwstr/>
      </vt:variant>
      <vt:variant>
        <vt:i4>8126585</vt:i4>
      </vt:variant>
      <vt:variant>
        <vt:i4>441</vt:i4>
      </vt:variant>
      <vt:variant>
        <vt:i4>0</vt:i4>
      </vt:variant>
      <vt:variant>
        <vt:i4>5</vt:i4>
      </vt:variant>
      <vt:variant>
        <vt:lpwstr>http://www.itu.int/md/meetingdoc.asp?lang=en&amp;parent=T25-TSAG-260126-TD-GEN-0162</vt:lpwstr>
      </vt:variant>
      <vt:variant>
        <vt:lpwstr/>
      </vt:variant>
      <vt:variant>
        <vt:i4>8126585</vt:i4>
      </vt:variant>
      <vt:variant>
        <vt:i4>438</vt:i4>
      </vt:variant>
      <vt:variant>
        <vt:i4>0</vt:i4>
      </vt:variant>
      <vt:variant>
        <vt:i4>5</vt:i4>
      </vt:variant>
      <vt:variant>
        <vt:lpwstr>http://www.itu.int/md/meetingdoc.asp?lang=en&amp;parent=T25-TSAG-260126-TD-GEN-0161</vt:lpwstr>
      </vt:variant>
      <vt:variant>
        <vt:lpwstr/>
      </vt:variant>
      <vt:variant>
        <vt:i4>8126585</vt:i4>
      </vt:variant>
      <vt:variant>
        <vt:i4>435</vt:i4>
      </vt:variant>
      <vt:variant>
        <vt:i4>0</vt:i4>
      </vt:variant>
      <vt:variant>
        <vt:i4>5</vt:i4>
      </vt:variant>
      <vt:variant>
        <vt:lpwstr>http://www.itu.int/md/meetingdoc.asp?lang=en&amp;parent=T25-TSAG-260126-TD-GEN-0160</vt:lpwstr>
      </vt:variant>
      <vt:variant>
        <vt:lpwstr/>
      </vt:variant>
      <vt:variant>
        <vt:i4>8323193</vt:i4>
      </vt:variant>
      <vt:variant>
        <vt:i4>432</vt:i4>
      </vt:variant>
      <vt:variant>
        <vt:i4>0</vt:i4>
      </vt:variant>
      <vt:variant>
        <vt:i4>5</vt:i4>
      </vt:variant>
      <vt:variant>
        <vt:lpwstr>http://www.itu.int/md/meetingdoc.asp?lang=en&amp;parent=T25-TSAG-260126-TD-GEN-0159</vt:lpwstr>
      </vt:variant>
      <vt:variant>
        <vt:lpwstr/>
      </vt:variant>
      <vt:variant>
        <vt:i4>8323193</vt:i4>
      </vt:variant>
      <vt:variant>
        <vt:i4>429</vt:i4>
      </vt:variant>
      <vt:variant>
        <vt:i4>0</vt:i4>
      </vt:variant>
      <vt:variant>
        <vt:i4>5</vt:i4>
      </vt:variant>
      <vt:variant>
        <vt:lpwstr>http://www.itu.int/md/meetingdoc.asp?lang=en&amp;parent=T25-TSAG-260126-TD-GEN-0158</vt:lpwstr>
      </vt:variant>
      <vt:variant>
        <vt:lpwstr/>
      </vt:variant>
      <vt:variant>
        <vt:i4>8323193</vt:i4>
      </vt:variant>
      <vt:variant>
        <vt:i4>426</vt:i4>
      </vt:variant>
      <vt:variant>
        <vt:i4>0</vt:i4>
      </vt:variant>
      <vt:variant>
        <vt:i4>5</vt:i4>
      </vt:variant>
      <vt:variant>
        <vt:lpwstr>http://www.itu.int/md/meetingdoc.asp?lang=en&amp;parent=T25-TSAG-260126-TD-GEN-0157</vt:lpwstr>
      </vt:variant>
      <vt:variant>
        <vt:lpwstr/>
      </vt:variant>
      <vt:variant>
        <vt:i4>8323193</vt:i4>
      </vt:variant>
      <vt:variant>
        <vt:i4>423</vt:i4>
      </vt:variant>
      <vt:variant>
        <vt:i4>0</vt:i4>
      </vt:variant>
      <vt:variant>
        <vt:i4>5</vt:i4>
      </vt:variant>
      <vt:variant>
        <vt:lpwstr>http://www.itu.int/md/meetingdoc.asp?lang=en&amp;parent=T25-TSAG-260126-TD-GEN-0156</vt:lpwstr>
      </vt:variant>
      <vt:variant>
        <vt:lpwstr/>
      </vt:variant>
      <vt:variant>
        <vt:i4>8323193</vt:i4>
      </vt:variant>
      <vt:variant>
        <vt:i4>420</vt:i4>
      </vt:variant>
      <vt:variant>
        <vt:i4>0</vt:i4>
      </vt:variant>
      <vt:variant>
        <vt:i4>5</vt:i4>
      </vt:variant>
      <vt:variant>
        <vt:lpwstr>http://www.itu.int/md/meetingdoc.asp?lang=en&amp;parent=T25-TSAG-260126-TD-GEN-0155</vt:lpwstr>
      </vt:variant>
      <vt:variant>
        <vt:lpwstr/>
      </vt:variant>
      <vt:variant>
        <vt:i4>8323193</vt:i4>
      </vt:variant>
      <vt:variant>
        <vt:i4>417</vt:i4>
      </vt:variant>
      <vt:variant>
        <vt:i4>0</vt:i4>
      </vt:variant>
      <vt:variant>
        <vt:i4>5</vt:i4>
      </vt:variant>
      <vt:variant>
        <vt:lpwstr>http://www.itu.int/md/meetingdoc.asp?lang=en&amp;parent=T25-TSAG-260126-TD-GEN-0154</vt:lpwstr>
      </vt:variant>
      <vt:variant>
        <vt:lpwstr/>
      </vt:variant>
      <vt:variant>
        <vt:i4>7078005</vt:i4>
      </vt:variant>
      <vt:variant>
        <vt:i4>414</vt:i4>
      </vt:variant>
      <vt:variant>
        <vt:i4>0</vt:i4>
      </vt:variant>
      <vt:variant>
        <vt:i4>5</vt:i4>
      </vt:variant>
      <vt:variant>
        <vt:lpwstr>http://www.itu.int/md/meetingdoc.asp?lang=en&amp;parent=T25-TSAG-C-0050</vt:lpwstr>
      </vt:variant>
      <vt:variant>
        <vt:lpwstr/>
      </vt:variant>
      <vt:variant>
        <vt:i4>7143541</vt:i4>
      </vt:variant>
      <vt:variant>
        <vt:i4>411</vt:i4>
      </vt:variant>
      <vt:variant>
        <vt:i4>0</vt:i4>
      </vt:variant>
      <vt:variant>
        <vt:i4>5</vt:i4>
      </vt:variant>
      <vt:variant>
        <vt:lpwstr>http://www.itu.int/md/meetingdoc.asp?lang=en&amp;parent=T25-TSAG-C-0049</vt:lpwstr>
      </vt:variant>
      <vt:variant>
        <vt:lpwstr/>
      </vt:variant>
      <vt:variant>
        <vt:i4>7143541</vt:i4>
      </vt:variant>
      <vt:variant>
        <vt:i4>408</vt:i4>
      </vt:variant>
      <vt:variant>
        <vt:i4>0</vt:i4>
      </vt:variant>
      <vt:variant>
        <vt:i4>5</vt:i4>
      </vt:variant>
      <vt:variant>
        <vt:lpwstr>http://www.itu.int/md/meetingdoc.asp?lang=en&amp;parent=T25-TSAG-C-0048</vt:lpwstr>
      </vt:variant>
      <vt:variant>
        <vt:lpwstr/>
      </vt:variant>
      <vt:variant>
        <vt:i4>7143541</vt:i4>
      </vt:variant>
      <vt:variant>
        <vt:i4>405</vt:i4>
      </vt:variant>
      <vt:variant>
        <vt:i4>0</vt:i4>
      </vt:variant>
      <vt:variant>
        <vt:i4>5</vt:i4>
      </vt:variant>
      <vt:variant>
        <vt:lpwstr>http://www.itu.int/md/meetingdoc.asp?lang=en&amp;parent=T25-TSAG-C-0047</vt:lpwstr>
      </vt:variant>
      <vt:variant>
        <vt:lpwstr/>
      </vt:variant>
      <vt:variant>
        <vt:i4>7143541</vt:i4>
      </vt:variant>
      <vt:variant>
        <vt:i4>402</vt:i4>
      </vt:variant>
      <vt:variant>
        <vt:i4>0</vt:i4>
      </vt:variant>
      <vt:variant>
        <vt:i4>5</vt:i4>
      </vt:variant>
      <vt:variant>
        <vt:lpwstr>http://www.itu.int/md/meetingdoc.asp?lang=en&amp;parent=T25-TSAG-C-0046</vt:lpwstr>
      </vt:variant>
      <vt:variant>
        <vt:lpwstr/>
      </vt:variant>
      <vt:variant>
        <vt:i4>7143541</vt:i4>
      </vt:variant>
      <vt:variant>
        <vt:i4>399</vt:i4>
      </vt:variant>
      <vt:variant>
        <vt:i4>0</vt:i4>
      </vt:variant>
      <vt:variant>
        <vt:i4>5</vt:i4>
      </vt:variant>
      <vt:variant>
        <vt:lpwstr>http://www.itu.int/md/meetingdoc.asp?lang=en&amp;parent=T25-TSAG-C-0045</vt:lpwstr>
      </vt:variant>
      <vt:variant>
        <vt:lpwstr/>
      </vt:variant>
      <vt:variant>
        <vt:i4>7143541</vt:i4>
      </vt:variant>
      <vt:variant>
        <vt:i4>396</vt:i4>
      </vt:variant>
      <vt:variant>
        <vt:i4>0</vt:i4>
      </vt:variant>
      <vt:variant>
        <vt:i4>5</vt:i4>
      </vt:variant>
      <vt:variant>
        <vt:lpwstr>http://www.itu.int/md/meetingdoc.asp?lang=en&amp;parent=T25-TSAG-C-0044</vt:lpwstr>
      </vt:variant>
      <vt:variant>
        <vt:lpwstr/>
      </vt:variant>
      <vt:variant>
        <vt:i4>7143541</vt:i4>
      </vt:variant>
      <vt:variant>
        <vt:i4>393</vt:i4>
      </vt:variant>
      <vt:variant>
        <vt:i4>0</vt:i4>
      </vt:variant>
      <vt:variant>
        <vt:i4>5</vt:i4>
      </vt:variant>
      <vt:variant>
        <vt:lpwstr>http://www.itu.int/md/meetingdoc.asp?lang=en&amp;parent=T25-TSAG-C-0043</vt:lpwstr>
      </vt:variant>
      <vt:variant>
        <vt:lpwstr/>
      </vt:variant>
      <vt:variant>
        <vt:i4>7143541</vt:i4>
      </vt:variant>
      <vt:variant>
        <vt:i4>390</vt:i4>
      </vt:variant>
      <vt:variant>
        <vt:i4>0</vt:i4>
      </vt:variant>
      <vt:variant>
        <vt:i4>5</vt:i4>
      </vt:variant>
      <vt:variant>
        <vt:lpwstr>http://www.itu.int/md/meetingdoc.asp?lang=en&amp;parent=T25-TSAG-C-0042</vt:lpwstr>
      </vt:variant>
      <vt:variant>
        <vt:lpwstr/>
      </vt:variant>
      <vt:variant>
        <vt:i4>7143541</vt:i4>
      </vt:variant>
      <vt:variant>
        <vt:i4>387</vt:i4>
      </vt:variant>
      <vt:variant>
        <vt:i4>0</vt:i4>
      </vt:variant>
      <vt:variant>
        <vt:i4>5</vt:i4>
      </vt:variant>
      <vt:variant>
        <vt:lpwstr>http://www.itu.int/md/meetingdoc.asp?lang=en&amp;parent=T25-TSAG-C-0041</vt:lpwstr>
      </vt:variant>
      <vt:variant>
        <vt:lpwstr/>
      </vt:variant>
      <vt:variant>
        <vt:i4>7143541</vt:i4>
      </vt:variant>
      <vt:variant>
        <vt:i4>384</vt:i4>
      </vt:variant>
      <vt:variant>
        <vt:i4>0</vt:i4>
      </vt:variant>
      <vt:variant>
        <vt:i4>5</vt:i4>
      </vt:variant>
      <vt:variant>
        <vt:lpwstr>http://www.itu.int/md/meetingdoc.asp?lang=en&amp;parent=T25-TSAG-C-0040</vt:lpwstr>
      </vt:variant>
      <vt:variant>
        <vt:lpwstr/>
      </vt:variant>
      <vt:variant>
        <vt:i4>6946933</vt:i4>
      </vt:variant>
      <vt:variant>
        <vt:i4>381</vt:i4>
      </vt:variant>
      <vt:variant>
        <vt:i4>0</vt:i4>
      </vt:variant>
      <vt:variant>
        <vt:i4>5</vt:i4>
      </vt:variant>
      <vt:variant>
        <vt:lpwstr>http://www.itu.int/md/meetingdoc.asp?lang=en&amp;parent=T25-TSAG-C-0039</vt:lpwstr>
      </vt:variant>
      <vt:variant>
        <vt:lpwstr/>
      </vt:variant>
      <vt:variant>
        <vt:i4>6946933</vt:i4>
      </vt:variant>
      <vt:variant>
        <vt:i4>378</vt:i4>
      </vt:variant>
      <vt:variant>
        <vt:i4>0</vt:i4>
      </vt:variant>
      <vt:variant>
        <vt:i4>5</vt:i4>
      </vt:variant>
      <vt:variant>
        <vt:lpwstr>http://www.itu.int/md/meetingdoc.asp?lang=en&amp;parent=T25-TSAG-C-0038</vt:lpwstr>
      </vt:variant>
      <vt:variant>
        <vt:lpwstr/>
      </vt:variant>
      <vt:variant>
        <vt:i4>6946933</vt:i4>
      </vt:variant>
      <vt:variant>
        <vt:i4>375</vt:i4>
      </vt:variant>
      <vt:variant>
        <vt:i4>0</vt:i4>
      </vt:variant>
      <vt:variant>
        <vt:i4>5</vt:i4>
      </vt:variant>
      <vt:variant>
        <vt:lpwstr>http://www.itu.int/md/meetingdoc.asp?lang=en&amp;parent=T25-TSAG-C-0037</vt:lpwstr>
      </vt:variant>
      <vt:variant>
        <vt:lpwstr/>
      </vt:variant>
      <vt:variant>
        <vt:i4>6946933</vt:i4>
      </vt:variant>
      <vt:variant>
        <vt:i4>372</vt:i4>
      </vt:variant>
      <vt:variant>
        <vt:i4>0</vt:i4>
      </vt:variant>
      <vt:variant>
        <vt:i4>5</vt:i4>
      </vt:variant>
      <vt:variant>
        <vt:lpwstr>http://www.itu.int/md/meetingdoc.asp?lang=en&amp;parent=T25-TSAG-C-0036</vt:lpwstr>
      </vt:variant>
      <vt:variant>
        <vt:lpwstr/>
      </vt:variant>
      <vt:variant>
        <vt:i4>6946933</vt:i4>
      </vt:variant>
      <vt:variant>
        <vt:i4>369</vt:i4>
      </vt:variant>
      <vt:variant>
        <vt:i4>0</vt:i4>
      </vt:variant>
      <vt:variant>
        <vt:i4>5</vt:i4>
      </vt:variant>
      <vt:variant>
        <vt:lpwstr>http://www.itu.int/md/meetingdoc.asp?lang=en&amp;parent=T25-TSAG-C-0035</vt:lpwstr>
      </vt:variant>
      <vt:variant>
        <vt:lpwstr/>
      </vt:variant>
      <vt:variant>
        <vt:i4>6946933</vt:i4>
      </vt:variant>
      <vt:variant>
        <vt:i4>366</vt:i4>
      </vt:variant>
      <vt:variant>
        <vt:i4>0</vt:i4>
      </vt:variant>
      <vt:variant>
        <vt:i4>5</vt:i4>
      </vt:variant>
      <vt:variant>
        <vt:lpwstr>http://www.itu.int/md/meetingdoc.asp?lang=en&amp;parent=T25-TSAG-C-0034</vt:lpwstr>
      </vt:variant>
      <vt:variant>
        <vt:lpwstr/>
      </vt:variant>
      <vt:variant>
        <vt:i4>6946933</vt:i4>
      </vt:variant>
      <vt:variant>
        <vt:i4>363</vt:i4>
      </vt:variant>
      <vt:variant>
        <vt:i4>0</vt:i4>
      </vt:variant>
      <vt:variant>
        <vt:i4>5</vt:i4>
      </vt:variant>
      <vt:variant>
        <vt:lpwstr>http://www.itu.int/md/meetingdoc.asp?lang=en&amp;parent=T25-TSAG-C-0033</vt:lpwstr>
      </vt:variant>
      <vt:variant>
        <vt:lpwstr/>
      </vt:variant>
      <vt:variant>
        <vt:i4>6946933</vt:i4>
      </vt:variant>
      <vt:variant>
        <vt:i4>360</vt:i4>
      </vt:variant>
      <vt:variant>
        <vt:i4>0</vt:i4>
      </vt:variant>
      <vt:variant>
        <vt:i4>5</vt:i4>
      </vt:variant>
      <vt:variant>
        <vt:lpwstr>http://www.itu.int/md/meetingdoc.asp?lang=en&amp;parent=T25-TSAG-C-0032</vt:lpwstr>
      </vt:variant>
      <vt:variant>
        <vt:lpwstr/>
      </vt:variant>
      <vt:variant>
        <vt:i4>6946933</vt:i4>
      </vt:variant>
      <vt:variant>
        <vt:i4>357</vt:i4>
      </vt:variant>
      <vt:variant>
        <vt:i4>0</vt:i4>
      </vt:variant>
      <vt:variant>
        <vt:i4>5</vt:i4>
      </vt:variant>
      <vt:variant>
        <vt:lpwstr>http://www.itu.int/md/meetingdoc.asp?lang=en&amp;parent=T25-TSAG-C-0031</vt:lpwstr>
      </vt:variant>
      <vt:variant>
        <vt:lpwstr/>
      </vt:variant>
      <vt:variant>
        <vt:i4>6946933</vt:i4>
      </vt:variant>
      <vt:variant>
        <vt:i4>354</vt:i4>
      </vt:variant>
      <vt:variant>
        <vt:i4>0</vt:i4>
      </vt:variant>
      <vt:variant>
        <vt:i4>5</vt:i4>
      </vt:variant>
      <vt:variant>
        <vt:lpwstr>http://www.itu.int/md/meetingdoc.asp?lang=en&amp;parent=T25-TSAG-C-0030</vt:lpwstr>
      </vt:variant>
      <vt:variant>
        <vt:lpwstr/>
      </vt:variant>
      <vt:variant>
        <vt:i4>7012469</vt:i4>
      </vt:variant>
      <vt:variant>
        <vt:i4>351</vt:i4>
      </vt:variant>
      <vt:variant>
        <vt:i4>0</vt:i4>
      </vt:variant>
      <vt:variant>
        <vt:i4>5</vt:i4>
      </vt:variant>
      <vt:variant>
        <vt:lpwstr>http://www.itu.int/md/meetingdoc.asp?lang=en&amp;parent=T25-TSAG-C-0029</vt:lpwstr>
      </vt:variant>
      <vt:variant>
        <vt:lpwstr/>
      </vt:variant>
      <vt:variant>
        <vt:i4>7012469</vt:i4>
      </vt:variant>
      <vt:variant>
        <vt:i4>348</vt:i4>
      </vt:variant>
      <vt:variant>
        <vt:i4>0</vt:i4>
      </vt:variant>
      <vt:variant>
        <vt:i4>5</vt:i4>
      </vt:variant>
      <vt:variant>
        <vt:lpwstr>http://www.itu.int/md/meetingdoc.asp?lang=en&amp;parent=T25-TSAG-C-0028</vt:lpwstr>
      </vt:variant>
      <vt:variant>
        <vt:lpwstr/>
      </vt:variant>
      <vt:variant>
        <vt:i4>7012469</vt:i4>
      </vt:variant>
      <vt:variant>
        <vt:i4>345</vt:i4>
      </vt:variant>
      <vt:variant>
        <vt:i4>0</vt:i4>
      </vt:variant>
      <vt:variant>
        <vt:i4>5</vt:i4>
      </vt:variant>
      <vt:variant>
        <vt:lpwstr>http://www.itu.int/md/meetingdoc.asp?lang=en&amp;parent=T25-TSAG-C-0027</vt:lpwstr>
      </vt:variant>
      <vt:variant>
        <vt:lpwstr/>
      </vt:variant>
      <vt:variant>
        <vt:i4>7012469</vt:i4>
      </vt:variant>
      <vt:variant>
        <vt:i4>342</vt:i4>
      </vt:variant>
      <vt:variant>
        <vt:i4>0</vt:i4>
      </vt:variant>
      <vt:variant>
        <vt:i4>5</vt:i4>
      </vt:variant>
      <vt:variant>
        <vt:lpwstr>http://www.itu.int/md/meetingdoc.asp?lang=en&amp;parent=T25-TSAG-C-0026</vt:lpwstr>
      </vt:variant>
      <vt:variant>
        <vt:lpwstr/>
      </vt:variant>
      <vt:variant>
        <vt:i4>7012469</vt:i4>
      </vt:variant>
      <vt:variant>
        <vt:i4>339</vt:i4>
      </vt:variant>
      <vt:variant>
        <vt:i4>0</vt:i4>
      </vt:variant>
      <vt:variant>
        <vt:i4>5</vt:i4>
      </vt:variant>
      <vt:variant>
        <vt:lpwstr>http://www.itu.int/md/meetingdoc.asp?lang=en&amp;parent=T25-TSAG-C-0025</vt:lpwstr>
      </vt:variant>
      <vt:variant>
        <vt:lpwstr/>
      </vt:variant>
      <vt:variant>
        <vt:i4>7012469</vt:i4>
      </vt:variant>
      <vt:variant>
        <vt:i4>336</vt:i4>
      </vt:variant>
      <vt:variant>
        <vt:i4>0</vt:i4>
      </vt:variant>
      <vt:variant>
        <vt:i4>5</vt:i4>
      </vt:variant>
      <vt:variant>
        <vt:lpwstr>http://www.itu.int/md/meetingdoc.asp?lang=en&amp;parent=T25-TSAG-C-0024</vt:lpwstr>
      </vt:variant>
      <vt:variant>
        <vt:lpwstr/>
      </vt:variant>
      <vt:variant>
        <vt:i4>7012469</vt:i4>
      </vt:variant>
      <vt:variant>
        <vt:i4>333</vt:i4>
      </vt:variant>
      <vt:variant>
        <vt:i4>0</vt:i4>
      </vt:variant>
      <vt:variant>
        <vt:i4>5</vt:i4>
      </vt:variant>
      <vt:variant>
        <vt:lpwstr>http://www.itu.int/md/meetingdoc.asp?lang=en&amp;parent=T25-TSAG-C-0023</vt:lpwstr>
      </vt:variant>
      <vt:variant>
        <vt:lpwstr/>
      </vt:variant>
      <vt:variant>
        <vt:i4>7012469</vt:i4>
      </vt:variant>
      <vt:variant>
        <vt:i4>330</vt:i4>
      </vt:variant>
      <vt:variant>
        <vt:i4>0</vt:i4>
      </vt:variant>
      <vt:variant>
        <vt:i4>5</vt:i4>
      </vt:variant>
      <vt:variant>
        <vt:lpwstr>http://www.itu.int/md/meetingdoc.asp?lang=en&amp;parent=T25-TSAG-C-0022</vt:lpwstr>
      </vt:variant>
      <vt:variant>
        <vt:lpwstr/>
      </vt:variant>
      <vt:variant>
        <vt:i4>7012469</vt:i4>
      </vt:variant>
      <vt:variant>
        <vt:i4>327</vt:i4>
      </vt:variant>
      <vt:variant>
        <vt:i4>0</vt:i4>
      </vt:variant>
      <vt:variant>
        <vt:i4>5</vt:i4>
      </vt:variant>
      <vt:variant>
        <vt:lpwstr>http://www.itu.int/md/meetingdoc.asp?lang=en&amp;parent=T25-TSAG-C-0021</vt:lpwstr>
      </vt:variant>
      <vt:variant>
        <vt:lpwstr/>
      </vt:variant>
      <vt:variant>
        <vt:i4>8323193</vt:i4>
      </vt:variant>
      <vt:variant>
        <vt:i4>324</vt:i4>
      </vt:variant>
      <vt:variant>
        <vt:i4>0</vt:i4>
      </vt:variant>
      <vt:variant>
        <vt:i4>5</vt:i4>
      </vt:variant>
      <vt:variant>
        <vt:lpwstr>http://www.itu.int/md/meetingdoc.asp?lang=en&amp;parent=T25-TSAG-260126-TD-GEN-0157</vt:lpwstr>
      </vt:variant>
      <vt:variant>
        <vt:lpwstr/>
      </vt:variant>
      <vt:variant>
        <vt:i4>7536761</vt:i4>
      </vt:variant>
      <vt:variant>
        <vt:i4>321</vt:i4>
      </vt:variant>
      <vt:variant>
        <vt:i4>0</vt:i4>
      </vt:variant>
      <vt:variant>
        <vt:i4>5</vt:i4>
      </vt:variant>
      <vt:variant>
        <vt:lpwstr>http://www.itu.int/md/meetingdoc.asp?lang=en&amp;parent=T25-TSAG-260126-TD-GEN-0191</vt:lpwstr>
      </vt:variant>
      <vt:variant>
        <vt:lpwstr/>
      </vt:variant>
      <vt:variant>
        <vt:i4>8061051</vt:i4>
      </vt:variant>
      <vt:variant>
        <vt:i4>318</vt:i4>
      </vt:variant>
      <vt:variant>
        <vt:i4>0</vt:i4>
      </vt:variant>
      <vt:variant>
        <vt:i4>5</vt:i4>
      </vt:variant>
      <vt:variant>
        <vt:lpwstr>http://www.itu.int/md/meetingdoc.asp?lang=en&amp;parent=T25-TSAG-260126-TD-GEN-0317</vt:lpwstr>
      </vt:variant>
      <vt:variant>
        <vt:lpwstr/>
      </vt:variant>
      <vt:variant>
        <vt:i4>8126585</vt:i4>
      </vt:variant>
      <vt:variant>
        <vt:i4>315</vt:i4>
      </vt:variant>
      <vt:variant>
        <vt:i4>0</vt:i4>
      </vt:variant>
      <vt:variant>
        <vt:i4>5</vt:i4>
      </vt:variant>
      <vt:variant>
        <vt:lpwstr>http://www.itu.int/md/meetingdoc.asp?lang=en&amp;parent=T25-TSAG-260126-TD-GEN-0164</vt:lpwstr>
      </vt:variant>
      <vt:variant>
        <vt:lpwstr/>
      </vt:variant>
      <vt:variant>
        <vt:i4>8126585</vt:i4>
      </vt:variant>
      <vt:variant>
        <vt:i4>312</vt:i4>
      </vt:variant>
      <vt:variant>
        <vt:i4>0</vt:i4>
      </vt:variant>
      <vt:variant>
        <vt:i4>5</vt:i4>
      </vt:variant>
      <vt:variant>
        <vt:lpwstr>http://www.itu.int/md/meetingdoc.asp?lang=en&amp;parent=T25-TSAG-260126-TD-GEN-0161</vt:lpwstr>
      </vt:variant>
      <vt:variant>
        <vt:lpwstr/>
      </vt:variant>
      <vt:variant>
        <vt:i4>8323193</vt:i4>
      </vt:variant>
      <vt:variant>
        <vt:i4>309</vt:i4>
      </vt:variant>
      <vt:variant>
        <vt:i4>0</vt:i4>
      </vt:variant>
      <vt:variant>
        <vt:i4>5</vt:i4>
      </vt:variant>
      <vt:variant>
        <vt:lpwstr>http://www.itu.int/md/meetingdoc.asp?lang=en&amp;parent=T25-TSAG-260126-TD-GEN-0156</vt:lpwstr>
      </vt:variant>
      <vt:variant>
        <vt:lpwstr/>
      </vt:variant>
      <vt:variant>
        <vt:i4>8257658</vt:i4>
      </vt:variant>
      <vt:variant>
        <vt:i4>306</vt:i4>
      </vt:variant>
      <vt:variant>
        <vt:i4>0</vt:i4>
      </vt:variant>
      <vt:variant>
        <vt:i4>5</vt:i4>
      </vt:variant>
      <vt:variant>
        <vt:lpwstr>http://www.itu.int/md/meetingdoc.asp?lang=en&amp;parent=T25-TSAG-260126-TD-GEN-0248</vt:lpwstr>
      </vt:variant>
      <vt:variant>
        <vt:lpwstr/>
      </vt:variant>
      <vt:variant>
        <vt:i4>7864442</vt:i4>
      </vt:variant>
      <vt:variant>
        <vt:i4>303</vt:i4>
      </vt:variant>
      <vt:variant>
        <vt:i4>0</vt:i4>
      </vt:variant>
      <vt:variant>
        <vt:i4>5</vt:i4>
      </vt:variant>
      <vt:variant>
        <vt:lpwstr>http://www.itu.int/md/meetingdoc.asp?lang=en&amp;parent=T25-TSAG-260126-TD-GEN-0221</vt:lpwstr>
      </vt:variant>
      <vt:variant>
        <vt:lpwstr/>
      </vt:variant>
      <vt:variant>
        <vt:i4>8061050</vt:i4>
      </vt:variant>
      <vt:variant>
        <vt:i4>300</vt:i4>
      </vt:variant>
      <vt:variant>
        <vt:i4>0</vt:i4>
      </vt:variant>
      <vt:variant>
        <vt:i4>5</vt:i4>
      </vt:variant>
      <vt:variant>
        <vt:lpwstr>http://www.itu.int/md/meetingdoc.asp?lang=en&amp;parent=T25-TSAG-260126-TD-GEN-0212</vt:lpwstr>
      </vt:variant>
      <vt:variant>
        <vt:lpwstr/>
      </vt:variant>
      <vt:variant>
        <vt:i4>7143541</vt:i4>
      </vt:variant>
      <vt:variant>
        <vt:i4>297</vt:i4>
      </vt:variant>
      <vt:variant>
        <vt:i4>0</vt:i4>
      </vt:variant>
      <vt:variant>
        <vt:i4>5</vt:i4>
      </vt:variant>
      <vt:variant>
        <vt:lpwstr>http://www.itu.int/md/meetingdoc.asp?lang=en&amp;parent=T25-TSAG-C-0044</vt:lpwstr>
      </vt:variant>
      <vt:variant>
        <vt:lpwstr/>
      </vt:variant>
      <vt:variant>
        <vt:i4>7143541</vt:i4>
      </vt:variant>
      <vt:variant>
        <vt:i4>294</vt:i4>
      </vt:variant>
      <vt:variant>
        <vt:i4>0</vt:i4>
      </vt:variant>
      <vt:variant>
        <vt:i4>5</vt:i4>
      </vt:variant>
      <vt:variant>
        <vt:lpwstr>http://www.itu.int/md/meetingdoc.asp?lang=en&amp;parent=T25-TSAG-C-0043</vt:lpwstr>
      </vt:variant>
      <vt:variant>
        <vt:lpwstr/>
      </vt:variant>
      <vt:variant>
        <vt:i4>7143541</vt:i4>
      </vt:variant>
      <vt:variant>
        <vt:i4>291</vt:i4>
      </vt:variant>
      <vt:variant>
        <vt:i4>0</vt:i4>
      </vt:variant>
      <vt:variant>
        <vt:i4>5</vt:i4>
      </vt:variant>
      <vt:variant>
        <vt:lpwstr>http://www.itu.int/md/meetingdoc.asp?lang=en&amp;parent=T25-TSAG-C-0042</vt:lpwstr>
      </vt:variant>
      <vt:variant>
        <vt:lpwstr/>
      </vt:variant>
      <vt:variant>
        <vt:i4>7143541</vt:i4>
      </vt:variant>
      <vt:variant>
        <vt:i4>288</vt:i4>
      </vt:variant>
      <vt:variant>
        <vt:i4>0</vt:i4>
      </vt:variant>
      <vt:variant>
        <vt:i4>5</vt:i4>
      </vt:variant>
      <vt:variant>
        <vt:lpwstr>http://www.itu.int/md/meetingdoc.asp?lang=en&amp;parent=T25-TSAG-C-0041</vt:lpwstr>
      </vt:variant>
      <vt:variant>
        <vt:lpwstr/>
      </vt:variant>
      <vt:variant>
        <vt:i4>8323194</vt:i4>
      </vt:variant>
      <vt:variant>
        <vt:i4>285</vt:i4>
      </vt:variant>
      <vt:variant>
        <vt:i4>0</vt:i4>
      </vt:variant>
      <vt:variant>
        <vt:i4>5</vt:i4>
      </vt:variant>
      <vt:variant>
        <vt:lpwstr>http://www.itu.int/md/meetingdoc.asp?lang=en&amp;parent=T25-TSAG-260126-TD-GEN-0250</vt:lpwstr>
      </vt:variant>
      <vt:variant>
        <vt:lpwstr/>
      </vt:variant>
      <vt:variant>
        <vt:i4>8323194</vt:i4>
      </vt:variant>
      <vt:variant>
        <vt:i4>282</vt:i4>
      </vt:variant>
      <vt:variant>
        <vt:i4>0</vt:i4>
      </vt:variant>
      <vt:variant>
        <vt:i4>5</vt:i4>
      </vt:variant>
      <vt:variant>
        <vt:lpwstr>http://www.itu.int/md/meetingdoc.asp?lang=en&amp;parent=T25-TSAG-260126-TD-GEN-0250</vt:lpwstr>
      </vt:variant>
      <vt:variant>
        <vt:lpwstr/>
      </vt:variant>
      <vt:variant>
        <vt:i4>8323194</vt:i4>
      </vt:variant>
      <vt:variant>
        <vt:i4>279</vt:i4>
      </vt:variant>
      <vt:variant>
        <vt:i4>0</vt:i4>
      </vt:variant>
      <vt:variant>
        <vt:i4>5</vt:i4>
      </vt:variant>
      <vt:variant>
        <vt:lpwstr>http://www.itu.int/md/meetingdoc.asp?lang=en&amp;parent=T25-TSAG-260126-TD-GEN-0251</vt:lpwstr>
      </vt:variant>
      <vt:variant>
        <vt:lpwstr/>
      </vt:variant>
      <vt:variant>
        <vt:i4>8323194</vt:i4>
      </vt:variant>
      <vt:variant>
        <vt:i4>276</vt:i4>
      </vt:variant>
      <vt:variant>
        <vt:i4>0</vt:i4>
      </vt:variant>
      <vt:variant>
        <vt:i4>5</vt:i4>
      </vt:variant>
      <vt:variant>
        <vt:lpwstr>http://www.itu.int/md/meetingdoc.asp?lang=en&amp;parent=T25-TSAG-260126-TD-GEN-0251</vt:lpwstr>
      </vt:variant>
      <vt:variant>
        <vt:lpwstr/>
      </vt:variant>
      <vt:variant>
        <vt:i4>7471225</vt:i4>
      </vt:variant>
      <vt:variant>
        <vt:i4>273</vt:i4>
      </vt:variant>
      <vt:variant>
        <vt:i4>0</vt:i4>
      </vt:variant>
      <vt:variant>
        <vt:i4>5</vt:i4>
      </vt:variant>
      <vt:variant>
        <vt:lpwstr>http://www.itu.int/md/meetingdoc.asp?lang=en&amp;parent=T25-TSAG-260126-TD-GEN-0180</vt:lpwstr>
      </vt:variant>
      <vt:variant>
        <vt:lpwstr/>
      </vt:variant>
      <vt:variant>
        <vt:i4>8061051</vt:i4>
      </vt:variant>
      <vt:variant>
        <vt:i4>270</vt:i4>
      </vt:variant>
      <vt:variant>
        <vt:i4>0</vt:i4>
      </vt:variant>
      <vt:variant>
        <vt:i4>5</vt:i4>
      </vt:variant>
      <vt:variant>
        <vt:lpwstr>http://www.itu.int/md/meetingdoc.asp?lang=en&amp;parent=T25-TSAG-260126-TD-GEN-0318</vt:lpwstr>
      </vt:variant>
      <vt:variant>
        <vt:lpwstr/>
      </vt:variant>
      <vt:variant>
        <vt:i4>8061051</vt:i4>
      </vt:variant>
      <vt:variant>
        <vt:i4>267</vt:i4>
      </vt:variant>
      <vt:variant>
        <vt:i4>0</vt:i4>
      </vt:variant>
      <vt:variant>
        <vt:i4>5</vt:i4>
      </vt:variant>
      <vt:variant>
        <vt:lpwstr>http://www.itu.int/md/meetingdoc.asp?lang=en&amp;parent=T25-TSAG-260126-TD-GEN-0313</vt:lpwstr>
      </vt:variant>
      <vt:variant>
        <vt:lpwstr/>
      </vt:variant>
      <vt:variant>
        <vt:i4>7995514</vt:i4>
      </vt:variant>
      <vt:variant>
        <vt:i4>264</vt:i4>
      </vt:variant>
      <vt:variant>
        <vt:i4>0</vt:i4>
      </vt:variant>
      <vt:variant>
        <vt:i4>5</vt:i4>
      </vt:variant>
      <vt:variant>
        <vt:lpwstr>http://www.itu.int/md/meetingdoc.asp?lang=en&amp;parent=T25-TSAG-260126-TD-GEN-0209</vt:lpwstr>
      </vt:variant>
      <vt:variant>
        <vt:lpwstr/>
      </vt:variant>
      <vt:variant>
        <vt:i4>8192121</vt:i4>
      </vt:variant>
      <vt:variant>
        <vt:i4>261</vt:i4>
      </vt:variant>
      <vt:variant>
        <vt:i4>0</vt:i4>
      </vt:variant>
      <vt:variant>
        <vt:i4>5</vt:i4>
      </vt:variant>
      <vt:variant>
        <vt:lpwstr>http://www.itu.int/md/meetingdoc.asp?lang=en&amp;parent=T25-TSAG-260126-TD-GEN-0173</vt:lpwstr>
      </vt:variant>
      <vt:variant>
        <vt:lpwstr/>
      </vt:variant>
      <vt:variant>
        <vt:i4>8192121</vt:i4>
      </vt:variant>
      <vt:variant>
        <vt:i4>258</vt:i4>
      </vt:variant>
      <vt:variant>
        <vt:i4>0</vt:i4>
      </vt:variant>
      <vt:variant>
        <vt:i4>5</vt:i4>
      </vt:variant>
      <vt:variant>
        <vt:lpwstr>http://www.itu.int/md/meetingdoc.asp?lang=en&amp;parent=T25-TSAG-260126-TD-GEN-0173</vt:lpwstr>
      </vt:variant>
      <vt:variant>
        <vt:lpwstr/>
      </vt:variant>
      <vt:variant>
        <vt:i4>8061051</vt:i4>
      </vt:variant>
      <vt:variant>
        <vt:i4>255</vt:i4>
      </vt:variant>
      <vt:variant>
        <vt:i4>0</vt:i4>
      </vt:variant>
      <vt:variant>
        <vt:i4>5</vt:i4>
      </vt:variant>
      <vt:variant>
        <vt:lpwstr>http://www.itu.int/md/meetingdoc.asp?lang=en&amp;parent=T25-TSAG-260126-TD-GEN-0316</vt:lpwstr>
      </vt:variant>
      <vt:variant>
        <vt:lpwstr/>
      </vt:variant>
      <vt:variant>
        <vt:i4>8061051</vt:i4>
      </vt:variant>
      <vt:variant>
        <vt:i4>252</vt:i4>
      </vt:variant>
      <vt:variant>
        <vt:i4>0</vt:i4>
      </vt:variant>
      <vt:variant>
        <vt:i4>5</vt:i4>
      </vt:variant>
      <vt:variant>
        <vt:lpwstr>http://www.itu.int/md/meetingdoc.asp?lang=en&amp;parent=T25-TSAG-260126-TD-GEN-0315</vt:lpwstr>
      </vt:variant>
      <vt:variant>
        <vt:lpwstr/>
      </vt:variant>
      <vt:variant>
        <vt:i4>6946933</vt:i4>
      </vt:variant>
      <vt:variant>
        <vt:i4>249</vt:i4>
      </vt:variant>
      <vt:variant>
        <vt:i4>0</vt:i4>
      </vt:variant>
      <vt:variant>
        <vt:i4>5</vt:i4>
      </vt:variant>
      <vt:variant>
        <vt:lpwstr>http://www.itu.int/md/meetingdoc.asp?lang=en&amp;parent=T25-TSAG-C-0036</vt:lpwstr>
      </vt:variant>
      <vt:variant>
        <vt:lpwstr/>
      </vt:variant>
      <vt:variant>
        <vt:i4>6946933</vt:i4>
      </vt:variant>
      <vt:variant>
        <vt:i4>246</vt:i4>
      </vt:variant>
      <vt:variant>
        <vt:i4>0</vt:i4>
      </vt:variant>
      <vt:variant>
        <vt:i4>5</vt:i4>
      </vt:variant>
      <vt:variant>
        <vt:lpwstr>http://www.itu.int/md/meetingdoc.asp?lang=en&amp;parent=T25-TSAG-C-0036</vt:lpwstr>
      </vt:variant>
      <vt:variant>
        <vt:lpwstr/>
      </vt:variant>
      <vt:variant>
        <vt:i4>8126586</vt:i4>
      </vt:variant>
      <vt:variant>
        <vt:i4>243</vt:i4>
      </vt:variant>
      <vt:variant>
        <vt:i4>0</vt:i4>
      </vt:variant>
      <vt:variant>
        <vt:i4>5</vt:i4>
      </vt:variant>
      <vt:variant>
        <vt:lpwstr>http://www.itu.int/md/meetingdoc.asp?lang=en&amp;parent=T25-TSAG-260126-TD-GEN-0260</vt:lpwstr>
      </vt:variant>
      <vt:variant>
        <vt:lpwstr/>
      </vt:variant>
      <vt:variant>
        <vt:i4>8126586</vt:i4>
      </vt:variant>
      <vt:variant>
        <vt:i4>240</vt:i4>
      </vt:variant>
      <vt:variant>
        <vt:i4>0</vt:i4>
      </vt:variant>
      <vt:variant>
        <vt:i4>5</vt:i4>
      </vt:variant>
      <vt:variant>
        <vt:lpwstr>http://www.itu.int/md/meetingdoc.asp?lang=en&amp;parent=T25-TSAG-260126-TD-GEN-0260</vt:lpwstr>
      </vt:variant>
      <vt:variant>
        <vt:lpwstr/>
      </vt:variant>
      <vt:variant>
        <vt:i4>8323194</vt:i4>
      </vt:variant>
      <vt:variant>
        <vt:i4>237</vt:i4>
      </vt:variant>
      <vt:variant>
        <vt:i4>0</vt:i4>
      </vt:variant>
      <vt:variant>
        <vt:i4>5</vt:i4>
      </vt:variant>
      <vt:variant>
        <vt:lpwstr>http://www.itu.int/md/meetingdoc.asp?lang=en&amp;parent=T25-TSAG-260126-TD-GEN-0259</vt:lpwstr>
      </vt:variant>
      <vt:variant>
        <vt:lpwstr/>
      </vt:variant>
      <vt:variant>
        <vt:i4>8323194</vt:i4>
      </vt:variant>
      <vt:variant>
        <vt:i4>234</vt:i4>
      </vt:variant>
      <vt:variant>
        <vt:i4>0</vt:i4>
      </vt:variant>
      <vt:variant>
        <vt:i4>5</vt:i4>
      </vt:variant>
      <vt:variant>
        <vt:lpwstr>http://www.itu.int/md/meetingdoc.asp?lang=en&amp;parent=T25-TSAG-260126-TD-GEN-0259</vt:lpwstr>
      </vt:variant>
      <vt:variant>
        <vt:lpwstr/>
      </vt:variant>
      <vt:variant>
        <vt:i4>852051</vt:i4>
      </vt:variant>
      <vt:variant>
        <vt:i4>231</vt:i4>
      </vt:variant>
      <vt:variant>
        <vt:i4>0</vt:i4>
      </vt:variant>
      <vt:variant>
        <vt:i4>5</vt:i4>
      </vt:variant>
      <vt:variant>
        <vt:lpwstr>https://www.itu.int/md/T25-TSAG-260126-TD-GEN-0244/en</vt:lpwstr>
      </vt:variant>
      <vt:variant>
        <vt:lpwstr/>
      </vt:variant>
      <vt:variant>
        <vt:i4>7995515</vt:i4>
      </vt:variant>
      <vt:variant>
        <vt:i4>228</vt:i4>
      </vt:variant>
      <vt:variant>
        <vt:i4>0</vt:i4>
      </vt:variant>
      <vt:variant>
        <vt:i4>5</vt:i4>
      </vt:variant>
      <vt:variant>
        <vt:lpwstr>http://www.itu.int/md/meetingdoc.asp?lang=en&amp;parent=T25-TSAG-260126-TD-GEN-0300</vt:lpwstr>
      </vt:variant>
      <vt:variant>
        <vt:lpwstr/>
      </vt:variant>
      <vt:variant>
        <vt:i4>7995515</vt:i4>
      </vt:variant>
      <vt:variant>
        <vt:i4>225</vt:i4>
      </vt:variant>
      <vt:variant>
        <vt:i4>0</vt:i4>
      </vt:variant>
      <vt:variant>
        <vt:i4>5</vt:i4>
      </vt:variant>
      <vt:variant>
        <vt:lpwstr>http://www.itu.int/md/meetingdoc.asp?lang=en&amp;parent=T25-TSAG-260126-TD-GEN-0300</vt:lpwstr>
      </vt:variant>
      <vt:variant>
        <vt:lpwstr/>
      </vt:variant>
      <vt:variant>
        <vt:i4>1638439</vt:i4>
      </vt:variant>
      <vt:variant>
        <vt:i4>222</vt:i4>
      </vt:variant>
      <vt:variant>
        <vt:i4>0</vt:i4>
      </vt:variant>
      <vt:variant>
        <vt:i4>5</vt:i4>
      </vt:variant>
      <vt:variant>
        <vt:lpwstr>https://www.itu.int/en/ITU-T/jca/ahf/Documents/docs-2025/ToR/ToR of JCA-AHF approved by TSAG_Jan2025.pdf</vt:lpwstr>
      </vt:variant>
      <vt:variant>
        <vt:lpwstr/>
      </vt:variant>
      <vt:variant>
        <vt:i4>8192121</vt:i4>
      </vt:variant>
      <vt:variant>
        <vt:i4>219</vt:i4>
      </vt:variant>
      <vt:variant>
        <vt:i4>0</vt:i4>
      </vt:variant>
      <vt:variant>
        <vt:i4>5</vt:i4>
      </vt:variant>
      <vt:variant>
        <vt:lpwstr>http://www.itu.int/md/meetingdoc.asp?lang=en&amp;parent=T25-TSAG-260126-TD-GEN-0175</vt:lpwstr>
      </vt:variant>
      <vt:variant>
        <vt:lpwstr/>
      </vt:variant>
      <vt:variant>
        <vt:i4>8192121</vt:i4>
      </vt:variant>
      <vt:variant>
        <vt:i4>216</vt:i4>
      </vt:variant>
      <vt:variant>
        <vt:i4>0</vt:i4>
      </vt:variant>
      <vt:variant>
        <vt:i4>5</vt:i4>
      </vt:variant>
      <vt:variant>
        <vt:lpwstr>http://www.itu.int/md/meetingdoc.asp?lang=en&amp;parent=T25-TSAG-260126-TD-GEN-0175</vt:lpwstr>
      </vt:variant>
      <vt:variant>
        <vt:lpwstr/>
      </vt:variant>
      <vt:variant>
        <vt:i4>7536762</vt:i4>
      </vt:variant>
      <vt:variant>
        <vt:i4>213</vt:i4>
      </vt:variant>
      <vt:variant>
        <vt:i4>0</vt:i4>
      </vt:variant>
      <vt:variant>
        <vt:i4>5</vt:i4>
      </vt:variant>
      <vt:variant>
        <vt:lpwstr>http://www.itu.int/md/meetingdoc.asp?lang=en&amp;parent=T25-TSAG-260126-TD-GEN-0297</vt:lpwstr>
      </vt:variant>
      <vt:variant>
        <vt:lpwstr/>
      </vt:variant>
      <vt:variant>
        <vt:i4>7536762</vt:i4>
      </vt:variant>
      <vt:variant>
        <vt:i4>210</vt:i4>
      </vt:variant>
      <vt:variant>
        <vt:i4>0</vt:i4>
      </vt:variant>
      <vt:variant>
        <vt:i4>5</vt:i4>
      </vt:variant>
      <vt:variant>
        <vt:lpwstr>http://www.itu.int/md/meetingdoc.asp?lang=en&amp;parent=T25-TSAG-260126-TD-GEN-0297</vt:lpwstr>
      </vt:variant>
      <vt:variant>
        <vt:lpwstr/>
      </vt:variant>
      <vt:variant>
        <vt:i4>7995515</vt:i4>
      </vt:variant>
      <vt:variant>
        <vt:i4>207</vt:i4>
      </vt:variant>
      <vt:variant>
        <vt:i4>0</vt:i4>
      </vt:variant>
      <vt:variant>
        <vt:i4>5</vt:i4>
      </vt:variant>
      <vt:variant>
        <vt:lpwstr>http://www.itu.int/md/meetingdoc.asp?lang=en&amp;parent=T25-TSAG-260126-TD-GEN-0308</vt:lpwstr>
      </vt:variant>
      <vt:variant>
        <vt:lpwstr/>
      </vt:variant>
      <vt:variant>
        <vt:i4>7995515</vt:i4>
      </vt:variant>
      <vt:variant>
        <vt:i4>204</vt:i4>
      </vt:variant>
      <vt:variant>
        <vt:i4>0</vt:i4>
      </vt:variant>
      <vt:variant>
        <vt:i4>5</vt:i4>
      </vt:variant>
      <vt:variant>
        <vt:lpwstr>http://www.itu.int/md/meetingdoc.asp?lang=en&amp;parent=T25-TSAG-260126-TD-GEN-0308</vt:lpwstr>
      </vt:variant>
      <vt:variant>
        <vt:lpwstr/>
      </vt:variant>
      <vt:variant>
        <vt:i4>8257658</vt:i4>
      </vt:variant>
      <vt:variant>
        <vt:i4>201</vt:i4>
      </vt:variant>
      <vt:variant>
        <vt:i4>0</vt:i4>
      </vt:variant>
      <vt:variant>
        <vt:i4>5</vt:i4>
      </vt:variant>
      <vt:variant>
        <vt:lpwstr>http://www.itu.int/md/meetingdoc.asp?lang=en&amp;parent=T25-TSAG-260126-TD-GEN-0249</vt:lpwstr>
      </vt:variant>
      <vt:variant>
        <vt:lpwstr/>
      </vt:variant>
      <vt:variant>
        <vt:i4>8257658</vt:i4>
      </vt:variant>
      <vt:variant>
        <vt:i4>198</vt:i4>
      </vt:variant>
      <vt:variant>
        <vt:i4>0</vt:i4>
      </vt:variant>
      <vt:variant>
        <vt:i4>5</vt:i4>
      </vt:variant>
      <vt:variant>
        <vt:lpwstr>http://www.itu.int/md/meetingdoc.asp?lang=en&amp;parent=T25-TSAG-260126-TD-GEN-0249</vt:lpwstr>
      </vt:variant>
      <vt:variant>
        <vt:lpwstr/>
      </vt:variant>
      <vt:variant>
        <vt:i4>8192121</vt:i4>
      </vt:variant>
      <vt:variant>
        <vt:i4>195</vt:i4>
      </vt:variant>
      <vt:variant>
        <vt:i4>0</vt:i4>
      </vt:variant>
      <vt:variant>
        <vt:i4>5</vt:i4>
      </vt:variant>
      <vt:variant>
        <vt:lpwstr>http://www.itu.int/md/meetingdoc.asp?lang=en&amp;parent=T25-TSAG-260126-TD-GEN-0176</vt:lpwstr>
      </vt:variant>
      <vt:variant>
        <vt:lpwstr/>
      </vt:variant>
      <vt:variant>
        <vt:i4>8192121</vt:i4>
      </vt:variant>
      <vt:variant>
        <vt:i4>192</vt:i4>
      </vt:variant>
      <vt:variant>
        <vt:i4>0</vt:i4>
      </vt:variant>
      <vt:variant>
        <vt:i4>5</vt:i4>
      </vt:variant>
      <vt:variant>
        <vt:lpwstr>http://www.itu.int/md/meetingdoc.asp?lang=en&amp;parent=T25-TSAG-260126-TD-GEN-0176</vt:lpwstr>
      </vt:variant>
      <vt:variant>
        <vt:lpwstr/>
      </vt:variant>
      <vt:variant>
        <vt:i4>7536762</vt:i4>
      </vt:variant>
      <vt:variant>
        <vt:i4>189</vt:i4>
      </vt:variant>
      <vt:variant>
        <vt:i4>0</vt:i4>
      </vt:variant>
      <vt:variant>
        <vt:i4>5</vt:i4>
      </vt:variant>
      <vt:variant>
        <vt:lpwstr>http://www.itu.int/md/meetingdoc.asp?lang=en&amp;parent=T25-TSAG-260126-TD-GEN-0298</vt:lpwstr>
      </vt:variant>
      <vt:variant>
        <vt:lpwstr/>
      </vt:variant>
      <vt:variant>
        <vt:i4>7536762</vt:i4>
      </vt:variant>
      <vt:variant>
        <vt:i4>186</vt:i4>
      </vt:variant>
      <vt:variant>
        <vt:i4>0</vt:i4>
      </vt:variant>
      <vt:variant>
        <vt:i4>5</vt:i4>
      </vt:variant>
      <vt:variant>
        <vt:lpwstr>http://www.itu.int/md/meetingdoc.asp?lang=en&amp;parent=T25-TSAG-260126-TD-GEN-0298</vt:lpwstr>
      </vt:variant>
      <vt:variant>
        <vt:lpwstr/>
      </vt:variant>
      <vt:variant>
        <vt:i4>7929978</vt:i4>
      </vt:variant>
      <vt:variant>
        <vt:i4>183</vt:i4>
      </vt:variant>
      <vt:variant>
        <vt:i4>0</vt:i4>
      </vt:variant>
      <vt:variant>
        <vt:i4>5</vt:i4>
      </vt:variant>
      <vt:variant>
        <vt:lpwstr>http://www.itu.int/md/meetingdoc.asp?lang=en&amp;parent=T25-TSAG-260126-TD-GEN-0239</vt:lpwstr>
      </vt:variant>
      <vt:variant>
        <vt:lpwstr/>
      </vt:variant>
      <vt:variant>
        <vt:i4>7929978</vt:i4>
      </vt:variant>
      <vt:variant>
        <vt:i4>180</vt:i4>
      </vt:variant>
      <vt:variant>
        <vt:i4>0</vt:i4>
      </vt:variant>
      <vt:variant>
        <vt:i4>5</vt:i4>
      </vt:variant>
      <vt:variant>
        <vt:lpwstr>http://www.itu.int/md/meetingdoc.asp?lang=en&amp;parent=T25-TSAG-260126-TD-GEN-0239</vt:lpwstr>
      </vt:variant>
      <vt:variant>
        <vt:lpwstr/>
      </vt:variant>
      <vt:variant>
        <vt:i4>8192121</vt:i4>
      </vt:variant>
      <vt:variant>
        <vt:i4>177</vt:i4>
      </vt:variant>
      <vt:variant>
        <vt:i4>0</vt:i4>
      </vt:variant>
      <vt:variant>
        <vt:i4>5</vt:i4>
      </vt:variant>
      <vt:variant>
        <vt:lpwstr>http://www.itu.int/md/meetingdoc.asp?lang=en&amp;parent=T25-TSAG-260126-TD-GEN-0174</vt:lpwstr>
      </vt:variant>
      <vt:variant>
        <vt:lpwstr/>
      </vt:variant>
      <vt:variant>
        <vt:i4>8192121</vt:i4>
      </vt:variant>
      <vt:variant>
        <vt:i4>174</vt:i4>
      </vt:variant>
      <vt:variant>
        <vt:i4>0</vt:i4>
      </vt:variant>
      <vt:variant>
        <vt:i4>5</vt:i4>
      </vt:variant>
      <vt:variant>
        <vt:lpwstr>http://www.itu.int/md/meetingdoc.asp?lang=en&amp;parent=T25-TSAG-260126-TD-GEN-0174</vt:lpwstr>
      </vt:variant>
      <vt:variant>
        <vt:lpwstr/>
      </vt:variant>
      <vt:variant>
        <vt:i4>7274562</vt:i4>
      </vt:variant>
      <vt:variant>
        <vt:i4>171</vt:i4>
      </vt:variant>
      <vt:variant>
        <vt:i4>0</vt:i4>
      </vt:variant>
      <vt:variant>
        <vt:i4>5</vt:i4>
      </vt:variant>
      <vt:variant>
        <vt:lpwstr>https://www.itu.int/ITU-T/workprog/wp_item.aspx?isn=22285</vt:lpwstr>
      </vt:variant>
      <vt:variant>
        <vt:lpwstr/>
      </vt:variant>
      <vt:variant>
        <vt:i4>7536762</vt:i4>
      </vt:variant>
      <vt:variant>
        <vt:i4>168</vt:i4>
      </vt:variant>
      <vt:variant>
        <vt:i4>0</vt:i4>
      </vt:variant>
      <vt:variant>
        <vt:i4>5</vt:i4>
      </vt:variant>
      <vt:variant>
        <vt:lpwstr>http://www.itu.int/md/meetingdoc.asp?lang=en&amp;parent=T25-TSAG-260126-TD-GEN-0299</vt:lpwstr>
      </vt:variant>
      <vt:variant>
        <vt:lpwstr/>
      </vt:variant>
      <vt:variant>
        <vt:i4>7995515</vt:i4>
      </vt:variant>
      <vt:variant>
        <vt:i4>162</vt:i4>
      </vt:variant>
      <vt:variant>
        <vt:i4>0</vt:i4>
      </vt:variant>
      <vt:variant>
        <vt:i4>5</vt:i4>
      </vt:variant>
      <vt:variant>
        <vt:lpwstr>http://www.itu.int/md/meetingdoc.asp?lang=en&amp;parent=T25-TSAG-260126-TD-GEN-0301</vt:lpwstr>
      </vt:variant>
      <vt:variant>
        <vt:lpwstr/>
      </vt:variant>
      <vt:variant>
        <vt:i4>8192121</vt:i4>
      </vt:variant>
      <vt:variant>
        <vt:i4>159</vt:i4>
      </vt:variant>
      <vt:variant>
        <vt:i4>0</vt:i4>
      </vt:variant>
      <vt:variant>
        <vt:i4>5</vt:i4>
      </vt:variant>
      <vt:variant>
        <vt:lpwstr>http://www.itu.int/md/meetingdoc.asp?lang=en&amp;parent=T25-TSAG-260126-TD-GEN-0177</vt:lpwstr>
      </vt:variant>
      <vt:variant>
        <vt:lpwstr/>
      </vt:variant>
      <vt:variant>
        <vt:i4>8192121</vt:i4>
      </vt:variant>
      <vt:variant>
        <vt:i4>156</vt:i4>
      </vt:variant>
      <vt:variant>
        <vt:i4>0</vt:i4>
      </vt:variant>
      <vt:variant>
        <vt:i4>5</vt:i4>
      </vt:variant>
      <vt:variant>
        <vt:lpwstr>http://www.itu.int/md/meetingdoc.asp?lang=en&amp;parent=T25-TSAG-260126-TD-GEN-0177</vt:lpwstr>
      </vt:variant>
      <vt:variant>
        <vt:lpwstr/>
      </vt:variant>
      <vt:variant>
        <vt:i4>8061051</vt:i4>
      </vt:variant>
      <vt:variant>
        <vt:i4>153</vt:i4>
      </vt:variant>
      <vt:variant>
        <vt:i4>0</vt:i4>
      </vt:variant>
      <vt:variant>
        <vt:i4>5</vt:i4>
      </vt:variant>
      <vt:variant>
        <vt:lpwstr>http://www.itu.int/md/meetingdoc.asp?lang=en&amp;parent=T25-TSAG-260126-TD-GEN-0311</vt:lpwstr>
      </vt:variant>
      <vt:variant>
        <vt:lpwstr/>
      </vt:variant>
      <vt:variant>
        <vt:i4>7471226</vt:i4>
      </vt:variant>
      <vt:variant>
        <vt:i4>150</vt:i4>
      </vt:variant>
      <vt:variant>
        <vt:i4>0</vt:i4>
      </vt:variant>
      <vt:variant>
        <vt:i4>5</vt:i4>
      </vt:variant>
      <vt:variant>
        <vt:lpwstr>http://www.itu.int/md/meetingdoc.asp?lang=en&amp;parent=T25-TSAG-260126-TD-GEN-0281</vt:lpwstr>
      </vt:variant>
      <vt:variant>
        <vt:lpwstr/>
      </vt:variant>
      <vt:variant>
        <vt:i4>7471226</vt:i4>
      </vt:variant>
      <vt:variant>
        <vt:i4>147</vt:i4>
      </vt:variant>
      <vt:variant>
        <vt:i4>0</vt:i4>
      </vt:variant>
      <vt:variant>
        <vt:i4>5</vt:i4>
      </vt:variant>
      <vt:variant>
        <vt:lpwstr>http://www.itu.int/md/meetingdoc.asp?lang=en&amp;parent=T25-TSAG-260126-TD-GEN-0281</vt:lpwstr>
      </vt:variant>
      <vt:variant>
        <vt:lpwstr/>
      </vt:variant>
      <vt:variant>
        <vt:i4>7471226</vt:i4>
      </vt:variant>
      <vt:variant>
        <vt:i4>144</vt:i4>
      </vt:variant>
      <vt:variant>
        <vt:i4>0</vt:i4>
      </vt:variant>
      <vt:variant>
        <vt:i4>5</vt:i4>
      </vt:variant>
      <vt:variant>
        <vt:lpwstr>http://www.itu.int/md/meetingdoc.asp?lang=en&amp;parent=T25-TSAG-260126-TD-GEN-0280</vt:lpwstr>
      </vt:variant>
      <vt:variant>
        <vt:lpwstr/>
      </vt:variant>
      <vt:variant>
        <vt:i4>7471226</vt:i4>
      </vt:variant>
      <vt:variant>
        <vt:i4>141</vt:i4>
      </vt:variant>
      <vt:variant>
        <vt:i4>0</vt:i4>
      </vt:variant>
      <vt:variant>
        <vt:i4>5</vt:i4>
      </vt:variant>
      <vt:variant>
        <vt:lpwstr>http://www.itu.int/md/meetingdoc.asp?lang=en&amp;parent=T25-TSAG-260126-TD-GEN-0280</vt:lpwstr>
      </vt:variant>
      <vt:variant>
        <vt:lpwstr/>
      </vt:variant>
      <vt:variant>
        <vt:i4>8192122</vt:i4>
      </vt:variant>
      <vt:variant>
        <vt:i4>138</vt:i4>
      </vt:variant>
      <vt:variant>
        <vt:i4>0</vt:i4>
      </vt:variant>
      <vt:variant>
        <vt:i4>5</vt:i4>
      </vt:variant>
      <vt:variant>
        <vt:lpwstr>http://www.itu.int/md/meetingdoc.asp?lang=en&amp;parent=T25-TSAG-260126-TD-GEN-0278</vt:lpwstr>
      </vt:variant>
      <vt:variant>
        <vt:lpwstr/>
      </vt:variant>
      <vt:variant>
        <vt:i4>7471226</vt:i4>
      </vt:variant>
      <vt:variant>
        <vt:i4>135</vt:i4>
      </vt:variant>
      <vt:variant>
        <vt:i4>0</vt:i4>
      </vt:variant>
      <vt:variant>
        <vt:i4>5</vt:i4>
      </vt:variant>
      <vt:variant>
        <vt:lpwstr>http://www.itu.int/md/meetingdoc.asp?lang=en&amp;parent=T25-TSAG-260126-TD-GEN-0289</vt:lpwstr>
      </vt:variant>
      <vt:variant>
        <vt:lpwstr/>
      </vt:variant>
      <vt:variant>
        <vt:i4>7471226</vt:i4>
      </vt:variant>
      <vt:variant>
        <vt:i4>132</vt:i4>
      </vt:variant>
      <vt:variant>
        <vt:i4>0</vt:i4>
      </vt:variant>
      <vt:variant>
        <vt:i4>5</vt:i4>
      </vt:variant>
      <vt:variant>
        <vt:lpwstr>http://www.itu.int/md/meetingdoc.asp?lang=en&amp;parent=T25-TSAG-260126-TD-GEN-0289</vt:lpwstr>
      </vt:variant>
      <vt:variant>
        <vt:lpwstr/>
      </vt:variant>
      <vt:variant>
        <vt:i4>8192122</vt:i4>
      </vt:variant>
      <vt:variant>
        <vt:i4>129</vt:i4>
      </vt:variant>
      <vt:variant>
        <vt:i4>0</vt:i4>
      </vt:variant>
      <vt:variant>
        <vt:i4>5</vt:i4>
      </vt:variant>
      <vt:variant>
        <vt:lpwstr>http://www.itu.int/md/meetingdoc.asp?lang=en&amp;parent=T25-TSAG-260126-TD-GEN-0277</vt:lpwstr>
      </vt:variant>
      <vt:variant>
        <vt:lpwstr/>
      </vt:variant>
      <vt:variant>
        <vt:i4>8192122</vt:i4>
      </vt:variant>
      <vt:variant>
        <vt:i4>126</vt:i4>
      </vt:variant>
      <vt:variant>
        <vt:i4>0</vt:i4>
      </vt:variant>
      <vt:variant>
        <vt:i4>5</vt:i4>
      </vt:variant>
      <vt:variant>
        <vt:lpwstr>http://www.itu.int/md/meetingdoc.asp?lang=en&amp;parent=T25-TSAG-260126-TD-GEN-0277</vt:lpwstr>
      </vt:variant>
      <vt:variant>
        <vt:lpwstr/>
      </vt:variant>
      <vt:variant>
        <vt:i4>8126586</vt:i4>
      </vt:variant>
      <vt:variant>
        <vt:i4>123</vt:i4>
      </vt:variant>
      <vt:variant>
        <vt:i4>0</vt:i4>
      </vt:variant>
      <vt:variant>
        <vt:i4>5</vt:i4>
      </vt:variant>
      <vt:variant>
        <vt:lpwstr>http://www.itu.int/md/meetingdoc.asp?lang=en&amp;parent=T25-TSAG-260126-TD-GEN-0265</vt:lpwstr>
      </vt:variant>
      <vt:variant>
        <vt:lpwstr/>
      </vt:variant>
      <vt:variant>
        <vt:i4>8126586</vt:i4>
      </vt:variant>
      <vt:variant>
        <vt:i4>120</vt:i4>
      </vt:variant>
      <vt:variant>
        <vt:i4>0</vt:i4>
      </vt:variant>
      <vt:variant>
        <vt:i4>5</vt:i4>
      </vt:variant>
      <vt:variant>
        <vt:lpwstr>http://www.itu.int/md/meetingdoc.asp?lang=en&amp;parent=T25-TSAG-260126-TD-GEN-0265</vt:lpwstr>
      </vt:variant>
      <vt:variant>
        <vt:lpwstr/>
      </vt:variant>
      <vt:variant>
        <vt:i4>8192122</vt:i4>
      </vt:variant>
      <vt:variant>
        <vt:i4>117</vt:i4>
      </vt:variant>
      <vt:variant>
        <vt:i4>0</vt:i4>
      </vt:variant>
      <vt:variant>
        <vt:i4>5</vt:i4>
      </vt:variant>
      <vt:variant>
        <vt:lpwstr>http://www.itu.int/md/meetingdoc.asp?lang=en&amp;parent=T25-TSAG-260126-TD-GEN-0279</vt:lpwstr>
      </vt:variant>
      <vt:variant>
        <vt:lpwstr/>
      </vt:variant>
      <vt:variant>
        <vt:i4>8192122</vt:i4>
      </vt:variant>
      <vt:variant>
        <vt:i4>114</vt:i4>
      </vt:variant>
      <vt:variant>
        <vt:i4>0</vt:i4>
      </vt:variant>
      <vt:variant>
        <vt:i4>5</vt:i4>
      </vt:variant>
      <vt:variant>
        <vt:lpwstr>http://www.itu.int/md/meetingdoc.asp?lang=en&amp;parent=T25-TSAG-260126-TD-GEN-0279</vt:lpwstr>
      </vt:variant>
      <vt:variant>
        <vt:lpwstr/>
      </vt:variant>
      <vt:variant>
        <vt:i4>983108</vt:i4>
      </vt:variant>
      <vt:variant>
        <vt:i4>111</vt:i4>
      </vt:variant>
      <vt:variant>
        <vt:i4>0</vt:i4>
      </vt:variant>
      <vt:variant>
        <vt:i4>5</vt:i4>
      </vt:variant>
      <vt:variant>
        <vt:lpwstr>https://www.itu.int/bsg/</vt:lpwstr>
      </vt:variant>
      <vt:variant>
        <vt:lpwstr/>
      </vt:variant>
      <vt:variant>
        <vt:i4>786435</vt:i4>
      </vt:variant>
      <vt:variant>
        <vt:i4>108</vt:i4>
      </vt:variant>
      <vt:variant>
        <vt:i4>0</vt:i4>
      </vt:variant>
      <vt:variant>
        <vt:i4>5</vt:i4>
      </vt:variant>
      <vt:variant>
        <vt:lpwstr>https://www.itu.int/bsg/training-modules/</vt:lpwstr>
      </vt:variant>
      <vt:variant>
        <vt:lpwstr/>
      </vt:variant>
      <vt:variant>
        <vt:i4>7471225</vt:i4>
      </vt:variant>
      <vt:variant>
        <vt:i4>105</vt:i4>
      </vt:variant>
      <vt:variant>
        <vt:i4>0</vt:i4>
      </vt:variant>
      <vt:variant>
        <vt:i4>5</vt:i4>
      </vt:variant>
      <vt:variant>
        <vt:lpwstr>http://www.itu.int/md/meetingdoc.asp?lang=en&amp;parent=T25-TSAG-260126-TD-GEN-0185</vt:lpwstr>
      </vt:variant>
      <vt:variant>
        <vt:lpwstr/>
      </vt:variant>
      <vt:variant>
        <vt:i4>7471225</vt:i4>
      </vt:variant>
      <vt:variant>
        <vt:i4>102</vt:i4>
      </vt:variant>
      <vt:variant>
        <vt:i4>0</vt:i4>
      </vt:variant>
      <vt:variant>
        <vt:i4>5</vt:i4>
      </vt:variant>
      <vt:variant>
        <vt:lpwstr>http://www.itu.int/md/meetingdoc.asp?lang=en&amp;parent=T25-TSAG-260126-TD-GEN-0185</vt:lpwstr>
      </vt:variant>
      <vt:variant>
        <vt:lpwstr/>
      </vt:variant>
      <vt:variant>
        <vt:i4>7471225</vt:i4>
      </vt:variant>
      <vt:variant>
        <vt:i4>99</vt:i4>
      </vt:variant>
      <vt:variant>
        <vt:i4>0</vt:i4>
      </vt:variant>
      <vt:variant>
        <vt:i4>5</vt:i4>
      </vt:variant>
      <vt:variant>
        <vt:lpwstr>http://www.itu.int/md/meetingdoc.asp?lang=en&amp;parent=T25-TSAG-260126-TD-GEN-0184</vt:lpwstr>
      </vt:variant>
      <vt:variant>
        <vt:lpwstr/>
      </vt:variant>
      <vt:variant>
        <vt:i4>7471225</vt:i4>
      </vt:variant>
      <vt:variant>
        <vt:i4>96</vt:i4>
      </vt:variant>
      <vt:variant>
        <vt:i4>0</vt:i4>
      </vt:variant>
      <vt:variant>
        <vt:i4>5</vt:i4>
      </vt:variant>
      <vt:variant>
        <vt:lpwstr>http://www.itu.int/md/meetingdoc.asp?lang=en&amp;parent=T25-TSAG-260126-TD-GEN-0184</vt:lpwstr>
      </vt:variant>
      <vt:variant>
        <vt:lpwstr/>
      </vt:variant>
      <vt:variant>
        <vt:i4>8323194</vt:i4>
      </vt:variant>
      <vt:variant>
        <vt:i4>93</vt:i4>
      </vt:variant>
      <vt:variant>
        <vt:i4>0</vt:i4>
      </vt:variant>
      <vt:variant>
        <vt:i4>5</vt:i4>
      </vt:variant>
      <vt:variant>
        <vt:lpwstr>http://www.itu.int/md/meetingdoc.asp?lang=en&amp;parent=T25-TSAG-260126-TD-GEN-0252</vt:lpwstr>
      </vt:variant>
      <vt:variant>
        <vt:lpwstr/>
      </vt:variant>
      <vt:variant>
        <vt:i4>8323194</vt:i4>
      </vt:variant>
      <vt:variant>
        <vt:i4>90</vt:i4>
      </vt:variant>
      <vt:variant>
        <vt:i4>0</vt:i4>
      </vt:variant>
      <vt:variant>
        <vt:i4>5</vt:i4>
      </vt:variant>
      <vt:variant>
        <vt:lpwstr>http://www.itu.int/md/meetingdoc.asp?lang=en&amp;parent=T25-TSAG-260126-TD-GEN-0252</vt:lpwstr>
      </vt:variant>
      <vt:variant>
        <vt:lpwstr/>
      </vt:variant>
      <vt:variant>
        <vt:i4>7864442</vt:i4>
      </vt:variant>
      <vt:variant>
        <vt:i4>87</vt:i4>
      </vt:variant>
      <vt:variant>
        <vt:i4>0</vt:i4>
      </vt:variant>
      <vt:variant>
        <vt:i4>5</vt:i4>
      </vt:variant>
      <vt:variant>
        <vt:lpwstr>http://www.itu.int/md/meetingdoc.asp?lang=en&amp;parent=T25-TSAG-260126-TD-GEN-0224</vt:lpwstr>
      </vt:variant>
      <vt:variant>
        <vt:lpwstr/>
      </vt:variant>
      <vt:variant>
        <vt:i4>7864442</vt:i4>
      </vt:variant>
      <vt:variant>
        <vt:i4>84</vt:i4>
      </vt:variant>
      <vt:variant>
        <vt:i4>0</vt:i4>
      </vt:variant>
      <vt:variant>
        <vt:i4>5</vt:i4>
      </vt:variant>
      <vt:variant>
        <vt:lpwstr>http://www.itu.int/md/meetingdoc.asp?lang=en&amp;parent=T25-TSAG-260126-TD-GEN-0224</vt:lpwstr>
      </vt:variant>
      <vt:variant>
        <vt:lpwstr/>
      </vt:variant>
      <vt:variant>
        <vt:i4>7864442</vt:i4>
      </vt:variant>
      <vt:variant>
        <vt:i4>78</vt:i4>
      </vt:variant>
      <vt:variant>
        <vt:i4>0</vt:i4>
      </vt:variant>
      <vt:variant>
        <vt:i4>5</vt:i4>
      </vt:variant>
      <vt:variant>
        <vt:lpwstr>http://www.itu.int/md/meetingdoc.asp?lang=en&amp;parent=T25-TSAG-260126-TD-GEN-0220</vt:lpwstr>
      </vt:variant>
      <vt:variant>
        <vt:lpwstr/>
      </vt:variant>
      <vt:variant>
        <vt:i4>5701648</vt:i4>
      </vt:variant>
      <vt:variant>
        <vt:i4>75</vt:i4>
      </vt:variant>
      <vt:variant>
        <vt:i4>0</vt:i4>
      </vt:variant>
      <vt:variant>
        <vt:i4>5</vt:i4>
      </vt:variant>
      <vt:variant>
        <vt:lpwstr>https://www.itu.int/md/meetingdoc.asp?lang=en&amp;parent=T25-TSAG-250526-TD-GEN-0010</vt:lpwstr>
      </vt:variant>
      <vt:variant>
        <vt:lpwstr/>
      </vt:variant>
      <vt:variant>
        <vt:i4>8192121</vt:i4>
      </vt:variant>
      <vt:variant>
        <vt:i4>72</vt:i4>
      </vt:variant>
      <vt:variant>
        <vt:i4>0</vt:i4>
      </vt:variant>
      <vt:variant>
        <vt:i4>5</vt:i4>
      </vt:variant>
      <vt:variant>
        <vt:lpwstr>http://www.itu.int/md/meetingdoc.asp?lang=en&amp;parent=T25-TSAG-260126-TD-GEN-0178</vt:lpwstr>
      </vt:variant>
      <vt:variant>
        <vt:lpwstr/>
      </vt:variant>
      <vt:variant>
        <vt:i4>8192121</vt:i4>
      </vt:variant>
      <vt:variant>
        <vt:i4>69</vt:i4>
      </vt:variant>
      <vt:variant>
        <vt:i4>0</vt:i4>
      </vt:variant>
      <vt:variant>
        <vt:i4>5</vt:i4>
      </vt:variant>
      <vt:variant>
        <vt:lpwstr>http://www.itu.int/md/meetingdoc.asp?lang=en&amp;parent=T25-TSAG-260126-TD-GEN-0178</vt:lpwstr>
      </vt:variant>
      <vt:variant>
        <vt:lpwstr/>
      </vt:variant>
      <vt:variant>
        <vt:i4>5373954</vt:i4>
      </vt:variant>
      <vt:variant>
        <vt:i4>66</vt:i4>
      </vt:variant>
      <vt:variant>
        <vt:i4>0</vt:i4>
      </vt:variant>
      <vt:variant>
        <vt:i4>5</vt:i4>
      </vt:variant>
      <vt:variant>
        <vt:lpwstr>https://www.itu.int/myworkspace/wtsa-action-plan</vt:lpwstr>
      </vt:variant>
      <vt:variant>
        <vt:lpwstr/>
      </vt:variant>
      <vt:variant>
        <vt:i4>7471225</vt:i4>
      </vt:variant>
      <vt:variant>
        <vt:i4>63</vt:i4>
      </vt:variant>
      <vt:variant>
        <vt:i4>0</vt:i4>
      </vt:variant>
      <vt:variant>
        <vt:i4>5</vt:i4>
      </vt:variant>
      <vt:variant>
        <vt:lpwstr>http://www.itu.int/md/meetingdoc.asp?lang=en&amp;parent=T25-TSAG-260126-TD-GEN-0188</vt:lpwstr>
      </vt:variant>
      <vt:variant>
        <vt:lpwstr/>
      </vt:variant>
      <vt:variant>
        <vt:i4>7536761</vt:i4>
      </vt:variant>
      <vt:variant>
        <vt:i4>60</vt:i4>
      </vt:variant>
      <vt:variant>
        <vt:i4>0</vt:i4>
      </vt:variant>
      <vt:variant>
        <vt:i4>5</vt:i4>
      </vt:variant>
      <vt:variant>
        <vt:lpwstr>http://www.itu.int/md/meetingdoc.asp?lang=en&amp;parent=T25-TSAG-260126-TD-GEN-0192</vt:lpwstr>
      </vt:variant>
      <vt:variant>
        <vt:lpwstr/>
      </vt:variant>
      <vt:variant>
        <vt:i4>7536761</vt:i4>
      </vt:variant>
      <vt:variant>
        <vt:i4>57</vt:i4>
      </vt:variant>
      <vt:variant>
        <vt:i4>0</vt:i4>
      </vt:variant>
      <vt:variant>
        <vt:i4>5</vt:i4>
      </vt:variant>
      <vt:variant>
        <vt:lpwstr>http://www.itu.int/md/meetingdoc.asp?lang=en&amp;parent=T25-TSAG-260126-TD-GEN-0192</vt:lpwstr>
      </vt:variant>
      <vt:variant>
        <vt:lpwstr/>
      </vt:variant>
      <vt:variant>
        <vt:i4>8061051</vt:i4>
      </vt:variant>
      <vt:variant>
        <vt:i4>54</vt:i4>
      </vt:variant>
      <vt:variant>
        <vt:i4>0</vt:i4>
      </vt:variant>
      <vt:variant>
        <vt:i4>5</vt:i4>
      </vt:variant>
      <vt:variant>
        <vt:lpwstr>http://www.itu.int/md/meetingdoc.asp?lang=en&amp;parent=T25-TSAG-260126-TD-GEN-0314</vt:lpwstr>
      </vt:variant>
      <vt:variant>
        <vt:lpwstr/>
      </vt:variant>
      <vt:variant>
        <vt:i4>7536762</vt:i4>
      </vt:variant>
      <vt:variant>
        <vt:i4>51</vt:i4>
      </vt:variant>
      <vt:variant>
        <vt:i4>0</vt:i4>
      </vt:variant>
      <vt:variant>
        <vt:i4>5</vt:i4>
      </vt:variant>
      <vt:variant>
        <vt:lpwstr>http://www.itu.int/md/meetingdoc.asp?lang=en&amp;parent=T25-TSAG-260126-TD-GEN-0296</vt:lpwstr>
      </vt:variant>
      <vt:variant>
        <vt:lpwstr/>
      </vt:variant>
      <vt:variant>
        <vt:i4>7471226</vt:i4>
      </vt:variant>
      <vt:variant>
        <vt:i4>48</vt:i4>
      </vt:variant>
      <vt:variant>
        <vt:i4>0</vt:i4>
      </vt:variant>
      <vt:variant>
        <vt:i4>5</vt:i4>
      </vt:variant>
      <vt:variant>
        <vt:lpwstr>http://www.itu.int/md/meetingdoc.asp?lang=en&amp;parent=T25-TSAG-260126-TD-GEN-0288</vt:lpwstr>
      </vt:variant>
      <vt:variant>
        <vt:lpwstr/>
      </vt:variant>
      <vt:variant>
        <vt:i4>8323193</vt:i4>
      </vt:variant>
      <vt:variant>
        <vt:i4>45</vt:i4>
      </vt:variant>
      <vt:variant>
        <vt:i4>0</vt:i4>
      </vt:variant>
      <vt:variant>
        <vt:i4>5</vt:i4>
      </vt:variant>
      <vt:variant>
        <vt:lpwstr>http://www.itu.int/md/meetingdoc.asp?lang=en&amp;parent=T25-TSAG-260126-TD-GEN-0154</vt:lpwstr>
      </vt:variant>
      <vt:variant>
        <vt:lpwstr/>
      </vt:variant>
      <vt:variant>
        <vt:i4>8323193</vt:i4>
      </vt:variant>
      <vt:variant>
        <vt:i4>42</vt:i4>
      </vt:variant>
      <vt:variant>
        <vt:i4>0</vt:i4>
      </vt:variant>
      <vt:variant>
        <vt:i4>5</vt:i4>
      </vt:variant>
      <vt:variant>
        <vt:lpwstr>http://www.itu.int/md/meetingdoc.asp?lang=en&amp;parent=T25-TSAG-260126-TD-GEN-0155</vt:lpwstr>
      </vt:variant>
      <vt:variant>
        <vt:lpwstr/>
      </vt:variant>
      <vt:variant>
        <vt:i4>7471225</vt:i4>
      </vt:variant>
      <vt:variant>
        <vt:i4>39</vt:i4>
      </vt:variant>
      <vt:variant>
        <vt:i4>0</vt:i4>
      </vt:variant>
      <vt:variant>
        <vt:i4>5</vt:i4>
      </vt:variant>
      <vt:variant>
        <vt:lpwstr>http://www.itu.int/md/meetingdoc.asp?lang=en&amp;parent=T25-TSAG-260126-TD-GEN-0186</vt:lpwstr>
      </vt:variant>
      <vt:variant>
        <vt:lpwstr/>
      </vt:variant>
      <vt:variant>
        <vt:i4>7536761</vt:i4>
      </vt:variant>
      <vt:variant>
        <vt:i4>36</vt:i4>
      </vt:variant>
      <vt:variant>
        <vt:i4>0</vt:i4>
      </vt:variant>
      <vt:variant>
        <vt:i4>5</vt:i4>
      </vt:variant>
      <vt:variant>
        <vt:lpwstr>http://www.itu.int/md/meetingdoc.asp?lang=en&amp;parent=T25-TSAG-260126-TD-GEN-0198</vt:lpwstr>
      </vt:variant>
      <vt:variant>
        <vt:lpwstr/>
      </vt:variant>
      <vt:variant>
        <vt:i4>7536761</vt:i4>
      </vt:variant>
      <vt:variant>
        <vt:i4>33</vt:i4>
      </vt:variant>
      <vt:variant>
        <vt:i4>0</vt:i4>
      </vt:variant>
      <vt:variant>
        <vt:i4>5</vt:i4>
      </vt:variant>
      <vt:variant>
        <vt:lpwstr>http://www.itu.int/md/meetingdoc.asp?lang=en&amp;parent=T25-TSAG-260126-TD-GEN-0197</vt:lpwstr>
      </vt:variant>
      <vt:variant>
        <vt:lpwstr/>
      </vt:variant>
      <vt:variant>
        <vt:i4>7536761</vt:i4>
      </vt:variant>
      <vt:variant>
        <vt:i4>30</vt:i4>
      </vt:variant>
      <vt:variant>
        <vt:i4>0</vt:i4>
      </vt:variant>
      <vt:variant>
        <vt:i4>5</vt:i4>
      </vt:variant>
      <vt:variant>
        <vt:lpwstr>http://www.itu.int/md/meetingdoc.asp?lang=en&amp;parent=T25-TSAG-260126-TD-GEN-0196</vt:lpwstr>
      </vt:variant>
      <vt:variant>
        <vt:lpwstr/>
      </vt:variant>
      <vt:variant>
        <vt:i4>7536761</vt:i4>
      </vt:variant>
      <vt:variant>
        <vt:i4>27</vt:i4>
      </vt:variant>
      <vt:variant>
        <vt:i4>0</vt:i4>
      </vt:variant>
      <vt:variant>
        <vt:i4>5</vt:i4>
      </vt:variant>
      <vt:variant>
        <vt:lpwstr>http://www.itu.int/md/meetingdoc.asp?lang=en&amp;parent=T25-TSAG-260126-TD-GEN-0194</vt:lpwstr>
      </vt:variant>
      <vt:variant>
        <vt:lpwstr/>
      </vt:variant>
      <vt:variant>
        <vt:i4>4391015</vt:i4>
      </vt:variant>
      <vt:variant>
        <vt:i4>24</vt:i4>
      </vt:variant>
      <vt:variant>
        <vt:i4>0</vt:i4>
      </vt:variant>
      <vt:variant>
        <vt:i4>5</vt:i4>
      </vt:variant>
      <vt:variant>
        <vt:lpwstr>https://www.itu.int/en/ITU-T/tsag/2025-2028/Documents/TSAG_Zoom_User_Guide.pdf</vt:lpwstr>
      </vt:variant>
      <vt:variant>
        <vt:lpwstr/>
      </vt:variant>
      <vt:variant>
        <vt:i4>7536761</vt:i4>
      </vt:variant>
      <vt:variant>
        <vt:i4>21</vt:i4>
      </vt:variant>
      <vt:variant>
        <vt:i4>0</vt:i4>
      </vt:variant>
      <vt:variant>
        <vt:i4>5</vt:i4>
      </vt:variant>
      <vt:variant>
        <vt:lpwstr>http://www.itu.int/md/meetingdoc.asp?lang=en&amp;parent=T25-TSAG-260126-TD-GEN-0193</vt:lpwstr>
      </vt:variant>
      <vt:variant>
        <vt:lpwstr/>
      </vt:variant>
      <vt:variant>
        <vt:i4>8323193</vt:i4>
      </vt:variant>
      <vt:variant>
        <vt:i4>18</vt:i4>
      </vt:variant>
      <vt:variant>
        <vt:i4>0</vt:i4>
      </vt:variant>
      <vt:variant>
        <vt:i4>5</vt:i4>
      </vt:variant>
      <vt:variant>
        <vt:lpwstr>http://www.itu.int/md/meetingdoc.asp?lang=en&amp;parent=T25-TSAG-260126-TD-GEN-0158</vt:lpwstr>
      </vt:variant>
      <vt:variant>
        <vt:lpwstr/>
      </vt:variant>
      <vt:variant>
        <vt:i4>8323193</vt:i4>
      </vt:variant>
      <vt:variant>
        <vt:i4>15</vt:i4>
      </vt:variant>
      <vt:variant>
        <vt:i4>0</vt:i4>
      </vt:variant>
      <vt:variant>
        <vt:i4>5</vt:i4>
      </vt:variant>
      <vt:variant>
        <vt:lpwstr>http://www.itu.int/md/meetingdoc.asp?lang=en&amp;parent=T25-TSAG-260126-TD-GEN-0154</vt:lpwstr>
      </vt:variant>
      <vt:variant>
        <vt:lpwstr/>
      </vt:variant>
      <vt:variant>
        <vt:i4>8323193</vt:i4>
      </vt:variant>
      <vt:variant>
        <vt:i4>12</vt:i4>
      </vt:variant>
      <vt:variant>
        <vt:i4>0</vt:i4>
      </vt:variant>
      <vt:variant>
        <vt:i4>5</vt:i4>
      </vt:variant>
      <vt:variant>
        <vt:lpwstr>http://www.itu.int/md/meetingdoc.asp?lang=en&amp;parent=T25-TSAG-260126-TD-GEN-0155</vt:lpwstr>
      </vt:variant>
      <vt:variant>
        <vt:lpwstr/>
      </vt:variant>
      <vt:variant>
        <vt:i4>4849684</vt:i4>
      </vt:variant>
      <vt:variant>
        <vt:i4>9</vt:i4>
      </vt:variant>
      <vt:variant>
        <vt:i4>0</vt:i4>
      </vt:variant>
      <vt:variant>
        <vt:i4>5</vt:i4>
      </vt:variant>
      <vt:variant>
        <vt:lpwstr>https://www.itu.int/md/T25-TSAG-260126-TD/en</vt:lpwstr>
      </vt:variant>
      <vt:variant>
        <vt:lpwstr/>
      </vt:variant>
      <vt:variant>
        <vt:i4>7929914</vt:i4>
      </vt:variant>
      <vt:variant>
        <vt:i4>6</vt:i4>
      </vt:variant>
      <vt:variant>
        <vt:i4>0</vt:i4>
      </vt:variant>
      <vt:variant>
        <vt:i4>5</vt:i4>
      </vt:variant>
      <vt:variant>
        <vt:lpwstr>https://www.itu.int/md/T25-TSAG-260126-C/en</vt:lpwstr>
      </vt:variant>
      <vt:variant>
        <vt:lpwstr/>
      </vt:variant>
      <vt:variant>
        <vt:i4>7667721</vt:i4>
      </vt:variant>
      <vt:variant>
        <vt:i4>3</vt:i4>
      </vt:variant>
      <vt:variant>
        <vt:i4>0</vt:i4>
      </vt:variant>
      <vt:variant>
        <vt:i4>5</vt:i4>
      </vt:variant>
      <vt:variant>
        <vt:lpwstr>mailto:bilel.jamoussi@itu.int</vt:lpwstr>
      </vt:variant>
      <vt:variant>
        <vt:lpwstr/>
      </vt:variant>
      <vt:variant>
        <vt:i4>6946835</vt:i4>
      </vt:variant>
      <vt:variant>
        <vt:i4>0</vt:i4>
      </vt:variant>
      <vt:variant>
        <vt:i4>0</vt:i4>
      </vt:variant>
      <vt:variant>
        <vt:i4>5</vt:i4>
      </vt:variant>
      <vt:variant>
        <vt:lpwstr>mailto:tsagchair@nca.gov.sa</vt:lpwstr>
      </vt:variant>
      <vt:variant>
        <vt:lpwstr/>
      </vt:variant>
      <vt:variant>
        <vt:i4>7667721</vt:i4>
      </vt:variant>
      <vt:variant>
        <vt:i4>18</vt:i4>
      </vt:variant>
      <vt:variant>
        <vt:i4>0</vt:i4>
      </vt:variant>
      <vt:variant>
        <vt:i4>5</vt:i4>
      </vt:variant>
      <vt:variant>
        <vt:lpwstr>mailto:Bilel.Jamoussi@itu.int</vt:lpwstr>
      </vt:variant>
      <vt:variant>
        <vt:lpwstr/>
      </vt:variant>
      <vt:variant>
        <vt:i4>7143434</vt:i4>
      </vt:variant>
      <vt:variant>
        <vt:i4>15</vt:i4>
      </vt:variant>
      <vt:variant>
        <vt:i4>0</vt:i4>
      </vt:variant>
      <vt:variant>
        <vt:i4>5</vt:i4>
      </vt:variant>
      <vt:variant>
        <vt:lpwstr>mailto:Hiroshi.OTA@itu.int</vt:lpwstr>
      </vt:variant>
      <vt:variant>
        <vt:lpwstr/>
      </vt:variant>
      <vt:variant>
        <vt:i4>6881308</vt:i4>
      </vt:variant>
      <vt:variant>
        <vt:i4>12</vt:i4>
      </vt:variant>
      <vt:variant>
        <vt:i4>0</vt:i4>
      </vt:variant>
      <vt:variant>
        <vt:i4>5</vt:i4>
      </vt:variant>
      <vt:variant>
        <vt:lpwstr>mailto:Joumana.bilani@itu.int</vt:lpwstr>
      </vt:variant>
      <vt:variant>
        <vt:lpwstr/>
      </vt:variant>
      <vt:variant>
        <vt:i4>7143434</vt:i4>
      </vt:variant>
      <vt:variant>
        <vt:i4>9</vt:i4>
      </vt:variant>
      <vt:variant>
        <vt:i4>0</vt:i4>
      </vt:variant>
      <vt:variant>
        <vt:i4>5</vt:i4>
      </vt:variant>
      <vt:variant>
        <vt:lpwstr>mailto:Hiroshi.OTA@itu.int</vt:lpwstr>
      </vt:variant>
      <vt:variant>
        <vt:lpwstr/>
      </vt:variant>
      <vt:variant>
        <vt:i4>7667721</vt:i4>
      </vt:variant>
      <vt:variant>
        <vt:i4>6</vt:i4>
      </vt:variant>
      <vt:variant>
        <vt:i4>0</vt:i4>
      </vt:variant>
      <vt:variant>
        <vt:i4>5</vt:i4>
      </vt:variant>
      <vt:variant>
        <vt:lpwstr>mailto:Bilel.Jamoussi@itu.int</vt:lpwstr>
      </vt:variant>
      <vt:variant>
        <vt:lpwstr/>
      </vt:variant>
      <vt:variant>
        <vt:i4>7143434</vt:i4>
      </vt:variant>
      <vt:variant>
        <vt:i4>3</vt:i4>
      </vt:variant>
      <vt:variant>
        <vt:i4>0</vt:i4>
      </vt:variant>
      <vt:variant>
        <vt:i4>5</vt:i4>
      </vt:variant>
      <vt:variant>
        <vt:lpwstr>mailto:Hiroshi.OTA@itu.int</vt:lpwstr>
      </vt:variant>
      <vt:variant>
        <vt:lpwstr/>
      </vt:variant>
      <vt:variant>
        <vt:i4>7143434</vt:i4>
      </vt:variant>
      <vt:variant>
        <vt:i4>0</vt:i4>
      </vt:variant>
      <vt:variant>
        <vt:i4>0</vt:i4>
      </vt:variant>
      <vt:variant>
        <vt:i4>5</vt:i4>
      </vt:variant>
      <vt:variant>
        <vt:lpwstr>mailto:Hiroshi.OTA@itu.int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document allocation and work plan (Geneva, 26-30 January 2026)</dc:title>
  <dc:subject/>
  <dc:creator>TSAG Management Team</dc:creator>
  <cp:keywords/>
  <dc:description>TSAG-TD155  For: Geneva, 26-30 January 2026_x000d_Document date: _x000d_Saved by ITU51017913 at 6:14:12 PM on 1/25/2026</dc:description>
  <cp:lastModifiedBy>TSB</cp:lastModifiedBy>
  <cp:revision>10</cp:revision>
  <cp:lastPrinted>2023-06-04T02:50:00Z</cp:lastPrinted>
  <dcterms:created xsi:type="dcterms:W3CDTF">2026-01-25T17:14:00Z</dcterms:created>
  <dcterms:modified xsi:type="dcterms:W3CDTF">2026-01-25T17:23:00Z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0x010100A77651819BF4BD4A99FFF36FD7E4E96D</vt:lpwstr>
  </property>
  <property fmtid="{D5CDD505-2E9C-101B-9397-08002B2CF9AE}" pid="3" name="MediaServiceImageTags">
    <vt:lpwstr/>
  </property>
  <property fmtid="{D5CDD505-2E9C-101B-9397-08002B2CF9AE}" pid="4" name="docLang">
    <vt:lpwstr>en</vt:lpwstr>
  </property>
  <property fmtid="{D5CDD505-2E9C-101B-9397-08002B2CF9AE}" pid="5" name="Docnum">
    <vt:lpwstr>TSAG-TD155</vt:lpwstr>
  </property>
  <property fmtid="{D5CDD505-2E9C-101B-9397-08002B2CF9AE}" pid="6" name="Docdate">
    <vt:lpwstr/>
  </property>
  <property fmtid="{D5CDD505-2E9C-101B-9397-08002B2CF9AE}" pid="7" name="Docorlang">
    <vt:lpwstr/>
  </property>
  <property fmtid="{D5CDD505-2E9C-101B-9397-08002B2CF9AE}" pid="8" name="Docbluepink">
    <vt:lpwstr>N/A</vt:lpwstr>
  </property>
  <property fmtid="{D5CDD505-2E9C-101B-9397-08002B2CF9AE}" pid="9" name="Docdest">
    <vt:lpwstr>Geneva, 26-30 January 2026</vt:lpwstr>
  </property>
  <property fmtid="{D5CDD505-2E9C-101B-9397-08002B2CF9AE}" pid="10" name="Docauthor">
    <vt:lpwstr>TSAG Management Team</vt:lpwstr>
  </property>
</Properties>
</file>