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128"/>
        <w:gridCol w:w="285"/>
        <w:gridCol w:w="660"/>
        <w:gridCol w:w="3251"/>
        <w:gridCol w:w="157"/>
        <w:gridCol w:w="4107"/>
      </w:tblGrid>
      <w:tr w:rsidR="00A57160" w:rsidRPr="00A57160" w14:paraId="444FABCC" w14:textId="77777777" w:rsidTr="00A57160">
        <w:trPr>
          <w:cantSplit/>
        </w:trPr>
        <w:tc>
          <w:tcPr>
            <w:tcW w:w="1132" w:type="dxa"/>
            <w:vMerge w:val="restart"/>
            <w:vAlign w:val="center"/>
          </w:tcPr>
          <w:p w14:paraId="37454739" w14:textId="77777777" w:rsidR="00A57160" w:rsidRPr="00A57160" w:rsidRDefault="00A57160" w:rsidP="00A5716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num" w:colFirst="2" w:colLast="2"/>
            <w:r w:rsidRPr="00A57160">
              <w:rPr>
                <w:noProof/>
              </w:rPr>
              <w:drawing>
                <wp:inline distT="0" distB="0" distL="0" distR="0" wp14:anchorId="771043CB" wp14:editId="4605B41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7CA1624" w14:textId="77777777" w:rsidR="00A57160" w:rsidRPr="00A57160" w:rsidRDefault="00A57160" w:rsidP="00A57160">
            <w:pPr>
              <w:rPr>
                <w:sz w:val="16"/>
                <w:szCs w:val="16"/>
              </w:rPr>
            </w:pPr>
            <w:r w:rsidRPr="00A57160">
              <w:rPr>
                <w:sz w:val="16"/>
                <w:szCs w:val="16"/>
              </w:rPr>
              <w:t>INTERNATIONAL TELECOMMUNICATION UNION</w:t>
            </w:r>
          </w:p>
          <w:p w14:paraId="1EC06B60" w14:textId="77777777" w:rsidR="00A57160" w:rsidRPr="00A57160" w:rsidRDefault="00A57160" w:rsidP="00A57160">
            <w:pPr>
              <w:rPr>
                <w:b/>
                <w:bCs/>
                <w:sz w:val="26"/>
                <w:szCs w:val="26"/>
              </w:rPr>
            </w:pPr>
            <w:r w:rsidRPr="00A57160">
              <w:rPr>
                <w:b/>
                <w:bCs/>
                <w:sz w:val="26"/>
                <w:szCs w:val="26"/>
              </w:rPr>
              <w:t>TELECOMMUNICATION</w:t>
            </w:r>
            <w:r w:rsidRPr="00A5716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6E404EF" w14:textId="140B6D79" w:rsidR="00A57160" w:rsidRPr="00A57160" w:rsidRDefault="00A57160" w:rsidP="00A57160">
            <w:pPr>
              <w:rPr>
                <w:sz w:val="20"/>
                <w:szCs w:val="20"/>
              </w:rPr>
            </w:pPr>
            <w:r w:rsidRPr="00A57160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107" w:type="dxa"/>
            <w:vAlign w:val="center"/>
          </w:tcPr>
          <w:p w14:paraId="049E3479" w14:textId="299190B7" w:rsidR="00A57160" w:rsidRPr="00A57160" w:rsidRDefault="00A57160" w:rsidP="00A57160">
            <w:pPr>
              <w:pStyle w:val="Docnumber"/>
            </w:pPr>
            <w:r>
              <w:t>TSAG-TD69</w:t>
            </w:r>
          </w:p>
        </w:tc>
      </w:tr>
      <w:tr w:rsidR="00A57160" w:rsidRPr="00A57160" w14:paraId="100D3E51" w14:textId="77777777" w:rsidTr="00A57160">
        <w:trPr>
          <w:cantSplit/>
        </w:trPr>
        <w:tc>
          <w:tcPr>
            <w:tcW w:w="1132" w:type="dxa"/>
            <w:vMerge/>
          </w:tcPr>
          <w:p w14:paraId="3F7E8089" w14:textId="77777777" w:rsidR="00A57160" w:rsidRPr="00A57160" w:rsidRDefault="00A57160" w:rsidP="00A57160">
            <w:pPr>
              <w:rPr>
                <w:smallCaps/>
                <w:sz w:val="20"/>
              </w:rPr>
            </w:pPr>
            <w:bookmarkStart w:id="2" w:name="dsg" w:colFirst="2" w:colLast="2"/>
            <w:bookmarkEnd w:id="1"/>
          </w:p>
        </w:tc>
        <w:tc>
          <w:tcPr>
            <w:tcW w:w="4481" w:type="dxa"/>
            <w:gridSpan w:val="5"/>
            <w:vMerge/>
          </w:tcPr>
          <w:p w14:paraId="7315CFEC" w14:textId="77777777" w:rsidR="00A57160" w:rsidRPr="00A57160" w:rsidRDefault="00A57160" w:rsidP="00A57160">
            <w:pPr>
              <w:rPr>
                <w:smallCaps/>
                <w:sz w:val="20"/>
              </w:rPr>
            </w:pPr>
          </w:p>
        </w:tc>
        <w:tc>
          <w:tcPr>
            <w:tcW w:w="4107" w:type="dxa"/>
          </w:tcPr>
          <w:p w14:paraId="26D68DDE" w14:textId="0478CE5E" w:rsidR="00A57160" w:rsidRPr="00A57160" w:rsidRDefault="00A57160" w:rsidP="00A57160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A57160" w:rsidRPr="00A57160" w14:paraId="4C715AC4" w14:textId="77777777" w:rsidTr="00A57160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71C5389" w14:textId="77777777" w:rsidR="00A57160" w:rsidRPr="00A57160" w:rsidRDefault="00A57160" w:rsidP="00A57160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4BD8BC1" w14:textId="77777777" w:rsidR="00A57160" w:rsidRPr="00A57160" w:rsidRDefault="00A57160" w:rsidP="00A57160">
            <w:pPr>
              <w:rPr>
                <w:b/>
                <w:bCs/>
                <w:sz w:val="26"/>
              </w:rPr>
            </w:pPr>
          </w:p>
        </w:tc>
        <w:tc>
          <w:tcPr>
            <w:tcW w:w="4107" w:type="dxa"/>
            <w:tcBorders>
              <w:bottom w:val="single" w:sz="12" w:space="0" w:color="auto"/>
            </w:tcBorders>
            <w:vAlign w:val="center"/>
          </w:tcPr>
          <w:p w14:paraId="36A754EA" w14:textId="77777777" w:rsidR="00A57160" w:rsidRPr="00A57160" w:rsidRDefault="00A57160" w:rsidP="00A57160">
            <w:pPr>
              <w:pStyle w:val="TSBHeaderRight14"/>
            </w:pPr>
            <w:r w:rsidRPr="00A57160">
              <w:t>Original: English</w:t>
            </w:r>
          </w:p>
        </w:tc>
      </w:tr>
      <w:tr w:rsidR="00A57160" w:rsidRPr="00A57160" w14:paraId="5BC7A5F7" w14:textId="77777777" w:rsidTr="00A57160">
        <w:trPr>
          <w:cantSplit/>
        </w:trPr>
        <w:tc>
          <w:tcPr>
            <w:tcW w:w="1260" w:type="dxa"/>
            <w:gridSpan w:val="2"/>
          </w:tcPr>
          <w:p w14:paraId="33B3EF2A" w14:textId="051FAC41" w:rsidR="00A57160" w:rsidRPr="00A57160" w:rsidRDefault="00A57160" w:rsidP="00A5716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353" w:type="dxa"/>
            <w:gridSpan w:val="4"/>
          </w:tcPr>
          <w:p w14:paraId="18EAEF8F" w14:textId="4C7D7C8B" w:rsidR="00A57160" w:rsidRPr="00A57160" w:rsidRDefault="00A57160" w:rsidP="00A57160">
            <w:pPr>
              <w:pStyle w:val="TSBHeaderQuestion"/>
            </w:pPr>
          </w:p>
        </w:tc>
        <w:tc>
          <w:tcPr>
            <w:tcW w:w="4107" w:type="dxa"/>
          </w:tcPr>
          <w:p w14:paraId="07F4F780" w14:textId="7BA7B141" w:rsidR="00A57160" w:rsidRPr="00A57160" w:rsidRDefault="00A57160" w:rsidP="00A57160">
            <w:pPr>
              <w:pStyle w:val="VenueDate"/>
            </w:pPr>
            <w:r w:rsidRPr="00A57160">
              <w:t>Geneva, 26-30 May 2025</w:t>
            </w:r>
          </w:p>
        </w:tc>
      </w:tr>
      <w:tr w:rsidR="00A57160" w:rsidRPr="00A57160" w14:paraId="75FB020A" w14:textId="77777777" w:rsidTr="00A57160">
        <w:trPr>
          <w:cantSplit/>
        </w:trPr>
        <w:tc>
          <w:tcPr>
            <w:tcW w:w="9720" w:type="dxa"/>
            <w:gridSpan w:val="7"/>
          </w:tcPr>
          <w:p w14:paraId="3C0589E5" w14:textId="77777777" w:rsidR="00A57160" w:rsidRPr="00A57160" w:rsidRDefault="00A57160" w:rsidP="00A57160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A57160">
              <w:rPr>
                <w:b/>
                <w:bCs/>
              </w:rPr>
              <w:t>TD</w:t>
            </w:r>
          </w:p>
          <w:p w14:paraId="1536E4FA" w14:textId="3F300194" w:rsidR="00A57160" w:rsidRPr="00A57160" w:rsidRDefault="00A57160" w:rsidP="00041721">
            <w:pPr>
              <w:spacing w:before="0"/>
              <w:jc w:val="center"/>
              <w:rPr>
                <w:b/>
                <w:bCs/>
              </w:rPr>
            </w:pPr>
            <w:r w:rsidRPr="00A57160">
              <w:rPr>
                <w:b/>
                <w:bCs/>
              </w:rPr>
              <w:t xml:space="preserve">(Ref.: </w:t>
            </w:r>
            <w:hyperlink r:id="rId11" w:history="1">
              <w:r w:rsidR="00041721" w:rsidRPr="00041721">
                <w:rPr>
                  <w:rStyle w:val="Hyperlink"/>
                  <w:b/>
                  <w:bCs/>
                </w:rPr>
                <w:t>SG11-LS24</w:t>
              </w:r>
            </w:hyperlink>
            <w:r w:rsidRPr="00A57160">
              <w:rPr>
                <w:b/>
                <w:bCs/>
              </w:rPr>
              <w:t>)</w:t>
            </w:r>
          </w:p>
        </w:tc>
      </w:tr>
      <w:tr w:rsidR="00A57160" w:rsidRPr="00A57160" w14:paraId="084B3D3A" w14:textId="77777777" w:rsidTr="00A57160">
        <w:trPr>
          <w:cantSplit/>
        </w:trPr>
        <w:tc>
          <w:tcPr>
            <w:tcW w:w="1260" w:type="dxa"/>
            <w:gridSpan w:val="2"/>
          </w:tcPr>
          <w:p w14:paraId="398A34D1" w14:textId="77777777" w:rsidR="00A57160" w:rsidRPr="00A57160" w:rsidRDefault="00A57160" w:rsidP="00A5716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A57160">
              <w:rPr>
                <w:b/>
                <w:bCs/>
              </w:rPr>
              <w:t>Source:</w:t>
            </w:r>
          </w:p>
        </w:tc>
        <w:tc>
          <w:tcPr>
            <w:tcW w:w="8460" w:type="dxa"/>
            <w:gridSpan w:val="5"/>
          </w:tcPr>
          <w:p w14:paraId="06190115" w14:textId="6B48015F" w:rsidR="00A57160" w:rsidRPr="00A57160" w:rsidRDefault="00A57160" w:rsidP="00A57160">
            <w:pPr>
              <w:pStyle w:val="TSBHeaderSource"/>
            </w:pPr>
            <w:r w:rsidRPr="00A57160">
              <w:t>ITU-T Study Group 11</w:t>
            </w:r>
          </w:p>
        </w:tc>
      </w:tr>
      <w:tr w:rsidR="00A57160" w:rsidRPr="00A57160" w14:paraId="577D2564" w14:textId="77777777" w:rsidTr="00A57160">
        <w:trPr>
          <w:cantSplit/>
        </w:trPr>
        <w:tc>
          <w:tcPr>
            <w:tcW w:w="1260" w:type="dxa"/>
            <w:gridSpan w:val="2"/>
            <w:tcBorders>
              <w:bottom w:val="single" w:sz="8" w:space="0" w:color="auto"/>
            </w:tcBorders>
          </w:tcPr>
          <w:p w14:paraId="49788F32" w14:textId="77777777" w:rsidR="00A57160" w:rsidRPr="00A57160" w:rsidRDefault="00A57160" w:rsidP="00A57160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A57160">
              <w:rPr>
                <w:b/>
                <w:bCs/>
              </w:rPr>
              <w:t>Title:</w:t>
            </w:r>
          </w:p>
        </w:tc>
        <w:tc>
          <w:tcPr>
            <w:tcW w:w="8460" w:type="dxa"/>
            <w:gridSpan w:val="5"/>
            <w:tcBorders>
              <w:bottom w:val="single" w:sz="8" w:space="0" w:color="auto"/>
            </w:tcBorders>
          </w:tcPr>
          <w:p w14:paraId="311A42B0" w14:textId="1E39A2DA" w:rsidR="00A57160" w:rsidRPr="00A57160" w:rsidRDefault="00A57160" w:rsidP="00A57160">
            <w:pPr>
              <w:pStyle w:val="TSBHeaderTitle"/>
            </w:pPr>
            <w:r w:rsidRPr="00A57160">
              <w:t>LS/</w:t>
            </w:r>
            <w:proofErr w:type="spellStart"/>
            <w:r>
              <w:t>i</w:t>
            </w:r>
            <w:proofErr w:type="spellEnd"/>
            <w:r>
              <w:t>/</w:t>
            </w:r>
            <w:r w:rsidRPr="00A57160">
              <w:t>r on SG11 preparation for WTSA-24 (reply to SG15-LS129)</w:t>
            </w:r>
            <w:r>
              <w:t xml:space="preserve"> [from ITU-T SG11]</w:t>
            </w:r>
          </w:p>
        </w:tc>
      </w:tr>
      <w:bookmarkEnd w:id="0"/>
      <w:bookmarkEnd w:id="7"/>
      <w:tr w:rsidR="00346F5D" w14:paraId="3914A190" w14:textId="77777777" w:rsidTr="00A5716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720" w:type="dxa"/>
            <w:gridSpan w:val="7"/>
            <w:tcBorders>
              <w:top w:val="single" w:sz="12" w:space="0" w:color="auto"/>
            </w:tcBorders>
          </w:tcPr>
          <w:p w14:paraId="113BAAD0" w14:textId="77777777" w:rsidR="00346F5D" w:rsidRDefault="00C46F09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46F5D" w14:paraId="5BB86237" w14:textId="77777777" w:rsidTr="00A5716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6786ED66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5" w:type="dxa"/>
            <w:gridSpan w:val="3"/>
          </w:tcPr>
          <w:p w14:paraId="3E4E44F6" w14:textId="77777777" w:rsidR="00346F5D" w:rsidRDefault="00C46F09">
            <w:pPr>
              <w:pStyle w:val="LSForAction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- </w:t>
            </w:r>
          </w:p>
        </w:tc>
      </w:tr>
      <w:tr w:rsidR="00346F5D" w14:paraId="0172234F" w14:textId="77777777" w:rsidTr="00A57160">
        <w:tblPrEx>
          <w:tblLook w:val="04A0" w:firstRow="1" w:lastRow="0" w:firstColumn="1" w:lastColumn="0" w:noHBand="0" w:noVBand="1"/>
        </w:tblPrEx>
        <w:trPr>
          <w:cantSplit/>
          <w:trHeight w:val="298"/>
        </w:trPr>
        <w:tc>
          <w:tcPr>
            <w:tcW w:w="2205" w:type="dxa"/>
            <w:gridSpan w:val="4"/>
          </w:tcPr>
          <w:p w14:paraId="4B9CB172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5" w:type="dxa"/>
            <w:gridSpan w:val="3"/>
          </w:tcPr>
          <w:p w14:paraId="5550379B" w14:textId="77777777" w:rsidR="00346F5D" w:rsidRDefault="00C46F09">
            <w:pPr>
              <w:pStyle w:val="LSForInfo"/>
              <w:rPr>
                <w:rFonts w:eastAsia="SimSun"/>
                <w:lang w:val="en-US" w:eastAsia="zh-CN"/>
              </w:rPr>
            </w:pPr>
            <w:r>
              <w:t xml:space="preserve">ITU-T Study Group </w:t>
            </w:r>
            <w:r>
              <w:rPr>
                <w:rFonts w:eastAsia="SimSun" w:hint="eastAsia"/>
                <w:lang w:val="en-US" w:eastAsia="zh-CN"/>
              </w:rPr>
              <w:t xml:space="preserve">15, </w:t>
            </w:r>
            <w:r>
              <w:t>TSAG</w:t>
            </w:r>
          </w:p>
        </w:tc>
      </w:tr>
      <w:tr w:rsidR="00346F5D" w14:paraId="34BF8964" w14:textId="77777777" w:rsidTr="00A5716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</w:tcPr>
          <w:p w14:paraId="12C133B1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5" w:type="dxa"/>
            <w:gridSpan w:val="3"/>
          </w:tcPr>
          <w:p w14:paraId="18E8C44D" w14:textId="6D099550" w:rsidR="00346F5D" w:rsidRDefault="00C46F09">
            <w:pPr>
              <w:pStyle w:val="LSApprov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ITU-T Study Group 11 meeting (Geneva, </w:t>
            </w:r>
            <w:r>
              <w:rPr>
                <w:rFonts w:hint="eastAsia"/>
                <w:b w:val="0"/>
                <w:bCs w:val="0"/>
              </w:rPr>
              <w:t>28 February 2025</w:t>
            </w:r>
            <w:r>
              <w:rPr>
                <w:b w:val="0"/>
                <w:bCs w:val="0"/>
              </w:rPr>
              <w:t>)</w:t>
            </w:r>
          </w:p>
        </w:tc>
      </w:tr>
      <w:tr w:rsidR="00346F5D" w14:paraId="321363A2" w14:textId="77777777" w:rsidTr="00A57160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3068121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5" w:type="dxa"/>
            <w:gridSpan w:val="3"/>
            <w:tcBorders>
              <w:bottom w:val="single" w:sz="12" w:space="0" w:color="auto"/>
            </w:tcBorders>
          </w:tcPr>
          <w:p w14:paraId="1B94AF3C" w14:textId="77777777" w:rsidR="00346F5D" w:rsidRDefault="00C46F09">
            <w:pPr>
              <w:pStyle w:val="LSDeadline"/>
            </w:pPr>
            <w:r>
              <w:t>N/A</w:t>
            </w:r>
          </w:p>
        </w:tc>
      </w:tr>
      <w:tr w:rsidR="00346F5D" w:rsidRPr="00B43366" w14:paraId="543749E2" w14:textId="77777777" w:rsidTr="00A5716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CE1FCFB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B2F113" w14:textId="110C007C" w:rsidR="00346F5D" w:rsidRDefault="00C46F09">
            <w:pPr>
              <w:ind w:left="-48"/>
            </w:pPr>
            <w:r>
              <w:t>Tejpal Singh</w:t>
            </w:r>
            <w:r>
              <w:br/>
              <w:t>SG11</w:t>
            </w:r>
            <w:r w:rsidR="00EE1FDA">
              <w:t xml:space="preserve"> Chair</w:t>
            </w:r>
            <w:r>
              <w:br/>
              <w:t>India</w:t>
            </w:r>
          </w:p>
        </w:tc>
        <w:tc>
          <w:tcPr>
            <w:tcW w:w="42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FD75DD4" w14:textId="77777777" w:rsidR="00346F5D" w:rsidRPr="00B43366" w:rsidRDefault="00C46F09">
            <w:pPr>
              <w:tabs>
                <w:tab w:val="left" w:pos="794"/>
              </w:tabs>
              <w:rPr>
                <w:lang w:val="de-AT"/>
              </w:rPr>
            </w:pPr>
            <w:r w:rsidRPr="00B43366">
              <w:rPr>
                <w:lang w:val="de-AT"/>
              </w:rPr>
              <w:t>Tel:</w:t>
            </w:r>
            <w:r w:rsidRPr="00B43366">
              <w:rPr>
                <w:lang w:val="de-AT"/>
              </w:rPr>
              <w:tab/>
              <w:t>+91 9818885790</w:t>
            </w:r>
            <w:r w:rsidRPr="00B43366">
              <w:rPr>
                <w:lang w:val="de-AT"/>
              </w:rPr>
              <w:br/>
              <w:t>E-mail:</w:t>
            </w:r>
            <w:r w:rsidRPr="00B43366">
              <w:rPr>
                <w:lang w:val="de-AT"/>
              </w:rPr>
              <w:tab/>
            </w:r>
            <w:hyperlink r:id="rId12" w:history="1">
              <w:r w:rsidRPr="00B43366">
                <w:rPr>
                  <w:rStyle w:val="Hyperlink"/>
                  <w:lang w:val="de-AT"/>
                </w:rPr>
                <w:t>tejpal.singh70@gov.in</w:t>
              </w:r>
            </w:hyperlink>
            <w:r w:rsidRPr="00B43366">
              <w:rPr>
                <w:lang w:val="de-AT"/>
              </w:rPr>
              <w:t xml:space="preserve"> </w:t>
            </w:r>
          </w:p>
        </w:tc>
      </w:tr>
      <w:tr w:rsidR="00346F5D" w:rsidRPr="00E8060C" w14:paraId="41E8B1E5" w14:textId="77777777" w:rsidTr="00A5716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1A41F5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61528F" w14:textId="1C9FC9F0" w:rsidR="00346F5D" w:rsidRDefault="00C46F09">
            <w:pPr>
              <w:pStyle w:val="LSDeadline"/>
              <w:rPr>
                <w:lang w:val="en-US" w:eastAsia="zh-CN"/>
              </w:rPr>
            </w:pPr>
            <w:r>
              <w:rPr>
                <w:rFonts w:eastAsia="DengXian"/>
                <w:lang w:val="en-US" w:eastAsia="zh-CN" w:bidi="ar"/>
              </w:rPr>
              <w:t>Ying Cheng</w:t>
            </w:r>
            <w:r>
              <w:rPr>
                <w:rFonts w:eastAsia="DengXian"/>
                <w:lang w:val="en-US" w:eastAsia="zh-CN" w:bidi="ar"/>
              </w:rPr>
              <w:br/>
              <w:t>China Unicom</w:t>
            </w:r>
          </w:p>
        </w:tc>
        <w:tc>
          <w:tcPr>
            <w:tcW w:w="42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A909C5" w14:textId="2ECBEFA5" w:rsidR="00346F5D" w:rsidRPr="00EE1FDA" w:rsidRDefault="00C46F09">
            <w:pPr>
              <w:pStyle w:val="LSDeadline"/>
              <w:rPr>
                <w:lang w:val="pt-BR"/>
              </w:rPr>
            </w:pPr>
            <w:r w:rsidRPr="00EE1FDA">
              <w:rPr>
                <w:rFonts w:eastAsia="DengXian"/>
                <w:lang w:val="pt-BR" w:bidi="ar"/>
              </w:rPr>
              <w:t>Tel:</w:t>
            </w:r>
            <w:r w:rsidR="00EE1FDA">
              <w:rPr>
                <w:rFonts w:eastAsia="DengXian"/>
                <w:lang w:val="pt-BR" w:bidi="ar"/>
              </w:rPr>
              <w:tab/>
            </w:r>
            <w:r w:rsidRPr="00EE1FDA">
              <w:rPr>
                <w:rFonts w:eastAsia="DengXian"/>
                <w:lang w:val="pt-BR" w:bidi="ar"/>
              </w:rPr>
              <w:t>+86</w:t>
            </w:r>
            <w:r w:rsidR="00EE1FDA">
              <w:rPr>
                <w:rFonts w:eastAsia="DengXian"/>
                <w:lang w:val="pt-BR" w:bidi="ar"/>
              </w:rPr>
              <w:t xml:space="preserve"> </w:t>
            </w:r>
            <w:r w:rsidRPr="00EE1FDA">
              <w:rPr>
                <w:rFonts w:eastAsia="DengXian"/>
                <w:lang w:val="pt-BR" w:bidi="ar"/>
              </w:rPr>
              <w:t>10</w:t>
            </w:r>
            <w:r w:rsidR="00EE1FDA">
              <w:rPr>
                <w:rFonts w:eastAsia="DengXian"/>
                <w:lang w:val="pt-BR" w:bidi="ar"/>
              </w:rPr>
              <w:t xml:space="preserve"> </w:t>
            </w:r>
            <w:r w:rsidRPr="00EE1FDA">
              <w:rPr>
                <w:rFonts w:eastAsia="DengXian"/>
                <w:lang w:val="pt-BR" w:bidi="ar"/>
              </w:rPr>
              <w:t>66259394</w:t>
            </w:r>
            <w:r w:rsidRPr="00EE1FDA">
              <w:rPr>
                <w:rFonts w:eastAsia="DengXian"/>
                <w:lang w:val="pt-BR" w:bidi="ar"/>
              </w:rPr>
              <w:br/>
              <w:t>E</w:t>
            </w:r>
            <w:r w:rsidR="00EE1FDA" w:rsidRPr="00EE1FDA">
              <w:rPr>
                <w:rFonts w:eastAsia="DengXian"/>
                <w:lang w:val="pt-BR" w:bidi="ar"/>
              </w:rPr>
              <w:t>-</w:t>
            </w:r>
            <w:r w:rsidRPr="00EE1FDA">
              <w:rPr>
                <w:rFonts w:eastAsia="DengXian"/>
                <w:lang w:val="pt-BR" w:bidi="ar"/>
              </w:rPr>
              <w:t xml:space="preserve">mail: </w:t>
            </w:r>
            <w:hyperlink r:id="rId13" w:history="1">
              <w:r w:rsidRPr="00EE1FDA">
                <w:rPr>
                  <w:rStyle w:val="Hyperlink"/>
                  <w:rFonts w:eastAsia="DengXian"/>
                  <w:lang w:val="pt-BR" w:bidi="ar"/>
                </w:rPr>
                <w:t>chengying10@chinaunicom.cn</w:t>
              </w:r>
            </w:hyperlink>
          </w:p>
        </w:tc>
      </w:tr>
      <w:tr w:rsidR="00346F5D" w14:paraId="36CC1E3A" w14:textId="77777777" w:rsidTr="00A5716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6FD6441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FBBEB9" w14:textId="4FBFEA30" w:rsidR="00346F5D" w:rsidRDefault="00C46F09">
            <w:pPr>
              <w:rPr>
                <w:rFonts w:eastAsia="DengXian"/>
                <w:lang w:val="en-US" w:eastAsia="zh-CN" w:bidi="ar"/>
              </w:rPr>
            </w:pPr>
            <w:r>
              <w:t>Linze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Wu</w:t>
            </w:r>
            <w:r>
              <w:br/>
            </w:r>
            <w:r>
              <w:rPr>
                <w:rFonts w:eastAsia="SimSun"/>
              </w:rPr>
              <w:t>China Telecom</w:t>
            </w:r>
          </w:p>
        </w:tc>
        <w:tc>
          <w:tcPr>
            <w:tcW w:w="42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1D08006" w14:textId="5480D6FF" w:rsidR="00346F5D" w:rsidRDefault="00C46F09">
            <w:pPr>
              <w:tabs>
                <w:tab w:val="left" w:pos="794"/>
              </w:tabs>
              <w:rPr>
                <w:rFonts w:eastAsia="DengXian"/>
                <w:lang w:val="en-US" w:bidi="ar"/>
              </w:rPr>
            </w:pPr>
            <w:r>
              <w:t>E</w:t>
            </w:r>
            <w:r w:rsidR="00EE1FDA">
              <w:t>-</w:t>
            </w:r>
            <w:r>
              <w:t>mail:</w:t>
            </w:r>
            <w:r>
              <w:tab/>
            </w:r>
            <w:hyperlink r:id="rId14" w:history="1">
              <w:r>
                <w:rPr>
                  <w:rStyle w:val="Hyperlink"/>
                </w:rPr>
                <w:t>wulinz@chinatelecom.cn</w:t>
              </w:r>
            </w:hyperlink>
            <w:r>
              <w:t xml:space="preserve"> </w:t>
            </w:r>
          </w:p>
        </w:tc>
      </w:tr>
    </w:tbl>
    <w:p w14:paraId="4FB06BD1" w14:textId="77777777" w:rsidR="00346F5D" w:rsidRDefault="00346F5D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346F5D" w14:paraId="170C26CD" w14:textId="77777777" w:rsidTr="00EE1FDA">
        <w:trPr>
          <w:cantSplit/>
          <w:trHeight w:val="457"/>
        </w:trPr>
        <w:tc>
          <w:tcPr>
            <w:tcW w:w="1588" w:type="dxa"/>
          </w:tcPr>
          <w:p w14:paraId="3E250C1D" w14:textId="77777777" w:rsidR="00346F5D" w:rsidRDefault="00C46F09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E908C" w14:textId="77777777" w:rsidR="00346F5D" w:rsidRDefault="00C46F09">
            <w:pPr>
              <w:pStyle w:val="TSBHeaderSummary"/>
              <w:jc w:val="both"/>
              <w:rPr>
                <w:highlight w:val="yellow"/>
                <w:lang w:val="en-US" w:eastAsia="zh-CN"/>
              </w:rPr>
            </w:pPr>
            <w:r>
              <w:t>SG1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 provides its feedback </w:t>
            </w:r>
            <w:r w:rsidRPr="00C46F09">
              <w:rPr>
                <w:rFonts w:hint="eastAsia"/>
                <w:lang w:val="en-US" w:eastAsia="zh-CN"/>
              </w:rPr>
              <w:t>to</w:t>
            </w:r>
            <w:r w:rsidRPr="00C46F09">
              <w:t xml:space="preserve"> </w:t>
            </w:r>
            <w:hyperlink r:id="rId15" w:history="1">
              <w:r w:rsidRPr="00C46F09">
                <w:rPr>
                  <w:rStyle w:val="Hyperlink"/>
                </w:rPr>
                <w:t>SG15-LS129</w:t>
              </w:r>
            </w:hyperlink>
            <w:r w:rsidRPr="00C46F09">
              <w:rPr>
                <w:rFonts w:hint="eastAsia"/>
                <w:lang w:val="en-US" w:eastAsia="zh-CN"/>
              </w:rPr>
              <w:t xml:space="preserve"> 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SG11 preparation for WTSA-24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</w:tbl>
    <w:p w14:paraId="55B6195B" w14:textId="23B21700" w:rsidR="00346F5D" w:rsidRDefault="00C46F09" w:rsidP="001551F3">
      <w:pPr>
        <w:spacing w:before="240"/>
        <w:rPr>
          <w:lang w:val="en-US" w:eastAsia="zh-CN"/>
        </w:rPr>
      </w:pPr>
      <w:r>
        <w:t>ITU-T Study Group 1</w:t>
      </w:r>
      <w:r>
        <w:rPr>
          <w:rFonts w:hint="eastAsia"/>
          <w:lang w:val="en-US" w:eastAsia="zh-CN"/>
        </w:rPr>
        <w:t>1</w:t>
      </w:r>
      <w:r>
        <w:t xml:space="preserve"> would like to thank</w:t>
      </w:r>
      <w:r>
        <w:rPr>
          <w:rFonts w:hint="eastAsia"/>
          <w:lang w:val="en-US" w:eastAsia="zh-CN"/>
        </w:rPr>
        <w:t xml:space="preserve"> ITU-T SG15 for your insightful comments on </w:t>
      </w:r>
      <w:r>
        <w:t>SG11 preparation for WTSA-24</w:t>
      </w:r>
      <w:r>
        <w:rPr>
          <w:rFonts w:hint="eastAsia"/>
          <w:lang w:val="en-US" w:eastAsia="zh-CN"/>
        </w:rPr>
        <w:t>.</w:t>
      </w:r>
    </w:p>
    <w:p w14:paraId="45F790C6" w14:textId="5A6ADF81" w:rsidR="00346F5D" w:rsidRDefault="00C46F09" w:rsidP="001551F3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SG11 reviewed your </w:t>
      </w:r>
      <w:r w:rsidR="00C64FEE">
        <w:rPr>
          <w:lang w:val="en-US" w:eastAsia="zh-CN"/>
        </w:rPr>
        <w:t xml:space="preserve">editorial </w:t>
      </w:r>
      <w:r>
        <w:rPr>
          <w:rFonts w:hint="eastAsia"/>
          <w:lang w:val="en-US" w:eastAsia="zh-CN"/>
        </w:rPr>
        <w:t>comments and reflected them in the Question texts of 4</w:t>
      </w:r>
      <w:r>
        <w:rPr>
          <w:rFonts w:hint="eastAsia"/>
        </w:rPr>
        <w:t>/1</w:t>
      </w:r>
      <w:r>
        <w:rPr>
          <w:rFonts w:hint="eastAsia"/>
          <w:lang w:val="en-US" w:eastAsia="zh-CN"/>
        </w:rPr>
        <w:t>1 (</w:t>
      </w:r>
      <w:r>
        <w:rPr>
          <w:rFonts w:hint="eastAsia"/>
        </w:rPr>
        <w:t>D/1</w:t>
      </w:r>
      <w:r>
        <w:rPr>
          <w:rFonts w:hint="eastAsia"/>
          <w:lang w:val="en-US" w:eastAsia="zh-CN"/>
        </w:rPr>
        <w:t xml:space="preserve">1)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  <w:lang w:val="en-US" w:eastAsia="zh-CN"/>
        </w:rPr>
        <w:t>14</w:t>
      </w:r>
      <w:r>
        <w:t>/11</w:t>
      </w:r>
      <w:r>
        <w:rPr>
          <w:rFonts w:hint="eastAsia"/>
          <w:lang w:val="en-US" w:eastAsia="zh-CN"/>
        </w:rPr>
        <w:t xml:space="preserve"> (</w:t>
      </w:r>
      <w:r>
        <w:t>K/11</w:t>
      </w:r>
      <w:r>
        <w:rPr>
          <w:rFonts w:hint="eastAsia"/>
          <w:lang w:val="en-US" w:eastAsia="zh-CN"/>
        </w:rPr>
        <w:t xml:space="preserve">) </w:t>
      </w:r>
      <w:r w:rsidR="00C64FEE">
        <w:rPr>
          <w:lang w:val="en-US" w:eastAsia="zh-CN"/>
        </w:rPr>
        <w:t>as defined</w:t>
      </w:r>
      <w:r>
        <w:rPr>
          <w:rFonts w:hint="eastAsia"/>
          <w:lang w:val="en-US" w:eastAsia="zh-CN"/>
        </w:rPr>
        <w:t xml:space="preserve"> in </w:t>
      </w:r>
      <w:hyperlink r:id="rId16" w:history="1">
        <w:r w:rsidRPr="00041721">
          <w:rPr>
            <w:rStyle w:val="Hyperlink"/>
            <w:rFonts w:hint="eastAsia"/>
          </w:rPr>
          <w:t>SG11-C1</w:t>
        </w:r>
      </w:hyperlink>
      <w:r>
        <w:rPr>
          <w:rFonts w:hint="eastAsia"/>
          <w:lang w:val="en-US" w:eastAsia="zh-CN"/>
        </w:rPr>
        <w:t>.</w:t>
      </w:r>
    </w:p>
    <w:p w14:paraId="4579D82B" w14:textId="77777777" w:rsidR="00346F5D" w:rsidRDefault="00C46F09" w:rsidP="001551F3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>
        <w:rPr>
          <w:lang w:eastAsia="zh-CN"/>
        </w:rPr>
        <w:t xml:space="preserve">We would like to </w:t>
      </w:r>
      <w:r>
        <w:rPr>
          <w:rFonts w:hint="eastAsia"/>
          <w:lang w:val="en-US" w:eastAsia="zh-CN"/>
        </w:rPr>
        <w:t xml:space="preserve">keep </w:t>
      </w:r>
      <w:r>
        <w:rPr>
          <w:lang w:eastAsia="zh-CN"/>
        </w:rPr>
        <w:t>collaboration</w:t>
      </w:r>
      <w:r>
        <w:rPr>
          <w:rFonts w:hint="eastAsia"/>
          <w:lang w:val="en-US" w:eastAsia="zh-CN"/>
        </w:rPr>
        <w:t xml:space="preserve"> with you in this new study period continuously</w:t>
      </w:r>
      <w:r>
        <w:rPr>
          <w:lang w:eastAsia="zh-CN"/>
        </w:rPr>
        <w:t>.</w:t>
      </w:r>
    </w:p>
    <w:p w14:paraId="37795703" w14:textId="77777777" w:rsidR="00346F5D" w:rsidRDefault="00C46F09">
      <w:pPr>
        <w:spacing w:before="240" w:after="120"/>
        <w:jc w:val="center"/>
      </w:pPr>
      <w:r>
        <w:t>_______________________</w:t>
      </w:r>
    </w:p>
    <w:sectPr w:rsidR="00346F5D" w:rsidSect="00A57160">
      <w:headerReference w:type="default" r:id="rId1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2819" w14:textId="77777777" w:rsidR="00C46F09" w:rsidRDefault="00C46F09">
      <w:pPr>
        <w:spacing w:before="0"/>
      </w:pPr>
      <w:r>
        <w:separator/>
      </w:r>
    </w:p>
    <w:p w14:paraId="24CA455F" w14:textId="77777777" w:rsidR="001551F3" w:rsidRDefault="001551F3"/>
    <w:p w14:paraId="58E69A91" w14:textId="77777777" w:rsidR="00041721" w:rsidRDefault="00041721"/>
  </w:endnote>
  <w:endnote w:type="continuationSeparator" w:id="0">
    <w:p w14:paraId="17B4F7C2" w14:textId="77777777" w:rsidR="00C46F09" w:rsidRDefault="00C46F09">
      <w:pPr>
        <w:spacing w:before="0"/>
      </w:pPr>
      <w:r>
        <w:continuationSeparator/>
      </w:r>
    </w:p>
    <w:p w14:paraId="3EA6EB1B" w14:textId="77777777" w:rsidR="001551F3" w:rsidRDefault="001551F3"/>
    <w:p w14:paraId="37CC9F8D" w14:textId="77777777" w:rsidR="00041721" w:rsidRDefault="00041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46C2" w14:textId="77777777" w:rsidR="00346F5D" w:rsidRDefault="00C46F09">
      <w:pPr>
        <w:spacing w:before="0"/>
      </w:pPr>
      <w:r>
        <w:separator/>
      </w:r>
    </w:p>
    <w:p w14:paraId="22BBEC4D" w14:textId="77777777" w:rsidR="001551F3" w:rsidRDefault="001551F3"/>
    <w:p w14:paraId="563EF664" w14:textId="77777777" w:rsidR="00041721" w:rsidRDefault="00041721"/>
  </w:footnote>
  <w:footnote w:type="continuationSeparator" w:id="0">
    <w:p w14:paraId="7EFAAA08" w14:textId="77777777" w:rsidR="00346F5D" w:rsidRDefault="00C46F09">
      <w:pPr>
        <w:spacing w:before="0"/>
      </w:pPr>
      <w:r>
        <w:continuationSeparator/>
      </w:r>
    </w:p>
    <w:p w14:paraId="7ED59B5E" w14:textId="77777777" w:rsidR="001551F3" w:rsidRDefault="001551F3"/>
    <w:p w14:paraId="62DF1113" w14:textId="77777777" w:rsidR="00041721" w:rsidRDefault="000417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9690" w14:textId="08709BA7" w:rsidR="001551F3" w:rsidRPr="00A57160" w:rsidRDefault="00A57160" w:rsidP="00A57160">
    <w:pPr>
      <w:pStyle w:val="Header"/>
    </w:pPr>
    <w:r w:rsidRPr="00A57160">
      <w:t xml:space="preserve">- </w:t>
    </w:r>
    <w:r w:rsidRPr="00A57160">
      <w:fldChar w:fldCharType="begin"/>
    </w:r>
    <w:r w:rsidRPr="00A57160">
      <w:instrText xml:space="preserve"> PAGE  \* MERGEFORMAT </w:instrText>
    </w:r>
    <w:r w:rsidRPr="00A57160">
      <w:fldChar w:fldCharType="separate"/>
    </w:r>
    <w:r w:rsidRPr="00A57160">
      <w:rPr>
        <w:noProof/>
      </w:rPr>
      <w:t>1</w:t>
    </w:r>
    <w:r w:rsidRPr="00A57160">
      <w:fldChar w:fldCharType="end"/>
    </w:r>
    <w:r w:rsidRPr="00A57160">
      <w:t xml:space="preserve"> -</w:t>
    </w:r>
  </w:p>
  <w:p w14:paraId="77643752" w14:textId="156FFE3B" w:rsidR="00A57160" w:rsidRPr="00A57160" w:rsidRDefault="00A57160" w:rsidP="00A57160">
    <w:pPr>
      <w:pStyle w:val="Header"/>
      <w:spacing w:after="240"/>
    </w:pPr>
    <w:r w:rsidRPr="00A57160">
      <w:fldChar w:fldCharType="begin"/>
    </w:r>
    <w:r w:rsidRPr="00A57160">
      <w:instrText xml:space="preserve"> STYLEREF  Docnumber  </w:instrText>
    </w:r>
    <w:r w:rsidRPr="00A57160">
      <w:fldChar w:fldCharType="end"/>
    </w:r>
  </w:p>
  <w:p w14:paraId="18E1384D" w14:textId="77777777" w:rsidR="00041721" w:rsidRDefault="000417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845896211">
    <w:abstractNumId w:val="3"/>
  </w:num>
  <w:num w:numId="2" w16cid:durableId="853957694">
    <w:abstractNumId w:val="5"/>
  </w:num>
  <w:num w:numId="3" w16cid:durableId="1675768409">
    <w:abstractNumId w:val="8"/>
  </w:num>
  <w:num w:numId="4" w16cid:durableId="2031249676">
    <w:abstractNumId w:val="9"/>
  </w:num>
  <w:num w:numId="5" w16cid:durableId="1313560032">
    <w:abstractNumId w:val="6"/>
  </w:num>
  <w:num w:numId="6" w16cid:durableId="2127769712">
    <w:abstractNumId w:val="2"/>
  </w:num>
  <w:num w:numId="7" w16cid:durableId="1835367854">
    <w:abstractNumId w:val="7"/>
  </w:num>
  <w:num w:numId="8" w16cid:durableId="1267809371">
    <w:abstractNumId w:val="4"/>
  </w:num>
  <w:num w:numId="9" w16cid:durableId="1175655035">
    <w:abstractNumId w:val="1"/>
  </w:num>
  <w:num w:numId="10" w16cid:durableId="149672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NmQwOWI0ZDUyNDgyNmExMzE1MmJjMzhiNWY2NGMifQ=="/>
  </w:docVars>
  <w:rsids>
    <w:rsidRoot w:val="007B311A"/>
    <w:rsid w:val="00014F69"/>
    <w:rsid w:val="000171DB"/>
    <w:rsid w:val="00023D9A"/>
    <w:rsid w:val="0003582E"/>
    <w:rsid w:val="00041721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4BDF"/>
    <w:rsid w:val="001551F3"/>
    <w:rsid w:val="00155DDC"/>
    <w:rsid w:val="00161830"/>
    <w:rsid w:val="00182C59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A63DD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200E"/>
    <w:rsid w:val="003449F4"/>
    <w:rsid w:val="00346F5D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25E17"/>
    <w:rsid w:val="00443878"/>
    <w:rsid w:val="004539A8"/>
    <w:rsid w:val="004712CA"/>
    <w:rsid w:val="00473782"/>
    <w:rsid w:val="0047422E"/>
    <w:rsid w:val="0049090D"/>
    <w:rsid w:val="0049674B"/>
    <w:rsid w:val="004A2194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61D42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12B6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648F6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0D95"/>
    <w:rsid w:val="008B5123"/>
    <w:rsid w:val="008E0172"/>
    <w:rsid w:val="00900EF1"/>
    <w:rsid w:val="00906CD2"/>
    <w:rsid w:val="00914A76"/>
    <w:rsid w:val="009302DE"/>
    <w:rsid w:val="00936852"/>
    <w:rsid w:val="0094045D"/>
    <w:rsid w:val="009406B5"/>
    <w:rsid w:val="00946166"/>
    <w:rsid w:val="009507EC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35DC4"/>
    <w:rsid w:val="00A4013E"/>
    <w:rsid w:val="00A4045F"/>
    <w:rsid w:val="00A427CD"/>
    <w:rsid w:val="00A45FEE"/>
    <w:rsid w:val="00A4600B"/>
    <w:rsid w:val="00A50506"/>
    <w:rsid w:val="00A51EF0"/>
    <w:rsid w:val="00A57160"/>
    <w:rsid w:val="00A67A81"/>
    <w:rsid w:val="00A730A6"/>
    <w:rsid w:val="00A84724"/>
    <w:rsid w:val="00A971A0"/>
    <w:rsid w:val="00AA1F22"/>
    <w:rsid w:val="00AE0906"/>
    <w:rsid w:val="00AF5A57"/>
    <w:rsid w:val="00AF735D"/>
    <w:rsid w:val="00B024D7"/>
    <w:rsid w:val="00B05821"/>
    <w:rsid w:val="00B100D6"/>
    <w:rsid w:val="00B164C9"/>
    <w:rsid w:val="00B26C28"/>
    <w:rsid w:val="00B30F21"/>
    <w:rsid w:val="00B376D2"/>
    <w:rsid w:val="00B4174C"/>
    <w:rsid w:val="00B43366"/>
    <w:rsid w:val="00B453F5"/>
    <w:rsid w:val="00B532CE"/>
    <w:rsid w:val="00B61624"/>
    <w:rsid w:val="00B66481"/>
    <w:rsid w:val="00B7189C"/>
    <w:rsid w:val="00B718A5"/>
    <w:rsid w:val="00B90AD6"/>
    <w:rsid w:val="00BA1E8A"/>
    <w:rsid w:val="00BA788A"/>
    <w:rsid w:val="00BB4983"/>
    <w:rsid w:val="00BB7597"/>
    <w:rsid w:val="00BC2AAB"/>
    <w:rsid w:val="00BC62E2"/>
    <w:rsid w:val="00BE4110"/>
    <w:rsid w:val="00BF02DC"/>
    <w:rsid w:val="00BF1C1D"/>
    <w:rsid w:val="00C02DDF"/>
    <w:rsid w:val="00C17965"/>
    <w:rsid w:val="00C37820"/>
    <w:rsid w:val="00C42125"/>
    <w:rsid w:val="00C46F09"/>
    <w:rsid w:val="00C62814"/>
    <w:rsid w:val="00C62BE6"/>
    <w:rsid w:val="00C64FEE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4F5E"/>
    <w:rsid w:val="00E0581D"/>
    <w:rsid w:val="00E204DD"/>
    <w:rsid w:val="00E353EC"/>
    <w:rsid w:val="00E51F61"/>
    <w:rsid w:val="00E53C24"/>
    <w:rsid w:val="00E56E77"/>
    <w:rsid w:val="00E71046"/>
    <w:rsid w:val="00E72E36"/>
    <w:rsid w:val="00E8060C"/>
    <w:rsid w:val="00E87795"/>
    <w:rsid w:val="00EB444D"/>
    <w:rsid w:val="00ED5B66"/>
    <w:rsid w:val="00EE1FDA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870BB"/>
    <w:rsid w:val="00FA02CB"/>
    <w:rsid w:val="00FA2177"/>
    <w:rsid w:val="00FB0783"/>
    <w:rsid w:val="00FB3B2C"/>
    <w:rsid w:val="00FB7A8B"/>
    <w:rsid w:val="00FD439E"/>
    <w:rsid w:val="00FD76CB"/>
    <w:rsid w:val="00FE152B"/>
    <w:rsid w:val="00FE239E"/>
    <w:rsid w:val="00FE3437"/>
    <w:rsid w:val="00FF4546"/>
    <w:rsid w:val="00FF538F"/>
    <w:rsid w:val="049911F7"/>
    <w:rsid w:val="066640B1"/>
    <w:rsid w:val="09DC47EA"/>
    <w:rsid w:val="0DB937C0"/>
    <w:rsid w:val="13A55A6D"/>
    <w:rsid w:val="13E1581F"/>
    <w:rsid w:val="15072747"/>
    <w:rsid w:val="20300CEB"/>
    <w:rsid w:val="216F4699"/>
    <w:rsid w:val="28EE24EE"/>
    <w:rsid w:val="2BFF463C"/>
    <w:rsid w:val="2E916106"/>
    <w:rsid w:val="3505202A"/>
    <w:rsid w:val="36E6557A"/>
    <w:rsid w:val="375F2202"/>
    <w:rsid w:val="38EE34A4"/>
    <w:rsid w:val="3B7EA76E"/>
    <w:rsid w:val="3ED226E5"/>
    <w:rsid w:val="443A78C8"/>
    <w:rsid w:val="45AF4585"/>
    <w:rsid w:val="4F22401A"/>
    <w:rsid w:val="54F226E1"/>
    <w:rsid w:val="5B1A64ED"/>
    <w:rsid w:val="65B453B8"/>
    <w:rsid w:val="66DC3201"/>
    <w:rsid w:val="670579C5"/>
    <w:rsid w:val="678042C9"/>
    <w:rsid w:val="6DBC34D5"/>
    <w:rsid w:val="6ED44ED9"/>
    <w:rsid w:val="6F500FA7"/>
    <w:rsid w:val="7B017C3A"/>
    <w:rsid w:val="7BA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A606"/>
  <w15:docId w15:val="{911D93C7-C84A-4D46-9448-7246820A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before="120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autoRedefine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autoRedefine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autoRedefine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autoRedefine/>
    <w:qFormat/>
    <w:pPr>
      <w:outlineLvl w:val="4"/>
    </w:pPr>
  </w:style>
  <w:style w:type="paragraph" w:styleId="Heading6">
    <w:name w:val="heading 6"/>
    <w:basedOn w:val="Heading4"/>
    <w:next w:val="Normal"/>
    <w:link w:val="Heading6Char"/>
    <w:autoRedefine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autoRedefine/>
    <w:qFormat/>
    <w:pPr>
      <w:outlineLvl w:val="6"/>
    </w:pPr>
  </w:style>
  <w:style w:type="paragraph" w:styleId="Heading8">
    <w:name w:val="heading 8"/>
    <w:basedOn w:val="Heading6"/>
    <w:next w:val="Normal"/>
    <w:link w:val="Heading8Char"/>
    <w:autoRedefine/>
    <w:qFormat/>
    <w:pPr>
      <w:outlineLvl w:val="7"/>
    </w:pPr>
  </w:style>
  <w:style w:type="paragraph" w:styleId="Heading9">
    <w:name w:val="heading 9"/>
    <w:basedOn w:val="Heading6"/>
    <w:next w:val="Normal"/>
    <w:link w:val="Heading9Char"/>
    <w:autoRedefine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autoRedefine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eastAsia="ja-JP"/>
    </w:rPr>
  </w:style>
  <w:style w:type="paragraph" w:styleId="List3">
    <w:name w:val="List 3"/>
    <w:basedOn w:val="Normal"/>
    <w:autoRedefine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autoRedefine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autoRedefine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autoRedefine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autoRedefine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autoRedefine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autoRedefine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autoRedefine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autoRedefine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autoRedefine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autoRedefine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autoRedefine/>
    <w:uiPriority w:val="99"/>
    <w:semiHidden/>
    <w:unhideWhenUsed/>
    <w:qFormat/>
  </w:style>
  <w:style w:type="paragraph" w:styleId="BodyText3">
    <w:name w:val="Body Text 3"/>
    <w:basedOn w:val="Normal"/>
    <w:link w:val="BodyText3Char"/>
    <w:autoRedefine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autoRedefine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autoRedefine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autoRedefine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autoRedefine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autoRedefine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autoRedefine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autoRedefine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autoRedefine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autoRedefine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autoRedefine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autoRedefine/>
    <w:qFormat/>
    <w:pPr>
      <w:ind w:left="2269"/>
    </w:pPr>
  </w:style>
  <w:style w:type="paragraph" w:styleId="TOC2">
    <w:name w:val="toc 2"/>
    <w:basedOn w:val="TOC1"/>
    <w:next w:val="Normal"/>
    <w:autoRedefine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autoRedefine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autoRedefine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autoRedefine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autoRedefine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autoRedefine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autoRedefine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autoRedefine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  <w:spacing w:before="0"/>
    </w:pPr>
  </w:style>
  <w:style w:type="paragraph" w:styleId="EnvelopeReturn">
    <w:name w:val="envelope return"/>
    <w:basedOn w:val="Normal"/>
    <w:autoRedefine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autoRedefine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autoRedefine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autoRedefine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autoRedefine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autoRedefine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autoRedefine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autoRedefine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autoRedefine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autoRedefine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autoRedefine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autoRedefine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autoRedefine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autoRedefine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autoRedefine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autoRedefine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autoRedefine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autoRedefine/>
    <w:uiPriority w:val="99"/>
    <w:semiHidden/>
    <w:unhideWhenUsed/>
    <w:qFormat/>
  </w:style>
  <w:style w:type="paragraph" w:styleId="ListContinue3">
    <w:name w:val="List Continue 3"/>
    <w:basedOn w:val="Normal"/>
    <w:autoRedefine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autoRedefine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autoRedefine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autoRedefine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autoRedefine/>
    <w:uiPriority w:val="22"/>
    <w:qFormat/>
    <w:rPr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autoRedefine/>
    <w:uiPriority w:val="99"/>
    <w:semiHidden/>
    <w:unhideWhenUsed/>
    <w:qFormat/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TMLDefinition">
    <w:name w:val="HTML Definition"/>
    <w:basedOn w:val="DefaultParagraphFont"/>
    <w:autoRedefine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autoRedefine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autoRedefine/>
    <w:uiPriority w:val="99"/>
    <w:semiHidden/>
    <w:unhideWhenUsed/>
    <w:qFormat/>
  </w:style>
  <w:style w:type="character" w:styleId="HTMLVariable">
    <w:name w:val="HTML Variable"/>
    <w:basedOn w:val="DefaultParagraphFont"/>
    <w:autoRedefine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autoRedefine/>
    <w:qFormat/>
    <w:rPr>
      <w:color w:val="0000FF"/>
      <w:u w:val="single"/>
    </w:rPr>
  </w:style>
  <w:style w:type="character" w:styleId="HTMLCode">
    <w:name w:val="HTML Code"/>
    <w:basedOn w:val="DefaultParagraphFont"/>
    <w:autoRedefine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autoRedefine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autoRedefine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autoRedefine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autoRedefine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autoRedefine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autoRedefine/>
    <w:qFormat/>
  </w:style>
  <w:style w:type="paragraph" w:customStyle="1" w:styleId="CorrectionSeparatorBegin">
    <w:name w:val="Correction Separator Begin"/>
    <w:basedOn w:val="Normal"/>
    <w:autoRedefine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autoRedefine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autoRedefine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autoRedefine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autoRedefine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autoRedefine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autoRedefine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autoRedefine/>
    <w:qFormat/>
    <w:rPr>
      <w:b/>
      <w:bCs/>
    </w:rPr>
  </w:style>
  <w:style w:type="paragraph" w:customStyle="1" w:styleId="Normalbeforetable">
    <w:name w:val="Normal before table"/>
    <w:basedOn w:val="Normal"/>
    <w:autoRedefine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autoRedefine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autoRedefine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autoRedefine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autoRedefine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autoRedefine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autoRedefine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autoRedefine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autoRedefine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autoRedefine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autoRedefine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autoRedefine/>
    <w:qFormat/>
  </w:style>
  <w:style w:type="paragraph" w:customStyle="1" w:styleId="LSForAction">
    <w:name w:val="LSForAction"/>
    <w:basedOn w:val="LSTitle"/>
    <w:next w:val="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Title">
    <w:name w:val="LSTitle"/>
    <w:basedOn w:val="Normal"/>
    <w:next w:val="Normal"/>
    <w:autoRedefine/>
    <w:qFormat/>
    <w:rPr>
      <w:rFonts w:eastAsiaTheme="minorHAnsi"/>
      <w:bCs/>
    </w:rPr>
  </w:style>
  <w:style w:type="paragraph" w:customStyle="1" w:styleId="LSForInfo">
    <w:name w:val="LSForInfo"/>
    <w:basedOn w:val="LSTitle"/>
    <w:next w:val="Normal"/>
    <w:autoRedefine/>
    <w:qFormat/>
  </w:style>
  <w:style w:type="paragraph" w:customStyle="1" w:styleId="LSForComment">
    <w:name w:val="LSForComment"/>
    <w:basedOn w:val="LSTitle"/>
    <w:next w:val="Normal"/>
    <w:autoRedefine/>
    <w:qFormat/>
  </w:style>
  <w:style w:type="paragraph" w:customStyle="1" w:styleId="enumlev1">
    <w:name w:val="enumlev1"/>
    <w:basedOn w:val="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autoRedefine/>
    <w:qFormat/>
    <w:pPr>
      <w:ind w:left="1191" w:hanging="397"/>
    </w:pPr>
  </w:style>
  <w:style w:type="paragraph" w:customStyle="1" w:styleId="enumlev3">
    <w:name w:val="enumlev3"/>
    <w:basedOn w:val="enumlev2"/>
    <w:autoRedefine/>
    <w:qFormat/>
    <w:pPr>
      <w:ind w:left="1588"/>
    </w:pPr>
  </w:style>
  <w:style w:type="paragraph" w:customStyle="1" w:styleId="LSSource">
    <w:name w:val="LSSource"/>
    <w:basedOn w:val="LSTitle"/>
    <w:next w:val="Normal"/>
    <w:autoRedefine/>
    <w:qFormat/>
    <w:rPr>
      <w:bCs w:val="0"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EastAsia"/>
      <w:sz w:val="24"/>
      <w:szCs w:val="24"/>
      <w:lang w:eastAsia="ja-JP"/>
    </w:rPr>
  </w:style>
  <w:style w:type="paragraph" w:customStyle="1" w:styleId="VenueDate">
    <w:name w:val="VenueDate"/>
    <w:basedOn w:val="Normal"/>
    <w:autoRedefine/>
    <w:qFormat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autoRedefine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autoRedefine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autoRedefine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Bibliography1">
    <w:name w:val="Bibliography1"/>
    <w:basedOn w:val="Normal"/>
    <w:next w:val="Normal"/>
    <w:autoRedefine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autoRedefine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autoRedefine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okTitle1">
    <w:name w:val="Book Title1"/>
    <w:basedOn w:val="DefaultParagraphFont"/>
    <w:autoRedefine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autoRedefine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Hashtag1">
    <w:name w:val="Hashtag1"/>
    <w:basedOn w:val="DefaultParagraphFont"/>
    <w:autoRedefine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autoRedefine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autoRedefine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IntenseEmphasis1">
    <w:name w:val="Intense Emphasis1"/>
    <w:basedOn w:val="DefaultParagraphFont"/>
    <w:autoRedefine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autoRedefine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IntenseReference1">
    <w:name w:val="Intense Reference1"/>
    <w:basedOn w:val="DefaultParagraphFont"/>
    <w:autoRedefine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autoRedefine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autoRedefine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autoRedefine/>
    <w:uiPriority w:val="1"/>
    <w:qFormat/>
    <w:rPr>
      <w:rFonts w:eastAsiaTheme="minorEastAsia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autoRedefine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autoRedefine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autoRedefine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autoRedefine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leEmphasis1">
    <w:name w:val="Subtle Emphasis1"/>
    <w:basedOn w:val="DefaultParagraphFont"/>
    <w:autoRedefine/>
    <w:uiPriority w:val="19"/>
    <w:qFormat/>
    <w:rPr>
      <w:i/>
      <w:iCs/>
      <w:color w:val="404040" w:themeColor="text1" w:themeTint="BF"/>
    </w:rPr>
  </w:style>
  <w:style w:type="character" w:customStyle="1" w:styleId="SubtleReference1">
    <w:name w:val="Subtle Reference1"/>
    <w:basedOn w:val="DefaultParagraphFont"/>
    <w:autoRedefine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Heading1">
    <w:name w:val="TOC Heading1"/>
    <w:basedOn w:val="Heading1"/>
    <w:next w:val="Normal"/>
    <w:autoRedefine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autoRedefine/>
    <w:qFormat/>
  </w:style>
  <w:style w:type="paragraph" w:customStyle="1" w:styleId="TSBHeaderSource">
    <w:name w:val="TSBHeaderSource"/>
    <w:basedOn w:val="Normal"/>
    <w:autoRedefine/>
    <w:qFormat/>
  </w:style>
  <w:style w:type="paragraph" w:customStyle="1" w:styleId="TSBHeaderTitle">
    <w:name w:val="TSBHeaderTitle"/>
    <w:basedOn w:val="Normal"/>
    <w:autoRedefine/>
    <w:qFormat/>
  </w:style>
  <w:style w:type="paragraph" w:customStyle="1" w:styleId="TSBHeaderSummary">
    <w:name w:val="TSBHeaderSummary"/>
    <w:basedOn w:val="Normal"/>
    <w:autoRedefine/>
    <w:qFormat/>
  </w:style>
  <w:style w:type="paragraph" w:customStyle="1" w:styleId="LSApproval">
    <w:name w:val="LSApproval"/>
    <w:basedOn w:val="Normal"/>
    <w:autoRedefine/>
    <w:qFormat/>
    <w:rPr>
      <w:b/>
      <w:bCs/>
    </w:rPr>
  </w:style>
  <w:style w:type="paragraph" w:customStyle="1" w:styleId="TSBHeaderRight14">
    <w:name w:val="TSBHeaderRight14"/>
    <w:basedOn w:val="Normal"/>
    <w:autoRedefine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styleId="Revision">
    <w:name w:val="Revision"/>
    <w:hidden/>
    <w:uiPriority w:val="99"/>
    <w:unhideWhenUsed/>
    <w:rsid w:val="00B43366"/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engying10@chinaunicom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jpal.singh70@gov.i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5-SG11-C-000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11/sp18-sg11-oLS-0002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fa/t/2022/ls/sg15/sp17-sg15-oLS-00129.docx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ulinz@chinatele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A634D-8C1C-48E0-8DF5-C16C9F2856ED}">
  <ds:schemaRefs/>
</ds:datastoreItem>
</file>

<file path=customXml/itemProps2.xml><?xml version="1.0" encoding="utf-8"?>
<ds:datastoreItem xmlns:ds="http://schemas.openxmlformats.org/officeDocument/2006/customXml" ds:itemID="{EF8523CC-DEB2-463D-9A27-DF0B8D2CAEC3}">
  <ds:schemaRefs/>
</ds:datastoreItem>
</file>

<file path=customXml/itemProps3.xml><?xml version="1.0" encoding="utf-8"?>
<ds:datastoreItem xmlns:ds="http://schemas.openxmlformats.org/officeDocument/2006/customXml" ds:itemID="{33751D69-C054-4D4D-81C3-C6AE3340C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217</Words>
  <Characters>1328</Characters>
  <Application>Microsoft Office Word</Application>
  <DocSecurity>0</DocSecurity>
  <Lines>73</Lines>
  <Paragraphs>59</Paragraphs>
  <ScaleCrop>false</ScaleCrop>
  <Manager>ITU-T</Manager>
  <Company>International Telecommunication Union (ITU)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SG11 preparation for WTSA-24 (reply to SG15-LS129)</dc:title>
  <dc:creator>ITU-T Study Group 11</dc:creator>
  <dc:description>TSAG-TD69  For: Geneva, 26-30 May 2025_x000d_Document date: _x000d_Saved by ITU51017913 at 11:52:18 AM on 3/10/2025</dc:description>
  <cp:lastModifiedBy>TSB - JB</cp:lastModifiedBy>
  <cp:revision>4</cp:revision>
  <cp:lastPrinted>2016-12-23T12:52:00Z</cp:lastPrinted>
  <dcterms:created xsi:type="dcterms:W3CDTF">2025-03-10T10:52:00Z</dcterms:created>
  <dcterms:modified xsi:type="dcterms:W3CDTF">2025-03-10T10:53:00Z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TSAG-TD69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4/11, 14/11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11</vt:lpwstr>
  </property>
  <property fmtid="{D5CDD505-2E9C-101B-9397-08002B2CF9AE}" pid="9" name="KSOProductBuildVer">
    <vt:lpwstr>2052-12.1.0.20305</vt:lpwstr>
  </property>
  <property fmtid="{D5CDD505-2E9C-101B-9397-08002B2CF9AE}" pid="10" name="ICV">
    <vt:lpwstr>F89066621E9A4F52974FB00E2668B172_13</vt:lpwstr>
  </property>
  <property fmtid="{D5CDD505-2E9C-101B-9397-08002B2CF9AE}" pid="11" name="KSOTemplateDocerSaveRecord">
    <vt:lpwstr>eyJoZGlkIjoiODIwNmQwOWI0ZDUyNDgyNmExMzE1MmJjMzhiNWY2NGMiLCJ1c2VySWQiOiI0MjQ3OTA2NjUifQ==</vt:lpwstr>
  </property>
</Properties>
</file>