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0" w:type="dxa"/>
        <w:tblLayout w:type="fixed"/>
        <w:tblCellMar>
          <w:left w:w="57" w:type="dxa"/>
          <w:right w:w="57" w:type="dxa"/>
        </w:tblCellMar>
        <w:tblLook w:val="0000" w:firstRow="0" w:lastRow="0" w:firstColumn="0" w:lastColumn="0" w:noHBand="0" w:noVBand="0"/>
      </w:tblPr>
      <w:tblGrid>
        <w:gridCol w:w="1132"/>
        <w:gridCol w:w="398"/>
        <w:gridCol w:w="3711"/>
        <w:gridCol w:w="372"/>
        <w:gridCol w:w="4197"/>
      </w:tblGrid>
      <w:tr w:rsidR="00561CB1" w:rsidRPr="00561CB1" w14:paraId="4B6FFFB2" w14:textId="77777777" w:rsidTr="00561CB1">
        <w:trPr>
          <w:cantSplit/>
        </w:trPr>
        <w:tc>
          <w:tcPr>
            <w:tcW w:w="1132" w:type="dxa"/>
            <w:vMerge w:val="restart"/>
            <w:vAlign w:val="center"/>
          </w:tcPr>
          <w:p w14:paraId="5F75FDE6" w14:textId="77777777" w:rsidR="00561CB1" w:rsidRPr="00561CB1" w:rsidRDefault="00561CB1" w:rsidP="00561CB1">
            <w:pPr>
              <w:spacing w:before="120" w:after="0" w:line="240" w:lineRule="auto"/>
              <w:jc w:val="center"/>
              <w:rPr>
                <w:rFonts w:ascii="Times New Roman" w:hAnsi="Times New Roman" w:cs="Times New Roman"/>
                <w:sz w:val="20"/>
                <w:szCs w:val="20"/>
              </w:rPr>
            </w:pPr>
            <w:bookmarkStart w:id="0" w:name="dtableau"/>
            <w:bookmarkStart w:id="1" w:name="dnum" w:colFirst="2" w:colLast="2"/>
            <w:r w:rsidRPr="00561CB1">
              <w:rPr>
                <w:rFonts w:ascii="Times New Roman" w:hAnsi="Times New Roman" w:cs="Times New Roman"/>
                <w:noProof/>
              </w:rPr>
              <w:drawing>
                <wp:inline distT="0" distB="0" distL="0" distR="0" wp14:anchorId="5F8EEFAD" wp14:editId="098DAD52">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4C9A3945" w14:textId="77777777" w:rsidR="00561CB1" w:rsidRPr="00561CB1" w:rsidRDefault="00561CB1" w:rsidP="00561CB1">
            <w:pPr>
              <w:spacing w:before="120" w:after="0" w:line="240" w:lineRule="auto"/>
              <w:rPr>
                <w:rFonts w:ascii="Times New Roman" w:hAnsi="Times New Roman" w:cs="Times New Roman"/>
                <w:sz w:val="16"/>
                <w:szCs w:val="16"/>
              </w:rPr>
            </w:pPr>
            <w:r w:rsidRPr="00561CB1">
              <w:rPr>
                <w:rFonts w:ascii="Times New Roman" w:hAnsi="Times New Roman" w:cs="Times New Roman"/>
                <w:sz w:val="16"/>
                <w:szCs w:val="16"/>
              </w:rPr>
              <w:t>INTERNATIONAL TELECOMMUNICATION UNION</w:t>
            </w:r>
          </w:p>
          <w:p w14:paraId="5393E84D" w14:textId="77777777" w:rsidR="00561CB1" w:rsidRPr="00561CB1" w:rsidRDefault="00561CB1" w:rsidP="00561CB1">
            <w:pPr>
              <w:spacing w:before="120" w:after="0" w:line="240" w:lineRule="auto"/>
              <w:rPr>
                <w:rFonts w:ascii="Times New Roman" w:hAnsi="Times New Roman" w:cs="Times New Roman"/>
                <w:b/>
                <w:bCs/>
                <w:sz w:val="26"/>
                <w:szCs w:val="26"/>
              </w:rPr>
            </w:pPr>
            <w:r w:rsidRPr="00561CB1">
              <w:rPr>
                <w:rFonts w:ascii="Times New Roman" w:hAnsi="Times New Roman" w:cs="Times New Roman"/>
                <w:b/>
                <w:bCs/>
                <w:sz w:val="26"/>
                <w:szCs w:val="26"/>
              </w:rPr>
              <w:t>TELECOMMUNICATION</w:t>
            </w:r>
            <w:r w:rsidRPr="00561CB1">
              <w:rPr>
                <w:rFonts w:ascii="Times New Roman" w:hAnsi="Times New Roman" w:cs="Times New Roman"/>
                <w:b/>
                <w:bCs/>
                <w:sz w:val="26"/>
                <w:szCs w:val="26"/>
              </w:rPr>
              <w:br/>
              <w:t>STANDARDIZATION SECTOR</w:t>
            </w:r>
          </w:p>
          <w:p w14:paraId="6C43C2D0" w14:textId="7C6801F5" w:rsidR="00561CB1" w:rsidRPr="00561CB1" w:rsidRDefault="00561CB1" w:rsidP="00561CB1">
            <w:pPr>
              <w:spacing w:before="120" w:after="0" w:line="240" w:lineRule="auto"/>
              <w:rPr>
                <w:rFonts w:ascii="Times New Roman" w:hAnsi="Times New Roman" w:cs="Times New Roman"/>
                <w:sz w:val="20"/>
                <w:szCs w:val="20"/>
              </w:rPr>
            </w:pPr>
            <w:r w:rsidRPr="00561CB1">
              <w:rPr>
                <w:rFonts w:ascii="Times New Roman" w:hAnsi="Times New Roman" w:cs="Times New Roman"/>
                <w:sz w:val="20"/>
                <w:szCs w:val="20"/>
              </w:rPr>
              <w:t xml:space="preserve">STUDY PERIOD </w:t>
            </w:r>
            <w:r>
              <w:rPr>
                <w:rFonts w:ascii="Times New Roman" w:hAnsi="Times New Roman" w:cs="Times New Roman"/>
                <w:sz w:val="20"/>
              </w:rPr>
              <w:t>2025-2028</w:t>
            </w:r>
          </w:p>
        </w:tc>
        <w:tc>
          <w:tcPr>
            <w:tcW w:w="4197" w:type="dxa"/>
            <w:vAlign w:val="center"/>
          </w:tcPr>
          <w:p w14:paraId="7E959487" w14:textId="086BB796" w:rsidR="00561CB1" w:rsidRPr="00561CB1" w:rsidRDefault="00561CB1" w:rsidP="00561CB1">
            <w:pPr>
              <w:pStyle w:val="Docnumber"/>
            </w:pPr>
            <w:r>
              <w:t>TSAG-TD55</w:t>
            </w:r>
          </w:p>
        </w:tc>
      </w:tr>
      <w:tr w:rsidR="00561CB1" w:rsidRPr="00561CB1" w14:paraId="60E7668C" w14:textId="77777777" w:rsidTr="00561CB1">
        <w:trPr>
          <w:cantSplit/>
        </w:trPr>
        <w:tc>
          <w:tcPr>
            <w:tcW w:w="1132" w:type="dxa"/>
            <w:vMerge/>
          </w:tcPr>
          <w:p w14:paraId="22B124DC" w14:textId="77777777" w:rsidR="00561CB1" w:rsidRPr="00561CB1" w:rsidRDefault="00561CB1" w:rsidP="00561CB1">
            <w:pPr>
              <w:spacing w:before="120" w:after="0" w:line="240" w:lineRule="auto"/>
              <w:rPr>
                <w:rFonts w:ascii="Times New Roman" w:hAnsi="Times New Roman" w:cs="Times New Roman"/>
                <w:smallCaps/>
                <w:sz w:val="20"/>
              </w:rPr>
            </w:pPr>
            <w:bookmarkStart w:id="2" w:name="dsg" w:colFirst="2" w:colLast="2"/>
            <w:bookmarkEnd w:id="1"/>
          </w:p>
        </w:tc>
        <w:tc>
          <w:tcPr>
            <w:tcW w:w="4481" w:type="dxa"/>
            <w:gridSpan w:val="3"/>
            <w:vMerge/>
          </w:tcPr>
          <w:p w14:paraId="00DFD38F" w14:textId="77777777" w:rsidR="00561CB1" w:rsidRPr="00561CB1" w:rsidRDefault="00561CB1" w:rsidP="00561CB1">
            <w:pPr>
              <w:spacing w:before="120" w:after="0" w:line="240" w:lineRule="auto"/>
              <w:rPr>
                <w:rFonts w:ascii="Times New Roman" w:hAnsi="Times New Roman" w:cs="Times New Roman"/>
                <w:smallCaps/>
                <w:sz w:val="20"/>
              </w:rPr>
            </w:pPr>
          </w:p>
        </w:tc>
        <w:tc>
          <w:tcPr>
            <w:tcW w:w="4197" w:type="dxa"/>
          </w:tcPr>
          <w:p w14:paraId="25C3BAF1" w14:textId="68405E3A" w:rsidR="00561CB1" w:rsidRPr="00561CB1" w:rsidRDefault="00561CB1" w:rsidP="00561CB1">
            <w:pPr>
              <w:pStyle w:val="TSBHeaderRight14"/>
              <w:rPr>
                <w:smallCaps/>
              </w:rPr>
            </w:pPr>
            <w:r>
              <w:rPr>
                <w:smallCaps/>
              </w:rPr>
              <w:t>TSAG</w:t>
            </w:r>
          </w:p>
        </w:tc>
      </w:tr>
      <w:bookmarkEnd w:id="2"/>
      <w:tr w:rsidR="00561CB1" w:rsidRPr="00561CB1" w14:paraId="0B60CED4" w14:textId="77777777" w:rsidTr="00561CB1">
        <w:trPr>
          <w:cantSplit/>
        </w:trPr>
        <w:tc>
          <w:tcPr>
            <w:tcW w:w="1132" w:type="dxa"/>
            <w:vMerge/>
            <w:tcBorders>
              <w:bottom w:val="single" w:sz="12" w:space="0" w:color="auto"/>
            </w:tcBorders>
          </w:tcPr>
          <w:p w14:paraId="2855FAA4" w14:textId="77777777" w:rsidR="00561CB1" w:rsidRPr="00561CB1" w:rsidRDefault="00561CB1" w:rsidP="00561CB1">
            <w:pPr>
              <w:spacing w:before="120" w:after="0" w:line="240" w:lineRule="auto"/>
              <w:rPr>
                <w:rFonts w:ascii="Times New Roman" w:hAnsi="Times New Roman" w:cs="Times New Roman"/>
                <w:b/>
                <w:bCs/>
                <w:sz w:val="26"/>
              </w:rPr>
            </w:pPr>
          </w:p>
        </w:tc>
        <w:tc>
          <w:tcPr>
            <w:tcW w:w="4481" w:type="dxa"/>
            <w:gridSpan w:val="3"/>
            <w:vMerge/>
            <w:tcBorders>
              <w:bottom w:val="single" w:sz="12" w:space="0" w:color="auto"/>
            </w:tcBorders>
          </w:tcPr>
          <w:p w14:paraId="057D256C" w14:textId="77777777" w:rsidR="00561CB1" w:rsidRPr="00561CB1" w:rsidRDefault="00561CB1" w:rsidP="00561CB1">
            <w:pPr>
              <w:spacing w:before="120" w:after="0" w:line="240" w:lineRule="auto"/>
              <w:rPr>
                <w:rFonts w:ascii="Times New Roman" w:hAnsi="Times New Roman" w:cs="Times New Roman"/>
                <w:b/>
                <w:bCs/>
                <w:sz w:val="26"/>
              </w:rPr>
            </w:pPr>
          </w:p>
        </w:tc>
        <w:tc>
          <w:tcPr>
            <w:tcW w:w="4197" w:type="dxa"/>
            <w:tcBorders>
              <w:bottom w:val="single" w:sz="12" w:space="0" w:color="auto"/>
            </w:tcBorders>
            <w:vAlign w:val="center"/>
          </w:tcPr>
          <w:p w14:paraId="2D114A6C" w14:textId="77777777" w:rsidR="00561CB1" w:rsidRPr="00561CB1" w:rsidRDefault="00561CB1" w:rsidP="00561CB1">
            <w:pPr>
              <w:pStyle w:val="TSBHeaderRight14"/>
            </w:pPr>
            <w:r w:rsidRPr="00561CB1">
              <w:t>Original: English</w:t>
            </w:r>
          </w:p>
        </w:tc>
      </w:tr>
      <w:tr w:rsidR="00561CB1" w:rsidRPr="00561CB1" w14:paraId="5A0BB419" w14:textId="77777777" w:rsidTr="00561CB1">
        <w:trPr>
          <w:cantSplit/>
        </w:trPr>
        <w:tc>
          <w:tcPr>
            <w:tcW w:w="1530" w:type="dxa"/>
            <w:gridSpan w:val="2"/>
          </w:tcPr>
          <w:p w14:paraId="1BEB5A55" w14:textId="5FEDC3B4" w:rsidR="00561CB1" w:rsidRPr="00561CB1" w:rsidRDefault="00561CB1" w:rsidP="00561CB1">
            <w:pPr>
              <w:spacing w:before="120" w:after="0" w:line="240" w:lineRule="auto"/>
              <w:rPr>
                <w:rFonts w:ascii="Times New Roman" w:hAnsi="Times New Roman" w:cs="Times New Roman"/>
                <w:b/>
                <w:bCs/>
                <w:sz w:val="24"/>
                <w:szCs w:val="24"/>
              </w:rPr>
            </w:pPr>
            <w:bookmarkStart w:id="3" w:name="dbluepink" w:colFirst="1" w:colLast="1"/>
            <w:bookmarkStart w:id="4" w:name="dmeeting" w:colFirst="2" w:colLast="2"/>
          </w:p>
        </w:tc>
        <w:tc>
          <w:tcPr>
            <w:tcW w:w="4083" w:type="dxa"/>
            <w:gridSpan w:val="2"/>
          </w:tcPr>
          <w:p w14:paraId="2EF53503" w14:textId="37FD04BA" w:rsidR="00561CB1" w:rsidRPr="00561CB1" w:rsidRDefault="00561CB1" w:rsidP="00561CB1">
            <w:pPr>
              <w:pStyle w:val="TSBHeaderQuestion"/>
            </w:pPr>
          </w:p>
        </w:tc>
        <w:tc>
          <w:tcPr>
            <w:tcW w:w="4197" w:type="dxa"/>
          </w:tcPr>
          <w:p w14:paraId="0FFF8E88" w14:textId="58C2C161" w:rsidR="00561CB1" w:rsidRPr="00561CB1" w:rsidRDefault="00561CB1" w:rsidP="00561CB1">
            <w:pPr>
              <w:pStyle w:val="VenueDate"/>
            </w:pPr>
            <w:r w:rsidRPr="00561CB1">
              <w:t>Geneva, 26-30 May 2025</w:t>
            </w:r>
          </w:p>
        </w:tc>
      </w:tr>
      <w:tr w:rsidR="00561CB1" w:rsidRPr="00561CB1" w14:paraId="0A9972E0" w14:textId="77777777" w:rsidTr="00561CB1">
        <w:trPr>
          <w:cantSplit/>
        </w:trPr>
        <w:tc>
          <w:tcPr>
            <w:tcW w:w="9810" w:type="dxa"/>
            <w:gridSpan w:val="5"/>
          </w:tcPr>
          <w:p w14:paraId="0E0901DF" w14:textId="2F33203D" w:rsidR="00561CB1" w:rsidRPr="00561CB1" w:rsidRDefault="00561CB1" w:rsidP="00561CB1">
            <w:pPr>
              <w:spacing w:before="120" w:after="0" w:line="240" w:lineRule="auto"/>
              <w:jc w:val="center"/>
              <w:rPr>
                <w:rFonts w:ascii="Times New Roman" w:hAnsi="Times New Roman" w:cs="Times New Roman"/>
                <w:b/>
                <w:bCs/>
                <w:sz w:val="24"/>
                <w:szCs w:val="24"/>
              </w:rPr>
            </w:pPr>
            <w:bookmarkStart w:id="5" w:name="ddoctype"/>
            <w:bookmarkEnd w:id="3"/>
            <w:bookmarkEnd w:id="4"/>
            <w:r w:rsidRPr="00561CB1">
              <w:rPr>
                <w:rFonts w:ascii="Times New Roman" w:hAnsi="Times New Roman" w:cs="Times New Roman"/>
                <w:b/>
                <w:bCs/>
                <w:sz w:val="24"/>
                <w:szCs w:val="24"/>
              </w:rPr>
              <w:t>TD</w:t>
            </w:r>
          </w:p>
        </w:tc>
      </w:tr>
      <w:tr w:rsidR="00561CB1" w:rsidRPr="00561CB1" w14:paraId="1C6545BA" w14:textId="77777777" w:rsidTr="00561CB1">
        <w:trPr>
          <w:cantSplit/>
        </w:trPr>
        <w:tc>
          <w:tcPr>
            <w:tcW w:w="1530" w:type="dxa"/>
            <w:gridSpan w:val="2"/>
          </w:tcPr>
          <w:p w14:paraId="3BD8AAF4" w14:textId="77777777" w:rsidR="00561CB1" w:rsidRPr="00561CB1" w:rsidRDefault="00561CB1" w:rsidP="00561CB1">
            <w:pPr>
              <w:spacing w:before="120" w:after="0" w:line="240" w:lineRule="auto"/>
              <w:rPr>
                <w:rFonts w:ascii="Times New Roman" w:hAnsi="Times New Roman" w:cs="Times New Roman"/>
                <w:b/>
                <w:bCs/>
                <w:sz w:val="24"/>
                <w:szCs w:val="24"/>
              </w:rPr>
            </w:pPr>
            <w:bookmarkStart w:id="6" w:name="dsource" w:colFirst="1" w:colLast="1"/>
            <w:bookmarkEnd w:id="5"/>
            <w:r w:rsidRPr="00561CB1">
              <w:rPr>
                <w:rFonts w:ascii="Times New Roman" w:hAnsi="Times New Roman" w:cs="Times New Roman"/>
                <w:b/>
                <w:bCs/>
                <w:sz w:val="24"/>
                <w:szCs w:val="24"/>
              </w:rPr>
              <w:t>Source:</w:t>
            </w:r>
          </w:p>
        </w:tc>
        <w:tc>
          <w:tcPr>
            <w:tcW w:w="8280" w:type="dxa"/>
            <w:gridSpan w:val="3"/>
          </w:tcPr>
          <w:p w14:paraId="02233999" w14:textId="428196A2" w:rsidR="00561CB1" w:rsidRPr="00561CB1" w:rsidRDefault="00561CB1" w:rsidP="00561CB1">
            <w:pPr>
              <w:pStyle w:val="TSBHeaderSource"/>
            </w:pPr>
            <w:r w:rsidRPr="00561CB1">
              <w:t>TSB</w:t>
            </w:r>
          </w:p>
        </w:tc>
      </w:tr>
      <w:tr w:rsidR="00561CB1" w:rsidRPr="00561CB1" w14:paraId="6636CE23" w14:textId="77777777" w:rsidTr="00561CB1">
        <w:trPr>
          <w:cantSplit/>
        </w:trPr>
        <w:tc>
          <w:tcPr>
            <w:tcW w:w="1530" w:type="dxa"/>
            <w:gridSpan w:val="2"/>
            <w:tcBorders>
              <w:bottom w:val="single" w:sz="8" w:space="0" w:color="auto"/>
            </w:tcBorders>
          </w:tcPr>
          <w:p w14:paraId="7430AB50" w14:textId="77777777" w:rsidR="00561CB1" w:rsidRPr="00561CB1" w:rsidRDefault="00561CB1" w:rsidP="00561CB1">
            <w:pPr>
              <w:spacing w:before="120" w:after="0" w:line="240" w:lineRule="auto"/>
              <w:rPr>
                <w:rFonts w:ascii="Times New Roman" w:hAnsi="Times New Roman" w:cs="Times New Roman"/>
                <w:b/>
                <w:bCs/>
                <w:sz w:val="24"/>
                <w:szCs w:val="24"/>
              </w:rPr>
            </w:pPr>
            <w:bookmarkStart w:id="7" w:name="dtitle1" w:colFirst="1" w:colLast="1"/>
            <w:bookmarkEnd w:id="6"/>
            <w:r w:rsidRPr="00561CB1">
              <w:rPr>
                <w:rFonts w:ascii="Times New Roman" w:hAnsi="Times New Roman" w:cs="Times New Roman"/>
                <w:b/>
                <w:bCs/>
                <w:sz w:val="24"/>
                <w:szCs w:val="24"/>
              </w:rPr>
              <w:t>Title:</w:t>
            </w:r>
          </w:p>
        </w:tc>
        <w:tc>
          <w:tcPr>
            <w:tcW w:w="8280" w:type="dxa"/>
            <w:gridSpan w:val="3"/>
            <w:tcBorders>
              <w:bottom w:val="single" w:sz="8" w:space="0" w:color="auto"/>
            </w:tcBorders>
          </w:tcPr>
          <w:p w14:paraId="0A291C7E" w14:textId="396AFD12" w:rsidR="00561CB1" w:rsidRPr="00561CB1" w:rsidRDefault="00561CB1" w:rsidP="00561CB1">
            <w:pPr>
              <w:pStyle w:val="TSBHeaderTitle"/>
            </w:pPr>
            <w:r w:rsidRPr="00561CB1">
              <w:t xml:space="preserve">Communiqué of the TSB Director </w:t>
            </w:r>
            <w:proofErr w:type="spellStart"/>
            <w:r w:rsidRPr="00561CB1">
              <w:t>CxO</w:t>
            </w:r>
            <w:proofErr w:type="spellEnd"/>
            <w:r w:rsidRPr="00561CB1">
              <w:t xml:space="preserve"> consultation meeting, </w:t>
            </w:r>
            <w:r>
              <w:t>9</w:t>
            </w:r>
            <w:r w:rsidRPr="00561CB1">
              <w:t xml:space="preserve"> December 202</w:t>
            </w:r>
            <w:r>
              <w:t>4</w:t>
            </w:r>
            <w:r w:rsidRPr="00561CB1">
              <w:t>, Dubai, United Arab Emirates</w:t>
            </w:r>
          </w:p>
        </w:tc>
      </w:tr>
      <w:bookmarkEnd w:id="0"/>
      <w:bookmarkEnd w:id="7"/>
      <w:tr w:rsidR="00641644" w:rsidRPr="00561CB1" w14:paraId="68A7A478" w14:textId="77777777" w:rsidTr="00561CB1">
        <w:tblPrEx>
          <w:jc w:val="center"/>
        </w:tblPrEx>
        <w:trPr>
          <w:cantSplit/>
          <w:jc w:val="center"/>
        </w:trPr>
        <w:tc>
          <w:tcPr>
            <w:tcW w:w="1530" w:type="dxa"/>
            <w:gridSpan w:val="2"/>
            <w:tcBorders>
              <w:top w:val="single" w:sz="8" w:space="0" w:color="auto"/>
              <w:bottom w:val="single" w:sz="8" w:space="0" w:color="auto"/>
            </w:tcBorders>
          </w:tcPr>
          <w:p w14:paraId="7F87FA0D" w14:textId="77777777" w:rsidR="00641644" w:rsidRPr="00AD6663" w:rsidRDefault="00641644" w:rsidP="00561CB1">
            <w:pPr>
              <w:spacing w:before="120" w:after="0" w:line="240" w:lineRule="auto"/>
              <w:rPr>
                <w:rFonts w:asciiTheme="majorBidi" w:hAnsiTheme="majorBidi" w:cstheme="majorBidi"/>
                <w:b/>
                <w:bCs/>
                <w:sz w:val="24"/>
                <w:szCs w:val="24"/>
                <w:lang w:eastAsia="ja-JP"/>
              </w:rPr>
            </w:pPr>
            <w:r w:rsidRPr="00AD6663">
              <w:rPr>
                <w:rFonts w:asciiTheme="majorBidi" w:hAnsiTheme="majorBidi" w:cstheme="majorBidi"/>
                <w:b/>
                <w:bCs/>
                <w:sz w:val="24"/>
                <w:szCs w:val="24"/>
                <w:lang w:eastAsia="ja-JP"/>
              </w:rPr>
              <w:t>Contact:</w:t>
            </w:r>
          </w:p>
        </w:tc>
        <w:tc>
          <w:tcPr>
            <w:tcW w:w="3711" w:type="dxa"/>
            <w:tcBorders>
              <w:top w:val="single" w:sz="8" w:space="0" w:color="auto"/>
              <w:bottom w:val="single" w:sz="8" w:space="0" w:color="auto"/>
            </w:tcBorders>
          </w:tcPr>
          <w:p w14:paraId="1E90B14C" w14:textId="2FC6D99F" w:rsidR="00641644" w:rsidRPr="007C1FFB" w:rsidRDefault="00641644" w:rsidP="00561CB1">
            <w:pPr>
              <w:spacing w:before="120" w:after="0" w:line="240" w:lineRule="auto"/>
              <w:rPr>
                <w:rFonts w:asciiTheme="majorBidi" w:hAnsiTheme="majorBidi" w:cstheme="majorBidi"/>
                <w:sz w:val="24"/>
                <w:szCs w:val="24"/>
                <w:lang w:val="fr-FR"/>
              </w:rPr>
            </w:pPr>
            <w:r w:rsidRPr="007C1FFB">
              <w:rPr>
                <w:rFonts w:asciiTheme="majorBidi" w:hAnsiTheme="majorBidi" w:cstheme="majorBidi"/>
                <w:sz w:val="24"/>
                <w:szCs w:val="24"/>
                <w:lang w:val="fr-FR"/>
              </w:rPr>
              <w:t>Bilel Jamoussi</w:t>
            </w:r>
            <w:r w:rsidRPr="007C1FFB">
              <w:rPr>
                <w:rFonts w:asciiTheme="majorBidi" w:hAnsiTheme="majorBidi" w:cstheme="majorBidi"/>
                <w:sz w:val="24"/>
                <w:szCs w:val="24"/>
                <w:lang w:val="fr-FR"/>
              </w:rPr>
              <w:br/>
            </w:r>
            <w:r w:rsidR="00F955AA">
              <w:rPr>
                <w:rFonts w:asciiTheme="majorBidi" w:hAnsiTheme="majorBidi" w:cstheme="majorBidi"/>
                <w:sz w:val="24"/>
                <w:szCs w:val="24"/>
                <w:lang w:val="fr-FR"/>
              </w:rPr>
              <w:t>TSB</w:t>
            </w:r>
          </w:p>
        </w:tc>
        <w:tc>
          <w:tcPr>
            <w:tcW w:w="4569" w:type="dxa"/>
            <w:gridSpan w:val="2"/>
            <w:tcBorders>
              <w:top w:val="single" w:sz="8" w:space="0" w:color="auto"/>
              <w:bottom w:val="single" w:sz="8" w:space="0" w:color="auto"/>
            </w:tcBorders>
          </w:tcPr>
          <w:p w14:paraId="2FEE6BBB" w14:textId="77777777" w:rsidR="00641644" w:rsidRPr="007C1FFB" w:rsidRDefault="00641644" w:rsidP="00561CB1">
            <w:pPr>
              <w:spacing w:before="120" w:after="0" w:line="240" w:lineRule="auto"/>
              <w:rPr>
                <w:rFonts w:asciiTheme="majorBidi" w:hAnsiTheme="majorBidi" w:cstheme="majorBidi"/>
                <w:sz w:val="24"/>
                <w:szCs w:val="24"/>
                <w:lang w:val="de-DE"/>
              </w:rPr>
            </w:pPr>
            <w:r w:rsidRPr="007C1FFB">
              <w:rPr>
                <w:rFonts w:asciiTheme="majorBidi" w:hAnsiTheme="majorBidi" w:cstheme="majorBidi"/>
                <w:sz w:val="24"/>
                <w:szCs w:val="24"/>
                <w:lang w:val="de-DE"/>
              </w:rPr>
              <w:t>Tel:</w:t>
            </w:r>
            <w:r w:rsidRPr="007C1FFB">
              <w:rPr>
                <w:rFonts w:asciiTheme="majorBidi" w:hAnsiTheme="majorBidi" w:cstheme="majorBidi"/>
                <w:sz w:val="24"/>
                <w:szCs w:val="24"/>
                <w:lang w:val="de-DE"/>
              </w:rPr>
              <w:tab/>
              <w:t>+41 22 730 6311</w:t>
            </w:r>
            <w:r w:rsidRPr="007C1FFB">
              <w:rPr>
                <w:rFonts w:asciiTheme="majorBidi" w:hAnsiTheme="majorBidi" w:cstheme="majorBidi"/>
                <w:sz w:val="24"/>
                <w:szCs w:val="24"/>
                <w:lang w:val="de-DE"/>
              </w:rPr>
              <w:br/>
              <w:t xml:space="preserve">E-mail: </w:t>
            </w:r>
            <w:r>
              <w:fldChar w:fldCharType="begin"/>
            </w:r>
            <w:r w:rsidRPr="00561CB1">
              <w:rPr>
                <w:lang w:val="fr-CH"/>
              </w:rPr>
              <w:instrText>HYPERLINK "mailto:Bilel.Jamoussi@itu.int"</w:instrText>
            </w:r>
            <w:r>
              <w:fldChar w:fldCharType="separate"/>
            </w:r>
            <w:r w:rsidRPr="007C1FFB">
              <w:rPr>
                <w:rStyle w:val="Hyperlink"/>
                <w:rFonts w:asciiTheme="majorBidi" w:hAnsiTheme="majorBidi" w:cstheme="majorBidi"/>
                <w:sz w:val="24"/>
                <w:szCs w:val="24"/>
                <w:lang w:val="de-DE"/>
              </w:rPr>
              <w:t>Bilel.Jamoussi@itu.int</w:t>
            </w:r>
            <w:r>
              <w:rPr>
                <w:rStyle w:val="Hyperlink"/>
                <w:rFonts w:asciiTheme="majorBidi" w:hAnsiTheme="majorBidi" w:cstheme="majorBidi"/>
                <w:sz w:val="24"/>
                <w:szCs w:val="24"/>
                <w:lang w:val="de-DE"/>
              </w:rPr>
              <w:fldChar w:fldCharType="end"/>
            </w:r>
          </w:p>
        </w:tc>
      </w:tr>
    </w:tbl>
    <w:p w14:paraId="025D9100" w14:textId="77777777" w:rsidR="00641644" w:rsidRPr="007C1FFB" w:rsidRDefault="00641644" w:rsidP="00641644">
      <w:pPr>
        <w:rPr>
          <w:rFonts w:asciiTheme="majorBidi" w:hAnsiTheme="majorBidi" w:cstheme="majorBidi"/>
          <w:sz w:val="24"/>
          <w:szCs w:val="24"/>
          <w:lang w:val="de-DE"/>
        </w:rPr>
      </w:pPr>
    </w:p>
    <w:tbl>
      <w:tblPr>
        <w:tblW w:w="9896" w:type="dxa"/>
        <w:jc w:val="center"/>
        <w:tblLayout w:type="fixed"/>
        <w:tblCellMar>
          <w:left w:w="57" w:type="dxa"/>
          <w:right w:w="57" w:type="dxa"/>
        </w:tblCellMar>
        <w:tblLook w:val="0000" w:firstRow="0" w:lastRow="0" w:firstColumn="0" w:lastColumn="0" w:noHBand="0" w:noVBand="0"/>
      </w:tblPr>
      <w:tblGrid>
        <w:gridCol w:w="1710"/>
        <w:gridCol w:w="8186"/>
      </w:tblGrid>
      <w:tr w:rsidR="00641644" w:rsidRPr="00AD6663" w14:paraId="444184D5" w14:textId="77777777" w:rsidTr="00561CB1">
        <w:trPr>
          <w:cantSplit/>
          <w:trHeight w:val="796"/>
          <w:jc w:val="center"/>
        </w:trPr>
        <w:tc>
          <w:tcPr>
            <w:tcW w:w="1710" w:type="dxa"/>
          </w:tcPr>
          <w:p w14:paraId="5A9054B6" w14:textId="77777777" w:rsidR="00641644" w:rsidRPr="00AD6663" w:rsidRDefault="00641644" w:rsidP="00401B4D">
            <w:pPr>
              <w:spacing w:before="120" w:after="0"/>
              <w:rPr>
                <w:rFonts w:asciiTheme="majorBidi" w:hAnsiTheme="majorBidi" w:cstheme="majorBidi"/>
                <w:b/>
                <w:bCs/>
                <w:sz w:val="24"/>
                <w:szCs w:val="24"/>
                <w:highlight w:val="yellow"/>
              </w:rPr>
            </w:pPr>
            <w:r w:rsidRPr="00AD6663">
              <w:rPr>
                <w:rFonts w:asciiTheme="majorBidi" w:hAnsiTheme="majorBidi" w:cstheme="majorBidi"/>
                <w:b/>
                <w:bCs/>
                <w:sz w:val="24"/>
                <w:szCs w:val="24"/>
              </w:rPr>
              <w:t>Abstract:</w:t>
            </w:r>
          </w:p>
        </w:tc>
        <w:tc>
          <w:tcPr>
            <w:tcW w:w="8186" w:type="dxa"/>
            <w:vAlign w:val="center"/>
          </w:tcPr>
          <w:p w14:paraId="6E0EAE4C" w14:textId="0ECEBAE3" w:rsidR="00641644" w:rsidRPr="00AD6663" w:rsidRDefault="00641644" w:rsidP="00401B4D">
            <w:pPr>
              <w:spacing w:before="120" w:after="0"/>
              <w:rPr>
                <w:rFonts w:asciiTheme="majorBidi" w:hAnsiTheme="majorBidi" w:cstheme="majorBidi"/>
                <w:sz w:val="24"/>
                <w:szCs w:val="24"/>
              </w:rPr>
            </w:pPr>
            <w:r w:rsidRPr="00AD6663">
              <w:rPr>
                <w:rFonts w:asciiTheme="majorBidi" w:hAnsiTheme="majorBidi" w:cstheme="majorBidi"/>
                <w:sz w:val="24"/>
                <w:szCs w:val="24"/>
              </w:rPr>
              <w:t xml:space="preserve">This TD provides the Communiqué of the TSB Director </w:t>
            </w:r>
            <w:proofErr w:type="spellStart"/>
            <w:r w:rsidRPr="00AD6663">
              <w:rPr>
                <w:rFonts w:asciiTheme="majorBidi" w:hAnsiTheme="majorBidi" w:cstheme="majorBidi"/>
                <w:sz w:val="24"/>
                <w:szCs w:val="24"/>
              </w:rPr>
              <w:t>CxO</w:t>
            </w:r>
            <w:proofErr w:type="spellEnd"/>
            <w:r w:rsidRPr="00AD6663">
              <w:rPr>
                <w:rFonts w:asciiTheme="majorBidi" w:hAnsiTheme="majorBidi" w:cstheme="majorBidi"/>
                <w:sz w:val="24"/>
                <w:szCs w:val="24"/>
              </w:rPr>
              <w:t xml:space="preserve"> consultation meeting, </w:t>
            </w:r>
            <w:r w:rsidR="00561CB1">
              <w:rPr>
                <w:rFonts w:asciiTheme="majorBidi" w:hAnsiTheme="majorBidi" w:cstheme="majorBidi"/>
                <w:sz w:val="24"/>
                <w:szCs w:val="24"/>
              </w:rPr>
              <w:t>9</w:t>
            </w:r>
            <w:r w:rsidRPr="00AD6663">
              <w:rPr>
                <w:rFonts w:asciiTheme="majorBidi" w:hAnsiTheme="majorBidi" w:cstheme="majorBidi"/>
                <w:sz w:val="24"/>
                <w:szCs w:val="24"/>
              </w:rPr>
              <w:t xml:space="preserve"> December 202</w:t>
            </w:r>
            <w:r w:rsidR="00561CB1">
              <w:rPr>
                <w:rFonts w:asciiTheme="majorBidi" w:hAnsiTheme="majorBidi" w:cstheme="majorBidi"/>
                <w:sz w:val="24"/>
                <w:szCs w:val="24"/>
              </w:rPr>
              <w:t>4</w:t>
            </w:r>
            <w:r w:rsidRPr="00AD6663">
              <w:rPr>
                <w:rFonts w:asciiTheme="majorBidi" w:hAnsiTheme="majorBidi" w:cstheme="majorBidi"/>
                <w:sz w:val="24"/>
                <w:szCs w:val="24"/>
              </w:rPr>
              <w:t>, Dubai, United Arab Emirates.</w:t>
            </w:r>
          </w:p>
        </w:tc>
      </w:tr>
    </w:tbl>
    <w:p w14:paraId="2091B686" w14:textId="77777777" w:rsidR="00641644" w:rsidRPr="00AD6663" w:rsidRDefault="00641644" w:rsidP="00641644">
      <w:pPr>
        <w:spacing w:before="120" w:after="0" w:line="240" w:lineRule="auto"/>
        <w:rPr>
          <w:rFonts w:asciiTheme="majorBidi" w:hAnsiTheme="majorBidi" w:cstheme="majorBidi"/>
          <w:b/>
          <w:bCs/>
          <w:sz w:val="24"/>
          <w:szCs w:val="24"/>
        </w:rPr>
      </w:pPr>
    </w:p>
    <w:p w14:paraId="1113EFAD" w14:textId="77777777" w:rsidR="00641644" w:rsidRPr="00AD6663" w:rsidRDefault="00641644" w:rsidP="00641644">
      <w:pPr>
        <w:spacing w:before="120" w:after="0" w:line="240" w:lineRule="auto"/>
        <w:rPr>
          <w:rFonts w:asciiTheme="majorBidi" w:hAnsiTheme="majorBidi" w:cstheme="majorBidi"/>
          <w:sz w:val="24"/>
          <w:szCs w:val="24"/>
        </w:rPr>
      </w:pPr>
      <w:r w:rsidRPr="00AD6663">
        <w:rPr>
          <w:rFonts w:asciiTheme="majorBidi" w:hAnsiTheme="majorBidi" w:cstheme="majorBidi"/>
          <w:b/>
          <w:bCs/>
          <w:sz w:val="24"/>
          <w:szCs w:val="24"/>
        </w:rPr>
        <w:t>Action</w:t>
      </w:r>
      <w:r w:rsidRPr="00AD6663">
        <w:rPr>
          <w:rFonts w:asciiTheme="majorBidi" w:hAnsiTheme="majorBidi" w:cstheme="majorBidi"/>
          <w:sz w:val="24"/>
          <w:szCs w:val="24"/>
        </w:rPr>
        <w:t>:</w:t>
      </w:r>
      <w:r w:rsidRPr="00AD6663">
        <w:rPr>
          <w:rFonts w:asciiTheme="majorBidi" w:hAnsiTheme="majorBidi" w:cstheme="majorBidi"/>
          <w:sz w:val="24"/>
          <w:szCs w:val="24"/>
        </w:rPr>
        <w:tab/>
        <w:t>TSAG is invited to consider this document.</w:t>
      </w:r>
    </w:p>
    <w:p w14:paraId="44DE6DC7" w14:textId="77777777" w:rsidR="00641644" w:rsidRPr="00AD6663" w:rsidRDefault="00641644" w:rsidP="00641644">
      <w:pPr>
        <w:spacing w:before="120" w:after="0" w:line="240" w:lineRule="auto"/>
        <w:rPr>
          <w:rFonts w:asciiTheme="majorBidi" w:hAnsiTheme="majorBidi" w:cstheme="majorBidi"/>
          <w:b/>
          <w:bCs/>
          <w:sz w:val="24"/>
          <w:szCs w:val="24"/>
        </w:rPr>
      </w:pPr>
    </w:p>
    <w:p w14:paraId="24265265" w14:textId="3DCAC4D6" w:rsidR="00641644" w:rsidRPr="00AD6663" w:rsidRDefault="00641644" w:rsidP="00641644">
      <w:pPr>
        <w:spacing w:before="240"/>
        <w:rPr>
          <w:rFonts w:asciiTheme="majorBidi" w:hAnsiTheme="majorBidi" w:cstheme="majorBidi"/>
          <w:sz w:val="24"/>
          <w:szCs w:val="24"/>
        </w:rPr>
      </w:pPr>
      <w:r w:rsidRPr="00AD6663">
        <w:rPr>
          <w:rFonts w:asciiTheme="majorBidi" w:hAnsiTheme="majorBidi" w:cstheme="majorBidi"/>
          <w:sz w:val="24"/>
          <w:szCs w:val="24"/>
        </w:rPr>
        <w:t xml:space="preserve">This TD provides the communiqué of the last TSB Director </w:t>
      </w:r>
      <w:proofErr w:type="spellStart"/>
      <w:r w:rsidRPr="00AD6663">
        <w:rPr>
          <w:rFonts w:asciiTheme="majorBidi" w:hAnsiTheme="majorBidi" w:cstheme="majorBidi"/>
          <w:sz w:val="24"/>
          <w:szCs w:val="24"/>
        </w:rPr>
        <w:t>CxO</w:t>
      </w:r>
      <w:proofErr w:type="spellEnd"/>
      <w:r w:rsidRPr="00AD6663">
        <w:rPr>
          <w:rFonts w:asciiTheme="majorBidi" w:hAnsiTheme="majorBidi" w:cstheme="majorBidi"/>
          <w:sz w:val="24"/>
          <w:szCs w:val="24"/>
        </w:rPr>
        <w:t xml:space="preserve"> meeting </w:t>
      </w:r>
      <w:r w:rsidR="00561CB1">
        <w:rPr>
          <w:rFonts w:asciiTheme="majorBidi" w:hAnsiTheme="majorBidi" w:cstheme="majorBidi"/>
          <w:sz w:val="24"/>
          <w:szCs w:val="24"/>
        </w:rPr>
        <w:t>9</w:t>
      </w:r>
      <w:r w:rsidRPr="00AD6663">
        <w:rPr>
          <w:rFonts w:asciiTheme="majorBidi" w:hAnsiTheme="majorBidi" w:cstheme="majorBidi"/>
          <w:sz w:val="24"/>
          <w:szCs w:val="24"/>
        </w:rPr>
        <w:t xml:space="preserve"> December 202</w:t>
      </w:r>
      <w:r w:rsidR="00561CB1">
        <w:rPr>
          <w:rFonts w:asciiTheme="majorBidi" w:hAnsiTheme="majorBidi" w:cstheme="majorBidi"/>
          <w:sz w:val="24"/>
          <w:szCs w:val="24"/>
        </w:rPr>
        <w:t>4</w:t>
      </w:r>
      <w:r w:rsidRPr="00AD6663">
        <w:rPr>
          <w:rFonts w:asciiTheme="majorBidi" w:hAnsiTheme="majorBidi" w:cstheme="majorBidi"/>
          <w:sz w:val="24"/>
          <w:szCs w:val="24"/>
        </w:rPr>
        <w:t xml:space="preserve">, Dubai, United Arab Emirates. The published communiqué is attached and is also available at: </w:t>
      </w:r>
      <w:bookmarkStart w:id="8" w:name="page1"/>
      <w:bookmarkEnd w:id="8"/>
      <w:r w:rsidR="00B97ADA">
        <w:rPr>
          <w:rFonts w:asciiTheme="majorBidi" w:hAnsiTheme="majorBidi" w:cstheme="majorBidi"/>
          <w:sz w:val="24"/>
          <w:szCs w:val="24"/>
        </w:rPr>
        <w:fldChar w:fldCharType="begin"/>
      </w:r>
      <w:r w:rsidR="00B97ADA">
        <w:rPr>
          <w:rFonts w:asciiTheme="majorBidi" w:hAnsiTheme="majorBidi" w:cstheme="majorBidi"/>
          <w:sz w:val="24"/>
          <w:szCs w:val="24"/>
        </w:rPr>
        <w:instrText>HYPERLINK "</w:instrText>
      </w:r>
      <w:r w:rsidR="00B97ADA" w:rsidRPr="00B97ADA">
        <w:rPr>
          <w:rFonts w:asciiTheme="majorBidi" w:hAnsiTheme="majorBidi" w:cstheme="majorBidi"/>
          <w:sz w:val="24"/>
          <w:szCs w:val="24"/>
        </w:rPr>
        <w:instrText>https://www.itu.int/en/ITU-T/tsbdir/cto/Documents/Communique_ITU_CxO_2024.pdf</w:instrText>
      </w:r>
      <w:r w:rsidR="00B97ADA">
        <w:rPr>
          <w:rFonts w:asciiTheme="majorBidi" w:hAnsiTheme="majorBidi" w:cstheme="majorBidi"/>
          <w:sz w:val="24"/>
          <w:szCs w:val="24"/>
        </w:rPr>
        <w:instrText>"</w:instrText>
      </w:r>
      <w:r w:rsidR="00B97ADA">
        <w:rPr>
          <w:rFonts w:asciiTheme="majorBidi" w:hAnsiTheme="majorBidi" w:cstheme="majorBidi"/>
          <w:sz w:val="24"/>
          <w:szCs w:val="24"/>
        </w:rPr>
        <w:fldChar w:fldCharType="separate"/>
      </w:r>
      <w:r w:rsidR="00B97ADA" w:rsidRPr="00434714">
        <w:rPr>
          <w:rStyle w:val="Hyperlink"/>
          <w:rFonts w:asciiTheme="majorBidi" w:hAnsiTheme="majorBidi" w:cstheme="majorBidi"/>
          <w:sz w:val="24"/>
          <w:szCs w:val="24"/>
        </w:rPr>
        <w:t>https://www.itu.int/en/ITU-T/tsbdir/cto/Documents/Communique_ITU_CxO_2024.pdf</w:t>
      </w:r>
      <w:r w:rsidR="00B97ADA">
        <w:rPr>
          <w:rFonts w:asciiTheme="majorBidi" w:hAnsiTheme="majorBidi" w:cstheme="majorBidi"/>
          <w:sz w:val="24"/>
          <w:szCs w:val="24"/>
        </w:rPr>
        <w:fldChar w:fldCharType="end"/>
      </w:r>
      <w:r w:rsidRPr="00AD6663">
        <w:rPr>
          <w:rFonts w:asciiTheme="majorBidi" w:hAnsiTheme="majorBidi" w:cstheme="majorBidi"/>
          <w:sz w:val="24"/>
          <w:szCs w:val="24"/>
        </w:rPr>
        <w:t xml:space="preserve"> </w:t>
      </w:r>
    </w:p>
    <w:p w14:paraId="383F135B" w14:textId="77777777" w:rsidR="00641644" w:rsidRPr="00AD6663" w:rsidRDefault="00641644" w:rsidP="00BB079B">
      <w:pPr>
        <w:spacing w:line="0" w:lineRule="atLeast"/>
        <w:ind w:right="60"/>
        <w:jc w:val="center"/>
        <w:rPr>
          <w:b/>
          <w:sz w:val="28"/>
        </w:rPr>
      </w:pPr>
    </w:p>
    <w:p w14:paraId="4816F37F" w14:textId="77777777" w:rsidR="00641644" w:rsidRPr="00AD6663" w:rsidRDefault="00641644">
      <w:pPr>
        <w:rPr>
          <w:b/>
          <w:sz w:val="28"/>
        </w:rPr>
      </w:pPr>
      <w:r w:rsidRPr="00AD6663">
        <w:rPr>
          <w:b/>
          <w:sz w:val="28"/>
        </w:rPr>
        <w:br w:type="page"/>
      </w:r>
    </w:p>
    <w:p w14:paraId="60644946" w14:textId="66D658BB" w:rsidR="00BB079B" w:rsidRPr="00AD6663" w:rsidRDefault="00BB079B" w:rsidP="00BB079B">
      <w:pPr>
        <w:spacing w:line="0" w:lineRule="atLeast"/>
        <w:ind w:right="60"/>
        <w:jc w:val="center"/>
        <w:rPr>
          <w:b/>
          <w:sz w:val="28"/>
        </w:rPr>
      </w:pPr>
      <w:r w:rsidRPr="00AD6663">
        <w:rPr>
          <w:b/>
          <w:noProof/>
          <w:sz w:val="28"/>
        </w:rPr>
        <w:lastRenderedPageBreak/>
        <w:drawing>
          <wp:inline distT="0" distB="0" distL="0" distR="0" wp14:anchorId="4C95C2B4" wp14:editId="55212DA5">
            <wp:extent cx="928800" cy="1008000"/>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8800" cy="1008000"/>
                    </a:xfrm>
                    <a:prstGeom prst="rect">
                      <a:avLst/>
                    </a:prstGeom>
                    <a:noFill/>
                    <a:ln>
                      <a:noFill/>
                    </a:ln>
                  </pic:spPr>
                </pic:pic>
              </a:graphicData>
            </a:graphic>
          </wp:inline>
        </w:drawing>
      </w:r>
    </w:p>
    <w:p w14:paraId="473BA401" w14:textId="77777777" w:rsidR="00561CB1" w:rsidRPr="00403086" w:rsidRDefault="00561CB1" w:rsidP="00561CB1">
      <w:pPr>
        <w:spacing w:line="0" w:lineRule="atLeast"/>
        <w:ind w:right="60"/>
        <w:jc w:val="center"/>
        <w:rPr>
          <w:b/>
          <w:sz w:val="28"/>
        </w:rPr>
      </w:pPr>
      <w:proofErr w:type="spellStart"/>
      <w:r>
        <w:rPr>
          <w:b/>
          <w:sz w:val="28"/>
        </w:rPr>
        <w:t>CxO</w:t>
      </w:r>
      <w:proofErr w:type="spellEnd"/>
      <w:r>
        <w:rPr>
          <w:b/>
          <w:sz w:val="28"/>
        </w:rPr>
        <w:t xml:space="preserve"> MEETING</w:t>
      </w:r>
    </w:p>
    <w:p w14:paraId="560FA50F" w14:textId="77777777" w:rsidR="00561CB1" w:rsidRPr="00403086" w:rsidRDefault="00561CB1" w:rsidP="00561CB1">
      <w:pPr>
        <w:spacing w:line="0" w:lineRule="atLeast"/>
        <w:ind w:right="60"/>
        <w:jc w:val="center"/>
        <w:rPr>
          <w:rFonts w:ascii="Calibri" w:eastAsia="Calibri" w:hAnsi="Calibri"/>
          <w:b/>
          <w:sz w:val="24"/>
        </w:rPr>
      </w:pPr>
      <w:r>
        <w:rPr>
          <w:b/>
          <w:sz w:val="24"/>
        </w:rPr>
        <w:t>9 December 2024, Dubai, United Arab Emirates</w:t>
      </w:r>
    </w:p>
    <w:p w14:paraId="313C2377" w14:textId="77777777" w:rsidR="00561CB1" w:rsidRPr="00403086" w:rsidRDefault="00561CB1" w:rsidP="00561CB1">
      <w:pPr>
        <w:spacing w:line="0" w:lineRule="atLeast"/>
        <w:ind w:right="60"/>
        <w:jc w:val="center"/>
        <w:rPr>
          <w:rFonts w:ascii="Calibri" w:eastAsia="Calibri" w:hAnsi="Calibri"/>
          <w:b/>
          <w:sz w:val="28"/>
        </w:rPr>
      </w:pPr>
      <w:r>
        <w:rPr>
          <w:b/>
          <w:sz w:val="28"/>
        </w:rPr>
        <w:t>COMMUNIQUÉ</w:t>
      </w:r>
    </w:p>
    <w:p w14:paraId="6B295F19" w14:textId="77777777" w:rsidR="00561CB1" w:rsidRDefault="00561CB1" w:rsidP="00561CB1">
      <w:bookmarkStart w:id="9" w:name="_Hlk120282390"/>
      <w:r>
        <w:t>High-level industry executives (</w:t>
      </w:r>
      <w:proofErr w:type="spellStart"/>
      <w:r>
        <w:t>CxOs</w:t>
      </w:r>
      <w:proofErr w:type="spellEnd"/>
      <w:r>
        <w:t xml:space="preserve">) met with the senior management of the ITU Telecommunication Standardization Bureau to exchange views on industry priorities and related standardization activities in Dubai, UAE, 9 December 2024. </w:t>
      </w:r>
    </w:p>
    <w:p w14:paraId="2D323E3D" w14:textId="77777777" w:rsidR="00561CB1" w:rsidRDefault="00561CB1" w:rsidP="00561CB1">
      <w:bookmarkStart w:id="10" w:name="_Hlk184381229"/>
      <w:r>
        <w:t>Telecom Review hosted the meeting with the support of the UAE</w:t>
      </w:r>
      <w:r w:rsidRPr="00EC3272">
        <w:t xml:space="preserve"> Telecommunications and Digital Government Regulatory Authority</w:t>
      </w:r>
      <w:r>
        <w:t xml:space="preserve">, du, and Huawei. </w:t>
      </w:r>
    </w:p>
    <w:bookmarkEnd w:id="10"/>
    <w:p w14:paraId="7B8A833F" w14:textId="77777777" w:rsidR="00561CB1" w:rsidRDefault="00561CB1" w:rsidP="00561CB1">
      <w:proofErr w:type="spellStart"/>
      <w:r>
        <w:t>CxOs</w:t>
      </w:r>
      <w:proofErr w:type="spellEnd"/>
      <w:r>
        <w:t xml:space="preserve"> discussed the support required from fibre optics and artificial intelligence (AI) for future networks and shared views on data processing and management, non-terrestrial networks, mitigating voice traffic fraud, broadband networks for public safety, and quantum information technologies.  </w:t>
      </w:r>
    </w:p>
    <w:p w14:paraId="0BDA06F8" w14:textId="77777777" w:rsidR="00561CB1" w:rsidRDefault="00561CB1" w:rsidP="00561CB1">
      <w:r>
        <w:t xml:space="preserve">An opening panel discussion on the business impact of standards explored topics including standards and capacity development for sound AI governance.  </w:t>
      </w:r>
    </w:p>
    <w:p w14:paraId="464A0DF8" w14:textId="77777777" w:rsidR="00561CB1" w:rsidRDefault="00561CB1" w:rsidP="00561CB1">
      <w:proofErr w:type="spellStart"/>
      <w:r>
        <w:t>CxOs</w:t>
      </w:r>
      <w:proofErr w:type="spellEnd"/>
      <w:r>
        <w:t xml:space="preserve"> also received an executive briefing on the outcomes of the governing conference for ITU standardization work, the World Telecommunication Standardization Assembly, held from 15 to 24 October in New Delhi, India.  </w:t>
      </w:r>
    </w:p>
    <w:p w14:paraId="2206AD93" w14:textId="77777777" w:rsidR="00561CB1" w:rsidRDefault="00561CB1" w:rsidP="00561CB1">
      <w:pPr>
        <w:rPr>
          <w:b/>
          <w:bCs/>
        </w:rPr>
      </w:pPr>
      <w:r>
        <w:rPr>
          <w:b/>
          <w:bCs/>
        </w:rPr>
        <w:t>Fibre optics, AI, and data processing and management</w:t>
      </w:r>
    </w:p>
    <w:p w14:paraId="753DA901" w14:textId="77777777" w:rsidR="00561CB1" w:rsidRDefault="00561CB1" w:rsidP="00561CB1">
      <w:pPr>
        <w:pStyle w:val="NormalWeb"/>
        <w:spacing w:before="0" w:beforeAutospacing="0" w:after="0" w:afterAutospacing="0"/>
        <w:rPr>
          <w:rFonts w:asciiTheme="minorHAnsi" w:hAnsiTheme="minorHAnsi" w:cstheme="minorHAnsi"/>
          <w:sz w:val="22"/>
          <w:szCs w:val="22"/>
        </w:rPr>
      </w:pPr>
      <w:r w:rsidRPr="001913B2">
        <w:rPr>
          <w:rFonts w:asciiTheme="minorHAnsi" w:hAnsiTheme="minorHAnsi" w:cstheme="minorHAnsi"/>
          <w:sz w:val="22"/>
          <w:szCs w:val="22"/>
        </w:rPr>
        <w:t xml:space="preserve">High capacity, low latency, </w:t>
      </w:r>
      <w:r>
        <w:rPr>
          <w:rFonts w:asciiTheme="minorHAnsi" w:hAnsiTheme="minorHAnsi" w:cstheme="minorHAnsi"/>
          <w:sz w:val="22"/>
          <w:szCs w:val="22"/>
          <w:lang w:val="en-US"/>
        </w:rPr>
        <w:t xml:space="preserve">flexibility, </w:t>
      </w:r>
      <w:r w:rsidRPr="001913B2">
        <w:rPr>
          <w:rFonts w:asciiTheme="minorHAnsi" w:hAnsiTheme="minorHAnsi" w:cstheme="minorHAnsi"/>
          <w:sz w:val="22"/>
          <w:szCs w:val="22"/>
        </w:rPr>
        <w:t xml:space="preserve">energy efficiency, </w:t>
      </w:r>
      <w:r>
        <w:rPr>
          <w:rFonts w:asciiTheme="minorHAnsi" w:hAnsiTheme="minorHAnsi" w:cstheme="minorHAnsi"/>
          <w:sz w:val="22"/>
          <w:szCs w:val="22"/>
          <w:lang w:val="en-US"/>
        </w:rPr>
        <w:t xml:space="preserve">security, </w:t>
      </w:r>
      <w:r w:rsidRPr="001913B2">
        <w:rPr>
          <w:rFonts w:asciiTheme="minorHAnsi" w:hAnsiTheme="minorHAnsi" w:cstheme="minorHAnsi"/>
          <w:sz w:val="22"/>
          <w:szCs w:val="22"/>
        </w:rPr>
        <w:t xml:space="preserve">and network intelligence and automation are top industry priorities for network evolution. </w:t>
      </w:r>
    </w:p>
    <w:p w14:paraId="59898BF0"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r w:rsidRPr="001913B2">
        <w:rPr>
          <w:rFonts w:asciiTheme="minorHAnsi" w:hAnsiTheme="minorHAnsi" w:cstheme="minorHAnsi"/>
          <w:sz w:val="22"/>
          <w:szCs w:val="22"/>
        </w:rPr>
        <w:br/>
      </w:r>
      <w:proofErr w:type="spellStart"/>
      <w:r w:rsidRPr="001913B2">
        <w:rPr>
          <w:rFonts w:asciiTheme="minorHAnsi" w:hAnsiTheme="minorHAnsi" w:cstheme="minorHAnsi"/>
          <w:sz w:val="22"/>
          <w:szCs w:val="22"/>
        </w:rPr>
        <w:t>CxOs</w:t>
      </w:r>
      <w:proofErr w:type="spellEnd"/>
      <w:r w:rsidRPr="001913B2">
        <w:rPr>
          <w:rFonts w:asciiTheme="minorHAnsi" w:hAnsiTheme="minorHAnsi" w:cstheme="minorHAnsi"/>
          <w:sz w:val="22"/>
          <w:szCs w:val="22"/>
        </w:rPr>
        <w:t xml:space="preserve"> encouraged ITU to provide leadership in standards development for optical networks to meet the needs of IMT-2030 (6G) and beyond</w:t>
      </w:r>
      <w:r>
        <w:rPr>
          <w:rFonts w:asciiTheme="minorHAnsi" w:hAnsiTheme="minorHAnsi" w:cstheme="minorHAnsi"/>
          <w:sz w:val="22"/>
          <w:szCs w:val="22"/>
          <w:lang w:val="en-US"/>
        </w:rPr>
        <w:t xml:space="preserve">, including cloud and AI, </w:t>
      </w:r>
      <w:r w:rsidRPr="001913B2">
        <w:rPr>
          <w:rFonts w:asciiTheme="minorHAnsi" w:hAnsiTheme="minorHAnsi" w:cstheme="minorHAnsi"/>
          <w:sz w:val="22"/>
          <w:szCs w:val="22"/>
        </w:rPr>
        <w:t xml:space="preserve">and expressed support for associated ITU work underway. </w:t>
      </w:r>
    </w:p>
    <w:p w14:paraId="0CCA6AB4"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p>
    <w:p w14:paraId="4C6C402D" w14:textId="77777777" w:rsidR="00561CB1" w:rsidRPr="00E06E4E" w:rsidRDefault="00561CB1" w:rsidP="00561CB1">
      <w:pPr>
        <w:rPr>
          <w:rFonts w:cstheme="minorHAnsi"/>
        </w:rPr>
      </w:pPr>
      <w:r>
        <w:rPr>
          <w:rFonts w:cstheme="minorHAnsi"/>
        </w:rPr>
        <w:t xml:space="preserve">More specifically, </w:t>
      </w:r>
      <w:proofErr w:type="spellStart"/>
      <w:r>
        <w:rPr>
          <w:rFonts w:cstheme="minorHAnsi"/>
        </w:rPr>
        <w:t>CxOs</w:t>
      </w:r>
      <w:proofErr w:type="spellEnd"/>
      <w:r>
        <w:rPr>
          <w:rFonts w:cstheme="minorHAnsi"/>
        </w:rPr>
        <w:t xml:space="preserve"> encouraged </w:t>
      </w:r>
      <w:r w:rsidRPr="001913B2">
        <w:rPr>
          <w:rFonts w:cstheme="minorHAnsi"/>
        </w:rPr>
        <w:t>ITU</w:t>
      </w:r>
      <w:r>
        <w:rPr>
          <w:rFonts w:cstheme="minorHAnsi"/>
        </w:rPr>
        <w:t xml:space="preserve"> to lead</w:t>
      </w:r>
      <w:r w:rsidRPr="001913B2">
        <w:rPr>
          <w:rFonts w:cstheme="minorHAnsi"/>
        </w:rPr>
        <w:t xml:space="preserve"> the development of a standardiz</w:t>
      </w:r>
      <w:r>
        <w:rPr>
          <w:rFonts w:cstheme="minorHAnsi"/>
        </w:rPr>
        <w:t xml:space="preserve">ation </w:t>
      </w:r>
      <w:r w:rsidRPr="001913B2">
        <w:rPr>
          <w:rFonts w:cstheme="minorHAnsi"/>
        </w:rPr>
        <w:t xml:space="preserve">roadmap </w:t>
      </w:r>
      <w:r>
        <w:rPr>
          <w:rFonts w:cstheme="minorHAnsi"/>
        </w:rPr>
        <w:t xml:space="preserve">towards 2030 </w:t>
      </w:r>
      <w:r w:rsidRPr="001913B2">
        <w:rPr>
          <w:rFonts w:cstheme="minorHAnsi"/>
        </w:rPr>
        <w:t>for optical network</w:t>
      </w:r>
      <w:r>
        <w:rPr>
          <w:rFonts w:cstheme="minorHAnsi"/>
        </w:rPr>
        <w:t xml:space="preserve">s in its relevant study groups. Associated ITU </w:t>
      </w:r>
      <w:r w:rsidRPr="001913B2">
        <w:rPr>
          <w:rFonts w:cstheme="minorHAnsi"/>
        </w:rPr>
        <w:t>collaborati</w:t>
      </w:r>
      <w:r>
        <w:rPr>
          <w:rFonts w:cstheme="minorHAnsi"/>
        </w:rPr>
        <w:t>on</w:t>
      </w:r>
      <w:r w:rsidRPr="001913B2">
        <w:rPr>
          <w:rFonts w:cstheme="minorHAnsi"/>
        </w:rPr>
        <w:t xml:space="preserve"> with </w:t>
      </w:r>
      <w:r>
        <w:rPr>
          <w:rFonts w:cstheme="minorHAnsi"/>
        </w:rPr>
        <w:t xml:space="preserve">other standards bodies, research organizations, and industry alliances, said </w:t>
      </w:r>
      <w:proofErr w:type="spellStart"/>
      <w:r>
        <w:rPr>
          <w:rFonts w:cstheme="minorHAnsi"/>
        </w:rPr>
        <w:t>CxOs</w:t>
      </w:r>
      <w:proofErr w:type="spellEnd"/>
      <w:r>
        <w:rPr>
          <w:rFonts w:cstheme="minorHAnsi"/>
        </w:rPr>
        <w:t>, could build</w:t>
      </w:r>
      <w:r w:rsidRPr="001913B2">
        <w:rPr>
          <w:rFonts w:cstheme="minorHAnsi"/>
        </w:rPr>
        <w:t xml:space="preserve"> a unified vision for future</w:t>
      </w:r>
      <w:r>
        <w:rPr>
          <w:rFonts w:cstheme="minorHAnsi"/>
        </w:rPr>
        <w:t xml:space="preserve"> optical networks and AI integration</w:t>
      </w:r>
      <w:r w:rsidRPr="001913B2">
        <w:rPr>
          <w:rFonts w:cstheme="minorHAnsi"/>
        </w:rPr>
        <w:t>.</w:t>
      </w:r>
    </w:p>
    <w:p w14:paraId="6FE6CE72"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proofErr w:type="spellStart"/>
      <w:r w:rsidRPr="00E06E4E">
        <w:rPr>
          <w:rFonts w:asciiTheme="minorHAnsi" w:hAnsiTheme="minorHAnsi" w:cstheme="minorHAnsi"/>
          <w:sz w:val="22"/>
          <w:szCs w:val="22"/>
        </w:rPr>
        <w:t>CxOs</w:t>
      </w:r>
      <w:proofErr w:type="spellEnd"/>
      <w:r w:rsidRPr="00E06E4E">
        <w:rPr>
          <w:rFonts w:asciiTheme="minorHAnsi" w:hAnsiTheme="minorHAnsi" w:cstheme="minorHAnsi"/>
          <w:sz w:val="22"/>
          <w:szCs w:val="22"/>
        </w:rPr>
        <w:t xml:space="preserve"> emphasized that network intelligence and environmental sustainability are integral to industry ambitions for future networks. </w:t>
      </w:r>
    </w:p>
    <w:p w14:paraId="048ACBED"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p>
    <w:p w14:paraId="5BBDF4C6"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r>
        <w:rPr>
          <w:rFonts w:asciiTheme="minorHAnsi" w:hAnsiTheme="minorHAnsi" w:cstheme="minorHAnsi"/>
          <w:sz w:val="22"/>
          <w:szCs w:val="22"/>
          <w:lang w:val="en-US"/>
        </w:rPr>
        <w:t xml:space="preserve">Distributed systems of specialized Large Language Models (LLMs) show potential to be more energy efficient than multipurpose models, leading </w:t>
      </w:r>
      <w:proofErr w:type="spellStart"/>
      <w:r>
        <w:rPr>
          <w:rFonts w:asciiTheme="minorHAnsi" w:hAnsiTheme="minorHAnsi" w:cstheme="minorHAnsi"/>
          <w:sz w:val="22"/>
          <w:szCs w:val="22"/>
          <w:lang w:val="en-US"/>
        </w:rPr>
        <w:t>CxOs</w:t>
      </w:r>
      <w:proofErr w:type="spellEnd"/>
      <w:r>
        <w:rPr>
          <w:rFonts w:asciiTheme="minorHAnsi" w:hAnsiTheme="minorHAnsi" w:cstheme="minorHAnsi"/>
          <w:sz w:val="22"/>
          <w:szCs w:val="22"/>
          <w:lang w:val="en-US"/>
        </w:rPr>
        <w:t xml:space="preserve"> to suggest that ITU standardization studies could explore how distributed systems and optical networks could support more energy-efficient AI capabilities.</w:t>
      </w:r>
    </w:p>
    <w:p w14:paraId="21643A2E"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p>
    <w:p w14:paraId="1D18BFEB"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r>
        <w:rPr>
          <w:rFonts w:asciiTheme="minorHAnsi" w:hAnsiTheme="minorHAnsi" w:cstheme="minorHAnsi"/>
          <w:sz w:val="22"/>
          <w:szCs w:val="22"/>
          <w:lang w:val="en-US"/>
        </w:rPr>
        <w:t xml:space="preserve">Exploring potential to develop open-source LLMs designed for various Arabic dialects and other languages and telecom-specific applications, </w:t>
      </w:r>
      <w:proofErr w:type="spellStart"/>
      <w:r>
        <w:rPr>
          <w:rFonts w:asciiTheme="minorHAnsi" w:hAnsiTheme="minorHAnsi" w:cstheme="minorHAnsi"/>
          <w:sz w:val="22"/>
          <w:szCs w:val="22"/>
          <w:lang w:val="en-US"/>
        </w:rPr>
        <w:t>CxOs</w:t>
      </w:r>
      <w:proofErr w:type="spellEnd"/>
      <w:r>
        <w:rPr>
          <w:rFonts w:asciiTheme="minorHAnsi" w:hAnsiTheme="minorHAnsi" w:cstheme="minorHAnsi"/>
          <w:sz w:val="22"/>
          <w:szCs w:val="22"/>
          <w:lang w:val="en-US"/>
        </w:rPr>
        <w:t xml:space="preserve"> highlighted the importance of multilingual AI to inclusive global progress and encouraged ITU support in this regard.  </w:t>
      </w:r>
    </w:p>
    <w:p w14:paraId="59875F9B"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p>
    <w:p w14:paraId="396B90DB"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r w:rsidRPr="00E06E4E">
        <w:rPr>
          <w:rFonts w:asciiTheme="minorHAnsi" w:hAnsiTheme="minorHAnsi" w:cstheme="minorHAnsi"/>
          <w:sz w:val="22"/>
          <w:szCs w:val="22"/>
        </w:rPr>
        <w:t xml:space="preserve">Recognizing </w:t>
      </w:r>
      <w:r>
        <w:rPr>
          <w:rFonts w:asciiTheme="minorHAnsi" w:hAnsiTheme="minorHAnsi" w:cstheme="minorHAnsi"/>
          <w:sz w:val="22"/>
          <w:szCs w:val="22"/>
          <w:lang w:val="en-US"/>
        </w:rPr>
        <w:t>AI’s</w:t>
      </w:r>
      <w:r w:rsidRPr="00E06E4E">
        <w:rPr>
          <w:rFonts w:asciiTheme="minorHAnsi" w:hAnsiTheme="minorHAnsi" w:cstheme="minorHAnsi"/>
          <w:sz w:val="22"/>
          <w:szCs w:val="22"/>
        </w:rPr>
        <w:t xml:space="preserve"> importance to network </w:t>
      </w:r>
      <w:r>
        <w:rPr>
          <w:rFonts w:asciiTheme="minorHAnsi" w:hAnsiTheme="minorHAnsi" w:cstheme="minorHAnsi"/>
          <w:sz w:val="22"/>
          <w:szCs w:val="22"/>
          <w:lang w:val="en-US"/>
        </w:rPr>
        <w:t>orchestration and optimizing networks’ operational and energy efficiency</w:t>
      </w:r>
      <w:r w:rsidRPr="00E06E4E">
        <w:rPr>
          <w:rFonts w:asciiTheme="minorHAnsi" w:hAnsiTheme="minorHAnsi" w:cstheme="minorHAnsi"/>
          <w:sz w:val="22"/>
          <w:szCs w:val="22"/>
        </w:rPr>
        <w:t xml:space="preserve"> – and associated networking innovations for AI, and AI innovations for networking </w:t>
      </w:r>
      <w:r>
        <w:rPr>
          <w:rFonts w:asciiTheme="minorHAnsi" w:hAnsiTheme="minorHAnsi" w:cstheme="minorHAnsi"/>
          <w:sz w:val="22"/>
          <w:szCs w:val="22"/>
        </w:rPr>
        <w:t>–</w:t>
      </w:r>
      <w:r w:rsidRPr="00E06E4E">
        <w:rPr>
          <w:rFonts w:asciiTheme="minorHAnsi" w:hAnsiTheme="minorHAnsi" w:cstheme="minorHAnsi"/>
          <w:sz w:val="22"/>
          <w:szCs w:val="22"/>
        </w:rPr>
        <w:t xml:space="preserve"> </w:t>
      </w:r>
      <w:proofErr w:type="spellStart"/>
      <w:r w:rsidRPr="00E06E4E">
        <w:rPr>
          <w:rFonts w:asciiTheme="minorHAnsi" w:hAnsiTheme="minorHAnsi" w:cstheme="minorHAnsi"/>
          <w:sz w:val="22"/>
          <w:szCs w:val="22"/>
        </w:rPr>
        <w:t>CxOs</w:t>
      </w:r>
      <w:proofErr w:type="spellEnd"/>
      <w:r w:rsidRPr="00E06E4E">
        <w:rPr>
          <w:rFonts w:asciiTheme="minorHAnsi" w:hAnsiTheme="minorHAnsi" w:cstheme="minorHAnsi"/>
          <w:sz w:val="22"/>
          <w:szCs w:val="22"/>
        </w:rPr>
        <w:t xml:space="preserve"> welcomed the recent establishment of an ITU Focus Group on AI-Native Networks.</w:t>
      </w:r>
    </w:p>
    <w:p w14:paraId="6EA0E956"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p>
    <w:p w14:paraId="2E2488E5" w14:textId="77777777" w:rsidR="00561CB1" w:rsidRDefault="00561CB1" w:rsidP="00561CB1">
      <w:pPr>
        <w:pStyle w:val="NormalWeb"/>
        <w:spacing w:before="0" w:beforeAutospacing="0" w:after="0" w:afterAutospacing="0"/>
        <w:rPr>
          <w:rFonts w:asciiTheme="minorHAnsi" w:hAnsiTheme="minorHAnsi" w:cstheme="minorHAnsi"/>
          <w:sz w:val="22"/>
          <w:szCs w:val="22"/>
          <w:lang w:val="en-US"/>
        </w:rPr>
      </w:pPr>
      <w:proofErr w:type="spellStart"/>
      <w:r w:rsidRPr="00E06E4E">
        <w:rPr>
          <w:rFonts w:asciiTheme="minorHAnsi" w:hAnsiTheme="minorHAnsi" w:cstheme="minorHAnsi"/>
          <w:sz w:val="22"/>
          <w:szCs w:val="22"/>
          <w:lang w:val="en-US"/>
        </w:rPr>
        <w:t>CxO</w:t>
      </w:r>
      <w:proofErr w:type="spellEnd"/>
      <w:r w:rsidRPr="00E06E4E">
        <w:rPr>
          <w:rFonts w:asciiTheme="minorHAnsi" w:hAnsiTheme="minorHAnsi" w:cstheme="minorHAnsi"/>
          <w:sz w:val="22"/>
          <w:szCs w:val="22"/>
          <w:lang w:val="en-US"/>
        </w:rPr>
        <w:t xml:space="preserve"> also encouraged ITU to support the harmonization of standards for data processing and management, including data security, to enable cross-border data flows</w:t>
      </w:r>
      <w:r>
        <w:rPr>
          <w:rFonts w:asciiTheme="minorHAnsi" w:hAnsiTheme="minorHAnsi" w:cstheme="minorHAnsi"/>
          <w:sz w:val="22"/>
          <w:szCs w:val="22"/>
          <w:lang w:val="en-US"/>
        </w:rPr>
        <w:t xml:space="preserve"> and emerging digital infrastructure such as AI-native networks</w:t>
      </w:r>
      <w:r w:rsidRPr="00E06E4E">
        <w:rPr>
          <w:rFonts w:asciiTheme="minorHAnsi" w:hAnsiTheme="minorHAnsi" w:cstheme="minorHAnsi"/>
          <w:sz w:val="22"/>
          <w:szCs w:val="22"/>
          <w:lang w:val="en-US"/>
        </w:rPr>
        <w:t xml:space="preserve">. </w:t>
      </w:r>
    </w:p>
    <w:p w14:paraId="4AA48E62" w14:textId="77777777" w:rsidR="00561CB1" w:rsidRPr="00E94CB3" w:rsidRDefault="00561CB1" w:rsidP="00561CB1">
      <w:pPr>
        <w:pStyle w:val="NormalWeb"/>
        <w:spacing w:before="0" w:beforeAutospacing="0" w:after="0" w:afterAutospacing="0"/>
        <w:rPr>
          <w:rFonts w:asciiTheme="minorHAnsi" w:hAnsiTheme="minorHAnsi" w:cstheme="minorHAnsi"/>
          <w:sz w:val="22"/>
          <w:szCs w:val="22"/>
          <w:lang w:val="en-US"/>
        </w:rPr>
      </w:pPr>
    </w:p>
    <w:p w14:paraId="25F73399" w14:textId="77777777" w:rsidR="00561CB1" w:rsidRDefault="00561CB1" w:rsidP="00561CB1">
      <w:pPr>
        <w:rPr>
          <w:b/>
          <w:bCs/>
        </w:rPr>
      </w:pPr>
      <w:r>
        <w:rPr>
          <w:b/>
          <w:bCs/>
        </w:rPr>
        <w:t xml:space="preserve">Mitigating voice </w:t>
      </w:r>
      <w:r w:rsidRPr="00E9441B">
        <w:rPr>
          <w:b/>
          <w:bCs/>
        </w:rPr>
        <w:t>tra</w:t>
      </w:r>
      <w:r>
        <w:rPr>
          <w:b/>
          <w:bCs/>
        </w:rPr>
        <w:t xml:space="preserve">ffic fraud </w:t>
      </w:r>
    </w:p>
    <w:p w14:paraId="178340F0" w14:textId="77777777" w:rsidR="00561CB1" w:rsidRDefault="00561CB1" w:rsidP="00561CB1">
      <w:pPr>
        <w:rPr>
          <w:lang w:val="en-US"/>
        </w:rPr>
      </w:pPr>
      <w:r>
        <w:t>P</w:t>
      </w:r>
      <w:proofErr w:type="spellStart"/>
      <w:r w:rsidRPr="00A64CF1">
        <w:rPr>
          <w:lang w:val="en-US"/>
        </w:rPr>
        <w:t>hone</w:t>
      </w:r>
      <w:proofErr w:type="spellEnd"/>
      <w:r w:rsidRPr="00A64CF1">
        <w:rPr>
          <w:lang w:val="en-US"/>
        </w:rPr>
        <w:t xml:space="preserve"> numbers </w:t>
      </w:r>
      <w:r>
        <w:rPr>
          <w:lang w:val="en-US"/>
        </w:rPr>
        <w:t xml:space="preserve">should be </w:t>
      </w:r>
      <w:r w:rsidRPr="00A64CF1">
        <w:rPr>
          <w:lang w:val="en-US"/>
        </w:rPr>
        <w:t>trusted identifiers</w:t>
      </w:r>
      <w:r>
        <w:rPr>
          <w:lang w:val="en-US"/>
        </w:rPr>
        <w:t>, and r</w:t>
      </w:r>
      <w:r w:rsidRPr="00A64CF1">
        <w:rPr>
          <w:lang w:val="en-US"/>
        </w:rPr>
        <w:t xml:space="preserve">obocalls and </w:t>
      </w:r>
      <w:r>
        <w:rPr>
          <w:lang w:val="en-US"/>
        </w:rPr>
        <w:t xml:space="preserve">spam and </w:t>
      </w:r>
      <w:r w:rsidRPr="00A64CF1">
        <w:rPr>
          <w:lang w:val="en-US"/>
        </w:rPr>
        <w:t>scam calls erode that trust</w:t>
      </w:r>
      <w:r>
        <w:rPr>
          <w:lang w:val="en-US"/>
        </w:rPr>
        <w:t xml:space="preserve">. Resolving the challenge will require multiple global countermeasures, agreed </w:t>
      </w:r>
      <w:proofErr w:type="spellStart"/>
      <w:r>
        <w:rPr>
          <w:lang w:val="en-US"/>
        </w:rPr>
        <w:t>CxOs</w:t>
      </w:r>
      <w:proofErr w:type="spellEnd"/>
      <w:r>
        <w:rPr>
          <w:lang w:val="en-US"/>
        </w:rPr>
        <w:t xml:space="preserve">. </w:t>
      </w:r>
    </w:p>
    <w:p w14:paraId="215EEE30" w14:textId="77777777" w:rsidR="00561CB1" w:rsidRDefault="00561CB1" w:rsidP="00561CB1">
      <w:proofErr w:type="spellStart"/>
      <w:r>
        <w:t>CxOs</w:t>
      </w:r>
      <w:proofErr w:type="spellEnd"/>
      <w:r>
        <w:t xml:space="preserve"> discussed the value of real-time call validation as a countermeasure, welcoming ITU’s ongoing exploration of the potential for ITU standards to provide a call control protocol API for voice as well as AI-based applications. </w:t>
      </w:r>
    </w:p>
    <w:p w14:paraId="51E4675A" w14:textId="77777777" w:rsidR="00561CB1" w:rsidRDefault="00561CB1" w:rsidP="00561CB1">
      <w:proofErr w:type="spellStart"/>
      <w:r>
        <w:t>CxOs</w:t>
      </w:r>
      <w:proofErr w:type="spellEnd"/>
      <w:r>
        <w:t xml:space="preserve"> suggested that international “do not originate” (DNO) lists could form another valuable fraud-mitigation tool. DNO lists include numbers from which calls are likely to be illegal, offering a simple preventative measure for robocalls and spam and scam calls. </w:t>
      </w:r>
    </w:p>
    <w:p w14:paraId="425DBF36" w14:textId="77777777" w:rsidR="00561CB1" w:rsidRDefault="00561CB1" w:rsidP="00561CB1">
      <w:proofErr w:type="spellStart"/>
      <w:r>
        <w:t>CxOs</w:t>
      </w:r>
      <w:proofErr w:type="spellEnd"/>
      <w:r>
        <w:t xml:space="preserve"> expressed support for ongoing ITU work on digital signatures in signalling exchange and called on ITU to drive collaboration to create international DNO lists.</w:t>
      </w:r>
    </w:p>
    <w:p w14:paraId="217D5A74" w14:textId="77777777" w:rsidR="00561CB1" w:rsidRDefault="00561CB1" w:rsidP="00561CB1">
      <w:pPr>
        <w:rPr>
          <w:b/>
          <w:bCs/>
        </w:rPr>
      </w:pPr>
      <w:r>
        <w:rPr>
          <w:b/>
          <w:bCs/>
        </w:rPr>
        <w:t xml:space="preserve">Non-terrestrial networks </w:t>
      </w:r>
    </w:p>
    <w:p w14:paraId="6103D3D4" w14:textId="77777777" w:rsidR="00561CB1" w:rsidRDefault="00561CB1" w:rsidP="00561CB1">
      <w:r>
        <w:t xml:space="preserve">Non-terrestrial networks leveraging satellite and airborne platforms to provide connectivity directly to mobile phones and Internet of Things devices could make key contributions to universal connectivity, public safety, and climate action. </w:t>
      </w:r>
    </w:p>
    <w:p w14:paraId="6AE254FD" w14:textId="77777777" w:rsidR="00561CB1" w:rsidRDefault="00561CB1" w:rsidP="00561CB1">
      <w:pPr>
        <w:rPr>
          <w:lang w:val="en"/>
        </w:rPr>
      </w:pPr>
      <w:proofErr w:type="spellStart"/>
      <w:r>
        <w:t>CxOs</w:t>
      </w:r>
      <w:proofErr w:type="spellEnd"/>
      <w:r>
        <w:t xml:space="preserve"> encouraged ITU to develop guidance capable of accelerating the adoption of affordable direct-to-device connectivity for all types of devices, guidance that would </w:t>
      </w:r>
      <w:r w:rsidRPr="00A013E7">
        <w:rPr>
          <w:lang w:val="en"/>
        </w:rPr>
        <w:t>address the intersection of new</w:t>
      </w:r>
      <w:r>
        <w:rPr>
          <w:lang w:val="en"/>
        </w:rPr>
        <w:t xml:space="preserve"> </w:t>
      </w:r>
      <w:r w:rsidRPr="00A013E7">
        <w:rPr>
          <w:lang w:val="en"/>
        </w:rPr>
        <w:t>technologies, regulatory frameworks</w:t>
      </w:r>
      <w:r>
        <w:rPr>
          <w:lang w:val="en"/>
        </w:rPr>
        <w:t>,</w:t>
      </w:r>
      <w:r w:rsidRPr="00A013E7">
        <w:rPr>
          <w:lang w:val="en"/>
        </w:rPr>
        <w:t xml:space="preserve"> and </w:t>
      </w:r>
      <w:r>
        <w:rPr>
          <w:lang w:val="en"/>
        </w:rPr>
        <w:t xml:space="preserve">international </w:t>
      </w:r>
      <w:r w:rsidRPr="00A013E7">
        <w:rPr>
          <w:lang w:val="en"/>
        </w:rPr>
        <w:t>standards</w:t>
      </w:r>
      <w:r>
        <w:rPr>
          <w:lang w:val="en"/>
        </w:rPr>
        <w:t xml:space="preserve">. </w:t>
      </w:r>
    </w:p>
    <w:p w14:paraId="07E35A1C" w14:textId="77777777" w:rsidR="00561CB1" w:rsidRDefault="00561CB1" w:rsidP="00561CB1">
      <w:pPr>
        <w:rPr>
          <w:lang w:val="en-US"/>
        </w:rPr>
      </w:pPr>
      <w:r>
        <w:rPr>
          <w:lang w:val="en"/>
        </w:rPr>
        <w:t xml:space="preserve">ITU could support better interaction between different forms of </w:t>
      </w:r>
      <w:r>
        <w:rPr>
          <w:lang w:val="en-US"/>
        </w:rPr>
        <w:t xml:space="preserve">terrestrial and non-terrestrial networks, suggested </w:t>
      </w:r>
      <w:proofErr w:type="spellStart"/>
      <w:r>
        <w:rPr>
          <w:lang w:val="en-US"/>
        </w:rPr>
        <w:t>CxOs</w:t>
      </w:r>
      <w:proofErr w:type="spellEnd"/>
      <w:r>
        <w:rPr>
          <w:lang w:val="en-US"/>
        </w:rPr>
        <w:t>, by promoting cooperation, interoperability, and harmonized regulations.</w:t>
      </w:r>
    </w:p>
    <w:p w14:paraId="3804A2BD" w14:textId="77777777" w:rsidR="00561CB1" w:rsidRDefault="00561CB1" w:rsidP="00561CB1">
      <w:pPr>
        <w:rPr>
          <w:lang w:val="en-US"/>
        </w:rPr>
      </w:pPr>
      <w:r>
        <w:t xml:space="preserve">ITU should promote </w:t>
      </w:r>
      <w:r>
        <w:rPr>
          <w:lang w:val="en-US"/>
        </w:rPr>
        <w:t xml:space="preserve">standards-based non-terrestrial networks, said </w:t>
      </w:r>
      <w:proofErr w:type="spellStart"/>
      <w:r>
        <w:rPr>
          <w:lang w:val="en-US"/>
        </w:rPr>
        <w:t>CxOs</w:t>
      </w:r>
      <w:proofErr w:type="spellEnd"/>
      <w:r>
        <w:rPr>
          <w:lang w:val="en-US"/>
        </w:rPr>
        <w:t xml:space="preserve">, in the interests of ensuring opportunities for market entry and competition.  </w:t>
      </w:r>
    </w:p>
    <w:p w14:paraId="24E3F9D7" w14:textId="77777777" w:rsidR="00561CB1" w:rsidRDefault="00561CB1" w:rsidP="00561CB1">
      <w:proofErr w:type="spellStart"/>
      <w:r>
        <w:t>CxO</w:t>
      </w:r>
      <w:proofErr w:type="spellEnd"/>
      <w:r>
        <w:t xml:space="preserve"> also encouraged ITU to develop s</w:t>
      </w:r>
      <w:r w:rsidRPr="00A46B10">
        <w:t>tandards</w:t>
      </w:r>
      <w:r>
        <w:t xml:space="preserve"> for the assessment of non-terrestrial networks’ performance and service quality and adapt existing standards to this purpose where appropriate. </w:t>
      </w:r>
    </w:p>
    <w:p w14:paraId="58F46407" w14:textId="77777777" w:rsidR="00561CB1" w:rsidRPr="003B77D3" w:rsidRDefault="00561CB1" w:rsidP="00561CB1">
      <w:pPr>
        <w:rPr>
          <w:b/>
          <w:bCs/>
        </w:rPr>
      </w:pPr>
      <w:r>
        <w:rPr>
          <w:b/>
          <w:bCs/>
        </w:rPr>
        <w:t>Broadband networks for public safety</w:t>
      </w:r>
    </w:p>
    <w:p w14:paraId="32AE3FDA" w14:textId="77777777" w:rsidR="00561CB1" w:rsidRDefault="00561CB1" w:rsidP="00561CB1">
      <w:pPr>
        <w:rPr>
          <w:lang w:val="en"/>
        </w:rPr>
      </w:pPr>
      <w:r>
        <w:rPr>
          <w:lang w:val="en"/>
        </w:rPr>
        <w:t xml:space="preserve">The high capacity and low latency of IMT-2020 (5G) networks create compelling opportunities to improve public safety, for example with emergency services sharing access to real-time video streams and temporary broadband networks for safety-critical events.  </w:t>
      </w:r>
    </w:p>
    <w:p w14:paraId="61D469D5" w14:textId="77777777" w:rsidR="00561CB1" w:rsidRDefault="00561CB1" w:rsidP="00561CB1">
      <w:pPr>
        <w:rPr>
          <w:lang w:val="en"/>
        </w:rPr>
      </w:pPr>
      <w:proofErr w:type="spellStart"/>
      <w:r>
        <w:rPr>
          <w:lang w:val="en"/>
        </w:rPr>
        <w:t>CxO</w:t>
      </w:r>
      <w:proofErr w:type="spellEnd"/>
      <w:r>
        <w:rPr>
          <w:lang w:val="en"/>
        </w:rPr>
        <w:t xml:space="preserve"> called on ITU to stimulate the development of cost-effective, highly reliable broadband networks for public safety. </w:t>
      </w:r>
    </w:p>
    <w:p w14:paraId="2CECEFD7" w14:textId="77777777" w:rsidR="00561CB1" w:rsidRPr="00FC13ED" w:rsidRDefault="00561CB1" w:rsidP="00561CB1">
      <w:pPr>
        <w:rPr>
          <w:lang w:val="en"/>
        </w:rPr>
      </w:pPr>
      <w:r>
        <w:rPr>
          <w:lang w:val="en"/>
        </w:rPr>
        <w:t xml:space="preserve">They encouraged ITU to support associated public-private partnerships with </w:t>
      </w:r>
      <w:r w:rsidRPr="00F07B0D">
        <w:rPr>
          <w:lang w:val="en"/>
        </w:rPr>
        <w:t xml:space="preserve">a standardized network approach </w:t>
      </w:r>
      <w:r>
        <w:rPr>
          <w:lang w:val="en"/>
        </w:rPr>
        <w:t xml:space="preserve">and </w:t>
      </w:r>
      <w:r w:rsidRPr="00F07B0D">
        <w:rPr>
          <w:lang w:val="en"/>
        </w:rPr>
        <w:t>architecture</w:t>
      </w:r>
      <w:r>
        <w:rPr>
          <w:lang w:val="en"/>
        </w:rPr>
        <w:t xml:space="preserve"> capable of meeting the needs of all countries. </w:t>
      </w:r>
    </w:p>
    <w:p w14:paraId="18B9CE52" w14:textId="77777777" w:rsidR="00561CB1" w:rsidRDefault="00561CB1" w:rsidP="00561CB1">
      <w:pPr>
        <w:rPr>
          <w:rStyle w:val="normaltextrun"/>
          <w:rFonts w:ascii="Calibri" w:hAnsi="Calibri" w:cs="Calibri"/>
          <w:b/>
          <w:bCs/>
          <w:color w:val="000000"/>
          <w:shd w:val="clear" w:color="auto" w:fill="FFFFFF"/>
        </w:rPr>
      </w:pPr>
      <w:r w:rsidRPr="00E9441B">
        <w:rPr>
          <w:rStyle w:val="normaltextrun"/>
          <w:rFonts w:ascii="Calibri" w:hAnsi="Calibri" w:cs="Calibri"/>
          <w:b/>
          <w:bCs/>
          <w:color w:val="000000"/>
          <w:shd w:val="clear" w:color="auto" w:fill="FFFFFF"/>
        </w:rPr>
        <w:lastRenderedPageBreak/>
        <w:t>Quantum</w:t>
      </w:r>
      <w:r>
        <w:rPr>
          <w:rStyle w:val="normaltextrun"/>
          <w:rFonts w:ascii="Calibri" w:hAnsi="Calibri" w:cs="Calibri"/>
          <w:b/>
          <w:bCs/>
          <w:color w:val="000000"/>
          <w:shd w:val="clear" w:color="auto" w:fill="FFFFFF"/>
        </w:rPr>
        <w:t xml:space="preserve"> information technologies </w:t>
      </w:r>
    </w:p>
    <w:p w14:paraId="2B2CD0A5" w14:textId="77777777" w:rsidR="00561CB1" w:rsidRDefault="00561CB1" w:rsidP="00561CB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Quantum information technologies are expected to transform communication networks. </w:t>
      </w:r>
    </w:p>
    <w:p w14:paraId="714D0DE6" w14:textId="77777777" w:rsidR="00561CB1" w:rsidRDefault="00561CB1" w:rsidP="00561CB1">
      <w:pPr>
        <w:rPr>
          <w:rStyle w:val="normaltextrun"/>
          <w:rFonts w:ascii="Calibri" w:hAnsi="Calibri" w:cs="Calibri"/>
          <w:color w:val="000000"/>
          <w:shd w:val="clear" w:color="auto" w:fill="FFFFFF"/>
        </w:rPr>
      </w:pPr>
      <w:proofErr w:type="spellStart"/>
      <w:r>
        <w:rPr>
          <w:rStyle w:val="normaltextrun"/>
          <w:rFonts w:ascii="Calibri" w:hAnsi="Calibri" w:cs="Calibri"/>
          <w:color w:val="000000"/>
          <w:shd w:val="clear" w:color="auto" w:fill="FFFFFF"/>
        </w:rPr>
        <w:t>CxOs</w:t>
      </w:r>
      <w:proofErr w:type="spellEnd"/>
      <w:r>
        <w:rPr>
          <w:rStyle w:val="normaltextrun"/>
          <w:rFonts w:ascii="Calibri" w:hAnsi="Calibri" w:cs="Calibri"/>
          <w:color w:val="000000"/>
          <w:shd w:val="clear" w:color="auto" w:fill="FFFFFF"/>
        </w:rPr>
        <w:t xml:space="preserve"> expressed support for ITU standardization work on network and security aspects of quantum information technologies and ITU studies on emerging and anticipated standardization demands. </w:t>
      </w:r>
    </w:p>
    <w:p w14:paraId="341B2718" w14:textId="77777777" w:rsidR="00561CB1" w:rsidRDefault="00561CB1" w:rsidP="00561CB1">
      <w:pPr>
        <w:rPr>
          <w:rFonts w:ascii="Calibri" w:hAnsi="Calibri" w:cs="Calibri"/>
          <w:color w:val="000000"/>
          <w:shd w:val="clear" w:color="auto" w:fill="FFFFFF"/>
        </w:rPr>
      </w:pPr>
      <w:proofErr w:type="spellStart"/>
      <w:r>
        <w:rPr>
          <w:rStyle w:val="normaltextrun"/>
          <w:rFonts w:ascii="Calibri" w:hAnsi="Calibri" w:cs="Calibri"/>
          <w:color w:val="000000"/>
          <w:shd w:val="clear" w:color="auto" w:fill="FFFFFF"/>
        </w:rPr>
        <w:t>CxOs</w:t>
      </w:r>
      <w:proofErr w:type="spellEnd"/>
      <w:r>
        <w:rPr>
          <w:rStyle w:val="normaltextrun"/>
          <w:rFonts w:ascii="Calibri" w:hAnsi="Calibri" w:cs="Calibri"/>
          <w:color w:val="000000"/>
          <w:shd w:val="clear" w:color="auto" w:fill="FFFFFF"/>
        </w:rPr>
        <w:t xml:space="preserve"> also called on ITU to continue providing leadership in promoting the </w:t>
      </w:r>
      <w:r w:rsidRPr="00B36C0F">
        <w:rPr>
          <w:rFonts w:ascii="Calibri" w:hAnsi="Calibri" w:cs="Calibri"/>
          <w:color w:val="000000"/>
          <w:shd w:val="clear" w:color="auto" w:fill="FFFFFF"/>
        </w:rPr>
        <w:t xml:space="preserve">coordination of ongoing and future standardization projects across </w:t>
      </w:r>
      <w:r>
        <w:rPr>
          <w:rFonts w:ascii="Calibri" w:hAnsi="Calibri" w:cs="Calibri"/>
          <w:color w:val="000000"/>
          <w:shd w:val="clear" w:color="auto" w:fill="FFFFFF"/>
        </w:rPr>
        <w:t xml:space="preserve">relevant </w:t>
      </w:r>
      <w:r w:rsidRPr="00B36C0F">
        <w:rPr>
          <w:rFonts w:ascii="Calibri" w:hAnsi="Calibri" w:cs="Calibri"/>
          <w:color w:val="000000"/>
          <w:shd w:val="clear" w:color="auto" w:fill="FFFFFF"/>
        </w:rPr>
        <w:t>standards bodies.</w:t>
      </w:r>
    </w:p>
    <w:p w14:paraId="10B784FC" w14:textId="77777777" w:rsidR="00561CB1" w:rsidRPr="0074527A" w:rsidRDefault="00561CB1" w:rsidP="00561CB1">
      <w:pPr>
        <w:rPr>
          <w:rFonts w:ascii="Calibri" w:hAnsi="Calibri" w:cs="Calibri"/>
          <w:b/>
          <w:bCs/>
          <w:color w:val="000000"/>
          <w:shd w:val="clear" w:color="auto" w:fill="FFFFFF"/>
        </w:rPr>
      </w:pPr>
      <w:r w:rsidRPr="0074527A">
        <w:rPr>
          <w:rFonts w:ascii="Calibri" w:hAnsi="Calibri" w:cs="Calibri"/>
          <w:b/>
          <w:bCs/>
          <w:color w:val="000000"/>
          <w:shd w:val="clear" w:color="auto" w:fill="FFFFFF"/>
        </w:rPr>
        <w:t xml:space="preserve">The participating organizations were:  </w:t>
      </w:r>
    </w:p>
    <w:p w14:paraId="6B75730A" w14:textId="77777777" w:rsidR="00561CB1" w:rsidRPr="00B36C0F" w:rsidRDefault="00561CB1" w:rsidP="00561CB1">
      <w:pPr>
        <w:rPr>
          <w:rFonts w:ascii="Calibri" w:hAnsi="Calibri" w:cs="Calibri"/>
          <w:color w:val="000000"/>
          <w:shd w:val="clear" w:color="auto" w:fill="FFFFFF"/>
        </w:rPr>
      </w:pPr>
      <w:r w:rsidRPr="00E45FB7">
        <w:rPr>
          <w:rFonts w:ascii="Calibri" w:hAnsi="Calibri" w:cs="Calibri"/>
          <w:color w:val="000000"/>
          <w:shd w:val="clear" w:color="auto" w:fill="FFFFFF"/>
        </w:rPr>
        <w:t xml:space="preserve">AB Handshake Corporation; CAS Quantum Network Co. Ltd.; Emirates Integrated Telecommunications Company PJSC; </w:t>
      </w:r>
      <w:proofErr w:type="spellStart"/>
      <w:r w:rsidRPr="00E45FB7">
        <w:rPr>
          <w:rFonts w:ascii="Calibri" w:hAnsi="Calibri" w:cs="Calibri"/>
          <w:color w:val="000000"/>
          <w:shd w:val="clear" w:color="auto" w:fill="FFFFFF"/>
        </w:rPr>
        <w:t>GuardianSafetyNet</w:t>
      </w:r>
      <w:proofErr w:type="spellEnd"/>
      <w:r w:rsidRPr="00E45FB7">
        <w:rPr>
          <w:rFonts w:ascii="Calibri" w:hAnsi="Calibri" w:cs="Calibri"/>
          <w:color w:val="000000"/>
          <w:shd w:val="clear" w:color="auto" w:fill="FFFFFF"/>
        </w:rPr>
        <w:t>; Huawei Technologies Co.</w:t>
      </w:r>
      <w:r>
        <w:rPr>
          <w:rFonts w:ascii="Calibri" w:hAnsi="Calibri" w:cs="Calibri"/>
          <w:color w:val="000000"/>
          <w:shd w:val="clear" w:color="auto" w:fill="FFFFFF"/>
        </w:rPr>
        <w:t xml:space="preserve"> </w:t>
      </w:r>
      <w:r w:rsidRPr="00E45FB7">
        <w:rPr>
          <w:rFonts w:ascii="Calibri" w:hAnsi="Calibri" w:cs="Calibri"/>
          <w:color w:val="000000"/>
          <w:shd w:val="clear" w:color="auto" w:fill="FFFFFF"/>
        </w:rPr>
        <w:t xml:space="preserve">Ltd.; LLC Bureau-1440; LoRa Alliance; Nippon Telegraph and Telephone Corporation; Nokia; </w:t>
      </w:r>
      <w:proofErr w:type="spellStart"/>
      <w:r w:rsidRPr="00E45FB7">
        <w:rPr>
          <w:rFonts w:ascii="Calibri" w:hAnsi="Calibri" w:cs="Calibri"/>
          <w:color w:val="000000"/>
          <w:shd w:val="clear" w:color="auto" w:fill="FFFFFF"/>
        </w:rPr>
        <w:t>Mozark</w:t>
      </w:r>
      <w:proofErr w:type="spellEnd"/>
      <w:r w:rsidRPr="00E45FB7">
        <w:rPr>
          <w:rFonts w:ascii="Calibri" w:hAnsi="Calibri" w:cs="Calibri"/>
          <w:color w:val="000000"/>
          <w:shd w:val="clear" w:color="auto" w:fill="FFFFFF"/>
        </w:rPr>
        <w:t xml:space="preserve"> Pte Ltd.; Rohde &amp; Schwarz; </w:t>
      </w:r>
      <w:proofErr w:type="spellStart"/>
      <w:r w:rsidRPr="00E45FB7">
        <w:rPr>
          <w:rFonts w:ascii="Calibri" w:hAnsi="Calibri" w:cs="Calibri"/>
          <w:color w:val="000000"/>
          <w:shd w:val="clear" w:color="auto" w:fill="FFFFFF"/>
        </w:rPr>
        <w:t>Satelio</w:t>
      </w:r>
      <w:proofErr w:type="spellEnd"/>
      <w:r w:rsidRPr="00E45FB7">
        <w:rPr>
          <w:rFonts w:ascii="Calibri" w:hAnsi="Calibri" w:cs="Calibri"/>
          <w:color w:val="000000"/>
          <w:shd w:val="clear" w:color="auto" w:fill="FFFFFF"/>
        </w:rPr>
        <w:t xml:space="preserve"> IoT Services S.L</w:t>
      </w:r>
      <w:r>
        <w:rPr>
          <w:rFonts w:ascii="Calibri" w:hAnsi="Calibri" w:cs="Calibri"/>
          <w:color w:val="000000"/>
          <w:shd w:val="clear" w:color="auto" w:fill="FFFFFF"/>
        </w:rPr>
        <w:t>.</w:t>
      </w:r>
      <w:r w:rsidRPr="00E45FB7">
        <w:rPr>
          <w:rFonts w:ascii="Calibri" w:hAnsi="Calibri" w:cs="Calibri"/>
          <w:color w:val="000000"/>
          <w:shd w:val="clear" w:color="auto" w:fill="FFFFFF"/>
        </w:rPr>
        <w:t xml:space="preserve">; Shanghai Data Exchange Co. Ltd; </w:t>
      </w:r>
      <w:proofErr w:type="spellStart"/>
      <w:r w:rsidRPr="00E45FB7">
        <w:rPr>
          <w:rFonts w:ascii="Calibri" w:hAnsi="Calibri" w:cs="Calibri"/>
          <w:color w:val="000000"/>
          <w:shd w:val="clear" w:color="auto" w:fill="FFFFFF"/>
        </w:rPr>
        <w:t>SomosGov</w:t>
      </w:r>
      <w:proofErr w:type="spellEnd"/>
      <w:r w:rsidRPr="00E45FB7">
        <w:rPr>
          <w:rFonts w:ascii="Calibri" w:hAnsi="Calibri" w:cs="Calibri"/>
          <w:color w:val="000000"/>
          <w:shd w:val="clear" w:color="auto" w:fill="FFFFFF"/>
        </w:rPr>
        <w:t xml:space="preserve"> Inc.; Telecom Review Group; </w:t>
      </w:r>
      <w:proofErr w:type="spellStart"/>
      <w:r w:rsidRPr="00E45FB7">
        <w:rPr>
          <w:rFonts w:ascii="Calibri" w:hAnsi="Calibri" w:cs="Calibri"/>
          <w:color w:val="000000"/>
          <w:shd w:val="clear" w:color="auto" w:fill="FFFFFF"/>
        </w:rPr>
        <w:t>Telefon</w:t>
      </w:r>
      <w:proofErr w:type="spellEnd"/>
      <w:r w:rsidRPr="00E45FB7">
        <w:rPr>
          <w:rFonts w:ascii="Calibri" w:hAnsi="Calibri" w:cs="Calibri"/>
          <w:color w:val="000000"/>
          <w:shd w:val="clear" w:color="auto" w:fill="FFFFFF"/>
        </w:rPr>
        <w:t xml:space="preserve"> AB - LM Ericsson; </w:t>
      </w:r>
      <w:r>
        <w:rPr>
          <w:rFonts w:ascii="Calibri" w:hAnsi="Calibri" w:cs="Calibri"/>
          <w:color w:val="000000"/>
          <w:shd w:val="clear" w:color="auto" w:fill="FFFFFF"/>
        </w:rPr>
        <w:t xml:space="preserve">and </w:t>
      </w:r>
      <w:r w:rsidRPr="00E45FB7">
        <w:rPr>
          <w:rFonts w:ascii="Calibri" w:hAnsi="Calibri" w:cs="Calibri"/>
          <w:color w:val="000000"/>
          <w:shd w:val="clear" w:color="auto" w:fill="FFFFFF"/>
        </w:rPr>
        <w:t xml:space="preserve">Turkcell </w:t>
      </w:r>
      <w:proofErr w:type="spellStart"/>
      <w:r w:rsidRPr="00E45FB7">
        <w:rPr>
          <w:rFonts w:ascii="Calibri" w:hAnsi="Calibri" w:cs="Calibri"/>
          <w:color w:val="000000"/>
          <w:shd w:val="clear" w:color="auto" w:fill="FFFFFF"/>
        </w:rPr>
        <w:t>Iletisim</w:t>
      </w:r>
      <w:proofErr w:type="spellEnd"/>
      <w:r w:rsidRPr="00E45FB7">
        <w:rPr>
          <w:rFonts w:ascii="Calibri" w:hAnsi="Calibri" w:cs="Calibri"/>
          <w:color w:val="000000"/>
          <w:shd w:val="clear" w:color="auto" w:fill="FFFFFF"/>
        </w:rPr>
        <w:t xml:space="preserve"> </w:t>
      </w:r>
      <w:proofErr w:type="spellStart"/>
      <w:r w:rsidRPr="00E45FB7">
        <w:rPr>
          <w:rFonts w:ascii="Calibri" w:hAnsi="Calibri" w:cs="Calibri"/>
          <w:color w:val="000000"/>
          <w:shd w:val="clear" w:color="auto" w:fill="FFFFFF"/>
        </w:rPr>
        <w:t>Hizmetleri</w:t>
      </w:r>
      <w:proofErr w:type="spellEnd"/>
      <w:r w:rsidRPr="00E45FB7">
        <w:rPr>
          <w:rFonts w:ascii="Calibri" w:hAnsi="Calibri" w:cs="Calibri"/>
          <w:color w:val="000000"/>
          <w:shd w:val="clear" w:color="auto" w:fill="FFFFFF"/>
        </w:rPr>
        <w:t xml:space="preserve"> A.S.</w:t>
      </w:r>
      <w:r>
        <w:rPr>
          <w:rFonts w:ascii="Calibri" w:hAnsi="Calibri" w:cs="Calibri"/>
          <w:color w:val="000000"/>
          <w:shd w:val="clear" w:color="auto" w:fill="FFFFFF"/>
        </w:rPr>
        <w:t xml:space="preserve"> </w:t>
      </w:r>
    </w:p>
    <w:bookmarkEnd w:id="9"/>
    <w:p w14:paraId="13CB2904" w14:textId="77777777" w:rsidR="00561CB1" w:rsidRDefault="00561CB1" w:rsidP="00561CB1"/>
    <w:p w14:paraId="72DB184B" w14:textId="1C06C5E1" w:rsidR="00EC05C8" w:rsidRPr="00AD6663" w:rsidRDefault="00EC05C8" w:rsidP="005F0818">
      <w:pPr>
        <w:rPr>
          <w:sz w:val="18"/>
          <w:szCs w:val="18"/>
        </w:rPr>
      </w:pPr>
    </w:p>
    <w:p w14:paraId="5C261D2F" w14:textId="23EBDC14" w:rsidR="00641644" w:rsidRPr="00AD6663" w:rsidRDefault="00641644" w:rsidP="00641644">
      <w:pPr>
        <w:jc w:val="center"/>
        <w:rPr>
          <w:sz w:val="18"/>
          <w:szCs w:val="18"/>
        </w:rPr>
      </w:pPr>
      <w:r w:rsidRPr="00AD6663">
        <w:rPr>
          <w:sz w:val="18"/>
          <w:szCs w:val="18"/>
        </w:rPr>
        <w:t>____________________</w:t>
      </w:r>
    </w:p>
    <w:sectPr w:rsidR="00641644" w:rsidRPr="00AD6663" w:rsidSect="00561CB1">
      <w:headerReference w:type="default" r:id="rId12"/>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409F" w14:textId="77777777" w:rsidR="004E49F1" w:rsidRDefault="004E49F1" w:rsidP="00BE716C">
      <w:pPr>
        <w:spacing w:after="0" w:line="240" w:lineRule="auto"/>
      </w:pPr>
      <w:r>
        <w:separator/>
      </w:r>
    </w:p>
  </w:endnote>
  <w:endnote w:type="continuationSeparator" w:id="0">
    <w:p w14:paraId="69204947" w14:textId="77777777" w:rsidR="004E49F1" w:rsidRDefault="004E49F1" w:rsidP="00BE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1DC9" w14:textId="77777777" w:rsidR="004E49F1" w:rsidRDefault="004E49F1" w:rsidP="00BE716C">
      <w:pPr>
        <w:spacing w:after="0" w:line="240" w:lineRule="auto"/>
      </w:pPr>
      <w:r>
        <w:separator/>
      </w:r>
    </w:p>
  </w:footnote>
  <w:footnote w:type="continuationSeparator" w:id="0">
    <w:p w14:paraId="7A87EC23" w14:textId="77777777" w:rsidR="004E49F1" w:rsidRDefault="004E49F1" w:rsidP="00BE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111D" w14:textId="01B27AB4" w:rsidR="00BE716C" w:rsidRPr="00561CB1" w:rsidRDefault="00561CB1" w:rsidP="00561CB1">
    <w:pPr>
      <w:pStyle w:val="Header"/>
      <w:jc w:val="center"/>
      <w:rPr>
        <w:rFonts w:ascii="Times New Roman" w:hAnsi="Times New Roman" w:cs="Times New Roman"/>
        <w:sz w:val="18"/>
      </w:rPr>
    </w:pPr>
    <w:r w:rsidRPr="00561CB1">
      <w:rPr>
        <w:rFonts w:ascii="Times New Roman" w:hAnsi="Times New Roman" w:cs="Times New Roman"/>
        <w:sz w:val="18"/>
      </w:rPr>
      <w:t xml:space="preserve">- </w:t>
    </w:r>
    <w:r w:rsidRPr="00561CB1">
      <w:rPr>
        <w:rFonts w:ascii="Times New Roman" w:hAnsi="Times New Roman" w:cs="Times New Roman"/>
        <w:sz w:val="18"/>
      </w:rPr>
      <w:fldChar w:fldCharType="begin"/>
    </w:r>
    <w:r w:rsidRPr="00561CB1">
      <w:rPr>
        <w:rFonts w:ascii="Times New Roman" w:hAnsi="Times New Roman" w:cs="Times New Roman"/>
        <w:sz w:val="18"/>
      </w:rPr>
      <w:instrText xml:space="preserve"> PAGE  \* MERGEFORMAT </w:instrText>
    </w:r>
    <w:r w:rsidRPr="00561CB1">
      <w:rPr>
        <w:rFonts w:ascii="Times New Roman" w:hAnsi="Times New Roman" w:cs="Times New Roman"/>
        <w:sz w:val="18"/>
      </w:rPr>
      <w:fldChar w:fldCharType="separate"/>
    </w:r>
    <w:r w:rsidRPr="00561CB1">
      <w:rPr>
        <w:rFonts w:ascii="Times New Roman" w:hAnsi="Times New Roman" w:cs="Times New Roman"/>
        <w:noProof/>
        <w:sz w:val="18"/>
      </w:rPr>
      <w:t>1</w:t>
    </w:r>
    <w:r w:rsidRPr="00561CB1">
      <w:rPr>
        <w:rFonts w:ascii="Times New Roman" w:hAnsi="Times New Roman" w:cs="Times New Roman"/>
        <w:sz w:val="18"/>
      </w:rPr>
      <w:fldChar w:fldCharType="end"/>
    </w:r>
    <w:r w:rsidRPr="00561CB1">
      <w:rPr>
        <w:rFonts w:ascii="Times New Roman" w:hAnsi="Times New Roman" w:cs="Times New Roman"/>
        <w:sz w:val="18"/>
      </w:rPr>
      <w:t xml:space="preserve"> -</w:t>
    </w:r>
  </w:p>
  <w:p w14:paraId="7C08742C" w14:textId="3948003E" w:rsidR="00561CB1" w:rsidRPr="00561CB1" w:rsidRDefault="00561CB1" w:rsidP="00561CB1">
    <w:pPr>
      <w:pStyle w:val="Header"/>
      <w:spacing w:after="240"/>
      <w:jc w:val="center"/>
      <w:rPr>
        <w:rFonts w:ascii="Times New Roman" w:hAnsi="Times New Roman" w:cs="Times New Roman"/>
        <w:sz w:val="18"/>
      </w:rPr>
    </w:pPr>
    <w:r w:rsidRPr="00561CB1">
      <w:rPr>
        <w:rFonts w:ascii="Times New Roman" w:hAnsi="Times New Roman" w:cs="Times New Roman"/>
        <w:sz w:val="18"/>
      </w:rPr>
      <w:fldChar w:fldCharType="begin"/>
    </w:r>
    <w:r w:rsidRPr="00561CB1">
      <w:rPr>
        <w:rFonts w:ascii="Times New Roman" w:hAnsi="Times New Roman" w:cs="Times New Roman"/>
        <w:sz w:val="18"/>
      </w:rPr>
      <w:instrText xml:space="preserve"> STYLEREF  Docnumber  </w:instrText>
    </w:r>
    <w:r>
      <w:rPr>
        <w:rFonts w:ascii="Times New Roman" w:hAnsi="Times New Roman" w:cs="Times New Roman"/>
        <w:sz w:val="18"/>
      </w:rPr>
      <w:fldChar w:fldCharType="separate"/>
    </w:r>
    <w:r w:rsidR="00B97ADA">
      <w:rPr>
        <w:rFonts w:ascii="Times New Roman" w:hAnsi="Times New Roman" w:cs="Times New Roman"/>
        <w:noProof/>
        <w:sz w:val="18"/>
      </w:rPr>
      <w:t>TSAG-TD55</w:t>
    </w:r>
    <w:r w:rsidRPr="00561CB1">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94C"/>
    <w:multiLevelType w:val="multilevel"/>
    <w:tmpl w:val="79DE9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460E6C"/>
    <w:multiLevelType w:val="multilevel"/>
    <w:tmpl w:val="DDDA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2588D"/>
    <w:multiLevelType w:val="multilevel"/>
    <w:tmpl w:val="D4AE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F26E8"/>
    <w:multiLevelType w:val="multilevel"/>
    <w:tmpl w:val="819EFF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2864329"/>
    <w:multiLevelType w:val="multilevel"/>
    <w:tmpl w:val="7BB4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76FDE"/>
    <w:multiLevelType w:val="multilevel"/>
    <w:tmpl w:val="ADF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33D22"/>
    <w:multiLevelType w:val="multilevel"/>
    <w:tmpl w:val="05E4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B4757"/>
    <w:multiLevelType w:val="multilevel"/>
    <w:tmpl w:val="4EB8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33DFA"/>
    <w:multiLevelType w:val="multilevel"/>
    <w:tmpl w:val="A702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31C59"/>
    <w:multiLevelType w:val="multilevel"/>
    <w:tmpl w:val="7234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8051F8"/>
    <w:multiLevelType w:val="multilevel"/>
    <w:tmpl w:val="D33A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BC3414"/>
    <w:multiLevelType w:val="multilevel"/>
    <w:tmpl w:val="4EF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51F6C"/>
    <w:multiLevelType w:val="multilevel"/>
    <w:tmpl w:val="6F3E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F53D6"/>
    <w:multiLevelType w:val="multilevel"/>
    <w:tmpl w:val="E28C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2C59C9"/>
    <w:multiLevelType w:val="multilevel"/>
    <w:tmpl w:val="7268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67A1C"/>
    <w:multiLevelType w:val="multilevel"/>
    <w:tmpl w:val="CB0873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B3405E2"/>
    <w:multiLevelType w:val="hybridMultilevel"/>
    <w:tmpl w:val="5894B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AA50D6"/>
    <w:multiLevelType w:val="multilevel"/>
    <w:tmpl w:val="D604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264AFB"/>
    <w:multiLevelType w:val="multilevel"/>
    <w:tmpl w:val="A176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EA3CD8"/>
    <w:multiLevelType w:val="multilevel"/>
    <w:tmpl w:val="C7E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8219E5"/>
    <w:multiLevelType w:val="multilevel"/>
    <w:tmpl w:val="351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A44D05"/>
    <w:multiLevelType w:val="multilevel"/>
    <w:tmpl w:val="D8FCD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9F62270"/>
    <w:multiLevelType w:val="multilevel"/>
    <w:tmpl w:val="DB7A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52300"/>
    <w:multiLevelType w:val="multilevel"/>
    <w:tmpl w:val="D060B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2D905F1"/>
    <w:multiLevelType w:val="multilevel"/>
    <w:tmpl w:val="3CA4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A86ED9"/>
    <w:multiLevelType w:val="hybridMultilevel"/>
    <w:tmpl w:val="F84AB94A"/>
    <w:lvl w:ilvl="0" w:tplc="D4EABAB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D4114"/>
    <w:multiLevelType w:val="multilevel"/>
    <w:tmpl w:val="C8A6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CD56C6"/>
    <w:multiLevelType w:val="multilevel"/>
    <w:tmpl w:val="628A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B1031B"/>
    <w:multiLevelType w:val="multilevel"/>
    <w:tmpl w:val="BB4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3E69A9"/>
    <w:multiLevelType w:val="multilevel"/>
    <w:tmpl w:val="A996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233BCB"/>
    <w:multiLevelType w:val="multilevel"/>
    <w:tmpl w:val="425C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E61298"/>
    <w:multiLevelType w:val="multilevel"/>
    <w:tmpl w:val="032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2471D4"/>
    <w:multiLevelType w:val="multilevel"/>
    <w:tmpl w:val="2300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080F66"/>
    <w:multiLevelType w:val="multilevel"/>
    <w:tmpl w:val="D6C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4D45F4"/>
    <w:multiLevelType w:val="multilevel"/>
    <w:tmpl w:val="A5402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3BD768F"/>
    <w:multiLevelType w:val="multilevel"/>
    <w:tmpl w:val="3264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E2169E"/>
    <w:multiLevelType w:val="multilevel"/>
    <w:tmpl w:val="B696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927B35"/>
    <w:multiLevelType w:val="multilevel"/>
    <w:tmpl w:val="E4A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6E5701"/>
    <w:multiLevelType w:val="multilevel"/>
    <w:tmpl w:val="014C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EA3B42"/>
    <w:multiLevelType w:val="hybridMultilevel"/>
    <w:tmpl w:val="B39E5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B952DB"/>
    <w:multiLevelType w:val="multilevel"/>
    <w:tmpl w:val="A1CC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8551749">
    <w:abstractNumId w:val="25"/>
  </w:num>
  <w:num w:numId="2" w16cid:durableId="8416813">
    <w:abstractNumId w:val="29"/>
  </w:num>
  <w:num w:numId="3" w16cid:durableId="1037896472">
    <w:abstractNumId w:val="9"/>
  </w:num>
  <w:num w:numId="4" w16cid:durableId="261501536">
    <w:abstractNumId w:val="27"/>
  </w:num>
  <w:num w:numId="5" w16cid:durableId="1204951586">
    <w:abstractNumId w:val="8"/>
  </w:num>
  <w:num w:numId="6" w16cid:durableId="908222898">
    <w:abstractNumId w:val="0"/>
  </w:num>
  <w:num w:numId="7" w16cid:durableId="1307858158">
    <w:abstractNumId w:val="13"/>
  </w:num>
  <w:num w:numId="8" w16cid:durableId="1160971360">
    <w:abstractNumId w:val="35"/>
  </w:num>
  <w:num w:numId="9" w16cid:durableId="1153252039">
    <w:abstractNumId w:val="16"/>
  </w:num>
  <w:num w:numId="10" w16cid:durableId="21638418">
    <w:abstractNumId w:val="39"/>
  </w:num>
  <w:num w:numId="11" w16cid:durableId="1139298466">
    <w:abstractNumId w:val="17"/>
  </w:num>
  <w:num w:numId="12" w16cid:durableId="1563755358">
    <w:abstractNumId w:val="19"/>
  </w:num>
  <w:num w:numId="13" w16cid:durableId="607469157">
    <w:abstractNumId w:val="24"/>
  </w:num>
  <w:num w:numId="14" w16cid:durableId="1428230661">
    <w:abstractNumId w:val="26"/>
  </w:num>
  <w:num w:numId="15" w16cid:durableId="645428725">
    <w:abstractNumId w:val="32"/>
  </w:num>
  <w:num w:numId="16" w16cid:durableId="1784811380">
    <w:abstractNumId w:val="20"/>
  </w:num>
  <w:num w:numId="17" w16cid:durableId="1734308242">
    <w:abstractNumId w:val="2"/>
  </w:num>
  <w:num w:numId="18" w16cid:durableId="684478566">
    <w:abstractNumId w:val="5"/>
  </w:num>
  <w:num w:numId="19" w16cid:durableId="768547113">
    <w:abstractNumId w:val="36"/>
  </w:num>
  <w:num w:numId="20" w16cid:durableId="734470680">
    <w:abstractNumId w:val="38"/>
  </w:num>
  <w:num w:numId="21" w16cid:durableId="561912328">
    <w:abstractNumId w:val="33"/>
  </w:num>
  <w:num w:numId="22" w16cid:durableId="1208956363">
    <w:abstractNumId w:val="40"/>
  </w:num>
  <w:num w:numId="23" w16cid:durableId="880017957">
    <w:abstractNumId w:val="7"/>
  </w:num>
  <w:num w:numId="24" w16cid:durableId="1197350545">
    <w:abstractNumId w:val="1"/>
  </w:num>
  <w:num w:numId="25" w16cid:durableId="1995721935">
    <w:abstractNumId w:val="12"/>
  </w:num>
  <w:num w:numId="26" w16cid:durableId="1579944535">
    <w:abstractNumId w:val="14"/>
  </w:num>
  <w:num w:numId="27" w16cid:durableId="193543410">
    <w:abstractNumId w:val="10"/>
  </w:num>
  <w:num w:numId="28" w16cid:durableId="1691101609">
    <w:abstractNumId w:val="18"/>
  </w:num>
  <w:num w:numId="29" w16cid:durableId="398285686">
    <w:abstractNumId w:val="4"/>
  </w:num>
  <w:num w:numId="30" w16cid:durableId="943197604">
    <w:abstractNumId w:val="28"/>
  </w:num>
  <w:num w:numId="31" w16cid:durableId="1447502202">
    <w:abstractNumId w:val="31"/>
  </w:num>
  <w:num w:numId="32" w16cid:durableId="151602134">
    <w:abstractNumId w:val="23"/>
  </w:num>
  <w:num w:numId="33" w16cid:durableId="1472752653">
    <w:abstractNumId w:val="11"/>
  </w:num>
  <w:num w:numId="34" w16cid:durableId="365838336">
    <w:abstractNumId w:val="37"/>
  </w:num>
  <w:num w:numId="35" w16cid:durableId="1892569912">
    <w:abstractNumId w:val="15"/>
  </w:num>
  <w:num w:numId="36" w16cid:durableId="1246068473">
    <w:abstractNumId w:val="30"/>
  </w:num>
  <w:num w:numId="37" w16cid:durableId="1566604149">
    <w:abstractNumId w:val="3"/>
  </w:num>
  <w:num w:numId="38" w16cid:durableId="2075009884">
    <w:abstractNumId w:val="22"/>
  </w:num>
  <w:num w:numId="39" w16cid:durableId="1140072858">
    <w:abstractNumId w:val="34"/>
  </w:num>
  <w:num w:numId="40" w16cid:durableId="1531407590">
    <w:abstractNumId w:val="6"/>
  </w:num>
  <w:num w:numId="41" w16cid:durableId="19740914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Y0MjE1MTA3NzGwsDBW0lEKTi0uzszPAymwqAUAR/crdCwAAAA="/>
  </w:docVars>
  <w:rsids>
    <w:rsidRoot w:val="00EC05C8"/>
    <w:rsid w:val="000043D9"/>
    <w:rsid w:val="00005BE7"/>
    <w:rsid w:val="00011713"/>
    <w:rsid w:val="00022EE7"/>
    <w:rsid w:val="00052629"/>
    <w:rsid w:val="00055F1F"/>
    <w:rsid w:val="000627AE"/>
    <w:rsid w:val="0006648E"/>
    <w:rsid w:val="000865CD"/>
    <w:rsid w:val="000A6041"/>
    <w:rsid w:val="000C78DF"/>
    <w:rsid w:val="000D5FF4"/>
    <w:rsid w:val="000E1A59"/>
    <w:rsid w:val="00122167"/>
    <w:rsid w:val="00144B5E"/>
    <w:rsid w:val="001719C2"/>
    <w:rsid w:val="00175E81"/>
    <w:rsid w:val="00193610"/>
    <w:rsid w:val="001B6DB8"/>
    <w:rsid w:val="001D0F27"/>
    <w:rsid w:val="00200546"/>
    <w:rsid w:val="0021085E"/>
    <w:rsid w:val="002127BD"/>
    <w:rsid w:val="00250D35"/>
    <w:rsid w:val="002730CD"/>
    <w:rsid w:val="0029476B"/>
    <w:rsid w:val="002A6916"/>
    <w:rsid w:val="002B1ED7"/>
    <w:rsid w:val="002C64F7"/>
    <w:rsid w:val="00310B89"/>
    <w:rsid w:val="00343824"/>
    <w:rsid w:val="003619F2"/>
    <w:rsid w:val="00363633"/>
    <w:rsid w:val="00367DBC"/>
    <w:rsid w:val="00370E66"/>
    <w:rsid w:val="00376D14"/>
    <w:rsid w:val="003A28A6"/>
    <w:rsid w:val="003A60D6"/>
    <w:rsid w:val="003B278D"/>
    <w:rsid w:val="003B77D3"/>
    <w:rsid w:val="003D2477"/>
    <w:rsid w:val="003E01CA"/>
    <w:rsid w:val="003F2631"/>
    <w:rsid w:val="004029A5"/>
    <w:rsid w:val="00402BF2"/>
    <w:rsid w:val="00477CE0"/>
    <w:rsid w:val="004A0876"/>
    <w:rsid w:val="004A6EF9"/>
    <w:rsid w:val="004B505D"/>
    <w:rsid w:val="004B62E5"/>
    <w:rsid w:val="004C3BF2"/>
    <w:rsid w:val="004D03EF"/>
    <w:rsid w:val="004E49F1"/>
    <w:rsid w:val="004F059D"/>
    <w:rsid w:val="0050114B"/>
    <w:rsid w:val="00501779"/>
    <w:rsid w:val="00511E20"/>
    <w:rsid w:val="00512D54"/>
    <w:rsid w:val="005165F8"/>
    <w:rsid w:val="00520A29"/>
    <w:rsid w:val="00521316"/>
    <w:rsid w:val="005222E8"/>
    <w:rsid w:val="00561CB1"/>
    <w:rsid w:val="00585DD6"/>
    <w:rsid w:val="00586B43"/>
    <w:rsid w:val="005F021F"/>
    <w:rsid w:val="005F0818"/>
    <w:rsid w:val="00617A24"/>
    <w:rsid w:val="00621858"/>
    <w:rsid w:val="00622964"/>
    <w:rsid w:val="00641644"/>
    <w:rsid w:val="006467BF"/>
    <w:rsid w:val="00661214"/>
    <w:rsid w:val="006701D8"/>
    <w:rsid w:val="006817D8"/>
    <w:rsid w:val="0068656B"/>
    <w:rsid w:val="00687BA8"/>
    <w:rsid w:val="006B5135"/>
    <w:rsid w:val="006C0EB3"/>
    <w:rsid w:val="006C5E6D"/>
    <w:rsid w:val="006C7DDC"/>
    <w:rsid w:val="006D0362"/>
    <w:rsid w:val="006E715D"/>
    <w:rsid w:val="00710CD8"/>
    <w:rsid w:val="00710E06"/>
    <w:rsid w:val="00732C1C"/>
    <w:rsid w:val="00736DA5"/>
    <w:rsid w:val="0074527A"/>
    <w:rsid w:val="00754733"/>
    <w:rsid w:val="00763C91"/>
    <w:rsid w:val="00764B88"/>
    <w:rsid w:val="00765198"/>
    <w:rsid w:val="007736DC"/>
    <w:rsid w:val="007C1FFB"/>
    <w:rsid w:val="007C6478"/>
    <w:rsid w:val="007F1B14"/>
    <w:rsid w:val="00832829"/>
    <w:rsid w:val="00832AE2"/>
    <w:rsid w:val="008359A7"/>
    <w:rsid w:val="00850BA6"/>
    <w:rsid w:val="008628C2"/>
    <w:rsid w:val="008732ED"/>
    <w:rsid w:val="00873FCE"/>
    <w:rsid w:val="00877E10"/>
    <w:rsid w:val="008A21CD"/>
    <w:rsid w:val="008C1FBF"/>
    <w:rsid w:val="008D258E"/>
    <w:rsid w:val="008F4131"/>
    <w:rsid w:val="009107DC"/>
    <w:rsid w:val="00964CA8"/>
    <w:rsid w:val="00995DAF"/>
    <w:rsid w:val="009A3E25"/>
    <w:rsid w:val="009B7B83"/>
    <w:rsid w:val="009E34D4"/>
    <w:rsid w:val="009E663D"/>
    <w:rsid w:val="00A013E7"/>
    <w:rsid w:val="00A25D23"/>
    <w:rsid w:val="00A73BC7"/>
    <w:rsid w:val="00AB1155"/>
    <w:rsid w:val="00AB69DF"/>
    <w:rsid w:val="00AC35BD"/>
    <w:rsid w:val="00AD3EDC"/>
    <w:rsid w:val="00AD6663"/>
    <w:rsid w:val="00AD79D0"/>
    <w:rsid w:val="00AE11A0"/>
    <w:rsid w:val="00B063F8"/>
    <w:rsid w:val="00B1388A"/>
    <w:rsid w:val="00B21299"/>
    <w:rsid w:val="00B35C80"/>
    <w:rsid w:val="00B36C0F"/>
    <w:rsid w:val="00B36C7E"/>
    <w:rsid w:val="00B97ADA"/>
    <w:rsid w:val="00BA0B79"/>
    <w:rsid w:val="00BB079B"/>
    <w:rsid w:val="00BE716C"/>
    <w:rsid w:val="00BF0ED0"/>
    <w:rsid w:val="00C1156D"/>
    <w:rsid w:val="00C16492"/>
    <w:rsid w:val="00C5051F"/>
    <w:rsid w:val="00C65C18"/>
    <w:rsid w:val="00C66765"/>
    <w:rsid w:val="00CA1BA8"/>
    <w:rsid w:val="00CA41FA"/>
    <w:rsid w:val="00D16040"/>
    <w:rsid w:val="00D17B27"/>
    <w:rsid w:val="00D2511B"/>
    <w:rsid w:val="00D355BE"/>
    <w:rsid w:val="00D37653"/>
    <w:rsid w:val="00D37CE3"/>
    <w:rsid w:val="00D53D09"/>
    <w:rsid w:val="00D610DE"/>
    <w:rsid w:val="00D703A1"/>
    <w:rsid w:val="00D868E6"/>
    <w:rsid w:val="00D97FA3"/>
    <w:rsid w:val="00DB40C4"/>
    <w:rsid w:val="00DB5EF2"/>
    <w:rsid w:val="00DD54B7"/>
    <w:rsid w:val="00DE6F85"/>
    <w:rsid w:val="00E10B61"/>
    <w:rsid w:val="00E14BAC"/>
    <w:rsid w:val="00E1551F"/>
    <w:rsid w:val="00E21F73"/>
    <w:rsid w:val="00E70385"/>
    <w:rsid w:val="00E854A5"/>
    <w:rsid w:val="00E9110C"/>
    <w:rsid w:val="00E93D0C"/>
    <w:rsid w:val="00E9441B"/>
    <w:rsid w:val="00E9565A"/>
    <w:rsid w:val="00EB5FD0"/>
    <w:rsid w:val="00EC05C8"/>
    <w:rsid w:val="00EC1D86"/>
    <w:rsid w:val="00EC3272"/>
    <w:rsid w:val="00EE07B1"/>
    <w:rsid w:val="00EF7CA2"/>
    <w:rsid w:val="00EF7D98"/>
    <w:rsid w:val="00F02B6C"/>
    <w:rsid w:val="00F03C72"/>
    <w:rsid w:val="00F07B0D"/>
    <w:rsid w:val="00F16679"/>
    <w:rsid w:val="00F24CDC"/>
    <w:rsid w:val="00F2558C"/>
    <w:rsid w:val="00F651A5"/>
    <w:rsid w:val="00F65484"/>
    <w:rsid w:val="00F82D88"/>
    <w:rsid w:val="00F85CED"/>
    <w:rsid w:val="00F86B4E"/>
    <w:rsid w:val="00F955AA"/>
    <w:rsid w:val="00FA2163"/>
    <w:rsid w:val="00FA64C1"/>
    <w:rsid w:val="00FB48F6"/>
    <w:rsid w:val="00FE61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CCB2E"/>
  <w15:chartTrackingRefBased/>
  <w15:docId w15:val="{1B8FB452-03AD-41C4-AF32-47D19F6A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C3272"/>
  </w:style>
  <w:style w:type="paragraph" w:styleId="Revision">
    <w:name w:val="Revision"/>
    <w:hidden/>
    <w:uiPriority w:val="99"/>
    <w:semiHidden/>
    <w:rsid w:val="003619F2"/>
    <w:pPr>
      <w:spacing w:after="0" w:line="240" w:lineRule="auto"/>
    </w:pPr>
  </w:style>
  <w:style w:type="character" w:styleId="CommentReference">
    <w:name w:val="annotation reference"/>
    <w:basedOn w:val="DefaultParagraphFont"/>
    <w:uiPriority w:val="99"/>
    <w:semiHidden/>
    <w:unhideWhenUsed/>
    <w:rsid w:val="003619F2"/>
    <w:rPr>
      <w:sz w:val="16"/>
      <w:szCs w:val="16"/>
    </w:rPr>
  </w:style>
  <w:style w:type="paragraph" w:styleId="CommentText">
    <w:name w:val="annotation text"/>
    <w:basedOn w:val="Normal"/>
    <w:link w:val="CommentTextChar"/>
    <w:uiPriority w:val="99"/>
    <w:unhideWhenUsed/>
    <w:rsid w:val="003619F2"/>
    <w:pPr>
      <w:spacing w:line="240" w:lineRule="auto"/>
    </w:pPr>
    <w:rPr>
      <w:sz w:val="20"/>
      <w:szCs w:val="20"/>
    </w:rPr>
  </w:style>
  <w:style w:type="character" w:customStyle="1" w:styleId="CommentTextChar">
    <w:name w:val="Comment Text Char"/>
    <w:basedOn w:val="DefaultParagraphFont"/>
    <w:link w:val="CommentText"/>
    <w:uiPriority w:val="99"/>
    <w:rsid w:val="003619F2"/>
    <w:rPr>
      <w:sz w:val="20"/>
      <w:szCs w:val="20"/>
    </w:rPr>
  </w:style>
  <w:style w:type="paragraph" w:styleId="CommentSubject">
    <w:name w:val="annotation subject"/>
    <w:basedOn w:val="CommentText"/>
    <w:next w:val="CommentText"/>
    <w:link w:val="CommentSubjectChar"/>
    <w:uiPriority w:val="99"/>
    <w:semiHidden/>
    <w:unhideWhenUsed/>
    <w:rsid w:val="003619F2"/>
    <w:rPr>
      <w:b/>
      <w:bCs/>
    </w:rPr>
  </w:style>
  <w:style w:type="character" w:customStyle="1" w:styleId="CommentSubjectChar">
    <w:name w:val="Comment Subject Char"/>
    <w:basedOn w:val="CommentTextChar"/>
    <w:link w:val="CommentSubject"/>
    <w:uiPriority w:val="99"/>
    <w:semiHidden/>
    <w:rsid w:val="003619F2"/>
    <w:rPr>
      <w:b/>
      <w:bCs/>
      <w:sz w:val="20"/>
      <w:szCs w:val="20"/>
    </w:rPr>
  </w:style>
  <w:style w:type="paragraph" w:styleId="ListParagraph">
    <w:name w:val="List Paragraph"/>
    <w:basedOn w:val="Normal"/>
    <w:uiPriority w:val="34"/>
    <w:qFormat/>
    <w:rsid w:val="00144B5E"/>
    <w:pPr>
      <w:ind w:left="720"/>
      <w:contextualSpacing/>
    </w:pPr>
  </w:style>
  <w:style w:type="character" w:customStyle="1" w:styleId="eop">
    <w:name w:val="eop"/>
    <w:basedOn w:val="DefaultParagraphFont"/>
    <w:rsid w:val="00E9441B"/>
  </w:style>
  <w:style w:type="character" w:styleId="Hyperlink">
    <w:name w:val="Hyperlink"/>
    <w:basedOn w:val="DefaultParagraphFont"/>
    <w:uiPriority w:val="99"/>
    <w:unhideWhenUsed/>
    <w:rsid w:val="004D03EF"/>
    <w:rPr>
      <w:color w:val="0563C1" w:themeColor="hyperlink"/>
      <w:u w:val="single"/>
    </w:rPr>
  </w:style>
  <w:style w:type="character" w:styleId="UnresolvedMention">
    <w:name w:val="Unresolved Mention"/>
    <w:basedOn w:val="DefaultParagraphFont"/>
    <w:uiPriority w:val="99"/>
    <w:semiHidden/>
    <w:unhideWhenUsed/>
    <w:rsid w:val="004D03EF"/>
    <w:rPr>
      <w:color w:val="605E5C"/>
      <w:shd w:val="clear" w:color="auto" w:fill="E1DFDD"/>
    </w:rPr>
  </w:style>
  <w:style w:type="paragraph" w:customStyle="1" w:styleId="paragraph">
    <w:name w:val="paragraph"/>
    <w:basedOn w:val="Normal"/>
    <w:rsid w:val="004D03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E7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16C"/>
  </w:style>
  <w:style w:type="paragraph" w:styleId="Footer">
    <w:name w:val="footer"/>
    <w:basedOn w:val="Normal"/>
    <w:link w:val="FooterChar"/>
    <w:uiPriority w:val="99"/>
    <w:unhideWhenUsed/>
    <w:rsid w:val="00BE7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16C"/>
  </w:style>
  <w:style w:type="paragraph" w:customStyle="1" w:styleId="Docnumber">
    <w:name w:val="Docnumber"/>
    <w:basedOn w:val="Normal"/>
    <w:link w:val="DocnumberChar"/>
    <w:qFormat/>
    <w:rsid w:val="00641644"/>
    <w:pPr>
      <w:spacing w:before="120" w:after="0" w:line="240" w:lineRule="auto"/>
      <w:jc w:val="right"/>
    </w:pPr>
    <w:rPr>
      <w:rFonts w:ascii="Times New Roman" w:eastAsia="Calibri" w:hAnsi="Times New Roman" w:cs="Times New Roman"/>
      <w:b/>
      <w:bCs/>
      <w:sz w:val="32"/>
      <w:szCs w:val="24"/>
      <w:lang w:eastAsia="ja-JP"/>
    </w:rPr>
  </w:style>
  <w:style w:type="character" w:customStyle="1" w:styleId="DocnumberChar">
    <w:name w:val="Docnumber Char"/>
    <w:link w:val="Docnumber"/>
    <w:rsid w:val="00641644"/>
    <w:rPr>
      <w:rFonts w:ascii="Times New Roman" w:eastAsia="Calibri" w:hAnsi="Times New Roman" w:cs="Times New Roman"/>
      <w:b/>
      <w:bCs/>
      <w:sz w:val="32"/>
      <w:szCs w:val="24"/>
      <w:lang w:eastAsia="ja-JP"/>
    </w:rPr>
  </w:style>
  <w:style w:type="paragraph" w:customStyle="1" w:styleId="TSBHeaderQuestion">
    <w:name w:val="TSBHeaderQuestion"/>
    <w:basedOn w:val="Normal"/>
    <w:qFormat/>
    <w:rsid w:val="0064164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rPr>
  </w:style>
  <w:style w:type="paragraph" w:customStyle="1" w:styleId="TSBHeaderSource">
    <w:name w:val="TSBHeaderSource"/>
    <w:basedOn w:val="Normal"/>
    <w:qFormat/>
    <w:rsid w:val="0064164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rPr>
  </w:style>
  <w:style w:type="paragraph" w:customStyle="1" w:styleId="TSBHeaderTitle">
    <w:name w:val="TSBHeaderTitle"/>
    <w:basedOn w:val="Normal"/>
    <w:qFormat/>
    <w:rsid w:val="0064164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rPr>
  </w:style>
  <w:style w:type="paragraph" w:customStyle="1" w:styleId="TSBHeaderRight14">
    <w:name w:val="TSBHeaderRight14"/>
    <w:basedOn w:val="Normal"/>
    <w:qFormat/>
    <w:rsid w:val="0064164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28"/>
      <w:szCs w:val="28"/>
    </w:rPr>
  </w:style>
  <w:style w:type="paragraph" w:customStyle="1" w:styleId="VenueDate">
    <w:name w:val="VenueDate"/>
    <w:basedOn w:val="Normal"/>
    <w:qFormat/>
    <w:rsid w:val="0064164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 w:val="24"/>
      <w:szCs w:val="24"/>
    </w:rPr>
  </w:style>
  <w:style w:type="paragraph" w:styleId="NormalWeb">
    <w:name w:val="Normal (Web)"/>
    <w:basedOn w:val="Normal"/>
    <w:uiPriority w:val="99"/>
    <w:unhideWhenUsed/>
    <w:rsid w:val="00561CB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3757">
      <w:bodyDiv w:val="1"/>
      <w:marLeft w:val="0"/>
      <w:marRight w:val="0"/>
      <w:marTop w:val="0"/>
      <w:marBottom w:val="0"/>
      <w:divBdr>
        <w:top w:val="none" w:sz="0" w:space="0" w:color="auto"/>
        <w:left w:val="none" w:sz="0" w:space="0" w:color="auto"/>
        <w:bottom w:val="none" w:sz="0" w:space="0" w:color="auto"/>
        <w:right w:val="none" w:sz="0" w:space="0" w:color="auto"/>
      </w:divBdr>
    </w:div>
    <w:div w:id="57828666">
      <w:bodyDiv w:val="1"/>
      <w:marLeft w:val="0"/>
      <w:marRight w:val="0"/>
      <w:marTop w:val="0"/>
      <w:marBottom w:val="0"/>
      <w:divBdr>
        <w:top w:val="none" w:sz="0" w:space="0" w:color="auto"/>
        <w:left w:val="none" w:sz="0" w:space="0" w:color="auto"/>
        <w:bottom w:val="none" w:sz="0" w:space="0" w:color="auto"/>
        <w:right w:val="none" w:sz="0" w:space="0" w:color="auto"/>
      </w:divBdr>
    </w:div>
    <w:div w:id="61342854">
      <w:bodyDiv w:val="1"/>
      <w:marLeft w:val="0"/>
      <w:marRight w:val="0"/>
      <w:marTop w:val="0"/>
      <w:marBottom w:val="0"/>
      <w:divBdr>
        <w:top w:val="none" w:sz="0" w:space="0" w:color="auto"/>
        <w:left w:val="none" w:sz="0" w:space="0" w:color="auto"/>
        <w:bottom w:val="none" w:sz="0" w:space="0" w:color="auto"/>
        <w:right w:val="none" w:sz="0" w:space="0" w:color="auto"/>
      </w:divBdr>
    </w:div>
    <w:div w:id="73475764">
      <w:bodyDiv w:val="1"/>
      <w:marLeft w:val="0"/>
      <w:marRight w:val="0"/>
      <w:marTop w:val="0"/>
      <w:marBottom w:val="0"/>
      <w:divBdr>
        <w:top w:val="none" w:sz="0" w:space="0" w:color="auto"/>
        <w:left w:val="none" w:sz="0" w:space="0" w:color="auto"/>
        <w:bottom w:val="none" w:sz="0" w:space="0" w:color="auto"/>
        <w:right w:val="none" w:sz="0" w:space="0" w:color="auto"/>
      </w:divBdr>
      <w:divsChild>
        <w:div w:id="811560158">
          <w:marLeft w:val="0"/>
          <w:marRight w:val="0"/>
          <w:marTop w:val="0"/>
          <w:marBottom w:val="0"/>
          <w:divBdr>
            <w:top w:val="none" w:sz="0" w:space="0" w:color="auto"/>
            <w:left w:val="none" w:sz="0" w:space="0" w:color="auto"/>
            <w:bottom w:val="none" w:sz="0" w:space="0" w:color="auto"/>
            <w:right w:val="none" w:sz="0" w:space="0" w:color="auto"/>
          </w:divBdr>
        </w:div>
      </w:divsChild>
    </w:div>
    <w:div w:id="73557584">
      <w:bodyDiv w:val="1"/>
      <w:marLeft w:val="0"/>
      <w:marRight w:val="0"/>
      <w:marTop w:val="0"/>
      <w:marBottom w:val="0"/>
      <w:divBdr>
        <w:top w:val="none" w:sz="0" w:space="0" w:color="auto"/>
        <w:left w:val="none" w:sz="0" w:space="0" w:color="auto"/>
        <w:bottom w:val="none" w:sz="0" w:space="0" w:color="auto"/>
        <w:right w:val="none" w:sz="0" w:space="0" w:color="auto"/>
      </w:divBdr>
    </w:div>
    <w:div w:id="139465850">
      <w:bodyDiv w:val="1"/>
      <w:marLeft w:val="0"/>
      <w:marRight w:val="0"/>
      <w:marTop w:val="0"/>
      <w:marBottom w:val="0"/>
      <w:divBdr>
        <w:top w:val="none" w:sz="0" w:space="0" w:color="auto"/>
        <w:left w:val="none" w:sz="0" w:space="0" w:color="auto"/>
        <w:bottom w:val="none" w:sz="0" w:space="0" w:color="auto"/>
        <w:right w:val="none" w:sz="0" w:space="0" w:color="auto"/>
      </w:divBdr>
    </w:div>
    <w:div w:id="151144466">
      <w:bodyDiv w:val="1"/>
      <w:marLeft w:val="0"/>
      <w:marRight w:val="0"/>
      <w:marTop w:val="0"/>
      <w:marBottom w:val="0"/>
      <w:divBdr>
        <w:top w:val="none" w:sz="0" w:space="0" w:color="auto"/>
        <w:left w:val="none" w:sz="0" w:space="0" w:color="auto"/>
        <w:bottom w:val="none" w:sz="0" w:space="0" w:color="auto"/>
        <w:right w:val="none" w:sz="0" w:space="0" w:color="auto"/>
      </w:divBdr>
      <w:divsChild>
        <w:div w:id="400103142">
          <w:marLeft w:val="0"/>
          <w:marRight w:val="0"/>
          <w:marTop w:val="0"/>
          <w:marBottom w:val="0"/>
          <w:divBdr>
            <w:top w:val="none" w:sz="0" w:space="0" w:color="auto"/>
            <w:left w:val="none" w:sz="0" w:space="0" w:color="auto"/>
            <w:bottom w:val="none" w:sz="0" w:space="0" w:color="auto"/>
            <w:right w:val="none" w:sz="0" w:space="0" w:color="auto"/>
          </w:divBdr>
        </w:div>
        <w:div w:id="1930382295">
          <w:marLeft w:val="0"/>
          <w:marRight w:val="0"/>
          <w:marTop w:val="0"/>
          <w:marBottom w:val="0"/>
          <w:divBdr>
            <w:top w:val="none" w:sz="0" w:space="0" w:color="auto"/>
            <w:left w:val="none" w:sz="0" w:space="0" w:color="auto"/>
            <w:bottom w:val="none" w:sz="0" w:space="0" w:color="auto"/>
            <w:right w:val="none" w:sz="0" w:space="0" w:color="auto"/>
          </w:divBdr>
        </w:div>
      </w:divsChild>
    </w:div>
    <w:div w:id="153617198">
      <w:bodyDiv w:val="1"/>
      <w:marLeft w:val="0"/>
      <w:marRight w:val="0"/>
      <w:marTop w:val="0"/>
      <w:marBottom w:val="0"/>
      <w:divBdr>
        <w:top w:val="none" w:sz="0" w:space="0" w:color="auto"/>
        <w:left w:val="none" w:sz="0" w:space="0" w:color="auto"/>
        <w:bottom w:val="none" w:sz="0" w:space="0" w:color="auto"/>
        <w:right w:val="none" w:sz="0" w:space="0" w:color="auto"/>
      </w:divBdr>
    </w:div>
    <w:div w:id="174611632">
      <w:bodyDiv w:val="1"/>
      <w:marLeft w:val="0"/>
      <w:marRight w:val="0"/>
      <w:marTop w:val="0"/>
      <w:marBottom w:val="0"/>
      <w:divBdr>
        <w:top w:val="none" w:sz="0" w:space="0" w:color="auto"/>
        <w:left w:val="none" w:sz="0" w:space="0" w:color="auto"/>
        <w:bottom w:val="none" w:sz="0" w:space="0" w:color="auto"/>
        <w:right w:val="none" w:sz="0" w:space="0" w:color="auto"/>
      </w:divBdr>
    </w:div>
    <w:div w:id="236717326">
      <w:bodyDiv w:val="1"/>
      <w:marLeft w:val="0"/>
      <w:marRight w:val="0"/>
      <w:marTop w:val="0"/>
      <w:marBottom w:val="0"/>
      <w:divBdr>
        <w:top w:val="none" w:sz="0" w:space="0" w:color="auto"/>
        <w:left w:val="none" w:sz="0" w:space="0" w:color="auto"/>
        <w:bottom w:val="none" w:sz="0" w:space="0" w:color="auto"/>
        <w:right w:val="none" w:sz="0" w:space="0" w:color="auto"/>
      </w:divBdr>
    </w:div>
    <w:div w:id="248198253">
      <w:bodyDiv w:val="1"/>
      <w:marLeft w:val="0"/>
      <w:marRight w:val="0"/>
      <w:marTop w:val="0"/>
      <w:marBottom w:val="0"/>
      <w:divBdr>
        <w:top w:val="none" w:sz="0" w:space="0" w:color="auto"/>
        <w:left w:val="none" w:sz="0" w:space="0" w:color="auto"/>
        <w:bottom w:val="none" w:sz="0" w:space="0" w:color="auto"/>
        <w:right w:val="none" w:sz="0" w:space="0" w:color="auto"/>
      </w:divBdr>
      <w:divsChild>
        <w:div w:id="21907240">
          <w:marLeft w:val="0"/>
          <w:marRight w:val="0"/>
          <w:marTop w:val="0"/>
          <w:marBottom w:val="0"/>
          <w:divBdr>
            <w:top w:val="none" w:sz="0" w:space="0" w:color="auto"/>
            <w:left w:val="none" w:sz="0" w:space="0" w:color="auto"/>
            <w:bottom w:val="none" w:sz="0" w:space="0" w:color="auto"/>
            <w:right w:val="none" w:sz="0" w:space="0" w:color="auto"/>
          </w:divBdr>
        </w:div>
        <w:div w:id="1718817880">
          <w:marLeft w:val="0"/>
          <w:marRight w:val="0"/>
          <w:marTop w:val="0"/>
          <w:marBottom w:val="0"/>
          <w:divBdr>
            <w:top w:val="none" w:sz="0" w:space="0" w:color="auto"/>
            <w:left w:val="none" w:sz="0" w:space="0" w:color="auto"/>
            <w:bottom w:val="none" w:sz="0" w:space="0" w:color="auto"/>
            <w:right w:val="none" w:sz="0" w:space="0" w:color="auto"/>
          </w:divBdr>
        </w:div>
      </w:divsChild>
    </w:div>
    <w:div w:id="256208027">
      <w:bodyDiv w:val="1"/>
      <w:marLeft w:val="0"/>
      <w:marRight w:val="0"/>
      <w:marTop w:val="0"/>
      <w:marBottom w:val="0"/>
      <w:divBdr>
        <w:top w:val="none" w:sz="0" w:space="0" w:color="auto"/>
        <w:left w:val="none" w:sz="0" w:space="0" w:color="auto"/>
        <w:bottom w:val="none" w:sz="0" w:space="0" w:color="auto"/>
        <w:right w:val="none" w:sz="0" w:space="0" w:color="auto"/>
      </w:divBdr>
    </w:div>
    <w:div w:id="280190131">
      <w:bodyDiv w:val="1"/>
      <w:marLeft w:val="0"/>
      <w:marRight w:val="0"/>
      <w:marTop w:val="0"/>
      <w:marBottom w:val="0"/>
      <w:divBdr>
        <w:top w:val="none" w:sz="0" w:space="0" w:color="auto"/>
        <w:left w:val="none" w:sz="0" w:space="0" w:color="auto"/>
        <w:bottom w:val="none" w:sz="0" w:space="0" w:color="auto"/>
        <w:right w:val="none" w:sz="0" w:space="0" w:color="auto"/>
      </w:divBdr>
      <w:divsChild>
        <w:div w:id="1551455251">
          <w:marLeft w:val="0"/>
          <w:marRight w:val="0"/>
          <w:marTop w:val="0"/>
          <w:marBottom w:val="0"/>
          <w:divBdr>
            <w:top w:val="none" w:sz="0" w:space="0" w:color="auto"/>
            <w:left w:val="none" w:sz="0" w:space="0" w:color="auto"/>
            <w:bottom w:val="none" w:sz="0" w:space="0" w:color="auto"/>
            <w:right w:val="none" w:sz="0" w:space="0" w:color="auto"/>
          </w:divBdr>
        </w:div>
        <w:div w:id="1833057848">
          <w:marLeft w:val="0"/>
          <w:marRight w:val="0"/>
          <w:marTop w:val="0"/>
          <w:marBottom w:val="0"/>
          <w:divBdr>
            <w:top w:val="none" w:sz="0" w:space="0" w:color="auto"/>
            <w:left w:val="none" w:sz="0" w:space="0" w:color="auto"/>
            <w:bottom w:val="none" w:sz="0" w:space="0" w:color="auto"/>
            <w:right w:val="none" w:sz="0" w:space="0" w:color="auto"/>
          </w:divBdr>
        </w:div>
      </w:divsChild>
    </w:div>
    <w:div w:id="283466303">
      <w:bodyDiv w:val="1"/>
      <w:marLeft w:val="0"/>
      <w:marRight w:val="0"/>
      <w:marTop w:val="0"/>
      <w:marBottom w:val="0"/>
      <w:divBdr>
        <w:top w:val="none" w:sz="0" w:space="0" w:color="auto"/>
        <w:left w:val="none" w:sz="0" w:space="0" w:color="auto"/>
        <w:bottom w:val="none" w:sz="0" w:space="0" w:color="auto"/>
        <w:right w:val="none" w:sz="0" w:space="0" w:color="auto"/>
      </w:divBdr>
    </w:div>
    <w:div w:id="311832534">
      <w:bodyDiv w:val="1"/>
      <w:marLeft w:val="0"/>
      <w:marRight w:val="0"/>
      <w:marTop w:val="0"/>
      <w:marBottom w:val="0"/>
      <w:divBdr>
        <w:top w:val="none" w:sz="0" w:space="0" w:color="auto"/>
        <w:left w:val="none" w:sz="0" w:space="0" w:color="auto"/>
        <w:bottom w:val="none" w:sz="0" w:space="0" w:color="auto"/>
        <w:right w:val="none" w:sz="0" w:space="0" w:color="auto"/>
      </w:divBdr>
      <w:divsChild>
        <w:div w:id="1713312386">
          <w:marLeft w:val="0"/>
          <w:marRight w:val="0"/>
          <w:marTop w:val="0"/>
          <w:marBottom w:val="0"/>
          <w:divBdr>
            <w:top w:val="none" w:sz="0" w:space="0" w:color="auto"/>
            <w:left w:val="none" w:sz="0" w:space="0" w:color="auto"/>
            <w:bottom w:val="none" w:sz="0" w:space="0" w:color="auto"/>
            <w:right w:val="none" w:sz="0" w:space="0" w:color="auto"/>
          </w:divBdr>
        </w:div>
        <w:div w:id="86540027">
          <w:marLeft w:val="0"/>
          <w:marRight w:val="0"/>
          <w:marTop w:val="0"/>
          <w:marBottom w:val="0"/>
          <w:divBdr>
            <w:top w:val="none" w:sz="0" w:space="0" w:color="auto"/>
            <w:left w:val="none" w:sz="0" w:space="0" w:color="auto"/>
            <w:bottom w:val="none" w:sz="0" w:space="0" w:color="auto"/>
            <w:right w:val="none" w:sz="0" w:space="0" w:color="auto"/>
          </w:divBdr>
        </w:div>
      </w:divsChild>
    </w:div>
    <w:div w:id="313994390">
      <w:bodyDiv w:val="1"/>
      <w:marLeft w:val="0"/>
      <w:marRight w:val="0"/>
      <w:marTop w:val="0"/>
      <w:marBottom w:val="0"/>
      <w:divBdr>
        <w:top w:val="none" w:sz="0" w:space="0" w:color="auto"/>
        <w:left w:val="none" w:sz="0" w:space="0" w:color="auto"/>
        <w:bottom w:val="none" w:sz="0" w:space="0" w:color="auto"/>
        <w:right w:val="none" w:sz="0" w:space="0" w:color="auto"/>
      </w:divBdr>
      <w:divsChild>
        <w:div w:id="1141922221">
          <w:marLeft w:val="0"/>
          <w:marRight w:val="0"/>
          <w:marTop w:val="0"/>
          <w:marBottom w:val="0"/>
          <w:divBdr>
            <w:top w:val="none" w:sz="0" w:space="0" w:color="auto"/>
            <w:left w:val="none" w:sz="0" w:space="0" w:color="auto"/>
            <w:bottom w:val="none" w:sz="0" w:space="0" w:color="auto"/>
            <w:right w:val="none" w:sz="0" w:space="0" w:color="auto"/>
          </w:divBdr>
        </w:div>
        <w:div w:id="1824855532">
          <w:marLeft w:val="0"/>
          <w:marRight w:val="0"/>
          <w:marTop w:val="0"/>
          <w:marBottom w:val="0"/>
          <w:divBdr>
            <w:top w:val="none" w:sz="0" w:space="0" w:color="auto"/>
            <w:left w:val="none" w:sz="0" w:space="0" w:color="auto"/>
            <w:bottom w:val="none" w:sz="0" w:space="0" w:color="auto"/>
            <w:right w:val="none" w:sz="0" w:space="0" w:color="auto"/>
          </w:divBdr>
        </w:div>
      </w:divsChild>
    </w:div>
    <w:div w:id="326784943">
      <w:bodyDiv w:val="1"/>
      <w:marLeft w:val="0"/>
      <w:marRight w:val="0"/>
      <w:marTop w:val="0"/>
      <w:marBottom w:val="0"/>
      <w:divBdr>
        <w:top w:val="none" w:sz="0" w:space="0" w:color="auto"/>
        <w:left w:val="none" w:sz="0" w:space="0" w:color="auto"/>
        <w:bottom w:val="none" w:sz="0" w:space="0" w:color="auto"/>
        <w:right w:val="none" w:sz="0" w:space="0" w:color="auto"/>
      </w:divBdr>
      <w:divsChild>
        <w:div w:id="384064044">
          <w:marLeft w:val="0"/>
          <w:marRight w:val="0"/>
          <w:marTop w:val="0"/>
          <w:marBottom w:val="0"/>
          <w:divBdr>
            <w:top w:val="none" w:sz="0" w:space="0" w:color="auto"/>
            <w:left w:val="none" w:sz="0" w:space="0" w:color="auto"/>
            <w:bottom w:val="none" w:sz="0" w:space="0" w:color="auto"/>
            <w:right w:val="none" w:sz="0" w:space="0" w:color="auto"/>
          </w:divBdr>
        </w:div>
      </w:divsChild>
    </w:div>
    <w:div w:id="338124497">
      <w:bodyDiv w:val="1"/>
      <w:marLeft w:val="0"/>
      <w:marRight w:val="0"/>
      <w:marTop w:val="0"/>
      <w:marBottom w:val="0"/>
      <w:divBdr>
        <w:top w:val="none" w:sz="0" w:space="0" w:color="auto"/>
        <w:left w:val="none" w:sz="0" w:space="0" w:color="auto"/>
        <w:bottom w:val="none" w:sz="0" w:space="0" w:color="auto"/>
        <w:right w:val="none" w:sz="0" w:space="0" w:color="auto"/>
      </w:divBdr>
      <w:divsChild>
        <w:div w:id="703943880">
          <w:marLeft w:val="0"/>
          <w:marRight w:val="0"/>
          <w:marTop w:val="0"/>
          <w:marBottom w:val="0"/>
          <w:divBdr>
            <w:top w:val="none" w:sz="0" w:space="0" w:color="auto"/>
            <w:left w:val="none" w:sz="0" w:space="0" w:color="auto"/>
            <w:bottom w:val="none" w:sz="0" w:space="0" w:color="auto"/>
            <w:right w:val="none" w:sz="0" w:space="0" w:color="auto"/>
          </w:divBdr>
        </w:div>
      </w:divsChild>
    </w:div>
    <w:div w:id="367948781">
      <w:bodyDiv w:val="1"/>
      <w:marLeft w:val="0"/>
      <w:marRight w:val="0"/>
      <w:marTop w:val="0"/>
      <w:marBottom w:val="0"/>
      <w:divBdr>
        <w:top w:val="none" w:sz="0" w:space="0" w:color="auto"/>
        <w:left w:val="none" w:sz="0" w:space="0" w:color="auto"/>
        <w:bottom w:val="none" w:sz="0" w:space="0" w:color="auto"/>
        <w:right w:val="none" w:sz="0" w:space="0" w:color="auto"/>
      </w:divBdr>
    </w:div>
    <w:div w:id="441730832">
      <w:bodyDiv w:val="1"/>
      <w:marLeft w:val="0"/>
      <w:marRight w:val="0"/>
      <w:marTop w:val="0"/>
      <w:marBottom w:val="0"/>
      <w:divBdr>
        <w:top w:val="none" w:sz="0" w:space="0" w:color="auto"/>
        <w:left w:val="none" w:sz="0" w:space="0" w:color="auto"/>
        <w:bottom w:val="none" w:sz="0" w:space="0" w:color="auto"/>
        <w:right w:val="none" w:sz="0" w:space="0" w:color="auto"/>
      </w:divBdr>
      <w:divsChild>
        <w:div w:id="916133961">
          <w:marLeft w:val="0"/>
          <w:marRight w:val="0"/>
          <w:marTop w:val="0"/>
          <w:marBottom w:val="0"/>
          <w:divBdr>
            <w:top w:val="none" w:sz="0" w:space="0" w:color="auto"/>
            <w:left w:val="none" w:sz="0" w:space="0" w:color="auto"/>
            <w:bottom w:val="none" w:sz="0" w:space="0" w:color="auto"/>
            <w:right w:val="none" w:sz="0" w:space="0" w:color="auto"/>
          </w:divBdr>
        </w:div>
        <w:div w:id="1457334212">
          <w:marLeft w:val="0"/>
          <w:marRight w:val="0"/>
          <w:marTop w:val="0"/>
          <w:marBottom w:val="0"/>
          <w:divBdr>
            <w:top w:val="none" w:sz="0" w:space="0" w:color="auto"/>
            <w:left w:val="none" w:sz="0" w:space="0" w:color="auto"/>
            <w:bottom w:val="none" w:sz="0" w:space="0" w:color="auto"/>
            <w:right w:val="none" w:sz="0" w:space="0" w:color="auto"/>
          </w:divBdr>
        </w:div>
        <w:div w:id="305207275">
          <w:marLeft w:val="0"/>
          <w:marRight w:val="0"/>
          <w:marTop w:val="0"/>
          <w:marBottom w:val="0"/>
          <w:divBdr>
            <w:top w:val="none" w:sz="0" w:space="0" w:color="auto"/>
            <w:left w:val="none" w:sz="0" w:space="0" w:color="auto"/>
            <w:bottom w:val="none" w:sz="0" w:space="0" w:color="auto"/>
            <w:right w:val="none" w:sz="0" w:space="0" w:color="auto"/>
          </w:divBdr>
        </w:div>
      </w:divsChild>
    </w:div>
    <w:div w:id="443960606">
      <w:bodyDiv w:val="1"/>
      <w:marLeft w:val="0"/>
      <w:marRight w:val="0"/>
      <w:marTop w:val="0"/>
      <w:marBottom w:val="0"/>
      <w:divBdr>
        <w:top w:val="none" w:sz="0" w:space="0" w:color="auto"/>
        <w:left w:val="none" w:sz="0" w:space="0" w:color="auto"/>
        <w:bottom w:val="none" w:sz="0" w:space="0" w:color="auto"/>
        <w:right w:val="none" w:sz="0" w:space="0" w:color="auto"/>
      </w:divBdr>
      <w:divsChild>
        <w:div w:id="1289900475">
          <w:marLeft w:val="0"/>
          <w:marRight w:val="0"/>
          <w:marTop w:val="0"/>
          <w:marBottom w:val="0"/>
          <w:divBdr>
            <w:top w:val="none" w:sz="0" w:space="0" w:color="auto"/>
            <w:left w:val="none" w:sz="0" w:space="0" w:color="auto"/>
            <w:bottom w:val="none" w:sz="0" w:space="0" w:color="auto"/>
            <w:right w:val="none" w:sz="0" w:space="0" w:color="auto"/>
          </w:divBdr>
        </w:div>
        <w:div w:id="566578452">
          <w:marLeft w:val="0"/>
          <w:marRight w:val="0"/>
          <w:marTop w:val="0"/>
          <w:marBottom w:val="0"/>
          <w:divBdr>
            <w:top w:val="none" w:sz="0" w:space="0" w:color="auto"/>
            <w:left w:val="none" w:sz="0" w:space="0" w:color="auto"/>
            <w:bottom w:val="none" w:sz="0" w:space="0" w:color="auto"/>
            <w:right w:val="none" w:sz="0" w:space="0" w:color="auto"/>
          </w:divBdr>
        </w:div>
      </w:divsChild>
    </w:div>
    <w:div w:id="449937304">
      <w:bodyDiv w:val="1"/>
      <w:marLeft w:val="0"/>
      <w:marRight w:val="0"/>
      <w:marTop w:val="0"/>
      <w:marBottom w:val="0"/>
      <w:divBdr>
        <w:top w:val="none" w:sz="0" w:space="0" w:color="auto"/>
        <w:left w:val="none" w:sz="0" w:space="0" w:color="auto"/>
        <w:bottom w:val="none" w:sz="0" w:space="0" w:color="auto"/>
        <w:right w:val="none" w:sz="0" w:space="0" w:color="auto"/>
      </w:divBdr>
    </w:div>
    <w:div w:id="507671803">
      <w:bodyDiv w:val="1"/>
      <w:marLeft w:val="0"/>
      <w:marRight w:val="0"/>
      <w:marTop w:val="0"/>
      <w:marBottom w:val="0"/>
      <w:divBdr>
        <w:top w:val="none" w:sz="0" w:space="0" w:color="auto"/>
        <w:left w:val="none" w:sz="0" w:space="0" w:color="auto"/>
        <w:bottom w:val="none" w:sz="0" w:space="0" w:color="auto"/>
        <w:right w:val="none" w:sz="0" w:space="0" w:color="auto"/>
      </w:divBdr>
      <w:divsChild>
        <w:div w:id="1160540504">
          <w:marLeft w:val="0"/>
          <w:marRight w:val="0"/>
          <w:marTop w:val="0"/>
          <w:marBottom w:val="0"/>
          <w:divBdr>
            <w:top w:val="none" w:sz="0" w:space="0" w:color="auto"/>
            <w:left w:val="none" w:sz="0" w:space="0" w:color="auto"/>
            <w:bottom w:val="none" w:sz="0" w:space="0" w:color="auto"/>
            <w:right w:val="none" w:sz="0" w:space="0" w:color="auto"/>
          </w:divBdr>
        </w:div>
      </w:divsChild>
    </w:div>
    <w:div w:id="518350576">
      <w:bodyDiv w:val="1"/>
      <w:marLeft w:val="0"/>
      <w:marRight w:val="0"/>
      <w:marTop w:val="0"/>
      <w:marBottom w:val="0"/>
      <w:divBdr>
        <w:top w:val="none" w:sz="0" w:space="0" w:color="auto"/>
        <w:left w:val="none" w:sz="0" w:space="0" w:color="auto"/>
        <w:bottom w:val="none" w:sz="0" w:space="0" w:color="auto"/>
        <w:right w:val="none" w:sz="0" w:space="0" w:color="auto"/>
      </w:divBdr>
    </w:div>
    <w:div w:id="524515714">
      <w:bodyDiv w:val="1"/>
      <w:marLeft w:val="0"/>
      <w:marRight w:val="0"/>
      <w:marTop w:val="0"/>
      <w:marBottom w:val="0"/>
      <w:divBdr>
        <w:top w:val="none" w:sz="0" w:space="0" w:color="auto"/>
        <w:left w:val="none" w:sz="0" w:space="0" w:color="auto"/>
        <w:bottom w:val="none" w:sz="0" w:space="0" w:color="auto"/>
        <w:right w:val="none" w:sz="0" w:space="0" w:color="auto"/>
      </w:divBdr>
    </w:div>
    <w:div w:id="525827628">
      <w:bodyDiv w:val="1"/>
      <w:marLeft w:val="0"/>
      <w:marRight w:val="0"/>
      <w:marTop w:val="0"/>
      <w:marBottom w:val="0"/>
      <w:divBdr>
        <w:top w:val="none" w:sz="0" w:space="0" w:color="auto"/>
        <w:left w:val="none" w:sz="0" w:space="0" w:color="auto"/>
        <w:bottom w:val="none" w:sz="0" w:space="0" w:color="auto"/>
        <w:right w:val="none" w:sz="0" w:space="0" w:color="auto"/>
      </w:divBdr>
      <w:divsChild>
        <w:div w:id="978144056">
          <w:marLeft w:val="0"/>
          <w:marRight w:val="0"/>
          <w:marTop w:val="0"/>
          <w:marBottom w:val="0"/>
          <w:divBdr>
            <w:top w:val="none" w:sz="0" w:space="0" w:color="auto"/>
            <w:left w:val="none" w:sz="0" w:space="0" w:color="auto"/>
            <w:bottom w:val="none" w:sz="0" w:space="0" w:color="auto"/>
            <w:right w:val="none" w:sz="0" w:space="0" w:color="auto"/>
          </w:divBdr>
        </w:div>
        <w:div w:id="1191605660">
          <w:marLeft w:val="0"/>
          <w:marRight w:val="0"/>
          <w:marTop w:val="0"/>
          <w:marBottom w:val="0"/>
          <w:divBdr>
            <w:top w:val="none" w:sz="0" w:space="0" w:color="auto"/>
            <w:left w:val="none" w:sz="0" w:space="0" w:color="auto"/>
            <w:bottom w:val="none" w:sz="0" w:space="0" w:color="auto"/>
            <w:right w:val="none" w:sz="0" w:space="0" w:color="auto"/>
          </w:divBdr>
        </w:div>
      </w:divsChild>
    </w:div>
    <w:div w:id="535120838">
      <w:bodyDiv w:val="1"/>
      <w:marLeft w:val="0"/>
      <w:marRight w:val="0"/>
      <w:marTop w:val="0"/>
      <w:marBottom w:val="0"/>
      <w:divBdr>
        <w:top w:val="none" w:sz="0" w:space="0" w:color="auto"/>
        <w:left w:val="none" w:sz="0" w:space="0" w:color="auto"/>
        <w:bottom w:val="none" w:sz="0" w:space="0" w:color="auto"/>
        <w:right w:val="none" w:sz="0" w:space="0" w:color="auto"/>
      </w:divBdr>
      <w:divsChild>
        <w:div w:id="1805461357">
          <w:marLeft w:val="0"/>
          <w:marRight w:val="0"/>
          <w:marTop w:val="0"/>
          <w:marBottom w:val="0"/>
          <w:divBdr>
            <w:top w:val="none" w:sz="0" w:space="0" w:color="auto"/>
            <w:left w:val="none" w:sz="0" w:space="0" w:color="auto"/>
            <w:bottom w:val="none" w:sz="0" w:space="0" w:color="auto"/>
            <w:right w:val="none" w:sz="0" w:space="0" w:color="auto"/>
          </w:divBdr>
        </w:div>
        <w:div w:id="423957409">
          <w:marLeft w:val="0"/>
          <w:marRight w:val="0"/>
          <w:marTop w:val="0"/>
          <w:marBottom w:val="0"/>
          <w:divBdr>
            <w:top w:val="none" w:sz="0" w:space="0" w:color="auto"/>
            <w:left w:val="none" w:sz="0" w:space="0" w:color="auto"/>
            <w:bottom w:val="none" w:sz="0" w:space="0" w:color="auto"/>
            <w:right w:val="none" w:sz="0" w:space="0" w:color="auto"/>
          </w:divBdr>
        </w:div>
      </w:divsChild>
    </w:div>
    <w:div w:id="539440113">
      <w:bodyDiv w:val="1"/>
      <w:marLeft w:val="0"/>
      <w:marRight w:val="0"/>
      <w:marTop w:val="0"/>
      <w:marBottom w:val="0"/>
      <w:divBdr>
        <w:top w:val="none" w:sz="0" w:space="0" w:color="auto"/>
        <w:left w:val="none" w:sz="0" w:space="0" w:color="auto"/>
        <w:bottom w:val="none" w:sz="0" w:space="0" w:color="auto"/>
        <w:right w:val="none" w:sz="0" w:space="0" w:color="auto"/>
      </w:divBdr>
      <w:divsChild>
        <w:div w:id="211114269">
          <w:marLeft w:val="0"/>
          <w:marRight w:val="0"/>
          <w:marTop w:val="0"/>
          <w:marBottom w:val="0"/>
          <w:divBdr>
            <w:top w:val="none" w:sz="0" w:space="0" w:color="auto"/>
            <w:left w:val="none" w:sz="0" w:space="0" w:color="auto"/>
            <w:bottom w:val="none" w:sz="0" w:space="0" w:color="auto"/>
            <w:right w:val="none" w:sz="0" w:space="0" w:color="auto"/>
          </w:divBdr>
        </w:div>
      </w:divsChild>
    </w:div>
    <w:div w:id="540241258">
      <w:bodyDiv w:val="1"/>
      <w:marLeft w:val="0"/>
      <w:marRight w:val="0"/>
      <w:marTop w:val="0"/>
      <w:marBottom w:val="0"/>
      <w:divBdr>
        <w:top w:val="none" w:sz="0" w:space="0" w:color="auto"/>
        <w:left w:val="none" w:sz="0" w:space="0" w:color="auto"/>
        <w:bottom w:val="none" w:sz="0" w:space="0" w:color="auto"/>
        <w:right w:val="none" w:sz="0" w:space="0" w:color="auto"/>
      </w:divBdr>
    </w:div>
    <w:div w:id="547448411">
      <w:bodyDiv w:val="1"/>
      <w:marLeft w:val="0"/>
      <w:marRight w:val="0"/>
      <w:marTop w:val="0"/>
      <w:marBottom w:val="0"/>
      <w:divBdr>
        <w:top w:val="none" w:sz="0" w:space="0" w:color="auto"/>
        <w:left w:val="none" w:sz="0" w:space="0" w:color="auto"/>
        <w:bottom w:val="none" w:sz="0" w:space="0" w:color="auto"/>
        <w:right w:val="none" w:sz="0" w:space="0" w:color="auto"/>
      </w:divBdr>
    </w:div>
    <w:div w:id="555311804">
      <w:bodyDiv w:val="1"/>
      <w:marLeft w:val="0"/>
      <w:marRight w:val="0"/>
      <w:marTop w:val="0"/>
      <w:marBottom w:val="0"/>
      <w:divBdr>
        <w:top w:val="none" w:sz="0" w:space="0" w:color="auto"/>
        <w:left w:val="none" w:sz="0" w:space="0" w:color="auto"/>
        <w:bottom w:val="none" w:sz="0" w:space="0" w:color="auto"/>
        <w:right w:val="none" w:sz="0" w:space="0" w:color="auto"/>
      </w:divBdr>
      <w:divsChild>
        <w:div w:id="166755711">
          <w:marLeft w:val="0"/>
          <w:marRight w:val="0"/>
          <w:marTop w:val="0"/>
          <w:marBottom w:val="0"/>
          <w:divBdr>
            <w:top w:val="none" w:sz="0" w:space="0" w:color="auto"/>
            <w:left w:val="none" w:sz="0" w:space="0" w:color="auto"/>
            <w:bottom w:val="none" w:sz="0" w:space="0" w:color="auto"/>
            <w:right w:val="none" w:sz="0" w:space="0" w:color="auto"/>
          </w:divBdr>
        </w:div>
      </w:divsChild>
    </w:div>
    <w:div w:id="555438803">
      <w:bodyDiv w:val="1"/>
      <w:marLeft w:val="0"/>
      <w:marRight w:val="0"/>
      <w:marTop w:val="0"/>
      <w:marBottom w:val="0"/>
      <w:divBdr>
        <w:top w:val="none" w:sz="0" w:space="0" w:color="auto"/>
        <w:left w:val="none" w:sz="0" w:space="0" w:color="auto"/>
        <w:bottom w:val="none" w:sz="0" w:space="0" w:color="auto"/>
        <w:right w:val="none" w:sz="0" w:space="0" w:color="auto"/>
      </w:divBdr>
    </w:div>
    <w:div w:id="571962993">
      <w:bodyDiv w:val="1"/>
      <w:marLeft w:val="0"/>
      <w:marRight w:val="0"/>
      <w:marTop w:val="0"/>
      <w:marBottom w:val="0"/>
      <w:divBdr>
        <w:top w:val="none" w:sz="0" w:space="0" w:color="auto"/>
        <w:left w:val="none" w:sz="0" w:space="0" w:color="auto"/>
        <w:bottom w:val="none" w:sz="0" w:space="0" w:color="auto"/>
        <w:right w:val="none" w:sz="0" w:space="0" w:color="auto"/>
      </w:divBdr>
    </w:div>
    <w:div w:id="588317876">
      <w:bodyDiv w:val="1"/>
      <w:marLeft w:val="0"/>
      <w:marRight w:val="0"/>
      <w:marTop w:val="0"/>
      <w:marBottom w:val="0"/>
      <w:divBdr>
        <w:top w:val="none" w:sz="0" w:space="0" w:color="auto"/>
        <w:left w:val="none" w:sz="0" w:space="0" w:color="auto"/>
        <w:bottom w:val="none" w:sz="0" w:space="0" w:color="auto"/>
        <w:right w:val="none" w:sz="0" w:space="0" w:color="auto"/>
      </w:divBdr>
      <w:divsChild>
        <w:div w:id="1229878542">
          <w:marLeft w:val="0"/>
          <w:marRight w:val="0"/>
          <w:marTop w:val="0"/>
          <w:marBottom w:val="0"/>
          <w:divBdr>
            <w:top w:val="none" w:sz="0" w:space="0" w:color="auto"/>
            <w:left w:val="none" w:sz="0" w:space="0" w:color="auto"/>
            <w:bottom w:val="none" w:sz="0" w:space="0" w:color="auto"/>
            <w:right w:val="none" w:sz="0" w:space="0" w:color="auto"/>
          </w:divBdr>
        </w:div>
        <w:div w:id="848525801">
          <w:marLeft w:val="0"/>
          <w:marRight w:val="0"/>
          <w:marTop w:val="0"/>
          <w:marBottom w:val="0"/>
          <w:divBdr>
            <w:top w:val="none" w:sz="0" w:space="0" w:color="auto"/>
            <w:left w:val="none" w:sz="0" w:space="0" w:color="auto"/>
            <w:bottom w:val="none" w:sz="0" w:space="0" w:color="auto"/>
            <w:right w:val="none" w:sz="0" w:space="0" w:color="auto"/>
          </w:divBdr>
        </w:div>
        <w:div w:id="117532008">
          <w:marLeft w:val="0"/>
          <w:marRight w:val="0"/>
          <w:marTop w:val="0"/>
          <w:marBottom w:val="0"/>
          <w:divBdr>
            <w:top w:val="none" w:sz="0" w:space="0" w:color="auto"/>
            <w:left w:val="none" w:sz="0" w:space="0" w:color="auto"/>
            <w:bottom w:val="none" w:sz="0" w:space="0" w:color="auto"/>
            <w:right w:val="none" w:sz="0" w:space="0" w:color="auto"/>
          </w:divBdr>
        </w:div>
        <w:div w:id="1964844928">
          <w:marLeft w:val="0"/>
          <w:marRight w:val="0"/>
          <w:marTop w:val="0"/>
          <w:marBottom w:val="0"/>
          <w:divBdr>
            <w:top w:val="none" w:sz="0" w:space="0" w:color="auto"/>
            <w:left w:val="none" w:sz="0" w:space="0" w:color="auto"/>
            <w:bottom w:val="none" w:sz="0" w:space="0" w:color="auto"/>
            <w:right w:val="none" w:sz="0" w:space="0" w:color="auto"/>
          </w:divBdr>
        </w:div>
        <w:div w:id="1913079173">
          <w:marLeft w:val="0"/>
          <w:marRight w:val="0"/>
          <w:marTop w:val="0"/>
          <w:marBottom w:val="0"/>
          <w:divBdr>
            <w:top w:val="none" w:sz="0" w:space="0" w:color="auto"/>
            <w:left w:val="none" w:sz="0" w:space="0" w:color="auto"/>
            <w:bottom w:val="none" w:sz="0" w:space="0" w:color="auto"/>
            <w:right w:val="none" w:sz="0" w:space="0" w:color="auto"/>
          </w:divBdr>
        </w:div>
        <w:div w:id="455023297">
          <w:marLeft w:val="0"/>
          <w:marRight w:val="0"/>
          <w:marTop w:val="0"/>
          <w:marBottom w:val="0"/>
          <w:divBdr>
            <w:top w:val="none" w:sz="0" w:space="0" w:color="auto"/>
            <w:left w:val="none" w:sz="0" w:space="0" w:color="auto"/>
            <w:bottom w:val="none" w:sz="0" w:space="0" w:color="auto"/>
            <w:right w:val="none" w:sz="0" w:space="0" w:color="auto"/>
          </w:divBdr>
        </w:div>
        <w:div w:id="1698772848">
          <w:marLeft w:val="0"/>
          <w:marRight w:val="0"/>
          <w:marTop w:val="0"/>
          <w:marBottom w:val="0"/>
          <w:divBdr>
            <w:top w:val="none" w:sz="0" w:space="0" w:color="auto"/>
            <w:left w:val="none" w:sz="0" w:space="0" w:color="auto"/>
            <w:bottom w:val="none" w:sz="0" w:space="0" w:color="auto"/>
            <w:right w:val="none" w:sz="0" w:space="0" w:color="auto"/>
          </w:divBdr>
        </w:div>
        <w:div w:id="1719158835">
          <w:marLeft w:val="0"/>
          <w:marRight w:val="0"/>
          <w:marTop w:val="0"/>
          <w:marBottom w:val="0"/>
          <w:divBdr>
            <w:top w:val="none" w:sz="0" w:space="0" w:color="auto"/>
            <w:left w:val="none" w:sz="0" w:space="0" w:color="auto"/>
            <w:bottom w:val="none" w:sz="0" w:space="0" w:color="auto"/>
            <w:right w:val="none" w:sz="0" w:space="0" w:color="auto"/>
          </w:divBdr>
        </w:div>
        <w:div w:id="1910462151">
          <w:marLeft w:val="0"/>
          <w:marRight w:val="0"/>
          <w:marTop w:val="0"/>
          <w:marBottom w:val="0"/>
          <w:divBdr>
            <w:top w:val="none" w:sz="0" w:space="0" w:color="auto"/>
            <w:left w:val="none" w:sz="0" w:space="0" w:color="auto"/>
            <w:bottom w:val="none" w:sz="0" w:space="0" w:color="auto"/>
            <w:right w:val="none" w:sz="0" w:space="0" w:color="auto"/>
          </w:divBdr>
        </w:div>
        <w:div w:id="932207766">
          <w:marLeft w:val="0"/>
          <w:marRight w:val="0"/>
          <w:marTop w:val="0"/>
          <w:marBottom w:val="0"/>
          <w:divBdr>
            <w:top w:val="none" w:sz="0" w:space="0" w:color="auto"/>
            <w:left w:val="none" w:sz="0" w:space="0" w:color="auto"/>
            <w:bottom w:val="none" w:sz="0" w:space="0" w:color="auto"/>
            <w:right w:val="none" w:sz="0" w:space="0" w:color="auto"/>
          </w:divBdr>
        </w:div>
        <w:div w:id="2134670801">
          <w:marLeft w:val="0"/>
          <w:marRight w:val="0"/>
          <w:marTop w:val="0"/>
          <w:marBottom w:val="0"/>
          <w:divBdr>
            <w:top w:val="none" w:sz="0" w:space="0" w:color="auto"/>
            <w:left w:val="none" w:sz="0" w:space="0" w:color="auto"/>
            <w:bottom w:val="none" w:sz="0" w:space="0" w:color="auto"/>
            <w:right w:val="none" w:sz="0" w:space="0" w:color="auto"/>
          </w:divBdr>
        </w:div>
        <w:div w:id="2058966342">
          <w:marLeft w:val="0"/>
          <w:marRight w:val="0"/>
          <w:marTop w:val="0"/>
          <w:marBottom w:val="0"/>
          <w:divBdr>
            <w:top w:val="none" w:sz="0" w:space="0" w:color="auto"/>
            <w:left w:val="none" w:sz="0" w:space="0" w:color="auto"/>
            <w:bottom w:val="none" w:sz="0" w:space="0" w:color="auto"/>
            <w:right w:val="none" w:sz="0" w:space="0" w:color="auto"/>
          </w:divBdr>
        </w:div>
        <w:div w:id="2076590086">
          <w:marLeft w:val="0"/>
          <w:marRight w:val="0"/>
          <w:marTop w:val="0"/>
          <w:marBottom w:val="0"/>
          <w:divBdr>
            <w:top w:val="none" w:sz="0" w:space="0" w:color="auto"/>
            <w:left w:val="none" w:sz="0" w:space="0" w:color="auto"/>
            <w:bottom w:val="none" w:sz="0" w:space="0" w:color="auto"/>
            <w:right w:val="none" w:sz="0" w:space="0" w:color="auto"/>
          </w:divBdr>
        </w:div>
        <w:div w:id="1173104625">
          <w:marLeft w:val="0"/>
          <w:marRight w:val="0"/>
          <w:marTop w:val="0"/>
          <w:marBottom w:val="0"/>
          <w:divBdr>
            <w:top w:val="none" w:sz="0" w:space="0" w:color="auto"/>
            <w:left w:val="none" w:sz="0" w:space="0" w:color="auto"/>
            <w:bottom w:val="none" w:sz="0" w:space="0" w:color="auto"/>
            <w:right w:val="none" w:sz="0" w:space="0" w:color="auto"/>
          </w:divBdr>
        </w:div>
        <w:div w:id="1565293304">
          <w:marLeft w:val="0"/>
          <w:marRight w:val="0"/>
          <w:marTop w:val="0"/>
          <w:marBottom w:val="0"/>
          <w:divBdr>
            <w:top w:val="none" w:sz="0" w:space="0" w:color="auto"/>
            <w:left w:val="none" w:sz="0" w:space="0" w:color="auto"/>
            <w:bottom w:val="none" w:sz="0" w:space="0" w:color="auto"/>
            <w:right w:val="none" w:sz="0" w:space="0" w:color="auto"/>
          </w:divBdr>
        </w:div>
      </w:divsChild>
    </w:div>
    <w:div w:id="588469546">
      <w:bodyDiv w:val="1"/>
      <w:marLeft w:val="0"/>
      <w:marRight w:val="0"/>
      <w:marTop w:val="0"/>
      <w:marBottom w:val="0"/>
      <w:divBdr>
        <w:top w:val="none" w:sz="0" w:space="0" w:color="auto"/>
        <w:left w:val="none" w:sz="0" w:space="0" w:color="auto"/>
        <w:bottom w:val="none" w:sz="0" w:space="0" w:color="auto"/>
        <w:right w:val="none" w:sz="0" w:space="0" w:color="auto"/>
      </w:divBdr>
      <w:divsChild>
        <w:div w:id="580023835">
          <w:marLeft w:val="0"/>
          <w:marRight w:val="0"/>
          <w:marTop w:val="0"/>
          <w:marBottom w:val="0"/>
          <w:divBdr>
            <w:top w:val="none" w:sz="0" w:space="0" w:color="auto"/>
            <w:left w:val="none" w:sz="0" w:space="0" w:color="auto"/>
            <w:bottom w:val="none" w:sz="0" w:space="0" w:color="auto"/>
            <w:right w:val="none" w:sz="0" w:space="0" w:color="auto"/>
          </w:divBdr>
        </w:div>
      </w:divsChild>
    </w:div>
    <w:div w:id="590431539">
      <w:bodyDiv w:val="1"/>
      <w:marLeft w:val="0"/>
      <w:marRight w:val="0"/>
      <w:marTop w:val="0"/>
      <w:marBottom w:val="0"/>
      <w:divBdr>
        <w:top w:val="none" w:sz="0" w:space="0" w:color="auto"/>
        <w:left w:val="none" w:sz="0" w:space="0" w:color="auto"/>
        <w:bottom w:val="none" w:sz="0" w:space="0" w:color="auto"/>
        <w:right w:val="none" w:sz="0" w:space="0" w:color="auto"/>
      </w:divBdr>
      <w:divsChild>
        <w:div w:id="373120877">
          <w:marLeft w:val="0"/>
          <w:marRight w:val="0"/>
          <w:marTop w:val="0"/>
          <w:marBottom w:val="0"/>
          <w:divBdr>
            <w:top w:val="none" w:sz="0" w:space="0" w:color="auto"/>
            <w:left w:val="none" w:sz="0" w:space="0" w:color="auto"/>
            <w:bottom w:val="none" w:sz="0" w:space="0" w:color="auto"/>
            <w:right w:val="none" w:sz="0" w:space="0" w:color="auto"/>
          </w:divBdr>
        </w:div>
        <w:div w:id="95683692">
          <w:marLeft w:val="0"/>
          <w:marRight w:val="0"/>
          <w:marTop w:val="0"/>
          <w:marBottom w:val="0"/>
          <w:divBdr>
            <w:top w:val="none" w:sz="0" w:space="0" w:color="auto"/>
            <w:left w:val="none" w:sz="0" w:space="0" w:color="auto"/>
            <w:bottom w:val="none" w:sz="0" w:space="0" w:color="auto"/>
            <w:right w:val="none" w:sz="0" w:space="0" w:color="auto"/>
          </w:divBdr>
        </w:div>
      </w:divsChild>
    </w:div>
    <w:div w:id="610863987">
      <w:bodyDiv w:val="1"/>
      <w:marLeft w:val="0"/>
      <w:marRight w:val="0"/>
      <w:marTop w:val="0"/>
      <w:marBottom w:val="0"/>
      <w:divBdr>
        <w:top w:val="none" w:sz="0" w:space="0" w:color="auto"/>
        <w:left w:val="none" w:sz="0" w:space="0" w:color="auto"/>
        <w:bottom w:val="none" w:sz="0" w:space="0" w:color="auto"/>
        <w:right w:val="none" w:sz="0" w:space="0" w:color="auto"/>
      </w:divBdr>
    </w:div>
    <w:div w:id="653335931">
      <w:bodyDiv w:val="1"/>
      <w:marLeft w:val="0"/>
      <w:marRight w:val="0"/>
      <w:marTop w:val="0"/>
      <w:marBottom w:val="0"/>
      <w:divBdr>
        <w:top w:val="none" w:sz="0" w:space="0" w:color="auto"/>
        <w:left w:val="none" w:sz="0" w:space="0" w:color="auto"/>
        <w:bottom w:val="none" w:sz="0" w:space="0" w:color="auto"/>
        <w:right w:val="none" w:sz="0" w:space="0" w:color="auto"/>
      </w:divBdr>
    </w:div>
    <w:div w:id="671028673">
      <w:bodyDiv w:val="1"/>
      <w:marLeft w:val="0"/>
      <w:marRight w:val="0"/>
      <w:marTop w:val="0"/>
      <w:marBottom w:val="0"/>
      <w:divBdr>
        <w:top w:val="none" w:sz="0" w:space="0" w:color="auto"/>
        <w:left w:val="none" w:sz="0" w:space="0" w:color="auto"/>
        <w:bottom w:val="none" w:sz="0" w:space="0" w:color="auto"/>
        <w:right w:val="none" w:sz="0" w:space="0" w:color="auto"/>
      </w:divBdr>
    </w:div>
    <w:div w:id="679624102">
      <w:bodyDiv w:val="1"/>
      <w:marLeft w:val="0"/>
      <w:marRight w:val="0"/>
      <w:marTop w:val="0"/>
      <w:marBottom w:val="0"/>
      <w:divBdr>
        <w:top w:val="none" w:sz="0" w:space="0" w:color="auto"/>
        <w:left w:val="none" w:sz="0" w:space="0" w:color="auto"/>
        <w:bottom w:val="none" w:sz="0" w:space="0" w:color="auto"/>
        <w:right w:val="none" w:sz="0" w:space="0" w:color="auto"/>
      </w:divBdr>
    </w:div>
    <w:div w:id="742219802">
      <w:bodyDiv w:val="1"/>
      <w:marLeft w:val="0"/>
      <w:marRight w:val="0"/>
      <w:marTop w:val="0"/>
      <w:marBottom w:val="0"/>
      <w:divBdr>
        <w:top w:val="none" w:sz="0" w:space="0" w:color="auto"/>
        <w:left w:val="none" w:sz="0" w:space="0" w:color="auto"/>
        <w:bottom w:val="none" w:sz="0" w:space="0" w:color="auto"/>
        <w:right w:val="none" w:sz="0" w:space="0" w:color="auto"/>
      </w:divBdr>
    </w:div>
    <w:div w:id="754740153">
      <w:bodyDiv w:val="1"/>
      <w:marLeft w:val="0"/>
      <w:marRight w:val="0"/>
      <w:marTop w:val="0"/>
      <w:marBottom w:val="0"/>
      <w:divBdr>
        <w:top w:val="none" w:sz="0" w:space="0" w:color="auto"/>
        <w:left w:val="none" w:sz="0" w:space="0" w:color="auto"/>
        <w:bottom w:val="none" w:sz="0" w:space="0" w:color="auto"/>
        <w:right w:val="none" w:sz="0" w:space="0" w:color="auto"/>
      </w:divBdr>
    </w:div>
    <w:div w:id="765150541">
      <w:bodyDiv w:val="1"/>
      <w:marLeft w:val="0"/>
      <w:marRight w:val="0"/>
      <w:marTop w:val="0"/>
      <w:marBottom w:val="0"/>
      <w:divBdr>
        <w:top w:val="none" w:sz="0" w:space="0" w:color="auto"/>
        <w:left w:val="none" w:sz="0" w:space="0" w:color="auto"/>
        <w:bottom w:val="none" w:sz="0" w:space="0" w:color="auto"/>
        <w:right w:val="none" w:sz="0" w:space="0" w:color="auto"/>
      </w:divBdr>
      <w:divsChild>
        <w:div w:id="2065374191">
          <w:marLeft w:val="0"/>
          <w:marRight w:val="0"/>
          <w:marTop w:val="0"/>
          <w:marBottom w:val="0"/>
          <w:divBdr>
            <w:top w:val="none" w:sz="0" w:space="0" w:color="auto"/>
            <w:left w:val="none" w:sz="0" w:space="0" w:color="auto"/>
            <w:bottom w:val="none" w:sz="0" w:space="0" w:color="auto"/>
            <w:right w:val="none" w:sz="0" w:space="0" w:color="auto"/>
          </w:divBdr>
        </w:div>
        <w:div w:id="828331487">
          <w:marLeft w:val="0"/>
          <w:marRight w:val="0"/>
          <w:marTop w:val="0"/>
          <w:marBottom w:val="0"/>
          <w:divBdr>
            <w:top w:val="none" w:sz="0" w:space="0" w:color="auto"/>
            <w:left w:val="none" w:sz="0" w:space="0" w:color="auto"/>
            <w:bottom w:val="none" w:sz="0" w:space="0" w:color="auto"/>
            <w:right w:val="none" w:sz="0" w:space="0" w:color="auto"/>
          </w:divBdr>
        </w:div>
        <w:div w:id="1562404644">
          <w:marLeft w:val="0"/>
          <w:marRight w:val="0"/>
          <w:marTop w:val="0"/>
          <w:marBottom w:val="0"/>
          <w:divBdr>
            <w:top w:val="none" w:sz="0" w:space="0" w:color="auto"/>
            <w:left w:val="none" w:sz="0" w:space="0" w:color="auto"/>
            <w:bottom w:val="none" w:sz="0" w:space="0" w:color="auto"/>
            <w:right w:val="none" w:sz="0" w:space="0" w:color="auto"/>
          </w:divBdr>
        </w:div>
        <w:div w:id="164395483">
          <w:marLeft w:val="0"/>
          <w:marRight w:val="0"/>
          <w:marTop w:val="0"/>
          <w:marBottom w:val="0"/>
          <w:divBdr>
            <w:top w:val="none" w:sz="0" w:space="0" w:color="auto"/>
            <w:left w:val="none" w:sz="0" w:space="0" w:color="auto"/>
            <w:bottom w:val="none" w:sz="0" w:space="0" w:color="auto"/>
            <w:right w:val="none" w:sz="0" w:space="0" w:color="auto"/>
          </w:divBdr>
        </w:div>
      </w:divsChild>
    </w:div>
    <w:div w:id="815806437">
      <w:bodyDiv w:val="1"/>
      <w:marLeft w:val="0"/>
      <w:marRight w:val="0"/>
      <w:marTop w:val="0"/>
      <w:marBottom w:val="0"/>
      <w:divBdr>
        <w:top w:val="none" w:sz="0" w:space="0" w:color="auto"/>
        <w:left w:val="none" w:sz="0" w:space="0" w:color="auto"/>
        <w:bottom w:val="none" w:sz="0" w:space="0" w:color="auto"/>
        <w:right w:val="none" w:sz="0" w:space="0" w:color="auto"/>
      </w:divBdr>
      <w:divsChild>
        <w:div w:id="446316609">
          <w:marLeft w:val="0"/>
          <w:marRight w:val="0"/>
          <w:marTop w:val="0"/>
          <w:marBottom w:val="0"/>
          <w:divBdr>
            <w:top w:val="none" w:sz="0" w:space="0" w:color="auto"/>
            <w:left w:val="none" w:sz="0" w:space="0" w:color="auto"/>
            <w:bottom w:val="none" w:sz="0" w:space="0" w:color="auto"/>
            <w:right w:val="none" w:sz="0" w:space="0" w:color="auto"/>
          </w:divBdr>
        </w:div>
      </w:divsChild>
    </w:div>
    <w:div w:id="833835237">
      <w:bodyDiv w:val="1"/>
      <w:marLeft w:val="0"/>
      <w:marRight w:val="0"/>
      <w:marTop w:val="0"/>
      <w:marBottom w:val="0"/>
      <w:divBdr>
        <w:top w:val="none" w:sz="0" w:space="0" w:color="auto"/>
        <w:left w:val="none" w:sz="0" w:space="0" w:color="auto"/>
        <w:bottom w:val="none" w:sz="0" w:space="0" w:color="auto"/>
        <w:right w:val="none" w:sz="0" w:space="0" w:color="auto"/>
      </w:divBdr>
    </w:div>
    <w:div w:id="846364495">
      <w:bodyDiv w:val="1"/>
      <w:marLeft w:val="0"/>
      <w:marRight w:val="0"/>
      <w:marTop w:val="0"/>
      <w:marBottom w:val="0"/>
      <w:divBdr>
        <w:top w:val="none" w:sz="0" w:space="0" w:color="auto"/>
        <w:left w:val="none" w:sz="0" w:space="0" w:color="auto"/>
        <w:bottom w:val="none" w:sz="0" w:space="0" w:color="auto"/>
        <w:right w:val="none" w:sz="0" w:space="0" w:color="auto"/>
      </w:divBdr>
      <w:divsChild>
        <w:div w:id="747768107">
          <w:marLeft w:val="0"/>
          <w:marRight w:val="0"/>
          <w:marTop w:val="0"/>
          <w:marBottom w:val="0"/>
          <w:divBdr>
            <w:top w:val="none" w:sz="0" w:space="0" w:color="auto"/>
            <w:left w:val="none" w:sz="0" w:space="0" w:color="auto"/>
            <w:bottom w:val="none" w:sz="0" w:space="0" w:color="auto"/>
            <w:right w:val="none" w:sz="0" w:space="0" w:color="auto"/>
          </w:divBdr>
        </w:div>
        <w:div w:id="1820148170">
          <w:marLeft w:val="0"/>
          <w:marRight w:val="0"/>
          <w:marTop w:val="0"/>
          <w:marBottom w:val="0"/>
          <w:divBdr>
            <w:top w:val="none" w:sz="0" w:space="0" w:color="auto"/>
            <w:left w:val="none" w:sz="0" w:space="0" w:color="auto"/>
            <w:bottom w:val="none" w:sz="0" w:space="0" w:color="auto"/>
            <w:right w:val="none" w:sz="0" w:space="0" w:color="auto"/>
          </w:divBdr>
        </w:div>
        <w:div w:id="2067601047">
          <w:marLeft w:val="0"/>
          <w:marRight w:val="0"/>
          <w:marTop w:val="0"/>
          <w:marBottom w:val="0"/>
          <w:divBdr>
            <w:top w:val="none" w:sz="0" w:space="0" w:color="auto"/>
            <w:left w:val="none" w:sz="0" w:space="0" w:color="auto"/>
            <w:bottom w:val="none" w:sz="0" w:space="0" w:color="auto"/>
            <w:right w:val="none" w:sz="0" w:space="0" w:color="auto"/>
          </w:divBdr>
        </w:div>
      </w:divsChild>
    </w:div>
    <w:div w:id="849564173">
      <w:bodyDiv w:val="1"/>
      <w:marLeft w:val="0"/>
      <w:marRight w:val="0"/>
      <w:marTop w:val="0"/>
      <w:marBottom w:val="0"/>
      <w:divBdr>
        <w:top w:val="none" w:sz="0" w:space="0" w:color="auto"/>
        <w:left w:val="none" w:sz="0" w:space="0" w:color="auto"/>
        <w:bottom w:val="none" w:sz="0" w:space="0" w:color="auto"/>
        <w:right w:val="none" w:sz="0" w:space="0" w:color="auto"/>
      </w:divBdr>
      <w:divsChild>
        <w:div w:id="1936862259">
          <w:marLeft w:val="0"/>
          <w:marRight w:val="0"/>
          <w:marTop w:val="0"/>
          <w:marBottom w:val="0"/>
          <w:divBdr>
            <w:top w:val="none" w:sz="0" w:space="0" w:color="auto"/>
            <w:left w:val="none" w:sz="0" w:space="0" w:color="auto"/>
            <w:bottom w:val="none" w:sz="0" w:space="0" w:color="auto"/>
            <w:right w:val="none" w:sz="0" w:space="0" w:color="auto"/>
          </w:divBdr>
        </w:div>
      </w:divsChild>
    </w:div>
    <w:div w:id="851333308">
      <w:bodyDiv w:val="1"/>
      <w:marLeft w:val="0"/>
      <w:marRight w:val="0"/>
      <w:marTop w:val="0"/>
      <w:marBottom w:val="0"/>
      <w:divBdr>
        <w:top w:val="none" w:sz="0" w:space="0" w:color="auto"/>
        <w:left w:val="none" w:sz="0" w:space="0" w:color="auto"/>
        <w:bottom w:val="none" w:sz="0" w:space="0" w:color="auto"/>
        <w:right w:val="none" w:sz="0" w:space="0" w:color="auto"/>
      </w:divBdr>
    </w:div>
    <w:div w:id="853956754">
      <w:bodyDiv w:val="1"/>
      <w:marLeft w:val="0"/>
      <w:marRight w:val="0"/>
      <w:marTop w:val="0"/>
      <w:marBottom w:val="0"/>
      <w:divBdr>
        <w:top w:val="none" w:sz="0" w:space="0" w:color="auto"/>
        <w:left w:val="none" w:sz="0" w:space="0" w:color="auto"/>
        <w:bottom w:val="none" w:sz="0" w:space="0" w:color="auto"/>
        <w:right w:val="none" w:sz="0" w:space="0" w:color="auto"/>
      </w:divBdr>
      <w:divsChild>
        <w:div w:id="1307274801">
          <w:marLeft w:val="0"/>
          <w:marRight w:val="0"/>
          <w:marTop w:val="0"/>
          <w:marBottom w:val="0"/>
          <w:divBdr>
            <w:top w:val="none" w:sz="0" w:space="0" w:color="auto"/>
            <w:left w:val="none" w:sz="0" w:space="0" w:color="auto"/>
            <w:bottom w:val="none" w:sz="0" w:space="0" w:color="auto"/>
            <w:right w:val="none" w:sz="0" w:space="0" w:color="auto"/>
          </w:divBdr>
        </w:div>
        <w:div w:id="1882402997">
          <w:marLeft w:val="0"/>
          <w:marRight w:val="0"/>
          <w:marTop w:val="0"/>
          <w:marBottom w:val="0"/>
          <w:divBdr>
            <w:top w:val="none" w:sz="0" w:space="0" w:color="auto"/>
            <w:left w:val="none" w:sz="0" w:space="0" w:color="auto"/>
            <w:bottom w:val="none" w:sz="0" w:space="0" w:color="auto"/>
            <w:right w:val="none" w:sz="0" w:space="0" w:color="auto"/>
          </w:divBdr>
        </w:div>
      </w:divsChild>
    </w:div>
    <w:div w:id="879897775">
      <w:bodyDiv w:val="1"/>
      <w:marLeft w:val="0"/>
      <w:marRight w:val="0"/>
      <w:marTop w:val="0"/>
      <w:marBottom w:val="0"/>
      <w:divBdr>
        <w:top w:val="none" w:sz="0" w:space="0" w:color="auto"/>
        <w:left w:val="none" w:sz="0" w:space="0" w:color="auto"/>
        <w:bottom w:val="none" w:sz="0" w:space="0" w:color="auto"/>
        <w:right w:val="none" w:sz="0" w:space="0" w:color="auto"/>
      </w:divBdr>
    </w:div>
    <w:div w:id="879898477">
      <w:bodyDiv w:val="1"/>
      <w:marLeft w:val="0"/>
      <w:marRight w:val="0"/>
      <w:marTop w:val="0"/>
      <w:marBottom w:val="0"/>
      <w:divBdr>
        <w:top w:val="none" w:sz="0" w:space="0" w:color="auto"/>
        <w:left w:val="none" w:sz="0" w:space="0" w:color="auto"/>
        <w:bottom w:val="none" w:sz="0" w:space="0" w:color="auto"/>
        <w:right w:val="none" w:sz="0" w:space="0" w:color="auto"/>
      </w:divBdr>
    </w:div>
    <w:div w:id="905997151">
      <w:bodyDiv w:val="1"/>
      <w:marLeft w:val="0"/>
      <w:marRight w:val="0"/>
      <w:marTop w:val="0"/>
      <w:marBottom w:val="0"/>
      <w:divBdr>
        <w:top w:val="none" w:sz="0" w:space="0" w:color="auto"/>
        <w:left w:val="none" w:sz="0" w:space="0" w:color="auto"/>
        <w:bottom w:val="none" w:sz="0" w:space="0" w:color="auto"/>
        <w:right w:val="none" w:sz="0" w:space="0" w:color="auto"/>
      </w:divBdr>
    </w:div>
    <w:div w:id="912161822">
      <w:bodyDiv w:val="1"/>
      <w:marLeft w:val="0"/>
      <w:marRight w:val="0"/>
      <w:marTop w:val="0"/>
      <w:marBottom w:val="0"/>
      <w:divBdr>
        <w:top w:val="none" w:sz="0" w:space="0" w:color="auto"/>
        <w:left w:val="none" w:sz="0" w:space="0" w:color="auto"/>
        <w:bottom w:val="none" w:sz="0" w:space="0" w:color="auto"/>
        <w:right w:val="none" w:sz="0" w:space="0" w:color="auto"/>
      </w:divBdr>
      <w:divsChild>
        <w:div w:id="1570119690">
          <w:marLeft w:val="0"/>
          <w:marRight w:val="0"/>
          <w:marTop w:val="0"/>
          <w:marBottom w:val="0"/>
          <w:divBdr>
            <w:top w:val="none" w:sz="0" w:space="0" w:color="auto"/>
            <w:left w:val="none" w:sz="0" w:space="0" w:color="auto"/>
            <w:bottom w:val="none" w:sz="0" w:space="0" w:color="auto"/>
            <w:right w:val="none" w:sz="0" w:space="0" w:color="auto"/>
          </w:divBdr>
        </w:div>
        <w:div w:id="1122725165">
          <w:marLeft w:val="0"/>
          <w:marRight w:val="0"/>
          <w:marTop w:val="0"/>
          <w:marBottom w:val="0"/>
          <w:divBdr>
            <w:top w:val="none" w:sz="0" w:space="0" w:color="auto"/>
            <w:left w:val="none" w:sz="0" w:space="0" w:color="auto"/>
            <w:bottom w:val="none" w:sz="0" w:space="0" w:color="auto"/>
            <w:right w:val="none" w:sz="0" w:space="0" w:color="auto"/>
          </w:divBdr>
        </w:div>
        <w:div w:id="2074354852">
          <w:marLeft w:val="0"/>
          <w:marRight w:val="0"/>
          <w:marTop w:val="0"/>
          <w:marBottom w:val="0"/>
          <w:divBdr>
            <w:top w:val="none" w:sz="0" w:space="0" w:color="auto"/>
            <w:left w:val="none" w:sz="0" w:space="0" w:color="auto"/>
            <w:bottom w:val="none" w:sz="0" w:space="0" w:color="auto"/>
            <w:right w:val="none" w:sz="0" w:space="0" w:color="auto"/>
          </w:divBdr>
        </w:div>
        <w:div w:id="1094277157">
          <w:marLeft w:val="0"/>
          <w:marRight w:val="0"/>
          <w:marTop w:val="0"/>
          <w:marBottom w:val="0"/>
          <w:divBdr>
            <w:top w:val="none" w:sz="0" w:space="0" w:color="auto"/>
            <w:left w:val="none" w:sz="0" w:space="0" w:color="auto"/>
            <w:bottom w:val="none" w:sz="0" w:space="0" w:color="auto"/>
            <w:right w:val="none" w:sz="0" w:space="0" w:color="auto"/>
          </w:divBdr>
        </w:div>
        <w:div w:id="678166774">
          <w:marLeft w:val="0"/>
          <w:marRight w:val="0"/>
          <w:marTop w:val="0"/>
          <w:marBottom w:val="0"/>
          <w:divBdr>
            <w:top w:val="none" w:sz="0" w:space="0" w:color="auto"/>
            <w:left w:val="none" w:sz="0" w:space="0" w:color="auto"/>
            <w:bottom w:val="none" w:sz="0" w:space="0" w:color="auto"/>
            <w:right w:val="none" w:sz="0" w:space="0" w:color="auto"/>
          </w:divBdr>
        </w:div>
        <w:div w:id="1397820267">
          <w:marLeft w:val="0"/>
          <w:marRight w:val="0"/>
          <w:marTop w:val="0"/>
          <w:marBottom w:val="0"/>
          <w:divBdr>
            <w:top w:val="none" w:sz="0" w:space="0" w:color="auto"/>
            <w:left w:val="none" w:sz="0" w:space="0" w:color="auto"/>
            <w:bottom w:val="none" w:sz="0" w:space="0" w:color="auto"/>
            <w:right w:val="none" w:sz="0" w:space="0" w:color="auto"/>
          </w:divBdr>
        </w:div>
        <w:div w:id="44917778">
          <w:marLeft w:val="0"/>
          <w:marRight w:val="0"/>
          <w:marTop w:val="0"/>
          <w:marBottom w:val="0"/>
          <w:divBdr>
            <w:top w:val="none" w:sz="0" w:space="0" w:color="auto"/>
            <w:left w:val="none" w:sz="0" w:space="0" w:color="auto"/>
            <w:bottom w:val="none" w:sz="0" w:space="0" w:color="auto"/>
            <w:right w:val="none" w:sz="0" w:space="0" w:color="auto"/>
          </w:divBdr>
        </w:div>
      </w:divsChild>
    </w:div>
    <w:div w:id="1031997639">
      <w:bodyDiv w:val="1"/>
      <w:marLeft w:val="0"/>
      <w:marRight w:val="0"/>
      <w:marTop w:val="0"/>
      <w:marBottom w:val="0"/>
      <w:divBdr>
        <w:top w:val="none" w:sz="0" w:space="0" w:color="auto"/>
        <w:left w:val="none" w:sz="0" w:space="0" w:color="auto"/>
        <w:bottom w:val="none" w:sz="0" w:space="0" w:color="auto"/>
        <w:right w:val="none" w:sz="0" w:space="0" w:color="auto"/>
      </w:divBdr>
      <w:divsChild>
        <w:div w:id="1205679153">
          <w:marLeft w:val="0"/>
          <w:marRight w:val="0"/>
          <w:marTop w:val="0"/>
          <w:marBottom w:val="0"/>
          <w:divBdr>
            <w:top w:val="none" w:sz="0" w:space="0" w:color="auto"/>
            <w:left w:val="none" w:sz="0" w:space="0" w:color="auto"/>
            <w:bottom w:val="none" w:sz="0" w:space="0" w:color="auto"/>
            <w:right w:val="none" w:sz="0" w:space="0" w:color="auto"/>
          </w:divBdr>
        </w:div>
        <w:div w:id="1109470581">
          <w:marLeft w:val="0"/>
          <w:marRight w:val="0"/>
          <w:marTop w:val="0"/>
          <w:marBottom w:val="0"/>
          <w:divBdr>
            <w:top w:val="none" w:sz="0" w:space="0" w:color="auto"/>
            <w:left w:val="none" w:sz="0" w:space="0" w:color="auto"/>
            <w:bottom w:val="none" w:sz="0" w:space="0" w:color="auto"/>
            <w:right w:val="none" w:sz="0" w:space="0" w:color="auto"/>
          </w:divBdr>
        </w:div>
        <w:div w:id="2115055764">
          <w:marLeft w:val="0"/>
          <w:marRight w:val="0"/>
          <w:marTop w:val="0"/>
          <w:marBottom w:val="0"/>
          <w:divBdr>
            <w:top w:val="none" w:sz="0" w:space="0" w:color="auto"/>
            <w:left w:val="none" w:sz="0" w:space="0" w:color="auto"/>
            <w:bottom w:val="none" w:sz="0" w:space="0" w:color="auto"/>
            <w:right w:val="none" w:sz="0" w:space="0" w:color="auto"/>
          </w:divBdr>
        </w:div>
      </w:divsChild>
    </w:div>
    <w:div w:id="1035618335">
      <w:bodyDiv w:val="1"/>
      <w:marLeft w:val="0"/>
      <w:marRight w:val="0"/>
      <w:marTop w:val="0"/>
      <w:marBottom w:val="0"/>
      <w:divBdr>
        <w:top w:val="none" w:sz="0" w:space="0" w:color="auto"/>
        <w:left w:val="none" w:sz="0" w:space="0" w:color="auto"/>
        <w:bottom w:val="none" w:sz="0" w:space="0" w:color="auto"/>
        <w:right w:val="none" w:sz="0" w:space="0" w:color="auto"/>
      </w:divBdr>
    </w:div>
    <w:div w:id="1057627056">
      <w:bodyDiv w:val="1"/>
      <w:marLeft w:val="0"/>
      <w:marRight w:val="0"/>
      <w:marTop w:val="0"/>
      <w:marBottom w:val="0"/>
      <w:divBdr>
        <w:top w:val="none" w:sz="0" w:space="0" w:color="auto"/>
        <w:left w:val="none" w:sz="0" w:space="0" w:color="auto"/>
        <w:bottom w:val="none" w:sz="0" w:space="0" w:color="auto"/>
        <w:right w:val="none" w:sz="0" w:space="0" w:color="auto"/>
      </w:divBdr>
    </w:div>
    <w:div w:id="1077751247">
      <w:bodyDiv w:val="1"/>
      <w:marLeft w:val="0"/>
      <w:marRight w:val="0"/>
      <w:marTop w:val="0"/>
      <w:marBottom w:val="0"/>
      <w:divBdr>
        <w:top w:val="none" w:sz="0" w:space="0" w:color="auto"/>
        <w:left w:val="none" w:sz="0" w:space="0" w:color="auto"/>
        <w:bottom w:val="none" w:sz="0" w:space="0" w:color="auto"/>
        <w:right w:val="none" w:sz="0" w:space="0" w:color="auto"/>
      </w:divBdr>
      <w:divsChild>
        <w:div w:id="407966189">
          <w:marLeft w:val="0"/>
          <w:marRight w:val="0"/>
          <w:marTop w:val="0"/>
          <w:marBottom w:val="0"/>
          <w:divBdr>
            <w:top w:val="none" w:sz="0" w:space="0" w:color="auto"/>
            <w:left w:val="none" w:sz="0" w:space="0" w:color="auto"/>
            <w:bottom w:val="none" w:sz="0" w:space="0" w:color="auto"/>
            <w:right w:val="none" w:sz="0" w:space="0" w:color="auto"/>
          </w:divBdr>
        </w:div>
      </w:divsChild>
    </w:div>
    <w:div w:id="1091008488">
      <w:bodyDiv w:val="1"/>
      <w:marLeft w:val="0"/>
      <w:marRight w:val="0"/>
      <w:marTop w:val="0"/>
      <w:marBottom w:val="0"/>
      <w:divBdr>
        <w:top w:val="none" w:sz="0" w:space="0" w:color="auto"/>
        <w:left w:val="none" w:sz="0" w:space="0" w:color="auto"/>
        <w:bottom w:val="none" w:sz="0" w:space="0" w:color="auto"/>
        <w:right w:val="none" w:sz="0" w:space="0" w:color="auto"/>
      </w:divBdr>
    </w:div>
    <w:div w:id="1149522293">
      <w:bodyDiv w:val="1"/>
      <w:marLeft w:val="0"/>
      <w:marRight w:val="0"/>
      <w:marTop w:val="0"/>
      <w:marBottom w:val="0"/>
      <w:divBdr>
        <w:top w:val="none" w:sz="0" w:space="0" w:color="auto"/>
        <w:left w:val="none" w:sz="0" w:space="0" w:color="auto"/>
        <w:bottom w:val="none" w:sz="0" w:space="0" w:color="auto"/>
        <w:right w:val="none" w:sz="0" w:space="0" w:color="auto"/>
      </w:divBdr>
      <w:divsChild>
        <w:div w:id="1272976305">
          <w:marLeft w:val="0"/>
          <w:marRight w:val="0"/>
          <w:marTop w:val="0"/>
          <w:marBottom w:val="0"/>
          <w:divBdr>
            <w:top w:val="none" w:sz="0" w:space="0" w:color="auto"/>
            <w:left w:val="none" w:sz="0" w:space="0" w:color="auto"/>
            <w:bottom w:val="none" w:sz="0" w:space="0" w:color="auto"/>
            <w:right w:val="none" w:sz="0" w:space="0" w:color="auto"/>
          </w:divBdr>
        </w:div>
        <w:div w:id="154810370">
          <w:marLeft w:val="0"/>
          <w:marRight w:val="0"/>
          <w:marTop w:val="0"/>
          <w:marBottom w:val="0"/>
          <w:divBdr>
            <w:top w:val="none" w:sz="0" w:space="0" w:color="auto"/>
            <w:left w:val="none" w:sz="0" w:space="0" w:color="auto"/>
            <w:bottom w:val="none" w:sz="0" w:space="0" w:color="auto"/>
            <w:right w:val="none" w:sz="0" w:space="0" w:color="auto"/>
          </w:divBdr>
        </w:div>
      </w:divsChild>
    </w:div>
    <w:div w:id="1154444415">
      <w:bodyDiv w:val="1"/>
      <w:marLeft w:val="0"/>
      <w:marRight w:val="0"/>
      <w:marTop w:val="0"/>
      <w:marBottom w:val="0"/>
      <w:divBdr>
        <w:top w:val="none" w:sz="0" w:space="0" w:color="auto"/>
        <w:left w:val="none" w:sz="0" w:space="0" w:color="auto"/>
        <w:bottom w:val="none" w:sz="0" w:space="0" w:color="auto"/>
        <w:right w:val="none" w:sz="0" w:space="0" w:color="auto"/>
      </w:divBdr>
    </w:div>
    <w:div w:id="1175270097">
      <w:bodyDiv w:val="1"/>
      <w:marLeft w:val="0"/>
      <w:marRight w:val="0"/>
      <w:marTop w:val="0"/>
      <w:marBottom w:val="0"/>
      <w:divBdr>
        <w:top w:val="none" w:sz="0" w:space="0" w:color="auto"/>
        <w:left w:val="none" w:sz="0" w:space="0" w:color="auto"/>
        <w:bottom w:val="none" w:sz="0" w:space="0" w:color="auto"/>
        <w:right w:val="none" w:sz="0" w:space="0" w:color="auto"/>
      </w:divBdr>
      <w:divsChild>
        <w:div w:id="911046694">
          <w:marLeft w:val="0"/>
          <w:marRight w:val="0"/>
          <w:marTop w:val="0"/>
          <w:marBottom w:val="0"/>
          <w:divBdr>
            <w:top w:val="none" w:sz="0" w:space="0" w:color="auto"/>
            <w:left w:val="none" w:sz="0" w:space="0" w:color="auto"/>
            <w:bottom w:val="none" w:sz="0" w:space="0" w:color="auto"/>
            <w:right w:val="none" w:sz="0" w:space="0" w:color="auto"/>
          </w:divBdr>
        </w:div>
        <w:div w:id="1724211966">
          <w:marLeft w:val="0"/>
          <w:marRight w:val="0"/>
          <w:marTop w:val="0"/>
          <w:marBottom w:val="0"/>
          <w:divBdr>
            <w:top w:val="none" w:sz="0" w:space="0" w:color="auto"/>
            <w:left w:val="none" w:sz="0" w:space="0" w:color="auto"/>
            <w:bottom w:val="none" w:sz="0" w:space="0" w:color="auto"/>
            <w:right w:val="none" w:sz="0" w:space="0" w:color="auto"/>
          </w:divBdr>
        </w:div>
      </w:divsChild>
    </w:div>
    <w:div w:id="1180395211">
      <w:bodyDiv w:val="1"/>
      <w:marLeft w:val="0"/>
      <w:marRight w:val="0"/>
      <w:marTop w:val="0"/>
      <w:marBottom w:val="0"/>
      <w:divBdr>
        <w:top w:val="none" w:sz="0" w:space="0" w:color="auto"/>
        <w:left w:val="none" w:sz="0" w:space="0" w:color="auto"/>
        <w:bottom w:val="none" w:sz="0" w:space="0" w:color="auto"/>
        <w:right w:val="none" w:sz="0" w:space="0" w:color="auto"/>
      </w:divBdr>
      <w:divsChild>
        <w:div w:id="1551108231">
          <w:marLeft w:val="0"/>
          <w:marRight w:val="0"/>
          <w:marTop w:val="0"/>
          <w:marBottom w:val="0"/>
          <w:divBdr>
            <w:top w:val="none" w:sz="0" w:space="0" w:color="auto"/>
            <w:left w:val="none" w:sz="0" w:space="0" w:color="auto"/>
            <w:bottom w:val="none" w:sz="0" w:space="0" w:color="auto"/>
            <w:right w:val="none" w:sz="0" w:space="0" w:color="auto"/>
          </w:divBdr>
        </w:div>
        <w:div w:id="584650288">
          <w:marLeft w:val="0"/>
          <w:marRight w:val="0"/>
          <w:marTop w:val="0"/>
          <w:marBottom w:val="0"/>
          <w:divBdr>
            <w:top w:val="none" w:sz="0" w:space="0" w:color="auto"/>
            <w:left w:val="none" w:sz="0" w:space="0" w:color="auto"/>
            <w:bottom w:val="none" w:sz="0" w:space="0" w:color="auto"/>
            <w:right w:val="none" w:sz="0" w:space="0" w:color="auto"/>
          </w:divBdr>
        </w:div>
      </w:divsChild>
    </w:div>
    <w:div w:id="1202522948">
      <w:bodyDiv w:val="1"/>
      <w:marLeft w:val="0"/>
      <w:marRight w:val="0"/>
      <w:marTop w:val="0"/>
      <w:marBottom w:val="0"/>
      <w:divBdr>
        <w:top w:val="none" w:sz="0" w:space="0" w:color="auto"/>
        <w:left w:val="none" w:sz="0" w:space="0" w:color="auto"/>
        <w:bottom w:val="none" w:sz="0" w:space="0" w:color="auto"/>
        <w:right w:val="none" w:sz="0" w:space="0" w:color="auto"/>
      </w:divBdr>
      <w:divsChild>
        <w:div w:id="381639478">
          <w:marLeft w:val="0"/>
          <w:marRight w:val="0"/>
          <w:marTop w:val="0"/>
          <w:marBottom w:val="0"/>
          <w:divBdr>
            <w:top w:val="none" w:sz="0" w:space="0" w:color="auto"/>
            <w:left w:val="none" w:sz="0" w:space="0" w:color="auto"/>
            <w:bottom w:val="none" w:sz="0" w:space="0" w:color="auto"/>
            <w:right w:val="none" w:sz="0" w:space="0" w:color="auto"/>
          </w:divBdr>
        </w:div>
        <w:div w:id="1024868435">
          <w:marLeft w:val="0"/>
          <w:marRight w:val="0"/>
          <w:marTop w:val="0"/>
          <w:marBottom w:val="0"/>
          <w:divBdr>
            <w:top w:val="none" w:sz="0" w:space="0" w:color="auto"/>
            <w:left w:val="none" w:sz="0" w:space="0" w:color="auto"/>
            <w:bottom w:val="none" w:sz="0" w:space="0" w:color="auto"/>
            <w:right w:val="none" w:sz="0" w:space="0" w:color="auto"/>
          </w:divBdr>
        </w:div>
      </w:divsChild>
    </w:div>
    <w:div w:id="1212495643">
      <w:bodyDiv w:val="1"/>
      <w:marLeft w:val="0"/>
      <w:marRight w:val="0"/>
      <w:marTop w:val="0"/>
      <w:marBottom w:val="0"/>
      <w:divBdr>
        <w:top w:val="none" w:sz="0" w:space="0" w:color="auto"/>
        <w:left w:val="none" w:sz="0" w:space="0" w:color="auto"/>
        <w:bottom w:val="none" w:sz="0" w:space="0" w:color="auto"/>
        <w:right w:val="none" w:sz="0" w:space="0" w:color="auto"/>
      </w:divBdr>
      <w:divsChild>
        <w:div w:id="1726103170">
          <w:marLeft w:val="0"/>
          <w:marRight w:val="0"/>
          <w:marTop w:val="0"/>
          <w:marBottom w:val="0"/>
          <w:divBdr>
            <w:top w:val="none" w:sz="0" w:space="0" w:color="auto"/>
            <w:left w:val="none" w:sz="0" w:space="0" w:color="auto"/>
            <w:bottom w:val="none" w:sz="0" w:space="0" w:color="auto"/>
            <w:right w:val="none" w:sz="0" w:space="0" w:color="auto"/>
          </w:divBdr>
        </w:div>
      </w:divsChild>
    </w:div>
    <w:div w:id="1221601961">
      <w:bodyDiv w:val="1"/>
      <w:marLeft w:val="0"/>
      <w:marRight w:val="0"/>
      <w:marTop w:val="0"/>
      <w:marBottom w:val="0"/>
      <w:divBdr>
        <w:top w:val="none" w:sz="0" w:space="0" w:color="auto"/>
        <w:left w:val="none" w:sz="0" w:space="0" w:color="auto"/>
        <w:bottom w:val="none" w:sz="0" w:space="0" w:color="auto"/>
        <w:right w:val="none" w:sz="0" w:space="0" w:color="auto"/>
      </w:divBdr>
      <w:divsChild>
        <w:div w:id="75327242">
          <w:marLeft w:val="0"/>
          <w:marRight w:val="0"/>
          <w:marTop w:val="0"/>
          <w:marBottom w:val="0"/>
          <w:divBdr>
            <w:top w:val="none" w:sz="0" w:space="0" w:color="auto"/>
            <w:left w:val="none" w:sz="0" w:space="0" w:color="auto"/>
            <w:bottom w:val="none" w:sz="0" w:space="0" w:color="auto"/>
            <w:right w:val="none" w:sz="0" w:space="0" w:color="auto"/>
          </w:divBdr>
        </w:div>
        <w:div w:id="442773923">
          <w:marLeft w:val="0"/>
          <w:marRight w:val="0"/>
          <w:marTop w:val="0"/>
          <w:marBottom w:val="0"/>
          <w:divBdr>
            <w:top w:val="none" w:sz="0" w:space="0" w:color="auto"/>
            <w:left w:val="none" w:sz="0" w:space="0" w:color="auto"/>
            <w:bottom w:val="none" w:sz="0" w:space="0" w:color="auto"/>
            <w:right w:val="none" w:sz="0" w:space="0" w:color="auto"/>
          </w:divBdr>
        </w:div>
      </w:divsChild>
    </w:div>
    <w:div w:id="1227227261">
      <w:bodyDiv w:val="1"/>
      <w:marLeft w:val="0"/>
      <w:marRight w:val="0"/>
      <w:marTop w:val="0"/>
      <w:marBottom w:val="0"/>
      <w:divBdr>
        <w:top w:val="none" w:sz="0" w:space="0" w:color="auto"/>
        <w:left w:val="none" w:sz="0" w:space="0" w:color="auto"/>
        <w:bottom w:val="none" w:sz="0" w:space="0" w:color="auto"/>
        <w:right w:val="none" w:sz="0" w:space="0" w:color="auto"/>
      </w:divBdr>
      <w:divsChild>
        <w:div w:id="1581452197">
          <w:marLeft w:val="0"/>
          <w:marRight w:val="0"/>
          <w:marTop w:val="0"/>
          <w:marBottom w:val="0"/>
          <w:divBdr>
            <w:top w:val="none" w:sz="0" w:space="0" w:color="auto"/>
            <w:left w:val="none" w:sz="0" w:space="0" w:color="auto"/>
            <w:bottom w:val="none" w:sz="0" w:space="0" w:color="auto"/>
            <w:right w:val="none" w:sz="0" w:space="0" w:color="auto"/>
          </w:divBdr>
        </w:div>
        <w:div w:id="918097993">
          <w:marLeft w:val="0"/>
          <w:marRight w:val="0"/>
          <w:marTop w:val="0"/>
          <w:marBottom w:val="0"/>
          <w:divBdr>
            <w:top w:val="none" w:sz="0" w:space="0" w:color="auto"/>
            <w:left w:val="none" w:sz="0" w:space="0" w:color="auto"/>
            <w:bottom w:val="none" w:sz="0" w:space="0" w:color="auto"/>
            <w:right w:val="none" w:sz="0" w:space="0" w:color="auto"/>
          </w:divBdr>
        </w:div>
      </w:divsChild>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sChild>
        <w:div w:id="303435224">
          <w:marLeft w:val="0"/>
          <w:marRight w:val="0"/>
          <w:marTop w:val="0"/>
          <w:marBottom w:val="0"/>
          <w:divBdr>
            <w:top w:val="none" w:sz="0" w:space="0" w:color="auto"/>
            <w:left w:val="none" w:sz="0" w:space="0" w:color="auto"/>
            <w:bottom w:val="none" w:sz="0" w:space="0" w:color="auto"/>
            <w:right w:val="none" w:sz="0" w:space="0" w:color="auto"/>
          </w:divBdr>
        </w:div>
      </w:divsChild>
    </w:div>
    <w:div w:id="1268002122">
      <w:bodyDiv w:val="1"/>
      <w:marLeft w:val="0"/>
      <w:marRight w:val="0"/>
      <w:marTop w:val="0"/>
      <w:marBottom w:val="0"/>
      <w:divBdr>
        <w:top w:val="none" w:sz="0" w:space="0" w:color="auto"/>
        <w:left w:val="none" w:sz="0" w:space="0" w:color="auto"/>
        <w:bottom w:val="none" w:sz="0" w:space="0" w:color="auto"/>
        <w:right w:val="none" w:sz="0" w:space="0" w:color="auto"/>
      </w:divBdr>
      <w:divsChild>
        <w:div w:id="1467623910">
          <w:marLeft w:val="0"/>
          <w:marRight w:val="0"/>
          <w:marTop w:val="0"/>
          <w:marBottom w:val="0"/>
          <w:divBdr>
            <w:top w:val="none" w:sz="0" w:space="0" w:color="auto"/>
            <w:left w:val="none" w:sz="0" w:space="0" w:color="auto"/>
            <w:bottom w:val="none" w:sz="0" w:space="0" w:color="auto"/>
            <w:right w:val="none" w:sz="0" w:space="0" w:color="auto"/>
          </w:divBdr>
        </w:div>
        <w:div w:id="1614170202">
          <w:marLeft w:val="0"/>
          <w:marRight w:val="0"/>
          <w:marTop w:val="0"/>
          <w:marBottom w:val="0"/>
          <w:divBdr>
            <w:top w:val="none" w:sz="0" w:space="0" w:color="auto"/>
            <w:left w:val="none" w:sz="0" w:space="0" w:color="auto"/>
            <w:bottom w:val="none" w:sz="0" w:space="0" w:color="auto"/>
            <w:right w:val="none" w:sz="0" w:space="0" w:color="auto"/>
          </w:divBdr>
        </w:div>
      </w:divsChild>
    </w:div>
    <w:div w:id="1306664363">
      <w:bodyDiv w:val="1"/>
      <w:marLeft w:val="0"/>
      <w:marRight w:val="0"/>
      <w:marTop w:val="0"/>
      <w:marBottom w:val="0"/>
      <w:divBdr>
        <w:top w:val="none" w:sz="0" w:space="0" w:color="auto"/>
        <w:left w:val="none" w:sz="0" w:space="0" w:color="auto"/>
        <w:bottom w:val="none" w:sz="0" w:space="0" w:color="auto"/>
        <w:right w:val="none" w:sz="0" w:space="0" w:color="auto"/>
      </w:divBdr>
    </w:div>
    <w:div w:id="1307469120">
      <w:bodyDiv w:val="1"/>
      <w:marLeft w:val="0"/>
      <w:marRight w:val="0"/>
      <w:marTop w:val="0"/>
      <w:marBottom w:val="0"/>
      <w:divBdr>
        <w:top w:val="none" w:sz="0" w:space="0" w:color="auto"/>
        <w:left w:val="none" w:sz="0" w:space="0" w:color="auto"/>
        <w:bottom w:val="none" w:sz="0" w:space="0" w:color="auto"/>
        <w:right w:val="none" w:sz="0" w:space="0" w:color="auto"/>
      </w:divBdr>
      <w:divsChild>
        <w:div w:id="1025402361">
          <w:marLeft w:val="0"/>
          <w:marRight w:val="0"/>
          <w:marTop w:val="0"/>
          <w:marBottom w:val="0"/>
          <w:divBdr>
            <w:top w:val="none" w:sz="0" w:space="0" w:color="auto"/>
            <w:left w:val="none" w:sz="0" w:space="0" w:color="auto"/>
            <w:bottom w:val="none" w:sz="0" w:space="0" w:color="auto"/>
            <w:right w:val="none" w:sz="0" w:space="0" w:color="auto"/>
          </w:divBdr>
        </w:div>
        <w:div w:id="707140682">
          <w:marLeft w:val="0"/>
          <w:marRight w:val="0"/>
          <w:marTop w:val="0"/>
          <w:marBottom w:val="0"/>
          <w:divBdr>
            <w:top w:val="none" w:sz="0" w:space="0" w:color="auto"/>
            <w:left w:val="none" w:sz="0" w:space="0" w:color="auto"/>
            <w:bottom w:val="none" w:sz="0" w:space="0" w:color="auto"/>
            <w:right w:val="none" w:sz="0" w:space="0" w:color="auto"/>
          </w:divBdr>
        </w:div>
      </w:divsChild>
    </w:div>
    <w:div w:id="1314678258">
      <w:bodyDiv w:val="1"/>
      <w:marLeft w:val="0"/>
      <w:marRight w:val="0"/>
      <w:marTop w:val="0"/>
      <w:marBottom w:val="0"/>
      <w:divBdr>
        <w:top w:val="none" w:sz="0" w:space="0" w:color="auto"/>
        <w:left w:val="none" w:sz="0" w:space="0" w:color="auto"/>
        <w:bottom w:val="none" w:sz="0" w:space="0" w:color="auto"/>
        <w:right w:val="none" w:sz="0" w:space="0" w:color="auto"/>
      </w:divBdr>
    </w:div>
    <w:div w:id="1344936438">
      <w:bodyDiv w:val="1"/>
      <w:marLeft w:val="0"/>
      <w:marRight w:val="0"/>
      <w:marTop w:val="0"/>
      <w:marBottom w:val="0"/>
      <w:divBdr>
        <w:top w:val="none" w:sz="0" w:space="0" w:color="auto"/>
        <w:left w:val="none" w:sz="0" w:space="0" w:color="auto"/>
        <w:bottom w:val="none" w:sz="0" w:space="0" w:color="auto"/>
        <w:right w:val="none" w:sz="0" w:space="0" w:color="auto"/>
      </w:divBdr>
      <w:divsChild>
        <w:div w:id="2015254950">
          <w:marLeft w:val="0"/>
          <w:marRight w:val="0"/>
          <w:marTop w:val="0"/>
          <w:marBottom w:val="0"/>
          <w:divBdr>
            <w:top w:val="none" w:sz="0" w:space="0" w:color="auto"/>
            <w:left w:val="none" w:sz="0" w:space="0" w:color="auto"/>
            <w:bottom w:val="none" w:sz="0" w:space="0" w:color="auto"/>
            <w:right w:val="none" w:sz="0" w:space="0" w:color="auto"/>
          </w:divBdr>
        </w:div>
        <w:div w:id="1539512814">
          <w:marLeft w:val="0"/>
          <w:marRight w:val="0"/>
          <w:marTop w:val="0"/>
          <w:marBottom w:val="0"/>
          <w:divBdr>
            <w:top w:val="none" w:sz="0" w:space="0" w:color="auto"/>
            <w:left w:val="none" w:sz="0" w:space="0" w:color="auto"/>
            <w:bottom w:val="none" w:sz="0" w:space="0" w:color="auto"/>
            <w:right w:val="none" w:sz="0" w:space="0" w:color="auto"/>
          </w:divBdr>
        </w:div>
      </w:divsChild>
    </w:div>
    <w:div w:id="1346398725">
      <w:bodyDiv w:val="1"/>
      <w:marLeft w:val="0"/>
      <w:marRight w:val="0"/>
      <w:marTop w:val="0"/>
      <w:marBottom w:val="0"/>
      <w:divBdr>
        <w:top w:val="none" w:sz="0" w:space="0" w:color="auto"/>
        <w:left w:val="none" w:sz="0" w:space="0" w:color="auto"/>
        <w:bottom w:val="none" w:sz="0" w:space="0" w:color="auto"/>
        <w:right w:val="none" w:sz="0" w:space="0" w:color="auto"/>
      </w:divBdr>
    </w:div>
    <w:div w:id="1352606019">
      <w:bodyDiv w:val="1"/>
      <w:marLeft w:val="0"/>
      <w:marRight w:val="0"/>
      <w:marTop w:val="0"/>
      <w:marBottom w:val="0"/>
      <w:divBdr>
        <w:top w:val="none" w:sz="0" w:space="0" w:color="auto"/>
        <w:left w:val="none" w:sz="0" w:space="0" w:color="auto"/>
        <w:bottom w:val="none" w:sz="0" w:space="0" w:color="auto"/>
        <w:right w:val="none" w:sz="0" w:space="0" w:color="auto"/>
      </w:divBdr>
    </w:div>
    <w:div w:id="1360160432">
      <w:bodyDiv w:val="1"/>
      <w:marLeft w:val="0"/>
      <w:marRight w:val="0"/>
      <w:marTop w:val="0"/>
      <w:marBottom w:val="0"/>
      <w:divBdr>
        <w:top w:val="none" w:sz="0" w:space="0" w:color="auto"/>
        <w:left w:val="none" w:sz="0" w:space="0" w:color="auto"/>
        <w:bottom w:val="none" w:sz="0" w:space="0" w:color="auto"/>
        <w:right w:val="none" w:sz="0" w:space="0" w:color="auto"/>
      </w:divBdr>
      <w:divsChild>
        <w:div w:id="348608883">
          <w:marLeft w:val="0"/>
          <w:marRight w:val="0"/>
          <w:marTop w:val="0"/>
          <w:marBottom w:val="0"/>
          <w:divBdr>
            <w:top w:val="none" w:sz="0" w:space="0" w:color="auto"/>
            <w:left w:val="none" w:sz="0" w:space="0" w:color="auto"/>
            <w:bottom w:val="none" w:sz="0" w:space="0" w:color="auto"/>
            <w:right w:val="none" w:sz="0" w:space="0" w:color="auto"/>
          </w:divBdr>
        </w:div>
        <w:div w:id="828325684">
          <w:marLeft w:val="0"/>
          <w:marRight w:val="0"/>
          <w:marTop w:val="0"/>
          <w:marBottom w:val="0"/>
          <w:divBdr>
            <w:top w:val="none" w:sz="0" w:space="0" w:color="auto"/>
            <w:left w:val="none" w:sz="0" w:space="0" w:color="auto"/>
            <w:bottom w:val="none" w:sz="0" w:space="0" w:color="auto"/>
            <w:right w:val="none" w:sz="0" w:space="0" w:color="auto"/>
          </w:divBdr>
        </w:div>
        <w:div w:id="1530607181">
          <w:marLeft w:val="0"/>
          <w:marRight w:val="0"/>
          <w:marTop w:val="0"/>
          <w:marBottom w:val="0"/>
          <w:divBdr>
            <w:top w:val="none" w:sz="0" w:space="0" w:color="auto"/>
            <w:left w:val="none" w:sz="0" w:space="0" w:color="auto"/>
            <w:bottom w:val="none" w:sz="0" w:space="0" w:color="auto"/>
            <w:right w:val="none" w:sz="0" w:space="0" w:color="auto"/>
          </w:divBdr>
        </w:div>
        <w:div w:id="1205868424">
          <w:marLeft w:val="0"/>
          <w:marRight w:val="0"/>
          <w:marTop w:val="0"/>
          <w:marBottom w:val="0"/>
          <w:divBdr>
            <w:top w:val="none" w:sz="0" w:space="0" w:color="auto"/>
            <w:left w:val="none" w:sz="0" w:space="0" w:color="auto"/>
            <w:bottom w:val="none" w:sz="0" w:space="0" w:color="auto"/>
            <w:right w:val="none" w:sz="0" w:space="0" w:color="auto"/>
          </w:divBdr>
        </w:div>
        <w:div w:id="973145980">
          <w:marLeft w:val="0"/>
          <w:marRight w:val="0"/>
          <w:marTop w:val="0"/>
          <w:marBottom w:val="0"/>
          <w:divBdr>
            <w:top w:val="none" w:sz="0" w:space="0" w:color="auto"/>
            <w:left w:val="none" w:sz="0" w:space="0" w:color="auto"/>
            <w:bottom w:val="none" w:sz="0" w:space="0" w:color="auto"/>
            <w:right w:val="none" w:sz="0" w:space="0" w:color="auto"/>
          </w:divBdr>
        </w:div>
        <w:div w:id="846596934">
          <w:marLeft w:val="0"/>
          <w:marRight w:val="0"/>
          <w:marTop w:val="0"/>
          <w:marBottom w:val="0"/>
          <w:divBdr>
            <w:top w:val="none" w:sz="0" w:space="0" w:color="auto"/>
            <w:left w:val="none" w:sz="0" w:space="0" w:color="auto"/>
            <w:bottom w:val="none" w:sz="0" w:space="0" w:color="auto"/>
            <w:right w:val="none" w:sz="0" w:space="0" w:color="auto"/>
          </w:divBdr>
        </w:div>
        <w:div w:id="386031825">
          <w:marLeft w:val="0"/>
          <w:marRight w:val="0"/>
          <w:marTop w:val="0"/>
          <w:marBottom w:val="0"/>
          <w:divBdr>
            <w:top w:val="none" w:sz="0" w:space="0" w:color="auto"/>
            <w:left w:val="none" w:sz="0" w:space="0" w:color="auto"/>
            <w:bottom w:val="none" w:sz="0" w:space="0" w:color="auto"/>
            <w:right w:val="none" w:sz="0" w:space="0" w:color="auto"/>
          </w:divBdr>
        </w:div>
      </w:divsChild>
    </w:div>
    <w:div w:id="1422331264">
      <w:bodyDiv w:val="1"/>
      <w:marLeft w:val="0"/>
      <w:marRight w:val="0"/>
      <w:marTop w:val="0"/>
      <w:marBottom w:val="0"/>
      <w:divBdr>
        <w:top w:val="none" w:sz="0" w:space="0" w:color="auto"/>
        <w:left w:val="none" w:sz="0" w:space="0" w:color="auto"/>
        <w:bottom w:val="none" w:sz="0" w:space="0" w:color="auto"/>
        <w:right w:val="none" w:sz="0" w:space="0" w:color="auto"/>
      </w:divBdr>
    </w:div>
    <w:div w:id="1489634800">
      <w:bodyDiv w:val="1"/>
      <w:marLeft w:val="0"/>
      <w:marRight w:val="0"/>
      <w:marTop w:val="0"/>
      <w:marBottom w:val="0"/>
      <w:divBdr>
        <w:top w:val="none" w:sz="0" w:space="0" w:color="auto"/>
        <w:left w:val="none" w:sz="0" w:space="0" w:color="auto"/>
        <w:bottom w:val="none" w:sz="0" w:space="0" w:color="auto"/>
        <w:right w:val="none" w:sz="0" w:space="0" w:color="auto"/>
      </w:divBdr>
      <w:divsChild>
        <w:div w:id="672103411">
          <w:marLeft w:val="0"/>
          <w:marRight w:val="0"/>
          <w:marTop w:val="0"/>
          <w:marBottom w:val="0"/>
          <w:divBdr>
            <w:top w:val="none" w:sz="0" w:space="0" w:color="auto"/>
            <w:left w:val="none" w:sz="0" w:space="0" w:color="auto"/>
            <w:bottom w:val="none" w:sz="0" w:space="0" w:color="auto"/>
            <w:right w:val="none" w:sz="0" w:space="0" w:color="auto"/>
          </w:divBdr>
        </w:div>
        <w:div w:id="1204564427">
          <w:marLeft w:val="0"/>
          <w:marRight w:val="0"/>
          <w:marTop w:val="0"/>
          <w:marBottom w:val="0"/>
          <w:divBdr>
            <w:top w:val="none" w:sz="0" w:space="0" w:color="auto"/>
            <w:left w:val="none" w:sz="0" w:space="0" w:color="auto"/>
            <w:bottom w:val="none" w:sz="0" w:space="0" w:color="auto"/>
            <w:right w:val="none" w:sz="0" w:space="0" w:color="auto"/>
          </w:divBdr>
        </w:div>
      </w:divsChild>
    </w:div>
    <w:div w:id="1573585323">
      <w:bodyDiv w:val="1"/>
      <w:marLeft w:val="0"/>
      <w:marRight w:val="0"/>
      <w:marTop w:val="0"/>
      <w:marBottom w:val="0"/>
      <w:divBdr>
        <w:top w:val="none" w:sz="0" w:space="0" w:color="auto"/>
        <w:left w:val="none" w:sz="0" w:space="0" w:color="auto"/>
        <w:bottom w:val="none" w:sz="0" w:space="0" w:color="auto"/>
        <w:right w:val="none" w:sz="0" w:space="0" w:color="auto"/>
      </w:divBdr>
      <w:divsChild>
        <w:div w:id="831260575">
          <w:marLeft w:val="0"/>
          <w:marRight w:val="0"/>
          <w:marTop w:val="0"/>
          <w:marBottom w:val="0"/>
          <w:divBdr>
            <w:top w:val="none" w:sz="0" w:space="0" w:color="auto"/>
            <w:left w:val="none" w:sz="0" w:space="0" w:color="auto"/>
            <w:bottom w:val="none" w:sz="0" w:space="0" w:color="auto"/>
            <w:right w:val="none" w:sz="0" w:space="0" w:color="auto"/>
          </w:divBdr>
        </w:div>
        <w:div w:id="1570850503">
          <w:marLeft w:val="0"/>
          <w:marRight w:val="0"/>
          <w:marTop w:val="0"/>
          <w:marBottom w:val="0"/>
          <w:divBdr>
            <w:top w:val="none" w:sz="0" w:space="0" w:color="auto"/>
            <w:left w:val="none" w:sz="0" w:space="0" w:color="auto"/>
            <w:bottom w:val="none" w:sz="0" w:space="0" w:color="auto"/>
            <w:right w:val="none" w:sz="0" w:space="0" w:color="auto"/>
          </w:divBdr>
        </w:div>
      </w:divsChild>
    </w:div>
    <w:div w:id="1586067277">
      <w:bodyDiv w:val="1"/>
      <w:marLeft w:val="0"/>
      <w:marRight w:val="0"/>
      <w:marTop w:val="0"/>
      <w:marBottom w:val="0"/>
      <w:divBdr>
        <w:top w:val="none" w:sz="0" w:space="0" w:color="auto"/>
        <w:left w:val="none" w:sz="0" w:space="0" w:color="auto"/>
        <w:bottom w:val="none" w:sz="0" w:space="0" w:color="auto"/>
        <w:right w:val="none" w:sz="0" w:space="0" w:color="auto"/>
      </w:divBdr>
      <w:divsChild>
        <w:div w:id="488793148">
          <w:marLeft w:val="0"/>
          <w:marRight w:val="0"/>
          <w:marTop w:val="0"/>
          <w:marBottom w:val="0"/>
          <w:divBdr>
            <w:top w:val="none" w:sz="0" w:space="0" w:color="auto"/>
            <w:left w:val="none" w:sz="0" w:space="0" w:color="auto"/>
            <w:bottom w:val="none" w:sz="0" w:space="0" w:color="auto"/>
            <w:right w:val="none" w:sz="0" w:space="0" w:color="auto"/>
          </w:divBdr>
        </w:div>
        <w:div w:id="1937401695">
          <w:marLeft w:val="0"/>
          <w:marRight w:val="0"/>
          <w:marTop w:val="0"/>
          <w:marBottom w:val="0"/>
          <w:divBdr>
            <w:top w:val="none" w:sz="0" w:space="0" w:color="auto"/>
            <w:left w:val="none" w:sz="0" w:space="0" w:color="auto"/>
            <w:bottom w:val="none" w:sz="0" w:space="0" w:color="auto"/>
            <w:right w:val="none" w:sz="0" w:space="0" w:color="auto"/>
          </w:divBdr>
        </w:div>
      </w:divsChild>
    </w:div>
    <w:div w:id="1598439807">
      <w:bodyDiv w:val="1"/>
      <w:marLeft w:val="0"/>
      <w:marRight w:val="0"/>
      <w:marTop w:val="0"/>
      <w:marBottom w:val="0"/>
      <w:divBdr>
        <w:top w:val="none" w:sz="0" w:space="0" w:color="auto"/>
        <w:left w:val="none" w:sz="0" w:space="0" w:color="auto"/>
        <w:bottom w:val="none" w:sz="0" w:space="0" w:color="auto"/>
        <w:right w:val="none" w:sz="0" w:space="0" w:color="auto"/>
      </w:divBdr>
    </w:div>
    <w:div w:id="1599632986">
      <w:bodyDiv w:val="1"/>
      <w:marLeft w:val="0"/>
      <w:marRight w:val="0"/>
      <w:marTop w:val="0"/>
      <w:marBottom w:val="0"/>
      <w:divBdr>
        <w:top w:val="none" w:sz="0" w:space="0" w:color="auto"/>
        <w:left w:val="none" w:sz="0" w:space="0" w:color="auto"/>
        <w:bottom w:val="none" w:sz="0" w:space="0" w:color="auto"/>
        <w:right w:val="none" w:sz="0" w:space="0" w:color="auto"/>
      </w:divBdr>
    </w:div>
    <w:div w:id="1615214565">
      <w:bodyDiv w:val="1"/>
      <w:marLeft w:val="0"/>
      <w:marRight w:val="0"/>
      <w:marTop w:val="0"/>
      <w:marBottom w:val="0"/>
      <w:divBdr>
        <w:top w:val="none" w:sz="0" w:space="0" w:color="auto"/>
        <w:left w:val="none" w:sz="0" w:space="0" w:color="auto"/>
        <w:bottom w:val="none" w:sz="0" w:space="0" w:color="auto"/>
        <w:right w:val="none" w:sz="0" w:space="0" w:color="auto"/>
      </w:divBdr>
    </w:div>
    <w:div w:id="1617520201">
      <w:bodyDiv w:val="1"/>
      <w:marLeft w:val="0"/>
      <w:marRight w:val="0"/>
      <w:marTop w:val="0"/>
      <w:marBottom w:val="0"/>
      <w:divBdr>
        <w:top w:val="none" w:sz="0" w:space="0" w:color="auto"/>
        <w:left w:val="none" w:sz="0" w:space="0" w:color="auto"/>
        <w:bottom w:val="none" w:sz="0" w:space="0" w:color="auto"/>
        <w:right w:val="none" w:sz="0" w:space="0" w:color="auto"/>
      </w:divBdr>
    </w:div>
    <w:div w:id="1634677021">
      <w:bodyDiv w:val="1"/>
      <w:marLeft w:val="0"/>
      <w:marRight w:val="0"/>
      <w:marTop w:val="0"/>
      <w:marBottom w:val="0"/>
      <w:divBdr>
        <w:top w:val="none" w:sz="0" w:space="0" w:color="auto"/>
        <w:left w:val="none" w:sz="0" w:space="0" w:color="auto"/>
        <w:bottom w:val="none" w:sz="0" w:space="0" w:color="auto"/>
        <w:right w:val="none" w:sz="0" w:space="0" w:color="auto"/>
      </w:divBdr>
      <w:divsChild>
        <w:div w:id="1487699732">
          <w:marLeft w:val="0"/>
          <w:marRight w:val="0"/>
          <w:marTop w:val="0"/>
          <w:marBottom w:val="0"/>
          <w:divBdr>
            <w:top w:val="none" w:sz="0" w:space="0" w:color="auto"/>
            <w:left w:val="none" w:sz="0" w:space="0" w:color="auto"/>
            <w:bottom w:val="none" w:sz="0" w:space="0" w:color="auto"/>
            <w:right w:val="none" w:sz="0" w:space="0" w:color="auto"/>
          </w:divBdr>
        </w:div>
        <w:div w:id="1414621761">
          <w:marLeft w:val="0"/>
          <w:marRight w:val="0"/>
          <w:marTop w:val="0"/>
          <w:marBottom w:val="0"/>
          <w:divBdr>
            <w:top w:val="none" w:sz="0" w:space="0" w:color="auto"/>
            <w:left w:val="none" w:sz="0" w:space="0" w:color="auto"/>
            <w:bottom w:val="none" w:sz="0" w:space="0" w:color="auto"/>
            <w:right w:val="none" w:sz="0" w:space="0" w:color="auto"/>
          </w:divBdr>
        </w:div>
        <w:div w:id="2028369179">
          <w:marLeft w:val="0"/>
          <w:marRight w:val="0"/>
          <w:marTop w:val="0"/>
          <w:marBottom w:val="0"/>
          <w:divBdr>
            <w:top w:val="none" w:sz="0" w:space="0" w:color="auto"/>
            <w:left w:val="none" w:sz="0" w:space="0" w:color="auto"/>
            <w:bottom w:val="none" w:sz="0" w:space="0" w:color="auto"/>
            <w:right w:val="none" w:sz="0" w:space="0" w:color="auto"/>
          </w:divBdr>
        </w:div>
        <w:div w:id="785975881">
          <w:marLeft w:val="0"/>
          <w:marRight w:val="0"/>
          <w:marTop w:val="0"/>
          <w:marBottom w:val="0"/>
          <w:divBdr>
            <w:top w:val="none" w:sz="0" w:space="0" w:color="auto"/>
            <w:left w:val="none" w:sz="0" w:space="0" w:color="auto"/>
            <w:bottom w:val="none" w:sz="0" w:space="0" w:color="auto"/>
            <w:right w:val="none" w:sz="0" w:space="0" w:color="auto"/>
          </w:divBdr>
        </w:div>
        <w:div w:id="249630664">
          <w:marLeft w:val="0"/>
          <w:marRight w:val="0"/>
          <w:marTop w:val="0"/>
          <w:marBottom w:val="0"/>
          <w:divBdr>
            <w:top w:val="none" w:sz="0" w:space="0" w:color="auto"/>
            <w:left w:val="none" w:sz="0" w:space="0" w:color="auto"/>
            <w:bottom w:val="none" w:sz="0" w:space="0" w:color="auto"/>
            <w:right w:val="none" w:sz="0" w:space="0" w:color="auto"/>
          </w:divBdr>
        </w:div>
        <w:div w:id="34476564">
          <w:marLeft w:val="0"/>
          <w:marRight w:val="0"/>
          <w:marTop w:val="0"/>
          <w:marBottom w:val="0"/>
          <w:divBdr>
            <w:top w:val="none" w:sz="0" w:space="0" w:color="auto"/>
            <w:left w:val="none" w:sz="0" w:space="0" w:color="auto"/>
            <w:bottom w:val="none" w:sz="0" w:space="0" w:color="auto"/>
            <w:right w:val="none" w:sz="0" w:space="0" w:color="auto"/>
          </w:divBdr>
        </w:div>
        <w:div w:id="146750994">
          <w:marLeft w:val="0"/>
          <w:marRight w:val="0"/>
          <w:marTop w:val="0"/>
          <w:marBottom w:val="0"/>
          <w:divBdr>
            <w:top w:val="none" w:sz="0" w:space="0" w:color="auto"/>
            <w:left w:val="none" w:sz="0" w:space="0" w:color="auto"/>
            <w:bottom w:val="none" w:sz="0" w:space="0" w:color="auto"/>
            <w:right w:val="none" w:sz="0" w:space="0" w:color="auto"/>
          </w:divBdr>
        </w:div>
        <w:div w:id="1344090559">
          <w:marLeft w:val="0"/>
          <w:marRight w:val="0"/>
          <w:marTop w:val="0"/>
          <w:marBottom w:val="0"/>
          <w:divBdr>
            <w:top w:val="none" w:sz="0" w:space="0" w:color="auto"/>
            <w:left w:val="none" w:sz="0" w:space="0" w:color="auto"/>
            <w:bottom w:val="none" w:sz="0" w:space="0" w:color="auto"/>
            <w:right w:val="none" w:sz="0" w:space="0" w:color="auto"/>
          </w:divBdr>
        </w:div>
        <w:div w:id="74519210">
          <w:marLeft w:val="0"/>
          <w:marRight w:val="0"/>
          <w:marTop w:val="0"/>
          <w:marBottom w:val="0"/>
          <w:divBdr>
            <w:top w:val="none" w:sz="0" w:space="0" w:color="auto"/>
            <w:left w:val="none" w:sz="0" w:space="0" w:color="auto"/>
            <w:bottom w:val="none" w:sz="0" w:space="0" w:color="auto"/>
            <w:right w:val="none" w:sz="0" w:space="0" w:color="auto"/>
          </w:divBdr>
        </w:div>
        <w:div w:id="211963359">
          <w:marLeft w:val="0"/>
          <w:marRight w:val="0"/>
          <w:marTop w:val="0"/>
          <w:marBottom w:val="0"/>
          <w:divBdr>
            <w:top w:val="none" w:sz="0" w:space="0" w:color="auto"/>
            <w:left w:val="none" w:sz="0" w:space="0" w:color="auto"/>
            <w:bottom w:val="none" w:sz="0" w:space="0" w:color="auto"/>
            <w:right w:val="none" w:sz="0" w:space="0" w:color="auto"/>
          </w:divBdr>
        </w:div>
        <w:div w:id="1939023924">
          <w:marLeft w:val="0"/>
          <w:marRight w:val="0"/>
          <w:marTop w:val="0"/>
          <w:marBottom w:val="0"/>
          <w:divBdr>
            <w:top w:val="none" w:sz="0" w:space="0" w:color="auto"/>
            <w:left w:val="none" w:sz="0" w:space="0" w:color="auto"/>
            <w:bottom w:val="none" w:sz="0" w:space="0" w:color="auto"/>
            <w:right w:val="none" w:sz="0" w:space="0" w:color="auto"/>
          </w:divBdr>
        </w:div>
        <w:div w:id="1485317842">
          <w:marLeft w:val="0"/>
          <w:marRight w:val="0"/>
          <w:marTop w:val="0"/>
          <w:marBottom w:val="0"/>
          <w:divBdr>
            <w:top w:val="none" w:sz="0" w:space="0" w:color="auto"/>
            <w:left w:val="none" w:sz="0" w:space="0" w:color="auto"/>
            <w:bottom w:val="none" w:sz="0" w:space="0" w:color="auto"/>
            <w:right w:val="none" w:sz="0" w:space="0" w:color="auto"/>
          </w:divBdr>
        </w:div>
        <w:div w:id="1328897495">
          <w:marLeft w:val="0"/>
          <w:marRight w:val="0"/>
          <w:marTop w:val="0"/>
          <w:marBottom w:val="0"/>
          <w:divBdr>
            <w:top w:val="none" w:sz="0" w:space="0" w:color="auto"/>
            <w:left w:val="none" w:sz="0" w:space="0" w:color="auto"/>
            <w:bottom w:val="none" w:sz="0" w:space="0" w:color="auto"/>
            <w:right w:val="none" w:sz="0" w:space="0" w:color="auto"/>
          </w:divBdr>
        </w:div>
        <w:div w:id="510532337">
          <w:marLeft w:val="0"/>
          <w:marRight w:val="0"/>
          <w:marTop w:val="0"/>
          <w:marBottom w:val="0"/>
          <w:divBdr>
            <w:top w:val="none" w:sz="0" w:space="0" w:color="auto"/>
            <w:left w:val="none" w:sz="0" w:space="0" w:color="auto"/>
            <w:bottom w:val="none" w:sz="0" w:space="0" w:color="auto"/>
            <w:right w:val="none" w:sz="0" w:space="0" w:color="auto"/>
          </w:divBdr>
        </w:div>
        <w:div w:id="223758757">
          <w:marLeft w:val="0"/>
          <w:marRight w:val="0"/>
          <w:marTop w:val="0"/>
          <w:marBottom w:val="0"/>
          <w:divBdr>
            <w:top w:val="none" w:sz="0" w:space="0" w:color="auto"/>
            <w:left w:val="none" w:sz="0" w:space="0" w:color="auto"/>
            <w:bottom w:val="none" w:sz="0" w:space="0" w:color="auto"/>
            <w:right w:val="none" w:sz="0" w:space="0" w:color="auto"/>
          </w:divBdr>
        </w:div>
      </w:divsChild>
    </w:div>
    <w:div w:id="1671564815">
      <w:bodyDiv w:val="1"/>
      <w:marLeft w:val="0"/>
      <w:marRight w:val="0"/>
      <w:marTop w:val="0"/>
      <w:marBottom w:val="0"/>
      <w:divBdr>
        <w:top w:val="none" w:sz="0" w:space="0" w:color="auto"/>
        <w:left w:val="none" w:sz="0" w:space="0" w:color="auto"/>
        <w:bottom w:val="none" w:sz="0" w:space="0" w:color="auto"/>
        <w:right w:val="none" w:sz="0" w:space="0" w:color="auto"/>
      </w:divBdr>
    </w:div>
    <w:div w:id="1707025797">
      <w:bodyDiv w:val="1"/>
      <w:marLeft w:val="0"/>
      <w:marRight w:val="0"/>
      <w:marTop w:val="0"/>
      <w:marBottom w:val="0"/>
      <w:divBdr>
        <w:top w:val="none" w:sz="0" w:space="0" w:color="auto"/>
        <w:left w:val="none" w:sz="0" w:space="0" w:color="auto"/>
        <w:bottom w:val="none" w:sz="0" w:space="0" w:color="auto"/>
        <w:right w:val="none" w:sz="0" w:space="0" w:color="auto"/>
      </w:divBdr>
    </w:div>
    <w:div w:id="1713649732">
      <w:bodyDiv w:val="1"/>
      <w:marLeft w:val="0"/>
      <w:marRight w:val="0"/>
      <w:marTop w:val="0"/>
      <w:marBottom w:val="0"/>
      <w:divBdr>
        <w:top w:val="none" w:sz="0" w:space="0" w:color="auto"/>
        <w:left w:val="none" w:sz="0" w:space="0" w:color="auto"/>
        <w:bottom w:val="none" w:sz="0" w:space="0" w:color="auto"/>
        <w:right w:val="none" w:sz="0" w:space="0" w:color="auto"/>
      </w:divBdr>
      <w:divsChild>
        <w:div w:id="1217663809">
          <w:marLeft w:val="0"/>
          <w:marRight w:val="0"/>
          <w:marTop w:val="0"/>
          <w:marBottom w:val="0"/>
          <w:divBdr>
            <w:top w:val="none" w:sz="0" w:space="0" w:color="auto"/>
            <w:left w:val="none" w:sz="0" w:space="0" w:color="auto"/>
            <w:bottom w:val="none" w:sz="0" w:space="0" w:color="auto"/>
            <w:right w:val="none" w:sz="0" w:space="0" w:color="auto"/>
          </w:divBdr>
        </w:div>
        <w:div w:id="957296032">
          <w:marLeft w:val="0"/>
          <w:marRight w:val="0"/>
          <w:marTop w:val="0"/>
          <w:marBottom w:val="0"/>
          <w:divBdr>
            <w:top w:val="none" w:sz="0" w:space="0" w:color="auto"/>
            <w:left w:val="none" w:sz="0" w:space="0" w:color="auto"/>
            <w:bottom w:val="none" w:sz="0" w:space="0" w:color="auto"/>
            <w:right w:val="none" w:sz="0" w:space="0" w:color="auto"/>
          </w:divBdr>
        </w:div>
      </w:divsChild>
    </w:div>
    <w:div w:id="1728912289">
      <w:bodyDiv w:val="1"/>
      <w:marLeft w:val="0"/>
      <w:marRight w:val="0"/>
      <w:marTop w:val="0"/>
      <w:marBottom w:val="0"/>
      <w:divBdr>
        <w:top w:val="none" w:sz="0" w:space="0" w:color="auto"/>
        <w:left w:val="none" w:sz="0" w:space="0" w:color="auto"/>
        <w:bottom w:val="none" w:sz="0" w:space="0" w:color="auto"/>
        <w:right w:val="none" w:sz="0" w:space="0" w:color="auto"/>
      </w:divBdr>
      <w:divsChild>
        <w:div w:id="282812263">
          <w:marLeft w:val="0"/>
          <w:marRight w:val="0"/>
          <w:marTop w:val="0"/>
          <w:marBottom w:val="0"/>
          <w:divBdr>
            <w:top w:val="none" w:sz="0" w:space="0" w:color="auto"/>
            <w:left w:val="none" w:sz="0" w:space="0" w:color="auto"/>
            <w:bottom w:val="none" w:sz="0" w:space="0" w:color="auto"/>
            <w:right w:val="none" w:sz="0" w:space="0" w:color="auto"/>
          </w:divBdr>
        </w:div>
        <w:div w:id="101657163">
          <w:marLeft w:val="0"/>
          <w:marRight w:val="0"/>
          <w:marTop w:val="0"/>
          <w:marBottom w:val="0"/>
          <w:divBdr>
            <w:top w:val="none" w:sz="0" w:space="0" w:color="auto"/>
            <w:left w:val="none" w:sz="0" w:space="0" w:color="auto"/>
            <w:bottom w:val="none" w:sz="0" w:space="0" w:color="auto"/>
            <w:right w:val="none" w:sz="0" w:space="0" w:color="auto"/>
          </w:divBdr>
        </w:div>
      </w:divsChild>
    </w:div>
    <w:div w:id="1730304265">
      <w:bodyDiv w:val="1"/>
      <w:marLeft w:val="0"/>
      <w:marRight w:val="0"/>
      <w:marTop w:val="0"/>
      <w:marBottom w:val="0"/>
      <w:divBdr>
        <w:top w:val="none" w:sz="0" w:space="0" w:color="auto"/>
        <w:left w:val="none" w:sz="0" w:space="0" w:color="auto"/>
        <w:bottom w:val="none" w:sz="0" w:space="0" w:color="auto"/>
        <w:right w:val="none" w:sz="0" w:space="0" w:color="auto"/>
      </w:divBdr>
    </w:div>
    <w:div w:id="1790783241">
      <w:bodyDiv w:val="1"/>
      <w:marLeft w:val="0"/>
      <w:marRight w:val="0"/>
      <w:marTop w:val="0"/>
      <w:marBottom w:val="0"/>
      <w:divBdr>
        <w:top w:val="none" w:sz="0" w:space="0" w:color="auto"/>
        <w:left w:val="none" w:sz="0" w:space="0" w:color="auto"/>
        <w:bottom w:val="none" w:sz="0" w:space="0" w:color="auto"/>
        <w:right w:val="none" w:sz="0" w:space="0" w:color="auto"/>
      </w:divBdr>
      <w:divsChild>
        <w:div w:id="1557205600">
          <w:marLeft w:val="0"/>
          <w:marRight w:val="0"/>
          <w:marTop w:val="0"/>
          <w:marBottom w:val="0"/>
          <w:divBdr>
            <w:top w:val="none" w:sz="0" w:space="0" w:color="auto"/>
            <w:left w:val="none" w:sz="0" w:space="0" w:color="auto"/>
            <w:bottom w:val="none" w:sz="0" w:space="0" w:color="auto"/>
            <w:right w:val="none" w:sz="0" w:space="0" w:color="auto"/>
          </w:divBdr>
        </w:div>
      </w:divsChild>
    </w:div>
    <w:div w:id="1822775030">
      <w:bodyDiv w:val="1"/>
      <w:marLeft w:val="0"/>
      <w:marRight w:val="0"/>
      <w:marTop w:val="0"/>
      <w:marBottom w:val="0"/>
      <w:divBdr>
        <w:top w:val="none" w:sz="0" w:space="0" w:color="auto"/>
        <w:left w:val="none" w:sz="0" w:space="0" w:color="auto"/>
        <w:bottom w:val="none" w:sz="0" w:space="0" w:color="auto"/>
        <w:right w:val="none" w:sz="0" w:space="0" w:color="auto"/>
      </w:divBdr>
    </w:div>
    <w:div w:id="1825974318">
      <w:bodyDiv w:val="1"/>
      <w:marLeft w:val="0"/>
      <w:marRight w:val="0"/>
      <w:marTop w:val="0"/>
      <w:marBottom w:val="0"/>
      <w:divBdr>
        <w:top w:val="none" w:sz="0" w:space="0" w:color="auto"/>
        <w:left w:val="none" w:sz="0" w:space="0" w:color="auto"/>
        <w:bottom w:val="none" w:sz="0" w:space="0" w:color="auto"/>
        <w:right w:val="none" w:sz="0" w:space="0" w:color="auto"/>
      </w:divBdr>
    </w:div>
    <w:div w:id="1826775220">
      <w:bodyDiv w:val="1"/>
      <w:marLeft w:val="0"/>
      <w:marRight w:val="0"/>
      <w:marTop w:val="0"/>
      <w:marBottom w:val="0"/>
      <w:divBdr>
        <w:top w:val="none" w:sz="0" w:space="0" w:color="auto"/>
        <w:left w:val="none" w:sz="0" w:space="0" w:color="auto"/>
        <w:bottom w:val="none" w:sz="0" w:space="0" w:color="auto"/>
        <w:right w:val="none" w:sz="0" w:space="0" w:color="auto"/>
      </w:divBdr>
    </w:div>
    <w:div w:id="1845901021">
      <w:bodyDiv w:val="1"/>
      <w:marLeft w:val="0"/>
      <w:marRight w:val="0"/>
      <w:marTop w:val="0"/>
      <w:marBottom w:val="0"/>
      <w:divBdr>
        <w:top w:val="none" w:sz="0" w:space="0" w:color="auto"/>
        <w:left w:val="none" w:sz="0" w:space="0" w:color="auto"/>
        <w:bottom w:val="none" w:sz="0" w:space="0" w:color="auto"/>
        <w:right w:val="none" w:sz="0" w:space="0" w:color="auto"/>
      </w:divBdr>
      <w:divsChild>
        <w:div w:id="45956316">
          <w:marLeft w:val="0"/>
          <w:marRight w:val="0"/>
          <w:marTop w:val="0"/>
          <w:marBottom w:val="0"/>
          <w:divBdr>
            <w:top w:val="none" w:sz="0" w:space="0" w:color="auto"/>
            <w:left w:val="none" w:sz="0" w:space="0" w:color="auto"/>
            <w:bottom w:val="none" w:sz="0" w:space="0" w:color="auto"/>
            <w:right w:val="none" w:sz="0" w:space="0" w:color="auto"/>
          </w:divBdr>
        </w:div>
      </w:divsChild>
    </w:div>
    <w:div w:id="1851262171">
      <w:bodyDiv w:val="1"/>
      <w:marLeft w:val="0"/>
      <w:marRight w:val="0"/>
      <w:marTop w:val="0"/>
      <w:marBottom w:val="0"/>
      <w:divBdr>
        <w:top w:val="none" w:sz="0" w:space="0" w:color="auto"/>
        <w:left w:val="none" w:sz="0" w:space="0" w:color="auto"/>
        <w:bottom w:val="none" w:sz="0" w:space="0" w:color="auto"/>
        <w:right w:val="none" w:sz="0" w:space="0" w:color="auto"/>
      </w:divBdr>
      <w:divsChild>
        <w:div w:id="2055929895">
          <w:marLeft w:val="0"/>
          <w:marRight w:val="0"/>
          <w:marTop w:val="0"/>
          <w:marBottom w:val="0"/>
          <w:divBdr>
            <w:top w:val="none" w:sz="0" w:space="0" w:color="auto"/>
            <w:left w:val="none" w:sz="0" w:space="0" w:color="auto"/>
            <w:bottom w:val="none" w:sz="0" w:space="0" w:color="auto"/>
            <w:right w:val="none" w:sz="0" w:space="0" w:color="auto"/>
          </w:divBdr>
        </w:div>
      </w:divsChild>
    </w:div>
    <w:div w:id="1855486878">
      <w:bodyDiv w:val="1"/>
      <w:marLeft w:val="0"/>
      <w:marRight w:val="0"/>
      <w:marTop w:val="0"/>
      <w:marBottom w:val="0"/>
      <w:divBdr>
        <w:top w:val="none" w:sz="0" w:space="0" w:color="auto"/>
        <w:left w:val="none" w:sz="0" w:space="0" w:color="auto"/>
        <w:bottom w:val="none" w:sz="0" w:space="0" w:color="auto"/>
        <w:right w:val="none" w:sz="0" w:space="0" w:color="auto"/>
      </w:divBdr>
    </w:div>
    <w:div w:id="1876504700">
      <w:bodyDiv w:val="1"/>
      <w:marLeft w:val="0"/>
      <w:marRight w:val="0"/>
      <w:marTop w:val="0"/>
      <w:marBottom w:val="0"/>
      <w:divBdr>
        <w:top w:val="none" w:sz="0" w:space="0" w:color="auto"/>
        <w:left w:val="none" w:sz="0" w:space="0" w:color="auto"/>
        <w:bottom w:val="none" w:sz="0" w:space="0" w:color="auto"/>
        <w:right w:val="none" w:sz="0" w:space="0" w:color="auto"/>
      </w:divBdr>
      <w:divsChild>
        <w:div w:id="2142766986">
          <w:marLeft w:val="0"/>
          <w:marRight w:val="0"/>
          <w:marTop w:val="0"/>
          <w:marBottom w:val="0"/>
          <w:divBdr>
            <w:top w:val="none" w:sz="0" w:space="0" w:color="auto"/>
            <w:left w:val="none" w:sz="0" w:space="0" w:color="auto"/>
            <w:bottom w:val="none" w:sz="0" w:space="0" w:color="auto"/>
            <w:right w:val="none" w:sz="0" w:space="0" w:color="auto"/>
          </w:divBdr>
        </w:div>
        <w:div w:id="1118910020">
          <w:marLeft w:val="0"/>
          <w:marRight w:val="0"/>
          <w:marTop w:val="0"/>
          <w:marBottom w:val="0"/>
          <w:divBdr>
            <w:top w:val="none" w:sz="0" w:space="0" w:color="auto"/>
            <w:left w:val="none" w:sz="0" w:space="0" w:color="auto"/>
            <w:bottom w:val="none" w:sz="0" w:space="0" w:color="auto"/>
            <w:right w:val="none" w:sz="0" w:space="0" w:color="auto"/>
          </w:divBdr>
        </w:div>
      </w:divsChild>
    </w:div>
    <w:div w:id="1878816426">
      <w:bodyDiv w:val="1"/>
      <w:marLeft w:val="0"/>
      <w:marRight w:val="0"/>
      <w:marTop w:val="0"/>
      <w:marBottom w:val="0"/>
      <w:divBdr>
        <w:top w:val="none" w:sz="0" w:space="0" w:color="auto"/>
        <w:left w:val="none" w:sz="0" w:space="0" w:color="auto"/>
        <w:bottom w:val="none" w:sz="0" w:space="0" w:color="auto"/>
        <w:right w:val="none" w:sz="0" w:space="0" w:color="auto"/>
      </w:divBdr>
      <w:divsChild>
        <w:div w:id="1478450237">
          <w:marLeft w:val="0"/>
          <w:marRight w:val="0"/>
          <w:marTop w:val="0"/>
          <w:marBottom w:val="0"/>
          <w:divBdr>
            <w:top w:val="none" w:sz="0" w:space="0" w:color="auto"/>
            <w:left w:val="none" w:sz="0" w:space="0" w:color="auto"/>
            <w:bottom w:val="none" w:sz="0" w:space="0" w:color="auto"/>
            <w:right w:val="none" w:sz="0" w:space="0" w:color="auto"/>
          </w:divBdr>
        </w:div>
        <w:div w:id="1009602658">
          <w:marLeft w:val="0"/>
          <w:marRight w:val="0"/>
          <w:marTop w:val="0"/>
          <w:marBottom w:val="0"/>
          <w:divBdr>
            <w:top w:val="none" w:sz="0" w:space="0" w:color="auto"/>
            <w:left w:val="none" w:sz="0" w:space="0" w:color="auto"/>
            <w:bottom w:val="none" w:sz="0" w:space="0" w:color="auto"/>
            <w:right w:val="none" w:sz="0" w:space="0" w:color="auto"/>
          </w:divBdr>
        </w:div>
      </w:divsChild>
    </w:div>
    <w:div w:id="1905137520">
      <w:bodyDiv w:val="1"/>
      <w:marLeft w:val="0"/>
      <w:marRight w:val="0"/>
      <w:marTop w:val="0"/>
      <w:marBottom w:val="0"/>
      <w:divBdr>
        <w:top w:val="none" w:sz="0" w:space="0" w:color="auto"/>
        <w:left w:val="none" w:sz="0" w:space="0" w:color="auto"/>
        <w:bottom w:val="none" w:sz="0" w:space="0" w:color="auto"/>
        <w:right w:val="none" w:sz="0" w:space="0" w:color="auto"/>
      </w:divBdr>
      <w:divsChild>
        <w:div w:id="672950306">
          <w:marLeft w:val="0"/>
          <w:marRight w:val="0"/>
          <w:marTop w:val="0"/>
          <w:marBottom w:val="0"/>
          <w:divBdr>
            <w:top w:val="none" w:sz="0" w:space="0" w:color="auto"/>
            <w:left w:val="none" w:sz="0" w:space="0" w:color="auto"/>
            <w:bottom w:val="none" w:sz="0" w:space="0" w:color="auto"/>
            <w:right w:val="none" w:sz="0" w:space="0" w:color="auto"/>
          </w:divBdr>
        </w:div>
        <w:div w:id="2090273703">
          <w:marLeft w:val="0"/>
          <w:marRight w:val="0"/>
          <w:marTop w:val="0"/>
          <w:marBottom w:val="0"/>
          <w:divBdr>
            <w:top w:val="none" w:sz="0" w:space="0" w:color="auto"/>
            <w:left w:val="none" w:sz="0" w:space="0" w:color="auto"/>
            <w:bottom w:val="none" w:sz="0" w:space="0" w:color="auto"/>
            <w:right w:val="none" w:sz="0" w:space="0" w:color="auto"/>
          </w:divBdr>
        </w:div>
        <w:div w:id="58137133">
          <w:marLeft w:val="0"/>
          <w:marRight w:val="0"/>
          <w:marTop w:val="0"/>
          <w:marBottom w:val="0"/>
          <w:divBdr>
            <w:top w:val="none" w:sz="0" w:space="0" w:color="auto"/>
            <w:left w:val="none" w:sz="0" w:space="0" w:color="auto"/>
            <w:bottom w:val="none" w:sz="0" w:space="0" w:color="auto"/>
            <w:right w:val="none" w:sz="0" w:space="0" w:color="auto"/>
          </w:divBdr>
        </w:div>
        <w:div w:id="1098718086">
          <w:marLeft w:val="0"/>
          <w:marRight w:val="0"/>
          <w:marTop w:val="0"/>
          <w:marBottom w:val="0"/>
          <w:divBdr>
            <w:top w:val="none" w:sz="0" w:space="0" w:color="auto"/>
            <w:left w:val="none" w:sz="0" w:space="0" w:color="auto"/>
            <w:bottom w:val="none" w:sz="0" w:space="0" w:color="auto"/>
            <w:right w:val="none" w:sz="0" w:space="0" w:color="auto"/>
          </w:divBdr>
        </w:div>
        <w:div w:id="1746800608">
          <w:marLeft w:val="0"/>
          <w:marRight w:val="0"/>
          <w:marTop w:val="0"/>
          <w:marBottom w:val="0"/>
          <w:divBdr>
            <w:top w:val="none" w:sz="0" w:space="0" w:color="auto"/>
            <w:left w:val="none" w:sz="0" w:space="0" w:color="auto"/>
            <w:bottom w:val="none" w:sz="0" w:space="0" w:color="auto"/>
            <w:right w:val="none" w:sz="0" w:space="0" w:color="auto"/>
          </w:divBdr>
        </w:div>
        <w:div w:id="420102860">
          <w:marLeft w:val="0"/>
          <w:marRight w:val="0"/>
          <w:marTop w:val="0"/>
          <w:marBottom w:val="0"/>
          <w:divBdr>
            <w:top w:val="none" w:sz="0" w:space="0" w:color="auto"/>
            <w:left w:val="none" w:sz="0" w:space="0" w:color="auto"/>
            <w:bottom w:val="none" w:sz="0" w:space="0" w:color="auto"/>
            <w:right w:val="none" w:sz="0" w:space="0" w:color="auto"/>
          </w:divBdr>
        </w:div>
        <w:div w:id="660356322">
          <w:marLeft w:val="0"/>
          <w:marRight w:val="0"/>
          <w:marTop w:val="0"/>
          <w:marBottom w:val="0"/>
          <w:divBdr>
            <w:top w:val="none" w:sz="0" w:space="0" w:color="auto"/>
            <w:left w:val="none" w:sz="0" w:space="0" w:color="auto"/>
            <w:bottom w:val="none" w:sz="0" w:space="0" w:color="auto"/>
            <w:right w:val="none" w:sz="0" w:space="0" w:color="auto"/>
          </w:divBdr>
        </w:div>
        <w:div w:id="866723951">
          <w:marLeft w:val="0"/>
          <w:marRight w:val="0"/>
          <w:marTop w:val="0"/>
          <w:marBottom w:val="0"/>
          <w:divBdr>
            <w:top w:val="none" w:sz="0" w:space="0" w:color="auto"/>
            <w:left w:val="none" w:sz="0" w:space="0" w:color="auto"/>
            <w:bottom w:val="none" w:sz="0" w:space="0" w:color="auto"/>
            <w:right w:val="none" w:sz="0" w:space="0" w:color="auto"/>
          </w:divBdr>
        </w:div>
        <w:div w:id="1212695667">
          <w:marLeft w:val="0"/>
          <w:marRight w:val="0"/>
          <w:marTop w:val="0"/>
          <w:marBottom w:val="0"/>
          <w:divBdr>
            <w:top w:val="none" w:sz="0" w:space="0" w:color="auto"/>
            <w:left w:val="none" w:sz="0" w:space="0" w:color="auto"/>
            <w:bottom w:val="none" w:sz="0" w:space="0" w:color="auto"/>
            <w:right w:val="none" w:sz="0" w:space="0" w:color="auto"/>
          </w:divBdr>
        </w:div>
        <w:div w:id="495000156">
          <w:marLeft w:val="0"/>
          <w:marRight w:val="0"/>
          <w:marTop w:val="0"/>
          <w:marBottom w:val="0"/>
          <w:divBdr>
            <w:top w:val="none" w:sz="0" w:space="0" w:color="auto"/>
            <w:left w:val="none" w:sz="0" w:space="0" w:color="auto"/>
            <w:bottom w:val="none" w:sz="0" w:space="0" w:color="auto"/>
            <w:right w:val="none" w:sz="0" w:space="0" w:color="auto"/>
          </w:divBdr>
        </w:div>
        <w:div w:id="1048258195">
          <w:marLeft w:val="0"/>
          <w:marRight w:val="0"/>
          <w:marTop w:val="0"/>
          <w:marBottom w:val="0"/>
          <w:divBdr>
            <w:top w:val="none" w:sz="0" w:space="0" w:color="auto"/>
            <w:left w:val="none" w:sz="0" w:space="0" w:color="auto"/>
            <w:bottom w:val="none" w:sz="0" w:space="0" w:color="auto"/>
            <w:right w:val="none" w:sz="0" w:space="0" w:color="auto"/>
          </w:divBdr>
        </w:div>
        <w:div w:id="1660421013">
          <w:marLeft w:val="0"/>
          <w:marRight w:val="0"/>
          <w:marTop w:val="0"/>
          <w:marBottom w:val="0"/>
          <w:divBdr>
            <w:top w:val="none" w:sz="0" w:space="0" w:color="auto"/>
            <w:left w:val="none" w:sz="0" w:space="0" w:color="auto"/>
            <w:bottom w:val="none" w:sz="0" w:space="0" w:color="auto"/>
            <w:right w:val="none" w:sz="0" w:space="0" w:color="auto"/>
          </w:divBdr>
        </w:div>
        <w:div w:id="13189038">
          <w:marLeft w:val="0"/>
          <w:marRight w:val="0"/>
          <w:marTop w:val="0"/>
          <w:marBottom w:val="0"/>
          <w:divBdr>
            <w:top w:val="none" w:sz="0" w:space="0" w:color="auto"/>
            <w:left w:val="none" w:sz="0" w:space="0" w:color="auto"/>
            <w:bottom w:val="none" w:sz="0" w:space="0" w:color="auto"/>
            <w:right w:val="none" w:sz="0" w:space="0" w:color="auto"/>
          </w:divBdr>
        </w:div>
        <w:div w:id="585648446">
          <w:marLeft w:val="0"/>
          <w:marRight w:val="0"/>
          <w:marTop w:val="0"/>
          <w:marBottom w:val="0"/>
          <w:divBdr>
            <w:top w:val="none" w:sz="0" w:space="0" w:color="auto"/>
            <w:left w:val="none" w:sz="0" w:space="0" w:color="auto"/>
            <w:bottom w:val="none" w:sz="0" w:space="0" w:color="auto"/>
            <w:right w:val="none" w:sz="0" w:space="0" w:color="auto"/>
          </w:divBdr>
        </w:div>
        <w:div w:id="1704942962">
          <w:marLeft w:val="0"/>
          <w:marRight w:val="0"/>
          <w:marTop w:val="0"/>
          <w:marBottom w:val="0"/>
          <w:divBdr>
            <w:top w:val="none" w:sz="0" w:space="0" w:color="auto"/>
            <w:left w:val="none" w:sz="0" w:space="0" w:color="auto"/>
            <w:bottom w:val="none" w:sz="0" w:space="0" w:color="auto"/>
            <w:right w:val="none" w:sz="0" w:space="0" w:color="auto"/>
          </w:divBdr>
        </w:div>
        <w:div w:id="1894273592">
          <w:marLeft w:val="0"/>
          <w:marRight w:val="0"/>
          <w:marTop w:val="0"/>
          <w:marBottom w:val="0"/>
          <w:divBdr>
            <w:top w:val="none" w:sz="0" w:space="0" w:color="auto"/>
            <w:left w:val="none" w:sz="0" w:space="0" w:color="auto"/>
            <w:bottom w:val="none" w:sz="0" w:space="0" w:color="auto"/>
            <w:right w:val="none" w:sz="0" w:space="0" w:color="auto"/>
          </w:divBdr>
        </w:div>
        <w:div w:id="1478643988">
          <w:marLeft w:val="0"/>
          <w:marRight w:val="0"/>
          <w:marTop w:val="0"/>
          <w:marBottom w:val="0"/>
          <w:divBdr>
            <w:top w:val="none" w:sz="0" w:space="0" w:color="auto"/>
            <w:left w:val="none" w:sz="0" w:space="0" w:color="auto"/>
            <w:bottom w:val="none" w:sz="0" w:space="0" w:color="auto"/>
            <w:right w:val="none" w:sz="0" w:space="0" w:color="auto"/>
          </w:divBdr>
        </w:div>
        <w:div w:id="436413313">
          <w:marLeft w:val="0"/>
          <w:marRight w:val="0"/>
          <w:marTop w:val="0"/>
          <w:marBottom w:val="0"/>
          <w:divBdr>
            <w:top w:val="none" w:sz="0" w:space="0" w:color="auto"/>
            <w:left w:val="none" w:sz="0" w:space="0" w:color="auto"/>
            <w:bottom w:val="none" w:sz="0" w:space="0" w:color="auto"/>
            <w:right w:val="none" w:sz="0" w:space="0" w:color="auto"/>
          </w:divBdr>
        </w:div>
        <w:div w:id="593823338">
          <w:marLeft w:val="0"/>
          <w:marRight w:val="0"/>
          <w:marTop w:val="0"/>
          <w:marBottom w:val="0"/>
          <w:divBdr>
            <w:top w:val="none" w:sz="0" w:space="0" w:color="auto"/>
            <w:left w:val="none" w:sz="0" w:space="0" w:color="auto"/>
            <w:bottom w:val="none" w:sz="0" w:space="0" w:color="auto"/>
            <w:right w:val="none" w:sz="0" w:space="0" w:color="auto"/>
          </w:divBdr>
        </w:div>
        <w:div w:id="209267599">
          <w:marLeft w:val="0"/>
          <w:marRight w:val="0"/>
          <w:marTop w:val="0"/>
          <w:marBottom w:val="0"/>
          <w:divBdr>
            <w:top w:val="none" w:sz="0" w:space="0" w:color="auto"/>
            <w:left w:val="none" w:sz="0" w:space="0" w:color="auto"/>
            <w:bottom w:val="none" w:sz="0" w:space="0" w:color="auto"/>
            <w:right w:val="none" w:sz="0" w:space="0" w:color="auto"/>
          </w:divBdr>
        </w:div>
        <w:div w:id="831261553">
          <w:marLeft w:val="0"/>
          <w:marRight w:val="0"/>
          <w:marTop w:val="0"/>
          <w:marBottom w:val="0"/>
          <w:divBdr>
            <w:top w:val="none" w:sz="0" w:space="0" w:color="auto"/>
            <w:left w:val="none" w:sz="0" w:space="0" w:color="auto"/>
            <w:bottom w:val="none" w:sz="0" w:space="0" w:color="auto"/>
            <w:right w:val="none" w:sz="0" w:space="0" w:color="auto"/>
          </w:divBdr>
        </w:div>
        <w:div w:id="1789663838">
          <w:marLeft w:val="0"/>
          <w:marRight w:val="0"/>
          <w:marTop w:val="0"/>
          <w:marBottom w:val="0"/>
          <w:divBdr>
            <w:top w:val="none" w:sz="0" w:space="0" w:color="auto"/>
            <w:left w:val="none" w:sz="0" w:space="0" w:color="auto"/>
            <w:bottom w:val="none" w:sz="0" w:space="0" w:color="auto"/>
            <w:right w:val="none" w:sz="0" w:space="0" w:color="auto"/>
          </w:divBdr>
        </w:div>
        <w:div w:id="686712765">
          <w:marLeft w:val="0"/>
          <w:marRight w:val="0"/>
          <w:marTop w:val="0"/>
          <w:marBottom w:val="0"/>
          <w:divBdr>
            <w:top w:val="none" w:sz="0" w:space="0" w:color="auto"/>
            <w:left w:val="none" w:sz="0" w:space="0" w:color="auto"/>
            <w:bottom w:val="none" w:sz="0" w:space="0" w:color="auto"/>
            <w:right w:val="none" w:sz="0" w:space="0" w:color="auto"/>
          </w:divBdr>
        </w:div>
      </w:divsChild>
    </w:div>
    <w:div w:id="1911234630">
      <w:bodyDiv w:val="1"/>
      <w:marLeft w:val="0"/>
      <w:marRight w:val="0"/>
      <w:marTop w:val="0"/>
      <w:marBottom w:val="0"/>
      <w:divBdr>
        <w:top w:val="none" w:sz="0" w:space="0" w:color="auto"/>
        <w:left w:val="none" w:sz="0" w:space="0" w:color="auto"/>
        <w:bottom w:val="none" w:sz="0" w:space="0" w:color="auto"/>
        <w:right w:val="none" w:sz="0" w:space="0" w:color="auto"/>
      </w:divBdr>
    </w:div>
    <w:div w:id="1912301825">
      <w:bodyDiv w:val="1"/>
      <w:marLeft w:val="0"/>
      <w:marRight w:val="0"/>
      <w:marTop w:val="0"/>
      <w:marBottom w:val="0"/>
      <w:divBdr>
        <w:top w:val="none" w:sz="0" w:space="0" w:color="auto"/>
        <w:left w:val="none" w:sz="0" w:space="0" w:color="auto"/>
        <w:bottom w:val="none" w:sz="0" w:space="0" w:color="auto"/>
        <w:right w:val="none" w:sz="0" w:space="0" w:color="auto"/>
      </w:divBdr>
      <w:divsChild>
        <w:div w:id="1510872128">
          <w:marLeft w:val="0"/>
          <w:marRight w:val="0"/>
          <w:marTop w:val="0"/>
          <w:marBottom w:val="0"/>
          <w:divBdr>
            <w:top w:val="none" w:sz="0" w:space="0" w:color="auto"/>
            <w:left w:val="none" w:sz="0" w:space="0" w:color="auto"/>
            <w:bottom w:val="none" w:sz="0" w:space="0" w:color="auto"/>
            <w:right w:val="none" w:sz="0" w:space="0" w:color="auto"/>
          </w:divBdr>
        </w:div>
      </w:divsChild>
    </w:div>
    <w:div w:id="1941257430">
      <w:bodyDiv w:val="1"/>
      <w:marLeft w:val="0"/>
      <w:marRight w:val="0"/>
      <w:marTop w:val="0"/>
      <w:marBottom w:val="0"/>
      <w:divBdr>
        <w:top w:val="none" w:sz="0" w:space="0" w:color="auto"/>
        <w:left w:val="none" w:sz="0" w:space="0" w:color="auto"/>
        <w:bottom w:val="none" w:sz="0" w:space="0" w:color="auto"/>
        <w:right w:val="none" w:sz="0" w:space="0" w:color="auto"/>
      </w:divBdr>
    </w:div>
    <w:div w:id="1948272969">
      <w:bodyDiv w:val="1"/>
      <w:marLeft w:val="0"/>
      <w:marRight w:val="0"/>
      <w:marTop w:val="0"/>
      <w:marBottom w:val="0"/>
      <w:divBdr>
        <w:top w:val="none" w:sz="0" w:space="0" w:color="auto"/>
        <w:left w:val="none" w:sz="0" w:space="0" w:color="auto"/>
        <w:bottom w:val="none" w:sz="0" w:space="0" w:color="auto"/>
        <w:right w:val="none" w:sz="0" w:space="0" w:color="auto"/>
      </w:divBdr>
    </w:div>
    <w:div w:id="1948459768">
      <w:bodyDiv w:val="1"/>
      <w:marLeft w:val="0"/>
      <w:marRight w:val="0"/>
      <w:marTop w:val="0"/>
      <w:marBottom w:val="0"/>
      <w:divBdr>
        <w:top w:val="none" w:sz="0" w:space="0" w:color="auto"/>
        <w:left w:val="none" w:sz="0" w:space="0" w:color="auto"/>
        <w:bottom w:val="none" w:sz="0" w:space="0" w:color="auto"/>
        <w:right w:val="none" w:sz="0" w:space="0" w:color="auto"/>
      </w:divBdr>
    </w:div>
    <w:div w:id="2011133274">
      <w:bodyDiv w:val="1"/>
      <w:marLeft w:val="0"/>
      <w:marRight w:val="0"/>
      <w:marTop w:val="0"/>
      <w:marBottom w:val="0"/>
      <w:divBdr>
        <w:top w:val="none" w:sz="0" w:space="0" w:color="auto"/>
        <w:left w:val="none" w:sz="0" w:space="0" w:color="auto"/>
        <w:bottom w:val="none" w:sz="0" w:space="0" w:color="auto"/>
        <w:right w:val="none" w:sz="0" w:space="0" w:color="auto"/>
      </w:divBdr>
      <w:divsChild>
        <w:div w:id="1704859984">
          <w:marLeft w:val="0"/>
          <w:marRight w:val="0"/>
          <w:marTop w:val="0"/>
          <w:marBottom w:val="0"/>
          <w:divBdr>
            <w:top w:val="none" w:sz="0" w:space="0" w:color="auto"/>
            <w:left w:val="none" w:sz="0" w:space="0" w:color="auto"/>
            <w:bottom w:val="none" w:sz="0" w:space="0" w:color="auto"/>
            <w:right w:val="none" w:sz="0" w:space="0" w:color="auto"/>
          </w:divBdr>
        </w:div>
        <w:div w:id="731924178">
          <w:marLeft w:val="0"/>
          <w:marRight w:val="0"/>
          <w:marTop w:val="0"/>
          <w:marBottom w:val="0"/>
          <w:divBdr>
            <w:top w:val="none" w:sz="0" w:space="0" w:color="auto"/>
            <w:left w:val="none" w:sz="0" w:space="0" w:color="auto"/>
            <w:bottom w:val="none" w:sz="0" w:space="0" w:color="auto"/>
            <w:right w:val="none" w:sz="0" w:space="0" w:color="auto"/>
          </w:divBdr>
        </w:div>
      </w:divsChild>
    </w:div>
    <w:div w:id="2021665444">
      <w:bodyDiv w:val="1"/>
      <w:marLeft w:val="0"/>
      <w:marRight w:val="0"/>
      <w:marTop w:val="0"/>
      <w:marBottom w:val="0"/>
      <w:divBdr>
        <w:top w:val="none" w:sz="0" w:space="0" w:color="auto"/>
        <w:left w:val="none" w:sz="0" w:space="0" w:color="auto"/>
        <w:bottom w:val="none" w:sz="0" w:space="0" w:color="auto"/>
        <w:right w:val="none" w:sz="0" w:space="0" w:color="auto"/>
      </w:divBdr>
      <w:divsChild>
        <w:div w:id="1037775007">
          <w:marLeft w:val="0"/>
          <w:marRight w:val="0"/>
          <w:marTop w:val="0"/>
          <w:marBottom w:val="0"/>
          <w:divBdr>
            <w:top w:val="none" w:sz="0" w:space="0" w:color="auto"/>
            <w:left w:val="none" w:sz="0" w:space="0" w:color="auto"/>
            <w:bottom w:val="none" w:sz="0" w:space="0" w:color="auto"/>
            <w:right w:val="none" w:sz="0" w:space="0" w:color="auto"/>
          </w:divBdr>
        </w:div>
        <w:div w:id="1701082574">
          <w:marLeft w:val="0"/>
          <w:marRight w:val="0"/>
          <w:marTop w:val="0"/>
          <w:marBottom w:val="0"/>
          <w:divBdr>
            <w:top w:val="none" w:sz="0" w:space="0" w:color="auto"/>
            <w:left w:val="none" w:sz="0" w:space="0" w:color="auto"/>
            <w:bottom w:val="none" w:sz="0" w:space="0" w:color="auto"/>
            <w:right w:val="none" w:sz="0" w:space="0" w:color="auto"/>
          </w:divBdr>
        </w:div>
        <w:div w:id="70586956">
          <w:marLeft w:val="0"/>
          <w:marRight w:val="0"/>
          <w:marTop w:val="0"/>
          <w:marBottom w:val="0"/>
          <w:divBdr>
            <w:top w:val="none" w:sz="0" w:space="0" w:color="auto"/>
            <w:left w:val="none" w:sz="0" w:space="0" w:color="auto"/>
            <w:bottom w:val="none" w:sz="0" w:space="0" w:color="auto"/>
            <w:right w:val="none" w:sz="0" w:space="0" w:color="auto"/>
          </w:divBdr>
        </w:div>
      </w:divsChild>
    </w:div>
    <w:div w:id="2081633786">
      <w:bodyDiv w:val="1"/>
      <w:marLeft w:val="0"/>
      <w:marRight w:val="0"/>
      <w:marTop w:val="0"/>
      <w:marBottom w:val="0"/>
      <w:divBdr>
        <w:top w:val="none" w:sz="0" w:space="0" w:color="auto"/>
        <w:left w:val="none" w:sz="0" w:space="0" w:color="auto"/>
        <w:bottom w:val="none" w:sz="0" w:space="0" w:color="auto"/>
        <w:right w:val="none" w:sz="0" w:space="0" w:color="auto"/>
      </w:divBdr>
      <w:divsChild>
        <w:div w:id="1578128370">
          <w:marLeft w:val="0"/>
          <w:marRight w:val="0"/>
          <w:marTop w:val="0"/>
          <w:marBottom w:val="0"/>
          <w:divBdr>
            <w:top w:val="none" w:sz="0" w:space="0" w:color="auto"/>
            <w:left w:val="none" w:sz="0" w:space="0" w:color="auto"/>
            <w:bottom w:val="none" w:sz="0" w:space="0" w:color="auto"/>
            <w:right w:val="none" w:sz="0" w:space="0" w:color="auto"/>
          </w:divBdr>
        </w:div>
      </w:divsChild>
    </w:div>
    <w:div w:id="2084640809">
      <w:bodyDiv w:val="1"/>
      <w:marLeft w:val="0"/>
      <w:marRight w:val="0"/>
      <w:marTop w:val="0"/>
      <w:marBottom w:val="0"/>
      <w:divBdr>
        <w:top w:val="none" w:sz="0" w:space="0" w:color="auto"/>
        <w:left w:val="none" w:sz="0" w:space="0" w:color="auto"/>
        <w:bottom w:val="none" w:sz="0" w:space="0" w:color="auto"/>
        <w:right w:val="none" w:sz="0" w:space="0" w:color="auto"/>
      </w:divBdr>
      <w:divsChild>
        <w:div w:id="982468876">
          <w:marLeft w:val="0"/>
          <w:marRight w:val="0"/>
          <w:marTop w:val="0"/>
          <w:marBottom w:val="0"/>
          <w:divBdr>
            <w:top w:val="none" w:sz="0" w:space="0" w:color="auto"/>
            <w:left w:val="none" w:sz="0" w:space="0" w:color="auto"/>
            <w:bottom w:val="none" w:sz="0" w:space="0" w:color="auto"/>
            <w:right w:val="none" w:sz="0" w:space="0" w:color="auto"/>
          </w:divBdr>
        </w:div>
        <w:div w:id="1938902268">
          <w:marLeft w:val="0"/>
          <w:marRight w:val="0"/>
          <w:marTop w:val="0"/>
          <w:marBottom w:val="0"/>
          <w:divBdr>
            <w:top w:val="none" w:sz="0" w:space="0" w:color="auto"/>
            <w:left w:val="none" w:sz="0" w:space="0" w:color="auto"/>
            <w:bottom w:val="none" w:sz="0" w:space="0" w:color="auto"/>
            <w:right w:val="none" w:sz="0" w:space="0" w:color="auto"/>
          </w:divBdr>
        </w:div>
      </w:divsChild>
    </w:div>
    <w:div w:id="2113281892">
      <w:bodyDiv w:val="1"/>
      <w:marLeft w:val="0"/>
      <w:marRight w:val="0"/>
      <w:marTop w:val="0"/>
      <w:marBottom w:val="0"/>
      <w:divBdr>
        <w:top w:val="none" w:sz="0" w:space="0" w:color="auto"/>
        <w:left w:val="none" w:sz="0" w:space="0" w:color="auto"/>
        <w:bottom w:val="none" w:sz="0" w:space="0" w:color="auto"/>
        <w:right w:val="none" w:sz="0" w:space="0" w:color="auto"/>
      </w:divBdr>
    </w:div>
    <w:div w:id="2135975417">
      <w:bodyDiv w:val="1"/>
      <w:marLeft w:val="0"/>
      <w:marRight w:val="0"/>
      <w:marTop w:val="0"/>
      <w:marBottom w:val="0"/>
      <w:divBdr>
        <w:top w:val="none" w:sz="0" w:space="0" w:color="auto"/>
        <w:left w:val="none" w:sz="0" w:space="0" w:color="auto"/>
        <w:bottom w:val="none" w:sz="0" w:space="0" w:color="auto"/>
        <w:right w:val="none" w:sz="0" w:space="0" w:color="auto"/>
      </w:divBdr>
      <w:divsChild>
        <w:div w:id="108284753">
          <w:marLeft w:val="0"/>
          <w:marRight w:val="0"/>
          <w:marTop w:val="0"/>
          <w:marBottom w:val="0"/>
          <w:divBdr>
            <w:top w:val="none" w:sz="0" w:space="0" w:color="auto"/>
            <w:left w:val="none" w:sz="0" w:space="0" w:color="auto"/>
            <w:bottom w:val="none" w:sz="0" w:space="0" w:color="auto"/>
            <w:right w:val="none" w:sz="0" w:space="0" w:color="auto"/>
          </w:divBdr>
        </w:div>
        <w:div w:id="2006977350">
          <w:marLeft w:val="0"/>
          <w:marRight w:val="0"/>
          <w:marTop w:val="0"/>
          <w:marBottom w:val="0"/>
          <w:divBdr>
            <w:top w:val="none" w:sz="0" w:space="0" w:color="auto"/>
            <w:left w:val="none" w:sz="0" w:space="0" w:color="auto"/>
            <w:bottom w:val="none" w:sz="0" w:space="0" w:color="auto"/>
            <w:right w:val="none" w:sz="0" w:space="0" w:color="auto"/>
          </w:divBdr>
        </w:div>
      </w:divsChild>
    </w:div>
    <w:div w:id="21459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B8F2E1AA7F8B4FA2C8821008421C68" ma:contentTypeVersion="1" ma:contentTypeDescription="Create a new document." ma:contentTypeScope="" ma:versionID="53cce6a061ecfb550d655ef2ac4c2b58">
  <xsd:schema xmlns:xsd="http://www.w3.org/2001/XMLSchema" xmlns:xs="http://www.w3.org/2001/XMLSchema" xmlns:p="http://schemas.microsoft.com/office/2006/metadata/properties" xmlns:ns2="632ab502-cc36-49c7-b293-be82364d6940" targetNamespace="http://schemas.microsoft.com/office/2006/metadata/properties" ma:root="true" ma:fieldsID="0e24200ac268b41136e31af389303fb7" ns2:_="">
    <xsd:import namespace="632ab502-cc36-49c7-b293-be82364d69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ab502-cc36-49c7-b293-be82364d69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1B0CA-050B-45F0-8EF2-44C28EE5A5FA}">
  <ds:schemaRefs>
    <ds:schemaRef ds:uri="http://schemas.microsoft.com/sharepoint/v3/contenttype/forms"/>
  </ds:schemaRefs>
</ds:datastoreItem>
</file>

<file path=customXml/itemProps2.xml><?xml version="1.0" encoding="utf-8"?>
<ds:datastoreItem xmlns:ds="http://schemas.openxmlformats.org/officeDocument/2006/customXml" ds:itemID="{6AED7D8C-01AA-4A54-A2BB-7843D296C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ab502-cc36-49c7-b293-be82364d6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75980-062E-4354-A0D4-A14F290A98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1020</Words>
  <Characters>6559</Characters>
  <Application>Microsoft Office Word</Application>
  <DocSecurity>0</DocSecurity>
  <Lines>119</Lines>
  <Paragraphs>61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of the TSB Director CxO consultation meeting, 5 December 2023, Dubai, United Arab Emirates</dc:title>
  <dc:subject/>
  <dc:creator>TSB</dc:creator>
  <cp:keywords/>
  <dc:description>TSAG-TD55  For: Geneva, 26-30 May 2025_x000d_Document date: _x000d_Saved by ITU51017913 at 4:49:42 PM on 2/7/2025</dc:description>
  <cp:lastModifiedBy>TSB - JB</cp:lastModifiedBy>
  <cp:revision>3</cp:revision>
  <dcterms:created xsi:type="dcterms:W3CDTF">2025-02-07T15:54:00Z</dcterms:created>
  <dcterms:modified xsi:type="dcterms:W3CDTF">2025-02-07T15:55:00Z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0x010100CEB8F2E1AA7F8B4FA2C8821008421C68</vt:lpwstr>
  </property>
  <property fmtid="{D5CDD505-2E9C-101B-9397-08002B2CF9AE}" pid="3" name="Docnum">
    <vt:lpwstr>TSAG-TD55</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26-30 May 2025</vt:lpwstr>
  </property>
  <property fmtid="{D5CDD505-2E9C-101B-9397-08002B2CF9AE}" pid="8" name="Docauthor">
    <vt:lpwstr>TSB</vt:lpwstr>
  </property>
</Properties>
</file>