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20"/>
        <w:gridCol w:w="3636"/>
        <w:gridCol w:w="370"/>
        <w:gridCol w:w="4026"/>
      </w:tblGrid>
      <w:tr w:rsidR="00316576" w:rsidRPr="00316576" w14:paraId="1D6C5243" w14:textId="77777777" w:rsidTr="00316576">
        <w:trPr>
          <w:cantSplit/>
        </w:trPr>
        <w:tc>
          <w:tcPr>
            <w:tcW w:w="1132" w:type="dxa"/>
            <w:vMerge w:val="restart"/>
            <w:vAlign w:val="center"/>
          </w:tcPr>
          <w:p w14:paraId="4ACBB2EA" w14:textId="77777777" w:rsidR="00316576" w:rsidRPr="00316576" w:rsidRDefault="00316576" w:rsidP="00316576">
            <w:pPr>
              <w:spacing w:before="0"/>
              <w:jc w:val="center"/>
              <w:rPr>
                <w:sz w:val="20"/>
                <w:szCs w:val="20"/>
              </w:rPr>
            </w:pPr>
            <w:bookmarkStart w:id="0" w:name="dnum" w:colFirst="2" w:colLast="2"/>
            <w:bookmarkStart w:id="1" w:name="dtableau"/>
            <w:r w:rsidRPr="00316576">
              <w:rPr>
                <w:noProof/>
              </w:rPr>
              <w:drawing>
                <wp:inline distT="0" distB="0" distL="0" distR="0" wp14:anchorId="13A737D5" wp14:editId="11159CDB">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039B880A" w14:textId="77777777" w:rsidR="00316576" w:rsidRPr="00316576" w:rsidRDefault="00316576" w:rsidP="00316576">
            <w:pPr>
              <w:rPr>
                <w:sz w:val="16"/>
                <w:szCs w:val="16"/>
              </w:rPr>
            </w:pPr>
            <w:r w:rsidRPr="00316576">
              <w:rPr>
                <w:sz w:val="16"/>
                <w:szCs w:val="16"/>
              </w:rPr>
              <w:t>INTERNATIONAL TELECOMMUNICATION UNION</w:t>
            </w:r>
          </w:p>
          <w:p w14:paraId="00BE909F" w14:textId="77777777" w:rsidR="00316576" w:rsidRPr="00316576" w:rsidRDefault="00316576" w:rsidP="00316576">
            <w:pPr>
              <w:rPr>
                <w:b/>
                <w:bCs/>
                <w:sz w:val="26"/>
                <w:szCs w:val="26"/>
              </w:rPr>
            </w:pPr>
            <w:r w:rsidRPr="00316576">
              <w:rPr>
                <w:b/>
                <w:bCs/>
                <w:sz w:val="26"/>
                <w:szCs w:val="26"/>
              </w:rPr>
              <w:t>TELECOMMUNICATION</w:t>
            </w:r>
            <w:r w:rsidRPr="00316576">
              <w:rPr>
                <w:b/>
                <w:bCs/>
                <w:sz w:val="26"/>
                <w:szCs w:val="26"/>
              </w:rPr>
              <w:br/>
              <w:t>STANDARDIZATION SECTOR</w:t>
            </w:r>
          </w:p>
          <w:p w14:paraId="29BEE4F3" w14:textId="4CA46921" w:rsidR="00316576" w:rsidRPr="00316576" w:rsidRDefault="00316576" w:rsidP="00316576">
            <w:pPr>
              <w:rPr>
                <w:sz w:val="20"/>
                <w:szCs w:val="20"/>
              </w:rPr>
            </w:pPr>
            <w:r w:rsidRPr="00316576">
              <w:rPr>
                <w:sz w:val="20"/>
                <w:szCs w:val="20"/>
              </w:rPr>
              <w:t xml:space="preserve">STUDY PERIOD </w:t>
            </w:r>
            <w:r>
              <w:rPr>
                <w:sz w:val="20"/>
              </w:rPr>
              <w:t>2025-2028</w:t>
            </w:r>
          </w:p>
        </w:tc>
        <w:tc>
          <w:tcPr>
            <w:tcW w:w="4026" w:type="dxa"/>
            <w:vAlign w:val="center"/>
          </w:tcPr>
          <w:p w14:paraId="1B62192B" w14:textId="3A39F49E" w:rsidR="00316576" w:rsidRPr="00316576" w:rsidRDefault="00316576" w:rsidP="00316576">
            <w:pPr>
              <w:pStyle w:val="Docnumber"/>
            </w:pPr>
            <w:r>
              <w:t>TSAG-TD</w:t>
            </w:r>
            <w:r w:rsidRPr="0070088E">
              <w:t>29</w:t>
            </w:r>
          </w:p>
        </w:tc>
      </w:tr>
      <w:tr w:rsidR="00316576" w:rsidRPr="00316576" w14:paraId="324DACAD" w14:textId="77777777" w:rsidTr="00316576">
        <w:trPr>
          <w:cantSplit/>
        </w:trPr>
        <w:tc>
          <w:tcPr>
            <w:tcW w:w="1132" w:type="dxa"/>
            <w:vMerge/>
          </w:tcPr>
          <w:p w14:paraId="5F9CA90B" w14:textId="77777777" w:rsidR="00316576" w:rsidRPr="00316576" w:rsidRDefault="00316576" w:rsidP="00316576">
            <w:pPr>
              <w:rPr>
                <w:smallCaps/>
                <w:sz w:val="20"/>
              </w:rPr>
            </w:pPr>
            <w:bookmarkStart w:id="2" w:name="dsg" w:colFirst="2" w:colLast="2"/>
            <w:bookmarkEnd w:id="0"/>
          </w:p>
        </w:tc>
        <w:tc>
          <w:tcPr>
            <w:tcW w:w="4481" w:type="dxa"/>
            <w:gridSpan w:val="4"/>
            <w:vMerge/>
          </w:tcPr>
          <w:p w14:paraId="180E053F" w14:textId="77777777" w:rsidR="00316576" w:rsidRPr="00316576" w:rsidRDefault="00316576" w:rsidP="00316576">
            <w:pPr>
              <w:rPr>
                <w:smallCaps/>
                <w:sz w:val="20"/>
              </w:rPr>
            </w:pPr>
          </w:p>
        </w:tc>
        <w:tc>
          <w:tcPr>
            <w:tcW w:w="4026" w:type="dxa"/>
          </w:tcPr>
          <w:p w14:paraId="6CEBEF71" w14:textId="004B3948" w:rsidR="00316576" w:rsidRPr="00316576" w:rsidRDefault="00316576" w:rsidP="00316576">
            <w:pPr>
              <w:pStyle w:val="TSBHeaderRight14"/>
              <w:rPr>
                <w:smallCaps/>
              </w:rPr>
            </w:pPr>
            <w:r>
              <w:rPr>
                <w:smallCaps/>
              </w:rPr>
              <w:t>TSAG</w:t>
            </w:r>
          </w:p>
        </w:tc>
      </w:tr>
      <w:bookmarkEnd w:id="2"/>
      <w:tr w:rsidR="00316576" w:rsidRPr="00316576" w14:paraId="09F212B3" w14:textId="77777777" w:rsidTr="00316576">
        <w:trPr>
          <w:cantSplit/>
        </w:trPr>
        <w:tc>
          <w:tcPr>
            <w:tcW w:w="1132" w:type="dxa"/>
            <w:vMerge/>
            <w:tcBorders>
              <w:bottom w:val="single" w:sz="12" w:space="0" w:color="auto"/>
            </w:tcBorders>
          </w:tcPr>
          <w:p w14:paraId="68E62E9B" w14:textId="77777777" w:rsidR="00316576" w:rsidRPr="00316576" w:rsidRDefault="00316576" w:rsidP="00316576">
            <w:pPr>
              <w:rPr>
                <w:b/>
                <w:bCs/>
                <w:sz w:val="26"/>
              </w:rPr>
            </w:pPr>
          </w:p>
        </w:tc>
        <w:tc>
          <w:tcPr>
            <w:tcW w:w="4481" w:type="dxa"/>
            <w:gridSpan w:val="4"/>
            <w:vMerge/>
            <w:tcBorders>
              <w:bottom w:val="single" w:sz="12" w:space="0" w:color="auto"/>
            </w:tcBorders>
          </w:tcPr>
          <w:p w14:paraId="6196CE44" w14:textId="77777777" w:rsidR="00316576" w:rsidRPr="00316576" w:rsidRDefault="00316576" w:rsidP="00316576">
            <w:pPr>
              <w:rPr>
                <w:b/>
                <w:bCs/>
                <w:sz w:val="26"/>
              </w:rPr>
            </w:pPr>
          </w:p>
        </w:tc>
        <w:tc>
          <w:tcPr>
            <w:tcW w:w="4026" w:type="dxa"/>
            <w:tcBorders>
              <w:bottom w:val="single" w:sz="12" w:space="0" w:color="auto"/>
            </w:tcBorders>
            <w:vAlign w:val="center"/>
          </w:tcPr>
          <w:p w14:paraId="7173FE5C" w14:textId="77777777" w:rsidR="00316576" w:rsidRPr="00316576" w:rsidRDefault="00316576" w:rsidP="00316576">
            <w:pPr>
              <w:pStyle w:val="TSBHeaderRight14"/>
            </w:pPr>
            <w:r w:rsidRPr="00316576">
              <w:t>Original: English</w:t>
            </w:r>
          </w:p>
        </w:tc>
      </w:tr>
      <w:tr w:rsidR="00316576" w:rsidRPr="00316576" w14:paraId="76FEEE73" w14:textId="77777777" w:rsidTr="00316576">
        <w:trPr>
          <w:cantSplit/>
        </w:trPr>
        <w:tc>
          <w:tcPr>
            <w:tcW w:w="1587" w:type="dxa"/>
            <w:gridSpan w:val="2"/>
          </w:tcPr>
          <w:p w14:paraId="26C4197F" w14:textId="61E568E5" w:rsidR="00316576" w:rsidRPr="00B73CE8" w:rsidRDefault="00316576" w:rsidP="00316576">
            <w:pPr>
              <w:rPr>
                <w:b/>
                <w:bCs/>
                <w:lang w:val="fr-CH" w:bidi="ar-SY"/>
              </w:rPr>
            </w:pPr>
            <w:bookmarkStart w:id="3" w:name="dbluepink" w:colFirst="1" w:colLast="1"/>
            <w:bookmarkStart w:id="4" w:name="dmeeting" w:colFirst="2" w:colLast="2"/>
          </w:p>
        </w:tc>
        <w:tc>
          <w:tcPr>
            <w:tcW w:w="4026" w:type="dxa"/>
            <w:gridSpan w:val="3"/>
          </w:tcPr>
          <w:p w14:paraId="4C12E704" w14:textId="74B1BE7B" w:rsidR="00316576" w:rsidRPr="00316576" w:rsidRDefault="00316576" w:rsidP="00316576">
            <w:pPr>
              <w:pStyle w:val="TSBHeaderQuestion"/>
            </w:pPr>
          </w:p>
        </w:tc>
        <w:tc>
          <w:tcPr>
            <w:tcW w:w="4026" w:type="dxa"/>
          </w:tcPr>
          <w:p w14:paraId="0C35620B" w14:textId="14F9357C" w:rsidR="00316576" w:rsidRPr="00316576" w:rsidRDefault="00316576" w:rsidP="00316576">
            <w:pPr>
              <w:pStyle w:val="VenueDate"/>
            </w:pPr>
            <w:r w:rsidRPr="007F359E">
              <w:t>Geneva, 26-30 May 2025</w:t>
            </w:r>
          </w:p>
        </w:tc>
      </w:tr>
      <w:tr w:rsidR="00316576" w:rsidRPr="00316576" w14:paraId="259B5548" w14:textId="77777777" w:rsidTr="005F7827">
        <w:trPr>
          <w:cantSplit/>
        </w:trPr>
        <w:tc>
          <w:tcPr>
            <w:tcW w:w="9639" w:type="dxa"/>
            <w:gridSpan w:val="6"/>
          </w:tcPr>
          <w:p w14:paraId="2D0EA34C" w14:textId="5C6A2DB5" w:rsidR="00316576" w:rsidRPr="00316576" w:rsidRDefault="00316576" w:rsidP="00316576">
            <w:pPr>
              <w:jc w:val="center"/>
              <w:rPr>
                <w:b/>
                <w:bCs/>
              </w:rPr>
            </w:pPr>
            <w:bookmarkStart w:id="5" w:name="ddoctype"/>
            <w:bookmarkEnd w:id="3"/>
            <w:bookmarkEnd w:id="4"/>
            <w:r w:rsidRPr="00316576">
              <w:rPr>
                <w:b/>
                <w:bCs/>
              </w:rPr>
              <w:t>TD</w:t>
            </w:r>
          </w:p>
        </w:tc>
      </w:tr>
      <w:tr w:rsidR="00316576" w:rsidRPr="00316576" w14:paraId="07F70580" w14:textId="77777777" w:rsidTr="00316576">
        <w:trPr>
          <w:cantSplit/>
        </w:trPr>
        <w:tc>
          <w:tcPr>
            <w:tcW w:w="1587" w:type="dxa"/>
            <w:gridSpan w:val="2"/>
          </w:tcPr>
          <w:p w14:paraId="5323673F" w14:textId="77777777" w:rsidR="00316576" w:rsidRPr="00316576" w:rsidRDefault="00316576" w:rsidP="00316576">
            <w:pPr>
              <w:rPr>
                <w:b/>
                <w:bCs/>
              </w:rPr>
            </w:pPr>
            <w:bookmarkStart w:id="6" w:name="dsource" w:colFirst="1" w:colLast="1"/>
            <w:bookmarkEnd w:id="5"/>
            <w:r w:rsidRPr="00316576">
              <w:rPr>
                <w:b/>
                <w:bCs/>
              </w:rPr>
              <w:t>Source:</w:t>
            </w:r>
          </w:p>
        </w:tc>
        <w:tc>
          <w:tcPr>
            <w:tcW w:w="8052" w:type="dxa"/>
            <w:gridSpan w:val="4"/>
          </w:tcPr>
          <w:p w14:paraId="103CCFA7" w14:textId="541B3E95" w:rsidR="00316576" w:rsidRPr="00316576" w:rsidRDefault="00316576" w:rsidP="00316576">
            <w:pPr>
              <w:pStyle w:val="TSBHeaderSource"/>
            </w:pPr>
            <w:r w:rsidRPr="00316576">
              <w:t>Chair, ITU-T SG</w:t>
            </w:r>
            <w:r>
              <w:t>21</w:t>
            </w:r>
          </w:p>
        </w:tc>
      </w:tr>
      <w:tr w:rsidR="00316576" w:rsidRPr="00316576" w14:paraId="48A59739" w14:textId="77777777" w:rsidTr="00316576">
        <w:trPr>
          <w:cantSplit/>
        </w:trPr>
        <w:tc>
          <w:tcPr>
            <w:tcW w:w="1587" w:type="dxa"/>
            <w:gridSpan w:val="2"/>
            <w:tcBorders>
              <w:bottom w:val="single" w:sz="8" w:space="0" w:color="auto"/>
            </w:tcBorders>
          </w:tcPr>
          <w:p w14:paraId="2A9AAC15" w14:textId="77777777" w:rsidR="00316576" w:rsidRPr="00316576" w:rsidRDefault="00316576" w:rsidP="00316576">
            <w:pPr>
              <w:rPr>
                <w:b/>
                <w:bCs/>
              </w:rPr>
            </w:pPr>
            <w:bookmarkStart w:id="7" w:name="dtitle1" w:colFirst="1" w:colLast="1"/>
            <w:bookmarkEnd w:id="6"/>
            <w:r w:rsidRPr="00316576">
              <w:rPr>
                <w:b/>
                <w:bCs/>
              </w:rPr>
              <w:t>Title:</w:t>
            </w:r>
          </w:p>
        </w:tc>
        <w:tc>
          <w:tcPr>
            <w:tcW w:w="8052" w:type="dxa"/>
            <w:gridSpan w:val="4"/>
            <w:tcBorders>
              <w:bottom w:val="single" w:sz="8" w:space="0" w:color="auto"/>
            </w:tcBorders>
          </w:tcPr>
          <w:p w14:paraId="0AC87E65" w14:textId="6BCCA9D4" w:rsidR="00316576" w:rsidRPr="00316576" w:rsidRDefault="00316576" w:rsidP="00316576">
            <w:pPr>
              <w:pStyle w:val="TSBHeaderTitle"/>
            </w:pPr>
            <w:r w:rsidRPr="00316576">
              <w:t>ITU-T SG</w:t>
            </w:r>
            <w:r>
              <w:t>21</w:t>
            </w:r>
            <w:r w:rsidRPr="00316576">
              <w:t xml:space="preserve"> Lead Study Group Report (January-</w:t>
            </w:r>
            <w:r w:rsidR="00DE58A2">
              <w:t>May</w:t>
            </w:r>
            <w:r w:rsidRPr="00316576">
              <w:t xml:space="preserve"> 202</w:t>
            </w:r>
            <w:r w:rsidR="00DE58A2">
              <w:t>5</w:t>
            </w:r>
            <w:r w:rsidRPr="00316576">
              <w:t>)</w:t>
            </w:r>
          </w:p>
        </w:tc>
      </w:tr>
      <w:bookmarkEnd w:id="1"/>
      <w:bookmarkEnd w:id="7"/>
      <w:tr w:rsidR="00AE27C1" w:rsidRPr="00B73CE8" w14:paraId="6CBD5FA3" w14:textId="77777777" w:rsidTr="00656D18">
        <w:trPr>
          <w:cantSplit/>
        </w:trPr>
        <w:tc>
          <w:tcPr>
            <w:tcW w:w="1607" w:type="dxa"/>
            <w:gridSpan w:val="3"/>
            <w:tcBorders>
              <w:top w:val="single" w:sz="8" w:space="0" w:color="auto"/>
              <w:bottom w:val="single" w:sz="8" w:space="0" w:color="auto"/>
            </w:tcBorders>
          </w:tcPr>
          <w:p w14:paraId="0FB98361" w14:textId="77777777" w:rsidR="00AE27C1" w:rsidRPr="000346E4" w:rsidRDefault="00AE27C1" w:rsidP="00BB7058">
            <w:pPr>
              <w:rPr>
                <w:b/>
                <w:bCs/>
              </w:rPr>
            </w:pPr>
            <w:r w:rsidRPr="000346E4">
              <w:rPr>
                <w:b/>
                <w:bCs/>
              </w:rPr>
              <w:t>Contact:</w:t>
            </w:r>
          </w:p>
        </w:tc>
        <w:tc>
          <w:tcPr>
            <w:tcW w:w="3636" w:type="dxa"/>
            <w:tcBorders>
              <w:top w:val="single" w:sz="8" w:space="0" w:color="auto"/>
              <w:bottom w:val="single" w:sz="8" w:space="0" w:color="auto"/>
            </w:tcBorders>
          </w:tcPr>
          <w:p w14:paraId="5AF1E163" w14:textId="390658CB" w:rsidR="00AE27C1" w:rsidRPr="00CA7C58" w:rsidRDefault="00AE27C1" w:rsidP="00BB7058">
            <w:pPr>
              <w:rPr>
                <w:highlight w:val="yellow"/>
                <w:lang w:val="fr-CH"/>
              </w:rPr>
            </w:pPr>
            <w:r w:rsidRPr="00CA7C58">
              <w:rPr>
                <w:lang w:val="fr-CH"/>
              </w:rPr>
              <w:t>Noah Luo</w:t>
            </w:r>
            <w:r w:rsidRPr="00CA7C58">
              <w:rPr>
                <w:lang w:val="fr-CH"/>
              </w:rPr>
              <w:br/>
              <w:t>Huawei Technologies</w:t>
            </w:r>
            <w:r w:rsidRPr="00CA7C58">
              <w:rPr>
                <w:lang w:val="fr-CH"/>
              </w:rPr>
              <w:br/>
              <w:t>China</w:t>
            </w:r>
          </w:p>
        </w:tc>
        <w:tc>
          <w:tcPr>
            <w:tcW w:w="4396" w:type="dxa"/>
            <w:gridSpan w:val="2"/>
            <w:tcBorders>
              <w:top w:val="single" w:sz="8" w:space="0" w:color="auto"/>
              <w:bottom w:val="single" w:sz="8" w:space="0" w:color="auto"/>
            </w:tcBorders>
          </w:tcPr>
          <w:p w14:paraId="0C607D8E" w14:textId="392CE7C5" w:rsidR="00AE27C1" w:rsidRPr="00F64BC9" w:rsidRDefault="00AE27C1" w:rsidP="00BB7058">
            <w:pPr>
              <w:rPr>
                <w:highlight w:val="yellow"/>
                <w:lang w:val="de-DE"/>
              </w:rPr>
            </w:pPr>
            <w:r w:rsidRPr="00F64BC9">
              <w:rPr>
                <w:lang w:val="de-DE"/>
              </w:rPr>
              <w:t xml:space="preserve">E-mail: </w:t>
            </w:r>
            <w:hyperlink r:id="rId11" w:history="1">
              <w:r w:rsidR="00E531BD">
                <w:rPr>
                  <w:rStyle w:val="Hyperlink"/>
                  <w:lang w:val="it-IT"/>
                </w:rPr>
                <w:t>noahluozz@gmail.com</w:t>
              </w:r>
            </w:hyperlink>
          </w:p>
        </w:tc>
      </w:tr>
      <w:tr w:rsidR="00F64BC9" w:rsidRPr="00B73CE8" w14:paraId="0FAB2C4A" w14:textId="77777777" w:rsidTr="00656D18">
        <w:trPr>
          <w:cantSplit/>
        </w:trPr>
        <w:tc>
          <w:tcPr>
            <w:tcW w:w="1607" w:type="dxa"/>
            <w:gridSpan w:val="3"/>
            <w:tcBorders>
              <w:top w:val="single" w:sz="8" w:space="0" w:color="auto"/>
              <w:bottom w:val="single" w:sz="8" w:space="0" w:color="auto"/>
            </w:tcBorders>
          </w:tcPr>
          <w:p w14:paraId="5DB842BF" w14:textId="266D7353" w:rsidR="00F64BC9" w:rsidRPr="000346E4" w:rsidRDefault="00F64BC9" w:rsidP="00BB7058">
            <w:pPr>
              <w:rPr>
                <w:b/>
                <w:bCs/>
              </w:rPr>
            </w:pPr>
            <w:r w:rsidRPr="000346E4">
              <w:rPr>
                <w:b/>
                <w:bCs/>
              </w:rPr>
              <w:t>Contact:</w:t>
            </w:r>
          </w:p>
        </w:tc>
        <w:tc>
          <w:tcPr>
            <w:tcW w:w="3636" w:type="dxa"/>
            <w:tcBorders>
              <w:top w:val="single" w:sz="8" w:space="0" w:color="auto"/>
              <w:bottom w:val="single" w:sz="8" w:space="0" w:color="auto"/>
            </w:tcBorders>
          </w:tcPr>
          <w:p w14:paraId="00E589EF" w14:textId="00632C4F" w:rsidR="00F64BC9" w:rsidRPr="00316576" w:rsidRDefault="00316576" w:rsidP="00BB7058">
            <w:pPr>
              <w:rPr>
                <w:lang w:val="it-IT"/>
              </w:rPr>
            </w:pPr>
            <w:r w:rsidRPr="00316576">
              <w:rPr>
                <w:rStyle w:val="normaltextrun"/>
                <w:lang w:val="it-IT"/>
              </w:rPr>
              <w:t>Stefano Polidori</w:t>
            </w:r>
            <w:r w:rsidR="00F64BC9" w:rsidRPr="00316576">
              <w:rPr>
                <w:lang w:val="it-IT"/>
              </w:rPr>
              <w:br/>
            </w:r>
            <w:r w:rsidR="00F64BC9" w:rsidRPr="00316576">
              <w:rPr>
                <w:rStyle w:val="normaltextrun"/>
                <w:lang w:val="it-IT"/>
              </w:rPr>
              <w:t xml:space="preserve">TSB; </w:t>
            </w:r>
            <w:r w:rsidR="003D4ED6" w:rsidRPr="00316576">
              <w:rPr>
                <w:rStyle w:val="normaltextrun"/>
                <w:lang w:val="it-IT"/>
              </w:rPr>
              <w:t>Counsellor, SG</w:t>
            </w:r>
            <w:r>
              <w:rPr>
                <w:rStyle w:val="normaltextrun"/>
                <w:lang w:val="it-IT"/>
              </w:rPr>
              <w:t>21</w:t>
            </w:r>
          </w:p>
        </w:tc>
        <w:tc>
          <w:tcPr>
            <w:tcW w:w="4396" w:type="dxa"/>
            <w:gridSpan w:val="2"/>
            <w:tcBorders>
              <w:top w:val="single" w:sz="8" w:space="0" w:color="auto"/>
              <w:bottom w:val="single" w:sz="8" w:space="0" w:color="auto"/>
            </w:tcBorders>
          </w:tcPr>
          <w:p w14:paraId="00E94290" w14:textId="74BF372A" w:rsidR="00F64BC9" w:rsidRPr="00316576" w:rsidRDefault="00F64BC9" w:rsidP="00BB7058">
            <w:pPr>
              <w:rPr>
                <w:lang w:val="it-IT"/>
              </w:rPr>
            </w:pPr>
            <w:r w:rsidRPr="00316576">
              <w:rPr>
                <w:rStyle w:val="normaltextrun"/>
                <w:lang w:val="it-IT"/>
              </w:rPr>
              <w:t>E-mail:</w:t>
            </w:r>
            <w:r w:rsidRPr="00316576">
              <w:rPr>
                <w:rStyle w:val="tabchar"/>
                <w:rFonts w:ascii="Calibri" w:hAnsi="Calibri" w:cs="Calibri"/>
                <w:lang w:val="it-IT"/>
              </w:rPr>
              <w:tab/>
            </w:r>
            <w:hyperlink r:id="rId12" w:history="1">
              <w:r w:rsidR="00316576" w:rsidRPr="00316576">
                <w:rPr>
                  <w:rStyle w:val="Hyperlink"/>
                  <w:lang w:val="it-IT"/>
                </w:rPr>
                <w:t>stefano.polidori@itu.int</w:t>
              </w:r>
            </w:hyperlink>
          </w:p>
        </w:tc>
      </w:tr>
    </w:tbl>
    <w:p w14:paraId="380AF31E" w14:textId="77777777" w:rsidR="00AE27C1" w:rsidRPr="00316576" w:rsidRDefault="00AE27C1" w:rsidP="00B50BD8">
      <w:pPr>
        <w:spacing w:before="0"/>
        <w:rPr>
          <w:lang w:val="it-IT"/>
        </w:rPr>
      </w:pPr>
    </w:p>
    <w:tbl>
      <w:tblPr>
        <w:tblW w:w="9639" w:type="dxa"/>
        <w:tblLayout w:type="fixed"/>
        <w:tblCellMar>
          <w:left w:w="57" w:type="dxa"/>
          <w:right w:w="57" w:type="dxa"/>
        </w:tblCellMar>
        <w:tblLook w:val="0000" w:firstRow="0" w:lastRow="0" w:firstColumn="0" w:lastColumn="0" w:noHBand="0" w:noVBand="0"/>
      </w:tblPr>
      <w:tblGrid>
        <w:gridCol w:w="1607"/>
        <w:gridCol w:w="8032"/>
      </w:tblGrid>
      <w:tr w:rsidR="00AE27C1" w:rsidRPr="000346E4" w14:paraId="0B6A36E2" w14:textId="77777777" w:rsidTr="00656D18">
        <w:trPr>
          <w:cantSplit/>
        </w:trPr>
        <w:tc>
          <w:tcPr>
            <w:tcW w:w="1607" w:type="dxa"/>
          </w:tcPr>
          <w:p w14:paraId="171D85F7" w14:textId="77777777" w:rsidR="00AE27C1" w:rsidRPr="000346E4" w:rsidRDefault="00AE27C1" w:rsidP="00BB7058">
            <w:pPr>
              <w:spacing w:after="60"/>
              <w:rPr>
                <w:b/>
                <w:bCs/>
              </w:rPr>
            </w:pPr>
            <w:r w:rsidRPr="000346E4">
              <w:rPr>
                <w:b/>
                <w:bCs/>
              </w:rPr>
              <w:t>Abstract:</w:t>
            </w:r>
          </w:p>
        </w:tc>
        <w:tc>
          <w:tcPr>
            <w:tcW w:w="8032" w:type="dxa"/>
          </w:tcPr>
          <w:p w14:paraId="62A913D1" w14:textId="24F8BD25" w:rsidR="00AE27C1" w:rsidRPr="000346E4" w:rsidRDefault="00AE27C1" w:rsidP="00BB7058">
            <w:pPr>
              <w:pStyle w:val="TSBHeaderSummary"/>
            </w:pPr>
            <w:r w:rsidRPr="000346E4">
              <w:t xml:space="preserve">This TD contains the Lead SG </w:t>
            </w:r>
            <w:r w:rsidR="00B50BD8">
              <w:t xml:space="preserve">report </w:t>
            </w:r>
            <w:r w:rsidR="00B976A3">
              <w:t>of</w:t>
            </w:r>
            <w:r w:rsidRPr="000346E4">
              <w:t xml:space="preserve"> ITU-T SG</w:t>
            </w:r>
            <w:r w:rsidR="00DE58A2">
              <w:t>2</w:t>
            </w:r>
            <w:r w:rsidRPr="000346E4">
              <w:t xml:space="preserve">1 since </w:t>
            </w:r>
            <w:r w:rsidR="00DE58A2">
              <w:t>its establishment by WTSA-24</w:t>
            </w:r>
          </w:p>
        </w:tc>
      </w:tr>
    </w:tbl>
    <w:p w14:paraId="0F81B7BA" w14:textId="41821932" w:rsidR="006A6BDD" w:rsidRPr="000346E4" w:rsidRDefault="006A6BDD" w:rsidP="00BB7058">
      <w:pPr>
        <w:jc w:val="center"/>
        <w:rPr>
          <w:b/>
        </w:rPr>
      </w:pPr>
      <w:r w:rsidRPr="000346E4">
        <w:rPr>
          <w:b/>
        </w:rPr>
        <w:t>CONTENTS</w:t>
      </w:r>
    </w:p>
    <w:p w14:paraId="56207780" w14:textId="09137EA3" w:rsidR="001608F1" w:rsidRDefault="006A6BDD">
      <w:pPr>
        <w:pStyle w:val="TOC1"/>
        <w:rPr>
          <w:rFonts w:asciiTheme="minorHAnsi" w:eastAsiaTheme="minorEastAsia" w:hAnsiTheme="minorHAnsi" w:cstheme="minorBidi"/>
          <w:b w:val="0"/>
          <w:bCs w:val="0"/>
          <w:caps w:val="0"/>
          <w:kern w:val="2"/>
          <w:sz w:val="24"/>
          <w:lang w:eastAsia="en-GB"/>
          <w14:ligatures w14:val="standardContextual"/>
        </w:rPr>
      </w:pPr>
      <w:r w:rsidRPr="000346E4">
        <w:rPr>
          <w:szCs w:val="20"/>
        </w:rPr>
        <w:fldChar w:fldCharType="begin"/>
      </w:r>
      <w:r w:rsidRPr="000346E4">
        <w:instrText xml:space="preserve"> TOC </w:instrText>
      </w:r>
      <w:r w:rsidR="002C45D6" w:rsidRPr="000346E4">
        <w:instrText xml:space="preserve">\h </w:instrText>
      </w:r>
      <w:r w:rsidRPr="000346E4">
        <w:instrText xml:space="preserve">\o "1-3" \t "Annex_noTitle" </w:instrText>
      </w:r>
      <w:r w:rsidRPr="000346E4">
        <w:rPr>
          <w:szCs w:val="20"/>
        </w:rPr>
        <w:fldChar w:fldCharType="separate"/>
      </w:r>
      <w:hyperlink w:anchor="_Toc198053884" w:history="1">
        <w:r w:rsidR="001608F1" w:rsidRPr="00980394">
          <w:rPr>
            <w:rStyle w:val="Hyperlink"/>
          </w:rPr>
          <w:t>1</w:t>
        </w:r>
        <w:r w:rsidR="001608F1">
          <w:rPr>
            <w:rFonts w:asciiTheme="minorHAnsi" w:eastAsiaTheme="minorEastAsia" w:hAnsiTheme="minorHAnsi" w:cstheme="minorBidi"/>
            <w:b w:val="0"/>
            <w:bCs w:val="0"/>
            <w:caps w:val="0"/>
            <w:kern w:val="2"/>
            <w:sz w:val="24"/>
            <w:lang w:eastAsia="en-GB"/>
            <w14:ligatures w14:val="standardContextual"/>
          </w:rPr>
          <w:tab/>
        </w:r>
        <w:r w:rsidR="001608F1" w:rsidRPr="00980394">
          <w:rPr>
            <w:rStyle w:val="Hyperlink"/>
          </w:rPr>
          <w:t>The first SG21 meeting (Geneva, 13-24 January 2025)</w:t>
        </w:r>
        <w:r w:rsidR="001608F1">
          <w:tab/>
        </w:r>
        <w:r w:rsidR="001608F1">
          <w:fldChar w:fldCharType="begin"/>
        </w:r>
        <w:r w:rsidR="001608F1">
          <w:instrText xml:space="preserve"> PAGEREF _Toc198053884 \h </w:instrText>
        </w:r>
        <w:r w:rsidR="001608F1">
          <w:fldChar w:fldCharType="separate"/>
        </w:r>
        <w:r w:rsidR="001608F1">
          <w:t>2</w:t>
        </w:r>
        <w:r w:rsidR="001608F1">
          <w:fldChar w:fldCharType="end"/>
        </w:r>
      </w:hyperlink>
    </w:p>
    <w:p w14:paraId="36956069" w14:textId="78BE7DC0" w:rsidR="001608F1" w:rsidRDefault="001608F1">
      <w:pPr>
        <w:pStyle w:val="TOC1"/>
        <w:rPr>
          <w:rFonts w:asciiTheme="minorHAnsi" w:eastAsiaTheme="minorEastAsia" w:hAnsiTheme="minorHAnsi" w:cstheme="minorBidi"/>
          <w:b w:val="0"/>
          <w:bCs w:val="0"/>
          <w:caps w:val="0"/>
          <w:kern w:val="2"/>
          <w:sz w:val="24"/>
          <w:lang w:eastAsia="en-GB"/>
          <w14:ligatures w14:val="standardContextual"/>
        </w:rPr>
      </w:pPr>
      <w:hyperlink w:anchor="_Toc198053885" w:history="1">
        <w:r w:rsidRPr="00980394">
          <w:rPr>
            <w:rStyle w:val="Hyperlink"/>
          </w:rPr>
          <w:t>2</w:t>
        </w:r>
        <w:r>
          <w:rPr>
            <w:rFonts w:asciiTheme="minorHAnsi" w:eastAsiaTheme="minorEastAsia" w:hAnsiTheme="minorHAnsi" w:cstheme="minorBidi"/>
            <w:b w:val="0"/>
            <w:bCs w:val="0"/>
            <w:caps w:val="0"/>
            <w:kern w:val="2"/>
            <w:sz w:val="24"/>
            <w:lang w:eastAsia="en-GB"/>
            <w14:ligatures w14:val="standardContextual"/>
          </w:rPr>
          <w:tab/>
        </w:r>
        <w:r w:rsidRPr="00980394">
          <w:rPr>
            <w:rStyle w:val="Hyperlink"/>
          </w:rPr>
          <w:t>SG21 Lead SG Report</w:t>
        </w:r>
        <w:r>
          <w:tab/>
        </w:r>
        <w:r>
          <w:fldChar w:fldCharType="begin"/>
        </w:r>
        <w:r>
          <w:instrText xml:space="preserve"> PAGEREF _Toc198053885 \h </w:instrText>
        </w:r>
        <w:r>
          <w:fldChar w:fldCharType="separate"/>
        </w:r>
        <w:r>
          <w:t>3</w:t>
        </w:r>
        <w:r>
          <w:fldChar w:fldCharType="end"/>
        </w:r>
      </w:hyperlink>
    </w:p>
    <w:p w14:paraId="1BA0801A" w14:textId="710BCC03" w:rsidR="001608F1" w:rsidRDefault="001608F1">
      <w:pPr>
        <w:pStyle w:val="TOC2"/>
        <w:rPr>
          <w:rFonts w:asciiTheme="minorHAnsi" w:eastAsiaTheme="minorEastAsia" w:hAnsiTheme="minorHAnsi" w:cstheme="minorBidi"/>
          <w:smallCaps w:val="0"/>
          <w:kern w:val="2"/>
          <w:sz w:val="24"/>
          <w:lang w:eastAsia="en-GB"/>
          <w14:ligatures w14:val="standardContextual"/>
        </w:rPr>
      </w:pPr>
      <w:hyperlink w:anchor="_Toc198053886" w:history="1">
        <w:r w:rsidRPr="00980394">
          <w:rPr>
            <w:rStyle w:val="Hyperlink"/>
          </w:rPr>
          <w:t>2.1</w:t>
        </w:r>
        <w:r>
          <w:rPr>
            <w:rFonts w:asciiTheme="minorHAnsi" w:eastAsiaTheme="minorEastAsia" w:hAnsiTheme="minorHAnsi" w:cstheme="minorBidi"/>
            <w:smallCaps w:val="0"/>
            <w:kern w:val="2"/>
            <w:sz w:val="24"/>
            <w:lang w:eastAsia="en-GB"/>
            <w14:ligatures w14:val="standardContextual"/>
          </w:rPr>
          <w:tab/>
        </w:r>
        <w:r w:rsidRPr="00980394">
          <w:rPr>
            <w:rStyle w:val="Hyperlink"/>
          </w:rPr>
          <w:t>Multimedia technologies, applications, systems and services</w:t>
        </w:r>
        <w:r>
          <w:tab/>
        </w:r>
        <w:r>
          <w:fldChar w:fldCharType="begin"/>
        </w:r>
        <w:r>
          <w:instrText xml:space="preserve"> PAGEREF _Toc198053886 \h </w:instrText>
        </w:r>
        <w:r>
          <w:fldChar w:fldCharType="separate"/>
        </w:r>
        <w:r>
          <w:t>3</w:t>
        </w:r>
        <w:r>
          <w:fldChar w:fldCharType="end"/>
        </w:r>
      </w:hyperlink>
    </w:p>
    <w:p w14:paraId="775F24C2" w14:textId="7C3C9A7D" w:rsidR="001608F1" w:rsidRDefault="001608F1">
      <w:pPr>
        <w:pStyle w:val="TOC2"/>
        <w:rPr>
          <w:rFonts w:asciiTheme="minorHAnsi" w:eastAsiaTheme="minorEastAsia" w:hAnsiTheme="minorHAnsi" w:cstheme="minorBidi"/>
          <w:smallCaps w:val="0"/>
          <w:kern w:val="2"/>
          <w:sz w:val="24"/>
          <w:lang w:eastAsia="en-GB"/>
          <w14:ligatures w14:val="standardContextual"/>
        </w:rPr>
      </w:pPr>
      <w:hyperlink w:anchor="_Toc198053887" w:history="1">
        <w:r w:rsidRPr="00980394">
          <w:rPr>
            <w:rStyle w:val="Hyperlink"/>
          </w:rPr>
          <w:t>2.2</w:t>
        </w:r>
        <w:r>
          <w:rPr>
            <w:rFonts w:asciiTheme="minorHAnsi" w:eastAsiaTheme="minorEastAsia" w:hAnsiTheme="minorHAnsi" w:cstheme="minorBidi"/>
            <w:smallCaps w:val="0"/>
            <w:kern w:val="2"/>
            <w:sz w:val="24"/>
            <w:lang w:eastAsia="en-GB"/>
            <w14:ligatures w14:val="standardContextual"/>
          </w:rPr>
          <w:tab/>
        </w:r>
        <w:r w:rsidRPr="00980394">
          <w:rPr>
            <w:rStyle w:val="Hyperlink"/>
          </w:rPr>
          <w:t>Integrated broadband cable networks</w:t>
        </w:r>
        <w:r>
          <w:tab/>
        </w:r>
        <w:r>
          <w:fldChar w:fldCharType="begin"/>
        </w:r>
        <w:r>
          <w:instrText xml:space="preserve"> PAGEREF _Toc198053887 \h </w:instrText>
        </w:r>
        <w:r>
          <w:fldChar w:fldCharType="separate"/>
        </w:r>
        <w:r>
          <w:t>4</w:t>
        </w:r>
        <w:r>
          <w:fldChar w:fldCharType="end"/>
        </w:r>
      </w:hyperlink>
    </w:p>
    <w:p w14:paraId="181212FA" w14:textId="01A618D7" w:rsidR="001608F1" w:rsidRDefault="001608F1">
      <w:pPr>
        <w:pStyle w:val="TOC2"/>
        <w:rPr>
          <w:rFonts w:asciiTheme="minorHAnsi" w:eastAsiaTheme="minorEastAsia" w:hAnsiTheme="minorHAnsi" w:cstheme="minorBidi"/>
          <w:smallCaps w:val="0"/>
          <w:kern w:val="2"/>
          <w:sz w:val="24"/>
          <w:lang w:eastAsia="en-GB"/>
          <w14:ligatures w14:val="standardContextual"/>
        </w:rPr>
      </w:pPr>
      <w:hyperlink w:anchor="_Toc198053888" w:history="1">
        <w:r w:rsidRPr="00980394">
          <w:rPr>
            <w:rStyle w:val="Hyperlink"/>
          </w:rPr>
          <w:t>2.3</w:t>
        </w:r>
        <w:r>
          <w:rPr>
            <w:rFonts w:asciiTheme="minorHAnsi" w:eastAsiaTheme="minorEastAsia" w:hAnsiTheme="minorHAnsi" w:cstheme="minorBidi"/>
            <w:smallCaps w:val="0"/>
            <w:kern w:val="2"/>
            <w:sz w:val="24"/>
            <w:lang w:eastAsia="en-GB"/>
            <w14:ligatures w14:val="standardContextual"/>
          </w:rPr>
          <w:tab/>
        </w:r>
        <w:r w:rsidRPr="00980394">
          <w:rPr>
            <w:rStyle w:val="Hyperlink"/>
          </w:rPr>
          <w:t>Audiovisual content processing and delivery over multimedia distribution systems, including cable networks, IP-based television services and digital signage</w:t>
        </w:r>
        <w:r>
          <w:tab/>
        </w:r>
        <w:r>
          <w:fldChar w:fldCharType="begin"/>
        </w:r>
        <w:r>
          <w:instrText xml:space="preserve"> PAGEREF _Toc198053888 \h </w:instrText>
        </w:r>
        <w:r>
          <w:fldChar w:fldCharType="separate"/>
        </w:r>
        <w:r>
          <w:t>4</w:t>
        </w:r>
        <w:r>
          <w:fldChar w:fldCharType="end"/>
        </w:r>
      </w:hyperlink>
    </w:p>
    <w:p w14:paraId="086EB4E6" w14:textId="7AD4E1CA" w:rsidR="001608F1" w:rsidRDefault="001608F1">
      <w:pPr>
        <w:pStyle w:val="TOC2"/>
        <w:rPr>
          <w:rFonts w:asciiTheme="minorHAnsi" w:eastAsiaTheme="minorEastAsia" w:hAnsiTheme="minorHAnsi" w:cstheme="minorBidi"/>
          <w:smallCaps w:val="0"/>
          <w:kern w:val="2"/>
          <w:sz w:val="24"/>
          <w:lang w:eastAsia="en-GB"/>
          <w14:ligatures w14:val="standardContextual"/>
        </w:rPr>
      </w:pPr>
      <w:hyperlink w:anchor="_Toc198053889" w:history="1">
        <w:r w:rsidRPr="00980394">
          <w:rPr>
            <w:rStyle w:val="Hyperlink"/>
          </w:rPr>
          <w:t>2.4</w:t>
        </w:r>
        <w:r>
          <w:rPr>
            <w:rFonts w:asciiTheme="minorHAnsi" w:eastAsiaTheme="minorEastAsia" w:hAnsiTheme="minorHAnsi" w:cstheme="minorBidi"/>
            <w:smallCaps w:val="0"/>
            <w:kern w:val="2"/>
            <w:sz w:val="24"/>
            <w:lang w:eastAsia="en-GB"/>
            <w14:ligatures w14:val="standardContextual"/>
          </w:rPr>
          <w:tab/>
        </w:r>
        <w:r w:rsidRPr="00980394">
          <w:rPr>
            <w:rStyle w:val="Hyperlink"/>
          </w:rPr>
          <w:t>Human factors and ICT accessibility for digital inclusion</w:t>
        </w:r>
        <w:r>
          <w:tab/>
        </w:r>
        <w:r>
          <w:fldChar w:fldCharType="begin"/>
        </w:r>
        <w:r>
          <w:instrText xml:space="preserve"> PAGEREF _Toc198053889 \h </w:instrText>
        </w:r>
        <w:r>
          <w:fldChar w:fldCharType="separate"/>
        </w:r>
        <w:r>
          <w:t>5</w:t>
        </w:r>
        <w:r>
          <w:fldChar w:fldCharType="end"/>
        </w:r>
      </w:hyperlink>
    </w:p>
    <w:p w14:paraId="1A1E9840" w14:textId="4706D581" w:rsidR="001608F1" w:rsidRDefault="001608F1">
      <w:pPr>
        <w:pStyle w:val="TOC2"/>
        <w:rPr>
          <w:rFonts w:asciiTheme="minorHAnsi" w:eastAsiaTheme="minorEastAsia" w:hAnsiTheme="minorHAnsi" w:cstheme="minorBidi"/>
          <w:smallCaps w:val="0"/>
          <w:kern w:val="2"/>
          <w:sz w:val="24"/>
          <w:lang w:eastAsia="en-GB"/>
          <w14:ligatures w14:val="standardContextual"/>
        </w:rPr>
      </w:pPr>
      <w:hyperlink w:anchor="_Toc198053890" w:history="1">
        <w:r w:rsidRPr="00980394">
          <w:rPr>
            <w:rStyle w:val="Hyperlink"/>
          </w:rPr>
          <w:t>2.5</w:t>
        </w:r>
        <w:r>
          <w:rPr>
            <w:rFonts w:asciiTheme="minorHAnsi" w:eastAsiaTheme="minorEastAsia" w:hAnsiTheme="minorHAnsi" w:cstheme="minorBidi"/>
            <w:smallCaps w:val="0"/>
            <w:kern w:val="2"/>
            <w:sz w:val="24"/>
            <w:lang w:eastAsia="en-GB"/>
            <w14:ligatures w14:val="standardContextual"/>
          </w:rPr>
          <w:tab/>
        </w:r>
        <w:r w:rsidRPr="00980394">
          <w:rPr>
            <w:rStyle w:val="Hyperlink"/>
          </w:rPr>
          <w:t>Multimedia aspects of automotive-related intelligent services</w:t>
        </w:r>
        <w:r>
          <w:tab/>
        </w:r>
        <w:r>
          <w:fldChar w:fldCharType="begin"/>
        </w:r>
        <w:r>
          <w:instrText xml:space="preserve"> PAGEREF _Toc198053890 \h </w:instrText>
        </w:r>
        <w:r>
          <w:fldChar w:fldCharType="separate"/>
        </w:r>
        <w:r>
          <w:t>5</w:t>
        </w:r>
        <w:r>
          <w:fldChar w:fldCharType="end"/>
        </w:r>
      </w:hyperlink>
    </w:p>
    <w:p w14:paraId="22C387AC" w14:textId="0EE0B72F" w:rsidR="001608F1" w:rsidRDefault="001608F1">
      <w:pPr>
        <w:pStyle w:val="TOC2"/>
        <w:rPr>
          <w:rFonts w:asciiTheme="minorHAnsi" w:eastAsiaTheme="minorEastAsia" w:hAnsiTheme="minorHAnsi" w:cstheme="minorBidi"/>
          <w:smallCaps w:val="0"/>
          <w:kern w:val="2"/>
          <w:sz w:val="24"/>
          <w:lang w:eastAsia="en-GB"/>
          <w14:ligatures w14:val="standardContextual"/>
        </w:rPr>
      </w:pPr>
      <w:hyperlink w:anchor="_Toc198053891" w:history="1">
        <w:r w:rsidRPr="00980394">
          <w:rPr>
            <w:rStyle w:val="Hyperlink"/>
          </w:rPr>
          <w:t>2.6</w:t>
        </w:r>
        <w:r>
          <w:rPr>
            <w:rFonts w:asciiTheme="minorHAnsi" w:eastAsiaTheme="minorEastAsia" w:hAnsiTheme="minorHAnsi" w:cstheme="minorBidi"/>
            <w:smallCaps w:val="0"/>
            <w:kern w:val="2"/>
            <w:sz w:val="24"/>
            <w:lang w:eastAsia="en-GB"/>
            <w14:ligatures w14:val="standardContextual"/>
          </w:rPr>
          <w:tab/>
        </w:r>
        <w:r w:rsidRPr="00980394">
          <w:rPr>
            <w:rStyle w:val="Hyperlink"/>
          </w:rPr>
          <w:t>Multimedia aspects of digital health</w:t>
        </w:r>
        <w:r>
          <w:tab/>
        </w:r>
        <w:r>
          <w:fldChar w:fldCharType="begin"/>
        </w:r>
        <w:r>
          <w:instrText xml:space="preserve"> PAGEREF _Toc198053891 \h </w:instrText>
        </w:r>
        <w:r>
          <w:fldChar w:fldCharType="separate"/>
        </w:r>
        <w:r>
          <w:t>5</w:t>
        </w:r>
        <w:r>
          <w:fldChar w:fldCharType="end"/>
        </w:r>
      </w:hyperlink>
    </w:p>
    <w:p w14:paraId="4238A2B5" w14:textId="71DECC44" w:rsidR="001608F1" w:rsidRDefault="001608F1">
      <w:pPr>
        <w:pStyle w:val="TOC2"/>
        <w:rPr>
          <w:rFonts w:asciiTheme="minorHAnsi" w:eastAsiaTheme="minorEastAsia" w:hAnsiTheme="minorHAnsi" w:cstheme="minorBidi"/>
          <w:smallCaps w:val="0"/>
          <w:kern w:val="2"/>
          <w:sz w:val="24"/>
          <w:lang w:eastAsia="en-GB"/>
          <w14:ligatures w14:val="standardContextual"/>
        </w:rPr>
      </w:pPr>
      <w:hyperlink w:anchor="_Toc198053892" w:history="1">
        <w:r w:rsidRPr="00980394">
          <w:rPr>
            <w:rStyle w:val="Hyperlink"/>
          </w:rPr>
          <w:t>2.7</w:t>
        </w:r>
        <w:r>
          <w:rPr>
            <w:rFonts w:asciiTheme="minorHAnsi" w:eastAsiaTheme="minorEastAsia" w:hAnsiTheme="minorHAnsi" w:cstheme="minorBidi"/>
            <w:smallCaps w:val="0"/>
            <w:kern w:val="2"/>
            <w:sz w:val="24"/>
            <w:lang w:eastAsia="en-GB"/>
            <w14:ligatures w14:val="standardContextual"/>
          </w:rPr>
          <w:tab/>
        </w:r>
        <w:r w:rsidRPr="00980394">
          <w:rPr>
            <w:rStyle w:val="Hyperlink"/>
          </w:rPr>
          <w:t>Digital culture</w:t>
        </w:r>
        <w:r>
          <w:tab/>
        </w:r>
        <w:r>
          <w:fldChar w:fldCharType="begin"/>
        </w:r>
        <w:r>
          <w:instrText xml:space="preserve"> PAGEREF _Toc198053892 \h </w:instrText>
        </w:r>
        <w:r>
          <w:fldChar w:fldCharType="separate"/>
        </w:r>
        <w:r>
          <w:t>5</w:t>
        </w:r>
        <w:r>
          <w:fldChar w:fldCharType="end"/>
        </w:r>
      </w:hyperlink>
    </w:p>
    <w:p w14:paraId="11C6CFB3" w14:textId="2E1F352E" w:rsidR="001608F1" w:rsidRDefault="001608F1">
      <w:pPr>
        <w:pStyle w:val="TOC2"/>
        <w:rPr>
          <w:rFonts w:asciiTheme="minorHAnsi" w:eastAsiaTheme="minorEastAsia" w:hAnsiTheme="minorHAnsi" w:cstheme="minorBidi"/>
          <w:smallCaps w:val="0"/>
          <w:kern w:val="2"/>
          <w:sz w:val="24"/>
          <w:lang w:eastAsia="en-GB"/>
          <w14:ligatures w14:val="standardContextual"/>
        </w:rPr>
      </w:pPr>
      <w:hyperlink w:anchor="_Toc198053893" w:history="1">
        <w:r w:rsidRPr="00980394">
          <w:rPr>
            <w:rStyle w:val="Hyperlink"/>
          </w:rPr>
          <w:t>2.8</w:t>
        </w:r>
        <w:r>
          <w:rPr>
            <w:rFonts w:asciiTheme="minorHAnsi" w:eastAsiaTheme="minorEastAsia" w:hAnsiTheme="minorHAnsi" w:cstheme="minorBidi"/>
            <w:smallCaps w:val="0"/>
            <w:kern w:val="2"/>
            <w:sz w:val="24"/>
            <w:lang w:eastAsia="en-GB"/>
            <w14:ligatures w14:val="standardContextual"/>
          </w:rPr>
          <w:tab/>
        </w:r>
        <w:r w:rsidRPr="00980394">
          <w:rPr>
            <w:rStyle w:val="Hyperlink"/>
          </w:rPr>
          <w:t>Multimedia aspects of distributed ledger technology (DLT) and its applications</w:t>
        </w:r>
        <w:r>
          <w:tab/>
        </w:r>
        <w:r>
          <w:fldChar w:fldCharType="begin"/>
        </w:r>
        <w:r>
          <w:instrText xml:space="preserve"> PAGEREF _Toc198053893 \h </w:instrText>
        </w:r>
        <w:r>
          <w:fldChar w:fldCharType="separate"/>
        </w:r>
        <w:r>
          <w:t>5</w:t>
        </w:r>
        <w:r>
          <w:fldChar w:fldCharType="end"/>
        </w:r>
      </w:hyperlink>
    </w:p>
    <w:p w14:paraId="131AC69E" w14:textId="3104CE1A" w:rsidR="001608F1" w:rsidRDefault="001608F1">
      <w:pPr>
        <w:pStyle w:val="TOC2"/>
        <w:rPr>
          <w:rFonts w:asciiTheme="minorHAnsi" w:eastAsiaTheme="minorEastAsia" w:hAnsiTheme="minorHAnsi" w:cstheme="minorBidi"/>
          <w:smallCaps w:val="0"/>
          <w:kern w:val="2"/>
          <w:sz w:val="24"/>
          <w:lang w:eastAsia="en-GB"/>
          <w14:ligatures w14:val="standardContextual"/>
        </w:rPr>
      </w:pPr>
      <w:hyperlink w:anchor="_Toc198053894" w:history="1">
        <w:r w:rsidRPr="00980394">
          <w:rPr>
            <w:rStyle w:val="Hyperlink"/>
          </w:rPr>
          <w:t>2.9</w:t>
        </w:r>
        <w:r>
          <w:rPr>
            <w:rFonts w:asciiTheme="minorHAnsi" w:eastAsiaTheme="minorEastAsia" w:hAnsiTheme="minorHAnsi" w:cstheme="minorBidi"/>
            <w:smallCaps w:val="0"/>
            <w:kern w:val="2"/>
            <w:sz w:val="24"/>
            <w:lang w:eastAsia="en-GB"/>
            <w14:ligatures w14:val="standardContextual"/>
          </w:rPr>
          <w:tab/>
        </w:r>
        <w:r w:rsidRPr="00980394">
          <w:rPr>
            <w:rStyle w:val="Hyperlink"/>
          </w:rPr>
          <w:t>Immersive multimedia technologies, including metaverse</w:t>
        </w:r>
        <w:r>
          <w:tab/>
        </w:r>
        <w:r>
          <w:fldChar w:fldCharType="begin"/>
        </w:r>
        <w:r>
          <w:instrText xml:space="preserve"> PAGEREF _Toc198053894 \h </w:instrText>
        </w:r>
        <w:r>
          <w:fldChar w:fldCharType="separate"/>
        </w:r>
        <w:r>
          <w:t>6</w:t>
        </w:r>
        <w:r>
          <w:fldChar w:fldCharType="end"/>
        </w:r>
      </w:hyperlink>
    </w:p>
    <w:p w14:paraId="054264E8" w14:textId="2801CEAA" w:rsidR="001608F1" w:rsidRDefault="001608F1">
      <w:pPr>
        <w:pStyle w:val="TOC1"/>
        <w:rPr>
          <w:rFonts w:asciiTheme="minorHAnsi" w:eastAsiaTheme="minorEastAsia" w:hAnsiTheme="minorHAnsi" w:cstheme="minorBidi"/>
          <w:b w:val="0"/>
          <w:bCs w:val="0"/>
          <w:caps w:val="0"/>
          <w:kern w:val="2"/>
          <w:sz w:val="24"/>
          <w:lang w:eastAsia="en-GB"/>
          <w14:ligatures w14:val="standardContextual"/>
        </w:rPr>
      </w:pPr>
      <w:hyperlink w:anchor="_Toc198053895" w:history="1">
        <w:r w:rsidRPr="00980394">
          <w:rPr>
            <w:rStyle w:val="Hyperlink"/>
          </w:rPr>
          <w:t>3</w:t>
        </w:r>
        <w:r>
          <w:rPr>
            <w:rFonts w:asciiTheme="minorHAnsi" w:eastAsiaTheme="minorEastAsia" w:hAnsiTheme="minorHAnsi" w:cstheme="minorBidi"/>
            <w:b w:val="0"/>
            <w:bCs w:val="0"/>
            <w:caps w:val="0"/>
            <w:kern w:val="2"/>
            <w:sz w:val="24"/>
            <w:lang w:eastAsia="en-GB"/>
            <w14:ligatures w14:val="standardContextual"/>
          </w:rPr>
          <w:tab/>
        </w:r>
        <w:r w:rsidRPr="00980394">
          <w:rPr>
            <w:rStyle w:val="Hyperlink"/>
          </w:rPr>
          <w:t>Future meetings</w:t>
        </w:r>
        <w:r>
          <w:tab/>
        </w:r>
        <w:r>
          <w:fldChar w:fldCharType="begin"/>
        </w:r>
        <w:r>
          <w:instrText xml:space="preserve"> PAGEREF _Toc198053895 \h </w:instrText>
        </w:r>
        <w:r>
          <w:fldChar w:fldCharType="separate"/>
        </w:r>
        <w:r>
          <w:t>6</w:t>
        </w:r>
        <w:r>
          <w:fldChar w:fldCharType="end"/>
        </w:r>
      </w:hyperlink>
    </w:p>
    <w:p w14:paraId="5F25D306" w14:textId="7D29265F" w:rsidR="001608F1" w:rsidRDefault="001608F1">
      <w:pPr>
        <w:pStyle w:val="TOC1"/>
        <w:tabs>
          <w:tab w:val="left" w:pos="960"/>
        </w:tabs>
        <w:rPr>
          <w:rFonts w:asciiTheme="minorHAnsi" w:eastAsiaTheme="minorEastAsia" w:hAnsiTheme="minorHAnsi" w:cstheme="minorBidi"/>
          <w:b w:val="0"/>
          <w:bCs w:val="0"/>
          <w:caps w:val="0"/>
          <w:kern w:val="2"/>
          <w:sz w:val="24"/>
          <w:lang w:eastAsia="en-GB"/>
          <w14:ligatures w14:val="standardContextual"/>
        </w:rPr>
      </w:pPr>
      <w:hyperlink w:anchor="_Toc198053896" w:history="1">
        <w:r w:rsidRPr="00980394">
          <w:rPr>
            <w:rStyle w:val="Hyperlink"/>
          </w:rPr>
          <w:t>ANNEX</w:t>
        </w:r>
        <w:r>
          <w:rPr>
            <w:rFonts w:asciiTheme="minorHAnsi" w:eastAsiaTheme="minorEastAsia" w:hAnsiTheme="minorHAnsi" w:cstheme="minorBidi"/>
            <w:b w:val="0"/>
            <w:bCs w:val="0"/>
            <w:caps w:val="0"/>
            <w:kern w:val="2"/>
            <w:sz w:val="24"/>
            <w:lang w:eastAsia="en-GB"/>
            <w14:ligatures w14:val="standardContextual"/>
          </w:rPr>
          <w:tab/>
        </w:r>
        <w:r w:rsidRPr="00980394">
          <w:rPr>
            <w:rStyle w:val="Hyperlink"/>
          </w:rPr>
          <w:t>Background: SG21 Mandate and Lead roles</w:t>
        </w:r>
        <w:r>
          <w:tab/>
        </w:r>
        <w:r>
          <w:fldChar w:fldCharType="begin"/>
        </w:r>
        <w:r>
          <w:instrText xml:space="preserve"> PAGEREF _Toc198053896 \h </w:instrText>
        </w:r>
        <w:r>
          <w:fldChar w:fldCharType="separate"/>
        </w:r>
        <w:r>
          <w:t>8</w:t>
        </w:r>
        <w:r>
          <w:fldChar w:fldCharType="end"/>
        </w:r>
      </w:hyperlink>
    </w:p>
    <w:p w14:paraId="491D769B" w14:textId="4C3BA561" w:rsidR="001608F1" w:rsidRDefault="001608F1">
      <w:pPr>
        <w:pStyle w:val="TOC2"/>
        <w:rPr>
          <w:rFonts w:asciiTheme="minorHAnsi" w:eastAsiaTheme="minorEastAsia" w:hAnsiTheme="minorHAnsi" w:cstheme="minorBidi"/>
          <w:smallCaps w:val="0"/>
          <w:kern w:val="2"/>
          <w:sz w:val="24"/>
          <w:lang w:eastAsia="en-GB"/>
          <w14:ligatures w14:val="standardContextual"/>
        </w:rPr>
      </w:pPr>
      <w:hyperlink w:anchor="_Toc198053897" w:history="1">
        <w:r w:rsidRPr="00980394">
          <w:rPr>
            <w:rStyle w:val="Hyperlink"/>
          </w:rPr>
          <w:t>1.1</w:t>
        </w:r>
        <w:r>
          <w:rPr>
            <w:rFonts w:asciiTheme="minorHAnsi" w:eastAsiaTheme="minorEastAsia" w:hAnsiTheme="minorHAnsi" w:cstheme="minorBidi"/>
            <w:smallCaps w:val="0"/>
            <w:kern w:val="2"/>
            <w:sz w:val="24"/>
            <w:lang w:eastAsia="en-GB"/>
            <w14:ligatures w14:val="standardContextual"/>
          </w:rPr>
          <w:tab/>
        </w:r>
        <w:r w:rsidRPr="00980394">
          <w:rPr>
            <w:rStyle w:val="Hyperlink"/>
          </w:rPr>
          <w:t>SG21 Mandate</w:t>
        </w:r>
        <w:r>
          <w:tab/>
        </w:r>
        <w:r>
          <w:fldChar w:fldCharType="begin"/>
        </w:r>
        <w:r>
          <w:instrText xml:space="preserve"> PAGEREF _Toc198053897 \h </w:instrText>
        </w:r>
        <w:r>
          <w:fldChar w:fldCharType="separate"/>
        </w:r>
        <w:r>
          <w:t>8</w:t>
        </w:r>
        <w:r>
          <w:fldChar w:fldCharType="end"/>
        </w:r>
      </w:hyperlink>
    </w:p>
    <w:p w14:paraId="0A5BE198" w14:textId="5AE07E74" w:rsidR="001608F1" w:rsidRDefault="001608F1">
      <w:pPr>
        <w:pStyle w:val="TOC2"/>
        <w:rPr>
          <w:rFonts w:asciiTheme="minorHAnsi" w:eastAsiaTheme="minorEastAsia" w:hAnsiTheme="minorHAnsi" w:cstheme="minorBidi"/>
          <w:smallCaps w:val="0"/>
          <w:kern w:val="2"/>
          <w:sz w:val="24"/>
          <w:lang w:eastAsia="en-GB"/>
          <w14:ligatures w14:val="standardContextual"/>
        </w:rPr>
      </w:pPr>
      <w:hyperlink w:anchor="_Toc198053898" w:history="1">
        <w:r w:rsidRPr="00980394">
          <w:rPr>
            <w:rStyle w:val="Hyperlink"/>
          </w:rPr>
          <w:t>1.2</w:t>
        </w:r>
        <w:r>
          <w:rPr>
            <w:rFonts w:asciiTheme="minorHAnsi" w:eastAsiaTheme="minorEastAsia" w:hAnsiTheme="minorHAnsi" w:cstheme="minorBidi"/>
            <w:smallCaps w:val="0"/>
            <w:kern w:val="2"/>
            <w:sz w:val="24"/>
            <w:lang w:eastAsia="en-GB"/>
            <w14:ligatures w14:val="standardContextual"/>
          </w:rPr>
          <w:tab/>
        </w:r>
        <w:r w:rsidRPr="00980394">
          <w:rPr>
            <w:rStyle w:val="Hyperlink"/>
          </w:rPr>
          <w:t>SG21 Lead SG roles</w:t>
        </w:r>
        <w:r>
          <w:tab/>
        </w:r>
        <w:r>
          <w:fldChar w:fldCharType="begin"/>
        </w:r>
        <w:r>
          <w:instrText xml:space="preserve"> PAGEREF _Toc198053898 \h </w:instrText>
        </w:r>
        <w:r>
          <w:fldChar w:fldCharType="separate"/>
        </w:r>
        <w:r>
          <w:t>8</w:t>
        </w:r>
        <w:r>
          <w:fldChar w:fldCharType="end"/>
        </w:r>
      </w:hyperlink>
    </w:p>
    <w:p w14:paraId="62BAB730" w14:textId="01EA2A10" w:rsidR="00B50BD8" w:rsidRDefault="006A6BDD" w:rsidP="00BB7058">
      <w:pPr>
        <w:sectPr w:rsidR="00B50BD8" w:rsidSect="00316576">
          <w:headerReference w:type="default" r:id="rId13"/>
          <w:pgSz w:w="11907" w:h="16840" w:code="9"/>
          <w:pgMar w:top="1134" w:right="1134" w:bottom="1134" w:left="1134" w:header="720" w:footer="720" w:gutter="0"/>
          <w:cols w:space="720"/>
          <w:titlePg/>
          <w:docGrid w:linePitch="360"/>
        </w:sectPr>
      </w:pPr>
      <w:r w:rsidRPr="000346E4">
        <w:fldChar w:fldCharType="end"/>
      </w:r>
    </w:p>
    <w:p w14:paraId="41C892E0" w14:textId="21B73E3A" w:rsidR="00737336" w:rsidRDefault="000531E6" w:rsidP="0076308A">
      <w:pPr>
        <w:pStyle w:val="Heading1"/>
        <w:tabs>
          <w:tab w:val="num" w:pos="432"/>
        </w:tabs>
        <w:spacing w:before="360"/>
        <w:ind w:left="432" w:hanging="432"/>
      </w:pPr>
      <w:bookmarkStart w:id="8" w:name="_Toc198053884"/>
      <w:r>
        <w:lastRenderedPageBreak/>
        <w:t>1</w:t>
      </w:r>
      <w:r w:rsidR="00737336">
        <w:tab/>
      </w:r>
      <w:r w:rsidR="00B976A3">
        <w:t>T</w:t>
      </w:r>
      <w:r w:rsidR="00737336">
        <w:t>he first SG21 meeting</w:t>
      </w:r>
      <w:r w:rsidR="00B976A3">
        <w:t xml:space="preserve"> (Geneva, </w:t>
      </w:r>
      <w:r w:rsidR="00B976A3" w:rsidRPr="00B61C4B">
        <w:t>13-24 January 2025</w:t>
      </w:r>
      <w:r w:rsidR="00B976A3">
        <w:t>)</w:t>
      </w:r>
      <w:bookmarkEnd w:id="8"/>
    </w:p>
    <w:p w14:paraId="66446EC8" w14:textId="435225D4" w:rsidR="00737336" w:rsidRPr="000346E4" w:rsidRDefault="00737336" w:rsidP="00737336">
      <w:r w:rsidRPr="000346E4">
        <w:t>ITU-T SG</w:t>
      </w:r>
      <w:r>
        <w:t>21</w:t>
      </w:r>
      <w:r w:rsidRPr="000346E4">
        <w:t xml:space="preserve"> </w:t>
      </w:r>
      <w:r w:rsidRPr="00B61C4B">
        <w:t xml:space="preserve">(Technologies for multimedia, content delivery and cable television) </w:t>
      </w:r>
      <w:r w:rsidRPr="000346E4">
        <w:t xml:space="preserve">met </w:t>
      </w:r>
      <w:r w:rsidRPr="00B61C4B">
        <w:t xml:space="preserve">in Geneva </w:t>
      </w:r>
      <w:r>
        <w:t>in</w:t>
      </w:r>
      <w:r w:rsidRPr="00B61C4B">
        <w:t xml:space="preserve"> January 2025</w:t>
      </w:r>
      <w:r w:rsidR="005C3723">
        <w:t xml:space="preserve">, chaired by </w:t>
      </w:r>
      <w:r w:rsidR="005C3723" w:rsidRPr="00700028">
        <w:rPr>
          <w:lang w:val="en-US"/>
        </w:rPr>
        <w:t>Mr Noah Luo (Huawei Technologies, China)</w:t>
      </w:r>
      <w:r w:rsidR="005C3723" w:rsidRPr="005C3723">
        <w:t xml:space="preserve"> </w:t>
      </w:r>
      <w:r w:rsidR="005C3723" w:rsidRPr="00700028">
        <w:t xml:space="preserve">who was assisted by his vice-chair Mr Shin-Gak Kang (ETRI, </w:t>
      </w:r>
      <w:bookmarkStart w:id="9" w:name="_Hlk190694839"/>
      <w:r w:rsidR="005C3723" w:rsidRPr="00700028">
        <w:t>Rep. of Korea</w:t>
      </w:r>
      <w:bookmarkEnd w:id="9"/>
      <w:r w:rsidR="005C3723" w:rsidRPr="00700028">
        <w:t>) and Mr Stefano Polidori (ITU/TSB Counsellor)</w:t>
      </w:r>
      <w:r w:rsidR="005C3723">
        <w:t>.</w:t>
      </w:r>
      <w:r w:rsidR="005C3723" w:rsidRPr="00700028">
        <w:t xml:space="preserve"> </w:t>
      </w:r>
      <w:r w:rsidR="005C3723">
        <w:t>SG21</w:t>
      </w:r>
      <w:r w:rsidR="005C3723" w:rsidRPr="00700028">
        <w:t xml:space="preserve"> was attended by 499 participants from 39 countries</w:t>
      </w:r>
      <w:r>
        <w:t>. This was the inaugural meeting of SG21, which followed up to the WTSA-24 consolidation of SG9 and SG21</w:t>
      </w:r>
      <w:r w:rsidR="00B976A3">
        <w:t>.</w:t>
      </w:r>
    </w:p>
    <w:p w14:paraId="49799843" w14:textId="2CC8E0E4" w:rsidR="00B976A3" w:rsidRPr="00B976A3" w:rsidRDefault="00B976A3" w:rsidP="00B976A3">
      <w:pPr>
        <w:overflowPunct w:val="0"/>
        <w:autoSpaceDE w:val="0"/>
        <w:autoSpaceDN w:val="0"/>
        <w:adjustRightInd w:val="0"/>
        <w:textAlignment w:val="baseline"/>
      </w:pPr>
      <w:r w:rsidRPr="00B976A3">
        <w:t xml:space="preserve">Several activities were collocated with the </w:t>
      </w:r>
      <w:r>
        <w:t xml:space="preserve">first </w:t>
      </w:r>
      <w:r w:rsidRPr="00B976A3">
        <w:t>Study Group 21 meeting:</w:t>
      </w:r>
    </w:p>
    <w:bookmarkStart w:id="10" w:name="_Hlk166461619"/>
    <w:p w14:paraId="58D32937" w14:textId="77777777" w:rsidR="00B976A3" w:rsidRPr="00B976A3" w:rsidRDefault="00B976A3" w:rsidP="00B976A3">
      <w:pPr>
        <w:numPr>
          <w:ilvl w:val="0"/>
          <w:numId w:val="45"/>
        </w:numPr>
        <w:overflowPunct w:val="0"/>
        <w:autoSpaceDE w:val="0"/>
        <w:autoSpaceDN w:val="0"/>
        <w:adjustRightInd w:val="0"/>
        <w:ind w:left="567" w:hanging="567"/>
        <w:textAlignment w:val="baseline"/>
      </w:pPr>
      <w:r w:rsidRPr="00B976A3">
        <w:fldChar w:fldCharType="begin"/>
      </w:r>
      <w:r w:rsidRPr="00B976A3">
        <w:instrText>HYPERLINK "https://www.itu.int/go/tsg21"</w:instrText>
      </w:r>
      <w:r w:rsidRPr="00B976A3">
        <w:fldChar w:fldCharType="separate"/>
      </w:r>
      <w:r w:rsidRPr="00B976A3">
        <w:rPr>
          <w:rStyle w:val="Hyperlink"/>
        </w:rPr>
        <w:t>ITU-T Study Group 21</w:t>
      </w:r>
      <w:r w:rsidRPr="00B976A3">
        <w:rPr>
          <w:rStyle w:val="Hyperlink"/>
        </w:rPr>
        <w:fldChar w:fldCharType="end"/>
      </w:r>
      <w:r w:rsidRPr="00B976A3">
        <w:t xml:space="preserve"> (Geneva, 13-24 January 2025)</w:t>
      </w:r>
    </w:p>
    <w:p w14:paraId="37E10BE2" w14:textId="77777777" w:rsidR="00B976A3" w:rsidRPr="00B976A3" w:rsidRDefault="00B976A3" w:rsidP="00B976A3">
      <w:pPr>
        <w:numPr>
          <w:ilvl w:val="0"/>
          <w:numId w:val="45"/>
        </w:numPr>
        <w:overflowPunct w:val="0"/>
        <w:autoSpaceDE w:val="0"/>
        <w:autoSpaceDN w:val="0"/>
        <w:adjustRightInd w:val="0"/>
        <w:ind w:left="567" w:hanging="567"/>
        <w:textAlignment w:val="baseline"/>
      </w:pPr>
      <w:hyperlink r:id="rId14" w:tooltip="https://www.itu.int/en/ITU-T/studygroups/2022-2024/16/video/Pages/jvet.aspx" w:history="1">
        <w:r w:rsidRPr="00B976A3">
          <w:rPr>
            <w:rStyle w:val="Hyperlink"/>
          </w:rPr>
          <w:t>JVET</w:t>
        </w:r>
      </w:hyperlink>
      <w:r w:rsidRPr="00B976A3">
        <w:t xml:space="preserve"> (Geneva, 14-22 January 2025)</w:t>
      </w:r>
    </w:p>
    <w:p w14:paraId="4F919BF7" w14:textId="77777777" w:rsidR="00B976A3" w:rsidRPr="00B976A3" w:rsidRDefault="00B976A3" w:rsidP="00B976A3">
      <w:pPr>
        <w:numPr>
          <w:ilvl w:val="0"/>
          <w:numId w:val="44"/>
        </w:numPr>
        <w:overflowPunct w:val="0"/>
        <w:autoSpaceDE w:val="0"/>
        <w:autoSpaceDN w:val="0"/>
        <w:adjustRightInd w:val="0"/>
        <w:ind w:left="567" w:hanging="567"/>
        <w:textAlignment w:val="baseline"/>
      </w:pPr>
      <w:hyperlink r:id="rId15" w:history="1">
        <w:r w:rsidRPr="00B976A3">
          <w:rPr>
            <w:rStyle w:val="Hyperlink"/>
          </w:rPr>
          <w:t>MPEG</w:t>
        </w:r>
      </w:hyperlink>
      <w:r w:rsidRPr="00B976A3">
        <w:t xml:space="preserve"> of ISO/IEC JTC1/SC 29 (Geneva, 20-24 January 2025)</w:t>
      </w:r>
    </w:p>
    <w:p w14:paraId="20193BC8" w14:textId="265C5EDE" w:rsidR="00B976A3" w:rsidRPr="00B976A3" w:rsidRDefault="005C3723" w:rsidP="00B976A3">
      <w:pPr>
        <w:numPr>
          <w:ilvl w:val="0"/>
          <w:numId w:val="44"/>
        </w:numPr>
        <w:overflowPunct w:val="0"/>
        <w:autoSpaceDE w:val="0"/>
        <w:autoSpaceDN w:val="0"/>
        <w:adjustRightInd w:val="0"/>
        <w:ind w:left="567" w:hanging="567"/>
        <w:textAlignment w:val="baseline"/>
        <w:rPr>
          <w:i/>
          <w:iCs/>
        </w:rPr>
      </w:pPr>
      <w:r w:rsidRPr="005C3723">
        <w:rPr>
          <w:b/>
          <w:bCs/>
        </w:rPr>
        <w:t>Joint</w:t>
      </w:r>
      <w:r w:rsidRPr="00B976A3">
        <w:t xml:space="preserve"> </w:t>
      </w:r>
      <w:r w:rsidR="00B976A3" w:rsidRPr="005C3723">
        <w:rPr>
          <w:b/>
          <w:bCs/>
        </w:rPr>
        <w:t>workshop</w:t>
      </w:r>
      <w:r w:rsidR="00B976A3" w:rsidRPr="00B976A3">
        <w:t xml:space="preserve"> between SG21 and ISO/IEC JTC 1 SC 29 on </w:t>
      </w:r>
      <w:hyperlink r:id="rId16" w:history="1">
        <w:r w:rsidR="00B976A3" w:rsidRPr="00B976A3">
          <w:rPr>
            <w:rStyle w:val="Hyperlink"/>
          </w:rPr>
          <w:t>“Future video coding – advanced signal processing, AI and standards”</w:t>
        </w:r>
      </w:hyperlink>
      <w:r w:rsidR="00B976A3" w:rsidRPr="00B976A3">
        <w:t xml:space="preserve"> (</w:t>
      </w:r>
      <w:r w:rsidR="00814515">
        <w:t xml:space="preserve">Geneva, </w:t>
      </w:r>
      <w:r w:rsidR="00B976A3" w:rsidRPr="00B976A3">
        <w:t>17 January 2025)</w:t>
      </w:r>
    </w:p>
    <w:p w14:paraId="03173476" w14:textId="77777777" w:rsidR="00B976A3" w:rsidRPr="00B976A3" w:rsidRDefault="00B976A3" w:rsidP="00B976A3">
      <w:pPr>
        <w:numPr>
          <w:ilvl w:val="0"/>
          <w:numId w:val="44"/>
        </w:numPr>
        <w:overflowPunct w:val="0"/>
        <w:autoSpaceDE w:val="0"/>
        <w:autoSpaceDN w:val="0"/>
        <w:adjustRightInd w:val="0"/>
        <w:ind w:left="567" w:hanging="567"/>
        <w:textAlignment w:val="baseline"/>
      </w:pPr>
      <w:bookmarkStart w:id="11" w:name="_Hlk7705067"/>
      <w:r w:rsidRPr="00B976A3">
        <w:t xml:space="preserve">ITU-T </w:t>
      </w:r>
      <w:hyperlink r:id="rId17" w:tooltip="https://www.itu.int/en/ITU-T/jca/ahf" w:history="1">
        <w:r w:rsidRPr="00B976A3">
          <w:rPr>
            <w:rStyle w:val="Hyperlink"/>
          </w:rPr>
          <w:t>JCA-AHF</w:t>
        </w:r>
      </w:hyperlink>
      <w:r w:rsidRPr="00B976A3">
        <w:t xml:space="preserve"> (Accessibility and Human Factors) on </w:t>
      </w:r>
      <w:bookmarkEnd w:id="11"/>
      <w:r w:rsidRPr="00B976A3">
        <w:t>22 January 2025</w:t>
      </w:r>
    </w:p>
    <w:p w14:paraId="2C444D50" w14:textId="77777777" w:rsidR="00B976A3" w:rsidRPr="00B976A3" w:rsidRDefault="00B976A3" w:rsidP="00B976A3">
      <w:pPr>
        <w:numPr>
          <w:ilvl w:val="0"/>
          <w:numId w:val="44"/>
        </w:numPr>
        <w:overflowPunct w:val="0"/>
        <w:autoSpaceDE w:val="0"/>
        <w:autoSpaceDN w:val="0"/>
        <w:adjustRightInd w:val="0"/>
        <w:ind w:left="567" w:hanging="567"/>
        <w:textAlignment w:val="baseline"/>
      </w:pPr>
      <w:r w:rsidRPr="00B976A3">
        <w:t xml:space="preserve">ITU </w:t>
      </w:r>
      <w:hyperlink r:id="rId18" w:history="1">
        <w:r w:rsidRPr="00B976A3">
          <w:rPr>
            <w:rStyle w:val="Hyperlink"/>
          </w:rPr>
          <w:t>IRG-AVA</w:t>
        </w:r>
      </w:hyperlink>
      <w:r w:rsidRPr="00B976A3">
        <w:t xml:space="preserve"> (Audiovisual Media Accessibility) on 21 January 2025</w:t>
      </w:r>
    </w:p>
    <w:p w14:paraId="5356C39D" w14:textId="77777777" w:rsidR="00B976A3" w:rsidRPr="00B976A3" w:rsidRDefault="00B976A3" w:rsidP="00B976A3">
      <w:pPr>
        <w:numPr>
          <w:ilvl w:val="0"/>
          <w:numId w:val="45"/>
        </w:numPr>
        <w:overflowPunct w:val="0"/>
        <w:autoSpaceDE w:val="0"/>
        <w:autoSpaceDN w:val="0"/>
        <w:adjustRightInd w:val="0"/>
        <w:ind w:left="567" w:hanging="567"/>
        <w:textAlignment w:val="baseline"/>
      </w:pPr>
      <w:hyperlink r:id="rId19" w:history="1">
        <w:r w:rsidRPr="00B976A3">
          <w:rPr>
            <w:rStyle w:val="Hyperlink"/>
          </w:rPr>
          <w:t>ITU-T Study Group 20</w:t>
        </w:r>
      </w:hyperlink>
      <w:r w:rsidRPr="00B976A3">
        <w:t xml:space="preserve"> (Geneva, 15-24 January 2025) </w:t>
      </w:r>
      <w:r w:rsidRPr="00B976A3">
        <w:br/>
      </w:r>
      <w:r w:rsidRPr="00B976A3">
        <w:rPr>
          <w:i/>
          <w:iCs/>
        </w:rPr>
        <w:t>NOTE: a joint session among SG21 and SG20 on metaverse was organized</w:t>
      </w:r>
    </w:p>
    <w:bookmarkEnd w:id="10"/>
    <w:p w14:paraId="39F922AD" w14:textId="77777777" w:rsidR="00F7785F" w:rsidRPr="00700028" w:rsidRDefault="00F7785F" w:rsidP="00F7785F">
      <w:pPr>
        <w:rPr>
          <w:rFonts w:eastAsia="SimSun"/>
        </w:rPr>
      </w:pPr>
      <w:r w:rsidRPr="00700028">
        <w:rPr>
          <w:rFonts w:eastAsia="SimSun"/>
        </w:rPr>
        <w:t xml:space="preserve">ITU-T SG21 Working Party structure and leadership was approved as contained in </w:t>
      </w:r>
      <w:hyperlink r:id="rId20" w:history="1">
        <w:r w:rsidRPr="00611D8A">
          <w:rPr>
            <w:rStyle w:val="Hyperlink"/>
            <w:lang w:val="en-US"/>
          </w:rPr>
          <w:t>SG21-TD4R1/PLEN</w:t>
        </w:r>
      </w:hyperlink>
      <w:r w:rsidRPr="0027508F">
        <w:rPr>
          <w:rStyle w:val="Hyperlink"/>
          <w:lang w:val="en-US"/>
        </w:rPr>
        <w:t xml:space="preserve">. </w:t>
      </w:r>
      <w:r>
        <w:rPr>
          <w:rFonts w:eastAsia="SimSun"/>
        </w:rPr>
        <w:t>During the SG21 meeting, the proposal of the management team was endorsed with only one update to the title of WP3, which now includes the word "authenticity".</w:t>
      </w:r>
    </w:p>
    <w:p w14:paraId="25B42675" w14:textId="77777777" w:rsidR="00F7785F" w:rsidRPr="00812415" w:rsidRDefault="00F7785F" w:rsidP="00F7785F">
      <w:pPr>
        <w:numPr>
          <w:ilvl w:val="0"/>
          <w:numId w:val="75"/>
        </w:numPr>
        <w:tabs>
          <w:tab w:val="left" w:pos="794"/>
          <w:tab w:val="left" w:pos="1191"/>
          <w:tab w:val="left" w:pos="1430"/>
          <w:tab w:val="left" w:pos="1985"/>
        </w:tabs>
        <w:overflowPunct w:val="0"/>
        <w:autoSpaceDE w:val="0"/>
        <w:autoSpaceDN w:val="0"/>
        <w:adjustRightInd w:val="0"/>
        <w:textAlignment w:val="baseline"/>
      </w:pPr>
      <w:r w:rsidRPr="00812415">
        <w:rPr>
          <w:b/>
          <w:bCs/>
        </w:rPr>
        <w:t>WP1</w:t>
      </w:r>
      <w:r w:rsidRPr="00812415">
        <w:t xml:space="preserve"> </w:t>
      </w:r>
      <w:r w:rsidRPr="00812415">
        <w:rPr>
          <w:b/>
          <w:bCs/>
        </w:rPr>
        <w:t>“Integrated broadband and cable television systems”</w:t>
      </w:r>
      <w:r w:rsidRPr="00812415">
        <w:t xml:space="preserve"> (Q14, 15, 16, 17, 18, 19, 20, 21, 22).</w:t>
      </w:r>
    </w:p>
    <w:p w14:paraId="0B3427A8" w14:textId="77777777" w:rsidR="00F7785F" w:rsidRPr="00812415" w:rsidRDefault="00F7785F" w:rsidP="00F7785F">
      <w:pPr>
        <w:numPr>
          <w:ilvl w:val="0"/>
          <w:numId w:val="75"/>
        </w:numPr>
        <w:tabs>
          <w:tab w:val="left" w:pos="794"/>
          <w:tab w:val="left" w:pos="1191"/>
          <w:tab w:val="left" w:pos="1430"/>
          <w:tab w:val="left" w:pos="1985"/>
        </w:tabs>
        <w:overflowPunct w:val="0"/>
        <w:autoSpaceDE w:val="0"/>
        <w:autoSpaceDN w:val="0"/>
        <w:adjustRightInd w:val="0"/>
        <w:textAlignment w:val="baseline"/>
      </w:pPr>
      <w:r w:rsidRPr="00812415">
        <w:rPr>
          <w:b/>
          <w:bCs/>
        </w:rPr>
        <w:t>WP2</w:t>
      </w:r>
      <w:r w:rsidRPr="00812415">
        <w:t xml:space="preserve"> </w:t>
      </w:r>
      <w:r w:rsidRPr="00812415">
        <w:rPr>
          <w:b/>
          <w:bCs/>
        </w:rPr>
        <w:t>“Multimedia digital services and human aspects”</w:t>
      </w:r>
      <w:r w:rsidRPr="00812415">
        <w:t xml:space="preserve"> (Q1, 2, 3, 4),</w:t>
      </w:r>
    </w:p>
    <w:p w14:paraId="6AE200A4" w14:textId="77777777" w:rsidR="00F7785F" w:rsidRPr="00812415" w:rsidRDefault="00F7785F" w:rsidP="00F7785F">
      <w:pPr>
        <w:numPr>
          <w:ilvl w:val="0"/>
          <w:numId w:val="75"/>
        </w:numPr>
        <w:tabs>
          <w:tab w:val="left" w:pos="794"/>
          <w:tab w:val="left" w:pos="1191"/>
          <w:tab w:val="left" w:pos="1430"/>
          <w:tab w:val="left" w:pos="1985"/>
        </w:tabs>
        <w:overflowPunct w:val="0"/>
        <w:autoSpaceDE w:val="0"/>
        <w:autoSpaceDN w:val="0"/>
        <w:adjustRightInd w:val="0"/>
        <w:textAlignment w:val="baseline"/>
      </w:pPr>
      <w:r w:rsidRPr="00812415">
        <w:rPr>
          <w:b/>
          <w:bCs/>
        </w:rPr>
        <w:t>WP3</w:t>
      </w:r>
      <w:r w:rsidRPr="00812415">
        <w:t xml:space="preserve"> </w:t>
      </w:r>
      <w:r w:rsidRPr="00812415">
        <w:rPr>
          <w:b/>
          <w:bCs/>
        </w:rPr>
        <w:t>“Media authenticity, processing and AI-enabled applications”</w:t>
      </w:r>
      <w:r w:rsidRPr="00812415">
        <w:t xml:space="preserve"> (Q5, 6, 7),</w:t>
      </w:r>
    </w:p>
    <w:p w14:paraId="000BE152" w14:textId="3F87819B" w:rsidR="00F7785F" w:rsidRDefault="00F7785F" w:rsidP="00C00519">
      <w:pPr>
        <w:numPr>
          <w:ilvl w:val="0"/>
          <w:numId w:val="75"/>
        </w:numPr>
        <w:tabs>
          <w:tab w:val="left" w:pos="794"/>
          <w:tab w:val="left" w:pos="1191"/>
          <w:tab w:val="left" w:pos="1430"/>
          <w:tab w:val="left" w:pos="1985"/>
        </w:tabs>
        <w:suppressAutoHyphens/>
        <w:overflowPunct w:val="0"/>
        <w:autoSpaceDE w:val="0"/>
        <w:autoSpaceDN w:val="0"/>
        <w:adjustRightInd w:val="0"/>
        <w:spacing w:after="120"/>
        <w:textAlignment w:val="baseline"/>
      </w:pPr>
      <w:r w:rsidRPr="00F7785F">
        <w:rPr>
          <w:b/>
          <w:bCs/>
        </w:rPr>
        <w:t>WP4</w:t>
      </w:r>
      <w:r w:rsidRPr="00812415">
        <w:t xml:space="preserve"> </w:t>
      </w:r>
      <w:r w:rsidRPr="00F7785F">
        <w:rPr>
          <w:b/>
          <w:bCs/>
        </w:rPr>
        <w:t xml:space="preserve">“Infrastructure for multimedia systems, services and applications, including metaverse” </w:t>
      </w:r>
      <w:r w:rsidRPr="00812415">
        <w:t>(</w:t>
      </w:r>
      <w:r w:rsidRPr="00700028">
        <w:t>Q8, 9, 10, 11, 12, 13)</w:t>
      </w:r>
    </w:p>
    <w:p w14:paraId="084ED545" w14:textId="684748D4" w:rsidR="00F7785F" w:rsidRPr="00F7785F" w:rsidRDefault="00A348FC" w:rsidP="00F7785F">
      <w:pPr>
        <w:tabs>
          <w:tab w:val="left" w:pos="426"/>
        </w:tabs>
        <w:suppressAutoHyphens/>
      </w:pPr>
      <w:r>
        <w:t>SG21 is the result of the c</w:t>
      </w:r>
      <w:r w:rsidR="00F7785F" w:rsidRPr="00F7785F">
        <w:t>onsolidation of SG9 and SG16</w:t>
      </w:r>
      <w:r>
        <w:t xml:space="preserve">, which </w:t>
      </w:r>
      <w:r w:rsidR="00F7785F" w:rsidRPr="00F7785F">
        <w:t xml:space="preserve">has been a </w:t>
      </w:r>
      <w:r w:rsidR="00E06182" w:rsidRPr="00F7785F">
        <w:t>one-year</w:t>
      </w:r>
      <w:r w:rsidR="00F7785F" w:rsidRPr="00F7785F">
        <w:t xml:space="preserve"> process that started by TSAG in January 2024, was approved by WTSA-24 and concluded with its final implementation at the 1st SG21 meeting in January 2025. It involved major coordination efforts from stakeholders in both SGs, including various virtual meetings led by TSB </w:t>
      </w:r>
      <w:r w:rsidR="00F7785F" w:rsidRPr="005B355C">
        <w:t xml:space="preserve">and </w:t>
      </w:r>
      <w:r w:rsidR="001D6EAB" w:rsidRPr="005B355C">
        <w:t>each chair of SG9 and SG16</w:t>
      </w:r>
      <w:r w:rsidR="00F7785F" w:rsidRPr="005B355C">
        <w:t>. A concatenation approach was used to initially inte</w:t>
      </w:r>
      <w:r w:rsidR="00F7785F" w:rsidRPr="00F7785F">
        <w:t>grate the two communities and preserve their work.</w:t>
      </w:r>
    </w:p>
    <w:p w14:paraId="53B7DFFC" w14:textId="28540B8F" w:rsidR="00F7785F" w:rsidRPr="00F7785F" w:rsidRDefault="00F7785F" w:rsidP="00F7785F">
      <w:pPr>
        <w:tabs>
          <w:tab w:val="left" w:pos="426"/>
        </w:tabs>
        <w:suppressAutoHyphens/>
      </w:pPr>
      <w:r w:rsidRPr="00F7785F">
        <w:t>Also</w:t>
      </w:r>
      <w:r w:rsidR="00A348FC">
        <w:t>,</w:t>
      </w:r>
      <w:r w:rsidRPr="00F7785F">
        <w:t xml:space="preserve"> a new </w:t>
      </w:r>
      <w:r w:rsidR="00A348FC" w:rsidRPr="00F7785F">
        <w:t xml:space="preserve">ad hoc group on </w:t>
      </w:r>
      <w:r w:rsidR="00A348FC" w:rsidRPr="00F7785F">
        <w:rPr>
          <w:b/>
          <w:bCs/>
        </w:rPr>
        <w:t>future questions structure</w:t>
      </w:r>
      <w:r w:rsidR="00A348FC" w:rsidRPr="00F7785F">
        <w:t xml:space="preserve"> </w:t>
      </w:r>
      <w:r w:rsidRPr="00F7785F">
        <w:t>(AHG-FQS) was established</w:t>
      </w:r>
      <w:r w:rsidR="00A348FC">
        <w:t>. It</w:t>
      </w:r>
      <w:r w:rsidRPr="00F7785F">
        <w:t xml:space="preserve"> aims to support and complement the consolidation process of SG9 and SG16 as follow up to WTSA-24. The main purpose of the ad hoc group is to discuss and coordinate proposals for the refinement of Questions text and/or structure within ITU-T SG21 with the goal to provide a possible improved structure within two years timeframe. This process will also support the following preparation of SG21 towards WTSA-28. The AHG-FQS will report the AHG activities to SG21 Plenary. Mr Noah Luo will act as AHG-FQS Chair. The AHG-FQS terms of reference are found online </w:t>
      </w:r>
      <w:hyperlink r:id="rId21" w:history="1">
        <w:r w:rsidRPr="00F7785F">
          <w:rPr>
            <w:rStyle w:val="Hyperlink"/>
          </w:rPr>
          <w:t>here</w:t>
        </w:r>
      </w:hyperlink>
      <w:r w:rsidRPr="00F7785F">
        <w:t xml:space="preserve">. (Ref. Annex to </w:t>
      </w:r>
      <w:hyperlink r:id="rId22" w:history="1">
        <w:r w:rsidRPr="00F7785F">
          <w:rPr>
            <w:rStyle w:val="Hyperlink"/>
          </w:rPr>
          <w:t>SG21-TD39R1/PLEN</w:t>
        </w:r>
      </w:hyperlink>
      <w:r w:rsidRPr="00F7785F">
        <w:rPr>
          <w:u w:val="single"/>
        </w:rPr>
        <w:t>).</w:t>
      </w:r>
    </w:p>
    <w:p w14:paraId="77E76528" w14:textId="6FE16D5E" w:rsidR="00F7785F" w:rsidRDefault="00A348FC" w:rsidP="00F7785F">
      <w:pPr>
        <w:tabs>
          <w:tab w:val="left" w:pos="426"/>
        </w:tabs>
        <w:suppressAutoHyphens/>
      </w:pPr>
      <w:r>
        <w:t xml:space="preserve">In the meanwhile, </w:t>
      </w:r>
      <w:r w:rsidRPr="0027508F">
        <w:t>SG</w:t>
      </w:r>
      <w:r>
        <w:t xml:space="preserve">21 agreed to revise the Question text for </w:t>
      </w:r>
      <w:r w:rsidRPr="00F7785F">
        <w:rPr>
          <w:b/>
          <w:bCs/>
        </w:rPr>
        <w:t>Question 6/21</w:t>
      </w:r>
      <w:r>
        <w:t xml:space="preserve"> to clarify the scope of </w:t>
      </w:r>
      <w:r w:rsidRPr="0027508F">
        <w:rPr>
          <w:b/>
          <w:bCs/>
        </w:rPr>
        <w:t>coded multimedia authenticity</w:t>
      </w:r>
      <w:r w:rsidR="00CF4BFE" w:rsidRPr="00CF4BFE">
        <w:t xml:space="preserve"> (</w:t>
      </w:r>
      <w:r w:rsidR="00CF4BFE">
        <w:t xml:space="preserve">see separate liaison statement </w:t>
      </w:r>
      <w:hyperlink r:id="rId23" w:history="1">
        <w:r w:rsidR="00CF4BFE" w:rsidRPr="00CF4BFE">
          <w:rPr>
            <w:rStyle w:val="Hyperlink"/>
          </w:rPr>
          <w:t>TSAG-TD</w:t>
        </w:r>
        <w:r w:rsidR="00CF4BFE">
          <w:rPr>
            <w:rStyle w:val="Hyperlink"/>
          </w:rPr>
          <w:t>58</w:t>
        </w:r>
      </w:hyperlink>
      <w:r w:rsidR="00CF4BFE" w:rsidRPr="00CF4BFE">
        <w:t>)</w:t>
      </w:r>
      <w:r>
        <w:t xml:space="preserve">, and for </w:t>
      </w:r>
      <w:r w:rsidRPr="00F7785F">
        <w:rPr>
          <w:b/>
          <w:bCs/>
        </w:rPr>
        <w:t>Question 9/21</w:t>
      </w:r>
      <w:r>
        <w:t xml:space="preserve"> to clarify the scope of </w:t>
      </w:r>
      <w:r w:rsidRPr="0027508F">
        <w:rPr>
          <w:b/>
          <w:bCs/>
        </w:rPr>
        <w:t>metaverse interoperability</w:t>
      </w:r>
      <w:r w:rsidR="00CF4BFE">
        <w:t xml:space="preserve"> (see separate liaison statement </w:t>
      </w:r>
      <w:hyperlink r:id="rId24" w:history="1">
        <w:r w:rsidR="00CF4BFE" w:rsidRPr="00CF4BFE">
          <w:rPr>
            <w:rStyle w:val="Hyperlink"/>
          </w:rPr>
          <w:t>TSAG-</w:t>
        </w:r>
        <w:r w:rsidR="00CF4BFE" w:rsidRPr="00CF4BFE">
          <w:rPr>
            <w:rStyle w:val="Hyperlink"/>
          </w:rPr>
          <w:lastRenderedPageBreak/>
          <w:t>TD</w:t>
        </w:r>
        <w:r w:rsidR="00CF4BFE">
          <w:rPr>
            <w:rStyle w:val="Hyperlink"/>
          </w:rPr>
          <w:t>57</w:t>
        </w:r>
      </w:hyperlink>
      <w:r w:rsidR="00CF4BFE" w:rsidRPr="00CF4BFE">
        <w:t>)</w:t>
      </w:r>
      <w:r>
        <w:t xml:space="preserve">. The two steps approval process foresees for SG21 to send a liaison statement to TSAG to request comments, if any. The texts of the revised terms of reference for Q6/21 is found in </w:t>
      </w:r>
      <w:hyperlink r:id="rId25" w:history="1">
        <w:r w:rsidRPr="008A5D89">
          <w:rPr>
            <w:rStyle w:val="Hyperlink"/>
          </w:rPr>
          <w:t>SG21-TD105</w:t>
        </w:r>
        <w:r>
          <w:rPr>
            <w:rStyle w:val="Hyperlink"/>
          </w:rPr>
          <w:t>R1</w:t>
        </w:r>
        <w:r w:rsidRPr="008A5D89">
          <w:rPr>
            <w:rStyle w:val="Hyperlink"/>
          </w:rPr>
          <w:t>/PLEN</w:t>
        </w:r>
      </w:hyperlink>
      <w:r>
        <w:t xml:space="preserve">, while the revised terms of reference for Q9/21 is found in </w:t>
      </w:r>
      <w:hyperlink r:id="rId26" w:history="1">
        <w:r w:rsidRPr="008A5D89">
          <w:rPr>
            <w:rStyle w:val="Hyperlink"/>
          </w:rPr>
          <w:t>SG21-TD106/PLEN</w:t>
        </w:r>
      </w:hyperlink>
      <w:r>
        <w:t>. Both revised texts were submitted to TSAG for their comments/approval.</w:t>
      </w:r>
    </w:p>
    <w:p w14:paraId="0905B0B0" w14:textId="2D0C9267" w:rsidR="00B976A3" w:rsidRDefault="00A348FC" w:rsidP="00B976A3">
      <w:pPr>
        <w:overflowPunct w:val="0"/>
        <w:autoSpaceDE w:val="0"/>
        <w:autoSpaceDN w:val="0"/>
        <w:adjustRightInd w:val="0"/>
        <w:textAlignment w:val="baseline"/>
        <w:rPr>
          <w:b/>
          <w:bCs/>
        </w:rPr>
      </w:pPr>
      <w:r w:rsidRPr="00A348FC">
        <w:rPr>
          <w:b/>
          <w:bCs/>
        </w:rPr>
        <w:t xml:space="preserve">SG21 </w:t>
      </w:r>
      <w:r>
        <w:rPr>
          <w:b/>
          <w:bCs/>
        </w:rPr>
        <w:t>data:</w:t>
      </w:r>
    </w:p>
    <w:tbl>
      <w:tblPr>
        <w:tblW w:w="5000" w:type="pct"/>
        <w:tblCellMar>
          <w:left w:w="0" w:type="dxa"/>
          <w:right w:w="0" w:type="dxa"/>
        </w:tblCellMar>
        <w:tblLook w:val="04A0" w:firstRow="1" w:lastRow="0" w:firstColumn="1" w:lastColumn="0" w:noHBand="0" w:noVBand="1"/>
      </w:tblPr>
      <w:tblGrid>
        <w:gridCol w:w="3704"/>
        <w:gridCol w:w="1183"/>
        <w:gridCol w:w="1183"/>
        <w:gridCol w:w="1183"/>
        <w:gridCol w:w="1183"/>
        <w:gridCol w:w="1183"/>
      </w:tblGrid>
      <w:tr w:rsidR="00A348FC" w:rsidRPr="00450D66" w14:paraId="42A82DFB" w14:textId="77777777" w:rsidTr="00A348FC">
        <w:trPr>
          <w:cantSplit/>
          <w:trHeight w:val="288"/>
        </w:trPr>
        <w:tc>
          <w:tcPr>
            <w:tcW w:w="19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1A1B47" w14:textId="1DF8A66A" w:rsidR="00A348FC" w:rsidRPr="00450D66" w:rsidRDefault="00A348FC" w:rsidP="00813E3F">
            <w:pPr>
              <w:spacing w:line="252" w:lineRule="auto"/>
              <w:rPr>
                <w:rFonts w:eastAsia="Aptos"/>
                <w:color w:val="000000"/>
                <w:sz w:val="18"/>
                <w:szCs w:val="18"/>
              </w:rPr>
            </w:pPr>
          </w:p>
        </w:tc>
        <w:tc>
          <w:tcPr>
            <w:tcW w:w="6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53FD1" w14:textId="77777777" w:rsidR="00A348FC" w:rsidRPr="00450D66" w:rsidRDefault="00A348FC" w:rsidP="00813E3F">
            <w:pPr>
              <w:spacing w:line="252" w:lineRule="auto"/>
              <w:jc w:val="center"/>
              <w:rPr>
                <w:rFonts w:eastAsia="Aptos"/>
                <w:b/>
                <w:bCs/>
                <w:color w:val="000000"/>
                <w:sz w:val="16"/>
                <w:szCs w:val="16"/>
              </w:rPr>
            </w:pPr>
            <w:r w:rsidRPr="00450D66">
              <w:rPr>
                <w:rFonts w:eastAsia="Aptos"/>
                <w:b/>
                <w:bCs/>
                <w:color w:val="000000"/>
                <w:sz w:val="16"/>
                <w:szCs w:val="16"/>
              </w:rPr>
              <w:t>2025-01</w:t>
            </w:r>
            <w:r w:rsidRPr="00450D66">
              <w:rPr>
                <w:rFonts w:eastAsia="Aptos"/>
                <w:b/>
                <w:bCs/>
                <w:color w:val="000000"/>
                <w:sz w:val="16"/>
                <w:szCs w:val="16"/>
              </w:rPr>
              <w:br/>
              <w:t>Geneva</w:t>
            </w:r>
          </w:p>
        </w:tc>
        <w:tc>
          <w:tcPr>
            <w:tcW w:w="6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BE2AA3" w14:textId="77777777" w:rsidR="00A348FC" w:rsidRPr="00450D66" w:rsidRDefault="00A348FC" w:rsidP="00813E3F">
            <w:pPr>
              <w:spacing w:line="252" w:lineRule="auto"/>
              <w:jc w:val="center"/>
              <w:rPr>
                <w:rFonts w:eastAsia="Aptos"/>
                <w:b/>
                <w:bCs/>
                <w:color w:val="000000"/>
                <w:sz w:val="16"/>
                <w:szCs w:val="16"/>
              </w:rPr>
            </w:pPr>
            <w:r w:rsidRPr="00450D66">
              <w:rPr>
                <w:rFonts w:eastAsia="Aptos"/>
                <w:b/>
                <w:bCs/>
                <w:color w:val="000000"/>
                <w:sz w:val="16"/>
                <w:szCs w:val="16"/>
              </w:rPr>
              <w:t>2025-10</w:t>
            </w:r>
            <w:r w:rsidRPr="00450D66">
              <w:rPr>
                <w:rFonts w:eastAsia="Aptos"/>
                <w:b/>
                <w:bCs/>
                <w:color w:val="000000"/>
                <w:sz w:val="16"/>
                <w:szCs w:val="16"/>
              </w:rPr>
              <w:br/>
              <w:t>Geneva</w:t>
            </w:r>
          </w:p>
        </w:tc>
        <w:tc>
          <w:tcPr>
            <w:tcW w:w="6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7696C5" w14:textId="77777777" w:rsidR="00A348FC" w:rsidRPr="00450D66" w:rsidRDefault="00A348FC" w:rsidP="00813E3F">
            <w:pPr>
              <w:spacing w:line="252" w:lineRule="auto"/>
              <w:jc w:val="center"/>
              <w:rPr>
                <w:rFonts w:eastAsia="Aptos"/>
                <w:b/>
                <w:bCs/>
                <w:color w:val="000000"/>
                <w:sz w:val="16"/>
                <w:szCs w:val="16"/>
              </w:rPr>
            </w:pPr>
            <w:r w:rsidRPr="00450D66">
              <w:rPr>
                <w:rFonts w:eastAsia="Aptos"/>
                <w:b/>
                <w:bCs/>
                <w:color w:val="000000"/>
                <w:sz w:val="16"/>
                <w:szCs w:val="16"/>
              </w:rPr>
              <w:t>2026-07</w:t>
            </w:r>
          </w:p>
        </w:tc>
        <w:tc>
          <w:tcPr>
            <w:tcW w:w="6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2B818" w14:textId="77777777" w:rsidR="00A348FC" w:rsidRPr="00450D66" w:rsidRDefault="00A348FC" w:rsidP="00813E3F">
            <w:pPr>
              <w:spacing w:line="252" w:lineRule="auto"/>
              <w:jc w:val="center"/>
              <w:rPr>
                <w:rFonts w:eastAsia="Aptos"/>
                <w:b/>
                <w:bCs/>
                <w:color w:val="000000"/>
                <w:sz w:val="16"/>
                <w:szCs w:val="16"/>
              </w:rPr>
            </w:pPr>
            <w:r w:rsidRPr="00450D66">
              <w:rPr>
                <w:rFonts w:eastAsia="Aptos"/>
                <w:b/>
                <w:bCs/>
                <w:color w:val="000000"/>
                <w:sz w:val="16"/>
                <w:szCs w:val="16"/>
              </w:rPr>
              <w:t>2027-07</w:t>
            </w:r>
          </w:p>
        </w:tc>
        <w:tc>
          <w:tcPr>
            <w:tcW w:w="6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D30DB" w14:textId="77777777" w:rsidR="00A348FC" w:rsidRPr="00450D66" w:rsidRDefault="00A348FC" w:rsidP="00813E3F">
            <w:pPr>
              <w:spacing w:line="252" w:lineRule="auto"/>
              <w:jc w:val="center"/>
              <w:rPr>
                <w:rFonts w:eastAsia="Aptos"/>
                <w:b/>
                <w:bCs/>
                <w:color w:val="000000"/>
                <w:sz w:val="16"/>
                <w:szCs w:val="16"/>
              </w:rPr>
            </w:pPr>
            <w:r w:rsidRPr="00450D66">
              <w:rPr>
                <w:rFonts w:eastAsia="Aptos"/>
                <w:b/>
                <w:bCs/>
                <w:color w:val="000000"/>
                <w:sz w:val="16"/>
                <w:szCs w:val="16"/>
              </w:rPr>
              <w:t>2028-04</w:t>
            </w:r>
          </w:p>
        </w:tc>
      </w:tr>
      <w:tr w:rsidR="00A348FC" w:rsidRPr="00450D66" w14:paraId="6D732BDB"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8C9BA" w14:textId="77777777" w:rsidR="00A348FC" w:rsidRPr="00450D66" w:rsidRDefault="00A348FC" w:rsidP="00813E3F">
            <w:pPr>
              <w:spacing w:line="252" w:lineRule="auto"/>
              <w:rPr>
                <w:rFonts w:eastAsia="Aptos"/>
                <w:b/>
                <w:bCs/>
                <w:color w:val="000000"/>
                <w:sz w:val="18"/>
                <w:szCs w:val="18"/>
              </w:rPr>
            </w:pPr>
            <w:r w:rsidRPr="00450D66">
              <w:rPr>
                <w:rFonts w:eastAsia="Aptos"/>
                <w:b/>
                <w:bCs/>
                <w:color w:val="000000"/>
                <w:sz w:val="18"/>
                <w:szCs w:val="18"/>
              </w:rPr>
              <w:t>Participants</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B5FD2B8" w14:textId="77777777" w:rsidR="00A348FC" w:rsidRPr="00450D66" w:rsidRDefault="00A348FC" w:rsidP="00813E3F">
            <w:pPr>
              <w:spacing w:line="252" w:lineRule="auto"/>
              <w:rPr>
                <w:rFonts w:eastAsia="Aptos"/>
                <w:b/>
                <w:bCs/>
                <w:color w:val="C00000"/>
                <w:sz w:val="18"/>
                <w:szCs w:val="18"/>
              </w:rPr>
            </w:pPr>
            <w:r w:rsidRPr="00450D66">
              <w:rPr>
                <w:rFonts w:eastAsia="Aptos"/>
                <w:b/>
                <w:bCs/>
                <w:color w:val="C00000"/>
                <w:sz w:val="18"/>
                <w:szCs w:val="18"/>
              </w:rPr>
              <w:t>499</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762390C4"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4D75AAAF"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621E29A"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4CFEFE6B" w14:textId="77777777" w:rsidR="00A348FC" w:rsidRPr="00450D66" w:rsidRDefault="00A348FC" w:rsidP="00813E3F">
            <w:pPr>
              <w:spacing w:line="252" w:lineRule="auto"/>
              <w:rPr>
                <w:rFonts w:eastAsia="Aptos"/>
                <w:color w:val="000000"/>
                <w:sz w:val="18"/>
                <w:szCs w:val="18"/>
              </w:rPr>
            </w:pPr>
          </w:p>
        </w:tc>
      </w:tr>
      <w:tr w:rsidR="00A348FC" w:rsidRPr="00450D66" w14:paraId="3625E47A"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65A5B" w14:textId="77777777" w:rsidR="00A348FC" w:rsidRPr="00450D66" w:rsidRDefault="00A348FC" w:rsidP="00813E3F">
            <w:pPr>
              <w:spacing w:line="252" w:lineRule="auto"/>
              <w:rPr>
                <w:rFonts w:eastAsia="Aptos"/>
                <w:b/>
                <w:bCs/>
                <w:color w:val="000000"/>
                <w:sz w:val="18"/>
                <w:szCs w:val="18"/>
              </w:rPr>
            </w:pPr>
            <w:r w:rsidRPr="00450D66">
              <w:rPr>
                <w:rFonts w:eastAsia="Aptos"/>
                <w:b/>
                <w:bCs/>
                <w:color w:val="000000"/>
                <w:sz w:val="18"/>
                <w:szCs w:val="18"/>
              </w:rPr>
              <w:t>Countries</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FA5412E" w14:textId="77777777" w:rsidR="00A348FC" w:rsidRPr="00450D66" w:rsidRDefault="00A348FC" w:rsidP="00813E3F">
            <w:pPr>
              <w:spacing w:line="252" w:lineRule="auto"/>
              <w:rPr>
                <w:rFonts w:eastAsia="Aptos"/>
                <w:b/>
                <w:bCs/>
                <w:color w:val="C00000"/>
                <w:sz w:val="18"/>
                <w:szCs w:val="18"/>
              </w:rPr>
            </w:pPr>
            <w:r w:rsidRPr="00450D66">
              <w:rPr>
                <w:rFonts w:eastAsia="Aptos"/>
                <w:b/>
                <w:bCs/>
                <w:color w:val="C00000"/>
                <w:sz w:val="18"/>
                <w:szCs w:val="18"/>
              </w:rPr>
              <w:t>39</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1C25FC0"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68DFFAA6"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739FB175"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067B8B5" w14:textId="77777777" w:rsidR="00A348FC" w:rsidRPr="00450D66" w:rsidRDefault="00A348FC" w:rsidP="00813E3F">
            <w:pPr>
              <w:spacing w:line="252" w:lineRule="auto"/>
              <w:rPr>
                <w:rFonts w:eastAsia="Aptos"/>
                <w:color w:val="000000"/>
                <w:sz w:val="18"/>
                <w:szCs w:val="18"/>
              </w:rPr>
            </w:pPr>
          </w:p>
        </w:tc>
      </w:tr>
      <w:tr w:rsidR="00A348FC" w:rsidRPr="00450D66" w14:paraId="7E267F7E"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AE54C" w14:textId="77777777" w:rsidR="00A348FC" w:rsidRPr="00450D66" w:rsidRDefault="00A348FC" w:rsidP="00813E3F">
            <w:pPr>
              <w:spacing w:line="252" w:lineRule="auto"/>
              <w:rPr>
                <w:rFonts w:eastAsia="Aptos"/>
                <w:b/>
                <w:bCs/>
                <w:color w:val="000000"/>
                <w:sz w:val="18"/>
                <w:szCs w:val="18"/>
              </w:rPr>
            </w:pPr>
            <w:r w:rsidRPr="00450D66">
              <w:rPr>
                <w:rFonts w:eastAsia="Aptos"/>
                <w:b/>
                <w:bCs/>
                <w:color w:val="000000"/>
                <w:sz w:val="18"/>
                <w:szCs w:val="18"/>
              </w:rPr>
              <w:t xml:space="preserve">Contributions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AFB91AB" w14:textId="77777777" w:rsidR="00A348FC" w:rsidRPr="00450D66" w:rsidRDefault="00A348FC" w:rsidP="00813E3F">
            <w:pPr>
              <w:spacing w:line="252" w:lineRule="auto"/>
              <w:rPr>
                <w:rFonts w:eastAsia="Aptos"/>
                <w:b/>
                <w:bCs/>
                <w:color w:val="C00000"/>
                <w:sz w:val="18"/>
                <w:szCs w:val="18"/>
              </w:rPr>
            </w:pPr>
            <w:r w:rsidRPr="00450D66">
              <w:rPr>
                <w:rFonts w:eastAsia="Aptos"/>
                <w:b/>
                <w:bCs/>
                <w:color w:val="C00000"/>
                <w:sz w:val="18"/>
                <w:szCs w:val="18"/>
              </w:rPr>
              <w:t>232</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01006AB"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1DC94C7"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6447B26"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C352703" w14:textId="77777777" w:rsidR="00A348FC" w:rsidRPr="00450D66" w:rsidRDefault="00A348FC" w:rsidP="00813E3F">
            <w:pPr>
              <w:spacing w:line="252" w:lineRule="auto"/>
              <w:rPr>
                <w:rFonts w:eastAsia="Aptos"/>
                <w:color w:val="000000"/>
                <w:sz w:val="18"/>
                <w:szCs w:val="18"/>
              </w:rPr>
            </w:pPr>
          </w:p>
        </w:tc>
      </w:tr>
      <w:tr w:rsidR="00A348FC" w:rsidRPr="00450D66" w14:paraId="1348928D"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60A13" w14:textId="77777777" w:rsidR="00A348FC" w:rsidRPr="00450D66" w:rsidRDefault="00A348FC" w:rsidP="00813E3F">
            <w:pPr>
              <w:spacing w:line="252" w:lineRule="auto"/>
              <w:rPr>
                <w:rFonts w:eastAsia="Aptos"/>
                <w:b/>
                <w:bCs/>
                <w:color w:val="000000"/>
                <w:sz w:val="18"/>
                <w:szCs w:val="18"/>
              </w:rPr>
            </w:pPr>
            <w:r w:rsidRPr="00450D66">
              <w:rPr>
                <w:rFonts w:eastAsia="Aptos"/>
                <w:b/>
                <w:bCs/>
                <w:sz w:val="18"/>
                <w:szCs w:val="18"/>
                <w:lang w:val="en-US"/>
              </w:rPr>
              <w:t>Deliverables</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AED33C5" w14:textId="77777777" w:rsidR="00A348FC" w:rsidRPr="00450D66" w:rsidRDefault="00A348FC" w:rsidP="00813E3F">
            <w:pPr>
              <w:spacing w:line="252" w:lineRule="auto"/>
              <w:rPr>
                <w:rFonts w:eastAsia="Aptos"/>
                <w:b/>
                <w:bCs/>
                <w:color w:val="C00000"/>
                <w:sz w:val="18"/>
                <w:szCs w:val="18"/>
              </w:rPr>
            </w:pPr>
            <w:r w:rsidRPr="00450D66">
              <w:rPr>
                <w:rFonts w:eastAsia="Aptos"/>
                <w:b/>
                <w:bCs/>
                <w:color w:val="C00000"/>
                <w:sz w:val="18"/>
                <w:szCs w:val="18"/>
              </w:rPr>
              <w:t>50</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28E8079A"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68785C4F"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6C7A39D5"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2809993D" w14:textId="77777777" w:rsidR="00A348FC" w:rsidRPr="00450D66" w:rsidRDefault="00A348FC" w:rsidP="00813E3F">
            <w:pPr>
              <w:spacing w:line="252" w:lineRule="auto"/>
              <w:rPr>
                <w:rFonts w:eastAsia="Aptos"/>
                <w:color w:val="000000"/>
                <w:sz w:val="18"/>
                <w:szCs w:val="18"/>
              </w:rPr>
            </w:pPr>
          </w:p>
        </w:tc>
      </w:tr>
      <w:tr w:rsidR="00A348FC" w:rsidRPr="00450D66" w14:paraId="002998C3"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AF972" w14:textId="1E067A50"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 xml:space="preserve">Consent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5B07C88"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43</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7EA63961"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49F4457C"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B1A7AA4"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01DFC232" w14:textId="77777777" w:rsidR="00A348FC" w:rsidRPr="00450D66" w:rsidRDefault="00A348FC" w:rsidP="00813E3F">
            <w:pPr>
              <w:spacing w:line="252" w:lineRule="auto"/>
              <w:rPr>
                <w:rFonts w:eastAsia="Aptos"/>
                <w:color w:val="000000"/>
                <w:sz w:val="18"/>
                <w:szCs w:val="18"/>
              </w:rPr>
            </w:pPr>
          </w:p>
        </w:tc>
      </w:tr>
      <w:tr w:rsidR="00A348FC" w:rsidRPr="00450D66" w14:paraId="651A35EC"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24D7" w14:textId="2A641964"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Determined</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0503F30"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2</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1950461"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CD5E576"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4D0D31C"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2A3F9A96" w14:textId="77777777" w:rsidR="00A348FC" w:rsidRPr="00450D66" w:rsidRDefault="00A348FC" w:rsidP="00813E3F">
            <w:pPr>
              <w:spacing w:line="252" w:lineRule="auto"/>
              <w:rPr>
                <w:rFonts w:eastAsia="Aptos"/>
                <w:color w:val="000000"/>
                <w:sz w:val="18"/>
                <w:szCs w:val="18"/>
              </w:rPr>
            </w:pPr>
          </w:p>
        </w:tc>
      </w:tr>
      <w:tr w:rsidR="00A348FC" w:rsidRPr="00450D66" w14:paraId="51E61F17"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378E0" w14:textId="1FE25466"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Approved</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990F08E"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2</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786966DA"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7E9BAF47"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5A04130"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FF194CB" w14:textId="77777777" w:rsidR="00A348FC" w:rsidRPr="00450D66" w:rsidRDefault="00A348FC" w:rsidP="00813E3F">
            <w:pPr>
              <w:spacing w:line="252" w:lineRule="auto"/>
              <w:rPr>
                <w:rFonts w:eastAsia="Aptos"/>
                <w:color w:val="000000"/>
                <w:sz w:val="18"/>
                <w:szCs w:val="18"/>
              </w:rPr>
            </w:pPr>
          </w:p>
        </w:tc>
      </w:tr>
      <w:tr w:rsidR="00A348FC" w:rsidRPr="00450D66" w14:paraId="06571DA5"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38C0D" w14:textId="5205F34E"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Agreed</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E608845"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3</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485885B9"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070EEF10"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62F5FF05"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245443A" w14:textId="77777777" w:rsidR="00A348FC" w:rsidRPr="00450D66" w:rsidRDefault="00A348FC" w:rsidP="00813E3F">
            <w:pPr>
              <w:spacing w:line="252" w:lineRule="auto"/>
              <w:rPr>
                <w:rFonts w:eastAsia="Aptos"/>
                <w:color w:val="000000"/>
                <w:sz w:val="18"/>
                <w:szCs w:val="18"/>
              </w:rPr>
            </w:pPr>
          </w:p>
        </w:tc>
      </w:tr>
      <w:tr w:rsidR="00A348FC" w:rsidRPr="00450D66" w14:paraId="61D253A9"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8FBBC" w14:textId="77777777" w:rsidR="00A348FC" w:rsidRPr="00450D66" w:rsidRDefault="00A348FC" w:rsidP="00813E3F">
            <w:pPr>
              <w:spacing w:line="252" w:lineRule="auto"/>
              <w:rPr>
                <w:rFonts w:eastAsia="Aptos"/>
                <w:b/>
                <w:bCs/>
                <w:i/>
                <w:iCs/>
                <w:color w:val="000000"/>
                <w:sz w:val="18"/>
                <w:szCs w:val="18"/>
              </w:rPr>
            </w:pPr>
            <w:r w:rsidRPr="00450D66">
              <w:rPr>
                <w:rFonts w:eastAsia="Aptos"/>
                <w:b/>
                <w:bCs/>
                <w:color w:val="000000"/>
                <w:sz w:val="18"/>
                <w:szCs w:val="18"/>
              </w:rPr>
              <w:t xml:space="preserve">New work items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47E4F5C" w14:textId="77777777" w:rsidR="00A348FC" w:rsidRPr="00450D66" w:rsidRDefault="00A348FC" w:rsidP="00813E3F">
            <w:pPr>
              <w:spacing w:line="252" w:lineRule="auto"/>
              <w:rPr>
                <w:rFonts w:eastAsia="Aptos"/>
                <w:b/>
                <w:bCs/>
                <w:i/>
                <w:iCs/>
                <w:color w:val="000000"/>
                <w:sz w:val="18"/>
                <w:szCs w:val="18"/>
              </w:rPr>
            </w:pPr>
            <w:r w:rsidRPr="00450D66">
              <w:rPr>
                <w:rFonts w:eastAsia="Aptos"/>
                <w:b/>
                <w:bCs/>
                <w:color w:val="C00000"/>
                <w:sz w:val="18"/>
                <w:szCs w:val="18"/>
              </w:rPr>
              <w:t>67</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2CB76420"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288E217"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28564441"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085386C" w14:textId="77777777" w:rsidR="00A348FC" w:rsidRPr="00450D66" w:rsidRDefault="00A348FC" w:rsidP="00813E3F">
            <w:pPr>
              <w:spacing w:line="252" w:lineRule="auto"/>
              <w:rPr>
                <w:rFonts w:eastAsia="Aptos"/>
                <w:color w:val="000000"/>
                <w:sz w:val="18"/>
                <w:szCs w:val="18"/>
              </w:rPr>
            </w:pPr>
          </w:p>
        </w:tc>
      </w:tr>
      <w:tr w:rsidR="00A348FC" w:rsidRPr="00450D66" w14:paraId="64B3F799"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05EB9" w14:textId="607DA813"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Draft Recs</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69EC15D"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61</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36CE4AD"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738D9D28"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AD2FF58"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2B9A9788" w14:textId="77777777" w:rsidR="00A348FC" w:rsidRPr="00450D66" w:rsidRDefault="00A348FC" w:rsidP="00813E3F">
            <w:pPr>
              <w:spacing w:line="252" w:lineRule="auto"/>
              <w:rPr>
                <w:rFonts w:eastAsia="Aptos"/>
                <w:i/>
                <w:iCs/>
                <w:color w:val="000000"/>
                <w:sz w:val="18"/>
                <w:szCs w:val="18"/>
              </w:rPr>
            </w:pPr>
          </w:p>
        </w:tc>
      </w:tr>
      <w:tr w:rsidR="00A348FC" w:rsidRPr="00450D66" w14:paraId="125C43A2"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E9573" w14:textId="1D8958FA"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Informative</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1285A10"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6</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0413BFE7"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04B5BB38"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4ADBF817"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73C97361" w14:textId="77777777" w:rsidR="00A348FC" w:rsidRPr="00450D66" w:rsidRDefault="00A348FC" w:rsidP="00813E3F">
            <w:pPr>
              <w:spacing w:line="252" w:lineRule="auto"/>
              <w:rPr>
                <w:rFonts w:eastAsia="Aptos"/>
                <w:i/>
                <w:iCs/>
                <w:color w:val="000000"/>
                <w:sz w:val="18"/>
                <w:szCs w:val="18"/>
              </w:rPr>
            </w:pPr>
          </w:p>
        </w:tc>
      </w:tr>
      <w:tr w:rsidR="00A348FC" w:rsidRPr="00450D66" w14:paraId="16EB22C5"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B46D6" w14:textId="77777777" w:rsidR="00A348FC" w:rsidRPr="00450D66" w:rsidRDefault="00A348FC" w:rsidP="00813E3F">
            <w:pPr>
              <w:spacing w:line="252" w:lineRule="auto"/>
              <w:rPr>
                <w:rFonts w:eastAsia="Aptos"/>
                <w:b/>
                <w:bCs/>
                <w:color w:val="000000"/>
                <w:sz w:val="18"/>
                <w:szCs w:val="18"/>
              </w:rPr>
            </w:pPr>
            <w:r w:rsidRPr="00450D66">
              <w:rPr>
                <w:rFonts w:eastAsia="Aptos"/>
                <w:b/>
                <w:bCs/>
                <w:color w:val="000000"/>
                <w:sz w:val="18"/>
                <w:szCs w:val="18"/>
              </w:rPr>
              <w:t>Outgoing liaison statements</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7F9674A" w14:textId="77777777" w:rsidR="00A348FC" w:rsidRPr="00450D66" w:rsidRDefault="00A348FC" w:rsidP="00813E3F">
            <w:pPr>
              <w:spacing w:line="252" w:lineRule="auto"/>
              <w:rPr>
                <w:rFonts w:eastAsia="Aptos"/>
                <w:b/>
                <w:bCs/>
                <w:color w:val="000000"/>
                <w:sz w:val="18"/>
                <w:szCs w:val="18"/>
              </w:rPr>
            </w:pPr>
            <w:r w:rsidRPr="00450D66">
              <w:rPr>
                <w:rFonts w:eastAsia="Aptos"/>
                <w:b/>
                <w:bCs/>
                <w:color w:val="C00000"/>
                <w:sz w:val="18"/>
                <w:szCs w:val="18"/>
              </w:rPr>
              <w:t>79</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5FC8349"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34555AC"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05F46C46"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0CEA632B" w14:textId="77777777" w:rsidR="00A348FC" w:rsidRPr="00450D66" w:rsidRDefault="00A348FC" w:rsidP="00813E3F">
            <w:pPr>
              <w:spacing w:line="252" w:lineRule="auto"/>
              <w:rPr>
                <w:rFonts w:eastAsia="Aptos"/>
                <w:color w:val="000000"/>
                <w:sz w:val="18"/>
                <w:szCs w:val="18"/>
              </w:rPr>
            </w:pPr>
          </w:p>
        </w:tc>
      </w:tr>
      <w:tr w:rsidR="00A348FC" w:rsidRPr="00450D66" w14:paraId="6ED8509C"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1913E" w14:textId="77777777" w:rsidR="00A348FC" w:rsidRPr="00450D66" w:rsidRDefault="00A348FC" w:rsidP="00813E3F">
            <w:pPr>
              <w:spacing w:line="252" w:lineRule="auto"/>
              <w:rPr>
                <w:rFonts w:eastAsia="Aptos"/>
                <w:b/>
                <w:bCs/>
                <w:i/>
                <w:iCs/>
                <w:color w:val="000000"/>
                <w:sz w:val="18"/>
                <w:szCs w:val="18"/>
              </w:rPr>
            </w:pPr>
            <w:r w:rsidRPr="00450D66">
              <w:rPr>
                <w:rFonts w:eastAsia="Aptos"/>
                <w:b/>
                <w:bCs/>
                <w:i/>
                <w:iCs/>
                <w:color w:val="000000"/>
                <w:sz w:val="18"/>
                <w:szCs w:val="18"/>
              </w:rPr>
              <w:t>Interim RGM</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324DE1C6" w14:textId="77777777" w:rsidR="00A348FC" w:rsidRPr="00450D66" w:rsidRDefault="00A348FC" w:rsidP="00813E3F">
            <w:pPr>
              <w:spacing w:line="252" w:lineRule="auto"/>
              <w:rPr>
                <w:rFonts w:eastAsia="Aptos"/>
                <w:b/>
                <w:bCs/>
                <w:i/>
                <w:iCs/>
                <w:color w:val="000000"/>
                <w:sz w:val="18"/>
                <w:szCs w:val="18"/>
              </w:rPr>
            </w:pPr>
            <w:r w:rsidRPr="00450D66">
              <w:rPr>
                <w:rFonts w:eastAsia="Aptos"/>
                <w:b/>
                <w:bCs/>
                <w:color w:val="C00000"/>
                <w:sz w:val="18"/>
                <w:szCs w:val="18"/>
              </w:rPr>
              <w:t>31</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70DB3222"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241F2DF3"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B3296D2"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ED0E46F" w14:textId="77777777" w:rsidR="00A348FC" w:rsidRPr="00450D66" w:rsidRDefault="00A348FC" w:rsidP="00813E3F">
            <w:pPr>
              <w:spacing w:line="252" w:lineRule="auto"/>
              <w:rPr>
                <w:rFonts w:eastAsia="Aptos"/>
                <w:color w:val="000000"/>
                <w:sz w:val="18"/>
                <w:szCs w:val="18"/>
              </w:rPr>
            </w:pPr>
          </w:p>
        </w:tc>
      </w:tr>
      <w:tr w:rsidR="00A348FC" w:rsidRPr="00450D66" w14:paraId="4A6A9BC2"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96C26" w14:textId="77777777" w:rsidR="00A348FC" w:rsidRPr="00450D66" w:rsidRDefault="00A348FC" w:rsidP="00813E3F">
            <w:pPr>
              <w:spacing w:line="252" w:lineRule="auto"/>
              <w:rPr>
                <w:rFonts w:eastAsia="Aptos"/>
                <w:b/>
                <w:bCs/>
                <w:i/>
                <w:iCs/>
                <w:color w:val="000000"/>
                <w:sz w:val="18"/>
                <w:szCs w:val="18"/>
              </w:rPr>
            </w:pPr>
            <w:r w:rsidRPr="00450D66">
              <w:rPr>
                <w:rFonts w:eastAsia="Aptos"/>
                <w:b/>
                <w:bCs/>
                <w:i/>
                <w:iCs/>
                <w:color w:val="000000"/>
                <w:sz w:val="18"/>
                <w:szCs w:val="18"/>
              </w:rPr>
              <w:t>Interim WP meetings</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7D6FB32" w14:textId="77777777" w:rsidR="00A348FC" w:rsidRPr="00450D66" w:rsidRDefault="00A348FC" w:rsidP="00813E3F">
            <w:pPr>
              <w:spacing w:line="252" w:lineRule="auto"/>
              <w:rPr>
                <w:rFonts w:eastAsia="Aptos"/>
                <w:b/>
                <w:bCs/>
                <w:color w:val="C00000"/>
                <w:sz w:val="18"/>
                <w:szCs w:val="18"/>
              </w:rPr>
            </w:pPr>
            <w:r w:rsidRPr="00450D66">
              <w:rPr>
                <w:rFonts w:eastAsia="Aptos"/>
                <w:b/>
                <w:bCs/>
                <w:color w:val="C00000"/>
                <w:sz w:val="18"/>
                <w:szCs w:val="18"/>
              </w:rPr>
              <w:t>2</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D6F7DB7"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9369312"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DB4FF38"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43AFCD7A" w14:textId="77777777" w:rsidR="00A348FC" w:rsidRPr="00450D66" w:rsidRDefault="00A348FC" w:rsidP="00813E3F">
            <w:pPr>
              <w:spacing w:line="252" w:lineRule="auto"/>
              <w:rPr>
                <w:rFonts w:eastAsia="Aptos"/>
                <w:color w:val="000000"/>
                <w:sz w:val="18"/>
                <w:szCs w:val="18"/>
              </w:rPr>
            </w:pPr>
          </w:p>
        </w:tc>
      </w:tr>
      <w:tr w:rsidR="00A348FC" w:rsidRPr="00450D66" w14:paraId="50C1879E"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E64487" w14:textId="77777777" w:rsidR="00A348FC" w:rsidRPr="00450D66" w:rsidRDefault="00A348FC" w:rsidP="00813E3F">
            <w:pPr>
              <w:spacing w:line="252" w:lineRule="auto"/>
              <w:rPr>
                <w:rFonts w:eastAsia="Aptos"/>
                <w:b/>
                <w:bCs/>
                <w:color w:val="000000"/>
                <w:sz w:val="18"/>
                <w:szCs w:val="18"/>
              </w:rPr>
            </w:pPr>
            <w:r w:rsidRPr="00450D66">
              <w:rPr>
                <w:rFonts w:eastAsia="Aptos"/>
                <w:b/>
                <w:bCs/>
                <w:color w:val="000000"/>
                <w:sz w:val="18"/>
                <w:szCs w:val="18"/>
              </w:rPr>
              <w:t>TDs (total)</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ADFF430" w14:textId="77777777" w:rsidR="00A348FC" w:rsidRPr="00450D66" w:rsidRDefault="00A348FC" w:rsidP="00813E3F">
            <w:pPr>
              <w:spacing w:line="252" w:lineRule="auto"/>
              <w:rPr>
                <w:rFonts w:eastAsia="Aptos"/>
                <w:b/>
                <w:bCs/>
                <w:i/>
                <w:iCs/>
                <w:color w:val="000000"/>
                <w:sz w:val="18"/>
                <w:szCs w:val="18"/>
              </w:rPr>
            </w:pPr>
            <w:r w:rsidRPr="00450D66">
              <w:rPr>
                <w:rFonts w:eastAsia="Aptos"/>
                <w:b/>
                <w:bCs/>
                <w:color w:val="C00000"/>
                <w:sz w:val="18"/>
                <w:szCs w:val="18"/>
              </w:rPr>
              <w:t>514</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7CA7CD18"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4C741511"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C59170D"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20D61A74" w14:textId="77777777" w:rsidR="00A348FC" w:rsidRPr="00450D66" w:rsidRDefault="00A348FC" w:rsidP="00813E3F">
            <w:pPr>
              <w:spacing w:line="252" w:lineRule="auto"/>
              <w:rPr>
                <w:rFonts w:eastAsia="Aptos"/>
                <w:color w:val="000000"/>
                <w:sz w:val="18"/>
                <w:szCs w:val="18"/>
              </w:rPr>
            </w:pPr>
          </w:p>
        </w:tc>
      </w:tr>
      <w:tr w:rsidR="00A348FC" w:rsidRPr="00450D66" w14:paraId="4FAFCF1C"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C8A12" w14:textId="7565EC97"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TD GEN</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3C9ADED"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127</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4B2251B0"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7EA498B0"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0B828A48"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29FFA6D4" w14:textId="77777777" w:rsidR="00A348FC" w:rsidRPr="00450D66" w:rsidRDefault="00A348FC" w:rsidP="00813E3F">
            <w:pPr>
              <w:spacing w:line="252" w:lineRule="auto"/>
              <w:rPr>
                <w:rFonts w:eastAsia="Aptos"/>
                <w:color w:val="000000"/>
                <w:sz w:val="18"/>
                <w:szCs w:val="18"/>
              </w:rPr>
            </w:pPr>
          </w:p>
        </w:tc>
      </w:tr>
      <w:tr w:rsidR="00A348FC" w:rsidRPr="00450D66" w14:paraId="46A705E6"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93293" w14:textId="35767BF8"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TD PLEN</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405FD3B"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107</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4D09361"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40B2CD00"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266F4DE5"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70C1C51" w14:textId="77777777" w:rsidR="00A348FC" w:rsidRPr="00450D66" w:rsidRDefault="00A348FC" w:rsidP="00813E3F">
            <w:pPr>
              <w:spacing w:line="252" w:lineRule="auto"/>
              <w:rPr>
                <w:rFonts w:eastAsia="Aptos"/>
                <w:color w:val="000000"/>
                <w:sz w:val="18"/>
                <w:szCs w:val="18"/>
              </w:rPr>
            </w:pPr>
          </w:p>
        </w:tc>
      </w:tr>
      <w:tr w:rsidR="00A348FC" w:rsidRPr="00450D66" w14:paraId="4AC2392C"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A246C" w14:textId="25DB5015"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TD WP1</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473EAE0"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45</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6E064A38"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025A450D"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C17BD31"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5C1E6DC" w14:textId="77777777" w:rsidR="00A348FC" w:rsidRPr="00450D66" w:rsidRDefault="00A348FC" w:rsidP="00813E3F">
            <w:pPr>
              <w:spacing w:line="252" w:lineRule="auto"/>
              <w:rPr>
                <w:rFonts w:eastAsia="Aptos"/>
                <w:color w:val="000000"/>
                <w:sz w:val="18"/>
                <w:szCs w:val="18"/>
              </w:rPr>
            </w:pPr>
          </w:p>
        </w:tc>
      </w:tr>
      <w:tr w:rsidR="00A348FC" w:rsidRPr="00450D66" w14:paraId="16B2A636"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8301E" w14:textId="23D8F86D"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TD WP2</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2FAAE49"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71</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15FD19FD"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29DAAEF1"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45761796"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E73ACA2" w14:textId="77777777" w:rsidR="00A348FC" w:rsidRPr="00450D66" w:rsidRDefault="00A348FC" w:rsidP="00813E3F">
            <w:pPr>
              <w:spacing w:line="252" w:lineRule="auto"/>
              <w:rPr>
                <w:rFonts w:eastAsia="Aptos"/>
                <w:color w:val="000000"/>
                <w:sz w:val="18"/>
                <w:szCs w:val="18"/>
              </w:rPr>
            </w:pPr>
          </w:p>
        </w:tc>
      </w:tr>
      <w:tr w:rsidR="00A348FC" w:rsidRPr="00450D66" w14:paraId="43387029"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F138C" w14:textId="3E04B90D"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TD WP3</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7BDC8F7"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73</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66D35CCE"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559C4A10"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67D231FC"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05D47927" w14:textId="77777777" w:rsidR="00A348FC" w:rsidRPr="00450D66" w:rsidRDefault="00A348FC" w:rsidP="00813E3F">
            <w:pPr>
              <w:spacing w:line="252" w:lineRule="auto"/>
              <w:rPr>
                <w:rFonts w:eastAsia="Aptos"/>
                <w:color w:val="000000"/>
                <w:sz w:val="18"/>
                <w:szCs w:val="18"/>
              </w:rPr>
            </w:pPr>
          </w:p>
        </w:tc>
      </w:tr>
      <w:tr w:rsidR="00A348FC" w:rsidRPr="00450D66" w14:paraId="0B4D0ADD" w14:textId="77777777" w:rsidTr="00A348FC">
        <w:trPr>
          <w:cantSplit/>
          <w:trHeight w:val="144"/>
        </w:trPr>
        <w:tc>
          <w:tcPr>
            <w:tcW w:w="19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3A810" w14:textId="32F56E58" w:rsidR="00A348FC" w:rsidRPr="00450D66" w:rsidRDefault="008804B0" w:rsidP="00813E3F">
            <w:pPr>
              <w:spacing w:line="252" w:lineRule="auto"/>
              <w:rPr>
                <w:rFonts w:eastAsia="Aptos"/>
                <w:i/>
                <w:iCs/>
                <w:color w:val="000000"/>
                <w:sz w:val="18"/>
                <w:szCs w:val="18"/>
              </w:rPr>
            </w:pPr>
            <w:r w:rsidRPr="00737336">
              <w:tab/>
            </w:r>
            <w:r w:rsidR="00A348FC" w:rsidRPr="00450D66">
              <w:rPr>
                <w:rFonts w:eastAsia="Aptos"/>
                <w:i/>
                <w:iCs/>
                <w:color w:val="000000"/>
                <w:sz w:val="18"/>
                <w:szCs w:val="18"/>
              </w:rPr>
              <w:t>TD WP4</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3C35F7B" w14:textId="77777777" w:rsidR="00A348FC" w:rsidRPr="00450D66" w:rsidRDefault="00A348FC" w:rsidP="00813E3F">
            <w:pPr>
              <w:spacing w:line="252" w:lineRule="auto"/>
              <w:rPr>
                <w:rFonts w:eastAsia="Aptos"/>
                <w:i/>
                <w:iCs/>
                <w:color w:val="000000"/>
                <w:sz w:val="18"/>
                <w:szCs w:val="18"/>
              </w:rPr>
            </w:pPr>
            <w:r w:rsidRPr="00450D66">
              <w:rPr>
                <w:rFonts w:eastAsia="Aptos"/>
                <w:i/>
                <w:iCs/>
                <w:color w:val="000000"/>
                <w:sz w:val="18"/>
                <w:szCs w:val="18"/>
              </w:rPr>
              <w:t>91</w:t>
            </w: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932BA37"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6A1EA339" w14:textId="77777777" w:rsidR="00A348FC" w:rsidRPr="00450D66" w:rsidRDefault="00A348FC" w:rsidP="00813E3F">
            <w:pPr>
              <w:spacing w:line="252" w:lineRule="auto"/>
              <w:rPr>
                <w:rFonts w:eastAsia="Aptos"/>
                <w:i/>
                <w:iC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468BA58" w14:textId="77777777" w:rsidR="00A348FC" w:rsidRPr="00450D66" w:rsidRDefault="00A348FC" w:rsidP="00813E3F">
            <w:pPr>
              <w:spacing w:line="252" w:lineRule="auto"/>
              <w:rPr>
                <w:rFonts w:eastAsia="Aptos"/>
                <w:color w:val="000000"/>
                <w:sz w:val="18"/>
                <w:szCs w:val="18"/>
              </w:rPr>
            </w:pPr>
          </w:p>
        </w:tc>
        <w:tc>
          <w:tcPr>
            <w:tcW w:w="615" w:type="pct"/>
            <w:tcBorders>
              <w:top w:val="nil"/>
              <w:left w:val="nil"/>
              <w:bottom w:val="single" w:sz="8" w:space="0" w:color="auto"/>
              <w:right w:val="single" w:sz="8" w:space="0" w:color="auto"/>
            </w:tcBorders>
            <w:tcMar>
              <w:top w:w="0" w:type="dxa"/>
              <w:left w:w="108" w:type="dxa"/>
              <w:bottom w:w="0" w:type="dxa"/>
              <w:right w:w="108" w:type="dxa"/>
            </w:tcMar>
          </w:tcPr>
          <w:p w14:paraId="30C18661" w14:textId="77777777" w:rsidR="00A348FC" w:rsidRPr="00450D66" w:rsidRDefault="00A348FC" w:rsidP="00813E3F">
            <w:pPr>
              <w:spacing w:line="252" w:lineRule="auto"/>
              <w:rPr>
                <w:rFonts w:eastAsia="Aptos"/>
                <w:color w:val="000000"/>
                <w:sz w:val="18"/>
                <w:szCs w:val="18"/>
              </w:rPr>
            </w:pPr>
          </w:p>
        </w:tc>
      </w:tr>
    </w:tbl>
    <w:p w14:paraId="0C9BF8EF" w14:textId="7F5FDC58" w:rsidR="006A6BDD" w:rsidRDefault="000531E6" w:rsidP="0076308A">
      <w:pPr>
        <w:pStyle w:val="Heading1"/>
        <w:tabs>
          <w:tab w:val="num" w:pos="432"/>
        </w:tabs>
        <w:spacing w:before="360"/>
        <w:ind w:left="432" w:hanging="432"/>
      </w:pPr>
      <w:bookmarkStart w:id="12" w:name="_Toc198053885"/>
      <w:r>
        <w:t>2</w:t>
      </w:r>
      <w:r w:rsidR="00737336">
        <w:tab/>
      </w:r>
      <w:r>
        <w:t xml:space="preserve">SG21 </w:t>
      </w:r>
      <w:r w:rsidR="00737336">
        <w:t>Lead SG Report</w:t>
      </w:r>
      <w:bookmarkEnd w:id="12"/>
      <w:r w:rsidR="00737336">
        <w:t xml:space="preserve"> </w:t>
      </w:r>
    </w:p>
    <w:p w14:paraId="4F003777" w14:textId="3EEFD66B" w:rsidR="0076308A" w:rsidRPr="0076308A" w:rsidRDefault="0076308A" w:rsidP="0076308A">
      <w:r>
        <w:t xml:space="preserve">The coordination function expected under the lead SG responsibilities of SG21 is </w:t>
      </w:r>
      <w:r w:rsidR="00E6721D">
        <w:t>supported</w:t>
      </w:r>
      <w:r>
        <w:t xml:space="preserve"> by the </w:t>
      </w:r>
      <w:r w:rsidRPr="00BD072F">
        <w:t>agreed list of SG</w:t>
      </w:r>
      <w:r>
        <w:t xml:space="preserve">21 </w:t>
      </w:r>
      <w:r w:rsidRPr="00BD072F">
        <w:t xml:space="preserve">liaison officers </w:t>
      </w:r>
      <w:r>
        <w:t xml:space="preserve">and representatives </w:t>
      </w:r>
      <w:r w:rsidRPr="00BD072F">
        <w:t>for the Study Period 202</w:t>
      </w:r>
      <w:r>
        <w:t>5</w:t>
      </w:r>
      <w:r w:rsidRPr="00BD072F">
        <w:t>-202</w:t>
      </w:r>
      <w:r>
        <w:t xml:space="preserve">8 </w:t>
      </w:r>
      <w:r w:rsidRPr="00BD072F">
        <w:t xml:space="preserve">as found in </w:t>
      </w:r>
      <w:hyperlink r:id="rId27" w:history="1">
        <w:r w:rsidRPr="00BD072F">
          <w:rPr>
            <w:rStyle w:val="Hyperlink"/>
            <w:lang w:val="en-US"/>
          </w:rPr>
          <w:t>SG</w:t>
        </w:r>
        <w:r>
          <w:rPr>
            <w:rStyle w:val="Hyperlink"/>
            <w:lang w:val="en-US"/>
          </w:rPr>
          <w:t>21</w:t>
        </w:r>
        <w:r w:rsidRPr="00BD072F">
          <w:rPr>
            <w:rStyle w:val="Hyperlink"/>
            <w:lang w:val="en-US"/>
          </w:rPr>
          <w:t>-TD</w:t>
        </w:r>
        <w:r>
          <w:rPr>
            <w:rStyle w:val="Hyperlink"/>
            <w:lang w:val="en-US"/>
          </w:rPr>
          <w:t>6R1/PLEN</w:t>
        </w:r>
      </w:hyperlink>
      <w:r>
        <w:t>.</w:t>
      </w:r>
    </w:p>
    <w:p w14:paraId="77078B52" w14:textId="3D98264B" w:rsidR="00737336" w:rsidRDefault="000531E6" w:rsidP="00737336">
      <w:pPr>
        <w:pStyle w:val="Heading2"/>
        <w:tabs>
          <w:tab w:val="num" w:pos="576"/>
        </w:tabs>
        <w:ind w:left="576" w:hanging="576"/>
      </w:pPr>
      <w:bookmarkStart w:id="13" w:name="_Toc198053886"/>
      <w:r>
        <w:t>2</w:t>
      </w:r>
      <w:r w:rsidR="00737336" w:rsidRPr="00737336">
        <w:t>.1</w:t>
      </w:r>
      <w:r w:rsidR="00737336" w:rsidRPr="00737336">
        <w:tab/>
      </w:r>
      <w:r w:rsidR="00E6721D" w:rsidRPr="00737336">
        <w:t>Multimedia technologies, applications, systems and services</w:t>
      </w:r>
      <w:bookmarkEnd w:id="13"/>
    </w:p>
    <w:p w14:paraId="5B1100EF" w14:textId="6DC02419" w:rsidR="00F7785F" w:rsidRDefault="00F7785F" w:rsidP="002652AD">
      <w:pPr>
        <w:rPr>
          <w:highlight w:val="yellow"/>
        </w:rPr>
      </w:pPr>
      <w:r w:rsidRPr="00F7785F">
        <w:rPr>
          <w:rFonts w:eastAsia="MS Mincho"/>
          <w:lang w:eastAsia="en-US"/>
        </w:rPr>
        <w:t xml:space="preserve">ITU-T SG21 has established a new </w:t>
      </w:r>
      <w:r w:rsidRPr="00F7785F">
        <w:rPr>
          <w:rFonts w:eastAsia="MS Mincho"/>
          <w:lang w:val="en-US" w:eastAsia="en-US"/>
        </w:rPr>
        <w:t>ad hoc group</w:t>
      </w:r>
      <w:r w:rsidRPr="00F7785F">
        <w:rPr>
          <w:rFonts w:eastAsia="MS Mincho"/>
          <w:lang w:eastAsia="en-US"/>
        </w:rPr>
        <w:t xml:space="preserve"> </w:t>
      </w:r>
      <w:r w:rsidRPr="00F7785F">
        <w:rPr>
          <w:rFonts w:eastAsia="MS Mincho"/>
          <w:lang w:val="en-US" w:eastAsia="en-US"/>
        </w:rPr>
        <w:t xml:space="preserve">on </w:t>
      </w:r>
      <w:r w:rsidRPr="00F7785F">
        <w:rPr>
          <w:rFonts w:eastAsia="MS Mincho"/>
          <w:b/>
          <w:bCs/>
          <w:lang w:val="en-US" w:eastAsia="en-US"/>
        </w:rPr>
        <w:t>coded multimedia authenticity</w:t>
      </w:r>
      <w:r w:rsidRPr="00F7785F">
        <w:rPr>
          <w:rFonts w:eastAsia="MS Mincho"/>
          <w:lang w:val="en-US" w:eastAsia="en-US"/>
        </w:rPr>
        <w:t xml:space="preserve"> (AHG-MMA), which will coordinate discussion around standards development work on the authenticity of coded multimedia within ITU-T SG21 until the next meeting of SG21 in October 2025. The objective of this AHG is to finalize the scope, study items, and tasks needed for establishing a new Question on the authenticity of coded multimedia. This will involve studying existing and emerging technologies. </w:t>
      </w:r>
      <w:r w:rsidRPr="00F7785F">
        <w:rPr>
          <w:rFonts w:eastAsia="MS Mincho"/>
          <w:lang w:eastAsia="en-US"/>
        </w:rPr>
        <w:t xml:space="preserve">Thomas Wiegand (Fraunhofer HHI, Germany) will act as AHG-MMA Chair, assisted by two vice chairs: </w:t>
      </w:r>
      <w:r w:rsidRPr="00F7785F">
        <w:rPr>
          <w:rFonts w:eastAsia="MS Mincho" w:hint="eastAsia"/>
          <w:lang w:eastAsia="en-US"/>
        </w:rPr>
        <w:t>X</w:t>
      </w:r>
      <w:r w:rsidRPr="00F7785F">
        <w:rPr>
          <w:rFonts w:eastAsia="MS Mincho"/>
          <w:lang w:eastAsia="en-US"/>
        </w:rPr>
        <w:t xml:space="preserve">in Kang (Huawei Technologies Co., Ltd., China) and Iraj Sodagar (Dolby Laboratories, US). The AHG-MMA terms of reference are found online </w:t>
      </w:r>
      <w:hyperlink r:id="rId28" w:history="1">
        <w:r w:rsidRPr="00F7785F">
          <w:rPr>
            <w:rFonts w:eastAsia="MS Mincho"/>
            <w:color w:val="0000FF"/>
            <w:u w:val="single"/>
            <w:lang w:eastAsia="en-US"/>
          </w:rPr>
          <w:t>here</w:t>
        </w:r>
      </w:hyperlink>
      <w:r w:rsidRPr="00F7785F">
        <w:rPr>
          <w:rFonts w:eastAsia="MS Mincho"/>
          <w:lang w:eastAsia="en-US"/>
        </w:rPr>
        <w:t xml:space="preserve"> (Ref. </w:t>
      </w:r>
      <w:hyperlink r:id="rId29" w:history="1">
        <w:r w:rsidRPr="00F7785F">
          <w:rPr>
            <w:rFonts w:eastAsia="MS Mincho"/>
            <w:color w:val="0000FF"/>
            <w:u w:val="single"/>
            <w:lang w:eastAsia="en-US"/>
          </w:rPr>
          <w:t>SG21-TD49/PLEN</w:t>
        </w:r>
      </w:hyperlink>
      <w:r w:rsidRPr="00F7785F">
        <w:rPr>
          <w:rFonts w:eastAsia="MS Mincho"/>
          <w:lang w:eastAsia="en-US"/>
        </w:rPr>
        <w:t>)</w:t>
      </w:r>
    </w:p>
    <w:p w14:paraId="7778BB2A" w14:textId="3511E3A9" w:rsidR="00737336" w:rsidRDefault="000531E6" w:rsidP="00737336">
      <w:pPr>
        <w:pStyle w:val="Heading2"/>
        <w:tabs>
          <w:tab w:val="num" w:pos="576"/>
        </w:tabs>
        <w:ind w:left="576" w:hanging="576"/>
      </w:pPr>
      <w:bookmarkStart w:id="14" w:name="_Toc198053887"/>
      <w:r>
        <w:lastRenderedPageBreak/>
        <w:t>2</w:t>
      </w:r>
      <w:r w:rsidR="00737336" w:rsidRPr="00737336">
        <w:t>.2</w:t>
      </w:r>
      <w:r w:rsidR="00737336" w:rsidRPr="00737336">
        <w:tab/>
      </w:r>
      <w:r w:rsidR="00E6721D" w:rsidRPr="00737336">
        <w:t>Integrated broadband cable networks</w:t>
      </w:r>
      <w:bookmarkEnd w:id="14"/>
    </w:p>
    <w:p w14:paraId="7DD80006" w14:textId="17DB99A0" w:rsidR="00EC6BB4" w:rsidRPr="00EC6BB4" w:rsidRDefault="00EC6BB4" w:rsidP="002652AD">
      <w:pPr>
        <w:rPr>
          <w:rFonts w:eastAsia="MS Mincho"/>
          <w:lang w:val="en-US" w:eastAsia="en-US"/>
        </w:rPr>
      </w:pPr>
      <w:r w:rsidRPr="00EC6BB4">
        <w:rPr>
          <w:rFonts w:eastAsia="MS Mincho"/>
          <w:lang w:val="en-US" w:eastAsia="en-US"/>
        </w:rPr>
        <w:t>The work previously under SG9 has been mainly grouped under the new Working Party 1 of SG21.</w:t>
      </w:r>
      <w:r>
        <w:rPr>
          <w:rFonts w:eastAsia="MS Mincho"/>
          <w:lang w:val="en-US" w:eastAsia="en-US"/>
        </w:rPr>
        <w:t xml:space="preserve"> N activity that served in the past to boost momentum and promote coordination is the organization of the future of TV workshop series, the latest of which was dedicated to the Europe region and took place in November 2024 under the umbrella of ITU-R SG6 meeting. WP1 discussed the organization of the next event which may be dedicated to the Asia and Pacific region and may take place towards the end of 2025.</w:t>
      </w:r>
    </w:p>
    <w:p w14:paraId="6DB131EA" w14:textId="21823B44" w:rsidR="00737336" w:rsidRDefault="000531E6" w:rsidP="00737336">
      <w:pPr>
        <w:pStyle w:val="Heading2"/>
        <w:tabs>
          <w:tab w:val="num" w:pos="576"/>
        </w:tabs>
        <w:ind w:left="576" w:hanging="576"/>
      </w:pPr>
      <w:bookmarkStart w:id="15" w:name="_Toc198053888"/>
      <w:r>
        <w:t>2</w:t>
      </w:r>
      <w:r w:rsidR="00737336" w:rsidRPr="00737336">
        <w:t>.3</w:t>
      </w:r>
      <w:r w:rsidR="00737336" w:rsidRPr="00737336">
        <w:tab/>
      </w:r>
      <w:r w:rsidR="00E6721D" w:rsidRPr="00737336">
        <w:t xml:space="preserve">Audiovisual </w:t>
      </w:r>
      <w:r w:rsidR="00737336" w:rsidRPr="00737336">
        <w:t>content processing and delivery over multimedia distribution systems, including cable networks, IP-based television services and digital signage</w:t>
      </w:r>
      <w:bookmarkEnd w:id="15"/>
    </w:p>
    <w:p w14:paraId="7FA35C47" w14:textId="77777777" w:rsidR="002652AD" w:rsidRPr="00700028" w:rsidRDefault="002652AD" w:rsidP="002652AD">
      <w:r w:rsidRPr="00700028">
        <w:t xml:space="preserve">SG21 was collocated with ISO/IEC JTC 1/SC 29 </w:t>
      </w:r>
      <w:r w:rsidRPr="0027508F">
        <w:rPr>
          <w:i/>
          <w:iCs/>
        </w:rPr>
        <w:t>"Coding of audio, picture, multimedia and hypermedia information"</w:t>
      </w:r>
      <w:r w:rsidRPr="00700028">
        <w:t xml:space="preserve"> and its </w:t>
      </w:r>
      <w:hyperlink r:id="rId30" w:history="1">
        <w:r w:rsidRPr="00700028">
          <w:rPr>
            <w:rStyle w:val="Hyperlink"/>
          </w:rPr>
          <w:t>MPEG-related WGs</w:t>
        </w:r>
      </w:hyperlink>
      <w:r w:rsidRPr="00700028">
        <w:rPr>
          <w:rStyle w:val="Hyperlink"/>
        </w:rPr>
        <w:t>.</w:t>
      </w:r>
    </w:p>
    <w:p w14:paraId="39180B80" w14:textId="77777777" w:rsidR="002652AD" w:rsidRPr="007D3382" w:rsidRDefault="002652AD" w:rsidP="002652AD">
      <w:r w:rsidRPr="00A01C38">
        <w:rPr>
          <w:b/>
          <w:bCs/>
        </w:rPr>
        <w:t>A joint workshop between</w:t>
      </w:r>
      <w:r w:rsidRPr="007D3382">
        <w:t xml:space="preserve"> </w:t>
      </w:r>
      <w:r w:rsidRPr="007D3382">
        <w:rPr>
          <w:b/>
          <w:bCs/>
        </w:rPr>
        <w:t>SG21 and ISO/IEC JTC 1/SC 29</w:t>
      </w:r>
      <w:r w:rsidRPr="00700028">
        <w:t xml:space="preserve"> </w:t>
      </w:r>
      <w:hyperlink r:id="rId31" w:history="1">
        <w:r w:rsidRPr="000A3180">
          <w:t xml:space="preserve">on </w:t>
        </w:r>
        <w:r w:rsidRPr="005C2326">
          <w:rPr>
            <w:rStyle w:val="Hyperlink"/>
            <w:b/>
            <w:bCs/>
          </w:rPr>
          <w:t>“Future video coding – advanced signal processing, AI and standards”</w:t>
        </w:r>
      </w:hyperlink>
      <w:r>
        <w:rPr>
          <w:rStyle w:val="Hyperlink"/>
        </w:rPr>
        <w:t xml:space="preserve"> </w:t>
      </w:r>
      <w:r w:rsidRPr="00700028">
        <w:t xml:space="preserve">was organised </w:t>
      </w:r>
      <w:r>
        <w:t xml:space="preserve">in co-location </w:t>
      </w:r>
      <w:r w:rsidRPr="00700028">
        <w:t xml:space="preserve">in Geneva, Switzerland on 17 January 2025.  The workshop </w:t>
      </w:r>
      <w:r w:rsidRPr="007D3382">
        <w:t>focus</w:t>
      </w:r>
      <w:r>
        <w:t>ed</w:t>
      </w:r>
      <w:r w:rsidRPr="007D3382">
        <w:t xml:space="preserve"> on </w:t>
      </w:r>
      <w:r w:rsidRPr="007D3382">
        <w:rPr>
          <w:b/>
          <w:bCs/>
        </w:rPr>
        <w:t>advanced signal processing, AI, and standards</w:t>
      </w:r>
      <w:r w:rsidRPr="007D3382">
        <w:t xml:space="preserve">. The workshop had over </w:t>
      </w:r>
      <w:r w:rsidRPr="007D3382">
        <w:rPr>
          <w:b/>
          <w:bCs/>
        </w:rPr>
        <w:t>500 participants</w:t>
      </w:r>
      <w:r w:rsidRPr="007D3382">
        <w:t xml:space="preserve"> and featured three sessions:</w:t>
      </w:r>
    </w:p>
    <w:p w14:paraId="6A7E0324" w14:textId="77777777" w:rsidR="002652AD" w:rsidRPr="007D3382" w:rsidRDefault="002652AD" w:rsidP="002652AD">
      <w:pPr>
        <w:numPr>
          <w:ilvl w:val="0"/>
          <w:numId w:val="73"/>
        </w:numPr>
        <w:tabs>
          <w:tab w:val="left" w:pos="794"/>
          <w:tab w:val="left" w:pos="1191"/>
          <w:tab w:val="left" w:pos="1430"/>
          <w:tab w:val="left" w:pos="1985"/>
        </w:tabs>
        <w:overflowPunct w:val="0"/>
        <w:autoSpaceDE w:val="0"/>
        <w:autoSpaceDN w:val="0"/>
        <w:adjustRightInd w:val="0"/>
        <w:spacing w:before="0"/>
        <w:textAlignment w:val="baseline"/>
      </w:pPr>
      <w:r w:rsidRPr="007D3382">
        <w:rPr>
          <w:b/>
          <w:bCs/>
        </w:rPr>
        <w:t>Requirements and Use Cases</w:t>
      </w:r>
      <w:r w:rsidRPr="007D3382">
        <w:t xml:space="preserve"> – Industry and user perspectives.</w:t>
      </w:r>
    </w:p>
    <w:p w14:paraId="7F4B6D84" w14:textId="77777777" w:rsidR="002652AD" w:rsidRPr="007D3382" w:rsidRDefault="002652AD" w:rsidP="002652AD">
      <w:pPr>
        <w:numPr>
          <w:ilvl w:val="0"/>
          <w:numId w:val="73"/>
        </w:numPr>
        <w:tabs>
          <w:tab w:val="left" w:pos="794"/>
          <w:tab w:val="left" w:pos="1191"/>
          <w:tab w:val="left" w:pos="1430"/>
          <w:tab w:val="left" w:pos="1985"/>
        </w:tabs>
        <w:overflowPunct w:val="0"/>
        <w:autoSpaceDE w:val="0"/>
        <w:autoSpaceDN w:val="0"/>
        <w:adjustRightInd w:val="0"/>
        <w:spacing w:before="0"/>
        <w:textAlignment w:val="baseline"/>
      </w:pPr>
      <w:r w:rsidRPr="007D3382">
        <w:rPr>
          <w:b/>
          <w:bCs/>
        </w:rPr>
        <w:t>Towards H.267/MPEG-Next</w:t>
      </w:r>
      <w:r w:rsidRPr="007D3382">
        <w:t xml:space="preserve"> – Current status and future timeline.</w:t>
      </w:r>
    </w:p>
    <w:p w14:paraId="0BB5614F" w14:textId="77777777" w:rsidR="002652AD" w:rsidRDefault="002652AD" w:rsidP="002652AD">
      <w:pPr>
        <w:numPr>
          <w:ilvl w:val="0"/>
          <w:numId w:val="73"/>
        </w:numPr>
        <w:tabs>
          <w:tab w:val="left" w:pos="794"/>
          <w:tab w:val="left" w:pos="1191"/>
          <w:tab w:val="left" w:pos="1430"/>
          <w:tab w:val="left" w:pos="1985"/>
        </w:tabs>
        <w:overflowPunct w:val="0"/>
        <w:autoSpaceDE w:val="0"/>
        <w:autoSpaceDN w:val="0"/>
        <w:adjustRightInd w:val="0"/>
        <w:spacing w:before="0"/>
        <w:textAlignment w:val="baseline"/>
      </w:pPr>
      <w:r w:rsidRPr="008D3091">
        <w:rPr>
          <w:b/>
          <w:bCs/>
        </w:rPr>
        <w:t>Practicalities</w:t>
      </w:r>
      <w:r w:rsidRPr="007D3382">
        <w:t xml:space="preserve"> – Hardware capabilities and software implementations.</w:t>
      </w:r>
    </w:p>
    <w:p w14:paraId="4862CD05" w14:textId="77777777" w:rsidR="002652AD" w:rsidRDefault="002652AD" w:rsidP="002652AD">
      <w:r>
        <w:t xml:space="preserve">The workshop also hosted a demonstration by Tencent and Alibaba. Find the full </w:t>
      </w:r>
      <w:hyperlink r:id="rId32" w:history="1">
        <w:r w:rsidRPr="002B045B">
          <w:rPr>
            <w:rStyle w:val="Hyperlink"/>
          </w:rPr>
          <w:t>workshop programme</w:t>
        </w:r>
      </w:hyperlink>
      <w:r>
        <w:t xml:space="preserve"> for more info and the related </w:t>
      </w:r>
      <w:hyperlink r:id="rId33" w:history="1">
        <w:r w:rsidRPr="007310CF">
          <w:rPr>
            <w:rStyle w:val="Hyperlink"/>
          </w:rPr>
          <w:t>photo album</w:t>
        </w:r>
      </w:hyperlink>
      <w:r>
        <w:t>.</w:t>
      </w:r>
    </w:p>
    <w:p w14:paraId="10750B32" w14:textId="62BD7ACB" w:rsidR="002652AD" w:rsidRPr="002652AD" w:rsidRDefault="002652AD" w:rsidP="002652AD">
      <w:r w:rsidRPr="002652AD">
        <w:t>As follow up to the joint workshop on video coding, a joint session with JVET</w:t>
      </w:r>
      <w:r>
        <w:t xml:space="preserve"> and</w:t>
      </w:r>
      <w:r w:rsidRPr="002652AD">
        <w:t xml:space="preserve"> ISO/IEC</w:t>
      </w:r>
      <w:r>
        <w:t> </w:t>
      </w:r>
      <w:r w:rsidRPr="002652AD">
        <w:t>JTC</w:t>
      </w:r>
      <w:r>
        <w:t> </w:t>
      </w:r>
      <w:r w:rsidRPr="002652AD">
        <w:t>1/SC</w:t>
      </w:r>
      <w:r>
        <w:t> </w:t>
      </w:r>
      <w:r w:rsidRPr="002652AD">
        <w:t>29/WG</w:t>
      </w:r>
      <w:r>
        <w:t> </w:t>
      </w:r>
      <w:r w:rsidRPr="002652AD">
        <w:t>2 reviewed and refined draft requirements for a next-generation video coding standard beyond VVC, incorporating input on market needs. Also, a joint Ad Hoc Group was established with WG2 to further study these requirements until the next meetings. The AHG will:</w:t>
      </w:r>
    </w:p>
    <w:p w14:paraId="753B3C53" w14:textId="77777777" w:rsidR="002652AD" w:rsidRPr="002652AD" w:rsidRDefault="002652AD" w:rsidP="002652AD">
      <w:pPr>
        <w:numPr>
          <w:ilvl w:val="0"/>
          <w:numId w:val="74"/>
        </w:numPr>
        <w:spacing w:before="0"/>
      </w:pPr>
      <w:r w:rsidRPr="002652AD">
        <w:t>Summarize workshop input.</w:t>
      </w:r>
    </w:p>
    <w:p w14:paraId="7C864112" w14:textId="77777777" w:rsidR="002652AD" w:rsidRPr="002652AD" w:rsidRDefault="002652AD" w:rsidP="002652AD">
      <w:pPr>
        <w:numPr>
          <w:ilvl w:val="0"/>
          <w:numId w:val="74"/>
        </w:numPr>
        <w:spacing w:before="0"/>
      </w:pPr>
      <w:r w:rsidRPr="002652AD">
        <w:t>Refine draft requirements.</w:t>
      </w:r>
    </w:p>
    <w:p w14:paraId="457B58BC" w14:textId="77777777" w:rsidR="002652AD" w:rsidRPr="002652AD" w:rsidRDefault="002652AD" w:rsidP="002652AD">
      <w:pPr>
        <w:numPr>
          <w:ilvl w:val="0"/>
          <w:numId w:val="74"/>
        </w:numPr>
        <w:spacing w:before="0"/>
      </w:pPr>
      <w:r w:rsidRPr="002652AD">
        <w:t>Review specific WG2 and JVET documents.</w:t>
      </w:r>
    </w:p>
    <w:p w14:paraId="2807EE41" w14:textId="77777777" w:rsidR="002652AD" w:rsidRPr="002652AD" w:rsidRDefault="002652AD" w:rsidP="002652AD">
      <w:pPr>
        <w:numPr>
          <w:ilvl w:val="0"/>
          <w:numId w:val="74"/>
        </w:numPr>
        <w:spacing w:before="0"/>
      </w:pPr>
      <w:r w:rsidRPr="002652AD">
        <w:t>Collect additional contributions.</w:t>
      </w:r>
    </w:p>
    <w:p w14:paraId="23883C89" w14:textId="77777777" w:rsidR="002652AD" w:rsidRPr="002652AD" w:rsidRDefault="002652AD" w:rsidP="002652AD">
      <w:r w:rsidRPr="002652AD">
        <w:t xml:space="preserve">At this meeting, the development of the JPEG AI core coding system for AI learning-based image coding, </w:t>
      </w:r>
      <w:r w:rsidRPr="002652AD">
        <w:rPr>
          <w:b/>
          <w:bCs/>
        </w:rPr>
        <w:t xml:space="preserve">T.840.1 </w:t>
      </w:r>
      <w:r w:rsidRPr="002652AD">
        <w:t>(T.JPEG-AI, ISO/IEC 6048-1), was completed and the text was forwarded for consent as common text. Work on other parts of JPEG AI continued.</w:t>
      </w:r>
    </w:p>
    <w:p w14:paraId="1C519402" w14:textId="7842E5A0" w:rsidR="002652AD" w:rsidRDefault="002652AD" w:rsidP="002652AD">
      <w:r w:rsidRPr="002652AD">
        <w:t xml:space="preserve">For the JPEG 2000 family of standards that has been a longstanding subject of joint standardization, </w:t>
      </w:r>
      <w:r w:rsidRPr="002652AD">
        <w:rPr>
          <w:b/>
          <w:bCs/>
        </w:rPr>
        <w:t>T.815 v3</w:t>
      </w:r>
      <w:r w:rsidRPr="002652AD">
        <w:t xml:space="preserve"> (ISO/IEC 15444-16 v3) was completed. A new work item was added for updating of T.808 | ISO/IEC 15444-9.</w:t>
      </w:r>
    </w:p>
    <w:p w14:paraId="67CC1B36" w14:textId="77777777" w:rsidR="00897F26" w:rsidRPr="00897F26" w:rsidRDefault="00897F26" w:rsidP="00897F26">
      <w:r w:rsidRPr="00897F26">
        <w:t xml:space="preserve">The video coding work conducted collaboratively by SG21 WP3/Q6 with ISO/IEC JTC 1 SC29/WG5 as the </w:t>
      </w:r>
      <w:r w:rsidRPr="00897F26">
        <w:rPr>
          <w:b/>
          <w:bCs/>
        </w:rPr>
        <w:t>Joint Video Experts Team (JVET)</w:t>
      </w:r>
      <w:r w:rsidRPr="00897F26">
        <w:t xml:space="preserve"> has been very active, attracting about 400 participants (including about 200 in-person and another 200 remotely) and approximately 200 technical contributions (not counting reports and crosschecks) for the recent and current meetings. A meeting of JVET was held along with the current ITU-T SG21 meeting at ITU facilities in Geneva, Switzerland. The activities in JVET are managed on the ITU-T side by Q6/21. JVET is tasked with the development, maintenance and extension of the jointly developed video coding standards in the domain of SG21 and SC29, and with exploration work on potential additional such future standards development projects relating to video coding. It also maintains the specification of Versatile Supplemental Enhancement Information (VSEI, Rec. ITU-T H.274, twin text with ISO/IEC 23002-7) and Coding-Independent Code Points for Video Signal Type Identification (CICP, Rec. ITU-T H.273, twin text with ISO/IEC 23091-2) and develops reports on non-normative </w:t>
      </w:r>
      <w:r w:rsidRPr="00897F26">
        <w:lastRenderedPageBreak/>
        <w:t>topics relating to video coding (including H.Sup15, H.Sup18, H.Sup19, HSTP-VID-WPOM, H.Sup-FGST, and H.Sup-MACVC, which are twin texts with ISO/IEC technical reports) and reference software and conformance testing specifications relating to the jointly developed video coding specifications.</w:t>
      </w:r>
    </w:p>
    <w:p w14:paraId="77E892E4" w14:textId="6C53BDAB" w:rsidR="00897F26" w:rsidRPr="00A348FC" w:rsidRDefault="00897F26" w:rsidP="00897F26">
      <w:r w:rsidRPr="00897F26">
        <w:t>At this meeting, the development of the supplement H.Sup-FGST providing information about film grain synthesis technology for video coding applications was completed and the text was forwarded for agreement by SG21. Since further work on this subject is ongoing, a future V2 edition of this supplement was added to the work programme</w:t>
      </w:r>
      <w:r w:rsidR="00F7785F">
        <w:t>.</w:t>
      </w:r>
    </w:p>
    <w:p w14:paraId="49872B9F" w14:textId="0A90B5FB" w:rsidR="00A348FC" w:rsidRPr="00A348FC" w:rsidRDefault="00A348FC" w:rsidP="00A348FC">
      <w:r w:rsidRPr="00A348FC">
        <w:t xml:space="preserve">Also, the joint </w:t>
      </w:r>
      <w:r w:rsidRPr="00A348FC">
        <w:rPr>
          <w:b/>
          <w:bCs/>
        </w:rPr>
        <w:t>AHG on event-based vision standardization</w:t>
      </w:r>
      <w:r w:rsidRPr="00A348FC">
        <w:t xml:space="preserve"> has been established between Q7/21 and JTC1 SC 29/WG1 (JPEG).</w:t>
      </w:r>
    </w:p>
    <w:p w14:paraId="41D4E15B" w14:textId="1871BAF9" w:rsidR="00737336" w:rsidRDefault="000531E6" w:rsidP="00737336">
      <w:pPr>
        <w:pStyle w:val="Heading2"/>
        <w:tabs>
          <w:tab w:val="num" w:pos="576"/>
        </w:tabs>
        <w:ind w:left="576" w:hanging="576"/>
      </w:pPr>
      <w:bookmarkStart w:id="16" w:name="_Toc198053889"/>
      <w:r>
        <w:t>2</w:t>
      </w:r>
      <w:r w:rsidR="00737336" w:rsidRPr="00737336">
        <w:t>.4</w:t>
      </w:r>
      <w:r w:rsidR="00737336" w:rsidRPr="00737336">
        <w:tab/>
      </w:r>
      <w:r w:rsidR="00E6721D" w:rsidRPr="00737336">
        <w:t xml:space="preserve">Human </w:t>
      </w:r>
      <w:r w:rsidR="00737336" w:rsidRPr="00737336">
        <w:t>factors and ICT accessibility for digital inclusion</w:t>
      </w:r>
      <w:bookmarkEnd w:id="16"/>
    </w:p>
    <w:p w14:paraId="75E54B8F" w14:textId="6F452BE3" w:rsidR="00B976A3" w:rsidRDefault="00B976A3" w:rsidP="00B976A3">
      <w:r w:rsidRPr="00B976A3">
        <w:t xml:space="preserve">ITU-T Study Group 21 is parent of the Intersector Rapporteur Groups on Audiovisual Accessibility (IRG-AVA) and is actively participating in the </w:t>
      </w:r>
      <w:hyperlink r:id="rId34" w:history="1">
        <w:r w:rsidRPr="00B976A3">
          <w:t>Joint Coordination Activity on Accessibility and Human factors</w:t>
        </w:r>
      </w:hyperlink>
      <w:r w:rsidRPr="00B976A3">
        <w:t xml:space="preserve"> (JCA-AHF)</w:t>
      </w:r>
      <w:r>
        <w:t>.</w:t>
      </w:r>
      <w:r w:rsidR="00897F26">
        <w:t xml:space="preserve"> </w:t>
      </w:r>
    </w:p>
    <w:p w14:paraId="5FADA53D" w14:textId="7EEAEBF9" w:rsidR="00A348FC" w:rsidRDefault="00A348FC" w:rsidP="00B976A3">
      <w:r w:rsidRPr="00A348FC">
        <w:rPr>
          <w:lang w:val="en-US"/>
        </w:rPr>
        <w:t xml:space="preserve">SG21 approved the revised terms of reference for </w:t>
      </w:r>
      <w:hyperlink r:id="rId35" w:history="1">
        <w:r w:rsidRPr="00A348FC">
          <w:rPr>
            <w:rStyle w:val="Hyperlink"/>
            <w:lang w:val="en-US"/>
          </w:rPr>
          <w:t>IRG-AVA</w:t>
        </w:r>
      </w:hyperlink>
      <w:r w:rsidRPr="00A348FC">
        <w:rPr>
          <w:lang w:val="en-US"/>
        </w:rPr>
        <w:t xml:space="preserve">, as submitted in </w:t>
      </w:r>
      <w:hyperlink r:id="rId36" w:history="1">
        <w:r w:rsidRPr="00A348FC">
          <w:rPr>
            <w:rStyle w:val="Hyperlink"/>
          </w:rPr>
          <w:t>TD118/GEN</w:t>
        </w:r>
      </w:hyperlink>
      <w:r w:rsidRPr="00A348FC">
        <w:t xml:space="preserve">. </w:t>
      </w:r>
      <w:r w:rsidRPr="00A348FC">
        <w:rPr>
          <w:b/>
          <w:bCs/>
        </w:rPr>
        <w:t>Masahito Kawamori</w:t>
      </w:r>
      <w:r w:rsidRPr="00A348FC">
        <w:t xml:space="preserve"> (Tokyo University, Japan) was appointed as the IRG-AVA co-chair from SG21.  Collaborative work on </w:t>
      </w:r>
      <w:r w:rsidRPr="00A348FC">
        <w:rPr>
          <w:b/>
          <w:bCs/>
        </w:rPr>
        <w:t>audiovisual accessibility</w:t>
      </w:r>
      <w:r w:rsidRPr="00A348FC">
        <w:t xml:space="preserve"> with ITU-R SG6 continues using this IRG-AVA mechanism.</w:t>
      </w:r>
    </w:p>
    <w:p w14:paraId="1ED649EF" w14:textId="5422472A" w:rsidR="00737336" w:rsidRDefault="000531E6" w:rsidP="00737336">
      <w:pPr>
        <w:pStyle w:val="Heading2"/>
        <w:tabs>
          <w:tab w:val="num" w:pos="576"/>
        </w:tabs>
        <w:ind w:left="576" w:hanging="576"/>
      </w:pPr>
      <w:bookmarkStart w:id="17" w:name="_Toc198053890"/>
      <w:r>
        <w:t>2</w:t>
      </w:r>
      <w:r w:rsidR="00737336" w:rsidRPr="00737336">
        <w:t>.5</w:t>
      </w:r>
      <w:r w:rsidR="00737336" w:rsidRPr="00737336">
        <w:tab/>
      </w:r>
      <w:r w:rsidR="00E6721D" w:rsidRPr="00737336">
        <w:t xml:space="preserve">Multimedia </w:t>
      </w:r>
      <w:r w:rsidR="00737336" w:rsidRPr="00737336">
        <w:t>aspects of automotive-related intelligent services</w:t>
      </w:r>
      <w:bookmarkEnd w:id="17"/>
      <w:r w:rsidR="00737336" w:rsidRPr="00737336">
        <w:t xml:space="preserve"> </w:t>
      </w:r>
    </w:p>
    <w:p w14:paraId="246CE868" w14:textId="77777777" w:rsidR="007848B7" w:rsidRDefault="004413D2" w:rsidP="002652AD">
      <w:r w:rsidRPr="004413D2">
        <w:rPr>
          <w:lang w:val="en-US"/>
        </w:rPr>
        <w:t xml:space="preserve">Coordination </w:t>
      </w:r>
      <w:r>
        <w:rPr>
          <w:lang w:val="en-US"/>
        </w:rPr>
        <w:t>with the</w:t>
      </w:r>
      <w:r w:rsidR="0076308A" w:rsidRPr="0076308A">
        <w:t xml:space="preserve"> </w:t>
      </w:r>
      <w:r w:rsidR="0076308A" w:rsidRPr="004458F2">
        <w:t xml:space="preserve">Collaboration on Intelligent Transport Systems communication standards </w:t>
      </w:r>
      <w:r w:rsidR="0076308A">
        <w:t>(</w:t>
      </w:r>
      <w:hyperlink r:id="rId37" w:history="1">
        <w:r w:rsidRPr="004413D2">
          <w:rPr>
            <w:rStyle w:val="Hyperlink"/>
            <w:lang w:val="en-US"/>
          </w:rPr>
          <w:t>CITS</w:t>
        </w:r>
      </w:hyperlink>
      <w:r w:rsidR="0076308A">
        <w:rPr>
          <w:lang w:val="en-US"/>
        </w:rPr>
        <w:t xml:space="preserve">) continues and a detailed report on activities has been submitted by the SG21 liaison officer to CITS, Mr Hideki Yamamoto (see for details </w:t>
      </w:r>
      <w:hyperlink r:id="rId38" w:history="1">
        <w:r w:rsidR="0076308A" w:rsidRPr="0076308A">
          <w:rPr>
            <w:rStyle w:val="Hyperlink"/>
          </w:rPr>
          <w:t>SG21-TD30/PLEN</w:t>
        </w:r>
      </w:hyperlink>
      <w:r w:rsidR="0076308A">
        <w:t xml:space="preserve">). </w:t>
      </w:r>
    </w:p>
    <w:p w14:paraId="35E52DB1" w14:textId="08D66853" w:rsidR="004413D2" w:rsidRPr="004413D2" w:rsidRDefault="0076308A" w:rsidP="002652AD">
      <w:pPr>
        <w:rPr>
          <w:lang w:val="en-US"/>
        </w:rPr>
      </w:pPr>
      <w:r>
        <w:t xml:space="preserve">Collaboration with </w:t>
      </w:r>
      <w:r w:rsidR="004413D2">
        <w:rPr>
          <w:lang w:val="en-US"/>
        </w:rPr>
        <w:t xml:space="preserve">the </w:t>
      </w:r>
      <w:hyperlink r:id="rId39" w:history="1">
        <w:r w:rsidR="004413D2" w:rsidRPr="004413D2">
          <w:rPr>
            <w:rStyle w:val="Hyperlink"/>
            <w:lang w:val="en-US"/>
          </w:rPr>
          <w:t>CITS Expert Group on Communications Technology for Automated Driving</w:t>
        </w:r>
      </w:hyperlink>
      <w:r w:rsidR="004413D2">
        <w:rPr>
          <w:lang w:val="en-US"/>
        </w:rPr>
        <w:t xml:space="preserve"> has been strengthened by appointing a liaison officer, Mr Hongki Cha (ETRI, Korea), who proactively contributed to their latest meeting (</w:t>
      </w:r>
      <w:r w:rsidR="004413D2" w:rsidRPr="004413D2">
        <w:t>7 March 2025</w:t>
      </w:r>
      <w:r w:rsidR="004413D2">
        <w:rPr>
          <w:lang w:val="en-US"/>
        </w:rPr>
        <w:t xml:space="preserve">) with a presentation (see: </w:t>
      </w:r>
      <w:hyperlink r:id="rId40" w:tooltip="https://mycloud.itu.int/s/mWnwxyTyAjTZFNE" w:history="1">
        <w:r w:rsidR="004413D2" w:rsidRPr="004413D2">
          <w:rPr>
            <w:rStyle w:val="Hyperlink"/>
          </w:rPr>
          <w:t>Doc 37</w:t>
        </w:r>
      </w:hyperlink>
      <w:r w:rsidR="004413D2">
        <w:rPr>
          <w:lang w:val="en-US"/>
        </w:rPr>
        <w:t>).</w:t>
      </w:r>
    </w:p>
    <w:p w14:paraId="1DDF228E" w14:textId="235593D0" w:rsidR="00737336" w:rsidRDefault="000531E6" w:rsidP="00737336">
      <w:pPr>
        <w:pStyle w:val="Heading2"/>
        <w:tabs>
          <w:tab w:val="num" w:pos="576"/>
        </w:tabs>
        <w:ind w:left="576" w:hanging="576"/>
      </w:pPr>
      <w:bookmarkStart w:id="18" w:name="_Toc198053891"/>
      <w:r>
        <w:t>2</w:t>
      </w:r>
      <w:r w:rsidR="00737336" w:rsidRPr="00737336">
        <w:t>.6</w:t>
      </w:r>
      <w:r w:rsidR="00737336" w:rsidRPr="00737336">
        <w:tab/>
      </w:r>
      <w:r w:rsidR="00E6721D" w:rsidRPr="00737336">
        <w:t xml:space="preserve">Multimedia </w:t>
      </w:r>
      <w:r w:rsidR="00737336" w:rsidRPr="00737336">
        <w:t>aspects of digital health</w:t>
      </w:r>
      <w:bookmarkEnd w:id="18"/>
    </w:p>
    <w:p w14:paraId="7BCFF0C1" w14:textId="0E05FE6E" w:rsidR="00E06182" w:rsidRDefault="00A34937" w:rsidP="002652AD">
      <w:r w:rsidRPr="00FB3887">
        <w:t xml:space="preserve">Q2/21 continued its collaboration with WHO at this meeting and created a new work item on “safe-viewing systems and devices”, in a similar manner how H.870 “guideline on safe-listening devices/systems” was developed. It also updated the draft Recommendation H.SL-AD “Accurate dosimetry for safe-listening transducers”, also in the safe-listening series. </w:t>
      </w:r>
    </w:p>
    <w:p w14:paraId="49AAF7D0" w14:textId="6B773A4F" w:rsidR="004413D2" w:rsidRPr="00E06182" w:rsidRDefault="00E06182" w:rsidP="002652AD">
      <w:r>
        <w:t>Q2/21 is also initiating discussion with another UN agency</w:t>
      </w:r>
      <w:r w:rsidR="004413D2" w:rsidRPr="004413D2">
        <w:t>, the ILO, to explore digital health standardization in the field of occupational health and safety.</w:t>
      </w:r>
    </w:p>
    <w:p w14:paraId="143D5511" w14:textId="04A019EC" w:rsidR="00737336" w:rsidRDefault="000531E6" w:rsidP="00737336">
      <w:pPr>
        <w:pStyle w:val="Heading2"/>
        <w:tabs>
          <w:tab w:val="num" w:pos="576"/>
        </w:tabs>
        <w:ind w:left="576" w:hanging="576"/>
      </w:pPr>
      <w:bookmarkStart w:id="19" w:name="_Toc198053892"/>
      <w:r>
        <w:t>2</w:t>
      </w:r>
      <w:r w:rsidR="00737336" w:rsidRPr="00737336">
        <w:t>.7</w:t>
      </w:r>
      <w:r w:rsidR="00737336" w:rsidRPr="00737336">
        <w:tab/>
      </w:r>
      <w:r w:rsidR="00E6721D" w:rsidRPr="00737336">
        <w:t xml:space="preserve">Digital </w:t>
      </w:r>
      <w:r w:rsidR="00737336" w:rsidRPr="00737336">
        <w:t>culture</w:t>
      </w:r>
      <w:bookmarkEnd w:id="19"/>
    </w:p>
    <w:p w14:paraId="6FC1934F" w14:textId="0F5B86A6" w:rsidR="007848B7" w:rsidRDefault="007848B7" w:rsidP="002652AD">
      <w:pPr>
        <w:rPr>
          <w:highlight w:val="yellow"/>
        </w:rPr>
      </w:pPr>
      <w:r>
        <w:t xml:space="preserve">Standardization work continues under the leadership of Question 3/21, which </w:t>
      </w:r>
      <w:r w:rsidRPr="00D31825">
        <w:t>finalized and proposed for consent</w:t>
      </w:r>
      <w:r>
        <w:t xml:space="preserve"> the draft Recommendation </w:t>
      </w:r>
      <w:r w:rsidRPr="00700028">
        <w:rPr>
          <w:rFonts w:eastAsia="Times New Roman"/>
          <w:sz w:val="22"/>
          <w:szCs w:val="22"/>
          <w:lang w:val="pt-PT"/>
        </w:rPr>
        <w:t>F.740.10</w:t>
      </w:r>
      <w:r>
        <w:rPr>
          <w:rFonts w:eastAsia="Times New Roman"/>
          <w:sz w:val="22"/>
          <w:szCs w:val="22"/>
          <w:lang w:val="pt-PT"/>
        </w:rPr>
        <w:t xml:space="preserve"> (ex </w:t>
      </w:r>
      <w:r w:rsidRPr="00D31825">
        <w:t>F.CDA-RP</w:t>
      </w:r>
      <w:r>
        <w:t>) “</w:t>
      </w:r>
      <w:r w:rsidRPr="00700028">
        <w:rPr>
          <w:rFonts w:eastAsia="Times New Roman"/>
          <w:sz w:val="22"/>
          <w:szCs w:val="22"/>
        </w:rPr>
        <w:t>Requirements and procedure for cultural data annotation</w:t>
      </w:r>
      <w:r>
        <w:t xml:space="preserve">”. Additionally, four </w:t>
      </w:r>
      <w:r w:rsidR="008804B0">
        <w:t xml:space="preserve">ongoing </w:t>
      </w:r>
      <w:r>
        <w:t>work items were progressed, two were discontinued, and four new work items</w:t>
      </w:r>
      <w:r w:rsidR="008804B0">
        <w:t xml:space="preserve"> were</w:t>
      </w:r>
      <w:r>
        <w:t xml:space="preserve"> agreed to be initiated (see for details </w:t>
      </w:r>
      <w:hyperlink r:id="rId41" w:history="1">
        <w:r w:rsidRPr="007848B7">
          <w:rPr>
            <w:rStyle w:val="Hyperlink"/>
          </w:rPr>
          <w:t>Q3/21 work programme</w:t>
        </w:r>
      </w:hyperlink>
      <w:r>
        <w:t>). No coordination issues were raised at last meeting.</w:t>
      </w:r>
    </w:p>
    <w:p w14:paraId="0FF5187D" w14:textId="43E1DF95" w:rsidR="00737336" w:rsidRDefault="000531E6" w:rsidP="00737336">
      <w:pPr>
        <w:pStyle w:val="Heading2"/>
        <w:tabs>
          <w:tab w:val="num" w:pos="576"/>
        </w:tabs>
        <w:ind w:left="576" w:hanging="576"/>
      </w:pPr>
      <w:bookmarkStart w:id="20" w:name="_Toc198053893"/>
      <w:r>
        <w:t>2</w:t>
      </w:r>
      <w:r w:rsidR="00737336" w:rsidRPr="00737336">
        <w:t>.8</w:t>
      </w:r>
      <w:r w:rsidR="00737336" w:rsidRPr="00737336">
        <w:tab/>
      </w:r>
      <w:r w:rsidR="00E6721D" w:rsidRPr="00737336">
        <w:t xml:space="preserve">Multimedia </w:t>
      </w:r>
      <w:r w:rsidR="00737336" w:rsidRPr="00737336">
        <w:t>aspects of distributed ledger technology (DLT) and its applications</w:t>
      </w:r>
      <w:bookmarkEnd w:id="20"/>
    </w:p>
    <w:p w14:paraId="4EBB55D0" w14:textId="1926361B" w:rsidR="00EC6BB4" w:rsidRDefault="00EC6BB4" w:rsidP="00EC6BB4">
      <w:r>
        <w:t xml:space="preserve">Standardization work continues under the leadership of Question 12/21, which </w:t>
      </w:r>
      <w:r w:rsidRPr="00D31825">
        <w:t>finalized and proposed for consent</w:t>
      </w:r>
      <w:r>
        <w:t xml:space="preserve"> </w:t>
      </w:r>
      <w:r w:rsidR="008804B0">
        <w:t>five</w:t>
      </w:r>
      <w:r>
        <w:t xml:space="preserve"> Recommendations:</w:t>
      </w:r>
    </w:p>
    <w:p w14:paraId="02E9DE9A" w14:textId="29DA8E0A" w:rsidR="00EC6BB4" w:rsidRDefault="00EC6BB4" w:rsidP="008804B0">
      <w:pPr>
        <w:numPr>
          <w:ilvl w:val="0"/>
          <w:numId w:val="74"/>
        </w:numPr>
        <w:spacing w:before="0"/>
      </w:pPr>
      <w:r w:rsidRPr="00EC6BB4">
        <w:t xml:space="preserve">ITU-T F.751.24 (ex H.DLT-AGFAS) </w:t>
      </w:r>
      <w:r w:rsidRPr="00EC6BB4">
        <w:rPr>
          <w:i/>
          <w:iCs/>
        </w:rPr>
        <w:t>"Application guideline for authorization services based on distributed ledger technology”</w:t>
      </w:r>
    </w:p>
    <w:p w14:paraId="5D2E22C2" w14:textId="395FAAF8" w:rsidR="00EC6BB4" w:rsidRDefault="00EC6BB4" w:rsidP="008804B0">
      <w:pPr>
        <w:numPr>
          <w:ilvl w:val="0"/>
          <w:numId w:val="74"/>
        </w:numPr>
        <w:spacing w:before="0"/>
      </w:pPr>
      <w:r w:rsidRPr="00EC6BB4">
        <w:lastRenderedPageBreak/>
        <w:t xml:space="preserve">ITU-T F.751.26 (H.DLT-ESSS </w:t>
      </w:r>
      <w:r w:rsidRPr="00EC6BB4">
        <w:rPr>
          <w:i/>
          <w:iCs/>
        </w:rPr>
        <w:t>“Framework of distributed ledger technology-based energy storage sharing systems</w:t>
      </w:r>
      <w:r>
        <w:rPr>
          <w:i/>
          <w:iCs/>
        </w:rPr>
        <w:t>”</w:t>
      </w:r>
    </w:p>
    <w:p w14:paraId="4ABF4B4D" w14:textId="1DE17DD3" w:rsidR="00EC6BB4" w:rsidRDefault="00EC6BB4" w:rsidP="008804B0">
      <w:pPr>
        <w:numPr>
          <w:ilvl w:val="0"/>
          <w:numId w:val="74"/>
        </w:numPr>
        <w:spacing w:before="0"/>
      </w:pPr>
      <w:r w:rsidRPr="00EC6BB4">
        <w:t xml:space="preserve">ITU-T F.751.25 (H.DLT-SGDRF </w:t>
      </w:r>
      <w:r w:rsidRPr="00EC6BB4">
        <w:rPr>
          <w:i/>
          <w:iCs/>
        </w:rPr>
        <w:t>“Framework of distributed ledger technology-based smart grid demand response”</w:t>
      </w:r>
    </w:p>
    <w:p w14:paraId="7292887D" w14:textId="1D2519BF" w:rsidR="00EC6BB4" w:rsidRDefault="00EC6BB4" w:rsidP="008804B0">
      <w:pPr>
        <w:numPr>
          <w:ilvl w:val="0"/>
          <w:numId w:val="74"/>
        </w:numPr>
        <w:spacing w:before="0"/>
      </w:pPr>
      <w:r w:rsidRPr="00EC6BB4">
        <w:t xml:space="preserve">ITU-T F.751.23 (ex H.DLT-TFI) </w:t>
      </w:r>
      <w:r w:rsidRPr="00EC6BB4">
        <w:rPr>
          <w:i/>
          <w:iCs/>
        </w:rPr>
        <w:t>“Technical Framework for distributed ledger technology (DLT) Interoperability”</w:t>
      </w:r>
    </w:p>
    <w:p w14:paraId="266A19B2" w14:textId="627B1D63" w:rsidR="00EC6BB4" w:rsidRDefault="00EC6BB4" w:rsidP="008804B0">
      <w:pPr>
        <w:numPr>
          <w:ilvl w:val="0"/>
          <w:numId w:val="74"/>
        </w:numPr>
        <w:spacing w:before="0"/>
      </w:pPr>
      <w:r>
        <w:t xml:space="preserve">F.751.27 (ex H.DLT-DAS) </w:t>
      </w:r>
      <w:r w:rsidRPr="00EC6BB4">
        <w:rPr>
          <w:i/>
          <w:iCs/>
        </w:rPr>
        <w:t>“Technical framework for distributed ledger technology-based multimedia data asset services”</w:t>
      </w:r>
    </w:p>
    <w:p w14:paraId="0820E18B" w14:textId="54041A83" w:rsidR="00EC6BB4" w:rsidRDefault="00EC6BB4" w:rsidP="00EC6BB4">
      <w:pPr>
        <w:rPr>
          <w:highlight w:val="yellow"/>
        </w:rPr>
      </w:pPr>
      <w:r>
        <w:t xml:space="preserve">Additionally, </w:t>
      </w:r>
      <w:r w:rsidR="008804B0">
        <w:t>ten</w:t>
      </w:r>
      <w:r>
        <w:t xml:space="preserve"> </w:t>
      </w:r>
      <w:r w:rsidR="008804B0">
        <w:t xml:space="preserve">ongoing </w:t>
      </w:r>
      <w:r>
        <w:t xml:space="preserve">work items were progressed, and four new work items </w:t>
      </w:r>
      <w:r w:rsidR="008804B0">
        <w:t xml:space="preserve">were </w:t>
      </w:r>
      <w:r>
        <w:t xml:space="preserve">agreed to be initiated (see for details </w:t>
      </w:r>
      <w:hyperlink r:id="rId42" w:history="1">
        <w:r w:rsidRPr="008804B0">
          <w:rPr>
            <w:rStyle w:val="Hyperlink"/>
          </w:rPr>
          <w:t>Q</w:t>
        </w:r>
        <w:r w:rsidR="008804B0" w:rsidRPr="008804B0">
          <w:rPr>
            <w:rStyle w:val="Hyperlink"/>
          </w:rPr>
          <w:t>12</w:t>
        </w:r>
        <w:r w:rsidRPr="008804B0">
          <w:rPr>
            <w:rStyle w:val="Hyperlink"/>
          </w:rPr>
          <w:t>/21 work programme</w:t>
        </w:r>
      </w:hyperlink>
      <w:r>
        <w:t>). No coordination issues were raised at last meeting.</w:t>
      </w:r>
    </w:p>
    <w:p w14:paraId="61BF2142" w14:textId="67413BEF" w:rsidR="00737336" w:rsidRPr="00737336" w:rsidRDefault="000531E6" w:rsidP="00737336">
      <w:pPr>
        <w:pStyle w:val="Heading2"/>
        <w:tabs>
          <w:tab w:val="num" w:pos="576"/>
        </w:tabs>
        <w:ind w:left="576" w:hanging="576"/>
      </w:pPr>
      <w:bookmarkStart w:id="21" w:name="_Toc198053894"/>
      <w:r>
        <w:t>2</w:t>
      </w:r>
      <w:r w:rsidR="00737336" w:rsidRPr="00737336">
        <w:t>.9</w:t>
      </w:r>
      <w:r w:rsidR="00737336" w:rsidRPr="00737336">
        <w:tab/>
      </w:r>
      <w:r w:rsidR="00E6721D" w:rsidRPr="00737336">
        <w:t xml:space="preserve">Immersive </w:t>
      </w:r>
      <w:r w:rsidR="00737336" w:rsidRPr="00737336">
        <w:t>multimedia technologies, including metaverse</w:t>
      </w:r>
      <w:bookmarkEnd w:id="21"/>
    </w:p>
    <w:p w14:paraId="2D45CA28" w14:textId="59A1BE8D" w:rsidR="00490C76" w:rsidRPr="00490C76" w:rsidRDefault="00F7785F" w:rsidP="00F7785F">
      <w:pPr>
        <w:rPr>
          <w:rFonts w:eastAsia="MS Mincho"/>
          <w:lang w:eastAsia="en-US"/>
        </w:rPr>
      </w:pPr>
      <w:r w:rsidRPr="00F7785F">
        <w:rPr>
          <w:rFonts w:eastAsia="MS Mincho"/>
          <w:lang w:eastAsia="en-US"/>
        </w:rPr>
        <w:t xml:space="preserve">ITU-T SG21 agreed to extend the terms of reference of the ad hoc group on </w:t>
      </w:r>
      <w:r w:rsidRPr="00F7785F">
        <w:rPr>
          <w:rFonts w:eastAsia="MS Mincho"/>
          <w:b/>
          <w:bCs/>
          <w:lang w:eastAsia="en-US"/>
        </w:rPr>
        <w:t>metaverse</w:t>
      </w:r>
      <w:r w:rsidRPr="00F7785F">
        <w:rPr>
          <w:rFonts w:eastAsia="MS Mincho"/>
          <w:lang w:eastAsia="en-US"/>
        </w:rPr>
        <w:t xml:space="preserve"> (AHG-MV), </w:t>
      </w:r>
      <w:r w:rsidR="008804B0">
        <w:rPr>
          <w:rFonts w:eastAsia="MS Mincho"/>
          <w:lang w:eastAsia="en-US"/>
        </w:rPr>
        <w:t>inherited</w:t>
      </w:r>
      <w:r w:rsidRPr="00F7785F">
        <w:rPr>
          <w:rFonts w:eastAsia="MS Mincho"/>
          <w:lang w:eastAsia="en-US"/>
        </w:rPr>
        <w:t xml:space="preserve"> by SG16. The main objective of the renewed SG21 AHG-MV is to monitor the progress of metaverse related work in SG21 and carefully analyse advantages and disadvantages of establishing a new Question, along with analysing the workload of existing Q9/21. The results of the AHG-MV will be reviewed in October 2025. Mr Shin Gak Kang will act as AHG-MV Chair. The AHG-MV updated terms of reference are found online </w:t>
      </w:r>
      <w:hyperlink r:id="rId43" w:history="1">
        <w:r w:rsidRPr="00F7785F">
          <w:rPr>
            <w:rFonts w:eastAsia="MS Mincho"/>
            <w:color w:val="0000FF"/>
            <w:u w:val="single"/>
            <w:lang w:eastAsia="en-US"/>
          </w:rPr>
          <w:t>here</w:t>
        </w:r>
      </w:hyperlink>
      <w:r w:rsidRPr="00F7785F">
        <w:rPr>
          <w:rFonts w:eastAsia="MS Mincho"/>
          <w:lang w:eastAsia="en-US"/>
        </w:rPr>
        <w:t>. (</w:t>
      </w:r>
      <w:r w:rsidRPr="00F7785F">
        <w:rPr>
          <w:rFonts w:eastAsia="Malgun Gothic"/>
          <w:szCs w:val="21"/>
          <w:lang w:eastAsia="en-US"/>
        </w:rPr>
        <w:t xml:space="preserve">Ref. </w:t>
      </w:r>
      <w:hyperlink r:id="rId44" w:history="1">
        <w:r w:rsidRPr="00F7785F">
          <w:rPr>
            <w:rFonts w:eastAsia="MS Mincho"/>
            <w:color w:val="0000FF"/>
            <w:szCs w:val="32"/>
            <w:u w:val="single"/>
            <w:lang w:eastAsia="en-US"/>
          </w:rPr>
          <w:t>SG21-TD69/PLEN</w:t>
        </w:r>
        <w:r w:rsidRPr="00F7785F">
          <w:rPr>
            <w:rFonts w:eastAsia="Malgun Gothic"/>
            <w:color w:val="0000FF"/>
            <w:szCs w:val="21"/>
            <w:u w:val="single"/>
            <w:lang w:eastAsia="en-US"/>
          </w:rPr>
          <w:t xml:space="preserve"> </w:t>
        </w:r>
        <w:r w:rsidRPr="00F7785F">
          <w:rPr>
            <w:rFonts w:eastAsia="MS Mincho"/>
            <w:color w:val="0000FF"/>
            <w:szCs w:val="21"/>
            <w:u w:val="single"/>
            <w:lang w:eastAsia="en-US"/>
          </w:rPr>
          <w:t>Annex E</w:t>
        </w:r>
      </w:hyperlink>
      <w:r w:rsidRPr="00F7785F">
        <w:rPr>
          <w:rFonts w:eastAsia="MS Mincho"/>
          <w:color w:val="0000FF"/>
          <w:szCs w:val="21"/>
          <w:u w:val="single"/>
          <w:lang w:eastAsia="en-US"/>
        </w:rPr>
        <w:t>)</w:t>
      </w:r>
      <w:r w:rsidR="00E06182">
        <w:rPr>
          <w:rFonts w:eastAsia="MS Mincho"/>
          <w:color w:val="0000FF"/>
          <w:szCs w:val="21"/>
          <w:u w:val="single"/>
          <w:lang w:eastAsia="en-US"/>
        </w:rPr>
        <w:t>.</w:t>
      </w:r>
    </w:p>
    <w:p w14:paraId="4FB79E91" w14:textId="77777777" w:rsidR="000E523A" w:rsidRDefault="00490C76" w:rsidP="002652AD">
      <w:r>
        <w:t xml:space="preserve">In the meanwhile, ITU-T SG21 has reviewed and took actions on a number of metaverse-related </w:t>
      </w:r>
      <w:r w:rsidRPr="00CF4BFE">
        <w:t>deliverables</w:t>
      </w:r>
      <w:r>
        <w:t xml:space="preserve"> developed by </w:t>
      </w:r>
      <w:r w:rsidRPr="00CF4BFE">
        <w:t>FG-MV and expresse</w:t>
      </w:r>
      <w:r>
        <w:t>d</w:t>
      </w:r>
      <w:r w:rsidRPr="00CF4BFE">
        <w:t xml:space="preserve"> its readiness to carry out further standardization work on th</w:t>
      </w:r>
      <w:r>
        <w:t>is topic in coordination with involved</w:t>
      </w:r>
      <w:r w:rsidRPr="00CF4BFE">
        <w:t xml:space="preserve"> Study Groups.</w:t>
      </w:r>
      <w:r w:rsidR="005472ED">
        <w:t xml:space="preserve"> For example, </w:t>
      </w:r>
      <w:r w:rsidR="005472ED" w:rsidRPr="005472ED">
        <w:t xml:space="preserve">Q9/21 started four </w:t>
      </w:r>
      <w:r w:rsidR="00002BB4">
        <w:t xml:space="preserve">work </w:t>
      </w:r>
      <w:r w:rsidR="005472ED" w:rsidRPr="005472ED">
        <w:t xml:space="preserve">items based on </w:t>
      </w:r>
      <w:r w:rsidR="005472ED">
        <w:t xml:space="preserve">FG-VM </w:t>
      </w:r>
      <w:r w:rsidR="005472ED" w:rsidRPr="005472ED">
        <w:t>deliverables: H.MV-MAMA “Multimedia aspect of metaverse architecture”, H.MV-PIOP “Service scenarios and high-level requirements for metaverse cross-platform interoperability”, H.MV-HIA “High-level interoperability architecture for cross-platform metaverse”, and H.MV-FRAVI “Functional requirements and architecture for avatar interoperability in cross-platform metaverse”.</w:t>
      </w:r>
      <w:r w:rsidR="005472ED">
        <w:t xml:space="preserve"> </w:t>
      </w:r>
    </w:p>
    <w:p w14:paraId="55F6C63F" w14:textId="6DB4E4BA" w:rsidR="00490C76" w:rsidRDefault="005472ED" w:rsidP="002652AD">
      <w:r>
        <w:t>For</w:t>
      </w:r>
      <w:r w:rsidR="00490C76">
        <w:t xml:space="preserve"> a complete report on metaverse activities</w:t>
      </w:r>
      <w:r>
        <w:t xml:space="preserve"> in SG21, see the s</w:t>
      </w:r>
      <w:r w:rsidR="00490C76">
        <w:t>eparate liaison statement</w:t>
      </w:r>
      <w:r w:rsidRPr="005472ED">
        <w:t xml:space="preserve"> </w:t>
      </w:r>
      <w:r>
        <w:t>submitted by SG21 to TSAG</w:t>
      </w:r>
      <w:r w:rsidR="00490C76">
        <w:t xml:space="preserve"> </w:t>
      </w:r>
      <w:r>
        <w:t>(</w:t>
      </w:r>
      <w:hyperlink r:id="rId45" w:history="1">
        <w:r w:rsidR="00490C76" w:rsidRPr="00CF4BFE">
          <w:rPr>
            <w:rStyle w:val="Hyperlink"/>
          </w:rPr>
          <w:t>TSAG-TD</w:t>
        </w:r>
        <w:r w:rsidR="00490C76">
          <w:rPr>
            <w:rStyle w:val="Hyperlink"/>
          </w:rPr>
          <w:t>64</w:t>
        </w:r>
      </w:hyperlink>
      <w:r>
        <w:t>).</w:t>
      </w:r>
    </w:p>
    <w:p w14:paraId="2EF6AD4F" w14:textId="62842760" w:rsidR="00CF4BFE" w:rsidRPr="00E06182" w:rsidRDefault="00490C76" w:rsidP="002652AD">
      <w:r>
        <w:t>During the January 2025 SG21 meeting, a</w:t>
      </w:r>
      <w:r w:rsidR="00E06182">
        <w:t xml:space="preserve"> joint session with SG20 discussed the current status and future activities to coordinate metaverse-related standardization. A joint proposal to establish </w:t>
      </w:r>
      <w:r>
        <w:t xml:space="preserve">under TSAG </w:t>
      </w:r>
      <w:r w:rsidR="00E06182">
        <w:t xml:space="preserve">a joint coordination activity on metaverse (JCA-MV) was discussed and submitted to TSAG for </w:t>
      </w:r>
      <w:r>
        <w:t xml:space="preserve">its </w:t>
      </w:r>
      <w:r w:rsidR="00E06182">
        <w:t>consideration</w:t>
      </w:r>
      <w:r w:rsidR="00CF4BFE">
        <w:t xml:space="preserve"> </w:t>
      </w:r>
      <w:r w:rsidR="00CF4BFE" w:rsidRPr="00CF4BFE">
        <w:t>(</w:t>
      </w:r>
      <w:r w:rsidR="00CF4BFE">
        <w:t xml:space="preserve">see separate liaison statement </w:t>
      </w:r>
      <w:hyperlink r:id="rId46" w:history="1">
        <w:r w:rsidR="00CF4BFE" w:rsidRPr="00CF4BFE">
          <w:rPr>
            <w:rStyle w:val="Hyperlink"/>
          </w:rPr>
          <w:t>TSAG-TD</w:t>
        </w:r>
        <w:r w:rsidR="00CF4BFE">
          <w:rPr>
            <w:rStyle w:val="Hyperlink"/>
          </w:rPr>
          <w:t>51</w:t>
        </w:r>
      </w:hyperlink>
      <w:r w:rsidR="00CF4BFE" w:rsidRPr="00CF4BFE">
        <w:t>)</w:t>
      </w:r>
      <w:r w:rsidR="00E06182">
        <w:t xml:space="preserve">. </w:t>
      </w:r>
    </w:p>
    <w:p w14:paraId="0AD0DC95" w14:textId="42C25F55" w:rsidR="006A6BDD" w:rsidRPr="00B976A3" w:rsidRDefault="000531E6" w:rsidP="0076308A">
      <w:pPr>
        <w:pStyle w:val="Heading1"/>
        <w:tabs>
          <w:tab w:val="num" w:pos="432"/>
        </w:tabs>
        <w:spacing w:before="360"/>
        <w:ind w:left="432" w:hanging="432"/>
      </w:pPr>
      <w:bookmarkStart w:id="22" w:name="_Ref455150469"/>
      <w:bookmarkStart w:id="23" w:name="_Toc198053895"/>
      <w:r>
        <w:t>3</w:t>
      </w:r>
      <w:r w:rsidR="00B976A3">
        <w:tab/>
      </w:r>
      <w:r w:rsidR="006A6BDD" w:rsidRPr="00B976A3">
        <w:t xml:space="preserve">Future </w:t>
      </w:r>
      <w:bookmarkEnd w:id="22"/>
      <w:r w:rsidR="006A6BDD" w:rsidRPr="00B976A3">
        <w:t>meetings</w:t>
      </w:r>
      <w:bookmarkEnd w:id="23"/>
    </w:p>
    <w:p w14:paraId="15F66BB2" w14:textId="6C51BA81" w:rsidR="00BF60BA" w:rsidRPr="00B976A3" w:rsidRDefault="00BF60BA" w:rsidP="00BF60BA">
      <w:pPr>
        <w:widowControl w:val="0"/>
        <w:rPr>
          <w:szCs w:val="22"/>
        </w:rPr>
      </w:pPr>
      <w:bookmarkStart w:id="24" w:name="_Hlk19534904"/>
      <w:r w:rsidRPr="00B976A3">
        <w:t>Two</w:t>
      </w:r>
      <w:r w:rsidR="002D4E61" w:rsidRPr="00B976A3">
        <w:t xml:space="preserve"> W</w:t>
      </w:r>
      <w:r w:rsidRPr="00B976A3">
        <w:t>orking Parties meetings (WP2/21 and WP4/21)</w:t>
      </w:r>
      <w:r w:rsidR="002D4E61" w:rsidRPr="00B976A3">
        <w:t xml:space="preserve"> </w:t>
      </w:r>
      <w:r w:rsidRPr="00B976A3">
        <w:t>are</w:t>
      </w:r>
      <w:r w:rsidR="002D4E61" w:rsidRPr="00B976A3">
        <w:t xml:space="preserve"> planned in Geneva, </w:t>
      </w:r>
      <w:r w:rsidRPr="00B976A3">
        <w:t>4 July 2025</w:t>
      </w:r>
      <w:r w:rsidR="002D4E61" w:rsidRPr="00B976A3">
        <w:t>,</w:t>
      </w:r>
      <w:r w:rsidRPr="00B976A3">
        <w:t xml:space="preserve"> preceded by a number of interim rapporteur groups meetings</w:t>
      </w:r>
      <w:r w:rsidR="002D4E61" w:rsidRPr="00B976A3">
        <w:t xml:space="preserve"> to start the approval process for texts that become mature, as well as to assess the status of </w:t>
      </w:r>
      <w:r w:rsidR="002D4E61" w:rsidRPr="005B355C">
        <w:t>the metaverse work.</w:t>
      </w:r>
      <w:r w:rsidRPr="005B355C">
        <w:t xml:space="preserve"> See </w:t>
      </w:r>
      <w:hyperlink r:id="rId47" w:history="1">
        <w:r w:rsidRPr="005B355C">
          <w:rPr>
            <w:rStyle w:val="Hyperlink"/>
          </w:rPr>
          <w:t xml:space="preserve">collective </w:t>
        </w:r>
        <w:r w:rsidR="001D6EAB" w:rsidRPr="005B355C">
          <w:rPr>
            <w:rStyle w:val="Hyperlink"/>
          </w:rPr>
          <w:t xml:space="preserve">letter </w:t>
        </w:r>
        <w:r w:rsidRPr="005B355C">
          <w:rPr>
            <w:rStyle w:val="Hyperlink"/>
          </w:rPr>
          <w:t>2/21</w:t>
        </w:r>
      </w:hyperlink>
      <w:r w:rsidRPr="005B355C">
        <w:t xml:space="preserve"> for more details. </w:t>
      </w:r>
      <w:r w:rsidRPr="005B355C">
        <w:rPr>
          <w:szCs w:val="22"/>
        </w:rPr>
        <w:t>All the co-located meetings in Geneva are:</w:t>
      </w:r>
    </w:p>
    <w:p w14:paraId="298E4D14" w14:textId="77777777" w:rsidR="00BF60BA" w:rsidRPr="00B976A3" w:rsidRDefault="00BF60BA" w:rsidP="00440491">
      <w:pPr>
        <w:pStyle w:val="ListParagraph"/>
        <w:widowControl w:val="0"/>
        <w:numPr>
          <w:ilvl w:val="0"/>
          <w:numId w:val="72"/>
        </w:numPr>
        <w:tabs>
          <w:tab w:val="left" w:pos="794"/>
          <w:tab w:val="left" w:pos="1191"/>
          <w:tab w:val="left" w:pos="1588"/>
          <w:tab w:val="left" w:pos="1985"/>
        </w:tabs>
        <w:ind w:leftChars="0" w:left="360"/>
        <w:contextualSpacing/>
        <w:rPr>
          <w:szCs w:val="22"/>
        </w:rPr>
      </w:pPr>
      <w:r w:rsidRPr="00B976A3">
        <w:rPr>
          <w:szCs w:val="22"/>
        </w:rPr>
        <w:t>WP2/21 (4 July 2025)</w:t>
      </w:r>
    </w:p>
    <w:p w14:paraId="532FC1B2" w14:textId="77777777" w:rsidR="00BF60BA" w:rsidRPr="00B976A3" w:rsidRDefault="00BF60BA" w:rsidP="00440491">
      <w:pPr>
        <w:pStyle w:val="ListParagraph"/>
        <w:widowControl w:val="0"/>
        <w:numPr>
          <w:ilvl w:val="0"/>
          <w:numId w:val="72"/>
        </w:numPr>
        <w:tabs>
          <w:tab w:val="left" w:pos="794"/>
          <w:tab w:val="left" w:pos="1191"/>
          <w:tab w:val="left" w:pos="1588"/>
          <w:tab w:val="left" w:pos="1985"/>
        </w:tabs>
        <w:ind w:leftChars="0" w:left="360"/>
        <w:contextualSpacing/>
        <w:rPr>
          <w:szCs w:val="22"/>
        </w:rPr>
      </w:pPr>
      <w:r w:rsidRPr="00B976A3">
        <w:rPr>
          <w:szCs w:val="22"/>
        </w:rPr>
        <w:t>WP4/21 (4 July 2025)</w:t>
      </w:r>
    </w:p>
    <w:p w14:paraId="6A26A3CD" w14:textId="77777777" w:rsidR="00BF60BA" w:rsidRPr="00B976A3" w:rsidRDefault="00BF60BA" w:rsidP="00440491">
      <w:pPr>
        <w:pStyle w:val="ListParagraph"/>
        <w:widowControl w:val="0"/>
        <w:numPr>
          <w:ilvl w:val="0"/>
          <w:numId w:val="72"/>
        </w:numPr>
        <w:tabs>
          <w:tab w:val="left" w:pos="794"/>
          <w:tab w:val="left" w:pos="1191"/>
          <w:tab w:val="left" w:pos="1588"/>
          <w:tab w:val="left" w:pos="1985"/>
        </w:tabs>
        <w:ind w:leftChars="0" w:left="360"/>
        <w:contextualSpacing/>
        <w:rPr>
          <w:szCs w:val="22"/>
        </w:rPr>
      </w:pPr>
      <w:r w:rsidRPr="00B976A3">
        <w:rPr>
          <w:szCs w:val="22"/>
        </w:rPr>
        <w:t>Q10/21 (30 June – 2 July 2025)</w:t>
      </w:r>
    </w:p>
    <w:p w14:paraId="6766DD04" w14:textId="77777777" w:rsidR="00BF60BA" w:rsidRPr="00B976A3" w:rsidRDefault="00BF60BA" w:rsidP="00440491">
      <w:pPr>
        <w:pStyle w:val="ListParagraph"/>
        <w:widowControl w:val="0"/>
        <w:numPr>
          <w:ilvl w:val="0"/>
          <w:numId w:val="72"/>
        </w:numPr>
        <w:tabs>
          <w:tab w:val="left" w:pos="794"/>
          <w:tab w:val="left" w:pos="1191"/>
          <w:tab w:val="left" w:pos="1588"/>
          <w:tab w:val="left" w:pos="1985"/>
        </w:tabs>
        <w:ind w:leftChars="0" w:left="360"/>
        <w:contextualSpacing/>
        <w:rPr>
          <w:szCs w:val="22"/>
        </w:rPr>
      </w:pPr>
      <w:r w:rsidRPr="00B976A3">
        <w:rPr>
          <w:szCs w:val="22"/>
        </w:rPr>
        <w:t>AHG-MV (30 June, and 2 July 2025)</w:t>
      </w:r>
    </w:p>
    <w:p w14:paraId="7039D1B8" w14:textId="77777777" w:rsidR="00BF60BA" w:rsidRPr="00B976A3" w:rsidRDefault="00BF60BA" w:rsidP="00440491">
      <w:pPr>
        <w:pStyle w:val="ListParagraph"/>
        <w:widowControl w:val="0"/>
        <w:numPr>
          <w:ilvl w:val="0"/>
          <w:numId w:val="72"/>
        </w:numPr>
        <w:tabs>
          <w:tab w:val="left" w:pos="794"/>
          <w:tab w:val="left" w:pos="1191"/>
          <w:tab w:val="left" w:pos="1588"/>
          <w:tab w:val="left" w:pos="1985"/>
        </w:tabs>
        <w:ind w:leftChars="0" w:left="360"/>
        <w:contextualSpacing/>
        <w:rPr>
          <w:szCs w:val="22"/>
        </w:rPr>
      </w:pPr>
      <w:r w:rsidRPr="00B976A3">
        <w:rPr>
          <w:szCs w:val="22"/>
        </w:rPr>
        <w:t>Q2/21 (3 July 2025)</w:t>
      </w:r>
    </w:p>
    <w:p w14:paraId="1DEA4238" w14:textId="40081E09" w:rsidR="00BF60BA" w:rsidRPr="00B976A3" w:rsidRDefault="00BF60BA" w:rsidP="00440491">
      <w:pPr>
        <w:widowControl w:val="0"/>
        <w:spacing w:before="0"/>
        <w:rPr>
          <w:szCs w:val="22"/>
        </w:rPr>
      </w:pPr>
      <w:r w:rsidRPr="00B976A3">
        <w:rPr>
          <w:i/>
          <w:iCs/>
          <w:szCs w:val="22"/>
        </w:rPr>
        <w:t xml:space="preserve">NOTE: Q2/21 will join the ITU-WHO stakeholders' consultation on the Make Listening Safe initiative (Geneva, Switzerland, 1-3 July 2025), see </w:t>
      </w:r>
      <w:hyperlink r:id="rId48" w:history="1">
        <w:r w:rsidRPr="00B976A3">
          <w:rPr>
            <w:rStyle w:val="Hyperlink"/>
            <w:i/>
            <w:iCs/>
            <w:szCs w:val="22"/>
          </w:rPr>
          <w:t>TSB Circular 42</w:t>
        </w:r>
      </w:hyperlink>
      <w:r w:rsidRPr="00B976A3">
        <w:rPr>
          <w:i/>
          <w:iCs/>
          <w:szCs w:val="22"/>
        </w:rPr>
        <w:t xml:space="preserve"> and the </w:t>
      </w:r>
      <w:hyperlink r:id="rId49" w:history="1">
        <w:r w:rsidRPr="00B976A3">
          <w:rPr>
            <w:rStyle w:val="Hyperlink"/>
            <w:i/>
            <w:iCs/>
            <w:szCs w:val="22"/>
          </w:rPr>
          <w:t>event webpage</w:t>
        </w:r>
      </w:hyperlink>
      <w:r w:rsidRPr="00B976A3">
        <w:rPr>
          <w:i/>
          <w:iCs/>
          <w:szCs w:val="22"/>
        </w:rPr>
        <w:t>.</w:t>
      </w:r>
    </w:p>
    <w:p w14:paraId="22DA3E05" w14:textId="002B3CBF" w:rsidR="00E06182" w:rsidRDefault="002D4E61" w:rsidP="00BB7058">
      <w:r w:rsidRPr="00B976A3">
        <w:lastRenderedPageBreak/>
        <w:t xml:space="preserve">The </w:t>
      </w:r>
      <w:r w:rsidR="00DD0FE0">
        <w:t xml:space="preserve">second (and </w:t>
      </w:r>
      <w:r w:rsidRPr="00B976A3">
        <w:t>next</w:t>
      </w:r>
      <w:r w:rsidR="00DD0FE0">
        <w:t>)</w:t>
      </w:r>
      <w:r w:rsidRPr="00B976A3">
        <w:t xml:space="preserve"> meeting of the </w:t>
      </w:r>
      <w:r w:rsidR="00DD0FE0" w:rsidRPr="00B976A3">
        <w:t xml:space="preserve">Study Group </w:t>
      </w:r>
      <w:r w:rsidR="00BF60BA" w:rsidRPr="00B976A3">
        <w:t xml:space="preserve">21 </w:t>
      </w:r>
      <w:r w:rsidRPr="00B976A3">
        <w:t xml:space="preserve">is planned </w:t>
      </w:r>
      <w:r w:rsidR="007F3873" w:rsidRPr="00B976A3">
        <w:t xml:space="preserve">in Geneva, </w:t>
      </w:r>
      <w:r w:rsidR="005C3723" w:rsidRPr="005C3723">
        <w:t xml:space="preserve">06-17 </w:t>
      </w:r>
      <w:r w:rsidR="00440491" w:rsidRPr="00440491">
        <w:t>October 2025</w:t>
      </w:r>
      <w:r w:rsidR="00BF60BA" w:rsidRPr="00B976A3">
        <w:t>. It will be co-located with ISO/IEC JTC1/SC29 (MPEG</w:t>
      </w:r>
      <w:r w:rsidR="00E06182">
        <w:t xml:space="preserve"> </w:t>
      </w:r>
      <w:r w:rsidR="00E06182" w:rsidRPr="00B976A3">
        <w:t>&amp; JPEG</w:t>
      </w:r>
      <w:r w:rsidR="00BF60BA" w:rsidRPr="00B976A3">
        <w:t xml:space="preserve">) and </w:t>
      </w:r>
      <w:r w:rsidR="00E06182">
        <w:t>the joint video experts team (</w:t>
      </w:r>
      <w:r w:rsidR="00BF60BA" w:rsidRPr="00B976A3">
        <w:t>JVET</w:t>
      </w:r>
      <w:r w:rsidR="00E06182">
        <w:t>)</w:t>
      </w:r>
      <w:r w:rsidR="00BF60BA" w:rsidRPr="00B976A3">
        <w:t>.</w:t>
      </w:r>
    </w:p>
    <w:p w14:paraId="2D3075F6" w14:textId="6F25E9DA" w:rsidR="002D4E61" w:rsidRPr="00B976A3" w:rsidRDefault="00BF60BA" w:rsidP="00BB7058">
      <w:r w:rsidRPr="00B976A3">
        <w:t>I</w:t>
      </w:r>
      <w:r w:rsidR="007F3873" w:rsidRPr="00B976A3">
        <w:t>n view of the advance planning needed for the collocated meetings with ISO/IEC JTC1/SC29</w:t>
      </w:r>
      <w:r w:rsidR="00E06182">
        <w:t xml:space="preserve"> </w:t>
      </w:r>
      <w:r w:rsidR="005C3723">
        <w:t xml:space="preserve">and the </w:t>
      </w:r>
      <w:r w:rsidR="007F3873" w:rsidRPr="00B976A3">
        <w:t>JVET</w:t>
      </w:r>
      <w:r w:rsidRPr="00B976A3">
        <w:t>, t</w:t>
      </w:r>
      <w:r w:rsidR="007F3873" w:rsidRPr="00B976A3">
        <w:t xml:space="preserve">he </w:t>
      </w:r>
      <w:r w:rsidRPr="00B976A3">
        <w:t>3r</w:t>
      </w:r>
      <w:r w:rsidR="007F3873" w:rsidRPr="00B976A3">
        <w:t xml:space="preserve">d </w:t>
      </w:r>
      <w:r w:rsidR="00E06182">
        <w:t xml:space="preserve">SG21 </w:t>
      </w:r>
      <w:r w:rsidR="007F3873" w:rsidRPr="00B976A3">
        <w:t xml:space="preserve">meeting is also already planned in Geneva, </w:t>
      </w:r>
      <w:r w:rsidRPr="00B976A3">
        <w:rPr>
          <w:lang w:eastAsia="zh-CN"/>
        </w:rPr>
        <w:t>06-17 July 2026</w:t>
      </w:r>
      <w:r w:rsidR="007F3873" w:rsidRPr="00B976A3">
        <w:rPr>
          <w:lang w:eastAsia="zh-CN"/>
        </w:rPr>
        <w:t>.</w:t>
      </w:r>
    </w:p>
    <w:p w14:paraId="184AB9B0" w14:textId="29847E2C" w:rsidR="006A6BDD" w:rsidRDefault="006A6BDD" w:rsidP="00BB7058">
      <w:r w:rsidRPr="00B976A3">
        <w:t xml:space="preserve">Rapporteur meeting activities </w:t>
      </w:r>
      <w:r w:rsidR="00F614E3" w:rsidRPr="00B976A3">
        <w:t xml:space="preserve">are </w:t>
      </w:r>
      <w:r w:rsidRPr="00B976A3">
        <w:t xml:space="preserve">listed at </w:t>
      </w:r>
      <w:hyperlink r:id="rId50" w:history="1">
        <w:r w:rsidR="00F614E3" w:rsidRPr="00B976A3">
          <w:rPr>
            <w:rStyle w:val="Hyperlink"/>
          </w:rPr>
          <w:t>https://itu.int/go/rgm/tsg21</w:t>
        </w:r>
      </w:hyperlink>
      <w:r w:rsidRPr="00B976A3">
        <w:t>.</w:t>
      </w:r>
    </w:p>
    <w:p w14:paraId="27BA6715" w14:textId="77777777" w:rsidR="000531E6" w:rsidRDefault="000531E6" w:rsidP="00BB7058"/>
    <w:p w14:paraId="49E279DC" w14:textId="71FD65ED" w:rsidR="003422A9" w:rsidRPr="003422A9" w:rsidRDefault="003422A9" w:rsidP="00BB7058">
      <w:pPr>
        <w:rPr>
          <w:b/>
          <w:bCs/>
        </w:rPr>
      </w:pPr>
      <w:r w:rsidRPr="003422A9">
        <w:rPr>
          <w:b/>
          <w:bCs/>
        </w:rPr>
        <w:t>Annex: 1</w:t>
      </w:r>
    </w:p>
    <w:p w14:paraId="1104F4AB" w14:textId="18BDBD53" w:rsidR="003422A9" w:rsidRPr="003422A9" w:rsidRDefault="003422A9" w:rsidP="003422A9">
      <w:pPr>
        <w:rPr>
          <w:b/>
          <w:bCs/>
          <w:i/>
          <w:iCs/>
        </w:rPr>
      </w:pPr>
      <w:r w:rsidRPr="003422A9">
        <w:rPr>
          <w:b/>
          <w:bCs/>
          <w:i/>
          <w:iCs/>
        </w:rPr>
        <w:t>–</w:t>
      </w:r>
      <w:r w:rsidRPr="003422A9">
        <w:rPr>
          <w:b/>
          <w:bCs/>
          <w:i/>
          <w:iCs/>
        </w:rPr>
        <w:tab/>
      </w:r>
      <w:hyperlink w:anchor="_ANNEX_Background:_SG21" w:history="1">
        <w:r w:rsidRPr="003422A9">
          <w:rPr>
            <w:rStyle w:val="Hyperlink"/>
            <w:b/>
            <w:bCs/>
            <w:i/>
            <w:iCs/>
          </w:rPr>
          <w:t>ANNEX</w:t>
        </w:r>
      </w:hyperlink>
      <w:r w:rsidRPr="003422A9">
        <w:rPr>
          <w:b/>
          <w:bCs/>
          <w:i/>
          <w:iCs/>
        </w:rPr>
        <w:tab/>
        <w:t>Background: SG21 Mandate and Lead roles</w:t>
      </w:r>
    </w:p>
    <w:p w14:paraId="192187D2" w14:textId="2CB8772C" w:rsidR="000531E6" w:rsidRPr="000346E4" w:rsidRDefault="000531E6" w:rsidP="000531E6">
      <w:pPr>
        <w:pStyle w:val="Heading1"/>
        <w:pageBreakBefore/>
        <w:tabs>
          <w:tab w:val="num" w:pos="432"/>
        </w:tabs>
        <w:spacing w:before="360"/>
        <w:ind w:left="432" w:hanging="432"/>
        <w:jc w:val="center"/>
      </w:pPr>
      <w:bookmarkStart w:id="25" w:name="_ANNEX_Background:_SG21"/>
      <w:bookmarkStart w:id="26" w:name="_Toc198053896"/>
      <w:bookmarkEnd w:id="25"/>
      <w:r>
        <w:lastRenderedPageBreak/>
        <w:t>ANNEX</w:t>
      </w:r>
      <w:r>
        <w:tab/>
        <w:t xml:space="preserve">Background: SG21 Mandate and </w:t>
      </w:r>
      <w:r w:rsidRPr="000346E4">
        <w:t>Lead roles</w:t>
      </w:r>
      <w:bookmarkEnd w:id="26"/>
    </w:p>
    <w:p w14:paraId="36644E98" w14:textId="77777777" w:rsidR="000531E6" w:rsidRPr="003422A9" w:rsidRDefault="000531E6" w:rsidP="000531E6">
      <w:pPr>
        <w:pStyle w:val="Heading2"/>
        <w:tabs>
          <w:tab w:val="num" w:pos="576"/>
        </w:tabs>
        <w:ind w:left="576" w:hanging="576"/>
        <w:rPr>
          <w:sz w:val="22"/>
          <w:szCs w:val="22"/>
        </w:rPr>
      </w:pPr>
      <w:bookmarkStart w:id="27" w:name="_Toc198053897"/>
      <w:r w:rsidRPr="003422A9">
        <w:rPr>
          <w:sz w:val="22"/>
          <w:szCs w:val="22"/>
        </w:rPr>
        <w:t>1.1</w:t>
      </w:r>
      <w:r w:rsidRPr="003422A9">
        <w:rPr>
          <w:sz w:val="22"/>
          <w:szCs w:val="22"/>
        </w:rPr>
        <w:tab/>
        <w:t>SG21 Mandate</w:t>
      </w:r>
      <w:bookmarkEnd w:id="27"/>
    </w:p>
    <w:p w14:paraId="4127E5C0" w14:textId="77777777" w:rsidR="000531E6" w:rsidRPr="003422A9" w:rsidRDefault="000531E6" w:rsidP="000531E6">
      <w:pPr>
        <w:rPr>
          <w:sz w:val="22"/>
          <w:szCs w:val="22"/>
        </w:rPr>
      </w:pPr>
      <w:r w:rsidRPr="003422A9">
        <w:rPr>
          <w:sz w:val="22"/>
          <w:szCs w:val="22"/>
        </w:rPr>
        <w:t>ITU-T SG21 is responsible for studies relating to multimedia technologies, capabilities, systems, applications and services for existing and future networks, including Internet Protocol (IP)-based and cable-based networks.</w:t>
      </w:r>
    </w:p>
    <w:p w14:paraId="32A5C9FF" w14:textId="77777777" w:rsidR="000531E6" w:rsidRPr="003422A9" w:rsidRDefault="000531E6" w:rsidP="000531E6">
      <w:pPr>
        <w:rPr>
          <w:sz w:val="22"/>
          <w:szCs w:val="22"/>
        </w:rPr>
      </w:pPr>
      <w:r w:rsidRPr="003422A9">
        <w:rPr>
          <w:sz w:val="22"/>
          <w:szCs w:val="22"/>
        </w:rPr>
        <w:t>This encompasses studies relating to:</w:t>
      </w:r>
    </w:p>
    <w:p w14:paraId="1D430DE9" w14:textId="77777777" w:rsidR="000531E6" w:rsidRPr="003422A9" w:rsidRDefault="000531E6" w:rsidP="000531E6">
      <w:pPr>
        <w:numPr>
          <w:ilvl w:val="0"/>
          <w:numId w:val="70"/>
        </w:numPr>
        <w:rPr>
          <w:sz w:val="22"/>
          <w:szCs w:val="22"/>
        </w:rPr>
      </w:pPr>
      <w:r w:rsidRPr="003422A9">
        <w:rPr>
          <w:sz w:val="22"/>
          <w:szCs w:val="22"/>
        </w:rPr>
        <w:t>ICTs for multimedia systems, applications, services, terminals and delivery platforms; accessibility for digital inclusion; ICTs for active assisted living; human interfaces; multimedia aspects of distributed ledger technologies (DLTs); media and signal coding and systems; digital multimedia services to support various verticals (e.g. digital health, digital culture and mobility); and multimedia aspects of metaverse-related issues;</w:t>
      </w:r>
    </w:p>
    <w:p w14:paraId="3079680E" w14:textId="77777777" w:rsidR="000531E6" w:rsidRPr="003422A9" w:rsidRDefault="000531E6" w:rsidP="000531E6">
      <w:pPr>
        <w:numPr>
          <w:ilvl w:val="0"/>
          <w:numId w:val="70"/>
        </w:numPr>
        <w:rPr>
          <w:sz w:val="22"/>
          <w:szCs w:val="22"/>
        </w:rPr>
      </w:pPr>
      <w:r w:rsidRPr="003422A9">
        <w:rPr>
          <w:sz w:val="22"/>
          <w:szCs w:val="22"/>
        </w:rPr>
        <w:t>use of telecommunication systems for: a) contribution, primary distribution and secondary distribution of audiovisual content (including television programmes and related data services, and advanced capabilities, e.g. ultra-high definition, high-dynamic range); and b) multimedia applications providing immersive experiences, virtual reality, augmented reality and multiview, including 3D (stereoscopy type and holographic type);</w:t>
      </w:r>
    </w:p>
    <w:p w14:paraId="3C99B4B5" w14:textId="77777777" w:rsidR="000531E6" w:rsidRPr="003422A9" w:rsidRDefault="000531E6" w:rsidP="000531E6">
      <w:pPr>
        <w:numPr>
          <w:ilvl w:val="0"/>
          <w:numId w:val="70"/>
        </w:numPr>
        <w:rPr>
          <w:sz w:val="22"/>
          <w:szCs w:val="22"/>
        </w:rPr>
      </w:pPr>
      <w:r w:rsidRPr="003422A9">
        <w:rPr>
          <w:sz w:val="22"/>
          <w:szCs w:val="22"/>
        </w:rPr>
        <w:t>use of telecommunication networks, e.g. coaxial cable, optical fibre, hybrid fibre-coaxial cable and IP networks, to also provide integrated broadband services including interconnection with other types of networks such as fixed wireless access networks (e.g. radio local access network, private International Mobile Telecommunications-2020 (IMT-2020) network and beyond);</w:t>
      </w:r>
    </w:p>
    <w:p w14:paraId="6FB65280" w14:textId="77777777" w:rsidR="000531E6" w:rsidRPr="003422A9" w:rsidRDefault="000531E6" w:rsidP="000531E6">
      <w:pPr>
        <w:rPr>
          <w:sz w:val="22"/>
          <w:szCs w:val="22"/>
        </w:rPr>
      </w:pPr>
      <w:r w:rsidRPr="003422A9">
        <w:rPr>
          <w:sz w:val="22"/>
          <w:szCs w:val="22"/>
        </w:rPr>
        <w:t>NOTE 1 – Private IMT-2020 network is intended to refer to private wireless networks specifically designed for supplementing a cable television access network;</w:t>
      </w:r>
    </w:p>
    <w:p w14:paraId="4087F508" w14:textId="77777777" w:rsidR="000531E6" w:rsidRPr="003422A9" w:rsidRDefault="000531E6" w:rsidP="000531E6">
      <w:pPr>
        <w:rPr>
          <w:sz w:val="22"/>
          <w:szCs w:val="22"/>
        </w:rPr>
      </w:pPr>
      <w:r w:rsidRPr="003422A9">
        <w:rPr>
          <w:sz w:val="22"/>
          <w:szCs w:val="22"/>
        </w:rPr>
        <w:t>NOTE 2 – The cable network, primarily designed for audiovisual content delivery to the home, also carries time critical services, such as voice, gaming, video-on-demand, interactive and multiscreen services, to customer premises equipment in the home or enterprise;​</w:t>
      </w:r>
    </w:p>
    <w:p w14:paraId="3AD0098D" w14:textId="77777777" w:rsidR="000531E6" w:rsidRPr="003422A9" w:rsidRDefault="000531E6" w:rsidP="000531E6">
      <w:pPr>
        <w:numPr>
          <w:ilvl w:val="0"/>
          <w:numId w:val="71"/>
        </w:numPr>
        <w:rPr>
          <w:sz w:val="22"/>
          <w:szCs w:val="22"/>
        </w:rPr>
      </w:pPr>
      <w:r w:rsidRPr="003422A9">
        <w:rPr>
          <w:sz w:val="22"/>
          <w:szCs w:val="22"/>
        </w:rPr>
        <w:t>use of cloud computing, artificial intelligence (AI) and other advanced technologies to enhance multimedia applications and services and integrated broadband services over telecommunication networks.</w:t>
      </w:r>
    </w:p>
    <w:p w14:paraId="5A0B314D" w14:textId="77777777" w:rsidR="000531E6" w:rsidRPr="003422A9" w:rsidRDefault="000531E6" w:rsidP="000531E6">
      <w:pPr>
        <w:rPr>
          <w:sz w:val="22"/>
          <w:szCs w:val="22"/>
        </w:rPr>
      </w:pPr>
      <w:r w:rsidRPr="003422A9">
        <w:rPr>
          <w:sz w:val="22"/>
          <w:szCs w:val="22"/>
        </w:rPr>
        <w:t>NOTE 3 – When ITU</w:t>
      </w:r>
      <w:r w:rsidRPr="003422A9">
        <w:rPr>
          <w:sz w:val="22"/>
          <w:szCs w:val="22"/>
        </w:rPr>
        <w:noBreakHyphen/>
        <w:t>T Study Group 16 was created in 1996, one of its mandates was to continue ITU</w:t>
      </w:r>
      <w:r w:rsidRPr="003422A9">
        <w:rPr>
          <w:sz w:val="22"/>
          <w:szCs w:val="22"/>
        </w:rPr>
        <w:noBreakHyphen/>
        <w:t>T Study Group 1's studies on multimedia services. Accordingly, references to "services" in the context of ITU</w:t>
      </w:r>
      <w:r w:rsidRPr="003422A9">
        <w:rPr>
          <w:sz w:val="22"/>
          <w:szCs w:val="22"/>
        </w:rPr>
        <w:noBreakHyphen/>
        <w:t>T Study Group 21's mandate are to be understood as "multimedia services".</w:t>
      </w:r>
    </w:p>
    <w:p w14:paraId="7A6F30F5" w14:textId="77777777" w:rsidR="000531E6" w:rsidRPr="003422A9" w:rsidRDefault="000531E6" w:rsidP="000531E6">
      <w:pPr>
        <w:pStyle w:val="Heading2"/>
        <w:tabs>
          <w:tab w:val="num" w:pos="576"/>
        </w:tabs>
        <w:ind w:left="576" w:hanging="576"/>
        <w:rPr>
          <w:sz w:val="22"/>
          <w:szCs w:val="22"/>
        </w:rPr>
      </w:pPr>
      <w:bookmarkStart w:id="28" w:name="_Toc198053898"/>
      <w:r w:rsidRPr="003422A9">
        <w:rPr>
          <w:sz w:val="22"/>
          <w:szCs w:val="22"/>
        </w:rPr>
        <w:t>1.2</w:t>
      </w:r>
      <w:r w:rsidRPr="003422A9">
        <w:rPr>
          <w:sz w:val="22"/>
          <w:szCs w:val="22"/>
        </w:rPr>
        <w:tab/>
        <w:t>SG21 Lead SG roles</w:t>
      </w:r>
      <w:bookmarkEnd w:id="28"/>
    </w:p>
    <w:p w14:paraId="16B62CFB" w14:textId="77777777" w:rsidR="000531E6" w:rsidRPr="003422A9" w:rsidRDefault="000531E6" w:rsidP="000531E6">
      <w:pPr>
        <w:rPr>
          <w:sz w:val="22"/>
          <w:szCs w:val="22"/>
        </w:rPr>
      </w:pPr>
      <w:r w:rsidRPr="003422A9">
        <w:rPr>
          <w:sz w:val="22"/>
          <w:szCs w:val="22"/>
        </w:rPr>
        <w:t>ITU-T Study Group 21 performs on the following lead SG roles (WTSA-24 Res.2):</w:t>
      </w:r>
    </w:p>
    <w:p w14:paraId="65E843F7" w14:textId="77777777" w:rsidR="000531E6" w:rsidRPr="003422A9" w:rsidRDefault="000531E6" w:rsidP="000531E6">
      <w:pPr>
        <w:pStyle w:val="enumlev1"/>
        <w:rPr>
          <w:sz w:val="22"/>
          <w:szCs w:val="22"/>
        </w:rPr>
      </w:pPr>
      <w:r w:rsidRPr="003422A9">
        <w:rPr>
          <w:sz w:val="22"/>
          <w:szCs w:val="22"/>
        </w:rPr>
        <w:t>–</w:t>
      </w:r>
      <w:r w:rsidRPr="003422A9">
        <w:rPr>
          <w:sz w:val="22"/>
          <w:szCs w:val="22"/>
        </w:rPr>
        <w:tab/>
        <w:t>multimedia technologies, applications, systems and services</w:t>
      </w:r>
    </w:p>
    <w:p w14:paraId="1A845012" w14:textId="77777777" w:rsidR="000531E6" w:rsidRPr="003422A9" w:rsidRDefault="000531E6" w:rsidP="000531E6">
      <w:pPr>
        <w:pStyle w:val="enumlev1"/>
        <w:rPr>
          <w:sz w:val="22"/>
          <w:szCs w:val="22"/>
        </w:rPr>
      </w:pPr>
      <w:r w:rsidRPr="003422A9">
        <w:rPr>
          <w:sz w:val="22"/>
          <w:szCs w:val="22"/>
        </w:rPr>
        <w:t>–</w:t>
      </w:r>
      <w:r w:rsidRPr="003422A9">
        <w:rPr>
          <w:sz w:val="22"/>
          <w:szCs w:val="22"/>
        </w:rPr>
        <w:tab/>
        <w:t>integrated broadband cable networks</w:t>
      </w:r>
    </w:p>
    <w:p w14:paraId="6100873F" w14:textId="77777777" w:rsidR="000531E6" w:rsidRPr="003422A9" w:rsidRDefault="000531E6" w:rsidP="000531E6">
      <w:pPr>
        <w:pStyle w:val="enumlev1"/>
        <w:rPr>
          <w:sz w:val="22"/>
          <w:szCs w:val="22"/>
        </w:rPr>
      </w:pPr>
      <w:r w:rsidRPr="003422A9">
        <w:rPr>
          <w:sz w:val="22"/>
          <w:szCs w:val="22"/>
        </w:rPr>
        <w:t>–</w:t>
      </w:r>
      <w:r w:rsidRPr="003422A9">
        <w:rPr>
          <w:sz w:val="22"/>
          <w:szCs w:val="22"/>
        </w:rPr>
        <w:tab/>
        <w:t>audiovisual content processing and delivery over multimedia distribution systems, including cable networks, IP-based television services and digital signage</w:t>
      </w:r>
    </w:p>
    <w:p w14:paraId="6C516B61" w14:textId="77777777" w:rsidR="000531E6" w:rsidRPr="003422A9" w:rsidRDefault="000531E6" w:rsidP="000531E6">
      <w:pPr>
        <w:pStyle w:val="enumlev1"/>
        <w:rPr>
          <w:sz w:val="22"/>
          <w:szCs w:val="22"/>
        </w:rPr>
      </w:pPr>
      <w:r w:rsidRPr="003422A9">
        <w:rPr>
          <w:sz w:val="22"/>
          <w:szCs w:val="22"/>
        </w:rPr>
        <w:t>–</w:t>
      </w:r>
      <w:r w:rsidRPr="003422A9">
        <w:rPr>
          <w:sz w:val="22"/>
          <w:szCs w:val="22"/>
        </w:rPr>
        <w:tab/>
        <w:t>human factors and ICT accessibility for digital inclusion</w:t>
      </w:r>
    </w:p>
    <w:p w14:paraId="0A914CDF" w14:textId="77777777" w:rsidR="000531E6" w:rsidRPr="003422A9" w:rsidRDefault="000531E6" w:rsidP="000531E6">
      <w:pPr>
        <w:pStyle w:val="enumlev1"/>
        <w:rPr>
          <w:sz w:val="22"/>
          <w:szCs w:val="22"/>
        </w:rPr>
      </w:pPr>
      <w:r w:rsidRPr="003422A9">
        <w:rPr>
          <w:sz w:val="22"/>
          <w:szCs w:val="22"/>
        </w:rPr>
        <w:t>–</w:t>
      </w:r>
      <w:r w:rsidRPr="003422A9">
        <w:rPr>
          <w:sz w:val="22"/>
          <w:szCs w:val="22"/>
        </w:rPr>
        <w:tab/>
        <w:t xml:space="preserve">multimedia aspects of automotive-related intelligent services </w:t>
      </w:r>
    </w:p>
    <w:p w14:paraId="033EB865" w14:textId="77777777" w:rsidR="000531E6" w:rsidRPr="003422A9" w:rsidRDefault="000531E6" w:rsidP="000531E6">
      <w:pPr>
        <w:pStyle w:val="enumlev1"/>
        <w:rPr>
          <w:sz w:val="22"/>
          <w:szCs w:val="22"/>
        </w:rPr>
      </w:pPr>
      <w:r w:rsidRPr="003422A9">
        <w:rPr>
          <w:sz w:val="22"/>
          <w:szCs w:val="22"/>
        </w:rPr>
        <w:t>–</w:t>
      </w:r>
      <w:r w:rsidRPr="003422A9">
        <w:rPr>
          <w:sz w:val="22"/>
          <w:szCs w:val="22"/>
        </w:rPr>
        <w:tab/>
        <w:t>multimedia aspects of digital health</w:t>
      </w:r>
    </w:p>
    <w:p w14:paraId="1834A2B5" w14:textId="77777777" w:rsidR="000531E6" w:rsidRPr="003422A9" w:rsidRDefault="000531E6" w:rsidP="000531E6">
      <w:pPr>
        <w:pStyle w:val="enumlev1"/>
        <w:rPr>
          <w:sz w:val="22"/>
          <w:szCs w:val="22"/>
        </w:rPr>
      </w:pPr>
      <w:r w:rsidRPr="003422A9">
        <w:rPr>
          <w:sz w:val="22"/>
          <w:szCs w:val="22"/>
        </w:rPr>
        <w:t>–</w:t>
      </w:r>
      <w:r w:rsidRPr="003422A9">
        <w:rPr>
          <w:sz w:val="22"/>
          <w:szCs w:val="22"/>
        </w:rPr>
        <w:tab/>
        <w:t>digital culture</w:t>
      </w:r>
    </w:p>
    <w:p w14:paraId="3652AD15" w14:textId="77777777" w:rsidR="000531E6" w:rsidRPr="003422A9" w:rsidRDefault="000531E6" w:rsidP="000531E6">
      <w:pPr>
        <w:pStyle w:val="enumlev1"/>
        <w:rPr>
          <w:sz w:val="22"/>
          <w:szCs w:val="22"/>
        </w:rPr>
      </w:pPr>
      <w:r w:rsidRPr="003422A9">
        <w:rPr>
          <w:sz w:val="22"/>
          <w:szCs w:val="22"/>
        </w:rPr>
        <w:t>–</w:t>
      </w:r>
      <w:r w:rsidRPr="003422A9">
        <w:rPr>
          <w:sz w:val="22"/>
          <w:szCs w:val="22"/>
        </w:rPr>
        <w:tab/>
        <w:t>multimedia aspects of distributed ledger technology (DLT) and its applications</w:t>
      </w:r>
    </w:p>
    <w:p w14:paraId="703D5384" w14:textId="47E06F12" w:rsidR="000531E6" w:rsidRPr="003422A9" w:rsidRDefault="000531E6" w:rsidP="003422A9">
      <w:pPr>
        <w:pStyle w:val="enumlev1"/>
        <w:rPr>
          <w:sz w:val="22"/>
          <w:szCs w:val="22"/>
        </w:rPr>
      </w:pPr>
      <w:r w:rsidRPr="003422A9">
        <w:rPr>
          <w:sz w:val="22"/>
          <w:szCs w:val="22"/>
        </w:rPr>
        <w:t>–</w:t>
      </w:r>
      <w:r w:rsidRPr="003422A9">
        <w:rPr>
          <w:sz w:val="22"/>
          <w:szCs w:val="22"/>
        </w:rPr>
        <w:tab/>
        <w:t>immersive multimedia technologies, including metaverse</w:t>
      </w:r>
    </w:p>
    <w:bookmarkEnd w:id="24"/>
    <w:p w14:paraId="3E1A920B" w14:textId="77777777" w:rsidR="006803C4" w:rsidRPr="003422A9" w:rsidRDefault="006803C4" w:rsidP="00BB7058">
      <w:pPr>
        <w:jc w:val="center"/>
        <w:rPr>
          <w:rFonts w:eastAsia="MS Mincho"/>
          <w:sz w:val="22"/>
          <w:szCs w:val="22"/>
        </w:rPr>
      </w:pPr>
      <w:r w:rsidRPr="003422A9">
        <w:rPr>
          <w:sz w:val="22"/>
          <w:szCs w:val="22"/>
        </w:rPr>
        <w:t>__________________</w:t>
      </w:r>
    </w:p>
    <w:sectPr w:rsidR="006803C4" w:rsidRPr="003422A9" w:rsidSect="0031657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99D73" w14:textId="77777777" w:rsidR="008F4B01" w:rsidRDefault="008F4B01" w:rsidP="00C42125">
      <w:pPr>
        <w:spacing w:before="0"/>
      </w:pPr>
      <w:r>
        <w:separator/>
      </w:r>
    </w:p>
  </w:endnote>
  <w:endnote w:type="continuationSeparator" w:id="0">
    <w:p w14:paraId="3036C567" w14:textId="77777777" w:rsidR="008F4B01" w:rsidRDefault="008F4B01" w:rsidP="00C42125">
      <w:pPr>
        <w:spacing w:before="0"/>
      </w:pPr>
      <w:r>
        <w:continuationSeparator/>
      </w:r>
    </w:p>
  </w:endnote>
  <w:endnote w:type="continuationNotice" w:id="1">
    <w:p w14:paraId="6BBEF1FE" w14:textId="77777777" w:rsidR="008F4B01" w:rsidRDefault="008F4B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CC"/>
    <w:family w:val="swiss"/>
    <w:pitch w:val="variable"/>
    <w:sig w:usb0="E4002EFF" w:usb1="C000E47F"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C2CAB" w14:textId="77777777" w:rsidR="008F4B01" w:rsidRDefault="008F4B01" w:rsidP="00C42125">
      <w:pPr>
        <w:spacing w:before="0"/>
      </w:pPr>
      <w:r>
        <w:separator/>
      </w:r>
    </w:p>
  </w:footnote>
  <w:footnote w:type="continuationSeparator" w:id="0">
    <w:p w14:paraId="413A597B" w14:textId="77777777" w:rsidR="008F4B01" w:rsidRDefault="008F4B01" w:rsidP="00C42125">
      <w:pPr>
        <w:spacing w:before="0"/>
      </w:pPr>
      <w:r>
        <w:continuationSeparator/>
      </w:r>
    </w:p>
  </w:footnote>
  <w:footnote w:type="continuationNotice" w:id="1">
    <w:p w14:paraId="4AB8DA9A" w14:textId="77777777" w:rsidR="008F4B01" w:rsidRDefault="008F4B0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652D" w14:textId="586FB135" w:rsidR="00192A87" w:rsidRPr="00316576" w:rsidRDefault="00316576" w:rsidP="00316576">
    <w:pPr>
      <w:pStyle w:val="Header"/>
    </w:pPr>
    <w:r w:rsidRPr="00316576">
      <w:t xml:space="preserve">- </w:t>
    </w:r>
    <w:r w:rsidRPr="00316576">
      <w:fldChar w:fldCharType="begin"/>
    </w:r>
    <w:r w:rsidRPr="00316576">
      <w:instrText xml:space="preserve"> PAGE  \* MERGEFORMAT </w:instrText>
    </w:r>
    <w:r w:rsidRPr="00316576">
      <w:fldChar w:fldCharType="separate"/>
    </w:r>
    <w:r w:rsidRPr="00316576">
      <w:rPr>
        <w:noProof/>
      </w:rPr>
      <w:t>1</w:t>
    </w:r>
    <w:r w:rsidRPr="00316576">
      <w:fldChar w:fldCharType="end"/>
    </w:r>
    <w:r w:rsidRPr="00316576">
      <w:t xml:space="preserve"> -</w:t>
    </w:r>
  </w:p>
  <w:p w14:paraId="7F2FDF15" w14:textId="6DE0D3C4" w:rsidR="00316576" w:rsidRPr="00316576" w:rsidRDefault="00316576" w:rsidP="00316576">
    <w:pPr>
      <w:pStyle w:val="Header"/>
      <w:spacing w:after="240"/>
    </w:pPr>
    <w:r w:rsidRPr="00316576">
      <w:fldChar w:fldCharType="begin"/>
    </w:r>
    <w:r w:rsidRPr="00316576">
      <w:instrText xml:space="preserve"> STYLEREF  Docnumber  </w:instrText>
    </w:r>
    <w:r w:rsidRPr="00316576">
      <w:fldChar w:fldCharType="separate"/>
    </w:r>
    <w:r w:rsidR="00B73CE8">
      <w:rPr>
        <w:noProof/>
      </w:rPr>
      <w:t>TSAG-TD29</w:t>
    </w:r>
    <w:r w:rsidRPr="0031657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2C10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42745"/>
    <w:multiLevelType w:val="multilevel"/>
    <w:tmpl w:val="7F848DD8"/>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A02E0E"/>
    <w:multiLevelType w:val="hybridMultilevel"/>
    <w:tmpl w:val="1758FC8A"/>
    <w:lvl w:ilvl="0" w:tplc="47723BC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05D904AD"/>
    <w:multiLevelType w:val="hybridMultilevel"/>
    <w:tmpl w:val="3050B448"/>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86D5B"/>
    <w:multiLevelType w:val="hybridMultilevel"/>
    <w:tmpl w:val="26D659B4"/>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628E0"/>
    <w:multiLevelType w:val="hybridMultilevel"/>
    <w:tmpl w:val="92D6A584"/>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42158"/>
    <w:multiLevelType w:val="hybridMultilevel"/>
    <w:tmpl w:val="B60EA964"/>
    <w:lvl w:ilvl="0" w:tplc="A23413F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04B44"/>
    <w:multiLevelType w:val="hybridMultilevel"/>
    <w:tmpl w:val="443AD836"/>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11A637E9"/>
    <w:multiLevelType w:val="hybridMultilevel"/>
    <w:tmpl w:val="40509C20"/>
    <w:lvl w:ilvl="0" w:tplc="840661F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F3347"/>
    <w:multiLevelType w:val="multilevel"/>
    <w:tmpl w:val="D6FAB140"/>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06937"/>
    <w:multiLevelType w:val="hybridMultilevel"/>
    <w:tmpl w:val="452C0F3E"/>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90BA9"/>
    <w:multiLevelType w:val="hybridMultilevel"/>
    <w:tmpl w:val="E4B0CDF6"/>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386C11"/>
    <w:multiLevelType w:val="hybridMultilevel"/>
    <w:tmpl w:val="40A2F0D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7557E8"/>
    <w:multiLevelType w:val="hybridMultilevel"/>
    <w:tmpl w:val="4ED493F2"/>
    <w:lvl w:ilvl="0" w:tplc="88D6E6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993305"/>
    <w:multiLevelType w:val="multilevel"/>
    <w:tmpl w:val="0C98A7E8"/>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D255F2"/>
    <w:multiLevelType w:val="hybridMultilevel"/>
    <w:tmpl w:val="FF167BF0"/>
    <w:lvl w:ilvl="0" w:tplc="A33CE1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BD03984"/>
    <w:multiLevelType w:val="hybridMultilevel"/>
    <w:tmpl w:val="935E1382"/>
    <w:lvl w:ilvl="0" w:tplc="21587036">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0F31D7"/>
    <w:multiLevelType w:val="hybridMultilevel"/>
    <w:tmpl w:val="8CBEF006"/>
    <w:lvl w:ilvl="0" w:tplc="560A433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1C6579E6"/>
    <w:multiLevelType w:val="hybridMultilevel"/>
    <w:tmpl w:val="886AED84"/>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1E3330FF"/>
    <w:multiLevelType w:val="hybridMultilevel"/>
    <w:tmpl w:val="DB64383A"/>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E20924"/>
    <w:multiLevelType w:val="hybridMultilevel"/>
    <w:tmpl w:val="90208BD0"/>
    <w:lvl w:ilvl="0" w:tplc="E018BA7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AA7AFC"/>
    <w:multiLevelType w:val="hybridMultilevel"/>
    <w:tmpl w:val="F1A4B888"/>
    <w:lvl w:ilvl="0" w:tplc="1892070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20727BF6"/>
    <w:multiLevelType w:val="multilevel"/>
    <w:tmpl w:val="E35A8E9A"/>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AA29A2"/>
    <w:multiLevelType w:val="hybridMultilevel"/>
    <w:tmpl w:val="AEC42398"/>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973CAD"/>
    <w:multiLevelType w:val="multilevel"/>
    <w:tmpl w:val="F1D413A8"/>
    <w:lvl w:ilvl="0">
      <w:start w:val="1"/>
      <w:numFmt w:val="bullet"/>
      <w:lvlRestart w:val="0"/>
      <w:lvlText w:val="o"/>
      <w:lvlJc w:val="left"/>
      <w:pPr>
        <w:ind w:left="720" w:hanging="36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D70C86"/>
    <w:multiLevelType w:val="multilevel"/>
    <w:tmpl w:val="53DEC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81B51B5"/>
    <w:multiLevelType w:val="multilevel"/>
    <w:tmpl w:val="CD16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09570A"/>
    <w:multiLevelType w:val="multilevel"/>
    <w:tmpl w:val="CD40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137289"/>
    <w:multiLevelType w:val="hybridMultilevel"/>
    <w:tmpl w:val="B6B238B0"/>
    <w:lvl w:ilvl="0" w:tplc="22EE60CE">
      <w:start w:val="150"/>
      <w:numFmt w:val="bullet"/>
      <w:lvlText w:val=""/>
      <w:lvlJc w:val="left"/>
      <w:pPr>
        <w:ind w:left="720" w:hanging="360"/>
      </w:pPr>
      <w:rPr>
        <w:rFonts w:ascii="Symbol" w:eastAsia="Times New Roman"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03214B"/>
    <w:multiLevelType w:val="hybridMultilevel"/>
    <w:tmpl w:val="C47A32D2"/>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A52E34"/>
    <w:multiLevelType w:val="hybridMultilevel"/>
    <w:tmpl w:val="7384029C"/>
    <w:lvl w:ilvl="0" w:tplc="E018BA7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591763"/>
    <w:multiLevelType w:val="hybridMultilevel"/>
    <w:tmpl w:val="AD6A33E8"/>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7660E3"/>
    <w:multiLevelType w:val="hybridMultilevel"/>
    <w:tmpl w:val="5F769378"/>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37CF4CA7"/>
    <w:multiLevelType w:val="hybridMultilevel"/>
    <w:tmpl w:val="EA86B282"/>
    <w:lvl w:ilvl="0" w:tplc="E018BA7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A0300B"/>
    <w:multiLevelType w:val="hybridMultilevel"/>
    <w:tmpl w:val="E9AC1326"/>
    <w:lvl w:ilvl="0" w:tplc="18920700">
      <w:start w:val="1"/>
      <w:numFmt w:val="bullet"/>
      <w:lvlRestart w:val="0"/>
      <w:lvlText w:val="–"/>
      <w:lvlJc w:val="left"/>
      <w:pPr>
        <w:ind w:left="363" w:hanging="363"/>
      </w:pPr>
      <w:rPr>
        <w:rFonts w:ascii="Times New Roman" w:hAnsi="Times New Roman" w:cs="Times New Roman" w:hint="default"/>
      </w:rPr>
    </w:lvl>
    <w:lvl w:ilvl="1" w:tplc="FD008932">
      <w:numFmt w:val="bullet"/>
      <w:lvlText w:val="•"/>
      <w:lvlJc w:val="left"/>
      <w:pPr>
        <w:ind w:left="1293" w:hanging="570"/>
      </w:pPr>
      <w:rPr>
        <w:rFonts w:ascii="Times New Roman" w:eastAsiaTheme="minorHAnsi" w:hAnsi="Times New Roman" w:cs="Times New Roman" w:hint="default"/>
        <w:b/>
        <w:i w:val="0"/>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40582BD9"/>
    <w:multiLevelType w:val="multilevel"/>
    <w:tmpl w:val="E12863BC"/>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BB5949"/>
    <w:multiLevelType w:val="hybridMultilevel"/>
    <w:tmpl w:val="3D18325A"/>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1727EA"/>
    <w:multiLevelType w:val="hybridMultilevel"/>
    <w:tmpl w:val="E4E4A9BC"/>
    <w:lvl w:ilvl="0" w:tplc="C934507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4B4BB5"/>
    <w:multiLevelType w:val="hybridMultilevel"/>
    <w:tmpl w:val="1B40DD6E"/>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403939"/>
    <w:multiLevelType w:val="hybridMultilevel"/>
    <w:tmpl w:val="EFC62C88"/>
    <w:lvl w:ilvl="0" w:tplc="FFFFFFFF">
      <w:start w:val="1"/>
      <w:numFmt w:val="decimal"/>
      <w:lvlText w:val="%1"/>
      <w:lvlJc w:val="left"/>
      <w:pPr>
        <w:ind w:left="360" w:hanging="360"/>
      </w:pPr>
      <w:rPr>
        <w:rFonts w:hint="default"/>
      </w:rPr>
    </w:lvl>
    <w:lvl w:ilvl="1" w:tplc="F34EB58C">
      <w:start w:val="150"/>
      <w:numFmt w:val="bullet"/>
      <w:lvlText w:val=""/>
      <w:lvlJc w:val="left"/>
      <w:pPr>
        <w:ind w:left="720" w:hanging="360"/>
      </w:pPr>
      <w:rPr>
        <w:rFonts w:ascii="Symbol" w:eastAsia="Times New Roman" w:hAnsi="Symbol" w:hint="default"/>
        <w:b w:val="0"/>
      </w:rPr>
    </w:lvl>
    <w:lvl w:ilvl="2" w:tplc="FFFFFFFF">
      <w:start w:val="150"/>
      <w:numFmt w:val="bullet"/>
      <w:lvlText w:val=""/>
      <w:lvlJc w:val="left"/>
      <w:pPr>
        <w:ind w:left="720" w:hanging="360"/>
      </w:pPr>
      <w:rPr>
        <w:rFonts w:ascii="Symbol" w:eastAsia="Times New Roman" w:hAnsi="Symbol" w:hint="default"/>
        <w:b w:val="0"/>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2" w15:restartNumberingAfterBreak="0">
    <w:nsid w:val="467D70AA"/>
    <w:multiLevelType w:val="hybridMultilevel"/>
    <w:tmpl w:val="D632DD72"/>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746C18"/>
    <w:multiLevelType w:val="multilevel"/>
    <w:tmpl w:val="3044F752"/>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98117A6"/>
    <w:multiLevelType w:val="hybridMultilevel"/>
    <w:tmpl w:val="E084D2D0"/>
    <w:lvl w:ilvl="0" w:tplc="723020B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5" w15:restartNumberingAfterBreak="0">
    <w:nsid w:val="4AAF59FD"/>
    <w:multiLevelType w:val="multilevel"/>
    <w:tmpl w:val="3132CC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4C650B3D"/>
    <w:multiLevelType w:val="multilevel"/>
    <w:tmpl w:val="2E909B86"/>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D5211A0"/>
    <w:multiLevelType w:val="hybridMultilevel"/>
    <w:tmpl w:val="94DE9C72"/>
    <w:lvl w:ilvl="0" w:tplc="76B6A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763A42"/>
    <w:multiLevelType w:val="hybridMultilevel"/>
    <w:tmpl w:val="99862B00"/>
    <w:lvl w:ilvl="0" w:tplc="0A943E0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B614D5"/>
    <w:multiLevelType w:val="hybridMultilevel"/>
    <w:tmpl w:val="B3F6593E"/>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2F2410"/>
    <w:multiLevelType w:val="hybridMultilevel"/>
    <w:tmpl w:val="9E303924"/>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FC59C5"/>
    <w:multiLevelType w:val="hybridMultilevel"/>
    <w:tmpl w:val="4486468E"/>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112475"/>
    <w:multiLevelType w:val="hybridMultilevel"/>
    <w:tmpl w:val="963C1814"/>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94162A"/>
    <w:multiLevelType w:val="multilevel"/>
    <w:tmpl w:val="E41A80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5CFE43C3"/>
    <w:multiLevelType w:val="hybridMultilevel"/>
    <w:tmpl w:val="7E7E1946"/>
    <w:lvl w:ilvl="0" w:tplc="A4C47C4A">
      <w:start w:val="1"/>
      <w:numFmt w:val="bullet"/>
      <w:lvlRestart w:val="0"/>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5" w15:restartNumberingAfterBreak="0">
    <w:nsid w:val="5D8929A3"/>
    <w:multiLevelType w:val="multilevel"/>
    <w:tmpl w:val="2E909B86"/>
    <w:styleLink w:val="CurrentList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5DF07FA2"/>
    <w:multiLevelType w:val="hybridMultilevel"/>
    <w:tmpl w:val="6BA633CE"/>
    <w:lvl w:ilvl="0" w:tplc="B686CB8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7" w15:restartNumberingAfterBreak="0">
    <w:nsid w:val="5EC56EC3"/>
    <w:multiLevelType w:val="hybridMultilevel"/>
    <w:tmpl w:val="0226E148"/>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F7F4BAC"/>
    <w:multiLevelType w:val="multilevel"/>
    <w:tmpl w:val="8B5834EC"/>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DA69CB"/>
    <w:multiLevelType w:val="hybridMultilevel"/>
    <w:tmpl w:val="A0D4827A"/>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967731"/>
    <w:multiLevelType w:val="hybridMultilevel"/>
    <w:tmpl w:val="D1D8E4B0"/>
    <w:lvl w:ilvl="0" w:tplc="8482FDA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6C1D66"/>
    <w:multiLevelType w:val="hybridMultilevel"/>
    <w:tmpl w:val="20689C4E"/>
    <w:lvl w:ilvl="0" w:tplc="923C85F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2" w15:restartNumberingAfterBreak="0">
    <w:nsid w:val="63A91CB1"/>
    <w:multiLevelType w:val="hybridMultilevel"/>
    <w:tmpl w:val="E134462C"/>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817E79"/>
    <w:multiLevelType w:val="hybridMultilevel"/>
    <w:tmpl w:val="68B443FA"/>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D877B8"/>
    <w:multiLevelType w:val="hybridMultilevel"/>
    <w:tmpl w:val="60306C86"/>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6762D5"/>
    <w:multiLevelType w:val="hybridMultilevel"/>
    <w:tmpl w:val="9ED6DF3E"/>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602DAD"/>
    <w:multiLevelType w:val="multilevel"/>
    <w:tmpl w:val="E44009EE"/>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8B370D7"/>
    <w:multiLevelType w:val="hybridMultilevel"/>
    <w:tmpl w:val="5056837C"/>
    <w:lvl w:ilvl="0" w:tplc="7F66EE2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8" w15:restartNumberingAfterBreak="0">
    <w:nsid w:val="6995412B"/>
    <w:multiLevelType w:val="multilevel"/>
    <w:tmpl w:val="9AC87496"/>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D257CE8"/>
    <w:multiLevelType w:val="hybridMultilevel"/>
    <w:tmpl w:val="2F5E73E8"/>
    <w:lvl w:ilvl="0" w:tplc="2BF6DDE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71367367"/>
    <w:multiLevelType w:val="multilevel"/>
    <w:tmpl w:val="F070B7EE"/>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47D293E"/>
    <w:multiLevelType w:val="hybridMultilevel"/>
    <w:tmpl w:val="B7189312"/>
    <w:lvl w:ilvl="0" w:tplc="9A28565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3" w15:restartNumberingAfterBreak="0">
    <w:nsid w:val="768A5E54"/>
    <w:multiLevelType w:val="multilevel"/>
    <w:tmpl w:val="2ED4007A"/>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C94FB5"/>
    <w:multiLevelType w:val="hybridMultilevel"/>
    <w:tmpl w:val="385A2B72"/>
    <w:lvl w:ilvl="0" w:tplc="2BD4B1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99C2240"/>
    <w:multiLevelType w:val="hybridMultilevel"/>
    <w:tmpl w:val="3642F58C"/>
    <w:lvl w:ilvl="0" w:tplc="EAAAF9F0">
      <w:start w:val="1"/>
      <w:numFmt w:val="bullet"/>
      <w:lvlRestart w:val="0"/>
      <w:lvlText w:val="–"/>
      <w:lvlJc w:val="left"/>
      <w:pPr>
        <w:ind w:left="720" w:hanging="36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236434">
    <w:abstractNumId w:val="0"/>
  </w:num>
  <w:num w:numId="2" w16cid:durableId="1863207985">
    <w:abstractNumId w:val="70"/>
  </w:num>
  <w:num w:numId="3" w16cid:durableId="2000694939">
    <w:abstractNumId w:val="1"/>
  </w:num>
  <w:num w:numId="4" w16cid:durableId="569341451">
    <w:abstractNumId w:val="34"/>
  </w:num>
  <w:num w:numId="5" w16cid:durableId="473063677">
    <w:abstractNumId w:val="19"/>
  </w:num>
  <w:num w:numId="6" w16cid:durableId="1182816046">
    <w:abstractNumId w:val="61"/>
  </w:num>
  <w:num w:numId="7" w16cid:durableId="196629664">
    <w:abstractNumId w:val="36"/>
  </w:num>
  <w:num w:numId="8" w16cid:durableId="634288554">
    <w:abstractNumId w:val="17"/>
  </w:num>
  <w:num w:numId="9" w16cid:durableId="1931699378">
    <w:abstractNumId w:val="8"/>
  </w:num>
  <w:num w:numId="10" w16cid:durableId="2030132188">
    <w:abstractNumId w:val="18"/>
  </w:num>
  <w:num w:numId="11" w16cid:durableId="1432049372">
    <w:abstractNumId w:val="13"/>
  </w:num>
  <w:num w:numId="12" w16cid:durableId="767387569">
    <w:abstractNumId w:val="56"/>
  </w:num>
  <w:num w:numId="13" w16cid:durableId="1612779209">
    <w:abstractNumId w:val="14"/>
  </w:num>
  <w:num w:numId="14" w16cid:durableId="1490947933">
    <w:abstractNumId w:val="70"/>
  </w:num>
  <w:num w:numId="15" w16cid:durableId="1762335368">
    <w:abstractNumId w:val="20"/>
  </w:num>
  <w:num w:numId="16" w16cid:durableId="1970738444">
    <w:abstractNumId w:val="72"/>
  </w:num>
  <w:num w:numId="17" w16cid:durableId="689333202">
    <w:abstractNumId w:val="3"/>
  </w:num>
  <w:num w:numId="18" w16cid:durableId="787817259">
    <w:abstractNumId w:val="44"/>
  </w:num>
  <w:num w:numId="19" w16cid:durableId="382675589">
    <w:abstractNumId w:val="74"/>
  </w:num>
  <w:num w:numId="20" w16cid:durableId="471095321">
    <w:abstractNumId w:val="60"/>
  </w:num>
  <w:num w:numId="21" w16cid:durableId="282467024">
    <w:abstractNumId w:val="31"/>
  </w:num>
  <w:num w:numId="22" w16cid:durableId="30957528">
    <w:abstractNumId w:val="67"/>
  </w:num>
  <w:num w:numId="23" w16cid:durableId="1446072693">
    <w:abstractNumId w:val="25"/>
  </w:num>
  <w:num w:numId="24" w16cid:durableId="1277564142">
    <w:abstractNumId w:val="46"/>
  </w:num>
  <w:num w:numId="25" w16cid:durableId="935481547">
    <w:abstractNumId w:val="47"/>
  </w:num>
  <w:num w:numId="26" w16cid:durableId="1892884105">
    <w:abstractNumId w:val="23"/>
  </w:num>
  <w:num w:numId="27" w16cid:durableId="772820457">
    <w:abstractNumId w:val="32"/>
  </w:num>
  <w:num w:numId="28" w16cid:durableId="741683523">
    <w:abstractNumId w:val="22"/>
  </w:num>
  <w:num w:numId="29" w16cid:durableId="971592192">
    <w:abstractNumId w:val="35"/>
  </w:num>
  <w:num w:numId="30" w16cid:durableId="2062749881">
    <w:abstractNumId w:val="55"/>
  </w:num>
  <w:num w:numId="31" w16cid:durableId="1851406178">
    <w:abstractNumId w:val="45"/>
  </w:num>
  <w:num w:numId="32" w16cid:durableId="326175549">
    <w:abstractNumId w:val="16"/>
  </w:num>
  <w:num w:numId="33" w16cid:durableId="254290433">
    <w:abstractNumId w:val="26"/>
  </w:num>
  <w:num w:numId="34" w16cid:durableId="70936194">
    <w:abstractNumId w:val="43"/>
  </w:num>
  <w:num w:numId="35" w16cid:durableId="1903326271">
    <w:abstractNumId w:val="2"/>
  </w:num>
  <w:num w:numId="36" w16cid:durableId="2087727396">
    <w:abstractNumId w:val="37"/>
  </w:num>
  <w:num w:numId="37" w16cid:durableId="495339625">
    <w:abstractNumId w:val="68"/>
  </w:num>
  <w:num w:numId="38" w16cid:durableId="519589127">
    <w:abstractNumId w:val="58"/>
  </w:num>
  <w:num w:numId="39" w16cid:durableId="475490700">
    <w:abstractNumId w:val="71"/>
  </w:num>
  <w:num w:numId="40" w16cid:durableId="2142183227">
    <w:abstractNumId w:val="73"/>
  </w:num>
  <w:num w:numId="41" w16cid:durableId="1082602484">
    <w:abstractNumId w:val="24"/>
  </w:num>
  <w:num w:numId="42" w16cid:durableId="76631363">
    <w:abstractNumId w:val="66"/>
  </w:num>
  <w:num w:numId="43" w16cid:durableId="368846849">
    <w:abstractNumId w:val="10"/>
  </w:num>
  <w:num w:numId="44" w16cid:durableId="456988823">
    <w:abstractNumId w:val="33"/>
  </w:num>
  <w:num w:numId="45" w16cid:durableId="1060787604">
    <w:abstractNumId w:val="52"/>
  </w:num>
  <w:num w:numId="46" w16cid:durableId="214704062">
    <w:abstractNumId w:val="75"/>
  </w:num>
  <w:num w:numId="47" w16cid:durableId="830682761">
    <w:abstractNumId w:val="5"/>
  </w:num>
  <w:num w:numId="48" w16cid:durableId="947739484">
    <w:abstractNumId w:val="4"/>
  </w:num>
  <w:num w:numId="49" w16cid:durableId="1103108955">
    <w:abstractNumId w:val="51"/>
  </w:num>
  <w:num w:numId="50" w16cid:durableId="1687167744">
    <w:abstractNumId w:val="42"/>
  </w:num>
  <w:num w:numId="51" w16cid:durableId="905915754">
    <w:abstractNumId w:val="11"/>
  </w:num>
  <w:num w:numId="52" w16cid:durableId="1718506979">
    <w:abstractNumId w:val="38"/>
  </w:num>
  <w:num w:numId="53" w16cid:durableId="1900246228">
    <w:abstractNumId w:val="50"/>
  </w:num>
  <w:num w:numId="54" w16cid:durableId="1082023758">
    <w:abstractNumId w:val="64"/>
  </w:num>
  <w:num w:numId="55" w16cid:durableId="466165708">
    <w:abstractNumId w:val="62"/>
  </w:num>
  <w:num w:numId="56" w16cid:durableId="966424520">
    <w:abstractNumId w:val="40"/>
  </w:num>
  <w:num w:numId="57" w16cid:durableId="1338262850">
    <w:abstractNumId w:val="65"/>
  </w:num>
  <w:num w:numId="58" w16cid:durableId="1945184746">
    <w:abstractNumId w:val="7"/>
  </w:num>
  <w:num w:numId="59" w16cid:durableId="1304235614">
    <w:abstractNumId w:val="69"/>
  </w:num>
  <w:num w:numId="60" w16cid:durableId="1354570338">
    <w:abstractNumId w:val="59"/>
  </w:num>
  <w:num w:numId="61" w16cid:durableId="581181097">
    <w:abstractNumId w:val="63"/>
  </w:num>
  <w:num w:numId="62" w16cid:durableId="898129814">
    <w:abstractNumId w:val="39"/>
  </w:num>
  <w:num w:numId="63" w16cid:durableId="1973317097">
    <w:abstractNumId w:val="49"/>
  </w:num>
  <w:num w:numId="64" w16cid:durableId="1459446664">
    <w:abstractNumId w:val="9"/>
  </w:num>
  <w:num w:numId="65" w16cid:durableId="1623806091">
    <w:abstractNumId w:val="15"/>
  </w:num>
  <w:num w:numId="66" w16cid:durableId="909197551">
    <w:abstractNumId w:val="57"/>
  </w:num>
  <w:num w:numId="67" w16cid:durableId="2141415928">
    <w:abstractNumId w:val="12"/>
  </w:num>
  <w:num w:numId="68" w16cid:durableId="402487711">
    <w:abstractNumId w:val="21"/>
  </w:num>
  <w:num w:numId="69" w16cid:durableId="1811360083">
    <w:abstractNumId w:val="6"/>
  </w:num>
  <w:num w:numId="70" w16cid:durableId="122040279">
    <w:abstractNumId w:val="28"/>
  </w:num>
  <w:num w:numId="71" w16cid:durableId="1748847218">
    <w:abstractNumId w:val="29"/>
  </w:num>
  <w:num w:numId="72" w16cid:durableId="748621767">
    <w:abstractNumId w:val="48"/>
  </w:num>
  <w:num w:numId="73" w16cid:durableId="1591696670">
    <w:abstractNumId w:val="53"/>
  </w:num>
  <w:num w:numId="74" w16cid:durableId="1685400985">
    <w:abstractNumId w:val="27"/>
  </w:num>
  <w:num w:numId="75" w16cid:durableId="1947348203">
    <w:abstractNumId w:val="30"/>
  </w:num>
  <w:num w:numId="76" w16cid:durableId="268438672">
    <w:abstractNumId w:val="4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97438010">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99"/>
    <w:rsid w:val="000020C1"/>
    <w:rsid w:val="00002BB4"/>
    <w:rsid w:val="00014F69"/>
    <w:rsid w:val="000167EA"/>
    <w:rsid w:val="000171DB"/>
    <w:rsid w:val="00017561"/>
    <w:rsid w:val="0001766F"/>
    <w:rsid w:val="00020D38"/>
    <w:rsid w:val="00021E84"/>
    <w:rsid w:val="00023D9A"/>
    <w:rsid w:val="000245C0"/>
    <w:rsid w:val="00030C2F"/>
    <w:rsid w:val="00033486"/>
    <w:rsid w:val="000346E4"/>
    <w:rsid w:val="0003582E"/>
    <w:rsid w:val="0003695A"/>
    <w:rsid w:val="00041518"/>
    <w:rsid w:val="000415E9"/>
    <w:rsid w:val="00043D75"/>
    <w:rsid w:val="0004636B"/>
    <w:rsid w:val="00047CC8"/>
    <w:rsid w:val="000531E6"/>
    <w:rsid w:val="0005444F"/>
    <w:rsid w:val="00054F26"/>
    <w:rsid w:val="00056840"/>
    <w:rsid w:val="00056CC1"/>
    <w:rsid w:val="00057000"/>
    <w:rsid w:val="000640E0"/>
    <w:rsid w:val="00071ADC"/>
    <w:rsid w:val="0007253A"/>
    <w:rsid w:val="00073615"/>
    <w:rsid w:val="00081583"/>
    <w:rsid w:val="000843DC"/>
    <w:rsid w:val="00084473"/>
    <w:rsid w:val="00086D80"/>
    <w:rsid w:val="00086DBC"/>
    <w:rsid w:val="0009238D"/>
    <w:rsid w:val="0009448D"/>
    <w:rsid w:val="00095E1E"/>
    <w:rsid w:val="000966A8"/>
    <w:rsid w:val="000974F4"/>
    <w:rsid w:val="000A022D"/>
    <w:rsid w:val="000A0A5C"/>
    <w:rsid w:val="000A0F9D"/>
    <w:rsid w:val="000A4099"/>
    <w:rsid w:val="000A5CA2"/>
    <w:rsid w:val="000B2CFE"/>
    <w:rsid w:val="000B62ED"/>
    <w:rsid w:val="000C27AB"/>
    <w:rsid w:val="000C47C6"/>
    <w:rsid w:val="000C4D00"/>
    <w:rsid w:val="000D0F23"/>
    <w:rsid w:val="000D14AC"/>
    <w:rsid w:val="000D34F8"/>
    <w:rsid w:val="000E0EC7"/>
    <w:rsid w:val="000E2386"/>
    <w:rsid w:val="000E29C1"/>
    <w:rsid w:val="000E39F3"/>
    <w:rsid w:val="000E3C61"/>
    <w:rsid w:val="000E3E55"/>
    <w:rsid w:val="000E523A"/>
    <w:rsid w:val="000E586F"/>
    <w:rsid w:val="000E6083"/>
    <w:rsid w:val="000E6125"/>
    <w:rsid w:val="000E6A3A"/>
    <w:rsid w:val="000F056A"/>
    <w:rsid w:val="000F48E9"/>
    <w:rsid w:val="000F567F"/>
    <w:rsid w:val="000F7B12"/>
    <w:rsid w:val="00100BAF"/>
    <w:rsid w:val="00105F53"/>
    <w:rsid w:val="00113DBE"/>
    <w:rsid w:val="001200A6"/>
    <w:rsid w:val="001251DA"/>
    <w:rsid w:val="00125432"/>
    <w:rsid w:val="00131565"/>
    <w:rsid w:val="00133834"/>
    <w:rsid w:val="00134DE3"/>
    <w:rsid w:val="00136DDD"/>
    <w:rsid w:val="00137F40"/>
    <w:rsid w:val="001422C4"/>
    <w:rsid w:val="00144BDF"/>
    <w:rsid w:val="0015067B"/>
    <w:rsid w:val="00151C82"/>
    <w:rsid w:val="0015513A"/>
    <w:rsid w:val="00155DDC"/>
    <w:rsid w:val="00160360"/>
    <w:rsid w:val="001608F1"/>
    <w:rsid w:val="00162BBC"/>
    <w:rsid w:val="00164649"/>
    <w:rsid w:val="001702C0"/>
    <w:rsid w:val="0017652B"/>
    <w:rsid w:val="00177C8A"/>
    <w:rsid w:val="0018058A"/>
    <w:rsid w:val="00184F44"/>
    <w:rsid w:val="001871EC"/>
    <w:rsid w:val="00192A87"/>
    <w:rsid w:val="001A20C3"/>
    <w:rsid w:val="001A2904"/>
    <w:rsid w:val="001A6038"/>
    <w:rsid w:val="001A670F"/>
    <w:rsid w:val="001A744D"/>
    <w:rsid w:val="001A7CFB"/>
    <w:rsid w:val="001B03EC"/>
    <w:rsid w:val="001B6A45"/>
    <w:rsid w:val="001C073C"/>
    <w:rsid w:val="001C1003"/>
    <w:rsid w:val="001C1A9C"/>
    <w:rsid w:val="001C2DEE"/>
    <w:rsid w:val="001C6217"/>
    <w:rsid w:val="001C62B8"/>
    <w:rsid w:val="001D22D8"/>
    <w:rsid w:val="001D2FFC"/>
    <w:rsid w:val="001D30C4"/>
    <w:rsid w:val="001D4296"/>
    <w:rsid w:val="001D5504"/>
    <w:rsid w:val="001D673D"/>
    <w:rsid w:val="001D6EAB"/>
    <w:rsid w:val="001E4C28"/>
    <w:rsid w:val="001E7B0E"/>
    <w:rsid w:val="001F141D"/>
    <w:rsid w:val="001F2F4D"/>
    <w:rsid w:val="002004D3"/>
    <w:rsid w:val="00200A06"/>
    <w:rsid w:val="00200A98"/>
    <w:rsid w:val="00201AFA"/>
    <w:rsid w:val="00203184"/>
    <w:rsid w:val="002047F5"/>
    <w:rsid w:val="00213EA3"/>
    <w:rsid w:val="00215157"/>
    <w:rsid w:val="00216A01"/>
    <w:rsid w:val="00217F6B"/>
    <w:rsid w:val="002229F1"/>
    <w:rsid w:val="002244A3"/>
    <w:rsid w:val="00225F7E"/>
    <w:rsid w:val="002268B1"/>
    <w:rsid w:val="00227DCC"/>
    <w:rsid w:val="002337E9"/>
    <w:rsid w:val="00233F75"/>
    <w:rsid w:val="00235420"/>
    <w:rsid w:val="002437D8"/>
    <w:rsid w:val="00244104"/>
    <w:rsid w:val="002524EF"/>
    <w:rsid w:val="00253DBE"/>
    <w:rsid w:val="00253DC6"/>
    <w:rsid w:val="0025489C"/>
    <w:rsid w:val="00257D76"/>
    <w:rsid w:val="002622FA"/>
    <w:rsid w:val="002633F5"/>
    <w:rsid w:val="00263518"/>
    <w:rsid w:val="002652AD"/>
    <w:rsid w:val="002663A6"/>
    <w:rsid w:val="00274682"/>
    <w:rsid w:val="002759E7"/>
    <w:rsid w:val="00275AF1"/>
    <w:rsid w:val="00277326"/>
    <w:rsid w:val="0028027B"/>
    <w:rsid w:val="002820FC"/>
    <w:rsid w:val="0028310D"/>
    <w:rsid w:val="00283D83"/>
    <w:rsid w:val="002853F9"/>
    <w:rsid w:val="00285508"/>
    <w:rsid w:val="00287EB5"/>
    <w:rsid w:val="00290211"/>
    <w:rsid w:val="00291560"/>
    <w:rsid w:val="00291DCF"/>
    <w:rsid w:val="0029213D"/>
    <w:rsid w:val="002929EA"/>
    <w:rsid w:val="00293E42"/>
    <w:rsid w:val="00297B88"/>
    <w:rsid w:val="002A11C4"/>
    <w:rsid w:val="002A2294"/>
    <w:rsid w:val="002A2D12"/>
    <w:rsid w:val="002A399B"/>
    <w:rsid w:val="002B1384"/>
    <w:rsid w:val="002B24D1"/>
    <w:rsid w:val="002B2D08"/>
    <w:rsid w:val="002B4637"/>
    <w:rsid w:val="002B46D9"/>
    <w:rsid w:val="002B7132"/>
    <w:rsid w:val="002C26B9"/>
    <w:rsid w:val="002C26C0"/>
    <w:rsid w:val="002C2BC5"/>
    <w:rsid w:val="002C2C49"/>
    <w:rsid w:val="002C45D6"/>
    <w:rsid w:val="002C4EA4"/>
    <w:rsid w:val="002C7173"/>
    <w:rsid w:val="002D44D4"/>
    <w:rsid w:val="002D4E61"/>
    <w:rsid w:val="002D5857"/>
    <w:rsid w:val="002D7BFD"/>
    <w:rsid w:val="002E0407"/>
    <w:rsid w:val="002E4342"/>
    <w:rsid w:val="002E5A9F"/>
    <w:rsid w:val="002E5ECB"/>
    <w:rsid w:val="002E79CB"/>
    <w:rsid w:val="002F0471"/>
    <w:rsid w:val="002F1714"/>
    <w:rsid w:val="002F4A2A"/>
    <w:rsid w:val="002F5DC0"/>
    <w:rsid w:val="002F7F55"/>
    <w:rsid w:val="00302945"/>
    <w:rsid w:val="00306389"/>
    <w:rsid w:val="0030745F"/>
    <w:rsid w:val="00310096"/>
    <w:rsid w:val="00314630"/>
    <w:rsid w:val="00316576"/>
    <w:rsid w:val="00316A91"/>
    <w:rsid w:val="0032090A"/>
    <w:rsid w:val="00320CA7"/>
    <w:rsid w:val="00320DC0"/>
    <w:rsid w:val="00321061"/>
    <w:rsid w:val="0032136A"/>
    <w:rsid w:val="00321CDE"/>
    <w:rsid w:val="00321FC2"/>
    <w:rsid w:val="00324F85"/>
    <w:rsid w:val="00330A73"/>
    <w:rsid w:val="00330C14"/>
    <w:rsid w:val="00333E15"/>
    <w:rsid w:val="00335862"/>
    <w:rsid w:val="003378D7"/>
    <w:rsid w:val="003422A9"/>
    <w:rsid w:val="003442F4"/>
    <w:rsid w:val="003468CD"/>
    <w:rsid w:val="00347A1F"/>
    <w:rsid w:val="0035090D"/>
    <w:rsid w:val="00352C32"/>
    <w:rsid w:val="00356513"/>
    <w:rsid w:val="003571BC"/>
    <w:rsid w:val="0036090C"/>
    <w:rsid w:val="003623FC"/>
    <w:rsid w:val="003625E0"/>
    <w:rsid w:val="003629B9"/>
    <w:rsid w:val="00364979"/>
    <w:rsid w:val="00365985"/>
    <w:rsid w:val="00370999"/>
    <w:rsid w:val="003763E4"/>
    <w:rsid w:val="00376843"/>
    <w:rsid w:val="003810A7"/>
    <w:rsid w:val="0038397C"/>
    <w:rsid w:val="00385B9C"/>
    <w:rsid w:val="00385FB5"/>
    <w:rsid w:val="0038619B"/>
    <w:rsid w:val="00386620"/>
    <w:rsid w:val="0038715D"/>
    <w:rsid w:val="00392E84"/>
    <w:rsid w:val="00393A8E"/>
    <w:rsid w:val="00394DBF"/>
    <w:rsid w:val="00394FB4"/>
    <w:rsid w:val="003957A6"/>
    <w:rsid w:val="00397973"/>
    <w:rsid w:val="003A43EF"/>
    <w:rsid w:val="003A4A52"/>
    <w:rsid w:val="003B0272"/>
    <w:rsid w:val="003B1DFF"/>
    <w:rsid w:val="003B2A8C"/>
    <w:rsid w:val="003B32E9"/>
    <w:rsid w:val="003B60A2"/>
    <w:rsid w:val="003C0C32"/>
    <w:rsid w:val="003C7445"/>
    <w:rsid w:val="003D4ED6"/>
    <w:rsid w:val="003E044A"/>
    <w:rsid w:val="003E13B8"/>
    <w:rsid w:val="003E39A2"/>
    <w:rsid w:val="003E57AB"/>
    <w:rsid w:val="003F0391"/>
    <w:rsid w:val="003F2BED"/>
    <w:rsid w:val="003F3C7B"/>
    <w:rsid w:val="003F73D1"/>
    <w:rsid w:val="00400B49"/>
    <w:rsid w:val="00401868"/>
    <w:rsid w:val="004029D9"/>
    <w:rsid w:val="004052D7"/>
    <w:rsid w:val="00405437"/>
    <w:rsid w:val="00413937"/>
    <w:rsid w:val="00416F4B"/>
    <w:rsid w:val="00421DEE"/>
    <w:rsid w:val="00426C3D"/>
    <w:rsid w:val="00433A0F"/>
    <w:rsid w:val="00435B9E"/>
    <w:rsid w:val="00437B30"/>
    <w:rsid w:val="00440491"/>
    <w:rsid w:val="004413D2"/>
    <w:rsid w:val="00441E61"/>
    <w:rsid w:val="00443878"/>
    <w:rsid w:val="00444D19"/>
    <w:rsid w:val="00445163"/>
    <w:rsid w:val="004471E8"/>
    <w:rsid w:val="004479C8"/>
    <w:rsid w:val="004534DF"/>
    <w:rsid w:val="004539A8"/>
    <w:rsid w:val="004631F5"/>
    <w:rsid w:val="004636C8"/>
    <w:rsid w:val="004637E6"/>
    <w:rsid w:val="00463AB5"/>
    <w:rsid w:val="004653F9"/>
    <w:rsid w:val="00466B8A"/>
    <w:rsid w:val="00467165"/>
    <w:rsid w:val="004712CA"/>
    <w:rsid w:val="0047422E"/>
    <w:rsid w:val="00482A32"/>
    <w:rsid w:val="0048440F"/>
    <w:rsid w:val="00490C76"/>
    <w:rsid w:val="004966E9"/>
    <w:rsid w:val="0049674B"/>
    <w:rsid w:val="004A0630"/>
    <w:rsid w:val="004A65FF"/>
    <w:rsid w:val="004A7DDA"/>
    <w:rsid w:val="004B0C35"/>
    <w:rsid w:val="004B7A2A"/>
    <w:rsid w:val="004C0673"/>
    <w:rsid w:val="004C4E4E"/>
    <w:rsid w:val="004D1CBA"/>
    <w:rsid w:val="004D69AC"/>
    <w:rsid w:val="004D6B84"/>
    <w:rsid w:val="004E0B85"/>
    <w:rsid w:val="004E3F5D"/>
    <w:rsid w:val="004E485B"/>
    <w:rsid w:val="004F0261"/>
    <w:rsid w:val="004F2629"/>
    <w:rsid w:val="004F3816"/>
    <w:rsid w:val="004F4878"/>
    <w:rsid w:val="004F500A"/>
    <w:rsid w:val="00505D0B"/>
    <w:rsid w:val="00511E61"/>
    <w:rsid w:val="005126A0"/>
    <w:rsid w:val="005222F8"/>
    <w:rsid w:val="0052529B"/>
    <w:rsid w:val="005261BB"/>
    <w:rsid w:val="00530692"/>
    <w:rsid w:val="0053099B"/>
    <w:rsid w:val="00532825"/>
    <w:rsid w:val="00533B5E"/>
    <w:rsid w:val="00537D47"/>
    <w:rsid w:val="00540619"/>
    <w:rsid w:val="005436EB"/>
    <w:rsid w:val="00543D41"/>
    <w:rsid w:val="0054531D"/>
    <w:rsid w:val="00545472"/>
    <w:rsid w:val="005472ED"/>
    <w:rsid w:val="005525D5"/>
    <w:rsid w:val="0055700E"/>
    <w:rsid w:val="005571A4"/>
    <w:rsid w:val="00562A0E"/>
    <w:rsid w:val="00563BFC"/>
    <w:rsid w:val="0056669E"/>
    <w:rsid w:val="00566EDA"/>
    <w:rsid w:val="0057081A"/>
    <w:rsid w:val="00572654"/>
    <w:rsid w:val="0057660F"/>
    <w:rsid w:val="005825D9"/>
    <w:rsid w:val="00582D79"/>
    <w:rsid w:val="00584806"/>
    <w:rsid w:val="005857F6"/>
    <w:rsid w:val="00594903"/>
    <w:rsid w:val="005971B7"/>
    <w:rsid w:val="005971C0"/>
    <w:rsid w:val="005976A1"/>
    <w:rsid w:val="005A063C"/>
    <w:rsid w:val="005A0D86"/>
    <w:rsid w:val="005A204E"/>
    <w:rsid w:val="005A34E7"/>
    <w:rsid w:val="005A5E33"/>
    <w:rsid w:val="005B151C"/>
    <w:rsid w:val="005B355C"/>
    <w:rsid w:val="005B5629"/>
    <w:rsid w:val="005C0300"/>
    <w:rsid w:val="005C0C95"/>
    <w:rsid w:val="005C27A2"/>
    <w:rsid w:val="005C3723"/>
    <w:rsid w:val="005D4FEB"/>
    <w:rsid w:val="005D65ED"/>
    <w:rsid w:val="005E09C4"/>
    <w:rsid w:val="005E0E6C"/>
    <w:rsid w:val="005E2D14"/>
    <w:rsid w:val="005E4022"/>
    <w:rsid w:val="005E5701"/>
    <w:rsid w:val="005E67FC"/>
    <w:rsid w:val="005F2790"/>
    <w:rsid w:val="005F38DB"/>
    <w:rsid w:val="005F4B6A"/>
    <w:rsid w:val="005F6682"/>
    <w:rsid w:val="006010F3"/>
    <w:rsid w:val="00602636"/>
    <w:rsid w:val="00602AC7"/>
    <w:rsid w:val="00603178"/>
    <w:rsid w:val="0061083A"/>
    <w:rsid w:val="00613EF1"/>
    <w:rsid w:val="00615A0A"/>
    <w:rsid w:val="00620E35"/>
    <w:rsid w:val="00621CF6"/>
    <w:rsid w:val="00627E5D"/>
    <w:rsid w:val="00631C4D"/>
    <w:rsid w:val="006333D4"/>
    <w:rsid w:val="0063483B"/>
    <w:rsid w:val="006369B2"/>
    <w:rsid w:val="00636A80"/>
    <w:rsid w:val="0063718D"/>
    <w:rsid w:val="00637D4C"/>
    <w:rsid w:val="00641FE4"/>
    <w:rsid w:val="00645F34"/>
    <w:rsid w:val="00647525"/>
    <w:rsid w:val="00647A71"/>
    <w:rsid w:val="006530A8"/>
    <w:rsid w:val="00655F33"/>
    <w:rsid w:val="00656D18"/>
    <w:rsid w:val="006570B0"/>
    <w:rsid w:val="0066022F"/>
    <w:rsid w:val="00661145"/>
    <w:rsid w:val="00664B2B"/>
    <w:rsid w:val="00676152"/>
    <w:rsid w:val="00676D63"/>
    <w:rsid w:val="006803C4"/>
    <w:rsid w:val="006823F3"/>
    <w:rsid w:val="0069210B"/>
    <w:rsid w:val="006927D4"/>
    <w:rsid w:val="00695157"/>
    <w:rsid w:val="00695634"/>
    <w:rsid w:val="00695DD7"/>
    <w:rsid w:val="006A06E4"/>
    <w:rsid w:val="006A2D6F"/>
    <w:rsid w:val="006A4055"/>
    <w:rsid w:val="006A438E"/>
    <w:rsid w:val="006A5CBB"/>
    <w:rsid w:val="006A6A3B"/>
    <w:rsid w:val="006A6BDD"/>
    <w:rsid w:val="006A7C27"/>
    <w:rsid w:val="006B1C9D"/>
    <w:rsid w:val="006B2FE4"/>
    <w:rsid w:val="006B37B0"/>
    <w:rsid w:val="006C046B"/>
    <w:rsid w:val="006C3E07"/>
    <w:rsid w:val="006C43D7"/>
    <w:rsid w:val="006C5641"/>
    <w:rsid w:val="006C5A32"/>
    <w:rsid w:val="006C6308"/>
    <w:rsid w:val="006C75CA"/>
    <w:rsid w:val="006D0AA1"/>
    <w:rsid w:val="006D1089"/>
    <w:rsid w:val="006D1B86"/>
    <w:rsid w:val="006D3F64"/>
    <w:rsid w:val="006D55B8"/>
    <w:rsid w:val="006D56B2"/>
    <w:rsid w:val="006D695B"/>
    <w:rsid w:val="006D7355"/>
    <w:rsid w:val="006E307A"/>
    <w:rsid w:val="006E39C6"/>
    <w:rsid w:val="006E6FF7"/>
    <w:rsid w:val="006F187E"/>
    <w:rsid w:val="006F1BE1"/>
    <w:rsid w:val="006F42E2"/>
    <w:rsid w:val="006F7DEE"/>
    <w:rsid w:val="0070088E"/>
    <w:rsid w:val="00702197"/>
    <w:rsid w:val="00702420"/>
    <w:rsid w:val="00704AD8"/>
    <w:rsid w:val="007069B9"/>
    <w:rsid w:val="00706C8F"/>
    <w:rsid w:val="0070752E"/>
    <w:rsid w:val="00714F33"/>
    <w:rsid w:val="00715CA6"/>
    <w:rsid w:val="00717602"/>
    <w:rsid w:val="007178A6"/>
    <w:rsid w:val="00720802"/>
    <w:rsid w:val="007246FD"/>
    <w:rsid w:val="00724F6A"/>
    <w:rsid w:val="0072540A"/>
    <w:rsid w:val="00731135"/>
    <w:rsid w:val="007324AF"/>
    <w:rsid w:val="007326E9"/>
    <w:rsid w:val="00734EAA"/>
    <w:rsid w:val="00737336"/>
    <w:rsid w:val="007409B4"/>
    <w:rsid w:val="00741974"/>
    <w:rsid w:val="00742C4E"/>
    <w:rsid w:val="00744DFB"/>
    <w:rsid w:val="007542DB"/>
    <w:rsid w:val="0075525E"/>
    <w:rsid w:val="00755C57"/>
    <w:rsid w:val="00756D3D"/>
    <w:rsid w:val="0076308A"/>
    <w:rsid w:val="00764922"/>
    <w:rsid w:val="00764AD6"/>
    <w:rsid w:val="00773698"/>
    <w:rsid w:val="00774153"/>
    <w:rsid w:val="007806C2"/>
    <w:rsid w:val="00781FEE"/>
    <w:rsid w:val="007848B7"/>
    <w:rsid w:val="00786F5E"/>
    <w:rsid w:val="00787F29"/>
    <w:rsid w:val="007903F8"/>
    <w:rsid w:val="00790CC9"/>
    <w:rsid w:val="00794F4F"/>
    <w:rsid w:val="00795E00"/>
    <w:rsid w:val="007974BE"/>
    <w:rsid w:val="007A0916"/>
    <w:rsid w:val="007A0DFD"/>
    <w:rsid w:val="007A1B80"/>
    <w:rsid w:val="007A2381"/>
    <w:rsid w:val="007A5260"/>
    <w:rsid w:val="007A78A5"/>
    <w:rsid w:val="007B0068"/>
    <w:rsid w:val="007B26CD"/>
    <w:rsid w:val="007B5A3E"/>
    <w:rsid w:val="007B5AD6"/>
    <w:rsid w:val="007B6730"/>
    <w:rsid w:val="007C0430"/>
    <w:rsid w:val="007C0C7A"/>
    <w:rsid w:val="007C15DE"/>
    <w:rsid w:val="007C7122"/>
    <w:rsid w:val="007D3F11"/>
    <w:rsid w:val="007D51BC"/>
    <w:rsid w:val="007E20D9"/>
    <w:rsid w:val="007E294E"/>
    <w:rsid w:val="007E2C69"/>
    <w:rsid w:val="007E53E4"/>
    <w:rsid w:val="007E656A"/>
    <w:rsid w:val="007E7788"/>
    <w:rsid w:val="007F26F5"/>
    <w:rsid w:val="007F3873"/>
    <w:rsid w:val="007F3CAA"/>
    <w:rsid w:val="007F5D69"/>
    <w:rsid w:val="007F664D"/>
    <w:rsid w:val="007F7EF5"/>
    <w:rsid w:val="0080175F"/>
    <w:rsid w:val="00802611"/>
    <w:rsid w:val="00805323"/>
    <w:rsid w:val="008054EA"/>
    <w:rsid w:val="00806618"/>
    <w:rsid w:val="00806E38"/>
    <w:rsid w:val="00811A93"/>
    <w:rsid w:val="00812516"/>
    <w:rsid w:val="00814515"/>
    <w:rsid w:val="0081728C"/>
    <w:rsid w:val="00823A28"/>
    <w:rsid w:val="00826683"/>
    <w:rsid w:val="00832F40"/>
    <w:rsid w:val="008356B6"/>
    <w:rsid w:val="00835AB9"/>
    <w:rsid w:val="00835BCF"/>
    <w:rsid w:val="00837203"/>
    <w:rsid w:val="008373C7"/>
    <w:rsid w:val="008378C4"/>
    <w:rsid w:val="00841A56"/>
    <w:rsid w:val="00842137"/>
    <w:rsid w:val="0084750E"/>
    <w:rsid w:val="00850C2C"/>
    <w:rsid w:val="0085170F"/>
    <w:rsid w:val="008523D4"/>
    <w:rsid w:val="0085341A"/>
    <w:rsid w:val="00853F5F"/>
    <w:rsid w:val="00856C7A"/>
    <w:rsid w:val="00856E80"/>
    <w:rsid w:val="00857C78"/>
    <w:rsid w:val="008623ED"/>
    <w:rsid w:val="008629FB"/>
    <w:rsid w:val="00863B97"/>
    <w:rsid w:val="00864DAF"/>
    <w:rsid w:val="00867716"/>
    <w:rsid w:val="00871FB2"/>
    <w:rsid w:val="008720BC"/>
    <w:rsid w:val="00874D95"/>
    <w:rsid w:val="00875AA6"/>
    <w:rsid w:val="008804B0"/>
    <w:rsid w:val="00880944"/>
    <w:rsid w:val="00880A31"/>
    <w:rsid w:val="00883BC4"/>
    <w:rsid w:val="00883D41"/>
    <w:rsid w:val="0089088E"/>
    <w:rsid w:val="00892297"/>
    <w:rsid w:val="00894E4A"/>
    <w:rsid w:val="0089555E"/>
    <w:rsid w:val="008964D6"/>
    <w:rsid w:val="00897313"/>
    <w:rsid w:val="00897F26"/>
    <w:rsid w:val="008A535E"/>
    <w:rsid w:val="008B5123"/>
    <w:rsid w:val="008B5D27"/>
    <w:rsid w:val="008B78DF"/>
    <w:rsid w:val="008C0409"/>
    <w:rsid w:val="008C24C8"/>
    <w:rsid w:val="008C5EA6"/>
    <w:rsid w:val="008D2986"/>
    <w:rsid w:val="008D4808"/>
    <w:rsid w:val="008D60BA"/>
    <w:rsid w:val="008D7EFB"/>
    <w:rsid w:val="008E0172"/>
    <w:rsid w:val="008E6630"/>
    <w:rsid w:val="008F4B01"/>
    <w:rsid w:val="009178D0"/>
    <w:rsid w:val="00920512"/>
    <w:rsid w:val="00921F70"/>
    <w:rsid w:val="00935753"/>
    <w:rsid w:val="00936852"/>
    <w:rsid w:val="0094045D"/>
    <w:rsid w:val="009406B5"/>
    <w:rsid w:val="009430E8"/>
    <w:rsid w:val="00945095"/>
    <w:rsid w:val="00946166"/>
    <w:rsid w:val="0095000F"/>
    <w:rsid w:val="009530E1"/>
    <w:rsid w:val="00963C54"/>
    <w:rsid w:val="00970F04"/>
    <w:rsid w:val="009727D7"/>
    <w:rsid w:val="0097505C"/>
    <w:rsid w:val="009768C2"/>
    <w:rsid w:val="00977034"/>
    <w:rsid w:val="00983164"/>
    <w:rsid w:val="0098371B"/>
    <w:rsid w:val="009940BC"/>
    <w:rsid w:val="00996892"/>
    <w:rsid w:val="009972EF"/>
    <w:rsid w:val="009A1CAB"/>
    <w:rsid w:val="009A6042"/>
    <w:rsid w:val="009B1222"/>
    <w:rsid w:val="009B5035"/>
    <w:rsid w:val="009C3160"/>
    <w:rsid w:val="009C66A7"/>
    <w:rsid w:val="009C6E64"/>
    <w:rsid w:val="009D644B"/>
    <w:rsid w:val="009E1682"/>
    <w:rsid w:val="009E3933"/>
    <w:rsid w:val="009E766E"/>
    <w:rsid w:val="009F1960"/>
    <w:rsid w:val="009F3C36"/>
    <w:rsid w:val="009F4B1A"/>
    <w:rsid w:val="009F594F"/>
    <w:rsid w:val="009F5C2D"/>
    <w:rsid w:val="009F715E"/>
    <w:rsid w:val="00A03B3B"/>
    <w:rsid w:val="00A053F2"/>
    <w:rsid w:val="00A10DBB"/>
    <w:rsid w:val="00A11720"/>
    <w:rsid w:val="00A1620A"/>
    <w:rsid w:val="00A21247"/>
    <w:rsid w:val="00A24EB9"/>
    <w:rsid w:val="00A27F19"/>
    <w:rsid w:val="00A3162F"/>
    <w:rsid w:val="00A31D47"/>
    <w:rsid w:val="00A348FC"/>
    <w:rsid w:val="00A34937"/>
    <w:rsid w:val="00A3540F"/>
    <w:rsid w:val="00A4013E"/>
    <w:rsid w:val="00A4045F"/>
    <w:rsid w:val="00A40EBE"/>
    <w:rsid w:val="00A427CD"/>
    <w:rsid w:val="00A45FEE"/>
    <w:rsid w:val="00A4600B"/>
    <w:rsid w:val="00A5019D"/>
    <w:rsid w:val="00A50506"/>
    <w:rsid w:val="00A5077C"/>
    <w:rsid w:val="00A50EBA"/>
    <w:rsid w:val="00A51EF0"/>
    <w:rsid w:val="00A56A72"/>
    <w:rsid w:val="00A623E4"/>
    <w:rsid w:val="00A67A81"/>
    <w:rsid w:val="00A71E60"/>
    <w:rsid w:val="00A728CE"/>
    <w:rsid w:val="00A730A6"/>
    <w:rsid w:val="00A74871"/>
    <w:rsid w:val="00A7508C"/>
    <w:rsid w:val="00A805DE"/>
    <w:rsid w:val="00A865E0"/>
    <w:rsid w:val="00A963A3"/>
    <w:rsid w:val="00A96899"/>
    <w:rsid w:val="00A971A0"/>
    <w:rsid w:val="00AA1186"/>
    <w:rsid w:val="00AA1F22"/>
    <w:rsid w:val="00AA2C38"/>
    <w:rsid w:val="00AA2E8A"/>
    <w:rsid w:val="00AB3A94"/>
    <w:rsid w:val="00AB6045"/>
    <w:rsid w:val="00AC1F77"/>
    <w:rsid w:val="00AC7D24"/>
    <w:rsid w:val="00AD0C29"/>
    <w:rsid w:val="00AD17A1"/>
    <w:rsid w:val="00AD2DDA"/>
    <w:rsid w:val="00AD41A2"/>
    <w:rsid w:val="00AD55C0"/>
    <w:rsid w:val="00AD6240"/>
    <w:rsid w:val="00AD69D6"/>
    <w:rsid w:val="00AD7D7D"/>
    <w:rsid w:val="00AE27C1"/>
    <w:rsid w:val="00AE43F2"/>
    <w:rsid w:val="00AE7B0B"/>
    <w:rsid w:val="00AF0A1D"/>
    <w:rsid w:val="00AF57DA"/>
    <w:rsid w:val="00AF74F4"/>
    <w:rsid w:val="00AF7AD7"/>
    <w:rsid w:val="00B00BAF"/>
    <w:rsid w:val="00B019D8"/>
    <w:rsid w:val="00B052B2"/>
    <w:rsid w:val="00B05821"/>
    <w:rsid w:val="00B06DB7"/>
    <w:rsid w:val="00B100D6"/>
    <w:rsid w:val="00B164C9"/>
    <w:rsid w:val="00B2581E"/>
    <w:rsid w:val="00B26C28"/>
    <w:rsid w:val="00B312DC"/>
    <w:rsid w:val="00B326D9"/>
    <w:rsid w:val="00B3322C"/>
    <w:rsid w:val="00B4031D"/>
    <w:rsid w:val="00B4174C"/>
    <w:rsid w:val="00B44636"/>
    <w:rsid w:val="00B44F31"/>
    <w:rsid w:val="00B453F5"/>
    <w:rsid w:val="00B505CC"/>
    <w:rsid w:val="00B50629"/>
    <w:rsid w:val="00B50BD8"/>
    <w:rsid w:val="00B5374F"/>
    <w:rsid w:val="00B54A09"/>
    <w:rsid w:val="00B61624"/>
    <w:rsid w:val="00B61AB5"/>
    <w:rsid w:val="00B61C4B"/>
    <w:rsid w:val="00B652F2"/>
    <w:rsid w:val="00B65B13"/>
    <w:rsid w:val="00B66481"/>
    <w:rsid w:val="00B703F0"/>
    <w:rsid w:val="00B7189C"/>
    <w:rsid w:val="00B718A5"/>
    <w:rsid w:val="00B71BD5"/>
    <w:rsid w:val="00B72CC7"/>
    <w:rsid w:val="00B73CE8"/>
    <w:rsid w:val="00B84162"/>
    <w:rsid w:val="00B85095"/>
    <w:rsid w:val="00B876BA"/>
    <w:rsid w:val="00B9227C"/>
    <w:rsid w:val="00B93A02"/>
    <w:rsid w:val="00B94E6F"/>
    <w:rsid w:val="00B976A3"/>
    <w:rsid w:val="00BA063F"/>
    <w:rsid w:val="00BA0CC0"/>
    <w:rsid w:val="00BA19FB"/>
    <w:rsid w:val="00BA788A"/>
    <w:rsid w:val="00BB0394"/>
    <w:rsid w:val="00BB3F37"/>
    <w:rsid w:val="00BB45CD"/>
    <w:rsid w:val="00BB4983"/>
    <w:rsid w:val="00BB69F4"/>
    <w:rsid w:val="00BB7058"/>
    <w:rsid w:val="00BB7597"/>
    <w:rsid w:val="00BC004E"/>
    <w:rsid w:val="00BC438D"/>
    <w:rsid w:val="00BC5A52"/>
    <w:rsid w:val="00BC62E2"/>
    <w:rsid w:val="00BC7EFD"/>
    <w:rsid w:val="00BD10FE"/>
    <w:rsid w:val="00BD12BD"/>
    <w:rsid w:val="00BD60F3"/>
    <w:rsid w:val="00BD7F19"/>
    <w:rsid w:val="00BE7975"/>
    <w:rsid w:val="00BF4528"/>
    <w:rsid w:val="00BF60BA"/>
    <w:rsid w:val="00BF71A7"/>
    <w:rsid w:val="00C02206"/>
    <w:rsid w:val="00C0224F"/>
    <w:rsid w:val="00C03A09"/>
    <w:rsid w:val="00C03B71"/>
    <w:rsid w:val="00C138D7"/>
    <w:rsid w:val="00C23F98"/>
    <w:rsid w:val="00C24BF8"/>
    <w:rsid w:val="00C25114"/>
    <w:rsid w:val="00C3015D"/>
    <w:rsid w:val="00C34873"/>
    <w:rsid w:val="00C41028"/>
    <w:rsid w:val="00C42125"/>
    <w:rsid w:val="00C430A7"/>
    <w:rsid w:val="00C56801"/>
    <w:rsid w:val="00C61921"/>
    <w:rsid w:val="00C62814"/>
    <w:rsid w:val="00C65920"/>
    <w:rsid w:val="00C65F16"/>
    <w:rsid w:val="00C67B25"/>
    <w:rsid w:val="00C70243"/>
    <w:rsid w:val="00C748F7"/>
    <w:rsid w:val="00C74937"/>
    <w:rsid w:val="00C757DD"/>
    <w:rsid w:val="00C805B4"/>
    <w:rsid w:val="00C81AE5"/>
    <w:rsid w:val="00C824FA"/>
    <w:rsid w:val="00C947BF"/>
    <w:rsid w:val="00C95D51"/>
    <w:rsid w:val="00C95E06"/>
    <w:rsid w:val="00CA2319"/>
    <w:rsid w:val="00CA531B"/>
    <w:rsid w:val="00CA6EEF"/>
    <w:rsid w:val="00CA7C58"/>
    <w:rsid w:val="00CB1450"/>
    <w:rsid w:val="00CB2599"/>
    <w:rsid w:val="00CB3195"/>
    <w:rsid w:val="00CB433B"/>
    <w:rsid w:val="00CB6A93"/>
    <w:rsid w:val="00CB7C43"/>
    <w:rsid w:val="00CC0648"/>
    <w:rsid w:val="00CC0766"/>
    <w:rsid w:val="00CC386F"/>
    <w:rsid w:val="00CC599E"/>
    <w:rsid w:val="00CD2139"/>
    <w:rsid w:val="00CD268C"/>
    <w:rsid w:val="00CD69A8"/>
    <w:rsid w:val="00CE4444"/>
    <w:rsid w:val="00CE5986"/>
    <w:rsid w:val="00CE7CD8"/>
    <w:rsid w:val="00CF1400"/>
    <w:rsid w:val="00CF4BFE"/>
    <w:rsid w:val="00D0055B"/>
    <w:rsid w:val="00D028A3"/>
    <w:rsid w:val="00D03024"/>
    <w:rsid w:val="00D03CFE"/>
    <w:rsid w:val="00D10238"/>
    <w:rsid w:val="00D117FF"/>
    <w:rsid w:val="00D2343D"/>
    <w:rsid w:val="00D2388A"/>
    <w:rsid w:val="00D2423D"/>
    <w:rsid w:val="00D2446C"/>
    <w:rsid w:val="00D26477"/>
    <w:rsid w:val="00D300B7"/>
    <w:rsid w:val="00D331C5"/>
    <w:rsid w:val="00D35F29"/>
    <w:rsid w:val="00D3747D"/>
    <w:rsid w:val="00D377B0"/>
    <w:rsid w:val="00D37B68"/>
    <w:rsid w:val="00D4242B"/>
    <w:rsid w:val="00D426AA"/>
    <w:rsid w:val="00D428BB"/>
    <w:rsid w:val="00D450A1"/>
    <w:rsid w:val="00D45ACC"/>
    <w:rsid w:val="00D46EEF"/>
    <w:rsid w:val="00D53C06"/>
    <w:rsid w:val="00D607FC"/>
    <w:rsid w:val="00D636BA"/>
    <w:rsid w:val="00D643CF"/>
    <w:rsid w:val="00D647EF"/>
    <w:rsid w:val="00D651FC"/>
    <w:rsid w:val="00D71333"/>
    <w:rsid w:val="00D73137"/>
    <w:rsid w:val="00D74B51"/>
    <w:rsid w:val="00D8597C"/>
    <w:rsid w:val="00D958D0"/>
    <w:rsid w:val="00D977A2"/>
    <w:rsid w:val="00DA1D47"/>
    <w:rsid w:val="00DA2147"/>
    <w:rsid w:val="00DA4BB3"/>
    <w:rsid w:val="00DB0706"/>
    <w:rsid w:val="00DB2588"/>
    <w:rsid w:val="00DC0472"/>
    <w:rsid w:val="00DC15FC"/>
    <w:rsid w:val="00DC4C5A"/>
    <w:rsid w:val="00DC5C8D"/>
    <w:rsid w:val="00DD0FE0"/>
    <w:rsid w:val="00DD2132"/>
    <w:rsid w:val="00DD28CD"/>
    <w:rsid w:val="00DD50DE"/>
    <w:rsid w:val="00DD51D8"/>
    <w:rsid w:val="00DE3062"/>
    <w:rsid w:val="00DE58A2"/>
    <w:rsid w:val="00DE5A11"/>
    <w:rsid w:val="00DE6AD0"/>
    <w:rsid w:val="00DF17F9"/>
    <w:rsid w:val="00DF5F88"/>
    <w:rsid w:val="00E00B76"/>
    <w:rsid w:val="00E0581D"/>
    <w:rsid w:val="00E06182"/>
    <w:rsid w:val="00E07B9F"/>
    <w:rsid w:val="00E12526"/>
    <w:rsid w:val="00E1590B"/>
    <w:rsid w:val="00E204DD"/>
    <w:rsid w:val="00E2166C"/>
    <w:rsid w:val="00E228B7"/>
    <w:rsid w:val="00E22BB1"/>
    <w:rsid w:val="00E24B1B"/>
    <w:rsid w:val="00E2528B"/>
    <w:rsid w:val="00E26809"/>
    <w:rsid w:val="00E33BAC"/>
    <w:rsid w:val="00E353EC"/>
    <w:rsid w:val="00E35815"/>
    <w:rsid w:val="00E42D05"/>
    <w:rsid w:val="00E43959"/>
    <w:rsid w:val="00E470DD"/>
    <w:rsid w:val="00E51F61"/>
    <w:rsid w:val="00E524D6"/>
    <w:rsid w:val="00E531BD"/>
    <w:rsid w:val="00E53C24"/>
    <w:rsid w:val="00E55E9B"/>
    <w:rsid w:val="00E56B68"/>
    <w:rsid w:val="00E56E77"/>
    <w:rsid w:val="00E66E1F"/>
    <w:rsid w:val="00E67118"/>
    <w:rsid w:val="00E6721D"/>
    <w:rsid w:val="00E849AC"/>
    <w:rsid w:val="00E952B4"/>
    <w:rsid w:val="00E966E1"/>
    <w:rsid w:val="00EA0BE7"/>
    <w:rsid w:val="00EA0CBF"/>
    <w:rsid w:val="00EA319E"/>
    <w:rsid w:val="00EA3784"/>
    <w:rsid w:val="00EA79C5"/>
    <w:rsid w:val="00EA7D92"/>
    <w:rsid w:val="00EB1A85"/>
    <w:rsid w:val="00EB3B0F"/>
    <w:rsid w:val="00EB444D"/>
    <w:rsid w:val="00EB4D75"/>
    <w:rsid w:val="00EC0E59"/>
    <w:rsid w:val="00EC39DB"/>
    <w:rsid w:val="00EC6BB4"/>
    <w:rsid w:val="00ED47C8"/>
    <w:rsid w:val="00EE1A06"/>
    <w:rsid w:val="00EE5C0D"/>
    <w:rsid w:val="00EF3C91"/>
    <w:rsid w:val="00EF4792"/>
    <w:rsid w:val="00F00DB0"/>
    <w:rsid w:val="00F021C4"/>
    <w:rsid w:val="00F02294"/>
    <w:rsid w:val="00F027A9"/>
    <w:rsid w:val="00F044CE"/>
    <w:rsid w:val="00F074B7"/>
    <w:rsid w:val="00F15816"/>
    <w:rsid w:val="00F2179E"/>
    <w:rsid w:val="00F220CB"/>
    <w:rsid w:val="00F2478F"/>
    <w:rsid w:val="00F30AC0"/>
    <w:rsid w:val="00F30DE7"/>
    <w:rsid w:val="00F30E25"/>
    <w:rsid w:val="00F35F57"/>
    <w:rsid w:val="00F3697C"/>
    <w:rsid w:val="00F42972"/>
    <w:rsid w:val="00F4445C"/>
    <w:rsid w:val="00F459F5"/>
    <w:rsid w:val="00F4607E"/>
    <w:rsid w:val="00F50467"/>
    <w:rsid w:val="00F507C8"/>
    <w:rsid w:val="00F562A0"/>
    <w:rsid w:val="00F57F04"/>
    <w:rsid w:val="00F57FA4"/>
    <w:rsid w:val="00F614E3"/>
    <w:rsid w:val="00F63743"/>
    <w:rsid w:val="00F64505"/>
    <w:rsid w:val="00F64678"/>
    <w:rsid w:val="00F64A4A"/>
    <w:rsid w:val="00F64BC9"/>
    <w:rsid w:val="00F672EB"/>
    <w:rsid w:val="00F745D2"/>
    <w:rsid w:val="00F75166"/>
    <w:rsid w:val="00F7785F"/>
    <w:rsid w:val="00F80264"/>
    <w:rsid w:val="00F815B6"/>
    <w:rsid w:val="00F816E6"/>
    <w:rsid w:val="00F82214"/>
    <w:rsid w:val="00F85479"/>
    <w:rsid w:val="00F90EDD"/>
    <w:rsid w:val="00F942D1"/>
    <w:rsid w:val="00F95C95"/>
    <w:rsid w:val="00FA02CB"/>
    <w:rsid w:val="00FA12B8"/>
    <w:rsid w:val="00FA2177"/>
    <w:rsid w:val="00FA298D"/>
    <w:rsid w:val="00FA3FF4"/>
    <w:rsid w:val="00FA45BA"/>
    <w:rsid w:val="00FA6574"/>
    <w:rsid w:val="00FB0783"/>
    <w:rsid w:val="00FB5038"/>
    <w:rsid w:val="00FB7A8B"/>
    <w:rsid w:val="00FC0458"/>
    <w:rsid w:val="00FC09EE"/>
    <w:rsid w:val="00FC1224"/>
    <w:rsid w:val="00FC2485"/>
    <w:rsid w:val="00FC4041"/>
    <w:rsid w:val="00FD439E"/>
    <w:rsid w:val="00FD76CB"/>
    <w:rsid w:val="00FE152B"/>
    <w:rsid w:val="00FE239E"/>
    <w:rsid w:val="00FE29C4"/>
    <w:rsid w:val="00FE2C07"/>
    <w:rsid w:val="00FF1151"/>
    <w:rsid w:val="00FF2A09"/>
    <w:rsid w:val="00FF3F77"/>
    <w:rsid w:val="00FF4546"/>
    <w:rsid w:val="00FF538F"/>
    <w:rsid w:val="00FF5437"/>
    <w:rsid w:val="1FE41331"/>
    <w:rsid w:val="2415B254"/>
    <w:rsid w:val="4FCFE822"/>
    <w:rsid w:val="56BBE17C"/>
    <w:rsid w:val="596E1394"/>
    <w:rsid w:val="7C91FD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7912A"/>
  <w15:docId w15:val="{595B6B51-EF8D-4FD1-97D3-62BB87CB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1A93"/>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631C4D"/>
    <w:pPr>
      <w:keepNext/>
      <w:spacing w:before="240" w:after="60"/>
      <w:outlineLvl w:val="0"/>
    </w:pPr>
    <w:rPr>
      <w:rFonts w:eastAsiaTheme="minorHAnsi" w:cs="Arial"/>
      <w:b/>
      <w:bCs/>
      <w:kern w:val="32"/>
      <w:szCs w:val="32"/>
    </w:rPr>
  </w:style>
  <w:style w:type="paragraph" w:styleId="Heading2">
    <w:name w:val="heading 2"/>
    <w:basedOn w:val="Normal"/>
    <w:next w:val="Normal"/>
    <w:link w:val="Heading2Char"/>
    <w:rsid w:val="00631C4D"/>
    <w:pPr>
      <w:keepNext/>
      <w:spacing w:before="240" w:after="60"/>
      <w:outlineLvl w:val="1"/>
    </w:pPr>
    <w:rPr>
      <w:rFonts w:eastAsiaTheme="minorHAnsi" w:cs="Arial"/>
      <w:b/>
      <w:bCs/>
      <w:iCs/>
      <w:szCs w:val="28"/>
    </w:rPr>
  </w:style>
  <w:style w:type="paragraph" w:styleId="Heading3">
    <w:name w:val="heading 3"/>
    <w:basedOn w:val="Normal"/>
    <w:next w:val="Normal"/>
    <w:link w:val="Heading3Char"/>
    <w:rsid w:val="00631C4D"/>
    <w:pPr>
      <w:keepNext/>
      <w:spacing w:before="240" w:after="60"/>
      <w:outlineLvl w:val="2"/>
    </w:pPr>
    <w:rPr>
      <w:rFonts w:eastAsiaTheme="minorHAnsi" w:cs="Arial"/>
      <w:b/>
      <w:bCs/>
      <w:szCs w:val="26"/>
    </w:rPr>
  </w:style>
  <w:style w:type="paragraph" w:styleId="Heading4">
    <w:name w:val="heading 4"/>
    <w:basedOn w:val="Normal"/>
    <w:next w:val="Normal"/>
    <w:link w:val="Heading4Char"/>
    <w:qFormat/>
    <w:rsid w:val="00631C4D"/>
    <w:pPr>
      <w:keepNext/>
      <w:spacing w:before="240" w:after="60"/>
      <w:outlineLvl w:val="3"/>
    </w:pPr>
    <w:rPr>
      <w:rFonts w:eastAsiaTheme="minorHAnsi"/>
      <w:b/>
      <w:bCs/>
      <w:szCs w:val="28"/>
    </w:rPr>
  </w:style>
  <w:style w:type="paragraph" w:styleId="Heading5">
    <w:name w:val="heading 5"/>
    <w:basedOn w:val="Normal"/>
    <w:next w:val="Normal"/>
    <w:link w:val="Heading5Char"/>
    <w:qFormat/>
    <w:rsid w:val="00631C4D"/>
    <w:pPr>
      <w:spacing w:before="240" w:after="60"/>
      <w:outlineLvl w:val="4"/>
    </w:pPr>
    <w:rPr>
      <w:rFonts w:eastAsiaTheme="minorHAnsi"/>
      <w:b/>
      <w:bCs/>
      <w:i/>
      <w:iCs/>
      <w:szCs w:val="26"/>
    </w:rPr>
  </w:style>
  <w:style w:type="paragraph" w:styleId="Heading6">
    <w:name w:val="heading 6"/>
    <w:basedOn w:val="Normal"/>
    <w:next w:val="Normal"/>
    <w:link w:val="Heading6Char"/>
    <w:rsid w:val="00631C4D"/>
    <w:pPr>
      <w:spacing w:before="240" w:after="60"/>
      <w:outlineLvl w:val="5"/>
    </w:pPr>
    <w:rPr>
      <w:rFonts w:eastAsiaTheme="minorHAnsi"/>
      <w:b/>
      <w:bCs/>
      <w:szCs w:val="22"/>
    </w:rPr>
  </w:style>
  <w:style w:type="paragraph" w:styleId="Heading7">
    <w:name w:val="heading 7"/>
    <w:basedOn w:val="Normal"/>
    <w:next w:val="Normal"/>
    <w:link w:val="Heading7Char"/>
    <w:rsid w:val="00631C4D"/>
    <w:pPr>
      <w:spacing w:before="240" w:after="60"/>
      <w:outlineLvl w:val="6"/>
    </w:pPr>
    <w:rPr>
      <w:rFonts w:eastAsiaTheme="minorHAnsi"/>
    </w:rPr>
  </w:style>
  <w:style w:type="paragraph" w:styleId="Heading8">
    <w:name w:val="heading 8"/>
    <w:basedOn w:val="Normal"/>
    <w:next w:val="Normal"/>
    <w:link w:val="Heading8Char"/>
    <w:rsid w:val="00631C4D"/>
    <w:pPr>
      <w:spacing w:before="240" w:after="60"/>
      <w:outlineLvl w:val="7"/>
    </w:pPr>
    <w:rPr>
      <w:rFonts w:eastAsiaTheme="minorHAnsi"/>
      <w:i/>
      <w:iCs/>
    </w:rPr>
  </w:style>
  <w:style w:type="paragraph" w:styleId="Heading9">
    <w:name w:val="heading 9"/>
    <w:basedOn w:val="Normal"/>
    <w:next w:val="Normal"/>
    <w:link w:val="Heading9Char"/>
    <w:rsid w:val="00631C4D"/>
    <w:pPr>
      <w:spacing w:before="240" w:after="60"/>
      <w:outlineLvl w:val="8"/>
    </w:pPr>
    <w:rPr>
      <w:rFonts w:eastAsiaTheme="minorHAns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1A93"/>
  </w:style>
  <w:style w:type="paragraph" w:customStyle="1" w:styleId="CorrectionSeparatorBegin">
    <w:name w:val="Correction Separator Begin"/>
    <w:basedOn w:val="Normal"/>
    <w:rsid w:val="00811A9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1A9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1A9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1A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811A9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1A9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1A93"/>
    <w:rPr>
      <w:b/>
      <w:bCs/>
    </w:rPr>
  </w:style>
  <w:style w:type="paragraph" w:customStyle="1" w:styleId="Normalbeforetable">
    <w:name w:val="Normal before table"/>
    <w:basedOn w:val="Normal"/>
    <w:rsid w:val="00811A93"/>
    <w:pPr>
      <w:keepNext/>
      <w:spacing w:after="120"/>
    </w:pPr>
    <w:rPr>
      <w:rFonts w:eastAsia="????"/>
      <w:lang w:eastAsia="en-US"/>
    </w:rPr>
  </w:style>
  <w:style w:type="paragraph" w:customStyle="1" w:styleId="RecNo">
    <w:name w:val="Rec_No"/>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1A9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1A9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link w:val="TableheadChar"/>
    <w:rsid w:val="00811A9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1A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1A9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qFormat/>
    <w:rsid w:val="00811A9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1A93"/>
    <w:pPr>
      <w:tabs>
        <w:tab w:val="right" w:leader="dot" w:pos="9639"/>
      </w:tabs>
    </w:pPr>
    <w:rPr>
      <w:rFonts w:eastAsia="MS Mincho"/>
    </w:rPr>
  </w:style>
  <w:style w:type="paragraph" w:styleId="TOC1">
    <w:name w:val="toc 1"/>
    <w:basedOn w:val="Normal"/>
    <w:autoRedefine/>
    <w:uiPriority w:val="39"/>
    <w:rsid w:val="00B50BD8"/>
    <w:pPr>
      <w:keepNext/>
      <w:tabs>
        <w:tab w:val="left" w:pos="480"/>
        <w:tab w:val="right" w:leader="dot" w:pos="9613"/>
      </w:tabs>
      <w:spacing w:before="80" w:after="40"/>
    </w:pPr>
    <w:rPr>
      <w:rFonts w:eastAsia="????"/>
      <w:b/>
      <w:bCs/>
      <w:caps/>
      <w:noProof/>
      <w:sz w:val="20"/>
      <w:lang w:eastAsia="en-US"/>
    </w:rPr>
  </w:style>
  <w:style w:type="paragraph" w:styleId="TOC2">
    <w:name w:val="toc 2"/>
    <w:basedOn w:val="TOC1"/>
    <w:autoRedefine/>
    <w:uiPriority w:val="39"/>
    <w:rsid w:val="00BD7F19"/>
    <w:pPr>
      <w:tabs>
        <w:tab w:val="left" w:pos="960"/>
      </w:tabs>
      <w:spacing w:before="0" w:after="0"/>
      <w:ind w:left="240"/>
    </w:pPr>
    <w:rPr>
      <w:b w:val="0"/>
      <w:bCs w:val="0"/>
      <w:caps w:val="0"/>
      <w:smallCaps/>
    </w:rPr>
  </w:style>
  <w:style w:type="paragraph" w:styleId="TOC3">
    <w:name w:val="toc 3"/>
    <w:basedOn w:val="TOC2"/>
    <w:autoRedefine/>
    <w:uiPriority w:val="39"/>
    <w:rsid w:val="00811A93"/>
    <w:pPr>
      <w:keepNext w:val="0"/>
      <w:ind w:left="482"/>
    </w:pPr>
    <w:rPr>
      <w:i/>
      <w:iCs/>
      <w:smallCaps w:val="0"/>
    </w:rPr>
  </w:style>
  <w:style w:type="character" w:styleId="Hyperlink">
    <w:name w:val="Hyperlink"/>
    <w:aliases w:val="超级链接,超?级链,CEO_Hyperlink,Style 58,超????,하이퍼링크2,超链接1,하이퍼링크21,超??级链Ú,fL????,fL?级,超??级链,超?级链Ú,’´?级链,’´????,’´??级链Ú,’´??级,超?级链?,Style?,S,하이퍼링크1,超?级链ïÈ,õ±?级链,õ±链ïÈ1,õ±???"/>
    <w:basedOn w:val="DefaultParagraphFont"/>
    <w:uiPriority w:val="99"/>
    <w:qFormat/>
    <w:rsid w:val="00811A93"/>
    <w:rPr>
      <w:color w:val="0000FF"/>
      <w:u w:val="single"/>
    </w:rPr>
  </w:style>
  <w:style w:type="character" w:customStyle="1" w:styleId="Heading1Char">
    <w:name w:val="Heading 1 Char"/>
    <w:basedOn w:val="DefaultParagraphFont"/>
    <w:link w:val="Heading1"/>
    <w:uiPriority w:val="9"/>
    <w:rsid w:val="00631C4D"/>
    <w:rPr>
      <w:rFonts w:ascii="Times New Roman" w:eastAsiaTheme="minorHAnsi" w:hAnsi="Times New Roman" w:cs="Arial"/>
      <w:b/>
      <w:bCs/>
      <w:kern w:val="32"/>
      <w:sz w:val="24"/>
      <w:szCs w:val="32"/>
      <w:lang w:val="en-GB" w:eastAsia="ja-JP"/>
    </w:rPr>
  </w:style>
  <w:style w:type="character" w:customStyle="1" w:styleId="Heading2Char">
    <w:name w:val="Heading 2 Char"/>
    <w:basedOn w:val="DefaultParagraphFont"/>
    <w:link w:val="Heading2"/>
    <w:rsid w:val="00631C4D"/>
    <w:rPr>
      <w:rFonts w:ascii="Times New Roman" w:eastAsiaTheme="minorHAnsi" w:hAnsi="Times New Roman" w:cs="Arial"/>
      <w:b/>
      <w:bCs/>
      <w:iCs/>
      <w:sz w:val="24"/>
      <w:szCs w:val="28"/>
      <w:lang w:val="en-GB" w:eastAsia="ja-JP"/>
    </w:rPr>
  </w:style>
  <w:style w:type="character" w:customStyle="1" w:styleId="Heading3Char">
    <w:name w:val="Heading 3 Char"/>
    <w:basedOn w:val="DefaultParagraphFont"/>
    <w:link w:val="Heading3"/>
    <w:rsid w:val="00631C4D"/>
    <w:rPr>
      <w:rFonts w:ascii="Times New Roman" w:eastAsiaTheme="minorHAnsi" w:hAnsi="Times New Roman" w:cs="Arial"/>
      <w:b/>
      <w:bCs/>
      <w:sz w:val="24"/>
      <w:szCs w:val="26"/>
      <w:lang w:val="en-GB" w:eastAsia="ja-JP"/>
    </w:rPr>
  </w:style>
  <w:style w:type="character" w:customStyle="1" w:styleId="Heading4Char">
    <w:name w:val="Heading 4 Char"/>
    <w:basedOn w:val="DefaultParagraphFont"/>
    <w:link w:val="Heading4"/>
    <w:rsid w:val="00631C4D"/>
    <w:rPr>
      <w:rFonts w:ascii="Times New Roman" w:eastAsiaTheme="minorHAnsi" w:hAnsi="Times New Roman" w:cs="Times New Roman"/>
      <w:b/>
      <w:bCs/>
      <w:sz w:val="24"/>
      <w:szCs w:val="28"/>
      <w:lang w:val="en-GB" w:eastAsia="ja-JP"/>
    </w:rPr>
  </w:style>
  <w:style w:type="character" w:customStyle="1" w:styleId="Heading5Char">
    <w:name w:val="Heading 5 Char"/>
    <w:basedOn w:val="DefaultParagraphFont"/>
    <w:link w:val="Heading5"/>
    <w:rsid w:val="00631C4D"/>
    <w:rPr>
      <w:rFonts w:ascii="Times New Roman" w:eastAsiaTheme="minorHAnsi" w:hAnsi="Times New Roman" w:cs="Times New Roman"/>
      <w:b/>
      <w:bCs/>
      <w:i/>
      <w:iCs/>
      <w:sz w:val="24"/>
      <w:szCs w:val="26"/>
      <w:lang w:val="en-GB" w:eastAsia="ja-JP"/>
    </w:rPr>
  </w:style>
  <w:style w:type="character" w:customStyle="1" w:styleId="Heading6Char">
    <w:name w:val="Heading 6 Char"/>
    <w:basedOn w:val="DefaultParagraphFont"/>
    <w:link w:val="Heading6"/>
    <w:rsid w:val="00631C4D"/>
    <w:rPr>
      <w:rFonts w:ascii="Times New Roman" w:eastAsiaTheme="minorHAnsi" w:hAnsi="Times New Roman" w:cs="Times New Roman"/>
      <w:b/>
      <w:bCs/>
      <w:sz w:val="24"/>
      <w:lang w:val="en-GB" w:eastAsia="ja-JP"/>
    </w:rPr>
  </w:style>
  <w:style w:type="character" w:customStyle="1" w:styleId="Heading7Char">
    <w:name w:val="Heading 7 Char"/>
    <w:basedOn w:val="DefaultParagraphFont"/>
    <w:link w:val="Heading7"/>
    <w:rsid w:val="00631C4D"/>
    <w:rPr>
      <w:rFonts w:ascii="Times New Roman" w:eastAsiaTheme="minorHAnsi" w:hAnsi="Times New Roman" w:cs="Times New Roman"/>
      <w:sz w:val="24"/>
      <w:szCs w:val="24"/>
      <w:lang w:val="en-GB" w:eastAsia="ja-JP"/>
    </w:rPr>
  </w:style>
  <w:style w:type="character" w:customStyle="1" w:styleId="Heading8Char">
    <w:name w:val="Heading 8 Char"/>
    <w:basedOn w:val="DefaultParagraphFont"/>
    <w:link w:val="Heading8"/>
    <w:rsid w:val="00631C4D"/>
    <w:rPr>
      <w:rFonts w:ascii="Times New Roman" w:eastAsiaTheme="minorHAnsi" w:hAnsi="Times New Roman" w:cs="Times New Roman"/>
      <w:i/>
      <w:iCs/>
      <w:sz w:val="24"/>
      <w:szCs w:val="24"/>
      <w:lang w:val="en-GB" w:eastAsia="ja-JP"/>
    </w:rPr>
  </w:style>
  <w:style w:type="character" w:customStyle="1" w:styleId="Heading9Char">
    <w:name w:val="Heading 9 Char"/>
    <w:basedOn w:val="DefaultParagraphFont"/>
    <w:link w:val="Heading9"/>
    <w:rsid w:val="00631C4D"/>
    <w:rPr>
      <w:rFonts w:ascii="Times New Roman" w:eastAsiaTheme="minorHAnsi" w:hAnsi="Times New Roman" w:cs="Arial"/>
      <w:sz w:val="24"/>
      <w:lang w:val="en-GB" w:eastAsia="ja-JP"/>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811A9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1A93"/>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UnresolvedMention1">
    <w:name w:val="Unresolved Mention1"/>
    <w:basedOn w:val="DefaultParagraphFont"/>
    <w:uiPriority w:val="99"/>
    <w:semiHidden/>
    <w:unhideWhenUsed/>
    <w:rsid w:val="001A744D"/>
    <w:rPr>
      <w:color w:val="808080"/>
      <w:shd w:val="clear" w:color="auto" w:fill="E6E6E6"/>
    </w:rPr>
  </w:style>
  <w:style w:type="paragraph" w:styleId="ListBullet">
    <w:name w:val="List Bullet"/>
    <w:basedOn w:val="Normal"/>
    <w:uiPriority w:val="99"/>
    <w:unhideWhenUsed/>
    <w:rsid w:val="00435B9E"/>
    <w:pPr>
      <w:numPr>
        <w:numId w:val="1"/>
      </w:numPr>
      <w:contextualSpacing/>
    </w:pPr>
  </w:style>
  <w:style w:type="table" w:styleId="TableGrid">
    <w:name w:val="Table Grid"/>
    <w:basedOn w:val="TableNormal"/>
    <w:uiPriority w:val="39"/>
    <w:qFormat/>
    <w:rsid w:val="00E6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E66E1F"/>
    <w:rPr>
      <w:color w:val="954F72" w:themeColor="followedHyperlink"/>
      <w:u w:val="single"/>
    </w:rPr>
  </w:style>
  <w:style w:type="paragraph" w:customStyle="1" w:styleId="Default">
    <w:name w:val="Default"/>
    <w:rsid w:val="00F429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131565"/>
    <w:pPr>
      <w:ind w:leftChars="400" w:left="720"/>
    </w:pPr>
  </w:style>
  <w:style w:type="paragraph" w:styleId="NormalIndent">
    <w:name w:val="Normal Indent"/>
    <w:basedOn w:val="Normal"/>
    <w:uiPriority w:val="99"/>
    <w:rsid w:val="000020C1"/>
    <w:pPr>
      <w:tabs>
        <w:tab w:val="left" w:pos="794"/>
        <w:tab w:val="left" w:pos="1191"/>
        <w:tab w:val="left" w:pos="1588"/>
        <w:tab w:val="left" w:pos="1985"/>
      </w:tabs>
      <w:ind w:left="794"/>
    </w:pPr>
    <w:rPr>
      <w:rFonts w:eastAsia="MS Mincho"/>
      <w:szCs w:val="20"/>
    </w:rPr>
  </w:style>
  <w:style w:type="character" w:customStyle="1" w:styleId="ReftextArial9pt">
    <w:name w:val="Ref_text Arial 9 pt"/>
    <w:rsid w:val="00811A93"/>
    <w:rPr>
      <w:rFonts w:ascii="Arial" w:hAnsi="Arial" w:cs="Arial"/>
      <w:sz w:val="18"/>
      <w:szCs w:val="18"/>
    </w:rPr>
  </w:style>
  <w:style w:type="character" w:customStyle="1" w:styleId="UnresolvedMention2">
    <w:name w:val="Unresolved Mention2"/>
    <w:basedOn w:val="DefaultParagraphFont"/>
    <w:uiPriority w:val="99"/>
    <w:semiHidden/>
    <w:unhideWhenUsed/>
    <w:rsid w:val="00F507C8"/>
    <w:rPr>
      <w:color w:val="605E5C"/>
      <w:shd w:val="clear" w:color="auto" w:fill="E1DFDD"/>
    </w:rPr>
  </w:style>
  <w:style w:type="character" w:customStyle="1" w:styleId="UnresolvedMention3">
    <w:name w:val="Unresolved Mention3"/>
    <w:basedOn w:val="DefaultParagraphFont"/>
    <w:uiPriority w:val="99"/>
    <w:semiHidden/>
    <w:unhideWhenUsed/>
    <w:rsid w:val="00D35F29"/>
    <w:rPr>
      <w:color w:val="605E5C"/>
      <w:shd w:val="clear" w:color="auto" w:fill="E1DFDD"/>
    </w:rPr>
  </w:style>
  <w:style w:type="paragraph" w:customStyle="1" w:styleId="Heading1Centered">
    <w:name w:val="Heading 1 Centered"/>
    <w:basedOn w:val="Heading1"/>
    <w:rsid w:val="00631C4D"/>
    <w:pPr>
      <w:keepLines/>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bChar">
    <w:name w:val="Heading_b Char"/>
    <w:link w:val="Headingb"/>
    <w:locked/>
    <w:rsid w:val="006A6BDD"/>
    <w:rPr>
      <w:rFonts w:ascii="Times New Roman" w:hAnsi="Times New Roman" w:cs="Times New Roman"/>
      <w:b/>
      <w:sz w:val="24"/>
      <w:szCs w:val="20"/>
      <w:lang w:val="en-GB" w:eastAsia="ja-JP"/>
    </w:rPr>
  </w:style>
  <w:style w:type="paragraph" w:customStyle="1" w:styleId="LSDeadline">
    <w:name w:val="LSDeadline"/>
    <w:basedOn w:val="LSTitle"/>
    <w:next w:val="Normal"/>
    <w:rsid w:val="006A6BDD"/>
    <w:rPr>
      <w:bCs w:val="0"/>
    </w:rPr>
  </w:style>
  <w:style w:type="paragraph" w:styleId="Bibliography">
    <w:name w:val="Bibliography"/>
    <w:basedOn w:val="Normal"/>
    <w:next w:val="Normal"/>
    <w:uiPriority w:val="37"/>
    <w:semiHidden/>
    <w:unhideWhenUsed/>
    <w:rsid w:val="006A6BDD"/>
  </w:style>
  <w:style w:type="paragraph" w:customStyle="1" w:styleId="LSSource">
    <w:name w:val="LSSource"/>
    <w:basedOn w:val="LSTitle"/>
    <w:next w:val="Normal"/>
    <w:rsid w:val="006A6BDD"/>
    <w:rPr>
      <w:bCs w:val="0"/>
    </w:rPr>
  </w:style>
  <w:style w:type="paragraph" w:customStyle="1" w:styleId="LSTitle">
    <w:name w:val="LSTitle"/>
    <w:basedOn w:val="Normal"/>
    <w:next w:val="Normal"/>
    <w:rsid w:val="006A6BDD"/>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styleId="BlockText">
    <w:name w:val="Block Text"/>
    <w:basedOn w:val="Normal"/>
    <w:uiPriority w:val="99"/>
    <w:semiHidden/>
    <w:unhideWhenUsed/>
    <w:rsid w:val="006A6BD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customStyle="1" w:styleId="Note">
    <w:name w:val="Note"/>
    <w:basedOn w:val="Normal"/>
    <w:rsid w:val="00811A9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TableheadChar">
    <w:name w:val="Table_head Char"/>
    <w:link w:val="Tablehead"/>
    <w:rsid w:val="006A6BDD"/>
    <w:rPr>
      <w:rFonts w:ascii="Times New Roman" w:eastAsia="Times New Roman" w:hAnsi="Times New Roman" w:cs="Times New Roman"/>
      <w:b/>
      <w:szCs w:val="20"/>
      <w:lang w:val="en-GB" w:eastAsia="en-US"/>
    </w:rPr>
  </w:style>
  <w:style w:type="character" w:customStyle="1" w:styleId="TabletextChar">
    <w:name w:val="Table_text Char"/>
    <w:link w:val="Tabletext"/>
    <w:qFormat/>
    <w:locked/>
    <w:rsid w:val="006A6BDD"/>
    <w:rPr>
      <w:rFonts w:ascii="Times New Roman" w:eastAsia="Times New Roman" w:hAnsi="Times New Roman" w:cs="Times New Roman"/>
      <w:szCs w:val="20"/>
      <w:lang w:val="en-GB" w:eastAsia="en-US"/>
    </w:rPr>
  </w:style>
  <w:style w:type="paragraph" w:customStyle="1" w:styleId="References">
    <w:name w:val="References"/>
    <w:basedOn w:val="Normal"/>
    <w:rsid w:val="006A6BDD"/>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6A6BDD"/>
    <w:pPr>
      <w:autoSpaceDE w:val="0"/>
      <w:autoSpaceDN w:val="0"/>
      <w:adjustRightInd w:val="0"/>
    </w:pPr>
    <w:rPr>
      <w:rFonts w:cs="Arial"/>
      <w:szCs w:val="20"/>
      <w:lang w:val="en-US" w:eastAsia="en-US"/>
    </w:rPr>
  </w:style>
  <w:style w:type="paragraph" w:customStyle="1" w:styleId="Figurelegend">
    <w:name w:val="Figure_legend"/>
    <w:basedOn w:val="Normal"/>
    <w:rsid w:val="006A6BDD"/>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6A6BDD"/>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6A6BDD"/>
  </w:style>
  <w:style w:type="paragraph" w:customStyle="1" w:styleId="Title3">
    <w:name w:val="Title 3"/>
    <w:basedOn w:val="Title2"/>
    <w:next w:val="Normal"/>
    <w:rsid w:val="006A6BDD"/>
    <w:rPr>
      <w:caps w:val="0"/>
    </w:rPr>
  </w:style>
  <w:style w:type="paragraph" w:customStyle="1" w:styleId="Title4">
    <w:name w:val="Title 4"/>
    <w:basedOn w:val="Title3"/>
    <w:next w:val="Heading1"/>
    <w:rsid w:val="00811A93"/>
    <w:rPr>
      <w:b/>
    </w:rPr>
  </w:style>
  <w:style w:type="character" w:customStyle="1" w:styleId="enumlev1Char">
    <w:name w:val="enumlev1 Char"/>
    <w:basedOn w:val="DefaultParagraphFont"/>
    <w:link w:val="enumlev1"/>
    <w:qFormat/>
    <w:rsid w:val="006A6BDD"/>
    <w:rPr>
      <w:rFonts w:ascii="Times New Roman" w:eastAsia="Times New Roman" w:hAnsi="Times New Roman" w:cs="Times New Roman"/>
      <w:sz w:val="24"/>
      <w:szCs w:val="20"/>
      <w:lang w:val="en-GB" w:eastAsia="en-US"/>
    </w:rPr>
  </w:style>
  <w:style w:type="paragraph" w:styleId="TOC4">
    <w:name w:val="toc 4"/>
    <w:basedOn w:val="TOC3"/>
    <w:autoRedefine/>
    <w:uiPriority w:val="39"/>
    <w:rsid w:val="00811A93"/>
    <w:pPr>
      <w:ind w:left="720"/>
    </w:pPr>
    <w:rPr>
      <w:i w:val="0"/>
      <w:iCs w:val="0"/>
    </w:rPr>
  </w:style>
  <w:style w:type="paragraph" w:styleId="TOC5">
    <w:name w:val="toc 5"/>
    <w:basedOn w:val="TOC4"/>
    <w:autoRedefine/>
    <w:rsid w:val="00811A93"/>
    <w:pPr>
      <w:ind w:left="960"/>
    </w:pPr>
  </w:style>
  <w:style w:type="paragraph" w:styleId="TOC6">
    <w:name w:val="toc 6"/>
    <w:basedOn w:val="TOC4"/>
    <w:autoRedefine/>
    <w:rsid w:val="00811A93"/>
    <w:pPr>
      <w:ind w:left="1200"/>
    </w:pPr>
  </w:style>
  <w:style w:type="paragraph" w:styleId="TOC7">
    <w:name w:val="toc 7"/>
    <w:basedOn w:val="TOC4"/>
    <w:autoRedefine/>
    <w:rsid w:val="00811A93"/>
    <w:pPr>
      <w:ind w:left="1440"/>
    </w:pPr>
  </w:style>
  <w:style w:type="paragraph" w:styleId="TOC8">
    <w:name w:val="toc 8"/>
    <w:basedOn w:val="TOC4"/>
    <w:autoRedefine/>
    <w:rsid w:val="00811A93"/>
    <w:pPr>
      <w:ind w:left="1680"/>
    </w:pPr>
  </w:style>
  <w:style w:type="character" w:styleId="LineNumber">
    <w:name w:val="line number"/>
    <w:uiPriority w:val="99"/>
    <w:rsid w:val="006A6BDD"/>
    <w:rPr>
      <w:rFonts w:cs="Times New Roman"/>
    </w:rPr>
  </w:style>
  <w:style w:type="character" w:customStyle="1" w:styleId="ListParagraphChar">
    <w:name w:val="List Paragraph Char"/>
    <w:link w:val="ListParagraph"/>
    <w:uiPriority w:val="34"/>
    <w:rsid w:val="006A6BDD"/>
    <w:rPr>
      <w:rFonts w:ascii="Times New Roman" w:hAnsi="Times New Roman" w:cs="Times New Roman"/>
      <w:sz w:val="24"/>
      <w:szCs w:val="24"/>
      <w:lang w:val="en-GB" w:eastAsia="ja-JP"/>
    </w:rPr>
  </w:style>
  <w:style w:type="paragraph" w:styleId="List">
    <w:name w:val="List"/>
    <w:basedOn w:val="Normal"/>
    <w:uiPriority w:val="99"/>
    <w:rsid w:val="006A6BDD"/>
    <w:pPr>
      <w:tabs>
        <w:tab w:val="left" w:pos="1701"/>
        <w:tab w:val="left" w:pos="2127"/>
      </w:tabs>
      <w:ind w:left="2127" w:hanging="2127"/>
    </w:pPr>
    <w:rPr>
      <w:sz w:val="22"/>
    </w:rPr>
  </w:style>
  <w:style w:type="character" w:styleId="PageNumber">
    <w:name w:val="page number"/>
    <w:uiPriority w:val="99"/>
    <w:rsid w:val="006A6BDD"/>
    <w:rPr>
      <w:rFonts w:ascii="Times New Roman" w:eastAsia="Mincho" w:hAnsi="Times New Roman" w:cs="Times New Roman"/>
    </w:rPr>
  </w:style>
  <w:style w:type="paragraph" w:styleId="Title">
    <w:name w:val="Title"/>
    <w:basedOn w:val="Normal"/>
    <w:link w:val="TitleChar"/>
    <w:uiPriority w:val="10"/>
    <w:rsid w:val="006A6BDD"/>
    <w:pPr>
      <w:spacing w:before="0"/>
      <w:jc w:val="center"/>
    </w:pPr>
    <w:rPr>
      <w:b/>
      <w:sz w:val="22"/>
      <w:lang w:val="en-US"/>
    </w:rPr>
  </w:style>
  <w:style w:type="character" w:customStyle="1" w:styleId="TitleChar">
    <w:name w:val="Title Char"/>
    <w:basedOn w:val="DefaultParagraphFont"/>
    <w:link w:val="Title"/>
    <w:uiPriority w:val="10"/>
    <w:rsid w:val="006A6BDD"/>
    <w:rPr>
      <w:rFonts w:ascii="Times New Roman" w:eastAsiaTheme="minorHAnsi" w:hAnsi="Times New Roman" w:cs="Times New Roman"/>
      <w:b/>
      <w:szCs w:val="24"/>
      <w:lang w:eastAsia="ja-JP"/>
    </w:rPr>
  </w:style>
  <w:style w:type="paragraph" w:customStyle="1" w:styleId="Tabletitle">
    <w:name w:val="Table_title"/>
    <w:basedOn w:val="Normal"/>
    <w:next w:val="Tabletext"/>
    <w:rsid w:val="006A6BDD"/>
    <w:pPr>
      <w:keepNext/>
      <w:keepLines/>
      <w:spacing w:after="120"/>
      <w:jc w:val="center"/>
    </w:pPr>
    <w:rPr>
      <w:rFonts w:ascii="Times New Roman Bold" w:hAnsi="Times New Roman Bold"/>
      <w:b/>
      <w:sz w:val="22"/>
    </w:rPr>
  </w:style>
  <w:style w:type="paragraph" w:styleId="BodyTextIndent">
    <w:name w:val="Body Text Indent"/>
    <w:basedOn w:val="Normal"/>
    <w:link w:val="BodyTextIndentChar"/>
    <w:uiPriority w:val="99"/>
    <w:rsid w:val="006A6BDD"/>
    <w:pPr>
      <w:ind w:left="1304"/>
    </w:pPr>
    <w:rPr>
      <w:sz w:val="22"/>
    </w:rPr>
  </w:style>
  <w:style w:type="character" w:customStyle="1" w:styleId="BodyTextIndentChar">
    <w:name w:val="Body Text Indent Char"/>
    <w:basedOn w:val="DefaultParagraphFont"/>
    <w:link w:val="BodyTextIndent"/>
    <w:uiPriority w:val="99"/>
    <w:rsid w:val="006A6BDD"/>
    <w:rPr>
      <w:rFonts w:ascii="Times New Roman" w:eastAsiaTheme="minorHAnsi" w:hAnsi="Times New Roman" w:cs="Times New Roman"/>
      <w:szCs w:val="24"/>
      <w:lang w:val="en-GB" w:eastAsia="ja-JP"/>
    </w:rPr>
  </w:style>
  <w:style w:type="character" w:customStyle="1" w:styleId="CommentTextChar">
    <w:name w:val="Comment Text Char"/>
    <w:basedOn w:val="DefaultParagraphFont"/>
    <w:link w:val="CommentText"/>
    <w:uiPriority w:val="99"/>
    <w:rsid w:val="006A6BDD"/>
    <w:rPr>
      <w:szCs w:val="24"/>
      <w:lang w:val="en-GB" w:eastAsia="ja-JP"/>
    </w:rPr>
  </w:style>
  <w:style w:type="paragraph" w:styleId="CommentText">
    <w:name w:val="annotation text"/>
    <w:basedOn w:val="Normal"/>
    <w:link w:val="CommentTextChar"/>
    <w:uiPriority w:val="99"/>
    <w:rsid w:val="006A6BDD"/>
    <w:rPr>
      <w:rFonts w:asciiTheme="minorHAnsi" w:hAnsiTheme="minorHAnsi" w:cstheme="minorBidi"/>
      <w:sz w:val="22"/>
    </w:rPr>
  </w:style>
  <w:style w:type="character" w:customStyle="1" w:styleId="CommentTextChar1">
    <w:name w:val="Comment Text Char1"/>
    <w:basedOn w:val="DefaultParagraphFont"/>
    <w:uiPriority w:val="99"/>
    <w:semiHidden/>
    <w:rsid w:val="006A6BDD"/>
    <w:rPr>
      <w:rFonts w:ascii="Times New Roman" w:hAnsi="Times New Roman" w:cs="Times New Roman"/>
      <w:sz w:val="20"/>
      <w:szCs w:val="20"/>
      <w:lang w:val="en-GB" w:eastAsia="ja-JP"/>
    </w:rPr>
  </w:style>
  <w:style w:type="paragraph" w:customStyle="1" w:styleId="Heading2Unnumbered">
    <w:name w:val="Heading 2 Unnumbered"/>
    <w:basedOn w:val="Heading2"/>
    <w:rsid w:val="006A6BDD"/>
    <w:rPr>
      <w:iCs w:val="0"/>
      <w:sz w:val="22"/>
    </w:rPr>
  </w:style>
  <w:style w:type="paragraph" w:styleId="TOC9">
    <w:name w:val="toc 9"/>
    <w:basedOn w:val="Normal"/>
    <w:next w:val="Normal"/>
    <w:autoRedefine/>
    <w:rsid w:val="00811A93"/>
    <w:pPr>
      <w:spacing w:before="0"/>
      <w:ind w:left="1920"/>
    </w:pPr>
    <w:rPr>
      <w:rFonts w:eastAsia="????"/>
      <w:lang w:eastAsia="en-US"/>
    </w:rPr>
  </w:style>
  <w:style w:type="paragraph" w:styleId="PlainText">
    <w:name w:val="Plain Text"/>
    <w:basedOn w:val="Normal"/>
    <w:link w:val="PlainTextChar"/>
    <w:uiPriority w:val="99"/>
    <w:rsid w:val="006A6BDD"/>
    <w:rPr>
      <w:rFonts w:ascii="Courier New" w:hAnsi="Courier New" w:cs="Courier New"/>
      <w:sz w:val="22"/>
      <w:lang w:val="en-US"/>
    </w:rPr>
  </w:style>
  <w:style w:type="character" w:customStyle="1" w:styleId="PlainTextChar">
    <w:name w:val="Plain Text Char"/>
    <w:basedOn w:val="DefaultParagraphFont"/>
    <w:link w:val="PlainText"/>
    <w:uiPriority w:val="99"/>
    <w:rsid w:val="006A6BDD"/>
    <w:rPr>
      <w:rFonts w:ascii="Courier New" w:eastAsiaTheme="minorHAnsi" w:hAnsi="Courier New" w:cs="Courier New"/>
      <w:szCs w:val="24"/>
      <w:lang w:eastAsia="ja-JP"/>
    </w:rPr>
  </w:style>
  <w:style w:type="character" w:customStyle="1" w:styleId="FootnoteTextChar">
    <w:name w:val="Footnote Text Char"/>
    <w:basedOn w:val="DefaultParagraphFont"/>
    <w:link w:val="FootnoteText"/>
    <w:uiPriority w:val="99"/>
    <w:rsid w:val="006A6BDD"/>
    <w:rPr>
      <w:rFonts w:eastAsia="Times New Roman"/>
      <w:sz w:val="18"/>
      <w:lang w:val="en-GB" w:eastAsia="en-US"/>
    </w:rPr>
  </w:style>
  <w:style w:type="paragraph" w:styleId="FootnoteText">
    <w:name w:val="footnote text"/>
    <w:basedOn w:val="Normal"/>
    <w:link w:val="FootnoteTextChar"/>
    <w:uiPriority w:val="99"/>
    <w:rsid w:val="006A6BDD"/>
    <w:pPr>
      <w:keepLines/>
      <w:tabs>
        <w:tab w:val="left" w:pos="256"/>
      </w:tabs>
      <w:ind w:left="256" w:hanging="256"/>
    </w:pPr>
    <w:rPr>
      <w:rFonts w:asciiTheme="minorHAnsi" w:eastAsia="Times New Roman" w:hAnsiTheme="minorHAnsi" w:cstheme="minorBidi"/>
      <w:sz w:val="18"/>
      <w:szCs w:val="22"/>
      <w:lang w:eastAsia="en-US"/>
    </w:rPr>
  </w:style>
  <w:style w:type="character" w:customStyle="1" w:styleId="FootnoteTextChar1">
    <w:name w:val="Footnote Text Char1"/>
    <w:basedOn w:val="DefaultParagraphFont"/>
    <w:uiPriority w:val="99"/>
    <w:semiHidden/>
    <w:rsid w:val="006A6BDD"/>
    <w:rPr>
      <w:rFonts w:ascii="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rsid w:val="006A6BDD"/>
    <w:rPr>
      <w:b/>
      <w:bCs/>
      <w:szCs w:val="24"/>
      <w:lang w:val="en-GB" w:eastAsia="ja-JP"/>
    </w:rPr>
  </w:style>
  <w:style w:type="paragraph" w:styleId="CommentSubject">
    <w:name w:val="annotation subject"/>
    <w:basedOn w:val="CommentText"/>
    <w:next w:val="CommentText"/>
    <w:link w:val="CommentSubjectChar"/>
    <w:uiPriority w:val="99"/>
    <w:semiHidden/>
    <w:rsid w:val="006A6BDD"/>
    <w:pPr>
      <w:tabs>
        <w:tab w:val="left" w:pos="794"/>
        <w:tab w:val="left" w:pos="1191"/>
        <w:tab w:val="left" w:pos="1588"/>
        <w:tab w:val="left" w:pos="1985"/>
      </w:tabs>
      <w:overflowPunct w:val="0"/>
      <w:autoSpaceDE w:val="0"/>
      <w:autoSpaceDN w:val="0"/>
      <w:adjustRightInd w:val="0"/>
      <w:textAlignment w:val="baseline"/>
    </w:pPr>
    <w:rPr>
      <w:b/>
      <w:bCs/>
    </w:rPr>
  </w:style>
  <w:style w:type="character" w:customStyle="1" w:styleId="CommentSubjectChar1">
    <w:name w:val="Comment Subject Char1"/>
    <w:basedOn w:val="CommentTextChar1"/>
    <w:uiPriority w:val="99"/>
    <w:semiHidden/>
    <w:rsid w:val="006A6BDD"/>
    <w:rPr>
      <w:rFonts w:ascii="Times New Roman" w:hAnsi="Times New Roman" w:cs="Times New Roman"/>
      <w:b/>
      <w:bCs/>
      <w:sz w:val="20"/>
      <w:szCs w:val="20"/>
      <w:lang w:val="en-GB" w:eastAsia="ja-JP"/>
    </w:rPr>
  </w:style>
  <w:style w:type="character" w:styleId="Strong">
    <w:name w:val="Strong"/>
    <w:uiPriority w:val="22"/>
    <w:qFormat/>
    <w:rsid w:val="006A6BDD"/>
    <w:rPr>
      <w:rFonts w:cs="Times New Roman"/>
      <w:b/>
      <w:bCs/>
    </w:rPr>
  </w:style>
  <w:style w:type="numbering" w:customStyle="1" w:styleId="CurrentList1">
    <w:name w:val="Current List1"/>
    <w:uiPriority w:val="99"/>
    <w:rsid w:val="00811A93"/>
    <w:pPr>
      <w:numPr>
        <w:numId w:val="24"/>
      </w:numPr>
    </w:pPr>
  </w:style>
  <w:style w:type="paragraph" w:styleId="Date">
    <w:name w:val="Date"/>
    <w:basedOn w:val="Normal"/>
    <w:next w:val="Normal"/>
    <w:link w:val="DateChar"/>
    <w:rsid w:val="006A6BDD"/>
    <w:rPr>
      <w:sz w:val="22"/>
    </w:rPr>
  </w:style>
  <w:style w:type="character" w:customStyle="1" w:styleId="DateChar">
    <w:name w:val="Date Char"/>
    <w:basedOn w:val="DefaultParagraphFont"/>
    <w:link w:val="Date"/>
    <w:rsid w:val="006A6BDD"/>
    <w:rPr>
      <w:rFonts w:ascii="Times New Roman" w:eastAsiaTheme="minorHAnsi" w:hAnsi="Times New Roman" w:cs="Times New Roman"/>
      <w:szCs w:val="24"/>
      <w:lang w:val="en-GB" w:eastAsia="ja-JP"/>
    </w:rPr>
  </w:style>
  <w:style w:type="paragraph" w:styleId="BodyText">
    <w:name w:val="Body Text"/>
    <w:basedOn w:val="Normal"/>
    <w:link w:val="BodyTextChar"/>
    <w:rsid w:val="006A6BDD"/>
    <w:pPr>
      <w:spacing w:after="120"/>
    </w:pPr>
    <w:rPr>
      <w:sz w:val="22"/>
    </w:rPr>
  </w:style>
  <w:style w:type="character" w:customStyle="1" w:styleId="BodyTextChar">
    <w:name w:val="Body Text Char"/>
    <w:basedOn w:val="DefaultParagraphFont"/>
    <w:link w:val="BodyText"/>
    <w:rsid w:val="006A6BDD"/>
    <w:rPr>
      <w:rFonts w:ascii="Times New Roman" w:eastAsiaTheme="minorHAnsi" w:hAnsi="Times New Roman" w:cs="Times New Roman"/>
      <w:szCs w:val="24"/>
      <w:lang w:val="en-GB" w:eastAsia="ja-JP"/>
    </w:rPr>
  </w:style>
  <w:style w:type="paragraph" w:styleId="BodyText2">
    <w:name w:val="Body Text 2"/>
    <w:basedOn w:val="Normal"/>
    <w:link w:val="BodyText2Char"/>
    <w:rsid w:val="006A6BDD"/>
    <w:pPr>
      <w:spacing w:after="120" w:line="480" w:lineRule="auto"/>
    </w:pPr>
    <w:rPr>
      <w:sz w:val="22"/>
    </w:rPr>
  </w:style>
  <w:style w:type="character" w:customStyle="1" w:styleId="BodyText2Char">
    <w:name w:val="Body Text 2 Char"/>
    <w:basedOn w:val="DefaultParagraphFont"/>
    <w:link w:val="BodyText2"/>
    <w:rsid w:val="006A6BDD"/>
    <w:rPr>
      <w:rFonts w:ascii="Times New Roman" w:eastAsiaTheme="minorHAnsi" w:hAnsi="Times New Roman" w:cs="Times New Roman"/>
      <w:szCs w:val="24"/>
      <w:lang w:val="en-GB" w:eastAsia="ja-JP"/>
    </w:rPr>
  </w:style>
  <w:style w:type="paragraph" w:styleId="Subtitle">
    <w:name w:val="Subtitle"/>
    <w:basedOn w:val="Normal"/>
    <w:next w:val="Normal"/>
    <w:link w:val="SubtitleChar"/>
    <w:rsid w:val="006A6BDD"/>
    <w:pPr>
      <w:spacing w:after="60"/>
      <w:jc w:val="center"/>
      <w:outlineLvl w:val="1"/>
    </w:pPr>
    <w:rPr>
      <w:rFonts w:ascii="Cambria" w:eastAsia="SimSun" w:hAnsi="Cambria"/>
      <w:sz w:val="22"/>
    </w:rPr>
  </w:style>
  <w:style w:type="character" w:customStyle="1" w:styleId="SubtitleChar">
    <w:name w:val="Subtitle Char"/>
    <w:basedOn w:val="DefaultParagraphFont"/>
    <w:link w:val="Subtitle"/>
    <w:rsid w:val="006A6BDD"/>
    <w:rPr>
      <w:rFonts w:ascii="Cambria" w:eastAsia="SimSun" w:hAnsi="Cambria" w:cs="Times New Roman"/>
      <w:szCs w:val="24"/>
      <w:lang w:val="en-GB" w:eastAsia="ja-JP"/>
    </w:rPr>
  </w:style>
  <w:style w:type="paragraph" w:customStyle="1" w:styleId="LetterStart">
    <w:name w:val="Letter_Start"/>
    <w:basedOn w:val="Normal"/>
    <w:rsid w:val="006A6BDD"/>
    <w:pPr>
      <w:tabs>
        <w:tab w:val="left" w:pos="1361"/>
        <w:tab w:val="left" w:pos="1758"/>
        <w:tab w:val="left" w:pos="2155"/>
        <w:tab w:val="left" w:pos="2552"/>
      </w:tabs>
      <w:spacing w:before="284"/>
      <w:ind w:left="567"/>
    </w:pPr>
    <w:rPr>
      <w:rFonts w:eastAsia="MS Mincho"/>
      <w:sz w:val="22"/>
    </w:rPr>
  </w:style>
  <w:style w:type="character" w:customStyle="1" w:styleId="author">
    <w:name w:val="author"/>
    <w:basedOn w:val="DefaultParagraphFont"/>
    <w:rsid w:val="006A6BDD"/>
  </w:style>
  <w:style w:type="character" w:customStyle="1" w:styleId="category">
    <w:name w:val="category"/>
    <w:basedOn w:val="DefaultParagraphFont"/>
    <w:rsid w:val="006A6BDD"/>
  </w:style>
  <w:style w:type="character" w:customStyle="1" w:styleId="menu-item-text">
    <w:name w:val="menu-item-text"/>
    <w:basedOn w:val="DefaultParagraphFont"/>
    <w:rsid w:val="006A6BDD"/>
  </w:style>
  <w:style w:type="character" w:customStyle="1" w:styleId="ms-hidden">
    <w:name w:val="ms-hidden"/>
    <w:basedOn w:val="DefaultParagraphFont"/>
    <w:rsid w:val="006A6BDD"/>
  </w:style>
  <w:style w:type="character" w:styleId="FootnoteReference">
    <w:name w:val="footnote reference"/>
    <w:basedOn w:val="DefaultParagraphFont"/>
    <w:uiPriority w:val="99"/>
    <w:unhideWhenUsed/>
    <w:rsid w:val="006A6BDD"/>
    <w:rPr>
      <w:vertAlign w:val="superscript"/>
    </w:rPr>
  </w:style>
  <w:style w:type="paragraph" w:styleId="BodyText3">
    <w:name w:val="Body Text 3"/>
    <w:basedOn w:val="Normal"/>
    <w:link w:val="BodyText3Char"/>
    <w:uiPriority w:val="99"/>
    <w:semiHidden/>
    <w:unhideWhenUsed/>
    <w:rsid w:val="006A6BDD"/>
    <w:pPr>
      <w:spacing w:after="120"/>
    </w:pPr>
    <w:rPr>
      <w:sz w:val="16"/>
      <w:szCs w:val="16"/>
    </w:rPr>
  </w:style>
  <w:style w:type="character" w:customStyle="1" w:styleId="BodyText3Char">
    <w:name w:val="Body Text 3 Char"/>
    <w:basedOn w:val="DefaultParagraphFont"/>
    <w:link w:val="BodyText3"/>
    <w:uiPriority w:val="99"/>
    <w:semiHidden/>
    <w:rsid w:val="006A6BDD"/>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6A6BDD"/>
    <w:pPr>
      <w:spacing w:after="0"/>
      <w:ind w:firstLine="360"/>
    </w:pPr>
    <w:rPr>
      <w:sz w:val="24"/>
    </w:rPr>
  </w:style>
  <w:style w:type="character" w:customStyle="1" w:styleId="BodyTextFirstIndentChar">
    <w:name w:val="Body Text First Indent Char"/>
    <w:basedOn w:val="BodyTextChar"/>
    <w:link w:val="BodyTextFirstIndent"/>
    <w:uiPriority w:val="99"/>
    <w:semiHidden/>
    <w:rsid w:val="006A6BDD"/>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6A6BDD"/>
    <w:pPr>
      <w:ind w:left="360" w:firstLine="360"/>
    </w:pPr>
    <w:rPr>
      <w:sz w:val="24"/>
    </w:rPr>
  </w:style>
  <w:style w:type="character" w:customStyle="1" w:styleId="BodyTextFirstIndent2Char">
    <w:name w:val="Body Text First Indent 2 Char"/>
    <w:basedOn w:val="BodyTextIndentChar"/>
    <w:link w:val="BodyTextFirstIndent2"/>
    <w:uiPriority w:val="99"/>
    <w:semiHidden/>
    <w:rsid w:val="006A6BDD"/>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6A6BDD"/>
    <w:pPr>
      <w:spacing w:after="120" w:line="480" w:lineRule="auto"/>
      <w:ind w:left="360"/>
    </w:pPr>
  </w:style>
  <w:style w:type="character" w:customStyle="1" w:styleId="BodyTextIndent2Char">
    <w:name w:val="Body Text Indent 2 Char"/>
    <w:basedOn w:val="DefaultParagraphFont"/>
    <w:link w:val="BodyTextIndent2"/>
    <w:uiPriority w:val="99"/>
    <w:semiHidden/>
    <w:rsid w:val="006A6BDD"/>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6A6BD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6BDD"/>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6A6BDD"/>
    <w:rPr>
      <w:b/>
      <w:bCs/>
      <w:i/>
      <w:iCs/>
      <w:spacing w:val="5"/>
    </w:rPr>
  </w:style>
  <w:style w:type="paragraph" w:styleId="Closing">
    <w:name w:val="Closing"/>
    <w:basedOn w:val="Normal"/>
    <w:link w:val="ClosingChar"/>
    <w:uiPriority w:val="99"/>
    <w:semiHidden/>
    <w:unhideWhenUsed/>
    <w:rsid w:val="006A6BDD"/>
    <w:pPr>
      <w:spacing w:before="0"/>
      <w:ind w:left="4320"/>
    </w:pPr>
  </w:style>
  <w:style w:type="character" w:customStyle="1" w:styleId="ClosingChar">
    <w:name w:val="Closing Char"/>
    <w:basedOn w:val="DefaultParagraphFont"/>
    <w:link w:val="Closing"/>
    <w:uiPriority w:val="99"/>
    <w:semiHidden/>
    <w:rsid w:val="006A6BDD"/>
    <w:rPr>
      <w:rFonts w:ascii="Times New Roman" w:eastAsiaTheme="minorHAnsi" w:hAnsi="Times New Roman" w:cs="Times New Roman"/>
      <w:sz w:val="24"/>
      <w:szCs w:val="24"/>
      <w:lang w:val="en-GB" w:eastAsia="ja-JP"/>
    </w:rPr>
  </w:style>
  <w:style w:type="character" w:styleId="CommentReference">
    <w:name w:val="annotation reference"/>
    <w:basedOn w:val="DefaultParagraphFont"/>
    <w:uiPriority w:val="99"/>
    <w:unhideWhenUsed/>
    <w:rsid w:val="006A6BDD"/>
    <w:rPr>
      <w:sz w:val="16"/>
      <w:szCs w:val="16"/>
    </w:rPr>
  </w:style>
  <w:style w:type="paragraph" w:styleId="DocumentMap">
    <w:name w:val="Document Map"/>
    <w:basedOn w:val="Normal"/>
    <w:link w:val="DocumentMapChar"/>
    <w:uiPriority w:val="99"/>
    <w:semiHidden/>
    <w:unhideWhenUsed/>
    <w:rsid w:val="006A6BDD"/>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6BDD"/>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6A6BDD"/>
    <w:pPr>
      <w:spacing w:before="0"/>
    </w:pPr>
  </w:style>
  <w:style w:type="character" w:customStyle="1" w:styleId="E-mailSignatureChar">
    <w:name w:val="E-mail Signature Char"/>
    <w:basedOn w:val="DefaultParagraphFont"/>
    <w:link w:val="E-mailSignature"/>
    <w:uiPriority w:val="99"/>
    <w:semiHidden/>
    <w:rsid w:val="006A6BDD"/>
    <w:rPr>
      <w:rFonts w:ascii="Times New Roman" w:eastAsiaTheme="minorHAnsi" w:hAnsi="Times New Roman" w:cs="Times New Roman"/>
      <w:sz w:val="24"/>
      <w:szCs w:val="24"/>
      <w:lang w:val="en-GB" w:eastAsia="ja-JP"/>
    </w:rPr>
  </w:style>
  <w:style w:type="character" w:styleId="EndnoteReference">
    <w:name w:val="endnote reference"/>
    <w:basedOn w:val="DefaultParagraphFont"/>
    <w:uiPriority w:val="99"/>
    <w:semiHidden/>
    <w:unhideWhenUsed/>
    <w:rsid w:val="006A6BDD"/>
    <w:rPr>
      <w:vertAlign w:val="superscript"/>
    </w:rPr>
  </w:style>
  <w:style w:type="paragraph" w:styleId="EndnoteText">
    <w:name w:val="endnote text"/>
    <w:basedOn w:val="Normal"/>
    <w:link w:val="EndnoteTextChar"/>
    <w:uiPriority w:val="99"/>
    <w:semiHidden/>
    <w:unhideWhenUsed/>
    <w:rsid w:val="006A6BDD"/>
    <w:pPr>
      <w:spacing w:before="0"/>
    </w:pPr>
    <w:rPr>
      <w:sz w:val="20"/>
      <w:szCs w:val="20"/>
    </w:rPr>
  </w:style>
  <w:style w:type="character" w:customStyle="1" w:styleId="EndnoteTextChar">
    <w:name w:val="Endnote Text Char"/>
    <w:basedOn w:val="DefaultParagraphFont"/>
    <w:link w:val="EndnoteText"/>
    <w:uiPriority w:val="99"/>
    <w:semiHidden/>
    <w:rsid w:val="006A6BDD"/>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6A6BDD"/>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A6BDD"/>
    <w:pPr>
      <w:spacing w:before="0"/>
    </w:pPr>
    <w:rPr>
      <w:rFonts w:asciiTheme="majorHAnsi" w:eastAsiaTheme="majorEastAsia" w:hAnsiTheme="majorHAnsi" w:cstheme="majorBidi"/>
      <w:sz w:val="20"/>
      <w:szCs w:val="20"/>
    </w:rPr>
  </w:style>
  <w:style w:type="character" w:customStyle="1" w:styleId="Hashtag1">
    <w:name w:val="Hashtag1"/>
    <w:basedOn w:val="DefaultParagraphFont"/>
    <w:uiPriority w:val="99"/>
    <w:semiHidden/>
    <w:unhideWhenUsed/>
    <w:rsid w:val="006A6BDD"/>
    <w:rPr>
      <w:color w:val="2B579A"/>
      <w:shd w:val="clear" w:color="auto" w:fill="E6E6E6"/>
    </w:rPr>
  </w:style>
  <w:style w:type="character" w:styleId="HTMLAcronym">
    <w:name w:val="HTML Acronym"/>
    <w:basedOn w:val="DefaultParagraphFont"/>
    <w:uiPriority w:val="99"/>
    <w:semiHidden/>
    <w:unhideWhenUsed/>
    <w:rsid w:val="006A6BDD"/>
  </w:style>
  <w:style w:type="paragraph" w:styleId="HTMLAddress">
    <w:name w:val="HTML Address"/>
    <w:basedOn w:val="Normal"/>
    <w:link w:val="HTMLAddressChar"/>
    <w:uiPriority w:val="99"/>
    <w:semiHidden/>
    <w:unhideWhenUsed/>
    <w:rsid w:val="006A6BDD"/>
    <w:pPr>
      <w:spacing w:before="0"/>
    </w:pPr>
    <w:rPr>
      <w:i/>
      <w:iCs/>
    </w:rPr>
  </w:style>
  <w:style w:type="character" w:customStyle="1" w:styleId="HTMLAddressChar">
    <w:name w:val="HTML Address Char"/>
    <w:basedOn w:val="DefaultParagraphFont"/>
    <w:link w:val="HTMLAddress"/>
    <w:uiPriority w:val="99"/>
    <w:semiHidden/>
    <w:rsid w:val="006A6BDD"/>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6A6BDD"/>
    <w:rPr>
      <w:i/>
      <w:iCs/>
    </w:rPr>
  </w:style>
  <w:style w:type="character" w:styleId="HTMLCode">
    <w:name w:val="HTML Code"/>
    <w:basedOn w:val="DefaultParagraphFont"/>
    <w:uiPriority w:val="99"/>
    <w:semiHidden/>
    <w:unhideWhenUsed/>
    <w:rsid w:val="006A6BDD"/>
    <w:rPr>
      <w:rFonts w:ascii="Consolas" w:hAnsi="Consolas"/>
      <w:sz w:val="20"/>
      <w:szCs w:val="20"/>
    </w:rPr>
  </w:style>
  <w:style w:type="character" w:styleId="HTMLDefinition">
    <w:name w:val="HTML Definition"/>
    <w:basedOn w:val="DefaultParagraphFont"/>
    <w:uiPriority w:val="99"/>
    <w:semiHidden/>
    <w:unhideWhenUsed/>
    <w:rsid w:val="006A6BDD"/>
    <w:rPr>
      <w:i/>
      <w:iCs/>
    </w:rPr>
  </w:style>
  <w:style w:type="character" w:styleId="HTMLKeyboard">
    <w:name w:val="HTML Keyboard"/>
    <w:basedOn w:val="DefaultParagraphFont"/>
    <w:uiPriority w:val="99"/>
    <w:semiHidden/>
    <w:unhideWhenUsed/>
    <w:rsid w:val="006A6BDD"/>
    <w:rPr>
      <w:rFonts w:ascii="Consolas" w:hAnsi="Consolas"/>
      <w:sz w:val="20"/>
      <w:szCs w:val="20"/>
    </w:rPr>
  </w:style>
  <w:style w:type="paragraph" w:styleId="HTMLPreformatted">
    <w:name w:val="HTML Preformatted"/>
    <w:basedOn w:val="Normal"/>
    <w:link w:val="HTMLPreformattedChar"/>
    <w:uiPriority w:val="99"/>
    <w:semiHidden/>
    <w:unhideWhenUsed/>
    <w:rsid w:val="006A6BDD"/>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BDD"/>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6A6BDD"/>
    <w:rPr>
      <w:rFonts w:ascii="Consolas" w:hAnsi="Consolas"/>
      <w:sz w:val="24"/>
      <w:szCs w:val="24"/>
    </w:rPr>
  </w:style>
  <w:style w:type="character" w:styleId="HTMLTypewriter">
    <w:name w:val="HTML Typewriter"/>
    <w:basedOn w:val="DefaultParagraphFont"/>
    <w:uiPriority w:val="99"/>
    <w:semiHidden/>
    <w:unhideWhenUsed/>
    <w:rsid w:val="006A6BDD"/>
    <w:rPr>
      <w:rFonts w:ascii="Consolas" w:hAnsi="Consolas"/>
      <w:sz w:val="20"/>
      <w:szCs w:val="20"/>
    </w:rPr>
  </w:style>
  <w:style w:type="character" w:styleId="HTMLVariable">
    <w:name w:val="HTML Variable"/>
    <w:basedOn w:val="DefaultParagraphFont"/>
    <w:uiPriority w:val="99"/>
    <w:semiHidden/>
    <w:unhideWhenUsed/>
    <w:rsid w:val="006A6BDD"/>
    <w:rPr>
      <w:i/>
      <w:iCs/>
    </w:rPr>
  </w:style>
  <w:style w:type="paragraph" w:styleId="Index1">
    <w:name w:val="index 1"/>
    <w:basedOn w:val="Normal"/>
    <w:next w:val="Normal"/>
    <w:autoRedefine/>
    <w:uiPriority w:val="99"/>
    <w:semiHidden/>
    <w:unhideWhenUsed/>
    <w:rsid w:val="006A6BDD"/>
    <w:pPr>
      <w:spacing w:before="0"/>
      <w:ind w:left="240" w:hanging="240"/>
    </w:pPr>
  </w:style>
  <w:style w:type="paragraph" w:styleId="Index2">
    <w:name w:val="index 2"/>
    <w:basedOn w:val="Normal"/>
    <w:next w:val="Normal"/>
    <w:autoRedefine/>
    <w:uiPriority w:val="99"/>
    <w:semiHidden/>
    <w:unhideWhenUsed/>
    <w:rsid w:val="006A6BDD"/>
    <w:pPr>
      <w:spacing w:before="0"/>
      <w:ind w:left="480" w:hanging="240"/>
    </w:pPr>
  </w:style>
  <w:style w:type="paragraph" w:styleId="Index3">
    <w:name w:val="index 3"/>
    <w:basedOn w:val="Normal"/>
    <w:next w:val="Normal"/>
    <w:autoRedefine/>
    <w:uiPriority w:val="99"/>
    <w:semiHidden/>
    <w:unhideWhenUsed/>
    <w:rsid w:val="006A6BDD"/>
    <w:pPr>
      <w:spacing w:before="0"/>
      <w:ind w:left="720" w:hanging="240"/>
    </w:pPr>
  </w:style>
  <w:style w:type="paragraph" w:styleId="Index4">
    <w:name w:val="index 4"/>
    <w:basedOn w:val="Normal"/>
    <w:next w:val="Normal"/>
    <w:autoRedefine/>
    <w:uiPriority w:val="99"/>
    <w:semiHidden/>
    <w:unhideWhenUsed/>
    <w:rsid w:val="006A6BDD"/>
    <w:pPr>
      <w:spacing w:before="0"/>
      <w:ind w:left="960" w:hanging="240"/>
    </w:pPr>
  </w:style>
  <w:style w:type="paragraph" w:styleId="Index5">
    <w:name w:val="index 5"/>
    <w:basedOn w:val="Normal"/>
    <w:next w:val="Normal"/>
    <w:autoRedefine/>
    <w:uiPriority w:val="99"/>
    <w:semiHidden/>
    <w:unhideWhenUsed/>
    <w:rsid w:val="006A6BDD"/>
    <w:pPr>
      <w:spacing w:before="0"/>
      <w:ind w:left="1200" w:hanging="240"/>
    </w:pPr>
  </w:style>
  <w:style w:type="paragraph" w:styleId="Index6">
    <w:name w:val="index 6"/>
    <w:basedOn w:val="Normal"/>
    <w:next w:val="Normal"/>
    <w:autoRedefine/>
    <w:uiPriority w:val="99"/>
    <w:semiHidden/>
    <w:unhideWhenUsed/>
    <w:rsid w:val="006A6BDD"/>
    <w:pPr>
      <w:spacing w:before="0"/>
      <w:ind w:left="1440" w:hanging="240"/>
    </w:pPr>
  </w:style>
  <w:style w:type="paragraph" w:styleId="Index7">
    <w:name w:val="index 7"/>
    <w:basedOn w:val="Normal"/>
    <w:next w:val="Normal"/>
    <w:autoRedefine/>
    <w:uiPriority w:val="99"/>
    <w:semiHidden/>
    <w:unhideWhenUsed/>
    <w:rsid w:val="006A6BDD"/>
    <w:pPr>
      <w:spacing w:before="0"/>
      <w:ind w:left="1680" w:hanging="240"/>
    </w:pPr>
  </w:style>
  <w:style w:type="paragraph" w:styleId="Index8">
    <w:name w:val="index 8"/>
    <w:basedOn w:val="Normal"/>
    <w:next w:val="Normal"/>
    <w:autoRedefine/>
    <w:uiPriority w:val="99"/>
    <w:semiHidden/>
    <w:unhideWhenUsed/>
    <w:rsid w:val="006A6BDD"/>
    <w:pPr>
      <w:spacing w:before="0"/>
      <w:ind w:left="1920" w:hanging="240"/>
    </w:pPr>
  </w:style>
  <w:style w:type="paragraph" w:styleId="Index9">
    <w:name w:val="index 9"/>
    <w:basedOn w:val="Normal"/>
    <w:next w:val="Normal"/>
    <w:autoRedefine/>
    <w:uiPriority w:val="99"/>
    <w:semiHidden/>
    <w:unhideWhenUsed/>
    <w:rsid w:val="006A6BDD"/>
    <w:pPr>
      <w:spacing w:before="0"/>
      <w:ind w:left="2160" w:hanging="240"/>
    </w:pPr>
  </w:style>
  <w:style w:type="paragraph" w:styleId="IndexHeading">
    <w:name w:val="index heading"/>
    <w:basedOn w:val="Normal"/>
    <w:next w:val="Index1"/>
    <w:uiPriority w:val="99"/>
    <w:semiHidden/>
    <w:unhideWhenUsed/>
    <w:rsid w:val="006A6BDD"/>
    <w:rPr>
      <w:rFonts w:asciiTheme="majorHAnsi" w:eastAsiaTheme="majorEastAsia" w:hAnsiTheme="majorHAnsi" w:cstheme="majorBidi"/>
      <w:b/>
      <w:bCs/>
    </w:rPr>
  </w:style>
  <w:style w:type="character" w:styleId="IntenseEmphasis">
    <w:name w:val="Intense Emphasis"/>
    <w:basedOn w:val="DefaultParagraphFont"/>
    <w:uiPriority w:val="21"/>
    <w:rsid w:val="006A6BDD"/>
    <w:rPr>
      <w:i/>
      <w:iCs/>
      <w:color w:val="5B9BD5" w:themeColor="accent1"/>
    </w:rPr>
  </w:style>
  <w:style w:type="paragraph" w:styleId="IntenseQuote">
    <w:name w:val="Intense Quote"/>
    <w:basedOn w:val="Normal"/>
    <w:next w:val="Normal"/>
    <w:link w:val="IntenseQuoteChar"/>
    <w:uiPriority w:val="30"/>
    <w:rsid w:val="006A6B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A6BDD"/>
    <w:rPr>
      <w:rFonts w:ascii="Times New Roman" w:eastAsiaTheme="minorHAnsi"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6A6BDD"/>
    <w:rPr>
      <w:b/>
      <w:bCs/>
      <w:smallCaps/>
      <w:color w:val="5B9BD5" w:themeColor="accent1"/>
      <w:spacing w:val="5"/>
    </w:rPr>
  </w:style>
  <w:style w:type="paragraph" w:styleId="List2">
    <w:name w:val="List 2"/>
    <w:basedOn w:val="Normal"/>
    <w:uiPriority w:val="99"/>
    <w:semiHidden/>
    <w:unhideWhenUsed/>
    <w:rsid w:val="006A6BDD"/>
    <w:pPr>
      <w:ind w:left="720" w:hanging="360"/>
      <w:contextualSpacing/>
    </w:pPr>
  </w:style>
  <w:style w:type="paragraph" w:styleId="List3">
    <w:name w:val="List 3"/>
    <w:basedOn w:val="Normal"/>
    <w:uiPriority w:val="99"/>
    <w:semiHidden/>
    <w:unhideWhenUsed/>
    <w:rsid w:val="006A6BDD"/>
    <w:pPr>
      <w:ind w:left="1080" w:hanging="360"/>
      <w:contextualSpacing/>
    </w:pPr>
  </w:style>
  <w:style w:type="paragraph" w:styleId="List4">
    <w:name w:val="List 4"/>
    <w:basedOn w:val="Normal"/>
    <w:uiPriority w:val="99"/>
    <w:semiHidden/>
    <w:unhideWhenUsed/>
    <w:rsid w:val="006A6BDD"/>
    <w:pPr>
      <w:ind w:left="1440" w:hanging="360"/>
      <w:contextualSpacing/>
    </w:pPr>
  </w:style>
  <w:style w:type="paragraph" w:styleId="List5">
    <w:name w:val="List 5"/>
    <w:basedOn w:val="Normal"/>
    <w:uiPriority w:val="99"/>
    <w:semiHidden/>
    <w:unhideWhenUsed/>
    <w:rsid w:val="006A6BDD"/>
    <w:pPr>
      <w:ind w:left="1800" w:hanging="360"/>
      <w:contextualSpacing/>
    </w:pPr>
  </w:style>
  <w:style w:type="paragraph" w:styleId="ListBullet2">
    <w:name w:val="List Bullet 2"/>
    <w:basedOn w:val="Normal"/>
    <w:uiPriority w:val="99"/>
    <w:semiHidden/>
    <w:unhideWhenUsed/>
    <w:rsid w:val="006A6BDD"/>
    <w:pPr>
      <w:tabs>
        <w:tab w:val="num" w:pos="720"/>
      </w:tabs>
      <w:ind w:left="720" w:hanging="360"/>
      <w:contextualSpacing/>
    </w:pPr>
  </w:style>
  <w:style w:type="paragraph" w:styleId="ListBullet3">
    <w:name w:val="List Bullet 3"/>
    <w:basedOn w:val="Normal"/>
    <w:uiPriority w:val="99"/>
    <w:semiHidden/>
    <w:unhideWhenUsed/>
    <w:rsid w:val="006A6BDD"/>
    <w:pPr>
      <w:tabs>
        <w:tab w:val="num" w:pos="1080"/>
      </w:tabs>
      <w:ind w:left="1080" w:hanging="360"/>
      <w:contextualSpacing/>
    </w:pPr>
  </w:style>
  <w:style w:type="paragraph" w:styleId="ListBullet4">
    <w:name w:val="List Bullet 4"/>
    <w:basedOn w:val="Normal"/>
    <w:uiPriority w:val="99"/>
    <w:semiHidden/>
    <w:unhideWhenUsed/>
    <w:rsid w:val="006A6BDD"/>
    <w:pPr>
      <w:tabs>
        <w:tab w:val="num" w:pos="1440"/>
      </w:tabs>
      <w:ind w:left="1440" w:hanging="360"/>
      <w:contextualSpacing/>
    </w:pPr>
  </w:style>
  <w:style w:type="paragraph" w:styleId="ListBullet5">
    <w:name w:val="List Bullet 5"/>
    <w:basedOn w:val="Normal"/>
    <w:uiPriority w:val="99"/>
    <w:semiHidden/>
    <w:unhideWhenUsed/>
    <w:rsid w:val="006A6BDD"/>
    <w:pPr>
      <w:tabs>
        <w:tab w:val="num" w:pos="1800"/>
      </w:tabs>
      <w:ind w:left="1800" w:hanging="360"/>
      <w:contextualSpacing/>
    </w:pPr>
  </w:style>
  <w:style w:type="paragraph" w:styleId="ListContinue">
    <w:name w:val="List Continue"/>
    <w:basedOn w:val="Normal"/>
    <w:uiPriority w:val="99"/>
    <w:semiHidden/>
    <w:unhideWhenUsed/>
    <w:rsid w:val="006A6BDD"/>
    <w:pPr>
      <w:spacing w:after="120"/>
      <w:ind w:left="360"/>
      <w:contextualSpacing/>
    </w:pPr>
  </w:style>
  <w:style w:type="paragraph" w:styleId="ListContinue2">
    <w:name w:val="List Continue 2"/>
    <w:basedOn w:val="Normal"/>
    <w:uiPriority w:val="99"/>
    <w:semiHidden/>
    <w:unhideWhenUsed/>
    <w:rsid w:val="006A6BDD"/>
    <w:pPr>
      <w:spacing w:after="120"/>
      <w:ind w:left="720"/>
      <w:contextualSpacing/>
    </w:pPr>
  </w:style>
  <w:style w:type="paragraph" w:styleId="ListContinue3">
    <w:name w:val="List Continue 3"/>
    <w:basedOn w:val="Normal"/>
    <w:uiPriority w:val="99"/>
    <w:semiHidden/>
    <w:unhideWhenUsed/>
    <w:rsid w:val="006A6BDD"/>
    <w:pPr>
      <w:spacing w:after="120"/>
      <w:ind w:left="1080"/>
      <w:contextualSpacing/>
    </w:pPr>
  </w:style>
  <w:style w:type="paragraph" w:styleId="ListContinue4">
    <w:name w:val="List Continue 4"/>
    <w:basedOn w:val="Normal"/>
    <w:uiPriority w:val="99"/>
    <w:semiHidden/>
    <w:unhideWhenUsed/>
    <w:rsid w:val="006A6BDD"/>
    <w:pPr>
      <w:spacing w:after="120"/>
      <w:ind w:left="1440"/>
      <w:contextualSpacing/>
    </w:pPr>
  </w:style>
  <w:style w:type="paragraph" w:styleId="ListContinue5">
    <w:name w:val="List Continue 5"/>
    <w:basedOn w:val="Normal"/>
    <w:uiPriority w:val="99"/>
    <w:semiHidden/>
    <w:unhideWhenUsed/>
    <w:rsid w:val="006A6BDD"/>
    <w:pPr>
      <w:spacing w:after="120"/>
      <w:ind w:left="1800"/>
      <w:contextualSpacing/>
    </w:pPr>
  </w:style>
  <w:style w:type="paragraph" w:styleId="ListNumber">
    <w:name w:val="List Number"/>
    <w:basedOn w:val="Normal"/>
    <w:uiPriority w:val="99"/>
    <w:semiHidden/>
    <w:unhideWhenUsed/>
    <w:rsid w:val="006A6BDD"/>
    <w:pPr>
      <w:tabs>
        <w:tab w:val="num" w:pos="360"/>
      </w:tabs>
      <w:ind w:left="360" w:hanging="360"/>
      <w:contextualSpacing/>
    </w:pPr>
  </w:style>
  <w:style w:type="paragraph" w:styleId="ListNumber2">
    <w:name w:val="List Number 2"/>
    <w:basedOn w:val="Normal"/>
    <w:uiPriority w:val="99"/>
    <w:semiHidden/>
    <w:unhideWhenUsed/>
    <w:rsid w:val="006A6BDD"/>
    <w:pPr>
      <w:tabs>
        <w:tab w:val="num" w:pos="720"/>
      </w:tabs>
      <w:ind w:left="720" w:hanging="360"/>
      <w:contextualSpacing/>
    </w:pPr>
  </w:style>
  <w:style w:type="paragraph" w:styleId="ListNumber3">
    <w:name w:val="List Number 3"/>
    <w:basedOn w:val="Normal"/>
    <w:uiPriority w:val="99"/>
    <w:semiHidden/>
    <w:unhideWhenUsed/>
    <w:rsid w:val="006A6BDD"/>
    <w:pPr>
      <w:tabs>
        <w:tab w:val="num" w:pos="1080"/>
      </w:tabs>
      <w:ind w:left="1080" w:hanging="360"/>
      <w:contextualSpacing/>
    </w:pPr>
  </w:style>
  <w:style w:type="paragraph" w:styleId="ListNumber4">
    <w:name w:val="List Number 4"/>
    <w:basedOn w:val="Normal"/>
    <w:uiPriority w:val="99"/>
    <w:semiHidden/>
    <w:unhideWhenUsed/>
    <w:rsid w:val="006A6BDD"/>
    <w:pPr>
      <w:tabs>
        <w:tab w:val="num" w:pos="1440"/>
      </w:tabs>
      <w:ind w:left="1440" w:hanging="360"/>
      <w:contextualSpacing/>
    </w:pPr>
  </w:style>
  <w:style w:type="paragraph" w:styleId="ListNumber5">
    <w:name w:val="List Number 5"/>
    <w:basedOn w:val="Normal"/>
    <w:uiPriority w:val="99"/>
    <w:semiHidden/>
    <w:unhideWhenUsed/>
    <w:rsid w:val="006A6BDD"/>
    <w:pPr>
      <w:tabs>
        <w:tab w:val="num" w:pos="1800"/>
      </w:tabs>
      <w:ind w:left="1800" w:hanging="360"/>
      <w:contextualSpacing/>
    </w:pPr>
  </w:style>
  <w:style w:type="paragraph" w:styleId="MacroText">
    <w:name w:val="macro"/>
    <w:link w:val="MacroTextChar"/>
    <w:uiPriority w:val="99"/>
    <w:semiHidden/>
    <w:unhideWhenUsed/>
    <w:rsid w:val="006A6BDD"/>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6A6BDD"/>
    <w:rPr>
      <w:rFonts w:ascii="Consolas" w:eastAsiaTheme="minorHAnsi" w:hAnsi="Consolas" w:cs="Times New Roman"/>
      <w:sz w:val="20"/>
      <w:szCs w:val="20"/>
      <w:lang w:val="en-GB" w:eastAsia="ja-JP"/>
    </w:rPr>
  </w:style>
  <w:style w:type="character" w:customStyle="1" w:styleId="Mention1">
    <w:name w:val="Mention1"/>
    <w:basedOn w:val="DefaultParagraphFont"/>
    <w:uiPriority w:val="99"/>
    <w:semiHidden/>
    <w:unhideWhenUsed/>
    <w:rsid w:val="006A6BDD"/>
    <w:rPr>
      <w:color w:val="2B579A"/>
      <w:shd w:val="clear" w:color="auto" w:fill="E6E6E6"/>
    </w:rPr>
  </w:style>
  <w:style w:type="paragraph" w:styleId="MessageHeader">
    <w:name w:val="Message Header"/>
    <w:basedOn w:val="Normal"/>
    <w:link w:val="MessageHeaderChar"/>
    <w:uiPriority w:val="99"/>
    <w:semiHidden/>
    <w:unhideWhenUsed/>
    <w:rsid w:val="006A6BDD"/>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A6BDD"/>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6A6BDD"/>
    <w:pPr>
      <w:spacing w:after="0" w:line="240" w:lineRule="auto"/>
    </w:pPr>
    <w:rPr>
      <w:rFonts w:ascii="Times New Roman" w:eastAsiaTheme="minorHAnsi" w:hAnsi="Times New Roman" w:cs="Times New Roman"/>
      <w:sz w:val="24"/>
      <w:szCs w:val="24"/>
      <w:lang w:val="en-GB" w:eastAsia="ja-JP"/>
    </w:rPr>
  </w:style>
  <w:style w:type="paragraph" w:styleId="NoteHeading">
    <w:name w:val="Note Heading"/>
    <w:basedOn w:val="Normal"/>
    <w:next w:val="Normal"/>
    <w:link w:val="NoteHeadingChar"/>
    <w:uiPriority w:val="99"/>
    <w:semiHidden/>
    <w:unhideWhenUsed/>
    <w:rsid w:val="006A6BDD"/>
    <w:pPr>
      <w:spacing w:before="0"/>
    </w:pPr>
  </w:style>
  <w:style w:type="character" w:customStyle="1" w:styleId="NoteHeadingChar">
    <w:name w:val="Note Heading Char"/>
    <w:basedOn w:val="DefaultParagraphFont"/>
    <w:link w:val="NoteHeading"/>
    <w:uiPriority w:val="99"/>
    <w:semiHidden/>
    <w:rsid w:val="006A6BDD"/>
    <w:rPr>
      <w:rFonts w:ascii="Times New Roman" w:eastAsiaTheme="minorHAnsi"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6A6BDD"/>
  </w:style>
  <w:style w:type="character" w:customStyle="1" w:styleId="SalutationChar">
    <w:name w:val="Salutation Char"/>
    <w:basedOn w:val="DefaultParagraphFont"/>
    <w:link w:val="Salutation"/>
    <w:uiPriority w:val="99"/>
    <w:semiHidden/>
    <w:rsid w:val="006A6BDD"/>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6A6BDD"/>
    <w:pPr>
      <w:spacing w:before="0"/>
      <w:ind w:left="4320"/>
    </w:pPr>
  </w:style>
  <w:style w:type="character" w:customStyle="1" w:styleId="SignatureChar">
    <w:name w:val="Signature Char"/>
    <w:basedOn w:val="DefaultParagraphFont"/>
    <w:link w:val="Signature"/>
    <w:uiPriority w:val="99"/>
    <w:semiHidden/>
    <w:rsid w:val="006A6BDD"/>
    <w:rPr>
      <w:rFonts w:ascii="Times New Roman" w:eastAsiaTheme="minorHAnsi"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6A6BDD"/>
    <w:rPr>
      <w:u w:val="dotted"/>
    </w:rPr>
  </w:style>
  <w:style w:type="character" w:styleId="SubtleEmphasis">
    <w:name w:val="Subtle Emphasis"/>
    <w:basedOn w:val="DefaultParagraphFont"/>
    <w:uiPriority w:val="19"/>
    <w:rsid w:val="006A6BDD"/>
    <w:rPr>
      <w:i/>
      <w:iCs/>
      <w:color w:val="404040" w:themeColor="text1" w:themeTint="BF"/>
    </w:rPr>
  </w:style>
  <w:style w:type="character" w:styleId="SubtleReference">
    <w:name w:val="Subtle Reference"/>
    <w:basedOn w:val="DefaultParagraphFont"/>
    <w:uiPriority w:val="31"/>
    <w:rsid w:val="006A6BDD"/>
    <w:rPr>
      <w:smallCaps/>
      <w:color w:val="5A5A5A" w:themeColor="text1" w:themeTint="A5"/>
    </w:rPr>
  </w:style>
  <w:style w:type="paragraph" w:styleId="TableofAuthorities">
    <w:name w:val="table of authorities"/>
    <w:basedOn w:val="Normal"/>
    <w:next w:val="Normal"/>
    <w:uiPriority w:val="99"/>
    <w:semiHidden/>
    <w:unhideWhenUsed/>
    <w:rsid w:val="006A6BDD"/>
    <w:pPr>
      <w:ind w:left="240" w:hanging="240"/>
    </w:pPr>
  </w:style>
  <w:style w:type="paragraph" w:styleId="TOAHeading">
    <w:name w:val="toa heading"/>
    <w:basedOn w:val="Normal"/>
    <w:next w:val="Normal"/>
    <w:uiPriority w:val="99"/>
    <w:semiHidden/>
    <w:unhideWhenUsed/>
    <w:rsid w:val="006A6BDD"/>
    <w:rPr>
      <w:rFonts w:asciiTheme="majorHAnsi" w:eastAsiaTheme="majorEastAsia" w:hAnsiTheme="majorHAnsi" w:cstheme="majorBidi"/>
      <w:b/>
      <w:bCs/>
    </w:rPr>
  </w:style>
  <w:style w:type="paragraph" w:styleId="TOCHeading">
    <w:name w:val="TOC Heading"/>
    <w:basedOn w:val="Heading1"/>
    <w:next w:val="Normal"/>
    <w:uiPriority w:val="39"/>
    <w:semiHidden/>
    <w:unhideWhenUsed/>
    <w:rsid w:val="006A6BDD"/>
    <w:pPr>
      <w:outlineLvl w:val="9"/>
    </w:pPr>
    <w:rPr>
      <w:rFonts w:asciiTheme="majorHAnsi" w:eastAsiaTheme="majorEastAsia" w:hAnsiTheme="majorHAnsi" w:cstheme="majorBidi"/>
      <w:b w:val="0"/>
      <w:color w:val="2E74B5" w:themeColor="accent1" w:themeShade="BF"/>
      <w:sz w:val="32"/>
    </w:rPr>
  </w:style>
  <w:style w:type="numbering" w:customStyle="1" w:styleId="CurrentList2">
    <w:name w:val="Current List2"/>
    <w:uiPriority w:val="99"/>
    <w:rsid w:val="00871FB2"/>
    <w:pPr>
      <w:numPr>
        <w:numId w:val="30"/>
      </w:numPr>
    </w:pPr>
  </w:style>
  <w:style w:type="character" w:customStyle="1" w:styleId="UnresolvedMention4">
    <w:name w:val="Unresolved Mention4"/>
    <w:basedOn w:val="DefaultParagraphFont"/>
    <w:uiPriority w:val="99"/>
    <w:semiHidden/>
    <w:unhideWhenUsed/>
    <w:rsid w:val="006A6BDD"/>
    <w:rPr>
      <w:color w:val="605E5C"/>
      <w:shd w:val="clear" w:color="auto" w:fill="E1DFDD"/>
    </w:rPr>
  </w:style>
  <w:style w:type="paragraph" w:styleId="Revision">
    <w:name w:val="Revision"/>
    <w:hidden/>
    <w:uiPriority w:val="99"/>
    <w:semiHidden/>
    <w:rsid w:val="00921F70"/>
    <w:pPr>
      <w:spacing w:after="0" w:line="240" w:lineRule="auto"/>
    </w:pPr>
    <w:rPr>
      <w:rFonts w:ascii="Times New Roman" w:hAnsi="Times New Roman" w:cs="Times New Roman"/>
      <w:sz w:val="24"/>
      <w:szCs w:val="24"/>
      <w:lang w:val="en-GB" w:eastAsia="ja-JP"/>
    </w:rPr>
  </w:style>
  <w:style w:type="character" w:customStyle="1" w:styleId="Hashtag2">
    <w:name w:val="Hashtag2"/>
    <w:basedOn w:val="DefaultParagraphFont"/>
    <w:uiPriority w:val="99"/>
    <w:semiHidden/>
    <w:unhideWhenUsed/>
    <w:rsid w:val="00310096"/>
    <w:rPr>
      <w:color w:val="2B579A"/>
      <w:shd w:val="clear" w:color="auto" w:fill="E1DFDD"/>
    </w:rPr>
  </w:style>
  <w:style w:type="character" w:customStyle="1" w:styleId="Mention2">
    <w:name w:val="Mention2"/>
    <w:basedOn w:val="DefaultParagraphFont"/>
    <w:uiPriority w:val="99"/>
    <w:semiHidden/>
    <w:unhideWhenUsed/>
    <w:rsid w:val="00310096"/>
    <w:rPr>
      <w:color w:val="2B579A"/>
      <w:shd w:val="clear" w:color="auto" w:fill="E1DFDD"/>
    </w:rPr>
  </w:style>
  <w:style w:type="character" w:customStyle="1" w:styleId="SmartHyperlink2">
    <w:name w:val="Smart Hyperlink2"/>
    <w:basedOn w:val="DefaultParagraphFont"/>
    <w:uiPriority w:val="99"/>
    <w:semiHidden/>
    <w:unhideWhenUsed/>
    <w:rsid w:val="00310096"/>
    <w:rPr>
      <w:u w:val="dotted"/>
    </w:rPr>
  </w:style>
  <w:style w:type="character" w:customStyle="1" w:styleId="SmartLink1">
    <w:name w:val="SmartLink1"/>
    <w:basedOn w:val="DefaultParagraphFont"/>
    <w:uiPriority w:val="99"/>
    <w:semiHidden/>
    <w:unhideWhenUsed/>
    <w:rsid w:val="00310096"/>
    <w:rPr>
      <w:color w:val="0563C1" w:themeColor="hyperlink"/>
      <w:u w:val="single"/>
      <w:shd w:val="clear" w:color="auto" w:fill="E1DFDD"/>
    </w:rPr>
  </w:style>
  <w:style w:type="character" w:customStyle="1" w:styleId="UnresolvedMention5">
    <w:name w:val="Unresolved Mention5"/>
    <w:basedOn w:val="DefaultParagraphFont"/>
    <w:uiPriority w:val="99"/>
    <w:semiHidden/>
    <w:unhideWhenUsed/>
    <w:rsid w:val="00310096"/>
    <w:rPr>
      <w:color w:val="605E5C"/>
      <w:shd w:val="clear" w:color="auto" w:fill="E1DFDD"/>
    </w:rPr>
  </w:style>
  <w:style w:type="table" w:customStyle="1" w:styleId="TableGridLight1">
    <w:name w:val="Table Grid Light1"/>
    <w:basedOn w:val="TableNormal"/>
    <w:uiPriority w:val="40"/>
    <w:rsid w:val="00310096"/>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ed">
    <w:name w:val="Bulleted *"/>
    <w:basedOn w:val="NoList"/>
    <w:rsid w:val="00631C4D"/>
    <w:pPr>
      <w:numPr>
        <w:numId w:val="13"/>
      </w:numPr>
    </w:pPr>
  </w:style>
  <w:style w:type="character" w:styleId="UnresolvedMention">
    <w:name w:val="Unresolved Mention"/>
    <w:basedOn w:val="DefaultParagraphFont"/>
    <w:uiPriority w:val="99"/>
    <w:semiHidden/>
    <w:unhideWhenUsed/>
    <w:rsid w:val="003810A7"/>
    <w:rPr>
      <w:color w:val="605E5C"/>
      <w:shd w:val="clear" w:color="auto" w:fill="E1DFDD"/>
    </w:rPr>
  </w:style>
  <w:style w:type="character" w:customStyle="1" w:styleId="ms-rteforecolor-2">
    <w:name w:val="ms-rteforecolor-2"/>
    <w:basedOn w:val="DefaultParagraphFont"/>
    <w:rsid w:val="00192A87"/>
  </w:style>
  <w:style w:type="table" w:styleId="TableGridLight">
    <w:name w:val="Grid Table Light"/>
    <w:basedOn w:val="TableNormal"/>
    <w:uiPriority w:val="40"/>
    <w:rsid w:val="00676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SBHeaderQuestion">
    <w:name w:val="TSBHeaderQuestion"/>
    <w:basedOn w:val="Normal"/>
    <w:qFormat/>
    <w:rsid w:val="00811A93"/>
  </w:style>
  <w:style w:type="paragraph" w:customStyle="1" w:styleId="TSBHeaderRight14">
    <w:name w:val="TSBHeaderRight14"/>
    <w:basedOn w:val="Normal"/>
    <w:qFormat/>
    <w:rsid w:val="00811A93"/>
    <w:pPr>
      <w:jc w:val="right"/>
    </w:pPr>
    <w:rPr>
      <w:b/>
      <w:bCs/>
      <w:sz w:val="28"/>
      <w:szCs w:val="28"/>
    </w:rPr>
  </w:style>
  <w:style w:type="paragraph" w:customStyle="1" w:styleId="TSBHeaderSource">
    <w:name w:val="TSBHeaderSource"/>
    <w:basedOn w:val="Normal"/>
    <w:qFormat/>
    <w:rsid w:val="00811A93"/>
  </w:style>
  <w:style w:type="paragraph" w:customStyle="1" w:styleId="TSBHeaderSummary">
    <w:name w:val="TSBHeaderSummary"/>
    <w:basedOn w:val="Normal"/>
    <w:rsid w:val="00811A93"/>
  </w:style>
  <w:style w:type="paragraph" w:customStyle="1" w:styleId="TSBHeaderTitle">
    <w:name w:val="TSBHeaderTitle"/>
    <w:basedOn w:val="Normal"/>
    <w:qFormat/>
    <w:rsid w:val="00811A93"/>
  </w:style>
  <w:style w:type="paragraph" w:customStyle="1" w:styleId="VenueDate">
    <w:name w:val="VenueDate"/>
    <w:basedOn w:val="Normal"/>
    <w:qFormat/>
    <w:rsid w:val="00811A93"/>
    <w:pPr>
      <w:jc w:val="right"/>
    </w:pPr>
  </w:style>
  <w:style w:type="character" w:styleId="Mention">
    <w:name w:val="Mention"/>
    <w:basedOn w:val="DefaultParagraphFont"/>
    <w:uiPriority w:val="99"/>
    <w:unhideWhenUsed/>
    <w:rsid w:val="006D3F64"/>
    <w:rPr>
      <w:color w:val="2B579A"/>
      <w:shd w:val="clear" w:color="auto" w:fill="E1DFDD"/>
    </w:rPr>
  </w:style>
  <w:style w:type="paragraph" w:customStyle="1" w:styleId="toc0">
    <w:name w:val="toc 0"/>
    <w:basedOn w:val="Normal"/>
    <w:next w:val="TOC1"/>
    <w:rsid w:val="00811A93"/>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811A93"/>
    <w:rPr>
      <w:color w:val="2B579A"/>
      <w:shd w:val="clear" w:color="auto" w:fill="E1DFDD"/>
    </w:rPr>
  </w:style>
  <w:style w:type="paragraph" w:styleId="NormalWeb">
    <w:name w:val="Normal (Web)"/>
    <w:basedOn w:val="Normal"/>
    <w:uiPriority w:val="99"/>
    <w:semiHidden/>
    <w:unhideWhenUsed/>
    <w:rsid w:val="00811A93"/>
  </w:style>
  <w:style w:type="character" w:styleId="SmartHyperlink">
    <w:name w:val="Smart Hyperlink"/>
    <w:basedOn w:val="DefaultParagraphFont"/>
    <w:uiPriority w:val="99"/>
    <w:semiHidden/>
    <w:unhideWhenUsed/>
    <w:rsid w:val="00811A93"/>
    <w:rPr>
      <w:u w:val="dotted"/>
    </w:rPr>
  </w:style>
  <w:style w:type="character" w:styleId="SmartLink">
    <w:name w:val="Smart Link"/>
    <w:basedOn w:val="DefaultParagraphFont"/>
    <w:uiPriority w:val="99"/>
    <w:semiHidden/>
    <w:unhideWhenUsed/>
    <w:rsid w:val="00811A93"/>
    <w:rPr>
      <w:color w:val="0000FF"/>
      <w:u w:val="single"/>
      <w:shd w:val="clear" w:color="auto" w:fill="F3F2F1"/>
    </w:rPr>
  </w:style>
  <w:style w:type="character" w:customStyle="1" w:styleId="normaltextrun">
    <w:name w:val="normaltextrun"/>
    <w:basedOn w:val="DefaultParagraphFont"/>
    <w:rsid w:val="00F64BC9"/>
  </w:style>
  <w:style w:type="character" w:customStyle="1" w:styleId="scxw127784686">
    <w:name w:val="scxw127784686"/>
    <w:basedOn w:val="DefaultParagraphFont"/>
    <w:rsid w:val="00F64BC9"/>
  </w:style>
  <w:style w:type="character" w:customStyle="1" w:styleId="eop">
    <w:name w:val="eop"/>
    <w:basedOn w:val="DefaultParagraphFont"/>
    <w:rsid w:val="00F64BC9"/>
  </w:style>
  <w:style w:type="character" w:customStyle="1" w:styleId="tabchar">
    <w:name w:val="tabchar"/>
    <w:basedOn w:val="DefaultParagraphFont"/>
    <w:rsid w:val="00F6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682">
      <w:bodyDiv w:val="1"/>
      <w:marLeft w:val="0"/>
      <w:marRight w:val="0"/>
      <w:marTop w:val="0"/>
      <w:marBottom w:val="0"/>
      <w:divBdr>
        <w:top w:val="none" w:sz="0" w:space="0" w:color="auto"/>
        <w:left w:val="none" w:sz="0" w:space="0" w:color="auto"/>
        <w:bottom w:val="none" w:sz="0" w:space="0" w:color="auto"/>
        <w:right w:val="none" w:sz="0" w:space="0" w:color="auto"/>
      </w:divBdr>
    </w:div>
    <w:div w:id="90785582">
      <w:bodyDiv w:val="1"/>
      <w:marLeft w:val="0"/>
      <w:marRight w:val="0"/>
      <w:marTop w:val="0"/>
      <w:marBottom w:val="0"/>
      <w:divBdr>
        <w:top w:val="none" w:sz="0" w:space="0" w:color="auto"/>
        <w:left w:val="none" w:sz="0" w:space="0" w:color="auto"/>
        <w:bottom w:val="none" w:sz="0" w:space="0" w:color="auto"/>
        <w:right w:val="none" w:sz="0" w:space="0" w:color="auto"/>
      </w:divBdr>
      <w:divsChild>
        <w:div w:id="2059742908">
          <w:marLeft w:val="0"/>
          <w:marRight w:val="0"/>
          <w:marTop w:val="0"/>
          <w:marBottom w:val="0"/>
          <w:divBdr>
            <w:top w:val="none" w:sz="0" w:space="0" w:color="auto"/>
            <w:left w:val="none" w:sz="0" w:space="0" w:color="auto"/>
            <w:bottom w:val="none" w:sz="0" w:space="0" w:color="auto"/>
            <w:right w:val="none" w:sz="0" w:space="0" w:color="auto"/>
          </w:divBdr>
        </w:div>
      </w:divsChild>
    </w:div>
    <w:div w:id="118186956">
      <w:bodyDiv w:val="1"/>
      <w:marLeft w:val="0"/>
      <w:marRight w:val="0"/>
      <w:marTop w:val="0"/>
      <w:marBottom w:val="0"/>
      <w:divBdr>
        <w:top w:val="none" w:sz="0" w:space="0" w:color="auto"/>
        <w:left w:val="none" w:sz="0" w:space="0" w:color="auto"/>
        <w:bottom w:val="none" w:sz="0" w:space="0" w:color="auto"/>
        <w:right w:val="none" w:sz="0" w:space="0" w:color="auto"/>
      </w:divBdr>
    </w:div>
    <w:div w:id="134446409">
      <w:bodyDiv w:val="1"/>
      <w:marLeft w:val="0"/>
      <w:marRight w:val="0"/>
      <w:marTop w:val="0"/>
      <w:marBottom w:val="0"/>
      <w:divBdr>
        <w:top w:val="none" w:sz="0" w:space="0" w:color="auto"/>
        <w:left w:val="none" w:sz="0" w:space="0" w:color="auto"/>
        <w:bottom w:val="none" w:sz="0" w:space="0" w:color="auto"/>
        <w:right w:val="none" w:sz="0" w:space="0" w:color="auto"/>
      </w:divBdr>
      <w:divsChild>
        <w:div w:id="1048844420">
          <w:marLeft w:val="0"/>
          <w:marRight w:val="0"/>
          <w:marTop w:val="0"/>
          <w:marBottom w:val="0"/>
          <w:divBdr>
            <w:top w:val="none" w:sz="0" w:space="0" w:color="auto"/>
            <w:left w:val="none" w:sz="0" w:space="0" w:color="auto"/>
            <w:bottom w:val="none" w:sz="0" w:space="0" w:color="auto"/>
            <w:right w:val="none" w:sz="0" w:space="0" w:color="auto"/>
          </w:divBdr>
        </w:div>
      </w:divsChild>
    </w:div>
    <w:div w:id="159664344">
      <w:bodyDiv w:val="1"/>
      <w:marLeft w:val="0"/>
      <w:marRight w:val="0"/>
      <w:marTop w:val="0"/>
      <w:marBottom w:val="0"/>
      <w:divBdr>
        <w:top w:val="none" w:sz="0" w:space="0" w:color="auto"/>
        <w:left w:val="none" w:sz="0" w:space="0" w:color="auto"/>
        <w:bottom w:val="none" w:sz="0" w:space="0" w:color="auto"/>
        <w:right w:val="none" w:sz="0" w:space="0" w:color="auto"/>
      </w:divBdr>
    </w:div>
    <w:div w:id="248930496">
      <w:bodyDiv w:val="1"/>
      <w:marLeft w:val="0"/>
      <w:marRight w:val="0"/>
      <w:marTop w:val="0"/>
      <w:marBottom w:val="0"/>
      <w:divBdr>
        <w:top w:val="none" w:sz="0" w:space="0" w:color="auto"/>
        <w:left w:val="none" w:sz="0" w:space="0" w:color="auto"/>
        <w:bottom w:val="none" w:sz="0" w:space="0" w:color="auto"/>
        <w:right w:val="none" w:sz="0" w:space="0" w:color="auto"/>
      </w:divBdr>
    </w:div>
    <w:div w:id="713315249">
      <w:bodyDiv w:val="1"/>
      <w:marLeft w:val="0"/>
      <w:marRight w:val="0"/>
      <w:marTop w:val="0"/>
      <w:marBottom w:val="0"/>
      <w:divBdr>
        <w:top w:val="none" w:sz="0" w:space="0" w:color="auto"/>
        <w:left w:val="none" w:sz="0" w:space="0" w:color="auto"/>
        <w:bottom w:val="none" w:sz="0" w:space="0" w:color="auto"/>
        <w:right w:val="none" w:sz="0" w:space="0" w:color="auto"/>
      </w:divBdr>
    </w:div>
    <w:div w:id="735126266">
      <w:bodyDiv w:val="1"/>
      <w:marLeft w:val="0"/>
      <w:marRight w:val="0"/>
      <w:marTop w:val="0"/>
      <w:marBottom w:val="0"/>
      <w:divBdr>
        <w:top w:val="none" w:sz="0" w:space="0" w:color="auto"/>
        <w:left w:val="none" w:sz="0" w:space="0" w:color="auto"/>
        <w:bottom w:val="none" w:sz="0" w:space="0" w:color="auto"/>
        <w:right w:val="none" w:sz="0" w:space="0" w:color="auto"/>
      </w:divBdr>
    </w:div>
    <w:div w:id="735317343">
      <w:bodyDiv w:val="1"/>
      <w:marLeft w:val="0"/>
      <w:marRight w:val="0"/>
      <w:marTop w:val="0"/>
      <w:marBottom w:val="0"/>
      <w:divBdr>
        <w:top w:val="none" w:sz="0" w:space="0" w:color="auto"/>
        <w:left w:val="none" w:sz="0" w:space="0" w:color="auto"/>
        <w:bottom w:val="none" w:sz="0" w:space="0" w:color="auto"/>
        <w:right w:val="none" w:sz="0" w:space="0" w:color="auto"/>
      </w:divBdr>
      <w:divsChild>
        <w:div w:id="699359169">
          <w:marLeft w:val="0"/>
          <w:marRight w:val="0"/>
          <w:marTop w:val="0"/>
          <w:marBottom w:val="0"/>
          <w:divBdr>
            <w:top w:val="none" w:sz="0" w:space="0" w:color="auto"/>
            <w:left w:val="none" w:sz="0" w:space="0" w:color="auto"/>
            <w:bottom w:val="none" w:sz="0" w:space="0" w:color="auto"/>
            <w:right w:val="none" w:sz="0" w:space="0" w:color="auto"/>
          </w:divBdr>
        </w:div>
        <w:div w:id="89593800">
          <w:marLeft w:val="0"/>
          <w:marRight w:val="0"/>
          <w:marTop w:val="0"/>
          <w:marBottom w:val="0"/>
          <w:divBdr>
            <w:top w:val="none" w:sz="0" w:space="0" w:color="auto"/>
            <w:left w:val="none" w:sz="0" w:space="0" w:color="auto"/>
            <w:bottom w:val="none" w:sz="0" w:space="0" w:color="auto"/>
            <w:right w:val="none" w:sz="0" w:space="0" w:color="auto"/>
          </w:divBdr>
        </w:div>
      </w:divsChild>
    </w:div>
    <w:div w:id="753473469">
      <w:bodyDiv w:val="1"/>
      <w:marLeft w:val="0"/>
      <w:marRight w:val="0"/>
      <w:marTop w:val="0"/>
      <w:marBottom w:val="0"/>
      <w:divBdr>
        <w:top w:val="none" w:sz="0" w:space="0" w:color="auto"/>
        <w:left w:val="none" w:sz="0" w:space="0" w:color="auto"/>
        <w:bottom w:val="none" w:sz="0" w:space="0" w:color="auto"/>
        <w:right w:val="none" w:sz="0" w:space="0" w:color="auto"/>
      </w:divBdr>
    </w:div>
    <w:div w:id="974024515">
      <w:bodyDiv w:val="1"/>
      <w:marLeft w:val="0"/>
      <w:marRight w:val="0"/>
      <w:marTop w:val="0"/>
      <w:marBottom w:val="0"/>
      <w:divBdr>
        <w:top w:val="none" w:sz="0" w:space="0" w:color="auto"/>
        <w:left w:val="none" w:sz="0" w:space="0" w:color="auto"/>
        <w:bottom w:val="none" w:sz="0" w:space="0" w:color="auto"/>
        <w:right w:val="none" w:sz="0" w:space="0" w:color="auto"/>
      </w:divBdr>
    </w:div>
    <w:div w:id="1005205602">
      <w:bodyDiv w:val="1"/>
      <w:marLeft w:val="0"/>
      <w:marRight w:val="0"/>
      <w:marTop w:val="0"/>
      <w:marBottom w:val="0"/>
      <w:divBdr>
        <w:top w:val="none" w:sz="0" w:space="0" w:color="auto"/>
        <w:left w:val="none" w:sz="0" w:space="0" w:color="auto"/>
        <w:bottom w:val="none" w:sz="0" w:space="0" w:color="auto"/>
        <w:right w:val="none" w:sz="0" w:space="0" w:color="auto"/>
      </w:divBdr>
      <w:divsChild>
        <w:div w:id="217204698">
          <w:marLeft w:val="0"/>
          <w:marRight w:val="0"/>
          <w:marTop w:val="0"/>
          <w:marBottom w:val="0"/>
          <w:divBdr>
            <w:top w:val="none" w:sz="0" w:space="0" w:color="auto"/>
            <w:left w:val="none" w:sz="0" w:space="0" w:color="auto"/>
            <w:bottom w:val="none" w:sz="0" w:space="0" w:color="auto"/>
            <w:right w:val="none" w:sz="0" w:space="0" w:color="auto"/>
          </w:divBdr>
          <w:divsChild>
            <w:div w:id="1991474342">
              <w:marLeft w:val="0"/>
              <w:marRight w:val="0"/>
              <w:marTop w:val="0"/>
              <w:marBottom w:val="0"/>
              <w:divBdr>
                <w:top w:val="none" w:sz="0" w:space="0" w:color="auto"/>
                <w:left w:val="none" w:sz="0" w:space="0" w:color="auto"/>
                <w:bottom w:val="none" w:sz="0" w:space="0" w:color="auto"/>
                <w:right w:val="none" w:sz="0" w:space="0" w:color="auto"/>
              </w:divBdr>
            </w:div>
          </w:divsChild>
        </w:div>
        <w:div w:id="456334650">
          <w:marLeft w:val="0"/>
          <w:marRight w:val="0"/>
          <w:marTop w:val="0"/>
          <w:marBottom w:val="0"/>
          <w:divBdr>
            <w:top w:val="none" w:sz="0" w:space="0" w:color="auto"/>
            <w:left w:val="none" w:sz="0" w:space="0" w:color="auto"/>
            <w:bottom w:val="none" w:sz="0" w:space="0" w:color="auto"/>
            <w:right w:val="none" w:sz="0" w:space="0" w:color="auto"/>
          </w:divBdr>
          <w:divsChild>
            <w:div w:id="1744796041">
              <w:marLeft w:val="0"/>
              <w:marRight w:val="0"/>
              <w:marTop w:val="0"/>
              <w:marBottom w:val="0"/>
              <w:divBdr>
                <w:top w:val="none" w:sz="0" w:space="0" w:color="auto"/>
                <w:left w:val="none" w:sz="0" w:space="0" w:color="auto"/>
                <w:bottom w:val="none" w:sz="0" w:space="0" w:color="auto"/>
                <w:right w:val="none" w:sz="0" w:space="0" w:color="auto"/>
              </w:divBdr>
            </w:div>
          </w:divsChild>
        </w:div>
        <w:div w:id="651787826">
          <w:marLeft w:val="0"/>
          <w:marRight w:val="0"/>
          <w:marTop w:val="0"/>
          <w:marBottom w:val="0"/>
          <w:divBdr>
            <w:top w:val="none" w:sz="0" w:space="0" w:color="auto"/>
            <w:left w:val="none" w:sz="0" w:space="0" w:color="auto"/>
            <w:bottom w:val="none" w:sz="0" w:space="0" w:color="auto"/>
            <w:right w:val="none" w:sz="0" w:space="0" w:color="auto"/>
          </w:divBdr>
          <w:divsChild>
            <w:div w:id="538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4757">
      <w:bodyDiv w:val="1"/>
      <w:marLeft w:val="0"/>
      <w:marRight w:val="0"/>
      <w:marTop w:val="0"/>
      <w:marBottom w:val="0"/>
      <w:divBdr>
        <w:top w:val="none" w:sz="0" w:space="0" w:color="auto"/>
        <w:left w:val="none" w:sz="0" w:space="0" w:color="auto"/>
        <w:bottom w:val="none" w:sz="0" w:space="0" w:color="auto"/>
        <w:right w:val="none" w:sz="0" w:space="0" w:color="auto"/>
      </w:divBdr>
    </w:div>
    <w:div w:id="1029917439">
      <w:bodyDiv w:val="1"/>
      <w:marLeft w:val="0"/>
      <w:marRight w:val="0"/>
      <w:marTop w:val="0"/>
      <w:marBottom w:val="0"/>
      <w:divBdr>
        <w:top w:val="none" w:sz="0" w:space="0" w:color="auto"/>
        <w:left w:val="none" w:sz="0" w:space="0" w:color="auto"/>
        <w:bottom w:val="none" w:sz="0" w:space="0" w:color="auto"/>
        <w:right w:val="none" w:sz="0" w:space="0" w:color="auto"/>
      </w:divBdr>
    </w:div>
    <w:div w:id="1065376055">
      <w:bodyDiv w:val="1"/>
      <w:marLeft w:val="0"/>
      <w:marRight w:val="0"/>
      <w:marTop w:val="0"/>
      <w:marBottom w:val="0"/>
      <w:divBdr>
        <w:top w:val="none" w:sz="0" w:space="0" w:color="auto"/>
        <w:left w:val="none" w:sz="0" w:space="0" w:color="auto"/>
        <w:bottom w:val="none" w:sz="0" w:space="0" w:color="auto"/>
        <w:right w:val="none" w:sz="0" w:space="0" w:color="auto"/>
      </w:divBdr>
    </w:div>
    <w:div w:id="1105925787">
      <w:bodyDiv w:val="1"/>
      <w:marLeft w:val="0"/>
      <w:marRight w:val="0"/>
      <w:marTop w:val="0"/>
      <w:marBottom w:val="0"/>
      <w:divBdr>
        <w:top w:val="none" w:sz="0" w:space="0" w:color="auto"/>
        <w:left w:val="none" w:sz="0" w:space="0" w:color="auto"/>
        <w:bottom w:val="none" w:sz="0" w:space="0" w:color="auto"/>
        <w:right w:val="none" w:sz="0" w:space="0" w:color="auto"/>
      </w:divBdr>
      <w:divsChild>
        <w:div w:id="2129811386">
          <w:marLeft w:val="0"/>
          <w:marRight w:val="0"/>
          <w:marTop w:val="0"/>
          <w:marBottom w:val="0"/>
          <w:divBdr>
            <w:top w:val="none" w:sz="0" w:space="0" w:color="auto"/>
            <w:left w:val="none" w:sz="0" w:space="0" w:color="auto"/>
            <w:bottom w:val="none" w:sz="0" w:space="0" w:color="auto"/>
            <w:right w:val="none" w:sz="0" w:space="0" w:color="auto"/>
          </w:divBdr>
        </w:div>
        <w:div w:id="467476790">
          <w:marLeft w:val="0"/>
          <w:marRight w:val="0"/>
          <w:marTop w:val="0"/>
          <w:marBottom w:val="0"/>
          <w:divBdr>
            <w:top w:val="none" w:sz="0" w:space="0" w:color="auto"/>
            <w:left w:val="none" w:sz="0" w:space="0" w:color="auto"/>
            <w:bottom w:val="none" w:sz="0" w:space="0" w:color="auto"/>
            <w:right w:val="none" w:sz="0" w:space="0" w:color="auto"/>
          </w:divBdr>
        </w:div>
      </w:divsChild>
    </w:div>
    <w:div w:id="1269658281">
      <w:bodyDiv w:val="1"/>
      <w:marLeft w:val="0"/>
      <w:marRight w:val="0"/>
      <w:marTop w:val="0"/>
      <w:marBottom w:val="0"/>
      <w:divBdr>
        <w:top w:val="none" w:sz="0" w:space="0" w:color="auto"/>
        <w:left w:val="none" w:sz="0" w:space="0" w:color="auto"/>
        <w:bottom w:val="none" w:sz="0" w:space="0" w:color="auto"/>
        <w:right w:val="none" w:sz="0" w:space="0" w:color="auto"/>
      </w:divBdr>
    </w:div>
    <w:div w:id="1283540563">
      <w:bodyDiv w:val="1"/>
      <w:marLeft w:val="0"/>
      <w:marRight w:val="0"/>
      <w:marTop w:val="0"/>
      <w:marBottom w:val="0"/>
      <w:divBdr>
        <w:top w:val="none" w:sz="0" w:space="0" w:color="auto"/>
        <w:left w:val="none" w:sz="0" w:space="0" w:color="auto"/>
        <w:bottom w:val="none" w:sz="0" w:space="0" w:color="auto"/>
        <w:right w:val="none" w:sz="0" w:space="0" w:color="auto"/>
      </w:divBdr>
    </w:div>
    <w:div w:id="1315377519">
      <w:bodyDiv w:val="1"/>
      <w:marLeft w:val="0"/>
      <w:marRight w:val="0"/>
      <w:marTop w:val="0"/>
      <w:marBottom w:val="0"/>
      <w:divBdr>
        <w:top w:val="none" w:sz="0" w:space="0" w:color="auto"/>
        <w:left w:val="none" w:sz="0" w:space="0" w:color="auto"/>
        <w:bottom w:val="none" w:sz="0" w:space="0" w:color="auto"/>
        <w:right w:val="none" w:sz="0" w:space="0" w:color="auto"/>
      </w:divBdr>
    </w:div>
    <w:div w:id="1355617002">
      <w:bodyDiv w:val="1"/>
      <w:marLeft w:val="0"/>
      <w:marRight w:val="0"/>
      <w:marTop w:val="0"/>
      <w:marBottom w:val="0"/>
      <w:divBdr>
        <w:top w:val="none" w:sz="0" w:space="0" w:color="auto"/>
        <w:left w:val="none" w:sz="0" w:space="0" w:color="auto"/>
        <w:bottom w:val="none" w:sz="0" w:space="0" w:color="auto"/>
        <w:right w:val="none" w:sz="0" w:space="0" w:color="auto"/>
      </w:divBdr>
    </w:div>
    <w:div w:id="1394894431">
      <w:bodyDiv w:val="1"/>
      <w:marLeft w:val="0"/>
      <w:marRight w:val="0"/>
      <w:marTop w:val="0"/>
      <w:marBottom w:val="0"/>
      <w:divBdr>
        <w:top w:val="none" w:sz="0" w:space="0" w:color="auto"/>
        <w:left w:val="none" w:sz="0" w:space="0" w:color="auto"/>
        <w:bottom w:val="none" w:sz="0" w:space="0" w:color="auto"/>
        <w:right w:val="none" w:sz="0" w:space="0" w:color="auto"/>
      </w:divBdr>
    </w:div>
    <w:div w:id="1737170524">
      <w:bodyDiv w:val="1"/>
      <w:marLeft w:val="0"/>
      <w:marRight w:val="0"/>
      <w:marTop w:val="0"/>
      <w:marBottom w:val="0"/>
      <w:divBdr>
        <w:top w:val="none" w:sz="0" w:space="0" w:color="auto"/>
        <w:left w:val="none" w:sz="0" w:space="0" w:color="auto"/>
        <w:bottom w:val="none" w:sz="0" w:space="0" w:color="auto"/>
        <w:right w:val="none" w:sz="0" w:space="0" w:color="auto"/>
      </w:divBdr>
    </w:div>
    <w:div w:id="1777406482">
      <w:bodyDiv w:val="1"/>
      <w:marLeft w:val="0"/>
      <w:marRight w:val="0"/>
      <w:marTop w:val="0"/>
      <w:marBottom w:val="0"/>
      <w:divBdr>
        <w:top w:val="none" w:sz="0" w:space="0" w:color="auto"/>
        <w:left w:val="none" w:sz="0" w:space="0" w:color="auto"/>
        <w:bottom w:val="none" w:sz="0" w:space="0" w:color="auto"/>
        <w:right w:val="none" w:sz="0" w:space="0" w:color="auto"/>
      </w:divBdr>
    </w:div>
    <w:div w:id="1782648519">
      <w:bodyDiv w:val="1"/>
      <w:marLeft w:val="0"/>
      <w:marRight w:val="0"/>
      <w:marTop w:val="0"/>
      <w:marBottom w:val="0"/>
      <w:divBdr>
        <w:top w:val="none" w:sz="0" w:space="0" w:color="auto"/>
        <w:left w:val="none" w:sz="0" w:space="0" w:color="auto"/>
        <w:bottom w:val="none" w:sz="0" w:space="0" w:color="auto"/>
        <w:right w:val="none" w:sz="0" w:space="0" w:color="auto"/>
      </w:divBdr>
      <w:divsChild>
        <w:div w:id="1367751687">
          <w:marLeft w:val="0"/>
          <w:marRight w:val="0"/>
          <w:marTop w:val="0"/>
          <w:marBottom w:val="0"/>
          <w:divBdr>
            <w:top w:val="none" w:sz="0" w:space="0" w:color="auto"/>
            <w:left w:val="none" w:sz="0" w:space="0" w:color="auto"/>
            <w:bottom w:val="none" w:sz="0" w:space="0" w:color="auto"/>
            <w:right w:val="none" w:sz="0" w:space="0" w:color="auto"/>
          </w:divBdr>
        </w:div>
      </w:divsChild>
    </w:div>
    <w:div w:id="1997420227">
      <w:bodyDiv w:val="1"/>
      <w:marLeft w:val="0"/>
      <w:marRight w:val="0"/>
      <w:marTop w:val="0"/>
      <w:marBottom w:val="0"/>
      <w:divBdr>
        <w:top w:val="none" w:sz="0" w:space="0" w:color="auto"/>
        <w:left w:val="none" w:sz="0" w:space="0" w:color="auto"/>
        <w:bottom w:val="none" w:sz="0" w:space="0" w:color="auto"/>
        <w:right w:val="none" w:sz="0" w:space="0" w:color="auto"/>
      </w:divBdr>
    </w:div>
    <w:div w:id="21318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en/irg/ava/Pages/default.aspx" TargetMode="External"/><Relationship Id="rId26" Type="http://schemas.openxmlformats.org/officeDocument/2006/relationships/hyperlink" Target="https://www.itu.int/md/T25-SG21-250113-TD-PLEN-0106/en" TargetMode="External"/><Relationship Id="rId39" Type="http://schemas.openxmlformats.org/officeDocument/2006/relationships/hyperlink" Target="https://www.itu.int/en/ITU-T/extcoop/cits/egcomad/Pages/default.aspx" TargetMode="External"/><Relationship Id="rId21" Type="http://schemas.openxmlformats.org/officeDocument/2006/relationships/hyperlink" Target="https://www.itu.int/en/ITU-T/studygroups/2025-2028/21/Documents/AHGs/2025-01_TOR-AHG-FQS.pdf" TargetMode="External"/><Relationship Id="rId34" Type="http://schemas.openxmlformats.org/officeDocument/2006/relationships/hyperlink" Target="http://www.itu.int/ITU-T/jca/ahf/index.html" TargetMode="External"/><Relationship Id="rId42" Type="http://schemas.openxmlformats.org/officeDocument/2006/relationships/hyperlink" Target="https://www.itu.int/ITU-T/workprog/wp_search.aspx?isn_sp=9677&amp;isn_sg=9681&amp;isn_qu=10738&amp;isn_status=-1,8,1,3,7&amp;details=0&amp;field=acdefghijo" TargetMode="External"/><Relationship Id="rId47" Type="http://schemas.openxmlformats.org/officeDocument/2006/relationships/hyperlink" Target="https://www.itu.int/md/T25-SG21-COL-0002/en" TargetMode="External"/><Relationship Id="rId50" Type="http://schemas.openxmlformats.org/officeDocument/2006/relationships/hyperlink" Target="https://itu.int/go/rgm/tsg21"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ITU-T/Workshops-and-Seminars/2025/0117/Pages/default.aspx" TargetMode="External"/><Relationship Id="rId29" Type="http://schemas.openxmlformats.org/officeDocument/2006/relationships/hyperlink" Target="https://www.itu.int/md/T25-SG21-250113-TD-PLEN-0049/en" TargetMode="External"/><Relationship Id="rId11" Type="http://schemas.openxmlformats.org/officeDocument/2006/relationships/hyperlink" Target="mailto:noahluozz@gmail.com" TargetMode="External"/><Relationship Id="rId24" Type="http://schemas.openxmlformats.org/officeDocument/2006/relationships/hyperlink" Target="https://www.itu.int/md/T25-TSAG-250526-TD-GEN-0057/en" TargetMode="External"/><Relationship Id="rId32" Type="http://schemas.openxmlformats.org/officeDocument/2006/relationships/hyperlink" Target="https://www.itu.int/en/ITU-T/Workshops-and-Seminars/2025/0117/Pages/programme.aspx" TargetMode="External"/><Relationship Id="rId37" Type="http://schemas.openxmlformats.org/officeDocument/2006/relationships/hyperlink" Target="https://www.itu.int/en/ITU-T/extcoop/cits/Pages/default.aspx" TargetMode="External"/><Relationship Id="rId40" Type="http://schemas.openxmlformats.org/officeDocument/2006/relationships/hyperlink" Target="https://mycloud.itu.int/s/mWnwxyTyAjTZFNE" TargetMode="External"/><Relationship Id="rId45" Type="http://schemas.openxmlformats.org/officeDocument/2006/relationships/hyperlink" Target="https://www.itu.int/md/T25-TSAG-250526-TD-GEN-0064/en" TargetMode="External"/><Relationship Id="rId5" Type="http://schemas.openxmlformats.org/officeDocument/2006/relationships/styles" Target="styles.xml"/><Relationship Id="rId15" Type="http://schemas.openxmlformats.org/officeDocument/2006/relationships/hyperlink" Target="https://www.mpeg.org/meetings/mpeg-149/" TargetMode="External"/><Relationship Id="rId23" Type="http://schemas.openxmlformats.org/officeDocument/2006/relationships/hyperlink" Target="https://www.itu.int/md/T25-TSAG-250526-TD-GEN-0058/en" TargetMode="External"/><Relationship Id="rId28" Type="http://schemas.openxmlformats.org/officeDocument/2006/relationships/hyperlink" Target="https://www.itu.int/en/ITU-T/studygroups/2025-2028/21/Documents/AHGs/2025-01_TOR-AHG-MMA.pdf" TargetMode="External"/><Relationship Id="rId36" Type="http://schemas.openxmlformats.org/officeDocument/2006/relationships/hyperlink" Target="https://www.itu.int/md/T25-SG21-250113-TD-GEN-0118/en" TargetMode="External"/><Relationship Id="rId49" Type="http://schemas.openxmlformats.org/officeDocument/2006/relationships/hyperlink" Target="https://www.itu.int/en/ITU-T/Workshops-and-Seminars/2025/0701/Pages/default.aspx" TargetMode="External"/><Relationship Id="rId10" Type="http://schemas.openxmlformats.org/officeDocument/2006/relationships/image" Target="media/image1.png"/><Relationship Id="rId19" Type="http://schemas.openxmlformats.org/officeDocument/2006/relationships/hyperlink" Target="https://www.itu.int/go/tsg20" TargetMode="External"/><Relationship Id="rId31" Type="http://schemas.openxmlformats.org/officeDocument/2006/relationships/hyperlink" Target="https://www.itu.int/en/ITU-T/Workshops-and-Seminars/2025/0117/Pages/default.aspx" TargetMode="External"/><Relationship Id="rId44" Type="http://schemas.openxmlformats.org/officeDocument/2006/relationships/hyperlink" Target="https://www.itu.int/md/T25-SG21-250113-TD-PLEN-0069/en"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studygroups/2022-2024/16/video/Pages/jvet.aspx" TargetMode="External"/><Relationship Id="rId22" Type="http://schemas.openxmlformats.org/officeDocument/2006/relationships/hyperlink" Target="https://www.itu.int/md/T25-SG21-250113-TD-PLEN-0039/en" TargetMode="External"/><Relationship Id="rId27" Type="http://schemas.openxmlformats.org/officeDocument/2006/relationships/hyperlink" Target="https://www.itu.int/md/T25-SG21-250113-TD-PLEN-0006/en" TargetMode="External"/><Relationship Id="rId30" Type="http://schemas.openxmlformats.org/officeDocument/2006/relationships/hyperlink" Target="https://www.mpeg.org/meetings/mpeg-149/" TargetMode="External"/><Relationship Id="rId35" Type="http://schemas.openxmlformats.org/officeDocument/2006/relationships/hyperlink" Target="https://itu.int/en/irg/ava" TargetMode="External"/><Relationship Id="rId43" Type="http://schemas.openxmlformats.org/officeDocument/2006/relationships/hyperlink" Target="https://www.itu.int/en/ITU-T/studygroups/2025-2028/21/Documents/AHGs/2025-01_TOR-AHG-MV.pdf" TargetMode="External"/><Relationship Id="rId48" Type="http://schemas.openxmlformats.org/officeDocument/2006/relationships/hyperlink" Target="https://www.itu.int/md/T25-TSB-CIR-0042/en"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tefano.polidori@itu.int" TargetMode="External"/><Relationship Id="rId17" Type="http://schemas.openxmlformats.org/officeDocument/2006/relationships/hyperlink" Target="https://www.itu.int/en/ITU-T/jca/ahf" TargetMode="External"/><Relationship Id="rId25" Type="http://schemas.openxmlformats.org/officeDocument/2006/relationships/hyperlink" Target="https://www.itu.int/md/T25-SG21-250113-TD-PLEN-0105/en" TargetMode="External"/><Relationship Id="rId33" Type="http://schemas.openxmlformats.org/officeDocument/2006/relationships/hyperlink" Target="https://www.flickr.com/photos/itupictures/albums/72177720323231461/" TargetMode="External"/><Relationship Id="rId38" Type="http://schemas.openxmlformats.org/officeDocument/2006/relationships/hyperlink" Target="https://www.itu.int/md/T25-SG21-250113-TD-PLEN-0030/en" TargetMode="External"/><Relationship Id="rId46" Type="http://schemas.openxmlformats.org/officeDocument/2006/relationships/hyperlink" Target="https://www.itu.int/md/T25-TSAG-250526-TD-GEN-0051/en" TargetMode="External"/><Relationship Id="rId20" Type="http://schemas.openxmlformats.org/officeDocument/2006/relationships/hyperlink" Target="https://www.itu.int/md/T25-SG21-250113-TD-PLEN-0004/en" TargetMode="External"/><Relationship Id="rId41" Type="http://schemas.openxmlformats.org/officeDocument/2006/relationships/hyperlink" Target="https://www.itu.int/ITU-T/workprog/wp_search.aspx?isn_sp=9677&amp;isn_sg=9681&amp;isn_qu=10739&amp;isn_status=-1,8,1,3,7&amp;details=0&amp;field=acdefghijo"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F7681ADC-EF2A-43EC-90D1-0F646A476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8</Pages>
  <Words>3607</Words>
  <Characters>20560</Characters>
  <Application>Microsoft Office Word</Application>
  <DocSecurity>4</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ITU-T SG16 Lead Study Group Report (January-July 2024)</vt:lpstr>
      <vt:lpstr>ITU-T SG16 Lead Study Group Report (January-July 2024)</vt:lpstr>
    </vt:vector>
  </TitlesOfParts>
  <Manager>ITU-T</Manager>
  <Company>International Telecommunication Union (ITU)</Company>
  <LinksUpToDate>false</LinksUpToDate>
  <CharactersWithSpaces>24119</CharactersWithSpaces>
  <SharedDoc>false</SharedDoc>
  <HyperlinkBase/>
  <HLinks>
    <vt:vector size="1788" baseType="variant">
      <vt:variant>
        <vt:i4>196687</vt:i4>
      </vt:variant>
      <vt:variant>
        <vt:i4>1005</vt:i4>
      </vt:variant>
      <vt:variant>
        <vt:i4>0</vt:i4>
      </vt:variant>
      <vt:variant>
        <vt:i4>5</vt:i4>
      </vt:variant>
      <vt:variant>
        <vt:lpwstr>https://youtu.be/gDrDbs59kqk</vt:lpwstr>
      </vt:variant>
      <vt:variant>
        <vt:lpwstr/>
      </vt:variant>
      <vt:variant>
        <vt:i4>589910</vt:i4>
      </vt:variant>
      <vt:variant>
        <vt:i4>1002</vt:i4>
      </vt:variant>
      <vt:variant>
        <vt:i4>0</vt:i4>
      </vt:variant>
      <vt:variant>
        <vt:i4>5</vt:i4>
      </vt:variant>
      <vt:variant>
        <vt:lpwstr>http://www.itu.int/md/meetingdoc.asp?lang=en&amp;parent=T22-SG16-230710-TD-PLEN-0115</vt:lpwstr>
      </vt:variant>
      <vt:variant>
        <vt:lpwstr/>
      </vt:variant>
      <vt:variant>
        <vt:i4>6815817</vt:i4>
      </vt:variant>
      <vt:variant>
        <vt:i4>999</vt:i4>
      </vt:variant>
      <vt:variant>
        <vt:i4>0</vt:i4>
      </vt:variant>
      <vt:variant>
        <vt:i4>5</vt:i4>
      </vt:variant>
      <vt:variant>
        <vt:lpwstr>mailto:kawamorim@gmail.com</vt:lpwstr>
      </vt:variant>
      <vt:variant>
        <vt:lpwstr/>
      </vt:variant>
      <vt:variant>
        <vt:i4>4391038</vt:i4>
      </vt:variant>
      <vt:variant>
        <vt:i4>996</vt:i4>
      </vt:variant>
      <vt:variant>
        <vt:i4>0</vt:i4>
      </vt:variant>
      <vt:variant>
        <vt:i4>5</vt:i4>
      </vt:variant>
      <vt:variant>
        <vt:lpwstr>mailto:thomas@lund.one</vt:lpwstr>
      </vt:variant>
      <vt:variant>
        <vt:lpwstr/>
      </vt:variant>
      <vt:variant>
        <vt:i4>2097207</vt:i4>
      </vt:variant>
      <vt:variant>
        <vt:i4>993</vt:i4>
      </vt:variant>
      <vt:variant>
        <vt:i4>0</vt:i4>
      </vt:variant>
      <vt:variant>
        <vt:i4>5</vt:i4>
      </vt:variant>
      <vt:variant>
        <vt:lpwstr>http://www.itu.int/go/tsg17</vt:lpwstr>
      </vt:variant>
      <vt:variant>
        <vt:lpwstr/>
      </vt:variant>
      <vt:variant>
        <vt:i4>852053</vt:i4>
      </vt:variant>
      <vt:variant>
        <vt:i4>990</vt:i4>
      </vt:variant>
      <vt:variant>
        <vt:i4>0</vt:i4>
      </vt:variant>
      <vt:variant>
        <vt:i4>5</vt:i4>
      </vt:variant>
      <vt:variant>
        <vt:lpwstr>http://www.itu.int/md/meetingdoc.asp?lang=en&amp;parent=T22-SG16-230710-TD-PLEN-0121</vt:lpwstr>
      </vt:variant>
      <vt:variant>
        <vt:lpwstr/>
      </vt:variant>
      <vt:variant>
        <vt:i4>3014679</vt:i4>
      </vt:variant>
      <vt:variant>
        <vt:i4>987</vt:i4>
      </vt:variant>
      <vt:variant>
        <vt:i4>0</vt:i4>
      </vt:variant>
      <vt:variant>
        <vt:i4>5</vt:i4>
      </vt:variant>
      <vt:variant>
        <vt:lpwstr>mailto:et@niir.ru</vt:lpwstr>
      </vt:variant>
      <vt:variant>
        <vt:lpwstr/>
      </vt:variant>
      <vt:variant>
        <vt:i4>5373996</vt:i4>
      </vt:variant>
      <vt:variant>
        <vt:i4>984</vt:i4>
      </vt:variant>
      <vt:variant>
        <vt:i4>0</vt:i4>
      </vt:variant>
      <vt:variant>
        <vt:i4>5</vt:i4>
      </vt:variant>
      <vt:variant>
        <vt:lpwstr>mailto:luke.riley@quant.network</vt:lpwstr>
      </vt:variant>
      <vt:variant>
        <vt:lpwstr/>
      </vt:variant>
      <vt:variant>
        <vt:i4>6881318</vt:i4>
      </vt:variant>
      <vt:variant>
        <vt:i4>981</vt:i4>
      </vt:variant>
      <vt:variant>
        <vt:i4>0</vt:i4>
      </vt:variant>
      <vt:variant>
        <vt:i4>5</vt:i4>
      </vt:variant>
      <vt:variant>
        <vt:lpwstr>https://inatba.org/news/industry-views-on-solutions-for-eid-in-europe-event-follow-up/</vt:lpwstr>
      </vt:variant>
      <vt:variant>
        <vt:lpwstr/>
      </vt:variant>
      <vt:variant>
        <vt:i4>7536683</vt:i4>
      </vt:variant>
      <vt:variant>
        <vt:i4>978</vt:i4>
      </vt:variant>
      <vt:variant>
        <vt:i4>0</vt:i4>
      </vt:variant>
      <vt:variant>
        <vt:i4>5</vt:i4>
      </vt:variant>
      <vt:variant>
        <vt:lpwstr>https://inatba.org/news/blockchain-metaverse-why-all-the-hype-event-follow-up/</vt:lpwstr>
      </vt:variant>
      <vt:variant>
        <vt:lpwstr/>
      </vt:variant>
      <vt:variant>
        <vt:i4>7602212</vt:i4>
      </vt:variant>
      <vt:variant>
        <vt:i4>975</vt:i4>
      </vt:variant>
      <vt:variant>
        <vt:i4>0</vt:i4>
      </vt:variant>
      <vt:variant>
        <vt:i4>5</vt:i4>
      </vt:variant>
      <vt:variant>
        <vt:lpwstr>https://inatba.org/wp-content/uploads/2020/11/2020-11-INATBA-Decentralised-Identity-001.pdf</vt:lpwstr>
      </vt:variant>
      <vt:variant>
        <vt:lpwstr/>
      </vt:variant>
      <vt:variant>
        <vt:i4>262235</vt:i4>
      </vt:variant>
      <vt:variant>
        <vt:i4>972</vt:i4>
      </vt:variant>
      <vt:variant>
        <vt:i4>0</vt:i4>
      </vt:variant>
      <vt:variant>
        <vt:i4>5</vt:i4>
      </vt:variant>
      <vt:variant>
        <vt:lpwstr>https://inatba.org/reports/inatba-report-digital-credentials-and-self-sovereign-identity-workstream/</vt:lpwstr>
      </vt:variant>
      <vt:variant>
        <vt:lpwstr/>
      </vt:variant>
      <vt:variant>
        <vt:i4>6422646</vt:i4>
      </vt:variant>
      <vt:variant>
        <vt:i4>969</vt:i4>
      </vt:variant>
      <vt:variant>
        <vt:i4>0</vt:i4>
      </vt:variant>
      <vt:variant>
        <vt:i4>5</vt:i4>
      </vt:variant>
      <vt:variant>
        <vt:lpwstr>https://inatba.org/</vt:lpwstr>
      </vt:variant>
      <vt:variant>
        <vt:lpwstr/>
      </vt:variant>
      <vt:variant>
        <vt:i4>6029330</vt:i4>
      </vt:variant>
      <vt:variant>
        <vt:i4>966</vt:i4>
      </vt:variant>
      <vt:variant>
        <vt:i4>0</vt:i4>
      </vt:variant>
      <vt:variant>
        <vt:i4>5</vt:i4>
      </vt:variant>
      <vt:variant>
        <vt:lpwstr>https://www.itu.int/md/T22-SG16-221017-TD-GEN-0023/en</vt:lpwstr>
      </vt:variant>
      <vt:variant>
        <vt:lpwstr/>
      </vt:variant>
      <vt:variant>
        <vt:i4>3342445</vt:i4>
      </vt:variant>
      <vt:variant>
        <vt:i4>963</vt:i4>
      </vt:variant>
      <vt:variant>
        <vt:i4>0</vt:i4>
      </vt:variant>
      <vt:variant>
        <vt:i4>5</vt:i4>
      </vt:variant>
      <vt:variant>
        <vt:lpwstr>https://www.itu.int/md/T22-SG16-221017-TD-PLEN-0026/en</vt:lpwstr>
      </vt:variant>
      <vt:variant>
        <vt:lpwstr/>
      </vt:variant>
      <vt:variant>
        <vt:i4>2293856</vt:i4>
      </vt:variant>
      <vt:variant>
        <vt:i4>960</vt:i4>
      </vt:variant>
      <vt:variant>
        <vt:i4>0</vt:i4>
      </vt:variant>
      <vt:variant>
        <vt:i4>5</vt:i4>
      </vt:variant>
      <vt:variant>
        <vt:lpwstr>http://www.apt.int/</vt:lpwstr>
      </vt:variant>
      <vt:variant>
        <vt:lpwstr/>
      </vt:variant>
      <vt:variant>
        <vt:i4>3342446</vt:i4>
      </vt:variant>
      <vt:variant>
        <vt:i4>957</vt:i4>
      </vt:variant>
      <vt:variant>
        <vt:i4>0</vt:i4>
      </vt:variant>
      <vt:variant>
        <vt:i4>5</vt:i4>
      </vt:variant>
      <vt:variant>
        <vt:lpwstr>https://www.itu.int/md/T22-SG16-221017-TD-PLEN-0025/en</vt:lpwstr>
      </vt:variant>
      <vt:variant>
        <vt:lpwstr/>
      </vt:variant>
      <vt:variant>
        <vt:i4>327754</vt:i4>
      </vt:variant>
      <vt:variant>
        <vt:i4>954</vt:i4>
      </vt:variant>
      <vt:variant>
        <vt:i4>0</vt:i4>
      </vt:variant>
      <vt:variant>
        <vt:i4>5</vt:i4>
      </vt:variant>
      <vt:variant>
        <vt:lpwstr>https://www.itu.int/en/ITU-T/extcoop/cits/Pages/default.aspx</vt:lpwstr>
      </vt:variant>
      <vt:variant>
        <vt:lpwstr/>
      </vt:variant>
      <vt:variant>
        <vt:i4>3932207</vt:i4>
      </vt:variant>
      <vt:variant>
        <vt:i4>951</vt:i4>
      </vt:variant>
      <vt:variant>
        <vt:i4>0</vt:i4>
      </vt:variant>
      <vt:variant>
        <vt:i4>5</vt:i4>
      </vt:variant>
      <vt:variant>
        <vt:lpwstr>http://www.itu.int/md/meetingdoc.asp?lang=en&amp;parent=T22-SG16-230710-TD-GEN-0204</vt:lpwstr>
      </vt:variant>
      <vt:variant>
        <vt:lpwstr/>
      </vt:variant>
      <vt:variant>
        <vt:i4>3801132</vt:i4>
      </vt:variant>
      <vt:variant>
        <vt:i4>948</vt:i4>
      </vt:variant>
      <vt:variant>
        <vt:i4>0</vt:i4>
      </vt:variant>
      <vt:variant>
        <vt:i4>5</vt:i4>
      </vt:variant>
      <vt:variant>
        <vt:lpwstr>http://www.itu.int/md/meetingdoc.asp?lang=en&amp;parent=T22-SG16-230710-TD-GEN-0169</vt:lpwstr>
      </vt:variant>
      <vt:variant>
        <vt:lpwstr/>
      </vt:variant>
      <vt:variant>
        <vt:i4>3801132</vt:i4>
      </vt:variant>
      <vt:variant>
        <vt:i4>945</vt:i4>
      </vt:variant>
      <vt:variant>
        <vt:i4>0</vt:i4>
      </vt:variant>
      <vt:variant>
        <vt:i4>5</vt:i4>
      </vt:variant>
      <vt:variant>
        <vt:lpwstr>http://www.itu.int/md/meetingdoc.asp?lang=en&amp;parent=T22-SG16-230710-TD-GEN-0164</vt:lpwstr>
      </vt:variant>
      <vt:variant>
        <vt:lpwstr/>
      </vt:variant>
      <vt:variant>
        <vt:i4>3932207</vt:i4>
      </vt:variant>
      <vt:variant>
        <vt:i4>942</vt:i4>
      </vt:variant>
      <vt:variant>
        <vt:i4>0</vt:i4>
      </vt:variant>
      <vt:variant>
        <vt:i4>5</vt:i4>
      </vt:variant>
      <vt:variant>
        <vt:lpwstr>http://www.itu.int/md/meetingdoc.asp?lang=en&amp;parent=T22-SG16-230710-TD-GEN-0205</vt:lpwstr>
      </vt:variant>
      <vt:variant>
        <vt:lpwstr/>
      </vt:variant>
      <vt:variant>
        <vt:i4>3932207</vt:i4>
      </vt:variant>
      <vt:variant>
        <vt:i4>939</vt:i4>
      </vt:variant>
      <vt:variant>
        <vt:i4>0</vt:i4>
      </vt:variant>
      <vt:variant>
        <vt:i4>5</vt:i4>
      </vt:variant>
      <vt:variant>
        <vt:lpwstr>http://www.itu.int/md/meetingdoc.asp?lang=en&amp;parent=T22-SG16-230710-TD-GEN-0208</vt:lpwstr>
      </vt:variant>
      <vt:variant>
        <vt:lpwstr/>
      </vt:variant>
      <vt:variant>
        <vt:i4>3932207</vt:i4>
      </vt:variant>
      <vt:variant>
        <vt:i4>936</vt:i4>
      </vt:variant>
      <vt:variant>
        <vt:i4>0</vt:i4>
      </vt:variant>
      <vt:variant>
        <vt:i4>5</vt:i4>
      </vt:variant>
      <vt:variant>
        <vt:lpwstr>http://www.itu.int/md/meetingdoc.asp?lang=en&amp;parent=T22-SG16-230710-TD-GEN-0207</vt:lpwstr>
      </vt:variant>
      <vt:variant>
        <vt:lpwstr/>
      </vt:variant>
      <vt:variant>
        <vt:i4>3932207</vt:i4>
      </vt:variant>
      <vt:variant>
        <vt:i4>933</vt:i4>
      </vt:variant>
      <vt:variant>
        <vt:i4>0</vt:i4>
      </vt:variant>
      <vt:variant>
        <vt:i4>5</vt:i4>
      </vt:variant>
      <vt:variant>
        <vt:lpwstr>http://www.itu.int/md/meetingdoc.asp?lang=en&amp;parent=T22-SG16-230710-TD-GEN-0206</vt:lpwstr>
      </vt:variant>
      <vt:variant>
        <vt:lpwstr/>
      </vt:variant>
      <vt:variant>
        <vt:i4>3801132</vt:i4>
      </vt:variant>
      <vt:variant>
        <vt:i4>930</vt:i4>
      </vt:variant>
      <vt:variant>
        <vt:i4>0</vt:i4>
      </vt:variant>
      <vt:variant>
        <vt:i4>5</vt:i4>
      </vt:variant>
      <vt:variant>
        <vt:lpwstr>http://www.itu.int/md/meetingdoc.asp?lang=en&amp;parent=T22-SG16-230710-TD-GEN-0168</vt:lpwstr>
      </vt:variant>
      <vt:variant>
        <vt:lpwstr/>
      </vt:variant>
      <vt:variant>
        <vt:i4>3801132</vt:i4>
      </vt:variant>
      <vt:variant>
        <vt:i4>927</vt:i4>
      </vt:variant>
      <vt:variant>
        <vt:i4>0</vt:i4>
      </vt:variant>
      <vt:variant>
        <vt:i4>5</vt:i4>
      </vt:variant>
      <vt:variant>
        <vt:lpwstr>http://www.itu.int/md/meetingdoc.asp?lang=en&amp;parent=T22-SG16-230710-TD-GEN-0167</vt:lpwstr>
      </vt:variant>
      <vt:variant>
        <vt:lpwstr/>
      </vt:variant>
      <vt:variant>
        <vt:i4>3801132</vt:i4>
      </vt:variant>
      <vt:variant>
        <vt:i4>924</vt:i4>
      </vt:variant>
      <vt:variant>
        <vt:i4>0</vt:i4>
      </vt:variant>
      <vt:variant>
        <vt:i4>5</vt:i4>
      </vt:variant>
      <vt:variant>
        <vt:lpwstr>http://www.itu.int/md/meetingdoc.asp?lang=en&amp;parent=T22-SG16-230710-TD-GEN-0166</vt:lpwstr>
      </vt:variant>
      <vt:variant>
        <vt:lpwstr/>
      </vt:variant>
      <vt:variant>
        <vt:i4>3801132</vt:i4>
      </vt:variant>
      <vt:variant>
        <vt:i4>921</vt:i4>
      </vt:variant>
      <vt:variant>
        <vt:i4>0</vt:i4>
      </vt:variant>
      <vt:variant>
        <vt:i4>5</vt:i4>
      </vt:variant>
      <vt:variant>
        <vt:lpwstr>http://www.itu.int/md/meetingdoc.asp?lang=en&amp;parent=T22-SG16-230710-TD-GEN-0165</vt:lpwstr>
      </vt:variant>
      <vt:variant>
        <vt:lpwstr/>
      </vt:variant>
      <vt:variant>
        <vt:i4>3801132</vt:i4>
      </vt:variant>
      <vt:variant>
        <vt:i4>918</vt:i4>
      </vt:variant>
      <vt:variant>
        <vt:i4>0</vt:i4>
      </vt:variant>
      <vt:variant>
        <vt:i4>5</vt:i4>
      </vt:variant>
      <vt:variant>
        <vt:lpwstr>http://www.itu.int/md/meetingdoc.asp?lang=en&amp;parent=T22-SG16-230710-TD-GEN-0163</vt:lpwstr>
      </vt:variant>
      <vt:variant>
        <vt:lpwstr/>
      </vt:variant>
      <vt:variant>
        <vt:i4>3997740</vt:i4>
      </vt:variant>
      <vt:variant>
        <vt:i4>915</vt:i4>
      </vt:variant>
      <vt:variant>
        <vt:i4>0</vt:i4>
      </vt:variant>
      <vt:variant>
        <vt:i4>5</vt:i4>
      </vt:variant>
      <vt:variant>
        <vt:lpwstr>http://www.itu.int/md/meetingdoc.asp?lang=en&amp;parent=T22-SG16-230710-TD-GEN-0119</vt:lpwstr>
      </vt:variant>
      <vt:variant>
        <vt:lpwstr/>
      </vt:variant>
      <vt:variant>
        <vt:i4>3997740</vt:i4>
      </vt:variant>
      <vt:variant>
        <vt:i4>912</vt:i4>
      </vt:variant>
      <vt:variant>
        <vt:i4>0</vt:i4>
      </vt:variant>
      <vt:variant>
        <vt:i4>5</vt:i4>
      </vt:variant>
      <vt:variant>
        <vt:lpwstr>http://www.itu.int/md/meetingdoc.asp?lang=en&amp;parent=T22-SG16-230710-TD-GEN-0118</vt:lpwstr>
      </vt:variant>
      <vt:variant>
        <vt:lpwstr/>
      </vt:variant>
      <vt:variant>
        <vt:i4>3997740</vt:i4>
      </vt:variant>
      <vt:variant>
        <vt:i4>909</vt:i4>
      </vt:variant>
      <vt:variant>
        <vt:i4>0</vt:i4>
      </vt:variant>
      <vt:variant>
        <vt:i4>5</vt:i4>
      </vt:variant>
      <vt:variant>
        <vt:lpwstr>http://www.itu.int/md/meetingdoc.asp?lang=en&amp;parent=T22-SG16-230710-TD-GEN-0117</vt:lpwstr>
      </vt:variant>
      <vt:variant>
        <vt:lpwstr/>
      </vt:variant>
      <vt:variant>
        <vt:i4>3997740</vt:i4>
      </vt:variant>
      <vt:variant>
        <vt:i4>906</vt:i4>
      </vt:variant>
      <vt:variant>
        <vt:i4>0</vt:i4>
      </vt:variant>
      <vt:variant>
        <vt:i4>5</vt:i4>
      </vt:variant>
      <vt:variant>
        <vt:lpwstr>http://www.itu.int/md/meetingdoc.asp?lang=en&amp;parent=T22-SG16-230710-TD-GEN-0116</vt:lpwstr>
      </vt:variant>
      <vt:variant>
        <vt:lpwstr/>
      </vt:variant>
      <vt:variant>
        <vt:i4>3997740</vt:i4>
      </vt:variant>
      <vt:variant>
        <vt:i4>903</vt:i4>
      </vt:variant>
      <vt:variant>
        <vt:i4>0</vt:i4>
      </vt:variant>
      <vt:variant>
        <vt:i4>5</vt:i4>
      </vt:variant>
      <vt:variant>
        <vt:lpwstr>http://www.itu.int/md/meetingdoc.asp?lang=en&amp;parent=T22-SG16-230710-TD-GEN-0115</vt:lpwstr>
      </vt:variant>
      <vt:variant>
        <vt:lpwstr/>
      </vt:variant>
      <vt:variant>
        <vt:i4>3932204</vt:i4>
      </vt:variant>
      <vt:variant>
        <vt:i4>900</vt:i4>
      </vt:variant>
      <vt:variant>
        <vt:i4>0</vt:i4>
      </vt:variant>
      <vt:variant>
        <vt:i4>5</vt:i4>
      </vt:variant>
      <vt:variant>
        <vt:lpwstr>http://www.itu.int/md/meetingdoc.asp?lang=en&amp;parent=T22-SG16-230710-TD-GEN-0104</vt:lpwstr>
      </vt:variant>
      <vt:variant>
        <vt:lpwstr/>
      </vt:variant>
      <vt:variant>
        <vt:i4>983127</vt:i4>
      </vt:variant>
      <vt:variant>
        <vt:i4>897</vt:i4>
      </vt:variant>
      <vt:variant>
        <vt:i4>0</vt:i4>
      </vt:variant>
      <vt:variant>
        <vt:i4>5</vt:i4>
      </vt:variant>
      <vt:variant>
        <vt:lpwstr>http://www.itu.int/md/meetingdoc.asp?lang=en&amp;parent=T22-SG16-230710-TD-PLEN-0103</vt:lpwstr>
      </vt:variant>
      <vt:variant>
        <vt:lpwstr/>
      </vt:variant>
      <vt:variant>
        <vt:i4>4128812</vt:i4>
      </vt:variant>
      <vt:variant>
        <vt:i4>894</vt:i4>
      </vt:variant>
      <vt:variant>
        <vt:i4>0</vt:i4>
      </vt:variant>
      <vt:variant>
        <vt:i4>5</vt:i4>
      </vt:variant>
      <vt:variant>
        <vt:lpwstr>http://www.itu.int/md/meetingdoc.asp?lang=en&amp;parent=T22-SG16-230710-TD-GEN-0130</vt:lpwstr>
      </vt:variant>
      <vt:variant>
        <vt:lpwstr/>
      </vt:variant>
      <vt:variant>
        <vt:i4>4128815</vt:i4>
      </vt:variant>
      <vt:variant>
        <vt:i4>891</vt:i4>
      </vt:variant>
      <vt:variant>
        <vt:i4>0</vt:i4>
      </vt:variant>
      <vt:variant>
        <vt:i4>5</vt:i4>
      </vt:variant>
      <vt:variant>
        <vt:lpwstr>http://www.itu.int/md/meetingdoc.asp?lang=en&amp;parent=T22-SG16-230710-TD-GEN-0232</vt:lpwstr>
      </vt:variant>
      <vt:variant>
        <vt:lpwstr/>
      </vt:variant>
      <vt:variant>
        <vt:i4>4063279</vt:i4>
      </vt:variant>
      <vt:variant>
        <vt:i4>888</vt:i4>
      </vt:variant>
      <vt:variant>
        <vt:i4>0</vt:i4>
      </vt:variant>
      <vt:variant>
        <vt:i4>5</vt:i4>
      </vt:variant>
      <vt:variant>
        <vt:lpwstr>http://www.itu.int/md/meetingdoc.asp?lang=en&amp;parent=T22-SG16-230710-TD-GEN-0222</vt:lpwstr>
      </vt:variant>
      <vt:variant>
        <vt:lpwstr/>
      </vt:variant>
      <vt:variant>
        <vt:i4>4128812</vt:i4>
      </vt:variant>
      <vt:variant>
        <vt:i4>885</vt:i4>
      </vt:variant>
      <vt:variant>
        <vt:i4>0</vt:i4>
      </vt:variant>
      <vt:variant>
        <vt:i4>5</vt:i4>
      </vt:variant>
      <vt:variant>
        <vt:lpwstr>http://www.itu.int/md/meetingdoc.asp?lang=en&amp;parent=T22-SG16-230710-TD-GEN-0134</vt:lpwstr>
      </vt:variant>
      <vt:variant>
        <vt:lpwstr/>
      </vt:variant>
      <vt:variant>
        <vt:i4>4128812</vt:i4>
      </vt:variant>
      <vt:variant>
        <vt:i4>882</vt:i4>
      </vt:variant>
      <vt:variant>
        <vt:i4>0</vt:i4>
      </vt:variant>
      <vt:variant>
        <vt:i4>5</vt:i4>
      </vt:variant>
      <vt:variant>
        <vt:lpwstr>http://www.itu.int/md/meetingdoc.asp?lang=en&amp;parent=T22-SG16-230710-TD-GEN-0133</vt:lpwstr>
      </vt:variant>
      <vt:variant>
        <vt:lpwstr/>
      </vt:variant>
      <vt:variant>
        <vt:i4>3670060</vt:i4>
      </vt:variant>
      <vt:variant>
        <vt:i4>879</vt:i4>
      </vt:variant>
      <vt:variant>
        <vt:i4>0</vt:i4>
      </vt:variant>
      <vt:variant>
        <vt:i4>5</vt:i4>
      </vt:variant>
      <vt:variant>
        <vt:lpwstr>http://www.itu.int/md/meetingdoc.asp?lang=en&amp;parent=T22-SG16-230710-TD-GEN-0144</vt:lpwstr>
      </vt:variant>
      <vt:variant>
        <vt:lpwstr/>
      </vt:variant>
      <vt:variant>
        <vt:i4>4128812</vt:i4>
      </vt:variant>
      <vt:variant>
        <vt:i4>876</vt:i4>
      </vt:variant>
      <vt:variant>
        <vt:i4>0</vt:i4>
      </vt:variant>
      <vt:variant>
        <vt:i4>5</vt:i4>
      </vt:variant>
      <vt:variant>
        <vt:lpwstr>http://www.itu.int/md/meetingdoc.asp?lang=en&amp;parent=T22-SG16-230710-TD-GEN-0131</vt:lpwstr>
      </vt:variant>
      <vt:variant>
        <vt:lpwstr/>
      </vt:variant>
      <vt:variant>
        <vt:i4>3407916</vt:i4>
      </vt:variant>
      <vt:variant>
        <vt:i4>873</vt:i4>
      </vt:variant>
      <vt:variant>
        <vt:i4>0</vt:i4>
      </vt:variant>
      <vt:variant>
        <vt:i4>5</vt:i4>
      </vt:variant>
      <vt:variant>
        <vt:lpwstr>http://www.itu.int/md/meetingdoc.asp?lang=en&amp;parent=T22-SG16-230710-TD-GEN-0181</vt:lpwstr>
      </vt:variant>
      <vt:variant>
        <vt:lpwstr/>
      </vt:variant>
      <vt:variant>
        <vt:i4>4128815</vt:i4>
      </vt:variant>
      <vt:variant>
        <vt:i4>870</vt:i4>
      </vt:variant>
      <vt:variant>
        <vt:i4>0</vt:i4>
      </vt:variant>
      <vt:variant>
        <vt:i4>5</vt:i4>
      </vt:variant>
      <vt:variant>
        <vt:lpwstr>http://www.itu.int/md/meetingdoc.asp?lang=en&amp;parent=T22-SG16-230710-TD-GEN-0233</vt:lpwstr>
      </vt:variant>
      <vt:variant>
        <vt:lpwstr/>
      </vt:variant>
      <vt:variant>
        <vt:i4>3407916</vt:i4>
      </vt:variant>
      <vt:variant>
        <vt:i4>867</vt:i4>
      </vt:variant>
      <vt:variant>
        <vt:i4>0</vt:i4>
      </vt:variant>
      <vt:variant>
        <vt:i4>5</vt:i4>
      </vt:variant>
      <vt:variant>
        <vt:lpwstr>http://www.itu.int/md/meetingdoc.asp?lang=en&amp;parent=T22-SG16-230710-TD-GEN-0180</vt:lpwstr>
      </vt:variant>
      <vt:variant>
        <vt:lpwstr/>
      </vt:variant>
      <vt:variant>
        <vt:i4>6094950</vt:i4>
      </vt:variant>
      <vt:variant>
        <vt:i4>861</vt:i4>
      </vt:variant>
      <vt:variant>
        <vt:i4>0</vt:i4>
      </vt:variant>
      <vt:variant>
        <vt:i4>5</vt:i4>
      </vt:variant>
      <vt:variant>
        <vt:lpwstr>mailto:%20moreno@ice.ufjf.br</vt:lpwstr>
      </vt:variant>
      <vt:variant>
        <vt:lpwstr/>
      </vt:variant>
      <vt:variant>
        <vt:i4>1245307</vt:i4>
      </vt:variant>
      <vt:variant>
        <vt:i4>858</vt:i4>
      </vt:variant>
      <vt:variant>
        <vt:i4>0</vt:i4>
      </vt:variant>
      <vt:variant>
        <vt:i4>5</vt:i4>
      </vt:variant>
      <vt:variant>
        <vt:lpwstr>mailto:sa-miyaji@kddi.com</vt:lpwstr>
      </vt:variant>
      <vt:variant>
        <vt:lpwstr/>
      </vt:variant>
      <vt:variant>
        <vt:i4>7340107</vt:i4>
      </vt:variant>
      <vt:variant>
        <vt:i4>855</vt:i4>
      </vt:variant>
      <vt:variant>
        <vt:i4>0</vt:i4>
      </vt:variant>
      <vt:variant>
        <vt:i4>5</vt:i4>
      </vt:variant>
      <vt:variant>
        <vt:lpwstr>mailto:ana.eliza@tvglobo.com.br</vt:lpwstr>
      </vt:variant>
      <vt:variant>
        <vt:lpwstr/>
      </vt:variant>
      <vt:variant>
        <vt:i4>6225947</vt:i4>
      </vt:variant>
      <vt:variant>
        <vt:i4>852</vt:i4>
      </vt:variant>
      <vt:variant>
        <vt:i4>0</vt:i4>
      </vt:variant>
      <vt:variant>
        <vt:i4>5</vt:i4>
      </vt:variant>
      <vt:variant>
        <vt:lpwstr>http://itu.int/en/irg/ibb</vt:lpwstr>
      </vt:variant>
      <vt:variant>
        <vt:lpwstr/>
      </vt:variant>
      <vt:variant>
        <vt:i4>983127</vt:i4>
      </vt:variant>
      <vt:variant>
        <vt:i4>849</vt:i4>
      </vt:variant>
      <vt:variant>
        <vt:i4>0</vt:i4>
      </vt:variant>
      <vt:variant>
        <vt:i4>5</vt:i4>
      </vt:variant>
      <vt:variant>
        <vt:lpwstr>https://www.itu.int/en/ITU-T/studygroups/2022-2024/16/Pages/default.aspx</vt:lpwstr>
      </vt:variant>
      <vt:variant>
        <vt:lpwstr/>
      </vt:variant>
      <vt:variant>
        <vt:i4>7667773</vt:i4>
      </vt:variant>
      <vt:variant>
        <vt:i4>846</vt:i4>
      </vt:variant>
      <vt:variant>
        <vt:i4>0</vt:i4>
      </vt:variant>
      <vt:variant>
        <vt:i4>5</vt:i4>
      </vt:variant>
      <vt:variant>
        <vt:lpwstr>https://extranet.itu.int/sites/irg/ava/Shared Documents/Forms/2210GVA.aspx</vt:lpwstr>
      </vt:variant>
      <vt:variant>
        <vt:lpwstr/>
      </vt:variant>
      <vt:variant>
        <vt:i4>6357031</vt:i4>
      </vt:variant>
      <vt:variant>
        <vt:i4>843</vt:i4>
      </vt:variant>
      <vt:variant>
        <vt:i4>0</vt:i4>
      </vt:variant>
      <vt:variant>
        <vt:i4>5</vt:i4>
      </vt:variant>
      <vt:variant>
        <vt:lpwstr>https://www.itu.int/net/itu-t/ls/ols.aspx?from=2531&amp;after=2022-10-24&amp;before=2022-10-26</vt:lpwstr>
      </vt:variant>
      <vt:variant>
        <vt:lpwstr/>
      </vt:variant>
      <vt:variant>
        <vt:i4>262228</vt:i4>
      </vt:variant>
      <vt:variant>
        <vt:i4>840</vt:i4>
      </vt:variant>
      <vt:variant>
        <vt:i4>0</vt:i4>
      </vt:variant>
      <vt:variant>
        <vt:i4>5</vt:i4>
      </vt:variant>
      <vt:variant>
        <vt:lpwstr>https://www.itu.int/net/itu-t/ls/ols.aspx?from=-1&amp;to=2531&amp;after=2022-09-07&amp;before=2022-10-25</vt:lpwstr>
      </vt:variant>
      <vt:variant>
        <vt:lpwstr/>
      </vt:variant>
      <vt:variant>
        <vt:i4>4980736</vt:i4>
      </vt:variant>
      <vt:variant>
        <vt:i4>837</vt:i4>
      </vt:variant>
      <vt:variant>
        <vt:i4>0</vt:i4>
      </vt:variant>
      <vt:variant>
        <vt:i4>5</vt:i4>
      </vt:variant>
      <vt:variant>
        <vt:lpwstr>https://extranet.itu.int/sites/irg/ava/Shared Documents/IRG-AVA-2210-000-Captioning.docx</vt:lpwstr>
      </vt:variant>
      <vt:variant>
        <vt:lpwstr/>
      </vt:variant>
      <vt:variant>
        <vt:i4>524318</vt:i4>
      </vt:variant>
      <vt:variant>
        <vt:i4>834</vt:i4>
      </vt:variant>
      <vt:variant>
        <vt:i4>0</vt:i4>
      </vt:variant>
      <vt:variant>
        <vt:i4>5</vt:i4>
      </vt:variant>
      <vt:variant>
        <vt:lpwstr>https://extranet.itu.int/sites/irg/ava/Shared Documents/IRG-AVA-2202-002.docx</vt:lpwstr>
      </vt:variant>
      <vt:variant>
        <vt:lpwstr/>
      </vt:variant>
      <vt:variant>
        <vt:i4>589855</vt:i4>
      </vt:variant>
      <vt:variant>
        <vt:i4>831</vt:i4>
      </vt:variant>
      <vt:variant>
        <vt:i4>0</vt:i4>
      </vt:variant>
      <vt:variant>
        <vt:i4>5</vt:i4>
      </vt:variant>
      <vt:variant>
        <vt:lpwstr>https://extranet.itu.int/sites/irg/ava/Shared Documents/IRG-AVA-2210-001.docx</vt:lpwstr>
      </vt:variant>
      <vt:variant>
        <vt:lpwstr/>
      </vt:variant>
      <vt:variant>
        <vt:i4>6029395</vt:i4>
      </vt:variant>
      <vt:variant>
        <vt:i4>828</vt:i4>
      </vt:variant>
      <vt:variant>
        <vt:i4>0</vt:i4>
      </vt:variant>
      <vt:variant>
        <vt:i4>5</vt:i4>
      </vt:variant>
      <vt:variant>
        <vt:lpwstr>https://www.itu.int/ml/lists/arc/irgava/2022-10/msg00000.html</vt:lpwstr>
      </vt:variant>
      <vt:variant>
        <vt:lpwstr/>
      </vt:variant>
      <vt:variant>
        <vt:i4>7209022</vt:i4>
      </vt:variant>
      <vt:variant>
        <vt:i4>825</vt:i4>
      </vt:variant>
      <vt:variant>
        <vt:i4>0</vt:i4>
      </vt:variant>
      <vt:variant>
        <vt:i4>5</vt:i4>
      </vt:variant>
      <vt:variant>
        <vt:lpwstr>https://extranet.itu.int/sites/irg/ava/Shared Documents/Forms/2305VIR.aspx</vt:lpwstr>
      </vt:variant>
      <vt:variant>
        <vt:lpwstr/>
      </vt:variant>
      <vt:variant>
        <vt:i4>6422567</vt:i4>
      </vt:variant>
      <vt:variant>
        <vt:i4>822</vt:i4>
      </vt:variant>
      <vt:variant>
        <vt:i4>0</vt:i4>
      </vt:variant>
      <vt:variant>
        <vt:i4>5</vt:i4>
      </vt:variant>
      <vt:variant>
        <vt:lpwstr>https://www.itu.int/net/itu-t/ls/ols.aspx?from=2531&amp;after=2023-05-10&amp;before=2023-05-11</vt:lpwstr>
      </vt:variant>
      <vt:variant>
        <vt:lpwstr/>
      </vt:variant>
      <vt:variant>
        <vt:i4>131161</vt:i4>
      </vt:variant>
      <vt:variant>
        <vt:i4>819</vt:i4>
      </vt:variant>
      <vt:variant>
        <vt:i4>0</vt:i4>
      </vt:variant>
      <vt:variant>
        <vt:i4>5</vt:i4>
      </vt:variant>
      <vt:variant>
        <vt:lpwstr>https://www.itu.int/net/itu-t/ls/ols.aspx?from=-1&amp;to=2531&amp;after=2022-10-25&amp;before=2023-05-10</vt:lpwstr>
      </vt:variant>
      <vt:variant>
        <vt:lpwstr/>
      </vt:variant>
      <vt:variant>
        <vt:i4>4718593</vt:i4>
      </vt:variant>
      <vt:variant>
        <vt:i4>816</vt:i4>
      </vt:variant>
      <vt:variant>
        <vt:i4>0</vt:i4>
      </vt:variant>
      <vt:variant>
        <vt:i4>5</vt:i4>
      </vt:variant>
      <vt:variant>
        <vt:lpwstr>https://extranet.itu.int/sites/irg/ava/Shared Documents/IRG-AVA-2305-000-Captioning.docx</vt:lpwstr>
      </vt:variant>
      <vt:variant>
        <vt:lpwstr/>
      </vt:variant>
      <vt:variant>
        <vt:i4>917534</vt:i4>
      </vt:variant>
      <vt:variant>
        <vt:i4>813</vt:i4>
      </vt:variant>
      <vt:variant>
        <vt:i4>0</vt:i4>
      </vt:variant>
      <vt:variant>
        <vt:i4>5</vt:i4>
      </vt:variant>
      <vt:variant>
        <vt:lpwstr>https://extranet.itu.int/sites/irg/ava/Shared Documents/IRG-AVA-2305-002.docx</vt:lpwstr>
      </vt:variant>
      <vt:variant>
        <vt:lpwstr/>
      </vt:variant>
      <vt:variant>
        <vt:i4>851998</vt:i4>
      </vt:variant>
      <vt:variant>
        <vt:i4>810</vt:i4>
      </vt:variant>
      <vt:variant>
        <vt:i4>0</vt:i4>
      </vt:variant>
      <vt:variant>
        <vt:i4>5</vt:i4>
      </vt:variant>
      <vt:variant>
        <vt:lpwstr>https://extranet.itu.int/sites/irg/ava/Shared Documents/IRG-AVA-2305-001.docx</vt:lpwstr>
      </vt:variant>
      <vt:variant>
        <vt:lpwstr/>
      </vt:variant>
      <vt:variant>
        <vt:i4>327751</vt:i4>
      </vt:variant>
      <vt:variant>
        <vt:i4>807</vt:i4>
      </vt:variant>
      <vt:variant>
        <vt:i4>0</vt:i4>
      </vt:variant>
      <vt:variant>
        <vt:i4>5</vt:i4>
      </vt:variant>
      <vt:variant>
        <vt:lpwstr>https://extranet.itu.int/sites/irg/ava/Shared Documents/IRG-AVA-2305-000-Notification-v1.pdf</vt:lpwstr>
      </vt:variant>
      <vt:variant>
        <vt:lpwstr/>
      </vt:variant>
      <vt:variant>
        <vt:i4>7536700</vt:i4>
      </vt:variant>
      <vt:variant>
        <vt:i4>804</vt:i4>
      </vt:variant>
      <vt:variant>
        <vt:i4>0</vt:i4>
      </vt:variant>
      <vt:variant>
        <vt:i4>5</vt:i4>
      </vt:variant>
      <vt:variant>
        <vt:lpwstr>https://extranet.itu.int/sites/irg/ava/Shared Documents/Forms/2307GVA.aspx</vt:lpwstr>
      </vt:variant>
      <vt:variant>
        <vt:lpwstr/>
      </vt:variant>
      <vt:variant>
        <vt:i4>6488096</vt:i4>
      </vt:variant>
      <vt:variant>
        <vt:i4>801</vt:i4>
      </vt:variant>
      <vt:variant>
        <vt:i4>0</vt:i4>
      </vt:variant>
      <vt:variant>
        <vt:i4>5</vt:i4>
      </vt:variant>
      <vt:variant>
        <vt:lpwstr>https://www.itu.int/net/itu-t/ls/ols.aspx?from=2531&amp;after=2023-07-18&amp;before=2023-11-09</vt:lpwstr>
      </vt:variant>
      <vt:variant>
        <vt:lpwstr/>
      </vt:variant>
      <vt:variant>
        <vt:i4>65618</vt:i4>
      </vt:variant>
      <vt:variant>
        <vt:i4>798</vt:i4>
      </vt:variant>
      <vt:variant>
        <vt:i4>0</vt:i4>
      </vt:variant>
      <vt:variant>
        <vt:i4>5</vt:i4>
      </vt:variant>
      <vt:variant>
        <vt:lpwstr>https://www.itu.int/net/itu-t/ls/ols.aspx?from=-1&amp;to=2531&amp;after=2022-09-07&amp;before=2023-05-10</vt:lpwstr>
      </vt:variant>
      <vt:variant>
        <vt:lpwstr/>
      </vt:variant>
      <vt:variant>
        <vt:i4>4849665</vt:i4>
      </vt:variant>
      <vt:variant>
        <vt:i4>795</vt:i4>
      </vt:variant>
      <vt:variant>
        <vt:i4>0</vt:i4>
      </vt:variant>
      <vt:variant>
        <vt:i4>5</vt:i4>
      </vt:variant>
      <vt:variant>
        <vt:lpwstr>https://extranet.itu.int/sites/irg/ava/Shared Documents/IRG-AVA-2307-000-Captioning.docx</vt:lpwstr>
      </vt:variant>
      <vt:variant>
        <vt:lpwstr/>
      </vt:variant>
      <vt:variant>
        <vt:i4>786462</vt:i4>
      </vt:variant>
      <vt:variant>
        <vt:i4>792</vt:i4>
      </vt:variant>
      <vt:variant>
        <vt:i4>0</vt:i4>
      </vt:variant>
      <vt:variant>
        <vt:i4>5</vt:i4>
      </vt:variant>
      <vt:variant>
        <vt:lpwstr>https://extranet.itu.int/sites/irg/ava/Shared Documents/IRG-AVA-2307-002.docx</vt:lpwstr>
      </vt:variant>
      <vt:variant>
        <vt:lpwstr/>
      </vt:variant>
      <vt:variant>
        <vt:i4>983070</vt:i4>
      </vt:variant>
      <vt:variant>
        <vt:i4>789</vt:i4>
      </vt:variant>
      <vt:variant>
        <vt:i4>0</vt:i4>
      </vt:variant>
      <vt:variant>
        <vt:i4>5</vt:i4>
      </vt:variant>
      <vt:variant>
        <vt:lpwstr>https://extranet.itu.int/sites/irg/ava/Shared Documents/IRG-AVA-2307-001.docx</vt:lpwstr>
      </vt:variant>
      <vt:variant>
        <vt:lpwstr/>
      </vt:variant>
      <vt:variant>
        <vt:i4>458823</vt:i4>
      </vt:variant>
      <vt:variant>
        <vt:i4>786</vt:i4>
      </vt:variant>
      <vt:variant>
        <vt:i4>0</vt:i4>
      </vt:variant>
      <vt:variant>
        <vt:i4>5</vt:i4>
      </vt:variant>
      <vt:variant>
        <vt:lpwstr>https://extranet.itu.int/sites/irg/ava/Shared Documents/IRG-AVA-2307-000-Notification-v1.pdf</vt:lpwstr>
      </vt:variant>
      <vt:variant>
        <vt:lpwstr/>
      </vt:variant>
      <vt:variant>
        <vt:i4>6946879</vt:i4>
      </vt:variant>
      <vt:variant>
        <vt:i4>783</vt:i4>
      </vt:variant>
      <vt:variant>
        <vt:i4>0</vt:i4>
      </vt:variant>
      <vt:variant>
        <vt:i4>5</vt:i4>
      </vt:variant>
      <vt:variant>
        <vt:lpwstr>https://extranet.itu.int/sites/irg/ava/Shared Documents/Forms/2311VIR.aspx</vt:lpwstr>
      </vt:variant>
      <vt:variant>
        <vt:lpwstr/>
      </vt:variant>
      <vt:variant>
        <vt:i4>917570</vt:i4>
      </vt:variant>
      <vt:variant>
        <vt:i4>780</vt:i4>
      </vt:variant>
      <vt:variant>
        <vt:i4>0</vt:i4>
      </vt:variant>
      <vt:variant>
        <vt:i4>5</vt:i4>
      </vt:variant>
      <vt:variant>
        <vt:lpwstr>https://www.itu.int/net/itu-t/ls/ols.aspx?from=2531&amp;after=2023-11-09</vt:lpwstr>
      </vt:variant>
      <vt:variant>
        <vt:lpwstr/>
      </vt:variant>
      <vt:variant>
        <vt:i4>917593</vt:i4>
      </vt:variant>
      <vt:variant>
        <vt:i4>777</vt:i4>
      </vt:variant>
      <vt:variant>
        <vt:i4>0</vt:i4>
      </vt:variant>
      <vt:variant>
        <vt:i4>5</vt:i4>
      </vt:variant>
      <vt:variant>
        <vt:lpwstr>https://www.itu.int/net/itu-t/ls/ols.aspx?from=-1&amp;to=2531&amp;after=2023-07-18&amp;before=2023-11-10</vt:lpwstr>
      </vt:variant>
      <vt:variant>
        <vt:lpwstr/>
      </vt:variant>
      <vt:variant>
        <vt:i4>4980736</vt:i4>
      </vt:variant>
      <vt:variant>
        <vt:i4>774</vt:i4>
      </vt:variant>
      <vt:variant>
        <vt:i4>0</vt:i4>
      </vt:variant>
      <vt:variant>
        <vt:i4>5</vt:i4>
      </vt:variant>
      <vt:variant>
        <vt:lpwstr>https://extranet.itu.int/sites/irg/ava/Shared Documents/IRG-AVA-2311-000-Captioning.docx</vt:lpwstr>
      </vt:variant>
      <vt:variant>
        <vt:lpwstr/>
      </vt:variant>
      <vt:variant>
        <vt:i4>655391</vt:i4>
      </vt:variant>
      <vt:variant>
        <vt:i4>771</vt:i4>
      </vt:variant>
      <vt:variant>
        <vt:i4>0</vt:i4>
      </vt:variant>
      <vt:variant>
        <vt:i4>5</vt:i4>
      </vt:variant>
      <vt:variant>
        <vt:lpwstr>https://extranet.itu.int/sites/irg/ava/Shared Documents/IRG-AVA-2311-002.docx</vt:lpwstr>
      </vt:variant>
      <vt:variant>
        <vt:lpwstr/>
      </vt:variant>
      <vt:variant>
        <vt:i4>589855</vt:i4>
      </vt:variant>
      <vt:variant>
        <vt:i4>768</vt:i4>
      </vt:variant>
      <vt:variant>
        <vt:i4>0</vt:i4>
      </vt:variant>
      <vt:variant>
        <vt:i4>5</vt:i4>
      </vt:variant>
      <vt:variant>
        <vt:lpwstr>https://extranet.itu.int/sites/irg/ava/Shared Documents/IRG-AVA-2311-001.docx</vt:lpwstr>
      </vt:variant>
      <vt:variant>
        <vt:lpwstr/>
      </vt:variant>
      <vt:variant>
        <vt:i4>65606</vt:i4>
      </vt:variant>
      <vt:variant>
        <vt:i4>765</vt:i4>
      </vt:variant>
      <vt:variant>
        <vt:i4>0</vt:i4>
      </vt:variant>
      <vt:variant>
        <vt:i4>5</vt:i4>
      </vt:variant>
      <vt:variant>
        <vt:lpwstr>https://extranet.itu.int/sites/irg/ava/Shared Documents/IRG-AVA-2311-000-Notification-v1.pdf</vt:lpwstr>
      </vt:variant>
      <vt:variant>
        <vt:lpwstr/>
      </vt:variant>
      <vt:variant>
        <vt:i4>7143486</vt:i4>
      </vt:variant>
      <vt:variant>
        <vt:i4>762</vt:i4>
      </vt:variant>
      <vt:variant>
        <vt:i4>0</vt:i4>
      </vt:variant>
      <vt:variant>
        <vt:i4>5</vt:i4>
      </vt:variant>
      <vt:variant>
        <vt:lpwstr>https://extranet.itu.int/sites/irg/ava/Shared Documents/Forms/2401VIR.aspx</vt:lpwstr>
      </vt:variant>
      <vt:variant>
        <vt:lpwstr/>
      </vt:variant>
      <vt:variant>
        <vt:i4>393283</vt:i4>
      </vt:variant>
      <vt:variant>
        <vt:i4>759</vt:i4>
      </vt:variant>
      <vt:variant>
        <vt:i4>0</vt:i4>
      </vt:variant>
      <vt:variant>
        <vt:i4>5</vt:i4>
      </vt:variant>
      <vt:variant>
        <vt:lpwstr>https://www.itu.int/net/itu-t/ls/ols.aspx?from=2531&amp;after=2024-01-17</vt:lpwstr>
      </vt:variant>
      <vt:variant>
        <vt:lpwstr/>
      </vt:variant>
      <vt:variant>
        <vt:i4>393311</vt:i4>
      </vt:variant>
      <vt:variant>
        <vt:i4>756</vt:i4>
      </vt:variant>
      <vt:variant>
        <vt:i4>0</vt:i4>
      </vt:variant>
      <vt:variant>
        <vt:i4>5</vt:i4>
      </vt:variant>
      <vt:variant>
        <vt:lpwstr>https://www.itu.int/net/itu-t/ls/ols.aspx?from=-1&amp;to=2531&amp;after=2023-11-10&amp;before=2024-01-17</vt:lpwstr>
      </vt:variant>
      <vt:variant>
        <vt:lpwstr/>
      </vt:variant>
      <vt:variant>
        <vt:i4>4915201</vt:i4>
      </vt:variant>
      <vt:variant>
        <vt:i4>753</vt:i4>
      </vt:variant>
      <vt:variant>
        <vt:i4>0</vt:i4>
      </vt:variant>
      <vt:variant>
        <vt:i4>5</vt:i4>
      </vt:variant>
      <vt:variant>
        <vt:lpwstr>https://extranet.itu.int/sites/irg/ava/Shared Documents/IRG-AVA-2401-000-Captioning.docx</vt:lpwstr>
      </vt:variant>
      <vt:variant>
        <vt:lpwstr/>
      </vt:variant>
      <vt:variant>
        <vt:i4>851998</vt:i4>
      </vt:variant>
      <vt:variant>
        <vt:i4>750</vt:i4>
      </vt:variant>
      <vt:variant>
        <vt:i4>0</vt:i4>
      </vt:variant>
      <vt:variant>
        <vt:i4>5</vt:i4>
      </vt:variant>
      <vt:variant>
        <vt:lpwstr>https://extranet.itu.int/sites/irg/ava/Shared Documents/IRG-AVA-2401-002.docx</vt:lpwstr>
      </vt:variant>
      <vt:variant>
        <vt:lpwstr/>
      </vt:variant>
      <vt:variant>
        <vt:i4>917534</vt:i4>
      </vt:variant>
      <vt:variant>
        <vt:i4>747</vt:i4>
      </vt:variant>
      <vt:variant>
        <vt:i4>0</vt:i4>
      </vt:variant>
      <vt:variant>
        <vt:i4>5</vt:i4>
      </vt:variant>
      <vt:variant>
        <vt:lpwstr>https://extranet.itu.int/sites/irg/ava/Shared Documents/IRG-AVA-2401-001.docx</vt:lpwstr>
      </vt:variant>
      <vt:variant>
        <vt:lpwstr/>
      </vt:variant>
      <vt:variant>
        <vt:i4>393287</vt:i4>
      </vt:variant>
      <vt:variant>
        <vt:i4>744</vt:i4>
      </vt:variant>
      <vt:variant>
        <vt:i4>0</vt:i4>
      </vt:variant>
      <vt:variant>
        <vt:i4>5</vt:i4>
      </vt:variant>
      <vt:variant>
        <vt:lpwstr>https://extranet.itu.int/sites/irg/ava/Shared Documents/IRG-AVA-2401-000-Notification-v1.pdf</vt:lpwstr>
      </vt:variant>
      <vt:variant>
        <vt:lpwstr/>
      </vt:variant>
      <vt:variant>
        <vt:i4>4522001</vt:i4>
      </vt:variant>
      <vt:variant>
        <vt:i4>741</vt:i4>
      </vt:variant>
      <vt:variant>
        <vt:i4>0</vt:i4>
      </vt:variant>
      <vt:variant>
        <vt:i4>5</vt:i4>
      </vt:variant>
      <vt:variant>
        <vt:lpwstr>https://www.itu.int/en/irg/ava/Pages/default.aspx</vt:lpwstr>
      </vt:variant>
      <vt:variant>
        <vt:lpwstr/>
      </vt:variant>
      <vt:variant>
        <vt:i4>3080308</vt:i4>
      </vt:variant>
      <vt:variant>
        <vt:i4>738</vt:i4>
      </vt:variant>
      <vt:variant>
        <vt:i4>0</vt:i4>
      </vt:variant>
      <vt:variant>
        <vt:i4>5</vt:i4>
      </vt:variant>
      <vt:variant>
        <vt:lpwstr>https://www.itu.int/md/T22-SG16-230710-TD-WP2-0061</vt:lpwstr>
      </vt:variant>
      <vt:variant>
        <vt:lpwstr/>
      </vt:variant>
      <vt:variant>
        <vt:i4>1245210</vt:i4>
      </vt:variant>
      <vt:variant>
        <vt:i4>735</vt:i4>
      </vt:variant>
      <vt:variant>
        <vt:i4>0</vt:i4>
      </vt:variant>
      <vt:variant>
        <vt:i4>5</vt:i4>
      </vt:variant>
      <vt:variant>
        <vt:lpwstr>http://www.itu.int/net/ITU-T/lists/rgmdetails.aspx?id=13787&amp;Group=16</vt:lpwstr>
      </vt:variant>
      <vt:variant>
        <vt:lpwstr/>
      </vt:variant>
      <vt:variant>
        <vt:i4>2359414</vt:i4>
      </vt:variant>
      <vt:variant>
        <vt:i4>732</vt:i4>
      </vt:variant>
      <vt:variant>
        <vt:i4>0</vt:i4>
      </vt:variant>
      <vt:variant>
        <vt:i4>5</vt:i4>
      </vt:variant>
      <vt:variant>
        <vt:lpwstr>https://www.itu.int/md/T22-SG16-230317-TD-WP2-0049</vt:lpwstr>
      </vt:variant>
      <vt:variant>
        <vt:lpwstr/>
      </vt:variant>
      <vt:variant>
        <vt:i4>1179673</vt:i4>
      </vt:variant>
      <vt:variant>
        <vt:i4>729</vt:i4>
      </vt:variant>
      <vt:variant>
        <vt:i4>0</vt:i4>
      </vt:variant>
      <vt:variant>
        <vt:i4>5</vt:i4>
      </vt:variant>
      <vt:variant>
        <vt:lpwstr>http://www.itu.int/net/ITU-T/lists/rgmdetails.aspx?id=13596&amp;Group=16</vt:lpwstr>
      </vt:variant>
      <vt:variant>
        <vt:lpwstr/>
      </vt:variant>
      <vt:variant>
        <vt:i4>5636103</vt:i4>
      </vt:variant>
      <vt:variant>
        <vt:i4>726</vt:i4>
      </vt:variant>
      <vt:variant>
        <vt:i4>0</vt:i4>
      </vt:variant>
      <vt:variant>
        <vt:i4>5</vt:i4>
      </vt:variant>
      <vt:variant>
        <vt:lpwstr>https://itu.int/go/fgai4h</vt:lpwstr>
      </vt:variant>
      <vt:variant>
        <vt:lpwstr/>
      </vt:variant>
      <vt:variant>
        <vt:i4>5832707</vt:i4>
      </vt:variant>
      <vt:variant>
        <vt:i4>723</vt:i4>
      </vt:variant>
      <vt:variant>
        <vt:i4>0</vt:i4>
      </vt:variant>
      <vt:variant>
        <vt:i4>5</vt:i4>
      </vt:variant>
      <vt:variant>
        <vt:lpwstr>https://itu.int/en/ITU-T/focusgroups/ai4h/Pages/deliverables.aspx</vt:lpwstr>
      </vt:variant>
      <vt:variant>
        <vt:lpwstr/>
      </vt:variant>
      <vt:variant>
        <vt:i4>4653122</vt:i4>
      </vt:variant>
      <vt:variant>
        <vt:i4>720</vt:i4>
      </vt:variant>
      <vt:variant>
        <vt:i4>0</vt:i4>
      </vt:variant>
      <vt:variant>
        <vt:i4>5</vt:i4>
      </vt:variant>
      <vt:variant>
        <vt:lpwstr>https://extranet.itu.int/sites/itu-t/focusgroups/ai4h/docs/FGAI4H-R-050.docx</vt:lpwstr>
      </vt:variant>
      <vt:variant>
        <vt:lpwstr/>
      </vt:variant>
      <vt:variant>
        <vt:i4>4325442</vt:i4>
      </vt:variant>
      <vt:variant>
        <vt:i4>717</vt:i4>
      </vt:variant>
      <vt:variant>
        <vt:i4>0</vt:i4>
      </vt:variant>
      <vt:variant>
        <vt:i4>5</vt:i4>
      </vt:variant>
      <vt:variant>
        <vt:lpwstr>https://extranet.itu.int/sites/itu-t/focusgroups/ai4h/docs/FGAI4H-R-202.docx</vt:lpwstr>
      </vt:variant>
      <vt:variant>
        <vt:lpwstr/>
      </vt:variant>
      <vt:variant>
        <vt:i4>4456523</vt:i4>
      </vt:variant>
      <vt:variant>
        <vt:i4>714</vt:i4>
      </vt:variant>
      <vt:variant>
        <vt:i4>0</vt:i4>
      </vt:variant>
      <vt:variant>
        <vt:i4>5</vt:i4>
      </vt:variant>
      <vt:variant>
        <vt:lpwstr>https://extranet.itu.int/sites/itu-t/focusgroups/ai4h/docs/FGAI4H-R-069.docx</vt:lpwstr>
      </vt:variant>
      <vt:variant>
        <vt:lpwstr/>
      </vt:variant>
      <vt:variant>
        <vt:i4>4587584</vt:i4>
      </vt:variant>
      <vt:variant>
        <vt:i4>711</vt:i4>
      </vt:variant>
      <vt:variant>
        <vt:i4>0</vt:i4>
      </vt:variant>
      <vt:variant>
        <vt:i4>5</vt:i4>
      </vt:variant>
      <vt:variant>
        <vt:lpwstr>https://extranet.itu.int/sites/itu-t/focusgroups/ai4h/docs/FGAI4H-R-042.docx</vt:lpwstr>
      </vt:variant>
      <vt:variant>
        <vt:lpwstr/>
      </vt:variant>
      <vt:variant>
        <vt:i4>4653123</vt:i4>
      </vt:variant>
      <vt:variant>
        <vt:i4>708</vt:i4>
      </vt:variant>
      <vt:variant>
        <vt:i4>0</vt:i4>
      </vt:variant>
      <vt:variant>
        <vt:i4>5</vt:i4>
      </vt:variant>
      <vt:variant>
        <vt:lpwstr>https://extranet.itu.int/sites/itu-t/focusgroups/ai4h/docs/FGAI4H-R-051.docx</vt:lpwstr>
      </vt:variant>
      <vt:variant>
        <vt:lpwstr/>
      </vt:variant>
      <vt:variant>
        <vt:i4>4587594</vt:i4>
      </vt:variant>
      <vt:variant>
        <vt:i4>705</vt:i4>
      </vt:variant>
      <vt:variant>
        <vt:i4>0</vt:i4>
      </vt:variant>
      <vt:variant>
        <vt:i4>5</vt:i4>
      </vt:variant>
      <vt:variant>
        <vt:lpwstr>https://extranet.itu.int/sites/itu-t/focusgroups/ai4h/docs/FGAI4H-R-048.docx</vt:lpwstr>
      </vt:variant>
      <vt:variant>
        <vt:lpwstr/>
      </vt:variant>
      <vt:variant>
        <vt:i4>4456522</vt:i4>
      </vt:variant>
      <vt:variant>
        <vt:i4>702</vt:i4>
      </vt:variant>
      <vt:variant>
        <vt:i4>0</vt:i4>
      </vt:variant>
      <vt:variant>
        <vt:i4>5</vt:i4>
      </vt:variant>
      <vt:variant>
        <vt:lpwstr>https://extranet.itu.int/sites/itu-t/focusgroups/ai4h/docs/FGAI4H-R-068.docx</vt:lpwstr>
      </vt:variant>
      <vt:variant>
        <vt:lpwstr/>
      </vt:variant>
      <vt:variant>
        <vt:i4>4456517</vt:i4>
      </vt:variant>
      <vt:variant>
        <vt:i4>699</vt:i4>
      </vt:variant>
      <vt:variant>
        <vt:i4>0</vt:i4>
      </vt:variant>
      <vt:variant>
        <vt:i4>5</vt:i4>
      </vt:variant>
      <vt:variant>
        <vt:lpwstr>https://extranet.itu.int/sites/itu-t/focusgroups/ai4h/docs/FGAI4H-R-067.docx</vt:lpwstr>
      </vt:variant>
      <vt:variant>
        <vt:lpwstr/>
      </vt:variant>
      <vt:variant>
        <vt:i4>4456516</vt:i4>
      </vt:variant>
      <vt:variant>
        <vt:i4>696</vt:i4>
      </vt:variant>
      <vt:variant>
        <vt:i4>0</vt:i4>
      </vt:variant>
      <vt:variant>
        <vt:i4>5</vt:i4>
      </vt:variant>
      <vt:variant>
        <vt:lpwstr>https://extranet.itu.int/sites/itu-t/focusgroups/ai4h/docs/FGAI4H-R-066.docx</vt:lpwstr>
      </vt:variant>
      <vt:variant>
        <vt:lpwstr/>
      </vt:variant>
      <vt:variant>
        <vt:i4>4325441</vt:i4>
      </vt:variant>
      <vt:variant>
        <vt:i4>693</vt:i4>
      </vt:variant>
      <vt:variant>
        <vt:i4>0</vt:i4>
      </vt:variant>
      <vt:variant>
        <vt:i4>5</vt:i4>
      </vt:variant>
      <vt:variant>
        <vt:lpwstr>https://extranet.itu.int/sites/itu-t/focusgroups/ai4h/docs/FGAI4H-R-201.docx</vt:lpwstr>
      </vt:variant>
      <vt:variant>
        <vt:lpwstr/>
      </vt:variant>
      <vt:variant>
        <vt:i4>4587595</vt:i4>
      </vt:variant>
      <vt:variant>
        <vt:i4>690</vt:i4>
      </vt:variant>
      <vt:variant>
        <vt:i4>0</vt:i4>
      </vt:variant>
      <vt:variant>
        <vt:i4>5</vt:i4>
      </vt:variant>
      <vt:variant>
        <vt:lpwstr>https://extranet.itu.int/sites/itu-t/focusgroups/ai4h/docs/FGAI4H-R-049.docx</vt:lpwstr>
      </vt:variant>
      <vt:variant>
        <vt:lpwstr/>
      </vt:variant>
      <vt:variant>
        <vt:i4>4325441</vt:i4>
      </vt:variant>
      <vt:variant>
        <vt:i4>687</vt:i4>
      </vt:variant>
      <vt:variant>
        <vt:i4>0</vt:i4>
      </vt:variant>
      <vt:variant>
        <vt:i4>5</vt:i4>
      </vt:variant>
      <vt:variant>
        <vt:lpwstr>https://extranet.itu.int/sites/itu-t/focusgroups/ai4h/docs/FGAI4H-P-203.docx</vt:lpwstr>
      </vt:variant>
      <vt:variant>
        <vt:lpwstr/>
      </vt:variant>
      <vt:variant>
        <vt:i4>4587589</vt:i4>
      </vt:variant>
      <vt:variant>
        <vt:i4>684</vt:i4>
      </vt:variant>
      <vt:variant>
        <vt:i4>0</vt:i4>
      </vt:variant>
      <vt:variant>
        <vt:i4>5</vt:i4>
      </vt:variant>
      <vt:variant>
        <vt:lpwstr>https://extranet.itu.int/sites/itu-t/focusgroups/ai4h/docs/FGAI4H-R-047.docx</vt:lpwstr>
      </vt:variant>
      <vt:variant>
        <vt:lpwstr/>
      </vt:variant>
      <vt:variant>
        <vt:i4>4325440</vt:i4>
      </vt:variant>
      <vt:variant>
        <vt:i4>681</vt:i4>
      </vt:variant>
      <vt:variant>
        <vt:i4>0</vt:i4>
      </vt:variant>
      <vt:variant>
        <vt:i4>5</vt:i4>
      </vt:variant>
      <vt:variant>
        <vt:lpwstr>https://extranet.itu.int/sites/itu-t/focusgroups/ai4h/docs/FGAI4H-P-202.docx</vt:lpwstr>
      </vt:variant>
      <vt:variant>
        <vt:lpwstr/>
      </vt:variant>
      <vt:variant>
        <vt:i4>4325468</vt:i4>
      </vt:variant>
      <vt:variant>
        <vt:i4>678</vt:i4>
      </vt:variant>
      <vt:variant>
        <vt:i4>0</vt:i4>
      </vt:variant>
      <vt:variant>
        <vt:i4>5</vt:i4>
      </vt:variant>
      <vt:variant>
        <vt:lpwstr>https://extranet.itu.int/sites/itu-t/focusgroups/ai4h/docs/FGAI4H-O-201.docx</vt:lpwstr>
      </vt:variant>
      <vt:variant>
        <vt:lpwstr/>
      </vt:variant>
      <vt:variant>
        <vt:i4>4325443</vt:i4>
      </vt:variant>
      <vt:variant>
        <vt:i4>675</vt:i4>
      </vt:variant>
      <vt:variant>
        <vt:i4>0</vt:i4>
      </vt:variant>
      <vt:variant>
        <vt:i4>5</vt:i4>
      </vt:variant>
      <vt:variant>
        <vt:lpwstr>https://extranet.itu.int/sites/itu-t/focusgroups/ai4h/docs/FGAI4H-P-201.docx</vt:lpwstr>
      </vt:variant>
      <vt:variant>
        <vt:lpwstr/>
      </vt:variant>
      <vt:variant>
        <vt:i4>5177349</vt:i4>
      </vt:variant>
      <vt:variant>
        <vt:i4>672</vt:i4>
      </vt:variant>
      <vt:variant>
        <vt:i4>0</vt:i4>
      </vt:variant>
      <vt:variant>
        <vt:i4>5</vt:i4>
      </vt:variant>
      <vt:variant>
        <vt:lpwstr>https://itu.int/pub/T-FG-AI4H</vt:lpwstr>
      </vt:variant>
      <vt:variant>
        <vt:lpwstr/>
      </vt:variant>
      <vt:variant>
        <vt:i4>1441887</vt:i4>
      </vt:variant>
      <vt:variant>
        <vt:i4>669</vt:i4>
      </vt:variant>
      <vt:variant>
        <vt:i4>0</vt:i4>
      </vt:variant>
      <vt:variant>
        <vt:i4>5</vt:i4>
      </vt:variant>
      <vt:variant>
        <vt:lpwstr>https://www.itu.int/en/ITU-T/Workshops-and-Seminars/ai4h/20230705</vt:lpwstr>
      </vt:variant>
      <vt:variant>
        <vt:lpwstr/>
      </vt:variant>
      <vt:variant>
        <vt:i4>1310811</vt:i4>
      </vt:variant>
      <vt:variant>
        <vt:i4>666</vt:i4>
      </vt:variant>
      <vt:variant>
        <vt:i4>0</vt:i4>
      </vt:variant>
      <vt:variant>
        <vt:i4>5</vt:i4>
      </vt:variant>
      <vt:variant>
        <vt:lpwstr>https://www.itu.int/en/ITU-T/Workshops-and-Seminars/ai4h/20230321</vt:lpwstr>
      </vt:variant>
      <vt:variant>
        <vt:lpwstr/>
      </vt:variant>
      <vt:variant>
        <vt:i4>1507419</vt:i4>
      </vt:variant>
      <vt:variant>
        <vt:i4>663</vt:i4>
      </vt:variant>
      <vt:variant>
        <vt:i4>0</vt:i4>
      </vt:variant>
      <vt:variant>
        <vt:i4>5</vt:i4>
      </vt:variant>
      <vt:variant>
        <vt:lpwstr>https://www.itu.int/en/ITU-T/Workshops-and-Seminars/ai4h/20221206</vt:lpwstr>
      </vt:variant>
      <vt:variant>
        <vt:lpwstr/>
      </vt:variant>
      <vt:variant>
        <vt:i4>786518</vt:i4>
      </vt:variant>
      <vt:variant>
        <vt:i4>660</vt:i4>
      </vt:variant>
      <vt:variant>
        <vt:i4>0</vt:i4>
      </vt:variant>
      <vt:variant>
        <vt:i4>5</vt:i4>
      </vt:variant>
      <vt:variant>
        <vt:lpwstr>http://www.itu.int/md/meetingdoc.asp?lang=en&amp;parent=T22-SG16-230710-TD-PLEN-0110</vt:lpwstr>
      </vt:variant>
      <vt:variant>
        <vt:lpwstr/>
      </vt:variant>
      <vt:variant>
        <vt:i4>7340159</vt:i4>
      </vt:variant>
      <vt:variant>
        <vt:i4>657</vt:i4>
      </vt:variant>
      <vt:variant>
        <vt:i4>0</vt:i4>
      </vt:variant>
      <vt:variant>
        <vt:i4>5</vt:i4>
      </vt:variant>
      <vt:variant>
        <vt:lpwstr>https://www.itu.int/en/ITU-T/focusgroups/ai4h/Pages/wg.aspx</vt:lpwstr>
      </vt:variant>
      <vt:variant>
        <vt:lpwstr/>
      </vt:variant>
      <vt:variant>
        <vt:i4>6160456</vt:i4>
      </vt:variant>
      <vt:variant>
        <vt:i4>654</vt:i4>
      </vt:variant>
      <vt:variant>
        <vt:i4>0</vt:i4>
      </vt:variant>
      <vt:variant>
        <vt:i4>5</vt:i4>
      </vt:variant>
      <vt:variant>
        <vt:lpwstr>https://www.itu.int/en/ITU-T/Workshops-and-Seminars/2021/1202/Pages/default.aspx</vt:lpwstr>
      </vt:variant>
      <vt:variant>
        <vt:lpwstr/>
      </vt:variant>
      <vt:variant>
        <vt:i4>2883695</vt:i4>
      </vt:variant>
      <vt:variant>
        <vt:i4>651</vt:i4>
      </vt:variant>
      <vt:variant>
        <vt:i4>0</vt:i4>
      </vt:variant>
      <vt:variant>
        <vt:i4>5</vt:i4>
      </vt:variant>
      <vt:variant>
        <vt:lpwstr>https://www.itu.int/en/ITU-T/studygroups/2022-2024/16/Pages/ws20230609.aspx</vt:lpwstr>
      </vt:variant>
      <vt:variant>
        <vt:lpwstr/>
      </vt:variant>
      <vt:variant>
        <vt:i4>1441799</vt:i4>
      </vt:variant>
      <vt:variant>
        <vt:i4>648</vt:i4>
      </vt:variant>
      <vt:variant>
        <vt:i4>0</vt:i4>
      </vt:variant>
      <vt:variant>
        <vt:i4>5</vt:i4>
      </vt:variant>
      <vt:variant>
        <vt:lpwstr>https://www.itu.int/en/ITU-T/Workshops-and-Seminars/2023/0928</vt:lpwstr>
      </vt:variant>
      <vt:variant>
        <vt:lpwstr/>
      </vt:variant>
      <vt:variant>
        <vt:i4>1048591</vt:i4>
      </vt:variant>
      <vt:variant>
        <vt:i4>645</vt:i4>
      </vt:variant>
      <vt:variant>
        <vt:i4>0</vt:i4>
      </vt:variant>
      <vt:variant>
        <vt:i4>5</vt:i4>
      </vt:variant>
      <vt:variant>
        <vt:lpwstr>https://www.itu.int/en/ITU-T/Workshops-and-Seminars/2024/0130</vt:lpwstr>
      </vt:variant>
      <vt:variant>
        <vt:lpwstr/>
      </vt:variant>
      <vt:variant>
        <vt:i4>458768</vt:i4>
      </vt:variant>
      <vt:variant>
        <vt:i4>642</vt:i4>
      </vt:variant>
      <vt:variant>
        <vt:i4>0</vt:i4>
      </vt:variant>
      <vt:variant>
        <vt:i4>5</vt:i4>
      </vt:variant>
      <vt:variant>
        <vt:lpwstr>https://youtu.be/Nm6T0f8SeHs</vt:lpwstr>
      </vt:variant>
      <vt:variant>
        <vt:lpwstr/>
      </vt:variant>
      <vt:variant>
        <vt:i4>2883622</vt:i4>
      </vt:variant>
      <vt:variant>
        <vt:i4>639</vt:i4>
      </vt:variant>
      <vt:variant>
        <vt:i4>0</vt:i4>
      </vt:variant>
      <vt:variant>
        <vt:i4>5</vt:i4>
      </vt:variant>
      <vt:variant>
        <vt:lpwstr>http://www.itu.int/md/meetingdoc.asp?lang=en&amp;parent=T22-SG16-C-0300</vt:lpwstr>
      </vt:variant>
      <vt:variant>
        <vt:lpwstr/>
      </vt:variant>
      <vt:variant>
        <vt:i4>1638518</vt:i4>
      </vt:variant>
      <vt:variant>
        <vt:i4>636</vt:i4>
      </vt:variant>
      <vt:variant>
        <vt:i4>0</vt:i4>
      </vt:variant>
      <vt:variant>
        <vt:i4>5</vt:i4>
      </vt:variant>
      <vt:variant>
        <vt:lpwstr>http://www.itu.int/itu-t/workprog/wp_item.aspx?isn=18938</vt:lpwstr>
      </vt:variant>
      <vt:variant>
        <vt:lpwstr/>
      </vt:variant>
      <vt:variant>
        <vt:i4>6357066</vt:i4>
      </vt:variant>
      <vt:variant>
        <vt:i4>633</vt:i4>
      </vt:variant>
      <vt:variant>
        <vt:i4>0</vt:i4>
      </vt:variant>
      <vt:variant>
        <vt:i4>5</vt:i4>
      </vt:variant>
      <vt:variant>
        <vt:lpwstr>https://www.itu.int/itu-t/workprog/wp_item.aspx?isn=14906</vt:lpwstr>
      </vt:variant>
      <vt:variant>
        <vt:lpwstr/>
      </vt:variant>
      <vt:variant>
        <vt:i4>5701645</vt:i4>
      </vt:variant>
      <vt:variant>
        <vt:i4>630</vt:i4>
      </vt:variant>
      <vt:variant>
        <vt:i4>0</vt:i4>
      </vt:variant>
      <vt:variant>
        <vt:i4>5</vt:i4>
      </vt:variant>
      <vt:variant>
        <vt:lpwstr>http://itu.int/en/ITU-T/extcoop/cits</vt:lpwstr>
      </vt:variant>
      <vt:variant>
        <vt:lpwstr/>
      </vt:variant>
      <vt:variant>
        <vt:i4>7274586</vt:i4>
      </vt:variant>
      <vt:variant>
        <vt:i4>627</vt:i4>
      </vt:variant>
      <vt:variant>
        <vt:i4>0</vt:i4>
      </vt:variant>
      <vt:variant>
        <vt:i4>5</vt:i4>
      </vt:variant>
      <vt:variant>
        <vt:lpwstr>mailto:tsbcits@itu.int</vt:lpwstr>
      </vt:variant>
      <vt:variant>
        <vt:lpwstr/>
      </vt:variant>
      <vt:variant>
        <vt:i4>6619226</vt:i4>
      </vt:variant>
      <vt:variant>
        <vt:i4>624</vt:i4>
      </vt:variant>
      <vt:variant>
        <vt:i4>0</vt:i4>
      </vt:variant>
      <vt:variant>
        <vt:i4>5</vt:i4>
      </vt:variant>
      <vt:variant>
        <vt:lpwstr>http://www.unece.org/trans/main/wp29/meetings_events.html</vt:lpwstr>
      </vt:variant>
      <vt:variant>
        <vt:lpwstr/>
      </vt:variant>
      <vt:variant>
        <vt:i4>6291503</vt:i4>
      </vt:variant>
      <vt:variant>
        <vt:i4>621</vt:i4>
      </vt:variant>
      <vt:variant>
        <vt:i4>0</vt:i4>
      </vt:variant>
      <vt:variant>
        <vt:i4>5</vt:i4>
      </vt:variant>
      <vt:variant>
        <vt:lpwstr>https://wiki.unece.org/display/trans/ITS+Task+Force+on+Vehicular+Communications</vt:lpwstr>
      </vt:variant>
      <vt:variant>
        <vt:lpwstr/>
      </vt:variant>
      <vt:variant>
        <vt:i4>5308438</vt:i4>
      </vt:variant>
      <vt:variant>
        <vt:i4>618</vt:i4>
      </vt:variant>
      <vt:variant>
        <vt:i4>0</vt:i4>
      </vt:variant>
      <vt:variant>
        <vt:i4>5</vt:i4>
      </vt:variant>
      <vt:variant>
        <vt:lpwstr>http://www.unece.org/trans/main/welcwp29.html</vt:lpwstr>
      </vt:variant>
      <vt:variant>
        <vt:lpwstr/>
      </vt:variant>
      <vt:variant>
        <vt:i4>4849732</vt:i4>
      </vt:variant>
      <vt:variant>
        <vt:i4>615</vt:i4>
      </vt:variant>
      <vt:variant>
        <vt:i4>0</vt:i4>
      </vt:variant>
      <vt:variant>
        <vt:i4>5</vt:i4>
      </vt:variant>
      <vt:variant>
        <vt:lpwstr>https://fnc.itu.int/</vt:lpwstr>
      </vt:variant>
      <vt:variant>
        <vt:lpwstr/>
      </vt:variant>
      <vt:variant>
        <vt:i4>7995453</vt:i4>
      </vt:variant>
      <vt:variant>
        <vt:i4>612</vt:i4>
      </vt:variant>
      <vt:variant>
        <vt:i4>0</vt:i4>
      </vt:variant>
      <vt:variant>
        <vt:i4>5</vt:i4>
      </vt:variant>
      <vt:variant>
        <vt:lpwstr>https://fnc.itu.int/2023-session-4/</vt:lpwstr>
      </vt:variant>
      <vt:variant>
        <vt:lpwstr/>
      </vt:variant>
      <vt:variant>
        <vt:i4>8192061</vt:i4>
      </vt:variant>
      <vt:variant>
        <vt:i4>609</vt:i4>
      </vt:variant>
      <vt:variant>
        <vt:i4>0</vt:i4>
      </vt:variant>
      <vt:variant>
        <vt:i4>5</vt:i4>
      </vt:variant>
      <vt:variant>
        <vt:lpwstr>https://fnc.itu.int/2023-session-3/</vt:lpwstr>
      </vt:variant>
      <vt:variant>
        <vt:lpwstr/>
      </vt:variant>
      <vt:variant>
        <vt:i4>8126525</vt:i4>
      </vt:variant>
      <vt:variant>
        <vt:i4>606</vt:i4>
      </vt:variant>
      <vt:variant>
        <vt:i4>0</vt:i4>
      </vt:variant>
      <vt:variant>
        <vt:i4>5</vt:i4>
      </vt:variant>
      <vt:variant>
        <vt:lpwstr>https://fnc.itu.int/2023-session-2/</vt:lpwstr>
      </vt:variant>
      <vt:variant>
        <vt:lpwstr/>
      </vt:variant>
      <vt:variant>
        <vt:i4>8323133</vt:i4>
      </vt:variant>
      <vt:variant>
        <vt:i4>603</vt:i4>
      </vt:variant>
      <vt:variant>
        <vt:i4>0</vt:i4>
      </vt:variant>
      <vt:variant>
        <vt:i4>5</vt:i4>
      </vt:variant>
      <vt:variant>
        <vt:lpwstr>https://fnc.itu.int/2023-session-1/</vt:lpwstr>
      </vt:variant>
      <vt:variant>
        <vt:lpwstr/>
      </vt:variant>
      <vt:variant>
        <vt:i4>4849732</vt:i4>
      </vt:variant>
      <vt:variant>
        <vt:i4>600</vt:i4>
      </vt:variant>
      <vt:variant>
        <vt:i4>0</vt:i4>
      </vt:variant>
      <vt:variant>
        <vt:i4>5</vt:i4>
      </vt:variant>
      <vt:variant>
        <vt:lpwstr>https://fnc.itu.int/</vt:lpwstr>
      </vt:variant>
      <vt:variant>
        <vt:lpwstr/>
      </vt:variant>
      <vt:variant>
        <vt:i4>2556020</vt:i4>
      </vt:variant>
      <vt:variant>
        <vt:i4>597</vt:i4>
      </vt:variant>
      <vt:variant>
        <vt:i4>0</vt:i4>
      </vt:variant>
      <vt:variant>
        <vt:i4>5</vt:i4>
      </vt:variant>
      <vt:variant>
        <vt:lpwstr>https://www.itu.int/net4/ITU-T/landscape</vt:lpwstr>
      </vt:variant>
      <vt:variant>
        <vt:lpwstr>?topic=0.131&amp;workgroup=1&amp;searchValue=&amp;page=1&amp;sort=Revelance</vt:lpwstr>
      </vt:variant>
      <vt:variant>
        <vt:i4>5439557</vt:i4>
      </vt:variant>
      <vt:variant>
        <vt:i4>594</vt:i4>
      </vt:variant>
      <vt:variant>
        <vt:i4>0</vt:i4>
      </vt:variant>
      <vt:variant>
        <vt:i4>5</vt:i4>
      </vt:variant>
      <vt:variant>
        <vt:lpwstr>https://www.itu.int/en/ITU-T/extcoop/cits/Pages/meeting-documents.aspx?RootFolder=/en/ITU-T/extcoop/cits/Documents/Meeting-20230317-e-meeting&amp;FolderCTID=0x0120008D91490DA7927C4D8A0BB5A73929B07D&amp;View=%7b73BE16B3-22C9-43D5-A9FD-D8BC067A87FF%7d</vt:lpwstr>
      </vt:variant>
      <vt:variant>
        <vt:lpwstr/>
      </vt:variant>
      <vt:variant>
        <vt:i4>327754</vt:i4>
      </vt:variant>
      <vt:variant>
        <vt:i4>591</vt:i4>
      </vt:variant>
      <vt:variant>
        <vt:i4>0</vt:i4>
      </vt:variant>
      <vt:variant>
        <vt:i4>5</vt:i4>
      </vt:variant>
      <vt:variant>
        <vt:lpwstr>https://www.itu.int/en/ITU-T/extcoop/cits/Pages/default.aspx</vt:lpwstr>
      </vt:variant>
      <vt:variant>
        <vt:lpwstr/>
      </vt:variant>
      <vt:variant>
        <vt:i4>2621560</vt:i4>
      </vt:variant>
      <vt:variant>
        <vt:i4>585</vt:i4>
      </vt:variant>
      <vt:variant>
        <vt:i4>0</vt:i4>
      </vt:variant>
      <vt:variant>
        <vt:i4>5</vt:i4>
      </vt:variant>
      <vt:variant>
        <vt:lpwstr>https://www.itu.int/md/T22-SG16-230710-TD-WP1-0096</vt:lpwstr>
      </vt:variant>
      <vt:variant>
        <vt:lpwstr/>
      </vt:variant>
      <vt:variant>
        <vt:i4>1769499</vt:i4>
      </vt:variant>
      <vt:variant>
        <vt:i4>582</vt:i4>
      </vt:variant>
      <vt:variant>
        <vt:i4>0</vt:i4>
      </vt:variant>
      <vt:variant>
        <vt:i4>5</vt:i4>
      </vt:variant>
      <vt:variant>
        <vt:lpwstr>http://www.itu.int/net/ITU-T/lists/rgmdetails.aspx?id=13706&amp;Group=16</vt:lpwstr>
      </vt:variant>
      <vt:variant>
        <vt:lpwstr/>
      </vt:variant>
      <vt:variant>
        <vt:i4>2949241</vt:i4>
      </vt:variant>
      <vt:variant>
        <vt:i4>579</vt:i4>
      </vt:variant>
      <vt:variant>
        <vt:i4>0</vt:i4>
      </vt:variant>
      <vt:variant>
        <vt:i4>5</vt:i4>
      </vt:variant>
      <vt:variant>
        <vt:lpwstr>https://www.itu.int/md/T22-SG16-230317-TD-WP1-0080</vt:lpwstr>
      </vt:variant>
      <vt:variant>
        <vt:lpwstr/>
      </vt:variant>
      <vt:variant>
        <vt:i4>1703966</vt:i4>
      </vt:variant>
      <vt:variant>
        <vt:i4>576</vt:i4>
      </vt:variant>
      <vt:variant>
        <vt:i4>0</vt:i4>
      </vt:variant>
      <vt:variant>
        <vt:i4>5</vt:i4>
      </vt:variant>
      <vt:variant>
        <vt:lpwstr>http://www.itu.int/net/ITU-T/lists/rgmdetails.aspx?id=13612&amp;Group=16</vt:lpwstr>
      </vt:variant>
      <vt:variant>
        <vt:lpwstr/>
      </vt:variant>
      <vt:variant>
        <vt:i4>2359414</vt:i4>
      </vt:variant>
      <vt:variant>
        <vt:i4>573</vt:i4>
      </vt:variant>
      <vt:variant>
        <vt:i4>0</vt:i4>
      </vt:variant>
      <vt:variant>
        <vt:i4>5</vt:i4>
      </vt:variant>
      <vt:variant>
        <vt:lpwstr>https://www.itu.int/md/T22-SG16-230317-TD-WP1-0079</vt:lpwstr>
      </vt:variant>
      <vt:variant>
        <vt:lpwstr/>
      </vt:variant>
      <vt:variant>
        <vt:i4>1245215</vt:i4>
      </vt:variant>
      <vt:variant>
        <vt:i4>570</vt:i4>
      </vt:variant>
      <vt:variant>
        <vt:i4>0</vt:i4>
      </vt:variant>
      <vt:variant>
        <vt:i4>5</vt:i4>
      </vt:variant>
      <vt:variant>
        <vt:lpwstr>http://www.itu.int/net/ITU-T/lists/rgmdetails.aspx?id=13580&amp;Group=16</vt:lpwstr>
      </vt:variant>
      <vt:variant>
        <vt:lpwstr/>
      </vt:variant>
      <vt:variant>
        <vt:i4>1376378</vt:i4>
      </vt:variant>
      <vt:variant>
        <vt:i4>564</vt:i4>
      </vt:variant>
      <vt:variant>
        <vt:i4>0</vt:i4>
      </vt:variant>
      <vt:variant>
        <vt:i4>5</vt:i4>
      </vt:variant>
      <vt:variant>
        <vt:lpwstr>http://www.itu.int/itu-t/workprog/wp_item.aspx?isn=14439</vt:lpwstr>
      </vt:variant>
      <vt:variant>
        <vt:lpwstr/>
      </vt:variant>
      <vt:variant>
        <vt:i4>1704060</vt:i4>
      </vt:variant>
      <vt:variant>
        <vt:i4>561</vt:i4>
      </vt:variant>
      <vt:variant>
        <vt:i4>0</vt:i4>
      </vt:variant>
      <vt:variant>
        <vt:i4>5</vt:i4>
      </vt:variant>
      <vt:variant>
        <vt:lpwstr>http://www.itu.int/itu-t/workprog/wp_item.aspx?isn=16371</vt:lpwstr>
      </vt:variant>
      <vt:variant>
        <vt:lpwstr/>
      </vt:variant>
      <vt:variant>
        <vt:i4>5046357</vt:i4>
      </vt:variant>
      <vt:variant>
        <vt:i4>558</vt:i4>
      </vt:variant>
      <vt:variant>
        <vt:i4>0</vt:i4>
      </vt:variant>
      <vt:variant>
        <vt:i4>5</vt:i4>
      </vt:variant>
      <vt:variant>
        <vt:lpwstr>https://www.itu.int/rec/T-REC-T/recommendation.asp?lang=en&amp;parent=T-REC-T.701.25</vt:lpwstr>
      </vt:variant>
      <vt:variant>
        <vt:lpwstr/>
      </vt:variant>
      <vt:variant>
        <vt:i4>4784213</vt:i4>
      </vt:variant>
      <vt:variant>
        <vt:i4>555</vt:i4>
      </vt:variant>
      <vt:variant>
        <vt:i4>0</vt:i4>
      </vt:variant>
      <vt:variant>
        <vt:i4>5</vt:i4>
      </vt:variant>
      <vt:variant>
        <vt:lpwstr>https://www.itu.int/rec/T-REC-T/recommendation.asp?lang=en&amp;parent=T-REC-T.701.21</vt:lpwstr>
      </vt:variant>
      <vt:variant>
        <vt:lpwstr/>
      </vt:variant>
      <vt:variant>
        <vt:i4>4784214</vt:i4>
      </vt:variant>
      <vt:variant>
        <vt:i4>552</vt:i4>
      </vt:variant>
      <vt:variant>
        <vt:i4>0</vt:i4>
      </vt:variant>
      <vt:variant>
        <vt:i4>5</vt:i4>
      </vt:variant>
      <vt:variant>
        <vt:lpwstr>https://www.itu.int/rec/T-REC-T/recommendation.asp?lang=en&amp;parent=T-REC-T.701.11</vt:lpwstr>
      </vt:variant>
      <vt:variant>
        <vt:lpwstr/>
      </vt:variant>
      <vt:variant>
        <vt:i4>8060983</vt:i4>
      </vt:variant>
      <vt:variant>
        <vt:i4>549</vt:i4>
      </vt:variant>
      <vt:variant>
        <vt:i4>0</vt:i4>
      </vt:variant>
      <vt:variant>
        <vt:i4>5</vt:i4>
      </vt:variant>
      <vt:variant>
        <vt:lpwstr>http://www.itu.int/en/ITU-T/jca/ahf/Pages/default.aspx</vt:lpwstr>
      </vt:variant>
      <vt:variant>
        <vt:lpwstr/>
      </vt:variant>
      <vt:variant>
        <vt:i4>2949236</vt:i4>
      </vt:variant>
      <vt:variant>
        <vt:i4>546</vt:i4>
      </vt:variant>
      <vt:variant>
        <vt:i4>0</vt:i4>
      </vt:variant>
      <vt:variant>
        <vt:i4>5</vt:i4>
      </vt:variant>
      <vt:variant>
        <vt:lpwstr>https://www.itu.int/md/T22-SG16-230710-TD-WP2-0063</vt:lpwstr>
      </vt:variant>
      <vt:variant>
        <vt:lpwstr/>
      </vt:variant>
      <vt:variant>
        <vt:i4>1703954</vt:i4>
      </vt:variant>
      <vt:variant>
        <vt:i4>543</vt:i4>
      </vt:variant>
      <vt:variant>
        <vt:i4>0</vt:i4>
      </vt:variant>
      <vt:variant>
        <vt:i4>5</vt:i4>
      </vt:variant>
      <vt:variant>
        <vt:lpwstr>http://www.itu.int/net/ITU-T/lists/rgmdetails.aspx?id=13810&amp;Group=16</vt:lpwstr>
      </vt:variant>
      <vt:variant>
        <vt:lpwstr/>
      </vt:variant>
      <vt:variant>
        <vt:i4>2883700</vt:i4>
      </vt:variant>
      <vt:variant>
        <vt:i4>540</vt:i4>
      </vt:variant>
      <vt:variant>
        <vt:i4>0</vt:i4>
      </vt:variant>
      <vt:variant>
        <vt:i4>5</vt:i4>
      </vt:variant>
      <vt:variant>
        <vt:lpwstr>https://www.itu.int/md/T22-SG16-230710-TD-WP2-0062</vt:lpwstr>
      </vt:variant>
      <vt:variant>
        <vt:lpwstr/>
      </vt:variant>
      <vt:variant>
        <vt:i4>1245215</vt:i4>
      </vt:variant>
      <vt:variant>
        <vt:i4>537</vt:i4>
      </vt:variant>
      <vt:variant>
        <vt:i4>0</vt:i4>
      </vt:variant>
      <vt:variant>
        <vt:i4>5</vt:i4>
      </vt:variant>
      <vt:variant>
        <vt:lpwstr>http://www.itu.int/net/ITU-T/lists/rgmdetails.aspx?id=13683&amp;Group=16</vt:lpwstr>
      </vt:variant>
      <vt:variant>
        <vt:lpwstr/>
      </vt:variant>
      <vt:variant>
        <vt:i4>196612</vt:i4>
      </vt:variant>
      <vt:variant>
        <vt:i4>534</vt:i4>
      </vt:variant>
      <vt:variant>
        <vt:i4>0</vt:i4>
      </vt:variant>
      <vt:variant>
        <vt:i4>5</vt:i4>
      </vt:variant>
      <vt:variant>
        <vt:lpwstr>https://www.itu.int/en/ITU-T/studygroups/2022-2024/16/Pages/rm/mcdn.aspx</vt:lpwstr>
      </vt:variant>
      <vt:variant>
        <vt:lpwstr/>
      </vt:variant>
      <vt:variant>
        <vt:i4>3604602</vt:i4>
      </vt:variant>
      <vt:variant>
        <vt:i4>531</vt:i4>
      </vt:variant>
      <vt:variant>
        <vt:i4>0</vt:i4>
      </vt:variant>
      <vt:variant>
        <vt:i4>5</vt:i4>
      </vt:variant>
      <vt:variant>
        <vt:lpwstr>https://itu.int/en/ITU-T/studygroups/2022-2024/16/Pages/rm/ds.aspx</vt:lpwstr>
      </vt:variant>
      <vt:variant>
        <vt:lpwstr/>
      </vt:variant>
      <vt:variant>
        <vt:i4>5111823</vt:i4>
      </vt:variant>
      <vt:variant>
        <vt:i4>528</vt:i4>
      </vt:variant>
      <vt:variant>
        <vt:i4>0</vt:i4>
      </vt:variant>
      <vt:variant>
        <vt:i4>5</vt:i4>
      </vt:variant>
      <vt:variant>
        <vt:lpwstr>https://itu.int/en/ITU-T/studygroups/2022-2024/16/Pages/rm/iptv.aspx</vt:lpwstr>
      </vt:variant>
      <vt:variant>
        <vt:lpwstr/>
      </vt:variant>
      <vt:variant>
        <vt:i4>2424950</vt:i4>
      </vt:variant>
      <vt:variant>
        <vt:i4>525</vt:i4>
      </vt:variant>
      <vt:variant>
        <vt:i4>0</vt:i4>
      </vt:variant>
      <vt:variant>
        <vt:i4>5</vt:i4>
      </vt:variant>
      <vt:variant>
        <vt:lpwstr>https://www.itu.int/md/T22-SG16-230317-TD-WP1-0078</vt:lpwstr>
      </vt:variant>
      <vt:variant>
        <vt:lpwstr/>
      </vt:variant>
      <vt:variant>
        <vt:i4>1835030</vt:i4>
      </vt:variant>
      <vt:variant>
        <vt:i4>522</vt:i4>
      </vt:variant>
      <vt:variant>
        <vt:i4>0</vt:i4>
      </vt:variant>
      <vt:variant>
        <vt:i4>5</vt:i4>
      </vt:variant>
      <vt:variant>
        <vt:lpwstr>http://www.itu.int/net/ITU-T/lists/rgmdetails.aspx?id=13579&amp;Group=16</vt:lpwstr>
      </vt:variant>
      <vt:variant>
        <vt:lpwstr/>
      </vt:variant>
      <vt:variant>
        <vt:i4>4980823</vt:i4>
      </vt:variant>
      <vt:variant>
        <vt:i4>519</vt:i4>
      </vt:variant>
      <vt:variant>
        <vt:i4>0</vt:i4>
      </vt:variant>
      <vt:variant>
        <vt:i4>5</vt:i4>
      </vt:variant>
      <vt:variant>
        <vt:lpwstr>https://www.itu.int/md/meetingdoc.asp?lang=en&amp;parent=T22-SG16-230710-TD-PLEN-0136</vt:lpwstr>
      </vt:variant>
      <vt:variant>
        <vt:lpwstr/>
      </vt:variant>
      <vt:variant>
        <vt:i4>4980823</vt:i4>
      </vt:variant>
      <vt:variant>
        <vt:i4>516</vt:i4>
      </vt:variant>
      <vt:variant>
        <vt:i4>0</vt:i4>
      </vt:variant>
      <vt:variant>
        <vt:i4>5</vt:i4>
      </vt:variant>
      <vt:variant>
        <vt:lpwstr>https://www.itu.int/md/meetingdoc.asp?lang=en&amp;parent=T22-SG16-230710-TD-PLEN-0130</vt:lpwstr>
      </vt:variant>
      <vt:variant>
        <vt:lpwstr/>
      </vt:variant>
      <vt:variant>
        <vt:i4>5046359</vt:i4>
      </vt:variant>
      <vt:variant>
        <vt:i4>513</vt:i4>
      </vt:variant>
      <vt:variant>
        <vt:i4>0</vt:i4>
      </vt:variant>
      <vt:variant>
        <vt:i4>5</vt:i4>
      </vt:variant>
      <vt:variant>
        <vt:lpwstr>https://www.itu.int/md/meetingdoc.asp?lang=en&amp;parent=T22-SG16-230710-TD-PLEN-0126</vt:lpwstr>
      </vt:variant>
      <vt:variant>
        <vt:lpwstr/>
      </vt:variant>
      <vt:variant>
        <vt:i4>3342432</vt:i4>
      </vt:variant>
      <vt:variant>
        <vt:i4>510</vt:i4>
      </vt:variant>
      <vt:variant>
        <vt:i4>0</vt:i4>
      </vt:variant>
      <vt:variant>
        <vt:i4>5</vt:i4>
      </vt:variant>
      <vt:variant>
        <vt:lpwstr>https://itu.int/ifa/t/2022/sg16/exchange/plen/cgmv/</vt:lpwstr>
      </vt:variant>
      <vt:variant>
        <vt:lpwstr/>
      </vt:variant>
      <vt:variant>
        <vt:i4>4521991</vt:i4>
      </vt:variant>
      <vt:variant>
        <vt:i4>507</vt:i4>
      </vt:variant>
      <vt:variant>
        <vt:i4>0</vt:i4>
      </vt:variant>
      <vt:variant>
        <vt:i4>5</vt:i4>
      </vt:variant>
      <vt:variant>
        <vt:lpwstr>https://itu.int/ml/lists/arc/t22sg16cgmetaverse/</vt:lpwstr>
      </vt:variant>
      <vt:variant>
        <vt:lpwstr/>
      </vt:variant>
      <vt:variant>
        <vt:i4>5046359</vt:i4>
      </vt:variant>
      <vt:variant>
        <vt:i4>504</vt:i4>
      </vt:variant>
      <vt:variant>
        <vt:i4>0</vt:i4>
      </vt:variant>
      <vt:variant>
        <vt:i4>5</vt:i4>
      </vt:variant>
      <vt:variant>
        <vt:lpwstr>https://www.itu.int/md/meetingdoc.asp?lang=en&amp;parent=T22-SG16-230710-TD-PLEN-0121</vt:lpwstr>
      </vt:variant>
      <vt:variant>
        <vt:lpwstr/>
      </vt:variant>
      <vt:variant>
        <vt:i4>4980823</vt:i4>
      </vt:variant>
      <vt:variant>
        <vt:i4>501</vt:i4>
      </vt:variant>
      <vt:variant>
        <vt:i4>0</vt:i4>
      </vt:variant>
      <vt:variant>
        <vt:i4>5</vt:i4>
      </vt:variant>
      <vt:variant>
        <vt:lpwstr>https://www.itu.int/md/meetingdoc.asp?lang=en&amp;parent=T22-SG16-230710-TD-PLEN-0139</vt:lpwstr>
      </vt:variant>
      <vt:variant>
        <vt:lpwstr/>
      </vt:variant>
      <vt:variant>
        <vt:i4>5046359</vt:i4>
      </vt:variant>
      <vt:variant>
        <vt:i4>498</vt:i4>
      </vt:variant>
      <vt:variant>
        <vt:i4>0</vt:i4>
      </vt:variant>
      <vt:variant>
        <vt:i4>5</vt:i4>
      </vt:variant>
      <vt:variant>
        <vt:lpwstr>https://www.itu.int/md/meetingdoc.asp?lang=en&amp;parent=T22-SG16-230710-TD-PLEN-0123</vt:lpwstr>
      </vt:variant>
      <vt:variant>
        <vt:lpwstr/>
      </vt:variant>
      <vt:variant>
        <vt:i4>7274607</vt:i4>
      </vt:variant>
      <vt:variant>
        <vt:i4>495</vt:i4>
      </vt:variant>
      <vt:variant>
        <vt:i4>0</vt:i4>
      </vt:variant>
      <vt:variant>
        <vt:i4>5</vt:i4>
      </vt:variant>
      <vt:variant>
        <vt:lpwstr>https://www.itu.int/net/itu-t/ls/ls.aspx?isn=28748</vt:lpwstr>
      </vt:variant>
      <vt:variant>
        <vt:lpwstr/>
      </vt:variant>
      <vt:variant>
        <vt:i4>7209070</vt:i4>
      </vt:variant>
      <vt:variant>
        <vt:i4>492</vt:i4>
      </vt:variant>
      <vt:variant>
        <vt:i4>0</vt:i4>
      </vt:variant>
      <vt:variant>
        <vt:i4>5</vt:i4>
      </vt:variant>
      <vt:variant>
        <vt:lpwstr>https://itu.int/go/fgmv</vt:lpwstr>
      </vt:variant>
      <vt:variant>
        <vt:lpwstr/>
      </vt:variant>
      <vt:variant>
        <vt:i4>3276863</vt:i4>
      </vt:variant>
      <vt:variant>
        <vt:i4>489</vt:i4>
      </vt:variant>
      <vt:variant>
        <vt:i4>0</vt:i4>
      </vt:variant>
      <vt:variant>
        <vt:i4>5</vt:i4>
      </vt:variant>
      <vt:variant>
        <vt:lpwstr>https://www.itu.int/md/T22-SG16-R-0001</vt:lpwstr>
      </vt:variant>
      <vt:variant>
        <vt:lpwstr/>
      </vt:variant>
      <vt:variant>
        <vt:i4>4456471</vt:i4>
      </vt:variant>
      <vt:variant>
        <vt:i4>486</vt:i4>
      </vt:variant>
      <vt:variant>
        <vt:i4>0</vt:i4>
      </vt:variant>
      <vt:variant>
        <vt:i4>5</vt:i4>
      </vt:variant>
      <vt:variant>
        <vt:lpwstr>http://itu.int/en/ITU-T/jca/mmes</vt:lpwstr>
      </vt:variant>
      <vt:variant>
        <vt:lpwstr/>
      </vt:variant>
      <vt:variant>
        <vt:i4>2556015</vt:i4>
      </vt:variant>
      <vt:variant>
        <vt:i4>483</vt:i4>
      </vt:variant>
      <vt:variant>
        <vt:i4>0</vt:i4>
      </vt:variant>
      <vt:variant>
        <vt:i4>5</vt:i4>
      </vt:variant>
      <vt:variant>
        <vt:lpwstr>https://www.itu.int/en/ITU-T/jca/mmes/JCAMMeS Docs/JCA-MMeS-Doc013-R1.docx</vt:lpwstr>
      </vt:variant>
      <vt:variant>
        <vt:lpwstr/>
      </vt:variant>
      <vt:variant>
        <vt:i4>7274533</vt:i4>
      </vt:variant>
      <vt:variant>
        <vt:i4>480</vt:i4>
      </vt:variant>
      <vt:variant>
        <vt:i4>0</vt:i4>
      </vt:variant>
      <vt:variant>
        <vt:i4>5</vt:i4>
      </vt:variant>
      <vt:variant>
        <vt:lpwstr>https://www.itu.int/net/itu-t/ls/ols.aspx?from=6667&amp;after=2019-10-15&amp;before=2020-06-30</vt:lpwstr>
      </vt:variant>
      <vt:variant>
        <vt:lpwstr/>
      </vt:variant>
      <vt:variant>
        <vt:i4>196699</vt:i4>
      </vt:variant>
      <vt:variant>
        <vt:i4>477</vt:i4>
      </vt:variant>
      <vt:variant>
        <vt:i4>0</vt:i4>
      </vt:variant>
      <vt:variant>
        <vt:i4>5</vt:i4>
      </vt:variant>
      <vt:variant>
        <vt:lpwstr>https://www.itu.int/net/itu-t/ls/ols.aspx?from=-1&amp;to=6667&amp;after=2019-03-30&amp;before=2019-10-14</vt:lpwstr>
      </vt:variant>
      <vt:variant>
        <vt:lpwstr/>
      </vt:variant>
      <vt:variant>
        <vt:i4>6946871</vt:i4>
      </vt:variant>
      <vt:variant>
        <vt:i4>474</vt:i4>
      </vt:variant>
      <vt:variant>
        <vt:i4>0</vt:i4>
      </vt:variant>
      <vt:variant>
        <vt:i4>5</vt:i4>
      </vt:variant>
      <vt:variant>
        <vt:lpwstr>https://www.itu.int/en/ITU-T/jca/mmes/JCAMMeS Docs/JCA-MMeS-Doc032.docx</vt:lpwstr>
      </vt:variant>
      <vt:variant>
        <vt:lpwstr/>
      </vt:variant>
      <vt:variant>
        <vt:i4>6225937</vt:i4>
      </vt:variant>
      <vt:variant>
        <vt:i4>471</vt:i4>
      </vt:variant>
      <vt:variant>
        <vt:i4>0</vt:i4>
      </vt:variant>
      <vt:variant>
        <vt:i4>5</vt:i4>
      </vt:variant>
      <vt:variant>
        <vt:lpwstr>https://www.itu.int/en/ITU-T/jca/mmes/Pages/docs.aspx</vt:lpwstr>
      </vt:variant>
      <vt:variant>
        <vt:lpwstr/>
      </vt:variant>
      <vt:variant>
        <vt:i4>2883698</vt:i4>
      </vt:variant>
      <vt:variant>
        <vt:i4>468</vt:i4>
      </vt:variant>
      <vt:variant>
        <vt:i4>0</vt:i4>
      </vt:variant>
      <vt:variant>
        <vt:i4>5</vt:i4>
      </vt:variant>
      <vt:variant>
        <vt:lpwstr>https://www.itu.int/ml/lists/arc/jca-mmes/2019-10/msg00000.html</vt:lpwstr>
      </vt:variant>
      <vt:variant>
        <vt:lpwstr/>
      </vt:variant>
      <vt:variant>
        <vt:i4>8257658</vt:i4>
      </vt:variant>
      <vt:variant>
        <vt:i4>465</vt:i4>
      </vt:variant>
      <vt:variant>
        <vt:i4>0</vt:i4>
      </vt:variant>
      <vt:variant>
        <vt:i4>5</vt:i4>
      </vt:variant>
      <vt:variant>
        <vt:lpwstr>http://www.itu.int/md/meetingdoc.asp?lang=en&amp;parent=T22-TSAG-240122-TD-GEN-0346</vt:lpwstr>
      </vt:variant>
      <vt:variant>
        <vt:lpwstr/>
      </vt:variant>
      <vt:variant>
        <vt:i4>8257658</vt:i4>
      </vt:variant>
      <vt:variant>
        <vt:i4>462</vt:i4>
      </vt:variant>
      <vt:variant>
        <vt:i4>0</vt:i4>
      </vt:variant>
      <vt:variant>
        <vt:i4>5</vt:i4>
      </vt:variant>
      <vt:variant>
        <vt:lpwstr>http://www.itu.int/md/meetingdoc.asp?lang=en&amp;parent=T22-TSAG-240122-TD-GEN-0345</vt:lpwstr>
      </vt:variant>
      <vt:variant>
        <vt:lpwstr/>
      </vt:variant>
      <vt:variant>
        <vt:i4>7929978</vt:i4>
      </vt:variant>
      <vt:variant>
        <vt:i4>459</vt:i4>
      </vt:variant>
      <vt:variant>
        <vt:i4>0</vt:i4>
      </vt:variant>
      <vt:variant>
        <vt:i4>5</vt:i4>
      </vt:variant>
      <vt:variant>
        <vt:lpwstr>http://www.itu.int/md/meetingdoc.asp?lang=en&amp;parent=T22-TSAG-240122-TD-GEN-0339</vt:lpwstr>
      </vt:variant>
      <vt:variant>
        <vt:lpwstr/>
      </vt:variant>
      <vt:variant>
        <vt:i4>6225923</vt:i4>
      </vt:variant>
      <vt:variant>
        <vt:i4>456</vt:i4>
      </vt:variant>
      <vt:variant>
        <vt:i4>0</vt:i4>
      </vt:variant>
      <vt:variant>
        <vt:i4>5</vt:i4>
      </vt:variant>
      <vt:variant>
        <vt:lpwstr>https://itu.int/go/rgm/tsg16</vt:lpwstr>
      </vt:variant>
      <vt:variant>
        <vt:lpwstr/>
      </vt:variant>
      <vt:variant>
        <vt:i4>4194379</vt:i4>
      </vt:variant>
      <vt:variant>
        <vt:i4>453</vt:i4>
      </vt:variant>
      <vt:variant>
        <vt:i4>0</vt:i4>
      </vt:variant>
      <vt:variant>
        <vt:i4>5</vt:i4>
      </vt:variant>
      <vt:variant>
        <vt:lpwstr>https://itu.int/go/tsg16</vt:lpwstr>
      </vt:variant>
      <vt:variant>
        <vt:lpwstr/>
      </vt:variant>
      <vt:variant>
        <vt:i4>8061052</vt:i4>
      </vt:variant>
      <vt:variant>
        <vt:i4>450</vt:i4>
      </vt:variant>
      <vt:variant>
        <vt:i4>0</vt:i4>
      </vt:variant>
      <vt:variant>
        <vt:i4>5</vt:i4>
      </vt:variant>
      <vt:variant>
        <vt:lpwstr>https://www.itu.int/en/ITU-T/Workshops-and-Seminars/vm/20230711</vt:lpwstr>
      </vt:variant>
      <vt:variant>
        <vt:lpwstr/>
      </vt:variant>
      <vt:variant>
        <vt:i4>7471210</vt:i4>
      </vt:variant>
      <vt:variant>
        <vt:i4>447</vt:i4>
      </vt:variant>
      <vt:variant>
        <vt:i4>0</vt:i4>
      </vt:variant>
      <vt:variant>
        <vt:i4>5</vt:i4>
      </vt:variant>
      <vt:variant>
        <vt:lpwstr>https://www.itu.int/en/ITU-T/studygroups/2022-2024/16/video/Pages/jvet.aspx</vt:lpwstr>
      </vt:variant>
      <vt:variant>
        <vt:lpwstr/>
      </vt:variant>
      <vt:variant>
        <vt:i4>5832793</vt:i4>
      </vt:variant>
      <vt:variant>
        <vt:i4>444</vt:i4>
      </vt:variant>
      <vt:variant>
        <vt:i4>0</vt:i4>
      </vt:variant>
      <vt:variant>
        <vt:i4>5</vt:i4>
      </vt:variant>
      <vt:variant>
        <vt:lpwstr>https://www.itu.int/en/ITU-T/jca/ahf</vt:lpwstr>
      </vt:variant>
      <vt:variant>
        <vt:lpwstr/>
      </vt:variant>
      <vt:variant>
        <vt:i4>4522001</vt:i4>
      </vt:variant>
      <vt:variant>
        <vt:i4>441</vt:i4>
      </vt:variant>
      <vt:variant>
        <vt:i4>0</vt:i4>
      </vt:variant>
      <vt:variant>
        <vt:i4>5</vt:i4>
      </vt:variant>
      <vt:variant>
        <vt:lpwstr>https://www.itu.int/en/irg/ava/Pages/default.aspx</vt:lpwstr>
      </vt:variant>
      <vt:variant>
        <vt:lpwstr/>
      </vt:variant>
      <vt:variant>
        <vt:i4>1638475</vt:i4>
      </vt:variant>
      <vt:variant>
        <vt:i4>438</vt:i4>
      </vt:variant>
      <vt:variant>
        <vt:i4>0</vt:i4>
      </vt:variant>
      <vt:variant>
        <vt:i4>5</vt:i4>
      </vt:variant>
      <vt:variant>
        <vt:lpwstr>https://www.itu.int/go/tsg16</vt:lpwstr>
      </vt:variant>
      <vt:variant>
        <vt:lpwstr/>
      </vt:variant>
      <vt:variant>
        <vt:i4>2359334</vt:i4>
      </vt:variant>
      <vt:variant>
        <vt:i4>435</vt:i4>
      </vt:variant>
      <vt:variant>
        <vt:i4>0</vt:i4>
      </vt:variant>
      <vt:variant>
        <vt:i4>5</vt:i4>
      </vt:variant>
      <vt:variant>
        <vt:lpwstr>http://www.itu.int/md/meetingdoc.asp?lang=en&amp;parent=T22-SG16-C-0382</vt:lpwstr>
      </vt:variant>
      <vt:variant>
        <vt:lpwstr/>
      </vt:variant>
      <vt:variant>
        <vt:i4>7929912</vt:i4>
      </vt:variant>
      <vt:variant>
        <vt:i4>432</vt:i4>
      </vt:variant>
      <vt:variant>
        <vt:i4>0</vt:i4>
      </vt:variant>
      <vt:variant>
        <vt:i4>5</vt:i4>
      </vt:variant>
      <vt:variant>
        <vt:lpwstr>http://www.itu.int/md/meetingdoc.asp?lang=en&amp;parent=T22-SG16-231214-TD-WP3-0192</vt:lpwstr>
      </vt:variant>
      <vt:variant>
        <vt:lpwstr/>
      </vt:variant>
      <vt:variant>
        <vt:i4>7929912</vt:i4>
      </vt:variant>
      <vt:variant>
        <vt:i4>429</vt:i4>
      </vt:variant>
      <vt:variant>
        <vt:i4>0</vt:i4>
      </vt:variant>
      <vt:variant>
        <vt:i4>5</vt:i4>
      </vt:variant>
      <vt:variant>
        <vt:lpwstr>http://www.itu.int/md/meetingdoc.asp?lang=en&amp;parent=T22-SG16-231214-TD-WP3-0195</vt:lpwstr>
      </vt:variant>
      <vt:variant>
        <vt:lpwstr/>
      </vt:variant>
      <vt:variant>
        <vt:i4>7929912</vt:i4>
      </vt:variant>
      <vt:variant>
        <vt:i4>426</vt:i4>
      </vt:variant>
      <vt:variant>
        <vt:i4>0</vt:i4>
      </vt:variant>
      <vt:variant>
        <vt:i4>5</vt:i4>
      </vt:variant>
      <vt:variant>
        <vt:lpwstr>http://www.itu.int/md/meetingdoc.asp?lang=en&amp;parent=T22-SG16-231214-TD-WP3-0191</vt:lpwstr>
      </vt:variant>
      <vt:variant>
        <vt:lpwstr/>
      </vt:variant>
      <vt:variant>
        <vt:i4>7929912</vt:i4>
      </vt:variant>
      <vt:variant>
        <vt:i4>423</vt:i4>
      </vt:variant>
      <vt:variant>
        <vt:i4>0</vt:i4>
      </vt:variant>
      <vt:variant>
        <vt:i4>5</vt:i4>
      </vt:variant>
      <vt:variant>
        <vt:lpwstr>http://www.itu.int/md/meetingdoc.asp?lang=en&amp;parent=T22-SG16-231214-TD-WP3-0190</vt:lpwstr>
      </vt:variant>
      <vt:variant>
        <vt:lpwstr/>
      </vt:variant>
      <vt:variant>
        <vt:i4>7929912</vt:i4>
      </vt:variant>
      <vt:variant>
        <vt:i4>420</vt:i4>
      </vt:variant>
      <vt:variant>
        <vt:i4>0</vt:i4>
      </vt:variant>
      <vt:variant>
        <vt:i4>5</vt:i4>
      </vt:variant>
      <vt:variant>
        <vt:lpwstr>http://www.itu.int/md/meetingdoc.asp?lang=en&amp;parent=T22-SG16-231214-TD-WP3-0193</vt:lpwstr>
      </vt:variant>
      <vt:variant>
        <vt:lpwstr/>
      </vt:variant>
      <vt:variant>
        <vt:i4>1638403</vt:i4>
      </vt:variant>
      <vt:variant>
        <vt:i4>417</vt:i4>
      </vt:variant>
      <vt:variant>
        <vt:i4>0</vt:i4>
      </vt:variant>
      <vt:variant>
        <vt:i4>5</vt:i4>
      </vt:variant>
      <vt:variant>
        <vt:lpwstr>http://www.itu.int/md/T22-SG16-231122-TD-WP2-0127</vt:lpwstr>
      </vt:variant>
      <vt:variant>
        <vt:lpwstr/>
      </vt:variant>
      <vt:variant>
        <vt:i4>1638403</vt:i4>
      </vt:variant>
      <vt:variant>
        <vt:i4>414</vt:i4>
      </vt:variant>
      <vt:variant>
        <vt:i4>0</vt:i4>
      </vt:variant>
      <vt:variant>
        <vt:i4>5</vt:i4>
      </vt:variant>
      <vt:variant>
        <vt:lpwstr>http://www.itu.int/md/T22-SG16-231122-TD-WP2-0124</vt:lpwstr>
      </vt:variant>
      <vt:variant>
        <vt:lpwstr/>
      </vt:variant>
      <vt:variant>
        <vt:i4>1638403</vt:i4>
      </vt:variant>
      <vt:variant>
        <vt:i4>411</vt:i4>
      </vt:variant>
      <vt:variant>
        <vt:i4>0</vt:i4>
      </vt:variant>
      <vt:variant>
        <vt:i4>5</vt:i4>
      </vt:variant>
      <vt:variant>
        <vt:lpwstr>http://www.itu.int/md/T22-SG16-231122-TD-WP2-0126</vt:lpwstr>
      </vt:variant>
      <vt:variant>
        <vt:lpwstr/>
      </vt:variant>
      <vt:variant>
        <vt:i4>1245191</vt:i4>
      </vt:variant>
      <vt:variant>
        <vt:i4>408</vt:i4>
      </vt:variant>
      <vt:variant>
        <vt:i4>0</vt:i4>
      </vt:variant>
      <vt:variant>
        <vt:i4>5</vt:i4>
      </vt:variant>
      <vt:variant>
        <vt:lpwstr>http://www.itu.int/md/T22-SG16-231116-TD-WP1-0183</vt:lpwstr>
      </vt:variant>
      <vt:variant>
        <vt:lpwstr/>
      </vt:variant>
      <vt:variant>
        <vt:i4>1245191</vt:i4>
      </vt:variant>
      <vt:variant>
        <vt:i4>405</vt:i4>
      </vt:variant>
      <vt:variant>
        <vt:i4>0</vt:i4>
      </vt:variant>
      <vt:variant>
        <vt:i4>5</vt:i4>
      </vt:variant>
      <vt:variant>
        <vt:lpwstr>http://www.itu.int/md/T22-SG16-231116-TD-WP1-0187</vt:lpwstr>
      </vt:variant>
      <vt:variant>
        <vt:lpwstr/>
      </vt:variant>
      <vt:variant>
        <vt:i4>1245191</vt:i4>
      </vt:variant>
      <vt:variant>
        <vt:i4>402</vt:i4>
      </vt:variant>
      <vt:variant>
        <vt:i4>0</vt:i4>
      </vt:variant>
      <vt:variant>
        <vt:i4>5</vt:i4>
      </vt:variant>
      <vt:variant>
        <vt:lpwstr>http://www.itu.int/md/T22-SG16-231116-TD-WP1-0186</vt:lpwstr>
      </vt:variant>
      <vt:variant>
        <vt:lpwstr/>
      </vt:variant>
      <vt:variant>
        <vt:i4>1245191</vt:i4>
      </vt:variant>
      <vt:variant>
        <vt:i4>399</vt:i4>
      </vt:variant>
      <vt:variant>
        <vt:i4>0</vt:i4>
      </vt:variant>
      <vt:variant>
        <vt:i4>5</vt:i4>
      </vt:variant>
      <vt:variant>
        <vt:lpwstr>http://www.itu.int/md/T22-SG16-231116-TD-WP1-0188</vt:lpwstr>
      </vt:variant>
      <vt:variant>
        <vt:lpwstr/>
      </vt:variant>
      <vt:variant>
        <vt:i4>1835015</vt:i4>
      </vt:variant>
      <vt:variant>
        <vt:i4>396</vt:i4>
      </vt:variant>
      <vt:variant>
        <vt:i4>0</vt:i4>
      </vt:variant>
      <vt:variant>
        <vt:i4>5</vt:i4>
      </vt:variant>
      <vt:variant>
        <vt:lpwstr>http://www.itu.int/md/T22-SG16-231116-TD-WP1-0179</vt:lpwstr>
      </vt:variant>
      <vt:variant>
        <vt:lpwstr/>
      </vt:variant>
      <vt:variant>
        <vt:i4>1245191</vt:i4>
      </vt:variant>
      <vt:variant>
        <vt:i4>393</vt:i4>
      </vt:variant>
      <vt:variant>
        <vt:i4>0</vt:i4>
      </vt:variant>
      <vt:variant>
        <vt:i4>5</vt:i4>
      </vt:variant>
      <vt:variant>
        <vt:lpwstr>http://www.itu.int/md/T22-SG16-231116-TD-WP1-0185</vt:lpwstr>
      </vt:variant>
      <vt:variant>
        <vt:lpwstr/>
      </vt:variant>
      <vt:variant>
        <vt:i4>4718679</vt:i4>
      </vt:variant>
      <vt:variant>
        <vt:i4>390</vt:i4>
      </vt:variant>
      <vt:variant>
        <vt:i4>0</vt:i4>
      </vt:variant>
      <vt:variant>
        <vt:i4>5</vt:i4>
      </vt:variant>
      <vt:variant>
        <vt:lpwstr>https://www.itu.int/md/meetingdoc.asp?lang=en&amp;parent=T22-SG16-230710-TD-PLEN-0176</vt:lpwstr>
      </vt:variant>
      <vt:variant>
        <vt:lpwstr/>
      </vt:variant>
      <vt:variant>
        <vt:i4>4718679</vt:i4>
      </vt:variant>
      <vt:variant>
        <vt:i4>387</vt:i4>
      </vt:variant>
      <vt:variant>
        <vt:i4>0</vt:i4>
      </vt:variant>
      <vt:variant>
        <vt:i4>5</vt:i4>
      </vt:variant>
      <vt:variant>
        <vt:lpwstr>https://www.itu.int/md/meetingdoc.asp?lang=en&amp;parent=T22-SG16-230710-TD-PLEN-0175</vt:lpwstr>
      </vt:variant>
      <vt:variant>
        <vt:lpwstr/>
      </vt:variant>
      <vt:variant>
        <vt:i4>6553664</vt:i4>
      </vt:variant>
      <vt:variant>
        <vt:i4>384</vt:i4>
      </vt:variant>
      <vt:variant>
        <vt:i4>0</vt:i4>
      </vt:variant>
      <vt:variant>
        <vt:i4>5</vt:i4>
      </vt:variant>
      <vt:variant>
        <vt:lpwstr>https://www.itu.int/itu-t/workprog/wp_item.aspx?isn=16371</vt:lpwstr>
      </vt:variant>
      <vt:variant>
        <vt:lpwstr/>
      </vt:variant>
      <vt:variant>
        <vt:i4>6422599</vt:i4>
      </vt:variant>
      <vt:variant>
        <vt:i4>381</vt:i4>
      </vt:variant>
      <vt:variant>
        <vt:i4>0</vt:i4>
      </vt:variant>
      <vt:variant>
        <vt:i4>5</vt:i4>
      </vt:variant>
      <vt:variant>
        <vt:lpwstr>https://www.itu.int/itu-t/workprog/wp_item.aspx?isn=14439</vt:lpwstr>
      </vt:variant>
      <vt:variant>
        <vt:lpwstr/>
      </vt:variant>
      <vt:variant>
        <vt:i4>6750276</vt:i4>
      </vt:variant>
      <vt:variant>
        <vt:i4>378</vt:i4>
      </vt:variant>
      <vt:variant>
        <vt:i4>0</vt:i4>
      </vt:variant>
      <vt:variant>
        <vt:i4>5</vt:i4>
      </vt:variant>
      <vt:variant>
        <vt:lpwstr>https://www.itu.int/itu-t/workprog/wp_item.aspx?isn=17754</vt:lpwstr>
      </vt:variant>
      <vt:variant>
        <vt:lpwstr/>
      </vt:variant>
      <vt:variant>
        <vt:i4>1376283</vt:i4>
      </vt:variant>
      <vt:variant>
        <vt:i4>375</vt:i4>
      </vt:variant>
      <vt:variant>
        <vt:i4>0</vt:i4>
      </vt:variant>
      <vt:variant>
        <vt:i4>5</vt:i4>
      </vt:variant>
      <vt:variant>
        <vt:lpwstr>https://www.itu.int/md/meetingdoc.asp?lang=en&amp;parent=T22-SG16-230710-TD-WP2-0104</vt:lpwstr>
      </vt:variant>
      <vt:variant>
        <vt:lpwstr/>
      </vt:variant>
      <vt:variant>
        <vt:i4>4718679</vt:i4>
      </vt:variant>
      <vt:variant>
        <vt:i4>372</vt:i4>
      </vt:variant>
      <vt:variant>
        <vt:i4>0</vt:i4>
      </vt:variant>
      <vt:variant>
        <vt:i4>5</vt:i4>
      </vt:variant>
      <vt:variant>
        <vt:lpwstr>https://www.itu.int/md/meetingdoc.asp?lang=en&amp;parent=T22-SG16-230710-TD-PLEN-0174</vt:lpwstr>
      </vt:variant>
      <vt:variant>
        <vt:lpwstr/>
      </vt:variant>
      <vt:variant>
        <vt:i4>3407989</vt:i4>
      </vt:variant>
      <vt:variant>
        <vt:i4>369</vt:i4>
      </vt:variant>
      <vt:variant>
        <vt:i4>0</vt:i4>
      </vt:variant>
      <vt:variant>
        <vt:i4>5</vt:i4>
      </vt:variant>
      <vt:variant>
        <vt:lpwstr>https://extranet.itu.int/meetings/ITU-T/T22-SG16RGM/Q8-231211/DOCs/T22-SG16RGM-Q8-231211-DOC-0008-R02.docx</vt:lpwstr>
      </vt:variant>
      <vt:variant>
        <vt:lpwstr/>
      </vt:variant>
      <vt:variant>
        <vt:i4>1441817</vt:i4>
      </vt:variant>
      <vt:variant>
        <vt:i4>366</vt:i4>
      </vt:variant>
      <vt:variant>
        <vt:i4>0</vt:i4>
      </vt:variant>
      <vt:variant>
        <vt:i4>5</vt:i4>
      </vt:variant>
      <vt:variant>
        <vt:lpwstr>https://www.itu.int/md/meetingdoc.asp?lang=en&amp;parent=T22-SG16-230710-TD-WP3-0137</vt:lpwstr>
      </vt:variant>
      <vt:variant>
        <vt:lpwstr/>
      </vt:variant>
      <vt:variant>
        <vt:i4>1507353</vt:i4>
      </vt:variant>
      <vt:variant>
        <vt:i4>363</vt:i4>
      </vt:variant>
      <vt:variant>
        <vt:i4>0</vt:i4>
      </vt:variant>
      <vt:variant>
        <vt:i4>5</vt:i4>
      </vt:variant>
      <vt:variant>
        <vt:lpwstr>https://www.itu.int/md/meetingdoc.asp?lang=en&amp;parent=T22-SG16-230710-TD-WP3-0136</vt:lpwstr>
      </vt:variant>
      <vt:variant>
        <vt:lpwstr/>
      </vt:variant>
      <vt:variant>
        <vt:i4>4784215</vt:i4>
      </vt:variant>
      <vt:variant>
        <vt:i4>360</vt:i4>
      </vt:variant>
      <vt:variant>
        <vt:i4>0</vt:i4>
      </vt:variant>
      <vt:variant>
        <vt:i4>5</vt:i4>
      </vt:variant>
      <vt:variant>
        <vt:lpwstr>https://www.itu.int/md/meetingdoc.asp?lang=en&amp;parent=T22-SG16-230710-TD-PLEN-0163</vt:lpwstr>
      </vt:variant>
      <vt:variant>
        <vt:lpwstr/>
      </vt:variant>
      <vt:variant>
        <vt:i4>4784215</vt:i4>
      </vt:variant>
      <vt:variant>
        <vt:i4>357</vt:i4>
      </vt:variant>
      <vt:variant>
        <vt:i4>0</vt:i4>
      </vt:variant>
      <vt:variant>
        <vt:i4>5</vt:i4>
      </vt:variant>
      <vt:variant>
        <vt:lpwstr>https://www.itu.int/md/meetingdoc.asp?lang=en&amp;parent=T22-SG16-230710-TD-PLEN-0162</vt:lpwstr>
      </vt:variant>
      <vt:variant>
        <vt:lpwstr/>
      </vt:variant>
      <vt:variant>
        <vt:i4>4980823</vt:i4>
      </vt:variant>
      <vt:variant>
        <vt:i4>354</vt:i4>
      </vt:variant>
      <vt:variant>
        <vt:i4>0</vt:i4>
      </vt:variant>
      <vt:variant>
        <vt:i4>5</vt:i4>
      </vt:variant>
      <vt:variant>
        <vt:lpwstr>https://www.itu.int/md/meetingdoc.asp?lang=en&amp;parent=T22-SG16-230710-TD-PLEN-0138</vt:lpwstr>
      </vt:variant>
      <vt:variant>
        <vt:lpwstr/>
      </vt:variant>
      <vt:variant>
        <vt:i4>4653143</vt:i4>
      </vt:variant>
      <vt:variant>
        <vt:i4>351</vt:i4>
      </vt:variant>
      <vt:variant>
        <vt:i4>0</vt:i4>
      </vt:variant>
      <vt:variant>
        <vt:i4>5</vt:i4>
      </vt:variant>
      <vt:variant>
        <vt:lpwstr>https://www.itu.int/md/meetingdoc.asp?lang=en&amp;parent=T22-SG16-230710-TD-PLEN-0186</vt:lpwstr>
      </vt:variant>
      <vt:variant>
        <vt:lpwstr/>
      </vt:variant>
      <vt:variant>
        <vt:i4>4718679</vt:i4>
      </vt:variant>
      <vt:variant>
        <vt:i4>348</vt:i4>
      </vt:variant>
      <vt:variant>
        <vt:i4>0</vt:i4>
      </vt:variant>
      <vt:variant>
        <vt:i4>5</vt:i4>
      </vt:variant>
      <vt:variant>
        <vt:lpwstr>https://www.itu.int/md/meetingdoc.asp?lang=en&amp;parent=T22-SG16-230710-TD-PLEN-0177</vt:lpwstr>
      </vt:variant>
      <vt:variant>
        <vt:lpwstr/>
      </vt:variant>
      <vt:variant>
        <vt:i4>4653143</vt:i4>
      </vt:variant>
      <vt:variant>
        <vt:i4>345</vt:i4>
      </vt:variant>
      <vt:variant>
        <vt:i4>0</vt:i4>
      </vt:variant>
      <vt:variant>
        <vt:i4>5</vt:i4>
      </vt:variant>
      <vt:variant>
        <vt:lpwstr>https://www.itu.int/md/meetingdoc.asp?lang=en&amp;parent=T22-SG16-230710-TD-PLEN-0187</vt:lpwstr>
      </vt:variant>
      <vt:variant>
        <vt:lpwstr/>
      </vt:variant>
      <vt:variant>
        <vt:i4>4718679</vt:i4>
      </vt:variant>
      <vt:variant>
        <vt:i4>342</vt:i4>
      </vt:variant>
      <vt:variant>
        <vt:i4>0</vt:i4>
      </vt:variant>
      <vt:variant>
        <vt:i4>5</vt:i4>
      </vt:variant>
      <vt:variant>
        <vt:lpwstr>https://www.itu.int/md/meetingdoc.asp?lang=en&amp;parent=T22-SG16-230710-TD-PLEN-0179</vt:lpwstr>
      </vt:variant>
      <vt:variant>
        <vt:lpwstr/>
      </vt:variant>
      <vt:variant>
        <vt:i4>4718679</vt:i4>
      </vt:variant>
      <vt:variant>
        <vt:i4>339</vt:i4>
      </vt:variant>
      <vt:variant>
        <vt:i4>0</vt:i4>
      </vt:variant>
      <vt:variant>
        <vt:i4>5</vt:i4>
      </vt:variant>
      <vt:variant>
        <vt:lpwstr>https://www.itu.int/md/meetingdoc.asp?lang=en&amp;parent=T22-SG16-230710-TD-PLEN-0178</vt:lpwstr>
      </vt:variant>
      <vt:variant>
        <vt:lpwstr/>
      </vt:variant>
      <vt:variant>
        <vt:i4>7536724</vt:i4>
      </vt:variant>
      <vt:variant>
        <vt:i4>336</vt:i4>
      </vt:variant>
      <vt:variant>
        <vt:i4>0</vt:i4>
      </vt:variant>
      <vt:variant>
        <vt:i4>5</vt:i4>
      </vt:variant>
      <vt:variant>
        <vt:lpwstr>https://www.itu.int/ITU-T/workprog/wp_search.aspx?q=22/16</vt:lpwstr>
      </vt:variant>
      <vt:variant>
        <vt:lpwstr/>
      </vt:variant>
      <vt:variant>
        <vt:i4>5242896</vt:i4>
      </vt:variant>
      <vt:variant>
        <vt:i4>333</vt:i4>
      </vt:variant>
      <vt:variant>
        <vt:i4>0</vt:i4>
      </vt:variant>
      <vt:variant>
        <vt:i4>5</vt:i4>
      </vt:variant>
      <vt:variant>
        <vt:lpwstr>https://www.itu.int/md/T22-SG16-R-0006/en</vt:lpwstr>
      </vt:variant>
      <vt:variant>
        <vt:lpwstr/>
      </vt:variant>
      <vt:variant>
        <vt:i4>4784215</vt:i4>
      </vt:variant>
      <vt:variant>
        <vt:i4>330</vt:i4>
      </vt:variant>
      <vt:variant>
        <vt:i4>0</vt:i4>
      </vt:variant>
      <vt:variant>
        <vt:i4>5</vt:i4>
      </vt:variant>
      <vt:variant>
        <vt:lpwstr>https://www.itu.int/md/meetingdoc.asp?lang=en&amp;parent=T22-SG16-230710-TD-PLEN-0167</vt:lpwstr>
      </vt:variant>
      <vt:variant>
        <vt:lpwstr/>
      </vt:variant>
      <vt:variant>
        <vt:i4>4784215</vt:i4>
      </vt:variant>
      <vt:variant>
        <vt:i4>327</vt:i4>
      </vt:variant>
      <vt:variant>
        <vt:i4>0</vt:i4>
      </vt:variant>
      <vt:variant>
        <vt:i4>5</vt:i4>
      </vt:variant>
      <vt:variant>
        <vt:lpwstr>https://www.itu.int/md/meetingdoc.asp?lang=en&amp;parent=T22-SG16-230710-TD-PLEN-0166</vt:lpwstr>
      </vt:variant>
      <vt:variant>
        <vt:lpwstr/>
      </vt:variant>
      <vt:variant>
        <vt:i4>4784215</vt:i4>
      </vt:variant>
      <vt:variant>
        <vt:i4>324</vt:i4>
      </vt:variant>
      <vt:variant>
        <vt:i4>0</vt:i4>
      </vt:variant>
      <vt:variant>
        <vt:i4>5</vt:i4>
      </vt:variant>
      <vt:variant>
        <vt:lpwstr>https://www.itu.int/md/meetingdoc.asp?lang=en&amp;parent=T22-SG16-230710-TD-PLEN-0165</vt:lpwstr>
      </vt:variant>
      <vt:variant>
        <vt:lpwstr/>
      </vt:variant>
      <vt:variant>
        <vt:i4>4784215</vt:i4>
      </vt:variant>
      <vt:variant>
        <vt:i4>321</vt:i4>
      </vt:variant>
      <vt:variant>
        <vt:i4>0</vt:i4>
      </vt:variant>
      <vt:variant>
        <vt:i4>5</vt:i4>
      </vt:variant>
      <vt:variant>
        <vt:lpwstr>https://www.itu.int/md/meetingdoc.asp?lang=en&amp;parent=T22-SG16-230710-TD-PLEN-0164</vt:lpwstr>
      </vt:variant>
      <vt:variant>
        <vt:lpwstr/>
      </vt:variant>
      <vt:variant>
        <vt:i4>6881357</vt:i4>
      </vt:variant>
      <vt:variant>
        <vt:i4>318</vt:i4>
      </vt:variant>
      <vt:variant>
        <vt:i4>0</vt:i4>
      </vt:variant>
      <vt:variant>
        <vt:i4>5</vt:i4>
      </vt:variant>
      <vt:variant>
        <vt:lpwstr>https://www.itu.int/ITU-T/workprog/wp_search.aspx?q=5/16</vt:lpwstr>
      </vt:variant>
      <vt:variant>
        <vt:lpwstr/>
      </vt:variant>
      <vt:variant>
        <vt:i4>4980823</vt:i4>
      </vt:variant>
      <vt:variant>
        <vt:i4>315</vt:i4>
      </vt:variant>
      <vt:variant>
        <vt:i4>0</vt:i4>
      </vt:variant>
      <vt:variant>
        <vt:i4>5</vt:i4>
      </vt:variant>
      <vt:variant>
        <vt:lpwstr>https://www.itu.int/md/meetingdoc.asp?lang=en&amp;parent=T22-SG16-230710-TD-PLEN-0136</vt:lpwstr>
      </vt:variant>
      <vt:variant>
        <vt:lpwstr/>
      </vt:variant>
      <vt:variant>
        <vt:i4>4980823</vt:i4>
      </vt:variant>
      <vt:variant>
        <vt:i4>312</vt:i4>
      </vt:variant>
      <vt:variant>
        <vt:i4>0</vt:i4>
      </vt:variant>
      <vt:variant>
        <vt:i4>5</vt:i4>
      </vt:variant>
      <vt:variant>
        <vt:lpwstr>https://www.itu.int/md/meetingdoc.asp?lang=en&amp;parent=T22-SG16-230710-TD-PLEN-0130</vt:lpwstr>
      </vt:variant>
      <vt:variant>
        <vt:lpwstr/>
      </vt:variant>
      <vt:variant>
        <vt:i4>5046359</vt:i4>
      </vt:variant>
      <vt:variant>
        <vt:i4>309</vt:i4>
      </vt:variant>
      <vt:variant>
        <vt:i4>0</vt:i4>
      </vt:variant>
      <vt:variant>
        <vt:i4>5</vt:i4>
      </vt:variant>
      <vt:variant>
        <vt:lpwstr>https://www.itu.int/md/meetingdoc.asp?lang=en&amp;parent=T22-SG16-230710-TD-PLEN-0126</vt:lpwstr>
      </vt:variant>
      <vt:variant>
        <vt:lpwstr/>
      </vt:variant>
      <vt:variant>
        <vt:i4>5046359</vt:i4>
      </vt:variant>
      <vt:variant>
        <vt:i4>306</vt:i4>
      </vt:variant>
      <vt:variant>
        <vt:i4>0</vt:i4>
      </vt:variant>
      <vt:variant>
        <vt:i4>5</vt:i4>
      </vt:variant>
      <vt:variant>
        <vt:lpwstr>https://www.itu.int/md/meetingdoc.asp?lang=en&amp;parent=T22-SG16-230710-TD-PLEN-0129</vt:lpwstr>
      </vt:variant>
      <vt:variant>
        <vt:lpwstr/>
      </vt:variant>
      <vt:variant>
        <vt:i4>7602231</vt:i4>
      </vt:variant>
      <vt:variant>
        <vt:i4>303</vt:i4>
      </vt:variant>
      <vt:variant>
        <vt:i4>0</vt:i4>
      </vt:variant>
      <vt:variant>
        <vt:i4>5</vt:i4>
      </vt:variant>
      <vt:variant>
        <vt:lpwstr>https://www.itu.int/md/T22-TSB-CIR-0127</vt:lpwstr>
      </vt:variant>
      <vt:variant>
        <vt:lpwstr/>
      </vt:variant>
      <vt:variant>
        <vt:i4>5439504</vt:i4>
      </vt:variant>
      <vt:variant>
        <vt:i4>300</vt:i4>
      </vt:variant>
      <vt:variant>
        <vt:i4>0</vt:i4>
      </vt:variant>
      <vt:variant>
        <vt:i4>5</vt:i4>
      </vt:variant>
      <vt:variant>
        <vt:lpwstr>https://www.itu.int/md/T22-SG16-R-0005/en</vt:lpwstr>
      </vt:variant>
      <vt:variant>
        <vt:lpwstr/>
      </vt:variant>
      <vt:variant>
        <vt:i4>5046359</vt:i4>
      </vt:variant>
      <vt:variant>
        <vt:i4>297</vt:i4>
      </vt:variant>
      <vt:variant>
        <vt:i4>0</vt:i4>
      </vt:variant>
      <vt:variant>
        <vt:i4>5</vt:i4>
      </vt:variant>
      <vt:variant>
        <vt:lpwstr>https://www.itu.int/md/meetingdoc.asp?lang=en&amp;parent=T22-SG16-230710-TD-PLEN-0128</vt:lpwstr>
      </vt:variant>
      <vt:variant>
        <vt:lpwstr/>
      </vt:variant>
      <vt:variant>
        <vt:i4>4980823</vt:i4>
      </vt:variant>
      <vt:variant>
        <vt:i4>294</vt:i4>
      </vt:variant>
      <vt:variant>
        <vt:i4>0</vt:i4>
      </vt:variant>
      <vt:variant>
        <vt:i4>5</vt:i4>
      </vt:variant>
      <vt:variant>
        <vt:lpwstr>https://www.itu.int/md/meetingdoc.asp?lang=en&amp;parent=T22-SG16-230710-TD-PLEN-0133</vt:lpwstr>
      </vt:variant>
      <vt:variant>
        <vt:lpwstr/>
      </vt:variant>
      <vt:variant>
        <vt:i4>4980823</vt:i4>
      </vt:variant>
      <vt:variant>
        <vt:i4>291</vt:i4>
      </vt:variant>
      <vt:variant>
        <vt:i4>0</vt:i4>
      </vt:variant>
      <vt:variant>
        <vt:i4>5</vt:i4>
      </vt:variant>
      <vt:variant>
        <vt:lpwstr>https://www.itu.int/md/meetingdoc.asp?lang=en&amp;parent=T22-SG16-230710-TD-PLEN-0132</vt:lpwstr>
      </vt:variant>
      <vt:variant>
        <vt:lpwstr/>
      </vt:variant>
      <vt:variant>
        <vt:i4>4980823</vt:i4>
      </vt:variant>
      <vt:variant>
        <vt:i4>288</vt:i4>
      </vt:variant>
      <vt:variant>
        <vt:i4>0</vt:i4>
      </vt:variant>
      <vt:variant>
        <vt:i4>5</vt:i4>
      </vt:variant>
      <vt:variant>
        <vt:lpwstr>https://www.itu.int/md/meetingdoc.asp?lang=en&amp;parent=T22-SG16-230710-TD-PLEN-0134</vt:lpwstr>
      </vt:variant>
      <vt:variant>
        <vt:lpwstr/>
      </vt:variant>
      <vt:variant>
        <vt:i4>4980823</vt:i4>
      </vt:variant>
      <vt:variant>
        <vt:i4>285</vt:i4>
      </vt:variant>
      <vt:variant>
        <vt:i4>0</vt:i4>
      </vt:variant>
      <vt:variant>
        <vt:i4>5</vt:i4>
      </vt:variant>
      <vt:variant>
        <vt:lpwstr>https://www.itu.int/md/meetingdoc.asp?lang=en&amp;parent=T22-SG16-230710-TD-PLEN-0131</vt:lpwstr>
      </vt:variant>
      <vt:variant>
        <vt:lpwstr/>
      </vt:variant>
      <vt:variant>
        <vt:i4>4653143</vt:i4>
      </vt:variant>
      <vt:variant>
        <vt:i4>282</vt:i4>
      </vt:variant>
      <vt:variant>
        <vt:i4>0</vt:i4>
      </vt:variant>
      <vt:variant>
        <vt:i4>5</vt:i4>
      </vt:variant>
      <vt:variant>
        <vt:lpwstr>https://www.itu.int/md/meetingdoc.asp?lang=en&amp;parent=T22-SG16-230710-TD-PLEN-0184</vt:lpwstr>
      </vt:variant>
      <vt:variant>
        <vt:lpwstr/>
      </vt:variant>
      <vt:variant>
        <vt:i4>4653143</vt:i4>
      </vt:variant>
      <vt:variant>
        <vt:i4>279</vt:i4>
      </vt:variant>
      <vt:variant>
        <vt:i4>0</vt:i4>
      </vt:variant>
      <vt:variant>
        <vt:i4>5</vt:i4>
      </vt:variant>
      <vt:variant>
        <vt:lpwstr>https://www.itu.int/md/meetingdoc.asp?lang=en&amp;parent=T22-SG16-230710-TD-PLEN-0183</vt:lpwstr>
      </vt:variant>
      <vt:variant>
        <vt:lpwstr/>
      </vt:variant>
      <vt:variant>
        <vt:i4>4653143</vt:i4>
      </vt:variant>
      <vt:variant>
        <vt:i4>276</vt:i4>
      </vt:variant>
      <vt:variant>
        <vt:i4>0</vt:i4>
      </vt:variant>
      <vt:variant>
        <vt:i4>5</vt:i4>
      </vt:variant>
      <vt:variant>
        <vt:lpwstr>https://www.itu.int/md/meetingdoc.asp?lang=en&amp;parent=T22-SG16-230710-TD-PLEN-0182</vt:lpwstr>
      </vt:variant>
      <vt:variant>
        <vt:lpwstr/>
      </vt:variant>
      <vt:variant>
        <vt:i4>4653143</vt:i4>
      </vt:variant>
      <vt:variant>
        <vt:i4>273</vt:i4>
      </vt:variant>
      <vt:variant>
        <vt:i4>0</vt:i4>
      </vt:variant>
      <vt:variant>
        <vt:i4>5</vt:i4>
      </vt:variant>
      <vt:variant>
        <vt:lpwstr>https://www.itu.int/md/meetingdoc.asp?lang=en&amp;parent=T22-SG16-230710-TD-PLEN-0181</vt:lpwstr>
      </vt:variant>
      <vt:variant>
        <vt:lpwstr/>
      </vt:variant>
      <vt:variant>
        <vt:i4>4653143</vt:i4>
      </vt:variant>
      <vt:variant>
        <vt:i4>270</vt:i4>
      </vt:variant>
      <vt:variant>
        <vt:i4>0</vt:i4>
      </vt:variant>
      <vt:variant>
        <vt:i4>5</vt:i4>
      </vt:variant>
      <vt:variant>
        <vt:lpwstr>https://www.itu.int/md/meetingdoc.asp?lang=en&amp;parent=T22-SG16-230710-TD-PLEN-0180</vt:lpwstr>
      </vt:variant>
      <vt:variant>
        <vt:lpwstr/>
      </vt:variant>
      <vt:variant>
        <vt:i4>4980823</vt:i4>
      </vt:variant>
      <vt:variant>
        <vt:i4>267</vt:i4>
      </vt:variant>
      <vt:variant>
        <vt:i4>0</vt:i4>
      </vt:variant>
      <vt:variant>
        <vt:i4>5</vt:i4>
      </vt:variant>
      <vt:variant>
        <vt:lpwstr>https://www.itu.int/md/meetingdoc.asp?lang=en&amp;parent=T22-SG16-230710-TD-PLEN-0135</vt:lpwstr>
      </vt:variant>
      <vt:variant>
        <vt:lpwstr/>
      </vt:variant>
      <vt:variant>
        <vt:i4>4849751</vt:i4>
      </vt:variant>
      <vt:variant>
        <vt:i4>264</vt:i4>
      </vt:variant>
      <vt:variant>
        <vt:i4>0</vt:i4>
      </vt:variant>
      <vt:variant>
        <vt:i4>5</vt:i4>
      </vt:variant>
      <vt:variant>
        <vt:lpwstr>https://www.itu.int/md/meetingdoc.asp?lang=en&amp;parent=T22-SG16-230710-TD-PLEN-0157</vt:lpwstr>
      </vt:variant>
      <vt:variant>
        <vt:lpwstr/>
      </vt:variant>
      <vt:variant>
        <vt:i4>4718679</vt:i4>
      </vt:variant>
      <vt:variant>
        <vt:i4>261</vt:i4>
      </vt:variant>
      <vt:variant>
        <vt:i4>0</vt:i4>
      </vt:variant>
      <vt:variant>
        <vt:i4>5</vt:i4>
      </vt:variant>
      <vt:variant>
        <vt:lpwstr>https://www.itu.int/md/meetingdoc.asp?lang=en&amp;parent=T22-SG16-230710-TD-PLEN-0170</vt:lpwstr>
      </vt:variant>
      <vt:variant>
        <vt:lpwstr/>
      </vt:variant>
      <vt:variant>
        <vt:i4>4718679</vt:i4>
      </vt:variant>
      <vt:variant>
        <vt:i4>258</vt:i4>
      </vt:variant>
      <vt:variant>
        <vt:i4>0</vt:i4>
      </vt:variant>
      <vt:variant>
        <vt:i4>5</vt:i4>
      </vt:variant>
      <vt:variant>
        <vt:lpwstr>https://www.itu.int/md/meetingdoc.asp?lang=en&amp;parent=T22-SG16-230710-TD-PLEN-0172</vt:lpwstr>
      </vt:variant>
      <vt:variant>
        <vt:lpwstr/>
      </vt:variant>
      <vt:variant>
        <vt:i4>4849751</vt:i4>
      </vt:variant>
      <vt:variant>
        <vt:i4>255</vt:i4>
      </vt:variant>
      <vt:variant>
        <vt:i4>0</vt:i4>
      </vt:variant>
      <vt:variant>
        <vt:i4>5</vt:i4>
      </vt:variant>
      <vt:variant>
        <vt:lpwstr>https://www.itu.int/md/meetingdoc.asp?lang=en&amp;parent=T22-SG16-230710-TD-PLEN-0159</vt:lpwstr>
      </vt:variant>
      <vt:variant>
        <vt:lpwstr/>
      </vt:variant>
      <vt:variant>
        <vt:i4>4718679</vt:i4>
      </vt:variant>
      <vt:variant>
        <vt:i4>252</vt:i4>
      </vt:variant>
      <vt:variant>
        <vt:i4>0</vt:i4>
      </vt:variant>
      <vt:variant>
        <vt:i4>5</vt:i4>
      </vt:variant>
      <vt:variant>
        <vt:lpwstr>https://www.itu.int/md/meetingdoc.asp?lang=en&amp;parent=T22-SG16-230710-TD-PLEN-0171</vt:lpwstr>
      </vt:variant>
      <vt:variant>
        <vt:lpwstr/>
      </vt:variant>
      <vt:variant>
        <vt:i4>4784215</vt:i4>
      </vt:variant>
      <vt:variant>
        <vt:i4>249</vt:i4>
      </vt:variant>
      <vt:variant>
        <vt:i4>0</vt:i4>
      </vt:variant>
      <vt:variant>
        <vt:i4>5</vt:i4>
      </vt:variant>
      <vt:variant>
        <vt:lpwstr>https://www.itu.int/md/meetingdoc.asp?lang=en&amp;parent=T22-SG16-230710-TD-PLEN-0169</vt:lpwstr>
      </vt:variant>
      <vt:variant>
        <vt:lpwstr/>
      </vt:variant>
      <vt:variant>
        <vt:i4>7471210</vt:i4>
      </vt:variant>
      <vt:variant>
        <vt:i4>246</vt:i4>
      </vt:variant>
      <vt:variant>
        <vt:i4>0</vt:i4>
      </vt:variant>
      <vt:variant>
        <vt:i4>5</vt:i4>
      </vt:variant>
      <vt:variant>
        <vt:lpwstr>https://www.itu.int/en/ITU-T/studygroups/2022-2024/16/video/Pages/jvet.aspx</vt:lpwstr>
      </vt:variant>
      <vt:variant>
        <vt:lpwstr/>
      </vt:variant>
      <vt:variant>
        <vt:i4>4784215</vt:i4>
      </vt:variant>
      <vt:variant>
        <vt:i4>243</vt:i4>
      </vt:variant>
      <vt:variant>
        <vt:i4>0</vt:i4>
      </vt:variant>
      <vt:variant>
        <vt:i4>5</vt:i4>
      </vt:variant>
      <vt:variant>
        <vt:lpwstr>https://www.itu.int/md/meetingdoc.asp?lang=en&amp;parent=T22-SG16-230710-TD-PLEN-0161</vt:lpwstr>
      </vt:variant>
      <vt:variant>
        <vt:lpwstr/>
      </vt:variant>
      <vt:variant>
        <vt:i4>4784215</vt:i4>
      </vt:variant>
      <vt:variant>
        <vt:i4>240</vt:i4>
      </vt:variant>
      <vt:variant>
        <vt:i4>0</vt:i4>
      </vt:variant>
      <vt:variant>
        <vt:i4>5</vt:i4>
      </vt:variant>
      <vt:variant>
        <vt:lpwstr>https://www.itu.int/md/meetingdoc.asp?lang=en&amp;parent=T22-SG16-230710-TD-PLEN-0160</vt:lpwstr>
      </vt:variant>
      <vt:variant>
        <vt:lpwstr/>
      </vt:variant>
      <vt:variant>
        <vt:i4>6946912</vt:i4>
      </vt:variant>
      <vt:variant>
        <vt:i4>237</vt:i4>
      </vt:variant>
      <vt:variant>
        <vt:i4>0</vt:i4>
      </vt:variant>
      <vt:variant>
        <vt:i4>5</vt:i4>
      </vt:variant>
      <vt:variant>
        <vt:lpwstr>https://www.itu.int/ifa/t/2022/sg16/exchange/plen/cgmv/</vt:lpwstr>
      </vt:variant>
      <vt:variant>
        <vt:lpwstr/>
      </vt:variant>
      <vt:variant>
        <vt:i4>1835015</vt:i4>
      </vt:variant>
      <vt:variant>
        <vt:i4>234</vt:i4>
      </vt:variant>
      <vt:variant>
        <vt:i4>0</vt:i4>
      </vt:variant>
      <vt:variant>
        <vt:i4>5</vt:i4>
      </vt:variant>
      <vt:variant>
        <vt:lpwstr>https://www.itu.int/ml/lists/arc/t22sg16cgmetaverse/</vt:lpwstr>
      </vt:variant>
      <vt:variant>
        <vt:lpwstr/>
      </vt:variant>
      <vt:variant>
        <vt:i4>4980823</vt:i4>
      </vt:variant>
      <vt:variant>
        <vt:i4>231</vt:i4>
      </vt:variant>
      <vt:variant>
        <vt:i4>0</vt:i4>
      </vt:variant>
      <vt:variant>
        <vt:i4>5</vt:i4>
      </vt:variant>
      <vt:variant>
        <vt:lpwstr>https://www.itu.int/md/meetingdoc.asp?lang=en&amp;parent=T22-SG16-230710-TD-PLEN-0139</vt:lpwstr>
      </vt:variant>
      <vt:variant>
        <vt:lpwstr/>
      </vt:variant>
      <vt:variant>
        <vt:i4>6488112</vt:i4>
      </vt:variant>
      <vt:variant>
        <vt:i4>228</vt:i4>
      </vt:variant>
      <vt:variant>
        <vt:i4>0</vt:i4>
      </vt:variant>
      <vt:variant>
        <vt:i4>5</vt:i4>
      </vt:variant>
      <vt:variant>
        <vt:lpwstr>https://itu.int/en/ITU-T/focusgroups/mv</vt:lpwstr>
      </vt:variant>
      <vt:variant>
        <vt:lpwstr/>
      </vt:variant>
      <vt:variant>
        <vt:i4>5111895</vt:i4>
      </vt:variant>
      <vt:variant>
        <vt:i4>225</vt:i4>
      </vt:variant>
      <vt:variant>
        <vt:i4>0</vt:i4>
      </vt:variant>
      <vt:variant>
        <vt:i4>5</vt:i4>
      </vt:variant>
      <vt:variant>
        <vt:lpwstr>https://www.itu.int/md/meetingdoc.asp?lang=en&amp;parent=T22-SG16-230710-TD-PLEN-0110</vt:lpwstr>
      </vt:variant>
      <vt:variant>
        <vt:lpwstr/>
      </vt:variant>
      <vt:variant>
        <vt:i4>4915287</vt:i4>
      </vt:variant>
      <vt:variant>
        <vt:i4>222</vt:i4>
      </vt:variant>
      <vt:variant>
        <vt:i4>0</vt:i4>
      </vt:variant>
      <vt:variant>
        <vt:i4>5</vt:i4>
      </vt:variant>
      <vt:variant>
        <vt:lpwstr>https://www.itu.int/md/meetingdoc.asp?lang=en&amp;parent=T22-SG16-230710-TD-PLEN-0140</vt:lpwstr>
      </vt:variant>
      <vt:variant>
        <vt:lpwstr/>
      </vt:variant>
      <vt:variant>
        <vt:i4>6946915</vt:i4>
      </vt:variant>
      <vt:variant>
        <vt:i4>219</vt:i4>
      </vt:variant>
      <vt:variant>
        <vt:i4>0</vt:i4>
      </vt:variant>
      <vt:variant>
        <vt:i4>5</vt:i4>
      </vt:variant>
      <vt:variant>
        <vt:lpwstr>https://www.itu.int/net/itu-t/ls/ls.aspx?isn=29399</vt:lpwstr>
      </vt:variant>
      <vt:variant>
        <vt:lpwstr/>
      </vt:variant>
      <vt:variant>
        <vt:i4>4063335</vt:i4>
      </vt:variant>
      <vt:variant>
        <vt:i4>216</vt:i4>
      </vt:variant>
      <vt:variant>
        <vt:i4>0</vt:i4>
      </vt:variant>
      <vt:variant>
        <vt:i4>5</vt:i4>
      </vt:variant>
      <vt:variant>
        <vt:lpwstr>http://www.itu.int/ITU-T/jca/ahf/index.html</vt:lpwstr>
      </vt:variant>
      <vt:variant>
        <vt:lpwstr/>
      </vt:variant>
      <vt:variant>
        <vt:i4>1376306</vt:i4>
      </vt:variant>
      <vt:variant>
        <vt:i4>209</vt:i4>
      </vt:variant>
      <vt:variant>
        <vt:i4>0</vt:i4>
      </vt:variant>
      <vt:variant>
        <vt:i4>5</vt:i4>
      </vt:variant>
      <vt:variant>
        <vt:lpwstr/>
      </vt:variant>
      <vt:variant>
        <vt:lpwstr>_Toc156302569</vt:lpwstr>
      </vt:variant>
      <vt:variant>
        <vt:i4>1376306</vt:i4>
      </vt:variant>
      <vt:variant>
        <vt:i4>203</vt:i4>
      </vt:variant>
      <vt:variant>
        <vt:i4>0</vt:i4>
      </vt:variant>
      <vt:variant>
        <vt:i4>5</vt:i4>
      </vt:variant>
      <vt:variant>
        <vt:lpwstr/>
      </vt:variant>
      <vt:variant>
        <vt:lpwstr>_Toc156302568</vt:lpwstr>
      </vt:variant>
      <vt:variant>
        <vt:i4>1376306</vt:i4>
      </vt:variant>
      <vt:variant>
        <vt:i4>197</vt:i4>
      </vt:variant>
      <vt:variant>
        <vt:i4>0</vt:i4>
      </vt:variant>
      <vt:variant>
        <vt:i4>5</vt:i4>
      </vt:variant>
      <vt:variant>
        <vt:lpwstr/>
      </vt:variant>
      <vt:variant>
        <vt:lpwstr>_Toc156302567</vt:lpwstr>
      </vt:variant>
      <vt:variant>
        <vt:i4>1376306</vt:i4>
      </vt:variant>
      <vt:variant>
        <vt:i4>191</vt:i4>
      </vt:variant>
      <vt:variant>
        <vt:i4>0</vt:i4>
      </vt:variant>
      <vt:variant>
        <vt:i4>5</vt:i4>
      </vt:variant>
      <vt:variant>
        <vt:lpwstr/>
      </vt:variant>
      <vt:variant>
        <vt:lpwstr>_Toc156302566</vt:lpwstr>
      </vt:variant>
      <vt:variant>
        <vt:i4>1376306</vt:i4>
      </vt:variant>
      <vt:variant>
        <vt:i4>185</vt:i4>
      </vt:variant>
      <vt:variant>
        <vt:i4>0</vt:i4>
      </vt:variant>
      <vt:variant>
        <vt:i4>5</vt:i4>
      </vt:variant>
      <vt:variant>
        <vt:lpwstr/>
      </vt:variant>
      <vt:variant>
        <vt:lpwstr>_Toc156302565</vt:lpwstr>
      </vt:variant>
      <vt:variant>
        <vt:i4>1376306</vt:i4>
      </vt:variant>
      <vt:variant>
        <vt:i4>179</vt:i4>
      </vt:variant>
      <vt:variant>
        <vt:i4>0</vt:i4>
      </vt:variant>
      <vt:variant>
        <vt:i4>5</vt:i4>
      </vt:variant>
      <vt:variant>
        <vt:lpwstr/>
      </vt:variant>
      <vt:variant>
        <vt:lpwstr>_Toc156302564</vt:lpwstr>
      </vt:variant>
      <vt:variant>
        <vt:i4>1376306</vt:i4>
      </vt:variant>
      <vt:variant>
        <vt:i4>173</vt:i4>
      </vt:variant>
      <vt:variant>
        <vt:i4>0</vt:i4>
      </vt:variant>
      <vt:variant>
        <vt:i4>5</vt:i4>
      </vt:variant>
      <vt:variant>
        <vt:lpwstr/>
      </vt:variant>
      <vt:variant>
        <vt:lpwstr>_Toc156302563</vt:lpwstr>
      </vt:variant>
      <vt:variant>
        <vt:i4>1376306</vt:i4>
      </vt:variant>
      <vt:variant>
        <vt:i4>167</vt:i4>
      </vt:variant>
      <vt:variant>
        <vt:i4>0</vt:i4>
      </vt:variant>
      <vt:variant>
        <vt:i4>5</vt:i4>
      </vt:variant>
      <vt:variant>
        <vt:lpwstr/>
      </vt:variant>
      <vt:variant>
        <vt:lpwstr>_Toc156302562</vt:lpwstr>
      </vt:variant>
      <vt:variant>
        <vt:i4>1376306</vt:i4>
      </vt:variant>
      <vt:variant>
        <vt:i4>161</vt:i4>
      </vt:variant>
      <vt:variant>
        <vt:i4>0</vt:i4>
      </vt:variant>
      <vt:variant>
        <vt:i4>5</vt:i4>
      </vt:variant>
      <vt:variant>
        <vt:lpwstr/>
      </vt:variant>
      <vt:variant>
        <vt:lpwstr>_Toc156302561</vt:lpwstr>
      </vt:variant>
      <vt:variant>
        <vt:i4>1376306</vt:i4>
      </vt:variant>
      <vt:variant>
        <vt:i4>155</vt:i4>
      </vt:variant>
      <vt:variant>
        <vt:i4>0</vt:i4>
      </vt:variant>
      <vt:variant>
        <vt:i4>5</vt:i4>
      </vt:variant>
      <vt:variant>
        <vt:lpwstr/>
      </vt:variant>
      <vt:variant>
        <vt:lpwstr>_Toc156302560</vt:lpwstr>
      </vt:variant>
      <vt:variant>
        <vt:i4>1441842</vt:i4>
      </vt:variant>
      <vt:variant>
        <vt:i4>149</vt:i4>
      </vt:variant>
      <vt:variant>
        <vt:i4>0</vt:i4>
      </vt:variant>
      <vt:variant>
        <vt:i4>5</vt:i4>
      </vt:variant>
      <vt:variant>
        <vt:lpwstr/>
      </vt:variant>
      <vt:variant>
        <vt:lpwstr>_Toc156302559</vt:lpwstr>
      </vt:variant>
      <vt:variant>
        <vt:i4>1441842</vt:i4>
      </vt:variant>
      <vt:variant>
        <vt:i4>143</vt:i4>
      </vt:variant>
      <vt:variant>
        <vt:i4>0</vt:i4>
      </vt:variant>
      <vt:variant>
        <vt:i4>5</vt:i4>
      </vt:variant>
      <vt:variant>
        <vt:lpwstr/>
      </vt:variant>
      <vt:variant>
        <vt:lpwstr>_Toc156302558</vt:lpwstr>
      </vt:variant>
      <vt:variant>
        <vt:i4>1441842</vt:i4>
      </vt:variant>
      <vt:variant>
        <vt:i4>137</vt:i4>
      </vt:variant>
      <vt:variant>
        <vt:i4>0</vt:i4>
      </vt:variant>
      <vt:variant>
        <vt:i4>5</vt:i4>
      </vt:variant>
      <vt:variant>
        <vt:lpwstr/>
      </vt:variant>
      <vt:variant>
        <vt:lpwstr>_Toc156302557</vt:lpwstr>
      </vt:variant>
      <vt:variant>
        <vt:i4>1441842</vt:i4>
      </vt:variant>
      <vt:variant>
        <vt:i4>131</vt:i4>
      </vt:variant>
      <vt:variant>
        <vt:i4>0</vt:i4>
      </vt:variant>
      <vt:variant>
        <vt:i4>5</vt:i4>
      </vt:variant>
      <vt:variant>
        <vt:lpwstr/>
      </vt:variant>
      <vt:variant>
        <vt:lpwstr>_Toc156302556</vt:lpwstr>
      </vt:variant>
      <vt:variant>
        <vt:i4>1441842</vt:i4>
      </vt:variant>
      <vt:variant>
        <vt:i4>125</vt:i4>
      </vt:variant>
      <vt:variant>
        <vt:i4>0</vt:i4>
      </vt:variant>
      <vt:variant>
        <vt:i4>5</vt:i4>
      </vt:variant>
      <vt:variant>
        <vt:lpwstr/>
      </vt:variant>
      <vt:variant>
        <vt:lpwstr>_Toc156302555</vt:lpwstr>
      </vt:variant>
      <vt:variant>
        <vt:i4>1441842</vt:i4>
      </vt:variant>
      <vt:variant>
        <vt:i4>119</vt:i4>
      </vt:variant>
      <vt:variant>
        <vt:i4>0</vt:i4>
      </vt:variant>
      <vt:variant>
        <vt:i4>5</vt:i4>
      </vt:variant>
      <vt:variant>
        <vt:lpwstr/>
      </vt:variant>
      <vt:variant>
        <vt:lpwstr>_Toc156302554</vt:lpwstr>
      </vt:variant>
      <vt:variant>
        <vt:i4>1441842</vt:i4>
      </vt:variant>
      <vt:variant>
        <vt:i4>113</vt:i4>
      </vt:variant>
      <vt:variant>
        <vt:i4>0</vt:i4>
      </vt:variant>
      <vt:variant>
        <vt:i4>5</vt:i4>
      </vt:variant>
      <vt:variant>
        <vt:lpwstr/>
      </vt:variant>
      <vt:variant>
        <vt:lpwstr>_Toc156302553</vt:lpwstr>
      </vt:variant>
      <vt:variant>
        <vt:i4>1441842</vt:i4>
      </vt:variant>
      <vt:variant>
        <vt:i4>107</vt:i4>
      </vt:variant>
      <vt:variant>
        <vt:i4>0</vt:i4>
      </vt:variant>
      <vt:variant>
        <vt:i4>5</vt:i4>
      </vt:variant>
      <vt:variant>
        <vt:lpwstr/>
      </vt:variant>
      <vt:variant>
        <vt:lpwstr>_Toc156302552</vt:lpwstr>
      </vt:variant>
      <vt:variant>
        <vt:i4>1441842</vt:i4>
      </vt:variant>
      <vt:variant>
        <vt:i4>101</vt:i4>
      </vt:variant>
      <vt:variant>
        <vt:i4>0</vt:i4>
      </vt:variant>
      <vt:variant>
        <vt:i4>5</vt:i4>
      </vt:variant>
      <vt:variant>
        <vt:lpwstr/>
      </vt:variant>
      <vt:variant>
        <vt:lpwstr>_Toc156302551</vt:lpwstr>
      </vt:variant>
      <vt:variant>
        <vt:i4>1441842</vt:i4>
      </vt:variant>
      <vt:variant>
        <vt:i4>95</vt:i4>
      </vt:variant>
      <vt:variant>
        <vt:i4>0</vt:i4>
      </vt:variant>
      <vt:variant>
        <vt:i4>5</vt:i4>
      </vt:variant>
      <vt:variant>
        <vt:lpwstr/>
      </vt:variant>
      <vt:variant>
        <vt:lpwstr>_Toc156302550</vt:lpwstr>
      </vt:variant>
      <vt:variant>
        <vt:i4>1507378</vt:i4>
      </vt:variant>
      <vt:variant>
        <vt:i4>89</vt:i4>
      </vt:variant>
      <vt:variant>
        <vt:i4>0</vt:i4>
      </vt:variant>
      <vt:variant>
        <vt:i4>5</vt:i4>
      </vt:variant>
      <vt:variant>
        <vt:lpwstr/>
      </vt:variant>
      <vt:variant>
        <vt:lpwstr>_Toc156302549</vt:lpwstr>
      </vt:variant>
      <vt:variant>
        <vt:i4>1507378</vt:i4>
      </vt:variant>
      <vt:variant>
        <vt:i4>83</vt:i4>
      </vt:variant>
      <vt:variant>
        <vt:i4>0</vt:i4>
      </vt:variant>
      <vt:variant>
        <vt:i4>5</vt:i4>
      </vt:variant>
      <vt:variant>
        <vt:lpwstr/>
      </vt:variant>
      <vt:variant>
        <vt:lpwstr>_Toc156302548</vt:lpwstr>
      </vt:variant>
      <vt:variant>
        <vt:i4>1507378</vt:i4>
      </vt:variant>
      <vt:variant>
        <vt:i4>77</vt:i4>
      </vt:variant>
      <vt:variant>
        <vt:i4>0</vt:i4>
      </vt:variant>
      <vt:variant>
        <vt:i4>5</vt:i4>
      </vt:variant>
      <vt:variant>
        <vt:lpwstr/>
      </vt:variant>
      <vt:variant>
        <vt:lpwstr>_Toc156302547</vt:lpwstr>
      </vt:variant>
      <vt:variant>
        <vt:i4>1507378</vt:i4>
      </vt:variant>
      <vt:variant>
        <vt:i4>71</vt:i4>
      </vt:variant>
      <vt:variant>
        <vt:i4>0</vt:i4>
      </vt:variant>
      <vt:variant>
        <vt:i4>5</vt:i4>
      </vt:variant>
      <vt:variant>
        <vt:lpwstr/>
      </vt:variant>
      <vt:variant>
        <vt:lpwstr>_Toc156302546</vt:lpwstr>
      </vt:variant>
      <vt:variant>
        <vt:i4>1507378</vt:i4>
      </vt:variant>
      <vt:variant>
        <vt:i4>65</vt:i4>
      </vt:variant>
      <vt:variant>
        <vt:i4>0</vt:i4>
      </vt:variant>
      <vt:variant>
        <vt:i4>5</vt:i4>
      </vt:variant>
      <vt:variant>
        <vt:lpwstr/>
      </vt:variant>
      <vt:variant>
        <vt:lpwstr>_Toc156302545</vt:lpwstr>
      </vt:variant>
      <vt:variant>
        <vt:i4>1507378</vt:i4>
      </vt:variant>
      <vt:variant>
        <vt:i4>59</vt:i4>
      </vt:variant>
      <vt:variant>
        <vt:i4>0</vt:i4>
      </vt:variant>
      <vt:variant>
        <vt:i4>5</vt:i4>
      </vt:variant>
      <vt:variant>
        <vt:lpwstr/>
      </vt:variant>
      <vt:variant>
        <vt:lpwstr>_Toc156302544</vt:lpwstr>
      </vt:variant>
      <vt:variant>
        <vt:i4>1507378</vt:i4>
      </vt:variant>
      <vt:variant>
        <vt:i4>53</vt:i4>
      </vt:variant>
      <vt:variant>
        <vt:i4>0</vt:i4>
      </vt:variant>
      <vt:variant>
        <vt:i4>5</vt:i4>
      </vt:variant>
      <vt:variant>
        <vt:lpwstr/>
      </vt:variant>
      <vt:variant>
        <vt:lpwstr>_Toc156302543</vt:lpwstr>
      </vt:variant>
      <vt:variant>
        <vt:i4>1507378</vt:i4>
      </vt:variant>
      <vt:variant>
        <vt:i4>47</vt:i4>
      </vt:variant>
      <vt:variant>
        <vt:i4>0</vt:i4>
      </vt:variant>
      <vt:variant>
        <vt:i4>5</vt:i4>
      </vt:variant>
      <vt:variant>
        <vt:lpwstr/>
      </vt:variant>
      <vt:variant>
        <vt:lpwstr>_Toc156302542</vt:lpwstr>
      </vt:variant>
      <vt:variant>
        <vt:i4>1507378</vt:i4>
      </vt:variant>
      <vt:variant>
        <vt:i4>41</vt:i4>
      </vt:variant>
      <vt:variant>
        <vt:i4>0</vt:i4>
      </vt:variant>
      <vt:variant>
        <vt:i4>5</vt:i4>
      </vt:variant>
      <vt:variant>
        <vt:lpwstr/>
      </vt:variant>
      <vt:variant>
        <vt:lpwstr>_Toc156302541</vt:lpwstr>
      </vt:variant>
      <vt:variant>
        <vt:i4>1507378</vt:i4>
      </vt:variant>
      <vt:variant>
        <vt:i4>35</vt:i4>
      </vt:variant>
      <vt:variant>
        <vt:i4>0</vt:i4>
      </vt:variant>
      <vt:variant>
        <vt:i4>5</vt:i4>
      </vt:variant>
      <vt:variant>
        <vt:lpwstr/>
      </vt:variant>
      <vt:variant>
        <vt:lpwstr>_Toc156302540</vt:lpwstr>
      </vt:variant>
      <vt:variant>
        <vt:i4>1048626</vt:i4>
      </vt:variant>
      <vt:variant>
        <vt:i4>29</vt:i4>
      </vt:variant>
      <vt:variant>
        <vt:i4>0</vt:i4>
      </vt:variant>
      <vt:variant>
        <vt:i4>5</vt:i4>
      </vt:variant>
      <vt:variant>
        <vt:lpwstr/>
      </vt:variant>
      <vt:variant>
        <vt:lpwstr>_Toc156302539</vt:lpwstr>
      </vt:variant>
      <vt:variant>
        <vt:i4>1048626</vt:i4>
      </vt:variant>
      <vt:variant>
        <vt:i4>23</vt:i4>
      </vt:variant>
      <vt:variant>
        <vt:i4>0</vt:i4>
      </vt:variant>
      <vt:variant>
        <vt:i4>5</vt:i4>
      </vt:variant>
      <vt:variant>
        <vt:lpwstr/>
      </vt:variant>
      <vt:variant>
        <vt:lpwstr>_Toc156302538</vt:lpwstr>
      </vt:variant>
      <vt:variant>
        <vt:i4>1048626</vt:i4>
      </vt:variant>
      <vt:variant>
        <vt:i4>17</vt:i4>
      </vt:variant>
      <vt:variant>
        <vt:i4>0</vt:i4>
      </vt:variant>
      <vt:variant>
        <vt:i4>5</vt:i4>
      </vt:variant>
      <vt:variant>
        <vt:lpwstr/>
      </vt:variant>
      <vt:variant>
        <vt:lpwstr>_Toc156302537</vt:lpwstr>
      </vt:variant>
      <vt:variant>
        <vt:i4>1048626</vt:i4>
      </vt:variant>
      <vt:variant>
        <vt:i4>11</vt:i4>
      </vt:variant>
      <vt:variant>
        <vt:i4>0</vt:i4>
      </vt:variant>
      <vt:variant>
        <vt:i4>5</vt:i4>
      </vt:variant>
      <vt:variant>
        <vt:lpwstr/>
      </vt:variant>
      <vt:variant>
        <vt:lpwstr>_Toc156302536</vt:lpwstr>
      </vt:variant>
      <vt:variant>
        <vt:i4>1048626</vt:i4>
      </vt:variant>
      <vt:variant>
        <vt:i4>5</vt:i4>
      </vt:variant>
      <vt:variant>
        <vt:i4>0</vt:i4>
      </vt:variant>
      <vt:variant>
        <vt:i4>5</vt:i4>
      </vt:variant>
      <vt:variant>
        <vt:lpwstr/>
      </vt:variant>
      <vt:variant>
        <vt:lpwstr>_Toc156302535</vt:lpwstr>
      </vt:variant>
      <vt:variant>
        <vt:i4>7340103</vt:i4>
      </vt:variant>
      <vt:variant>
        <vt:i4>0</vt:i4>
      </vt:variant>
      <vt:variant>
        <vt:i4>0</vt:i4>
      </vt:variant>
      <vt:variant>
        <vt:i4>5</vt:i4>
      </vt:variant>
      <vt:variant>
        <vt:lpwstr>mailto:noahluozz@gmail.com</vt:lpwstr>
      </vt:variant>
      <vt:variant>
        <vt:lpwstr/>
      </vt:variant>
      <vt:variant>
        <vt:i4>541982754</vt:i4>
      </vt:variant>
      <vt:variant>
        <vt:i4>0</vt:i4>
      </vt:variant>
      <vt:variant>
        <vt:i4>0</vt:i4>
      </vt:variant>
      <vt:variant>
        <vt:i4>5</vt:i4>
      </vt:variant>
      <vt:variant>
        <vt:lpwstr>https://remote10.itu.int/playback/presentation/2.3/‌2713ff236d3ed41d08e5d4b493d3335e9ff555d2-1689158112460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SG16 Lead Study Group Report (January-July 2024)</dc:title>
  <dc:subject/>
  <dc:creator>Chair, ITU-T SG16</dc:creator>
  <cp:keywords>ITU-T SG16; Multimedia; Lead study group report;</cp:keywords>
  <dc:description>TSAG-TDXX  For: Geneva, 6-17 October 2025_x000d_Document date: _x000d_Saved by ITU51017702 at 10:56:31 on 28.04.2025</dc:description>
  <cp:lastModifiedBy>TSB - JB</cp:lastModifiedBy>
  <cp:revision>2</cp:revision>
  <cp:lastPrinted>2016-12-24T06:52:00Z</cp:lastPrinted>
  <dcterms:created xsi:type="dcterms:W3CDTF">2025-05-14T08:46:00Z</dcterms:created>
  <dcterms:modified xsi:type="dcterms:W3CDTF">2025-05-14T08:46:00Z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TSAG-TDXX</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6-17 October 2025</vt:lpwstr>
  </property>
  <property fmtid="{D5CDD505-2E9C-101B-9397-08002B2CF9AE}" pid="7" name="Docauthor">
    <vt:lpwstr>Chair, ITU-T SG16</vt:lpwstr>
  </property>
  <property fmtid="{D5CDD505-2E9C-101B-9397-08002B2CF9AE}" pid="8" name="ContentTypeId">
    <vt:lpwstr>0x010100D1E61AAD99A901438D9BC061B6D8E5BF</vt:lpwstr>
  </property>
  <property fmtid="{D5CDD505-2E9C-101B-9397-08002B2CF9AE}" pid="9" name="MediaServiceImageTags">
    <vt:lpwstr/>
  </property>
</Properties>
</file>