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760348D9" w:rsidR="00395DB7" w:rsidRPr="00DF0012" w:rsidRDefault="00395DB7" w:rsidP="00395DB7">
            <w:pPr>
              <w:rPr>
                <w:rFonts w:eastAsia="MS Mincho"/>
                <w:sz w:val="20"/>
              </w:rPr>
            </w:pPr>
            <w:r w:rsidRPr="005D518A">
              <w:rPr>
                <w:sz w:val="20"/>
              </w:rPr>
              <w:t xml:space="preserve">STUDY PERIOD </w:t>
            </w:r>
            <w:bookmarkStart w:id="3" w:name="dstudyperiod"/>
            <w:r w:rsidRPr="005D518A">
              <w:rPr>
                <w:sz w:val="20"/>
              </w:rPr>
              <w:t>20</w:t>
            </w:r>
            <w:r>
              <w:rPr>
                <w:sz w:val="20"/>
              </w:rPr>
              <w:t>2</w:t>
            </w:r>
            <w:r w:rsidR="00DF0012">
              <w:rPr>
                <w:rFonts w:eastAsia="MS Mincho" w:hint="eastAsia"/>
                <w:sz w:val="20"/>
              </w:rPr>
              <w:t>5</w:t>
            </w:r>
            <w:r w:rsidRPr="005D518A">
              <w:rPr>
                <w:sz w:val="20"/>
              </w:rPr>
              <w:t>-202</w:t>
            </w:r>
            <w:bookmarkEnd w:id="3"/>
            <w:r w:rsidR="00DF0012">
              <w:rPr>
                <w:rFonts w:eastAsia="MS Mincho" w:hint="eastAsia"/>
                <w:sz w:val="20"/>
              </w:rPr>
              <w:t>8</w:t>
            </w:r>
          </w:p>
        </w:tc>
        <w:tc>
          <w:tcPr>
            <w:tcW w:w="4396" w:type="dxa"/>
            <w:vAlign w:val="center"/>
          </w:tcPr>
          <w:p w14:paraId="6D8836C7" w14:textId="639EC2D4" w:rsidR="00395DB7" w:rsidRPr="006D4A29" w:rsidRDefault="00395DB7" w:rsidP="008B175C">
            <w:pPr>
              <w:pStyle w:val="Docnumber"/>
              <w:rPr>
                <w:rFonts w:eastAsia="MS Mincho"/>
              </w:rPr>
            </w:pPr>
            <w:r w:rsidRPr="006803CE">
              <w:t>TSAG-TD</w:t>
            </w:r>
            <w:r w:rsidR="00AD0AB2">
              <w:rPr>
                <w:rFonts w:eastAsia="MS Mincho" w:hint="eastAsia"/>
              </w:rPr>
              <w:t>22</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803CE" w14:paraId="23C752D1" w14:textId="77777777" w:rsidTr="008B175C">
        <w:trPr>
          <w:cantSplit/>
        </w:trPr>
        <w:tc>
          <w:tcPr>
            <w:tcW w:w="1616" w:type="dxa"/>
            <w:gridSpan w:val="3"/>
          </w:tcPr>
          <w:p w14:paraId="646FEFD4" w14:textId="10946E2F" w:rsidR="00D55AF9" w:rsidRPr="006803CE" w:rsidRDefault="00D55AF9" w:rsidP="00C63F6D">
            <w:pPr>
              <w:rPr>
                <w:b/>
                <w:bCs/>
              </w:rPr>
            </w:pPr>
            <w:bookmarkStart w:id="4" w:name="dbluepink" w:colFirst="1" w:colLast="1"/>
            <w:bookmarkStart w:id="5" w:name="dmeeting" w:colFirst="2" w:colLast="2"/>
            <w:bookmarkEnd w:id="1"/>
          </w:p>
        </w:tc>
        <w:tc>
          <w:tcPr>
            <w:tcW w:w="3627" w:type="dxa"/>
          </w:tcPr>
          <w:p w14:paraId="35507F91" w14:textId="723C5BA3" w:rsidR="00D55AF9" w:rsidRPr="006803CE" w:rsidRDefault="00D55AF9" w:rsidP="008B175C">
            <w:pPr>
              <w:pStyle w:val="TSBHeaderQuestion"/>
            </w:pPr>
          </w:p>
        </w:tc>
        <w:tc>
          <w:tcPr>
            <w:tcW w:w="4396" w:type="dxa"/>
          </w:tcPr>
          <w:p w14:paraId="6C3AB890" w14:textId="5862AB1A" w:rsidR="00D55AF9" w:rsidRPr="006803CE" w:rsidRDefault="005A394F" w:rsidP="008B175C">
            <w:pPr>
              <w:pStyle w:val="VenueDate"/>
            </w:pPr>
            <w:r w:rsidRPr="00536845">
              <w:rPr>
                <w:rFonts w:asciiTheme="majorBidi" w:hAnsiTheme="majorBidi" w:cstheme="majorBidi"/>
              </w:rPr>
              <w:t xml:space="preserve">Geneva, </w:t>
            </w:r>
            <w:r>
              <w:rPr>
                <w:rFonts w:asciiTheme="majorBidi" w:hAnsiTheme="majorBidi" w:cstheme="majorBidi"/>
              </w:rPr>
              <w:t xml:space="preserve">26-30 May </w:t>
            </w:r>
            <w:r w:rsidRPr="00536845">
              <w:rPr>
                <w:rFonts w:asciiTheme="majorBidi" w:hAnsiTheme="majorBidi" w:cstheme="majorBidi"/>
              </w:rPr>
              <w:t>202</w:t>
            </w:r>
            <w:r>
              <w:rPr>
                <w:rFonts w:asciiTheme="majorBidi" w:hAnsiTheme="majorBidi" w:cstheme="majorBidi"/>
              </w:rPr>
              <w:t>5</w:t>
            </w:r>
          </w:p>
        </w:tc>
      </w:tr>
      <w:tr w:rsidR="00D55AF9" w:rsidRPr="006803CE" w14:paraId="72AA5404" w14:textId="77777777" w:rsidTr="008B175C">
        <w:trPr>
          <w:cantSplit/>
        </w:trPr>
        <w:tc>
          <w:tcPr>
            <w:tcW w:w="9639" w:type="dxa"/>
            <w:gridSpan w:val="5"/>
          </w:tcPr>
          <w:p w14:paraId="30C0E1FC" w14:textId="77777777" w:rsidR="00D55AF9" w:rsidRPr="006803CE" w:rsidRDefault="00D55AF9" w:rsidP="00C63F6D">
            <w:pPr>
              <w:jc w:val="center"/>
              <w:rPr>
                <w:b/>
                <w:bCs/>
              </w:rPr>
            </w:pPr>
            <w:bookmarkStart w:id="6" w:name="ddoctype" w:colFirst="0" w:colLast="0"/>
            <w:bookmarkStart w:id="7" w:name="dtitle" w:colFirst="0" w:colLast="0"/>
            <w:bookmarkEnd w:id="4"/>
            <w:bookmarkEnd w:id="5"/>
            <w:r w:rsidRPr="006803CE">
              <w:rPr>
                <w:b/>
                <w:bCs/>
              </w:rPr>
              <w:t>TD</w:t>
            </w:r>
          </w:p>
        </w:tc>
      </w:tr>
      <w:tr w:rsidR="00D55AF9" w:rsidRPr="006803CE" w14:paraId="3563962C" w14:textId="77777777" w:rsidTr="008B175C">
        <w:trPr>
          <w:cantSplit/>
        </w:trPr>
        <w:tc>
          <w:tcPr>
            <w:tcW w:w="1616" w:type="dxa"/>
            <w:gridSpan w:val="3"/>
          </w:tcPr>
          <w:p w14:paraId="0B6604A2" w14:textId="77777777" w:rsidR="00D55AF9" w:rsidRPr="006803CE" w:rsidRDefault="00D55AF9" w:rsidP="00C63F6D">
            <w:pPr>
              <w:rPr>
                <w:b/>
                <w:bCs/>
              </w:rPr>
            </w:pPr>
            <w:bookmarkStart w:id="8" w:name="dsource" w:colFirst="1" w:colLast="1"/>
            <w:bookmarkEnd w:id="6"/>
            <w:bookmarkEnd w:id="7"/>
            <w:r w:rsidRPr="006803CE">
              <w:rPr>
                <w:b/>
                <w:bCs/>
              </w:rPr>
              <w:t>Source:</w:t>
            </w:r>
          </w:p>
        </w:tc>
        <w:tc>
          <w:tcPr>
            <w:tcW w:w="8023" w:type="dxa"/>
            <w:gridSpan w:val="2"/>
          </w:tcPr>
          <w:p w14:paraId="63CC72F9" w14:textId="519BD94B" w:rsidR="00D55AF9" w:rsidRPr="00AD0AB2" w:rsidRDefault="009D50B4" w:rsidP="008B175C">
            <w:pPr>
              <w:pStyle w:val="TSBHeaderSource"/>
              <w:rPr>
                <w:rFonts w:eastAsia="MS Mincho"/>
              </w:rPr>
            </w:pPr>
            <w:r w:rsidRPr="009B0136">
              <w:t xml:space="preserve">Chair, </w:t>
            </w:r>
            <w:r w:rsidR="00AD0AB2">
              <w:rPr>
                <w:rFonts w:eastAsia="MS Mincho" w:hint="eastAsia"/>
              </w:rPr>
              <w:t>TSAG</w:t>
            </w:r>
          </w:p>
        </w:tc>
      </w:tr>
      <w:tr w:rsidR="00D55AF9" w:rsidRPr="006803CE" w14:paraId="4A125627" w14:textId="77777777" w:rsidTr="008B175C">
        <w:trPr>
          <w:cantSplit/>
        </w:trPr>
        <w:tc>
          <w:tcPr>
            <w:tcW w:w="1616" w:type="dxa"/>
            <w:gridSpan w:val="3"/>
          </w:tcPr>
          <w:p w14:paraId="4884D60C" w14:textId="77777777" w:rsidR="00D55AF9" w:rsidRPr="006803CE" w:rsidRDefault="00D55AF9" w:rsidP="00C63F6D">
            <w:bookmarkStart w:id="9" w:name="dtitle1" w:colFirst="1" w:colLast="1"/>
            <w:bookmarkEnd w:id="8"/>
            <w:r w:rsidRPr="006803CE">
              <w:rPr>
                <w:b/>
                <w:bCs/>
              </w:rPr>
              <w:t>Title:</w:t>
            </w:r>
          </w:p>
        </w:tc>
        <w:tc>
          <w:tcPr>
            <w:tcW w:w="8023" w:type="dxa"/>
            <w:gridSpan w:val="2"/>
          </w:tcPr>
          <w:p w14:paraId="2B146FD0" w14:textId="37FD8E44" w:rsidR="00D55AF9" w:rsidRPr="006803CE" w:rsidRDefault="00AD0AB2" w:rsidP="008B175C">
            <w:pPr>
              <w:pStyle w:val="TSBHeaderTitle"/>
            </w:pPr>
            <w:r w:rsidRPr="00AD0AB2">
              <w:rPr>
                <w:rFonts w:asciiTheme="majorBidi" w:hAnsiTheme="majorBidi" w:cstheme="majorBidi"/>
              </w:rPr>
              <w:t>Proposed TSAG structure, organization, and leadership for the 2025-2028 study period</w:t>
            </w:r>
          </w:p>
        </w:tc>
      </w:tr>
      <w:bookmarkEnd w:id="2"/>
      <w:bookmarkEnd w:id="9"/>
      <w:tr w:rsidR="00AD0AB2" w:rsidRPr="009D50B4" w14:paraId="6BA95D0D" w14:textId="77777777" w:rsidTr="008B175C">
        <w:trPr>
          <w:cantSplit/>
        </w:trPr>
        <w:tc>
          <w:tcPr>
            <w:tcW w:w="1607" w:type="dxa"/>
            <w:gridSpan w:val="2"/>
            <w:tcBorders>
              <w:top w:val="single" w:sz="8" w:space="0" w:color="auto"/>
              <w:bottom w:val="single" w:sz="8" w:space="0" w:color="auto"/>
            </w:tcBorders>
          </w:tcPr>
          <w:p w14:paraId="1C66AEB8" w14:textId="77777777" w:rsidR="00AD0AB2" w:rsidRPr="006803CE" w:rsidRDefault="00AD0AB2" w:rsidP="00AD0AB2">
            <w:pPr>
              <w:rPr>
                <w:b/>
                <w:bCs/>
              </w:rPr>
            </w:pPr>
            <w:r w:rsidRPr="006803CE">
              <w:rPr>
                <w:b/>
                <w:bCs/>
              </w:rPr>
              <w:t>Contact:</w:t>
            </w:r>
          </w:p>
        </w:tc>
        <w:tc>
          <w:tcPr>
            <w:tcW w:w="3636" w:type="dxa"/>
            <w:gridSpan w:val="2"/>
            <w:tcBorders>
              <w:top w:val="single" w:sz="8" w:space="0" w:color="auto"/>
              <w:bottom w:val="single" w:sz="8" w:space="0" w:color="auto"/>
            </w:tcBorders>
          </w:tcPr>
          <w:p w14:paraId="2A49993E" w14:textId="676A8230" w:rsidR="00AD0AB2" w:rsidRPr="00935446" w:rsidRDefault="00AD0AB2" w:rsidP="00AD0AB2">
            <w:pPr>
              <w:rPr>
                <w:highlight w:val="yellow"/>
              </w:rPr>
            </w:pPr>
            <w:r w:rsidRPr="00057F9D">
              <w:t>Abdurahman M. AL HASSAN</w:t>
            </w:r>
            <w:r w:rsidRPr="00935446">
              <w:rPr>
                <w:highlight w:val="yellow"/>
              </w:rPr>
              <w:br/>
            </w:r>
            <w:r w:rsidRPr="006803CE">
              <w:t xml:space="preserve">TSAG </w:t>
            </w:r>
            <w:r>
              <w:t>Chairman</w:t>
            </w:r>
          </w:p>
        </w:tc>
        <w:tc>
          <w:tcPr>
            <w:tcW w:w="4396" w:type="dxa"/>
            <w:tcBorders>
              <w:top w:val="single" w:sz="8" w:space="0" w:color="auto"/>
              <w:bottom w:val="single" w:sz="8" w:space="0" w:color="auto"/>
            </w:tcBorders>
          </w:tcPr>
          <w:p w14:paraId="6488B58A" w14:textId="424190ED" w:rsidR="00AD0AB2" w:rsidRPr="00E12BFB" w:rsidRDefault="00AD0AB2" w:rsidP="00AD0AB2">
            <w:pPr>
              <w:rPr>
                <w:highlight w:val="yellow"/>
                <w:lang w:val="de-DE"/>
              </w:rPr>
            </w:pPr>
            <w:r w:rsidRPr="00E12BFB">
              <w:rPr>
                <w:lang w:val="de-DE"/>
              </w:rPr>
              <w:t>Tel:</w:t>
            </w:r>
            <w:r w:rsidRPr="00E12BFB">
              <w:rPr>
                <w:lang w:val="de-DE"/>
              </w:rPr>
              <w:tab/>
              <w:t>+996 11 461 8015</w:t>
            </w:r>
            <w:r w:rsidRPr="00E12BFB">
              <w:rPr>
                <w:lang w:val="de-DE"/>
              </w:rPr>
              <w:br/>
              <w:t>E-mail:</w:t>
            </w:r>
            <w:r w:rsidRPr="00E12BFB">
              <w:rPr>
                <w:lang w:val="de-DE"/>
              </w:rPr>
              <w:tab/>
            </w:r>
            <w:hyperlink r:id="rId9" w:history="1">
              <w:r w:rsidRPr="00E12BFB">
                <w:rPr>
                  <w:rStyle w:val="Hyperlink"/>
                  <w:lang w:val="de-DE"/>
                </w:rPr>
                <w:t>tsagchair@nca.gov.sa</w:t>
              </w:r>
            </w:hyperlink>
          </w:p>
        </w:tc>
      </w:tr>
    </w:tbl>
    <w:p w14:paraId="5B63A778" w14:textId="77777777" w:rsidR="00D55AF9" w:rsidRPr="00E12BFB" w:rsidRDefault="00D55AF9" w:rsidP="00D55AF9">
      <w:pPr>
        <w:spacing w:before="240"/>
        <w:rPr>
          <w:b/>
          <w:bCs/>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803CE" w14:paraId="5D53F7ED" w14:textId="77777777" w:rsidTr="008B175C">
        <w:trPr>
          <w:cantSplit/>
        </w:trPr>
        <w:tc>
          <w:tcPr>
            <w:tcW w:w="1607" w:type="dxa"/>
          </w:tcPr>
          <w:p w14:paraId="7E900AED" w14:textId="77777777" w:rsidR="00D55AF9" w:rsidRPr="006803CE" w:rsidRDefault="00D55AF9" w:rsidP="00C93F68">
            <w:pPr>
              <w:spacing w:after="60"/>
              <w:rPr>
                <w:b/>
                <w:bCs/>
              </w:rPr>
            </w:pPr>
            <w:r w:rsidRPr="006803CE">
              <w:rPr>
                <w:b/>
                <w:bCs/>
              </w:rPr>
              <w:t>Abstract:</w:t>
            </w:r>
          </w:p>
        </w:tc>
        <w:tc>
          <w:tcPr>
            <w:tcW w:w="8032" w:type="dxa"/>
          </w:tcPr>
          <w:p w14:paraId="77003090" w14:textId="7E15D98F" w:rsidR="00D55AF9" w:rsidRPr="006803CE" w:rsidRDefault="00AD0AB2" w:rsidP="008B175C">
            <w:pPr>
              <w:pStyle w:val="TSBHeaderSummary"/>
            </w:pPr>
            <w:r w:rsidRPr="006803CE">
              <w:t xml:space="preserve">This TD </w:t>
            </w:r>
            <w:r>
              <w:t>proposes the</w:t>
            </w:r>
            <w:r w:rsidRPr="00FD65E5">
              <w:t xml:space="preserve"> TSAG structure, organization, and leadership for the 202</w:t>
            </w:r>
            <w:r>
              <w:rPr>
                <w:rFonts w:eastAsia="MS Mincho" w:hint="eastAsia"/>
              </w:rPr>
              <w:t>55</w:t>
            </w:r>
            <w:r w:rsidRPr="00FD65E5">
              <w:t>-202</w:t>
            </w:r>
            <w:r>
              <w:rPr>
                <w:rFonts w:eastAsia="MS Mincho" w:hint="eastAsia"/>
              </w:rPr>
              <w:t>8</w:t>
            </w:r>
            <w:r w:rsidRPr="00FD65E5">
              <w:t xml:space="preserve"> study period</w:t>
            </w:r>
            <w:r w:rsidRPr="006803CE">
              <w:t>.</w:t>
            </w:r>
          </w:p>
        </w:tc>
      </w:tr>
    </w:tbl>
    <w:p w14:paraId="79563A27" w14:textId="3C841755" w:rsidR="00D55AF9" w:rsidRDefault="00D55AF9" w:rsidP="00D55AF9">
      <w:pPr>
        <w:spacing w:before="0"/>
        <w:rPr>
          <w:rFonts w:asciiTheme="majorBidi" w:hAnsiTheme="majorBidi" w:cstheme="majorBidi"/>
        </w:rPr>
      </w:pPr>
    </w:p>
    <w:p w14:paraId="7D841416" w14:textId="5D2B4E19" w:rsidR="00AD0AB2" w:rsidRPr="006803CE" w:rsidRDefault="00AD0AB2" w:rsidP="00AD0AB2">
      <w:r w:rsidRPr="006803CE">
        <w:rPr>
          <w:b/>
          <w:bCs/>
        </w:rPr>
        <w:t>Action</w:t>
      </w:r>
      <w:r w:rsidRPr="006803CE">
        <w:t>:</w:t>
      </w:r>
      <w:r w:rsidRPr="006803CE">
        <w:tab/>
        <w:t xml:space="preserve">TSAG is invited to approve this </w:t>
      </w:r>
      <w:r>
        <w:t>proposal</w:t>
      </w:r>
      <w:r w:rsidRPr="006803CE">
        <w:t>.</w:t>
      </w:r>
    </w:p>
    <w:p w14:paraId="4F038960" w14:textId="77777777" w:rsidR="00AD0AB2" w:rsidRPr="00845F78" w:rsidRDefault="00AD0AB2" w:rsidP="00AD0AB2">
      <w:pPr>
        <w:spacing w:before="0"/>
        <w:rPr>
          <w:rFonts w:asciiTheme="majorBidi" w:hAnsiTheme="majorBidi" w:cstheme="majorBidi"/>
        </w:rPr>
      </w:pPr>
    </w:p>
    <w:p w14:paraId="55BA0B9B" w14:textId="714FF151" w:rsidR="00AD0AB2" w:rsidRPr="00AD0AB2" w:rsidRDefault="00AD0AB2" w:rsidP="00AD0AB2">
      <w:pPr>
        <w:rPr>
          <w:rFonts w:asciiTheme="majorBidi" w:eastAsia="MS Mincho" w:hAnsiTheme="majorBidi" w:cstheme="majorBidi"/>
        </w:rPr>
      </w:pPr>
      <w:r w:rsidRPr="00845F78">
        <w:rPr>
          <w:rFonts w:asciiTheme="majorBidi" w:hAnsiTheme="majorBidi" w:cstheme="majorBidi"/>
        </w:rPr>
        <w:t xml:space="preserve">The TSAG management team </w:t>
      </w:r>
      <w:r>
        <w:rPr>
          <w:rFonts w:asciiTheme="majorBidi" w:hAnsiTheme="majorBidi" w:cstheme="majorBidi"/>
        </w:rPr>
        <w:t>considered the outcomes of WTSA-2</w:t>
      </w:r>
      <w:r>
        <w:rPr>
          <w:rFonts w:asciiTheme="majorBidi" w:eastAsia="MS Mincho" w:hAnsiTheme="majorBidi" w:cstheme="majorBidi" w:hint="eastAsia"/>
        </w:rPr>
        <w:t>4</w:t>
      </w:r>
      <w:r>
        <w:rPr>
          <w:rFonts w:asciiTheme="majorBidi" w:hAnsiTheme="majorBidi" w:cstheme="majorBidi"/>
        </w:rPr>
        <w:t xml:space="preserve">, </w:t>
      </w:r>
      <w:proofErr w:type="gramStart"/>
      <w:r>
        <w:rPr>
          <w:rFonts w:asciiTheme="majorBidi" w:hAnsiTheme="majorBidi" w:cstheme="majorBidi"/>
        </w:rPr>
        <w:t>taking into account</w:t>
      </w:r>
      <w:proofErr w:type="gramEnd"/>
      <w:r>
        <w:rPr>
          <w:rFonts w:asciiTheme="majorBidi" w:hAnsiTheme="majorBidi" w:cstheme="majorBidi"/>
        </w:rPr>
        <w:t xml:space="preserve"> the results and experiences of TSAG in the previous study periods and the actions for TSAG in the current study period, and proposes the structure, organization, and leadership for TSAG in the 202</w:t>
      </w:r>
      <w:r>
        <w:rPr>
          <w:rFonts w:asciiTheme="majorBidi" w:eastAsia="MS Mincho" w:hAnsiTheme="majorBidi" w:cstheme="majorBidi" w:hint="eastAsia"/>
        </w:rPr>
        <w:t>5</w:t>
      </w:r>
      <w:r>
        <w:rPr>
          <w:rFonts w:asciiTheme="majorBidi" w:hAnsiTheme="majorBidi" w:cstheme="majorBidi"/>
        </w:rPr>
        <w:t>-202</w:t>
      </w:r>
      <w:r>
        <w:rPr>
          <w:rFonts w:asciiTheme="majorBidi" w:eastAsia="MS Mincho" w:hAnsiTheme="majorBidi" w:cstheme="majorBidi" w:hint="eastAsia"/>
        </w:rPr>
        <w:t>8</w:t>
      </w:r>
      <w:r>
        <w:rPr>
          <w:rFonts w:asciiTheme="majorBidi" w:hAnsiTheme="majorBidi" w:cstheme="majorBidi"/>
        </w:rPr>
        <w:t xml:space="preserve"> study period</w:t>
      </w:r>
      <w:r>
        <w:rPr>
          <w:rFonts w:asciiTheme="majorBidi" w:eastAsia="MS Mincho" w:hAnsiTheme="majorBidi" w:cstheme="majorBidi" w:hint="eastAsia"/>
        </w:rPr>
        <w:t xml:space="preserve"> as shown in the next page.</w:t>
      </w:r>
    </w:p>
    <w:p w14:paraId="2A95A428" w14:textId="77777777" w:rsidR="00AD0AB2" w:rsidRDefault="00AD0AB2" w:rsidP="001A483D">
      <w:pPr>
        <w:sectPr w:rsidR="00AD0AB2" w:rsidSect="00AD68B3">
          <w:headerReference w:type="default" r:id="rId10"/>
          <w:headerReference w:type="first" r:id="rId11"/>
          <w:footerReference w:type="first" r:id="rId12"/>
          <w:pgSz w:w="11907" w:h="16840" w:code="9"/>
          <w:pgMar w:top="1134" w:right="1134" w:bottom="993" w:left="1134" w:header="425" w:footer="709" w:gutter="0"/>
          <w:cols w:space="720"/>
          <w:titlePg/>
          <w:docGrid w:linePitch="326"/>
        </w:sectPr>
      </w:pPr>
    </w:p>
    <w:p w14:paraId="679BBD6D" w14:textId="65C19F88" w:rsidR="009D50B4" w:rsidRDefault="00AD0AB2" w:rsidP="001A483D">
      <w:r>
        <w:rPr>
          <w:noProof/>
        </w:rPr>
        <w:lastRenderedPageBreak/>
        <w:drawing>
          <wp:inline distT="0" distB="0" distL="0" distR="0" wp14:anchorId="1C13376F" wp14:editId="12DB0FBA">
            <wp:extent cx="9302115" cy="5688888"/>
            <wp:effectExtent l="0" t="0" r="0" b="0"/>
            <wp:docPr id="11820579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2784" cy="5701528"/>
                    </a:xfrm>
                    <a:prstGeom prst="rect">
                      <a:avLst/>
                    </a:prstGeom>
                    <a:noFill/>
                  </pic:spPr>
                </pic:pic>
              </a:graphicData>
            </a:graphic>
          </wp:inline>
        </w:drawing>
      </w:r>
    </w:p>
    <w:p w14:paraId="19AB99D0" w14:textId="77777777" w:rsidR="003A466D" w:rsidRPr="00C01825" w:rsidRDefault="003A466D" w:rsidP="00C01825">
      <w:pPr>
        <w:jc w:val="center"/>
      </w:pPr>
      <w:r w:rsidRPr="00C01825">
        <w:t>____________________</w:t>
      </w:r>
    </w:p>
    <w:sectPr w:rsidR="003A466D" w:rsidRPr="00C01825" w:rsidSect="00AD0AB2">
      <w:pgSz w:w="16840" w:h="11907" w:orient="landscape" w:code="9"/>
      <w:pgMar w:top="1134" w:right="1134" w:bottom="1134" w:left="993"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14596" w14:textId="77777777" w:rsidR="007A2856" w:rsidRDefault="007A2856">
      <w:pPr>
        <w:spacing w:before="0"/>
      </w:pPr>
      <w:r>
        <w:separator/>
      </w:r>
    </w:p>
  </w:endnote>
  <w:endnote w:type="continuationSeparator" w:id="0">
    <w:p w14:paraId="3EBE6E47" w14:textId="77777777" w:rsidR="007A2856" w:rsidRDefault="007A2856">
      <w:pPr>
        <w:spacing w:before="0"/>
      </w:pPr>
      <w:r>
        <w:continuationSeparator/>
      </w:r>
    </w:p>
  </w:endnote>
  <w:endnote w:type="continuationNotice" w:id="1">
    <w:p w14:paraId="5C51DB62" w14:textId="77777777" w:rsidR="007A2856" w:rsidRDefault="007A28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9E8E7" w14:textId="77777777" w:rsidR="007A2856" w:rsidRDefault="007A2856">
      <w:pPr>
        <w:spacing w:before="0"/>
      </w:pPr>
      <w:r>
        <w:separator/>
      </w:r>
    </w:p>
  </w:footnote>
  <w:footnote w:type="continuationSeparator" w:id="0">
    <w:p w14:paraId="75CCDD55" w14:textId="77777777" w:rsidR="007A2856" w:rsidRDefault="007A2856">
      <w:pPr>
        <w:spacing w:before="0"/>
      </w:pPr>
      <w:r>
        <w:continuationSeparator/>
      </w:r>
    </w:p>
  </w:footnote>
  <w:footnote w:type="continuationNotice" w:id="1">
    <w:p w14:paraId="65774594" w14:textId="77777777" w:rsidR="007A2856" w:rsidRDefault="007A28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F3F8" w14:textId="0759AB35" w:rsidR="00C01825" w:rsidRDefault="002A7BF0" w:rsidP="00C01825">
    <w:pPr>
      <w:pStyle w:val="Header"/>
      <w:rPr>
        <w:lang w:val="pt-BR"/>
      </w:rPr>
    </w:pPr>
    <w:sdt>
      <w:sdtPr>
        <w:id w:val="677010763"/>
        <w:docPartObj>
          <w:docPartGallery w:val="Page Numbers (Top of Page)"/>
          <w:docPartUnique/>
        </w:docPartObj>
      </w:sdtPr>
      <w:sdtEndPr>
        <w:rPr>
          <w:noProof/>
        </w:rPr>
      </w:sdtEndPr>
      <w:sdtContent>
        <w:r w:rsidR="00C01825">
          <w:softHyphen/>
        </w:r>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40DAE92E"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AD0AB2">
      <w:rPr>
        <w:noProof/>
      </w:rPr>
      <w:t>TSAG-TD22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4BE7" w14:textId="6D7A889C" w:rsidR="002A7BF0" w:rsidRPr="007336C4" w:rsidRDefault="002A7BF0" w:rsidP="002A7BF0">
    <w:pPr>
      <w:pStyle w:val="Heade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r>
      <w:rPr>
        <w:lang w:val="pt-BR"/>
      </w:rPr>
      <w:t>-</w:t>
    </w:r>
    <w:r>
      <w:rPr>
        <w:lang w:val="pt-BR"/>
      </w:rPr>
      <w:br/>
    </w:r>
    <w:r>
      <w:rPr>
        <w:noProof/>
      </w:rPr>
      <w:fldChar w:fldCharType="begin"/>
    </w:r>
    <w:r>
      <w:rPr>
        <w:noProof/>
      </w:rPr>
      <w:instrText xml:space="preserve"> STYLEREF  Docnumber  \* MERGEFORMAT </w:instrText>
    </w:r>
    <w:r>
      <w:rPr>
        <w:noProof/>
      </w:rPr>
      <w:fldChar w:fldCharType="separate"/>
    </w:r>
    <w:r>
      <w:rPr>
        <w:noProof/>
      </w:rPr>
      <w:t>TSAG-TD22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922566255">
    <w:abstractNumId w:val="10"/>
  </w:num>
  <w:num w:numId="2" w16cid:durableId="449322868">
    <w:abstractNumId w:val="9"/>
  </w:num>
  <w:num w:numId="3" w16cid:durableId="517157368">
    <w:abstractNumId w:val="7"/>
  </w:num>
  <w:num w:numId="4" w16cid:durableId="1142842216">
    <w:abstractNumId w:val="6"/>
  </w:num>
  <w:num w:numId="5" w16cid:durableId="72432101">
    <w:abstractNumId w:val="5"/>
  </w:num>
  <w:num w:numId="6" w16cid:durableId="512498619">
    <w:abstractNumId w:val="4"/>
  </w:num>
  <w:num w:numId="7" w16cid:durableId="2128770551">
    <w:abstractNumId w:val="8"/>
  </w:num>
  <w:num w:numId="8" w16cid:durableId="365445507">
    <w:abstractNumId w:val="3"/>
  </w:num>
  <w:num w:numId="9" w16cid:durableId="1159349609">
    <w:abstractNumId w:val="2"/>
  </w:num>
  <w:num w:numId="10" w16cid:durableId="2014796725">
    <w:abstractNumId w:val="1"/>
  </w:num>
  <w:num w:numId="11" w16cid:durableId="43024810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activeWritingStyle w:appName="MSWord" w:lang="fr-CA"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5E7"/>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0CE5"/>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BF9"/>
    <w:rsid w:val="001A2DD4"/>
    <w:rsid w:val="001A2F32"/>
    <w:rsid w:val="001A30F0"/>
    <w:rsid w:val="001A312B"/>
    <w:rsid w:val="001A3387"/>
    <w:rsid w:val="001A3464"/>
    <w:rsid w:val="001A3AC7"/>
    <w:rsid w:val="001A3C1C"/>
    <w:rsid w:val="001A3C20"/>
    <w:rsid w:val="001A3D06"/>
    <w:rsid w:val="001A4537"/>
    <w:rsid w:val="001A483D"/>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414"/>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D9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0FE5"/>
    <w:rsid w:val="00251130"/>
    <w:rsid w:val="0025119D"/>
    <w:rsid w:val="002512DA"/>
    <w:rsid w:val="002516F3"/>
    <w:rsid w:val="002519BE"/>
    <w:rsid w:val="0025246A"/>
    <w:rsid w:val="00252536"/>
    <w:rsid w:val="00253A29"/>
    <w:rsid w:val="00253D2B"/>
    <w:rsid w:val="00255220"/>
    <w:rsid w:val="00255991"/>
    <w:rsid w:val="00255A28"/>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A7BF0"/>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97B"/>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431"/>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251"/>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B7A2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06"/>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3C9"/>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95B"/>
    <w:rsid w:val="00476BB4"/>
    <w:rsid w:val="00476E22"/>
    <w:rsid w:val="00477760"/>
    <w:rsid w:val="00477EDF"/>
    <w:rsid w:val="0048015B"/>
    <w:rsid w:val="004802E7"/>
    <w:rsid w:val="0048086F"/>
    <w:rsid w:val="004808A8"/>
    <w:rsid w:val="00480A87"/>
    <w:rsid w:val="00480EA4"/>
    <w:rsid w:val="004812A8"/>
    <w:rsid w:val="004824DC"/>
    <w:rsid w:val="00483852"/>
    <w:rsid w:val="0048398A"/>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6DD0"/>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2E"/>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4ED"/>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94F"/>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4B"/>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4E5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A"/>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29"/>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2856"/>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0F92"/>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92F"/>
    <w:rsid w:val="00850A8F"/>
    <w:rsid w:val="00851405"/>
    <w:rsid w:val="00851E5B"/>
    <w:rsid w:val="00851E6D"/>
    <w:rsid w:val="00852032"/>
    <w:rsid w:val="008520C5"/>
    <w:rsid w:val="008523EF"/>
    <w:rsid w:val="00852881"/>
    <w:rsid w:val="00853364"/>
    <w:rsid w:val="00854815"/>
    <w:rsid w:val="008549C3"/>
    <w:rsid w:val="00854E36"/>
    <w:rsid w:val="008551E4"/>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2F"/>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ADD"/>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0B4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094"/>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C33"/>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5EAF"/>
    <w:rsid w:val="009C6C9C"/>
    <w:rsid w:val="009C7533"/>
    <w:rsid w:val="009D06B6"/>
    <w:rsid w:val="009D0875"/>
    <w:rsid w:val="009D101D"/>
    <w:rsid w:val="009D108A"/>
    <w:rsid w:val="009D178C"/>
    <w:rsid w:val="009D3479"/>
    <w:rsid w:val="009D4452"/>
    <w:rsid w:val="009D47F9"/>
    <w:rsid w:val="009D4C27"/>
    <w:rsid w:val="009D50B4"/>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AB2"/>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4F86"/>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C7C04"/>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049"/>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6F0"/>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24"/>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299"/>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38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012"/>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AA2"/>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AC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2CB"/>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A7CF2"/>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C95"/>
    <w:rsid w:val="00FC4F39"/>
    <w:rsid w:val="00FC4FF3"/>
    <w:rsid w:val="00FC52E3"/>
    <w:rsid w:val="00FC536A"/>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6409"/>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2"/>
      </w:numPr>
      <w:contextualSpacing/>
    </w:pPr>
  </w:style>
  <w:style w:type="paragraph" w:styleId="ListBullet2">
    <w:name w:val="List Bullet 2"/>
    <w:basedOn w:val="Normal"/>
    <w:uiPriority w:val="99"/>
    <w:semiHidden/>
    <w:unhideWhenUsed/>
    <w:rsid w:val="008B175C"/>
    <w:pPr>
      <w:numPr>
        <w:numId w:val="3"/>
      </w:numPr>
      <w:contextualSpacing/>
    </w:pPr>
  </w:style>
  <w:style w:type="paragraph" w:styleId="ListBullet3">
    <w:name w:val="List Bullet 3"/>
    <w:basedOn w:val="Normal"/>
    <w:uiPriority w:val="99"/>
    <w:semiHidden/>
    <w:unhideWhenUsed/>
    <w:rsid w:val="008B175C"/>
    <w:pPr>
      <w:numPr>
        <w:numId w:val="4"/>
      </w:numPr>
      <w:contextualSpacing/>
    </w:pPr>
  </w:style>
  <w:style w:type="paragraph" w:styleId="ListBullet4">
    <w:name w:val="List Bullet 4"/>
    <w:basedOn w:val="Normal"/>
    <w:uiPriority w:val="99"/>
    <w:semiHidden/>
    <w:unhideWhenUsed/>
    <w:rsid w:val="008B175C"/>
    <w:pPr>
      <w:numPr>
        <w:numId w:val="5"/>
      </w:numPr>
      <w:contextualSpacing/>
    </w:pPr>
  </w:style>
  <w:style w:type="paragraph" w:styleId="ListBullet5">
    <w:name w:val="List Bullet 5"/>
    <w:basedOn w:val="Normal"/>
    <w:uiPriority w:val="99"/>
    <w:semiHidden/>
    <w:unhideWhenUsed/>
    <w:rsid w:val="008B175C"/>
    <w:pPr>
      <w:numPr>
        <w:numId w:val="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7"/>
      </w:numPr>
      <w:contextualSpacing/>
    </w:pPr>
  </w:style>
  <w:style w:type="paragraph" w:styleId="ListNumber2">
    <w:name w:val="List Number 2"/>
    <w:basedOn w:val="Normal"/>
    <w:uiPriority w:val="99"/>
    <w:semiHidden/>
    <w:unhideWhenUsed/>
    <w:rsid w:val="008B175C"/>
    <w:pPr>
      <w:numPr>
        <w:numId w:val="8"/>
      </w:numPr>
      <w:contextualSpacing/>
    </w:pPr>
  </w:style>
  <w:style w:type="paragraph" w:styleId="ListNumber3">
    <w:name w:val="List Number 3"/>
    <w:basedOn w:val="Normal"/>
    <w:uiPriority w:val="99"/>
    <w:semiHidden/>
    <w:unhideWhenUsed/>
    <w:rsid w:val="008B175C"/>
    <w:pPr>
      <w:numPr>
        <w:numId w:val="9"/>
      </w:numPr>
      <w:contextualSpacing/>
    </w:pPr>
  </w:style>
  <w:style w:type="paragraph" w:styleId="ListNumber4">
    <w:name w:val="List Number 4"/>
    <w:basedOn w:val="Normal"/>
    <w:uiPriority w:val="99"/>
    <w:semiHidden/>
    <w:unhideWhenUsed/>
    <w:rsid w:val="008B175C"/>
    <w:pPr>
      <w:numPr>
        <w:numId w:val="10"/>
      </w:numPr>
      <w:contextualSpacing/>
    </w:pPr>
  </w:style>
  <w:style w:type="paragraph" w:styleId="ListNumber5">
    <w:name w:val="List Number 5"/>
    <w:basedOn w:val="Normal"/>
    <w:uiPriority w:val="99"/>
    <w:semiHidden/>
    <w:unhideWhenUsed/>
    <w:rsid w:val="008B175C"/>
    <w:pPr>
      <w:numPr>
        <w:numId w:val="1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9314">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79252288">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3139363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49143479">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D0DDFB92-9BAC-4BB6-B1F8-93AB3DDC90DF}"/>
</file>

<file path=customXml/itemProps3.xml><?xml version="1.0" encoding="utf-8"?>
<ds:datastoreItem xmlns:ds="http://schemas.openxmlformats.org/officeDocument/2006/customXml" ds:itemID="{A9B76534-173C-471D-9C26-7CCFF4E6AC4E}"/>
</file>

<file path=customXml/itemProps4.xml><?xml version="1.0" encoding="utf-8"?>
<ds:datastoreItem xmlns:ds="http://schemas.openxmlformats.org/officeDocument/2006/customXml" ds:itemID="{87C8C0DC-82AD-4DA5-80EC-A60E5F866A8D}"/>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803</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TSB - JB</cp:lastModifiedBy>
  <cp:revision>3</cp:revision>
  <cp:lastPrinted>2020-02-09T20:50:00Z</cp:lastPrinted>
  <dcterms:created xsi:type="dcterms:W3CDTF">2025-05-19T15:09:00Z</dcterms:created>
  <dcterms:modified xsi:type="dcterms:W3CDTF">2025-05-19T15:09:00Z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y fmtid="{D5CDD505-2E9C-101B-9397-08002B2CF9AE}" pid="17" name="ContentTypeId">
    <vt:lpwstr>0x010100A77651819BF4BD4A99FFF36FD7E4E96D</vt:lpwstr>
  </property>
</Properties>
</file>