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6" w:type="dxa"/>
        <w:tblLayout w:type="fixed"/>
        <w:tblCellMar>
          <w:left w:w="57" w:type="dxa"/>
          <w:right w:w="57" w:type="dxa"/>
        </w:tblCellMar>
        <w:tblLook w:val="0000" w:firstRow="0" w:lastRow="0" w:firstColumn="0" w:lastColumn="0" w:noHBand="0" w:noVBand="0"/>
      </w:tblPr>
      <w:tblGrid>
        <w:gridCol w:w="1190"/>
        <w:gridCol w:w="417"/>
        <w:gridCol w:w="9"/>
        <w:gridCol w:w="3627"/>
        <w:gridCol w:w="4453"/>
      </w:tblGrid>
      <w:tr w:rsidR="00875EB7" w:rsidRPr="000017F9" w14:paraId="3D78DC8F" w14:textId="77777777" w:rsidTr="00D601B7">
        <w:trPr>
          <w:cantSplit/>
        </w:trPr>
        <w:tc>
          <w:tcPr>
            <w:tcW w:w="1190" w:type="dxa"/>
            <w:vMerge w:val="restart"/>
            <w:vAlign w:val="center"/>
          </w:tcPr>
          <w:p w14:paraId="4B8F750C" w14:textId="77777777" w:rsidR="00875EB7" w:rsidRPr="000017F9" w:rsidRDefault="00875EB7" w:rsidP="00D601B7">
            <w:pPr>
              <w:spacing w:before="0"/>
              <w:jc w:val="center"/>
            </w:pPr>
            <w:r w:rsidRPr="000017F9">
              <w:rPr>
                <w:noProof/>
              </w:rPr>
              <w:drawing>
                <wp:inline distT="0" distB="0" distL="0" distR="0" wp14:anchorId="3CDF3C1A" wp14:editId="5B11933A">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598A2912" w14:textId="77777777" w:rsidR="00875EB7" w:rsidRPr="000017F9" w:rsidRDefault="00875EB7" w:rsidP="00D601B7">
            <w:pPr>
              <w:rPr>
                <w:sz w:val="16"/>
                <w:szCs w:val="16"/>
              </w:rPr>
            </w:pPr>
            <w:r w:rsidRPr="000017F9">
              <w:rPr>
                <w:sz w:val="16"/>
                <w:szCs w:val="16"/>
              </w:rPr>
              <w:t>INTERNATIONAL TELECOMMUNICATION UNION</w:t>
            </w:r>
          </w:p>
          <w:p w14:paraId="24567DF8" w14:textId="77777777" w:rsidR="00875EB7" w:rsidRPr="000017F9" w:rsidRDefault="00875EB7" w:rsidP="00D601B7">
            <w:pPr>
              <w:rPr>
                <w:b/>
                <w:bCs/>
                <w:sz w:val="26"/>
                <w:szCs w:val="26"/>
              </w:rPr>
            </w:pPr>
            <w:r w:rsidRPr="000017F9">
              <w:rPr>
                <w:b/>
                <w:bCs/>
                <w:sz w:val="26"/>
                <w:szCs w:val="26"/>
              </w:rPr>
              <w:t>TELECOMMUNICATION</w:t>
            </w:r>
            <w:r w:rsidRPr="000017F9">
              <w:rPr>
                <w:b/>
                <w:bCs/>
                <w:sz w:val="26"/>
                <w:szCs w:val="26"/>
              </w:rPr>
              <w:br/>
              <w:t>STANDARDIZATION SECTOR</w:t>
            </w:r>
          </w:p>
          <w:p w14:paraId="252B522F" w14:textId="18D0133C" w:rsidR="00875EB7" w:rsidRPr="009C6B10" w:rsidRDefault="00875EB7" w:rsidP="00D601B7">
            <w:pPr>
              <w:rPr>
                <w:rFonts w:eastAsia="MS Mincho"/>
                <w:sz w:val="20"/>
                <w:szCs w:val="20"/>
              </w:rPr>
            </w:pPr>
            <w:r w:rsidRPr="000017F9">
              <w:rPr>
                <w:sz w:val="20"/>
                <w:szCs w:val="20"/>
              </w:rPr>
              <w:t>STUDY PERIOD 202</w:t>
            </w:r>
            <w:r w:rsidR="009C6B10">
              <w:rPr>
                <w:rFonts w:eastAsia="MS Mincho" w:hint="eastAsia"/>
                <w:sz w:val="20"/>
                <w:szCs w:val="20"/>
              </w:rPr>
              <w:t>5</w:t>
            </w:r>
            <w:r w:rsidRPr="000017F9">
              <w:rPr>
                <w:sz w:val="20"/>
                <w:szCs w:val="20"/>
              </w:rPr>
              <w:t>-202</w:t>
            </w:r>
            <w:r w:rsidR="009C6B10">
              <w:rPr>
                <w:rFonts w:eastAsia="MS Mincho" w:hint="eastAsia"/>
                <w:sz w:val="20"/>
                <w:szCs w:val="20"/>
              </w:rPr>
              <w:t>8</w:t>
            </w:r>
          </w:p>
        </w:tc>
        <w:tc>
          <w:tcPr>
            <w:tcW w:w="4453" w:type="dxa"/>
            <w:vAlign w:val="center"/>
          </w:tcPr>
          <w:p w14:paraId="09FCACAB" w14:textId="4BFFB94A" w:rsidR="00875EB7" w:rsidRPr="005D79F8" w:rsidRDefault="00875EB7" w:rsidP="00D601B7">
            <w:pPr>
              <w:pStyle w:val="Docnumber"/>
              <w:rPr>
                <w:rFonts w:eastAsia="MS Mincho"/>
                <w:szCs w:val="32"/>
              </w:rPr>
            </w:pPr>
            <w:r w:rsidRPr="000017F9">
              <w:rPr>
                <w:szCs w:val="32"/>
              </w:rPr>
              <w:t>TSAG-TD</w:t>
            </w:r>
            <w:r w:rsidR="005D79F8">
              <w:rPr>
                <w:rFonts w:eastAsia="MS Mincho" w:hint="eastAsia"/>
                <w:szCs w:val="32"/>
              </w:rPr>
              <w:t>4</w:t>
            </w:r>
          </w:p>
        </w:tc>
      </w:tr>
      <w:tr w:rsidR="00875EB7" w:rsidRPr="000017F9" w14:paraId="7DCDE471" w14:textId="77777777" w:rsidTr="00D601B7">
        <w:trPr>
          <w:cantSplit/>
        </w:trPr>
        <w:tc>
          <w:tcPr>
            <w:tcW w:w="1190" w:type="dxa"/>
            <w:vMerge/>
          </w:tcPr>
          <w:p w14:paraId="60B23BE1" w14:textId="77777777" w:rsidR="00875EB7" w:rsidRPr="000017F9" w:rsidRDefault="00875EB7" w:rsidP="00D601B7">
            <w:pPr>
              <w:rPr>
                <w:smallCaps/>
              </w:rPr>
            </w:pPr>
          </w:p>
        </w:tc>
        <w:tc>
          <w:tcPr>
            <w:tcW w:w="4053" w:type="dxa"/>
            <w:gridSpan w:val="3"/>
            <w:vMerge/>
          </w:tcPr>
          <w:p w14:paraId="30B01017" w14:textId="77777777" w:rsidR="00875EB7" w:rsidRPr="000017F9" w:rsidRDefault="00875EB7" w:rsidP="00D601B7">
            <w:pPr>
              <w:rPr>
                <w:smallCaps/>
              </w:rPr>
            </w:pPr>
          </w:p>
        </w:tc>
        <w:tc>
          <w:tcPr>
            <w:tcW w:w="4453" w:type="dxa"/>
          </w:tcPr>
          <w:p w14:paraId="6D6604AA" w14:textId="77777777" w:rsidR="00875EB7" w:rsidRPr="000017F9" w:rsidRDefault="00875EB7" w:rsidP="00D601B7">
            <w:pPr>
              <w:pStyle w:val="TSBHeaderRight14"/>
            </w:pPr>
            <w:r w:rsidRPr="000017F9">
              <w:t>TSAG</w:t>
            </w:r>
          </w:p>
        </w:tc>
      </w:tr>
      <w:tr w:rsidR="00875EB7" w:rsidRPr="000017F9" w14:paraId="1E6D2090" w14:textId="77777777" w:rsidTr="00D601B7">
        <w:trPr>
          <w:cantSplit/>
        </w:trPr>
        <w:tc>
          <w:tcPr>
            <w:tcW w:w="1190" w:type="dxa"/>
            <w:vMerge/>
          </w:tcPr>
          <w:p w14:paraId="5EC1B876" w14:textId="77777777" w:rsidR="00875EB7" w:rsidRPr="000017F9" w:rsidRDefault="00875EB7" w:rsidP="00D601B7">
            <w:pPr>
              <w:rPr>
                <w:b/>
                <w:bCs/>
              </w:rPr>
            </w:pPr>
          </w:p>
        </w:tc>
        <w:tc>
          <w:tcPr>
            <w:tcW w:w="4053" w:type="dxa"/>
            <w:gridSpan w:val="3"/>
            <w:vMerge/>
          </w:tcPr>
          <w:p w14:paraId="48CE78FC" w14:textId="77777777" w:rsidR="00875EB7" w:rsidRPr="000017F9" w:rsidRDefault="00875EB7" w:rsidP="00D601B7">
            <w:pPr>
              <w:rPr>
                <w:b/>
                <w:bCs/>
              </w:rPr>
            </w:pPr>
          </w:p>
        </w:tc>
        <w:tc>
          <w:tcPr>
            <w:tcW w:w="4453" w:type="dxa"/>
            <w:tcBorders>
              <w:bottom w:val="single" w:sz="12" w:space="0" w:color="auto"/>
            </w:tcBorders>
            <w:vAlign w:val="center"/>
          </w:tcPr>
          <w:p w14:paraId="34042786" w14:textId="77777777" w:rsidR="00875EB7" w:rsidRPr="000017F9" w:rsidRDefault="00875EB7" w:rsidP="00D601B7">
            <w:pPr>
              <w:pStyle w:val="TSBHeaderRight14"/>
            </w:pPr>
            <w:r w:rsidRPr="000017F9">
              <w:t>Original: English</w:t>
            </w:r>
          </w:p>
        </w:tc>
      </w:tr>
      <w:tr w:rsidR="00875EB7" w:rsidRPr="000017F9" w14:paraId="36D9BBF7" w14:textId="77777777" w:rsidTr="00D601B7">
        <w:trPr>
          <w:cantSplit/>
        </w:trPr>
        <w:tc>
          <w:tcPr>
            <w:tcW w:w="1616" w:type="dxa"/>
            <w:gridSpan w:val="3"/>
            <w:tcBorders>
              <w:top w:val="single" w:sz="12" w:space="0" w:color="auto"/>
            </w:tcBorders>
            <w:shd w:val="clear" w:color="auto" w:fill="auto"/>
          </w:tcPr>
          <w:p w14:paraId="5B8708D5" w14:textId="1E1EE27D" w:rsidR="00875EB7" w:rsidRPr="000017F9" w:rsidRDefault="00875EB7" w:rsidP="00D601B7">
            <w:pPr>
              <w:rPr>
                <w:b/>
                <w:bCs/>
              </w:rPr>
            </w:pPr>
          </w:p>
        </w:tc>
        <w:tc>
          <w:tcPr>
            <w:tcW w:w="3627" w:type="dxa"/>
            <w:tcBorders>
              <w:top w:val="single" w:sz="12" w:space="0" w:color="auto"/>
            </w:tcBorders>
            <w:shd w:val="clear" w:color="auto" w:fill="auto"/>
          </w:tcPr>
          <w:p w14:paraId="666AA905" w14:textId="723CB5FF" w:rsidR="00875EB7" w:rsidRPr="000017F9" w:rsidRDefault="00875EB7" w:rsidP="00D601B7">
            <w:pPr>
              <w:pStyle w:val="TSBHeaderQuestion"/>
            </w:pPr>
          </w:p>
        </w:tc>
        <w:tc>
          <w:tcPr>
            <w:tcW w:w="4453" w:type="dxa"/>
            <w:tcBorders>
              <w:top w:val="single" w:sz="12" w:space="0" w:color="auto"/>
            </w:tcBorders>
            <w:shd w:val="clear" w:color="auto" w:fill="auto"/>
          </w:tcPr>
          <w:p w14:paraId="24E31643" w14:textId="0F3745E8" w:rsidR="00875EB7" w:rsidRPr="000017F9" w:rsidRDefault="00A46B8E" w:rsidP="00D601B7">
            <w:pPr>
              <w:pStyle w:val="VenueDate"/>
            </w:pPr>
            <w:r w:rsidRPr="00D9228F">
              <w:t xml:space="preserve">Geneva, </w:t>
            </w:r>
            <w:r>
              <w:rPr>
                <w:rFonts w:eastAsia="MS Mincho"/>
              </w:rPr>
              <w:t>26-30 May 2025</w:t>
            </w:r>
          </w:p>
        </w:tc>
      </w:tr>
      <w:tr w:rsidR="00875EB7" w:rsidRPr="000017F9" w14:paraId="38EE24C1" w14:textId="77777777" w:rsidTr="00D601B7">
        <w:trPr>
          <w:cantSplit/>
        </w:trPr>
        <w:tc>
          <w:tcPr>
            <w:tcW w:w="9696" w:type="dxa"/>
            <w:gridSpan w:val="5"/>
          </w:tcPr>
          <w:p w14:paraId="5A0CD256" w14:textId="77777777" w:rsidR="00875EB7" w:rsidRPr="000017F9" w:rsidRDefault="00875EB7" w:rsidP="00D601B7">
            <w:pPr>
              <w:jc w:val="center"/>
              <w:rPr>
                <w:b/>
                <w:bCs/>
              </w:rPr>
            </w:pPr>
            <w:r w:rsidRPr="000017F9">
              <w:rPr>
                <w:b/>
                <w:bCs/>
              </w:rPr>
              <w:t>TD</w:t>
            </w:r>
          </w:p>
        </w:tc>
      </w:tr>
      <w:tr w:rsidR="00875EB7" w:rsidRPr="000017F9" w14:paraId="54B6D74E" w14:textId="77777777" w:rsidTr="00D601B7">
        <w:trPr>
          <w:cantSplit/>
        </w:trPr>
        <w:tc>
          <w:tcPr>
            <w:tcW w:w="1616" w:type="dxa"/>
            <w:gridSpan w:val="3"/>
          </w:tcPr>
          <w:p w14:paraId="2304CF17" w14:textId="77777777" w:rsidR="00875EB7" w:rsidRPr="000017F9" w:rsidRDefault="00875EB7" w:rsidP="00D601B7">
            <w:pPr>
              <w:rPr>
                <w:b/>
                <w:bCs/>
              </w:rPr>
            </w:pPr>
            <w:r w:rsidRPr="000017F9">
              <w:rPr>
                <w:b/>
                <w:bCs/>
              </w:rPr>
              <w:t>Source:</w:t>
            </w:r>
          </w:p>
        </w:tc>
        <w:tc>
          <w:tcPr>
            <w:tcW w:w="8080" w:type="dxa"/>
            <w:gridSpan w:val="2"/>
          </w:tcPr>
          <w:p w14:paraId="0A896A11" w14:textId="77777777" w:rsidR="00875EB7" w:rsidRPr="000017F9" w:rsidRDefault="00875EB7" w:rsidP="00D601B7">
            <w:pPr>
              <w:pStyle w:val="TSBHeaderSource"/>
            </w:pPr>
            <w:r w:rsidRPr="000017F9">
              <w:t>Chair, TSAG</w:t>
            </w:r>
          </w:p>
        </w:tc>
      </w:tr>
      <w:tr w:rsidR="00875EB7" w:rsidRPr="000017F9" w14:paraId="6ED50675" w14:textId="77777777" w:rsidTr="00D601B7">
        <w:trPr>
          <w:cantSplit/>
        </w:trPr>
        <w:tc>
          <w:tcPr>
            <w:tcW w:w="1616" w:type="dxa"/>
            <w:gridSpan w:val="3"/>
          </w:tcPr>
          <w:p w14:paraId="056EAFF8" w14:textId="77777777" w:rsidR="00875EB7" w:rsidRPr="000017F9" w:rsidRDefault="00875EB7" w:rsidP="00D601B7">
            <w:r w:rsidRPr="000017F9">
              <w:rPr>
                <w:b/>
                <w:bCs/>
              </w:rPr>
              <w:t>Title:</w:t>
            </w:r>
          </w:p>
        </w:tc>
        <w:tc>
          <w:tcPr>
            <w:tcW w:w="8080" w:type="dxa"/>
            <w:gridSpan w:val="2"/>
          </w:tcPr>
          <w:p w14:paraId="02616E67" w14:textId="19A3F3A9" w:rsidR="00875EB7" w:rsidRPr="000017F9" w:rsidRDefault="00875EB7" w:rsidP="00D601B7">
            <w:pPr>
              <w:pStyle w:val="TSBHeaderTitle"/>
              <w:rPr>
                <w:lang w:eastAsia="zh-CN"/>
              </w:rPr>
            </w:pPr>
            <w:r w:rsidRPr="000017F9">
              <w:rPr>
                <w:rFonts w:eastAsia="MS Mincho"/>
                <w:lang w:eastAsia="en-US"/>
              </w:rPr>
              <w:t xml:space="preserve">Report of the </w:t>
            </w:r>
            <w:r w:rsidR="46D1CEF7" w:rsidRPr="741E26D4">
              <w:rPr>
                <w:rFonts w:eastAsia="MS Mincho"/>
                <w:lang w:eastAsia="en-US"/>
              </w:rPr>
              <w:t>f</w:t>
            </w:r>
            <w:r w:rsidR="00A46B8E">
              <w:rPr>
                <w:rFonts w:eastAsia="MS Mincho" w:hint="eastAsia"/>
              </w:rPr>
              <w:t>irst</w:t>
            </w:r>
            <w:r w:rsidRPr="000017F9">
              <w:rPr>
                <w:rFonts w:eastAsia="MS Mincho"/>
                <w:lang w:eastAsia="en-US"/>
              </w:rPr>
              <w:t xml:space="preserve"> meeting of the Telecommunication Standardization Advisory Group (</w:t>
            </w:r>
            <w:r w:rsidR="00A46B8E" w:rsidRPr="00D9228F">
              <w:t xml:space="preserve">Geneva, </w:t>
            </w:r>
            <w:r w:rsidR="00A46B8E">
              <w:rPr>
                <w:rFonts w:eastAsia="MS Mincho"/>
              </w:rPr>
              <w:t>26-30 May 2025</w:t>
            </w:r>
            <w:r w:rsidRPr="000017F9">
              <w:rPr>
                <w:rFonts w:eastAsia="MS Mincho"/>
                <w:lang w:eastAsia="en-US"/>
              </w:rPr>
              <w:t>) – Plenary sessions</w:t>
            </w:r>
          </w:p>
        </w:tc>
      </w:tr>
      <w:tr w:rsidR="00875EB7" w:rsidRPr="00CD7774" w14:paraId="2E9D1614" w14:textId="77777777" w:rsidTr="00D601B7">
        <w:trPr>
          <w:cantSplit/>
        </w:trPr>
        <w:tc>
          <w:tcPr>
            <w:tcW w:w="1607" w:type="dxa"/>
            <w:gridSpan w:val="2"/>
            <w:tcBorders>
              <w:top w:val="single" w:sz="8" w:space="0" w:color="auto"/>
              <w:bottom w:val="single" w:sz="8" w:space="0" w:color="auto"/>
            </w:tcBorders>
          </w:tcPr>
          <w:p w14:paraId="7D65BAAD" w14:textId="77777777" w:rsidR="00875EB7" w:rsidRPr="000017F9" w:rsidRDefault="00875EB7" w:rsidP="00D601B7">
            <w:pPr>
              <w:rPr>
                <w:b/>
                <w:bCs/>
              </w:rPr>
            </w:pPr>
            <w:r w:rsidRPr="000017F9">
              <w:rPr>
                <w:b/>
                <w:bCs/>
              </w:rPr>
              <w:t>Contact:</w:t>
            </w:r>
          </w:p>
        </w:tc>
        <w:tc>
          <w:tcPr>
            <w:tcW w:w="3636" w:type="dxa"/>
            <w:gridSpan w:val="2"/>
            <w:tcBorders>
              <w:top w:val="single" w:sz="8" w:space="0" w:color="auto"/>
              <w:bottom w:val="single" w:sz="8" w:space="0" w:color="auto"/>
            </w:tcBorders>
          </w:tcPr>
          <w:p w14:paraId="42B77FA6" w14:textId="77777777" w:rsidR="00875EB7" w:rsidRPr="000017F9" w:rsidRDefault="00875EB7" w:rsidP="00D601B7">
            <w:pPr>
              <w:tabs>
                <w:tab w:val="left" w:pos="794"/>
              </w:tabs>
            </w:pPr>
            <w:r w:rsidRPr="000017F9">
              <w:t>Mr Abdurahman M. AL HASSAN</w:t>
            </w:r>
            <w:r w:rsidRPr="000017F9">
              <w:br/>
              <w:t>Saudi Arabia (Kingdom of)</w:t>
            </w:r>
            <w:r w:rsidRPr="000017F9">
              <w:br/>
              <w:t>TSAG Chair</w:t>
            </w:r>
          </w:p>
        </w:tc>
        <w:tc>
          <w:tcPr>
            <w:tcW w:w="4453" w:type="dxa"/>
            <w:tcBorders>
              <w:top w:val="single" w:sz="8" w:space="0" w:color="auto"/>
              <w:bottom w:val="single" w:sz="8" w:space="0" w:color="auto"/>
            </w:tcBorders>
          </w:tcPr>
          <w:p w14:paraId="14A8E670" w14:textId="77777777" w:rsidR="00875EB7" w:rsidRPr="00844A00" w:rsidRDefault="00875EB7" w:rsidP="00D601B7">
            <w:pPr>
              <w:tabs>
                <w:tab w:val="left" w:pos="794"/>
              </w:tabs>
              <w:rPr>
                <w:lang w:val="de-DE"/>
              </w:rPr>
            </w:pPr>
            <w:r w:rsidRPr="00844A00">
              <w:rPr>
                <w:lang w:val="de-DE"/>
              </w:rPr>
              <w:t>Tel:</w:t>
            </w:r>
            <w:r w:rsidRPr="00844A00">
              <w:rPr>
                <w:lang w:val="de-DE"/>
              </w:rPr>
              <w:tab/>
              <w:t>+996 11 461 8015</w:t>
            </w:r>
            <w:r w:rsidRPr="00844A00">
              <w:rPr>
                <w:lang w:val="de-DE"/>
              </w:rPr>
              <w:br/>
              <w:t>E-mail:</w:t>
            </w:r>
            <w:r w:rsidRPr="00844A00">
              <w:rPr>
                <w:lang w:val="de-DE"/>
              </w:rPr>
              <w:tab/>
            </w:r>
            <w:r>
              <w:fldChar w:fldCharType="begin"/>
            </w:r>
            <w:r>
              <w:instrText>HYPERLINK "mailto:tsagchair@nca.gov.sa"</w:instrText>
            </w:r>
            <w:r>
              <w:fldChar w:fldCharType="separate"/>
            </w:r>
            <w:r w:rsidRPr="00844A00">
              <w:rPr>
                <w:rStyle w:val="Hyperlink"/>
                <w:lang w:val="de-DE"/>
              </w:rPr>
              <w:t>tsagchair@nca.gov.sa</w:t>
            </w:r>
            <w:r>
              <w:fldChar w:fldCharType="end"/>
            </w:r>
          </w:p>
        </w:tc>
      </w:tr>
      <w:tr w:rsidR="00875EB7" w:rsidRPr="000017F9" w14:paraId="45C644A8" w14:textId="77777777" w:rsidTr="00D601B7">
        <w:trPr>
          <w:cantSplit/>
        </w:trPr>
        <w:tc>
          <w:tcPr>
            <w:tcW w:w="1607" w:type="dxa"/>
            <w:gridSpan w:val="2"/>
            <w:tcBorders>
              <w:top w:val="single" w:sz="8" w:space="0" w:color="auto"/>
              <w:bottom w:val="single" w:sz="8" w:space="0" w:color="auto"/>
            </w:tcBorders>
          </w:tcPr>
          <w:p w14:paraId="5B64CA5E" w14:textId="77777777" w:rsidR="00875EB7" w:rsidRPr="000017F9" w:rsidRDefault="00875EB7" w:rsidP="00D601B7">
            <w:pPr>
              <w:rPr>
                <w:b/>
                <w:bCs/>
              </w:rPr>
            </w:pPr>
            <w:r w:rsidRPr="000017F9">
              <w:rPr>
                <w:rStyle w:val="normaltextrun"/>
                <w:b/>
                <w:bCs/>
              </w:rPr>
              <w:t>Contact:</w:t>
            </w:r>
          </w:p>
        </w:tc>
        <w:tc>
          <w:tcPr>
            <w:tcW w:w="3636" w:type="dxa"/>
            <w:gridSpan w:val="2"/>
            <w:tcBorders>
              <w:top w:val="single" w:sz="8" w:space="0" w:color="auto"/>
              <w:bottom w:val="single" w:sz="8" w:space="0" w:color="auto"/>
            </w:tcBorders>
          </w:tcPr>
          <w:p w14:paraId="44B44E77" w14:textId="77777777" w:rsidR="00875EB7" w:rsidRPr="000017F9" w:rsidRDefault="00875EB7" w:rsidP="00D601B7">
            <w:pPr>
              <w:tabs>
                <w:tab w:val="left" w:pos="794"/>
              </w:tabs>
            </w:pPr>
            <w:r w:rsidRPr="000017F9">
              <w:t>Mr Bilel Jamoussi</w:t>
            </w:r>
            <w:r w:rsidRPr="000017F9">
              <w:br/>
              <w:t>TSB; Secretary TSAG </w:t>
            </w:r>
          </w:p>
        </w:tc>
        <w:tc>
          <w:tcPr>
            <w:tcW w:w="4453" w:type="dxa"/>
            <w:tcBorders>
              <w:top w:val="single" w:sz="8" w:space="0" w:color="auto"/>
              <w:bottom w:val="single" w:sz="8" w:space="0" w:color="auto"/>
            </w:tcBorders>
          </w:tcPr>
          <w:p w14:paraId="54330EA9" w14:textId="77777777" w:rsidR="00875EB7" w:rsidRPr="000017F9" w:rsidRDefault="00875EB7" w:rsidP="00D601B7">
            <w:pPr>
              <w:tabs>
                <w:tab w:val="left" w:pos="794"/>
              </w:tabs>
            </w:pPr>
            <w:r w:rsidRPr="000017F9">
              <w:t>E-mail:</w:t>
            </w:r>
            <w:r w:rsidRPr="000017F9">
              <w:tab/>
            </w:r>
            <w:hyperlink r:id="rId12" w:tgtFrame="_blank" w:history="1">
              <w:r w:rsidRPr="000017F9">
                <w:rPr>
                  <w:rStyle w:val="Hyperlink"/>
                </w:rPr>
                <w:t>bilel.jamoussi@itu.int</w:t>
              </w:r>
            </w:hyperlink>
          </w:p>
        </w:tc>
      </w:tr>
    </w:tbl>
    <w:p w14:paraId="6244C402" w14:textId="613C801F" w:rsidR="00875EB7" w:rsidRPr="000017F9" w:rsidRDefault="00875EB7" w:rsidP="00875EB7"/>
    <w:tbl>
      <w:tblPr>
        <w:tblW w:w="9696" w:type="dxa"/>
        <w:tblLayout w:type="fixed"/>
        <w:tblCellMar>
          <w:left w:w="57" w:type="dxa"/>
          <w:right w:w="57" w:type="dxa"/>
        </w:tblCellMar>
        <w:tblLook w:val="0000" w:firstRow="0" w:lastRow="0" w:firstColumn="0" w:lastColumn="0" w:noHBand="0" w:noVBand="0"/>
      </w:tblPr>
      <w:tblGrid>
        <w:gridCol w:w="1607"/>
        <w:gridCol w:w="8089"/>
      </w:tblGrid>
      <w:tr w:rsidR="00875EB7" w:rsidRPr="000017F9" w14:paraId="7FAE52B1" w14:textId="77777777" w:rsidTr="00D601B7">
        <w:trPr>
          <w:cantSplit/>
        </w:trPr>
        <w:tc>
          <w:tcPr>
            <w:tcW w:w="1607" w:type="dxa"/>
          </w:tcPr>
          <w:p w14:paraId="03207EE9" w14:textId="77777777" w:rsidR="00875EB7" w:rsidRPr="000017F9" w:rsidRDefault="00875EB7" w:rsidP="00D601B7">
            <w:pPr>
              <w:rPr>
                <w:b/>
                <w:bCs/>
              </w:rPr>
            </w:pPr>
            <w:r w:rsidRPr="000017F9">
              <w:rPr>
                <w:b/>
                <w:bCs/>
              </w:rPr>
              <w:t>Abstract:</w:t>
            </w:r>
          </w:p>
        </w:tc>
        <w:tc>
          <w:tcPr>
            <w:tcW w:w="8089" w:type="dxa"/>
          </w:tcPr>
          <w:p w14:paraId="10B15FA1" w14:textId="7EB0F831" w:rsidR="00875EB7" w:rsidRPr="000017F9" w:rsidRDefault="00875EB7" w:rsidP="00D601B7">
            <w:pPr>
              <w:pStyle w:val="TSBHeaderSummary"/>
            </w:pPr>
            <w:r w:rsidRPr="000017F9">
              <w:t xml:space="preserve">This TD contains the report of the </w:t>
            </w:r>
            <w:r w:rsidR="00A46B8E">
              <w:rPr>
                <w:rFonts w:eastAsia="MS Mincho" w:hint="eastAsia"/>
              </w:rPr>
              <w:t>first</w:t>
            </w:r>
            <w:r w:rsidRPr="000017F9">
              <w:t xml:space="preserve"> meeting of the ITU-T Telecommunication Standardization Advisory Group (</w:t>
            </w:r>
            <w:r w:rsidR="00A46B8E" w:rsidRPr="00D9228F">
              <w:t xml:space="preserve">Geneva, </w:t>
            </w:r>
            <w:r w:rsidR="00A46B8E">
              <w:rPr>
                <w:rFonts w:eastAsia="MS Mincho"/>
              </w:rPr>
              <w:t>26-30 May 2025</w:t>
            </w:r>
            <w:r w:rsidRPr="000017F9">
              <w:t>) in the 202</w:t>
            </w:r>
            <w:r w:rsidR="00A46B8E">
              <w:rPr>
                <w:rFonts w:eastAsia="MS Mincho" w:hint="eastAsia"/>
              </w:rPr>
              <w:t>5</w:t>
            </w:r>
            <w:r w:rsidRPr="000017F9">
              <w:t>-202</w:t>
            </w:r>
            <w:r w:rsidR="00A46B8E">
              <w:rPr>
                <w:rFonts w:eastAsia="MS Mincho" w:hint="eastAsia"/>
              </w:rPr>
              <w:t>8</w:t>
            </w:r>
            <w:r w:rsidRPr="000017F9">
              <w:t xml:space="preserve"> study period.</w:t>
            </w:r>
            <w:r w:rsidRPr="000017F9">
              <w:br/>
              <w:t xml:space="preserve">NOTE – The final version of this Report will be issued as </w:t>
            </w:r>
            <w:hyperlink r:id="rId13" w:history="1">
              <w:r w:rsidRPr="000017F9">
                <w:rPr>
                  <w:rStyle w:val="Hyperlink"/>
                </w:rPr>
                <w:t>TSAG-R</w:t>
              </w:r>
              <w:r w:rsidR="00A46B8E">
                <w:rPr>
                  <w:rStyle w:val="Hyperlink"/>
                  <w:rFonts w:eastAsia="MS Mincho" w:hint="eastAsia"/>
                </w:rPr>
                <w:t>1</w:t>
              </w:r>
            </w:hyperlink>
            <w:r w:rsidRPr="000017F9">
              <w:t>.</w:t>
            </w:r>
          </w:p>
        </w:tc>
      </w:tr>
    </w:tbl>
    <w:p w14:paraId="5DA751C6" w14:textId="77777777" w:rsidR="00875EB7" w:rsidRPr="000017F9" w:rsidRDefault="00875EB7" w:rsidP="00875EB7">
      <w:pPr>
        <w:pStyle w:val="Note"/>
        <w:rPr>
          <w:sz w:val="24"/>
          <w:szCs w:val="24"/>
        </w:rPr>
      </w:pPr>
      <w:r w:rsidRPr="000017F9">
        <w:rPr>
          <w:sz w:val="24"/>
          <w:szCs w:val="24"/>
        </w:rPr>
        <w:t>NOTE 1 – This report contains the conclusions and actions decided at this TSAG meeting.</w:t>
      </w:r>
    </w:p>
    <w:p w14:paraId="76F91455" w14:textId="77777777" w:rsidR="00875EB7" w:rsidRPr="000017F9" w:rsidRDefault="00875EB7" w:rsidP="00875EB7">
      <w:pPr>
        <w:pStyle w:val="Note"/>
        <w:rPr>
          <w:sz w:val="24"/>
          <w:szCs w:val="24"/>
        </w:rPr>
      </w:pPr>
      <w:r w:rsidRPr="000017F9">
        <w:rPr>
          <w:sz w:val="24"/>
          <w:szCs w:val="24"/>
        </w:rPr>
        <w:t>NOTE 2 – Unless otherwise noted, all Contributions and TDs referenced in this report are of the TSAG series of documents and refer to the most recent published revision.</w:t>
      </w:r>
    </w:p>
    <w:p w14:paraId="4C8E074D" w14:textId="77777777" w:rsidR="00875EB7" w:rsidRPr="000017F9" w:rsidRDefault="00875EB7" w:rsidP="00875EB7">
      <w:pPr>
        <w:rPr>
          <w:lang w:eastAsia="en-US"/>
        </w:rPr>
      </w:pPr>
    </w:p>
    <w:p w14:paraId="7FBAE9B7" w14:textId="6066826E" w:rsidR="00875EB7" w:rsidRPr="000017F9" w:rsidRDefault="00875EB7" w:rsidP="00875EB7">
      <w:r w:rsidRPr="000017F9">
        <w:t xml:space="preserve">The Report for the </w:t>
      </w:r>
      <w:r w:rsidR="00E13192">
        <w:rPr>
          <w:rFonts w:eastAsia="MS Mincho" w:hint="eastAsia"/>
        </w:rPr>
        <w:t>first</w:t>
      </w:r>
      <w:r w:rsidRPr="000017F9">
        <w:t xml:space="preserve"> meeting of TSAG is published in </w:t>
      </w:r>
      <w:r w:rsidR="00FD1C9E" w:rsidRPr="000017F9">
        <w:t xml:space="preserve">one </w:t>
      </w:r>
      <w:r w:rsidRPr="000017F9">
        <w:t>part: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32032" w:rsidRPr="000017F9" w14:paraId="7E534037" w14:textId="77777777" w:rsidTr="00032032">
        <w:tc>
          <w:tcPr>
            <w:tcW w:w="1417" w:type="dxa"/>
            <w:shd w:val="clear" w:color="auto" w:fill="auto"/>
          </w:tcPr>
          <w:p w14:paraId="0F7D79CD" w14:textId="30C9E4E4" w:rsidR="00032032" w:rsidRPr="00E13192" w:rsidRDefault="00032032" w:rsidP="00D601B7">
            <w:pPr>
              <w:rPr>
                <w:rFonts w:eastAsia="MS Mincho"/>
              </w:rPr>
            </w:pPr>
            <w:r w:rsidRPr="000017F9">
              <w:t>TSAG-R</w:t>
            </w:r>
            <w:r w:rsidR="00E13192">
              <w:rPr>
                <w:rFonts w:hint="eastAsia"/>
              </w:rPr>
              <w:t>1</w:t>
            </w:r>
          </w:p>
        </w:tc>
        <w:tc>
          <w:tcPr>
            <w:tcW w:w="8277" w:type="dxa"/>
            <w:shd w:val="clear" w:color="auto" w:fill="auto"/>
          </w:tcPr>
          <w:p w14:paraId="5BB65E79" w14:textId="680E8F29" w:rsidR="00032032" w:rsidRPr="000017F9" w:rsidRDefault="00B02CC4" w:rsidP="00D601B7">
            <w:r w:rsidRPr="000017F9">
              <w:rPr>
                <w:rFonts w:eastAsia="MS Mincho"/>
                <w:lang w:eastAsia="en-US"/>
              </w:rPr>
              <w:t>Plenary sessions</w:t>
            </w:r>
          </w:p>
        </w:tc>
      </w:tr>
    </w:tbl>
    <w:p w14:paraId="519AA655" w14:textId="77777777" w:rsidR="00875EB7" w:rsidRPr="000017F9" w:rsidRDefault="00875EB7" w:rsidP="00875EB7"/>
    <w:bookmarkStart w:id="0" w:name="_Toc87210125" w:displacedByCustomXml="next"/>
    <w:sdt>
      <w:sdtPr>
        <w:rPr>
          <w:rFonts w:ascii="Times New Roman" w:eastAsiaTheme="minorEastAsia" w:hAnsi="Times New Roman" w:cs="Times New Roman"/>
          <w:b w:val="0"/>
          <w:bCs w:val="0"/>
          <w:lang w:eastAsia="ja-JP"/>
        </w:rPr>
        <w:id w:val="-849877769"/>
        <w:docPartObj>
          <w:docPartGallery w:val="Table of Contents"/>
          <w:docPartUnique/>
        </w:docPartObj>
      </w:sdtPr>
      <w:sdtEndPr>
        <w:rPr>
          <w:highlight w:val="yellow"/>
        </w:rPr>
      </w:sdtEndPr>
      <w:sdtContent>
        <w:p w14:paraId="34EBFECB" w14:textId="77777777" w:rsidR="00875EB7" w:rsidRPr="000017F9" w:rsidRDefault="00875EB7" w:rsidP="00875EB7">
          <w:pPr>
            <w:pStyle w:val="TOCHeading"/>
            <w:rPr>
              <w:rFonts w:ascii="Times New Roman" w:hAnsi="Times New Roman" w:cs="Times New Roman"/>
            </w:rPr>
          </w:pPr>
          <w:r w:rsidRPr="000017F9">
            <w:rPr>
              <w:rFonts w:ascii="Times New Roman" w:hAnsi="Times New Roman" w:cs="Times New Roman"/>
            </w:rPr>
            <w:t>CONTENTS</w:t>
          </w:r>
        </w:p>
        <w:p w14:paraId="28BC4D58" w14:textId="75DF71C3" w:rsidR="00BE1F5B" w:rsidRDefault="00875EB7">
          <w:pPr>
            <w:pStyle w:val="TOC1"/>
            <w:rPr>
              <w:rFonts w:asciiTheme="minorHAnsi" w:eastAsiaTheme="minorEastAsia" w:hAnsiTheme="minorHAnsi" w:cstheme="minorBidi"/>
              <w:b w:val="0"/>
              <w:bCs w:val="0"/>
              <w:caps w:val="0"/>
              <w:noProof/>
              <w:kern w:val="2"/>
              <w:sz w:val="24"/>
              <w:lang w:eastAsia="ja-JP"/>
              <w14:ligatures w14:val="standardContextual"/>
            </w:rPr>
          </w:pPr>
          <w:r w:rsidRPr="000017F9">
            <w:rPr>
              <w:sz w:val="24"/>
              <w:highlight w:val="yellow"/>
            </w:rPr>
            <w:fldChar w:fldCharType="begin"/>
          </w:r>
          <w:r w:rsidRPr="000017F9">
            <w:rPr>
              <w:sz w:val="24"/>
              <w:highlight w:val="yellow"/>
            </w:rPr>
            <w:instrText xml:space="preserve"> TOC \o "1-3" \h \z \u </w:instrText>
          </w:r>
          <w:r w:rsidRPr="000017F9">
            <w:rPr>
              <w:sz w:val="24"/>
              <w:highlight w:val="yellow"/>
            </w:rPr>
            <w:fldChar w:fldCharType="separate"/>
          </w:r>
          <w:hyperlink w:anchor="_Toc199487323" w:history="1">
            <w:r w:rsidR="00BE1F5B" w:rsidRPr="00F71253">
              <w:rPr>
                <w:rStyle w:val="Hyperlink"/>
                <w:noProof/>
              </w:rPr>
              <w:t>1</w:t>
            </w:r>
            <w:r w:rsidR="00BE1F5B">
              <w:rPr>
                <w:rFonts w:asciiTheme="minorHAnsi" w:eastAsiaTheme="minorEastAsia" w:hAnsiTheme="minorHAnsi" w:cstheme="minorBidi"/>
                <w:b w:val="0"/>
                <w:bCs w:val="0"/>
                <w:caps w:val="0"/>
                <w:noProof/>
                <w:kern w:val="2"/>
                <w:sz w:val="24"/>
                <w:lang w:eastAsia="ja-JP"/>
                <w14:ligatures w14:val="standardContextual"/>
              </w:rPr>
              <w:tab/>
            </w:r>
            <w:r w:rsidR="00BE1F5B" w:rsidRPr="00F71253">
              <w:rPr>
                <w:rStyle w:val="Hyperlink"/>
                <w:noProof/>
              </w:rPr>
              <w:t>General information and opening of the meeting by the TSAG Chair</w:t>
            </w:r>
            <w:r w:rsidR="00BE1F5B">
              <w:rPr>
                <w:noProof/>
                <w:webHidden/>
              </w:rPr>
              <w:tab/>
            </w:r>
            <w:r w:rsidR="00BE1F5B">
              <w:rPr>
                <w:noProof/>
                <w:webHidden/>
              </w:rPr>
              <w:fldChar w:fldCharType="begin"/>
            </w:r>
            <w:r w:rsidR="00BE1F5B">
              <w:rPr>
                <w:noProof/>
                <w:webHidden/>
              </w:rPr>
              <w:instrText xml:space="preserve"> PAGEREF _Toc199487323 \h </w:instrText>
            </w:r>
            <w:r w:rsidR="00BE1F5B">
              <w:rPr>
                <w:noProof/>
                <w:webHidden/>
              </w:rPr>
            </w:r>
            <w:r w:rsidR="00BE1F5B">
              <w:rPr>
                <w:noProof/>
                <w:webHidden/>
              </w:rPr>
              <w:fldChar w:fldCharType="separate"/>
            </w:r>
            <w:r w:rsidR="00BE1F5B">
              <w:rPr>
                <w:noProof/>
                <w:webHidden/>
              </w:rPr>
              <w:t>3</w:t>
            </w:r>
            <w:r w:rsidR="00BE1F5B">
              <w:rPr>
                <w:noProof/>
                <w:webHidden/>
              </w:rPr>
              <w:fldChar w:fldCharType="end"/>
            </w:r>
          </w:hyperlink>
        </w:p>
        <w:p w14:paraId="5AEFF5EB" w14:textId="252F8C0B"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24" w:history="1">
            <w:r w:rsidRPr="00F71253">
              <w:rPr>
                <w:rStyle w:val="Hyperlink"/>
                <w:noProof/>
              </w:rPr>
              <w:t>2</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Opening remarks</w:t>
            </w:r>
            <w:r>
              <w:rPr>
                <w:noProof/>
                <w:webHidden/>
              </w:rPr>
              <w:tab/>
            </w:r>
            <w:r>
              <w:rPr>
                <w:noProof/>
                <w:webHidden/>
              </w:rPr>
              <w:fldChar w:fldCharType="begin"/>
            </w:r>
            <w:r>
              <w:rPr>
                <w:noProof/>
                <w:webHidden/>
              </w:rPr>
              <w:instrText xml:space="preserve"> PAGEREF _Toc199487324 \h </w:instrText>
            </w:r>
            <w:r>
              <w:rPr>
                <w:noProof/>
                <w:webHidden/>
              </w:rPr>
            </w:r>
            <w:r>
              <w:rPr>
                <w:noProof/>
                <w:webHidden/>
              </w:rPr>
              <w:fldChar w:fldCharType="separate"/>
            </w:r>
            <w:r>
              <w:rPr>
                <w:noProof/>
                <w:webHidden/>
              </w:rPr>
              <w:t>4</w:t>
            </w:r>
            <w:r>
              <w:rPr>
                <w:noProof/>
                <w:webHidden/>
              </w:rPr>
              <w:fldChar w:fldCharType="end"/>
            </w:r>
          </w:hyperlink>
        </w:p>
        <w:p w14:paraId="42BA271E" w14:textId="366741DD"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25" w:history="1">
            <w:r w:rsidRPr="00F71253">
              <w:rPr>
                <w:rStyle w:val="Hyperlink"/>
                <w:noProof/>
              </w:rPr>
              <w:t>3</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Approval of the agenda, document allocation and time management plan</w:t>
            </w:r>
            <w:r>
              <w:rPr>
                <w:noProof/>
                <w:webHidden/>
              </w:rPr>
              <w:tab/>
            </w:r>
            <w:r>
              <w:rPr>
                <w:noProof/>
                <w:webHidden/>
              </w:rPr>
              <w:fldChar w:fldCharType="begin"/>
            </w:r>
            <w:r>
              <w:rPr>
                <w:noProof/>
                <w:webHidden/>
              </w:rPr>
              <w:instrText xml:space="preserve"> PAGEREF _Toc199487325 \h </w:instrText>
            </w:r>
            <w:r>
              <w:rPr>
                <w:noProof/>
                <w:webHidden/>
              </w:rPr>
            </w:r>
            <w:r>
              <w:rPr>
                <w:noProof/>
                <w:webHidden/>
              </w:rPr>
              <w:fldChar w:fldCharType="separate"/>
            </w:r>
            <w:r>
              <w:rPr>
                <w:noProof/>
                <w:webHidden/>
              </w:rPr>
              <w:t>4</w:t>
            </w:r>
            <w:r>
              <w:rPr>
                <w:noProof/>
                <w:webHidden/>
              </w:rPr>
              <w:fldChar w:fldCharType="end"/>
            </w:r>
          </w:hyperlink>
        </w:p>
        <w:p w14:paraId="7A7B6F34" w14:textId="7E2FF9C7"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26" w:history="1">
            <w:r w:rsidRPr="00F71253">
              <w:rPr>
                <w:rStyle w:val="Hyperlink"/>
                <w:noProof/>
              </w:rPr>
              <w:t>4</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Appointments</w:t>
            </w:r>
            <w:r>
              <w:rPr>
                <w:noProof/>
                <w:webHidden/>
              </w:rPr>
              <w:tab/>
            </w:r>
            <w:r>
              <w:rPr>
                <w:noProof/>
                <w:webHidden/>
              </w:rPr>
              <w:fldChar w:fldCharType="begin"/>
            </w:r>
            <w:r>
              <w:rPr>
                <w:noProof/>
                <w:webHidden/>
              </w:rPr>
              <w:instrText xml:space="preserve"> PAGEREF _Toc199487326 \h </w:instrText>
            </w:r>
            <w:r>
              <w:rPr>
                <w:noProof/>
                <w:webHidden/>
              </w:rPr>
            </w:r>
            <w:r>
              <w:rPr>
                <w:noProof/>
                <w:webHidden/>
              </w:rPr>
              <w:fldChar w:fldCharType="separate"/>
            </w:r>
            <w:r>
              <w:rPr>
                <w:noProof/>
                <w:webHidden/>
              </w:rPr>
              <w:t>4</w:t>
            </w:r>
            <w:r>
              <w:rPr>
                <w:noProof/>
                <w:webHidden/>
              </w:rPr>
              <w:fldChar w:fldCharType="end"/>
            </w:r>
          </w:hyperlink>
        </w:p>
        <w:p w14:paraId="6C661EC4" w14:textId="0BCAE767"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27" w:history="1">
            <w:r w:rsidRPr="00F71253">
              <w:rPr>
                <w:rStyle w:val="Hyperlink"/>
                <w:noProof/>
              </w:rPr>
              <w:t>5</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Reports by the TSB Director</w:t>
            </w:r>
            <w:r>
              <w:rPr>
                <w:noProof/>
                <w:webHidden/>
              </w:rPr>
              <w:tab/>
            </w:r>
            <w:r>
              <w:rPr>
                <w:noProof/>
                <w:webHidden/>
              </w:rPr>
              <w:fldChar w:fldCharType="begin"/>
            </w:r>
            <w:r>
              <w:rPr>
                <w:noProof/>
                <w:webHidden/>
              </w:rPr>
              <w:instrText xml:space="preserve"> PAGEREF _Toc199487327 \h </w:instrText>
            </w:r>
            <w:r>
              <w:rPr>
                <w:noProof/>
                <w:webHidden/>
              </w:rPr>
            </w:r>
            <w:r>
              <w:rPr>
                <w:noProof/>
                <w:webHidden/>
              </w:rPr>
              <w:fldChar w:fldCharType="separate"/>
            </w:r>
            <w:r>
              <w:rPr>
                <w:noProof/>
                <w:webHidden/>
              </w:rPr>
              <w:t>4</w:t>
            </w:r>
            <w:r>
              <w:rPr>
                <w:noProof/>
                <w:webHidden/>
              </w:rPr>
              <w:fldChar w:fldCharType="end"/>
            </w:r>
          </w:hyperlink>
        </w:p>
        <w:p w14:paraId="24B72F3B" w14:textId="63B79254"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28" w:history="1">
            <w:r w:rsidRPr="00F71253">
              <w:rPr>
                <w:rStyle w:val="Hyperlink"/>
                <w:noProof/>
              </w:rPr>
              <w:t>6</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Network of Women in ITU-T (NoW)</w:t>
            </w:r>
            <w:r>
              <w:rPr>
                <w:noProof/>
                <w:webHidden/>
              </w:rPr>
              <w:tab/>
            </w:r>
            <w:r>
              <w:rPr>
                <w:noProof/>
                <w:webHidden/>
              </w:rPr>
              <w:fldChar w:fldCharType="begin"/>
            </w:r>
            <w:r>
              <w:rPr>
                <w:noProof/>
                <w:webHidden/>
              </w:rPr>
              <w:instrText xml:space="preserve"> PAGEREF _Toc199487328 \h </w:instrText>
            </w:r>
            <w:r>
              <w:rPr>
                <w:noProof/>
                <w:webHidden/>
              </w:rPr>
            </w:r>
            <w:r>
              <w:rPr>
                <w:noProof/>
                <w:webHidden/>
              </w:rPr>
              <w:fldChar w:fldCharType="separate"/>
            </w:r>
            <w:r>
              <w:rPr>
                <w:noProof/>
                <w:webHidden/>
              </w:rPr>
              <w:t>4</w:t>
            </w:r>
            <w:r>
              <w:rPr>
                <w:noProof/>
                <w:webHidden/>
              </w:rPr>
              <w:fldChar w:fldCharType="end"/>
            </w:r>
          </w:hyperlink>
        </w:p>
        <w:p w14:paraId="229B9ED0" w14:textId="66DFCDCD"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29" w:history="1">
            <w:r w:rsidRPr="00F71253">
              <w:rPr>
                <w:rStyle w:val="Hyperlink"/>
                <w:noProof/>
                <w:lang w:val="fr-FR"/>
              </w:rPr>
              <w:t>7</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lang w:val="fr-FR"/>
              </w:rPr>
              <w:t>ITU-T Joint Coordination Activities (JCA)</w:t>
            </w:r>
            <w:r>
              <w:rPr>
                <w:noProof/>
                <w:webHidden/>
              </w:rPr>
              <w:tab/>
            </w:r>
            <w:r>
              <w:rPr>
                <w:noProof/>
                <w:webHidden/>
              </w:rPr>
              <w:fldChar w:fldCharType="begin"/>
            </w:r>
            <w:r>
              <w:rPr>
                <w:noProof/>
                <w:webHidden/>
              </w:rPr>
              <w:instrText xml:space="preserve"> PAGEREF _Toc199487329 \h </w:instrText>
            </w:r>
            <w:r>
              <w:rPr>
                <w:noProof/>
                <w:webHidden/>
              </w:rPr>
            </w:r>
            <w:r>
              <w:rPr>
                <w:noProof/>
                <w:webHidden/>
              </w:rPr>
              <w:fldChar w:fldCharType="separate"/>
            </w:r>
            <w:r>
              <w:rPr>
                <w:noProof/>
                <w:webHidden/>
              </w:rPr>
              <w:t>4</w:t>
            </w:r>
            <w:r>
              <w:rPr>
                <w:noProof/>
                <w:webHidden/>
              </w:rPr>
              <w:fldChar w:fldCharType="end"/>
            </w:r>
          </w:hyperlink>
        </w:p>
        <w:p w14:paraId="472843C4" w14:textId="48FE70A3"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0" w:history="1">
            <w:r w:rsidRPr="00F71253">
              <w:rPr>
                <w:rStyle w:val="Hyperlink"/>
                <w:noProof/>
              </w:rPr>
              <w:t>7.1</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Accessibility and Human Factors (JCA-AHF)</w:t>
            </w:r>
            <w:r>
              <w:rPr>
                <w:noProof/>
                <w:webHidden/>
              </w:rPr>
              <w:tab/>
            </w:r>
            <w:r>
              <w:rPr>
                <w:noProof/>
                <w:webHidden/>
              </w:rPr>
              <w:fldChar w:fldCharType="begin"/>
            </w:r>
            <w:r>
              <w:rPr>
                <w:noProof/>
                <w:webHidden/>
              </w:rPr>
              <w:instrText xml:space="preserve"> PAGEREF _Toc199487330 \h </w:instrText>
            </w:r>
            <w:r>
              <w:rPr>
                <w:noProof/>
                <w:webHidden/>
              </w:rPr>
            </w:r>
            <w:r>
              <w:rPr>
                <w:noProof/>
                <w:webHidden/>
              </w:rPr>
              <w:fldChar w:fldCharType="separate"/>
            </w:r>
            <w:r>
              <w:rPr>
                <w:noProof/>
                <w:webHidden/>
              </w:rPr>
              <w:t>4</w:t>
            </w:r>
            <w:r>
              <w:rPr>
                <w:noProof/>
                <w:webHidden/>
              </w:rPr>
              <w:fldChar w:fldCharType="end"/>
            </w:r>
          </w:hyperlink>
        </w:p>
        <w:p w14:paraId="6EBC8480" w14:textId="14F32183"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1" w:history="1">
            <w:r w:rsidRPr="00F71253">
              <w:rPr>
                <w:rStyle w:val="Hyperlink"/>
                <w:noProof/>
              </w:rPr>
              <w:t>7.2</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Digital COVID 19 certificates (ITU-T JCA-DCC)</w:t>
            </w:r>
            <w:r>
              <w:rPr>
                <w:noProof/>
                <w:webHidden/>
              </w:rPr>
              <w:tab/>
            </w:r>
            <w:r>
              <w:rPr>
                <w:noProof/>
                <w:webHidden/>
              </w:rPr>
              <w:fldChar w:fldCharType="begin"/>
            </w:r>
            <w:r>
              <w:rPr>
                <w:noProof/>
                <w:webHidden/>
              </w:rPr>
              <w:instrText xml:space="preserve"> PAGEREF _Toc199487331 \h </w:instrText>
            </w:r>
            <w:r>
              <w:rPr>
                <w:noProof/>
                <w:webHidden/>
              </w:rPr>
            </w:r>
            <w:r>
              <w:rPr>
                <w:noProof/>
                <w:webHidden/>
              </w:rPr>
              <w:fldChar w:fldCharType="separate"/>
            </w:r>
            <w:r>
              <w:rPr>
                <w:noProof/>
                <w:webHidden/>
              </w:rPr>
              <w:t>5</w:t>
            </w:r>
            <w:r>
              <w:rPr>
                <w:noProof/>
                <w:webHidden/>
              </w:rPr>
              <w:fldChar w:fldCharType="end"/>
            </w:r>
          </w:hyperlink>
        </w:p>
        <w:p w14:paraId="51341B95" w14:textId="1FFCC362"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2" w:history="1">
            <w:r w:rsidRPr="00F71253">
              <w:rPr>
                <w:rStyle w:val="Hyperlink"/>
                <w:noProof/>
              </w:rPr>
              <w:t>7.3</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Quantum Key Distribution Network (ITU-T JCA-QKDN)</w:t>
            </w:r>
            <w:r>
              <w:rPr>
                <w:noProof/>
                <w:webHidden/>
              </w:rPr>
              <w:tab/>
            </w:r>
            <w:r>
              <w:rPr>
                <w:noProof/>
                <w:webHidden/>
              </w:rPr>
              <w:fldChar w:fldCharType="begin"/>
            </w:r>
            <w:r>
              <w:rPr>
                <w:noProof/>
                <w:webHidden/>
              </w:rPr>
              <w:instrText xml:space="preserve"> PAGEREF _Toc199487332 \h </w:instrText>
            </w:r>
            <w:r>
              <w:rPr>
                <w:noProof/>
                <w:webHidden/>
              </w:rPr>
            </w:r>
            <w:r>
              <w:rPr>
                <w:noProof/>
                <w:webHidden/>
              </w:rPr>
              <w:fldChar w:fldCharType="separate"/>
            </w:r>
            <w:r>
              <w:rPr>
                <w:noProof/>
                <w:webHidden/>
              </w:rPr>
              <w:t>5</w:t>
            </w:r>
            <w:r>
              <w:rPr>
                <w:noProof/>
                <w:webHidden/>
              </w:rPr>
              <w:fldChar w:fldCharType="end"/>
            </w:r>
          </w:hyperlink>
        </w:p>
        <w:p w14:paraId="57131159" w14:textId="0AD2F053"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3" w:history="1">
            <w:r w:rsidRPr="00F71253">
              <w:rPr>
                <w:rStyle w:val="Hyperlink"/>
                <w:noProof/>
              </w:rPr>
              <w:t>7.</w:t>
            </w:r>
            <w:r w:rsidRPr="00F71253">
              <w:rPr>
                <w:rStyle w:val="Hyperlink"/>
                <w:noProof/>
                <w:lang w:eastAsia="ja-JP"/>
              </w:rPr>
              <w:t>4</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Internet of Things, digital twins and smart sustainable cities and communities (JCA-IoT, DT and SSC&amp;C)</w:t>
            </w:r>
            <w:r>
              <w:rPr>
                <w:noProof/>
                <w:webHidden/>
              </w:rPr>
              <w:tab/>
            </w:r>
            <w:r>
              <w:rPr>
                <w:noProof/>
                <w:webHidden/>
              </w:rPr>
              <w:fldChar w:fldCharType="begin"/>
            </w:r>
            <w:r>
              <w:rPr>
                <w:noProof/>
                <w:webHidden/>
              </w:rPr>
              <w:instrText xml:space="preserve"> PAGEREF _Toc199487333 \h </w:instrText>
            </w:r>
            <w:r>
              <w:rPr>
                <w:noProof/>
                <w:webHidden/>
              </w:rPr>
            </w:r>
            <w:r>
              <w:rPr>
                <w:noProof/>
                <w:webHidden/>
              </w:rPr>
              <w:fldChar w:fldCharType="separate"/>
            </w:r>
            <w:r>
              <w:rPr>
                <w:noProof/>
                <w:webHidden/>
              </w:rPr>
              <w:t>5</w:t>
            </w:r>
            <w:r>
              <w:rPr>
                <w:noProof/>
                <w:webHidden/>
              </w:rPr>
              <w:fldChar w:fldCharType="end"/>
            </w:r>
          </w:hyperlink>
        </w:p>
        <w:p w14:paraId="118D6498" w14:textId="390782EC"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4" w:history="1">
            <w:r w:rsidRPr="00F71253">
              <w:rPr>
                <w:rStyle w:val="Hyperlink"/>
                <w:noProof/>
              </w:rPr>
              <w:t>7.</w:t>
            </w:r>
            <w:r w:rsidRPr="00F71253">
              <w:rPr>
                <w:rStyle w:val="Hyperlink"/>
                <w:noProof/>
                <w:lang w:eastAsia="ja-JP"/>
              </w:rPr>
              <w:t>5</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Machine Learning (JCA-AI/ML)</w:t>
            </w:r>
            <w:r>
              <w:rPr>
                <w:noProof/>
                <w:webHidden/>
              </w:rPr>
              <w:tab/>
            </w:r>
            <w:r>
              <w:rPr>
                <w:noProof/>
                <w:webHidden/>
              </w:rPr>
              <w:fldChar w:fldCharType="begin"/>
            </w:r>
            <w:r>
              <w:rPr>
                <w:noProof/>
                <w:webHidden/>
              </w:rPr>
              <w:instrText xml:space="preserve"> PAGEREF _Toc199487334 \h </w:instrText>
            </w:r>
            <w:r>
              <w:rPr>
                <w:noProof/>
                <w:webHidden/>
              </w:rPr>
            </w:r>
            <w:r>
              <w:rPr>
                <w:noProof/>
                <w:webHidden/>
              </w:rPr>
              <w:fldChar w:fldCharType="separate"/>
            </w:r>
            <w:r>
              <w:rPr>
                <w:noProof/>
                <w:webHidden/>
              </w:rPr>
              <w:t>5</w:t>
            </w:r>
            <w:r>
              <w:rPr>
                <w:noProof/>
                <w:webHidden/>
              </w:rPr>
              <w:fldChar w:fldCharType="end"/>
            </w:r>
          </w:hyperlink>
        </w:p>
        <w:p w14:paraId="7858C5DA" w14:textId="48576341"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5" w:history="1">
            <w:r w:rsidRPr="00F71253">
              <w:rPr>
                <w:rStyle w:val="Hyperlink"/>
                <w:noProof/>
              </w:rPr>
              <w:t>7.6</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IMT2020</w:t>
            </w:r>
            <w:r>
              <w:rPr>
                <w:noProof/>
                <w:webHidden/>
              </w:rPr>
              <w:tab/>
            </w:r>
            <w:r>
              <w:rPr>
                <w:noProof/>
                <w:webHidden/>
              </w:rPr>
              <w:fldChar w:fldCharType="begin"/>
            </w:r>
            <w:r>
              <w:rPr>
                <w:noProof/>
                <w:webHidden/>
              </w:rPr>
              <w:instrText xml:space="preserve"> PAGEREF _Toc199487335 \h </w:instrText>
            </w:r>
            <w:r>
              <w:rPr>
                <w:noProof/>
                <w:webHidden/>
              </w:rPr>
            </w:r>
            <w:r>
              <w:rPr>
                <w:noProof/>
                <w:webHidden/>
              </w:rPr>
              <w:fldChar w:fldCharType="separate"/>
            </w:r>
            <w:r>
              <w:rPr>
                <w:noProof/>
                <w:webHidden/>
              </w:rPr>
              <w:t>5</w:t>
            </w:r>
            <w:r>
              <w:rPr>
                <w:noProof/>
                <w:webHidden/>
              </w:rPr>
              <w:fldChar w:fldCharType="end"/>
            </w:r>
          </w:hyperlink>
        </w:p>
        <w:p w14:paraId="00AB239A" w14:textId="4A7895A2"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6" w:history="1">
            <w:r w:rsidRPr="00F71253">
              <w:rPr>
                <w:rStyle w:val="Hyperlink"/>
                <w:noProof/>
              </w:rPr>
              <w:t>7.</w:t>
            </w:r>
            <w:r w:rsidRPr="00F71253">
              <w:rPr>
                <w:rStyle w:val="Hyperlink"/>
                <w:noProof/>
                <w:lang w:eastAsia="ja-JP"/>
              </w:rPr>
              <w:t>7</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Identity Management (JCA-IdM)</w:t>
            </w:r>
            <w:r>
              <w:rPr>
                <w:noProof/>
                <w:webHidden/>
              </w:rPr>
              <w:tab/>
            </w:r>
            <w:r>
              <w:rPr>
                <w:noProof/>
                <w:webHidden/>
              </w:rPr>
              <w:fldChar w:fldCharType="begin"/>
            </w:r>
            <w:r>
              <w:rPr>
                <w:noProof/>
                <w:webHidden/>
              </w:rPr>
              <w:instrText xml:space="preserve"> PAGEREF _Toc199487336 \h </w:instrText>
            </w:r>
            <w:r>
              <w:rPr>
                <w:noProof/>
                <w:webHidden/>
              </w:rPr>
            </w:r>
            <w:r>
              <w:rPr>
                <w:noProof/>
                <w:webHidden/>
              </w:rPr>
              <w:fldChar w:fldCharType="separate"/>
            </w:r>
            <w:r>
              <w:rPr>
                <w:noProof/>
                <w:webHidden/>
              </w:rPr>
              <w:t>5</w:t>
            </w:r>
            <w:r>
              <w:rPr>
                <w:noProof/>
                <w:webHidden/>
              </w:rPr>
              <w:fldChar w:fldCharType="end"/>
            </w:r>
          </w:hyperlink>
        </w:p>
        <w:p w14:paraId="40817189" w14:textId="73AF6520"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37" w:history="1">
            <w:r w:rsidRPr="00F71253">
              <w:rPr>
                <w:rStyle w:val="Hyperlink"/>
                <w:noProof/>
              </w:rPr>
              <w:t>7.</w:t>
            </w:r>
            <w:r w:rsidRPr="00F71253">
              <w:rPr>
                <w:rStyle w:val="Hyperlink"/>
                <w:noProof/>
                <w:lang w:eastAsia="ja-JP"/>
              </w:rPr>
              <w:t>8</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JCA on Child Online Protection (JCA-COP)</w:t>
            </w:r>
            <w:r>
              <w:rPr>
                <w:noProof/>
                <w:webHidden/>
              </w:rPr>
              <w:tab/>
            </w:r>
            <w:r>
              <w:rPr>
                <w:noProof/>
                <w:webHidden/>
              </w:rPr>
              <w:fldChar w:fldCharType="begin"/>
            </w:r>
            <w:r>
              <w:rPr>
                <w:noProof/>
                <w:webHidden/>
              </w:rPr>
              <w:instrText xml:space="preserve"> PAGEREF _Toc199487337 \h </w:instrText>
            </w:r>
            <w:r>
              <w:rPr>
                <w:noProof/>
                <w:webHidden/>
              </w:rPr>
            </w:r>
            <w:r>
              <w:rPr>
                <w:noProof/>
                <w:webHidden/>
              </w:rPr>
              <w:fldChar w:fldCharType="separate"/>
            </w:r>
            <w:r>
              <w:rPr>
                <w:noProof/>
                <w:webHidden/>
              </w:rPr>
              <w:t>5</w:t>
            </w:r>
            <w:r>
              <w:rPr>
                <w:noProof/>
                <w:webHidden/>
              </w:rPr>
              <w:fldChar w:fldCharType="end"/>
            </w:r>
          </w:hyperlink>
        </w:p>
        <w:p w14:paraId="40ED5D27" w14:textId="17EBAA6B"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38" w:history="1">
            <w:r w:rsidRPr="00F71253">
              <w:rPr>
                <w:rStyle w:val="Hyperlink"/>
                <w:noProof/>
              </w:rPr>
              <w:t>8</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Human rights</w:t>
            </w:r>
            <w:r>
              <w:rPr>
                <w:noProof/>
                <w:webHidden/>
              </w:rPr>
              <w:tab/>
            </w:r>
            <w:r>
              <w:rPr>
                <w:noProof/>
                <w:webHidden/>
              </w:rPr>
              <w:fldChar w:fldCharType="begin"/>
            </w:r>
            <w:r>
              <w:rPr>
                <w:noProof/>
                <w:webHidden/>
              </w:rPr>
              <w:instrText xml:space="preserve"> PAGEREF _Toc199487338 \h </w:instrText>
            </w:r>
            <w:r>
              <w:rPr>
                <w:noProof/>
                <w:webHidden/>
              </w:rPr>
            </w:r>
            <w:r>
              <w:rPr>
                <w:noProof/>
                <w:webHidden/>
              </w:rPr>
              <w:fldChar w:fldCharType="separate"/>
            </w:r>
            <w:r>
              <w:rPr>
                <w:noProof/>
                <w:webHidden/>
              </w:rPr>
              <w:t>5</w:t>
            </w:r>
            <w:r>
              <w:rPr>
                <w:noProof/>
                <w:webHidden/>
              </w:rPr>
              <w:fldChar w:fldCharType="end"/>
            </w:r>
          </w:hyperlink>
        </w:p>
        <w:p w14:paraId="6D1B71F0" w14:textId="6F3A2D8B"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39" w:history="1">
            <w:r w:rsidRPr="00F71253">
              <w:rPr>
                <w:rStyle w:val="Hyperlink"/>
                <w:noProof/>
              </w:rPr>
              <w:t>9</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Bridging the Standardization Gap (BSG)</w:t>
            </w:r>
            <w:r>
              <w:rPr>
                <w:noProof/>
                <w:webHidden/>
              </w:rPr>
              <w:tab/>
            </w:r>
            <w:r>
              <w:rPr>
                <w:noProof/>
                <w:webHidden/>
              </w:rPr>
              <w:fldChar w:fldCharType="begin"/>
            </w:r>
            <w:r>
              <w:rPr>
                <w:noProof/>
                <w:webHidden/>
              </w:rPr>
              <w:instrText xml:space="preserve"> PAGEREF _Toc199487339 \h </w:instrText>
            </w:r>
            <w:r>
              <w:rPr>
                <w:noProof/>
                <w:webHidden/>
              </w:rPr>
            </w:r>
            <w:r>
              <w:rPr>
                <w:noProof/>
                <w:webHidden/>
              </w:rPr>
              <w:fldChar w:fldCharType="separate"/>
            </w:r>
            <w:r>
              <w:rPr>
                <w:noProof/>
                <w:webHidden/>
              </w:rPr>
              <w:t>5</w:t>
            </w:r>
            <w:r>
              <w:rPr>
                <w:noProof/>
                <w:webHidden/>
              </w:rPr>
              <w:fldChar w:fldCharType="end"/>
            </w:r>
          </w:hyperlink>
        </w:p>
        <w:p w14:paraId="50EEFD0C" w14:textId="47FE7701"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0" w:history="1">
            <w:r w:rsidRPr="00F71253">
              <w:rPr>
                <w:rStyle w:val="Hyperlink"/>
                <w:noProof/>
              </w:rPr>
              <w:t>10</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Vocabulary</w:t>
            </w:r>
            <w:r>
              <w:rPr>
                <w:noProof/>
                <w:webHidden/>
              </w:rPr>
              <w:tab/>
            </w:r>
            <w:r>
              <w:rPr>
                <w:noProof/>
                <w:webHidden/>
              </w:rPr>
              <w:fldChar w:fldCharType="begin"/>
            </w:r>
            <w:r>
              <w:rPr>
                <w:noProof/>
                <w:webHidden/>
              </w:rPr>
              <w:instrText xml:space="preserve"> PAGEREF _Toc199487340 \h </w:instrText>
            </w:r>
            <w:r>
              <w:rPr>
                <w:noProof/>
                <w:webHidden/>
              </w:rPr>
            </w:r>
            <w:r>
              <w:rPr>
                <w:noProof/>
                <w:webHidden/>
              </w:rPr>
              <w:fldChar w:fldCharType="separate"/>
            </w:r>
            <w:r>
              <w:rPr>
                <w:noProof/>
                <w:webHidden/>
              </w:rPr>
              <w:t>6</w:t>
            </w:r>
            <w:r>
              <w:rPr>
                <w:noProof/>
                <w:webHidden/>
              </w:rPr>
              <w:fldChar w:fldCharType="end"/>
            </w:r>
          </w:hyperlink>
        </w:p>
        <w:p w14:paraId="7B6E8EBF" w14:textId="7FDC98F9"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1" w:history="1">
            <w:r w:rsidRPr="00F71253">
              <w:rPr>
                <w:rStyle w:val="Hyperlink"/>
                <w:noProof/>
              </w:rPr>
              <w:t>11</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Collaboration with other sectors and organizations</w:t>
            </w:r>
            <w:r>
              <w:rPr>
                <w:noProof/>
                <w:webHidden/>
              </w:rPr>
              <w:tab/>
            </w:r>
            <w:r>
              <w:rPr>
                <w:noProof/>
                <w:webHidden/>
              </w:rPr>
              <w:fldChar w:fldCharType="begin"/>
            </w:r>
            <w:r>
              <w:rPr>
                <w:noProof/>
                <w:webHidden/>
              </w:rPr>
              <w:instrText xml:space="preserve"> PAGEREF _Toc199487341 \h </w:instrText>
            </w:r>
            <w:r>
              <w:rPr>
                <w:noProof/>
                <w:webHidden/>
              </w:rPr>
            </w:r>
            <w:r>
              <w:rPr>
                <w:noProof/>
                <w:webHidden/>
              </w:rPr>
              <w:fldChar w:fldCharType="separate"/>
            </w:r>
            <w:r>
              <w:rPr>
                <w:noProof/>
                <w:webHidden/>
              </w:rPr>
              <w:t>6</w:t>
            </w:r>
            <w:r>
              <w:rPr>
                <w:noProof/>
                <w:webHidden/>
              </w:rPr>
              <w:fldChar w:fldCharType="end"/>
            </w:r>
          </w:hyperlink>
        </w:p>
        <w:p w14:paraId="5B6729F9" w14:textId="1EC4AEA9"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2" w:history="1">
            <w:r w:rsidRPr="00F71253">
              <w:rPr>
                <w:rStyle w:val="Hyperlink"/>
                <w:noProof/>
              </w:rPr>
              <w:t>12</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ITU Journal</w:t>
            </w:r>
            <w:r>
              <w:rPr>
                <w:noProof/>
                <w:webHidden/>
              </w:rPr>
              <w:tab/>
            </w:r>
            <w:r>
              <w:rPr>
                <w:noProof/>
                <w:webHidden/>
              </w:rPr>
              <w:fldChar w:fldCharType="begin"/>
            </w:r>
            <w:r>
              <w:rPr>
                <w:noProof/>
                <w:webHidden/>
              </w:rPr>
              <w:instrText xml:space="preserve"> PAGEREF _Toc199487342 \h </w:instrText>
            </w:r>
            <w:r>
              <w:rPr>
                <w:noProof/>
                <w:webHidden/>
              </w:rPr>
            </w:r>
            <w:r>
              <w:rPr>
                <w:noProof/>
                <w:webHidden/>
              </w:rPr>
              <w:fldChar w:fldCharType="separate"/>
            </w:r>
            <w:r>
              <w:rPr>
                <w:noProof/>
                <w:webHidden/>
              </w:rPr>
              <w:t>6</w:t>
            </w:r>
            <w:r>
              <w:rPr>
                <w:noProof/>
                <w:webHidden/>
              </w:rPr>
              <w:fldChar w:fldCharType="end"/>
            </w:r>
          </w:hyperlink>
        </w:p>
        <w:p w14:paraId="1FC22793" w14:textId="4F1247BF"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3" w:history="1">
            <w:r w:rsidRPr="00F71253">
              <w:rPr>
                <w:rStyle w:val="Hyperlink"/>
                <w:noProof/>
              </w:rPr>
              <w:t>13</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Results of TSAG Working Parties</w:t>
            </w:r>
            <w:r>
              <w:rPr>
                <w:noProof/>
                <w:webHidden/>
              </w:rPr>
              <w:tab/>
            </w:r>
            <w:r>
              <w:rPr>
                <w:noProof/>
                <w:webHidden/>
              </w:rPr>
              <w:fldChar w:fldCharType="begin"/>
            </w:r>
            <w:r>
              <w:rPr>
                <w:noProof/>
                <w:webHidden/>
              </w:rPr>
              <w:instrText xml:space="preserve"> PAGEREF _Toc199487343 \h </w:instrText>
            </w:r>
            <w:r>
              <w:rPr>
                <w:noProof/>
                <w:webHidden/>
              </w:rPr>
            </w:r>
            <w:r>
              <w:rPr>
                <w:noProof/>
                <w:webHidden/>
              </w:rPr>
              <w:fldChar w:fldCharType="separate"/>
            </w:r>
            <w:r>
              <w:rPr>
                <w:noProof/>
                <w:webHidden/>
              </w:rPr>
              <w:t>6</w:t>
            </w:r>
            <w:r>
              <w:rPr>
                <w:noProof/>
                <w:webHidden/>
              </w:rPr>
              <w:fldChar w:fldCharType="end"/>
            </w:r>
          </w:hyperlink>
        </w:p>
        <w:p w14:paraId="7674FE60" w14:textId="16205348"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44" w:history="1">
            <w:r w:rsidRPr="00F71253">
              <w:rPr>
                <w:rStyle w:val="Hyperlink"/>
                <w:noProof/>
                <w:lang w:eastAsia="ja-JP"/>
              </w:rPr>
              <w:t>13.</w:t>
            </w:r>
            <w:r w:rsidRPr="00F71253">
              <w:rPr>
                <w:rStyle w:val="Hyperlink"/>
                <w:noProof/>
              </w:rPr>
              <w:t>1</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TSAG Working Party 1 "Working Methods and related WTSA preparations"</w:t>
            </w:r>
            <w:r>
              <w:rPr>
                <w:noProof/>
                <w:webHidden/>
              </w:rPr>
              <w:tab/>
            </w:r>
            <w:r>
              <w:rPr>
                <w:noProof/>
                <w:webHidden/>
              </w:rPr>
              <w:fldChar w:fldCharType="begin"/>
            </w:r>
            <w:r>
              <w:rPr>
                <w:noProof/>
                <w:webHidden/>
              </w:rPr>
              <w:instrText xml:space="preserve"> PAGEREF _Toc199487344 \h </w:instrText>
            </w:r>
            <w:r>
              <w:rPr>
                <w:noProof/>
                <w:webHidden/>
              </w:rPr>
            </w:r>
            <w:r>
              <w:rPr>
                <w:noProof/>
                <w:webHidden/>
              </w:rPr>
              <w:fldChar w:fldCharType="separate"/>
            </w:r>
            <w:r>
              <w:rPr>
                <w:noProof/>
                <w:webHidden/>
              </w:rPr>
              <w:t>6</w:t>
            </w:r>
            <w:r>
              <w:rPr>
                <w:noProof/>
                <w:webHidden/>
              </w:rPr>
              <w:fldChar w:fldCharType="end"/>
            </w:r>
          </w:hyperlink>
        </w:p>
        <w:p w14:paraId="014FB020" w14:textId="0A94737B" w:rsidR="00BE1F5B" w:rsidRDefault="00BE1F5B">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99487345" w:history="1">
            <w:r w:rsidRPr="00F71253">
              <w:rPr>
                <w:rStyle w:val="Hyperlink"/>
                <w:noProof/>
                <w:lang w:eastAsia="ja-JP"/>
              </w:rPr>
              <w:t>13.</w:t>
            </w:r>
            <w:r w:rsidRPr="00F71253">
              <w:rPr>
                <w:rStyle w:val="Hyperlink"/>
                <w:noProof/>
              </w:rPr>
              <w:t>2</w:t>
            </w:r>
            <w:r>
              <w:rPr>
                <w:rFonts w:asciiTheme="minorHAnsi" w:eastAsiaTheme="minorEastAsia" w:hAnsiTheme="minorHAnsi" w:cstheme="minorBidi"/>
                <w:smallCaps w:val="0"/>
                <w:noProof/>
                <w:kern w:val="2"/>
                <w:sz w:val="24"/>
                <w:lang w:eastAsia="ja-JP"/>
                <w14:ligatures w14:val="standardContextual"/>
              </w:rPr>
              <w:tab/>
            </w:r>
            <w:r w:rsidRPr="00F71253">
              <w:rPr>
                <w:rStyle w:val="Hyperlink"/>
                <w:noProof/>
              </w:rPr>
              <w:t>TSAG Working Party 2 "Industry Engagement, Work Programme, Restructuring"</w:t>
            </w:r>
            <w:r>
              <w:rPr>
                <w:noProof/>
                <w:webHidden/>
              </w:rPr>
              <w:tab/>
            </w:r>
            <w:r>
              <w:rPr>
                <w:noProof/>
                <w:webHidden/>
              </w:rPr>
              <w:fldChar w:fldCharType="begin"/>
            </w:r>
            <w:r>
              <w:rPr>
                <w:noProof/>
                <w:webHidden/>
              </w:rPr>
              <w:instrText xml:space="preserve"> PAGEREF _Toc199487345 \h </w:instrText>
            </w:r>
            <w:r>
              <w:rPr>
                <w:noProof/>
                <w:webHidden/>
              </w:rPr>
            </w:r>
            <w:r>
              <w:rPr>
                <w:noProof/>
                <w:webHidden/>
              </w:rPr>
              <w:fldChar w:fldCharType="separate"/>
            </w:r>
            <w:r>
              <w:rPr>
                <w:noProof/>
                <w:webHidden/>
              </w:rPr>
              <w:t>7</w:t>
            </w:r>
            <w:r>
              <w:rPr>
                <w:noProof/>
                <w:webHidden/>
              </w:rPr>
              <w:fldChar w:fldCharType="end"/>
            </w:r>
          </w:hyperlink>
        </w:p>
        <w:p w14:paraId="692469DB" w14:textId="1DC15401"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6" w:history="1">
            <w:r w:rsidRPr="00F71253">
              <w:rPr>
                <w:rStyle w:val="Hyperlink"/>
                <w:noProof/>
              </w:rPr>
              <w:t>14</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ITU-T meeting schedule including date of next TSAG meeting</w:t>
            </w:r>
            <w:r>
              <w:rPr>
                <w:noProof/>
                <w:webHidden/>
              </w:rPr>
              <w:tab/>
            </w:r>
            <w:r>
              <w:rPr>
                <w:noProof/>
                <w:webHidden/>
              </w:rPr>
              <w:fldChar w:fldCharType="begin"/>
            </w:r>
            <w:r>
              <w:rPr>
                <w:noProof/>
                <w:webHidden/>
              </w:rPr>
              <w:instrText xml:space="preserve"> PAGEREF _Toc199487346 \h </w:instrText>
            </w:r>
            <w:r>
              <w:rPr>
                <w:noProof/>
                <w:webHidden/>
              </w:rPr>
            </w:r>
            <w:r>
              <w:rPr>
                <w:noProof/>
                <w:webHidden/>
              </w:rPr>
              <w:fldChar w:fldCharType="separate"/>
            </w:r>
            <w:r>
              <w:rPr>
                <w:noProof/>
                <w:webHidden/>
              </w:rPr>
              <w:t>8</w:t>
            </w:r>
            <w:r>
              <w:rPr>
                <w:noProof/>
                <w:webHidden/>
              </w:rPr>
              <w:fldChar w:fldCharType="end"/>
            </w:r>
          </w:hyperlink>
        </w:p>
        <w:p w14:paraId="34FDD32C" w14:textId="2A2484C5"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7" w:history="1">
            <w:r w:rsidRPr="00F71253">
              <w:rPr>
                <w:rStyle w:val="Hyperlink"/>
                <w:noProof/>
              </w:rPr>
              <w:t>15</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Any other business</w:t>
            </w:r>
            <w:r>
              <w:rPr>
                <w:noProof/>
                <w:webHidden/>
              </w:rPr>
              <w:tab/>
            </w:r>
            <w:r>
              <w:rPr>
                <w:noProof/>
                <w:webHidden/>
              </w:rPr>
              <w:fldChar w:fldCharType="begin"/>
            </w:r>
            <w:r>
              <w:rPr>
                <w:noProof/>
                <w:webHidden/>
              </w:rPr>
              <w:instrText xml:space="preserve"> PAGEREF _Toc199487347 \h </w:instrText>
            </w:r>
            <w:r>
              <w:rPr>
                <w:noProof/>
                <w:webHidden/>
              </w:rPr>
            </w:r>
            <w:r>
              <w:rPr>
                <w:noProof/>
                <w:webHidden/>
              </w:rPr>
              <w:fldChar w:fldCharType="separate"/>
            </w:r>
            <w:r>
              <w:rPr>
                <w:noProof/>
                <w:webHidden/>
              </w:rPr>
              <w:t>9</w:t>
            </w:r>
            <w:r>
              <w:rPr>
                <w:noProof/>
                <w:webHidden/>
              </w:rPr>
              <w:fldChar w:fldCharType="end"/>
            </w:r>
          </w:hyperlink>
        </w:p>
        <w:p w14:paraId="089B1169" w14:textId="0C99EFDE"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8" w:history="1">
            <w:r w:rsidRPr="00F71253">
              <w:rPr>
                <w:rStyle w:val="Hyperlink"/>
                <w:noProof/>
              </w:rPr>
              <w:t>16</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Consideration of draft meeting Report</w:t>
            </w:r>
            <w:r>
              <w:rPr>
                <w:noProof/>
                <w:webHidden/>
              </w:rPr>
              <w:tab/>
            </w:r>
            <w:r>
              <w:rPr>
                <w:noProof/>
                <w:webHidden/>
              </w:rPr>
              <w:fldChar w:fldCharType="begin"/>
            </w:r>
            <w:r>
              <w:rPr>
                <w:noProof/>
                <w:webHidden/>
              </w:rPr>
              <w:instrText xml:space="preserve"> PAGEREF _Toc199487348 \h </w:instrText>
            </w:r>
            <w:r>
              <w:rPr>
                <w:noProof/>
                <w:webHidden/>
              </w:rPr>
            </w:r>
            <w:r>
              <w:rPr>
                <w:noProof/>
                <w:webHidden/>
              </w:rPr>
              <w:fldChar w:fldCharType="separate"/>
            </w:r>
            <w:r>
              <w:rPr>
                <w:noProof/>
                <w:webHidden/>
              </w:rPr>
              <w:t>9</w:t>
            </w:r>
            <w:r>
              <w:rPr>
                <w:noProof/>
                <w:webHidden/>
              </w:rPr>
              <w:fldChar w:fldCharType="end"/>
            </w:r>
          </w:hyperlink>
        </w:p>
        <w:p w14:paraId="3FF79521" w14:textId="71B97BA9"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49" w:history="1">
            <w:r w:rsidRPr="00F71253">
              <w:rPr>
                <w:rStyle w:val="Hyperlink"/>
                <w:noProof/>
              </w:rPr>
              <w:t>17</w:t>
            </w:r>
            <w:r>
              <w:rPr>
                <w:rFonts w:asciiTheme="minorHAnsi" w:eastAsiaTheme="minorEastAsia" w:hAnsiTheme="minorHAnsi" w:cstheme="minorBidi"/>
                <w:b w:val="0"/>
                <w:bCs w:val="0"/>
                <w:caps w:val="0"/>
                <w:noProof/>
                <w:kern w:val="2"/>
                <w:sz w:val="24"/>
                <w:lang w:eastAsia="ja-JP"/>
                <w14:ligatures w14:val="standardContextual"/>
              </w:rPr>
              <w:tab/>
            </w:r>
            <w:r w:rsidRPr="00F71253">
              <w:rPr>
                <w:rStyle w:val="Hyperlink"/>
                <w:noProof/>
              </w:rPr>
              <w:t>Closure of meeting</w:t>
            </w:r>
            <w:r>
              <w:rPr>
                <w:noProof/>
                <w:webHidden/>
              </w:rPr>
              <w:tab/>
            </w:r>
            <w:r>
              <w:rPr>
                <w:noProof/>
                <w:webHidden/>
              </w:rPr>
              <w:fldChar w:fldCharType="begin"/>
            </w:r>
            <w:r>
              <w:rPr>
                <w:noProof/>
                <w:webHidden/>
              </w:rPr>
              <w:instrText xml:space="preserve"> PAGEREF _Toc199487349 \h </w:instrText>
            </w:r>
            <w:r>
              <w:rPr>
                <w:noProof/>
                <w:webHidden/>
              </w:rPr>
            </w:r>
            <w:r>
              <w:rPr>
                <w:noProof/>
                <w:webHidden/>
              </w:rPr>
              <w:fldChar w:fldCharType="separate"/>
            </w:r>
            <w:r>
              <w:rPr>
                <w:noProof/>
                <w:webHidden/>
              </w:rPr>
              <w:t>9</w:t>
            </w:r>
            <w:r>
              <w:rPr>
                <w:noProof/>
                <w:webHidden/>
              </w:rPr>
              <w:fldChar w:fldCharType="end"/>
            </w:r>
          </w:hyperlink>
        </w:p>
        <w:p w14:paraId="1820DE5E" w14:textId="139DFC43"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0" w:history="1">
            <w:r w:rsidRPr="00F71253">
              <w:rPr>
                <w:rStyle w:val="Hyperlink"/>
                <w:noProof/>
              </w:rPr>
              <w:t>Annex A:  Decisions concerning Recommendations, Supplements and other agreed texts (TSAG, May 2025)</w:t>
            </w:r>
            <w:r>
              <w:rPr>
                <w:noProof/>
                <w:webHidden/>
              </w:rPr>
              <w:tab/>
            </w:r>
            <w:r>
              <w:rPr>
                <w:noProof/>
                <w:webHidden/>
              </w:rPr>
              <w:fldChar w:fldCharType="begin"/>
            </w:r>
            <w:r>
              <w:rPr>
                <w:noProof/>
                <w:webHidden/>
              </w:rPr>
              <w:instrText xml:space="preserve"> PAGEREF _Toc199487350 \h </w:instrText>
            </w:r>
            <w:r>
              <w:rPr>
                <w:noProof/>
                <w:webHidden/>
              </w:rPr>
            </w:r>
            <w:r>
              <w:rPr>
                <w:noProof/>
                <w:webHidden/>
              </w:rPr>
              <w:fldChar w:fldCharType="separate"/>
            </w:r>
            <w:r>
              <w:rPr>
                <w:noProof/>
                <w:webHidden/>
              </w:rPr>
              <w:t>10</w:t>
            </w:r>
            <w:r>
              <w:rPr>
                <w:noProof/>
                <w:webHidden/>
              </w:rPr>
              <w:fldChar w:fldCharType="end"/>
            </w:r>
          </w:hyperlink>
        </w:p>
        <w:p w14:paraId="3FFF8BA6" w14:textId="11D80356"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1" w:history="1">
            <w:r w:rsidRPr="00F71253">
              <w:rPr>
                <w:rStyle w:val="Hyperlink"/>
                <w:noProof/>
              </w:rPr>
              <w:t>Annex B: New TSAG Work Items</w:t>
            </w:r>
            <w:r>
              <w:rPr>
                <w:noProof/>
                <w:webHidden/>
              </w:rPr>
              <w:tab/>
            </w:r>
            <w:r>
              <w:rPr>
                <w:noProof/>
                <w:webHidden/>
              </w:rPr>
              <w:fldChar w:fldCharType="begin"/>
            </w:r>
            <w:r>
              <w:rPr>
                <w:noProof/>
                <w:webHidden/>
              </w:rPr>
              <w:instrText xml:space="preserve"> PAGEREF _Toc199487351 \h </w:instrText>
            </w:r>
            <w:r>
              <w:rPr>
                <w:noProof/>
                <w:webHidden/>
              </w:rPr>
            </w:r>
            <w:r>
              <w:rPr>
                <w:noProof/>
                <w:webHidden/>
              </w:rPr>
              <w:fldChar w:fldCharType="separate"/>
            </w:r>
            <w:r>
              <w:rPr>
                <w:noProof/>
                <w:webHidden/>
              </w:rPr>
              <w:t>11</w:t>
            </w:r>
            <w:r>
              <w:rPr>
                <w:noProof/>
                <w:webHidden/>
              </w:rPr>
              <w:fldChar w:fldCharType="end"/>
            </w:r>
          </w:hyperlink>
        </w:p>
        <w:p w14:paraId="499D2E6E" w14:textId="2B08B317"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2" w:history="1">
            <w:r w:rsidRPr="00F71253">
              <w:rPr>
                <w:rStyle w:val="Hyperlink"/>
                <w:noProof/>
              </w:rPr>
              <w:t>Annex C: Work items in TSAG</w:t>
            </w:r>
            <w:r>
              <w:rPr>
                <w:noProof/>
                <w:webHidden/>
              </w:rPr>
              <w:tab/>
            </w:r>
            <w:r>
              <w:rPr>
                <w:noProof/>
                <w:webHidden/>
              </w:rPr>
              <w:fldChar w:fldCharType="begin"/>
            </w:r>
            <w:r>
              <w:rPr>
                <w:noProof/>
                <w:webHidden/>
              </w:rPr>
              <w:instrText xml:space="preserve"> PAGEREF _Toc199487352 \h </w:instrText>
            </w:r>
            <w:r>
              <w:rPr>
                <w:noProof/>
                <w:webHidden/>
              </w:rPr>
            </w:r>
            <w:r>
              <w:rPr>
                <w:noProof/>
                <w:webHidden/>
              </w:rPr>
              <w:fldChar w:fldCharType="separate"/>
            </w:r>
            <w:r>
              <w:rPr>
                <w:noProof/>
                <w:webHidden/>
              </w:rPr>
              <w:t>12</w:t>
            </w:r>
            <w:r>
              <w:rPr>
                <w:noProof/>
                <w:webHidden/>
              </w:rPr>
              <w:fldChar w:fldCharType="end"/>
            </w:r>
          </w:hyperlink>
        </w:p>
        <w:p w14:paraId="2E0B049C" w14:textId="05A569BA"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3" w:history="1">
            <w:r w:rsidRPr="00F71253">
              <w:rPr>
                <w:rStyle w:val="Hyperlink"/>
                <w:noProof/>
              </w:rPr>
              <w:t>Annex D: Terms of references of TSAG Working Parties and Rapporteur Groups</w:t>
            </w:r>
            <w:r>
              <w:rPr>
                <w:noProof/>
                <w:webHidden/>
              </w:rPr>
              <w:tab/>
            </w:r>
            <w:r>
              <w:rPr>
                <w:noProof/>
                <w:webHidden/>
              </w:rPr>
              <w:fldChar w:fldCharType="begin"/>
            </w:r>
            <w:r>
              <w:rPr>
                <w:noProof/>
                <w:webHidden/>
              </w:rPr>
              <w:instrText xml:space="preserve"> PAGEREF _Toc199487353 \h </w:instrText>
            </w:r>
            <w:r>
              <w:rPr>
                <w:noProof/>
                <w:webHidden/>
              </w:rPr>
            </w:r>
            <w:r>
              <w:rPr>
                <w:noProof/>
                <w:webHidden/>
              </w:rPr>
              <w:fldChar w:fldCharType="separate"/>
            </w:r>
            <w:r>
              <w:rPr>
                <w:noProof/>
                <w:webHidden/>
              </w:rPr>
              <w:t>13</w:t>
            </w:r>
            <w:r>
              <w:rPr>
                <w:noProof/>
                <w:webHidden/>
              </w:rPr>
              <w:fldChar w:fldCharType="end"/>
            </w:r>
          </w:hyperlink>
        </w:p>
        <w:p w14:paraId="77BC958F" w14:textId="42E5B839"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4" w:history="1">
            <w:r w:rsidRPr="00F71253">
              <w:rPr>
                <w:rStyle w:val="Hyperlink"/>
                <w:noProof/>
              </w:rPr>
              <w:t>Annex E: Terms of Reference of the Joint Coordination Activities on metaverse standardization (JCA-MV)</w:t>
            </w:r>
            <w:r>
              <w:rPr>
                <w:noProof/>
                <w:webHidden/>
              </w:rPr>
              <w:tab/>
            </w:r>
            <w:r>
              <w:rPr>
                <w:noProof/>
                <w:webHidden/>
              </w:rPr>
              <w:fldChar w:fldCharType="begin"/>
            </w:r>
            <w:r>
              <w:rPr>
                <w:noProof/>
                <w:webHidden/>
              </w:rPr>
              <w:instrText xml:space="preserve"> PAGEREF _Toc199487354 \h </w:instrText>
            </w:r>
            <w:r>
              <w:rPr>
                <w:noProof/>
                <w:webHidden/>
              </w:rPr>
            </w:r>
            <w:r>
              <w:rPr>
                <w:noProof/>
                <w:webHidden/>
              </w:rPr>
              <w:fldChar w:fldCharType="separate"/>
            </w:r>
            <w:r>
              <w:rPr>
                <w:noProof/>
                <w:webHidden/>
              </w:rPr>
              <w:t>14</w:t>
            </w:r>
            <w:r>
              <w:rPr>
                <w:noProof/>
                <w:webHidden/>
              </w:rPr>
              <w:fldChar w:fldCharType="end"/>
            </w:r>
          </w:hyperlink>
        </w:p>
        <w:p w14:paraId="18C27454" w14:textId="5E40935D"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5" w:history="1">
            <w:r w:rsidRPr="00F71253">
              <w:rPr>
                <w:rStyle w:val="Hyperlink"/>
                <w:noProof/>
              </w:rPr>
              <w:t xml:space="preserve">Annex F: Revised Terms of Reference for the Joint Coordination Activity on </w:t>
            </w:r>
            <w:r w:rsidRPr="00F71253">
              <w:rPr>
                <w:rStyle w:val="Hyperlink"/>
                <w:rFonts w:asciiTheme="majorBidi" w:hAnsiTheme="majorBidi"/>
                <w:noProof/>
              </w:rPr>
              <w:t>Verifiable Health Credentials (VHC)</w:t>
            </w:r>
            <w:r>
              <w:rPr>
                <w:noProof/>
                <w:webHidden/>
              </w:rPr>
              <w:tab/>
            </w:r>
            <w:r>
              <w:rPr>
                <w:noProof/>
                <w:webHidden/>
              </w:rPr>
              <w:fldChar w:fldCharType="begin"/>
            </w:r>
            <w:r>
              <w:rPr>
                <w:noProof/>
                <w:webHidden/>
              </w:rPr>
              <w:instrText xml:space="preserve"> PAGEREF _Toc199487355 \h </w:instrText>
            </w:r>
            <w:r>
              <w:rPr>
                <w:noProof/>
                <w:webHidden/>
              </w:rPr>
            </w:r>
            <w:r>
              <w:rPr>
                <w:noProof/>
                <w:webHidden/>
              </w:rPr>
              <w:fldChar w:fldCharType="separate"/>
            </w:r>
            <w:r>
              <w:rPr>
                <w:noProof/>
                <w:webHidden/>
              </w:rPr>
              <w:t>16</w:t>
            </w:r>
            <w:r>
              <w:rPr>
                <w:noProof/>
                <w:webHidden/>
              </w:rPr>
              <w:fldChar w:fldCharType="end"/>
            </w:r>
          </w:hyperlink>
        </w:p>
        <w:p w14:paraId="76F58B36" w14:textId="3AE8B3A6"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6" w:history="1">
            <w:r w:rsidRPr="00F71253">
              <w:rPr>
                <w:rStyle w:val="Hyperlink"/>
                <w:noProof/>
              </w:rPr>
              <w:t xml:space="preserve">Annex G: </w:t>
            </w:r>
            <w:r w:rsidRPr="00F71253">
              <w:rPr>
                <w:rStyle w:val="Hyperlink"/>
                <w:noProof/>
                <w:lang w:val="en-US"/>
              </w:rPr>
              <w:t>Interim RGM schedule, TSAG May 2025 meeting</w:t>
            </w:r>
            <w:r>
              <w:rPr>
                <w:noProof/>
                <w:webHidden/>
              </w:rPr>
              <w:tab/>
            </w:r>
            <w:r>
              <w:rPr>
                <w:noProof/>
                <w:webHidden/>
              </w:rPr>
              <w:fldChar w:fldCharType="begin"/>
            </w:r>
            <w:r>
              <w:rPr>
                <w:noProof/>
                <w:webHidden/>
              </w:rPr>
              <w:instrText xml:space="preserve"> PAGEREF _Toc199487356 \h </w:instrText>
            </w:r>
            <w:r>
              <w:rPr>
                <w:noProof/>
                <w:webHidden/>
              </w:rPr>
            </w:r>
            <w:r>
              <w:rPr>
                <w:noProof/>
                <w:webHidden/>
              </w:rPr>
              <w:fldChar w:fldCharType="separate"/>
            </w:r>
            <w:r>
              <w:rPr>
                <w:noProof/>
                <w:webHidden/>
              </w:rPr>
              <w:t>18</w:t>
            </w:r>
            <w:r>
              <w:rPr>
                <w:noProof/>
                <w:webHidden/>
              </w:rPr>
              <w:fldChar w:fldCharType="end"/>
            </w:r>
          </w:hyperlink>
        </w:p>
        <w:p w14:paraId="44EA8882" w14:textId="69CAC647" w:rsidR="00BE1F5B" w:rsidRDefault="00BE1F5B">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99487357" w:history="1">
            <w:r w:rsidRPr="00F71253">
              <w:rPr>
                <w:rStyle w:val="Hyperlink"/>
                <w:noProof/>
              </w:rPr>
              <w:t>Annex H: Outgoing Liaison Statements</w:t>
            </w:r>
            <w:r>
              <w:rPr>
                <w:noProof/>
                <w:webHidden/>
              </w:rPr>
              <w:tab/>
            </w:r>
            <w:r>
              <w:rPr>
                <w:noProof/>
                <w:webHidden/>
              </w:rPr>
              <w:fldChar w:fldCharType="begin"/>
            </w:r>
            <w:r>
              <w:rPr>
                <w:noProof/>
                <w:webHidden/>
              </w:rPr>
              <w:instrText xml:space="preserve"> PAGEREF _Toc199487357 \h </w:instrText>
            </w:r>
            <w:r>
              <w:rPr>
                <w:noProof/>
                <w:webHidden/>
              </w:rPr>
            </w:r>
            <w:r>
              <w:rPr>
                <w:noProof/>
                <w:webHidden/>
              </w:rPr>
              <w:fldChar w:fldCharType="separate"/>
            </w:r>
            <w:r>
              <w:rPr>
                <w:noProof/>
                <w:webHidden/>
              </w:rPr>
              <w:t>20</w:t>
            </w:r>
            <w:r>
              <w:rPr>
                <w:noProof/>
                <w:webHidden/>
              </w:rPr>
              <w:fldChar w:fldCharType="end"/>
            </w:r>
          </w:hyperlink>
        </w:p>
        <w:p w14:paraId="35601DEA" w14:textId="7483C0A9" w:rsidR="00875EB7" w:rsidRPr="000017F9" w:rsidRDefault="00875EB7" w:rsidP="00875EB7">
          <w:pPr>
            <w:rPr>
              <w:highlight w:val="yellow"/>
            </w:rPr>
          </w:pPr>
          <w:r w:rsidRPr="000017F9">
            <w:rPr>
              <w:b/>
              <w:bCs/>
              <w:highlight w:val="yellow"/>
            </w:rPr>
            <w:fldChar w:fldCharType="end"/>
          </w:r>
        </w:p>
      </w:sdtContent>
    </w:sdt>
    <w:p w14:paraId="4368622A" w14:textId="77777777" w:rsidR="00875EB7" w:rsidRPr="000017F9" w:rsidRDefault="00875EB7" w:rsidP="00875EB7">
      <w:pPr>
        <w:pStyle w:val="Heading1"/>
        <w:pageBreakBefore/>
        <w:numPr>
          <w:ilvl w:val="0"/>
          <w:numId w:val="2"/>
        </w:numPr>
        <w:spacing w:before="120" w:after="60"/>
        <w:ind w:left="357" w:hanging="357"/>
        <w:rPr>
          <w:szCs w:val="24"/>
        </w:rPr>
      </w:pPr>
      <w:bookmarkStart w:id="1" w:name="_Toc199487323"/>
      <w:r w:rsidRPr="000017F9">
        <w:rPr>
          <w:szCs w:val="24"/>
        </w:rPr>
        <w:lastRenderedPageBreak/>
        <w:t>General information and opening of the meeting by the TSAG Chair</w:t>
      </w:r>
      <w:bookmarkEnd w:id="1"/>
    </w:p>
    <w:p w14:paraId="168ABC07" w14:textId="300DFA20" w:rsidR="00875EB7" w:rsidRPr="000017F9" w:rsidRDefault="00875EB7" w:rsidP="00875EB7">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bookmarkEnd w:id="0"/>
      <w:r w:rsidRPr="000017F9">
        <w:t xml:space="preserve">The TSAG Chair, Mr Abdurahman M. AL HASSAN, Saudi Arabia (Kingdom of), welcomed the TSAG participants to the </w:t>
      </w:r>
      <w:r w:rsidR="00E13192">
        <w:rPr>
          <w:rFonts w:eastAsia="MS Mincho" w:hint="eastAsia"/>
        </w:rPr>
        <w:t>first</w:t>
      </w:r>
      <w:r w:rsidRPr="000017F9">
        <w:t xml:space="preserve"> meeting of the Telecommunication Standardization Advisory Group (TSAG) for the 202</w:t>
      </w:r>
      <w:r w:rsidR="00E13192">
        <w:rPr>
          <w:rFonts w:eastAsia="MS Mincho" w:hint="eastAsia"/>
        </w:rPr>
        <w:t>5</w:t>
      </w:r>
      <w:r w:rsidRPr="000017F9">
        <w:t>-202</w:t>
      </w:r>
      <w:r w:rsidR="00E13192">
        <w:rPr>
          <w:rFonts w:eastAsia="MS Mincho" w:hint="eastAsia"/>
        </w:rPr>
        <w:t>8</w:t>
      </w:r>
      <w:r w:rsidRPr="000017F9">
        <w:t xml:space="preserve"> study period, which was held in </w:t>
      </w:r>
      <w:r w:rsidR="00E13192" w:rsidRPr="00D9228F">
        <w:t xml:space="preserve">Geneva, </w:t>
      </w:r>
      <w:r w:rsidR="00E13192">
        <w:rPr>
          <w:rFonts w:eastAsia="MS Mincho"/>
        </w:rPr>
        <w:t>26-30 May 2025</w:t>
      </w:r>
      <w:r w:rsidRPr="000017F9">
        <w:t>. Mr AL HASSAN was assisted by Mr Bilel JAMOUSSI, Deputy to the TSB Director, and Mr Hiroshi OTA,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BF733E" w14:paraId="125AE2FB" w14:textId="77777777" w:rsidTr="2C0BBE4F">
        <w:tc>
          <w:tcPr>
            <w:tcW w:w="714" w:type="dxa"/>
          </w:tcPr>
          <w:p w14:paraId="635C190E" w14:textId="77777777" w:rsidR="00875EB7" w:rsidRPr="00BF733E" w:rsidRDefault="00875EB7" w:rsidP="00D601B7">
            <w:pPr>
              <w:rPr>
                <w:highlight w:val="yellow"/>
                <w:lang w:eastAsia="en-US"/>
              </w:rPr>
            </w:pPr>
            <w:r w:rsidRPr="00BF733E">
              <w:rPr>
                <w:lang w:eastAsia="en-US"/>
              </w:rPr>
              <w:t>1.1</w:t>
            </w:r>
          </w:p>
        </w:tc>
        <w:tc>
          <w:tcPr>
            <w:tcW w:w="9214" w:type="dxa"/>
            <w:tcMar>
              <w:left w:w="57" w:type="dxa"/>
              <w:right w:w="57" w:type="dxa"/>
            </w:tcMar>
          </w:tcPr>
          <w:p w14:paraId="5F3A16FC" w14:textId="1647C1DD" w:rsidR="00875EB7" w:rsidRPr="00BF733E" w:rsidRDefault="00875EB7" w:rsidP="00D601B7">
            <w:pPr>
              <w:rPr>
                <w:lang w:eastAsia="en-US"/>
              </w:rPr>
            </w:pPr>
            <w:r w:rsidRPr="00BF733E">
              <w:t xml:space="preserve">Live interpretation in six official ITU languages was provided to TSAG plenary sessions and WP sessions on </w:t>
            </w:r>
            <w:r w:rsidR="00985E9D" w:rsidRPr="00BF733E">
              <w:rPr>
                <w:rFonts w:eastAsia="MS Mincho" w:hint="eastAsia"/>
              </w:rPr>
              <w:t>26 and 30 May 2025</w:t>
            </w:r>
            <w:r w:rsidRPr="00BF733E">
              <w:t>. Real-time captioning</w:t>
            </w:r>
            <w:r w:rsidRPr="00BF733E">
              <w:rPr>
                <w:vertAlign w:val="superscript"/>
              </w:rPr>
              <w:footnoteReference w:id="2"/>
            </w:r>
            <w:r w:rsidRPr="00BF733E">
              <w:t>, remote participation using Zoom, and webcasting</w:t>
            </w:r>
            <w:r w:rsidRPr="00BF733E">
              <w:rPr>
                <w:vertAlign w:val="superscript"/>
              </w:rPr>
              <w:footnoteReference w:id="3"/>
            </w:r>
            <w:r w:rsidRPr="00BF733E">
              <w:t xml:space="preserve"> were provided for all TSAG plenaries and Rapporteur Group sessions</w:t>
            </w:r>
            <w:r w:rsidRPr="00BF733E">
              <w:rPr>
                <w:lang w:eastAsia="en-US"/>
              </w:rPr>
              <w:t>.</w:t>
            </w:r>
          </w:p>
          <w:p w14:paraId="5290A6C6" w14:textId="6C007256" w:rsidR="00875EB7" w:rsidRPr="00BF733E" w:rsidRDefault="00875EB7" w:rsidP="00D601B7">
            <w:pPr>
              <w:rPr>
                <w:highlight w:val="yellow"/>
              </w:rPr>
            </w:pPr>
            <w:r w:rsidRPr="00BF733E">
              <w:rPr>
                <w:lang w:eastAsia="en-US"/>
              </w:rPr>
              <w:t xml:space="preserve">At the beginning of the meeting, an avatar read out the note contained in </w:t>
            </w:r>
            <w:hyperlink r:id="rId14" w:history="1">
              <w:r w:rsidR="00984AFA" w:rsidRPr="00BF733E">
                <w:rPr>
                  <w:rStyle w:val="Hyperlink"/>
                </w:rPr>
                <w:t>TD6</w:t>
              </w:r>
            </w:hyperlink>
            <w:r w:rsidRPr="00BF733E">
              <w:rPr>
                <w:lang w:eastAsia="en-US"/>
              </w:rPr>
              <w:t xml:space="preserve">, which provided guidance on using Zoom, the public chat and the use of the timer tool. </w:t>
            </w:r>
            <w:r w:rsidRPr="00BF733E">
              <w:t xml:space="preserve">Additional information on using Zoom was available </w:t>
            </w:r>
            <w:r w:rsidR="00984AFA" w:rsidRPr="00BF733E">
              <w:rPr>
                <w:rFonts w:eastAsia="MS Mincho" w:hint="eastAsia"/>
              </w:rPr>
              <w:t xml:space="preserve">at </w:t>
            </w:r>
            <w:hyperlink r:id="rId15" w:tgtFrame="_blank" w:history="1">
              <w:r w:rsidR="00C81EA4" w:rsidRPr="00BF733E">
                <w:rPr>
                  <w:rStyle w:val="Hyperlink"/>
                  <w:rFonts w:eastAsia="MS Mincho"/>
                </w:rPr>
                <w:t>Using Zoom in TSAG</w:t>
              </w:r>
            </w:hyperlink>
            <w:r w:rsidRPr="00BF733E">
              <w:t>.</w:t>
            </w:r>
          </w:p>
        </w:tc>
      </w:tr>
      <w:tr w:rsidR="00875EB7" w:rsidRPr="00BF733E" w14:paraId="0C47DF9D" w14:textId="77777777" w:rsidTr="2C0BBE4F">
        <w:tc>
          <w:tcPr>
            <w:tcW w:w="714" w:type="dxa"/>
          </w:tcPr>
          <w:p w14:paraId="43C283FC" w14:textId="77777777" w:rsidR="00875EB7" w:rsidRPr="00BF733E" w:rsidRDefault="00875EB7" w:rsidP="00D601B7">
            <w:pPr>
              <w:rPr>
                <w:lang w:eastAsia="en-US"/>
              </w:rPr>
            </w:pPr>
            <w:r w:rsidRPr="00BF733E">
              <w:rPr>
                <w:lang w:eastAsia="en-US"/>
              </w:rPr>
              <w:t>1.2</w:t>
            </w:r>
          </w:p>
        </w:tc>
        <w:tc>
          <w:tcPr>
            <w:tcW w:w="9214" w:type="dxa"/>
            <w:tcMar>
              <w:left w:w="57" w:type="dxa"/>
              <w:right w:w="57" w:type="dxa"/>
            </w:tcMar>
          </w:tcPr>
          <w:p w14:paraId="184E3B5B" w14:textId="32CDE450" w:rsidR="00875EB7" w:rsidRPr="00BF733E" w:rsidRDefault="00875EB7" w:rsidP="00D601B7">
            <w:r w:rsidRPr="00BF733E">
              <w:t>Mr AL HASSAN welcomed the ITU Secretary General, Ms Doreen BOGDAN-MARTIN</w:t>
            </w:r>
            <w:r w:rsidR="000C2839" w:rsidRPr="00BF733E">
              <w:t>,</w:t>
            </w:r>
            <w:r w:rsidRPr="00BF733E">
              <w:t xml:space="preserve"> the BDT Director, Mr Cosmas ZAVAZAVA and the TSB Director, Mr Seizo ONOE.</w:t>
            </w:r>
          </w:p>
        </w:tc>
      </w:tr>
      <w:tr w:rsidR="00875EB7" w:rsidRPr="00BF733E" w14:paraId="5D8F25D6" w14:textId="77777777" w:rsidTr="2C0BBE4F">
        <w:tc>
          <w:tcPr>
            <w:tcW w:w="714" w:type="dxa"/>
          </w:tcPr>
          <w:p w14:paraId="3C5A3D70" w14:textId="77777777" w:rsidR="00875EB7" w:rsidRPr="00BF733E" w:rsidRDefault="00875EB7" w:rsidP="00D601B7">
            <w:pPr>
              <w:rPr>
                <w:lang w:eastAsia="en-US"/>
              </w:rPr>
            </w:pPr>
            <w:r w:rsidRPr="00BF733E">
              <w:rPr>
                <w:lang w:eastAsia="en-US"/>
              </w:rPr>
              <w:t>1.3</w:t>
            </w:r>
          </w:p>
        </w:tc>
        <w:tc>
          <w:tcPr>
            <w:tcW w:w="9214" w:type="dxa"/>
            <w:tcMar>
              <w:left w:w="57" w:type="dxa"/>
              <w:right w:w="57" w:type="dxa"/>
            </w:tcMar>
          </w:tcPr>
          <w:p w14:paraId="6CF3BC63" w14:textId="55DD9803" w:rsidR="00875EB7" w:rsidRPr="00BF733E" w:rsidRDefault="00875EB7" w:rsidP="00D601B7">
            <w:pPr>
              <w:rPr>
                <w:rFonts w:eastAsia="Times New Roman"/>
                <w:color w:val="333333"/>
                <w:lang w:eastAsia="zh-CN"/>
              </w:rPr>
            </w:pPr>
            <w:r w:rsidRPr="00BF733E">
              <w:t xml:space="preserve">The following TSAG Vice-Chairs attended the meeting: </w:t>
            </w:r>
            <w:r w:rsidR="000D0CDB" w:rsidRPr="00BF733E">
              <w:t>Mr Jasim Al Ali (</w:t>
            </w:r>
            <w:r w:rsidR="00167556" w:rsidRPr="00BF733E">
              <w:t xml:space="preserve">United Arab Emirates), </w:t>
            </w:r>
            <w:r w:rsidR="00862B56" w:rsidRPr="00BF733E">
              <w:t xml:space="preserve">Mr Yazeed </w:t>
            </w:r>
            <w:proofErr w:type="spellStart"/>
            <w:r w:rsidR="00862B56" w:rsidRPr="00BF733E">
              <w:t>Aljaafreh</w:t>
            </w:r>
            <w:proofErr w:type="spellEnd"/>
            <w:r w:rsidR="00862B56" w:rsidRPr="00BF733E">
              <w:t xml:space="preserve"> (Jordan), </w:t>
            </w:r>
            <w:r w:rsidR="00C34924" w:rsidRPr="00BF733E">
              <w:t xml:space="preserve">Mr Per </w:t>
            </w:r>
            <w:proofErr w:type="spellStart"/>
            <w:r w:rsidR="00C34924" w:rsidRPr="00BF733E">
              <w:t>Frojdh</w:t>
            </w:r>
            <w:proofErr w:type="spellEnd"/>
            <w:r w:rsidR="00C34924" w:rsidRPr="00BF733E">
              <w:t xml:space="preserve"> (</w:t>
            </w:r>
            <w:proofErr w:type="spellStart"/>
            <w:r w:rsidR="002635AF" w:rsidRPr="00BF733E">
              <w:t>Telefon</w:t>
            </w:r>
            <w:proofErr w:type="spellEnd"/>
            <w:r w:rsidR="002635AF" w:rsidRPr="00BF733E">
              <w:t xml:space="preserve"> AB - LM Ericsson, Sweden</w:t>
            </w:r>
            <w:r w:rsidR="00C34924" w:rsidRPr="00BF733E">
              <w:t xml:space="preserve">), </w:t>
            </w:r>
            <w:r w:rsidRPr="00BF733E">
              <w:t xml:space="preserve">Mr Mihail ION (Romania), Mr Guy-Michel KOUAKOU (Republic of Côte d'Ivoire), </w:t>
            </w:r>
            <w:r w:rsidR="00CF5079" w:rsidRPr="00BF733E">
              <w:t xml:space="preserve">Ms </w:t>
            </w:r>
            <w:proofErr w:type="spellStart"/>
            <w:r w:rsidR="00CF5079" w:rsidRPr="00BF733E">
              <w:t>Nurona</w:t>
            </w:r>
            <w:proofErr w:type="spellEnd"/>
            <w:r w:rsidR="00CF5079" w:rsidRPr="00BF733E">
              <w:t xml:space="preserve"> </w:t>
            </w:r>
            <w:proofErr w:type="spellStart"/>
            <w:r w:rsidR="00CF5079" w:rsidRPr="00BF733E">
              <w:t>Makhmudova</w:t>
            </w:r>
            <w:proofErr w:type="spellEnd"/>
            <w:r w:rsidR="00CF5079" w:rsidRPr="00BF733E">
              <w:t xml:space="preserve"> (</w:t>
            </w:r>
            <w:r w:rsidR="00F74EF3" w:rsidRPr="00BF733E">
              <w:t>Uzbekistan</w:t>
            </w:r>
            <w:r w:rsidR="00CF5079" w:rsidRPr="00BF733E">
              <w:t xml:space="preserve">), </w:t>
            </w:r>
            <w:r w:rsidRPr="00BF733E">
              <w:t>Ms Gaëlle MARTIN-COCHER (</w:t>
            </w:r>
            <w:proofErr w:type="spellStart"/>
            <w:r w:rsidRPr="00BF733E">
              <w:t>InterDigital</w:t>
            </w:r>
            <w:proofErr w:type="spellEnd"/>
            <w:r w:rsidRPr="00BF733E">
              <w:t xml:space="preserve"> Canada Lt</w:t>
            </w:r>
            <w:r w:rsidR="4E815C83" w:rsidRPr="00BF733E">
              <w:t>d</w:t>
            </w:r>
            <w:r w:rsidRPr="00BF733E">
              <w:t>), Ms Miho NAGANUMA (NEC Corporation, Japan)</w:t>
            </w:r>
            <w:r w:rsidR="005B7CDE" w:rsidRPr="00BF733E">
              <w:t xml:space="preserve">, Mr Nilo Pasquali (Brazil) and </w:t>
            </w:r>
            <w:r w:rsidR="009E5B99" w:rsidRPr="00BF733E">
              <w:t>Heung Youl Youm (Korea (Rep. of))</w:t>
            </w:r>
            <w:r w:rsidRPr="00BF733E">
              <w:t>.</w:t>
            </w:r>
          </w:p>
        </w:tc>
      </w:tr>
      <w:tr w:rsidR="00875EB7" w:rsidRPr="00BF733E" w14:paraId="4BB6D860" w14:textId="77777777" w:rsidTr="2C0BBE4F">
        <w:tc>
          <w:tcPr>
            <w:tcW w:w="714" w:type="dxa"/>
          </w:tcPr>
          <w:p w14:paraId="57AB76F4" w14:textId="77777777" w:rsidR="00875EB7" w:rsidRPr="00BF733E" w:rsidRDefault="00875EB7" w:rsidP="00D601B7">
            <w:pPr>
              <w:rPr>
                <w:lang w:eastAsia="en-US"/>
              </w:rPr>
            </w:pPr>
            <w:r w:rsidRPr="00BF733E">
              <w:rPr>
                <w:lang w:eastAsia="en-US"/>
              </w:rPr>
              <w:t>1.4</w:t>
            </w:r>
          </w:p>
        </w:tc>
        <w:tc>
          <w:tcPr>
            <w:tcW w:w="9214" w:type="dxa"/>
            <w:tcMar>
              <w:left w:w="57" w:type="dxa"/>
              <w:right w:w="57" w:type="dxa"/>
            </w:tcMar>
          </w:tcPr>
          <w:p w14:paraId="67FF6447" w14:textId="14085BF5" w:rsidR="00875EB7" w:rsidRPr="00BF733E" w:rsidRDefault="00875EB7" w:rsidP="00D601B7">
            <w:r w:rsidRPr="00BF733E">
              <w:t xml:space="preserve">A training session for TSAG newcomers was organized on </w:t>
            </w:r>
            <w:r w:rsidR="007600F6" w:rsidRPr="00BF733E">
              <w:t>27 May 2025</w:t>
            </w:r>
            <w:r w:rsidRPr="00BF733E">
              <w:t xml:space="preserve">; the newcomer welcome pack material is contained in </w:t>
            </w:r>
            <w:hyperlink r:id="rId16" w:history="1">
              <w:r w:rsidR="000A37DC" w:rsidRPr="00BF733E">
                <w:rPr>
                  <w:rStyle w:val="Hyperlink"/>
                </w:rPr>
                <w:t>TD17</w:t>
              </w:r>
            </w:hyperlink>
            <w:r w:rsidRPr="00BF733E">
              <w:t>.</w:t>
            </w:r>
          </w:p>
        </w:tc>
      </w:tr>
      <w:tr w:rsidR="00875EB7" w:rsidRPr="00BF733E" w14:paraId="2DE01604" w14:textId="77777777" w:rsidTr="2C0BBE4F">
        <w:tc>
          <w:tcPr>
            <w:tcW w:w="714" w:type="dxa"/>
          </w:tcPr>
          <w:p w14:paraId="4097B9E2" w14:textId="77777777" w:rsidR="00875EB7" w:rsidRPr="00BF733E" w:rsidRDefault="00875EB7" w:rsidP="00D601B7">
            <w:pPr>
              <w:rPr>
                <w:highlight w:val="yellow"/>
                <w:lang w:eastAsia="en-US"/>
              </w:rPr>
            </w:pPr>
            <w:r w:rsidRPr="00BF733E">
              <w:rPr>
                <w:lang w:eastAsia="en-US"/>
              </w:rPr>
              <w:t>1.5</w:t>
            </w:r>
          </w:p>
        </w:tc>
        <w:tc>
          <w:tcPr>
            <w:tcW w:w="9214" w:type="dxa"/>
            <w:tcMar>
              <w:left w:w="57" w:type="dxa"/>
              <w:right w:w="57" w:type="dxa"/>
            </w:tcMar>
          </w:tcPr>
          <w:p w14:paraId="17C2F93B" w14:textId="195D1ADF" w:rsidR="00875EB7" w:rsidRPr="00BF733E" w:rsidRDefault="00875EB7" w:rsidP="2C0BBE4F">
            <w:pPr>
              <w:rPr>
                <w:highlight w:val="yellow"/>
              </w:rPr>
            </w:pPr>
            <w:r w:rsidRPr="00BF733E">
              <w:t xml:space="preserve">In total, </w:t>
            </w:r>
            <w:r w:rsidR="000A37DC" w:rsidRPr="00BF733E">
              <w:rPr>
                <w:highlight w:val="yellow"/>
              </w:rPr>
              <w:t>xxx</w:t>
            </w:r>
            <w:r w:rsidRPr="00BF733E">
              <w:t xml:space="preserve"> participants</w:t>
            </w:r>
            <w:r w:rsidR="00E225FF" w:rsidRPr="00BF733E">
              <w:rPr>
                <w:rFonts w:eastAsia="MS Mincho"/>
              </w:rPr>
              <w:t xml:space="preserve"> (</w:t>
            </w:r>
            <w:r w:rsidR="000A37DC" w:rsidRPr="00BF733E">
              <w:rPr>
                <w:rFonts w:eastAsia="MS Mincho"/>
                <w:highlight w:val="yellow"/>
              </w:rPr>
              <w:t>xxx</w:t>
            </w:r>
            <w:r w:rsidR="00E225FF" w:rsidRPr="00BF733E">
              <w:rPr>
                <w:rFonts w:eastAsia="MS Mincho"/>
              </w:rPr>
              <w:t xml:space="preserve"> physical participants and </w:t>
            </w:r>
            <w:r w:rsidR="000A37DC" w:rsidRPr="00BF733E">
              <w:rPr>
                <w:rFonts w:eastAsia="MS Mincho"/>
                <w:highlight w:val="yellow"/>
              </w:rPr>
              <w:t>xxx</w:t>
            </w:r>
            <w:r w:rsidR="00E225FF" w:rsidRPr="00BF733E">
              <w:rPr>
                <w:rFonts w:eastAsia="MS Mincho"/>
              </w:rPr>
              <w:t xml:space="preserve"> remote participants)</w:t>
            </w:r>
            <w:r w:rsidRPr="00BF733E">
              <w:t xml:space="preserve"> attended this </w:t>
            </w:r>
            <w:r w:rsidR="003054BD" w:rsidRPr="00BF733E">
              <w:t>first</w:t>
            </w:r>
            <w:r w:rsidRPr="00BF733E">
              <w:t xml:space="preserve"> TSAG meeting</w:t>
            </w:r>
            <w:r w:rsidR="008B3810" w:rsidRPr="00BF733E">
              <w:t>.</w:t>
            </w:r>
            <w:r w:rsidR="00A61DFB" w:rsidRPr="00BF733E">
              <w:t xml:space="preserve"> </w:t>
            </w:r>
            <w:hyperlink r:id="rId17" w:history="1">
              <w:r w:rsidR="00F84014" w:rsidRPr="00BF733E">
                <w:rPr>
                  <w:rStyle w:val="Hyperlink"/>
                </w:rPr>
                <w:t>TD19</w:t>
              </w:r>
            </w:hyperlink>
            <w:r w:rsidR="008B3810" w:rsidRPr="00BF733E">
              <w:t xml:space="preserve"> shows</w:t>
            </w:r>
            <w:r w:rsidRPr="00BF733E">
              <w:t xml:space="preserve"> the final list of participants.</w:t>
            </w:r>
          </w:p>
        </w:tc>
      </w:tr>
      <w:tr w:rsidR="00875EB7" w:rsidRPr="00BF733E" w14:paraId="6176AEF7" w14:textId="77777777" w:rsidTr="2C0BBE4F">
        <w:tc>
          <w:tcPr>
            <w:tcW w:w="714" w:type="dxa"/>
          </w:tcPr>
          <w:p w14:paraId="08B9592B" w14:textId="77777777" w:rsidR="00875EB7" w:rsidRPr="00BF733E" w:rsidRDefault="00875EB7" w:rsidP="00D601B7">
            <w:pPr>
              <w:rPr>
                <w:lang w:eastAsia="en-US"/>
              </w:rPr>
            </w:pPr>
            <w:r w:rsidRPr="00BF733E">
              <w:rPr>
                <w:lang w:eastAsia="en-US"/>
              </w:rPr>
              <w:t>1.5.1</w:t>
            </w:r>
          </w:p>
        </w:tc>
        <w:tc>
          <w:tcPr>
            <w:tcW w:w="9214" w:type="dxa"/>
            <w:tcMar>
              <w:left w:w="57" w:type="dxa"/>
              <w:right w:w="57" w:type="dxa"/>
            </w:tcMar>
          </w:tcPr>
          <w:p w14:paraId="499E8590" w14:textId="17E50791" w:rsidR="00875EB7" w:rsidRPr="00BF733E" w:rsidRDefault="00F84014" w:rsidP="00D601B7">
            <w:r w:rsidRPr="00BF733E">
              <w:rPr>
                <w:highlight w:val="yellow"/>
              </w:rPr>
              <w:t>xxx</w:t>
            </w:r>
            <w:r w:rsidR="00875EB7" w:rsidRPr="00BF733E">
              <w:t xml:space="preserve"> fellowships were requested</w:t>
            </w:r>
            <w:r w:rsidR="00B3247D" w:rsidRPr="00BF733E">
              <w:t xml:space="preserve">, </w:t>
            </w:r>
            <w:r w:rsidRPr="00BF733E">
              <w:rPr>
                <w:highlight w:val="yellow"/>
              </w:rPr>
              <w:t>xx</w:t>
            </w:r>
            <w:r w:rsidR="00875EB7" w:rsidRPr="00BF733E">
              <w:t xml:space="preserve"> were granted.</w:t>
            </w:r>
          </w:p>
        </w:tc>
      </w:tr>
      <w:tr w:rsidR="00C16DD6" w:rsidRPr="00BF733E" w14:paraId="68C84887" w14:textId="77777777" w:rsidTr="2C0BBE4F">
        <w:tc>
          <w:tcPr>
            <w:tcW w:w="714" w:type="dxa"/>
          </w:tcPr>
          <w:p w14:paraId="13D50CA2" w14:textId="438A18C7" w:rsidR="00C16DD6" w:rsidRPr="00BF733E" w:rsidRDefault="00C16DD6" w:rsidP="00D601B7">
            <w:pPr>
              <w:rPr>
                <w:lang w:eastAsia="en-US"/>
              </w:rPr>
            </w:pPr>
            <w:r w:rsidRPr="00BF733E">
              <w:rPr>
                <w:lang w:eastAsia="en-US"/>
              </w:rPr>
              <w:t>1.</w:t>
            </w:r>
            <w:r w:rsidR="00871A35">
              <w:rPr>
                <w:lang w:eastAsia="en-US"/>
              </w:rPr>
              <w:t>6</w:t>
            </w:r>
          </w:p>
        </w:tc>
        <w:tc>
          <w:tcPr>
            <w:tcW w:w="9214" w:type="dxa"/>
            <w:tcMar>
              <w:left w:w="57" w:type="dxa"/>
              <w:right w:w="57" w:type="dxa"/>
            </w:tcMar>
          </w:tcPr>
          <w:p w14:paraId="6F5250B5" w14:textId="77777777" w:rsidR="00C16DD6" w:rsidRPr="00BF733E" w:rsidRDefault="00C16DD6" w:rsidP="00875EB7">
            <w:r w:rsidRPr="00BF733E">
              <w:t>This report contains the following annexes:</w:t>
            </w:r>
          </w:p>
          <w:p w14:paraId="43EF0FE3" w14:textId="77777777" w:rsidR="00C16DD6" w:rsidRPr="00BF733E" w:rsidRDefault="00C16DD6" w:rsidP="00510F28">
            <w:pPr>
              <w:numPr>
                <w:ilvl w:val="0"/>
                <w:numId w:val="24"/>
              </w:numPr>
              <w:tabs>
                <w:tab w:val="clear" w:pos="794"/>
                <w:tab w:val="clear" w:pos="1191"/>
                <w:tab w:val="clear" w:pos="1588"/>
                <w:tab w:val="clear" w:pos="1985"/>
              </w:tabs>
              <w:ind w:left="567" w:hanging="567"/>
              <w:contextualSpacing/>
            </w:pPr>
            <w:r w:rsidRPr="00BF733E">
              <w:t>Annex A: Decisions on Recommendations</w:t>
            </w:r>
          </w:p>
          <w:p w14:paraId="4541531A" w14:textId="77777777" w:rsidR="00C16DD6" w:rsidRPr="00BF733E" w:rsidRDefault="00C16DD6" w:rsidP="00510F28">
            <w:pPr>
              <w:numPr>
                <w:ilvl w:val="0"/>
                <w:numId w:val="24"/>
              </w:numPr>
              <w:tabs>
                <w:tab w:val="clear" w:pos="794"/>
                <w:tab w:val="clear" w:pos="1191"/>
                <w:tab w:val="clear" w:pos="1588"/>
                <w:tab w:val="clear" w:pos="1985"/>
              </w:tabs>
              <w:ind w:left="567" w:hanging="567"/>
              <w:contextualSpacing/>
            </w:pPr>
            <w:r w:rsidRPr="00BF733E">
              <w:t>Annex B: New TSAG Work Items</w:t>
            </w:r>
          </w:p>
          <w:p w14:paraId="458DE5BE" w14:textId="33D8F811" w:rsidR="00C16DD6" w:rsidRPr="00BF733E" w:rsidRDefault="00C16DD6" w:rsidP="00C16DD6">
            <w:pPr>
              <w:numPr>
                <w:ilvl w:val="0"/>
                <w:numId w:val="24"/>
              </w:numPr>
              <w:tabs>
                <w:tab w:val="clear" w:pos="794"/>
                <w:tab w:val="clear" w:pos="1191"/>
                <w:tab w:val="clear" w:pos="1588"/>
                <w:tab w:val="clear" w:pos="1985"/>
              </w:tabs>
              <w:ind w:left="567" w:hanging="567"/>
              <w:contextualSpacing/>
            </w:pPr>
            <w:r w:rsidRPr="00BF733E">
              <w:t xml:space="preserve">Annex </w:t>
            </w:r>
            <w:r w:rsidR="00BF733E" w:rsidRPr="00BF733E">
              <w:t>C</w:t>
            </w:r>
            <w:r w:rsidRPr="00BF733E">
              <w:t>: Work items in TSAG</w:t>
            </w:r>
          </w:p>
          <w:p w14:paraId="382D88DF" w14:textId="0C4B5BC4" w:rsidR="00C16DD6" w:rsidRPr="00BF733E" w:rsidRDefault="004233E8" w:rsidP="00510F28">
            <w:pPr>
              <w:numPr>
                <w:ilvl w:val="0"/>
                <w:numId w:val="24"/>
              </w:numPr>
              <w:tabs>
                <w:tab w:val="clear" w:pos="794"/>
                <w:tab w:val="clear" w:pos="1191"/>
                <w:tab w:val="clear" w:pos="1588"/>
                <w:tab w:val="clear" w:pos="1985"/>
              </w:tabs>
              <w:ind w:left="567" w:hanging="567"/>
              <w:contextualSpacing/>
            </w:pPr>
            <w:r w:rsidRPr="00BF733E">
              <w:t>Annex D: Terms of references of TSAG Working Parties and Rapporteur Groups</w:t>
            </w:r>
          </w:p>
          <w:p w14:paraId="053BC135" w14:textId="1DAB9242" w:rsidR="00EF20A8" w:rsidRPr="00BF733E" w:rsidRDefault="00EF20A8" w:rsidP="00510F28">
            <w:pPr>
              <w:numPr>
                <w:ilvl w:val="0"/>
                <w:numId w:val="24"/>
              </w:numPr>
              <w:tabs>
                <w:tab w:val="clear" w:pos="794"/>
                <w:tab w:val="clear" w:pos="1191"/>
                <w:tab w:val="clear" w:pos="1588"/>
                <w:tab w:val="clear" w:pos="1985"/>
              </w:tabs>
              <w:ind w:left="567" w:hanging="567"/>
              <w:contextualSpacing/>
            </w:pPr>
            <w:r w:rsidRPr="00BF733E">
              <w:t xml:space="preserve">Annex </w:t>
            </w:r>
            <w:r w:rsidR="00BF733E" w:rsidRPr="00BF733E">
              <w:t>E</w:t>
            </w:r>
            <w:r w:rsidRPr="00BF733E">
              <w:t>: Terms of Reference for an ITU-T Joint Coordination Activity on metaverse standardization (JCA-MV)</w:t>
            </w:r>
          </w:p>
          <w:p w14:paraId="13770B9E" w14:textId="50CE4877" w:rsidR="003B6E5E" w:rsidRPr="00BF733E" w:rsidRDefault="003B6E5E" w:rsidP="00510F28">
            <w:pPr>
              <w:numPr>
                <w:ilvl w:val="0"/>
                <w:numId w:val="24"/>
              </w:numPr>
              <w:tabs>
                <w:tab w:val="clear" w:pos="794"/>
                <w:tab w:val="clear" w:pos="1191"/>
                <w:tab w:val="clear" w:pos="1588"/>
                <w:tab w:val="clear" w:pos="1985"/>
              </w:tabs>
              <w:ind w:left="567" w:hanging="567"/>
              <w:contextualSpacing/>
            </w:pPr>
            <w:r w:rsidRPr="00BF733E">
              <w:t xml:space="preserve">Annex </w:t>
            </w:r>
            <w:r w:rsidR="00BF733E" w:rsidRPr="00BF733E">
              <w:t>F</w:t>
            </w:r>
            <w:r w:rsidRPr="00BF733E">
              <w:t>: Revised Terms of Reference for an ITU-T Joint Coordination Activity on</w:t>
            </w:r>
            <w:r w:rsidR="00BF4858" w:rsidRPr="00BF733E">
              <w:t xml:space="preserve"> verifiable health credentials (JCA-VHC)</w:t>
            </w:r>
          </w:p>
          <w:p w14:paraId="761DEBE7" w14:textId="07A66DB3" w:rsidR="00C16DD6" w:rsidRPr="00BF733E" w:rsidRDefault="00C16DD6" w:rsidP="00510F28">
            <w:pPr>
              <w:numPr>
                <w:ilvl w:val="0"/>
                <w:numId w:val="24"/>
              </w:numPr>
              <w:tabs>
                <w:tab w:val="clear" w:pos="794"/>
                <w:tab w:val="clear" w:pos="1191"/>
                <w:tab w:val="clear" w:pos="1588"/>
                <w:tab w:val="clear" w:pos="1985"/>
              </w:tabs>
              <w:ind w:left="567" w:hanging="567"/>
              <w:contextualSpacing/>
            </w:pPr>
            <w:r w:rsidRPr="00BF733E">
              <w:t xml:space="preserve">Annex </w:t>
            </w:r>
            <w:r w:rsidR="00BF733E" w:rsidRPr="00BF733E">
              <w:t>G</w:t>
            </w:r>
            <w:r w:rsidRPr="00BF733E">
              <w:t>: Interim RGM schedule</w:t>
            </w:r>
          </w:p>
          <w:p w14:paraId="624E16A9" w14:textId="68E1D8D0" w:rsidR="00C16DD6" w:rsidRPr="00BF733E" w:rsidRDefault="00C16DD6" w:rsidP="00BF733E">
            <w:pPr>
              <w:numPr>
                <w:ilvl w:val="0"/>
                <w:numId w:val="24"/>
              </w:numPr>
              <w:tabs>
                <w:tab w:val="clear" w:pos="794"/>
                <w:tab w:val="clear" w:pos="1191"/>
                <w:tab w:val="clear" w:pos="1588"/>
                <w:tab w:val="clear" w:pos="1985"/>
              </w:tabs>
              <w:ind w:left="567" w:hanging="567"/>
              <w:contextualSpacing/>
            </w:pPr>
            <w:r w:rsidRPr="00BF733E">
              <w:t xml:space="preserve">Annex </w:t>
            </w:r>
            <w:r w:rsidR="00BF733E" w:rsidRPr="00BF733E">
              <w:t>H</w:t>
            </w:r>
            <w:r w:rsidRPr="00BF733E">
              <w:t>: Outgoing Liaison Statements</w:t>
            </w:r>
          </w:p>
        </w:tc>
      </w:tr>
      <w:tr w:rsidR="00875EB7" w:rsidRPr="00BF733E" w14:paraId="1B96C391" w14:textId="77777777" w:rsidTr="2C0BBE4F">
        <w:tc>
          <w:tcPr>
            <w:tcW w:w="714" w:type="dxa"/>
          </w:tcPr>
          <w:p w14:paraId="212328C7" w14:textId="42BA4B2D" w:rsidR="00875EB7" w:rsidRPr="00BF733E" w:rsidRDefault="00875EB7" w:rsidP="00D601B7">
            <w:pPr>
              <w:rPr>
                <w:lang w:eastAsia="en-US"/>
              </w:rPr>
            </w:pPr>
            <w:r w:rsidRPr="00BF733E">
              <w:rPr>
                <w:lang w:eastAsia="en-US"/>
              </w:rPr>
              <w:t>1.</w:t>
            </w:r>
            <w:r w:rsidR="00871A35">
              <w:rPr>
                <w:lang w:eastAsia="en-US"/>
              </w:rPr>
              <w:t>7</w:t>
            </w:r>
          </w:p>
        </w:tc>
        <w:tc>
          <w:tcPr>
            <w:tcW w:w="9214" w:type="dxa"/>
            <w:tcMar>
              <w:left w:w="57" w:type="dxa"/>
              <w:right w:w="57" w:type="dxa"/>
            </w:tcMar>
          </w:tcPr>
          <w:p w14:paraId="0B25AE59" w14:textId="77777777" w:rsidR="00875EB7" w:rsidRPr="00BF733E" w:rsidRDefault="00875EB7" w:rsidP="00D601B7">
            <w:r w:rsidRPr="00BF733E">
              <w:t xml:space="preserve">Account of resources </w:t>
            </w:r>
            <w:proofErr w:type="gramStart"/>
            <w:r w:rsidRPr="00BF733E">
              <w:t>used</w:t>
            </w:r>
            <w:proofErr w:type="gramEnd"/>
            <w:r w:rsidRPr="00BF733E">
              <w:t xml:space="preserve"> and fellowships provided:</w:t>
            </w:r>
          </w:p>
          <w:p w14:paraId="2259E598" w14:textId="75D6BEA2" w:rsidR="00875EB7" w:rsidRPr="00BF733E" w:rsidRDefault="00875EB7" w:rsidP="00510F28">
            <w:pPr>
              <w:numPr>
                <w:ilvl w:val="0"/>
                <w:numId w:val="22"/>
              </w:numPr>
              <w:ind w:left="567" w:hanging="567"/>
              <w:contextualSpacing/>
            </w:pPr>
            <w:r w:rsidRPr="00BF733E">
              <w:t xml:space="preserve">Captioning: CHF </w:t>
            </w:r>
            <w:r w:rsidR="00F84014" w:rsidRPr="00BF733E">
              <w:rPr>
                <w:rFonts w:eastAsia="MS Mincho"/>
                <w:highlight w:val="yellow"/>
              </w:rPr>
              <w:t>xxx</w:t>
            </w:r>
          </w:p>
          <w:p w14:paraId="6DC9CF82" w14:textId="473A57A4" w:rsidR="00875EB7" w:rsidRPr="00BF733E" w:rsidRDefault="00875EB7" w:rsidP="00510F28">
            <w:pPr>
              <w:numPr>
                <w:ilvl w:val="0"/>
                <w:numId w:val="22"/>
              </w:numPr>
              <w:ind w:left="567" w:hanging="567"/>
              <w:contextualSpacing/>
            </w:pPr>
            <w:r w:rsidRPr="00BF733E">
              <w:t>Interpretation (two days): CHF</w:t>
            </w:r>
            <w:r w:rsidR="00926E6A" w:rsidRPr="00BF733E">
              <w:t xml:space="preserve"> </w:t>
            </w:r>
            <w:r w:rsidR="00F84014" w:rsidRPr="00BF733E">
              <w:rPr>
                <w:highlight w:val="yellow"/>
              </w:rPr>
              <w:t>xxx</w:t>
            </w:r>
          </w:p>
          <w:p w14:paraId="5CE0151C" w14:textId="3FA8D2F3" w:rsidR="00875EB7" w:rsidRPr="00BF733E" w:rsidRDefault="00875EB7" w:rsidP="00510F28">
            <w:pPr>
              <w:numPr>
                <w:ilvl w:val="0"/>
                <w:numId w:val="23"/>
              </w:numPr>
              <w:tabs>
                <w:tab w:val="clear" w:pos="794"/>
                <w:tab w:val="clear" w:pos="1191"/>
                <w:tab w:val="clear" w:pos="1588"/>
                <w:tab w:val="clear" w:pos="1985"/>
              </w:tabs>
              <w:ind w:left="567" w:hanging="567"/>
              <w:contextualSpacing/>
            </w:pPr>
            <w:r w:rsidRPr="00BF733E">
              <w:t xml:space="preserve">Fellowships: </w:t>
            </w:r>
            <w:r w:rsidR="00F84014" w:rsidRPr="00BF733E">
              <w:rPr>
                <w:highlight w:val="yellow"/>
              </w:rPr>
              <w:t>xx</w:t>
            </w:r>
            <w:r w:rsidRPr="00BF733E">
              <w:t xml:space="preserve"> requests received, </w:t>
            </w:r>
            <w:r w:rsidR="00F84014" w:rsidRPr="00BF733E">
              <w:rPr>
                <w:highlight w:val="yellow"/>
              </w:rPr>
              <w:t>xx</w:t>
            </w:r>
            <w:r w:rsidRPr="00BF733E">
              <w:t xml:space="preserve"> granted</w:t>
            </w:r>
            <w:r w:rsidR="00C64962" w:rsidRPr="00BF733E">
              <w:t xml:space="preserve"> and</w:t>
            </w:r>
            <w:r w:rsidRPr="00BF733E">
              <w:t xml:space="preserve"> </w:t>
            </w:r>
            <w:r w:rsidR="00F84014" w:rsidRPr="00BF733E">
              <w:rPr>
                <w:highlight w:val="yellow"/>
              </w:rPr>
              <w:t>xx</w:t>
            </w:r>
            <w:r w:rsidR="00F84014" w:rsidRPr="00BF733E">
              <w:t xml:space="preserve"> </w:t>
            </w:r>
            <w:r w:rsidRPr="00BF733E">
              <w:t xml:space="preserve">used (CHF </w:t>
            </w:r>
            <w:r w:rsidR="00F84014" w:rsidRPr="00BF733E">
              <w:rPr>
                <w:highlight w:val="yellow"/>
              </w:rPr>
              <w:t>xxx</w:t>
            </w:r>
            <w:r w:rsidRPr="00BF733E">
              <w:t>)</w:t>
            </w:r>
          </w:p>
        </w:tc>
      </w:tr>
    </w:tbl>
    <w:p w14:paraId="7AF11434" w14:textId="77777777" w:rsidR="00875EB7" w:rsidRPr="000017F9" w:rsidRDefault="00875EB7" w:rsidP="00875EB7">
      <w:pPr>
        <w:pStyle w:val="Heading1"/>
        <w:pageBreakBefore/>
        <w:numPr>
          <w:ilvl w:val="0"/>
          <w:numId w:val="2"/>
        </w:numPr>
        <w:spacing w:before="120" w:after="60"/>
        <w:ind w:left="357" w:hanging="357"/>
        <w:rPr>
          <w:szCs w:val="24"/>
        </w:rPr>
      </w:pPr>
      <w:bookmarkStart w:id="7" w:name="_Toc199487324"/>
      <w:r w:rsidRPr="000017F9">
        <w:rPr>
          <w:szCs w:val="24"/>
        </w:rPr>
        <w:lastRenderedPageBreak/>
        <w:t>Opening remarks</w:t>
      </w:r>
      <w:bookmarkEnd w:id="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556499C3" w14:textId="77777777">
        <w:tc>
          <w:tcPr>
            <w:tcW w:w="714" w:type="dxa"/>
          </w:tcPr>
          <w:p w14:paraId="0DA11BE9" w14:textId="77777777" w:rsidR="00875EB7" w:rsidRPr="000017F9" w:rsidRDefault="00875EB7" w:rsidP="00D601B7">
            <w:pPr>
              <w:rPr>
                <w:highlight w:val="yellow"/>
                <w:lang w:eastAsia="en-US"/>
              </w:rPr>
            </w:pPr>
            <w:r w:rsidRPr="000017F9">
              <w:rPr>
                <w:lang w:eastAsia="en-US"/>
              </w:rPr>
              <w:t>2.1</w:t>
            </w:r>
          </w:p>
        </w:tc>
        <w:tc>
          <w:tcPr>
            <w:tcW w:w="9214" w:type="dxa"/>
            <w:tcMar>
              <w:left w:w="57" w:type="dxa"/>
              <w:right w:w="57" w:type="dxa"/>
            </w:tcMar>
          </w:tcPr>
          <w:p w14:paraId="78B8676C" w14:textId="588EBAB9" w:rsidR="00875EB7" w:rsidRPr="000017F9" w:rsidRDefault="00875EB7" w:rsidP="00D601B7">
            <w:pPr>
              <w:rPr>
                <w:color w:val="000000"/>
              </w:rPr>
            </w:pPr>
            <w:r w:rsidRPr="000017F9">
              <w:t>ITU Secretary General, Ms Doreen BOGDAN-MARTIN gave her</w:t>
            </w:r>
            <w:r w:rsidRPr="000017F9">
              <w:rPr>
                <w:lang w:eastAsia="en-US"/>
              </w:rPr>
              <w:t xml:space="preserve"> opening remarks.</w:t>
            </w:r>
          </w:p>
        </w:tc>
      </w:tr>
      <w:tr w:rsidR="00B54723" w:rsidRPr="000017F9" w14:paraId="395E89A8" w14:textId="77777777">
        <w:tc>
          <w:tcPr>
            <w:tcW w:w="714" w:type="dxa"/>
          </w:tcPr>
          <w:p w14:paraId="5F2D6871" w14:textId="4CAC1ABA" w:rsidR="00B54723" w:rsidRPr="000017F9" w:rsidRDefault="00B54723" w:rsidP="00D601B7">
            <w:pPr>
              <w:rPr>
                <w:lang w:eastAsia="en-US"/>
              </w:rPr>
            </w:pPr>
            <w:r w:rsidRPr="000017F9">
              <w:rPr>
                <w:lang w:eastAsia="en-US"/>
              </w:rPr>
              <w:t>2.2</w:t>
            </w:r>
          </w:p>
        </w:tc>
        <w:tc>
          <w:tcPr>
            <w:tcW w:w="9214" w:type="dxa"/>
            <w:tcMar>
              <w:left w:w="57" w:type="dxa"/>
              <w:right w:w="57" w:type="dxa"/>
            </w:tcMar>
          </w:tcPr>
          <w:p w14:paraId="6C0C9289" w14:textId="77777777" w:rsidR="00B54723" w:rsidRPr="000017F9" w:rsidRDefault="00B54723" w:rsidP="00D601B7">
            <w:pPr>
              <w:rPr>
                <w:color w:val="000000"/>
              </w:rPr>
            </w:pPr>
            <w:r w:rsidRPr="000017F9">
              <w:t>The BDT Director, Mr Cosmas ZAVAZAVA, gave his opening remarks.</w:t>
            </w:r>
          </w:p>
        </w:tc>
      </w:tr>
      <w:tr w:rsidR="00875EB7" w:rsidRPr="000017F9" w14:paraId="70C2B88C" w14:textId="77777777">
        <w:tc>
          <w:tcPr>
            <w:tcW w:w="714" w:type="dxa"/>
          </w:tcPr>
          <w:p w14:paraId="6175D498" w14:textId="17B0466F" w:rsidR="00875EB7" w:rsidRPr="000017F9" w:rsidRDefault="00875EB7" w:rsidP="00D601B7">
            <w:pPr>
              <w:rPr>
                <w:lang w:eastAsia="en-US"/>
              </w:rPr>
            </w:pPr>
            <w:r w:rsidRPr="000017F9">
              <w:rPr>
                <w:lang w:eastAsia="en-US"/>
              </w:rPr>
              <w:t>2.</w:t>
            </w:r>
            <w:r w:rsidR="00BF733E">
              <w:rPr>
                <w:lang w:eastAsia="en-US"/>
              </w:rPr>
              <w:t>3</w:t>
            </w:r>
          </w:p>
        </w:tc>
        <w:tc>
          <w:tcPr>
            <w:tcW w:w="9214" w:type="dxa"/>
            <w:tcMar>
              <w:left w:w="57" w:type="dxa"/>
              <w:right w:w="57" w:type="dxa"/>
            </w:tcMar>
          </w:tcPr>
          <w:p w14:paraId="0069AA9B" w14:textId="65CC677C" w:rsidR="00875EB7" w:rsidRPr="000017F9" w:rsidRDefault="00875EB7" w:rsidP="00D601B7">
            <w:r w:rsidRPr="000017F9">
              <w:t xml:space="preserve">The TSB Director, Mr Seizo ONOE, welcomed all delegates to this </w:t>
            </w:r>
            <w:r w:rsidR="00B54723" w:rsidRPr="000017F9">
              <w:t>fourth</w:t>
            </w:r>
            <w:r w:rsidRPr="000017F9">
              <w:t xml:space="preserve"> TSAG meeting in this 2022-2024 study period. His speech is </w:t>
            </w:r>
            <w:r w:rsidR="00280947" w:rsidRPr="000017F9">
              <w:t>found</w:t>
            </w:r>
            <w:r w:rsidRPr="000017F9">
              <w:t xml:space="preserve"> in </w:t>
            </w:r>
            <w:hyperlink r:id="rId18" w:history="1">
              <w:r w:rsidR="00F86507">
                <w:rPr>
                  <w:rStyle w:val="Hyperlink"/>
                </w:rPr>
                <w:t>TD12</w:t>
              </w:r>
            </w:hyperlink>
            <w:r w:rsidRPr="000017F9">
              <w:t>.</w:t>
            </w:r>
          </w:p>
        </w:tc>
      </w:tr>
      <w:tr w:rsidR="00875EB7" w:rsidRPr="000017F9" w14:paraId="7606215D" w14:textId="77777777">
        <w:tc>
          <w:tcPr>
            <w:tcW w:w="714" w:type="dxa"/>
          </w:tcPr>
          <w:p w14:paraId="792ED48F" w14:textId="73AA642A" w:rsidR="00875EB7" w:rsidRPr="000017F9" w:rsidRDefault="00875EB7" w:rsidP="00D601B7">
            <w:pPr>
              <w:rPr>
                <w:highlight w:val="yellow"/>
                <w:lang w:eastAsia="en-US"/>
              </w:rPr>
            </w:pPr>
            <w:r w:rsidRPr="000017F9">
              <w:rPr>
                <w:lang w:eastAsia="en-US"/>
              </w:rPr>
              <w:t>2.</w:t>
            </w:r>
            <w:r w:rsidR="009B7CED">
              <w:rPr>
                <w:lang w:eastAsia="en-US"/>
              </w:rPr>
              <w:t>4</w:t>
            </w:r>
          </w:p>
        </w:tc>
        <w:tc>
          <w:tcPr>
            <w:tcW w:w="9214" w:type="dxa"/>
            <w:tcMar>
              <w:left w:w="57" w:type="dxa"/>
              <w:right w:w="57" w:type="dxa"/>
            </w:tcMar>
          </w:tcPr>
          <w:p w14:paraId="149D6A5D" w14:textId="4AE22831" w:rsidR="00875EB7" w:rsidRPr="000017F9" w:rsidRDefault="00875EB7" w:rsidP="00D601B7">
            <w:r w:rsidRPr="000017F9">
              <w:t xml:space="preserve">The TSAG Chair </w:t>
            </w:r>
            <w:r w:rsidR="00B54723" w:rsidRPr="000017F9">
              <w:t>gave his opening remarks</w:t>
            </w:r>
          </w:p>
        </w:tc>
      </w:tr>
    </w:tbl>
    <w:p w14:paraId="643AD3BC" w14:textId="77777777" w:rsidR="00875EB7" w:rsidRPr="000017F9" w:rsidRDefault="00875EB7" w:rsidP="00875EB7">
      <w:pPr>
        <w:pStyle w:val="Heading1"/>
        <w:numPr>
          <w:ilvl w:val="0"/>
          <w:numId w:val="2"/>
        </w:numPr>
        <w:spacing w:after="60"/>
        <w:ind w:left="357" w:hanging="357"/>
        <w:rPr>
          <w:szCs w:val="24"/>
        </w:rPr>
      </w:pPr>
      <w:bookmarkStart w:id="8" w:name="_Toc87210126"/>
      <w:bookmarkStart w:id="9" w:name="_Toc199487325"/>
      <w:r w:rsidRPr="000017F9">
        <w:rPr>
          <w:szCs w:val="24"/>
        </w:rPr>
        <w:t>Approval of the agenda, document allocation and time management plan</w:t>
      </w:r>
      <w:bookmarkEnd w:id="8"/>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1C0E4EB7" w14:textId="77777777" w:rsidTr="005E7708">
        <w:tc>
          <w:tcPr>
            <w:tcW w:w="714" w:type="dxa"/>
          </w:tcPr>
          <w:p w14:paraId="3FD9C351" w14:textId="77777777" w:rsidR="00875EB7" w:rsidRPr="000017F9" w:rsidRDefault="00875EB7" w:rsidP="00D601B7">
            <w:pPr>
              <w:rPr>
                <w:highlight w:val="yellow"/>
                <w:lang w:eastAsia="en-US"/>
              </w:rPr>
            </w:pPr>
            <w:r w:rsidRPr="000017F9">
              <w:rPr>
                <w:lang w:eastAsia="en-US"/>
              </w:rPr>
              <w:t>3.1</w:t>
            </w:r>
          </w:p>
        </w:tc>
        <w:tc>
          <w:tcPr>
            <w:tcW w:w="9214" w:type="dxa"/>
            <w:tcMar>
              <w:left w:w="57" w:type="dxa"/>
              <w:right w:w="57" w:type="dxa"/>
            </w:tcMar>
          </w:tcPr>
          <w:p w14:paraId="2026C31C" w14:textId="77777777" w:rsidR="00875EB7" w:rsidRPr="000017F9" w:rsidRDefault="00875EB7" w:rsidP="00D601B7">
            <w:r w:rsidRPr="000017F9">
              <w:t>The meeting adopted:</w:t>
            </w:r>
          </w:p>
          <w:p w14:paraId="0A17C3FF" w14:textId="395EAD92" w:rsidR="00875EB7" w:rsidRPr="000017F9" w:rsidRDefault="00875EB7" w:rsidP="00510F28">
            <w:pPr>
              <w:numPr>
                <w:ilvl w:val="0"/>
                <w:numId w:val="20"/>
              </w:numPr>
              <w:tabs>
                <w:tab w:val="clear" w:pos="794"/>
                <w:tab w:val="clear" w:pos="1191"/>
                <w:tab w:val="clear" w:pos="1588"/>
                <w:tab w:val="clear" w:pos="1985"/>
              </w:tabs>
              <w:ind w:left="567" w:hanging="567"/>
            </w:pPr>
            <w:r w:rsidRPr="000017F9">
              <w:t xml:space="preserve">Agenda, document allocation and work plan </w:t>
            </w:r>
            <w:hyperlink r:id="rId19" w:history="1">
              <w:r w:rsidR="0046370B">
                <w:rPr>
                  <w:rStyle w:val="Hyperlink"/>
                </w:rPr>
                <w:t>TD</w:t>
              </w:r>
              <w:r w:rsidR="0046370B">
                <w:rPr>
                  <w:rStyle w:val="Hyperlink"/>
                  <w:rFonts w:eastAsia="MS Mincho" w:hint="eastAsia"/>
                </w:rPr>
                <w:t>2R</w:t>
              </w:r>
              <w:r w:rsidR="0046370B">
                <w:rPr>
                  <w:rStyle w:val="Hyperlink"/>
                  <w:rFonts w:eastAsia="MS Mincho"/>
                </w:rPr>
                <w:t>3</w:t>
              </w:r>
            </w:hyperlink>
            <w:r w:rsidRPr="000017F9">
              <w:t>.</w:t>
            </w:r>
          </w:p>
          <w:p w14:paraId="4CC6B14D" w14:textId="1270EFEF" w:rsidR="00875EB7" w:rsidRPr="000017F9" w:rsidRDefault="00875EB7" w:rsidP="00510F28">
            <w:pPr>
              <w:numPr>
                <w:ilvl w:val="0"/>
                <w:numId w:val="20"/>
              </w:numPr>
              <w:tabs>
                <w:tab w:val="clear" w:pos="794"/>
                <w:tab w:val="clear" w:pos="1191"/>
                <w:tab w:val="clear" w:pos="1588"/>
                <w:tab w:val="clear" w:pos="1985"/>
              </w:tabs>
              <w:ind w:left="567" w:hanging="567"/>
            </w:pPr>
            <w:r w:rsidRPr="000017F9">
              <w:t xml:space="preserve">Time management plan in </w:t>
            </w:r>
            <w:hyperlink r:id="rId20" w:history="1">
              <w:r w:rsidR="00723540">
                <w:rPr>
                  <w:rStyle w:val="Hyperlink"/>
                </w:rPr>
                <w:t>TD1R3</w:t>
              </w:r>
            </w:hyperlink>
            <w:r w:rsidR="00B54723" w:rsidRPr="000017F9">
              <w:t>.</w:t>
            </w:r>
          </w:p>
          <w:p w14:paraId="7D8CC27E" w14:textId="5CE64175" w:rsidR="00875EB7" w:rsidRPr="000017F9" w:rsidRDefault="00875EB7" w:rsidP="00D601B7">
            <w:pPr>
              <w:rPr>
                <w:highlight w:val="yellow"/>
              </w:rPr>
            </w:pPr>
            <w:r w:rsidRPr="000017F9">
              <w:t xml:space="preserve">The meeting took note of the overview of the agendas and reports in </w:t>
            </w:r>
            <w:hyperlink r:id="rId21" w:history="1">
              <w:r w:rsidR="00F83458">
                <w:rPr>
                  <w:rStyle w:val="Hyperlink"/>
                </w:rPr>
                <w:t>TD5</w:t>
              </w:r>
            </w:hyperlink>
            <w:r w:rsidRPr="000017F9">
              <w:t>.</w:t>
            </w:r>
          </w:p>
        </w:tc>
      </w:tr>
      <w:tr w:rsidR="00875EB7" w:rsidRPr="000017F9" w14:paraId="3627B787" w14:textId="77777777" w:rsidTr="005E7708">
        <w:tc>
          <w:tcPr>
            <w:tcW w:w="714" w:type="dxa"/>
          </w:tcPr>
          <w:p w14:paraId="6BEE8E88" w14:textId="77777777" w:rsidR="00875EB7" w:rsidRPr="000017F9" w:rsidRDefault="00875EB7" w:rsidP="00D601B7">
            <w:pPr>
              <w:rPr>
                <w:lang w:eastAsia="en-US"/>
              </w:rPr>
            </w:pPr>
            <w:r w:rsidRPr="000017F9">
              <w:rPr>
                <w:lang w:eastAsia="en-US"/>
              </w:rPr>
              <w:t>3.2</w:t>
            </w:r>
          </w:p>
        </w:tc>
        <w:tc>
          <w:tcPr>
            <w:tcW w:w="9214" w:type="dxa"/>
            <w:tcMar>
              <w:left w:w="57" w:type="dxa"/>
              <w:right w:w="57" w:type="dxa"/>
            </w:tcMar>
          </w:tcPr>
          <w:p w14:paraId="39DEDF42" w14:textId="4E7DD26A" w:rsidR="00875EB7" w:rsidRPr="000017F9" w:rsidRDefault="00875EB7" w:rsidP="00D601B7">
            <w:r w:rsidRPr="000017F9">
              <w:t xml:space="preserve">TSAG adopted the draft agenda in </w:t>
            </w:r>
            <w:hyperlink r:id="rId22" w:history="1">
              <w:r w:rsidR="0058081C">
                <w:rPr>
                  <w:rStyle w:val="Hyperlink"/>
                </w:rPr>
                <w:t>TD3</w:t>
              </w:r>
            </w:hyperlink>
            <w:r w:rsidRPr="000017F9">
              <w:t xml:space="preserve"> for the TSAG closing plenary session on </w:t>
            </w:r>
            <w:r w:rsidR="0058081C">
              <w:t>30 May 2025</w:t>
            </w:r>
            <w:r w:rsidRPr="000017F9">
              <w:t>.</w:t>
            </w:r>
          </w:p>
        </w:tc>
      </w:tr>
      <w:tr w:rsidR="00875EB7" w:rsidRPr="000017F9" w14:paraId="12E36E8B" w14:textId="77777777" w:rsidTr="005E7708">
        <w:tc>
          <w:tcPr>
            <w:tcW w:w="714" w:type="dxa"/>
          </w:tcPr>
          <w:p w14:paraId="2CB873A3" w14:textId="77777777" w:rsidR="00875EB7" w:rsidRPr="000017F9" w:rsidRDefault="00875EB7" w:rsidP="00D601B7">
            <w:pPr>
              <w:rPr>
                <w:highlight w:val="yellow"/>
                <w:lang w:eastAsia="en-US"/>
              </w:rPr>
            </w:pPr>
            <w:r w:rsidRPr="000017F9">
              <w:rPr>
                <w:lang w:eastAsia="en-US"/>
              </w:rPr>
              <w:t>3.3</w:t>
            </w:r>
          </w:p>
        </w:tc>
        <w:tc>
          <w:tcPr>
            <w:tcW w:w="9214" w:type="dxa"/>
            <w:tcMar>
              <w:left w:w="57" w:type="dxa"/>
              <w:right w:w="57" w:type="dxa"/>
            </w:tcMar>
          </w:tcPr>
          <w:p w14:paraId="3B38F388" w14:textId="40148622" w:rsidR="00875EB7" w:rsidRPr="000017F9" w:rsidRDefault="001E30E5" w:rsidP="00D601B7">
            <w:pPr>
              <w:rPr>
                <w:highlight w:val="yellow"/>
              </w:rPr>
            </w:pPr>
            <w:hyperlink r:id="rId23" w:history="1">
              <w:r>
                <w:rPr>
                  <w:rStyle w:val="Hyperlink"/>
                </w:rPr>
                <w:t>TD1</w:t>
              </w:r>
              <w:r>
                <w:rPr>
                  <w:rStyle w:val="Hyperlink"/>
                  <w:rFonts w:eastAsia="MS Mincho" w:hint="eastAsia"/>
                </w:rPr>
                <w:t>4R1</w:t>
              </w:r>
            </w:hyperlink>
            <w:r w:rsidR="00875EB7" w:rsidRPr="000017F9">
              <w:t xml:space="preserve"> lists contributions submitted and considered during this TSAG meeting.</w:t>
            </w:r>
          </w:p>
        </w:tc>
      </w:tr>
      <w:tr w:rsidR="00875EB7" w:rsidRPr="000017F9" w14:paraId="5CE69980" w14:textId="77777777" w:rsidTr="005E7708">
        <w:tc>
          <w:tcPr>
            <w:tcW w:w="714" w:type="dxa"/>
          </w:tcPr>
          <w:p w14:paraId="3A147E92" w14:textId="77777777" w:rsidR="00875EB7" w:rsidRPr="000017F9" w:rsidRDefault="00875EB7" w:rsidP="00D601B7">
            <w:pPr>
              <w:rPr>
                <w:lang w:eastAsia="en-US"/>
              </w:rPr>
            </w:pPr>
            <w:r w:rsidRPr="000017F9">
              <w:rPr>
                <w:lang w:eastAsia="en-US"/>
              </w:rPr>
              <w:t>3.4</w:t>
            </w:r>
          </w:p>
        </w:tc>
        <w:tc>
          <w:tcPr>
            <w:tcW w:w="9214" w:type="dxa"/>
            <w:tcMar>
              <w:left w:w="57" w:type="dxa"/>
              <w:right w:w="57" w:type="dxa"/>
            </w:tcMar>
          </w:tcPr>
          <w:p w14:paraId="3F488A18" w14:textId="0AE37BEF" w:rsidR="00875EB7" w:rsidRPr="000017F9" w:rsidRDefault="0052463E" w:rsidP="00D601B7">
            <w:hyperlink r:id="rId24" w:history="1">
              <w:r>
                <w:rPr>
                  <w:rStyle w:val="Hyperlink"/>
                </w:rPr>
                <w:t>TD15</w:t>
              </w:r>
            </w:hyperlink>
            <w:r w:rsidR="00875EB7" w:rsidRPr="000017F9">
              <w:t xml:space="preserve"> </w:t>
            </w:r>
            <w:r w:rsidR="00875EB7" w:rsidRPr="000017F9">
              <w:rPr>
                <w:lang w:eastAsia="en-US"/>
              </w:rPr>
              <w:t>lists incoming liaison statements for this TSAG meeting.</w:t>
            </w:r>
          </w:p>
        </w:tc>
      </w:tr>
    </w:tbl>
    <w:p w14:paraId="2711192B" w14:textId="77777777" w:rsidR="00875EB7" w:rsidRPr="000017F9" w:rsidRDefault="00875EB7" w:rsidP="00875EB7">
      <w:pPr>
        <w:pStyle w:val="Heading1"/>
        <w:numPr>
          <w:ilvl w:val="0"/>
          <w:numId w:val="2"/>
        </w:numPr>
        <w:spacing w:after="60"/>
        <w:ind w:left="357" w:hanging="357"/>
        <w:rPr>
          <w:szCs w:val="24"/>
        </w:rPr>
      </w:pPr>
      <w:bookmarkStart w:id="10" w:name="_Toc199487326"/>
      <w:r w:rsidRPr="000017F9">
        <w:rPr>
          <w:szCs w:val="24"/>
        </w:rPr>
        <w:t>Appointments</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592A78" w14:paraId="5DB2105D" w14:textId="77777777" w:rsidTr="4E208BBA">
        <w:tc>
          <w:tcPr>
            <w:tcW w:w="714" w:type="dxa"/>
          </w:tcPr>
          <w:p w14:paraId="55FF3D9E" w14:textId="77777777" w:rsidR="00875EB7" w:rsidRPr="00592A78" w:rsidRDefault="00875EB7" w:rsidP="00D601B7">
            <w:pPr>
              <w:rPr>
                <w:highlight w:val="yellow"/>
                <w:lang w:eastAsia="en-US"/>
              </w:rPr>
            </w:pPr>
            <w:r w:rsidRPr="00592A78">
              <w:rPr>
                <w:lang w:eastAsia="en-US"/>
              </w:rPr>
              <w:t>4.1</w:t>
            </w:r>
          </w:p>
        </w:tc>
        <w:tc>
          <w:tcPr>
            <w:tcW w:w="9214" w:type="dxa"/>
            <w:tcMar>
              <w:left w:w="57" w:type="dxa"/>
              <w:right w:w="57" w:type="dxa"/>
            </w:tcMar>
          </w:tcPr>
          <w:p w14:paraId="3BEBBCAD" w14:textId="78619F34" w:rsidR="00A851A7" w:rsidRPr="00592A78" w:rsidRDefault="00FE5152" w:rsidP="00D601B7">
            <w:hyperlink r:id="rId25" w:history="1">
              <w:r w:rsidRPr="00592A78">
                <w:rPr>
                  <w:rStyle w:val="Hyperlink"/>
                </w:rPr>
                <w:t>TD22R</w:t>
              </w:r>
              <w:r w:rsidR="00750B71">
                <w:rPr>
                  <w:rStyle w:val="Hyperlink"/>
                </w:rPr>
                <w:t>2</w:t>
              </w:r>
            </w:hyperlink>
            <w:r w:rsidRPr="00592A78">
              <w:t xml:space="preserve"> proposed </w:t>
            </w:r>
            <w:r w:rsidR="001569F2" w:rsidRPr="00592A78">
              <w:t>TSAG structure, organization, and leadership for the 2025-2028 study period. TSAG approved.</w:t>
            </w:r>
          </w:p>
        </w:tc>
      </w:tr>
      <w:tr w:rsidR="00875EB7" w:rsidRPr="00592A78" w14:paraId="244C7002" w14:textId="77777777" w:rsidTr="4E208BBA">
        <w:tc>
          <w:tcPr>
            <w:tcW w:w="714" w:type="dxa"/>
          </w:tcPr>
          <w:p w14:paraId="14F3A649" w14:textId="32C22B40" w:rsidR="00875EB7" w:rsidRPr="00592A78" w:rsidRDefault="00875EB7" w:rsidP="00D601B7">
            <w:pPr>
              <w:rPr>
                <w:rFonts w:eastAsia="MS Mincho"/>
              </w:rPr>
            </w:pPr>
            <w:r w:rsidRPr="00592A78">
              <w:rPr>
                <w:lang w:eastAsia="en-US"/>
              </w:rPr>
              <w:t>4.</w:t>
            </w:r>
            <w:r w:rsidR="002173F0" w:rsidRPr="00592A78">
              <w:rPr>
                <w:rFonts w:eastAsia="MS Mincho" w:hint="eastAsia"/>
              </w:rPr>
              <w:t>2</w:t>
            </w:r>
          </w:p>
        </w:tc>
        <w:tc>
          <w:tcPr>
            <w:tcW w:w="9214" w:type="dxa"/>
            <w:tcMar>
              <w:left w:w="57" w:type="dxa"/>
              <w:right w:w="57" w:type="dxa"/>
            </w:tcMar>
          </w:tcPr>
          <w:p w14:paraId="623EF511" w14:textId="531C26AC" w:rsidR="00875EB7" w:rsidRPr="00592A78" w:rsidRDefault="004A2211" w:rsidP="00D601B7">
            <w:pPr>
              <w:rPr>
                <w:rFonts w:eastAsia="MS Mincho"/>
              </w:rPr>
            </w:pPr>
            <w:hyperlink r:id="rId26" w:history="1">
              <w:r w:rsidRPr="00592A78">
                <w:rPr>
                  <w:rStyle w:val="Hyperlink"/>
                </w:rPr>
                <w:t>TD7R</w:t>
              </w:r>
              <w:r w:rsidR="00F86A97">
                <w:rPr>
                  <w:rStyle w:val="Hyperlink"/>
                </w:rPr>
                <w:t>3</w:t>
              </w:r>
            </w:hyperlink>
            <w:r w:rsidRPr="00592A78">
              <w:t xml:space="preserve"> </w:t>
            </w:r>
            <w:r w:rsidR="005041B8" w:rsidRPr="00592A78">
              <w:t>proposed Terms of Reference for the TSAG WPs and RGs. TSAG approved.</w:t>
            </w:r>
          </w:p>
        </w:tc>
      </w:tr>
      <w:tr w:rsidR="00115426" w:rsidRPr="00592A78" w14:paraId="7FB2C899" w14:textId="77777777" w:rsidTr="4E208BBA">
        <w:tc>
          <w:tcPr>
            <w:tcW w:w="714" w:type="dxa"/>
          </w:tcPr>
          <w:p w14:paraId="371A555B" w14:textId="5C71A5E2" w:rsidR="00115426" w:rsidRPr="00592A78" w:rsidRDefault="00115426" w:rsidP="00D601B7">
            <w:pPr>
              <w:rPr>
                <w:lang w:eastAsia="en-US"/>
              </w:rPr>
            </w:pPr>
            <w:r w:rsidRPr="00592A78">
              <w:rPr>
                <w:lang w:eastAsia="en-US"/>
              </w:rPr>
              <w:t>4.3</w:t>
            </w:r>
          </w:p>
        </w:tc>
        <w:tc>
          <w:tcPr>
            <w:tcW w:w="9214" w:type="dxa"/>
            <w:tcMar>
              <w:left w:w="57" w:type="dxa"/>
              <w:right w:w="57" w:type="dxa"/>
            </w:tcMar>
          </w:tcPr>
          <w:p w14:paraId="084950F0" w14:textId="3AA1AF28" w:rsidR="00115426" w:rsidRPr="00592A78" w:rsidRDefault="00F00A37" w:rsidP="00D601B7">
            <w:pPr>
              <w:rPr>
                <w:rFonts w:eastAsia="MS Mincho"/>
              </w:rPr>
            </w:pPr>
            <w:hyperlink r:id="rId27" w:history="1">
              <w:r w:rsidRPr="00592A78">
                <w:rPr>
                  <w:rStyle w:val="Hyperlink"/>
                </w:rPr>
                <w:t>TD128R2</w:t>
              </w:r>
            </w:hyperlink>
            <w:r w:rsidRPr="00592A78">
              <w:t xml:space="preserve"> proposed </w:t>
            </w:r>
            <w:r w:rsidR="00592A78" w:rsidRPr="00592A78">
              <w:t>appointment of JCA leaderships and other roles. TSAG approved.</w:t>
            </w:r>
          </w:p>
        </w:tc>
      </w:tr>
    </w:tbl>
    <w:p w14:paraId="2C34105E" w14:textId="77777777" w:rsidR="00875EB7" w:rsidRPr="00791F3C" w:rsidRDefault="00875EB7" w:rsidP="00875EB7">
      <w:pPr>
        <w:pStyle w:val="Heading1"/>
        <w:numPr>
          <w:ilvl w:val="0"/>
          <w:numId w:val="2"/>
        </w:numPr>
        <w:spacing w:after="60"/>
        <w:ind w:left="357" w:hanging="357"/>
        <w:rPr>
          <w:szCs w:val="24"/>
        </w:rPr>
      </w:pPr>
      <w:bookmarkStart w:id="11" w:name="_Toc199487327"/>
      <w:r w:rsidRPr="00791F3C">
        <w:rPr>
          <w:szCs w:val="24"/>
        </w:rPr>
        <w:t>Reports by the TSB Director</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791F3C" w14:paraId="18BD971D" w14:textId="77777777" w:rsidTr="005E7708">
        <w:tc>
          <w:tcPr>
            <w:tcW w:w="714" w:type="dxa"/>
          </w:tcPr>
          <w:p w14:paraId="6464A0BE" w14:textId="77777777" w:rsidR="00875EB7" w:rsidRPr="00791F3C" w:rsidRDefault="00875EB7" w:rsidP="00D601B7">
            <w:pPr>
              <w:rPr>
                <w:highlight w:val="yellow"/>
                <w:lang w:eastAsia="en-US"/>
              </w:rPr>
            </w:pPr>
            <w:r w:rsidRPr="00791F3C">
              <w:rPr>
                <w:lang w:eastAsia="en-US"/>
              </w:rPr>
              <w:t>5.1</w:t>
            </w:r>
          </w:p>
        </w:tc>
        <w:tc>
          <w:tcPr>
            <w:tcW w:w="9214" w:type="dxa"/>
            <w:tcMar>
              <w:left w:w="57" w:type="dxa"/>
              <w:right w:w="57" w:type="dxa"/>
            </w:tcMar>
          </w:tcPr>
          <w:p w14:paraId="03777484" w14:textId="3BC4C15C" w:rsidR="00875EB7" w:rsidRPr="00791F3C" w:rsidRDefault="00875EB7" w:rsidP="00CC7BF9">
            <w:r w:rsidRPr="00791F3C">
              <w:t>The TSB Director presented the ITU-T activity report (</w:t>
            </w:r>
            <w:hyperlink r:id="rId28" w:history="1">
              <w:r w:rsidR="008D2997" w:rsidRPr="00791F3C">
                <w:rPr>
                  <w:rStyle w:val="Hyperlink"/>
                </w:rPr>
                <w:t>TD9</w:t>
              </w:r>
            </w:hyperlink>
            <w:r w:rsidRPr="00791F3C">
              <w:t xml:space="preserve">, slide set in </w:t>
            </w:r>
            <w:hyperlink r:id="rId29" w:history="1">
              <w:r w:rsidRPr="00791F3C">
                <w:t>Addendum 1</w:t>
              </w:r>
            </w:hyperlink>
            <w:r w:rsidRPr="00791F3C">
              <w:t xml:space="preserve">), highlighting the key results achieved in ITU-T standardization from </w:t>
            </w:r>
            <w:r w:rsidR="008D2997" w:rsidRPr="00791F3C">
              <w:t>August 2024 to May 2025</w:t>
            </w:r>
            <w:r w:rsidRPr="00791F3C">
              <w:t>.</w:t>
            </w:r>
            <w:r w:rsidR="00CC7BF9">
              <w:t xml:space="preserve"> </w:t>
            </w:r>
            <w:r w:rsidR="00597335" w:rsidRPr="00791F3C">
              <w:t>It</w:t>
            </w:r>
            <w:r w:rsidR="00001EE0" w:rsidRPr="00791F3C">
              <w:t xml:space="preserve"> was noted.</w:t>
            </w:r>
          </w:p>
        </w:tc>
      </w:tr>
      <w:tr w:rsidR="008E7FDD" w:rsidRPr="00791F3C" w14:paraId="5B210621" w14:textId="77777777" w:rsidTr="005E7708">
        <w:tc>
          <w:tcPr>
            <w:tcW w:w="714" w:type="dxa"/>
          </w:tcPr>
          <w:p w14:paraId="7A23C179" w14:textId="6CB8903E" w:rsidR="008E7FDD" w:rsidRPr="00791F3C" w:rsidRDefault="008E7FDD" w:rsidP="00D601B7">
            <w:pPr>
              <w:rPr>
                <w:lang w:eastAsia="en-US"/>
              </w:rPr>
            </w:pPr>
            <w:r w:rsidRPr="00791F3C">
              <w:rPr>
                <w:lang w:eastAsia="en-US"/>
              </w:rPr>
              <w:t>5.2</w:t>
            </w:r>
          </w:p>
        </w:tc>
        <w:tc>
          <w:tcPr>
            <w:tcW w:w="9214" w:type="dxa"/>
            <w:tcMar>
              <w:left w:w="57" w:type="dxa"/>
              <w:right w:w="57" w:type="dxa"/>
            </w:tcMar>
          </w:tcPr>
          <w:p w14:paraId="48C22562" w14:textId="0DE89281" w:rsidR="008E7FDD" w:rsidRPr="00791F3C" w:rsidRDefault="006C29DB" w:rsidP="00CC7BF9">
            <w:hyperlink r:id="rId30" w:history="1">
              <w:r w:rsidRPr="00791F3C">
                <w:rPr>
                  <w:rStyle w:val="Hyperlink"/>
                </w:rPr>
                <w:t>TD10R1</w:t>
              </w:r>
            </w:hyperlink>
            <w:r w:rsidRPr="00791F3C">
              <w:t xml:space="preserve"> </w:t>
            </w:r>
            <w:r w:rsidR="00597335" w:rsidRPr="00791F3C">
              <w:t>showed the action plan related to the Resolutions and Opinion of WTSA.</w:t>
            </w:r>
            <w:r w:rsidR="00CC7BF9">
              <w:t xml:space="preserve"> </w:t>
            </w:r>
            <w:r w:rsidR="00597335" w:rsidRPr="00791F3C">
              <w:t>It was noted.</w:t>
            </w:r>
          </w:p>
        </w:tc>
      </w:tr>
    </w:tbl>
    <w:p w14:paraId="717BDFA1" w14:textId="6A34F358" w:rsidR="00CC3578" w:rsidRPr="00791F3C" w:rsidRDefault="00B55DBD" w:rsidP="00CC3578">
      <w:pPr>
        <w:pStyle w:val="Heading1"/>
        <w:numPr>
          <w:ilvl w:val="0"/>
          <w:numId w:val="2"/>
        </w:numPr>
        <w:spacing w:after="60"/>
        <w:ind w:left="357" w:hanging="357"/>
        <w:rPr>
          <w:szCs w:val="24"/>
        </w:rPr>
      </w:pPr>
      <w:bookmarkStart w:id="12" w:name="_Toc199487328"/>
      <w:r w:rsidRPr="00791F3C">
        <w:rPr>
          <w:bCs/>
          <w:szCs w:val="24"/>
        </w:rPr>
        <w:t>Network of Women in ITU-T (</w:t>
      </w:r>
      <w:proofErr w:type="spellStart"/>
      <w:r w:rsidRPr="00791F3C">
        <w:rPr>
          <w:bCs/>
          <w:szCs w:val="24"/>
        </w:rPr>
        <w:t>NoW</w:t>
      </w:r>
      <w:proofErr w:type="spellEnd"/>
      <w:r w:rsidRPr="00791F3C">
        <w:rPr>
          <w:bCs/>
          <w:szCs w:val="24"/>
        </w:rPr>
        <w:t>)</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3578" w:rsidRPr="00791F3C" w14:paraId="0B9EF96F" w14:textId="77777777" w:rsidTr="005E7708">
        <w:tc>
          <w:tcPr>
            <w:tcW w:w="714" w:type="dxa"/>
          </w:tcPr>
          <w:p w14:paraId="58F3445A" w14:textId="4B27A10A" w:rsidR="00CC3578" w:rsidRPr="00791F3C" w:rsidRDefault="00CC3578" w:rsidP="00CC3578">
            <w:pPr>
              <w:rPr>
                <w:rFonts w:eastAsia="MS Mincho"/>
                <w:bCs/>
              </w:rPr>
            </w:pPr>
            <w:r w:rsidRPr="00791F3C">
              <w:rPr>
                <w:rFonts w:eastAsia="MS Mincho"/>
                <w:bCs/>
              </w:rPr>
              <w:t>6.1</w:t>
            </w:r>
          </w:p>
        </w:tc>
        <w:tc>
          <w:tcPr>
            <w:tcW w:w="9214" w:type="dxa"/>
            <w:tcMar>
              <w:left w:w="57" w:type="dxa"/>
              <w:right w:w="57" w:type="dxa"/>
            </w:tcMar>
          </w:tcPr>
          <w:p w14:paraId="07921E3F" w14:textId="3B1F93AB" w:rsidR="00CC3578" w:rsidRPr="00791F3C" w:rsidRDefault="00170857" w:rsidP="00F308CD">
            <w:hyperlink r:id="rId31" w:history="1">
              <w:r w:rsidRPr="00791F3C">
                <w:rPr>
                  <w:rStyle w:val="Hyperlink"/>
                </w:rPr>
                <w:t>TD77</w:t>
              </w:r>
            </w:hyperlink>
            <w:r w:rsidRPr="00791F3C">
              <w:rPr>
                <w:rFonts w:eastAsia="MS Mincho"/>
              </w:rPr>
              <w:t xml:space="preserve"> </w:t>
            </w:r>
            <w:r w:rsidRPr="00791F3C">
              <w:t>informed on the outcome of the survey on promoting gender equality. It was noted.</w:t>
            </w:r>
          </w:p>
        </w:tc>
      </w:tr>
      <w:tr w:rsidR="00B55DBD" w:rsidRPr="00791F3C" w14:paraId="1FF7B756" w14:textId="77777777" w:rsidTr="005E7708">
        <w:tc>
          <w:tcPr>
            <w:tcW w:w="714" w:type="dxa"/>
          </w:tcPr>
          <w:p w14:paraId="0F961A10" w14:textId="785A78F7" w:rsidR="00B55DBD" w:rsidRPr="00791F3C" w:rsidRDefault="00B55DBD" w:rsidP="00CC3578">
            <w:pPr>
              <w:rPr>
                <w:rFonts w:eastAsia="MS Mincho"/>
                <w:bCs/>
              </w:rPr>
            </w:pPr>
            <w:r w:rsidRPr="00791F3C">
              <w:rPr>
                <w:rFonts w:eastAsia="MS Mincho"/>
                <w:bCs/>
              </w:rPr>
              <w:t>6.2</w:t>
            </w:r>
          </w:p>
        </w:tc>
        <w:tc>
          <w:tcPr>
            <w:tcW w:w="9214" w:type="dxa"/>
            <w:tcMar>
              <w:left w:w="57" w:type="dxa"/>
              <w:right w:w="57" w:type="dxa"/>
            </w:tcMar>
          </w:tcPr>
          <w:p w14:paraId="0C728227" w14:textId="4D926CB6" w:rsidR="00B55DBD" w:rsidRPr="00791F3C" w:rsidRDefault="00240388" w:rsidP="00750B71">
            <w:hyperlink r:id="rId32" w:history="1">
              <w:r w:rsidRPr="00791F3C">
                <w:rPr>
                  <w:rStyle w:val="Hyperlink"/>
                </w:rPr>
                <w:t>TD119</w:t>
              </w:r>
            </w:hyperlink>
            <w:r w:rsidRPr="00791F3C">
              <w:rPr>
                <w:rFonts w:eastAsia="MS Mincho"/>
              </w:rPr>
              <w:t xml:space="preserve"> </w:t>
            </w:r>
            <w:r w:rsidRPr="00791F3C">
              <w:t>provided the composition of the management team of the Network of Women in ITU-T (</w:t>
            </w:r>
            <w:proofErr w:type="spellStart"/>
            <w:r w:rsidRPr="00791F3C">
              <w:t>NoW</w:t>
            </w:r>
            <w:proofErr w:type="spellEnd"/>
            <w:r w:rsidRPr="00791F3C">
              <w:t xml:space="preserve"> in ITU-T) for the 2025–2028 Study Period.</w:t>
            </w:r>
            <w:r w:rsidR="00750B71">
              <w:t xml:space="preserve"> </w:t>
            </w:r>
            <w:r w:rsidRPr="00791F3C">
              <w:t xml:space="preserve">The appointments in this TD </w:t>
            </w:r>
            <w:proofErr w:type="gramStart"/>
            <w:r w:rsidRPr="00791F3C">
              <w:t>was</w:t>
            </w:r>
            <w:proofErr w:type="gramEnd"/>
            <w:r w:rsidRPr="00791F3C">
              <w:t xml:space="preserve"> endorsed.</w:t>
            </w:r>
          </w:p>
        </w:tc>
      </w:tr>
    </w:tbl>
    <w:p w14:paraId="60A51968" w14:textId="74A57C57" w:rsidR="00875EB7" w:rsidRPr="00791F3C" w:rsidRDefault="00875EB7" w:rsidP="00875EB7">
      <w:pPr>
        <w:pStyle w:val="Heading1"/>
        <w:numPr>
          <w:ilvl w:val="0"/>
          <w:numId w:val="2"/>
        </w:numPr>
        <w:spacing w:after="60"/>
        <w:ind w:left="357" w:hanging="357"/>
        <w:rPr>
          <w:szCs w:val="24"/>
          <w:lang w:val="fr-FR"/>
        </w:rPr>
      </w:pPr>
      <w:bookmarkStart w:id="13" w:name="_Toc199487329"/>
      <w:r w:rsidRPr="00791F3C">
        <w:rPr>
          <w:szCs w:val="24"/>
          <w:lang w:val="fr-FR"/>
        </w:rPr>
        <w:t xml:space="preserve">ITU-T Joint Coordination </w:t>
      </w:r>
      <w:proofErr w:type="spellStart"/>
      <w:r w:rsidRPr="00791F3C">
        <w:rPr>
          <w:szCs w:val="24"/>
          <w:lang w:val="fr-FR"/>
        </w:rPr>
        <w:t>Activities</w:t>
      </w:r>
      <w:proofErr w:type="spellEnd"/>
      <w:r w:rsidR="006B7A28" w:rsidRPr="00791F3C">
        <w:rPr>
          <w:szCs w:val="24"/>
          <w:lang w:val="fr-FR"/>
        </w:rPr>
        <w:t xml:space="preserve"> (JCA)</w:t>
      </w:r>
      <w:bookmarkEnd w:id="13"/>
    </w:p>
    <w:p w14:paraId="38CC8AB1" w14:textId="228D4979" w:rsidR="00875EB7" w:rsidRPr="00791F3C" w:rsidRDefault="004F67A5" w:rsidP="00875EB7">
      <w:pPr>
        <w:pStyle w:val="Heading2"/>
        <w:spacing w:before="120" w:after="60"/>
        <w:ind w:left="578" w:hanging="578"/>
        <w:rPr>
          <w:szCs w:val="24"/>
        </w:rPr>
      </w:pPr>
      <w:bookmarkStart w:id="14" w:name="_Toc199487330"/>
      <w:r w:rsidRPr="00791F3C">
        <w:rPr>
          <w:szCs w:val="24"/>
        </w:rPr>
        <w:t>7.</w:t>
      </w:r>
      <w:r w:rsidR="00875EB7" w:rsidRPr="00791F3C">
        <w:rPr>
          <w:szCs w:val="24"/>
        </w:rPr>
        <w:t>1</w:t>
      </w:r>
      <w:r w:rsidR="00875EB7" w:rsidRPr="00791F3C">
        <w:rPr>
          <w:szCs w:val="24"/>
        </w:rPr>
        <w:tab/>
      </w:r>
      <w:r w:rsidR="006B7A28" w:rsidRPr="00791F3C">
        <w:rPr>
          <w:szCs w:val="24"/>
        </w:rPr>
        <w:t>JCA on Accessibility and Human Factors (JCA-AHF)</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791F3C" w14:paraId="6FB8F848" w14:textId="77777777" w:rsidTr="006B7A28">
        <w:tc>
          <w:tcPr>
            <w:tcW w:w="996" w:type="dxa"/>
          </w:tcPr>
          <w:p w14:paraId="19F16EF6" w14:textId="454777C9" w:rsidR="00875EB7" w:rsidRPr="00791F3C" w:rsidRDefault="004F67A5" w:rsidP="00D601B7">
            <w:pPr>
              <w:rPr>
                <w:lang w:eastAsia="en-US"/>
              </w:rPr>
            </w:pPr>
            <w:r w:rsidRPr="00791F3C">
              <w:rPr>
                <w:lang w:eastAsia="en-US"/>
              </w:rPr>
              <w:t>7.</w:t>
            </w:r>
            <w:r w:rsidR="00875EB7" w:rsidRPr="00791F3C">
              <w:rPr>
                <w:lang w:eastAsia="en-US"/>
              </w:rPr>
              <w:t>1.1</w:t>
            </w:r>
          </w:p>
        </w:tc>
        <w:tc>
          <w:tcPr>
            <w:tcW w:w="8932" w:type="dxa"/>
            <w:tcMar>
              <w:left w:w="57" w:type="dxa"/>
              <w:right w:w="57" w:type="dxa"/>
            </w:tcMar>
          </w:tcPr>
          <w:p w14:paraId="24165038" w14:textId="76C42AC6" w:rsidR="00875EB7" w:rsidRDefault="00BD1E4F" w:rsidP="006B7A28">
            <w:pPr>
              <w:rPr>
                <w:rFonts w:eastAsia="MS Mincho"/>
              </w:rPr>
            </w:pPr>
            <w:hyperlink r:id="rId33" w:history="1">
              <w:r w:rsidRPr="00791F3C">
                <w:rPr>
                  <w:rStyle w:val="Hyperlink"/>
                </w:rPr>
                <w:t>TD31</w:t>
              </w:r>
            </w:hyperlink>
            <w:r w:rsidR="00CD6786" w:rsidRPr="00791F3C">
              <w:t xml:space="preserve"> provided the progress report of JCA-AHF.</w:t>
            </w:r>
            <w:r w:rsidR="00750B71">
              <w:t xml:space="preserve"> </w:t>
            </w:r>
            <w:r w:rsidR="00CD6786" w:rsidRPr="00791F3C">
              <w:rPr>
                <w:rFonts w:eastAsia="MS Mincho"/>
              </w:rPr>
              <w:t>It was noted.</w:t>
            </w:r>
          </w:p>
          <w:p w14:paraId="0F84ABA1" w14:textId="3926BE2E" w:rsidR="00B622CA" w:rsidRPr="00791F3C" w:rsidRDefault="00A57422" w:rsidP="006B7A28">
            <w:pPr>
              <w:rPr>
                <w:rFonts w:eastAsia="MS Mincho"/>
              </w:rPr>
            </w:pPr>
            <w:r w:rsidRPr="00791F3C">
              <w:rPr>
                <w:rFonts w:eastAsia="MS Mincho"/>
              </w:rPr>
              <w:t>TSAG endorsed its continuation</w:t>
            </w:r>
            <w:r>
              <w:rPr>
                <w:rFonts w:eastAsia="MS Mincho"/>
              </w:rPr>
              <w:t xml:space="preserve"> until next TSAG meeting pending the review process</w:t>
            </w:r>
            <w:r w:rsidRPr="00791F3C">
              <w:rPr>
                <w:rFonts w:eastAsia="MS Mincho"/>
              </w:rPr>
              <w:t>.</w:t>
            </w:r>
          </w:p>
        </w:tc>
      </w:tr>
    </w:tbl>
    <w:p w14:paraId="07563071" w14:textId="111E3671" w:rsidR="00875EB7" w:rsidRPr="00791F3C" w:rsidRDefault="004F67A5" w:rsidP="00875EB7">
      <w:pPr>
        <w:pStyle w:val="Heading2"/>
        <w:spacing w:before="120" w:after="60"/>
        <w:ind w:left="578" w:hanging="578"/>
        <w:rPr>
          <w:szCs w:val="24"/>
        </w:rPr>
      </w:pPr>
      <w:bookmarkStart w:id="15" w:name="_Toc199487331"/>
      <w:r w:rsidRPr="00791F3C">
        <w:rPr>
          <w:szCs w:val="24"/>
        </w:rPr>
        <w:lastRenderedPageBreak/>
        <w:t>7.</w:t>
      </w:r>
      <w:r w:rsidR="00875EB7" w:rsidRPr="00791F3C">
        <w:rPr>
          <w:szCs w:val="24"/>
        </w:rPr>
        <w:t>2</w:t>
      </w:r>
      <w:r w:rsidR="00875EB7" w:rsidRPr="00791F3C">
        <w:rPr>
          <w:szCs w:val="24"/>
        </w:rPr>
        <w:tab/>
      </w:r>
      <w:bookmarkStart w:id="16" w:name="_Hlk122173435"/>
      <w:r w:rsidR="006B7A28" w:rsidRPr="00791F3C">
        <w:rPr>
          <w:szCs w:val="24"/>
        </w:rPr>
        <w:t xml:space="preserve">JCA on Digital COVID 19 certificates </w:t>
      </w:r>
      <w:bookmarkEnd w:id="16"/>
      <w:r w:rsidR="006B7A28" w:rsidRPr="00791F3C">
        <w:rPr>
          <w:szCs w:val="24"/>
        </w:rPr>
        <w:t>(ITU-T JCA-DCC)</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791F3C" w14:paraId="3B558D1D" w14:textId="77777777" w:rsidTr="004B0EE5">
        <w:tc>
          <w:tcPr>
            <w:tcW w:w="996" w:type="dxa"/>
          </w:tcPr>
          <w:p w14:paraId="108D263C" w14:textId="15230C6B" w:rsidR="00875EB7" w:rsidRPr="00791F3C" w:rsidRDefault="004F67A5" w:rsidP="00D601B7">
            <w:pPr>
              <w:rPr>
                <w:lang w:eastAsia="en-US"/>
              </w:rPr>
            </w:pPr>
            <w:r w:rsidRPr="00791F3C">
              <w:rPr>
                <w:lang w:eastAsia="en-US"/>
              </w:rPr>
              <w:t>7.</w:t>
            </w:r>
            <w:r w:rsidR="00875EB7" w:rsidRPr="00791F3C">
              <w:rPr>
                <w:lang w:eastAsia="en-US"/>
              </w:rPr>
              <w:t>2.1</w:t>
            </w:r>
          </w:p>
        </w:tc>
        <w:tc>
          <w:tcPr>
            <w:tcW w:w="8932" w:type="dxa"/>
            <w:tcMar>
              <w:left w:w="57" w:type="dxa"/>
              <w:right w:w="57" w:type="dxa"/>
            </w:tcMar>
          </w:tcPr>
          <w:p w14:paraId="120094B5" w14:textId="2E49DF64" w:rsidR="00627C45" w:rsidRPr="00791F3C" w:rsidRDefault="00B47BD6" w:rsidP="00750B71">
            <w:hyperlink r:id="rId34" w:history="1">
              <w:r w:rsidRPr="00791F3C">
                <w:rPr>
                  <w:rStyle w:val="Hyperlink"/>
                </w:rPr>
                <w:t>TD30</w:t>
              </w:r>
            </w:hyperlink>
            <w:r w:rsidR="006B7A28" w:rsidRPr="00791F3C">
              <w:rPr>
                <w:rFonts w:eastAsia="MS Mincho"/>
              </w:rPr>
              <w:t xml:space="preserve">TSAG </w:t>
            </w:r>
            <w:r w:rsidR="006B7A28" w:rsidRPr="00791F3C">
              <w:t>noted the report.</w:t>
            </w:r>
            <w:r w:rsidR="00750B71">
              <w:t xml:space="preserve"> </w:t>
            </w:r>
            <w:r w:rsidR="00627C45" w:rsidRPr="00791F3C">
              <w:t>It was noted.</w:t>
            </w:r>
          </w:p>
        </w:tc>
      </w:tr>
      <w:tr w:rsidR="007610AC" w:rsidRPr="00791F3C" w14:paraId="3E00AD98" w14:textId="77777777" w:rsidTr="004B0EE5">
        <w:tc>
          <w:tcPr>
            <w:tcW w:w="996" w:type="dxa"/>
          </w:tcPr>
          <w:p w14:paraId="3AC2D87B" w14:textId="623A356D" w:rsidR="007610AC" w:rsidRPr="00791F3C" w:rsidRDefault="00627C45" w:rsidP="00D601B7">
            <w:pPr>
              <w:rPr>
                <w:lang w:eastAsia="en-US"/>
              </w:rPr>
            </w:pPr>
            <w:r w:rsidRPr="00791F3C">
              <w:rPr>
                <w:lang w:eastAsia="en-US"/>
              </w:rPr>
              <w:t>7.2.2</w:t>
            </w:r>
          </w:p>
        </w:tc>
        <w:tc>
          <w:tcPr>
            <w:tcW w:w="8932" w:type="dxa"/>
            <w:tcMar>
              <w:left w:w="57" w:type="dxa"/>
              <w:right w:w="57" w:type="dxa"/>
            </w:tcMar>
          </w:tcPr>
          <w:p w14:paraId="2D79CC09" w14:textId="1309E900" w:rsidR="0096130E" w:rsidRPr="00791F3C" w:rsidRDefault="001B5BFC" w:rsidP="0096130E">
            <w:hyperlink r:id="rId35" w:history="1">
              <w:r w:rsidRPr="00791F3C">
                <w:rPr>
                  <w:rStyle w:val="Hyperlink"/>
                </w:rPr>
                <w:t>C5</w:t>
              </w:r>
            </w:hyperlink>
            <w:r w:rsidRPr="00791F3C">
              <w:t xml:space="preserve"> </w:t>
            </w:r>
            <w:r w:rsidR="0096130E" w:rsidRPr="00791F3C">
              <w:t>proposed to continue JCA-DCC</w:t>
            </w:r>
            <w:r w:rsidR="00EF23BC" w:rsidRPr="00791F3C">
              <w:t xml:space="preserve"> (Digital COVID-19 Certificates)</w:t>
            </w:r>
            <w:r w:rsidR="0096130E" w:rsidRPr="00791F3C">
              <w:t xml:space="preserve"> as JCA-VHC</w:t>
            </w:r>
            <w:r w:rsidR="00EF23BC" w:rsidRPr="00791F3C">
              <w:t xml:space="preserve"> (Verifiable Health </w:t>
            </w:r>
            <w:proofErr w:type="spellStart"/>
            <w:r w:rsidR="00EF23BC" w:rsidRPr="00791F3C">
              <w:t>Cretentials</w:t>
            </w:r>
            <w:proofErr w:type="spellEnd"/>
            <w:r w:rsidR="00EF23BC" w:rsidRPr="00791F3C">
              <w:t>).</w:t>
            </w:r>
          </w:p>
          <w:p w14:paraId="5FF7BC53" w14:textId="12D3830E" w:rsidR="007610AC" w:rsidRPr="00791F3C" w:rsidRDefault="008D381E" w:rsidP="0096130E">
            <w:r w:rsidRPr="00791F3C">
              <w:rPr>
                <w:rFonts w:eastAsia="MS Mincho"/>
              </w:rPr>
              <w:t>TSAG endorsed its continuation</w:t>
            </w:r>
            <w:r>
              <w:rPr>
                <w:rFonts w:eastAsia="MS Mincho"/>
              </w:rPr>
              <w:t xml:space="preserve"> until next TSAG meeting pending the review process</w:t>
            </w:r>
            <w:r w:rsidRPr="00791F3C">
              <w:rPr>
                <w:rFonts w:eastAsia="MS Mincho"/>
              </w:rPr>
              <w:t>.</w:t>
            </w:r>
          </w:p>
        </w:tc>
      </w:tr>
    </w:tbl>
    <w:p w14:paraId="3854235D" w14:textId="03CBE143" w:rsidR="00875EB7" w:rsidRPr="00791F3C" w:rsidRDefault="004F67A5" w:rsidP="00875EB7">
      <w:pPr>
        <w:pStyle w:val="Heading2"/>
        <w:spacing w:before="120" w:after="60"/>
        <w:ind w:left="578" w:hanging="578"/>
        <w:rPr>
          <w:szCs w:val="24"/>
        </w:rPr>
      </w:pPr>
      <w:bookmarkStart w:id="17" w:name="_Toc199487332"/>
      <w:r w:rsidRPr="00791F3C">
        <w:rPr>
          <w:szCs w:val="24"/>
        </w:rPr>
        <w:t>7.</w:t>
      </w:r>
      <w:r w:rsidR="00875EB7" w:rsidRPr="00791F3C">
        <w:rPr>
          <w:szCs w:val="24"/>
        </w:rPr>
        <w:t>3</w:t>
      </w:r>
      <w:r w:rsidR="00875EB7" w:rsidRPr="00791F3C">
        <w:rPr>
          <w:szCs w:val="24"/>
        </w:rPr>
        <w:tab/>
      </w:r>
      <w:r w:rsidR="006B7A28" w:rsidRPr="00791F3C">
        <w:rPr>
          <w:szCs w:val="24"/>
        </w:rPr>
        <w:t>JCA on Quantum Key Distribution Network (ITU-T JCA-QKDN)</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791F3C" w14:paraId="23972019" w14:textId="77777777" w:rsidTr="005E7708">
        <w:tc>
          <w:tcPr>
            <w:tcW w:w="996" w:type="dxa"/>
          </w:tcPr>
          <w:p w14:paraId="0EDD6AF9" w14:textId="58FFEEE7" w:rsidR="00875EB7" w:rsidRPr="00791F3C" w:rsidRDefault="004F67A5" w:rsidP="00D601B7">
            <w:pPr>
              <w:rPr>
                <w:lang w:eastAsia="en-US"/>
              </w:rPr>
            </w:pPr>
            <w:r w:rsidRPr="00791F3C">
              <w:rPr>
                <w:lang w:eastAsia="en-US"/>
              </w:rPr>
              <w:t>7.</w:t>
            </w:r>
            <w:r w:rsidR="00875EB7" w:rsidRPr="00791F3C">
              <w:rPr>
                <w:lang w:eastAsia="en-US"/>
              </w:rPr>
              <w:t>3.1</w:t>
            </w:r>
          </w:p>
        </w:tc>
        <w:tc>
          <w:tcPr>
            <w:tcW w:w="8932" w:type="dxa"/>
            <w:tcMar>
              <w:left w:w="57" w:type="dxa"/>
              <w:right w:w="57" w:type="dxa"/>
            </w:tcMar>
          </w:tcPr>
          <w:p w14:paraId="5F5D912C" w14:textId="38F5EB26" w:rsidR="00875EB7" w:rsidRPr="00791F3C" w:rsidRDefault="005A57D1" w:rsidP="00750B71">
            <w:hyperlink r:id="rId36" w:history="1">
              <w:r w:rsidRPr="00791F3C">
                <w:rPr>
                  <w:rStyle w:val="Hyperlink"/>
                </w:rPr>
                <w:t>TD32</w:t>
              </w:r>
            </w:hyperlink>
            <w:r w:rsidRPr="00791F3C">
              <w:t xml:space="preserve"> </w:t>
            </w:r>
            <w:r w:rsidR="005A3F76" w:rsidRPr="00791F3C">
              <w:t>provided the report of the recent activities of JCA-QKDN.</w:t>
            </w:r>
            <w:r w:rsidR="00750B71">
              <w:t xml:space="preserve"> </w:t>
            </w:r>
            <w:r w:rsidR="005A3F76" w:rsidRPr="00791F3C">
              <w:rPr>
                <w:rFonts w:eastAsia="MS Mincho"/>
              </w:rPr>
              <w:t>It was noted</w:t>
            </w:r>
            <w:r w:rsidR="006B7A28" w:rsidRPr="00791F3C">
              <w:t>.</w:t>
            </w:r>
          </w:p>
        </w:tc>
      </w:tr>
      <w:tr w:rsidR="005A3F76" w:rsidRPr="00791F3C" w14:paraId="09ED6346" w14:textId="77777777" w:rsidTr="005E7708">
        <w:tc>
          <w:tcPr>
            <w:tcW w:w="996" w:type="dxa"/>
          </w:tcPr>
          <w:p w14:paraId="5AEB85D1" w14:textId="60AD10A8" w:rsidR="005A3F76" w:rsidRPr="00791F3C" w:rsidRDefault="005A3F76" w:rsidP="00D601B7">
            <w:pPr>
              <w:rPr>
                <w:lang w:eastAsia="en-US"/>
              </w:rPr>
            </w:pPr>
            <w:r w:rsidRPr="00791F3C">
              <w:rPr>
                <w:lang w:eastAsia="en-US"/>
              </w:rPr>
              <w:t>7.3.2</w:t>
            </w:r>
          </w:p>
        </w:tc>
        <w:tc>
          <w:tcPr>
            <w:tcW w:w="8932" w:type="dxa"/>
            <w:tcMar>
              <w:left w:w="57" w:type="dxa"/>
              <w:right w:w="57" w:type="dxa"/>
            </w:tcMar>
          </w:tcPr>
          <w:p w14:paraId="3451A0D7" w14:textId="068639DD" w:rsidR="00BA14B2" w:rsidRPr="00791F3C" w:rsidRDefault="00B5330E" w:rsidP="00BA14B2">
            <w:hyperlink r:id="rId37" w:history="1">
              <w:r w:rsidRPr="00791F3C">
                <w:rPr>
                  <w:rStyle w:val="Hyperlink"/>
                </w:rPr>
                <w:t>C7</w:t>
              </w:r>
            </w:hyperlink>
            <w:r w:rsidRPr="00791F3C">
              <w:t xml:space="preserve"> </w:t>
            </w:r>
            <w:r w:rsidR="00BA14B2" w:rsidRPr="00791F3C">
              <w:t>proposed to continue JCA-QKDN.</w:t>
            </w:r>
          </w:p>
          <w:p w14:paraId="18798B9A" w14:textId="7EF79ED8" w:rsidR="005A3F76" w:rsidRPr="00791F3C" w:rsidRDefault="008D381E" w:rsidP="00BA14B2">
            <w:r w:rsidRPr="00791F3C">
              <w:rPr>
                <w:rFonts w:eastAsia="MS Mincho"/>
              </w:rPr>
              <w:t>TSAG endorsed its continuation</w:t>
            </w:r>
            <w:r>
              <w:rPr>
                <w:rFonts w:eastAsia="MS Mincho"/>
              </w:rPr>
              <w:t xml:space="preserve"> until next TSAG meeting pending the review process</w:t>
            </w:r>
            <w:r w:rsidRPr="00791F3C">
              <w:rPr>
                <w:rFonts w:eastAsia="MS Mincho"/>
              </w:rPr>
              <w:t>.</w:t>
            </w:r>
          </w:p>
        </w:tc>
      </w:tr>
    </w:tbl>
    <w:p w14:paraId="3EE6943B" w14:textId="1283ED26" w:rsidR="006B7A28" w:rsidRPr="00791F3C" w:rsidRDefault="004F67A5" w:rsidP="006B7A28">
      <w:pPr>
        <w:pStyle w:val="Heading2"/>
        <w:spacing w:before="120" w:after="60"/>
        <w:ind w:left="578" w:hanging="578"/>
        <w:rPr>
          <w:szCs w:val="24"/>
        </w:rPr>
      </w:pPr>
      <w:bookmarkStart w:id="18" w:name="_Toc199487333"/>
      <w:r w:rsidRPr="00791F3C">
        <w:rPr>
          <w:szCs w:val="24"/>
        </w:rPr>
        <w:t>7.</w:t>
      </w:r>
      <w:r w:rsidR="002173F0" w:rsidRPr="00791F3C">
        <w:rPr>
          <w:szCs w:val="24"/>
          <w:lang w:eastAsia="ja-JP"/>
        </w:rPr>
        <w:t>4</w:t>
      </w:r>
      <w:r w:rsidR="006B7A28" w:rsidRPr="00791F3C">
        <w:rPr>
          <w:szCs w:val="24"/>
        </w:rPr>
        <w:tab/>
      </w:r>
      <w:r w:rsidR="00125E27" w:rsidRPr="00791F3C">
        <w:rPr>
          <w:szCs w:val="24"/>
        </w:rPr>
        <w:t>JCA on Internet of Things, digital twins and smart sustainable cities and communities (JCA-IoT, DT and SSC&amp;C)</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791F3C" w14:paraId="2E41E35A" w14:textId="77777777" w:rsidTr="756640DB">
        <w:tc>
          <w:tcPr>
            <w:tcW w:w="996" w:type="dxa"/>
          </w:tcPr>
          <w:p w14:paraId="2ED17A38" w14:textId="1A424737" w:rsidR="006B7A28" w:rsidRPr="00791F3C" w:rsidRDefault="004F67A5">
            <w:pPr>
              <w:rPr>
                <w:lang w:eastAsia="en-US"/>
              </w:rPr>
            </w:pPr>
            <w:r w:rsidRPr="00791F3C">
              <w:rPr>
                <w:lang w:eastAsia="en-US"/>
              </w:rPr>
              <w:t>7.</w:t>
            </w:r>
            <w:r w:rsidR="002173F0" w:rsidRPr="00791F3C">
              <w:rPr>
                <w:rFonts w:eastAsia="MS Mincho"/>
              </w:rPr>
              <w:t>4</w:t>
            </w:r>
            <w:r w:rsidR="006B7A28" w:rsidRPr="00791F3C">
              <w:rPr>
                <w:lang w:eastAsia="en-US"/>
              </w:rPr>
              <w:t>.1</w:t>
            </w:r>
          </w:p>
        </w:tc>
        <w:tc>
          <w:tcPr>
            <w:tcW w:w="8932" w:type="dxa"/>
            <w:tcMar>
              <w:left w:w="57" w:type="dxa"/>
              <w:right w:w="57" w:type="dxa"/>
            </w:tcMar>
          </w:tcPr>
          <w:p w14:paraId="06D723E7" w14:textId="4C6E11D0" w:rsidR="00A12DF4" w:rsidRDefault="0076758B">
            <w:pPr>
              <w:rPr>
                <w:rFonts w:eastAsia="MS Mincho"/>
              </w:rPr>
            </w:pPr>
            <w:hyperlink r:id="rId38" w:history="1">
              <w:r w:rsidRPr="00791F3C">
                <w:rPr>
                  <w:rStyle w:val="Hyperlink"/>
                </w:rPr>
                <w:t>TD50</w:t>
              </w:r>
            </w:hyperlink>
            <w:r w:rsidRPr="00791F3C">
              <w:t xml:space="preserve"> </w:t>
            </w:r>
            <w:r w:rsidR="00D36E84" w:rsidRPr="00791F3C">
              <w:t>provided the revised title and Terms of Reference of Joint Coordination Activity on Internet of Things and Smart Cities and Communities (JCA-IoT and SC&amp;C)</w:t>
            </w:r>
            <w:r w:rsidR="00A12DF4" w:rsidRPr="00791F3C">
              <w:rPr>
                <w:lang w:eastAsia="ko-KR"/>
              </w:rPr>
              <w:t>.</w:t>
            </w:r>
            <w:r w:rsidR="00750B71">
              <w:rPr>
                <w:lang w:eastAsia="ko-KR"/>
              </w:rPr>
              <w:t xml:space="preserve"> </w:t>
            </w:r>
            <w:r w:rsidR="00C558B6" w:rsidRPr="00791F3C">
              <w:rPr>
                <w:rFonts w:eastAsia="MS Mincho"/>
              </w:rPr>
              <w:t>It was noted.</w:t>
            </w:r>
          </w:p>
          <w:p w14:paraId="073F9B9F" w14:textId="5F17E776" w:rsidR="00072146" w:rsidRPr="00791F3C" w:rsidRDefault="008D381E">
            <w:r w:rsidRPr="00791F3C">
              <w:rPr>
                <w:rFonts w:eastAsia="MS Mincho"/>
              </w:rPr>
              <w:t>TSAG endorsed its continuation</w:t>
            </w:r>
            <w:r>
              <w:rPr>
                <w:rFonts w:eastAsia="MS Mincho"/>
              </w:rPr>
              <w:t xml:space="preserve"> until next TSAG meeting pending the review process</w:t>
            </w:r>
            <w:r w:rsidRPr="00791F3C">
              <w:rPr>
                <w:rFonts w:eastAsia="MS Mincho"/>
              </w:rPr>
              <w:t>.</w:t>
            </w:r>
          </w:p>
        </w:tc>
      </w:tr>
    </w:tbl>
    <w:p w14:paraId="70B50013" w14:textId="7CC9079E" w:rsidR="006B7A28" w:rsidRPr="00791F3C" w:rsidRDefault="004F67A5" w:rsidP="006B7A28">
      <w:pPr>
        <w:pStyle w:val="Heading2"/>
        <w:spacing w:before="120" w:after="60"/>
        <w:ind w:left="578" w:hanging="578"/>
        <w:rPr>
          <w:szCs w:val="24"/>
        </w:rPr>
      </w:pPr>
      <w:bookmarkStart w:id="19" w:name="_Toc199487334"/>
      <w:r w:rsidRPr="00791F3C">
        <w:rPr>
          <w:szCs w:val="24"/>
        </w:rPr>
        <w:t>7.</w:t>
      </w:r>
      <w:r w:rsidR="002173F0" w:rsidRPr="00791F3C">
        <w:rPr>
          <w:szCs w:val="24"/>
          <w:lang w:eastAsia="ja-JP"/>
        </w:rPr>
        <w:t>5</w:t>
      </w:r>
      <w:r w:rsidR="006B7A28" w:rsidRPr="00791F3C">
        <w:rPr>
          <w:szCs w:val="24"/>
        </w:rPr>
        <w:tab/>
      </w:r>
      <w:r w:rsidR="00360B91" w:rsidRPr="00791F3C">
        <w:rPr>
          <w:szCs w:val="24"/>
        </w:rPr>
        <w:t>JCA on Machine Learning (JCA-AI/ML)</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791F3C" w14:paraId="3410AA4D" w14:textId="77777777" w:rsidTr="756640DB">
        <w:tc>
          <w:tcPr>
            <w:tcW w:w="996" w:type="dxa"/>
          </w:tcPr>
          <w:p w14:paraId="6AD0DECC" w14:textId="2B613307" w:rsidR="006B7A28" w:rsidRPr="00791F3C" w:rsidRDefault="004F67A5">
            <w:pPr>
              <w:rPr>
                <w:highlight w:val="yellow"/>
                <w:lang w:eastAsia="en-US"/>
              </w:rPr>
            </w:pPr>
            <w:r w:rsidRPr="00791F3C">
              <w:rPr>
                <w:lang w:eastAsia="en-US"/>
              </w:rPr>
              <w:t>7.</w:t>
            </w:r>
            <w:r w:rsidR="002173F0" w:rsidRPr="00791F3C">
              <w:rPr>
                <w:rFonts w:eastAsia="MS Mincho"/>
              </w:rPr>
              <w:t>5</w:t>
            </w:r>
            <w:r w:rsidR="006B7A28" w:rsidRPr="00791F3C">
              <w:rPr>
                <w:lang w:eastAsia="en-US"/>
              </w:rPr>
              <w:t>.1</w:t>
            </w:r>
          </w:p>
        </w:tc>
        <w:tc>
          <w:tcPr>
            <w:tcW w:w="8932" w:type="dxa"/>
            <w:tcMar>
              <w:left w:w="57" w:type="dxa"/>
              <w:right w:w="57" w:type="dxa"/>
            </w:tcMar>
          </w:tcPr>
          <w:p w14:paraId="7EF67B8A" w14:textId="11DAA409" w:rsidR="006B7A28" w:rsidRPr="00791F3C" w:rsidRDefault="00DB66D8">
            <w:pPr>
              <w:rPr>
                <w:lang w:eastAsia="ko-KR"/>
              </w:rPr>
            </w:pPr>
            <w:hyperlink r:id="rId39" w:history="1">
              <w:r w:rsidRPr="00791F3C">
                <w:rPr>
                  <w:rStyle w:val="Hyperlink"/>
                </w:rPr>
                <w:t>TD75</w:t>
              </w:r>
            </w:hyperlink>
            <w:r w:rsidRPr="00791F3C">
              <w:t xml:space="preserve"> </w:t>
            </w:r>
            <w:r w:rsidR="0077071D" w:rsidRPr="00791F3C">
              <w:t>informed TSAG of revision of the JCA-ML Terms of Reference, name of this JCA and leadership.</w:t>
            </w:r>
          </w:p>
          <w:p w14:paraId="232741B6" w14:textId="1F5CAD9B" w:rsidR="00A12DF4" w:rsidRPr="00791F3C" w:rsidRDefault="008D381E">
            <w:r w:rsidRPr="00791F3C">
              <w:rPr>
                <w:rFonts w:eastAsia="MS Mincho"/>
              </w:rPr>
              <w:t>TSAG endorsed its continuation</w:t>
            </w:r>
            <w:r>
              <w:rPr>
                <w:rFonts w:eastAsia="MS Mincho"/>
              </w:rPr>
              <w:t xml:space="preserve"> until next TSAG meeting pending the review process</w:t>
            </w:r>
            <w:r w:rsidRPr="00791F3C">
              <w:rPr>
                <w:rFonts w:eastAsia="MS Mincho"/>
              </w:rPr>
              <w:t>.</w:t>
            </w:r>
          </w:p>
        </w:tc>
      </w:tr>
    </w:tbl>
    <w:p w14:paraId="00324AD6" w14:textId="3913EDCF" w:rsidR="004F67A5" w:rsidRPr="00791F3C" w:rsidRDefault="004F67A5" w:rsidP="004F67A5">
      <w:pPr>
        <w:pStyle w:val="Heading2"/>
        <w:spacing w:before="120" w:after="60"/>
        <w:ind w:left="578" w:hanging="578"/>
        <w:rPr>
          <w:szCs w:val="24"/>
        </w:rPr>
      </w:pPr>
      <w:bookmarkStart w:id="20" w:name="_Toc199487335"/>
      <w:r w:rsidRPr="00791F3C">
        <w:rPr>
          <w:szCs w:val="24"/>
        </w:rPr>
        <w:t>7.6</w:t>
      </w:r>
      <w:r w:rsidRPr="00791F3C">
        <w:rPr>
          <w:szCs w:val="24"/>
        </w:rPr>
        <w:tab/>
      </w:r>
      <w:r w:rsidR="009F2EBC" w:rsidRPr="00791F3C">
        <w:rPr>
          <w:szCs w:val="24"/>
        </w:rPr>
        <w:t>JCA on IMT2020</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791F3C" w14:paraId="0FD6C4DC" w14:textId="77777777" w:rsidTr="001353BD">
        <w:tc>
          <w:tcPr>
            <w:tcW w:w="996" w:type="dxa"/>
          </w:tcPr>
          <w:p w14:paraId="246DAC64" w14:textId="7F792BC0" w:rsidR="004F67A5" w:rsidRPr="00791F3C" w:rsidRDefault="004F67A5" w:rsidP="001353BD">
            <w:pPr>
              <w:rPr>
                <w:lang w:eastAsia="en-US"/>
              </w:rPr>
            </w:pPr>
            <w:r w:rsidRPr="00791F3C">
              <w:rPr>
                <w:lang w:eastAsia="en-US"/>
              </w:rPr>
              <w:t>7.6.1</w:t>
            </w:r>
          </w:p>
        </w:tc>
        <w:tc>
          <w:tcPr>
            <w:tcW w:w="8932" w:type="dxa"/>
            <w:tcMar>
              <w:left w:w="57" w:type="dxa"/>
              <w:right w:w="57" w:type="dxa"/>
            </w:tcMar>
          </w:tcPr>
          <w:p w14:paraId="6545D647" w14:textId="029736E8" w:rsidR="00D12500" w:rsidRDefault="00AA53C2" w:rsidP="001353BD">
            <w:r w:rsidRPr="00791F3C">
              <w:t xml:space="preserve">SG13 informed that it agreed to continuation of </w:t>
            </w:r>
            <w:r w:rsidR="00A15112" w:rsidRPr="00791F3C">
              <w:t xml:space="preserve">this JCA </w:t>
            </w:r>
            <w:r w:rsidRPr="00791F3C">
              <w:t>and TSAG endorsed at the last TSAG meeting</w:t>
            </w:r>
            <w:r w:rsidR="00D12500" w:rsidRPr="00791F3C">
              <w:t xml:space="preserve"> (Geneva, 29 July - 2 August 2024) as shown in </w:t>
            </w:r>
            <w:hyperlink r:id="rId40" w:history="1">
              <w:r w:rsidR="00275120" w:rsidRPr="00791F3C">
                <w:rPr>
                  <w:rStyle w:val="Hyperlink"/>
                </w:rPr>
                <w:t>TSAG-R8</w:t>
              </w:r>
            </w:hyperlink>
            <w:r w:rsidR="00D12500" w:rsidRPr="00791F3C">
              <w:t>.</w:t>
            </w:r>
            <w:r w:rsidR="00750B71">
              <w:t xml:space="preserve"> </w:t>
            </w:r>
            <w:r w:rsidR="00D12500" w:rsidRPr="00791F3C">
              <w:t>It was noted.</w:t>
            </w:r>
          </w:p>
          <w:p w14:paraId="7823C8AE" w14:textId="3F8B5991" w:rsidR="00DB0EF3" w:rsidRPr="00791F3C" w:rsidRDefault="008D381E" w:rsidP="001353BD">
            <w:r w:rsidRPr="00791F3C">
              <w:rPr>
                <w:rFonts w:eastAsia="MS Mincho"/>
              </w:rPr>
              <w:t>TSAG endorsed its continuation</w:t>
            </w:r>
            <w:r>
              <w:rPr>
                <w:rFonts w:eastAsia="MS Mincho"/>
              </w:rPr>
              <w:t xml:space="preserve"> until next TSAG meeting pending the review process</w:t>
            </w:r>
            <w:r w:rsidRPr="00791F3C">
              <w:rPr>
                <w:rFonts w:eastAsia="MS Mincho"/>
              </w:rPr>
              <w:t>.</w:t>
            </w:r>
          </w:p>
        </w:tc>
      </w:tr>
    </w:tbl>
    <w:p w14:paraId="3D4AD2F6" w14:textId="779D071B" w:rsidR="004F67A5" w:rsidRPr="00791F3C" w:rsidRDefault="004F67A5" w:rsidP="004F67A5">
      <w:pPr>
        <w:pStyle w:val="Heading2"/>
        <w:spacing w:before="120" w:after="60"/>
        <w:ind w:left="578" w:hanging="578"/>
        <w:rPr>
          <w:szCs w:val="24"/>
        </w:rPr>
      </w:pPr>
      <w:bookmarkStart w:id="21" w:name="_Toc199487336"/>
      <w:r w:rsidRPr="00791F3C">
        <w:rPr>
          <w:szCs w:val="24"/>
        </w:rPr>
        <w:t>7.</w:t>
      </w:r>
      <w:r w:rsidRPr="00791F3C">
        <w:rPr>
          <w:szCs w:val="24"/>
          <w:lang w:eastAsia="ja-JP"/>
        </w:rPr>
        <w:t>7</w:t>
      </w:r>
      <w:r w:rsidRPr="00791F3C">
        <w:rPr>
          <w:szCs w:val="24"/>
        </w:rPr>
        <w:tab/>
      </w:r>
      <w:r w:rsidR="00EA2FA2" w:rsidRPr="00791F3C">
        <w:rPr>
          <w:szCs w:val="24"/>
        </w:rPr>
        <w:t>JCA on Identity Management (</w:t>
      </w:r>
      <w:proofErr w:type="spellStart"/>
      <w:r w:rsidR="00EA2FA2" w:rsidRPr="00791F3C">
        <w:rPr>
          <w:szCs w:val="24"/>
        </w:rPr>
        <w:t>JCA-IdM</w:t>
      </w:r>
      <w:proofErr w:type="spellEnd"/>
      <w:r w:rsidR="00EA2FA2" w:rsidRPr="00791F3C">
        <w:rPr>
          <w:szCs w:val="24"/>
        </w:rPr>
        <w:t>)</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791F3C" w14:paraId="2DCDF397" w14:textId="77777777" w:rsidTr="001353BD">
        <w:tc>
          <w:tcPr>
            <w:tcW w:w="996" w:type="dxa"/>
          </w:tcPr>
          <w:p w14:paraId="7A8BF331" w14:textId="094E4A51" w:rsidR="004F67A5" w:rsidRPr="00791F3C" w:rsidRDefault="004F67A5" w:rsidP="001353BD">
            <w:pPr>
              <w:rPr>
                <w:lang w:eastAsia="en-US"/>
              </w:rPr>
            </w:pPr>
            <w:r w:rsidRPr="00791F3C">
              <w:rPr>
                <w:lang w:eastAsia="en-US"/>
              </w:rPr>
              <w:t>7.</w:t>
            </w:r>
            <w:r w:rsidRPr="00791F3C">
              <w:rPr>
                <w:rFonts w:eastAsia="MS Mincho"/>
              </w:rPr>
              <w:t>7</w:t>
            </w:r>
            <w:r w:rsidRPr="00791F3C">
              <w:rPr>
                <w:lang w:eastAsia="en-US"/>
              </w:rPr>
              <w:t>.1</w:t>
            </w:r>
          </w:p>
        </w:tc>
        <w:tc>
          <w:tcPr>
            <w:tcW w:w="8932" w:type="dxa"/>
            <w:tcMar>
              <w:left w:w="57" w:type="dxa"/>
              <w:right w:w="57" w:type="dxa"/>
            </w:tcMar>
          </w:tcPr>
          <w:p w14:paraId="65FD981C" w14:textId="707A3659" w:rsidR="004F67A5" w:rsidRPr="00791F3C" w:rsidRDefault="0076037C" w:rsidP="001353BD">
            <w:pPr>
              <w:rPr>
                <w:lang w:eastAsia="ko-KR"/>
              </w:rPr>
            </w:pPr>
            <w:hyperlink r:id="rId41" w:history="1">
              <w:r w:rsidRPr="00791F3C">
                <w:rPr>
                  <w:rStyle w:val="Hyperlink"/>
                </w:rPr>
                <w:t>TD88</w:t>
              </w:r>
            </w:hyperlink>
            <w:r w:rsidRPr="00791F3C">
              <w:t xml:space="preserve"> </w:t>
            </w:r>
            <w:r w:rsidR="00AC1A54" w:rsidRPr="00791F3C">
              <w:t>informed TSAG about continuation of the Joint Coordination Activity on Identity Management (</w:t>
            </w:r>
            <w:proofErr w:type="spellStart"/>
            <w:r w:rsidR="00AC1A54" w:rsidRPr="00791F3C">
              <w:t>JCA-IdM</w:t>
            </w:r>
            <w:proofErr w:type="spellEnd"/>
            <w:r w:rsidR="00AC1A54" w:rsidRPr="00791F3C">
              <w:t>) for this study period (2025-2028)</w:t>
            </w:r>
            <w:r w:rsidR="00750B71">
              <w:t>.</w:t>
            </w:r>
          </w:p>
          <w:p w14:paraId="4CC14702" w14:textId="79DF1726" w:rsidR="004F67A5" w:rsidRPr="00791F3C" w:rsidRDefault="00AC1A54" w:rsidP="001353BD">
            <w:r w:rsidRPr="00791F3C">
              <w:rPr>
                <w:rFonts w:eastAsia="MS Mincho"/>
              </w:rPr>
              <w:t>TSAG endorsed its continuation</w:t>
            </w:r>
            <w:r w:rsidR="00DB0EF3">
              <w:rPr>
                <w:rFonts w:eastAsia="MS Mincho"/>
              </w:rPr>
              <w:t xml:space="preserve"> until next TSAG</w:t>
            </w:r>
            <w:r w:rsidR="00A57422">
              <w:rPr>
                <w:rFonts w:eastAsia="MS Mincho"/>
              </w:rPr>
              <w:t xml:space="preserve"> meeting pending the review process</w:t>
            </w:r>
            <w:r w:rsidRPr="00791F3C">
              <w:rPr>
                <w:rFonts w:eastAsia="MS Mincho"/>
              </w:rPr>
              <w:t>.</w:t>
            </w:r>
          </w:p>
        </w:tc>
      </w:tr>
    </w:tbl>
    <w:p w14:paraId="5106B5DB" w14:textId="0C55E9BE" w:rsidR="004F67A5" w:rsidRPr="00791F3C" w:rsidRDefault="004F67A5" w:rsidP="004F67A5">
      <w:pPr>
        <w:pStyle w:val="Heading2"/>
        <w:spacing w:before="120" w:after="60"/>
        <w:ind w:left="578" w:hanging="578"/>
        <w:rPr>
          <w:szCs w:val="24"/>
        </w:rPr>
      </w:pPr>
      <w:bookmarkStart w:id="22" w:name="_Toc199487337"/>
      <w:r w:rsidRPr="00791F3C">
        <w:rPr>
          <w:szCs w:val="24"/>
        </w:rPr>
        <w:t>7.</w:t>
      </w:r>
      <w:r w:rsidRPr="00791F3C">
        <w:rPr>
          <w:szCs w:val="24"/>
          <w:lang w:eastAsia="ja-JP"/>
        </w:rPr>
        <w:t>8</w:t>
      </w:r>
      <w:r w:rsidRPr="00791F3C">
        <w:rPr>
          <w:szCs w:val="24"/>
        </w:rPr>
        <w:tab/>
      </w:r>
      <w:r w:rsidR="00D27E3F" w:rsidRPr="00791F3C">
        <w:rPr>
          <w:szCs w:val="24"/>
        </w:rPr>
        <w:t>JCA on Child Online Protection (JCA-COP)</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791F3C" w14:paraId="26C222B8" w14:textId="77777777" w:rsidTr="001353BD">
        <w:tc>
          <w:tcPr>
            <w:tcW w:w="996" w:type="dxa"/>
          </w:tcPr>
          <w:p w14:paraId="097B6FC6" w14:textId="28C8523D" w:rsidR="004F67A5" w:rsidRPr="00791F3C" w:rsidRDefault="004F67A5" w:rsidP="001353BD">
            <w:pPr>
              <w:rPr>
                <w:highlight w:val="yellow"/>
                <w:lang w:eastAsia="en-US"/>
              </w:rPr>
            </w:pPr>
            <w:r w:rsidRPr="00791F3C">
              <w:rPr>
                <w:lang w:eastAsia="en-US"/>
              </w:rPr>
              <w:t>7.</w:t>
            </w:r>
            <w:r w:rsidRPr="00791F3C">
              <w:rPr>
                <w:rFonts w:eastAsia="MS Mincho"/>
              </w:rPr>
              <w:t>8</w:t>
            </w:r>
            <w:r w:rsidRPr="00791F3C">
              <w:rPr>
                <w:lang w:eastAsia="en-US"/>
              </w:rPr>
              <w:t>.1</w:t>
            </w:r>
          </w:p>
        </w:tc>
        <w:tc>
          <w:tcPr>
            <w:tcW w:w="8932" w:type="dxa"/>
            <w:tcMar>
              <w:left w:w="57" w:type="dxa"/>
              <w:right w:w="57" w:type="dxa"/>
            </w:tcMar>
          </w:tcPr>
          <w:p w14:paraId="3DBED547" w14:textId="7E516A18" w:rsidR="005A2A89" w:rsidRPr="00791F3C" w:rsidRDefault="005A2A89" w:rsidP="001353BD">
            <w:hyperlink r:id="rId42" w:history="1">
              <w:r w:rsidRPr="00791F3C">
                <w:rPr>
                  <w:rStyle w:val="Hyperlink"/>
                </w:rPr>
                <w:t>TD132</w:t>
              </w:r>
            </w:hyperlink>
            <w:r w:rsidR="00E4405F" w:rsidRPr="00791F3C">
              <w:t xml:space="preserve"> provide</w:t>
            </w:r>
            <w:r w:rsidR="00750B71">
              <w:t>d</w:t>
            </w:r>
            <w:r w:rsidR="00E4405F" w:rsidRPr="00791F3C">
              <w:t xml:space="preserve"> information on JCA-COP.</w:t>
            </w:r>
          </w:p>
          <w:p w14:paraId="273E940B" w14:textId="14F3B86E" w:rsidR="004F67A5" w:rsidRPr="00791F3C" w:rsidRDefault="004F67A5" w:rsidP="001353BD">
            <w:r w:rsidRPr="00791F3C">
              <w:rPr>
                <w:rFonts w:eastAsia="MS Mincho"/>
              </w:rPr>
              <w:t xml:space="preserve">TSAG </w:t>
            </w:r>
            <w:r w:rsidRPr="00791F3C">
              <w:t>noted</w:t>
            </w:r>
            <w:r w:rsidR="00E4405F" w:rsidRPr="00791F3C">
              <w:t xml:space="preserve"> this TD and instructed SG17 to consider the way forward.</w:t>
            </w:r>
          </w:p>
        </w:tc>
      </w:tr>
    </w:tbl>
    <w:p w14:paraId="5A8C818A" w14:textId="50E5186C" w:rsidR="00A12DF4" w:rsidRPr="00042DD9" w:rsidRDefault="00875674" w:rsidP="00875EB7">
      <w:pPr>
        <w:pStyle w:val="Heading1"/>
        <w:numPr>
          <w:ilvl w:val="0"/>
          <w:numId w:val="2"/>
        </w:numPr>
        <w:spacing w:after="60"/>
        <w:ind w:left="357" w:hanging="357"/>
        <w:rPr>
          <w:szCs w:val="24"/>
        </w:rPr>
      </w:pPr>
      <w:bookmarkStart w:id="23" w:name="_Toc199487338"/>
      <w:r w:rsidRPr="00B43D3C">
        <w:rPr>
          <w:bCs/>
          <w:sz w:val="22"/>
          <w:szCs w:val="22"/>
        </w:rPr>
        <w:t>Human rights</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A12DF4" w:rsidRPr="008C7D04" w14:paraId="1D6A6FC9" w14:textId="77777777" w:rsidTr="00007EE3">
        <w:tc>
          <w:tcPr>
            <w:tcW w:w="996" w:type="dxa"/>
          </w:tcPr>
          <w:p w14:paraId="6C378098" w14:textId="7809EADE" w:rsidR="00A12DF4" w:rsidRPr="008C7D04" w:rsidRDefault="00875674">
            <w:pPr>
              <w:rPr>
                <w:lang w:eastAsia="en-US"/>
              </w:rPr>
            </w:pPr>
            <w:r w:rsidRPr="008C7D04">
              <w:rPr>
                <w:lang w:eastAsia="en-US"/>
              </w:rPr>
              <w:t>8</w:t>
            </w:r>
            <w:r w:rsidR="00A12DF4" w:rsidRPr="008C7D04">
              <w:rPr>
                <w:lang w:eastAsia="en-US"/>
              </w:rPr>
              <w:t>.1</w:t>
            </w:r>
          </w:p>
        </w:tc>
        <w:tc>
          <w:tcPr>
            <w:tcW w:w="8932" w:type="dxa"/>
            <w:tcMar>
              <w:left w:w="57" w:type="dxa"/>
              <w:right w:w="57" w:type="dxa"/>
            </w:tcMar>
          </w:tcPr>
          <w:p w14:paraId="284D3A3C" w14:textId="7D91F304" w:rsidR="00A12DF4" w:rsidRPr="008C7D04" w:rsidRDefault="004262A0">
            <w:pPr>
              <w:rPr>
                <w:lang w:eastAsia="ko-KR"/>
              </w:rPr>
            </w:pPr>
            <w:hyperlink r:id="rId43" w:history="1">
              <w:r w:rsidRPr="008C7D04">
                <w:rPr>
                  <w:rStyle w:val="Hyperlink"/>
                </w:rPr>
                <w:t>C19R1</w:t>
              </w:r>
            </w:hyperlink>
            <w:r w:rsidRPr="008C7D04">
              <w:t xml:space="preserve"> </w:t>
            </w:r>
            <w:r w:rsidR="004443BC" w:rsidRPr="008C7D04">
              <w:rPr>
                <w:rFonts w:eastAsia="MS Mincho"/>
              </w:rPr>
              <w:t>proposed that TSAG should ask the Director TSB to take forward a program of work on this topic to support and inform Member States, and to report back to Member States at the next meeting of TSAG.</w:t>
            </w:r>
          </w:p>
          <w:p w14:paraId="35BFE2BE" w14:textId="3D848B4C" w:rsidR="00A12DF4" w:rsidRPr="008C7D04" w:rsidRDefault="00797D8A">
            <w:r w:rsidRPr="008C7D04">
              <w:rPr>
                <w:rFonts w:eastAsia="MS Mincho"/>
              </w:rPr>
              <w:t xml:space="preserve">TSAG requested the TSB Director to continue working on the issue of human rights and standardization, within the existing budget and ITU mandate, </w:t>
            </w:r>
            <w:proofErr w:type="gramStart"/>
            <w:r w:rsidRPr="008C7D04">
              <w:rPr>
                <w:rFonts w:eastAsia="MS Mincho"/>
              </w:rPr>
              <w:t>taking into account</w:t>
            </w:r>
            <w:proofErr w:type="gramEnd"/>
            <w:r w:rsidRPr="008C7D04">
              <w:rPr>
                <w:rFonts w:eastAsia="MS Mincho"/>
              </w:rPr>
              <w:t xml:space="preserve"> C19R1.</w:t>
            </w:r>
          </w:p>
        </w:tc>
      </w:tr>
    </w:tbl>
    <w:p w14:paraId="14DC4D44" w14:textId="7405CE5C" w:rsidR="00875EB7" w:rsidRPr="00042DD9" w:rsidRDefault="00ED7AAC" w:rsidP="00875EB7">
      <w:pPr>
        <w:pStyle w:val="Heading1"/>
        <w:numPr>
          <w:ilvl w:val="0"/>
          <w:numId w:val="2"/>
        </w:numPr>
        <w:spacing w:after="60"/>
        <w:ind w:left="357" w:hanging="357"/>
        <w:rPr>
          <w:szCs w:val="24"/>
        </w:rPr>
      </w:pPr>
      <w:bookmarkStart w:id="24" w:name="_Toc199487339"/>
      <w:r w:rsidRPr="00B43D3C">
        <w:rPr>
          <w:bCs/>
          <w:sz w:val="22"/>
          <w:szCs w:val="22"/>
        </w:rPr>
        <w:t>Bridging the Standardization Gap (BSG)</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AD7E2C" w14:paraId="135D983A" w14:textId="77777777" w:rsidTr="005E7708">
        <w:tc>
          <w:tcPr>
            <w:tcW w:w="816" w:type="dxa"/>
          </w:tcPr>
          <w:p w14:paraId="628CD8E8" w14:textId="304AC44A" w:rsidR="00875EB7" w:rsidRPr="00AD7E2C" w:rsidRDefault="00F0558A" w:rsidP="00D601B7">
            <w:pPr>
              <w:rPr>
                <w:lang w:eastAsia="en-US"/>
              </w:rPr>
            </w:pPr>
            <w:r w:rsidRPr="00AD7E2C">
              <w:rPr>
                <w:lang w:eastAsia="en-US"/>
              </w:rPr>
              <w:t>9</w:t>
            </w:r>
            <w:r w:rsidR="00875EB7" w:rsidRPr="00AD7E2C">
              <w:rPr>
                <w:lang w:eastAsia="en-US"/>
              </w:rPr>
              <w:t>.1</w:t>
            </w:r>
          </w:p>
        </w:tc>
        <w:tc>
          <w:tcPr>
            <w:tcW w:w="9112" w:type="dxa"/>
            <w:tcMar>
              <w:left w:w="57" w:type="dxa"/>
              <w:right w:w="57" w:type="dxa"/>
            </w:tcMar>
          </w:tcPr>
          <w:p w14:paraId="506A26C1" w14:textId="3BF56B88" w:rsidR="00875EB7" w:rsidRPr="00AD7E2C" w:rsidRDefault="001920E7" w:rsidP="008C7D04">
            <w:hyperlink r:id="rId44" w:history="1">
              <w:r w:rsidRPr="00AD7E2C">
                <w:rPr>
                  <w:rStyle w:val="Hyperlink"/>
                </w:rPr>
                <w:t>TD115</w:t>
              </w:r>
            </w:hyperlink>
            <w:r w:rsidRPr="00AD7E2C">
              <w:t xml:space="preserve"> </w:t>
            </w:r>
            <w:r w:rsidR="007628FA" w:rsidRPr="00AD7E2C">
              <w:t>provided a progress report on Bridging the Standardization Gap (BSG).</w:t>
            </w:r>
            <w:r w:rsidR="008C7D04" w:rsidRPr="00AD7E2C">
              <w:t xml:space="preserve"> </w:t>
            </w:r>
            <w:r w:rsidR="007628FA" w:rsidRPr="00AD7E2C">
              <w:t xml:space="preserve">It </w:t>
            </w:r>
            <w:r w:rsidR="00586039" w:rsidRPr="00AD7E2C">
              <w:t>was noted.</w:t>
            </w:r>
          </w:p>
        </w:tc>
      </w:tr>
      <w:tr w:rsidR="007628FA" w:rsidRPr="00AD7E2C" w14:paraId="54C2E166" w14:textId="77777777" w:rsidTr="005E7708">
        <w:tc>
          <w:tcPr>
            <w:tcW w:w="816" w:type="dxa"/>
          </w:tcPr>
          <w:p w14:paraId="5765BC2C" w14:textId="6879B9ED" w:rsidR="007628FA" w:rsidRPr="00AD7E2C" w:rsidRDefault="00F0558A" w:rsidP="00D601B7">
            <w:pPr>
              <w:rPr>
                <w:lang w:eastAsia="en-US"/>
              </w:rPr>
            </w:pPr>
            <w:r w:rsidRPr="00AD7E2C">
              <w:rPr>
                <w:lang w:eastAsia="en-US"/>
              </w:rPr>
              <w:lastRenderedPageBreak/>
              <w:t>9</w:t>
            </w:r>
            <w:r w:rsidR="007628FA" w:rsidRPr="00AD7E2C">
              <w:rPr>
                <w:lang w:eastAsia="en-US"/>
              </w:rPr>
              <w:t>.2</w:t>
            </w:r>
          </w:p>
        </w:tc>
        <w:tc>
          <w:tcPr>
            <w:tcW w:w="9112" w:type="dxa"/>
            <w:tcMar>
              <w:left w:w="57" w:type="dxa"/>
              <w:right w:w="57" w:type="dxa"/>
            </w:tcMar>
          </w:tcPr>
          <w:p w14:paraId="74F0CBAF" w14:textId="62449C10" w:rsidR="007628FA" w:rsidRPr="00AD7E2C" w:rsidRDefault="005916BE" w:rsidP="008C7D04">
            <w:hyperlink r:id="rId45" w:history="1">
              <w:r w:rsidRPr="00AD7E2C">
                <w:rPr>
                  <w:rStyle w:val="Hyperlink"/>
                </w:rPr>
                <w:t>TD113</w:t>
              </w:r>
            </w:hyperlink>
            <w:r w:rsidRPr="00AD7E2C">
              <w:t xml:space="preserve"> </w:t>
            </w:r>
            <w:r w:rsidR="005861B1" w:rsidRPr="00AD7E2C">
              <w:t xml:space="preserve">provided material on Bridging the Standardization Gap (BSG) training on Contributions and TSAG overview, which was </w:t>
            </w:r>
            <w:proofErr w:type="spellStart"/>
            <w:r w:rsidR="005861B1" w:rsidRPr="00AD7E2C">
              <w:t>hald</w:t>
            </w:r>
            <w:proofErr w:type="spellEnd"/>
            <w:r w:rsidR="005861B1" w:rsidRPr="00AD7E2C">
              <w:t xml:space="preserve"> as a virtual session on 28 April 2025.</w:t>
            </w:r>
            <w:r w:rsidR="008C7D04" w:rsidRPr="00AD7E2C">
              <w:t xml:space="preserve"> </w:t>
            </w:r>
            <w:r w:rsidR="005861B1" w:rsidRPr="00AD7E2C">
              <w:t>It was noted.</w:t>
            </w:r>
          </w:p>
        </w:tc>
      </w:tr>
    </w:tbl>
    <w:p w14:paraId="6DC991CD" w14:textId="6172B8EA" w:rsidR="00875EB7" w:rsidRPr="000017F9" w:rsidRDefault="00161697" w:rsidP="00875EB7">
      <w:pPr>
        <w:pStyle w:val="Heading1"/>
        <w:numPr>
          <w:ilvl w:val="0"/>
          <w:numId w:val="2"/>
        </w:numPr>
        <w:spacing w:after="60"/>
        <w:ind w:left="357" w:hanging="357"/>
        <w:rPr>
          <w:szCs w:val="24"/>
        </w:rPr>
      </w:pPr>
      <w:bookmarkStart w:id="25" w:name="_Toc199487340"/>
      <w:r w:rsidRPr="00B43D3C">
        <w:rPr>
          <w:sz w:val="22"/>
          <w:szCs w:val="22"/>
        </w:rPr>
        <w:t>Vocabulary</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AD7E2C" w14:paraId="63E2B980" w14:textId="77777777" w:rsidTr="00E478D6">
        <w:tc>
          <w:tcPr>
            <w:tcW w:w="816" w:type="dxa"/>
          </w:tcPr>
          <w:p w14:paraId="68EB4B00" w14:textId="34362DFB" w:rsidR="00875EB7" w:rsidRPr="00AD7E2C" w:rsidRDefault="00875EB7" w:rsidP="00D601B7">
            <w:pPr>
              <w:rPr>
                <w:lang w:eastAsia="en-US"/>
              </w:rPr>
            </w:pPr>
            <w:r w:rsidRPr="00AD7E2C">
              <w:rPr>
                <w:lang w:eastAsia="en-US"/>
              </w:rPr>
              <w:t>1</w:t>
            </w:r>
            <w:r w:rsidR="00161697" w:rsidRPr="00AD7E2C">
              <w:rPr>
                <w:lang w:eastAsia="en-US"/>
              </w:rPr>
              <w:t>0</w:t>
            </w:r>
            <w:r w:rsidRPr="00AD7E2C">
              <w:rPr>
                <w:lang w:eastAsia="en-US"/>
              </w:rPr>
              <w:t>.1</w:t>
            </w:r>
          </w:p>
        </w:tc>
        <w:tc>
          <w:tcPr>
            <w:tcW w:w="9112" w:type="dxa"/>
            <w:tcMar>
              <w:left w:w="57" w:type="dxa"/>
              <w:right w:w="57" w:type="dxa"/>
            </w:tcMar>
          </w:tcPr>
          <w:p w14:paraId="25A91DA3" w14:textId="0911FC7D" w:rsidR="006539A1" w:rsidRPr="00AD7E2C" w:rsidRDefault="00937C29" w:rsidP="00AD7E2C">
            <w:pPr>
              <w:rPr>
                <w:lang w:eastAsia="en-US"/>
              </w:rPr>
            </w:pPr>
            <w:hyperlink r:id="rId46" w:history="1">
              <w:r w:rsidRPr="00AD7E2C">
                <w:rPr>
                  <w:rStyle w:val="Hyperlink"/>
                </w:rPr>
                <w:t>TD34</w:t>
              </w:r>
            </w:hyperlink>
            <w:r w:rsidRPr="00AD7E2C">
              <w:t xml:space="preserve"> </w:t>
            </w:r>
            <w:r w:rsidR="00875EB7" w:rsidRPr="00AD7E2C">
              <w:rPr>
                <w:lang w:eastAsia="en-US"/>
              </w:rPr>
              <w:t xml:space="preserve">provided </w:t>
            </w:r>
            <w:r w:rsidR="006539A1" w:rsidRPr="00AD7E2C">
              <w:t>the report of activities of the Standardization Committee for Vocabulary</w:t>
            </w:r>
            <w:r w:rsidR="006539A1" w:rsidRPr="00AD7E2C">
              <w:rPr>
                <w:rFonts w:eastAsia="MS Mincho"/>
              </w:rPr>
              <w:t>.</w:t>
            </w:r>
            <w:r w:rsidR="00AD7E2C">
              <w:rPr>
                <w:rFonts w:eastAsia="MS Mincho"/>
              </w:rPr>
              <w:t xml:space="preserve"> </w:t>
            </w:r>
            <w:r w:rsidR="006539A1" w:rsidRPr="00AD7E2C">
              <w:t>It was noted.</w:t>
            </w:r>
          </w:p>
        </w:tc>
      </w:tr>
    </w:tbl>
    <w:p w14:paraId="7BD8920E" w14:textId="3B68BE38" w:rsidR="00875EB7" w:rsidRPr="000017F9" w:rsidRDefault="00F01198" w:rsidP="00875EB7">
      <w:pPr>
        <w:pStyle w:val="Heading1"/>
        <w:numPr>
          <w:ilvl w:val="0"/>
          <w:numId w:val="2"/>
        </w:numPr>
        <w:spacing w:after="60"/>
        <w:ind w:left="357" w:hanging="357"/>
        <w:rPr>
          <w:szCs w:val="24"/>
        </w:rPr>
      </w:pPr>
      <w:bookmarkStart w:id="26" w:name="_Toc199487341"/>
      <w:r w:rsidRPr="00B43D3C">
        <w:rPr>
          <w:sz w:val="22"/>
          <w:szCs w:val="22"/>
        </w:rPr>
        <w:t>Collaboration with other sectors and organizations</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3141D1" w14:paraId="0D541E93" w14:textId="77777777" w:rsidTr="00DD2DC6">
        <w:tc>
          <w:tcPr>
            <w:tcW w:w="816" w:type="dxa"/>
          </w:tcPr>
          <w:p w14:paraId="3E682F21" w14:textId="2EE92627" w:rsidR="00875EB7" w:rsidRPr="003141D1" w:rsidRDefault="00875EB7" w:rsidP="00D601B7">
            <w:pPr>
              <w:rPr>
                <w:lang w:eastAsia="en-US"/>
              </w:rPr>
            </w:pPr>
            <w:r w:rsidRPr="003141D1">
              <w:rPr>
                <w:lang w:eastAsia="en-US"/>
              </w:rPr>
              <w:t>1</w:t>
            </w:r>
            <w:r w:rsidR="00F01198" w:rsidRPr="003141D1">
              <w:rPr>
                <w:rFonts w:eastAsia="MS Mincho"/>
              </w:rPr>
              <w:t>1</w:t>
            </w:r>
            <w:r w:rsidRPr="003141D1">
              <w:rPr>
                <w:lang w:eastAsia="en-US"/>
              </w:rPr>
              <w:t>.1</w:t>
            </w:r>
          </w:p>
        </w:tc>
        <w:tc>
          <w:tcPr>
            <w:tcW w:w="9112" w:type="dxa"/>
            <w:tcMar>
              <w:left w:w="57" w:type="dxa"/>
              <w:right w:w="57" w:type="dxa"/>
            </w:tcMar>
          </w:tcPr>
          <w:p w14:paraId="3DE4CB32" w14:textId="56108D75" w:rsidR="00875EB7" w:rsidRPr="003141D1" w:rsidRDefault="00010E5D" w:rsidP="00AD7E2C">
            <w:pPr>
              <w:rPr>
                <w:lang w:eastAsia="en-US"/>
              </w:rPr>
            </w:pPr>
            <w:hyperlink r:id="rId47" w:history="1">
              <w:r w:rsidRPr="003141D1">
                <w:rPr>
                  <w:rStyle w:val="Hyperlink"/>
                </w:rPr>
                <w:t>TD56R1</w:t>
              </w:r>
            </w:hyperlink>
            <w:r w:rsidRPr="003141D1">
              <w:t xml:space="preserve"> </w:t>
            </w:r>
            <w:r w:rsidR="00634391" w:rsidRPr="003141D1">
              <w:t>reported on the progress made by the IEC SMB/ISO TMB/ITU-T TSAG Standardization Programme Coordination Group (SPCG).</w:t>
            </w:r>
            <w:r w:rsidR="00AD7E2C" w:rsidRPr="003141D1">
              <w:t xml:space="preserve"> </w:t>
            </w:r>
            <w:r w:rsidR="00634391" w:rsidRPr="003141D1">
              <w:t>It</w:t>
            </w:r>
            <w:r w:rsidR="00DD2DC6" w:rsidRPr="003141D1">
              <w:t xml:space="preserve"> was noted.</w:t>
            </w:r>
          </w:p>
        </w:tc>
      </w:tr>
      <w:tr w:rsidR="00875EB7" w:rsidRPr="003141D1" w14:paraId="19B91B40" w14:textId="77777777" w:rsidTr="00DD2DC6">
        <w:tc>
          <w:tcPr>
            <w:tcW w:w="816" w:type="dxa"/>
          </w:tcPr>
          <w:p w14:paraId="6F25A5F8" w14:textId="342B3776" w:rsidR="00875EB7" w:rsidRPr="003141D1" w:rsidRDefault="00875EB7" w:rsidP="00D601B7">
            <w:pPr>
              <w:rPr>
                <w:rFonts w:eastAsia="MS Mincho"/>
                <w:highlight w:val="yellow"/>
              </w:rPr>
            </w:pPr>
            <w:r w:rsidRPr="003141D1">
              <w:rPr>
                <w:lang w:eastAsia="en-US"/>
              </w:rPr>
              <w:t>1</w:t>
            </w:r>
            <w:r w:rsidR="00F01198" w:rsidRPr="003141D1">
              <w:rPr>
                <w:rFonts w:eastAsia="MS Mincho"/>
              </w:rPr>
              <w:t>1</w:t>
            </w:r>
            <w:r w:rsidRPr="003141D1">
              <w:rPr>
                <w:lang w:eastAsia="en-US"/>
              </w:rPr>
              <w:t>.</w:t>
            </w:r>
            <w:r w:rsidR="002173F0" w:rsidRPr="003141D1">
              <w:rPr>
                <w:rFonts w:eastAsia="MS Mincho" w:hint="eastAsia"/>
              </w:rPr>
              <w:t>2</w:t>
            </w:r>
          </w:p>
        </w:tc>
        <w:tc>
          <w:tcPr>
            <w:tcW w:w="9112" w:type="dxa"/>
            <w:tcMar>
              <w:left w:w="57" w:type="dxa"/>
              <w:right w:w="57" w:type="dxa"/>
            </w:tcMar>
          </w:tcPr>
          <w:p w14:paraId="125D209E" w14:textId="556C956C" w:rsidR="00F2379C" w:rsidRPr="003141D1" w:rsidRDefault="00734550" w:rsidP="00AD7E2C">
            <w:hyperlink r:id="rId48" w:history="1">
              <w:r w:rsidRPr="003141D1">
                <w:rPr>
                  <w:rStyle w:val="Hyperlink"/>
                </w:rPr>
                <w:t>TD14</w:t>
              </w:r>
              <w:r w:rsidR="003141D1" w:rsidRPr="003141D1">
                <w:rPr>
                  <w:rStyle w:val="Hyperlink"/>
                </w:rPr>
                <w:t>6R1</w:t>
              </w:r>
            </w:hyperlink>
            <w:r w:rsidRPr="003141D1">
              <w:t xml:space="preserve"> </w:t>
            </w:r>
            <w:r w:rsidR="00F2379C" w:rsidRPr="003141D1">
              <w:t>proposed governance arrangements and expected deliverables for TSAG representatives to the IEC-ISO-ITU-T Standardization Programme Coordination Group (SPCG).</w:t>
            </w:r>
            <w:r w:rsidR="00AD7E2C" w:rsidRPr="003141D1">
              <w:t xml:space="preserve"> </w:t>
            </w:r>
            <w:r w:rsidR="003141D1" w:rsidRPr="003141D1">
              <w:t>TSAG approved t</w:t>
            </w:r>
            <w:r w:rsidR="00F2379C" w:rsidRPr="003141D1">
              <w:t>he proposal.</w:t>
            </w:r>
          </w:p>
        </w:tc>
      </w:tr>
    </w:tbl>
    <w:p w14:paraId="6D573586" w14:textId="7D3FA8A8" w:rsidR="00875EB7" w:rsidRPr="000017F9" w:rsidRDefault="00C12B6F" w:rsidP="00875EB7">
      <w:pPr>
        <w:pStyle w:val="Heading1"/>
        <w:numPr>
          <w:ilvl w:val="0"/>
          <w:numId w:val="2"/>
        </w:numPr>
        <w:spacing w:after="60"/>
        <w:ind w:left="357" w:hanging="357"/>
        <w:rPr>
          <w:szCs w:val="24"/>
        </w:rPr>
      </w:pPr>
      <w:bookmarkStart w:id="27" w:name="_Toc199487342"/>
      <w:r w:rsidRPr="00B43D3C">
        <w:rPr>
          <w:bCs/>
          <w:sz w:val="22"/>
          <w:szCs w:val="22"/>
        </w:rPr>
        <w:t>ITU Journal</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5453B" w14:paraId="38E32755" w14:textId="77777777" w:rsidTr="00F95A74">
        <w:tc>
          <w:tcPr>
            <w:tcW w:w="816" w:type="dxa"/>
          </w:tcPr>
          <w:p w14:paraId="45AD3643" w14:textId="5BCC67E9" w:rsidR="00875EB7" w:rsidRPr="0005453B" w:rsidRDefault="00875EB7" w:rsidP="00D601B7">
            <w:pPr>
              <w:rPr>
                <w:lang w:eastAsia="en-US"/>
              </w:rPr>
            </w:pPr>
            <w:r w:rsidRPr="0005453B">
              <w:rPr>
                <w:lang w:eastAsia="en-US"/>
              </w:rPr>
              <w:t>1</w:t>
            </w:r>
            <w:r w:rsidR="00937B71" w:rsidRPr="0005453B">
              <w:rPr>
                <w:rFonts w:eastAsia="MS Mincho"/>
              </w:rPr>
              <w:t>2</w:t>
            </w:r>
            <w:r w:rsidRPr="0005453B">
              <w:rPr>
                <w:lang w:eastAsia="en-US"/>
              </w:rPr>
              <w:t>.1</w:t>
            </w:r>
          </w:p>
        </w:tc>
        <w:tc>
          <w:tcPr>
            <w:tcW w:w="9112" w:type="dxa"/>
            <w:tcMar>
              <w:left w:w="57" w:type="dxa"/>
              <w:right w:w="57" w:type="dxa"/>
            </w:tcMar>
          </w:tcPr>
          <w:p w14:paraId="2107876D" w14:textId="306C990A" w:rsidR="00DD2DC6" w:rsidRPr="0005453B" w:rsidRDefault="001D4472" w:rsidP="0005453B">
            <w:pPr>
              <w:rPr>
                <w:lang w:eastAsia="en-US"/>
              </w:rPr>
            </w:pPr>
            <w:hyperlink r:id="rId49" w:history="1">
              <w:r w:rsidRPr="0005453B">
                <w:rPr>
                  <w:rStyle w:val="Hyperlink"/>
                </w:rPr>
                <w:t>TD117</w:t>
              </w:r>
            </w:hyperlink>
            <w:r w:rsidR="00DD2DC6" w:rsidRPr="0005453B">
              <w:t xml:space="preserve"> </w:t>
            </w:r>
            <w:r w:rsidR="00A94DC5" w:rsidRPr="0005453B">
              <w:t>provided details on all 2024 and 2025 publications as well as on the latest Webinar Series which share insights from leading minds in academia and industry.</w:t>
            </w:r>
            <w:r w:rsidR="0005453B">
              <w:t xml:space="preserve"> </w:t>
            </w:r>
            <w:r w:rsidR="00A94DC5" w:rsidRPr="0005453B">
              <w:t>It</w:t>
            </w:r>
            <w:r w:rsidR="00DD2DC6" w:rsidRPr="0005453B">
              <w:t xml:space="preserve"> was noted.</w:t>
            </w:r>
          </w:p>
        </w:tc>
      </w:tr>
    </w:tbl>
    <w:p w14:paraId="7D35B6EA" w14:textId="77777777" w:rsidR="00875EB7" w:rsidRPr="000017F9" w:rsidRDefault="00875EB7" w:rsidP="00875EB7">
      <w:pPr>
        <w:pStyle w:val="Heading1"/>
        <w:numPr>
          <w:ilvl w:val="0"/>
          <w:numId w:val="2"/>
        </w:numPr>
        <w:spacing w:after="60"/>
        <w:ind w:left="357" w:hanging="357"/>
        <w:rPr>
          <w:szCs w:val="24"/>
        </w:rPr>
      </w:pPr>
      <w:bookmarkStart w:id="28" w:name="_Ref482380328"/>
      <w:bookmarkStart w:id="29" w:name="_Toc199487343"/>
      <w:r w:rsidRPr="000017F9">
        <w:rPr>
          <w:szCs w:val="24"/>
        </w:rPr>
        <w:t>Results of TSAG Working Parties</w:t>
      </w:r>
      <w:bookmarkEnd w:id="28"/>
      <w:bookmarkEnd w:id="29"/>
    </w:p>
    <w:p w14:paraId="5B8D1F8A" w14:textId="1FA7E3B8" w:rsidR="00875EB7" w:rsidRPr="000017F9" w:rsidRDefault="00937B71" w:rsidP="00875EB7">
      <w:pPr>
        <w:pStyle w:val="Heading2"/>
        <w:spacing w:before="120" w:after="60"/>
        <w:ind w:left="578" w:hanging="578"/>
        <w:rPr>
          <w:szCs w:val="24"/>
        </w:rPr>
      </w:pPr>
      <w:bookmarkStart w:id="30" w:name="_Toc199487344"/>
      <w:bookmarkStart w:id="31" w:name="_Toc508133739"/>
      <w:bookmarkStart w:id="32" w:name="_Toc508133736"/>
      <w:r>
        <w:rPr>
          <w:rFonts w:hint="eastAsia"/>
          <w:szCs w:val="24"/>
          <w:lang w:eastAsia="ja-JP"/>
        </w:rPr>
        <w:t>13.</w:t>
      </w:r>
      <w:r w:rsidR="00875EB7" w:rsidRPr="000017F9">
        <w:rPr>
          <w:szCs w:val="24"/>
        </w:rPr>
        <w:t>1</w:t>
      </w:r>
      <w:r w:rsidR="00875EB7" w:rsidRPr="000017F9">
        <w:rPr>
          <w:szCs w:val="24"/>
        </w:rPr>
        <w:tab/>
        <w:t>TSAG Working Party 1 "Working Methods and related WTSA preparations"</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875EB7" w:rsidRPr="000017F9" w14:paraId="04080FA0" w14:textId="77777777" w:rsidTr="1F826274">
        <w:tc>
          <w:tcPr>
            <w:tcW w:w="936" w:type="dxa"/>
          </w:tcPr>
          <w:p w14:paraId="4FFFD9E2" w14:textId="1CBC389A" w:rsidR="00875EB7" w:rsidRPr="000017F9" w:rsidRDefault="00937B71" w:rsidP="00D601B7">
            <w:pPr>
              <w:rPr>
                <w:lang w:eastAsia="en-US"/>
              </w:rPr>
            </w:pPr>
            <w:r>
              <w:rPr>
                <w:rFonts w:eastAsia="MS Mincho" w:hint="eastAsia"/>
              </w:rPr>
              <w:t>13.</w:t>
            </w:r>
            <w:r w:rsidR="00875EB7" w:rsidRPr="000017F9">
              <w:rPr>
                <w:lang w:eastAsia="en-US"/>
              </w:rPr>
              <w:t>1.1</w:t>
            </w:r>
          </w:p>
        </w:tc>
        <w:tc>
          <w:tcPr>
            <w:tcW w:w="8992" w:type="dxa"/>
            <w:tcMar>
              <w:left w:w="57" w:type="dxa"/>
              <w:right w:w="57" w:type="dxa"/>
            </w:tcMar>
          </w:tcPr>
          <w:p w14:paraId="25568A65" w14:textId="2EC7A94B" w:rsidR="00875EB7" w:rsidRPr="000017F9" w:rsidRDefault="00875EB7" w:rsidP="00D601B7">
            <w:pPr>
              <w:rPr>
                <w:lang w:eastAsia="en-US"/>
              </w:rPr>
            </w:pPr>
            <w:r w:rsidRPr="000017F9">
              <w:rPr>
                <w:lang w:eastAsia="en-US"/>
              </w:rPr>
              <w:t xml:space="preserve">Working Party 1 met under the leadership of the WP1 Chair, </w:t>
            </w:r>
            <w:r w:rsidR="009B0990">
              <w:rPr>
                <w:lang w:eastAsia="en-US"/>
              </w:rPr>
              <w:t xml:space="preserve">Ms </w:t>
            </w:r>
            <w:r w:rsidR="009B0990" w:rsidRPr="009B0990">
              <w:rPr>
                <w:lang w:eastAsia="en-US"/>
              </w:rPr>
              <w:t>Minah Lee</w:t>
            </w:r>
            <w:r w:rsidR="000F6D58">
              <w:rPr>
                <w:lang w:eastAsia="en-US"/>
              </w:rPr>
              <w:t xml:space="preserve"> (</w:t>
            </w:r>
            <w:r w:rsidR="000F6D58" w:rsidRPr="000F6D58">
              <w:rPr>
                <w:lang w:eastAsia="en-US"/>
              </w:rPr>
              <w:t>Korea (Rep. of)</w:t>
            </w:r>
            <w:r w:rsidR="000F6D58">
              <w:rPr>
                <w:lang w:eastAsia="en-US"/>
              </w:rPr>
              <w:t>)</w:t>
            </w:r>
            <w:r w:rsidRPr="000017F9">
              <w:rPr>
                <w:lang w:eastAsia="en-US"/>
              </w:rPr>
              <w:t xml:space="preserve">, with the assistance of the WP1 Vice-Chair, </w:t>
            </w:r>
            <w:r w:rsidR="0058392D">
              <w:rPr>
                <w:lang w:eastAsia="en-US"/>
              </w:rPr>
              <w:t xml:space="preserve">Mr </w:t>
            </w:r>
            <w:r w:rsidR="0058392D" w:rsidRPr="0058392D">
              <w:rPr>
                <w:lang w:eastAsia="en-US"/>
              </w:rPr>
              <w:t xml:space="preserve">Per </w:t>
            </w:r>
            <w:proofErr w:type="spellStart"/>
            <w:r w:rsidR="0058392D" w:rsidRPr="0058392D">
              <w:rPr>
                <w:lang w:eastAsia="en-US"/>
              </w:rPr>
              <w:t>Frojdh</w:t>
            </w:r>
            <w:proofErr w:type="spellEnd"/>
            <w:r w:rsidR="0058392D">
              <w:rPr>
                <w:lang w:eastAsia="en-US"/>
              </w:rPr>
              <w:t xml:space="preserve"> (</w:t>
            </w:r>
            <w:proofErr w:type="spellStart"/>
            <w:r w:rsidR="003A4488" w:rsidRPr="003A4488">
              <w:rPr>
                <w:lang w:eastAsia="en-US"/>
              </w:rPr>
              <w:t>Telefon</w:t>
            </w:r>
            <w:proofErr w:type="spellEnd"/>
            <w:r w:rsidR="003A4488" w:rsidRPr="003A4488">
              <w:rPr>
                <w:lang w:eastAsia="en-US"/>
              </w:rPr>
              <w:t xml:space="preserve"> AB - LM Ericsson</w:t>
            </w:r>
            <w:r w:rsidR="003A4488">
              <w:rPr>
                <w:lang w:eastAsia="en-US"/>
              </w:rPr>
              <w:t>, Sweden</w:t>
            </w:r>
            <w:r w:rsidR="0058392D">
              <w:rPr>
                <w:lang w:eastAsia="en-US"/>
              </w:rPr>
              <w:t>)</w:t>
            </w:r>
            <w:r w:rsidRPr="000017F9">
              <w:rPr>
                <w:lang w:eastAsia="en-US"/>
              </w:rPr>
              <w:t xml:space="preserve"> and Mr Simão Campos (TSB).</w:t>
            </w:r>
          </w:p>
        </w:tc>
      </w:tr>
      <w:tr w:rsidR="00875EB7" w:rsidRPr="000017F9" w14:paraId="3BF5BBE8" w14:textId="77777777" w:rsidTr="1F826274">
        <w:tc>
          <w:tcPr>
            <w:tcW w:w="936" w:type="dxa"/>
          </w:tcPr>
          <w:p w14:paraId="444C12D0" w14:textId="39B74CBA" w:rsidR="00875EB7" w:rsidRPr="000017F9" w:rsidRDefault="00937B71" w:rsidP="00D601B7">
            <w:pPr>
              <w:rPr>
                <w:lang w:eastAsia="en-US"/>
              </w:rPr>
            </w:pPr>
            <w:r>
              <w:rPr>
                <w:rFonts w:eastAsia="MS Mincho" w:hint="eastAsia"/>
              </w:rPr>
              <w:t>13.</w:t>
            </w:r>
            <w:r w:rsidR="00875EB7" w:rsidRPr="000017F9">
              <w:rPr>
                <w:lang w:eastAsia="en-US"/>
              </w:rPr>
              <w:t>1.2</w:t>
            </w:r>
          </w:p>
        </w:tc>
        <w:tc>
          <w:tcPr>
            <w:tcW w:w="8992" w:type="dxa"/>
            <w:tcMar>
              <w:left w:w="57" w:type="dxa"/>
              <w:right w:w="57" w:type="dxa"/>
            </w:tcMar>
          </w:tcPr>
          <w:p w14:paraId="357A9D6A" w14:textId="44A68A0C" w:rsidR="00875EB7" w:rsidRPr="000017F9" w:rsidRDefault="005D250E" w:rsidP="00D601B7">
            <w:pPr>
              <w:rPr>
                <w:lang w:eastAsia="en-US"/>
              </w:rPr>
            </w:pPr>
            <w:hyperlink r:id="rId50" w:history="1">
              <w:r>
                <w:rPr>
                  <w:rStyle w:val="Hyperlink"/>
                </w:rPr>
                <w:t>TD97</w:t>
              </w:r>
            </w:hyperlink>
            <w:r w:rsidR="00875EB7" w:rsidRPr="000017F9">
              <w:t xml:space="preserve"> provided the WP1 report.</w:t>
            </w:r>
          </w:p>
        </w:tc>
      </w:tr>
      <w:tr w:rsidR="00875EB7" w:rsidRPr="000017F9" w14:paraId="38F324CA" w14:textId="77777777" w:rsidTr="1F826274">
        <w:tc>
          <w:tcPr>
            <w:tcW w:w="936" w:type="dxa"/>
          </w:tcPr>
          <w:p w14:paraId="5D36894C" w14:textId="5CF52763" w:rsidR="00875EB7" w:rsidRPr="000017F9" w:rsidRDefault="00937B71" w:rsidP="00D601B7">
            <w:pPr>
              <w:rPr>
                <w:lang w:eastAsia="en-US"/>
              </w:rPr>
            </w:pPr>
            <w:r>
              <w:rPr>
                <w:rFonts w:eastAsia="MS Mincho" w:hint="eastAsia"/>
              </w:rPr>
              <w:t>13.</w:t>
            </w:r>
            <w:r w:rsidR="00875EB7" w:rsidRPr="000017F9">
              <w:rPr>
                <w:lang w:eastAsia="en-US"/>
              </w:rPr>
              <w:t>1.3</w:t>
            </w:r>
          </w:p>
        </w:tc>
        <w:tc>
          <w:tcPr>
            <w:tcW w:w="8992" w:type="dxa"/>
            <w:tcMar>
              <w:left w:w="57" w:type="dxa"/>
              <w:right w:w="57" w:type="dxa"/>
            </w:tcMar>
          </w:tcPr>
          <w:p w14:paraId="4FCCFE83" w14:textId="77777777" w:rsidR="00A4143B" w:rsidRPr="007120F5" w:rsidRDefault="00A4143B" w:rsidP="00A4143B">
            <w:pPr>
              <w:rPr>
                <w:sz w:val="22"/>
                <w:szCs w:val="22"/>
              </w:rPr>
            </w:pPr>
            <w:r w:rsidRPr="007120F5">
              <w:rPr>
                <w:sz w:val="22"/>
                <w:szCs w:val="22"/>
              </w:rPr>
              <w:t>Action to TSAG:</w:t>
            </w:r>
          </w:p>
          <w:p w14:paraId="064CBFC9" w14:textId="5235CC30" w:rsidR="00A4143B" w:rsidRPr="007120F5" w:rsidRDefault="00A4143B" w:rsidP="00A4143B">
            <w:pPr>
              <w:numPr>
                <w:ilvl w:val="0"/>
                <w:numId w:val="98"/>
              </w:numPr>
              <w:ind w:left="567" w:hanging="567"/>
              <w:rPr>
                <w:sz w:val="22"/>
                <w:szCs w:val="22"/>
              </w:rPr>
            </w:pPr>
            <w:r w:rsidRPr="007120F5">
              <w:rPr>
                <w:sz w:val="22"/>
                <w:szCs w:val="22"/>
                <w:lang w:val="en-US"/>
              </w:rPr>
              <w:t xml:space="preserve">TSAG to approve the changes to the </w:t>
            </w:r>
            <w:r w:rsidRPr="007120F5">
              <w:rPr>
                <w:b/>
                <w:bCs/>
                <w:sz w:val="22"/>
                <w:szCs w:val="22"/>
                <w:lang w:val="en-US"/>
              </w:rPr>
              <w:t>terms of reference</w:t>
            </w:r>
            <w:r w:rsidRPr="007120F5">
              <w:rPr>
                <w:sz w:val="22"/>
                <w:szCs w:val="22"/>
                <w:lang w:val="en-US"/>
              </w:rPr>
              <w:t xml:space="preserve"> of </w:t>
            </w:r>
            <w:r w:rsidRPr="007120F5">
              <w:rPr>
                <w:b/>
                <w:bCs/>
                <w:sz w:val="22"/>
                <w:szCs w:val="22"/>
                <w:lang w:val="en-US"/>
              </w:rPr>
              <w:t>WP1, RG-IES and RG-WM</w:t>
            </w:r>
            <w:r w:rsidRPr="007120F5">
              <w:rPr>
                <w:sz w:val="22"/>
                <w:szCs w:val="22"/>
                <w:lang w:val="en-US"/>
              </w:rPr>
              <w:t xml:space="preserve"> as found in </w:t>
            </w:r>
            <w:hyperlink r:id="rId51" w:history="1">
              <w:r w:rsidRPr="007120F5">
                <w:rPr>
                  <w:rStyle w:val="Hyperlink"/>
                  <w:sz w:val="22"/>
                  <w:szCs w:val="22"/>
                  <w:lang w:val="en-US"/>
                </w:rPr>
                <w:t>TSAG-TD7R</w:t>
              </w:r>
              <w:r w:rsidR="00F86A97">
                <w:rPr>
                  <w:rStyle w:val="Hyperlink"/>
                  <w:sz w:val="22"/>
                  <w:szCs w:val="22"/>
                  <w:lang w:val="en-US"/>
                </w:rPr>
                <w:t>3</w:t>
              </w:r>
            </w:hyperlink>
            <w:r w:rsidRPr="007120F5">
              <w:rPr>
                <w:sz w:val="22"/>
                <w:szCs w:val="22"/>
              </w:rPr>
              <w:t xml:space="preserve"> §D.1, §</w:t>
            </w:r>
            <w:r w:rsidRPr="007120F5">
              <w:rPr>
                <w:sz w:val="22"/>
                <w:szCs w:val="22"/>
                <w:lang w:val="en-US"/>
              </w:rPr>
              <w:t>D.3 and §D.4, respectively.</w:t>
            </w:r>
          </w:p>
          <w:p w14:paraId="49662D7A" w14:textId="77777777" w:rsidR="00A4143B" w:rsidRPr="007120F5" w:rsidRDefault="00A4143B" w:rsidP="00A4143B">
            <w:pPr>
              <w:numPr>
                <w:ilvl w:val="0"/>
                <w:numId w:val="98"/>
              </w:numPr>
              <w:ind w:left="567" w:hanging="567"/>
              <w:rPr>
                <w:sz w:val="22"/>
                <w:szCs w:val="22"/>
              </w:rPr>
            </w:pPr>
            <w:r w:rsidRPr="007120F5">
              <w:rPr>
                <w:sz w:val="22"/>
                <w:szCs w:val="22"/>
                <w:lang w:val="en-US"/>
              </w:rPr>
              <w:t>RG-IES-2: TSAG to issue a liaison statement to all ITU-T Study Groups to request input and support from all Study Groups to identify potential metrics and a suitable framework for the development of ITU-T standards success stories (</w:t>
            </w:r>
            <w:hyperlink r:id="rId52" w:history="1">
              <w:r w:rsidRPr="007120F5">
                <w:rPr>
                  <w:rStyle w:val="Hyperlink"/>
                  <w:sz w:val="22"/>
                  <w:szCs w:val="22"/>
                </w:rPr>
                <w:t>TSAG-TD140-R2</w:t>
              </w:r>
            </w:hyperlink>
            <w:r w:rsidRPr="007120F5">
              <w:rPr>
                <w:sz w:val="22"/>
                <w:szCs w:val="22"/>
                <w:lang w:val="en-US"/>
              </w:rPr>
              <w:t>).</w:t>
            </w:r>
          </w:p>
          <w:p w14:paraId="6FEB88A5" w14:textId="77777777" w:rsidR="00A4143B" w:rsidRPr="007120F5" w:rsidRDefault="00A4143B" w:rsidP="00A4143B">
            <w:pPr>
              <w:numPr>
                <w:ilvl w:val="0"/>
                <w:numId w:val="98"/>
              </w:numPr>
              <w:ind w:left="567" w:hanging="567"/>
              <w:rPr>
                <w:sz w:val="22"/>
                <w:szCs w:val="22"/>
              </w:rPr>
            </w:pPr>
            <w:r w:rsidRPr="007120F5">
              <w:rPr>
                <w:sz w:val="22"/>
                <w:szCs w:val="22"/>
                <w:lang w:val="en-US"/>
              </w:rPr>
              <w:t>RG-IES-3: TSAG to appoint Mr Scott Mansfield as TSAG Representative to ISCG to support the coordination on the topic of industry engagement</w:t>
            </w:r>
          </w:p>
          <w:p w14:paraId="39E60E4A" w14:textId="77777777" w:rsidR="00A4143B" w:rsidRPr="007120F5" w:rsidRDefault="00A4143B" w:rsidP="00A4143B">
            <w:pPr>
              <w:numPr>
                <w:ilvl w:val="0"/>
                <w:numId w:val="98"/>
              </w:numPr>
              <w:ind w:left="567" w:hanging="567"/>
              <w:rPr>
                <w:sz w:val="22"/>
                <w:szCs w:val="22"/>
              </w:rPr>
            </w:pPr>
            <w:r w:rsidRPr="007120F5">
              <w:rPr>
                <w:sz w:val="22"/>
                <w:szCs w:val="22"/>
                <w:lang w:val="en-US"/>
              </w:rPr>
              <w:t>RG-WM-3: TSAG Plenary to appoint Mr Phil Rushton (UK) as TSAG Representative to ISCG especially to support the coordination of the remote participation guidelines.</w:t>
            </w:r>
          </w:p>
          <w:p w14:paraId="49BEF989" w14:textId="77777777" w:rsidR="00A4143B" w:rsidRPr="007120F5" w:rsidRDefault="00A4143B" w:rsidP="00A4143B">
            <w:pPr>
              <w:numPr>
                <w:ilvl w:val="0"/>
                <w:numId w:val="98"/>
              </w:numPr>
              <w:ind w:left="567" w:hanging="567"/>
              <w:rPr>
                <w:sz w:val="22"/>
                <w:szCs w:val="22"/>
              </w:rPr>
            </w:pPr>
            <w:r w:rsidRPr="007120F5">
              <w:rPr>
                <w:sz w:val="22"/>
                <w:szCs w:val="22"/>
                <w:lang w:val="en-US"/>
              </w:rPr>
              <w:t xml:space="preserve">RG-WM-4: TSAG to agree the new appendix in ITU-T A.18 to guide SGs and TSAG on the JCA review process found in attachment to </w:t>
            </w:r>
            <w:hyperlink r:id="rId53" w:history="1">
              <w:r w:rsidRPr="007120F5">
                <w:rPr>
                  <w:rStyle w:val="Hyperlink"/>
                  <w:sz w:val="22"/>
                  <w:szCs w:val="22"/>
                  <w:lang w:val="en-US"/>
                </w:rPr>
                <w:t>TSAG-TD141-R2</w:t>
              </w:r>
            </w:hyperlink>
            <w:r w:rsidRPr="007120F5">
              <w:rPr>
                <w:sz w:val="22"/>
                <w:szCs w:val="22"/>
                <w:lang w:val="en-US"/>
              </w:rPr>
              <w:t>.</w:t>
            </w:r>
          </w:p>
          <w:p w14:paraId="3E77CFA4" w14:textId="77777777" w:rsidR="00A4143B" w:rsidRPr="007120F5" w:rsidRDefault="00A4143B" w:rsidP="00A4143B">
            <w:pPr>
              <w:numPr>
                <w:ilvl w:val="0"/>
                <w:numId w:val="98"/>
              </w:numPr>
              <w:ind w:left="567" w:hanging="567"/>
              <w:rPr>
                <w:sz w:val="22"/>
                <w:szCs w:val="22"/>
              </w:rPr>
            </w:pPr>
            <w:r w:rsidRPr="007120F5">
              <w:rPr>
                <w:sz w:val="22"/>
                <w:szCs w:val="22"/>
                <w:lang w:val="en-US"/>
              </w:rPr>
              <w:t xml:space="preserve">RG-WM-6: TSAG to endorse adding a new work item in the work </w:t>
            </w:r>
            <w:proofErr w:type="spellStart"/>
            <w:r w:rsidRPr="007120F5">
              <w:rPr>
                <w:sz w:val="22"/>
                <w:szCs w:val="22"/>
                <w:lang w:val="en-US"/>
              </w:rPr>
              <w:t>programme</w:t>
            </w:r>
            <w:proofErr w:type="spellEnd"/>
            <w:r w:rsidRPr="007120F5">
              <w:rPr>
                <w:sz w:val="22"/>
                <w:szCs w:val="22"/>
                <w:lang w:val="en-US"/>
              </w:rPr>
              <w:t xml:space="preserve"> to initiate revision of WTSA Res.1 as found in </w:t>
            </w:r>
            <w:hyperlink r:id="rId54" w:history="1">
              <w:r w:rsidRPr="007120F5">
                <w:rPr>
                  <w:rStyle w:val="Hyperlink"/>
                  <w:sz w:val="22"/>
                  <w:szCs w:val="22"/>
                  <w:lang w:val="en-US"/>
                </w:rPr>
                <w:t>TSAG-TD130-R3</w:t>
              </w:r>
            </w:hyperlink>
            <w:r w:rsidRPr="007120F5">
              <w:rPr>
                <w:sz w:val="22"/>
                <w:szCs w:val="22"/>
                <w:lang w:val="en-US"/>
              </w:rPr>
              <w:t>.</w:t>
            </w:r>
          </w:p>
          <w:p w14:paraId="15659C60" w14:textId="77777777" w:rsidR="00A4143B" w:rsidRPr="007120F5" w:rsidRDefault="00A4143B" w:rsidP="00A4143B">
            <w:pPr>
              <w:numPr>
                <w:ilvl w:val="0"/>
                <w:numId w:val="98"/>
              </w:numPr>
              <w:ind w:left="567" w:hanging="567"/>
              <w:rPr>
                <w:sz w:val="22"/>
                <w:szCs w:val="22"/>
              </w:rPr>
            </w:pPr>
            <w:r w:rsidRPr="007120F5">
              <w:rPr>
                <w:sz w:val="22"/>
                <w:szCs w:val="22"/>
                <w:lang w:val="en-US"/>
              </w:rPr>
              <w:t xml:space="preserve">RG-WM-7: TSAG to endorse the updated RG-WM work </w:t>
            </w:r>
            <w:proofErr w:type="spellStart"/>
            <w:r w:rsidRPr="007120F5">
              <w:rPr>
                <w:sz w:val="22"/>
                <w:szCs w:val="22"/>
                <w:lang w:val="en-US"/>
              </w:rPr>
              <w:t>programme</w:t>
            </w:r>
            <w:proofErr w:type="spellEnd"/>
            <w:r w:rsidRPr="007120F5">
              <w:rPr>
                <w:sz w:val="22"/>
                <w:szCs w:val="22"/>
                <w:lang w:val="en-US"/>
              </w:rPr>
              <w:t xml:space="preserve"> as found in </w:t>
            </w:r>
            <w:hyperlink r:id="rId55" w:history="1">
              <w:r w:rsidRPr="007120F5">
                <w:rPr>
                  <w:rStyle w:val="Hyperlink"/>
                  <w:sz w:val="22"/>
                  <w:szCs w:val="22"/>
                  <w:lang w:val="en-US"/>
                </w:rPr>
                <w:t>TSAG-TD125-R2</w:t>
              </w:r>
            </w:hyperlink>
            <w:r w:rsidRPr="007120F5">
              <w:rPr>
                <w:sz w:val="22"/>
                <w:szCs w:val="22"/>
                <w:lang w:val="en-US"/>
              </w:rPr>
              <w:t>.</w:t>
            </w:r>
          </w:p>
          <w:p w14:paraId="762CC186" w14:textId="77777777" w:rsidR="00A4143B" w:rsidRPr="007120F5" w:rsidRDefault="00A4143B" w:rsidP="00A4143B">
            <w:pPr>
              <w:numPr>
                <w:ilvl w:val="0"/>
                <w:numId w:val="98"/>
              </w:numPr>
              <w:ind w:left="567" w:hanging="567"/>
              <w:rPr>
                <w:sz w:val="22"/>
                <w:szCs w:val="22"/>
              </w:rPr>
            </w:pPr>
            <w:r w:rsidRPr="007120F5">
              <w:rPr>
                <w:sz w:val="22"/>
                <w:szCs w:val="22"/>
                <w:lang w:val="en-US"/>
              </w:rPr>
              <w:t>TSAG Plenary to issue the following liaison statements:</w:t>
            </w:r>
            <w:r w:rsidRPr="007120F5">
              <w:rPr>
                <w:sz w:val="22"/>
                <w:szCs w:val="22"/>
              </w:rPr>
              <w:br/>
            </w:r>
            <w:r w:rsidRPr="007120F5">
              <w:rPr>
                <w:sz w:val="22"/>
                <w:szCs w:val="22"/>
                <w:lang w:val="en-US"/>
              </w:rPr>
              <w:t>a)</w:t>
            </w:r>
            <w:r w:rsidRPr="007120F5">
              <w:rPr>
                <w:sz w:val="22"/>
                <w:szCs w:val="22"/>
              </w:rPr>
              <w:tab/>
            </w:r>
            <w:r w:rsidRPr="007120F5">
              <w:rPr>
                <w:sz w:val="22"/>
                <w:szCs w:val="22"/>
                <w:lang w:val="en-US"/>
              </w:rPr>
              <w:t>RG-WM-2: LS/o to SG2, 11, 17 and 21 to request comments on the draft A.RA for possible determination at next TSAG meeting (</w:t>
            </w:r>
            <w:hyperlink r:id="rId56" w:history="1">
              <w:r w:rsidRPr="007120F5">
                <w:rPr>
                  <w:rStyle w:val="Hyperlink"/>
                  <w:sz w:val="22"/>
                  <w:szCs w:val="22"/>
                  <w:lang w:val="en-US"/>
                </w:rPr>
                <w:t>TSAG-TD136-R1</w:t>
              </w:r>
            </w:hyperlink>
            <w:r w:rsidRPr="007120F5">
              <w:rPr>
                <w:sz w:val="22"/>
                <w:szCs w:val="22"/>
                <w:lang w:val="en-US"/>
              </w:rPr>
              <w:t>).</w:t>
            </w:r>
            <w:r w:rsidRPr="007120F5">
              <w:rPr>
                <w:sz w:val="22"/>
                <w:szCs w:val="22"/>
              </w:rPr>
              <w:br/>
            </w:r>
            <w:r w:rsidRPr="007120F5">
              <w:rPr>
                <w:sz w:val="22"/>
                <w:szCs w:val="22"/>
                <w:lang w:val="en-US"/>
              </w:rPr>
              <w:t>b)</w:t>
            </w:r>
            <w:r w:rsidRPr="007120F5">
              <w:rPr>
                <w:sz w:val="22"/>
                <w:szCs w:val="22"/>
              </w:rPr>
              <w:tab/>
            </w:r>
            <w:r w:rsidRPr="007120F5">
              <w:rPr>
                <w:sz w:val="22"/>
                <w:szCs w:val="22"/>
                <w:lang w:val="en-US"/>
              </w:rPr>
              <w:t>RG-WM-5: LS/o to all SGs and JCAs to inform on the new appendix in ITU-T A.18 (</w:t>
            </w:r>
            <w:hyperlink r:id="rId57">
              <w:r w:rsidRPr="007120F5">
                <w:rPr>
                  <w:rStyle w:val="Hyperlink"/>
                  <w:sz w:val="22"/>
                  <w:szCs w:val="22"/>
                  <w:lang w:val="en-US"/>
                </w:rPr>
                <w:t>TSAG-TD149</w:t>
              </w:r>
              <w:r w:rsidRPr="007120F5">
                <w:rPr>
                  <w:rStyle w:val="Hyperlink"/>
                  <w:sz w:val="22"/>
                  <w:szCs w:val="22"/>
                </w:rPr>
                <w:t>-R2</w:t>
              </w:r>
            </w:hyperlink>
            <w:r w:rsidRPr="007120F5">
              <w:rPr>
                <w:sz w:val="22"/>
                <w:szCs w:val="22"/>
                <w:lang w:val="en-US"/>
              </w:rPr>
              <w:t>).</w:t>
            </w:r>
          </w:p>
          <w:p w14:paraId="2E0929CB" w14:textId="77777777" w:rsidR="00A4143B" w:rsidRPr="007120F5" w:rsidRDefault="00A4143B" w:rsidP="00A4143B">
            <w:pPr>
              <w:numPr>
                <w:ilvl w:val="0"/>
                <w:numId w:val="98"/>
              </w:numPr>
              <w:ind w:left="567" w:hanging="567"/>
              <w:rPr>
                <w:sz w:val="22"/>
                <w:szCs w:val="22"/>
              </w:rPr>
            </w:pPr>
            <w:r w:rsidRPr="007120F5">
              <w:rPr>
                <w:sz w:val="22"/>
                <w:szCs w:val="22"/>
                <w:lang w:val="en-US"/>
              </w:rPr>
              <w:lastRenderedPageBreak/>
              <w:t xml:space="preserve">RG-IES-4: TSAG to authorize RG-IES to hold two interim rapporteur group meetings (all online), as found in </w:t>
            </w:r>
            <w:r w:rsidRPr="007120F5">
              <w:rPr>
                <w:sz w:val="22"/>
                <w:szCs w:val="22"/>
              </w:rPr>
              <w:t>listed in §</w:t>
            </w:r>
            <w:r w:rsidRPr="007120F5">
              <w:rPr>
                <w:sz w:val="22"/>
                <w:szCs w:val="22"/>
                <w:cs/>
              </w:rPr>
              <w:t>‎</w:t>
            </w:r>
            <w:r w:rsidRPr="007120F5">
              <w:rPr>
                <w:sz w:val="22"/>
                <w:szCs w:val="22"/>
              </w:rPr>
              <w:t xml:space="preserve">9.1 of </w:t>
            </w:r>
            <w:hyperlink r:id="rId58" w:history="1">
              <w:r w:rsidRPr="007120F5">
                <w:rPr>
                  <w:rStyle w:val="Hyperlink"/>
                  <w:sz w:val="22"/>
                  <w:szCs w:val="22"/>
                </w:rPr>
                <w:t>TSAG-TD97-R1</w:t>
              </w:r>
            </w:hyperlink>
            <w:r w:rsidRPr="007120F5">
              <w:rPr>
                <w:sz w:val="22"/>
                <w:szCs w:val="22"/>
              </w:rPr>
              <w:t>.</w:t>
            </w:r>
          </w:p>
          <w:p w14:paraId="30950AD1" w14:textId="77777777" w:rsidR="00A4143B" w:rsidRPr="007120F5" w:rsidRDefault="00A4143B" w:rsidP="00A4143B">
            <w:pPr>
              <w:numPr>
                <w:ilvl w:val="0"/>
                <w:numId w:val="98"/>
              </w:numPr>
              <w:ind w:left="567" w:hanging="567"/>
              <w:rPr>
                <w:sz w:val="22"/>
                <w:szCs w:val="22"/>
              </w:rPr>
            </w:pPr>
            <w:r w:rsidRPr="007120F5">
              <w:rPr>
                <w:sz w:val="22"/>
                <w:szCs w:val="22"/>
                <w:lang w:val="en-US"/>
              </w:rPr>
              <w:t>RG-WM-8: TSAG to authorize RG-WM to hold three interim rapporteur group meetings (all online), as found in §</w:t>
            </w:r>
            <w:r w:rsidRPr="007120F5">
              <w:rPr>
                <w:sz w:val="22"/>
                <w:szCs w:val="22"/>
                <w:cs/>
                <w:lang w:val="en-US"/>
              </w:rPr>
              <w:t>‎</w:t>
            </w:r>
            <w:r w:rsidRPr="007120F5">
              <w:rPr>
                <w:sz w:val="22"/>
                <w:szCs w:val="22"/>
                <w:lang w:val="en-US"/>
              </w:rPr>
              <w:t xml:space="preserve">9.2 </w:t>
            </w:r>
            <w:r w:rsidRPr="007120F5">
              <w:rPr>
                <w:sz w:val="22"/>
                <w:szCs w:val="22"/>
              </w:rPr>
              <w:t xml:space="preserve">of </w:t>
            </w:r>
            <w:hyperlink r:id="rId59" w:history="1">
              <w:r w:rsidRPr="007120F5">
                <w:rPr>
                  <w:rStyle w:val="Hyperlink"/>
                  <w:sz w:val="22"/>
                  <w:szCs w:val="22"/>
                </w:rPr>
                <w:t>TSAG-TD97-R1</w:t>
              </w:r>
            </w:hyperlink>
            <w:r w:rsidRPr="007120F5">
              <w:rPr>
                <w:sz w:val="22"/>
                <w:szCs w:val="22"/>
              </w:rPr>
              <w:t>.</w:t>
            </w:r>
          </w:p>
          <w:p w14:paraId="103E1688" w14:textId="60CCC4FF" w:rsidR="0018259C" w:rsidRPr="000017F9" w:rsidRDefault="00A4143B" w:rsidP="00A4143B">
            <w:pPr>
              <w:rPr>
                <w:rFonts w:eastAsia="MS Mincho"/>
                <w:lang w:eastAsia="en-US"/>
              </w:rPr>
            </w:pPr>
            <w:r w:rsidRPr="007120F5">
              <w:rPr>
                <w:sz w:val="22"/>
                <w:szCs w:val="22"/>
              </w:rPr>
              <w:t xml:space="preserve">Approve the WP1 report as found in </w:t>
            </w:r>
            <w:hyperlink r:id="rId60" w:history="1">
              <w:r w:rsidRPr="007120F5">
                <w:rPr>
                  <w:rStyle w:val="Hyperlink"/>
                  <w:sz w:val="22"/>
                  <w:szCs w:val="22"/>
                </w:rPr>
                <w:t>TSAG-TD97-R1</w:t>
              </w:r>
            </w:hyperlink>
            <w:r w:rsidRPr="007120F5">
              <w:rPr>
                <w:sz w:val="22"/>
                <w:szCs w:val="22"/>
              </w:rPr>
              <w:t>.</w:t>
            </w:r>
          </w:p>
        </w:tc>
      </w:tr>
    </w:tbl>
    <w:p w14:paraId="5278C650" w14:textId="50DDFEA3" w:rsidR="00875EB7" w:rsidRPr="000017F9" w:rsidRDefault="00937B71" w:rsidP="00875EB7">
      <w:pPr>
        <w:pStyle w:val="Heading2"/>
        <w:spacing w:before="120" w:after="60"/>
        <w:ind w:left="578" w:hanging="578"/>
        <w:rPr>
          <w:szCs w:val="24"/>
        </w:rPr>
      </w:pPr>
      <w:bookmarkStart w:id="33" w:name="_Toc199487345"/>
      <w:r>
        <w:rPr>
          <w:rFonts w:hint="eastAsia"/>
          <w:szCs w:val="24"/>
          <w:lang w:eastAsia="ja-JP"/>
        </w:rPr>
        <w:lastRenderedPageBreak/>
        <w:t>13.</w:t>
      </w:r>
      <w:r w:rsidR="00875EB7" w:rsidRPr="000017F9">
        <w:rPr>
          <w:szCs w:val="24"/>
        </w:rPr>
        <w:t>2</w:t>
      </w:r>
      <w:r w:rsidR="00875EB7" w:rsidRPr="000017F9">
        <w:rPr>
          <w:szCs w:val="24"/>
        </w:rPr>
        <w:tab/>
      </w:r>
      <w:bookmarkEnd w:id="31"/>
      <w:r w:rsidR="00875EB7" w:rsidRPr="000017F9">
        <w:rPr>
          <w:szCs w:val="24"/>
        </w:rPr>
        <w:t>TSAG Working Party 2 "Industry Engagement, Work Programme, Restructuring"</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111B302E" w14:textId="77777777" w:rsidTr="756640DB">
        <w:tc>
          <w:tcPr>
            <w:tcW w:w="996" w:type="dxa"/>
          </w:tcPr>
          <w:p w14:paraId="7E5CBED4" w14:textId="7923A73B" w:rsidR="00875EB7" w:rsidRPr="000017F9" w:rsidRDefault="00937B71" w:rsidP="00D601B7">
            <w:r>
              <w:rPr>
                <w:rFonts w:eastAsia="MS Mincho" w:hint="eastAsia"/>
              </w:rPr>
              <w:t>13.</w:t>
            </w:r>
            <w:r w:rsidR="00875EB7" w:rsidRPr="000017F9">
              <w:t>2.1</w:t>
            </w:r>
          </w:p>
        </w:tc>
        <w:tc>
          <w:tcPr>
            <w:tcW w:w="8932" w:type="dxa"/>
            <w:tcMar>
              <w:left w:w="57" w:type="dxa"/>
              <w:right w:w="57" w:type="dxa"/>
            </w:tcMar>
          </w:tcPr>
          <w:p w14:paraId="4711CE11" w14:textId="77777777" w:rsidR="00875EB7" w:rsidRPr="000017F9" w:rsidRDefault="00875EB7" w:rsidP="00D601B7">
            <w:r w:rsidRPr="000017F9">
              <w:rPr>
                <w:lang w:eastAsia="en-US"/>
              </w:rPr>
              <w:t xml:space="preserve">Working Party 2 met under the leadership of the WP2 Chair, </w:t>
            </w:r>
            <w:r w:rsidRPr="000017F9">
              <w:t>Ms Gaëlle MARTIN-COCHER</w:t>
            </w:r>
            <w:r w:rsidRPr="000017F9">
              <w:rPr>
                <w:lang w:eastAsia="en-US"/>
              </w:rPr>
              <w:t xml:space="preserve"> (</w:t>
            </w:r>
            <w:proofErr w:type="spellStart"/>
            <w:r w:rsidRPr="000017F9">
              <w:t>InterDigital</w:t>
            </w:r>
            <w:proofErr w:type="spellEnd"/>
            <w:r w:rsidRPr="000017F9">
              <w:t>, Canada</w:t>
            </w:r>
            <w:r w:rsidRPr="000017F9">
              <w:rPr>
                <w:lang w:eastAsia="en-US"/>
              </w:rPr>
              <w:t>), with the assistance of the WP2 Vice-Chair, Mr Guy-Michel KOUAKOU (Côte d'Ivoire), and Ms Tatiana KURAKOVA (TSB).</w:t>
            </w:r>
          </w:p>
        </w:tc>
      </w:tr>
      <w:tr w:rsidR="00875EB7" w:rsidRPr="000017F9" w14:paraId="10CB07A5" w14:textId="77777777" w:rsidTr="756640DB">
        <w:tc>
          <w:tcPr>
            <w:tcW w:w="996" w:type="dxa"/>
          </w:tcPr>
          <w:p w14:paraId="5B140B8F" w14:textId="5E154B72" w:rsidR="00875EB7" w:rsidRPr="000017F9" w:rsidRDefault="00937B71" w:rsidP="00D601B7">
            <w:r>
              <w:rPr>
                <w:rFonts w:eastAsia="MS Mincho" w:hint="eastAsia"/>
              </w:rPr>
              <w:t>13.</w:t>
            </w:r>
            <w:r w:rsidR="00875EB7" w:rsidRPr="000017F9">
              <w:rPr>
                <w:lang w:eastAsia="en-US"/>
              </w:rPr>
              <w:t>2.2</w:t>
            </w:r>
          </w:p>
        </w:tc>
        <w:tc>
          <w:tcPr>
            <w:tcW w:w="8932" w:type="dxa"/>
            <w:tcMar>
              <w:left w:w="57" w:type="dxa"/>
              <w:right w:w="57" w:type="dxa"/>
            </w:tcMar>
          </w:tcPr>
          <w:p w14:paraId="2B0C454B" w14:textId="69A398D4" w:rsidR="00875EB7" w:rsidRPr="000017F9" w:rsidRDefault="00937B71" w:rsidP="00D601B7">
            <w:hyperlink r:id="rId61" w:history="1">
              <w:r>
                <w:rPr>
                  <w:rStyle w:val="Hyperlink"/>
                </w:rPr>
                <w:t>TD10</w:t>
              </w:r>
              <w:r w:rsidR="00F86A97">
                <w:rPr>
                  <w:rStyle w:val="Hyperlink"/>
                </w:rPr>
                <w:t>0R1</w:t>
              </w:r>
            </w:hyperlink>
            <w:r w:rsidR="00875EB7" w:rsidRPr="000017F9">
              <w:rPr>
                <w:lang w:eastAsia="en-US"/>
              </w:rPr>
              <w:t xml:space="preserve"> provided </w:t>
            </w:r>
            <w:r w:rsidR="00875EB7" w:rsidRPr="000017F9">
              <w:t>the WP2 meeting report.</w:t>
            </w:r>
          </w:p>
        </w:tc>
      </w:tr>
      <w:tr w:rsidR="00875EB7" w:rsidRPr="000017F9" w14:paraId="5F848C3B" w14:textId="77777777" w:rsidTr="756640DB">
        <w:tc>
          <w:tcPr>
            <w:tcW w:w="996" w:type="dxa"/>
          </w:tcPr>
          <w:p w14:paraId="57F0FDA9" w14:textId="63C3CBB8" w:rsidR="00875EB7" w:rsidRPr="000017F9" w:rsidRDefault="00937B71" w:rsidP="00A30773">
            <w:pPr>
              <w:keepNext/>
            </w:pPr>
            <w:r>
              <w:rPr>
                <w:rFonts w:eastAsia="MS Mincho" w:hint="eastAsia"/>
              </w:rPr>
              <w:lastRenderedPageBreak/>
              <w:t>13.</w:t>
            </w:r>
            <w:r w:rsidR="00875EB7" w:rsidRPr="000017F9">
              <w:t>2.3</w:t>
            </w:r>
          </w:p>
        </w:tc>
        <w:tc>
          <w:tcPr>
            <w:tcW w:w="8932" w:type="dxa"/>
            <w:tcMar>
              <w:left w:w="57" w:type="dxa"/>
              <w:right w:w="57" w:type="dxa"/>
            </w:tcMar>
          </w:tcPr>
          <w:p w14:paraId="7B708F7A" w14:textId="77777777" w:rsidR="00F76D35" w:rsidRPr="007120F5" w:rsidRDefault="00F76D35" w:rsidP="00F76D35">
            <w:pPr>
              <w:spacing w:before="100"/>
              <w:rPr>
                <w:rFonts w:eastAsia="Malgun Gothic"/>
                <w:b/>
                <w:bCs/>
                <w:sz w:val="22"/>
                <w:szCs w:val="22"/>
              </w:rPr>
            </w:pPr>
            <w:bookmarkStart w:id="34" w:name="_Hlk122084767"/>
            <w:r w:rsidRPr="007120F5">
              <w:rPr>
                <w:rFonts w:eastAsia="Malgun Gothic"/>
                <w:b/>
                <w:bCs/>
                <w:sz w:val="22"/>
                <w:szCs w:val="22"/>
              </w:rPr>
              <w:t>0</w:t>
            </w:r>
            <w:r w:rsidRPr="007120F5">
              <w:rPr>
                <w:rFonts w:eastAsia="Malgun Gothic"/>
                <w:b/>
                <w:bCs/>
                <w:sz w:val="22"/>
                <w:szCs w:val="22"/>
              </w:rPr>
              <w:tab/>
              <w:t>Actions for TSAG</w:t>
            </w:r>
          </w:p>
          <w:p w14:paraId="283D3F1F" w14:textId="77777777" w:rsidR="00F76D35" w:rsidRPr="007120F5" w:rsidRDefault="00F76D35" w:rsidP="00F76D35">
            <w:pPr>
              <w:pStyle w:val="ListParagraph"/>
              <w:spacing w:before="100"/>
              <w:ind w:left="1089"/>
              <w:rPr>
                <w:rFonts w:eastAsia="Malgun Gothic"/>
                <w:sz w:val="22"/>
                <w:szCs w:val="22"/>
              </w:rPr>
            </w:pPr>
          </w:p>
          <w:p w14:paraId="50AB4F38" w14:textId="77777777" w:rsidR="00F76D35" w:rsidRPr="007120F5" w:rsidRDefault="00F76D35" w:rsidP="00F76D35">
            <w:pPr>
              <w:spacing w:before="100"/>
              <w:rPr>
                <w:rFonts w:eastAsia="Malgun Gothic"/>
                <w:sz w:val="22"/>
                <w:szCs w:val="22"/>
              </w:rPr>
            </w:pPr>
            <w:r w:rsidRPr="007120F5">
              <w:rPr>
                <w:rFonts w:eastAsia="Malgun Gothic"/>
                <w:sz w:val="22"/>
                <w:szCs w:val="22"/>
                <w:u w:val="single"/>
              </w:rPr>
              <w:t>Actions related to RG-WPR</w:t>
            </w:r>
          </w:p>
          <w:p w14:paraId="570AF1B5" w14:textId="2327EF20" w:rsidR="00F76D35" w:rsidRPr="007120F5" w:rsidRDefault="00F76D35" w:rsidP="00F76D35">
            <w:pPr>
              <w:pStyle w:val="ListParagraph"/>
              <w:numPr>
                <w:ilvl w:val="0"/>
                <w:numId w:val="15"/>
              </w:numPr>
              <w:spacing w:before="0"/>
              <w:ind w:left="605" w:hanging="605"/>
              <w:rPr>
                <w:rFonts w:eastAsiaTheme="minorHAnsi"/>
                <w:sz w:val="22"/>
                <w:szCs w:val="22"/>
                <w:lang w:eastAsia="en-US"/>
              </w:rPr>
            </w:pPr>
            <w:r w:rsidRPr="007120F5">
              <w:rPr>
                <w:rFonts w:eastAsia="Malgun Gothic"/>
                <w:b/>
                <w:bCs/>
                <w:sz w:val="22"/>
                <w:szCs w:val="22"/>
                <w:lang w:val="en-US"/>
              </w:rPr>
              <w:t>WP2-4:</w:t>
            </w:r>
            <w:r w:rsidRPr="007120F5">
              <w:rPr>
                <w:sz w:val="22"/>
                <w:szCs w:val="22"/>
              </w:rPr>
              <w:t xml:space="preserve"> Review the inclusion of the item about streamlining the Resolutions, assess the </w:t>
            </w:r>
            <w:proofErr w:type="spellStart"/>
            <w:r w:rsidRPr="007120F5">
              <w:rPr>
                <w:sz w:val="22"/>
                <w:szCs w:val="22"/>
              </w:rPr>
              <w:t>ToR</w:t>
            </w:r>
            <w:proofErr w:type="spellEnd"/>
            <w:r w:rsidRPr="007120F5">
              <w:rPr>
                <w:sz w:val="22"/>
                <w:szCs w:val="22"/>
              </w:rPr>
              <w:t xml:space="preserve"> in their entirety and a</w:t>
            </w:r>
            <w:proofErr w:type="spellStart"/>
            <w:r w:rsidRPr="007120F5">
              <w:rPr>
                <w:sz w:val="22"/>
                <w:szCs w:val="22"/>
                <w:lang w:val="en-US"/>
              </w:rPr>
              <w:t>pprove</w:t>
            </w:r>
            <w:proofErr w:type="spellEnd"/>
            <w:r w:rsidRPr="007120F5">
              <w:rPr>
                <w:sz w:val="22"/>
                <w:szCs w:val="22"/>
                <w:lang w:val="en-US"/>
              </w:rPr>
              <w:t xml:space="preserve"> the </w:t>
            </w:r>
            <w:proofErr w:type="spellStart"/>
            <w:r w:rsidRPr="007120F5">
              <w:rPr>
                <w:b/>
                <w:bCs/>
                <w:sz w:val="22"/>
                <w:szCs w:val="22"/>
                <w:lang w:val="en-US"/>
              </w:rPr>
              <w:t>ToR</w:t>
            </w:r>
            <w:proofErr w:type="spellEnd"/>
            <w:r w:rsidRPr="007120F5">
              <w:rPr>
                <w:b/>
                <w:bCs/>
                <w:sz w:val="22"/>
                <w:szCs w:val="22"/>
                <w:lang w:val="en-US"/>
              </w:rPr>
              <w:t xml:space="preserve"> for the RG-WPR</w:t>
            </w:r>
            <w:r w:rsidRPr="007120F5">
              <w:rPr>
                <w:sz w:val="22"/>
                <w:szCs w:val="22"/>
                <w:lang w:val="en-US"/>
              </w:rPr>
              <w:t xml:space="preserve"> as found in </w:t>
            </w:r>
            <w:hyperlink r:id="rId62" w:history="1">
              <w:r w:rsidRPr="007120F5">
                <w:rPr>
                  <w:rStyle w:val="Hyperlink"/>
                  <w:sz w:val="22"/>
                  <w:szCs w:val="22"/>
                  <w:lang w:val="en-US"/>
                </w:rPr>
                <w:t>TD7R</w:t>
              </w:r>
              <w:r w:rsidR="00F86A97">
                <w:rPr>
                  <w:rStyle w:val="Hyperlink"/>
                  <w:sz w:val="22"/>
                  <w:szCs w:val="22"/>
                  <w:lang w:val="en-US"/>
                </w:rPr>
                <w:t>3</w:t>
              </w:r>
            </w:hyperlink>
            <w:r w:rsidRPr="007120F5">
              <w:rPr>
                <w:rFonts w:eastAsiaTheme="minorHAnsi"/>
                <w:sz w:val="22"/>
                <w:szCs w:val="22"/>
                <w:lang w:eastAsia="en-US"/>
              </w:rPr>
              <w:t xml:space="preserve"> </w:t>
            </w:r>
          </w:p>
          <w:p w14:paraId="59E788D7" w14:textId="77777777" w:rsidR="00F76D35" w:rsidRPr="007120F5" w:rsidRDefault="00F76D35" w:rsidP="00F76D35">
            <w:pPr>
              <w:pStyle w:val="ListParagraph"/>
              <w:numPr>
                <w:ilvl w:val="0"/>
                <w:numId w:val="15"/>
              </w:numPr>
              <w:spacing w:before="0"/>
              <w:ind w:left="605" w:hanging="605"/>
              <w:rPr>
                <w:sz w:val="22"/>
                <w:szCs w:val="22"/>
              </w:rPr>
            </w:pPr>
            <w:r w:rsidRPr="007120F5">
              <w:rPr>
                <w:b/>
                <w:bCs/>
                <w:noProof/>
                <w:sz w:val="22"/>
                <w:szCs w:val="22"/>
              </w:rPr>
              <w:t xml:space="preserve">RG-WPR-1, 2, 3, 4: </w:t>
            </w:r>
            <w:r w:rsidRPr="007120F5">
              <w:rPr>
                <w:noProof/>
                <w:sz w:val="22"/>
                <w:szCs w:val="22"/>
              </w:rPr>
              <w:t xml:space="preserve">Adopt revised </w:t>
            </w:r>
            <w:r w:rsidRPr="007120F5">
              <w:rPr>
                <w:b/>
                <w:bCs/>
                <w:noProof/>
                <w:sz w:val="22"/>
                <w:szCs w:val="22"/>
              </w:rPr>
              <w:t xml:space="preserve">Questions </w:t>
            </w:r>
            <w:r w:rsidRPr="007120F5">
              <w:rPr>
                <w:noProof/>
                <w:sz w:val="22"/>
                <w:szCs w:val="22"/>
              </w:rPr>
              <w:t xml:space="preserve">Q3/17 </w:t>
            </w:r>
            <w:r w:rsidRPr="007120F5">
              <w:rPr>
                <w:i/>
                <w:iCs/>
                <w:noProof/>
                <w:sz w:val="22"/>
                <w:szCs w:val="22"/>
              </w:rPr>
              <w:t>“Telecommunication information security management and security services”</w:t>
            </w:r>
            <w:r w:rsidRPr="007120F5">
              <w:rPr>
                <w:noProof/>
                <w:sz w:val="22"/>
                <w:szCs w:val="22"/>
              </w:rPr>
              <w:t xml:space="preserve"> (</w:t>
            </w:r>
            <w:hyperlink r:id="rId63" w:history="1">
              <w:r w:rsidRPr="007120F5">
                <w:rPr>
                  <w:rStyle w:val="Hyperlink"/>
                  <w:sz w:val="22"/>
                  <w:szCs w:val="22"/>
                </w:rPr>
                <w:t>TD89</w:t>
              </w:r>
            </w:hyperlink>
            <w:r w:rsidRPr="007120F5">
              <w:rPr>
                <w:noProof/>
                <w:sz w:val="22"/>
                <w:szCs w:val="22"/>
              </w:rPr>
              <w:t xml:space="preserve">), Q10/17 </w:t>
            </w:r>
            <w:r w:rsidRPr="007120F5">
              <w:rPr>
                <w:i/>
                <w:iCs/>
                <w:noProof/>
                <w:sz w:val="22"/>
                <w:szCs w:val="22"/>
              </w:rPr>
              <w:t>“Management of digital identity”</w:t>
            </w:r>
            <w:r w:rsidRPr="007120F5">
              <w:rPr>
                <w:noProof/>
                <w:sz w:val="22"/>
                <w:szCs w:val="22"/>
              </w:rPr>
              <w:t xml:space="preserve"> (</w:t>
            </w:r>
            <w:hyperlink r:id="rId64" w:history="1">
              <w:r w:rsidRPr="007120F5">
                <w:rPr>
                  <w:rStyle w:val="Hyperlink"/>
                  <w:sz w:val="22"/>
                  <w:szCs w:val="22"/>
                </w:rPr>
                <w:t>TD90</w:t>
              </w:r>
            </w:hyperlink>
            <w:r w:rsidRPr="007120F5">
              <w:rPr>
                <w:noProof/>
                <w:sz w:val="22"/>
                <w:szCs w:val="22"/>
              </w:rPr>
              <w:t xml:space="preserve">), Q6/21 </w:t>
            </w:r>
            <w:r w:rsidRPr="007120F5">
              <w:rPr>
                <w:i/>
                <w:iCs/>
                <w:noProof/>
                <w:sz w:val="22"/>
                <w:szCs w:val="22"/>
              </w:rPr>
              <w:t>“Visual, audio and signal coding”</w:t>
            </w:r>
            <w:r w:rsidRPr="007120F5">
              <w:rPr>
                <w:noProof/>
                <w:sz w:val="22"/>
                <w:szCs w:val="22"/>
              </w:rPr>
              <w:t xml:space="preserve"> (</w:t>
            </w:r>
            <w:hyperlink r:id="rId65" w:history="1">
              <w:r w:rsidRPr="007120F5">
                <w:rPr>
                  <w:rStyle w:val="Hyperlink"/>
                  <w:sz w:val="22"/>
                  <w:szCs w:val="22"/>
                </w:rPr>
                <w:t>TD58</w:t>
              </w:r>
            </w:hyperlink>
            <w:r w:rsidRPr="007120F5">
              <w:rPr>
                <w:noProof/>
                <w:sz w:val="22"/>
                <w:szCs w:val="22"/>
              </w:rPr>
              <w:t xml:space="preserve">), and new Question Q10/20 </w:t>
            </w:r>
            <w:r w:rsidRPr="007120F5">
              <w:rPr>
                <w:i/>
                <w:iCs/>
                <w:noProof/>
                <w:sz w:val="22"/>
                <w:szCs w:val="22"/>
              </w:rPr>
              <w:t>“Internet of Things (IoT) solutions for effective energy management in smart sustainable cities and communities (SSC&amp;C)”</w:t>
            </w:r>
            <w:r w:rsidRPr="007120F5">
              <w:rPr>
                <w:noProof/>
                <w:sz w:val="22"/>
                <w:szCs w:val="22"/>
              </w:rPr>
              <w:t xml:space="preserve"> (</w:t>
            </w:r>
            <w:hyperlink r:id="rId66" w:history="1">
              <w:r w:rsidRPr="007120F5">
                <w:rPr>
                  <w:rStyle w:val="Hyperlink"/>
                  <w:sz w:val="22"/>
                  <w:szCs w:val="22"/>
                </w:rPr>
                <w:t>TD48</w:t>
              </w:r>
            </w:hyperlink>
            <w:r w:rsidRPr="007120F5">
              <w:rPr>
                <w:noProof/>
                <w:sz w:val="22"/>
                <w:szCs w:val="22"/>
              </w:rPr>
              <w:t xml:space="preserve">) </w:t>
            </w:r>
          </w:p>
          <w:p w14:paraId="22798303" w14:textId="77777777" w:rsidR="00F76D35" w:rsidRPr="007120F5" w:rsidRDefault="00F76D35" w:rsidP="00F76D35">
            <w:pPr>
              <w:pStyle w:val="ListParagraph"/>
              <w:numPr>
                <w:ilvl w:val="0"/>
                <w:numId w:val="15"/>
              </w:numPr>
              <w:spacing w:before="0"/>
              <w:ind w:left="605" w:hanging="605"/>
              <w:rPr>
                <w:sz w:val="22"/>
                <w:szCs w:val="22"/>
                <w:lang w:val="fr-CH"/>
              </w:rPr>
            </w:pPr>
            <w:r w:rsidRPr="007120F5">
              <w:rPr>
                <w:b/>
                <w:bCs/>
                <w:sz w:val="22"/>
                <w:szCs w:val="22"/>
              </w:rPr>
              <w:t>RG</w:t>
            </w:r>
            <w:r w:rsidRPr="007120F5">
              <w:rPr>
                <w:b/>
                <w:bCs/>
                <w:sz w:val="22"/>
                <w:szCs w:val="22"/>
                <w:lang w:val="fr-CH"/>
              </w:rPr>
              <w:t>-WPR-5</w:t>
            </w:r>
            <w:r w:rsidRPr="007120F5">
              <w:rPr>
                <w:sz w:val="22"/>
                <w:szCs w:val="22"/>
                <w:lang w:val="fr-CH"/>
              </w:rPr>
              <w:t xml:space="preserve">: </w:t>
            </w:r>
            <w:proofErr w:type="spellStart"/>
            <w:r w:rsidRPr="007120F5">
              <w:rPr>
                <w:sz w:val="22"/>
                <w:szCs w:val="22"/>
                <w:lang w:val="fr-CH"/>
              </w:rPr>
              <w:t>Approve</w:t>
            </w:r>
            <w:proofErr w:type="spellEnd"/>
            <w:r w:rsidRPr="007120F5">
              <w:rPr>
                <w:sz w:val="22"/>
                <w:szCs w:val="22"/>
                <w:lang w:val="fr-CH"/>
              </w:rPr>
              <w:t xml:space="preserve"> Liaison </w:t>
            </w:r>
            <w:proofErr w:type="spellStart"/>
            <w:r w:rsidRPr="007120F5">
              <w:rPr>
                <w:sz w:val="22"/>
                <w:szCs w:val="22"/>
                <w:lang w:val="fr-CH"/>
              </w:rPr>
              <w:t>Statement</w:t>
            </w:r>
            <w:proofErr w:type="spellEnd"/>
            <w:r w:rsidRPr="007120F5">
              <w:rPr>
                <w:sz w:val="22"/>
                <w:szCs w:val="22"/>
                <w:lang w:val="fr-CH"/>
              </w:rPr>
              <w:t xml:space="preserve"> on Q9/21 (</w:t>
            </w:r>
            <w:proofErr w:type="spellStart"/>
            <w:r w:rsidRPr="007120F5">
              <w:rPr>
                <w:sz w:val="22"/>
                <w:szCs w:val="22"/>
                <w:lang w:val="fr-CH"/>
              </w:rPr>
              <w:t>metaverse</w:t>
            </w:r>
            <w:proofErr w:type="spellEnd"/>
            <w:r w:rsidRPr="007120F5">
              <w:rPr>
                <w:sz w:val="22"/>
                <w:szCs w:val="22"/>
                <w:lang w:val="fr-CH"/>
              </w:rPr>
              <w:t xml:space="preserve">), </w:t>
            </w:r>
            <w:hyperlink r:id="rId67" w:tgtFrame="_blank" w:history="1">
              <w:r w:rsidRPr="007120F5">
                <w:rPr>
                  <w:rStyle w:val="Hyperlink"/>
                  <w:rFonts w:eastAsia="Malgun Gothic"/>
                  <w:sz w:val="22"/>
                  <w:szCs w:val="22"/>
                  <w:lang w:val="fr-CH"/>
                </w:rPr>
                <w:t>TD142</w:t>
              </w:r>
            </w:hyperlink>
          </w:p>
          <w:p w14:paraId="2AA3DAF0" w14:textId="77777777" w:rsidR="00F76D35" w:rsidRPr="007120F5" w:rsidRDefault="00F76D35" w:rsidP="00F76D35">
            <w:pPr>
              <w:pStyle w:val="ListParagraph"/>
              <w:numPr>
                <w:ilvl w:val="0"/>
                <w:numId w:val="15"/>
              </w:numPr>
              <w:spacing w:before="0"/>
              <w:ind w:left="605" w:hanging="605"/>
              <w:rPr>
                <w:rFonts w:eastAsiaTheme="minorHAnsi"/>
                <w:sz w:val="22"/>
                <w:szCs w:val="22"/>
                <w:lang w:eastAsia="en-US"/>
              </w:rPr>
            </w:pPr>
            <w:r w:rsidRPr="007120F5">
              <w:rPr>
                <w:rFonts w:eastAsiaTheme="minorHAnsi"/>
                <w:b/>
                <w:bCs/>
                <w:sz w:val="22"/>
                <w:szCs w:val="22"/>
                <w:lang w:eastAsia="en-US"/>
              </w:rPr>
              <w:t xml:space="preserve">WP2-8: </w:t>
            </w:r>
            <w:r w:rsidRPr="007120F5">
              <w:rPr>
                <w:rFonts w:eastAsiaTheme="minorHAnsi"/>
                <w:sz w:val="22"/>
                <w:szCs w:val="22"/>
                <w:lang w:eastAsia="en-US"/>
              </w:rPr>
              <w:t xml:space="preserve">Approve the Liaison Statement on the Terms of reference ITU-T SGs at the New work item opening – </w:t>
            </w:r>
            <w:bookmarkStart w:id="35" w:name="_Hlk199328614"/>
            <w:r w:rsidRPr="007120F5">
              <w:rPr>
                <w:sz w:val="22"/>
                <w:szCs w:val="22"/>
              </w:rPr>
              <w:fldChar w:fldCharType="begin"/>
            </w:r>
            <w:r w:rsidRPr="007120F5">
              <w:rPr>
                <w:sz w:val="22"/>
                <w:szCs w:val="22"/>
              </w:rPr>
              <w:instrText>HYPERLINK "https://www.itu.int/md/T25-TSAG-250526-TD-GEN-0150/en" \t "_blank"</w:instrText>
            </w:r>
            <w:r w:rsidRPr="007120F5">
              <w:rPr>
                <w:sz w:val="22"/>
                <w:szCs w:val="22"/>
              </w:rPr>
            </w:r>
            <w:r w:rsidRPr="007120F5">
              <w:rPr>
                <w:sz w:val="22"/>
                <w:szCs w:val="22"/>
              </w:rPr>
              <w:fldChar w:fldCharType="separate"/>
            </w:r>
            <w:r w:rsidRPr="007120F5">
              <w:rPr>
                <w:rStyle w:val="Hyperlink"/>
                <w:rFonts w:eastAsia="Malgun Gothic"/>
                <w:sz w:val="22"/>
                <w:szCs w:val="22"/>
              </w:rPr>
              <w:t>TD150R1</w:t>
            </w:r>
            <w:r w:rsidRPr="007120F5">
              <w:rPr>
                <w:sz w:val="22"/>
                <w:szCs w:val="22"/>
              </w:rPr>
              <w:fldChar w:fldCharType="end"/>
            </w:r>
            <w:bookmarkEnd w:id="35"/>
          </w:p>
          <w:p w14:paraId="6B1302A6" w14:textId="77777777" w:rsidR="00F76D35" w:rsidRPr="007120F5" w:rsidRDefault="00F76D35" w:rsidP="00F76D35">
            <w:pPr>
              <w:pStyle w:val="ListParagraph"/>
              <w:numPr>
                <w:ilvl w:val="0"/>
                <w:numId w:val="15"/>
              </w:numPr>
              <w:spacing w:before="0"/>
              <w:ind w:left="605" w:hanging="605"/>
              <w:rPr>
                <w:sz w:val="22"/>
                <w:szCs w:val="22"/>
                <w:lang w:val="fr-FR"/>
              </w:rPr>
            </w:pPr>
            <w:r w:rsidRPr="007120F5">
              <w:rPr>
                <w:b/>
                <w:bCs/>
                <w:sz w:val="22"/>
                <w:szCs w:val="22"/>
                <w:lang w:val="fr-FR"/>
              </w:rPr>
              <w:t>RG-WPR-</w:t>
            </w:r>
            <w:proofErr w:type="gramStart"/>
            <w:r w:rsidRPr="007120F5">
              <w:rPr>
                <w:b/>
                <w:bCs/>
                <w:sz w:val="22"/>
                <w:szCs w:val="22"/>
                <w:lang w:val="fr-FR"/>
              </w:rPr>
              <w:t>6</w:t>
            </w:r>
            <w:r w:rsidRPr="007120F5">
              <w:rPr>
                <w:sz w:val="22"/>
                <w:szCs w:val="22"/>
                <w:lang w:val="fr-FR"/>
              </w:rPr>
              <w:t>:</w:t>
            </w:r>
            <w:proofErr w:type="gramEnd"/>
            <w:r w:rsidRPr="007120F5">
              <w:rPr>
                <w:sz w:val="22"/>
                <w:szCs w:val="22"/>
                <w:lang w:val="fr-FR"/>
              </w:rPr>
              <w:t xml:space="preserve"> </w:t>
            </w:r>
            <w:proofErr w:type="spellStart"/>
            <w:r w:rsidRPr="007120F5">
              <w:rPr>
                <w:sz w:val="22"/>
                <w:szCs w:val="22"/>
                <w:lang w:val="fr-FR"/>
              </w:rPr>
              <w:t>Approve</w:t>
            </w:r>
            <w:proofErr w:type="spellEnd"/>
            <w:r w:rsidRPr="007120F5">
              <w:rPr>
                <w:sz w:val="22"/>
                <w:szCs w:val="22"/>
                <w:lang w:val="fr-FR"/>
              </w:rPr>
              <w:t xml:space="preserve"> Liaison </w:t>
            </w:r>
            <w:proofErr w:type="spellStart"/>
            <w:r w:rsidRPr="007120F5">
              <w:rPr>
                <w:sz w:val="22"/>
                <w:szCs w:val="22"/>
                <w:lang w:val="fr-FR"/>
              </w:rPr>
              <w:t>Statement</w:t>
            </w:r>
            <w:proofErr w:type="spellEnd"/>
            <w:r w:rsidRPr="007120F5">
              <w:rPr>
                <w:sz w:val="22"/>
                <w:szCs w:val="22"/>
              </w:rPr>
              <w:t xml:space="preserve"> on Collaboration and Coordination on Smart and Sustainable Communities</w:t>
            </w:r>
            <w:r w:rsidRPr="007120F5">
              <w:rPr>
                <w:sz w:val="22"/>
                <w:szCs w:val="22"/>
                <w:lang w:val="fr-FR"/>
              </w:rPr>
              <w:t xml:space="preserve">, </w:t>
            </w:r>
            <w:hyperlink r:id="rId68" w:tgtFrame="_blank" w:history="1">
              <w:r w:rsidRPr="007120F5">
                <w:rPr>
                  <w:rStyle w:val="Hyperlink"/>
                  <w:rFonts w:eastAsia="Malgun Gothic"/>
                  <w:sz w:val="22"/>
                  <w:szCs w:val="22"/>
                  <w:lang w:val="fr-CH"/>
                </w:rPr>
                <w:t>TD138R2</w:t>
              </w:r>
            </w:hyperlink>
          </w:p>
          <w:p w14:paraId="535995DC" w14:textId="77777777" w:rsidR="00F76D35" w:rsidRPr="007120F5" w:rsidRDefault="00F76D35" w:rsidP="00F76D35">
            <w:pPr>
              <w:pStyle w:val="ListParagraph"/>
              <w:numPr>
                <w:ilvl w:val="0"/>
                <w:numId w:val="15"/>
              </w:numPr>
              <w:spacing w:before="0"/>
              <w:ind w:left="605" w:hanging="605"/>
              <w:rPr>
                <w:i/>
                <w:iCs/>
                <w:sz w:val="22"/>
                <w:szCs w:val="22"/>
              </w:rPr>
            </w:pPr>
            <w:r w:rsidRPr="007120F5">
              <w:rPr>
                <w:b/>
                <w:bCs/>
                <w:sz w:val="22"/>
                <w:szCs w:val="22"/>
              </w:rPr>
              <w:t>RG-WPR-7</w:t>
            </w:r>
            <w:r w:rsidRPr="007120F5">
              <w:rPr>
                <w:sz w:val="22"/>
                <w:szCs w:val="22"/>
              </w:rPr>
              <w:t xml:space="preserve">: Approve the </w:t>
            </w:r>
            <w:proofErr w:type="spellStart"/>
            <w:r w:rsidRPr="007120F5">
              <w:rPr>
                <w:b/>
                <w:bCs/>
                <w:sz w:val="22"/>
                <w:szCs w:val="22"/>
              </w:rPr>
              <w:t>ToR</w:t>
            </w:r>
            <w:proofErr w:type="spellEnd"/>
            <w:r w:rsidRPr="007120F5">
              <w:rPr>
                <w:sz w:val="22"/>
                <w:szCs w:val="22"/>
              </w:rPr>
              <w:t xml:space="preserve"> for coordination between SGs 17 and 20 on WTSA-24 Action 7 (IoT Security) – </w:t>
            </w:r>
            <w:hyperlink r:id="rId69" w:history="1">
              <w:r w:rsidRPr="007120F5">
                <w:rPr>
                  <w:rStyle w:val="Hyperlink"/>
                  <w:sz w:val="22"/>
                  <w:szCs w:val="22"/>
                </w:rPr>
                <w:t>TD144</w:t>
              </w:r>
            </w:hyperlink>
            <w:r w:rsidRPr="007120F5">
              <w:rPr>
                <w:i/>
                <w:iCs/>
                <w:sz w:val="22"/>
                <w:szCs w:val="22"/>
              </w:rPr>
              <w:t xml:space="preserve"> </w:t>
            </w:r>
          </w:p>
          <w:p w14:paraId="2ED706FE" w14:textId="77777777" w:rsidR="00F76D35" w:rsidRPr="007120F5" w:rsidRDefault="00F76D35" w:rsidP="00F76D35">
            <w:pPr>
              <w:pStyle w:val="ListParagraph"/>
              <w:numPr>
                <w:ilvl w:val="0"/>
                <w:numId w:val="15"/>
              </w:numPr>
              <w:spacing w:before="0"/>
              <w:ind w:left="605" w:hanging="605"/>
              <w:rPr>
                <w:sz w:val="22"/>
                <w:szCs w:val="22"/>
              </w:rPr>
            </w:pPr>
            <w:r w:rsidRPr="007120F5">
              <w:rPr>
                <w:b/>
                <w:bCs/>
                <w:sz w:val="22"/>
                <w:szCs w:val="22"/>
              </w:rPr>
              <w:t xml:space="preserve">RG-WPR-8: </w:t>
            </w:r>
            <w:r w:rsidRPr="007120F5">
              <w:rPr>
                <w:sz w:val="22"/>
                <w:szCs w:val="22"/>
              </w:rPr>
              <w:t xml:space="preserve">Approve the </w:t>
            </w:r>
            <w:proofErr w:type="spellStart"/>
            <w:r w:rsidRPr="007120F5">
              <w:rPr>
                <w:b/>
                <w:bCs/>
                <w:sz w:val="22"/>
                <w:szCs w:val="22"/>
              </w:rPr>
              <w:t>ToR</w:t>
            </w:r>
            <w:proofErr w:type="spellEnd"/>
            <w:r w:rsidRPr="007120F5">
              <w:rPr>
                <w:sz w:val="22"/>
                <w:szCs w:val="22"/>
              </w:rPr>
              <w:t xml:space="preserve"> for coordination between SGs 13, 17 and 20 on WTSA-24 Action 8 (Trust) – </w:t>
            </w:r>
            <w:hyperlink r:id="rId70" w:history="1">
              <w:r w:rsidRPr="007120F5">
                <w:rPr>
                  <w:rStyle w:val="Hyperlink"/>
                  <w:sz w:val="22"/>
                  <w:szCs w:val="22"/>
                </w:rPr>
                <w:t>TD145</w:t>
              </w:r>
            </w:hyperlink>
          </w:p>
          <w:p w14:paraId="0A341199" w14:textId="77777777" w:rsidR="00F76D35" w:rsidRPr="007120F5" w:rsidRDefault="00F76D35" w:rsidP="00F76D35">
            <w:pPr>
              <w:pStyle w:val="ListParagraph"/>
              <w:numPr>
                <w:ilvl w:val="0"/>
                <w:numId w:val="15"/>
              </w:numPr>
              <w:ind w:left="605" w:hanging="605"/>
              <w:rPr>
                <w:sz w:val="22"/>
                <w:szCs w:val="22"/>
                <w:lang w:val="en-US"/>
              </w:rPr>
            </w:pPr>
            <w:r w:rsidRPr="007120F5">
              <w:rPr>
                <w:b/>
                <w:bCs/>
                <w:sz w:val="22"/>
                <w:szCs w:val="22"/>
              </w:rPr>
              <w:t>WP2-9</w:t>
            </w:r>
            <w:r w:rsidRPr="007120F5">
              <w:rPr>
                <w:sz w:val="22"/>
                <w:szCs w:val="22"/>
              </w:rPr>
              <w:t>:</w:t>
            </w:r>
            <w:r w:rsidRPr="007120F5">
              <w:rPr>
                <w:sz w:val="22"/>
                <w:szCs w:val="22"/>
                <w:lang w:val="en-US"/>
              </w:rPr>
              <w:t xml:space="preserve"> Approve Liaison Statement on</w:t>
            </w:r>
            <w:r w:rsidRPr="007120F5">
              <w:rPr>
                <w:sz w:val="22"/>
                <w:szCs w:val="22"/>
              </w:rPr>
              <w:t xml:space="preserve"> the establishment of the Joint Correspondence Group on IoT Security (Joint-CG-</w:t>
            </w:r>
            <w:proofErr w:type="spellStart"/>
            <w:r w:rsidRPr="007120F5">
              <w:rPr>
                <w:sz w:val="22"/>
                <w:szCs w:val="22"/>
              </w:rPr>
              <w:t>IoTSec</w:t>
            </w:r>
            <w:proofErr w:type="spellEnd"/>
            <w:r w:rsidRPr="007120F5">
              <w:rPr>
                <w:sz w:val="22"/>
                <w:szCs w:val="22"/>
              </w:rPr>
              <w:t xml:space="preserve">) – </w:t>
            </w:r>
            <w:hyperlink r:id="rId71" w:history="1">
              <w:r w:rsidRPr="007120F5">
                <w:rPr>
                  <w:rStyle w:val="Hyperlink"/>
                  <w:sz w:val="22"/>
                  <w:szCs w:val="22"/>
                </w:rPr>
                <w:t>TD151R1</w:t>
              </w:r>
            </w:hyperlink>
          </w:p>
          <w:p w14:paraId="0A93CD76" w14:textId="77777777" w:rsidR="00F76D35" w:rsidRPr="007120F5" w:rsidRDefault="00F76D35" w:rsidP="00F76D35">
            <w:pPr>
              <w:pStyle w:val="ListParagraph"/>
              <w:numPr>
                <w:ilvl w:val="0"/>
                <w:numId w:val="15"/>
              </w:numPr>
              <w:ind w:left="605" w:hanging="605"/>
              <w:rPr>
                <w:sz w:val="22"/>
                <w:szCs w:val="22"/>
                <w:lang w:val="en-US"/>
              </w:rPr>
            </w:pPr>
            <w:r w:rsidRPr="007120F5">
              <w:rPr>
                <w:b/>
                <w:bCs/>
                <w:sz w:val="22"/>
                <w:szCs w:val="22"/>
                <w:lang w:val="en-US"/>
              </w:rPr>
              <w:t>WP2-10</w:t>
            </w:r>
            <w:r w:rsidRPr="007120F5">
              <w:rPr>
                <w:sz w:val="22"/>
                <w:szCs w:val="22"/>
                <w:lang w:val="en-US"/>
              </w:rPr>
              <w:t xml:space="preserve">: Approve Liaison Statement on </w:t>
            </w:r>
            <w:r w:rsidRPr="007120F5">
              <w:rPr>
                <w:sz w:val="22"/>
                <w:szCs w:val="22"/>
              </w:rPr>
              <w:t xml:space="preserve">the establishment of the Joint Correspondence Group on Trust (Joint-CG-Trust) </w:t>
            </w:r>
            <w:r w:rsidRPr="007120F5">
              <w:rPr>
                <w:sz w:val="22"/>
                <w:szCs w:val="22"/>
                <w:lang w:val="en-US"/>
              </w:rPr>
              <w:t xml:space="preserve">– </w:t>
            </w:r>
            <w:hyperlink r:id="rId72" w:history="1">
              <w:r w:rsidRPr="007120F5">
                <w:rPr>
                  <w:rStyle w:val="Hyperlink"/>
                  <w:sz w:val="22"/>
                  <w:szCs w:val="22"/>
                  <w:lang w:val="en-US"/>
                </w:rPr>
                <w:t>TD152</w:t>
              </w:r>
            </w:hyperlink>
          </w:p>
          <w:p w14:paraId="633DE827" w14:textId="77777777" w:rsidR="00F76D35" w:rsidRPr="007120F5" w:rsidRDefault="00F76D35" w:rsidP="00F76D35">
            <w:pPr>
              <w:pStyle w:val="ListParagraph"/>
              <w:numPr>
                <w:ilvl w:val="0"/>
                <w:numId w:val="15"/>
              </w:numPr>
              <w:spacing w:before="0"/>
              <w:ind w:left="605" w:hanging="605"/>
              <w:rPr>
                <w:sz w:val="22"/>
                <w:szCs w:val="22"/>
              </w:rPr>
            </w:pPr>
            <w:r w:rsidRPr="007120F5">
              <w:rPr>
                <w:b/>
                <w:bCs/>
                <w:sz w:val="22"/>
                <w:szCs w:val="22"/>
              </w:rPr>
              <w:t>RG-WPR-9:</w:t>
            </w:r>
            <w:r w:rsidRPr="007120F5">
              <w:rPr>
                <w:sz w:val="22"/>
                <w:szCs w:val="22"/>
              </w:rPr>
              <w:t xml:space="preserve"> Advise the Director of TSB to include in his report to Council the request to allocate budget to convene workshops in line with WTSA-24 Action 4, and to report back to TSAG</w:t>
            </w:r>
          </w:p>
          <w:p w14:paraId="59001A86" w14:textId="77777777" w:rsidR="00F76D35" w:rsidRPr="007120F5" w:rsidRDefault="00F76D35" w:rsidP="00F76D35">
            <w:pPr>
              <w:pStyle w:val="ListParagraph"/>
              <w:numPr>
                <w:ilvl w:val="0"/>
                <w:numId w:val="15"/>
              </w:numPr>
              <w:spacing w:before="0"/>
              <w:ind w:left="605" w:hanging="605"/>
              <w:rPr>
                <w:sz w:val="22"/>
                <w:szCs w:val="22"/>
              </w:rPr>
            </w:pPr>
            <w:r w:rsidRPr="007120F5">
              <w:rPr>
                <w:b/>
                <w:bCs/>
                <w:sz w:val="22"/>
                <w:szCs w:val="22"/>
              </w:rPr>
              <w:t xml:space="preserve">RG-WPR-10: </w:t>
            </w:r>
            <w:r w:rsidRPr="007120F5">
              <w:rPr>
                <w:sz w:val="22"/>
                <w:szCs w:val="22"/>
              </w:rPr>
              <w:t>Allocate ITU-T F.742.3 under ITU-T Study Group 20 and amend Resolution 2 Annex C accordingly</w:t>
            </w:r>
          </w:p>
          <w:p w14:paraId="74067845" w14:textId="77777777" w:rsidR="00F76D35" w:rsidRPr="007120F5" w:rsidRDefault="00F76D35" w:rsidP="00F76D35">
            <w:pPr>
              <w:pStyle w:val="ListParagraph"/>
              <w:spacing w:before="100"/>
              <w:ind w:left="1089"/>
              <w:rPr>
                <w:rFonts w:eastAsia="Malgun Gothic"/>
                <w:sz w:val="22"/>
                <w:szCs w:val="22"/>
              </w:rPr>
            </w:pPr>
          </w:p>
          <w:p w14:paraId="3740D6FE" w14:textId="77777777" w:rsidR="00F76D35" w:rsidRPr="007120F5" w:rsidRDefault="00F76D35" w:rsidP="00F76D35">
            <w:pPr>
              <w:keepNext/>
              <w:keepLines/>
              <w:spacing w:before="100"/>
              <w:rPr>
                <w:sz w:val="22"/>
                <w:szCs w:val="22"/>
                <w:u w:val="single"/>
              </w:rPr>
            </w:pPr>
            <w:r w:rsidRPr="007120F5">
              <w:rPr>
                <w:sz w:val="22"/>
                <w:szCs w:val="22"/>
                <w:u w:val="single"/>
              </w:rPr>
              <w:t>Actions related to RG-DT</w:t>
            </w:r>
          </w:p>
          <w:p w14:paraId="4D84A5B7" w14:textId="126D51E4" w:rsidR="00F76D35" w:rsidRPr="007120F5" w:rsidRDefault="00F76D35" w:rsidP="00F76D35">
            <w:pPr>
              <w:pStyle w:val="ListParagraph"/>
              <w:keepNext/>
              <w:keepLines/>
              <w:numPr>
                <w:ilvl w:val="0"/>
                <w:numId w:val="15"/>
              </w:numPr>
              <w:ind w:left="605" w:hanging="605"/>
              <w:rPr>
                <w:sz w:val="22"/>
                <w:szCs w:val="22"/>
                <w:lang w:val="en-US"/>
              </w:rPr>
            </w:pPr>
            <w:r w:rsidRPr="007120F5">
              <w:rPr>
                <w:b/>
                <w:bCs/>
                <w:sz w:val="22"/>
                <w:szCs w:val="22"/>
                <w:lang w:val="en-US"/>
              </w:rPr>
              <w:t>WP2-5:</w:t>
            </w:r>
            <w:r w:rsidRPr="007120F5">
              <w:rPr>
                <w:sz w:val="22"/>
                <w:szCs w:val="22"/>
                <w:lang w:val="en-US"/>
              </w:rPr>
              <w:t xml:space="preserve"> </w:t>
            </w:r>
            <w:r w:rsidRPr="007120F5">
              <w:rPr>
                <w:sz w:val="22"/>
                <w:szCs w:val="22"/>
              </w:rPr>
              <w:t xml:space="preserve">Review the inclusion of the item about streamlining the Resolutions, assess the </w:t>
            </w:r>
            <w:proofErr w:type="spellStart"/>
            <w:r w:rsidRPr="007120F5">
              <w:rPr>
                <w:sz w:val="22"/>
                <w:szCs w:val="22"/>
              </w:rPr>
              <w:t>ToR</w:t>
            </w:r>
            <w:proofErr w:type="spellEnd"/>
            <w:r w:rsidRPr="007120F5">
              <w:rPr>
                <w:sz w:val="22"/>
                <w:szCs w:val="22"/>
              </w:rPr>
              <w:t xml:space="preserve"> in their entirety and</w:t>
            </w:r>
            <w:r w:rsidRPr="007120F5" w:rsidDel="007005C6">
              <w:rPr>
                <w:sz w:val="22"/>
                <w:szCs w:val="22"/>
                <w:lang w:val="en-US"/>
              </w:rPr>
              <w:t xml:space="preserve"> </w:t>
            </w:r>
            <w:r w:rsidRPr="007120F5">
              <w:rPr>
                <w:sz w:val="22"/>
                <w:szCs w:val="22"/>
                <w:lang w:val="en-US"/>
              </w:rPr>
              <w:t xml:space="preserve">approve the </w:t>
            </w:r>
            <w:proofErr w:type="spellStart"/>
            <w:r w:rsidRPr="007120F5">
              <w:rPr>
                <w:sz w:val="22"/>
                <w:szCs w:val="22"/>
                <w:lang w:val="en-US"/>
              </w:rPr>
              <w:t>ToR</w:t>
            </w:r>
            <w:proofErr w:type="spellEnd"/>
            <w:r w:rsidRPr="007120F5">
              <w:rPr>
                <w:sz w:val="22"/>
                <w:szCs w:val="22"/>
                <w:lang w:val="en-US"/>
              </w:rPr>
              <w:t xml:space="preserve"> for the RG-DT as appears in </w:t>
            </w:r>
            <w:hyperlink r:id="rId73" w:history="1">
              <w:r w:rsidRPr="007120F5">
                <w:rPr>
                  <w:rStyle w:val="Hyperlink"/>
                  <w:sz w:val="22"/>
                  <w:szCs w:val="22"/>
                  <w:lang w:val="en-US"/>
                </w:rPr>
                <w:t>TD7R</w:t>
              </w:r>
              <w:r w:rsidR="00F86A97">
                <w:rPr>
                  <w:rStyle w:val="Hyperlink"/>
                  <w:sz w:val="22"/>
                  <w:szCs w:val="22"/>
                  <w:lang w:val="en-US"/>
                </w:rPr>
                <w:t>3</w:t>
              </w:r>
            </w:hyperlink>
          </w:p>
          <w:p w14:paraId="74D63658" w14:textId="77777777" w:rsidR="00F76D35" w:rsidRPr="007120F5" w:rsidRDefault="00F76D35" w:rsidP="00F76D35">
            <w:pPr>
              <w:pStyle w:val="ListParagraph"/>
              <w:keepNext/>
              <w:keepLines/>
              <w:numPr>
                <w:ilvl w:val="0"/>
                <w:numId w:val="15"/>
              </w:numPr>
              <w:ind w:left="605" w:hanging="605"/>
              <w:rPr>
                <w:sz w:val="22"/>
                <w:szCs w:val="22"/>
                <w:lang w:val="fr-CH"/>
              </w:rPr>
            </w:pPr>
            <w:r w:rsidRPr="007120F5">
              <w:rPr>
                <w:b/>
                <w:bCs/>
                <w:sz w:val="22"/>
                <w:szCs w:val="22"/>
                <w:lang w:val="fr-CH"/>
              </w:rPr>
              <w:t>RG-DT-</w:t>
            </w:r>
            <w:proofErr w:type="gramStart"/>
            <w:r w:rsidRPr="007120F5">
              <w:rPr>
                <w:b/>
                <w:bCs/>
                <w:sz w:val="22"/>
                <w:szCs w:val="22"/>
                <w:lang w:val="fr-CH"/>
              </w:rPr>
              <w:t>1:</w:t>
            </w:r>
            <w:proofErr w:type="gramEnd"/>
            <w:r w:rsidRPr="007120F5">
              <w:rPr>
                <w:b/>
                <w:bCs/>
                <w:sz w:val="22"/>
                <w:szCs w:val="22"/>
                <w:lang w:val="fr-CH"/>
              </w:rPr>
              <w:t xml:space="preserve"> </w:t>
            </w:r>
            <w:r w:rsidRPr="007120F5">
              <w:rPr>
                <w:rFonts w:eastAsia="Malgun Gothic"/>
                <w:sz w:val="22"/>
                <w:szCs w:val="22"/>
                <w:lang w:val="en-US"/>
              </w:rPr>
              <w:t>Approve Liaison Statement on</w:t>
            </w:r>
            <w:r w:rsidRPr="007120F5">
              <w:rPr>
                <w:rFonts w:eastAsia="Malgun Gothic"/>
                <w:sz w:val="22"/>
                <w:szCs w:val="22"/>
              </w:rPr>
              <w:t xml:space="preserve"> activities and studies on sustainable digital transformation, </w:t>
            </w:r>
            <w:hyperlink r:id="rId74" w:history="1">
              <w:r w:rsidRPr="007120F5">
                <w:rPr>
                  <w:rStyle w:val="Hyperlink"/>
                  <w:sz w:val="22"/>
                  <w:szCs w:val="22"/>
                </w:rPr>
                <w:t>TD147</w:t>
              </w:r>
            </w:hyperlink>
            <w:r w:rsidRPr="007120F5">
              <w:rPr>
                <w:sz w:val="22"/>
                <w:szCs w:val="22"/>
              </w:rPr>
              <w:t>-R1</w:t>
            </w:r>
          </w:p>
          <w:p w14:paraId="58EFB824" w14:textId="77777777" w:rsidR="00F76D35" w:rsidRPr="007120F5" w:rsidRDefault="00F76D35" w:rsidP="00F76D35">
            <w:pPr>
              <w:pStyle w:val="ListParagraph"/>
              <w:numPr>
                <w:ilvl w:val="0"/>
                <w:numId w:val="15"/>
              </w:numPr>
              <w:ind w:left="605" w:hanging="605"/>
              <w:rPr>
                <w:sz w:val="22"/>
                <w:szCs w:val="22"/>
                <w:lang w:val="fr-CH"/>
              </w:rPr>
            </w:pPr>
            <w:r w:rsidRPr="007120F5">
              <w:rPr>
                <w:b/>
                <w:bCs/>
                <w:sz w:val="22"/>
                <w:szCs w:val="22"/>
                <w:lang w:val="fr-CH"/>
              </w:rPr>
              <w:t>RG-DT-</w:t>
            </w:r>
            <w:proofErr w:type="gramStart"/>
            <w:r w:rsidRPr="007120F5">
              <w:rPr>
                <w:b/>
                <w:bCs/>
                <w:sz w:val="22"/>
                <w:szCs w:val="22"/>
                <w:lang w:val="fr-CH"/>
              </w:rPr>
              <w:t>2:</w:t>
            </w:r>
            <w:proofErr w:type="gramEnd"/>
            <w:r w:rsidRPr="007120F5">
              <w:rPr>
                <w:b/>
                <w:bCs/>
                <w:sz w:val="22"/>
                <w:szCs w:val="22"/>
                <w:lang w:val="fr-CH"/>
              </w:rPr>
              <w:t xml:space="preserve"> </w:t>
            </w:r>
            <w:r w:rsidRPr="007120F5">
              <w:rPr>
                <w:rFonts w:eastAsia="Malgun Gothic"/>
                <w:sz w:val="22"/>
                <w:szCs w:val="22"/>
                <w:lang w:val="en-US"/>
              </w:rPr>
              <w:t xml:space="preserve">Approve Liaison Statement </w:t>
            </w:r>
            <w:r w:rsidRPr="007120F5">
              <w:rPr>
                <w:sz w:val="22"/>
                <w:szCs w:val="22"/>
              </w:rPr>
              <w:t xml:space="preserve">on work on Digital Transformation, </w:t>
            </w:r>
            <w:hyperlink r:id="rId75" w:history="1">
              <w:r w:rsidRPr="007120F5">
                <w:rPr>
                  <w:rStyle w:val="Hyperlink"/>
                  <w:sz w:val="22"/>
                  <w:szCs w:val="22"/>
                </w:rPr>
                <w:t>TD148</w:t>
              </w:r>
            </w:hyperlink>
          </w:p>
          <w:p w14:paraId="7F7825C0" w14:textId="77777777" w:rsidR="00F76D35" w:rsidRPr="007120F5" w:rsidRDefault="00F76D35" w:rsidP="00F76D35">
            <w:pPr>
              <w:pStyle w:val="ListParagraph"/>
              <w:numPr>
                <w:ilvl w:val="0"/>
                <w:numId w:val="15"/>
              </w:numPr>
              <w:ind w:left="605" w:hanging="605"/>
              <w:rPr>
                <w:sz w:val="22"/>
                <w:szCs w:val="22"/>
                <w:lang w:val="en-US"/>
              </w:rPr>
            </w:pPr>
            <w:r w:rsidRPr="007120F5">
              <w:rPr>
                <w:b/>
                <w:bCs/>
                <w:sz w:val="22"/>
                <w:szCs w:val="22"/>
                <w:lang w:val="en-US"/>
              </w:rPr>
              <w:t xml:space="preserve">WP2-6: </w:t>
            </w:r>
            <w:r w:rsidRPr="007120F5">
              <w:rPr>
                <w:sz w:val="22"/>
                <w:szCs w:val="22"/>
                <w:lang w:val="en-US"/>
              </w:rPr>
              <w:t xml:space="preserve">Agree the interim </w:t>
            </w:r>
            <w:proofErr w:type="spellStart"/>
            <w:r w:rsidRPr="007120F5">
              <w:rPr>
                <w:sz w:val="22"/>
                <w:szCs w:val="22"/>
                <w:lang w:val="en-US"/>
              </w:rPr>
              <w:t>e-meetings</w:t>
            </w:r>
            <w:proofErr w:type="spellEnd"/>
            <w:r w:rsidRPr="007120F5">
              <w:rPr>
                <w:sz w:val="22"/>
                <w:szCs w:val="22"/>
                <w:lang w:val="en-US"/>
              </w:rPr>
              <w:t xml:space="preserve"> for RG-DT (clause 8.1)</w:t>
            </w:r>
          </w:p>
          <w:p w14:paraId="3F4D2D70" w14:textId="77777777" w:rsidR="00F76D35" w:rsidRPr="007120F5" w:rsidRDefault="00F76D35" w:rsidP="00F76D35">
            <w:pPr>
              <w:pStyle w:val="ListParagraph"/>
              <w:ind w:left="605" w:hanging="605"/>
              <w:rPr>
                <w:b/>
                <w:bCs/>
                <w:sz w:val="22"/>
                <w:szCs w:val="22"/>
              </w:rPr>
            </w:pPr>
          </w:p>
          <w:p w14:paraId="0ED4F0BD" w14:textId="77777777" w:rsidR="00F76D35" w:rsidRPr="007120F5" w:rsidRDefault="00F76D35" w:rsidP="00F76D35">
            <w:pPr>
              <w:rPr>
                <w:rFonts w:eastAsia="Malgun Gothic"/>
                <w:sz w:val="22"/>
                <w:szCs w:val="22"/>
                <w:u w:val="single"/>
              </w:rPr>
            </w:pPr>
            <w:r w:rsidRPr="007120F5">
              <w:rPr>
                <w:rFonts w:eastAsia="Malgun Gothic"/>
                <w:sz w:val="22"/>
                <w:szCs w:val="22"/>
                <w:u w:val="single"/>
              </w:rPr>
              <w:t>Actions related to WP2</w:t>
            </w:r>
          </w:p>
          <w:p w14:paraId="1A244E57" w14:textId="686477A2" w:rsidR="00F76D35" w:rsidRPr="007120F5" w:rsidRDefault="00F76D35" w:rsidP="00F76D35">
            <w:pPr>
              <w:pStyle w:val="ListParagraph"/>
              <w:numPr>
                <w:ilvl w:val="0"/>
                <w:numId w:val="15"/>
              </w:numPr>
              <w:ind w:left="605" w:hanging="605"/>
              <w:rPr>
                <w:sz w:val="22"/>
                <w:szCs w:val="22"/>
                <w:lang w:val="en-US"/>
              </w:rPr>
            </w:pPr>
            <w:r w:rsidRPr="007120F5">
              <w:rPr>
                <w:b/>
                <w:bCs/>
                <w:sz w:val="22"/>
                <w:szCs w:val="22"/>
                <w:lang w:val="en-US"/>
              </w:rPr>
              <w:t>WP2-1</w:t>
            </w:r>
            <w:r w:rsidRPr="007120F5">
              <w:rPr>
                <w:sz w:val="22"/>
                <w:szCs w:val="22"/>
                <w:lang w:val="en-US"/>
              </w:rPr>
              <w:t xml:space="preserve">: Approve the </w:t>
            </w:r>
            <w:proofErr w:type="spellStart"/>
            <w:r w:rsidRPr="007120F5">
              <w:rPr>
                <w:sz w:val="22"/>
                <w:szCs w:val="22"/>
                <w:lang w:val="en-US"/>
              </w:rPr>
              <w:t>ToR</w:t>
            </w:r>
            <w:proofErr w:type="spellEnd"/>
            <w:r w:rsidRPr="007120F5">
              <w:rPr>
                <w:sz w:val="22"/>
                <w:szCs w:val="22"/>
                <w:lang w:val="en-US"/>
              </w:rPr>
              <w:t xml:space="preserve"> of the TSAG WP2 as found in </w:t>
            </w:r>
            <w:hyperlink r:id="rId76" w:history="1">
              <w:r w:rsidRPr="007120F5">
                <w:rPr>
                  <w:rStyle w:val="Hyperlink"/>
                  <w:sz w:val="22"/>
                  <w:szCs w:val="22"/>
                  <w:lang w:val="en-US"/>
                </w:rPr>
                <w:t>TD7R</w:t>
              </w:r>
              <w:r w:rsidR="00F86A97">
                <w:rPr>
                  <w:rStyle w:val="Hyperlink"/>
                  <w:sz w:val="22"/>
                  <w:szCs w:val="22"/>
                  <w:lang w:val="en-US"/>
                </w:rPr>
                <w:t>3</w:t>
              </w:r>
            </w:hyperlink>
          </w:p>
          <w:p w14:paraId="7DDE249C" w14:textId="77777777" w:rsidR="00F76D35" w:rsidRPr="007120F5" w:rsidRDefault="00F76D35" w:rsidP="00F76D35">
            <w:pPr>
              <w:pStyle w:val="ListParagraph"/>
              <w:numPr>
                <w:ilvl w:val="0"/>
                <w:numId w:val="15"/>
              </w:numPr>
              <w:ind w:left="605" w:hanging="605"/>
              <w:rPr>
                <w:sz w:val="22"/>
                <w:szCs w:val="22"/>
                <w:lang w:val="en-US"/>
              </w:rPr>
            </w:pPr>
            <w:r w:rsidRPr="007120F5">
              <w:rPr>
                <w:b/>
                <w:bCs/>
                <w:sz w:val="22"/>
                <w:szCs w:val="22"/>
                <w:lang w:val="en-US"/>
              </w:rPr>
              <w:t xml:space="preserve">WP2-2: </w:t>
            </w:r>
            <w:r w:rsidRPr="007120F5">
              <w:rPr>
                <w:sz w:val="22"/>
                <w:szCs w:val="22"/>
                <w:lang w:val="en-US"/>
              </w:rPr>
              <w:t xml:space="preserve">Approve creation of the new JCA-MV with the Terms of Reference as shown in </w:t>
            </w:r>
            <w:hyperlink r:id="rId77" w:history="1">
              <w:r w:rsidRPr="007120F5">
                <w:rPr>
                  <w:rStyle w:val="Hyperlink"/>
                  <w:sz w:val="22"/>
                  <w:szCs w:val="22"/>
                  <w:lang w:val="en-US"/>
                </w:rPr>
                <w:t>TD51</w:t>
              </w:r>
            </w:hyperlink>
            <w:r w:rsidRPr="007120F5">
              <w:rPr>
                <w:sz w:val="22"/>
                <w:szCs w:val="22"/>
                <w:lang w:val="en-US"/>
              </w:rPr>
              <w:t xml:space="preserve"> and reporting to TSAG.</w:t>
            </w:r>
          </w:p>
          <w:p w14:paraId="4E2F800A" w14:textId="77777777" w:rsidR="00F76D35" w:rsidRPr="007120F5" w:rsidRDefault="00F76D35" w:rsidP="00F76D35">
            <w:pPr>
              <w:pStyle w:val="ListParagraph"/>
              <w:numPr>
                <w:ilvl w:val="0"/>
                <w:numId w:val="15"/>
              </w:numPr>
              <w:ind w:left="605" w:hanging="605"/>
              <w:rPr>
                <w:sz w:val="22"/>
                <w:szCs w:val="22"/>
                <w:lang w:val="en-US"/>
              </w:rPr>
            </w:pPr>
            <w:r w:rsidRPr="007120F5">
              <w:rPr>
                <w:b/>
                <w:bCs/>
                <w:sz w:val="22"/>
                <w:szCs w:val="22"/>
                <w:lang w:val="en-US"/>
              </w:rPr>
              <w:t>WP2-3</w:t>
            </w:r>
            <w:r w:rsidRPr="007120F5">
              <w:rPr>
                <w:sz w:val="22"/>
                <w:szCs w:val="22"/>
                <w:lang w:val="en-US"/>
              </w:rPr>
              <w:t xml:space="preserve">: WP2 collected the names of Mr Muath Al </w:t>
            </w:r>
            <w:proofErr w:type="spellStart"/>
            <w:r w:rsidRPr="007120F5">
              <w:rPr>
                <w:sz w:val="22"/>
                <w:szCs w:val="22"/>
                <w:lang w:val="en-US"/>
              </w:rPr>
              <w:t>Rumayh</w:t>
            </w:r>
            <w:proofErr w:type="spellEnd"/>
            <w:r w:rsidRPr="007120F5">
              <w:rPr>
                <w:sz w:val="22"/>
                <w:szCs w:val="22"/>
                <w:lang w:val="en-US"/>
              </w:rPr>
              <w:t xml:space="preserve"> (Kingdom of Saudi Arabia) and Mr Shin-Gak Kang (ETRI, Republic of Korea) as the co-chairs for this group. TSAG is asked for appointing the new group leadership</w:t>
            </w:r>
          </w:p>
          <w:p w14:paraId="0F4FD3C8" w14:textId="77777777" w:rsidR="00F76D35" w:rsidRPr="007120F5" w:rsidRDefault="00F76D35" w:rsidP="00F76D35">
            <w:pPr>
              <w:pStyle w:val="ListParagraph"/>
              <w:numPr>
                <w:ilvl w:val="0"/>
                <w:numId w:val="15"/>
              </w:numPr>
              <w:ind w:left="605" w:hanging="605"/>
              <w:rPr>
                <w:sz w:val="22"/>
                <w:szCs w:val="22"/>
                <w:lang w:val="en-US"/>
              </w:rPr>
            </w:pPr>
            <w:r w:rsidRPr="007120F5">
              <w:rPr>
                <w:b/>
                <w:bCs/>
                <w:sz w:val="22"/>
                <w:szCs w:val="22"/>
              </w:rPr>
              <w:t>WP2-7</w:t>
            </w:r>
            <w:r w:rsidRPr="007120F5">
              <w:rPr>
                <w:sz w:val="22"/>
                <w:szCs w:val="22"/>
              </w:rPr>
              <w:t xml:space="preserve">: Approve Liaison Statement on lead study group concept, </w:t>
            </w:r>
            <w:hyperlink r:id="rId78" w:tgtFrame="_blank" w:history="1">
              <w:r w:rsidRPr="007120F5">
                <w:rPr>
                  <w:rStyle w:val="Hyperlink"/>
                  <w:sz w:val="22"/>
                  <w:szCs w:val="22"/>
                </w:rPr>
                <w:t>TD139R1</w:t>
              </w:r>
            </w:hyperlink>
            <w:r w:rsidRPr="007120F5">
              <w:rPr>
                <w:sz w:val="22"/>
                <w:szCs w:val="22"/>
                <w:lang w:val="en-US"/>
              </w:rPr>
              <w:t>.</w:t>
            </w:r>
          </w:p>
          <w:p w14:paraId="047C5276" w14:textId="77777777" w:rsidR="00F76D35" w:rsidRPr="007120F5" w:rsidRDefault="00F76D35" w:rsidP="00F76D35">
            <w:pPr>
              <w:pStyle w:val="ListParagraph"/>
              <w:numPr>
                <w:ilvl w:val="0"/>
                <w:numId w:val="15"/>
              </w:numPr>
              <w:ind w:left="605" w:hanging="605"/>
              <w:rPr>
                <w:sz w:val="22"/>
                <w:szCs w:val="22"/>
                <w:lang w:val="en-US"/>
              </w:rPr>
            </w:pPr>
            <w:r w:rsidRPr="007120F5">
              <w:rPr>
                <w:b/>
                <w:bCs/>
                <w:sz w:val="22"/>
                <w:szCs w:val="22"/>
                <w:lang w:val="en-US"/>
              </w:rPr>
              <w:t xml:space="preserve">WP2-11: </w:t>
            </w:r>
            <w:r w:rsidRPr="007120F5">
              <w:rPr>
                <w:sz w:val="22"/>
                <w:szCs w:val="22"/>
                <w:lang w:val="en-US"/>
              </w:rPr>
              <w:t>Note the status of implementation of WTSA decision, Annex 1</w:t>
            </w:r>
          </w:p>
          <w:p w14:paraId="5340297D" w14:textId="30743230" w:rsidR="0005453B" w:rsidRPr="00571E2D" w:rsidRDefault="00F76D35" w:rsidP="00F76D35">
            <w:pPr>
              <w:rPr>
                <w:rFonts w:eastAsia="MS Mincho"/>
                <w:lang w:val="en-US"/>
              </w:rPr>
            </w:pPr>
            <w:r w:rsidRPr="007120F5">
              <w:rPr>
                <w:b/>
                <w:bCs/>
                <w:sz w:val="22"/>
                <w:szCs w:val="22"/>
                <w:lang w:val="en-US"/>
              </w:rPr>
              <w:t xml:space="preserve">WP2-12: </w:t>
            </w:r>
            <w:r w:rsidRPr="007120F5">
              <w:rPr>
                <w:sz w:val="22"/>
                <w:szCs w:val="22"/>
                <w:lang w:val="en-US"/>
              </w:rPr>
              <w:t xml:space="preserve">Approve the WP2/TSAG meeting report – </w:t>
            </w:r>
            <w:hyperlink r:id="rId79" w:history="1">
              <w:r w:rsidRPr="007120F5">
                <w:rPr>
                  <w:rStyle w:val="Hyperlink"/>
                  <w:rFonts w:eastAsia="Malgun Gothic"/>
                  <w:sz w:val="22"/>
                  <w:szCs w:val="22"/>
                </w:rPr>
                <w:t>TD100R1</w:t>
              </w:r>
            </w:hyperlink>
            <w:bookmarkEnd w:id="34"/>
          </w:p>
        </w:tc>
      </w:tr>
    </w:tbl>
    <w:p w14:paraId="2F6629CD" w14:textId="77777777" w:rsidR="00875EB7" w:rsidRPr="005A575A" w:rsidRDefault="00875EB7" w:rsidP="00875EB7">
      <w:pPr>
        <w:pStyle w:val="Heading1"/>
        <w:numPr>
          <w:ilvl w:val="0"/>
          <w:numId w:val="2"/>
        </w:numPr>
        <w:spacing w:after="60"/>
        <w:ind w:left="357" w:hanging="357"/>
        <w:rPr>
          <w:szCs w:val="24"/>
        </w:rPr>
      </w:pPr>
      <w:bookmarkStart w:id="36" w:name="_TSAG_Rapporteur_Group"/>
      <w:bookmarkStart w:id="37" w:name="_Toc199487346"/>
      <w:bookmarkStart w:id="38" w:name="_Ref136882441"/>
      <w:bookmarkEnd w:id="32"/>
      <w:bookmarkEnd w:id="36"/>
      <w:r w:rsidRPr="005A575A">
        <w:rPr>
          <w:szCs w:val="24"/>
        </w:rPr>
        <w:t>ITU-T meeting schedule including date of next TSAG meeting</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05453B" w14:paraId="6D3402A3" w14:textId="77777777" w:rsidTr="005E7708">
        <w:tc>
          <w:tcPr>
            <w:tcW w:w="816" w:type="dxa"/>
          </w:tcPr>
          <w:bookmarkEnd w:id="38"/>
          <w:p w14:paraId="7D5E5930" w14:textId="67546C37" w:rsidR="00875EB7" w:rsidRPr="0005453B" w:rsidRDefault="002606AF" w:rsidP="00D601B7">
            <w:pPr>
              <w:rPr>
                <w:lang w:eastAsia="en-US"/>
              </w:rPr>
            </w:pPr>
            <w:r w:rsidRPr="0005453B">
              <w:rPr>
                <w:rFonts w:eastAsia="MS Mincho" w:hint="eastAsia"/>
              </w:rPr>
              <w:t>14</w:t>
            </w:r>
            <w:r w:rsidR="00890E56" w:rsidRPr="0005453B">
              <w:rPr>
                <w:lang w:eastAsia="en-US"/>
              </w:rPr>
              <w:t>.</w:t>
            </w:r>
            <w:r w:rsidR="00875EB7" w:rsidRPr="0005453B">
              <w:rPr>
                <w:lang w:eastAsia="en-US"/>
              </w:rPr>
              <w:t>1</w:t>
            </w:r>
          </w:p>
        </w:tc>
        <w:tc>
          <w:tcPr>
            <w:tcW w:w="9112" w:type="dxa"/>
            <w:tcMar>
              <w:left w:w="57" w:type="dxa"/>
              <w:right w:w="57" w:type="dxa"/>
            </w:tcMar>
          </w:tcPr>
          <w:p w14:paraId="27907DBA" w14:textId="690E270F" w:rsidR="00875EB7" w:rsidRPr="0005453B" w:rsidRDefault="00875EB7" w:rsidP="00D601B7">
            <w:r w:rsidRPr="0005453B">
              <w:t xml:space="preserve">TSAG took note of </w:t>
            </w:r>
            <w:hyperlink r:id="rId80" w:history="1">
              <w:r w:rsidR="005A6063" w:rsidRPr="0005453B">
                <w:rPr>
                  <w:rStyle w:val="Hyperlink"/>
                </w:rPr>
                <w:t>TD13</w:t>
              </w:r>
            </w:hyperlink>
            <w:r w:rsidRPr="0005453B">
              <w:t>, with the schedule of ITU-T meetings in 202</w:t>
            </w:r>
            <w:r w:rsidR="00D143D9" w:rsidRPr="0005453B">
              <w:rPr>
                <w:rFonts w:eastAsia="MS Mincho" w:hint="eastAsia"/>
              </w:rPr>
              <w:t>5</w:t>
            </w:r>
            <w:r w:rsidR="00E4046B" w:rsidRPr="0005453B">
              <w:rPr>
                <w:rFonts w:eastAsia="MS Mincho"/>
              </w:rPr>
              <w:t xml:space="preserve"> and 202</w:t>
            </w:r>
            <w:r w:rsidR="00D143D9" w:rsidRPr="0005453B">
              <w:rPr>
                <w:rFonts w:eastAsia="MS Mincho" w:hint="eastAsia"/>
              </w:rPr>
              <w:t>6</w:t>
            </w:r>
            <w:r w:rsidRPr="0005453B">
              <w:t>. TSB indicated that this is a living document, which is continuously updated</w:t>
            </w:r>
            <w:r w:rsidR="005B5D9A" w:rsidRPr="0005453B">
              <w:t>,</w:t>
            </w:r>
            <w:r w:rsidRPr="0005453B">
              <w:t xml:space="preserve"> and </w:t>
            </w:r>
            <w:r w:rsidR="002E30B1" w:rsidRPr="0005453B">
              <w:t xml:space="preserve">that it </w:t>
            </w:r>
            <w:r w:rsidRPr="0005453B">
              <w:t>would provide updates on a regular basis.</w:t>
            </w:r>
          </w:p>
        </w:tc>
      </w:tr>
      <w:tr w:rsidR="00875EB7" w:rsidRPr="0005453B" w14:paraId="49FA1932" w14:textId="77777777" w:rsidTr="005E7708">
        <w:tc>
          <w:tcPr>
            <w:tcW w:w="816" w:type="dxa"/>
          </w:tcPr>
          <w:p w14:paraId="7F561EA6" w14:textId="3D98FBE6" w:rsidR="00875EB7" w:rsidRPr="0005453B" w:rsidRDefault="002606AF" w:rsidP="00D601B7">
            <w:pPr>
              <w:rPr>
                <w:lang w:eastAsia="en-US"/>
              </w:rPr>
            </w:pPr>
            <w:r w:rsidRPr="0005453B">
              <w:rPr>
                <w:rFonts w:eastAsia="MS Mincho" w:hint="eastAsia"/>
              </w:rPr>
              <w:lastRenderedPageBreak/>
              <w:t>14</w:t>
            </w:r>
            <w:r w:rsidR="00890E56" w:rsidRPr="0005453B">
              <w:rPr>
                <w:lang w:eastAsia="en-US"/>
              </w:rPr>
              <w:t>.</w:t>
            </w:r>
            <w:r w:rsidR="00875EB7" w:rsidRPr="0005453B">
              <w:rPr>
                <w:lang w:eastAsia="en-US"/>
              </w:rPr>
              <w:t>2</w:t>
            </w:r>
          </w:p>
        </w:tc>
        <w:tc>
          <w:tcPr>
            <w:tcW w:w="9112" w:type="dxa"/>
            <w:tcMar>
              <w:left w:w="57" w:type="dxa"/>
              <w:right w:w="57" w:type="dxa"/>
            </w:tcMar>
          </w:tcPr>
          <w:p w14:paraId="25E2B4D3" w14:textId="30B15B75" w:rsidR="00875EB7" w:rsidRPr="0005453B" w:rsidRDefault="00875EB7" w:rsidP="00D601B7">
            <w:pPr>
              <w:pStyle w:val="Normalbeforetable"/>
            </w:pPr>
            <w:r w:rsidRPr="0005453B">
              <w:t xml:space="preserve">TSAG took note of the plans </w:t>
            </w:r>
            <w:r w:rsidR="00E4046B" w:rsidRPr="0005453B">
              <w:rPr>
                <w:lang w:eastAsia="ja-JP"/>
              </w:rPr>
              <w:t xml:space="preserve">of </w:t>
            </w:r>
            <w:r w:rsidRPr="0005453B">
              <w:t xml:space="preserve">the </w:t>
            </w:r>
            <w:r w:rsidR="00610230" w:rsidRPr="0005453B">
              <w:rPr>
                <w:rFonts w:hint="eastAsia"/>
                <w:lang w:eastAsia="ja-JP"/>
              </w:rPr>
              <w:t>second and third</w:t>
            </w:r>
            <w:r w:rsidR="00E4046B" w:rsidRPr="0005453B">
              <w:t xml:space="preserve"> TSAG meeting</w:t>
            </w:r>
            <w:r w:rsidR="00610230" w:rsidRPr="0005453B">
              <w:rPr>
                <w:rFonts w:hint="eastAsia"/>
                <w:lang w:eastAsia="ja-JP"/>
              </w:rPr>
              <w:t>s</w:t>
            </w:r>
            <w:r w:rsidR="00E4046B" w:rsidRPr="0005453B">
              <w:rPr>
                <w:lang w:eastAsia="ja-JP"/>
              </w:rPr>
              <w:t xml:space="preserve"> in the 2025-2028 study period</w:t>
            </w:r>
            <w:r w:rsidR="00E4046B" w:rsidRPr="0005453B">
              <w:t xml:space="preserve"> </w:t>
            </w:r>
            <w:r w:rsidRPr="0005453B">
              <w:t>as follows:</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52"/>
              <w:gridCol w:w="3958"/>
            </w:tblGrid>
            <w:tr w:rsidR="00875EB7" w:rsidRPr="0005453B" w14:paraId="57C3262D" w14:textId="77777777" w:rsidTr="00320D46">
              <w:trPr>
                <w:tblHeader/>
              </w:trPr>
              <w:tc>
                <w:tcPr>
                  <w:tcW w:w="4652" w:type="dxa"/>
                  <w:tcBorders>
                    <w:top w:val="single" w:sz="12" w:space="0" w:color="auto"/>
                    <w:bottom w:val="single" w:sz="12" w:space="0" w:color="auto"/>
                  </w:tcBorders>
                  <w:shd w:val="clear" w:color="auto" w:fill="auto"/>
                </w:tcPr>
                <w:p w14:paraId="053FD980" w14:textId="77777777" w:rsidR="00875EB7" w:rsidRPr="0005453B" w:rsidRDefault="00875EB7" w:rsidP="00D601B7">
                  <w:pPr>
                    <w:pStyle w:val="Tablehead"/>
                    <w:rPr>
                      <w:sz w:val="24"/>
                      <w:szCs w:val="24"/>
                    </w:rPr>
                  </w:pPr>
                  <w:r w:rsidRPr="0005453B">
                    <w:rPr>
                      <w:sz w:val="24"/>
                      <w:szCs w:val="24"/>
                    </w:rPr>
                    <w:t>Event</w:t>
                  </w:r>
                </w:p>
              </w:tc>
              <w:tc>
                <w:tcPr>
                  <w:tcW w:w="3958" w:type="dxa"/>
                  <w:tcBorders>
                    <w:top w:val="single" w:sz="12" w:space="0" w:color="auto"/>
                    <w:bottom w:val="single" w:sz="12" w:space="0" w:color="auto"/>
                  </w:tcBorders>
                  <w:shd w:val="clear" w:color="auto" w:fill="auto"/>
                </w:tcPr>
                <w:p w14:paraId="7D87A49D" w14:textId="77777777" w:rsidR="00875EB7" w:rsidRPr="0005453B" w:rsidRDefault="00875EB7" w:rsidP="00D601B7">
                  <w:pPr>
                    <w:pStyle w:val="Tablehead"/>
                    <w:rPr>
                      <w:sz w:val="24"/>
                      <w:szCs w:val="24"/>
                    </w:rPr>
                  </w:pPr>
                  <w:r w:rsidRPr="0005453B">
                    <w:rPr>
                      <w:sz w:val="24"/>
                      <w:szCs w:val="24"/>
                    </w:rPr>
                    <w:t>Tentative venue and date</w:t>
                  </w:r>
                </w:p>
              </w:tc>
            </w:tr>
            <w:tr w:rsidR="00875EB7" w:rsidRPr="0005453B" w14:paraId="1957934A" w14:textId="77777777" w:rsidTr="00320D46">
              <w:tc>
                <w:tcPr>
                  <w:tcW w:w="4652" w:type="dxa"/>
                  <w:shd w:val="clear" w:color="auto" w:fill="auto"/>
                </w:tcPr>
                <w:p w14:paraId="749C7206" w14:textId="5E2491D3" w:rsidR="00875EB7" w:rsidRPr="0005453B" w:rsidRDefault="00610230" w:rsidP="00D601B7">
                  <w:pPr>
                    <w:pStyle w:val="Tabletext"/>
                    <w:rPr>
                      <w:rFonts w:eastAsia="MS Mincho"/>
                      <w:sz w:val="24"/>
                      <w:szCs w:val="24"/>
                      <w:lang w:eastAsia="ja-JP"/>
                    </w:rPr>
                  </w:pPr>
                  <w:r w:rsidRPr="0005453B">
                    <w:rPr>
                      <w:rFonts w:eastAsia="MS Mincho" w:hint="eastAsia"/>
                      <w:sz w:val="24"/>
                      <w:szCs w:val="24"/>
                      <w:lang w:eastAsia="ja-JP"/>
                    </w:rPr>
                    <w:t>Second TSAG meeting</w:t>
                  </w:r>
                </w:p>
              </w:tc>
              <w:tc>
                <w:tcPr>
                  <w:tcW w:w="3958" w:type="dxa"/>
                  <w:shd w:val="clear" w:color="auto" w:fill="auto"/>
                </w:tcPr>
                <w:p w14:paraId="30CF3CAD" w14:textId="28B0C127" w:rsidR="00875EB7" w:rsidRPr="0005453B" w:rsidRDefault="00214149" w:rsidP="00D601B7">
                  <w:pPr>
                    <w:pStyle w:val="Tabletext"/>
                    <w:rPr>
                      <w:rFonts w:eastAsia="SimSun"/>
                      <w:sz w:val="24"/>
                      <w:szCs w:val="24"/>
                    </w:rPr>
                  </w:pPr>
                  <w:r w:rsidRPr="0005453B">
                    <w:rPr>
                      <w:sz w:val="24"/>
                      <w:szCs w:val="24"/>
                    </w:rPr>
                    <w:t>Geneva, 26-30 January 2026</w:t>
                  </w:r>
                </w:p>
              </w:tc>
            </w:tr>
            <w:tr w:rsidR="00875EB7" w:rsidRPr="0005453B" w14:paraId="00EF1AAA" w14:textId="77777777" w:rsidTr="00320D46">
              <w:tc>
                <w:tcPr>
                  <w:tcW w:w="4652" w:type="dxa"/>
                  <w:shd w:val="clear" w:color="auto" w:fill="auto"/>
                </w:tcPr>
                <w:p w14:paraId="4FBA3A93" w14:textId="470042AD" w:rsidR="00875EB7" w:rsidRPr="0005453B" w:rsidRDefault="00610230" w:rsidP="00D601B7">
                  <w:pPr>
                    <w:pStyle w:val="Tabletext"/>
                    <w:rPr>
                      <w:rFonts w:eastAsia="MS Mincho"/>
                      <w:sz w:val="24"/>
                      <w:szCs w:val="24"/>
                      <w:lang w:eastAsia="ja-JP"/>
                    </w:rPr>
                  </w:pPr>
                  <w:r w:rsidRPr="0005453B">
                    <w:rPr>
                      <w:rFonts w:eastAsia="MS Mincho" w:hint="eastAsia"/>
                      <w:sz w:val="24"/>
                      <w:szCs w:val="24"/>
                      <w:lang w:eastAsia="ja-JP"/>
                    </w:rPr>
                    <w:t>Third TSAG meeting</w:t>
                  </w:r>
                </w:p>
              </w:tc>
              <w:tc>
                <w:tcPr>
                  <w:tcW w:w="3958" w:type="dxa"/>
                  <w:shd w:val="clear" w:color="auto" w:fill="auto"/>
                </w:tcPr>
                <w:p w14:paraId="3665F830" w14:textId="787C8E78" w:rsidR="00875EB7" w:rsidRPr="0005453B" w:rsidRDefault="00F5438D" w:rsidP="00D601B7">
                  <w:pPr>
                    <w:pStyle w:val="Tabletext"/>
                    <w:rPr>
                      <w:rFonts w:eastAsia="MS Mincho"/>
                      <w:sz w:val="24"/>
                      <w:szCs w:val="24"/>
                      <w:lang w:eastAsia="ja-JP"/>
                    </w:rPr>
                  </w:pPr>
                  <w:r w:rsidRPr="00CB5AFC">
                    <w:rPr>
                      <w:sz w:val="24"/>
                      <w:szCs w:val="24"/>
                    </w:rPr>
                    <w:t xml:space="preserve">Geneva, </w:t>
                  </w:r>
                  <w:r w:rsidR="00CB5AFC" w:rsidRPr="00CB5AFC">
                    <w:rPr>
                      <w:sz w:val="24"/>
                      <w:szCs w:val="24"/>
                    </w:rPr>
                    <w:t>1-5 February 2027</w:t>
                  </w:r>
                  <w:r w:rsidRPr="00CB5AFC">
                    <w:rPr>
                      <w:sz w:val="24"/>
                      <w:szCs w:val="24"/>
                    </w:rPr>
                    <w:t xml:space="preserve"> (TBC)</w:t>
                  </w:r>
                </w:p>
              </w:tc>
            </w:tr>
          </w:tbl>
          <w:p w14:paraId="6FDE9B56" w14:textId="77777777" w:rsidR="00875EB7" w:rsidRPr="0005453B" w:rsidRDefault="00875EB7" w:rsidP="00D601B7">
            <w:pPr>
              <w:spacing w:before="60" w:after="60"/>
              <w:rPr>
                <w:rFonts w:eastAsia="SimSun"/>
                <w:bCs/>
              </w:rPr>
            </w:pPr>
          </w:p>
        </w:tc>
      </w:tr>
      <w:tr w:rsidR="00875EB7" w:rsidRPr="0005453B" w14:paraId="2A5566A8" w14:textId="77777777" w:rsidTr="005E7708">
        <w:tc>
          <w:tcPr>
            <w:tcW w:w="816" w:type="dxa"/>
          </w:tcPr>
          <w:p w14:paraId="1AA56836" w14:textId="6B164580" w:rsidR="00875EB7" w:rsidRPr="0005453B" w:rsidRDefault="002606AF" w:rsidP="00D601B7">
            <w:pPr>
              <w:rPr>
                <w:lang w:eastAsia="en-US"/>
              </w:rPr>
            </w:pPr>
            <w:r w:rsidRPr="0005453B">
              <w:rPr>
                <w:rFonts w:eastAsia="MS Mincho" w:hint="eastAsia"/>
              </w:rPr>
              <w:t>14</w:t>
            </w:r>
            <w:r w:rsidR="00890E56" w:rsidRPr="0005453B">
              <w:rPr>
                <w:lang w:eastAsia="en-US"/>
              </w:rPr>
              <w:t>.</w:t>
            </w:r>
            <w:r w:rsidR="00875EB7" w:rsidRPr="0005453B">
              <w:rPr>
                <w:lang w:eastAsia="en-US"/>
              </w:rPr>
              <w:t>3</w:t>
            </w:r>
          </w:p>
        </w:tc>
        <w:tc>
          <w:tcPr>
            <w:tcW w:w="9112" w:type="dxa"/>
            <w:tcMar>
              <w:left w:w="57" w:type="dxa"/>
              <w:right w:w="57" w:type="dxa"/>
            </w:tcMar>
          </w:tcPr>
          <w:p w14:paraId="569B9950" w14:textId="0653C33A" w:rsidR="00875EB7" w:rsidRPr="0005453B" w:rsidRDefault="00875EB7" w:rsidP="00D601B7">
            <w:pPr>
              <w:keepNext/>
              <w:keepLines/>
              <w:rPr>
                <w:rFonts w:eastAsia="SimSun"/>
                <w:bCs/>
              </w:rPr>
            </w:pPr>
            <w:r w:rsidRPr="0005453B">
              <w:t xml:space="preserve">TSAG took note of </w:t>
            </w:r>
            <w:r w:rsidR="00E4046B" w:rsidRPr="0005453B">
              <w:rPr>
                <w:rFonts w:eastAsia="MS Mincho"/>
              </w:rPr>
              <w:t xml:space="preserve">the </w:t>
            </w:r>
            <w:r w:rsidRPr="0005453B">
              <w:t>planned interim TSAG meetings as in</w:t>
            </w:r>
            <w:r w:rsidR="006C3A77" w:rsidRPr="0005453B">
              <w:rPr>
                <w:rFonts w:eastAsia="MS Mincho" w:hint="eastAsia"/>
              </w:rPr>
              <w:t xml:space="preserve"> Annex G</w:t>
            </w:r>
            <w:r w:rsidRPr="0005453B">
              <w:t>.</w:t>
            </w:r>
          </w:p>
        </w:tc>
      </w:tr>
    </w:tbl>
    <w:p w14:paraId="295017A5" w14:textId="77777777" w:rsidR="00875EB7" w:rsidRPr="000017F9" w:rsidRDefault="00875EB7" w:rsidP="00875EB7">
      <w:pPr>
        <w:pStyle w:val="Heading1"/>
        <w:numPr>
          <w:ilvl w:val="0"/>
          <w:numId w:val="2"/>
        </w:numPr>
        <w:spacing w:after="60"/>
        <w:ind w:left="357" w:hanging="357"/>
        <w:rPr>
          <w:szCs w:val="24"/>
        </w:rPr>
      </w:pPr>
      <w:bookmarkStart w:id="39" w:name="_Toc199487347"/>
      <w:r w:rsidRPr="000017F9">
        <w:rPr>
          <w:szCs w:val="24"/>
        </w:rPr>
        <w:t>Any other business</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0017F9" w14:paraId="3918FAA6" w14:textId="77777777">
        <w:tc>
          <w:tcPr>
            <w:tcW w:w="816" w:type="dxa"/>
          </w:tcPr>
          <w:p w14:paraId="00A7DBE7" w14:textId="038E35BA" w:rsidR="00875EB7" w:rsidRPr="000017F9" w:rsidRDefault="002606AF" w:rsidP="00D601B7">
            <w:pPr>
              <w:rPr>
                <w:highlight w:val="yellow"/>
                <w:lang w:eastAsia="en-US"/>
              </w:rPr>
            </w:pPr>
            <w:r>
              <w:rPr>
                <w:rFonts w:eastAsia="MS Mincho" w:hint="eastAsia"/>
              </w:rPr>
              <w:t>15</w:t>
            </w:r>
            <w:r w:rsidR="00875EB7" w:rsidRPr="000017F9">
              <w:rPr>
                <w:lang w:eastAsia="en-US"/>
              </w:rPr>
              <w:t>.1</w:t>
            </w:r>
          </w:p>
        </w:tc>
        <w:tc>
          <w:tcPr>
            <w:tcW w:w="9112" w:type="dxa"/>
            <w:tcMar>
              <w:left w:w="57" w:type="dxa"/>
              <w:right w:w="57" w:type="dxa"/>
            </w:tcMar>
          </w:tcPr>
          <w:p w14:paraId="6C52A1E0" w14:textId="5399E9D8" w:rsidR="00875EB7" w:rsidRPr="000017F9" w:rsidRDefault="006E3E58" w:rsidP="006E3E58">
            <w:pPr>
              <w:rPr>
                <w:rFonts w:eastAsia="MS Mincho"/>
              </w:rPr>
            </w:pPr>
            <w:r w:rsidRPr="000017F9">
              <w:rPr>
                <w:rFonts w:eastAsia="MS Mincho"/>
              </w:rPr>
              <w:t>None.</w:t>
            </w:r>
          </w:p>
        </w:tc>
      </w:tr>
    </w:tbl>
    <w:p w14:paraId="0E5477EB" w14:textId="77777777" w:rsidR="00875EB7" w:rsidRPr="000017F9" w:rsidRDefault="00875EB7" w:rsidP="00875EB7">
      <w:pPr>
        <w:pStyle w:val="Heading1"/>
        <w:numPr>
          <w:ilvl w:val="0"/>
          <w:numId w:val="2"/>
        </w:numPr>
        <w:spacing w:after="60"/>
        <w:ind w:left="357" w:hanging="357"/>
        <w:rPr>
          <w:szCs w:val="24"/>
        </w:rPr>
      </w:pPr>
      <w:bookmarkStart w:id="40" w:name="_Toc199487348"/>
      <w:r w:rsidRPr="000017F9">
        <w:rPr>
          <w:szCs w:val="24"/>
        </w:rPr>
        <w:t>Consideration of draft meeting Report</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6F534993" w14:textId="77777777" w:rsidTr="005E7708">
        <w:tc>
          <w:tcPr>
            <w:tcW w:w="816" w:type="dxa"/>
          </w:tcPr>
          <w:p w14:paraId="59891C08" w14:textId="08F3D70A" w:rsidR="00875EB7" w:rsidRPr="000017F9" w:rsidRDefault="002606AF" w:rsidP="00D601B7">
            <w:pPr>
              <w:rPr>
                <w:lang w:eastAsia="en-US"/>
              </w:rPr>
            </w:pPr>
            <w:r>
              <w:rPr>
                <w:rFonts w:eastAsia="MS Mincho" w:hint="eastAsia"/>
              </w:rPr>
              <w:t>16</w:t>
            </w:r>
            <w:r w:rsidR="00875EB7" w:rsidRPr="000017F9">
              <w:rPr>
                <w:lang w:eastAsia="en-US"/>
              </w:rPr>
              <w:t>.1</w:t>
            </w:r>
          </w:p>
        </w:tc>
        <w:tc>
          <w:tcPr>
            <w:tcW w:w="9112" w:type="dxa"/>
            <w:tcMar>
              <w:left w:w="57" w:type="dxa"/>
              <w:right w:w="57" w:type="dxa"/>
            </w:tcMar>
          </w:tcPr>
          <w:p w14:paraId="7C053871" w14:textId="7DC7EC75" w:rsidR="00875EB7" w:rsidRPr="000017F9" w:rsidRDefault="00875EB7" w:rsidP="00D601B7">
            <w:r w:rsidRPr="000017F9">
              <w:t xml:space="preserve">The Chair announced that, as per the practice in past TSAG meetings, the draft meeting report in </w:t>
            </w:r>
            <w:hyperlink r:id="rId81" w:history="1">
              <w:r w:rsidR="00C462AC" w:rsidRPr="00C462AC">
                <w:rPr>
                  <w:rStyle w:val="Hyperlink"/>
                </w:rPr>
                <w:t>TD4</w:t>
              </w:r>
            </w:hyperlink>
            <w:r w:rsidRPr="000017F9">
              <w:t xml:space="preserve"> </w:t>
            </w:r>
            <w:r w:rsidR="002606AF">
              <w:rPr>
                <w:rFonts w:eastAsia="MS Mincho" w:hint="eastAsia"/>
              </w:rPr>
              <w:t xml:space="preserve">(this TD) </w:t>
            </w:r>
            <w:r w:rsidRPr="000017F9">
              <w:t>would be prepared in due course and open for review and comments for a period of two weeks.</w:t>
            </w:r>
          </w:p>
        </w:tc>
      </w:tr>
    </w:tbl>
    <w:p w14:paraId="693A766C" w14:textId="77777777" w:rsidR="00875EB7" w:rsidRPr="000017F9" w:rsidRDefault="00875EB7" w:rsidP="00875EB7">
      <w:pPr>
        <w:pStyle w:val="Heading1"/>
        <w:numPr>
          <w:ilvl w:val="0"/>
          <w:numId w:val="2"/>
        </w:numPr>
        <w:spacing w:after="60"/>
        <w:ind w:left="357" w:hanging="357"/>
        <w:rPr>
          <w:szCs w:val="24"/>
        </w:rPr>
      </w:pPr>
      <w:bookmarkStart w:id="41" w:name="_Toc199487349"/>
      <w:r w:rsidRPr="000017F9">
        <w:rPr>
          <w:szCs w:val="24"/>
        </w:rPr>
        <w:t>Closure of meeting</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4C28C501" w14:textId="77777777">
        <w:tc>
          <w:tcPr>
            <w:tcW w:w="816" w:type="dxa"/>
          </w:tcPr>
          <w:p w14:paraId="02DE0E57" w14:textId="26970E80" w:rsidR="00875EB7" w:rsidRPr="000017F9" w:rsidRDefault="002606AF" w:rsidP="00D601B7">
            <w:pPr>
              <w:rPr>
                <w:highlight w:val="yellow"/>
                <w:lang w:eastAsia="en-US"/>
              </w:rPr>
            </w:pPr>
            <w:r>
              <w:rPr>
                <w:rFonts w:eastAsia="MS Mincho" w:hint="eastAsia"/>
              </w:rPr>
              <w:t>17</w:t>
            </w:r>
            <w:r w:rsidR="00875EB7" w:rsidRPr="000017F9">
              <w:rPr>
                <w:lang w:eastAsia="en-US"/>
              </w:rPr>
              <w:t>.1</w:t>
            </w:r>
          </w:p>
        </w:tc>
        <w:tc>
          <w:tcPr>
            <w:tcW w:w="9112" w:type="dxa"/>
            <w:tcMar>
              <w:left w:w="57" w:type="dxa"/>
              <w:right w:w="57" w:type="dxa"/>
            </w:tcMar>
          </w:tcPr>
          <w:p w14:paraId="0801E7DD" w14:textId="24AAAFAF" w:rsidR="00875EB7" w:rsidRPr="000017F9" w:rsidRDefault="00875EB7" w:rsidP="006E3E58">
            <w:pPr>
              <w:rPr>
                <w:rFonts w:eastAsia="MS Mincho"/>
                <w:highlight w:val="yellow"/>
              </w:rPr>
            </w:pPr>
            <w:r w:rsidRPr="000017F9">
              <w:t xml:space="preserve">The TSB Director </w:t>
            </w:r>
            <w:r w:rsidR="004D7B55" w:rsidRPr="000017F9">
              <w:rPr>
                <w:rFonts w:eastAsia="MS Mincho"/>
              </w:rPr>
              <w:t>gave closing remarks.</w:t>
            </w:r>
          </w:p>
        </w:tc>
      </w:tr>
      <w:tr w:rsidR="00875EB7" w:rsidRPr="000017F9" w14:paraId="0D657848" w14:textId="77777777">
        <w:tc>
          <w:tcPr>
            <w:tcW w:w="816" w:type="dxa"/>
          </w:tcPr>
          <w:p w14:paraId="531A8849" w14:textId="797D6030" w:rsidR="00875EB7" w:rsidRPr="000017F9" w:rsidRDefault="002606AF" w:rsidP="00D601B7">
            <w:pPr>
              <w:rPr>
                <w:highlight w:val="yellow"/>
                <w:lang w:eastAsia="en-US"/>
              </w:rPr>
            </w:pPr>
            <w:r>
              <w:rPr>
                <w:rFonts w:eastAsia="MS Mincho" w:hint="eastAsia"/>
              </w:rPr>
              <w:t>17</w:t>
            </w:r>
            <w:r w:rsidR="00875EB7" w:rsidRPr="000017F9">
              <w:rPr>
                <w:lang w:eastAsia="en-US"/>
              </w:rPr>
              <w:t>.2</w:t>
            </w:r>
          </w:p>
        </w:tc>
        <w:tc>
          <w:tcPr>
            <w:tcW w:w="9112" w:type="dxa"/>
            <w:tcMar>
              <w:left w:w="57" w:type="dxa"/>
              <w:right w:w="57" w:type="dxa"/>
            </w:tcMar>
          </w:tcPr>
          <w:p w14:paraId="352CA93E" w14:textId="74C11E11" w:rsidR="00875EB7" w:rsidRPr="000017F9" w:rsidRDefault="00875EB7" w:rsidP="006E3E58">
            <w:pPr>
              <w:rPr>
                <w:rFonts w:eastAsia="Times New Roman"/>
                <w:color w:val="000000" w:themeColor="text1"/>
              </w:rPr>
            </w:pPr>
            <w:r w:rsidRPr="000017F9">
              <w:t xml:space="preserve">The TSAG Chair </w:t>
            </w:r>
            <w:r w:rsidR="004D7B55" w:rsidRPr="000017F9">
              <w:rPr>
                <w:rFonts w:eastAsia="MS Mincho"/>
              </w:rPr>
              <w:t>gave closing remarks</w:t>
            </w:r>
            <w:r w:rsidR="006E3E58" w:rsidRPr="000017F9">
              <w:rPr>
                <w:rFonts w:eastAsia="MS Mincho"/>
              </w:rPr>
              <w:t>.</w:t>
            </w:r>
          </w:p>
        </w:tc>
      </w:tr>
      <w:tr w:rsidR="00875EB7" w:rsidRPr="000017F9" w14:paraId="10292430" w14:textId="77777777">
        <w:tc>
          <w:tcPr>
            <w:tcW w:w="816" w:type="dxa"/>
          </w:tcPr>
          <w:p w14:paraId="08C423F2" w14:textId="666A4073" w:rsidR="00875EB7" w:rsidRPr="000017F9" w:rsidRDefault="002606AF" w:rsidP="00D601B7">
            <w:pPr>
              <w:rPr>
                <w:lang w:eastAsia="en-US"/>
              </w:rPr>
            </w:pPr>
            <w:r>
              <w:rPr>
                <w:rFonts w:eastAsia="MS Mincho" w:hint="eastAsia"/>
              </w:rPr>
              <w:t>17</w:t>
            </w:r>
            <w:r w:rsidR="00875EB7" w:rsidRPr="000017F9">
              <w:rPr>
                <w:lang w:eastAsia="en-US"/>
              </w:rPr>
              <w:t>.3</w:t>
            </w:r>
          </w:p>
        </w:tc>
        <w:tc>
          <w:tcPr>
            <w:tcW w:w="9112" w:type="dxa"/>
            <w:tcMar>
              <w:left w:w="57" w:type="dxa"/>
              <w:right w:w="57" w:type="dxa"/>
            </w:tcMar>
          </w:tcPr>
          <w:p w14:paraId="67A3C0D2" w14:textId="1480E43A" w:rsidR="00875EB7" w:rsidRPr="000017F9" w:rsidRDefault="00875EB7" w:rsidP="00D601B7">
            <w:r w:rsidRPr="000017F9">
              <w:t xml:space="preserve">The TSAG meeting was closed on </w:t>
            </w:r>
            <w:r w:rsidR="00C462AC">
              <w:rPr>
                <w:rFonts w:eastAsia="MS Mincho" w:hint="eastAsia"/>
              </w:rPr>
              <w:t xml:space="preserve">30 May 2025, </w:t>
            </w:r>
            <w:proofErr w:type="gramStart"/>
            <w:r w:rsidR="00C462AC">
              <w:rPr>
                <w:rFonts w:eastAsia="MS Mincho" w:hint="eastAsia"/>
              </w:rPr>
              <w:t>1200</w:t>
            </w:r>
            <w:proofErr w:type="gramEnd"/>
            <w:r w:rsidRPr="000017F9">
              <w:t xml:space="preserve"> hours, Geneva time.</w:t>
            </w:r>
          </w:p>
        </w:tc>
      </w:tr>
    </w:tbl>
    <w:p w14:paraId="194BBB84" w14:textId="77777777" w:rsidR="00144FCC" w:rsidRDefault="00144FCC" w:rsidP="004B2D43">
      <w:pPr>
        <w:contextualSpacing/>
        <w:rPr>
          <w:rFonts w:eastAsia="MS Mincho"/>
        </w:rPr>
      </w:pPr>
      <w:bookmarkStart w:id="42" w:name="_Annex_A_TSAG"/>
      <w:bookmarkStart w:id="43" w:name="_Annex_A_Summary_1"/>
      <w:bookmarkStart w:id="44" w:name="AnnexA"/>
      <w:bookmarkStart w:id="45" w:name="_Toc508133747"/>
      <w:bookmarkEnd w:id="42"/>
      <w:bookmarkEnd w:id="43"/>
    </w:p>
    <w:p w14:paraId="5C4156AA" w14:textId="77777777" w:rsidR="004B2D43" w:rsidRDefault="004B2D43" w:rsidP="004B2D43">
      <w:pPr>
        <w:contextualSpacing/>
        <w:rPr>
          <w:rFonts w:eastAsia="MS Mincho"/>
        </w:rPr>
      </w:pPr>
    </w:p>
    <w:p w14:paraId="00F44EB6" w14:textId="2A4FFBA3" w:rsidR="004B2D43" w:rsidRDefault="004B2D43">
      <w:pPr>
        <w:jc w:val="both"/>
        <w:rPr>
          <w:rFonts w:eastAsia="MS Mincho"/>
        </w:rPr>
      </w:pPr>
      <w:r>
        <w:rPr>
          <w:rFonts w:eastAsia="MS Mincho"/>
        </w:rPr>
        <w:br w:type="page"/>
      </w:r>
    </w:p>
    <w:p w14:paraId="01A477C6" w14:textId="003F1EEF" w:rsidR="005D025E" w:rsidRDefault="005D025E" w:rsidP="000106B4">
      <w:pPr>
        <w:pStyle w:val="Heading1Centered"/>
        <w:rPr>
          <w:szCs w:val="24"/>
        </w:rPr>
      </w:pPr>
      <w:bookmarkStart w:id="46" w:name="_Toc199487350"/>
      <w:r w:rsidRPr="00BF733E">
        <w:lastRenderedPageBreak/>
        <w:t xml:space="preserve">Annex A: </w:t>
      </w:r>
      <w:r w:rsidR="00DA772C">
        <w:br/>
      </w:r>
      <w:r w:rsidR="00DA772C" w:rsidRPr="000017F9">
        <w:rPr>
          <w:szCs w:val="24"/>
        </w:rPr>
        <w:t xml:space="preserve">Decisions concerning Recommendations, Supplements and other agreed texts (TSAG, </w:t>
      </w:r>
      <w:r w:rsidR="00302A01">
        <w:rPr>
          <w:szCs w:val="24"/>
        </w:rPr>
        <w:t>May 2025</w:t>
      </w:r>
      <w:r w:rsidR="00DA772C" w:rsidRPr="000017F9">
        <w:rPr>
          <w:szCs w:val="24"/>
        </w:rPr>
        <w:t>)</w:t>
      </w:r>
      <w:bookmarkEnd w:id="46"/>
    </w:p>
    <w:p w14:paraId="49E3C65D" w14:textId="77777777" w:rsidR="000411A7" w:rsidRDefault="000411A7" w:rsidP="000411A7"/>
    <w:p w14:paraId="1B4FA551" w14:textId="77777777" w:rsidR="000411A7" w:rsidRPr="000017F9" w:rsidRDefault="000411A7" w:rsidP="000411A7">
      <w:pPr>
        <w:pStyle w:val="Headingb"/>
        <w:rPr>
          <w:rFonts w:eastAsia="MS Mincho"/>
          <w:szCs w:val="24"/>
        </w:rPr>
      </w:pPr>
      <w:r w:rsidRPr="000017F9">
        <w:rPr>
          <w:rFonts w:eastAsia="MS Mincho" w:hint="eastAsia"/>
          <w:szCs w:val="24"/>
        </w:rPr>
        <w:t>Agreement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8"/>
        <w:gridCol w:w="857"/>
        <w:gridCol w:w="4899"/>
        <w:gridCol w:w="1685"/>
      </w:tblGrid>
      <w:tr w:rsidR="000411A7" w:rsidRPr="000017F9" w14:paraId="6B6A893C" w14:textId="77777777" w:rsidTr="00B55CD8">
        <w:trPr>
          <w:tblHeader/>
          <w:jc w:val="center"/>
        </w:trPr>
        <w:tc>
          <w:tcPr>
            <w:tcW w:w="1128" w:type="pct"/>
            <w:tcBorders>
              <w:top w:val="single" w:sz="12" w:space="0" w:color="auto"/>
              <w:bottom w:val="single" w:sz="12" w:space="0" w:color="auto"/>
            </w:tcBorders>
            <w:shd w:val="clear" w:color="auto" w:fill="auto"/>
            <w:vAlign w:val="center"/>
          </w:tcPr>
          <w:p w14:paraId="5985DFE1" w14:textId="77777777" w:rsidR="000411A7" w:rsidRPr="000017F9" w:rsidRDefault="000411A7" w:rsidP="00B55CD8">
            <w:pPr>
              <w:pStyle w:val="Tablehead"/>
              <w:rPr>
                <w:rFonts w:eastAsia="MS Mincho"/>
                <w:sz w:val="24"/>
                <w:szCs w:val="24"/>
                <w:lang w:eastAsia="ja-JP"/>
              </w:rPr>
            </w:pPr>
            <w:r w:rsidRPr="000017F9">
              <w:rPr>
                <w:rFonts w:eastAsia="MS Mincho" w:hint="eastAsia"/>
                <w:sz w:val="24"/>
                <w:szCs w:val="24"/>
                <w:lang w:eastAsia="ja-JP"/>
              </w:rPr>
              <w:t>Document</w:t>
            </w:r>
          </w:p>
        </w:tc>
        <w:tc>
          <w:tcPr>
            <w:tcW w:w="446" w:type="pct"/>
            <w:tcBorders>
              <w:top w:val="single" w:sz="12" w:space="0" w:color="auto"/>
              <w:bottom w:val="single" w:sz="12" w:space="0" w:color="auto"/>
            </w:tcBorders>
            <w:shd w:val="clear" w:color="auto" w:fill="auto"/>
            <w:vAlign w:val="center"/>
          </w:tcPr>
          <w:p w14:paraId="7FEA9134" w14:textId="77777777" w:rsidR="000411A7" w:rsidRPr="000017F9" w:rsidRDefault="000411A7" w:rsidP="00B55CD8">
            <w:pPr>
              <w:pStyle w:val="Tablehead"/>
              <w:rPr>
                <w:sz w:val="24"/>
                <w:szCs w:val="24"/>
              </w:rPr>
            </w:pPr>
            <w:r w:rsidRPr="000017F9">
              <w:rPr>
                <w:sz w:val="24"/>
                <w:szCs w:val="24"/>
              </w:rPr>
              <w:t>Status</w:t>
            </w:r>
          </w:p>
        </w:tc>
        <w:tc>
          <w:tcPr>
            <w:tcW w:w="2549" w:type="pct"/>
            <w:tcBorders>
              <w:top w:val="single" w:sz="12" w:space="0" w:color="auto"/>
              <w:bottom w:val="single" w:sz="12" w:space="0" w:color="auto"/>
            </w:tcBorders>
            <w:shd w:val="clear" w:color="auto" w:fill="auto"/>
            <w:vAlign w:val="center"/>
          </w:tcPr>
          <w:p w14:paraId="64D16941" w14:textId="77777777" w:rsidR="000411A7" w:rsidRPr="000017F9" w:rsidRDefault="000411A7" w:rsidP="00B55CD8">
            <w:pPr>
              <w:pStyle w:val="Tablehead"/>
              <w:rPr>
                <w:sz w:val="24"/>
                <w:szCs w:val="24"/>
              </w:rPr>
            </w:pPr>
            <w:r w:rsidRPr="000017F9">
              <w:rPr>
                <w:sz w:val="24"/>
                <w:szCs w:val="24"/>
              </w:rPr>
              <w:t>Title</w:t>
            </w:r>
          </w:p>
        </w:tc>
        <w:tc>
          <w:tcPr>
            <w:tcW w:w="877" w:type="pct"/>
            <w:tcBorders>
              <w:top w:val="single" w:sz="12" w:space="0" w:color="auto"/>
              <w:bottom w:val="single" w:sz="12" w:space="0" w:color="auto"/>
            </w:tcBorders>
            <w:shd w:val="clear" w:color="auto" w:fill="auto"/>
            <w:vAlign w:val="center"/>
          </w:tcPr>
          <w:p w14:paraId="50BFDC12" w14:textId="77777777" w:rsidR="000411A7" w:rsidRPr="000017F9" w:rsidRDefault="000411A7" w:rsidP="00B55CD8">
            <w:pPr>
              <w:pStyle w:val="Tablehead"/>
              <w:rPr>
                <w:sz w:val="24"/>
                <w:szCs w:val="24"/>
              </w:rPr>
            </w:pPr>
            <w:r w:rsidRPr="000017F9">
              <w:rPr>
                <w:sz w:val="24"/>
                <w:szCs w:val="24"/>
              </w:rPr>
              <w:t>References</w:t>
            </w:r>
          </w:p>
        </w:tc>
      </w:tr>
      <w:tr w:rsidR="000411A7" w:rsidRPr="000017F9" w14:paraId="05B62ADA" w14:textId="77777777" w:rsidTr="00B55CD8">
        <w:trPr>
          <w:jc w:val="center"/>
        </w:trPr>
        <w:tc>
          <w:tcPr>
            <w:tcW w:w="1128" w:type="pct"/>
            <w:tcBorders>
              <w:top w:val="single" w:sz="12" w:space="0" w:color="auto"/>
            </w:tcBorders>
            <w:shd w:val="clear" w:color="auto" w:fill="auto"/>
            <w:vAlign w:val="center"/>
          </w:tcPr>
          <w:p w14:paraId="711FB5CF" w14:textId="621AB935" w:rsidR="000411A7" w:rsidRPr="00094E7E" w:rsidRDefault="004E5F0B" w:rsidP="00B55CD8">
            <w:pPr>
              <w:pStyle w:val="Tabletext"/>
              <w:jc w:val="center"/>
              <w:rPr>
                <w:rFonts w:eastAsia="MS Mincho"/>
                <w:sz w:val="24"/>
                <w:szCs w:val="24"/>
                <w:lang w:val="fr-FR" w:eastAsia="ja-JP"/>
              </w:rPr>
            </w:pPr>
            <w:r>
              <w:rPr>
                <w:rFonts w:eastAsia="MS Mincho"/>
                <w:sz w:val="24"/>
                <w:szCs w:val="24"/>
                <w:lang w:val="fr-FR" w:eastAsia="ja-JP"/>
              </w:rPr>
              <w:t>A.18</w:t>
            </w:r>
            <w:r w:rsidR="003058DF">
              <w:rPr>
                <w:rFonts w:eastAsia="MS Mincho"/>
                <w:sz w:val="24"/>
                <w:szCs w:val="24"/>
                <w:lang w:val="fr-FR" w:eastAsia="ja-JP"/>
              </w:rPr>
              <w:t xml:space="preserve"> Amd.1</w:t>
            </w:r>
          </w:p>
        </w:tc>
        <w:tc>
          <w:tcPr>
            <w:tcW w:w="446" w:type="pct"/>
            <w:tcBorders>
              <w:top w:val="single" w:sz="12" w:space="0" w:color="auto"/>
            </w:tcBorders>
            <w:shd w:val="clear" w:color="auto" w:fill="auto"/>
            <w:vAlign w:val="center"/>
          </w:tcPr>
          <w:p w14:paraId="688EBF82" w14:textId="77777777" w:rsidR="000411A7" w:rsidRPr="000017F9" w:rsidRDefault="000411A7" w:rsidP="00B55CD8">
            <w:pPr>
              <w:pStyle w:val="Tabletext"/>
              <w:jc w:val="center"/>
              <w:rPr>
                <w:rFonts w:eastAsia="MS Mincho"/>
                <w:sz w:val="24"/>
                <w:szCs w:val="24"/>
                <w:lang w:eastAsia="ja-JP"/>
              </w:rPr>
            </w:pPr>
            <w:r w:rsidRPr="000017F9">
              <w:rPr>
                <w:rFonts w:eastAsia="MS Mincho" w:hint="eastAsia"/>
                <w:sz w:val="24"/>
                <w:szCs w:val="24"/>
                <w:lang w:eastAsia="ja-JP"/>
              </w:rPr>
              <w:t>New</w:t>
            </w:r>
          </w:p>
        </w:tc>
        <w:tc>
          <w:tcPr>
            <w:tcW w:w="2549" w:type="pct"/>
            <w:tcBorders>
              <w:top w:val="single" w:sz="12" w:space="0" w:color="auto"/>
            </w:tcBorders>
            <w:shd w:val="clear" w:color="auto" w:fill="auto"/>
            <w:vAlign w:val="center"/>
          </w:tcPr>
          <w:p w14:paraId="4755BB10" w14:textId="4F153292" w:rsidR="000411A7" w:rsidRPr="000017F9" w:rsidRDefault="006A162A" w:rsidP="00B55CD8">
            <w:pPr>
              <w:pStyle w:val="Tabletext"/>
              <w:tabs>
                <w:tab w:val="clear" w:pos="284"/>
                <w:tab w:val="clear" w:pos="567"/>
                <w:tab w:val="clear" w:pos="794"/>
                <w:tab w:val="clear" w:pos="851"/>
                <w:tab w:val="clear" w:pos="1134"/>
                <w:tab w:val="clear" w:pos="1191"/>
                <w:tab w:val="clear" w:pos="1418"/>
                <w:tab w:val="clear" w:pos="1588"/>
                <w:tab w:val="clear" w:pos="1701"/>
                <w:tab w:val="clear" w:pos="1985"/>
                <w:tab w:val="clear" w:pos="2552"/>
                <w:tab w:val="clear" w:pos="2835"/>
                <w:tab w:val="clear" w:pos="3119"/>
                <w:tab w:val="clear" w:pos="3402"/>
                <w:tab w:val="clear" w:pos="3686"/>
                <w:tab w:val="clear" w:pos="3969"/>
              </w:tabs>
              <w:rPr>
                <w:sz w:val="24"/>
                <w:szCs w:val="24"/>
              </w:rPr>
            </w:pPr>
            <w:r w:rsidRPr="006A162A">
              <w:rPr>
                <w:sz w:val="24"/>
                <w:szCs w:val="24"/>
              </w:rPr>
              <w:t>Joint coordination activities: Establishment and working procedures</w:t>
            </w:r>
            <w:r>
              <w:rPr>
                <w:sz w:val="24"/>
                <w:szCs w:val="24"/>
              </w:rPr>
              <w:t xml:space="preserve"> (New Appendix)</w:t>
            </w:r>
          </w:p>
        </w:tc>
        <w:tc>
          <w:tcPr>
            <w:tcW w:w="877" w:type="pct"/>
            <w:tcBorders>
              <w:top w:val="single" w:sz="12" w:space="0" w:color="auto"/>
            </w:tcBorders>
            <w:shd w:val="clear" w:color="auto" w:fill="auto"/>
            <w:vAlign w:val="center"/>
          </w:tcPr>
          <w:p w14:paraId="3EF630AD" w14:textId="5933722C" w:rsidR="000411A7" w:rsidRPr="000017F9" w:rsidRDefault="002C2C36" w:rsidP="00B55CD8">
            <w:pPr>
              <w:pStyle w:val="Tabletext"/>
              <w:jc w:val="center"/>
              <w:rPr>
                <w:sz w:val="24"/>
                <w:szCs w:val="24"/>
              </w:rPr>
            </w:pPr>
            <w:hyperlink r:id="rId82" w:history="1">
              <w:r w:rsidRPr="0005453B">
                <w:rPr>
                  <w:rStyle w:val="Hyperlink"/>
                  <w:sz w:val="24"/>
                  <w:szCs w:val="24"/>
                </w:rPr>
                <w:t>TD1</w:t>
              </w:r>
              <w:r>
                <w:rPr>
                  <w:rStyle w:val="Hyperlink"/>
                  <w:sz w:val="24"/>
                  <w:szCs w:val="24"/>
                </w:rPr>
                <w:t>41R2</w:t>
              </w:r>
            </w:hyperlink>
          </w:p>
        </w:tc>
      </w:tr>
    </w:tbl>
    <w:p w14:paraId="39C84159" w14:textId="77777777" w:rsidR="000411A7" w:rsidRDefault="000411A7" w:rsidP="000411A7"/>
    <w:p w14:paraId="30122DA1" w14:textId="3912BC6E" w:rsidR="004B436C" w:rsidRDefault="004B436C">
      <w:pPr>
        <w:jc w:val="both"/>
      </w:pPr>
      <w:r>
        <w:br w:type="page"/>
      </w:r>
    </w:p>
    <w:p w14:paraId="1D938C06" w14:textId="77777777" w:rsidR="005D025E" w:rsidRDefault="005D025E" w:rsidP="000106B4">
      <w:pPr>
        <w:pStyle w:val="Heading1Centered"/>
      </w:pPr>
      <w:bookmarkStart w:id="47" w:name="_Toc199487351"/>
      <w:r w:rsidRPr="00BF733E">
        <w:lastRenderedPageBreak/>
        <w:t>Annex B: New TSAG Work Items</w:t>
      </w:r>
      <w:bookmarkEnd w:id="47"/>
    </w:p>
    <w:p w14:paraId="67AD859D" w14:textId="04F77704" w:rsidR="00A52019" w:rsidRDefault="00A52019" w:rsidP="002845F6"/>
    <w:p w14:paraId="157F51B1" w14:textId="4F34D120" w:rsidR="00D21F86" w:rsidRDefault="00D21F86" w:rsidP="002845F6">
      <w:r>
        <w:t>The following new work item was agreed.</w:t>
      </w:r>
    </w:p>
    <w:p w14:paraId="30CA3D24" w14:textId="0B65AE8E" w:rsidR="002228BD" w:rsidRDefault="00D21F86" w:rsidP="00D21F86">
      <w:pPr>
        <w:pStyle w:val="ListParagraph"/>
        <w:numPr>
          <w:ilvl w:val="0"/>
          <w:numId w:val="96"/>
        </w:numPr>
      </w:pPr>
      <w:r>
        <w:t>To</w:t>
      </w:r>
      <w:r w:rsidR="00B00BB6" w:rsidRPr="00B00BB6">
        <w:t xml:space="preserve"> initiate revision of WTSA Res.1</w:t>
      </w:r>
      <w:r>
        <w:t xml:space="preserve"> (RG-WM)</w:t>
      </w:r>
    </w:p>
    <w:p w14:paraId="10A5385D" w14:textId="77777777" w:rsidR="00D21F86" w:rsidRDefault="00D21F86">
      <w:pPr>
        <w:jc w:val="both"/>
      </w:pPr>
    </w:p>
    <w:p w14:paraId="2C414021" w14:textId="77777777" w:rsidR="00257EC9" w:rsidRDefault="00257EC9">
      <w:pPr>
        <w:jc w:val="both"/>
        <w:sectPr w:rsidR="00257EC9" w:rsidSect="00F86A97">
          <w:headerReference w:type="default" r:id="rId83"/>
          <w:footerReference w:type="first" r:id="rId84"/>
          <w:pgSz w:w="11907" w:h="16840" w:code="9"/>
          <w:pgMar w:top="1134" w:right="1134" w:bottom="1134" w:left="1134" w:header="425" w:footer="709" w:gutter="0"/>
          <w:cols w:space="720"/>
          <w:titlePg/>
          <w:docGrid w:linePitch="326"/>
        </w:sectPr>
      </w:pPr>
    </w:p>
    <w:p w14:paraId="27F31000" w14:textId="5B75CBAA" w:rsidR="00D21F86" w:rsidRDefault="00D21F86">
      <w:pPr>
        <w:jc w:val="both"/>
      </w:pPr>
    </w:p>
    <w:p w14:paraId="406F7249" w14:textId="77777777" w:rsidR="005D025E" w:rsidRDefault="005D025E" w:rsidP="000106B4">
      <w:pPr>
        <w:pStyle w:val="Heading1Centered"/>
      </w:pPr>
      <w:bookmarkStart w:id="48" w:name="_Toc199487352"/>
      <w:r w:rsidRPr="00BF733E">
        <w:t>Annex C: Work items in TSAG</w:t>
      </w:r>
      <w:bookmarkEnd w:id="48"/>
    </w:p>
    <w:p w14:paraId="31207179" w14:textId="77777777" w:rsidR="005E4176" w:rsidRDefault="005E4176" w:rsidP="005E4176"/>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879"/>
        <w:gridCol w:w="933"/>
        <w:gridCol w:w="1087"/>
        <w:gridCol w:w="721"/>
        <w:gridCol w:w="1688"/>
        <w:gridCol w:w="797"/>
        <w:gridCol w:w="7451"/>
      </w:tblGrid>
      <w:tr w:rsidR="00D55186" w14:paraId="09E0FCA9" w14:textId="77777777" w:rsidTr="00D55186">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31F4B" w14:textId="77777777" w:rsidR="00D55186" w:rsidRDefault="00D55186" w:rsidP="00B55CD8">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449AC" w14:textId="77777777" w:rsidR="00D55186" w:rsidRDefault="00D55186" w:rsidP="00B55CD8">
            <w:pPr>
              <w:jc w:val="center"/>
              <w:rPr>
                <w:rFonts w:ascii="Verdana" w:eastAsia="Times New Roman" w:hAnsi="Verdana"/>
                <w:b/>
                <w:bCs/>
                <w:sz w:val="18"/>
                <w:szCs w:val="18"/>
              </w:rPr>
            </w:pPr>
            <w:r>
              <w:rPr>
                <w:rFonts w:ascii="Verdana" w:eastAsia="Times New Roman" w:hAnsi="Verdana"/>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EF02A" w14:textId="77777777" w:rsidR="00D55186" w:rsidRDefault="00D55186" w:rsidP="00B55CD8">
            <w:pPr>
              <w:jc w:val="center"/>
              <w:rPr>
                <w:rFonts w:ascii="Verdana" w:eastAsia="Times New Roman" w:hAnsi="Verdana"/>
                <w:b/>
                <w:bCs/>
                <w:sz w:val="18"/>
                <w:szCs w:val="18"/>
              </w:rPr>
            </w:pPr>
            <w:r>
              <w:rPr>
                <w:rFonts w:ascii="Verdana" w:eastAsia="Times New Roman" w:hAnsi="Verdana"/>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907191" w14:textId="77777777" w:rsidR="00D55186" w:rsidRDefault="00D55186" w:rsidP="00B55CD8">
            <w:pPr>
              <w:jc w:val="center"/>
              <w:rPr>
                <w:rFonts w:ascii="Verdana" w:eastAsia="Times New Roman" w:hAnsi="Verdana"/>
                <w:b/>
                <w:bCs/>
                <w:sz w:val="18"/>
                <w:szCs w:val="18"/>
              </w:rPr>
            </w:pPr>
            <w:r>
              <w:rPr>
                <w:rFonts w:ascii="Verdana" w:eastAsia="Times New Roman" w:hAnsi="Verdana"/>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1C0AF" w14:textId="77777777" w:rsidR="00D55186" w:rsidRDefault="00D55186" w:rsidP="00B55CD8">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9E0E7" w14:textId="77777777" w:rsidR="00D55186" w:rsidRDefault="00D55186" w:rsidP="00B55CD8">
            <w:pPr>
              <w:jc w:val="center"/>
              <w:rPr>
                <w:rFonts w:ascii="Verdana" w:eastAsia="Times New Roman" w:hAnsi="Verdana"/>
                <w:b/>
                <w:bCs/>
                <w:sz w:val="18"/>
                <w:szCs w:val="18"/>
              </w:rPr>
            </w:pPr>
            <w:r>
              <w:rPr>
                <w:rFonts w:ascii="Verdana" w:eastAsia="Times New Roman" w:hAnsi="Verdana"/>
                <w:b/>
                <w:bCs/>
                <w:sz w:val="18"/>
                <w:szCs w:val="18"/>
              </w:rPr>
              <w:t>Version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9416C" w14:textId="77777777" w:rsidR="00D55186" w:rsidRDefault="00D55186" w:rsidP="00B55CD8">
            <w:pPr>
              <w:jc w:val="center"/>
              <w:rPr>
                <w:rFonts w:ascii="Verdana" w:eastAsia="Times New Roman" w:hAnsi="Verdana"/>
                <w:b/>
                <w:bCs/>
                <w:sz w:val="18"/>
                <w:szCs w:val="18"/>
              </w:rPr>
            </w:pPr>
            <w:r>
              <w:rPr>
                <w:rFonts w:ascii="Verdana" w:eastAsia="Times New Roman" w:hAnsi="Verdana"/>
                <w:b/>
                <w:bCs/>
                <w:sz w:val="18"/>
                <w:szCs w:val="18"/>
              </w:rPr>
              <w:t>Subject / Title</w:t>
            </w:r>
          </w:p>
        </w:tc>
      </w:tr>
      <w:tr w:rsidR="00D55186" w14:paraId="1CA03E7A" w14:textId="77777777" w:rsidTr="00D551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9914D" w14:textId="77777777" w:rsidR="00D55186" w:rsidRDefault="00D55186" w:rsidP="00B55CD8">
            <w:pPr>
              <w:rPr>
                <w:rFonts w:ascii="Verdana" w:eastAsia="Times New Roman" w:hAnsi="Verdana"/>
                <w:color w:val="000066"/>
                <w:sz w:val="18"/>
                <w:szCs w:val="18"/>
              </w:rPr>
            </w:pPr>
            <w:hyperlink r:id="rId85" w:tooltip="See more details" w:history="1">
              <w:r>
                <w:rPr>
                  <w:rStyle w:val="Hyperlink"/>
                  <w:rFonts w:ascii="Verdana" w:eastAsia="Times New Roman" w:hAnsi="Verdana"/>
                  <w:sz w:val="18"/>
                  <w:szCs w:val="18"/>
                </w:rPr>
                <w:t>A.1-rev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7E965" w14:textId="77777777" w:rsidR="00D55186" w:rsidRDefault="00D55186" w:rsidP="00B55CD8">
            <w:pPr>
              <w:rPr>
                <w:rFonts w:ascii="Verdana" w:eastAsia="Times New Roman" w:hAnsi="Verdana"/>
                <w:color w:val="000066"/>
                <w:sz w:val="18"/>
                <w:szCs w:val="18"/>
              </w:rPr>
            </w:pPr>
            <w:r>
              <w:rPr>
                <w:rFonts w:ascii="Verdana" w:eastAsia="Times New Roman" w:hAnsi="Verdana"/>
                <w:color w:val="000066"/>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E5BDB4" w14:textId="77777777" w:rsidR="00D55186" w:rsidRDefault="00D55186" w:rsidP="00B55C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B4501" w14:textId="77777777" w:rsidR="00D55186" w:rsidRDefault="00D55186" w:rsidP="00B55CD8">
            <w:pPr>
              <w:jc w:val="center"/>
              <w:rPr>
                <w:rFonts w:ascii="Verdana" w:eastAsia="Times New Roman" w:hAnsi="Verdana"/>
                <w:color w:val="000066"/>
                <w:sz w:val="18"/>
                <w:szCs w:val="18"/>
              </w:rPr>
            </w:pPr>
            <w:r>
              <w:rPr>
                <w:rFonts w:ascii="Verdana" w:eastAsia="Times New Roman" w:hAnsi="Verdana"/>
                <w:color w:val="000066"/>
                <w:sz w:val="18"/>
                <w:szCs w:val="18"/>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3346B" w14:textId="77777777" w:rsidR="00D55186" w:rsidRDefault="00D55186" w:rsidP="00B55CD8">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EE3C9" w14:textId="77777777" w:rsidR="00D55186" w:rsidRDefault="00D55186" w:rsidP="00B55CD8">
            <w:pPr>
              <w:jc w:val="center"/>
              <w:rPr>
                <w:rFonts w:ascii="Verdana" w:eastAsia="Times New Roman" w:hAnsi="Verdana"/>
                <w:color w:val="000066"/>
                <w:sz w:val="18"/>
                <w:szCs w:val="18"/>
              </w:rPr>
            </w:pPr>
            <w:r>
              <w:rPr>
                <w:rFonts w:ascii="Verdana" w:eastAsia="Times New Roman" w:hAnsi="Verdana"/>
                <w:color w:val="000066"/>
                <w:sz w:val="18"/>
                <w:szCs w:val="18"/>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84D38" w14:textId="77777777" w:rsidR="00D55186" w:rsidRDefault="00D55186" w:rsidP="00B55CD8">
            <w:pPr>
              <w:rPr>
                <w:rFonts w:ascii="Verdana" w:eastAsia="Times New Roman" w:hAnsi="Verdana"/>
                <w:color w:val="000066"/>
                <w:sz w:val="18"/>
                <w:szCs w:val="18"/>
              </w:rPr>
            </w:pPr>
            <w:r>
              <w:rPr>
                <w:rFonts w:ascii="Verdana" w:eastAsia="Times New Roman" w:hAnsi="Verdana"/>
                <w:color w:val="000066"/>
                <w:sz w:val="18"/>
                <w:szCs w:val="18"/>
              </w:rPr>
              <w:t>Working methods for study groups of the ITU Telecommunication Standardization Sector</w:t>
            </w:r>
          </w:p>
        </w:tc>
      </w:tr>
      <w:tr w:rsidR="00D55186" w14:paraId="6333AEDE" w14:textId="77777777" w:rsidTr="00D551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98637" w14:textId="77777777" w:rsidR="00D55186" w:rsidRPr="00D55186" w:rsidRDefault="00D55186" w:rsidP="00B55CD8">
            <w:pPr>
              <w:rPr>
                <w:rFonts w:ascii="Verdana" w:eastAsia="Times New Roman" w:hAnsi="Verdana"/>
                <w:color w:val="000066"/>
                <w:sz w:val="18"/>
                <w:szCs w:val="18"/>
                <w:lang w:val="fr-FR"/>
              </w:rPr>
            </w:pPr>
            <w:hyperlink r:id="rId86" w:tooltip="See more details" w:history="1">
              <w:r w:rsidRPr="00D55186">
                <w:rPr>
                  <w:rStyle w:val="Hyperlink"/>
                  <w:rFonts w:ascii="Verdana" w:eastAsia="Times New Roman" w:hAnsi="Verdana"/>
                  <w:sz w:val="18"/>
                  <w:szCs w:val="18"/>
                  <w:lang w:val="fr-FR"/>
                </w:rPr>
                <w:t xml:space="preserve">A.RA (ex </w:t>
              </w:r>
              <w:proofErr w:type="spellStart"/>
              <w:proofErr w:type="gramStart"/>
              <w:r w:rsidRPr="00D55186">
                <w:rPr>
                  <w:rStyle w:val="Hyperlink"/>
                  <w:rFonts w:ascii="Verdana" w:eastAsia="Times New Roman" w:hAnsi="Verdana"/>
                  <w:sz w:val="18"/>
                  <w:szCs w:val="18"/>
                  <w:lang w:val="fr-FR"/>
                </w:rPr>
                <w:t>A.Suppl</w:t>
              </w:r>
              <w:proofErr w:type="spellEnd"/>
              <w:proofErr w:type="gramEnd"/>
              <w:r w:rsidRPr="00D55186">
                <w:rPr>
                  <w:rStyle w:val="Hyperlink"/>
                  <w:rFonts w:ascii="Verdana" w:eastAsia="Times New Roman" w:hAnsi="Verdana"/>
                  <w:sz w:val="18"/>
                  <w:szCs w:val="18"/>
                  <w:lang w:val="fr-FR"/>
                </w:rPr>
                <w:t>-RA)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EED927" w14:textId="77777777" w:rsidR="00D55186" w:rsidRDefault="00D55186" w:rsidP="00B55CD8">
            <w:pPr>
              <w:rPr>
                <w:rFonts w:ascii="Verdana" w:eastAsia="Times New Roman" w:hAnsi="Verdana"/>
                <w:color w:val="000066"/>
                <w:sz w:val="18"/>
                <w:szCs w:val="18"/>
              </w:rPr>
            </w:pPr>
            <w:r>
              <w:rPr>
                <w:rFonts w:ascii="Verdana" w:eastAsia="Times New Roman" w:hAnsi="Verdana"/>
                <w:color w:val="000066"/>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FEA08D" w14:textId="77777777" w:rsidR="00D55186" w:rsidRDefault="00D55186" w:rsidP="00B55CD8">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61FD05" w14:textId="77777777" w:rsidR="00D55186" w:rsidRDefault="00D55186" w:rsidP="00B55CD8">
            <w:pPr>
              <w:jc w:val="center"/>
              <w:rPr>
                <w:rFonts w:ascii="Verdana" w:eastAsia="Times New Roman" w:hAnsi="Verdana"/>
                <w:color w:val="000066"/>
                <w:sz w:val="18"/>
                <w:szCs w:val="18"/>
              </w:rPr>
            </w:pPr>
            <w:r>
              <w:rPr>
                <w:rFonts w:ascii="Verdana" w:eastAsia="Times New Roman" w:hAnsi="Verdana"/>
                <w:color w:val="000066"/>
                <w:sz w:val="18"/>
                <w:szCs w:val="18"/>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345A59" w14:textId="77777777" w:rsidR="00D55186" w:rsidRDefault="00D55186" w:rsidP="00B55CD8">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ABE49" w14:textId="77777777" w:rsidR="00D55186" w:rsidRDefault="00D55186" w:rsidP="00B55CD8">
            <w:pPr>
              <w:jc w:val="center"/>
              <w:rPr>
                <w:rFonts w:ascii="Verdana" w:eastAsia="Times New Roman" w:hAnsi="Verdana"/>
                <w:color w:val="000066"/>
                <w:sz w:val="18"/>
                <w:szCs w:val="18"/>
              </w:rPr>
            </w:pPr>
            <w:r>
              <w:rPr>
                <w:rFonts w:ascii="Verdana" w:eastAsia="Times New Roman" w:hAnsi="Verdana"/>
                <w:color w:val="000066"/>
                <w:sz w:val="18"/>
                <w:szCs w:val="18"/>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E7BCB" w14:textId="77777777" w:rsidR="00D55186" w:rsidRDefault="00D55186" w:rsidP="00B55CD8">
            <w:pPr>
              <w:rPr>
                <w:rFonts w:ascii="Verdana" w:eastAsia="Times New Roman" w:hAnsi="Verdana"/>
                <w:color w:val="000066"/>
                <w:sz w:val="18"/>
                <w:szCs w:val="18"/>
              </w:rPr>
            </w:pPr>
            <w:r>
              <w:rPr>
                <w:rFonts w:ascii="Verdana" w:eastAsia="Times New Roman" w:hAnsi="Verdana"/>
                <w:color w:val="000066"/>
                <w:sz w:val="18"/>
                <w:szCs w:val="18"/>
              </w:rPr>
              <w:t>Appointment and operations of registration authorities</w:t>
            </w:r>
          </w:p>
        </w:tc>
      </w:tr>
    </w:tbl>
    <w:p w14:paraId="636EE25B" w14:textId="77777777" w:rsidR="005E4176" w:rsidRDefault="005E4176" w:rsidP="005E4176"/>
    <w:p w14:paraId="1405414F" w14:textId="77777777" w:rsidR="005E4176" w:rsidRDefault="005E4176" w:rsidP="005E4176"/>
    <w:p w14:paraId="2CB59E30" w14:textId="77777777" w:rsidR="00257EC9" w:rsidRDefault="00257EC9" w:rsidP="005E4176">
      <w:pPr>
        <w:sectPr w:rsidR="00257EC9" w:rsidSect="00257EC9">
          <w:pgSz w:w="16840" w:h="11907" w:orient="landscape" w:code="9"/>
          <w:pgMar w:top="1134" w:right="1134" w:bottom="1134" w:left="1134" w:header="425" w:footer="709" w:gutter="0"/>
          <w:cols w:space="720"/>
          <w:docGrid w:linePitch="326"/>
        </w:sectPr>
      </w:pPr>
    </w:p>
    <w:p w14:paraId="0E803107" w14:textId="77777777" w:rsidR="005D025E" w:rsidRDefault="005D025E" w:rsidP="000106B4">
      <w:pPr>
        <w:pStyle w:val="Heading1Centered"/>
      </w:pPr>
      <w:bookmarkStart w:id="49" w:name="_Toc199487353"/>
      <w:r w:rsidRPr="00BF733E">
        <w:lastRenderedPageBreak/>
        <w:t>Annex D: Terms of references of TSAG Working Parties and Rapporteur Groups</w:t>
      </w:r>
      <w:bookmarkEnd w:id="49"/>
    </w:p>
    <w:p w14:paraId="765A18A5" w14:textId="77777777" w:rsidR="00120A79" w:rsidRDefault="00120A79" w:rsidP="00120A79"/>
    <w:p w14:paraId="57554671" w14:textId="6DFAA888" w:rsidR="00120A79" w:rsidRDefault="00120A79" w:rsidP="00120A79">
      <w:pPr>
        <w:jc w:val="center"/>
      </w:pPr>
      <w:r>
        <w:t xml:space="preserve">(To be copied from </w:t>
      </w:r>
      <w:hyperlink r:id="rId87" w:history="1">
        <w:r w:rsidRPr="00592A78">
          <w:rPr>
            <w:rStyle w:val="Hyperlink"/>
          </w:rPr>
          <w:t>TD7</w:t>
        </w:r>
        <w:r w:rsidR="00311FA4">
          <w:rPr>
            <w:rStyle w:val="Hyperlink"/>
          </w:rPr>
          <w:t>R</w:t>
        </w:r>
        <w:r w:rsidR="00F86A97">
          <w:rPr>
            <w:rStyle w:val="Hyperlink"/>
          </w:rPr>
          <w:t>3</w:t>
        </w:r>
      </w:hyperlink>
      <w:r>
        <w:t>)</w:t>
      </w:r>
    </w:p>
    <w:p w14:paraId="1053ECEA" w14:textId="77777777" w:rsidR="00120A79" w:rsidRDefault="00120A79" w:rsidP="00120A79"/>
    <w:p w14:paraId="0F4FE93E" w14:textId="57876EAD" w:rsidR="00EA7F1A" w:rsidRDefault="00EA7F1A">
      <w:pPr>
        <w:jc w:val="both"/>
      </w:pPr>
      <w:r>
        <w:br w:type="page"/>
      </w:r>
    </w:p>
    <w:p w14:paraId="66E594E2" w14:textId="0E10FF00" w:rsidR="005D025E" w:rsidRDefault="005D025E" w:rsidP="000106B4">
      <w:pPr>
        <w:pStyle w:val="Heading1Centered"/>
      </w:pPr>
      <w:bookmarkStart w:id="50" w:name="_Toc199487354"/>
      <w:r w:rsidRPr="00BF733E">
        <w:lastRenderedPageBreak/>
        <w:t xml:space="preserve">Annex E: </w:t>
      </w:r>
      <w:r w:rsidR="00F72B61" w:rsidRPr="002159A9">
        <w:t>Terms of Reference of the Joint Coordination Activities on metaverse standardization</w:t>
      </w:r>
      <w:r w:rsidRPr="00BF733E">
        <w:t xml:space="preserve"> (JCA-MV)</w:t>
      </w:r>
      <w:bookmarkEnd w:id="50"/>
    </w:p>
    <w:p w14:paraId="36D757BB" w14:textId="77777777" w:rsidR="002960CE" w:rsidRDefault="002960CE" w:rsidP="002960CE"/>
    <w:p w14:paraId="60323D4F"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Scope</w:t>
      </w:r>
    </w:p>
    <w:p w14:paraId="0266DD97" w14:textId="77777777" w:rsidR="00F72B61" w:rsidRPr="00CC73F3" w:rsidRDefault="00F72B61" w:rsidP="00F72B61">
      <w:pPr>
        <w:jc w:val="both"/>
        <w:rPr>
          <w:rFonts w:eastAsia="SimSun"/>
        </w:rPr>
      </w:pPr>
      <w:r w:rsidRPr="00CC73F3">
        <w:rPr>
          <w:rFonts w:eastAsia="SimSun"/>
        </w:rPr>
        <w:t xml:space="preserve">The scope of JCA-MV is to coordinate ITU-T metaverse standardization work and foster collaboration across all relevant study groups within ITU-T, while providing a visible contact point and coordinating communication with external standards development organizations, consortia and forums working on metaverse-related standards, enabling effective two-way communications with these bodies. </w:t>
      </w:r>
    </w:p>
    <w:p w14:paraId="3F4F8DD2" w14:textId="77777777" w:rsidR="00F72B61" w:rsidRPr="00CC73F3" w:rsidRDefault="00F72B61" w:rsidP="00F72B61">
      <w:pPr>
        <w:jc w:val="both"/>
        <w:rPr>
          <w:rFonts w:eastAsia="SimSun"/>
          <w:lang w:eastAsia="ko-KR"/>
        </w:rPr>
      </w:pPr>
      <w:r w:rsidRPr="00CC73F3">
        <w:rPr>
          <w:rFonts w:eastAsia="SimSun"/>
        </w:rPr>
        <w:t>The JCA-MV operates under the terms of Recommendation ITU-T A.18 and was established in accordance with WTSA-24 Resolution</w:t>
      </w:r>
      <w:r w:rsidRPr="00CC73F3">
        <w:rPr>
          <w:rFonts w:eastAsia="SimSun"/>
          <w:lang w:eastAsia="ko-KR"/>
        </w:rPr>
        <w:t xml:space="preserve"> 105</w:t>
      </w:r>
      <w:r w:rsidRPr="00CC73F3">
        <w:rPr>
          <w:rFonts w:eastAsia="SimSun"/>
        </w:rPr>
        <w:t xml:space="preserve"> “Metaverse standardization”.</w:t>
      </w:r>
    </w:p>
    <w:p w14:paraId="6A009252"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Objectives</w:t>
      </w:r>
    </w:p>
    <w:p w14:paraId="32FA4D40" w14:textId="77777777" w:rsidR="00F72B61" w:rsidRPr="00CC73F3" w:rsidRDefault="00F72B61" w:rsidP="00F72B61">
      <w:pPr>
        <w:rPr>
          <w:rFonts w:eastAsia="SimSun"/>
        </w:rPr>
      </w:pPr>
      <w:r w:rsidRPr="00CC73F3">
        <w:rPr>
          <w:rFonts w:eastAsia="SimSun"/>
        </w:rPr>
        <w:t>The objectives of JCA-MV are as follows:</w:t>
      </w:r>
    </w:p>
    <w:p w14:paraId="47725496" w14:textId="77777777" w:rsidR="00F72B61" w:rsidRPr="00CC73F3" w:rsidRDefault="00F72B61" w:rsidP="00F72B61">
      <w:pPr>
        <w:spacing w:after="120"/>
        <w:ind w:leftChars="177" w:left="850" w:hangingChars="177" w:hanging="425"/>
        <w:rPr>
          <w:rFonts w:eastAsia="MS Mincho"/>
          <w:lang w:val="en-US" w:eastAsia="ko-KR"/>
        </w:rPr>
      </w:pPr>
      <w:r w:rsidRPr="00CC73F3">
        <w:rPr>
          <w:rFonts w:eastAsia="MS Mincho"/>
          <w:lang w:val="en-US"/>
        </w:rPr>
        <w:t xml:space="preserve">2.1. To ensure that the ITU-T metaverse standardization work related to enabling technologies, systems, applications, services, protocols, security, accessibility, and sustainability for metaverse, progresses in a well-coordinated manner among all relevant ITU-T study </w:t>
      </w:r>
      <w:proofErr w:type="gramStart"/>
      <w:r w:rsidRPr="00CC73F3">
        <w:rPr>
          <w:rFonts w:eastAsia="MS Mincho"/>
          <w:lang w:val="en-US"/>
        </w:rPr>
        <w:t>groups;</w:t>
      </w:r>
      <w:proofErr w:type="gramEnd"/>
    </w:p>
    <w:p w14:paraId="0823CB26" w14:textId="77777777" w:rsidR="00F72B61" w:rsidRPr="00CC73F3" w:rsidRDefault="00F72B61" w:rsidP="00F72B61">
      <w:pPr>
        <w:spacing w:after="120"/>
        <w:ind w:leftChars="177" w:left="850" w:hangingChars="177" w:hanging="425"/>
        <w:rPr>
          <w:rFonts w:eastAsia="Malgun Gothic"/>
          <w:lang w:val="en-US" w:eastAsia="ko-KR"/>
        </w:rPr>
      </w:pPr>
      <w:r w:rsidRPr="00CC73F3">
        <w:rPr>
          <w:rFonts w:eastAsia="Malgun Gothic"/>
          <w:lang w:val="en-US" w:eastAsia="ko-KR"/>
        </w:rPr>
        <w:t xml:space="preserve">2.2. To encourage </w:t>
      </w:r>
      <w:r w:rsidRPr="00CC73F3">
        <w:rPr>
          <w:rFonts w:eastAsia="SimSun"/>
        </w:rPr>
        <w:t>relevant groups in ITU-T, the ITU Radiocommunication Sector and the ITU Telecommunication Development Sector</w:t>
      </w:r>
      <w:r w:rsidRPr="00CC73F3">
        <w:rPr>
          <w:rFonts w:eastAsia="Malgun Gothic"/>
          <w:lang w:val="en-US" w:eastAsia="ko-KR"/>
        </w:rPr>
        <w:t xml:space="preserve"> to contribute to the JCA and share</w:t>
      </w:r>
      <w:r w:rsidRPr="00CC73F3">
        <w:rPr>
          <w:rFonts w:eastAsia="SimSun"/>
        </w:rPr>
        <w:t xml:space="preserve"> information relating to metaverse </w:t>
      </w:r>
      <w:proofErr w:type="gramStart"/>
      <w:r w:rsidRPr="00CC73F3">
        <w:rPr>
          <w:rFonts w:eastAsia="SimSun"/>
        </w:rPr>
        <w:t>standardization;</w:t>
      </w:r>
      <w:proofErr w:type="gramEnd"/>
    </w:p>
    <w:p w14:paraId="60351D4F" w14:textId="77777777" w:rsidR="00F72B61" w:rsidRPr="00CC73F3" w:rsidRDefault="00F72B61" w:rsidP="00F72B61">
      <w:pPr>
        <w:spacing w:after="120"/>
        <w:ind w:leftChars="177" w:left="850" w:hangingChars="177" w:hanging="425"/>
        <w:rPr>
          <w:rFonts w:eastAsia="Malgun Gothic"/>
          <w:lang w:val="en-US" w:eastAsia="ko-KR"/>
        </w:rPr>
      </w:pPr>
      <w:r w:rsidRPr="00CC73F3">
        <w:rPr>
          <w:rFonts w:eastAsia="MS Mincho"/>
          <w:lang w:val="en-US"/>
        </w:rPr>
        <w:t xml:space="preserve">2.3. To develop, maintain and update a roadmap for metaverse standardization, </w:t>
      </w:r>
      <w:proofErr w:type="gramStart"/>
      <w:r w:rsidRPr="00CC73F3">
        <w:rPr>
          <w:rFonts w:eastAsia="MS Mincho"/>
          <w:lang w:val="en-US"/>
        </w:rPr>
        <w:t>taking into account</w:t>
      </w:r>
      <w:proofErr w:type="gramEnd"/>
      <w:r w:rsidRPr="00CC73F3">
        <w:rPr>
          <w:rFonts w:eastAsia="MS Mincho"/>
          <w:lang w:val="en-US"/>
        </w:rPr>
        <w:t xml:space="preserve"> ongoing and published standard deliverables from ITU, other relevant standard development organizations (SDOs), consortia, and </w:t>
      </w:r>
      <w:proofErr w:type="gramStart"/>
      <w:r w:rsidRPr="00CC73F3">
        <w:rPr>
          <w:rFonts w:eastAsia="MS Mincho"/>
          <w:lang w:val="en-US"/>
        </w:rPr>
        <w:t>forums;</w:t>
      </w:r>
      <w:proofErr w:type="gramEnd"/>
    </w:p>
    <w:p w14:paraId="70B25BDA" w14:textId="77777777" w:rsidR="00F72B61" w:rsidRPr="00CC73F3" w:rsidRDefault="00F72B61" w:rsidP="00F72B61">
      <w:pPr>
        <w:spacing w:after="120"/>
        <w:ind w:leftChars="177" w:left="850" w:hangingChars="177" w:hanging="425"/>
        <w:rPr>
          <w:rFonts w:eastAsia="Malgun Gothic"/>
          <w:lang w:val="en-US" w:eastAsia="ko-KR"/>
        </w:rPr>
      </w:pPr>
      <w:r w:rsidRPr="00CC73F3">
        <w:rPr>
          <w:rFonts w:eastAsia="Malgun Gothic"/>
          <w:lang w:val="en-US" w:eastAsia="ko-KR"/>
        </w:rPr>
        <w:t>2.4. To consider and promote cooperation and complementarity in the development of international standards for metaverse with relevant organizations, including ISO, IEC, ISO/IEC JTC1, the 3</w:t>
      </w:r>
      <w:r w:rsidRPr="00CC73F3">
        <w:rPr>
          <w:rFonts w:eastAsia="Malgun Gothic"/>
          <w:vertAlign w:val="superscript"/>
          <w:lang w:val="en-US" w:eastAsia="ko-KR"/>
        </w:rPr>
        <w:t>rd</w:t>
      </w:r>
      <w:r w:rsidRPr="00CC73F3">
        <w:rPr>
          <w:rFonts w:eastAsia="Malgun Gothic"/>
          <w:lang w:val="en-US" w:eastAsia="ko-KR"/>
        </w:rPr>
        <w:t xml:space="preserve"> Generation Partnership Project (3GPP), European Telecommunications Standards Institute (ETSI), Institute of Electrical and Electronics Engineers (IEEE), Internet Engineering Task Force (IETF), Metaverse Standards Forum (MSF), and </w:t>
      </w:r>
      <w:proofErr w:type="gramStart"/>
      <w:r w:rsidRPr="00CC73F3">
        <w:rPr>
          <w:rFonts w:eastAsia="Malgun Gothic"/>
          <w:lang w:val="en-US" w:eastAsia="ko-KR"/>
        </w:rPr>
        <w:t>open-source</w:t>
      </w:r>
      <w:proofErr w:type="gramEnd"/>
      <w:r w:rsidRPr="00CC73F3">
        <w:rPr>
          <w:rFonts w:eastAsia="Malgun Gothic"/>
          <w:lang w:val="en-US" w:eastAsia="ko-KR"/>
        </w:rPr>
        <w:t xml:space="preserve"> </w:t>
      </w:r>
      <w:proofErr w:type="gramStart"/>
      <w:r w:rsidRPr="00CC73F3">
        <w:rPr>
          <w:rFonts w:eastAsia="Malgun Gothic"/>
          <w:lang w:val="en-US" w:eastAsia="ko-KR"/>
        </w:rPr>
        <w:t>communities;</w:t>
      </w:r>
      <w:proofErr w:type="gramEnd"/>
    </w:p>
    <w:p w14:paraId="057AB994" w14:textId="77777777" w:rsidR="00F72B61" w:rsidRPr="00CC73F3" w:rsidRDefault="00F72B61" w:rsidP="00F72B61">
      <w:pPr>
        <w:spacing w:after="120"/>
        <w:ind w:leftChars="177" w:left="850" w:hangingChars="177" w:hanging="425"/>
        <w:rPr>
          <w:rFonts w:eastAsia="MS Mincho"/>
          <w:lang w:val="en-US" w:eastAsia="ko-KR"/>
        </w:rPr>
      </w:pPr>
      <w:r w:rsidRPr="00CC73F3">
        <w:rPr>
          <w:rFonts w:eastAsia="MS Mincho"/>
          <w:lang w:val="en-US"/>
        </w:rPr>
        <w:t xml:space="preserve">2.5. To report to the Telecommunication Standardization Advisory Group (TSAG) whenever duplication of efforts or other issues requiring coordination are discovered, to support TSAG coordination function among ITU-T study </w:t>
      </w:r>
      <w:proofErr w:type="gramStart"/>
      <w:r w:rsidRPr="00CC73F3">
        <w:rPr>
          <w:rFonts w:eastAsia="MS Mincho"/>
          <w:lang w:val="en-US"/>
        </w:rPr>
        <w:t>groups;</w:t>
      </w:r>
      <w:proofErr w:type="gramEnd"/>
    </w:p>
    <w:p w14:paraId="502E0E26" w14:textId="77777777" w:rsidR="00F72B61" w:rsidRPr="00CC73F3" w:rsidRDefault="00F72B61" w:rsidP="00F72B61">
      <w:pPr>
        <w:spacing w:after="120"/>
        <w:ind w:leftChars="177" w:left="850" w:hangingChars="177" w:hanging="425"/>
        <w:rPr>
          <w:rFonts w:eastAsia="MS Mincho"/>
          <w:lang w:val="en-US" w:eastAsia="ko-KR"/>
        </w:rPr>
      </w:pPr>
      <w:r w:rsidRPr="00CC73F3">
        <w:rPr>
          <w:rFonts w:eastAsia="MS Mincho"/>
          <w:lang w:val="en-US"/>
        </w:rPr>
        <w:t xml:space="preserve">2.6. </w:t>
      </w:r>
      <w:r w:rsidRPr="00CC73F3">
        <w:rPr>
          <w:rFonts w:eastAsia="MS Mincho"/>
          <w:lang w:val="en-US" w:eastAsia="ko-KR"/>
        </w:rPr>
        <w:t xml:space="preserve">To act as a point of contact within ITU-T and with other standards development organizations, consortia and forums working on metaverse related standards especially to avoid duplication of </w:t>
      </w:r>
      <w:proofErr w:type="gramStart"/>
      <w:r w:rsidRPr="00CC73F3">
        <w:rPr>
          <w:rFonts w:eastAsia="MS Mincho"/>
          <w:lang w:val="en-US" w:eastAsia="ko-KR"/>
        </w:rPr>
        <w:t>efforts;</w:t>
      </w:r>
      <w:proofErr w:type="gramEnd"/>
    </w:p>
    <w:p w14:paraId="11E1A82A" w14:textId="77777777" w:rsidR="00F72B61" w:rsidRPr="00CC73F3" w:rsidRDefault="00F72B61" w:rsidP="00F72B61">
      <w:pPr>
        <w:spacing w:after="120"/>
        <w:ind w:leftChars="177" w:left="850" w:hangingChars="177" w:hanging="425"/>
        <w:rPr>
          <w:rFonts w:eastAsia="MS Mincho"/>
          <w:lang w:val="en-US" w:eastAsia="ko-KR"/>
        </w:rPr>
      </w:pPr>
      <w:r w:rsidRPr="00CC73F3">
        <w:rPr>
          <w:rFonts w:eastAsia="MS Mincho"/>
          <w:lang w:val="en-US"/>
        </w:rPr>
        <w:t xml:space="preserve">2.7. </w:t>
      </w:r>
      <w:r w:rsidRPr="00CC73F3">
        <w:rPr>
          <w:rFonts w:eastAsia="MS Mincho"/>
          <w:lang w:val="en-US" w:eastAsia="ko-KR"/>
        </w:rPr>
        <w:t xml:space="preserve">To maintain a list of contacts and representatives of relevant ITU-T study groups and other related ITU </w:t>
      </w:r>
      <w:proofErr w:type="gramStart"/>
      <w:r w:rsidRPr="00CC73F3">
        <w:rPr>
          <w:rFonts w:eastAsia="MS Mincho"/>
          <w:lang w:val="en-US" w:eastAsia="ko-KR"/>
        </w:rPr>
        <w:t>groups;</w:t>
      </w:r>
      <w:proofErr w:type="gramEnd"/>
    </w:p>
    <w:p w14:paraId="18FD1D5D" w14:textId="77777777" w:rsidR="00F72B61" w:rsidRPr="00CC73F3" w:rsidRDefault="00F72B61" w:rsidP="00F72B61">
      <w:pPr>
        <w:spacing w:after="240"/>
        <w:ind w:leftChars="177" w:left="850" w:hangingChars="177" w:hanging="425"/>
        <w:rPr>
          <w:rFonts w:eastAsia="MS Mincho"/>
          <w:lang w:val="en-US" w:eastAsia="ko-KR"/>
        </w:rPr>
      </w:pPr>
      <w:r w:rsidRPr="00CC73F3">
        <w:rPr>
          <w:rFonts w:eastAsia="MS Mincho"/>
          <w:lang w:val="en-US"/>
        </w:rPr>
        <w:t xml:space="preserve">2.8. </w:t>
      </w:r>
      <w:r w:rsidRPr="00CC73F3">
        <w:rPr>
          <w:rFonts w:eastAsia="MS Mincho"/>
          <w:lang w:val="en-US" w:eastAsia="ko-KR"/>
        </w:rPr>
        <w:t>To maintain a list of contacts and representatives from other relevant standards development organizations, regional/national organizations, consortia, and forums who participate in the JCA-MV.</w:t>
      </w:r>
    </w:p>
    <w:p w14:paraId="415C44EA"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Participation</w:t>
      </w:r>
    </w:p>
    <w:p w14:paraId="0BCC8D78" w14:textId="77777777" w:rsidR="00F72B61" w:rsidRPr="00CC73F3" w:rsidRDefault="00F72B61" w:rsidP="00F72B61">
      <w:pPr>
        <w:spacing w:after="240"/>
        <w:jc w:val="both"/>
        <w:rPr>
          <w:rFonts w:eastAsia="SimSun"/>
          <w:lang w:eastAsia="ko-KR"/>
        </w:rPr>
      </w:pPr>
      <w:r w:rsidRPr="00CC73F3">
        <w:rPr>
          <w:rFonts w:eastAsia="SimSun"/>
        </w:rPr>
        <w:t xml:space="preserve">Participation in the JCA-MV is open to representatives of ITU Membership, including representatives of all ITU-T SGs and TSAG. Invited experts, including representatives from relevant standards development organizations, academia, fora, and consortia are also welcome to participate. In accordance with WTSA-24 Resolution 105 "metaverse standardization", participation is particularly </w:t>
      </w:r>
      <w:r w:rsidRPr="00CC73F3">
        <w:rPr>
          <w:rFonts w:eastAsia="SimSun"/>
        </w:rPr>
        <w:lastRenderedPageBreak/>
        <w:t>encouraged from small and medium enterprises (SMEs) and vertical industries involved in metaverse development to ensure broad representation in the standardization process. Other ITU groups and relevant external bodies may be invited to appoint a representative to join the group</w:t>
      </w:r>
      <w:r w:rsidRPr="00CC73F3">
        <w:rPr>
          <w:rFonts w:eastAsia="SimSun"/>
          <w:lang w:eastAsia="ko-KR"/>
        </w:rPr>
        <w:t>.</w:t>
      </w:r>
    </w:p>
    <w:p w14:paraId="415BDA82"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Working Methods</w:t>
      </w:r>
    </w:p>
    <w:p w14:paraId="7BDA839E" w14:textId="77777777" w:rsidR="00F72B61" w:rsidRPr="00CC73F3" w:rsidRDefault="00F72B61" w:rsidP="00F72B61">
      <w:pPr>
        <w:spacing w:after="120"/>
        <w:ind w:leftChars="177" w:left="850" w:hangingChars="177" w:hanging="425"/>
        <w:jc w:val="both"/>
        <w:rPr>
          <w:rFonts w:eastAsia="MS Mincho"/>
          <w:lang w:val="en-US"/>
        </w:rPr>
      </w:pPr>
      <w:r w:rsidRPr="00CC73F3">
        <w:rPr>
          <w:rFonts w:eastAsia="MS Mincho"/>
          <w:lang w:val="en-US"/>
        </w:rPr>
        <w:t xml:space="preserve">4.1. The participation of the JCA-MV is according to ITU-T A.18 and will comprise all ITU-T study group Chairs, the TSAG Chair, </w:t>
      </w:r>
      <w:proofErr w:type="gramStart"/>
      <w:r w:rsidRPr="00CC73F3">
        <w:rPr>
          <w:rFonts w:eastAsia="MS Mincho"/>
          <w:lang w:val="en-US"/>
        </w:rPr>
        <w:t>a number of</w:t>
      </w:r>
      <w:proofErr w:type="gramEnd"/>
      <w:r w:rsidRPr="00CC73F3">
        <w:rPr>
          <w:rFonts w:eastAsia="MS Mincho"/>
          <w:lang w:val="en-US"/>
        </w:rPr>
        <w:t xml:space="preserve"> study group Chair's appointees, metaverse contact persons in ITU-T study groups, and invited representatives from relevant standards development organizations such as ISO, IEC, as well as relevant academia, fora, and consortia.</w:t>
      </w:r>
    </w:p>
    <w:p w14:paraId="08F82ECD" w14:textId="77777777" w:rsidR="00F72B61" w:rsidRPr="00CC73F3" w:rsidRDefault="00F72B61" w:rsidP="00F72B61">
      <w:pPr>
        <w:spacing w:after="120"/>
        <w:ind w:leftChars="177" w:left="850" w:hangingChars="177" w:hanging="425"/>
        <w:jc w:val="both"/>
        <w:rPr>
          <w:rFonts w:eastAsia="MS Mincho"/>
          <w:lang w:val="en-US"/>
        </w:rPr>
      </w:pPr>
      <w:r w:rsidRPr="00CC73F3">
        <w:rPr>
          <w:rFonts w:eastAsia="MS Mincho"/>
          <w:lang w:val="en-US"/>
        </w:rPr>
        <w:t xml:space="preserve">4.2. The JCA-MV shall conduct its work primarily through correspondence but may also meet in association with meeting of TSAG and </w:t>
      </w:r>
      <w:r w:rsidRPr="00CC73F3">
        <w:rPr>
          <w:rFonts w:eastAsia="SimSun"/>
        </w:rPr>
        <w:t>relevant Study Groups</w:t>
      </w:r>
      <w:r w:rsidRPr="00CC73F3">
        <w:rPr>
          <w:rFonts w:eastAsia="MS Mincho"/>
          <w:lang w:val="en-US"/>
        </w:rPr>
        <w:t xml:space="preserve"> when necessary.</w:t>
      </w:r>
    </w:p>
    <w:p w14:paraId="34281F41" w14:textId="77777777" w:rsidR="00F72B61" w:rsidRPr="00CC73F3" w:rsidRDefault="00F72B61" w:rsidP="00F72B61">
      <w:pPr>
        <w:spacing w:afterLines="100" w:after="240"/>
        <w:ind w:leftChars="177" w:left="850" w:hangingChars="177" w:hanging="425"/>
        <w:jc w:val="both"/>
        <w:rPr>
          <w:rFonts w:eastAsia="MS Mincho"/>
          <w:lang w:val="en-US"/>
        </w:rPr>
      </w:pPr>
      <w:r w:rsidRPr="00CC73F3">
        <w:rPr>
          <w:rFonts w:eastAsia="MS Mincho"/>
          <w:lang w:val="en-US"/>
        </w:rPr>
        <w:t>4.3. The JCA-MV shall progress its work primarily through electronic means, including email correspondence and conference calls, and shall hold face-to-face meetings only when deemed necessary for the effective completion of its tasks.</w:t>
      </w:r>
    </w:p>
    <w:p w14:paraId="0243BD9C"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Administrative Support</w:t>
      </w:r>
    </w:p>
    <w:p w14:paraId="7BCDB799" w14:textId="77777777" w:rsidR="00F72B61" w:rsidRPr="00CC73F3" w:rsidRDefault="00F72B61" w:rsidP="00F72B61">
      <w:pPr>
        <w:spacing w:after="240"/>
        <w:jc w:val="both"/>
        <w:rPr>
          <w:rFonts w:eastAsia="SimSun"/>
          <w:lang w:eastAsia="ko-KR"/>
        </w:rPr>
      </w:pPr>
      <w:r w:rsidRPr="00CC73F3">
        <w:rPr>
          <w:rFonts w:eastAsia="SimSun"/>
          <w:lang w:eastAsia="ko-KR"/>
        </w:rPr>
        <w:t>ITU-T Telecommunication Standardization Bureau (TSB) provides the secretariat and facilities required for the operation of JCA-MV within its resource limits.</w:t>
      </w:r>
    </w:p>
    <w:p w14:paraId="1E09760D"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Meetings</w:t>
      </w:r>
    </w:p>
    <w:p w14:paraId="6C0298E0" w14:textId="77777777" w:rsidR="00F72B61" w:rsidRPr="00CC73F3" w:rsidRDefault="00F72B61" w:rsidP="00F72B61">
      <w:pPr>
        <w:spacing w:after="240"/>
        <w:jc w:val="both"/>
        <w:rPr>
          <w:rFonts w:eastAsia="MS Mincho"/>
          <w:lang w:val="en-US"/>
        </w:rPr>
      </w:pPr>
      <w:r w:rsidRPr="00CC73F3">
        <w:rPr>
          <w:rFonts w:eastAsia="MS Mincho"/>
          <w:lang w:val="en-US"/>
        </w:rPr>
        <w:t>The JCA-MV works electronically using teleconferences and with face-to-face meetings three times a year for considering timely updates and reports from different parties. Face-to-face meetings normally occur concurrently with study groups involved in the JCA-MV. Any meetings will be held as determined by the JCA-MV and will be announced to its participants through the JCA e-mail reflector and posted on the ITU-T website of the JCA-MV.</w:t>
      </w:r>
    </w:p>
    <w:p w14:paraId="3AAFC682"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Parent Group and Progress Reports</w:t>
      </w:r>
    </w:p>
    <w:p w14:paraId="045F29E5" w14:textId="77777777" w:rsidR="00F72B61" w:rsidRPr="00CC73F3" w:rsidRDefault="00F72B61" w:rsidP="00F72B61">
      <w:pPr>
        <w:spacing w:after="240"/>
        <w:jc w:val="both"/>
        <w:rPr>
          <w:rFonts w:eastAsia="SimSun"/>
          <w:lang w:val="en-US"/>
        </w:rPr>
      </w:pPr>
      <w:r w:rsidRPr="00CC73F3">
        <w:rPr>
          <w:rFonts w:eastAsia="SimSun"/>
          <w:lang w:val="en-US"/>
        </w:rPr>
        <w:t>The JCA-MV reports its activities to TSAG as its parent group at its meetings. An executive summary will be sent to TSAG after each JCA-MV meeting. Progress reports and proposals will be sent to relevant study groups as necessary, in accordance with Recommendation ITU-T A.18.</w:t>
      </w:r>
    </w:p>
    <w:p w14:paraId="51D6E04D" w14:textId="77777777" w:rsidR="00F72B61" w:rsidRPr="00CC73F3" w:rsidRDefault="00F72B61" w:rsidP="00F72B61">
      <w:pPr>
        <w:pStyle w:val="ListParagraph"/>
        <w:numPr>
          <w:ilvl w:val="0"/>
          <w:numId w:val="97"/>
        </w:numPr>
        <w:rPr>
          <w:rFonts w:eastAsia="MS Mincho"/>
          <w:b/>
          <w:bCs/>
          <w:lang w:val="en-US"/>
        </w:rPr>
      </w:pPr>
      <w:r w:rsidRPr="00CC73F3">
        <w:rPr>
          <w:rFonts w:eastAsia="MS Mincho"/>
          <w:b/>
          <w:bCs/>
          <w:lang w:val="en-US"/>
        </w:rPr>
        <w:t>Lifetime</w:t>
      </w:r>
    </w:p>
    <w:p w14:paraId="3B67C6F6" w14:textId="77777777" w:rsidR="00F72B61" w:rsidRPr="00CC73F3" w:rsidRDefault="00F72B61" w:rsidP="00F72B61">
      <w:pPr>
        <w:rPr>
          <w:rFonts w:eastAsia="SimSun"/>
        </w:rPr>
      </w:pPr>
      <w:r w:rsidRPr="00CC73F3">
        <w:rPr>
          <w:rFonts w:eastAsia="SimSun"/>
        </w:rPr>
        <w:t>See ITU-T A.18.</w:t>
      </w:r>
    </w:p>
    <w:p w14:paraId="17488ECE" w14:textId="77777777" w:rsidR="00F72B61" w:rsidRPr="00CC73F3" w:rsidRDefault="00F72B61" w:rsidP="00F72B61">
      <w:pPr>
        <w:rPr>
          <w:rFonts w:eastAsia="MS Mincho"/>
        </w:rPr>
      </w:pPr>
    </w:p>
    <w:p w14:paraId="3FF1A23B" w14:textId="06B54261" w:rsidR="00784BC1" w:rsidRDefault="00784BC1">
      <w:pPr>
        <w:jc w:val="both"/>
      </w:pPr>
      <w:r>
        <w:br w:type="page"/>
      </w:r>
    </w:p>
    <w:p w14:paraId="108D9CEA" w14:textId="0F509826" w:rsidR="005D025E" w:rsidRPr="00BF733E" w:rsidRDefault="005D025E" w:rsidP="000106B4">
      <w:pPr>
        <w:pStyle w:val="Heading1Centered"/>
      </w:pPr>
      <w:bookmarkStart w:id="51" w:name="_Toc199487355"/>
      <w:r w:rsidRPr="00BF733E">
        <w:lastRenderedPageBreak/>
        <w:t xml:space="preserve">Annex F: Revised Terms of Reference for </w:t>
      </w:r>
      <w:r w:rsidR="00F70888">
        <w:t>the</w:t>
      </w:r>
      <w:r w:rsidRPr="00BF733E">
        <w:t xml:space="preserve"> Joint Coordination Activity on </w:t>
      </w:r>
      <w:del w:id="52" w:author="Author">
        <w:r w:rsidR="00F70888" w:rsidRPr="00175835" w:rsidDel="00175835">
          <w:rPr>
            <w:rFonts w:asciiTheme="majorBidi" w:hAnsiTheme="majorBidi"/>
          </w:rPr>
          <w:delText>Digital COVID-19 Certificates (JCA-DCC)</w:delText>
        </w:r>
      </w:del>
      <w:ins w:id="53" w:author="Author">
        <w:r w:rsidR="00F70888">
          <w:rPr>
            <w:rFonts w:asciiTheme="majorBidi" w:hAnsiTheme="majorBidi"/>
          </w:rPr>
          <w:t>Verifiable Health Credentials (VHC)</w:t>
        </w:r>
      </w:ins>
      <w:bookmarkEnd w:id="51"/>
    </w:p>
    <w:p w14:paraId="0E53B2E8" w14:textId="77777777" w:rsidR="00E4792B" w:rsidRDefault="00E4792B" w:rsidP="00E4792B"/>
    <w:p w14:paraId="79339A5D" w14:textId="77777777" w:rsidR="007D2CA7" w:rsidRPr="00CB5C7E" w:rsidRDefault="007D2CA7" w:rsidP="007D2CA7">
      <w:pPr>
        <w:rPr>
          <w:rFonts w:eastAsia="Malgun Gothic"/>
          <w:b/>
          <w:bCs/>
        </w:rPr>
      </w:pPr>
      <w:bookmarkStart w:id="54" w:name="_Hlk98415917"/>
      <w:r w:rsidRPr="00CB5C7E">
        <w:rPr>
          <w:rFonts w:eastAsia="Malgun Gothic"/>
          <w:b/>
          <w:bCs/>
        </w:rPr>
        <w:t xml:space="preserve">1. </w:t>
      </w:r>
      <w:r w:rsidRPr="00CB5C7E">
        <w:rPr>
          <w:rFonts w:eastAsia="Malgun Gothic"/>
          <w:b/>
          <w:bCs/>
        </w:rPr>
        <w:tab/>
        <w:t>Scope</w:t>
      </w:r>
    </w:p>
    <w:p w14:paraId="4BB5C836" w14:textId="4C81EE77" w:rsidR="007D2CA7" w:rsidRPr="00B17F55" w:rsidRDefault="007D2CA7" w:rsidP="007D2CA7">
      <w:pPr>
        <w:rPr>
          <w:ins w:id="55" w:author="Author"/>
          <w:rFonts w:eastAsia="Malgun Gothic"/>
        </w:rPr>
      </w:pPr>
      <w:del w:id="56" w:author="Author">
        <w:r w:rsidRPr="00CB5C7E" w:rsidDel="00FF44BB">
          <w:rPr>
            <w:rFonts w:eastAsia="Malgun Gothic"/>
          </w:rPr>
          <w:delText>Current</w:delText>
        </w:r>
      </w:del>
      <w:r w:rsidRPr="00CB5C7E">
        <w:rPr>
          <w:rFonts w:eastAsia="Malgun Gothic"/>
        </w:rPr>
        <w:t xml:space="preserve"> COVID-19 </w:t>
      </w:r>
      <w:del w:id="57" w:author="Author">
        <w:r w:rsidRPr="00CB5C7E" w:rsidDel="00FF44BB">
          <w:rPr>
            <w:rFonts w:eastAsia="Malgun Gothic"/>
          </w:rPr>
          <w:delText xml:space="preserve">has </w:delText>
        </w:r>
      </w:del>
      <w:r w:rsidRPr="00CB5C7E">
        <w:rPr>
          <w:rFonts w:eastAsia="Malgun Gothic"/>
        </w:rPr>
        <w:t xml:space="preserve">illustrated the need for digital </w:t>
      </w:r>
      <w:ins w:id="58" w:author="Author">
        <w:r w:rsidRPr="00CB5C7E">
          <w:rPr>
            <w:rFonts w:eastAsia="Malgun Gothic"/>
          </w:rPr>
          <w:t xml:space="preserve">health </w:t>
        </w:r>
      </w:ins>
      <w:r w:rsidRPr="00CB5C7E">
        <w:rPr>
          <w:rFonts w:eastAsia="Malgun Gothic"/>
        </w:rPr>
        <w:t>certificates including vaccination</w:t>
      </w:r>
      <w:ins w:id="59" w:author="Author">
        <w:r w:rsidRPr="00CB5C7E">
          <w:rPr>
            <w:rFonts w:eastAsia="Malgun Gothic"/>
          </w:rPr>
          <w:t xml:space="preserve"> records</w:t>
        </w:r>
      </w:ins>
      <w:r w:rsidRPr="00CB5C7E">
        <w:rPr>
          <w:rFonts w:eastAsia="Malgun Gothic"/>
        </w:rPr>
        <w:t xml:space="preserve"> </w:t>
      </w:r>
      <w:del w:id="60" w:author="Author">
        <w:r w:rsidRPr="00CB5C7E" w:rsidDel="00FF44BB">
          <w:rPr>
            <w:rFonts w:eastAsia="Malgun Gothic"/>
          </w:rPr>
          <w:delText xml:space="preserve">etc </w:delText>
        </w:r>
      </w:del>
      <w:r w:rsidRPr="00B17F55">
        <w:rPr>
          <w:rFonts w:eastAsia="Malgun Gothic"/>
        </w:rPr>
        <w:t xml:space="preserve">that could be used in an interoperable fashion across organizations. Digital </w:t>
      </w:r>
      <w:del w:id="61" w:author="Author">
        <w:r w:rsidRPr="00B17F55" w:rsidDel="006D6242">
          <w:rPr>
            <w:rFonts w:eastAsia="Malgun Gothic"/>
          </w:rPr>
          <w:delText>COVID-19</w:delText>
        </w:r>
      </w:del>
      <w:ins w:id="62" w:author="Author">
        <w:r w:rsidRPr="00B17F55">
          <w:rPr>
            <w:rFonts w:eastAsia="Malgun Gothic"/>
          </w:rPr>
          <w:t>health</w:t>
        </w:r>
      </w:ins>
      <w:r w:rsidRPr="00B17F55">
        <w:rPr>
          <w:rFonts w:eastAsia="Malgun Gothic"/>
        </w:rPr>
        <w:t xml:space="preserve"> </w:t>
      </w:r>
      <w:ins w:id="63" w:author="Author">
        <w:r w:rsidRPr="00B17F55">
          <w:rPr>
            <w:rFonts w:eastAsia="Malgun Gothic"/>
          </w:rPr>
          <w:t>c</w:t>
        </w:r>
      </w:ins>
      <w:del w:id="64" w:author="Author">
        <w:r w:rsidRPr="00B17F55" w:rsidDel="006D6242">
          <w:rPr>
            <w:rFonts w:eastAsia="Malgun Gothic"/>
          </w:rPr>
          <w:delText>C</w:delText>
        </w:r>
      </w:del>
      <w:r w:rsidRPr="00B17F55">
        <w:rPr>
          <w:rFonts w:eastAsia="Malgun Gothic"/>
        </w:rPr>
        <w:t>ertificates</w:t>
      </w:r>
      <w:ins w:id="65" w:author="Author">
        <w:r w:rsidRPr="00B17F55">
          <w:rPr>
            <w:rFonts w:eastAsia="Malgun Gothic"/>
          </w:rPr>
          <w:t>, such as with COVID-19,</w:t>
        </w:r>
      </w:ins>
      <w:r w:rsidRPr="00B17F55">
        <w:rPr>
          <w:rFonts w:eastAsia="Malgun Gothic"/>
        </w:rPr>
        <w:t xml:space="preserve"> are intended to provide proof that a person has been vaccinated against </w:t>
      </w:r>
      <w:del w:id="66" w:author="YoumHeung Youl" w:date="2025-05-20T09:52:00Z" w16du:dateUtc="2025-05-20T00:52:00Z">
        <w:r w:rsidRPr="00B17F55" w:rsidDel="004F4FF1">
          <w:rPr>
            <w:rFonts w:eastAsia="Malgun Gothic"/>
          </w:rPr>
          <w:delText>COVID-19</w:delText>
        </w:r>
      </w:del>
      <w:ins w:id="67" w:author="YoumHeung Youl" w:date="2025-05-20T09:52:00Z" w16du:dateUtc="2025-05-20T00:52:00Z">
        <w:r w:rsidRPr="00B17F55">
          <w:rPr>
            <w:rFonts w:eastAsia="Malgun Gothic"/>
            <w:lang w:eastAsia="ko-KR"/>
          </w:rPr>
          <w:t>infectious diseases</w:t>
        </w:r>
      </w:ins>
      <w:r w:rsidRPr="00B17F55">
        <w:rPr>
          <w:rFonts w:eastAsia="Malgun Gothic"/>
        </w:rPr>
        <w:t xml:space="preserve">, tested for the virus, or recovered from </w:t>
      </w:r>
      <w:ins w:id="68" w:author="YoumHeung Youl" w:date="2025-05-20T09:53:00Z" w16du:dateUtc="2025-05-20T00:53:00Z">
        <w:r w:rsidRPr="00B17F55">
          <w:rPr>
            <w:rFonts w:eastAsia="Malgun Gothic" w:hint="eastAsia"/>
            <w:lang w:eastAsia="ko-KR"/>
          </w:rPr>
          <w:t>infectious diseases</w:t>
        </w:r>
      </w:ins>
      <w:del w:id="69" w:author="YoumHeung Youl" w:date="2025-05-20T09:53:00Z" w16du:dateUtc="2025-05-20T00:53:00Z">
        <w:r w:rsidRPr="00B17F55" w:rsidDel="004F4FF1">
          <w:rPr>
            <w:rFonts w:eastAsia="Malgun Gothic"/>
          </w:rPr>
          <w:delText>COVID-19</w:delText>
        </w:r>
      </w:del>
      <w:r w:rsidRPr="00B17F55">
        <w:rPr>
          <w:rFonts w:eastAsia="Malgun Gothic"/>
        </w:rPr>
        <w:t>.</w:t>
      </w:r>
      <w:ins w:id="70" w:author="Author">
        <w:r w:rsidRPr="00B17F55">
          <w:rPr>
            <w:rFonts w:eastAsia="Malgun Gothic"/>
          </w:rPr>
          <w:t xml:space="preserve"> </w:t>
        </w:r>
      </w:ins>
    </w:p>
    <w:p w14:paraId="17CEA526" w14:textId="77777777" w:rsidR="007D2CA7" w:rsidRPr="00B17F55" w:rsidRDefault="007D2CA7" w:rsidP="007D2CA7">
      <w:pPr>
        <w:rPr>
          <w:ins w:id="71" w:author="Author"/>
          <w:rFonts w:eastAsia="Malgun Gothic"/>
        </w:rPr>
      </w:pPr>
      <w:ins w:id="72" w:author="Author">
        <w:r w:rsidRPr="00B17F55">
          <w:rPr>
            <w:rFonts w:eastAsia="Malgun Gothic"/>
            <w:color w:val="000000"/>
          </w:rPr>
          <w:t xml:space="preserve">Leveraging the lessons learned from digital COVID-19 certificates, a global trust framework </w:t>
        </w:r>
      </w:ins>
      <w:ins w:id="73" w:author="YoumHeung Youl" w:date="2025-05-20T09:47:00Z" w16du:dateUtc="2025-05-20T00:47:00Z">
        <w:r w:rsidRPr="00B17F55">
          <w:rPr>
            <w:rFonts w:eastAsia="Malgun Gothic" w:hint="eastAsia"/>
            <w:color w:val="000000"/>
            <w:lang w:eastAsia="ko-KR"/>
          </w:rPr>
          <w:t xml:space="preserve">is needed </w:t>
        </w:r>
      </w:ins>
      <w:ins w:id="74" w:author="Author">
        <w:r w:rsidRPr="00B17F55">
          <w:rPr>
            <w:rFonts w:eastAsia="Malgun Gothic"/>
            <w:color w:val="000000"/>
          </w:rPr>
          <w:t xml:space="preserve">to build upon for future verifiable health credentials (VHC). VHC enhances healthcare and public safety efficiency by enabling rapid and secure sharing of health information. </w:t>
        </w:r>
        <w:r w:rsidRPr="00B17F55">
          <w:rPr>
            <w:rFonts w:eastAsia="Malgun Gothic"/>
          </w:rPr>
          <w:t xml:space="preserve">VHC can represent information found in health credentials, a future form of digital health certificate. </w:t>
        </w:r>
        <w:r w:rsidRPr="00B17F55">
          <w:rPr>
            <w:rFonts w:eastAsia="Malgun Gothic"/>
            <w:color w:val="000000"/>
          </w:rPr>
          <w:t xml:space="preserve">Opportunities to expand health credentials to cover other vaccination, such as yellow fever or Monkeypox are possible with VHC. </w:t>
        </w:r>
        <w:r w:rsidRPr="00B17F55">
          <w:rPr>
            <w:rFonts w:eastAsia="Malgun Gothic"/>
          </w:rPr>
          <w:t>It is recognized that VHC should be suitable to be used by both existing and emerging systems such as those based on decentralized identity (DID).</w:t>
        </w:r>
      </w:ins>
    </w:p>
    <w:p w14:paraId="6DA25B00" w14:textId="77777777" w:rsidR="007D2CA7" w:rsidRPr="00B17F55" w:rsidRDefault="007D2CA7" w:rsidP="007D2CA7">
      <w:pPr>
        <w:rPr>
          <w:ins w:id="75" w:author="Author"/>
          <w:rFonts w:eastAsia="Malgun Gothic"/>
          <w:color w:val="000000"/>
        </w:rPr>
      </w:pPr>
      <w:ins w:id="76" w:author="Author">
        <w:r w:rsidRPr="00B17F55">
          <w:rPr>
            <w:rFonts w:eastAsia="Malgun Gothic"/>
            <w:color w:val="000000"/>
          </w:rPr>
          <w:t xml:space="preserve">VHC could be integrated together with other governments credentials, such as a passport using technologies such as public key infrastructure (PKI) and distributed ledger technologies to enhance data protection. VHC could be implemented in four stages: issuing, importing, and offline verification of the verifiable health credentials, and verification by transportation, health officials, and/or government officials. </w:t>
        </w:r>
      </w:ins>
      <w:ins w:id="77" w:author="YoumHeung Youl" w:date="2025-05-20T09:55:00Z">
        <w:r w:rsidRPr="00B17F55">
          <w:rPr>
            <w:rFonts w:eastAsia="Malgun Gothic"/>
            <w:color w:val="000000"/>
          </w:rPr>
          <w:t xml:space="preserve">A primary goal of this JCA is to ultimately result in tools used to prevent the spreading of infectious diseases worldwide and enabling </w:t>
        </w:r>
      </w:ins>
      <w:ins w:id="78" w:author="YoumHeung Youl" w:date="2025-05-20T09:55:00Z" w16du:dateUtc="2025-05-20T00:55:00Z">
        <w:r w:rsidRPr="00B17F55">
          <w:rPr>
            <w:rFonts w:eastAsia="Malgun Gothic"/>
            <w:color w:val="000000"/>
          </w:rPr>
          <w:t>individuals</w:t>
        </w:r>
      </w:ins>
      <w:ins w:id="79" w:author="YoumHeung Youl" w:date="2025-05-20T09:55:00Z">
        <w:r w:rsidRPr="00B17F55">
          <w:rPr>
            <w:rFonts w:eastAsia="Malgun Gothic"/>
            <w:color w:val="000000"/>
          </w:rPr>
          <w:t xml:space="preserve"> to have control over their own health information as they seek care</w:t>
        </w:r>
      </w:ins>
      <w:ins w:id="80" w:author="Author">
        <w:del w:id="81" w:author="YoumHeung Youl" w:date="2025-05-20T09:55:00Z" w16du:dateUtc="2025-05-20T00:55:00Z">
          <w:r w:rsidRPr="00B17F55" w:rsidDel="004F4FF1">
            <w:rPr>
              <w:rFonts w:eastAsia="Malgun Gothic"/>
              <w:color w:val="000000"/>
            </w:rPr>
            <w:delText>Ultimately resulting in a tool used to prevent the spreading of infectious diseases worldwide</w:delText>
          </w:r>
        </w:del>
        <w:r w:rsidRPr="00B17F55">
          <w:rPr>
            <w:rFonts w:eastAsia="Malgun Gothic"/>
            <w:color w:val="000000"/>
          </w:rPr>
          <w:t>.</w:t>
        </w:r>
      </w:ins>
    </w:p>
    <w:p w14:paraId="0889F1AF" w14:textId="77777777" w:rsidR="007D2CA7" w:rsidRPr="00CB5C7E" w:rsidDel="000C78E8" w:rsidRDefault="007D2CA7" w:rsidP="007D2CA7">
      <w:pPr>
        <w:rPr>
          <w:del w:id="82" w:author="Author"/>
          <w:rFonts w:eastAsia="Malgun Gothic"/>
        </w:rPr>
      </w:pPr>
      <w:ins w:id="83" w:author="Author">
        <w:del w:id="84" w:author="Author">
          <w:r w:rsidRPr="00B17F55" w:rsidDel="00B04771">
            <w:rPr>
              <w:rFonts w:eastAsia="Malgun Gothic"/>
            </w:rPr>
            <w:delText>In addition, v</w:delText>
          </w:r>
          <w:r w:rsidRPr="00B17F55" w:rsidDel="005E0636">
            <w:rPr>
              <w:rFonts w:eastAsia="Malgun Gothic"/>
            </w:rPr>
            <w:delText>erifiable health credential (</w:delText>
          </w:r>
          <w:r w:rsidRPr="00B17F55" w:rsidDel="000C78E8">
            <w:rPr>
              <w:rFonts w:eastAsia="Malgun Gothic"/>
            </w:rPr>
            <w:delText>VHC</w:delText>
          </w:r>
          <w:r w:rsidRPr="00B17F55" w:rsidDel="005E0636">
            <w:rPr>
              <w:rFonts w:eastAsia="Malgun Gothic"/>
            </w:rPr>
            <w:delText>)</w:delText>
          </w:r>
        </w:del>
      </w:ins>
      <w:del w:id="85" w:author="Author">
        <w:r w:rsidRPr="00B17F55" w:rsidDel="000C78E8">
          <w:rPr>
            <w:rFonts w:eastAsia="Malgun Gothic"/>
          </w:rPr>
          <w:delText xml:space="preserve"> </w:delText>
        </w:r>
      </w:del>
      <w:ins w:id="86" w:author="Author">
        <w:del w:id="87" w:author="Author">
          <w:r w:rsidRPr="00B17F55" w:rsidDel="000C78E8">
            <w:rPr>
              <w:rFonts w:eastAsia="Malgun Gothic"/>
            </w:rPr>
            <w:delText>can represent</w:delText>
          </w:r>
          <w:r w:rsidRPr="00CB5C7E" w:rsidDel="000C78E8">
            <w:rPr>
              <w:rFonts w:eastAsia="Malgun Gothic"/>
            </w:rPr>
            <w:delText xml:space="preserve"> information found in health credentials, a future form of </w:delText>
          </w:r>
          <w:r w:rsidRPr="00CB5C7E" w:rsidDel="006D6242">
            <w:rPr>
              <w:rFonts w:eastAsia="Malgun Gothic"/>
            </w:rPr>
            <w:delText>D</w:delText>
          </w:r>
          <w:r w:rsidRPr="00CB5C7E" w:rsidDel="000C78E8">
            <w:rPr>
              <w:rFonts w:eastAsia="Malgun Gothic"/>
            </w:rPr>
            <w:delText xml:space="preserve">igital </w:delText>
          </w:r>
          <w:r w:rsidRPr="00CB5C7E" w:rsidDel="006D6242">
            <w:rPr>
              <w:rFonts w:eastAsia="Malgun Gothic"/>
            </w:rPr>
            <w:delText>COVID-19</w:delText>
          </w:r>
          <w:r w:rsidRPr="00CB5C7E" w:rsidDel="000C78E8">
            <w:rPr>
              <w:rFonts w:eastAsia="Malgun Gothic"/>
            </w:rPr>
            <w:delText xml:space="preserve"> certificate. </w:delText>
          </w:r>
        </w:del>
      </w:ins>
      <w:del w:id="88" w:author="Author">
        <w:r w:rsidRPr="00CB5C7E" w:rsidDel="000C78E8">
          <w:rPr>
            <w:rFonts w:eastAsia="Malgun Gothic"/>
          </w:rPr>
          <w:delText>It is recognized that digital certificates</w:delText>
        </w:r>
      </w:del>
      <w:ins w:id="89" w:author="Author">
        <w:del w:id="90" w:author="Author">
          <w:r w:rsidRPr="00CB5C7E" w:rsidDel="000C78E8">
            <w:rPr>
              <w:rFonts w:eastAsia="Malgun Gothic"/>
            </w:rPr>
            <w:delText>VHC</w:delText>
          </w:r>
        </w:del>
      </w:ins>
      <w:del w:id="91" w:author="Author">
        <w:r w:rsidRPr="00CB5C7E" w:rsidDel="000C78E8">
          <w:rPr>
            <w:rFonts w:eastAsia="Malgun Gothic"/>
          </w:rPr>
          <w:delText xml:space="preserve"> should be suitable to be used by both existing and emerging systems such as those based on decentralized identity (DID).</w:delText>
        </w:r>
      </w:del>
    </w:p>
    <w:p w14:paraId="2F098298" w14:textId="77777777" w:rsidR="007D2CA7" w:rsidRPr="00CB5C7E" w:rsidRDefault="007D2CA7" w:rsidP="007D2CA7">
      <w:pPr>
        <w:rPr>
          <w:rFonts w:eastAsia="Malgun Gothic"/>
        </w:rPr>
      </w:pPr>
      <w:r w:rsidRPr="00CB5C7E">
        <w:rPr>
          <w:rFonts w:eastAsia="Malgun Gothic"/>
        </w:rPr>
        <w:t xml:space="preserve">There is a need for coordinating activities across ITU-T SGs and related SDOs working on this important subject. The Terms of Reference of this JCA are consistent with </w:t>
      </w:r>
      <w:del w:id="92" w:author="Author">
        <w:r w:rsidRPr="00CB5C7E" w:rsidDel="009E0D93">
          <w:rPr>
            <w:rFonts w:eastAsia="Malgun Gothic"/>
          </w:rPr>
          <w:delText xml:space="preserve">clause 5 of </w:delText>
        </w:r>
      </w:del>
      <w:r w:rsidRPr="00CB5C7E">
        <w:rPr>
          <w:rFonts w:eastAsia="Malgun Gothic"/>
        </w:rPr>
        <w:t>Recommendation ITU-T A.1</w:t>
      </w:r>
      <w:ins w:id="93" w:author="Author">
        <w:r>
          <w:rPr>
            <w:rFonts w:eastAsia="Malgun Gothic"/>
          </w:rPr>
          <w:t>8</w:t>
        </w:r>
      </w:ins>
      <w:r w:rsidRPr="00CB5C7E">
        <w:rPr>
          <w:rFonts w:eastAsia="Malgun Gothic"/>
        </w:rPr>
        <w:t xml:space="preserve">. The scope of the JCA is coordination of the ITU-T </w:t>
      </w:r>
      <w:ins w:id="94" w:author="Author">
        <w:r w:rsidRPr="00CB5C7E">
          <w:rPr>
            <w:rFonts w:eastAsia="Malgun Gothic"/>
          </w:rPr>
          <w:t xml:space="preserve">verifiable health credential </w:t>
        </w:r>
      </w:ins>
      <w:del w:id="95" w:author="Author">
        <w:r w:rsidRPr="00CB5C7E" w:rsidDel="002C0148">
          <w:rPr>
            <w:rFonts w:eastAsia="Malgun Gothic"/>
          </w:rPr>
          <w:delText>digital COVID-19 certificates</w:delText>
        </w:r>
      </w:del>
      <w:r w:rsidRPr="00CB5C7E">
        <w:rPr>
          <w:rFonts w:eastAsia="Malgun Gothic"/>
        </w:rPr>
        <w:t>(</w:t>
      </w:r>
      <w:del w:id="96" w:author="Author">
        <w:r w:rsidRPr="00CB5C7E" w:rsidDel="006E2C30">
          <w:rPr>
            <w:rFonts w:eastAsia="Malgun Gothic"/>
          </w:rPr>
          <w:delText>DCC</w:delText>
        </w:r>
      </w:del>
      <w:ins w:id="97" w:author="Author">
        <w:r w:rsidRPr="00CB5C7E">
          <w:rPr>
            <w:rFonts w:eastAsia="Malgun Gothic"/>
          </w:rPr>
          <w:t>VHC</w:t>
        </w:r>
      </w:ins>
      <w:r w:rsidRPr="00CB5C7E">
        <w:rPr>
          <w:rFonts w:eastAsia="Malgun Gothic"/>
        </w:rPr>
        <w:t xml:space="preserve">) standardization work </w:t>
      </w:r>
      <w:ins w:id="98" w:author="Author">
        <w:r w:rsidRPr="00CB5C7E">
          <w:rPr>
            <w:rFonts w:eastAsia="Malgun Gothic"/>
          </w:rPr>
          <w:t>including d</w:t>
        </w:r>
        <w:del w:id="99" w:author="Author">
          <w:r w:rsidRPr="00CB5C7E" w:rsidDel="006D6242">
            <w:rPr>
              <w:rFonts w:eastAsia="Malgun Gothic"/>
            </w:rPr>
            <w:delText>D</w:delText>
          </w:r>
        </w:del>
        <w:r w:rsidRPr="00CB5C7E">
          <w:rPr>
            <w:rFonts w:eastAsia="Malgun Gothic"/>
          </w:rPr>
          <w:t>igital health</w:t>
        </w:r>
        <w:del w:id="100" w:author="Author">
          <w:r w:rsidRPr="00CB5C7E" w:rsidDel="006D6242">
            <w:rPr>
              <w:rFonts w:eastAsia="Malgun Gothic"/>
            </w:rPr>
            <w:delText>COVID-19</w:delText>
          </w:r>
        </w:del>
        <w:r w:rsidRPr="00CB5C7E">
          <w:rPr>
            <w:rFonts w:eastAsia="Malgun Gothic"/>
          </w:rPr>
          <w:t xml:space="preserve"> certificate</w:t>
        </w:r>
      </w:ins>
      <w:r w:rsidRPr="00CB5C7E">
        <w:rPr>
          <w:rFonts w:eastAsia="Malgun Gothic"/>
        </w:rPr>
        <w:t>s</w:t>
      </w:r>
      <w:ins w:id="101" w:author="Author">
        <w:r w:rsidRPr="00CB5C7E">
          <w:rPr>
            <w:rFonts w:eastAsia="Malgun Gothic"/>
          </w:rPr>
          <w:t xml:space="preserve"> </w:t>
        </w:r>
      </w:ins>
      <w:r w:rsidRPr="00CB5C7E">
        <w:rPr>
          <w:rFonts w:eastAsia="Malgun Gothic"/>
        </w:rPr>
        <w:t>among relevant ITU-T study groups and external organizations and forums, fostering the use of compatible data architectures for sharing data, and promoting interoperability, agility and safety for users, and all relevant stakeholders involved​.</w:t>
      </w:r>
    </w:p>
    <w:p w14:paraId="1AE3C7A7" w14:textId="77777777" w:rsidR="007D2CA7" w:rsidRPr="00CB5C7E" w:rsidRDefault="007D2CA7" w:rsidP="007D2CA7">
      <w:pPr>
        <w:rPr>
          <w:rFonts w:eastAsia="Malgun Gothic"/>
        </w:rPr>
      </w:pPr>
      <w:r w:rsidRPr="00CB5C7E">
        <w:rPr>
          <w:rFonts w:eastAsia="Malgun Gothic"/>
        </w:rPr>
        <w:t>The JCA-</w:t>
      </w:r>
      <w:del w:id="102" w:author="Author">
        <w:r w:rsidRPr="00CB5C7E" w:rsidDel="006E2C30">
          <w:rPr>
            <w:rFonts w:eastAsia="Malgun Gothic"/>
          </w:rPr>
          <w:delText xml:space="preserve">DCC </w:delText>
        </w:r>
      </w:del>
      <w:ins w:id="103" w:author="Author">
        <w:r w:rsidRPr="00CB5C7E">
          <w:rPr>
            <w:rFonts w:eastAsia="Malgun Gothic"/>
          </w:rPr>
          <w:t xml:space="preserve">VHC </w:t>
        </w:r>
      </w:ins>
      <w:r w:rsidRPr="00CB5C7E">
        <w:rPr>
          <w:rFonts w:eastAsia="Malgun Gothic"/>
        </w:rPr>
        <w:t>should consider PP-22 Resolution 215 on the “Role of telecommunications/ICTs in mitigating global pandemics” and the UN Sustainability Goal 3: GOOD HEALTH AND WELL-BEING.</w:t>
      </w:r>
    </w:p>
    <w:p w14:paraId="2F6F219E" w14:textId="77777777" w:rsidR="007D2CA7" w:rsidRPr="00CB5C7E" w:rsidRDefault="007D2CA7" w:rsidP="007D2CA7">
      <w:pPr>
        <w:rPr>
          <w:rFonts w:eastAsia="Malgun Gothic"/>
        </w:rPr>
      </w:pPr>
      <w:r w:rsidRPr="00CB5C7E">
        <w:rPr>
          <w:rFonts w:eastAsia="Malgun Gothic"/>
        </w:rPr>
        <w:t>The JCA-</w:t>
      </w:r>
      <w:ins w:id="104" w:author="Author">
        <w:r w:rsidRPr="00CB5C7E">
          <w:rPr>
            <w:rFonts w:eastAsia="Malgun Gothic"/>
          </w:rPr>
          <w:t>VHC</w:t>
        </w:r>
      </w:ins>
      <w:del w:id="105" w:author="Author">
        <w:r w:rsidRPr="00CB5C7E" w:rsidDel="006E2C30">
          <w:rPr>
            <w:rFonts w:eastAsia="Malgun Gothic"/>
          </w:rPr>
          <w:delText>DCC</w:delText>
        </w:r>
      </w:del>
      <w:r w:rsidRPr="00CB5C7E">
        <w:rPr>
          <w:rFonts w:eastAsia="Malgun Gothic"/>
        </w:rPr>
        <w:t xml:space="preserve"> will be a platform for relevant stakeholders – such as public health authorities, telecom regulators, healthcare delivery organizations, services providers, platform providers, network operators, travellers' organizations, healthcare users' organizations, international organizations, and industry forums and consortia.</w:t>
      </w:r>
    </w:p>
    <w:p w14:paraId="55697CF8" w14:textId="77777777" w:rsidR="007D2CA7" w:rsidRPr="00CB5C7E" w:rsidRDefault="007D2CA7" w:rsidP="007D2CA7">
      <w:pPr>
        <w:rPr>
          <w:rFonts w:eastAsia="Malgun Gothic"/>
          <w:b/>
          <w:bCs/>
        </w:rPr>
      </w:pPr>
      <w:r w:rsidRPr="00CB5C7E">
        <w:rPr>
          <w:rFonts w:eastAsia="Malgun Gothic"/>
          <w:b/>
          <w:bCs/>
        </w:rPr>
        <w:t xml:space="preserve">2. </w:t>
      </w:r>
      <w:r w:rsidRPr="00CB5C7E">
        <w:rPr>
          <w:rFonts w:eastAsia="Malgun Gothic"/>
          <w:b/>
          <w:bCs/>
        </w:rPr>
        <w:tab/>
        <w:t>Objectives</w:t>
      </w:r>
    </w:p>
    <w:p w14:paraId="4AEC1660" w14:textId="77777777" w:rsidR="007D2CA7" w:rsidRPr="00CB5C7E" w:rsidRDefault="007D2CA7" w:rsidP="007D2CA7">
      <w:pPr>
        <w:rPr>
          <w:rFonts w:eastAsia="Malgun Gothic"/>
        </w:rPr>
      </w:pPr>
      <w:r w:rsidRPr="00CB5C7E">
        <w:rPr>
          <w:rFonts w:eastAsia="Malgun Gothic"/>
        </w:rPr>
        <w:t>The JCA-</w:t>
      </w:r>
      <w:ins w:id="106" w:author="Author">
        <w:r w:rsidRPr="00CB5C7E">
          <w:rPr>
            <w:rFonts w:eastAsia="Malgun Gothic"/>
          </w:rPr>
          <w:t>VHC</w:t>
        </w:r>
      </w:ins>
      <w:del w:id="107" w:author="Author">
        <w:r w:rsidRPr="00CB5C7E" w:rsidDel="006E2C30">
          <w:rPr>
            <w:rFonts w:eastAsia="Malgun Gothic"/>
          </w:rPr>
          <w:delText>DCC</w:delText>
        </w:r>
      </w:del>
      <w:r w:rsidRPr="00CB5C7E">
        <w:rPr>
          <w:rFonts w:eastAsia="Malgun Gothic"/>
        </w:rPr>
        <w:t xml:space="preserve"> will ensure that the ITU-T </w:t>
      </w:r>
      <w:del w:id="108" w:author="Author">
        <w:r w:rsidRPr="00CB5C7E" w:rsidDel="006E2C30">
          <w:rPr>
            <w:rFonts w:eastAsia="Malgun Gothic"/>
          </w:rPr>
          <w:delText>DCC</w:delText>
        </w:r>
      </w:del>
      <w:ins w:id="109" w:author="Author">
        <w:r w:rsidRPr="00CB5C7E">
          <w:rPr>
            <w:rFonts w:eastAsia="Malgun Gothic"/>
          </w:rPr>
          <w:t>VHC</w:t>
        </w:r>
      </w:ins>
      <w:r w:rsidRPr="00CB5C7E">
        <w:rPr>
          <w:rFonts w:eastAsia="Malgun Gothic"/>
        </w:rPr>
        <w:t xml:space="preserve"> standardization work is progressed in a well-coordinated way among relevant study groups. Planning issues can be brought to the attention of the JCA-</w:t>
      </w:r>
      <w:del w:id="110" w:author="Author">
        <w:r w:rsidRPr="00CB5C7E" w:rsidDel="006E2C30">
          <w:rPr>
            <w:rFonts w:eastAsia="Malgun Gothic"/>
          </w:rPr>
          <w:delText>DCC</w:delText>
        </w:r>
      </w:del>
      <w:ins w:id="111" w:author="Author">
        <w:r w:rsidRPr="00CB5C7E">
          <w:rPr>
            <w:rFonts w:eastAsia="Malgun Gothic"/>
          </w:rPr>
          <w:t>VHC</w:t>
        </w:r>
      </w:ins>
      <w:r w:rsidRPr="00CB5C7E">
        <w:rPr>
          <w:rFonts w:eastAsia="Malgun Gothic"/>
        </w:rPr>
        <w:t>. The JCA-</w:t>
      </w:r>
      <w:del w:id="112" w:author="Author">
        <w:r w:rsidRPr="00CB5C7E" w:rsidDel="006E2C30">
          <w:rPr>
            <w:rFonts w:eastAsia="Malgun Gothic"/>
          </w:rPr>
          <w:delText>DCC</w:delText>
        </w:r>
      </w:del>
      <w:ins w:id="113" w:author="Author">
        <w:r w:rsidRPr="00CB5C7E">
          <w:rPr>
            <w:rFonts w:eastAsia="Malgun Gothic"/>
          </w:rPr>
          <w:t>VHC</w:t>
        </w:r>
      </w:ins>
      <w:r w:rsidRPr="00CB5C7E">
        <w:rPr>
          <w:rFonts w:eastAsia="Malgun Gothic"/>
        </w:rPr>
        <w:t xml:space="preserve"> will facilitate work assignment through the involved study groups when it is not clear under which Question work should be done and recommend an allocation of tasks.</w:t>
      </w:r>
    </w:p>
    <w:p w14:paraId="5E234A5F" w14:textId="77777777" w:rsidR="007D2CA7" w:rsidRPr="00CB5C7E" w:rsidRDefault="007D2CA7" w:rsidP="007D2CA7">
      <w:pPr>
        <w:rPr>
          <w:rFonts w:eastAsia="Malgun Gothic"/>
        </w:rPr>
      </w:pPr>
      <w:r w:rsidRPr="00CB5C7E">
        <w:rPr>
          <w:rFonts w:eastAsia="Malgun Gothic"/>
        </w:rPr>
        <w:lastRenderedPageBreak/>
        <w:t>The JCA-</w:t>
      </w:r>
      <w:del w:id="114" w:author="Author">
        <w:r w:rsidRPr="00CB5C7E" w:rsidDel="006E2C30">
          <w:rPr>
            <w:rFonts w:eastAsia="Malgun Gothic"/>
          </w:rPr>
          <w:delText>DCC</w:delText>
        </w:r>
      </w:del>
      <w:ins w:id="115" w:author="Author">
        <w:r w:rsidRPr="00CB5C7E">
          <w:rPr>
            <w:rFonts w:eastAsia="Malgun Gothic"/>
          </w:rPr>
          <w:t>VHC</w:t>
        </w:r>
      </w:ins>
      <w:r w:rsidRPr="00CB5C7E">
        <w:rPr>
          <w:rFonts w:eastAsia="Malgun Gothic"/>
        </w:rPr>
        <w:t xml:space="preserve"> will analyse </w:t>
      </w:r>
      <w:del w:id="116" w:author="Author">
        <w:r w:rsidRPr="00CB5C7E" w:rsidDel="006E2C30">
          <w:rPr>
            <w:rFonts w:eastAsia="Malgun Gothic"/>
          </w:rPr>
          <w:delText>DCC</w:delText>
        </w:r>
      </w:del>
      <w:ins w:id="117" w:author="Author">
        <w:r w:rsidRPr="00CB5C7E">
          <w:rPr>
            <w:rFonts w:eastAsia="Malgun Gothic"/>
          </w:rPr>
          <w:t>VHC</w:t>
        </w:r>
      </w:ins>
      <w:r w:rsidRPr="00CB5C7E">
        <w:rPr>
          <w:rFonts w:eastAsia="Malgun Gothic"/>
        </w:rPr>
        <w:t xml:space="preserve"> standardization work items and coordinate an associated standardization roadmap.</w:t>
      </w:r>
    </w:p>
    <w:p w14:paraId="0AE91520" w14:textId="77777777" w:rsidR="007D2CA7" w:rsidRPr="00CB5C7E" w:rsidRDefault="007D2CA7" w:rsidP="007D2CA7">
      <w:pPr>
        <w:rPr>
          <w:rFonts w:eastAsia="Malgun Gothic"/>
        </w:rPr>
      </w:pPr>
      <w:r w:rsidRPr="00CB5C7E">
        <w:rPr>
          <w:rFonts w:eastAsia="Malgun Gothic"/>
        </w:rPr>
        <w:t>The JCA-</w:t>
      </w:r>
      <w:del w:id="118" w:author="Author">
        <w:r w:rsidRPr="00CB5C7E" w:rsidDel="006E2C30">
          <w:rPr>
            <w:rFonts w:eastAsia="Malgun Gothic"/>
          </w:rPr>
          <w:delText>DCC</w:delText>
        </w:r>
      </w:del>
      <w:ins w:id="119" w:author="Author">
        <w:r w:rsidRPr="00CB5C7E">
          <w:rPr>
            <w:rFonts w:eastAsia="Malgun Gothic"/>
          </w:rPr>
          <w:t>VHC</w:t>
        </w:r>
      </w:ins>
      <w:r w:rsidRPr="00CB5C7E">
        <w:rPr>
          <w:rFonts w:eastAsia="Malgun Gothic"/>
        </w:rPr>
        <w:t xml:space="preserve"> will act as a point of contact within ITU-T on </w:t>
      </w:r>
      <w:del w:id="120" w:author="Author">
        <w:r w:rsidRPr="00CB5C7E" w:rsidDel="006E2C30">
          <w:rPr>
            <w:rFonts w:eastAsia="Malgun Gothic"/>
          </w:rPr>
          <w:delText>DCC</w:delText>
        </w:r>
      </w:del>
      <w:ins w:id="121" w:author="Author">
        <w:r w:rsidRPr="00CB5C7E">
          <w:rPr>
            <w:rFonts w:eastAsia="Malgun Gothic"/>
          </w:rPr>
          <w:t>VHC</w:t>
        </w:r>
      </w:ins>
      <w:r w:rsidRPr="00CB5C7E">
        <w:rPr>
          <w:rFonts w:eastAsia="Malgun Gothic"/>
        </w:rPr>
        <w:t xml:space="preserve"> and with other intergovernmental organizations (in particular WHO), the European Commission as well as with SDOs/Forums (in particular ISO/IEC JTC 1/SCs 6, 17, 27, 35, and 37, W3C, ISO/PC 317, ISO/TC 215, ISO/TC 307, GSMA, EC, IEEE, ECMA, etc.) in order to avoid duplication of standardization work and assist in coordinating the </w:t>
      </w:r>
      <w:del w:id="122" w:author="Author">
        <w:r w:rsidRPr="00CB5C7E" w:rsidDel="006E2C30">
          <w:rPr>
            <w:rFonts w:eastAsia="Malgun Gothic"/>
          </w:rPr>
          <w:delText>DCC</w:delText>
        </w:r>
      </w:del>
      <w:ins w:id="123" w:author="Author">
        <w:r w:rsidRPr="00CB5C7E">
          <w:rPr>
            <w:rFonts w:eastAsia="Malgun Gothic"/>
          </w:rPr>
          <w:t>VHC</w:t>
        </w:r>
      </w:ins>
      <w:r w:rsidRPr="00CB5C7E">
        <w:rPr>
          <w:rFonts w:eastAsia="Malgun Gothic"/>
        </w:rPr>
        <w:t xml:space="preserve"> work of the relevant study groups.</w:t>
      </w:r>
    </w:p>
    <w:p w14:paraId="2ADC34B5" w14:textId="77777777" w:rsidR="007D2CA7" w:rsidRPr="00CB5C7E" w:rsidRDefault="007D2CA7" w:rsidP="007D2CA7">
      <w:pPr>
        <w:rPr>
          <w:rFonts w:eastAsia="Malgun Gothic"/>
        </w:rPr>
      </w:pPr>
      <w:r w:rsidRPr="00CB5C7E">
        <w:rPr>
          <w:rFonts w:eastAsia="Malgun Gothic"/>
        </w:rPr>
        <w:t>As per Rec</w:t>
      </w:r>
      <w:ins w:id="124" w:author="Author">
        <w:r>
          <w:rPr>
            <w:rFonts w:eastAsia="Malgun Gothic"/>
          </w:rPr>
          <w:t>ommendation</w:t>
        </w:r>
      </w:ins>
      <w:del w:id="125" w:author="Author">
        <w:r w:rsidRPr="00CB5C7E" w:rsidDel="009E0D93">
          <w:rPr>
            <w:rFonts w:eastAsia="Malgun Gothic"/>
          </w:rPr>
          <w:delText>.</w:delText>
        </w:r>
      </w:del>
      <w:r w:rsidRPr="00CB5C7E">
        <w:rPr>
          <w:rFonts w:eastAsia="Malgun Gothic"/>
        </w:rPr>
        <w:t xml:space="preserve"> ITU-T A.1</w:t>
      </w:r>
      <w:ins w:id="126" w:author="Author">
        <w:r>
          <w:rPr>
            <w:rFonts w:eastAsia="Malgun Gothic"/>
          </w:rPr>
          <w:t>8</w:t>
        </w:r>
      </w:ins>
      <w:r w:rsidRPr="00CB5C7E">
        <w:rPr>
          <w:rFonts w:eastAsia="Malgun Gothic"/>
        </w:rPr>
        <w:t xml:space="preserve">, clause </w:t>
      </w:r>
      <w:del w:id="127" w:author="Author">
        <w:r w:rsidRPr="00CB5C7E" w:rsidDel="009E0D93">
          <w:rPr>
            <w:rFonts w:eastAsia="Malgun Gothic"/>
          </w:rPr>
          <w:delText>5.3</w:delText>
        </w:r>
      </w:del>
      <w:ins w:id="128" w:author="Author">
        <w:r>
          <w:rPr>
            <w:rFonts w:eastAsia="Malgun Gothic"/>
          </w:rPr>
          <w:t>6.2</w:t>
        </w:r>
      </w:ins>
      <w:r w:rsidRPr="00CB5C7E">
        <w:rPr>
          <w:rFonts w:eastAsia="Malgun Gothic"/>
        </w:rPr>
        <w:t>, JCA-</w:t>
      </w:r>
      <w:del w:id="129" w:author="Author">
        <w:r w:rsidRPr="00CB5C7E" w:rsidDel="006E2C30">
          <w:rPr>
            <w:rFonts w:eastAsia="Malgun Gothic"/>
          </w:rPr>
          <w:delText>DCC</w:delText>
        </w:r>
      </w:del>
      <w:ins w:id="130" w:author="Author">
        <w:r w:rsidRPr="00CB5C7E">
          <w:rPr>
            <w:rFonts w:eastAsia="Malgun Gothic"/>
          </w:rPr>
          <w:t>VHC</w:t>
        </w:r>
      </w:ins>
      <w:r w:rsidRPr="00CB5C7E">
        <w:rPr>
          <w:rFonts w:eastAsia="Malgun Gothic"/>
        </w:rPr>
        <w:t xml:space="preserve"> is open, but (to restrict its size) should primarily be limited to official representatives from the relevant ITU study groups that are responsible for work on </w:t>
      </w:r>
      <w:del w:id="131" w:author="Author">
        <w:r w:rsidRPr="00CB5C7E" w:rsidDel="006E2C30">
          <w:rPr>
            <w:rFonts w:eastAsia="Malgun Gothic"/>
          </w:rPr>
          <w:delText>DCC</w:delText>
        </w:r>
      </w:del>
      <w:ins w:id="132" w:author="Author">
        <w:r w:rsidRPr="00CB5C7E">
          <w:rPr>
            <w:rFonts w:eastAsia="Malgun Gothic"/>
          </w:rPr>
          <w:t>VHC</w:t>
        </w:r>
      </w:ins>
      <w:r w:rsidRPr="00CB5C7E">
        <w:rPr>
          <w:rFonts w:eastAsia="Malgun Gothic"/>
        </w:rPr>
        <w:t>. A portion of each JCA-</w:t>
      </w:r>
      <w:del w:id="133" w:author="Author">
        <w:r w:rsidRPr="00CB5C7E" w:rsidDel="006E2C30">
          <w:rPr>
            <w:rFonts w:eastAsia="Malgun Gothic"/>
          </w:rPr>
          <w:delText>DCC</w:delText>
        </w:r>
      </w:del>
      <w:ins w:id="134" w:author="Author">
        <w:r w:rsidRPr="00CB5C7E">
          <w:rPr>
            <w:rFonts w:eastAsia="Malgun Gothic"/>
          </w:rPr>
          <w:t>VHC</w:t>
        </w:r>
      </w:ins>
      <w:r w:rsidRPr="00CB5C7E">
        <w:rPr>
          <w:rFonts w:eastAsia="Malgun Gothic"/>
        </w:rPr>
        <w:t xml:space="preserve"> meeting may be allocated to raising awareness of </w:t>
      </w:r>
      <w:del w:id="135" w:author="Author">
        <w:r w:rsidRPr="00CB5C7E" w:rsidDel="006E2C30">
          <w:rPr>
            <w:rFonts w:eastAsia="Malgun Gothic"/>
          </w:rPr>
          <w:delText>DCC</w:delText>
        </w:r>
      </w:del>
      <w:ins w:id="136" w:author="Author">
        <w:r w:rsidRPr="00CB5C7E">
          <w:rPr>
            <w:rFonts w:eastAsia="Malgun Gothic"/>
          </w:rPr>
          <w:t>VHC</w:t>
        </w:r>
      </w:ins>
      <w:r w:rsidRPr="00CB5C7E">
        <w:rPr>
          <w:rFonts w:eastAsia="Malgun Gothic"/>
        </w:rPr>
        <w:t xml:space="preserve"> issues addressed by other ITU-T Study Groups Questions, and external organizations.</w:t>
      </w:r>
    </w:p>
    <w:p w14:paraId="5CDED38D" w14:textId="77777777" w:rsidR="007D2CA7" w:rsidRPr="00CB5C7E" w:rsidRDefault="007D2CA7" w:rsidP="007D2CA7">
      <w:pPr>
        <w:rPr>
          <w:rFonts w:eastAsia="Malgun Gothic"/>
        </w:rPr>
      </w:pPr>
      <w:r w:rsidRPr="00CB5C7E">
        <w:rPr>
          <w:rFonts w:eastAsia="Malgun Gothic"/>
        </w:rPr>
        <w:t>JCA-</w:t>
      </w:r>
      <w:del w:id="137" w:author="Author">
        <w:r w:rsidRPr="00CB5C7E" w:rsidDel="006E2C30">
          <w:rPr>
            <w:rFonts w:eastAsia="Malgun Gothic"/>
          </w:rPr>
          <w:delText>DCC</w:delText>
        </w:r>
      </w:del>
      <w:ins w:id="138" w:author="Author">
        <w:r w:rsidRPr="00CB5C7E">
          <w:rPr>
            <w:rFonts w:eastAsia="Malgun Gothic"/>
          </w:rPr>
          <w:t>VHC</w:t>
        </w:r>
      </w:ins>
      <w:r w:rsidRPr="00CB5C7E">
        <w:rPr>
          <w:rFonts w:eastAsia="Malgun Gothic"/>
        </w:rPr>
        <w:t xml:space="preserve"> may also include invited experts and should invite representatives from other intergovernmental organizations (e.g. WHO) and relevant recognized SDOs/Forums (</w:t>
      </w:r>
      <w:proofErr w:type="gramStart"/>
      <w:r w:rsidRPr="00CB5C7E">
        <w:rPr>
          <w:rFonts w:eastAsia="Malgun Gothic"/>
        </w:rPr>
        <w:t>in particular the</w:t>
      </w:r>
      <w:proofErr w:type="gramEnd"/>
      <w:r w:rsidRPr="00CB5C7E">
        <w:rPr>
          <w:rFonts w:eastAsia="Malgun Gothic"/>
        </w:rPr>
        <w:t xml:space="preserve"> ISO and IEC committees as referenced above), as appropriate.</w:t>
      </w:r>
    </w:p>
    <w:p w14:paraId="6B66B338" w14:textId="77777777" w:rsidR="007D2CA7" w:rsidRPr="00CB5C7E" w:rsidRDefault="007D2CA7" w:rsidP="007D2CA7">
      <w:pPr>
        <w:rPr>
          <w:rFonts w:eastAsia="Malgun Gothic"/>
        </w:rPr>
      </w:pPr>
      <w:r w:rsidRPr="00CB5C7E">
        <w:rPr>
          <w:rFonts w:eastAsia="Malgun Gothic"/>
        </w:rPr>
        <w:t>The JCA should strive towards encouraging joint activity with the relevant SDOs (</w:t>
      </w:r>
      <w:proofErr w:type="gramStart"/>
      <w:r w:rsidRPr="00CB5C7E">
        <w:rPr>
          <w:rFonts w:eastAsia="Malgun Gothic"/>
        </w:rPr>
        <w:t>in particular ISO</w:t>
      </w:r>
      <w:proofErr w:type="gramEnd"/>
      <w:r w:rsidRPr="00CB5C7E">
        <w:rPr>
          <w:rFonts w:eastAsia="Malgun Gothic"/>
        </w:rPr>
        <w:t xml:space="preserve"> and IEC) and organizations.</w:t>
      </w:r>
    </w:p>
    <w:p w14:paraId="5DF653DE" w14:textId="77777777" w:rsidR="007D2CA7" w:rsidRPr="00CB5C7E" w:rsidRDefault="007D2CA7" w:rsidP="007D2CA7">
      <w:pPr>
        <w:rPr>
          <w:rFonts w:eastAsia="Malgun Gothic"/>
          <w:b/>
          <w:bCs/>
        </w:rPr>
      </w:pPr>
      <w:r w:rsidRPr="00CB5C7E">
        <w:rPr>
          <w:rFonts w:eastAsia="Malgun Gothic"/>
          <w:b/>
          <w:bCs/>
        </w:rPr>
        <w:t xml:space="preserve">3. </w:t>
      </w:r>
      <w:r w:rsidRPr="00CB5C7E">
        <w:rPr>
          <w:rFonts w:eastAsia="Malgun Gothic"/>
          <w:b/>
          <w:bCs/>
        </w:rPr>
        <w:tab/>
        <w:t>Administrative support</w:t>
      </w:r>
    </w:p>
    <w:p w14:paraId="4DFC5479" w14:textId="77777777" w:rsidR="007D2CA7" w:rsidRPr="00CB5C7E" w:rsidRDefault="007D2CA7" w:rsidP="007D2CA7">
      <w:pPr>
        <w:rPr>
          <w:rFonts w:eastAsia="Malgun Gothic"/>
        </w:rPr>
      </w:pPr>
      <w:r w:rsidRPr="00CB5C7E">
        <w:rPr>
          <w:rFonts w:eastAsia="Malgun Gothic"/>
        </w:rPr>
        <w:t>TSB will provide support for JCA-</w:t>
      </w:r>
      <w:del w:id="139" w:author="Author">
        <w:r w:rsidRPr="00CB5C7E" w:rsidDel="006E2C30">
          <w:rPr>
            <w:rFonts w:eastAsia="Malgun Gothic"/>
          </w:rPr>
          <w:delText>DCC</w:delText>
        </w:r>
      </w:del>
      <w:ins w:id="140" w:author="Author">
        <w:r w:rsidRPr="00CB5C7E">
          <w:rPr>
            <w:rFonts w:eastAsia="Malgun Gothic"/>
          </w:rPr>
          <w:t>VHC</w:t>
        </w:r>
      </w:ins>
      <w:r w:rsidRPr="00CB5C7E">
        <w:rPr>
          <w:rFonts w:eastAsia="Malgun Gothic"/>
        </w:rPr>
        <w:t xml:space="preserve"> within available resource limits.</w:t>
      </w:r>
    </w:p>
    <w:p w14:paraId="64418437" w14:textId="77777777" w:rsidR="007D2CA7" w:rsidRPr="00CB5C7E" w:rsidRDefault="007D2CA7" w:rsidP="007D2CA7">
      <w:pPr>
        <w:rPr>
          <w:rFonts w:eastAsia="Malgun Gothic"/>
          <w:b/>
          <w:bCs/>
        </w:rPr>
      </w:pPr>
      <w:r w:rsidRPr="00CB5C7E">
        <w:rPr>
          <w:rFonts w:eastAsia="Malgun Gothic"/>
          <w:b/>
          <w:bCs/>
        </w:rPr>
        <w:t>4.</w:t>
      </w:r>
      <w:r w:rsidRPr="00CB5C7E">
        <w:rPr>
          <w:rFonts w:eastAsia="Malgun Gothic"/>
          <w:b/>
          <w:bCs/>
        </w:rPr>
        <w:tab/>
        <w:t>Meetings</w:t>
      </w:r>
    </w:p>
    <w:p w14:paraId="407A1F27" w14:textId="77777777" w:rsidR="007D2CA7" w:rsidRPr="00CB5C7E" w:rsidRDefault="007D2CA7" w:rsidP="007D2CA7">
      <w:pPr>
        <w:rPr>
          <w:rFonts w:eastAsia="Malgun Gothic"/>
        </w:rPr>
      </w:pPr>
      <w:r w:rsidRPr="00CB5C7E">
        <w:rPr>
          <w:rFonts w:eastAsia="Malgun Gothic"/>
        </w:rPr>
        <w:t>JCA-</w:t>
      </w:r>
      <w:del w:id="141" w:author="Author">
        <w:r w:rsidRPr="00CB5C7E" w:rsidDel="006E2C30">
          <w:rPr>
            <w:rFonts w:eastAsia="Malgun Gothic"/>
          </w:rPr>
          <w:delText>DCC</w:delText>
        </w:r>
      </w:del>
      <w:ins w:id="142" w:author="Author">
        <w:r w:rsidRPr="00CB5C7E">
          <w:rPr>
            <w:rFonts w:eastAsia="Malgun Gothic"/>
          </w:rPr>
          <w:t>VHC</w:t>
        </w:r>
      </w:ins>
      <w:r w:rsidRPr="00CB5C7E">
        <w:rPr>
          <w:rFonts w:eastAsia="Malgun Gothic"/>
        </w:rPr>
        <w:t xml:space="preserve"> will work electronically using teleconferences and with face-to-face meetings as needed. Meetings will be held as determined by the JCA-</w:t>
      </w:r>
      <w:del w:id="143" w:author="Author">
        <w:r w:rsidRPr="00CB5C7E" w:rsidDel="006E2C30">
          <w:rPr>
            <w:rFonts w:eastAsia="Malgun Gothic"/>
          </w:rPr>
          <w:delText>DCC</w:delText>
        </w:r>
      </w:del>
      <w:ins w:id="144" w:author="Author">
        <w:r w:rsidRPr="00CB5C7E">
          <w:rPr>
            <w:rFonts w:eastAsia="Malgun Gothic"/>
          </w:rPr>
          <w:t>VHC</w:t>
        </w:r>
      </w:ins>
      <w:r w:rsidRPr="00CB5C7E">
        <w:rPr>
          <w:rFonts w:eastAsia="Malgun Gothic"/>
        </w:rPr>
        <w:t xml:space="preserve"> and will be announced to its participants and on the ITU-T website. JCA-</w:t>
      </w:r>
      <w:del w:id="145" w:author="Author">
        <w:r w:rsidRPr="00CB5C7E" w:rsidDel="006E2C30">
          <w:rPr>
            <w:rFonts w:eastAsia="Malgun Gothic"/>
          </w:rPr>
          <w:delText>DCC</w:delText>
        </w:r>
      </w:del>
      <w:ins w:id="146" w:author="Author">
        <w:r w:rsidRPr="00CB5C7E">
          <w:rPr>
            <w:rFonts w:eastAsia="Malgun Gothic"/>
          </w:rPr>
          <w:t>VHC</w:t>
        </w:r>
      </w:ins>
      <w:r w:rsidRPr="00CB5C7E">
        <w:rPr>
          <w:rFonts w:eastAsia="Malgun Gothic"/>
        </w:rPr>
        <w:t xml:space="preserve"> will meet during TSAG meeting if it needs to.</w:t>
      </w:r>
    </w:p>
    <w:p w14:paraId="2809E799" w14:textId="77777777" w:rsidR="007D2CA7" w:rsidRPr="00CB5C7E" w:rsidRDefault="007D2CA7" w:rsidP="007D2CA7">
      <w:pPr>
        <w:rPr>
          <w:rFonts w:eastAsia="Malgun Gothic"/>
          <w:b/>
          <w:bCs/>
        </w:rPr>
      </w:pPr>
      <w:r w:rsidRPr="00CB5C7E">
        <w:rPr>
          <w:rFonts w:eastAsia="Malgun Gothic"/>
          <w:b/>
          <w:bCs/>
        </w:rPr>
        <w:t xml:space="preserve">5. </w:t>
      </w:r>
      <w:r w:rsidRPr="00CB5C7E">
        <w:rPr>
          <w:rFonts w:eastAsia="Malgun Gothic"/>
          <w:b/>
          <w:bCs/>
        </w:rPr>
        <w:tab/>
        <w:t>Progress reports</w:t>
      </w:r>
    </w:p>
    <w:p w14:paraId="1F06968D" w14:textId="77777777" w:rsidR="007D2CA7" w:rsidRPr="00CB5C7E" w:rsidRDefault="007D2CA7" w:rsidP="007D2CA7">
      <w:pPr>
        <w:rPr>
          <w:rFonts w:eastAsia="Malgun Gothic"/>
        </w:rPr>
      </w:pPr>
      <w:r w:rsidRPr="00CB5C7E">
        <w:rPr>
          <w:rFonts w:eastAsia="Malgun Gothic"/>
        </w:rPr>
        <w:t>The JCA-</w:t>
      </w:r>
      <w:del w:id="147" w:author="Author">
        <w:r w:rsidRPr="00CB5C7E" w:rsidDel="006E2C30">
          <w:rPr>
            <w:rFonts w:eastAsia="Malgun Gothic"/>
          </w:rPr>
          <w:delText>DCC</w:delText>
        </w:r>
      </w:del>
      <w:ins w:id="148" w:author="Author">
        <w:r w:rsidRPr="00CB5C7E">
          <w:rPr>
            <w:rFonts w:eastAsia="Malgun Gothic"/>
          </w:rPr>
          <w:t>VHC</w:t>
        </w:r>
      </w:ins>
      <w:r w:rsidRPr="00CB5C7E">
        <w:rPr>
          <w:rFonts w:eastAsia="Malgun Gothic"/>
        </w:rPr>
        <w:t xml:space="preserve"> will report to TSAG at its meetings. Progress reports and proposals will be sent to relevant study groups as necessary, in accordance with Recommendation ITU-T A.1</w:t>
      </w:r>
      <w:ins w:id="149" w:author="Author">
        <w:r>
          <w:rPr>
            <w:rFonts w:eastAsia="Malgun Gothic"/>
          </w:rPr>
          <w:t>8</w:t>
        </w:r>
      </w:ins>
      <w:del w:id="150" w:author="Author">
        <w:r w:rsidRPr="00CB5C7E" w:rsidDel="009E0D93">
          <w:rPr>
            <w:rFonts w:eastAsia="Malgun Gothic"/>
          </w:rPr>
          <w:delText>, clause 5.7</w:delText>
        </w:r>
      </w:del>
      <w:r w:rsidRPr="00CB5C7E">
        <w:rPr>
          <w:rFonts w:eastAsia="Malgun Gothic"/>
        </w:rPr>
        <w:t>.</w:t>
      </w:r>
    </w:p>
    <w:p w14:paraId="5ACA5B04" w14:textId="77777777" w:rsidR="007D2CA7" w:rsidRPr="00CB5C7E" w:rsidRDefault="007D2CA7" w:rsidP="007D2CA7">
      <w:pPr>
        <w:rPr>
          <w:rFonts w:eastAsia="Malgun Gothic"/>
          <w:b/>
          <w:bCs/>
        </w:rPr>
      </w:pPr>
      <w:r w:rsidRPr="00CB5C7E">
        <w:rPr>
          <w:rFonts w:eastAsia="Malgun Gothic"/>
          <w:b/>
          <w:bCs/>
        </w:rPr>
        <w:t xml:space="preserve">6. </w:t>
      </w:r>
      <w:r w:rsidRPr="00CB5C7E">
        <w:rPr>
          <w:rFonts w:eastAsia="Malgun Gothic"/>
          <w:b/>
          <w:bCs/>
        </w:rPr>
        <w:tab/>
        <w:t>Leadership</w:t>
      </w:r>
    </w:p>
    <w:p w14:paraId="20128059" w14:textId="77777777" w:rsidR="007D2CA7" w:rsidRPr="00CB5C7E" w:rsidRDefault="007D2CA7" w:rsidP="007D2CA7">
      <w:pPr>
        <w:rPr>
          <w:rFonts w:eastAsia="Malgun Gothic"/>
        </w:rPr>
      </w:pPr>
      <w:r w:rsidRPr="00CB5C7E">
        <w:rPr>
          <w:rFonts w:eastAsia="Malgun Gothic"/>
        </w:rPr>
        <w:t>Co-chair</w:t>
      </w:r>
      <w:r>
        <w:rPr>
          <w:rFonts w:eastAsia="Malgun Gothic"/>
        </w:rPr>
        <w:t>s</w:t>
      </w:r>
      <w:r w:rsidRPr="00CB5C7E">
        <w:rPr>
          <w:rFonts w:eastAsia="Malgun Gothic"/>
        </w:rPr>
        <w:t>: Mr Heung Youl Youm (Rep. of Korea) and Mr. Carl Leitner (WHO)</w:t>
      </w:r>
    </w:p>
    <w:p w14:paraId="00D28C49" w14:textId="77777777" w:rsidR="007D2CA7" w:rsidRPr="00CB5C7E" w:rsidRDefault="007D2CA7" w:rsidP="007D2CA7">
      <w:pPr>
        <w:rPr>
          <w:rFonts w:eastAsia="Malgun Gothic"/>
          <w:b/>
          <w:bCs/>
        </w:rPr>
      </w:pPr>
      <w:r w:rsidRPr="00CB5C7E">
        <w:rPr>
          <w:rFonts w:eastAsia="Malgun Gothic"/>
          <w:b/>
          <w:bCs/>
        </w:rPr>
        <w:t xml:space="preserve">7. </w:t>
      </w:r>
      <w:r w:rsidRPr="00CB5C7E">
        <w:rPr>
          <w:rFonts w:eastAsia="Malgun Gothic"/>
          <w:b/>
          <w:bCs/>
        </w:rPr>
        <w:tab/>
        <w:t>Other contacts</w:t>
      </w:r>
    </w:p>
    <w:p w14:paraId="285C779B" w14:textId="77777777" w:rsidR="007D2CA7" w:rsidRPr="00CB5C7E" w:rsidRDefault="007D2CA7" w:rsidP="007D2CA7">
      <w:pPr>
        <w:rPr>
          <w:rFonts w:eastAsia="Malgun Gothic"/>
        </w:rPr>
      </w:pPr>
      <w:r w:rsidRPr="00CB5C7E">
        <w:rPr>
          <w:rFonts w:eastAsia="Malgun Gothic"/>
        </w:rPr>
        <w:t>JCA-</w:t>
      </w:r>
      <w:del w:id="151" w:author="Author">
        <w:r w:rsidRPr="00CB5C7E" w:rsidDel="006E2C30">
          <w:rPr>
            <w:rFonts w:eastAsia="Malgun Gothic"/>
          </w:rPr>
          <w:delText>DCC</w:delText>
        </w:r>
      </w:del>
      <w:ins w:id="152" w:author="Author">
        <w:r w:rsidRPr="00CB5C7E">
          <w:rPr>
            <w:rFonts w:eastAsia="Malgun Gothic"/>
          </w:rPr>
          <w:t>VHC</w:t>
        </w:r>
      </w:ins>
      <w:r w:rsidRPr="00CB5C7E">
        <w:rPr>
          <w:rFonts w:eastAsia="Malgun Gothic"/>
        </w:rPr>
        <w:t xml:space="preserve"> secretariat (</w:t>
      </w:r>
      <w:hyperlink r:id="rId88" w:history="1">
        <w:r w:rsidRPr="005948B8">
          <w:rPr>
            <w:rStyle w:val="Hyperlink"/>
            <w:rFonts w:eastAsia="Malgun Gothic"/>
            <w:highlight w:val="yellow"/>
          </w:rPr>
          <w:t>tsbjcadcc@itu.int</w:t>
        </w:r>
      </w:hyperlink>
      <w:r w:rsidRPr="00CB5C7E">
        <w:rPr>
          <w:rFonts w:eastAsia="Malgun Gothic"/>
        </w:rPr>
        <w:t>).</w:t>
      </w:r>
    </w:p>
    <w:p w14:paraId="7E6539CA" w14:textId="77777777" w:rsidR="007D2CA7" w:rsidRPr="00CB5C7E" w:rsidRDefault="007D2CA7" w:rsidP="007D2CA7">
      <w:pPr>
        <w:rPr>
          <w:rFonts w:eastAsia="Malgun Gothic"/>
          <w:b/>
          <w:bCs/>
        </w:rPr>
      </w:pPr>
      <w:r w:rsidRPr="00CB5C7E">
        <w:rPr>
          <w:rFonts w:eastAsia="Malgun Gothic"/>
          <w:b/>
          <w:bCs/>
        </w:rPr>
        <w:t xml:space="preserve">8. </w:t>
      </w:r>
      <w:r w:rsidRPr="00CB5C7E">
        <w:rPr>
          <w:rFonts w:eastAsia="Malgun Gothic"/>
          <w:b/>
          <w:bCs/>
        </w:rPr>
        <w:tab/>
        <w:t>Lifetime</w:t>
      </w:r>
    </w:p>
    <w:p w14:paraId="0C6706D7" w14:textId="77777777" w:rsidR="007D2CA7" w:rsidRPr="00CB5C7E" w:rsidRDefault="007D2CA7" w:rsidP="007D2CA7">
      <w:pPr>
        <w:rPr>
          <w:rFonts w:eastAsia="Malgun Gothic"/>
          <w:highlight w:val="yellow"/>
        </w:rPr>
      </w:pPr>
      <w:r w:rsidRPr="00CB5C7E">
        <w:rPr>
          <w:rFonts w:eastAsia="Malgun Gothic"/>
        </w:rPr>
        <w:t xml:space="preserve">See </w:t>
      </w:r>
      <w:del w:id="153" w:author="Author">
        <w:r w:rsidRPr="00CB5C7E" w:rsidDel="009E0D93">
          <w:rPr>
            <w:rFonts w:eastAsia="Malgun Gothic"/>
          </w:rPr>
          <w:delText xml:space="preserve">clause 5.10 of </w:delText>
        </w:r>
      </w:del>
      <w:r w:rsidRPr="00CB5C7E">
        <w:rPr>
          <w:rFonts w:eastAsia="Malgun Gothic"/>
        </w:rPr>
        <w:t>Recommendation ITU-T A.1</w:t>
      </w:r>
      <w:ins w:id="154" w:author="Author">
        <w:r>
          <w:rPr>
            <w:rFonts w:eastAsia="Malgun Gothic"/>
          </w:rPr>
          <w:t>8</w:t>
        </w:r>
      </w:ins>
      <w:r w:rsidRPr="00CB5C7E">
        <w:rPr>
          <w:rFonts w:eastAsia="Malgun Gothic"/>
        </w:rPr>
        <w:t>.</w:t>
      </w:r>
      <w:bookmarkEnd w:id="54"/>
    </w:p>
    <w:p w14:paraId="4643E98B" w14:textId="77777777" w:rsidR="00E4792B" w:rsidRDefault="00E4792B" w:rsidP="00E4792B"/>
    <w:p w14:paraId="76AB7A27" w14:textId="77777777" w:rsidR="00E4792B" w:rsidRDefault="00E4792B" w:rsidP="00E4792B"/>
    <w:p w14:paraId="3C1F75EE" w14:textId="4A92A407" w:rsidR="002A7873" w:rsidRDefault="002A7873">
      <w:pPr>
        <w:jc w:val="both"/>
        <w:rPr>
          <w:rFonts w:eastAsia="MS Mincho"/>
          <w:b/>
          <w:bCs/>
          <w:szCs w:val="20"/>
        </w:rPr>
      </w:pPr>
      <w:r>
        <w:br w:type="page"/>
      </w:r>
    </w:p>
    <w:p w14:paraId="23C96552" w14:textId="40C0B653" w:rsidR="005D025E" w:rsidRDefault="005D025E" w:rsidP="000106B4">
      <w:pPr>
        <w:pStyle w:val="Heading1Centered"/>
        <w:rPr>
          <w:lang w:val="en-US"/>
        </w:rPr>
      </w:pPr>
      <w:bookmarkStart w:id="155" w:name="_Toc199487356"/>
      <w:r w:rsidRPr="00BF733E">
        <w:lastRenderedPageBreak/>
        <w:t xml:space="preserve">Annex G: </w:t>
      </w:r>
      <w:r w:rsidR="000E6A22" w:rsidRPr="00B91BDD">
        <w:rPr>
          <w:lang w:val="en-US"/>
        </w:rPr>
        <w:t xml:space="preserve">Interim </w:t>
      </w:r>
      <w:r w:rsidR="000E6A22">
        <w:rPr>
          <w:lang w:val="en-US"/>
        </w:rPr>
        <w:t xml:space="preserve">RGM </w:t>
      </w:r>
      <w:r w:rsidR="000E6A22" w:rsidRPr="00B91BDD">
        <w:rPr>
          <w:lang w:val="en-US"/>
        </w:rPr>
        <w:t xml:space="preserve">schedule, TSAG </w:t>
      </w:r>
      <w:r w:rsidR="000E6A22">
        <w:rPr>
          <w:lang w:val="en-US"/>
        </w:rPr>
        <w:t>May 2025</w:t>
      </w:r>
      <w:r w:rsidR="000E6A22" w:rsidRPr="00B91BDD">
        <w:rPr>
          <w:lang w:val="en-US"/>
        </w:rPr>
        <w:t xml:space="preserve"> meeting</w:t>
      </w:r>
      <w:bookmarkEnd w:id="155"/>
    </w:p>
    <w:p w14:paraId="4040D7C0" w14:textId="77777777" w:rsidR="000E6A22" w:rsidRDefault="000E6A22" w:rsidP="000E6A22">
      <w:pPr>
        <w:rPr>
          <w:lang w:val="en-US"/>
        </w:rPr>
      </w:pPr>
    </w:p>
    <w:p w14:paraId="1EA08739" w14:textId="77777777" w:rsidR="002A7873" w:rsidRDefault="002A7873" w:rsidP="002A7873">
      <w:pPr>
        <w:rPr>
          <w:lang w:val="en-US"/>
        </w:rPr>
      </w:pPr>
      <w:r w:rsidRPr="6A8388B2">
        <w:rPr>
          <w:lang w:val="en-US"/>
        </w:rPr>
        <w:t>NOTE: All the events below are virtual.</w:t>
      </w:r>
    </w:p>
    <w:p w14:paraId="0F7048A9" w14:textId="77777777" w:rsidR="002A7873" w:rsidRDefault="002A7873" w:rsidP="002A7873">
      <w:pPr>
        <w:rPr>
          <w:lang w:val="en-US"/>
        </w:rPr>
      </w:pPr>
    </w:p>
    <w:p w14:paraId="61A042A6" w14:textId="77777777" w:rsidR="002A7873" w:rsidRDefault="002A7873" w:rsidP="002A7873">
      <w:pPr>
        <w:pStyle w:val="Headingb"/>
        <w:rPr>
          <w:lang w:val="en-US"/>
        </w:rPr>
      </w:pPr>
      <w:r>
        <w:rPr>
          <w:lang w:val="en-US"/>
        </w:rPr>
        <w:t>WP1</w:t>
      </w:r>
    </w:p>
    <w:p w14:paraId="5C29D08A" w14:textId="77777777" w:rsidR="002A7873" w:rsidRDefault="002A7873" w:rsidP="002A7873">
      <w:pPr>
        <w:pStyle w:val="Headingb"/>
        <w:rPr>
          <w:lang w:val="en-US"/>
        </w:rPr>
      </w:pPr>
      <w:r>
        <w:rPr>
          <w:lang w:val="en-US"/>
        </w:rPr>
        <w:t>RG-WM</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491F74" w14:paraId="67A8614C" w14:textId="77777777" w:rsidTr="00B55CD8">
        <w:trPr>
          <w:tblHeader/>
          <w:jc w:val="center"/>
        </w:trPr>
        <w:tc>
          <w:tcPr>
            <w:tcW w:w="361" w:type="dxa"/>
            <w:tcBorders>
              <w:top w:val="single" w:sz="12" w:space="0" w:color="auto"/>
              <w:bottom w:val="single" w:sz="12" w:space="0" w:color="auto"/>
            </w:tcBorders>
            <w:shd w:val="clear" w:color="auto" w:fill="auto"/>
            <w:hideMark/>
          </w:tcPr>
          <w:p w14:paraId="4B323019" w14:textId="77777777" w:rsidR="002A7873" w:rsidRPr="00491F74" w:rsidRDefault="002A7873" w:rsidP="00B55CD8">
            <w:pPr>
              <w:pStyle w:val="Tablehead"/>
              <w:keepNext w:val="0"/>
            </w:pPr>
            <w:r w:rsidRPr="00491F74">
              <w:t>#</w:t>
            </w:r>
          </w:p>
        </w:tc>
        <w:tc>
          <w:tcPr>
            <w:tcW w:w="1325" w:type="dxa"/>
            <w:tcBorders>
              <w:top w:val="single" w:sz="12" w:space="0" w:color="auto"/>
              <w:bottom w:val="single" w:sz="12" w:space="0" w:color="auto"/>
            </w:tcBorders>
            <w:shd w:val="clear" w:color="auto" w:fill="auto"/>
            <w:hideMark/>
          </w:tcPr>
          <w:p w14:paraId="5F6C137C" w14:textId="77777777" w:rsidR="002A7873" w:rsidRPr="00491F74" w:rsidRDefault="002A7873" w:rsidP="00B55CD8">
            <w:pPr>
              <w:pStyle w:val="Tablehead"/>
              <w:keepNext w:val="0"/>
            </w:pPr>
            <w:r w:rsidRPr="00491F74">
              <w:t>Date</w:t>
            </w:r>
          </w:p>
        </w:tc>
        <w:tc>
          <w:tcPr>
            <w:tcW w:w="1560" w:type="dxa"/>
            <w:tcBorders>
              <w:top w:val="single" w:sz="12" w:space="0" w:color="auto"/>
              <w:bottom w:val="single" w:sz="12" w:space="0" w:color="auto"/>
            </w:tcBorders>
            <w:shd w:val="clear" w:color="auto" w:fill="auto"/>
            <w:hideMark/>
          </w:tcPr>
          <w:p w14:paraId="5034652C" w14:textId="77777777" w:rsidR="002A7873" w:rsidRPr="00491F74" w:rsidRDefault="002A7873" w:rsidP="00B55CD8">
            <w:pPr>
              <w:pStyle w:val="Tablehead"/>
              <w:keepNext w:val="0"/>
            </w:pPr>
            <w:r w:rsidRPr="00491F74">
              <w:t>Time</w:t>
            </w:r>
            <w:r w:rsidRPr="00245CE3">
              <w:br/>
              <w:t>(Geneva time)</w:t>
            </w:r>
          </w:p>
        </w:tc>
        <w:tc>
          <w:tcPr>
            <w:tcW w:w="1134" w:type="dxa"/>
            <w:tcBorders>
              <w:top w:val="single" w:sz="12" w:space="0" w:color="auto"/>
              <w:bottom w:val="single" w:sz="12" w:space="0" w:color="auto"/>
            </w:tcBorders>
          </w:tcPr>
          <w:p w14:paraId="051A1CC2" w14:textId="77777777" w:rsidR="002A7873" w:rsidRPr="00491F74" w:rsidRDefault="002A7873" w:rsidP="00B55CD8">
            <w:pPr>
              <w:pStyle w:val="Tablehead"/>
              <w:keepNext w:val="0"/>
            </w:pPr>
            <w:r w:rsidRPr="00491F74">
              <w:t>Format</w:t>
            </w:r>
            <w:r w:rsidRPr="00491F74">
              <w:rPr>
                <w:vertAlign w:val="superscript"/>
              </w:rPr>
              <w:footnoteReference w:id="4"/>
            </w:r>
          </w:p>
        </w:tc>
        <w:tc>
          <w:tcPr>
            <w:tcW w:w="3828" w:type="dxa"/>
            <w:tcBorders>
              <w:top w:val="single" w:sz="12" w:space="0" w:color="auto"/>
              <w:bottom w:val="single" w:sz="12" w:space="0" w:color="auto"/>
            </w:tcBorders>
            <w:shd w:val="clear" w:color="auto" w:fill="auto"/>
          </w:tcPr>
          <w:p w14:paraId="55CDF4CC" w14:textId="77777777" w:rsidR="002A7873" w:rsidRPr="00491F74" w:rsidRDefault="002A7873" w:rsidP="00B55CD8">
            <w:pPr>
              <w:pStyle w:val="Tablehead"/>
              <w:keepNext w:val="0"/>
            </w:pPr>
            <w:r w:rsidRPr="00491F74">
              <w:t>Objectives</w:t>
            </w:r>
          </w:p>
        </w:tc>
        <w:tc>
          <w:tcPr>
            <w:tcW w:w="1401" w:type="dxa"/>
            <w:tcBorders>
              <w:top w:val="single" w:sz="12" w:space="0" w:color="auto"/>
              <w:bottom w:val="single" w:sz="12" w:space="0" w:color="auto"/>
            </w:tcBorders>
          </w:tcPr>
          <w:p w14:paraId="59352A66" w14:textId="77777777" w:rsidR="002A7873" w:rsidRPr="00491F74" w:rsidRDefault="002A7873" w:rsidP="00B55CD8">
            <w:pPr>
              <w:pStyle w:val="Tablehead"/>
              <w:keepNext w:val="0"/>
            </w:pPr>
            <w:r w:rsidRPr="00491F74">
              <w:t>Deadline</w:t>
            </w:r>
          </w:p>
        </w:tc>
      </w:tr>
      <w:tr w:rsidR="002A7873" w:rsidRPr="00491F74" w14:paraId="5E72B2E1" w14:textId="77777777" w:rsidTr="00B55CD8">
        <w:trPr>
          <w:jc w:val="center"/>
        </w:trPr>
        <w:tc>
          <w:tcPr>
            <w:tcW w:w="361" w:type="dxa"/>
            <w:tcBorders>
              <w:top w:val="single" w:sz="12" w:space="0" w:color="auto"/>
            </w:tcBorders>
            <w:shd w:val="clear" w:color="auto" w:fill="auto"/>
            <w:hideMark/>
          </w:tcPr>
          <w:p w14:paraId="41A97D12" w14:textId="77777777" w:rsidR="002A7873" w:rsidRPr="00491F74" w:rsidRDefault="002A7873" w:rsidP="00B55CD8">
            <w:pPr>
              <w:pStyle w:val="Tabletext"/>
            </w:pPr>
            <w:r w:rsidRPr="00491F74">
              <w:t>1</w:t>
            </w:r>
          </w:p>
        </w:tc>
        <w:tc>
          <w:tcPr>
            <w:tcW w:w="1325" w:type="dxa"/>
            <w:tcBorders>
              <w:top w:val="single" w:sz="12" w:space="0" w:color="auto"/>
            </w:tcBorders>
            <w:shd w:val="clear" w:color="auto" w:fill="auto"/>
          </w:tcPr>
          <w:p w14:paraId="1E2FFAED" w14:textId="77777777" w:rsidR="002A7873" w:rsidRPr="00491F74" w:rsidRDefault="002A7873" w:rsidP="00B55CD8">
            <w:pPr>
              <w:pStyle w:val="Tabletext"/>
            </w:pPr>
            <w:r w:rsidRPr="0037238A">
              <w:t>2025</w:t>
            </w:r>
            <w:r w:rsidRPr="00491F74">
              <w:t>-09-23</w:t>
            </w:r>
          </w:p>
        </w:tc>
        <w:tc>
          <w:tcPr>
            <w:tcW w:w="1560" w:type="dxa"/>
            <w:tcBorders>
              <w:top w:val="single" w:sz="12" w:space="0" w:color="auto"/>
            </w:tcBorders>
            <w:shd w:val="clear" w:color="auto" w:fill="auto"/>
          </w:tcPr>
          <w:p w14:paraId="31BA1257" w14:textId="77777777" w:rsidR="002A7873" w:rsidRPr="00491F74" w:rsidRDefault="002A7873" w:rsidP="00B55CD8">
            <w:pPr>
              <w:pStyle w:val="Tabletext"/>
              <w:jc w:val="center"/>
            </w:pPr>
            <w:r w:rsidRPr="00491F74">
              <w:rPr>
                <w:rFonts w:eastAsia="SimSun"/>
                <w:bCs/>
              </w:rPr>
              <w:t>13:00-15:00</w:t>
            </w:r>
          </w:p>
        </w:tc>
        <w:tc>
          <w:tcPr>
            <w:tcW w:w="1134" w:type="dxa"/>
            <w:tcBorders>
              <w:top w:val="single" w:sz="12" w:space="0" w:color="auto"/>
            </w:tcBorders>
          </w:tcPr>
          <w:p w14:paraId="4A5E6EF1" w14:textId="77777777" w:rsidR="002A7873" w:rsidRPr="00491F74" w:rsidRDefault="002A7873" w:rsidP="00B55CD8">
            <w:pPr>
              <w:pStyle w:val="Tabletext"/>
              <w:jc w:val="center"/>
            </w:pPr>
            <w:r w:rsidRPr="00491F74">
              <w:t>V</w:t>
            </w:r>
          </w:p>
        </w:tc>
        <w:tc>
          <w:tcPr>
            <w:tcW w:w="3828" w:type="dxa"/>
            <w:tcBorders>
              <w:top w:val="single" w:sz="12" w:space="0" w:color="auto"/>
            </w:tcBorders>
            <w:shd w:val="clear" w:color="auto" w:fill="auto"/>
          </w:tcPr>
          <w:p w14:paraId="23D2FD80" w14:textId="77777777" w:rsidR="002A7873" w:rsidRPr="00491F74" w:rsidRDefault="002A7873" w:rsidP="00B55CD8">
            <w:pPr>
              <w:pStyle w:val="Tabletext"/>
            </w:pPr>
            <w:r w:rsidRPr="0037238A">
              <w:t xml:space="preserve">Progress </w:t>
            </w:r>
            <w:r>
              <w:t xml:space="preserve">revised </w:t>
            </w:r>
            <w:r w:rsidRPr="0037238A">
              <w:rPr>
                <w:i/>
                <w:iCs/>
              </w:rPr>
              <w:t>A.1</w:t>
            </w:r>
            <w:r w:rsidRPr="0037238A">
              <w:t xml:space="preserve"> (based on </w:t>
            </w:r>
            <w:hyperlink r:id="rId89" w:history="1">
              <w:r w:rsidRPr="0037238A">
                <w:rPr>
                  <w:rStyle w:val="Hyperlink"/>
                </w:rPr>
                <w:t>TSAG-TD135</w:t>
              </w:r>
              <w:r>
                <w:rPr>
                  <w:rStyle w:val="Hyperlink"/>
                </w:rPr>
                <w:t>-</w:t>
              </w:r>
              <w:r w:rsidRPr="0037238A">
                <w:rPr>
                  <w:rStyle w:val="Hyperlink"/>
                </w:rPr>
                <w:t>R3</w:t>
              </w:r>
            </w:hyperlink>
            <w:r w:rsidRPr="0037238A">
              <w:t>)</w:t>
            </w:r>
          </w:p>
        </w:tc>
        <w:tc>
          <w:tcPr>
            <w:tcW w:w="1401" w:type="dxa"/>
            <w:tcBorders>
              <w:top w:val="single" w:sz="12" w:space="0" w:color="auto"/>
            </w:tcBorders>
          </w:tcPr>
          <w:p w14:paraId="7053EB31" w14:textId="77777777" w:rsidR="002A7873" w:rsidRPr="00491F74" w:rsidRDefault="002A7873" w:rsidP="00B55CD8">
            <w:pPr>
              <w:pStyle w:val="Tabletext"/>
            </w:pPr>
            <w:r w:rsidRPr="00491F74">
              <w:rPr>
                <w:rFonts w:eastAsia="SimSun"/>
                <w:bCs/>
              </w:rPr>
              <w:t>2025</w:t>
            </w:r>
            <w:r>
              <w:rPr>
                <w:rFonts w:eastAsia="SimSun"/>
                <w:bCs/>
              </w:rPr>
              <w:t>-09-16</w:t>
            </w:r>
          </w:p>
        </w:tc>
      </w:tr>
      <w:tr w:rsidR="002A7873" w:rsidRPr="00491F74" w14:paraId="72C5BB2E" w14:textId="77777777" w:rsidTr="00B55CD8">
        <w:trPr>
          <w:jc w:val="center"/>
        </w:trPr>
        <w:tc>
          <w:tcPr>
            <w:tcW w:w="361" w:type="dxa"/>
            <w:shd w:val="clear" w:color="auto" w:fill="auto"/>
          </w:tcPr>
          <w:p w14:paraId="71455A25" w14:textId="77777777" w:rsidR="002A7873" w:rsidRPr="00491F74" w:rsidRDefault="002A7873" w:rsidP="00B55CD8">
            <w:pPr>
              <w:pStyle w:val="Tabletext"/>
            </w:pPr>
            <w:r w:rsidRPr="00491F74">
              <w:t>2</w:t>
            </w:r>
          </w:p>
        </w:tc>
        <w:tc>
          <w:tcPr>
            <w:tcW w:w="1325" w:type="dxa"/>
            <w:shd w:val="clear" w:color="auto" w:fill="auto"/>
          </w:tcPr>
          <w:p w14:paraId="0CA039AD" w14:textId="77777777" w:rsidR="002A7873" w:rsidRPr="00491F74" w:rsidRDefault="002A7873" w:rsidP="00B55CD8">
            <w:pPr>
              <w:pStyle w:val="Tabletext"/>
            </w:pPr>
            <w:r w:rsidRPr="0037238A">
              <w:t>2025</w:t>
            </w:r>
            <w:r w:rsidRPr="00491F74">
              <w:t>-11-</w:t>
            </w:r>
            <w:r>
              <w:t>06</w:t>
            </w:r>
          </w:p>
        </w:tc>
        <w:tc>
          <w:tcPr>
            <w:tcW w:w="1560" w:type="dxa"/>
            <w:shd w:val="clear" w:color="auto" w:fill="auto"/>
          </w:tcPr>
          <w:p w14:paraId="79D15B9D" w14:textId="77777777" w:rsidR="002A7873" w:rsidRPr="00491F74" w:rsidRDefault="002A7873" w:rsidP="00B55CD8">
            <w:pPr>
              <w:pStyle w:val="Tabletext"/>
              <w:jc w:val="center"/>
            </w:pPr>
            <w:r w:rsidRPr="00491F74">
              <w:rPr>
                <w:rFonts w:eastAsia="SimSun"/>
                <w:bCs/>
              </w:rPr>
              <w:t>13:00-15:00</w:t>
            </w:r>
          </w:p>
        </w:tc>
        <w:tc>
          <w:tcPr>
            <w:tcW w:w="1134" w:type="dxa"/>
          </w:tcPr>
          <w:p w14:paraId="6FB497F5" w14:textId="77777777" w:rsidR="002A7873" w:rsidRPr="00491F74" w:rsidRDefault="002A7873" w:rsidP="00B55CD8">
            <w:pPr>
              <w:pStyle w:val="Tabletext"/>
              <w:jc w:val="center"/>
            </w:pPr>
            <w:r w:rsidRPr="00491F74">
              <w:t>V</w:t>
            </w:r>
          </w:p>
        </w:tc>
        <w:tc>
          <w:tcPr>
            <w:tcW w:w="3828" w:type="dxa"/>
            <w:shd w:val="clear" w:color="auto" w:fill="auto"/>
          </w:tcPr>
          <w:p w14:paraId="7E369101" w14:textId="77777777" w:rsidR="002A7873" w:rsidRPr="00491F74" w:rsidRDefault="002A7873" w:rsidP="00B55CD8">
            <w:pPr>
              <w:pStyle w:val="Tabletext"/>
            </w:pPr>
            <w:r w:rsidRPr="0037238A">
              <w:t xml:space="preserve">Progress </w:t>
            </w:r>
            <w:r w:rsidRPr="00A47E1B">
              <w:rPr>
                <w:rFonts w:eastAsia="SimSun"/>
                <w:bCs/>
                <w:lang w:val="en-US"/>
              </w:rPr>
              <w:t xml:space="preserve">on </w:t>
            </w:r>
            <w:r w:rsidRPr="00A47E1B">
              <w:rPr>
                <w:rFonts w:eastAsia="SimSun"/>
                <w:bCs/>
                <w:i/>
                <w:iCs/>
                <w:lang w:val="en-US"/>
              </w:rPr>
              <w:t>A.13 pro</w:t>
            </w:r>
            <w:r>
              <w:rPr>
                <w:rFonts w:eastAsia="SimSun"/>
                <w:bCs/>
                <w:i/>
                <w:iCs/>
                <w:lang w:val="en-US"/>
              </w:rPr>
              <w:t>s</w:t>
            </w:r>
            <w:r w:rsidRPr="00A47E1B">
              <w:rPr>
                <w:rFonts w:eastAsia="SimSun"/>
                <w:bCs/>
                <w:i/>
                <w:iCs/>
                <w:lang w:val="en-US"/>
              </w:rPr>
              <w:t xml:space="preserve"> and cons on agreement of informative texts at WP meetings</w:t>
            </w:r>
            <w:r>
              <w:rPr>
                <w:rFonts w:eastAsia="SimSun"/>
                <w:bCs/>
                <w:i/>
                <w:iCs/>
                <w:lang w:val="en-US"/>
              </w:rPr>
              <w:t xml:space="preserve">, </w:t>
            </w:r>
            <w:r w:rsidRPr="0037238A">
              <w:t xml:space="preserve"> and on the remote participation guidelines, including possible alignment of A Supplement 4 with the CWG-FHR Guidelines for remote participation based on </w:t>
            </w:r>
            <w:hyperlink r:id="rId90" w:history="1">
              <w:r w:rsidRPr="00491F74">
                <w:rPr>
                  <w:rStyle w:val="Hyperlink"/>
                </w:rPr>
                <w:t>TSAG-C9</w:t>
              </w:r>
            </w:hyperlink>
            <w:r w:rsidRPr="00491F74">
              <w:t xml:space="preserve"> (Rep. of Korea)</w:t>
            </w:r>
            <w:r w:rsidRPr="0037238A">
              <w:t>.</w:t>
            </w:r>
          </w:p>
        </w:tc>
        <w:tc>
          <w:tcPr>
            <w:tcW w:w="1401" w:type="dxa"/>
          </w:tcPr>
          <w:p w14:paraId="0E65CF13" w14:textId="77777777" w:rsidR="002A7873" w:rsidRPr="00491F74" w:rsidRDefault="002A7873" w:rsidP="00B55CD8">
            <w:pPr>
              <w:pStyle w:val="Tabletext"/>
            </w:pPr>
            <w:r w:rsidRPr="00491F74">
              <w:rPr>
                <w:rFonts w:eastAsia="SimSun"/>
                <w:bCs/>
              </w:rPr>
              <w:t>2025</w:t>
            </w:r>
            <w:r>
              <w:rPr>
                <w:rFonts w:eastAsia="SimSun"/>
                <w:bCs/>
              </w:rPr>
              <w:t>-10-30</w:t>
            </w:r>
          </w:p>
        </w:tc>
      </w:tr>
      <w:tr w:rsidR="002A7873" w:rsidRPr="00D520D2" w14:paraId="5DE6037E" w14:textId="77777777" w:rsidTr="00B55CD8">
        <w:trPr>
          <w:jc w:val="center"/>
        </w:trPr>
        <w:tc>
          <w:tcPr>
            <w:tcW w:w="361" w:type="dxa"/>
            <w:shd w:val="clear" w:color="auto" w:fill="auto"/>
          </w:tcPr>
          <w:p w14:paraId="26AAC527" w14:textId="77777777" w:rsidR="002A7873" w:rsidRPr="00491F74" w:rsidRDefault="002A7873" w:rsidP="00B55CD8">
            <w:pPr>
              <w:pStyle w:val="Tabletext"/>
            </w:pPr>
            <w:r w:rsidRPr="00491F74">
              <w:t>3</w:t>
            </w:r>
          </w:p>
        </w:tc>
        <w:tc>
          <w:tcPr>
            <w:tcW w:w="1325" w:type="dxa"/>
            <w:shd w:val="clear" w:color="auto" w:fill="auto"/>
          </w:tcPr>
          <w:p w14:paraId="005A4350" w14:textId="77777777" w:rsidR="002A7873" w:rsidRPr="00491F74" w:rsidRDefault="002A7873" w:rsidP="00B55CD8">
            <w:pPr>
              <w:pStyle w:val="Tabletext"/>
            </w:pPr>
            <w:r w:rsidRPr="0037238A">
              <w:t>2025</w:t>
            </w:r>
            <w:r w:rsidRPr="00491F74">
              <w:t>-12-11</w:t>
            </w:r>
          </w:p>
        </w:tc>
        <w:tc>
          <w:tcPr>
            <w:tcW w:w="1560" w:type="dxa"/>
            <w:shd w:val="clear" w:color="auto" w:fill="auto"/>
          </w:tcPr>
          <w:p w14:paraId="21D4F4E2" w14:textId="77777777" w:rsidR="002A7873" w:rsidRPr="00491F74" w:rsidRDefault="002A7873" w:rsidP="00B55CD8">
            <w:pPr>
              <w:pStyle w:val="Tabletext"/>
              <w:jc w:val="center"/>
            </w:pPr>
            <w:r w:rsidRPr="00491F74">
              <w:rPr>
                <w:rFonts w:eastAsia="SimSun"/>
                <w:bCs/>
              </w:rPr>
              <w:t>13:00-15:00</w:t>
            </w:r>
          </w:p>
        </w:tc>
        <w:tc>
          <w:tcPr>
            <w:tcW w:w="1134" w:type="dxa"/>
          </w:tcPr>
          <w:p w14:paraId="01C34B03" w14:textId="77777777" w:rsidR="002A7873" w:rsidRPr="00491F74" w:rsidRDefault="002A7873" w:rsidP="00B55CD8">
            <w:pPr>
              <w:pStyle w:val="Tabletext"/>
              <w:jc w:val="center"/>
              <w:rPr>
                <w:rFonts w:eastAsia="SimSun"/>
                <w:bCs/>
              </w:rPr>
            </w:pPr>
            <w:r w:rsidRPr="00491F74">
              <w:t>V</w:t>
            </w:r>
          </w:p>
        </w:tc>
        <w:tc>
          <w:tcPr>
            <w:tcW w:w="3828" w:type="dxa"/>
            <w:shd w:val="clear" w:color="auto" w:fill="auto"/>
          </w:tcPr>
          <w:p w14:paraId="3C2169D6" w14:textId="77777777" w:rsidR="002A7873" w:rsidRPr="00491F74" w:rsidRDefault="002A7873" w:rsidP="00B55CD8">
            <w:pPr>
              <w:pStyle w:val="Tabletext"/>
              <w:rPr>
                <w:rFonts w:eastAsia="SimSun"/>
                <w:bCs/>
              </w:rPr>
            </w:pPr>
            <w:r w:rsidRPr="0037238A">
              <w:t xml:space="preserve">Progress </w:t>
            </w:r>
            <w:r>
              <w:t>new</w:t>
            </w:r>
            <w:r w:rsidRPr="0037238A">
              <w:t xml:space="preserve"> </w:t>
            </w:r>
            <w:r w:rsidRPr="0037238A">
              <w:rPr>
                <w:i/>
                <w:iCs/>
              </w:rPr>
              <w:t>A.RA</w:t>
            </w:r>
            <w:r w:rsidRPr="0037238A">
              <w:t xml:space="preserve"> (based on </w:t>
            </w:r>
            <w:hyperlink r:id="rId91" w:history="1">
              <w:r>
                <w:rPr>
                  <w:rStyle w:val="Hyperlink"/>
                </w:rPr>
                <w:t>TSAG-</w:t>
              </w:r>
              <w:r w:rsidRPr="00033827">
                <w:rPr>
                  <w:rStyle w:val="Hyperlink"/>
                </w:rPr>
                <w:t>TD122</w:t>
              </w:r>
            </w:hyperlink>
            <w:r>
              <w:t xml:space="preserve"> and </w:t>
            </w:r>
            <w:r w:rsidRPr="0037238A">
              <w:t>the reply</w:t>
            </w:r>
            <w:r>
              <w:t xml:space="preserve"> LSs</w:t>
            </w:r>
            <w:r w:rsidRPr="0037238A">
              <w:t xml:space="preserve"> from SG2, 11, 17 and 21); and </w:t>
            </w:r>
            <w:r>
              <w:t>revised</w:t>
            </w:r>
            <w:r w:rsidRPr="0037238A">
              <w:t xml:space="preserve"> </w:t>
            </w:r>
            <w:r w:rsidRPr="0037238A">
              <w:rPr>
                <w:i/>
                <w:iCs/>
              </w:rPr>
              <w:t>A.1</w:t>
            </w:r>
            <w:r w:rsidRPr="0037238A">
              <w:t xml:space="preserve"> (based on </w:t>
            </w:r>
            <w:hyperlink r:id="rId92" w:history="1">
              <w:r w:rsidRPr="0037238A">
                <w:rPr>
                  <w:rStyle w:val="Hyperlink"/>
                </w:rPr>
                <w:t>TSAG-TD135</w:t>
              </w:r>
              <w:r>
                <w:rPr>
                  <w:rStyle w:val="Hyperlink"/>
                </w:rPr>
                <w:t>-</w:t>
              </w:r>
              <w:r w:rsidRPr="0037238A">
                <w:rPr>
                  <w:rStyle w:val="Hyperlink"/>
                </w:rPr>
                <w:t>R3</w:t>
              </w:r>
            </w:hyperlink>
            <w:r w:rsidRPr="0037238A">
              <w:t xml:space="preserve"> and results from 23 Sept RG-WM e-meeting)</w:t>
            </w:r>
          </w:p>
        </w:tc>
        <w:tc>
          <w:tcPr>
            <w:tcW w:w="1401" w:type="dxa"/>
          </w:tcPr>
          <w:p w14:paraId="68E615FA" w14:textId="77777777" w:rsidR="002A7873" w:rsidRPr="00491F74" w:rsidRDefault="002A7873" w:rsidP="00B55CD8">
            <w:pPr>
              <w:pStyle w:val="Tabletext"/>
              <w:rPr>
                <w:rFonts w:eastAsia="SimSun"/>
                <w:bCs/>
              </w:rPr>
            </w:pPr>
            <w:r w:rsidRPr="00491F74">
              <w:rPr>
                <w:rFonts w:eastAsia="SimSun"/>
                <w:bCs/>
              </w:rPr>
              <w:t>2025</w:t>
            </w:r>
            <w:r>
              <w:rPr>
                <w:rFonts w:eastAsia="SimSun"/>
                <w:bCs/>
              </w:rPr>
              <w:t>-12-04</w:t>
            </w:r>
          </w:p>
        </w:tc>
      </w:tr>
    </w:tbl>
    <w:p w14:paraId="5C20D349" w14:textId="77777777" w:rsidR="002A7873" w:rsidRDefault="002A7873" w:rsidP="002A7873">
      <w:pPr>
        <w:rPr>
          <w:lang w:val="en-US"/>
        </w:rPr>
      </w:pPr>
    </w:p>
    <w:p w14:paraId="7BB48C28" w14:textId="77777777" w:rsidR="002A7873" w:rsidRDefault="002A7873" w:rsidP="002A7873">
      <w:pPr>
        <w:pStyle w:val="Headingb"/>
        <w:rPr>
          <w:lang w:val="en-US"/>
        </w:rPr>
      </w:pPr>
      <w:r>
        <w:rPr>
          <w:lang w:val="en-US"/>
        </w:rPr>
        <w:t>RG-IES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D520D2" w14:paraId="1FFB56D5" w14:textId="77777777" w:rsidTr="00B55CD8">
        <w:trPr>
          <w:tblHeader/>
          <w:jc w:val="center"/>
        </w:trPr>
        <w:tc>
          <w:tcPr>
            <w:tcW w:w="361" w:type="dxa"/>
            <w:tcBorders>
              <w:top w:val="single" w:sz="12" w:space="0" w:color="auto"/>
              <w:bottom w:val="single" w:sz="12" w:space="0" w:color="auto"/>
            </w:tcBorders>
            <w:shd w:val="clear" w:color="auto" w:fill="auto"/>
            <w:hideMark/>
          </w:tcPr>
          <w:p w14:paraId="5871D2A4" w14:textId="77777777" w:rsidR="002A7873" w:rsidRPr="00D520D2" w:rsidRDefault="002A7873" w:rsidP="00B55CD8">
            <w:pPr>
              <w:pStyle w:val="Tablehead"/>
              <w:keepNext w:val="0"/>
            </w:pPr>
            <w:r w:rsidRPr="00D520D2">
              <w:t>#</w:t>
            </w:r>
          </w:p>
        </w:tc>
        <w:tc>
          <w:tcPr>
            <w:tcW w:w="1325" w:type="dxa"/>
            <w:tcBorders>
              <w:top w:val="single" w:sz="12" w:space="0" w:color="auto"/>
              <w:bottom w:val="single" w:sz="12" w:space="0" w:color="auto"/>
            </w:tcBorders>
            <w:shd w:val="clear" w:color="auto" w:fill="auto"/>
            <w:hideMark/>
          </w:tcPr>
          <w:p w14:paraId="21AABE03" w14:textId="77777777" w:rsidR="002A7873" w:rsidRPr="00D520D2" w:rsidRDefault="002A7873" w:rsidP="00B55CD8">
            <w:pPr>
              <w:pStyle w:val="Tablehead"/>
              <w:keepNext w:val="0"/>
            </w:pPr>
            <w:r w:rsidRPr="00D520D2">
              <w:t>Date</w:t>
            </w:r>
          </w:p>
        </w:tc>
        <w:tc>
          <w:tcPr>
            <w:tcW w:w="1560" w:type="dxa"/>
            <w:tcBorders>
              <w:top w:val="single" w:sz="12" w:space="0" w:color="auto"/>
              <w:bottom w:val="single" w:sz="12" w:space="0" w:color="auto"/>
            </w:tcBorders>
            <w:shd w:val="clear" w:color="auto" w:fill="auto"/>
            <w:hideMark/>
          </w:tcPr>
          <w:p w14:paraId="2E484A2A" w14:textId="77777777" w:rsidR="002A7873" w:rsidRPr="00D520D2" w:rsidRDefault="002A7873" w:rsidP="00B55CD8">
            <w:pPr>
              <w:pStyle w:val="Tablehead"/>
              <w:keepNext w:val="0"/>
            </w:pPr>
            <w:r w:rsidRPr="00D520D2">
              <w:t>Time</w:t>
            </w:r>
            <w:r w:rsidRPr="00245CE3">
              <w:br/>
              <w:t>(Geneva time)</w:t>
            </w:r>
          </w:p>
        </w:tc>
        <w:tc>
          <w:tcPr>
            <w:tcW w:w="1134" w:type="dxa"/>
            <w:tcBorders>
              <w:top w:val="single" w:sz="12" w:space="0" w:color="auto"/>
              <w:bottom w:val="single" w:sz="12" w:space="0" w:color="auto"/>
            </w:tcBorders>
          </w:tcPr>
          <w:p w14:paraId="2651F544" w14:textId="77777777" w:rsidR="002A7873" w:rsidRPr="00D520D2" w:rsidRDefault="002A7873" w:rsidP="00B55CD8">
            <w:pPr>
              <w:pStyle w:val="Tablehead"/>
              <w:keepNext w:val="0"/>
            </w:pPr>
            <w:r w:rsidRPr="00D520D2">
              <w:t>Format</w:t>
            </w:r>
            <w:r>
              <w:rPr>
                <w:vertAlign w:val="superscript"/>
              </w:rPr>
              <w:t>1</w:t>
            </w:r>
          </w:p>
        </w:tc>
        <w:tc>
          <w:tcPr>
            <w:tcW w:w="3828" w:type="dxa"/>
            <w:tcBorders>
              <w:top w:val="single" w:sz="12" w:space="0" w:color="auto"/>
              <w:bottom w:val="single" w:sz="12" w:space="0" w:color="auto"/>
            </w:tcBorders>
            <w:shd w:val="clear" w:color="auto" w:fill="auto"/>
          </w:tcPr>
          <w:p w14:paraId="313AFA89" w14:textId="77777777" w:rsidR="002A7873" w:rsidRPr="00D520D2" w:rsidRDefault="002A7873" w:rsidP="00B55CD8">
            <w:pPr>
              <w:pStyle w:val="Tablehead"/>
              <w:keepNext w:val="0"/>
            </w:pPr>
            <w:r w:rsidRPr="00D520D2">
              <w:t>Objectives</w:t>
            </w:r>
          </w:p>
        </w:tc>
        <w:tc>
          <w:tcPr>
            <w:tcW w:w="1401" w:type="dxa"/>
            <w:tcBorders>
              <w:top w:val="single" w:sz="12" w:space="0" w:color="auto"/>
              <w:bottom w:val="single" w:sz="12" w:space="0" w:color="auto"/>
            </w:tcBorders>
          </w:tcPr>
          <w:p w14:paraId="3EAA2286" w14:textId="77777777" w:rsidR="002A7873" w:rsidRPr="00D520D2" w:rsidRDefault="002A7873" w:rsidP="00B55CD8">
            <w:pPr>
              <w:pStyle w:val="Tablehead"/>
              <w:keepNext w:val="0"/>
            </w:pPr>
            <w:r w:rsidRPr="00D520D2">
              <w:t>Deadline</w:t>
            </w:r>
          </w:p>
        </w:tc>
      </w:tr>
      <w:tr w:rsidR="002A7873" w:rsidRPr="00D520D2" w14:paraId="186C7FD6" w14:textId="77777777" w:rsidTr="00B55CD8">
        <w:trPr>
          <w:jc w:val="center"/>
        </w:trPr>
        <w:tc>
          <w:tcPr>
            <w:tcW w:w="361" w:type="dxa"/>
            <w:tcBorders>
              <w:top w:val="single" w:sz="12" w:space="0" w:color="auto"/>
            </w:tcBorders>
            <w:shd w:val="clear" w:color="auto" w:fill="auto"/>
            <w:hideMark/>
          </w:tcPr>
          <w:p w14:paraId="083EEF4A" w14:textId="77777777" w:rsidR="002A7873" w:rsidRPr="00D520D2" w:rsidRDefault="002A7873" w:rsidP="00B55CD8">
            <w:pPr>
              <w:pStyle w:val="Tabletext"/>
            </w:pPr>
            <w:r w:rsidRPr="00D520D2">
              <w:t>1</w:t>
            </w:r>
          </w:p>
        </w:tc>
        <w:tc>
          <w:tcPr>
            <w:tcW w:w="1325" w:type="dxa"/>
            <w:tcBorders>
              <w:top w:val="single" w:sz="12" w:space="0" w:color="auto"/>
            </w:tcBorders>
            <w:shd w:val="clear" w:color="auto" w:fill="auto"/>
          </w:tcPr>
          <w:p w14:paraId="716EAF6A" w14:textId="77777777" w:rsidR="002A7873" w:rsidRPr="00A2228C" w:rsidRDefault="002A7873" w:rsidP="00B55CD8">
            <w:pPr>
              <w:pStyle w:val="Tabletext"/>
            </w:pPr>
            <w:r>
              <w:t>2025-09-16</w:t>
            </w:r>
          </w:p>
        </w:tc>
        <w:tc>
          <w:tcPr>
            <w:tcW w:w="1560" w:type="dxa"/>
            <w:tcBorders>
              <w:top w:val="single" w:sz="12" w:space="0" w:color="auto"/>
            </w:tcBorders>
            <w:shd w:val="clear" w:color="auto" w:fill="auto"/>
          </w:tcPr>
          <w:p w14:paraId="3E4C64ED" w14:textId="77777777" w:rsidR="002A7873" w:rsidRPr="00DB64F0" w:rsidRDefault="002A7873" w:rsidP="00B55CD8">
            <w:pPr>
              <w:pStyle w:val="Tabletext"/>
              <w:jc w:val="center"/>
            </w:pPr>
            <w:r w:rsidRPr="00DB64F0">
              <w:rPr>
                <w:rFonts w:eastAsia="SimSun"/>
                <w:bCs/>
              </w:rPr>
              <w:t>14:00-16:00 (Geneva time)</w:t>
            </w:r>
          </w:p>
        </w:tc>
        <w:tc>
          <w:tcPr>
            <w:tcW w:w="1134" w:type="dxa"/>
            <w:tcBorders>
              <w:top w:val="single" w:sz="12" w:space="0" w:color="auto"/>
            </w:tcBorders>
          </w:tcPr>
          <w:p w14:paraId="13C8B5D6" w14:textId="77777777" w:rsidR="002A7873" w:rsidRPr="00DB64F0" w:rsidRDefault="002A7873" w:rsidP="00B55CD8">
            <w:pPr>
              <w:pStyle w:val="Tabletext"/>
              <w:jc w:val="center"/>
            </w:pPr>
            <w:r w:rsidRPr="00DB64F0">
              <w:t>V</w:t>
            </w:r>
          </w:p>
        </w:tc>
        <w:tc>
          <w:tcPr>
            <w:tcW w:w="3828" w:type="dxa"/>
            <w:tcBorders>
              <w:top w:val="single" w:sz="12" w:space="0" w:color="auto"/>
            </w:tcBorders>
            <w:shd w:val="clear" w:color="auto" w:fill="auto"/>
          </w:tcPr>
          <w:p w14:paraId="15F48F23" w14:textId="77777777" w:rsidR="002A7873" w:rsidRPr="00284E17" w:rsidRDefault="002A7873" w:rsidP="00B55CD8">
            <w:pPr>
              <w:pStyle w:val="Tabletext"/>
              <w:rPr>
                <w:highlight w:val="yellow"/>
              </w:rPr>
            </w:pPr>
            <w:r w:rsidRPr="0060761B">
              <w:t>Discuss all activities with a focus on industry engagement</w:t>
            </w:r>
          </w:p>
        </w:tc>
        <w:tc>
          <w:tcPr>
            <w:tcW w:w="1401" w:type="dxa"/>
            <w:tcBorders>
              <w:top w:val="single" w:sz="12" w:space="0" w:color="auto"/>
            </w:tcBorders>
          </w:tcPr>
          <w:p w14:paraId="6223F4A0" w14:textId="77777777" w:rsidR="002A7873" w:rsidRPr="00284E17" w:rsidRDefault="002A7873" w:rsidP="00B55CD8">
            <w:pPr>
              <w:pStyle w:val="Tabletext"/>
              <w:rPr>
                <w:highlight w:val="yellow"/>
              </w:rPr>
            </w:pPr>
            <w:r w:rsidRPr="6D505017">
              <w:rPr>
                <w:rFonts w:eastAsia="MS Mincho"/>
              </w:rPr>
              <w:t>2025-09-08</w:t>
            </w:r>
          </w:p>
        </w:tc>
      </w:tr>
      <w:tr w:rsidR="002A7873" w:rsidRPr="00D520D2" w14:paraId="27C92A98" w14:textId="77777777" w:rsidTr="00B55CD8">
        <w:trPr>
          <w:jc w:val="center"/>
        </w:trPr>
        <w:tc>
          <w:tcPr>
            <w:tcW w:w="361" w:type="dxa"/>
            <w:shd w:val="clear" w:color="auto" w:fill="auto"/>
          </w:tcPr>
          <w:p w14:paraId="1570E2D3" w14:textId="77777777" w:rsidR="002A7873" w:rsidRPr="00D520D2" w:rsidRDefault="002A7873" w:rsidP="00B55CD8">
            <w:pPr>
              <w:pStyle w:val="Tabletext"/>
            </w:pPr>
            <w:r w:rsidRPr="00D520D2">
              <w:t>2</w:t>
            </w:r>
          </w:p>
        </w:tc>
        <w:tc>
          <w:tcPr>
            <w:tcW w:w="1325" w:type="dxa"/>
            <w:shd w:val="clear" w:color="auto" w:fill="auto"/>
          </w:tcPr>
          <w:p w14:paraId="26BA8754" w14:textId="77777777" w:rsidR="002A7873" w:rsidRPr="00A2228C" w:rsidRDefault="002A7873" w:rsidP="00B55CD8">
            <w:pPr>
              <w:pStyle w:val="Tabletext"/>
              <w:rPr>
                <w:highlight w:val="yellow"/>
              </w:rPr>
            </w:pPr>
            <w:r w:rsidRPr="00A2228C">
              <w:t>2025-10-14</w:t>
            </w:r>
          </w:p>
        </w:tc>
        <w:tc>
          <w:tcPr>
            <w:tcW w:w="1560" w:type="dxa"/>
            <w:shd w:val="clear" w:color="auto" w:fill="auto"/>
          </w:tcPr>
          <w:p w14:paraId="5CE670B7" w14:textId="77777777" w:rsidR="002A7873" w:rsidRPr="00DB64F0" w:rsidRDefault="002A7873" w:rsidP="00B55CD8">
            <w:pPr>
              <w:pStyle w:val="Tabletext"/>
              <w:jc w:val="center"/>
            </w:pPr>
            <w:r w:rsidRPr="00DB64F0">
              <w:rPr>
                <w:rFonts w:eastAsia="SimSun"/>
                <w:bCs/>
              </w:rPr>
              <w:t>14:00-16:00 (Geneva time)</w:t>
            </w:r>
          </w:p>
        </w:tc>
        <w:tc>
          <w:tcPr>
            <w:tcW w:w="1134" w:type="dxa"/>
          </w:tcPr>
          <w:p w14:paraId="0F7EF619" w14:textId="77777777" w:rsidR="002A7873" w:rsidRPr="00DB64F0" w:rsidRDefault="002A7873" w:rsidP="00B55CD8">
            <w:pPr>
              <w:pStyle w:val="Tabletext"/>
              <w:jc w:val="center"/>
            </w:pPr>
            <w:r w:rsidRPr="00DB64F0">
              <w:t>V</w:t>
            </w:r>
          </w:p>
        </w:tc>
        <w:tc>
          <w:tcPr>
            <w:tcW w:w="3828" w:type="dxa"/>
            <w:shd w:val="clear" w:color="auto" w:fill="auto"/>
          </w:tcPr>
          <w:p w14:paraId="14B3D9DA" w14:textId="77777777" w:rsidR="002A7873" w:rsidRPr="00284E17" w:rsidRDefault="002A7873" w:rsidP="00B55CD8">
            <w:pPr>
              <w:pStyle w:val="Tabletext"/>
              <w:rPr>
                <w:highlight w:val="yellow"/>
              </w:rPr>
            </w:pPr>
            <w:r w:rsidRPr="0060761B">
              <w:t>Discuss all activities with a focus on the strategic and operational plan matters</w:t>
            </w:r>
          </w:p>
        </w:tc>
        <w:tc>
          <w:tcPr>
            <w:tcW w:w="1401" w:type="dxa"/>
          </w:tcPr>
          <w:p w14:paraId="52B93F95" w14:textId="77777777" w:rsidR="002A7873" w:rsidRPr="00284E17" w:rsidRDefault="002A7873" w:rsidP="00B55CD8">
            <w:pPr>
              <w:pStyle w:val="Tabletext"/>
              <w:rPr>
                <w:highlight w:val="yellow"/>
              </w:rPr>
            </w:pPr>
            <w:r>
              <w:rPr>
                <w:rFonts w:eastAsia="MS Mincho"/>
                <w:szCs w:val="22"/>
              </w:rPr>
              <w:t>2025-10-06</w:t>
            </w:r>
          </w:p>
        </w:tc>
      </w:tr>
    </w:tbl>
    <w:p w14:paraId="6B73DF89" w14:textId="77777777" w:rsidR="002A7873" w:rsidRDefault="002A7873" w:rsidP="002A7873">
      <w:pPr>
        <w:rPr>
          <w:lang w:val="en-US"/>
        </w:rPr>
      </w:pPr>
    </w:p>
    <w:p w14:paraId="57536E33" w14:textId="77777777" w:rsidR="002A7873" w:rsidRDefault="002A7873" w:rsidP="002A7873">
      <w:pPr>
        <w:pStyle w:val="Headingb"/>
        <w:rPr>
          <w:lang w:val="en-US"/>
        </w:rPr>
      </w:pPr>
      <w:r w:rsidRPr="6A8388B2">
        <w:rPr>
          <w:lang w:val="en-US"/>
        </w:rPr>
        <w:t>WP2</w:t>
      </w:r>
    </w:p>
    <w:p w14:paraId="36B775DE" w14:textId="77777777" w:rsidR="002A7873" w:rsidRDefault="002A7873" w:rsidP="002A7873">
      <w:pPr>
        <w:pStyle w:val="Headingb"/>
      </w:pPr>
      <w:r w:rsidRPr="00F73CE2">
        <w:t>RG-WPR</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3110C3" w14:paraId="4C903A03" w14:textId="77777777" w:rsidTr="00B55CD8">
        <w:trPr>
          <w:tblHeader/>
          <w:jc w:val="center"/>
        </w:trPr>
        <w:tc>
          <w:tcPr>
            <w:tcW w:w="361" w:type="dxa"/>
            <w:tcBorders>
              <w:top w:val="single" w:sz="12" w:space="0" w:color="auto"/>
              <w:bottom w:val="single" w:sz="12" w:space="0" w:color="auto"/>
            </w:tcBorders>
            <w:shd w:val="clear" w:color="auto" w:fill="auto"/>
            <w:hideMark/>
          </w:tcPr>
          <w:p w14:paraId="3731893C" w14:textId="77777777" w:rsidR="002A7873" w:rsidRPr="003110C3" w:rsidRDefault="002A7873" w:rsidP="00B55CD8">
            <w:pPr>
              <w:pStyle w:val="Tablehead"/>
            </w:pPr>
            <w:r w:rsidRPr="003110C3">
              <w:t>#</w:t>
            </w:r>
          </w:p>
        </w:tc>
        <w:tc>
          <w:tcPr>
            <w:tcW w:w="1325" w:type="dxa"/>
            <w:tcBorders>
              <w:top w:val="single" w:sz="12" w:space="0" w:color="auto"/>
              <w:bottom w:val="single" w:sz="12" w:space="0" w:color="auto"/>
            </w:tcBorders>
            <w:shd w:val="clear" w:color="auto" w:fill="auto"/>
            <w:hideMark/>
          </w:tcPr>
          <w:p w14:paraId="026A967F" w14:textId="77777777" w:rsidR="002A7873" w:rsidRPr="003110C3" w:rsidRDefault="002A7873" w:rsidP="00B55CD8">
            <w:pPr>
              <w:pStyle w:val="Tablehead"/>
            </w:pPr>
            <w:r w:rsidRPr="003110C3">
              <w:t>Date</w:t>
            </w:r>
          </w:p>
        </w:tc>
        <w:tc>
          <w:tcPr>
            <w:tcW w:w="1560" w:type="dxa"/>
            <w:tcBorders>
              <w:top w:val="single" w:sz="12" w:space="0" w:color="auto"/>
              <w:bottom w:val="single" w:sz="12" w:space="0" w:color="auto"/>
            </w:tcBorders>
            <w:shd w:val="clear" w:color="auto" w:fill="auto"/>
            <w:hideMark/>
          </w:tcPr>
          <w:p w14:paraId="4E1C357E" w14:textId="77777777" w:rsidR="002A7873" w:rsidRPr="003110C3" w:rsidRDefault="002A7873" w:rsidP="00B55CD8">
            <w:pPr>
              <w:pStyle w:val="Tablehead"/>
            </w:pPr>
            <w:r w:rsidRPr="003110C3">
              <w:t>Time</w:t>
            </w:r>
            <w:r w:rsidRPr="00AA7A1C">
              <w:rPr>
                <w:szCs w:val="22"/>
              </w:rPr>
              <w:br/>
              <w:t>(Geneva time)</w:t>
            </w:r>
          </w:p>
        </w:tc>
        <w:tc>
          <w:tcPr>
            <w:tcW w:w="1134" w:type="dxa"/>
            <w:tcBorders>
              <w:top w:val="single" w:sz="12" w:space="0" w:color="auto"/>
              <w:bottom w:val="single" w:sz="12" w:space="0" w:color="auto"/>
            </w:tcBorders>
            <w:shd w:val="clear" w:color="auto" w:fill="auto"/>
            <w:hideMark/>
          </w:tcPr>
          <w:p w14:paraId="2B3CF4D3" w14:textId="77777777" w:rsidR="002A7873" w:rsidRPr="003110C3" w:rsidRDefault="002A7873" w:rsidP="00B55CD8">
            <w:pPr>
              <w:pStyle w:val="Tablehead"/>
            </w:pPr>
            <w:r w:rsidRPr="003110C3">
              <w:t>Format</w:t>
            </w:r>
            <w:r w:rsidRPr="003110C3">
              <w:rPr>
                <w:vertAlign w:val="superscript"/>
              </w:rPr>
              <w:t>1</w:t>
            </w:r>
          </w:p>
        </w:tc>
        <w:tc>
          <w:tcPr>
            <w:tcW w:w="3828" w:type="dxa"/>
            <w:tcBorders>
              <w:top w:val="single" w:sz="12" w:space="0" w:color="auto"/>
              <w:bottom w:val="single" w:sz="12" w:space="0" w:color="auto"/>
            </w:tcBorders>
            <w:shd w:val="clear" w:color="auto" w:fill="auto"/>
            <w:hideMark/>
          </w:tcPr>
          <w:p w14:paraId="5C890929" w14:textId="77777777" w:rsidR="002A7873" w:rsidRPr="003110C3" w:rsidRDefault="002A7873" w:rsidP="00B55CD8">
            <w:pPr>
              <w:pStyle w:val="Tablehead"/>
            </w:pPr>
            <w:r w:rsidRPr="003110C3">
              <w:t>Objectives</w:t>
            </w:r>
          </w:p>
        </w:tc>
        <w:tc>
          <w:tcPr>
            <w:tcW w:w="1401" w:type="dxa"/>
            <w:tcBorders>
              <w:top w:val="single" w:sz="12" w:space="0" w:color="auto"/>
              <w:bottom w:val="single" w:sz="12" w:space="0" w:color="auto"/>
            </w:tcBorders>
            <w:shd w:val="clear" w:color="auto" w:fill="auto"/>
            <w:hideMark/>
          </w:tcPr>
          <w:p w14:paraId="103140D1" w14:textId="77777777" w:rsidR="002A7873" w:rsidRPr="003110C3" w:rsidRDefault="002A7873" w:rsidP="00B55CD8">
            <w:pPr>
              <w:pStyle w:val="Tablehead"/>
            </w:pPr>
            <w:r w:rsidRPr="003110C3">
              <w:t>Deadline</w:t>
            </w:r>
          </w:p>
        </w:tc>
      </w:tr>
      <w:tr w:rsidR="002A7873" w:rsidRPr="003110C3" w14:paraId="4861FB8B" w14:textId="77777777" w:rsidTr="00B55CD8">
        <w:trPr>
          <w:jc w:val="center"/>
        </w:trPr>
        <w:tc>
          <w:tcPr>
            <w:tcW w:w="361" w:type="dxa"/>
            <w:tcBorders>
              <w:top w:val="single" w:sz="12" w:space="0" w:color="auto"/>
            </w:tcBorders>
            <w:shd w:val="clear" w:color="auto" w:fill="auto"/>
          </w:tcPr>
          <w:p w14:paraId="540E65BF" w14:textId="77777777" w:rsidR="002A7873" w:rsidRPr="003110C3" w:rsidRDefault="002A7873" w:rsidP="00B55CD8">
            <w:pPr>
              <w:pStyle w:val="Tabletext"/>
            </w:pPr>
            <w:r w:rsidRPr="003110C3">
              <w:rPr>
                <w:rFonts w:eastAsia="Malgun Gothic"/>
              </w:rPr>
              <w:t>1</w:t>
            </w:r>
          </w:p>
        </w:tc>
        <w:tc>
          <w:tcPr>
            <w:tcW w:w="1325" w:type="dxa"/>
            <w:tcBorders>
              <w:top w:val="single" w:sz="12" w:space="0" w:color="auto"/>
            </w:tcBorders>
            <w:shd w:val="clear" w:color="auto" w:fill="auto"/>
          </w:tcPr>
          <w:p w14:paraId="4762365D" w14:textId="77777777" w:rsidR="002A7873" w:rsidRPr="003110C3" w:rsidRDefault="002A7873" w:rsidP="00B55CD8">
            <w:pPr>
              <w:pStyle w:val="Tabletext"/>
            </w:pPr>
            <w:r>
              <w:t>None</w:t>
            </w:r>
          </w:p>
        </w:tc>
        <w:tc>
          <w:tcPr>
            <w:tcW w:w="1560" w:type="dxa"/>
            <w:tcBorders>
              <w:top w:val="single" w:sz="12" w:space="0" w:color="auto"/>
            </w:tcBorders>
            <w:shd w:val="clear" w:color="auto" w:fill="auto"/>
          </w:tcPr>
          <w:p w14:paraId="1DCC6FCB" w14:textId="77777777" w:rsidR="002A7873" w:rsidRPr="003110C3" w:rsidRDefault="002A7873" w:rsidP="00B55CD8">
            <w:pPr>
              <w:pStyle w:val="Tabletext"/>
              <w:jc w:val="center"/>
            </w:pPr>
          </w:p>
        </w:tc>
        <w:tc>
          <w:tcPr>
            <w:tcW w:w="1134" w:type="dxa"/>
            <w:tcBorders>
              <w:top w:val="single" w:sz="12" w:space="0" w:color="auto"/>
            </w:tcBorders>
            <w:shd w:val="clear" w:color="auto" w:fill="auto"/>
          </w:tcPr>
          <w:p w14:paraId="46E988B3" w14:textId="77777777" w:rsidR="002A7873" w:rsidRPr="003110C3" w:rsidRDefault="002A7873" w:rsidP="00B55CD8">
            <w:pPr>
              <w:pStyle w:val="Tabletext"/>
              <w:jc w:val="center"/>
            </w:pPr>
          </w:p>
        </w:tc>
        <w:tc>
          <w:tcPr>
            <w:tcW w:w="3828" w:type="dxa"/>
            <w:tcBorders>
              <w:top w:val="single" w:sz="12" w:space="0" w:color="auto"/>
            </w:tcBorders>
            <w:shd w:val="clear" w:color="auto" w:fill="auto"/>
          </w:tcPr>
          <w:p w14:paraId="082E1F96" w14:textId="77777777" w:rsidR="002A7873" w:rsidRPr="003110C3" w:rsidRDefault="002A7873" w:rsidP="00B55CD8">
            <w:pPr>
              <w:pStyle w:val="Tabletext"/>
            </w:pPr>
          </w:p>
        </w:tc>
        <w:tc>
          <w:tcPr>
            <w:tcW w:w="1401" w:type="dxa"/>
            <w:tcBorders>
              <w:top w:val="single" w:sz="12" w:space="0" w:color="auto"/>
            </w:tcBorders>
            <w:shd w:val="clear" w:color="auto" w:fill="auto"/>
          </w:tcPr>
          <w:p w14:paraId="6C7E67D3" w14:textId="77777777" w:rsidR="002A7873" w:rsidRPr="003110C3" w:rsidRDefault="002A7873" w:rsidP="00B55CD8">
            <w:pPr>
              <w:pStyle w:val="Tabletext"/>
            </w:pPr>
          </w:p>
        </w:tc>
      </w:tr>
    </w:tbl>
    <w:p w14:paraId="71FBE0EE" w14:textId="77777777" w:rsidR="002A7873" w:rsidRDefault="002A7873" w:rsidP="002A7873"/>
    <w:p w14:paraId="66F0F7B4" w14:textId="77777777" w:rsidR="002A7873" w:rsidRPr="00F73CE2" w:rsidRDefault="002A7873" w:rsidP="002A7873">
      <w:pPr>
        <w:pStyle w:val="Headingb"/>
      </w:pPr>
      <w:r>
        <w:lastRenderedPageBreak/>
        <w:t>RG-DT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3110C3" w14:paraId="04AC1E1E" w14:textId="77777777" w:rsidTr="00B55CD8">
        <w:trPr>
          <w:tblHeader/>
          <w:jc w:val="center"/>
        </w:trPr>
        <w:tc>
          <w:tcPr>
            <w:tcW w:w="361" w:type="dxa"/>
            <w:tcBorders>
              <w:top w:val="single" w:sz="12" w:space="0" w:color="auto"/>
              <w:bottom w:val="single" w:sz="12" w:space="0" w:color="auto"/>
            </w:tcBorders>
            <w:shd w:val="clear" w:color="auto" w:fill="auto"/>
            <w:hideMark/>
          </w:tcPr>
          <w:p w14:paraId="455BAE4D" w14:textId="77777777" w:rsidR="002A7873" w:rsidRPr="003110C3" w:rsidRDefault="002A7873" w:rsidP="00B55CD8">
            <w:pPr>
              <w:pStyle w:val="Tablehead"/>
            </w:pPr>
            <w:r w:rsidRPr="003110C3">
              <w:t>#</w:t>
            </w:r>
          </w:p>
        </w:tc>
        <w:tc>
          <w:tcPr>
            <w:tcW w:w="1325" w:type="dxa"/>
            <w:tcBorders>
              <w:top w:val="single" w:sz="12" w:space="0" w:color="auto"/>
              <w:bottom w:val="single" w:sz="12" w:space="0" w:color="auto"/>
            </w:tcBorders>
            <w:shd w:val="clear" w:color="auto" w:fill="auto"/>
            <w:hideMark/>
          </w:tcPr>
          <w:p w14:paraId="693A87C0" w14:textId="77777777" w:rsidR="002A7873" w:rsidRPr="003110C3" w:rsidRDefault="002A7873" w:rsidP="00B55CD8">
            <w:pPr>
              <w:pStyle w:val="Tablehead"/>
            </w:pPr>
            <w:r w:rsidRPr="003110C3">
              <w:t>Date</w:t>
            </w:r>
          </w:p>
        </w:tc>
        <w:tc>
          <w:tcPr>
            <w:tcW w:w="1560" w:type="dxa"/>
            <w:tcBorders>
              <w:top w:val="single" w:sz="12" w:space="0" w:color="auto"/>
              <w:bottom w:val="single" w:sz="12" w:space="0" w:color="auto"/>
            </w:tcBorders>
            <w:shd w:val="clear" w:color="auto" w:fill="auto"/>
            <w:hideMark/>
          </w:tcPr>
          <w:p w14:paraId="0576D168" w14:textId="77777777" w:rsidR="002A7873" w:rsidRPr="003110C3" w:rsidRDefault="002A7873" w:rsidP="00B55CD8">
            <w:pPr>
              <w:pStyle w:val="Tablehead"/>
            </w:pPr>
            <w:r w:rsidRPr="003110C3">
              <w:t>Time</w:t>
            </w:r>
            <w:r w:rsidRPr="00AA7A1C">
              <w:rPr>
                <w:szCs w:val="22"/>
              </w:rPr>
              <w:br/>
              <w:t>(Geneva time)</w:t>
            </w:r>
          </w:p>
        </w:tc>
        <w:tc>
          <w:tcPr>
            <w:tcW w:w="1134" w:type="dxa"/>
            <w:tcBorders>
              <w:top w:val="single" w:sz="12" w:space="0" w:color="auto"/>
              <w:bottom w:val="single" w:sz="12" w:space="0" w:color="auto"/>
            </w:tcBorders>
            <w:shd w:val="clear" w:color="auto" w:fill="auto"/>
            <w:hideMark/>
          </w:tcPr>
          <w:p w14:paraId="3A4C318A" w14:textId="77777777" w:rsidR="002A7873" w:rsidRPr="003110C3" w:rsidRDefault="002A7873" w:rsidP="00B55CD8">
            <w:pPr>
              <w:pStyle w:val="Tablehead"/>
            </w:pPr>
            <w:r w:rsidRPr="003110C3">
              <w:t>Format</w:t>
            </w:r>
            <w:r w:rsidRPr="003110C3">
              <w:rPr>
                <w:vertAlign w:val="superscript"/>
              </w:rPr>
              <w:t>1</w:t>
            </w:r>
          </w:p>
        </w:tc>
        <w:tc>
          <w:tcPr>
            <w:tcW w:w="3828" w:type="dxa"/>
            <w:tcBorders>
              <w:top w:val="single" w:sz="12" w:space="0" w:color="auto"/>
              <w:bottom w:val="single" w:sz="12" w:space="0" w:color="auto"/>
            </w:tcBorders>
            <w:shd w:val="clear" w:color="auto" w:fill="auto"/>
            <w:hideMark/>
          </w:tcPr>
          <w:p w14:paraId="18153BCC" w14:textId="77777777" w:rsidR="002A7873" w:rsidRPr="003110C3" w:rsidRDefault="002A7873" w:rsidP="00B55CD8">
            <w:pPr>
              <w:pStyle w:val="Tablehead"/>
            </w:pPr>
            <w:r w:rsidRPr="003110C3">
              <w:t>Objectives</w:t>
            </w:r>
          </w:p>
        </w:tc>
        <w:tc>
          <w:tcPr>
            <w:tcW w:w="1401" w:type="dxa"/>
            <w:tcBorders>
              <w:top w:val="single" w:sz="12" w:space="0" w:color="auto"/>
              <w:bottom w:val="single" w:sz="12" w:space="0" w:color="auto"/>
            </w:tcBorders>
            <w:shd w:val="clear" w:color="auto" w:fill="auto"/>
            <w:hideMark/>
          </w:tcPr>
          <w:p w14:paraId="01A3D196" w14:textId="77777777" w:rsidR="002A7873" w:rsidRPr="003110C3" w:rsidRDefault="002A7873" w:rsidP="00B55CD8">
            <w:pPr>
              <w:pStyle w:val="Tablehead"/>
            </w:pPr>
            <w:r w:rsidRPr="003110C3">
              <w:t>Deadline</w:t>
            </w:r>
          </w:p>
        </w:tc>
      </w:tr>
      <w:tr w:rsidR="002A7873" w:rsidRPr="003110C3" w14:paraId="63D60785" w14:textId="77777777" w:rsidTr="00B55CD8">
        <w:trPr>
          <w:jc w:val="center"/>
        </w:trPr>
        <w:tc>
          <w:tcPr>
            <w:tcW w:w="361" w:type="dxa"/>
            <w:tcBorders>
              <w:top w:val="single" w:sz="12" w:space="0" w:color="auto"/>
            </w:tcBorders>
            <w:shd w:val="clear" w:color="auto" w:fill="auto"/>
          </w:tcPr>
          <w:p w14:paraId="5A0C2855" w14:textId="77777777" w:rsidR="002A7873" w:rsidRPr="003110C3" w:rsidRDefault="002A7873" w:rsidP="00B55CD8">
            <w:pPr>
              <w:pStyle w:val="Tabletext"/>
            </w:pPr>
            <w:r w:rsidRPr="003110C3">
              <w:rPr>
                <w:rFonts w:eastAsia="Malgun Gothic"/>
              </w:rPr>
              <w:t>1</w:t>
            </w:r>
          </w:p>
        </w:tc>
        <w:tc>
          <w:tcPr>
            <w:tcW w:w="1325" w:type="dxa"/>
            <w:tcBorders>
              <w:top w:val="single" w:sz="12" w:space="0" w:color="auto"/>
            </w:tcBorders>
            <w:shd w:val="clear" w:color="auto" w:fill="auto"/>
          </w:tcPr>
          <w:p w14:paraId="1F743C80" w14:textId="77777777" w:rsidR="002A7873" w:rsidRPr="003110C3" w:rsidRDefault="002A7873" w:rsidP="00B55CD8">
            <w:pPr>
              <w:pStyle w:val="Tabletext"/>
            </w:pPr>
            <w:r w:rsidRPr="004B4BC3">
              <w:t>2025-09-10</w:t>
            </w:r>
          </w:p>
        </w:tc>
        <w:tc>
          <w:tcPr>
            <w:tcW w:w="1560" w:type="dxa"/>
            <w:tcBorders>
              <w:top w:val="single" w:sz="12" w:space="0" w:color="auto"/>
            </w:tcBorders>
            <w:shd w:val="clear" w:color="auto" w:fill="auto"/>
          </w:tcPr>
          <w:p w14:paraId="4941B924" w14:textId="77777777" w:rsidR="002A7873" w:rsidRPr="003110C3" w:rsidRDefault="002A7873" w:rsidP="00B55CD8">
            <w:pPr>
              <w:pStyle w:val="Tabletext"/>
              <w:jc w:val="center"/>
            </w:pPr>
            <w:r w:rsidRPr="003110C3">
              <w:t>13</w:t>
            </w:r>
            <w:r>
              <w:t>:</w:t>
            </w:r>
            <w:r w:rsidRPr="003110C3">
              <w:t>00–15</w:t>
            </w:r>
            <w:r>
              <w:t>:</w:t>
            </w:r>
            <w:r w:rsidRPr="003110C3">
              <w:t xml:space="preserve">00 </w:t>
            </w:r>
            <w:r>
              <w:t>(Geneva time)</w:t>
            </w:r>
          </w:p>
        </w:tc>
        <w:tc>
          <w:tcPr>
            <w:tcW w:w="1134" w:type="dxa"/>
            <w:tcBorders>
              <w:top w:val="single" w:sz="12" w:space="0" w:color="auto"/>
            </w:tcBorders>
            <w:shd w:val="clear" w:color="auto" w:fill="auto"/>
          </w:tcPr>
          <w:p w14:paraId="79686E38" w14:textId="77777777" w:rsidR="002A7873" w:rsidRPr="003110C3" w:rsidRDefault="002A7873" w:rsidP="00B55CD8">
            <w:pPr>
              <w:pStyle w:val="Tabletext"/>
              <w:jc w:val="center"/>
            </w:pPr>
            <w:r w:rsidRPr="003110C3">
              <w:t>V</w:t>
            </w:r>
          </w:p>
        </w:tc>
        <w:tc>
          <w:tcPr>
            <w:tcW w:w="3828" w:type="dxa"/>
            <w:tcBorders>
              <w:top w:val="single" w:sz="12" w:space="0" w:color="auto"/>
            </w:tcBorders>
            <w:shd w:val="clear" w:color="auto" w:fill="auto"/>
          </w:tcPr>
          <w:p w14:paraId="365959DF" w14:textId="77777777" w:rsidR="002A7873" w:rsidRPr="003110C3" w:rsidRDefault="002A7873" w:rsidP="00B55CD8">
            <w:pPr>
              <w:pStyle w:val="Tabletext"/>
            </w:pPr>
            <w:r w:rsidRPr="003110C3">
              <w:t xml:space="preserve">Progress the work based on the RG-DT </w:t>
            </w:r>
            <w:proofErr w:type="spellStart"/>
            <w:r w:rsidRPr="003110C3">
              <w:t>ToR</w:t>
            </w:r>
            <w:proofErr w:type="spellEnd"/>
          </w:p>
        </w:tc>
        <w:tc>
          <w:tcPr>
            <w:tcW w:w="1401" w:type="dxa"/>
            <w:tcBorders>
              <w:top w:val="single" w:sz="12" w:space="0" w:color="auto"/>
            </w:tcBorders>
            <w:shd w:val="clear" w:color="auto" w:fill="auto"/>
          </w:tcPr>
          <w:p w14:paraId="1CD99FD9" w14:textId="77777777" w:rsidR="002A7873" w:rsidRPr="003110C3" w:rsidRDefault="002A7873" w:rsidP="00B55CD8">
            <w:pPr>
              <w:pStyle w:val="Tabletext"/>
            </w:pPr>
            <w:r w:rsidRPr="003110C3">
              <w:t>2025-09-03</w:t>
            </w:r>
          </w:p>
        </w:tc>
      </w:tr>
      <w:tr w:rsidR="002A7873" w:rsidRPr="003110C3" w14:paraId="2FD8564C" w14:textId="77777777" w:rsidTr="00B55CD8">
        <w:trPr>
          <w:jc w:val="center"/>
        </w:trPr>
        <w:tc>
          <w:tcPr>
            <w:tcW w:w="361" w:type="dxa"/>
            <w:shd w:val="clear" w:color="auto" w:fill="auto"/>
          </w:tcPr>
          <w:p w14:paraId="24EB624B" w14:textId="77777777" w:rsidR="002A7873" w:rsidRPr="003110C3" w:rsidRDefault="002A7873" w:rsidP="00B55CD8">
            <w:pPr>
              <w:pStyle w:val="Tabletext"/>
            </w:pPr>
            <w:r w:rsidRPr="003110C3">
              <w:rPr>
                <w:rFonts w:eastAsia="Malgun Gothic"/>
              </w:rPr>
              <w:t>2</w:t>
            </w:r>
          </w:p>
        </w:tc>
        <w:tc>
          <w:tcPr>
            <w:tcW w:w="1325" w:type="dxa"/>
            <w:shd w:val="clear" w:color="auto" w:fill="auto"/>
          </w:tcPr>
          <w:p w14:paraId="75269D14" w14:textId="77777777" w:rsidR="002A7873" w:rsidRPr="003110C3" w:rsidRDefault="002A7873" w:rsidP="00B55CD8">
            <w:pPr>
              <w:pStyle w:val="Tabletext"/>
            </w:pPr>
            <w:r w:rsidRPr="004B4BC3">
              <w:t>2025-11-12</w:t>
            </w:r>
          </w:p>
        </w:tc>
        <w:tc>
          <w:tcPr>
            <w:tcW w:w="1560" w:type="dxa"/>
            <w:shd w:val="clear" w:color="auto" w:fill="auto"/>
          </w:tcPr>
          <w:p w14:paraId="6564ED31" w14:textId="77777777" w:rsidR="002A7873" w:rsidRPr="003110C3" w:rsidRDefault="002A7873" w:rsidP="00B55CD8">
            <w:pPr>
              <w:pStyle w:val="Tabletext"/>
              <w:jc w:val="center"/>
            </w:pPr>
            <w:r w:rsidRPr="003110C3">
              <w:t>13</w:t>
            </w:r>
            <w:r>
              <w:t>:</w:t>
            </w:r>
            <w:r w:rsidRPr="003110C3">
              <w:t>00–15</w:t>
            </w:r>
            <w:r>
              <w:t>:</w:t>
            </w:r>
            <w:r w:rsidRPr="003110C3">
              <w:t xml:space="preserve">00 </w:t>
            </w:r>
            <w:r>
              <w:t>(Geneva time)</w:t>
            </w:r>
          </w:p>
        </w:tc>
        <w:tc>
          <w:tcPr>
            <w:tcW w:w="1134" w:type="dxa"/>
            <w:shd w:val="clear" w:color="auto" w:fill="auto"/>
          </w:tcPr>
          <w:p w14:paraId="6BEC646A" w14:textId="77777777" w:rsidR="002A7873" w:rsidRPr="003110C3" w:rsidRDefault="002A7873" w:rsidP="00B55CD8">
            <w:pPr>
              <w:pStyle w:val="Tabletext"/>
              <w:jc w:val="center"/>
            </w:pPr>
            <w:r w:rsidRPr="003110C3">
              <w:t>V</w:t>
            </w:r>
          </w:p>
        </w:tc>
        <w:tc>
          <w:tcPr>
            <w:tcW w:w="3828" w:type="dxa"/>
            <w:shd w:val="clear" w:color="auto" w:fill="auto"/>
          </w:tcPr>
          <w:p w14:paraId="66D51AC3" w14:textId="77777777" w:rsidR="002A7873" w:rsidRPr="003110C3" w:rsidRDefault="002A7873" w:rsidP="00B55CD8">
            <w:pPr>
              <w:pStyle w:val="Tabletext"/>
            </w:pPr>
            <w:r w:rsidRPr="003110C3">
              <w:t xml:space="preserve">Progress the work based on the RG-DT </w:t>
            </w:r>
            <w:proofErr w:type="spellStart"/>
            <w:r w:rsidRPr="003110C3">
              <w:t>ToR</w:t>
            </w:r>
            <w:proofErr w:type="spellEnd"/>
          </w:p>
        </w:tc>
        <w:tc>
          <w:tcPr>
            <w:tcW w:w="1401" w:type="dxa"/>
            <w:shd w:val="clear" w:color="auto" w:fill="auto"/>
          </w:tcPr>
          <w:p w14:paraId="1870862E" w14:textId="77777777" w:rsidR="002A7873" w:rsidRPr="003110C3" w:rsidRDefault="002A7873" w:rsidP="00B55CD8">
            <w:pPr>
              <w:pStyle w:val="Tabletext"/>
            </w:pPr>
            <w:r w:rsidRPr="003110C3">
              <w:t>2025-11-05</w:t>
            </w:r>
          </w:p>
        </w:tc>
      </w:tr>
      <w:tr w:rsidR="002A7873" w:rsidRPr="003110C3" w14:paraId="59CD4A03" w14:textId="77777777" w:rsidTr="00B55CD8">
        <w:trPr>
          <w:jc w:val="center"/>
        </w:trPr>
        <w:tc>
          <w:tcPr>
            <w:tcW w:w="361" w:type="dxa"/>
            <w:shd w:val="clear" w:color="auto" w:fill="auto"/>
          </w:tcPr>
          <w:p w14:paraId="1973754F" w14:textId="77777777" w:rsidR="002A7873" w:rsidRPr="003110C3" w:rsidRDefault="002A7873" w:rsidP="00B55CD8">
            <w:pPr>
              <w:pStyle w:val="Tabletext"/>
              <w:rPr>
                <w:rFonts w:eastAsia="Malgun Gothic"/>
              </w:rPr>
            </w:pPr>
            <w:r w:rsidRPr="003110C3">
              <w:rPr>
                <w:rFonts w:eastAsia="Malgun Gothic"/>
              </w:rPr>
              <w:t>3</w:t>
            </w:r>
          </w:p>
        </w:tc>
        <w:tc>
          <w:tcPr>
            <w:tcW w:w="1325" w:type="dxa"/>
            <w:shd w:val="clear" w:color="auto" w:fill="auto"/>
          </w:tcPr>
          <w:p w14:paraId="7D68070D" w14:textId="77777777" w:rsidR="002A7873" w:rsidRPr="003110C3" w:rsidRDefault="002A7873" w:rsidP="00B55CD8">
            <w:pPr>
              <w:pStyle w:val="Tabletext"/>
            </w:pPr>
            <w:r w:rsidRPr="004B4BC3">
              <w:t>2026-03-11</w:t>
            </w:r>
          </w:p>
        </w:tc>
        <w:tc>
          <w:tcPr>
            <w:tcW w:w="1560" w:type="dxa"/>
            <w:shd w:val="clear" w:color="auto" w:fill="auto"/>
          </w:tcPr>
          <w:p w14:paraId="1AE37623" w14:textId="77777777" w:rsidR="002A7873" w:rsidRPr="003110C3" w:rsidRDefault="002A7873" w:rsidP="00B55CD8">
            <w:pPr>
              <w:pStyle w:val="Tabletext"/>
              <w:jc w:val="center"/>
            </w:pPr>
            <w:r w:rsidRPr="003110C3">
              <w:t>13</w:t>
            </w:r>
            <w:r>
              <w:t>:</w:t>
            </w:r>
            <w:r w:rsidRPr="003110C3">
              <w:t>00–15</w:t>
            </w:r>
            <w:r>
              <w:t>:</w:t>
            </w:r>
            <w:r w:rsidRPr="003110C3">
              <w:t xml:space="preserve">00 </w:t>
            </w:r>
            <w:r>
              <w:t>(Geneva time)</w:t>
            </w:r>
          </w:p>
        </w:tc>
        <w:tc>
          <w:tcPr>
            <w:tcW w:w="1134" w:type="dxa"/>
            <w:shd w:val="clear" w:color="auto" w:fill="auto"/>
          </w:tcPr>
          <w:p w14:paraId="2337CC4C" w14:textId="77777777" w:rsidR="002A7873" w:rsidRPr="003110C3" w:rsidRDefault="002A7873" w:rsidP="00B55CD8">
            <w:pPr>
              <w:pStyle w:val="Tabletext"/>
              <w:jc w:val="center"/>
            </w:pPr>
            <w:r w:rsidRPr="003110C3">
              <w:t>V</w:t>
            </w:r>
          </w:p>
        </w:tc>
        <w:tc>
          <w:tcPr>
            <w:tcW w:w="3828" w:type="dxa"/>
            <w:shd w:val="clear" w:color="auto" w:fill="auto"/>
          </w:tcPr>
          <w:p w14:paraId="2EA54033" w14:textId="77777777" w:rsidR="002A7873" w:rsidRPr="003110C3" w:rsidRDefault="002A7873" w:rsidP="00B55CD8">
            <w:pPr>
              <w:pStyle w:val="Tabletext"/>
            </w:pPr>
            <w:r w:rsidRPr="003110C3">
              <w:t xml:space="preserve">Progress the work based on the RG-DT </w:t>
            </w:r>
            <w:proofErr w:type="spellStart"/>
            <w:r w:rsidRPr="003110C3">
              <w:t>ToR</w:t>
            </w:r>
            <w:proofErr w:type="spellEnd"/>
          </w:p>
        </w:tc>
        <w:tc>
          <w:tcPr>
            <w:tcW w:w="1401" w:type="dxa"/>
            <w:shd w:val="clear" w:color="auto" w:fill="auto"/>
          </w:tcPr>
          <w:p w14:paraId="149CAE09" w14:textId="77777777" w:rsidR="002A7873" w:rsidRPr="003110C3" w:rsidRDefault="002A7873" w:rsidP="00B55CD8">
            <w:pPr>
              <w:pStyle w:val="Tabletext"/>
            </w:pPr>
            <w:r w:rsidRPr="003110C3">
              <w:t>2026-03-04</w:t>
            </w:r>
          </w:p>
        </w:tc>
      </w:tr>
      <w:tr w:rsidR="002A7873" w:rsidRPr="003110C3" w14:paraId="76D01D9D" w14:textId="77777777" w:rsidTr="00B55CD8">
        <w:trPr>
          <w:jc w:val="center"/>
        </w:trPr>
        <w:tc>
          <w:tcPr>
            <w:tcW w:w="361" w:type="dxa"/>
            <w:shd w:val="clear" w:color="auto" w:fill="auto"/>
          </w:tcPr>
          <w:p w14:paraId="339D3E84" w14:textId="77777777" w:rsidR="002A7873" w:rsidRPr="003110C3" w:rsidRDefault="002A7873" w:rsidP="00B55CD8">
            <w:pPr>
              <w:pStyle w:val="Tabletext"/>
              <w:rPr>
                <w:rFonts w:eastAsia="Malgun Gothic"/>
              </w:rPr>
            </w:pPr>
            <w:r w:rsidRPr="003110C3">
              <w:rPr>
                <w:rFonts w:eastAsia="Malgun Gothic"/>
              </w:rPr>
              <w:t>4</w:t>
            </w:r>
          </w:p>
        </w:tc>
        <w:tc>
          <w:tcPr>
            <w:tcW w:w="1325" w:type="dxa"/>
            <w:shd w:val="clear" w:color="auto" w:fill="auto"/>
          </w:tcPr>
          <w:p w14:paraId="3274173C" w14:textId="77777777" w:rsidR="002A7873" w:rsidRPr="003110C3" w:rsidRDefault="002A7873" w:rsidP="00B55CD8">
            <w:pPr>
              <w:pStyle w:val="Tabletext"/>
            </w:pPr>
            <w:r w:rsidRPr="004B4BC3">
              <w:t>2026-05-13</w:t>
            </w:r>
          </w:p>
        </w:tc>
        <w:tc>
          <w:tcPr>
            <w:tcW w:w="1560" w:type="dxa"/>
            <w:shd w:val="clear" w:color="auto" w:fill="auto"/>
          </w:tcPr>
          <w:p w14:paraId="2AAC2500" w14:textId="77777777" w:rsidR="002A7873" w:rsidRPr="003110C3" w:rsidRDefault="002A7873" w:rsidP="00B55CD8">
            <w:pPr>
              <w:pStyle w:val="Tabletext"/>
              <w:jc w:val="center"/>
            </w:pPr>
            <w:r w:rsidRPr="003110C3">
              <w:t>13</w:t>
            </w:r>
            <w:r>
              <w:t>:</w:t>
            </w:r>
            <w:r w:rsidRPr="003110C3">
              <w:t>00–15</w:t>
            </w:r>
            <w:r>
              <w:t>:</w:t>
            </w:r>
            <w:r w:rsidRPr="003110C3">
              <w:t xml:space="preserve">00 </w:t>
            </w:r>
            <w:r>
              <w:t>(Geneva time)</w:t>
            </w:r>
          </w:p>
        </w:tc>
        <w:tc>
          <w:tcPr>
            <w:tcW w:w="1134" w:type="dxa"/>
            <w:shd w:val="clear" w:color="auto" w:fill="auto"/>
          </w:tcPr>
          <w:p w14:paraId="2914406D" w14:textId="77777777" w:rsidR="002A7873" w:rsidRPr="003110C3" w:rsidRDefault="002A7873" w:rsidP="00B55CD8">
            <w:pPr>
              <w:pStyle w:val="Tabletext"/>
              <w:jc w:val="center"/>
            </w:pPr>
            <w:r w:rsidRPr="003110C3">
              <w:t>V</w:t>
            </w:r>
          </w:p>
        </w:tc>
        <w:tc>
          <w:tcPr>
            <w:tcW w:w="3828" w:type="dxa"/>
            <w:shd w:val="clear" w:color="auto" w:fill="auto"/>
          </w:tcPr>
          <w:p w14:paraId="08F85DC2" w14:textId="77777777" w:rsidR="002A7873" w:rsidRPr="003110C3" w:rsidRDefault="002A7873" w:rsidP="00B55CD8">
            <w:pPr>
              <w:pStyle w:val="Tabletext"/>
            </w:pPr>
            <w:r w:rsidRPr="003110C3">
              <w:t xml:space="preserve">Progress the work based on the RG-DT </w:t>
            </w:r>
            <w:proofErr w:type="spellStart"/>
            <w:r w:rsidRPr="003110C3">
              <w:t>ToR</w:t>
            </w:r>
            <w:proofErr w:type="spellEnd"/>
          </w:p>
        </w:tc>
        <w:tc>
          <w:tcPr>
            <w:tcW w:w="1401" w:type="dxa"/>
            <w:shd w:val="clear" w:color="auto" w:fill="auto"/>
          </w:tcPr>
          <w:p w14:paraId="3B318BE2" w14:textId="77777777" w:rsidR="002A7873" w:rsidRPr="003110C3" w:rsidRDefault="002A7873" w:rsidP="00B55CD8">
            <w:pPr>
              <w:pStyle w:val="Tabletext"/>
            </w:pPr>
            <w:r w:rsidRPr="003110C3">
              <w:t>2026-05-07</w:t>
            </w:r>
          </w:p>
        </w:tc>
      </w:tr>
      <w:tr w:rsidR="002A7873" w:rsidRPr="003110C3" w14:paraId="575F5E92" w14:textId="77777777" w:rsidTr="00B55CD8">
        <w:trPr>
          <w:jc w:val="center"/>
        </w:trPr>
        <w:tc>
          <w:tcPr>
            <w:tcW w:w="361" w:type="dxa"/>
            <w:shd w:val="clear" w:color="auto" w:fill="auto"/>
          </w:tcPr>
          <w:p w14:paraId="290CF8F0" w14:textId="77777777" w:rsidR="002A7873" w:rsidRPr="003110C3" w:rsidRDefault="002A7873" w:rsidP="00B55CD8">
            <w:pPr>
              <w:pStyle w:val="Tabletext"/>
              <w:rPr>
                <w:rFonts w:eastAsia="Malgun Gothic"/>
              </w:rPr>
            </w:pPr>
            <w:r w:rsidRPr="003110C3">
              <w:rPr>
                <w:rFonts w:eastAsia="Malgun Gothic"/>
              </w:rPr>
              <w:t>5</w:t>
            </w:r>
          </w:p>
        </w:tc>
        <w:tc>
          <w:tcPr>
            <w:tcW w:w="1325" w:type="dxa"/>
            <w:shd w:val="clear" w:color="auto" w:fill="auto"/>
          </w:tcPr>
          <w:p w14:paraId="71B6CE0D" w14:textId="77777777" w:rsidR="002A7873" w:rsidRPr="003110C3" w:rsidRDefault="002A7873" w:rsidP="00B55CD8">
            <w:pPr>
              <w:pStyle w:val="Tabletext"/>
            </w:pPr>
            <w:r w:rsidRPr="004B4BC3">
              <w:t>2026-07-08</w:t>
            </w:r>
          </w:p>
        </w:tc>
        <w:tc>
          <w:tcPr>
            <w:tcW w:w="1560" w:type="dxa"/>
            <w:shd w:val="clear" w:color="auto" w:fill="auto"/>
          </w:tcPr>
          <w:p w14:paraId="0D0BB1C7" w14:textId="77777777" w:rsidR="002A7873" w:rsidRPr="003110C3" w:rsidRDefault="002A7873" w:rsidP="00B55CD8">
            <w:pPr>
              <w:pStyle w:val="Tabletext"/>
              <w:jc w:val="center"/>
            </w:pPr>
            <w:r w:rsidRPr="003110C3">
              <w:t>13</w:t>
            </w:r>
            <w:r>
              <w:t>:</w:t>
            </w:r>
            <w:r w:rsidRPr="003110C3">
              <w:t>00–15</w:t>
            </w:r>
            <w:r>
              <w:t>:</w:t>
            </w:r>
            <w:r w:rsidRPr="003110C3">
              <w:t xml:space="preserve">00 </w:t>
            </w:r>
            <w:r>
              <w:t>(Geneva time)</w:t>
            </w:r>
          </w:p>
        </w:tc>
        <w:tc>
          <w:tcPr>
            <w:tcW w:w="1134" w:type="dxa"/>
            <w:shd w:val="clear" w:color="auto" w:fill="auto"/>
          </w:tcPr>
          <w:p w14:paraId="14AFC5E2" w14:textId="77777777" w:rsidR="002A7873" w:rsidRPr="003110C3" w:rsidRDefault="002A7873" w:rsidP="00B55CD8">
            <w:pPr>
              <w:pStyle w:val="Tabletext"/>
              <w:jc w:val="center"/>
            </w:pPr>
            <w:r w:rsidRPr="003110C3">
              <w:t>V</w:t>
            </w:r>
          </w:p>
        </w:tc>
        <w:tc>
          <w:tcPr>
            <w:tcW w:w="3828" w:type="dxa"/>
            <w:shd w:val="clear" w:color="auto" w:fill="auto"/>
          </w:tcPr>
          <w:p w14:paraId="3647377C" w14:textId="77777777" w:rsidR="002A7873" w:rsidRPr="003110C3" w:rsidRDefault="002A7873" w:rsidP="00B55CD8">
            <w:pPr>
              <w:pStyle w:val="Tabletext"/>
            </w:pPr>
            <w:r w:rsidRPr="003110C3">
              <w:t xml:space="preserve">Progress the work based on the RG-DT </w:t>
            </w:r>
            <w:proofErr w:type="spellStart"/>
            <w:r w:rsidRPr="003110C3">
              <w:t>ToR</w:t>
            </w:r>
            <w:proofErr w:type="spellEnd"/>
          </w:p>
        </w:tc>
        <w:tc>
          <w:tcPr>
            <w:tcW w:w="1401" w:type="dxa"/>
            <w:shd w:val="clear" w:color="auto" w:fill="auto"/>
          </w:tcPr>
          <w:p w14:paraId="6528555B" w14:textId="77777777" w:rsidR="002A7873" w:rsidRPr="003110C3" w:rsidRDefault="002A7873" w:rsidP="00B55CD8">
            <w:pPr>
              <w:pStyle w:val="Tabletext"/>
            </w:pPr>
            <w:r w:rsidRPr="003110C3">
              <w:t>2026-07-01</w:t>
            </w:r>
          </w:p>
        </w:tc>
      </w:tr>
      <w:tr w:rsidR="002A7873" w:rsidRPr="003110C3" w14:paraId="57E5DE9A" w14:textId="77777777" w:rsidTr="00B55CD8">
        <w:trPr>
          <w:jc w:val="center"/>
        </w:trPr>
        <w:tc>
          <w:tcPr>
            <w:tcW w:w="361" w:type="dxa"/>
            <w:shd w:val="clear" w:color="auto" w:fill="auto"/>
          </w:tcPr>
          <w:p w14:paraId="00BBF111" w14:textId="77777777" w:rsidR="002A7873" w:rsidRPr="003110C3" w:rsidRDefault="002A7873" w:rsidP="00B55CD8">
            <w:pPr>
              <w:pStyle w:val="Tabletext"/>
              <w:rPr>
                <w:rFonts w:eastAsia="Malgun Gothic"/>
              </w:rPr>
            </w:pPr>
            <w:r w:rsidRPr="003110C3">
              <w:rPr>
                <w:rFonts w:eastAsia="Malgun Gothic"/>
              </w:rPr>
              <w:t>6</w:t>
            </w:r>
          </w:p>
        </w:tc>
        <w:tc>
          <w:tcPr>
            <w:tcW w:w="1325" w:type="dxa"/>
            <w:shd w:val="clear" w:color="auto" w:fill="auto"/>
          </w:tcPr>
          <w:p w14:paraId="451BCD7A" w14:textId="77777777" w:rsidR="002A7873" w:rsidRPr="003110C3" w:rsidRDefault="002A7873" w:rsidP="00B55CD8">
            <w:pPr>
              <w:pStyle w:val="Tabletext"/>
            </w:pPr>
            <w:r w:rsidRPr="004B4BC3">
              <w:t>2026-09-09</w:t>
            </w:r>
          </w:p>
        </w:tc>
        <w:tc>
          <w:tcPr>
            <w:tcW w:w="1560" w:type="dxa"/>
            <w:shd w:val="clear" w:color="auto" w:fill="auto"/>
          </w:tcPr>
          <w:p w14:paraId="56A692EB" w14:textId="77777777" w:rsidR="002A7873" w:rsidRPr="003110C3" w:rsidRDefault="002A7873" w:rsidP="00B55CD8">
            <w:pPr>
              <w:pStyle w:val="Tabletext"/>
              <w:jc w:val="center"/>
            </w:pPr>
            <w:r w:rsidRPr="003110C3">
              <w:t>13</w:t>
            </w:r>
            <w:r>
              <w:t>:</w:t>
            </w:r>
            <w:r w:rsidRPr="003110C3">
              <w:t>00–15</w:t>
            </w:r>
            <w:r>
              <w:t>:</w:t>
            </w:r>
            <w:r w:rsidRPr="003110C3">
              <w:t xml:space="preserve">00 </w:t>
            </w:r>
            <w:r>
              <w:t>(Geneva time)</w:t>
            </w:r>
          </w:p>
        </w:tc>
        <w:tc>
          <w:tcPr>
            <w:tcW w:w="1134" w:type="dxa"/>
            <w:shd w:val="clear" w:color="auto" w:fill="auto"/>
          </w:tcPr>
          <w:p w14:paraId="4F5F1F41" w14:textId="77777777" w:rsidR="002A7873" w:rsidRPr="003110C3" w:rsidRDefault="002A7873" w:rsidP="00B55CD8">
            <w:pPr>
              <w:pStyle w:val="Tabletext"/>
              <w:jc w:val="center"/>
            </w:pPr>
            <w:r w:rsidRPr="003110C3">
              <w:t>V</w:t>
            </w:r>
          </w:p>
        </w:tc>
        <w:tc>
          <w:tcPr>
            <w:tcW w:w="3828" w:type="dxa"/>
            <w:shd w:val="clear" w:color="auto" w:fill="auto"/>
          </w:tcPr>
          <w:p w14:paraId="0F3EF14F" w14:textId="77777777" w:rsidR="002A7873" w:rsidRPr="003110C3" w:rsidRDefault="002A7873" w:rsidP="00B55CD8">
            <w:pPr>
              <w:pStyle w:val="Tabletext"/>
            </w:pPr>
            <w:r w:rsidRPr="003110C3">
              <w:t xml:space="preserve">Progress the work based on the RG-DT </w:t>
            </w:r>
            <w:proofErr w:type="spellStart"/>
            <w:r w:rsidRPr="003110C3">
              <w:t>ToR</w:t>
            </w:r>
            <w:proofErr w:type="spellEnd"/>
          </w:p>
        </w:tc>
        <w:tc>
          <w:tcPr>
            <w:tcW w:w="1401" w:type="dxa"/>
            <w:shd w:val="clear" w:color="auto" w:fill="auto"/>
          </w:tcPr>
          <w:p w14:paraId="7CBC1E5D" w14:textId="77777777" w:rsidR="002A7873" w:rsidRPr="003110C3" w:rsidRDefault="002A7873" w:rsidP="00B55CD8">
            <w:pPr>
              <w:pStyle w:val="Tabletext"/>
            </w:pPr>
            <w:r w:rsidRPr="003110C3">
              <w:t>2026-09-02</w:t>
            </w:r>
          </w:p>
        </w:tc>
      </w:tr>
    </w:tbl>
    <w:p w14:paraId="2899ADDC" w14:textId="77777777" w:rsidR="002A7873" w:rsidRDefault="002A7873" w:rsidP="002A7873">
      <w:pPr>
        <w:rPr>
          <w:lang w:val="en-US"/>
        </w:rPr>
      </w:pPr>
    </w:p>
    <w:p w14:paraId="276B0E4B" w14:textId="77777777" w:rsidR="000E6A22" w:rsidRPr="00144FCC" w:rsidRDefault="000E6A22" w:rsidP="000E6A22"/>
    <w:p w14:paraId="2A4DF292" w14:textId="77777777" w:rsidR="002A7873" w:rsidRDefault="002A7873">
      <w:pPr>
        <w:jc w:val="both"/>
        <w:rPr>
          <w:rFonts w:eastAsia="MS Mincho"/>
          <w:b/>
          <w:bCs/>
          <w:szCs w:val="20"/>
        </w:rPr>
      </w:pPr>
      <w:r>
        <w:br w:type="page"/>
      </w:r>
    </w:p>
    <w:p w14:paraId="38B9264D" w14:textId="76A81C2D" w:rsidR="00144FCC" w:rsidRPr="009D322F" w:rsidRDefault="00144FCC" w:rsidP="000106B4">
      <w:pPr>
        <w:pStyle w:val="Heading1Centered"/>
        <w:rPr>
          <w:rFonts w:eastAsiaTheme="minorEastAsia"/>
        </w:rPr>
      </w:pPr>
      <w:bookmarkStart w:id="156" w:name="_Toc199487357"/>
      <w:r w:rsidRPr="00BF733E">
        <w:lastRenderedPageBreak/>
        <w:t>Annex H: Outgoing Liaison Statements</w:t>
      </w:r>
      <w:bookmarkEnd w:id="156"/>
    </w:p>
    <w:p w14:paraId="4DBF2BAE" w14:textId="77777777" w:rsidR="009D322F" w:rsidRDefault="009D322F" w:rsidP="009D322F">
      <w:pPr>
        <w:contextualSpacing/>
        <w:rPr>
          <w:rFonts w:eastAsia="MS Mincho"/>
        </w:rPr>
      </w:pPr>
    </w:p>
    <w:p w14:paraId="45D51512" w14:textId="5CC85A15" w:rsidR="009D322F" w:rsidRDefault="00784BC1" w:rsidP="00784BC1">
      <w:pPr>
        <w:contextualSpacing/>
        <w:jc w:val="center"/>
        <w:rPr>
          <w:rFonts w:eastAsia="MS Mincho"/>
        </w:rPr>
      </w:pPr>
      <w:r w:rsidRPr="002A7873">
        <w:rPr>
          <w:rFonts w:eastAsia="MS Mincho"/>
          <w:highlight w:val="yellow"/>
        </w:rPr>
        <w:t>(To be added)</w:t>
      </w:r>
    </w:p>
    <w:p w14:paraId="37830641" w14:textId="77777777" w:rsidR="009D322F" w:rsidRPr="00BF733E" w:rsidRDefault="009D322F" w:rsidP="009D322F">
      <w:pPr>
        <w:contextualSpacing/>
      </w:pPr>
    </w:p>
    <w:bookmarkEnd w:id="44"/>
    <w:bookmarkEnd w:id="45"/>
    <w:p w14:paraId="781E48E4" w14:textId="668809F4" w:rsidR="00875EB7" w:rsidRPr="000017F9" w:rsidRDefault="00875EB7" w:rsidP="00875EB7">
      <w:pPr>
        <w:jc w:val="center"/>
      </w:pPr>
      <w:r w:rsidRPr="000017F9">
        <w:t>________________</w:t>
      </w:r>
    </w:p>
    <w:sectPr w:rsidR="00875EB7" w:rsidRPr="000017F9" w:rsidSect="005F428E">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BF13" w14:textId="77777777" w:rsidR="004D4173" w:rsidRDefault="004D4173" w:rsidP="00F41B58">
      <w:pPr>
        <w:spacing w:before="2" w:after="2"/>
      </w:pPr>
      <w:r>
        <w:separator/>
      </w:r>
    </w:p>
  </w:endnote>
  <w:endnote w:type="continuationSeparator" w:id="0">
    <w:p w14:paraId="05921744" w14:textId="77777777" w:rsidR="004D4173" w:rsidRDefault="004D4173" w:rsidP="00F41B58">
      <w:pPr>
        <w:spacing w:before="2" w:after="2"/>
      </w:pPr>
      <w:r>
        <w:continuationSeparator/>
      </w:r>
    </w:p>
  </w:endnote>
  <w:endnote w:type="continuationNotice" w:id="1">
    <w:p w14:paraId="3C029859" w14:textId="77777777" w:rsidR="004D4173" w:rsidRDefault="004D41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B0A4" w14:textId="77777777" w:rsidR="004D4173" w:rsidRDefault="004D4173" w:rsidP="00F41B58">
      <w:pPr>
        <w:spacing w:before="2" w:after="2"/>
      </w:pPr>
      <w:r>
        <w:separator/>
      </w:r>
    </w:p>
  </w:footnote>
  <w:footnote w:type="continuationSeparator" w:id="0">
    <w:p w14:paraId="3E579B44" w14:textId="77777777" w:rsidR="004D4173" w:rsidRDefault="004D4173" w:rsidP="00F41B58">
      <w:pPr>
        <w:spacing w:before="2" w:after="2"/>
      </w:pPr>
      <w:r>
        <w:continuationSeparator/>
      </w:r>
    </w:p>
  </w:footnote>
  <w:footnote w:type="continuationNotice" w:id="1">
    <w:p w14:paraId="23DAB3AB" w14:textId="77777777" w:rsidR="004D4173" w:rsidRDefault="004D4173">
      <w:pPr>
        <w:spacing w:before="0"/>
      </w:pPr>
    </w:p>
  </w:footnote>
  <w:footnote w:id="2">
    <w:p w14:paraId="513982BF" w14:textId="6AC98589" w:rsidR="00875EB7" w:rsidRPr="00E425CB" w:rsidRDefault="00875EB7" w:rsidP="00875EB7">
      <w:pPr>
        <w:pStyle w:val="FootnoteText"/>
        <w:rPr>
          <w:lang w:val="en-US"/>
        </w:rPr>
      </w:pPr>
      <w:r>
        <w:rPr>
          <w:rStyle w:val="FootnoteReference"/>
        </w:rPr>
        <w:footnoteRef/>
      </w:r>
      <w:r>
        <w:t xml:space="preserve"> </w:t>
      </w:r>
      <w:hyperlink r:id="rId1" w:history="1">
        <w:r w:rsidRPr="001E5B3B">
          <w:rPr>
            <w:rStyle w:val="Hyperlink"/>
            <w:szCs w:val="20"/>
          </w:rPr>
          <w:t>https://extranet.itu.int/sites/itu-t/studygroups/2022-2024/tsag/Captioning</w:t>
        </w:r>
      </w:hyperlink>
    </w:p>
  </w:footnote>
  <w:footnote w:id="3">
    <w:p w14:paraId="2659BB3F" w14:textId="77777777" w:rsidR="00875EB7" w:rsidRPr="00E425CB" w:rsidRDefault="00875EB7" w:rsidP="00875EB7">
      <w:pPr>
        <w:pStyle w:val="FootnoteText"/>
        <w:rPr>
          <w:lang w:val="en-US"/>
        </w:rPr>
      </w:pPr>
      <w:r>
        <w:rPr>
          <w:rStyle w:val="FootnoteReference"/>
        </w:rPr>
        <w:footnoteRef/>
      </w:r>
      <w:r>
        <w:t xml:space="preserve"> </w:t>
      </w:r>
      <w:hyperlink r:id="rId2" w:history="1">
        <w:r w:rsidRPr="00AC151F">
          <w:rPr>
            <w:rStyle w:val="Hyperlink"/>
            <w:rFonts w:asciiTheme="majorBidi" w:hAnsiTheme="majorBidi" w:cstheme="majorBidi"/>
          </w:rPr>
          <w:t>https://www.itu.int/webcast/archive2/t2022-24tsag</w:t>
        </w:r>
      </w:hyperlink>
    </w:p>
  </w:footnote>
  <w:footnote w:id="4">
    <w:p w14:paraId="2AAFAAB0" w14:textId="77777777" w:rsidR="002A7873" w:rsidRPr="00294FF5" w:rsidRDefault="002A7873" w:rsidP="002A7873">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0A56C3B4" w:rsidR="00B95F6F" w:rsidRPr="00875EB7" w:rsidRDefault="009C6B10" w:rsidP="00BF79A2">
    <w:pPr>
      <w:pStyle w:val="Header"/>
    </w:pPr>
    <w:fldSimple w:instr="STYLEREF  Docnumber  \* MERGEFORMAT">
      <w:r w:rsidR="004104C0" w:rsidRPr="004104C0">
        <w:rPr>
          <w:noProof/>
          <w:lang w:val="en-US"/>
        </w:rPr>
        <w:t>TSAG-TD4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00D0525F"/>
    <w:multiLevelType w:val="hybridMultilevel"/>
    <w:tmpl w:val="B576E2F2"/>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1E25988"/>
    <w:multiLevelType w:val="hybridMultilevel"/>
    <w:tmpl w:val="DAE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377D5D"/>
    <w:multiLevelType w:val="hybridMultilevel"/>
    <w:tmpl w:val="53A2D2EA"/>
    <w:lvl w:ilvl="0" w:tplc="FB00CF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67443F7"/>
    <w:multiLevelType w:val="hybridMultilevel"/>
    <w:tmpl w:val="459E1700"/>
    <w:lvl w:ilvl="0" w:tplc="F3BAAFD0">
      <w:start w:val="5"/>
      <w:numFmt w:val="bullet"/>
      <w:lvlText w:val="-"/>
      <w:lvlJc w:val="left"/>
      <w:pPr>
        <w:ind w:left="656" w:hanging="420"/>
      </w:pPr>
      <w:rPr>
        <w:rFonts w:ascii="Times New Roman" w:eastAsia="Times New Roman" w:hAnsi="Times New Roman" w:cs="Times New Roman" w:hint="default"/>
      </w:rPr>
    </w:lvl>
    <w:lvl w:ilvl="1" w:tplc="04090003">
      <w:start w:val="1"/>
      <w:numFmt w:val="bullet"/>
      <w:lvlText w:val=""/>
      <w:lvlJc w:val="left"/>
      <w:pPr>
        <w:ind w:left="1076" w:hanging="420"/>
      </w:pPr>
      <w:rPr>
        <w:rFonts w:ascii="Wingdings" w:hAnsi="Wingdings" w:hint="default"/>
      </w:rPr>
    </w:lvl>
    <w:lvl w:ilvl="2" w:tplc="04090005">
      <w:start w:val="1"/>
      <w:numFmt w:val="bullet"/>
      <w:lvlText w:val=""/>
      <w:lvlJc w:val="left"/>
      <w:pPr>
        <w:ind w:left="1496" w:hanging="420"/>
      </w:pPr>
      <w:rPr>
        <w:rFonts w:ascii="Wingdings" w:hAnsi="Wingdings" w:hint="default"/>
      </w:rPr>
    </w:lvl>
    <w:lvl w:ilvl="3" w:tplc="04090001">
      <w:start w:val="1"/>
      <w:numFmt w:val="bullet"/>
      <w:lvlText w:val=""/>
      <w:lvlJc w:val="left"/>
      <w:pPr>
        <w:ind w:left="1916" w:hanging="420"/>
      </w:pPr>
      <w:rPr>
        <w:rFonts w:ascii="Wingdings" w:hAnsi="Wingdings" w:hint="default"/>
      </w:rPr>
    </w:lvl>
    <w:lvl w:ilvl="4" w:tplc="04090003">
      <w:start w:val="1"/>
      <w:numFmt w:val="bullet"/>
      <w:lvlText w:val=""/>
      <w:lvlJc w:val="left"/>
      <w:pPr>
        <w:ind w:left="2336" w:hanging="420"/>
      </w:pPr>
      <w:rPr>
        <w:rFonts w:ascii="Wingdings" w:hAnsi="Wingdings" w:hint="default"/>
      </w:rPr>
    </w:lvl>
    <w:lvl w:ilvl="5" w:tplc="04090005">
      <w:start w:val="1"/>
      <w:numFmt w:val="bullet"/>
      <w:lvlText w:val=""/>
      <w:lvlJc w:val="left"/>
      <w:pPr>
        <w:ind w:left="2756" w:hanging="420"/>
      </w:pPr>
      <w:rPr>
        <w:rFonts w:ascii="Wingdings" w:hAnsi="Wingdings" w:hint="default"/>
      </w:rPr>
    </w:lvl>
    <w:lvl w:ilvl="6" w:tplc="04090001">
      <w:start w:val="1"/>
      <w:numFmt w:val="bullet"/>
      <w:lvlText w:val=""/>
      <w:lvlJc w:val="left"/>
      <w:pPr>
        <w:ind w:left="3176" w:hanging="420"/>
      </w:pPr>
      <w:rPr>
        <w:rFonts w:ascii="Wingdings" w:hAnsi="Wingdings" w:hint="default"/>
      </w:rPr>
    </w:lvl>
    <w:lvl w:ilvl="7" w:tplc="04090003">
      <w:start w:val="1"/>
      <w:numFmt w:val="bullet"/>
      <w:lvlText w:val=""/>
      <w:lvlJc w:val="left"/>
      <w:pPr>
        <w:ind w:left="3596" w:hanging="420"/>
      </w:pPr>
      <w:rPr>
        <w:rFonts w:ascii="Wingdings" w:hAnsi="Wingdings" w:hint="default"/>
      </w:rPr>
    </w:lvl>
    <w:lvl w:ilvl="8" w:tplc="04090005">
      <w:start w:val="1"/>
      <w:numFmt w:val="bullet"/>
      <w:lvlText w:val=""/>
      <w:lvlJc w:val="left"/>
      <w:pPr>
        <w:ind w:left="4016" w:hanging="420"/>
      </w:pPr>
      <w:rPr>
        <w:rFonts w:ascii="Wingdings" w:hAnsi="Wingdings" w:hint="default"/>
      </w:rPr>
    </w:lvl>
  </w:abstractNum>
  <w:abstractNum w:abstractNumId="17" w15:restartNumberingAfterBreak="0">
    <w:nsid w:val="07477208"/>
    <w:multiLevelType w:val="hybridMultilevel"/>
    <w:tmpl w:val="F2C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8B111A4"/>
    <w:multiLevelType w:val="hybridMultilevel"/>
    <w:tmpl w:val="F042BE9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4AD6F08"/>
    <w:multiLevelType w:val="hybridMultilevel"/>
    <w:tmpl w:val="9E24490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7F4D04"/>
    <w:multiLevelType w:val="hybridMultilevel"/>
    <w:tmpl w:val="271A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B210D0"/>
    <w:multiLevelType w:val="hybridMultilevel"/>
    <w:tmpl w:val="38184F3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FA3BB8"/>
    <w:multiLevelType w:val="hybridMultilevel"/>
    <w:tmpl w:val="72D83444"/>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212B2756"/>
    <w:multiLevelType w:val="hybridMultilevel"/>
    <w:tmpl w:val="37D084D0"/>
    <w:lvl w:ilvl="0" w:tplc="82628906">
      <w:start w:val="1"/>
      <w:numFmt w:val="upperLetter"/>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2AF486C"/>
    <w:multiLevelType w:val="hybridMultilevel"/>
    <w:tmpl w:val="63982290"/>
    <w:lvl w:ilvl="0" w:tplc="3BF6B3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E96D6D"/>
    <w:multiLevelType w:val="hybridMultilevel"/>
    <w:tmpl w:val="90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3" w15:restartNumberingAfterBreak="0">
    <w:nsid w:val="2F2A185C"/>
    <w:multiLevelType w:val="hybridMultilevel"/>
    <w:tmpl w:val="54F49164"/>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8251BD"/>
    <w:multiLevelType w:val="hybridMultilevel"/>
    <w:tmpl w:val="FF142C7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CA660D"/>
    <w:multiLevelType w:val="hybridMultilevel"/>
    <w:tmpl w:val="37EE341E"/>
    <w:lvl w:ilvl="0" w:tplc="0409000F">
      <w:start w:val="1"/>
      <w:numFmt w:val="decimal"/>
      <w:lvlText w:val="%1."/>
      <w:lvlJc w:val="left"/>
      <w:pPr>
        <w:ind w:left="785" w:hanging="360"/>
      </w:pPr>
      <w:rPr>
        <w:rFonts w:hint="default"/>
      </w:rPr>
    </w:lvl>
    <w:lvl w:ilvl="1" w:tplc="FFFFFFFF">
      <w:start w:val="1"/>
      <w:numFmt w:val="lowerLetter"/>
      <w:lvlText w:val="%2."/>
      <w:lvlJc w:val="left"/>
      <w:pPr>
        <w:ind w:left="1080" w:hanging="360"/>
      </w:pPr>
    </w:lvl>
    <w:lvl w:ilvl="2" w:tplc="E9D65E38">
      <w:numFmt w:val="bullet"/>
      <w:lvlText w:val=""/>
      <w:lvlJc w:val="left"/>
      <w:pPr>
        <w:ind w:left="2190" w:hanging="570"/>
      </w:pPr>
      <w:rPr>
        <w:rFonts w:ascii="Symbol" w:eastAsiaTheme="minorEastAsia" w:hAnsi="Symbol" w:cs="Times New Roman" w:hint="default"/>
      </w:rPr>
    </w:lvl>
    <w:lvl w:ilvl="3" w:tplc="BA3E78E4">
      <w:start w:val="1"/>
      <w:numFmt w:val="decimal"/>
      <w:lvlText w:val="%4"/>
      <w:lvlJc w:val="left"/>
      <w:pPr>
        <w:ind w:left="2730" w:hanging="57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49153B"/>
    <w:multiLevelType w:val="hybridMultilevel"/>
    <w:tmpl w:val="4DD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A74176"/>
    <w:multiLevelType w:val="hybridMultilevel"/>
    <w:tmpl w:val="B4406E50"/>
    <w:lvl w:ilvl="0" w:tplc="B7280BF2">
      <w:start w:val="1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FE1EF2"/>
    <w:multiLevelType w:val="hybridMultilevel"/>
    <w:tmpl w:val="A110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40C34678"/>
    <w:multiLevelType w:val="hybridMultilevel"/>
    <w:tmpl w:val="49547E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40F537F3"/>
    <w:multiLevelType w:val="hybridMultilevel"/>
    <w:tmpl w:val="45EC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20165D2"/>
    <w:multiLevelType w:val="hybridMultilevel"/>
    <w:tmpl w:val="A320729C"/>
    <w:lvl w:ilvl="0" w:tplc="61707850">
      <w:start w:val="1"/>
      <w:numFmt w:val="low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4D9065B"/>
    <w:multiLevelType w:val="hybridMultilevel"/>
    <w:tmpl w:val="4918B382"/>
    <w:lvl w:ilvl="0" w:tplc="1A7EC028">
      <w:start w:val="1"/>
      <w:numFmt w:val="upperLetter"/>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78B679D"/>
    <w:multiLevelType w:val="hybridMultilevel"/>
    <w:tmpl w:val="EB500174"/>
    <w:lvl w:ilvl="0" w:tplc="F4588B3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79552F4"/>
    <w:multiLevelType w:val="hybridMultilevel"/>
    <w:tmpl w:val="4392B0A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9D43D1"/>
    <w:multiLevelType w:val="hybridMultilevel"/>
    <w:tmpl w:val="CCE2B326"/>
    <w:lvl w:ilvl="0" w:tplc="0144D2BA">
      <w:start w:val="1"/>
      <w:numFmt w:val="bullet"/>
      <w:lvlRestart w:val="0"/>
      <w:lvlText w:val="–"/>
      <w:lvlJc w:val="left"/>
      <w:pPr>
        <w:ind w:left="656" w:hanging="420"/>
      </w:pPr>
      <w:rPr>
        <w:rFonts w:ascii="Times New Roman" w:hAnsi="Times New Roman" w:cs="Times New Roman" w:hint="default"/>
      </w:rPr>
    </w:lvl>
    <w:lvl w:ilvl="1" w:tplc="FFFFFFFF">
      <w:start w:val="1"/>
      <w:numFmt w:val="bullet"/>
      <w:lvlText w:val=""/>
      <w:lvlJc w:val="left"/>
      <w:pPr>
        <w:ind w:left="1076" w:hanging="420"/>
      </w:pPr>
      <w:rPr>
        <w:rFonts w:ascii="Wingdings" w:hAnsi="Wingdings" w:hint="default"/>
      </w:rPr>
    </w:lvl>
    <w:lvl w:ilvl="2" w:tplc="FFFFFFFF">
      <w:start w:val="1"/>
      <w:numFmt w:val="bullet"/>
      <w:lvlText w:val=""/>
      <w:lvlJc w:val="left"/>
      <w:pPr>
        <w:ind w:left="1496" w:hanging="420"/>
      </w:pPr>
      <w:rPr>
        <w:rFonts w:ascii="Wingdings" w:hAnsi="Wingdings" w:hint="default"/>
      </w:rPr>
    </w:lvl>
    <w:lvl w:ilvl="3" w:tplc="FFFFFFFF">
      <w:start w:val="1"/>
      <w:numFmt w:val="bullet"/>
      <w:lvlText w:val=""/>
      <w:lvlJc w:val="left"/>
      <w:pPr>
        <w:ind w:left="1916" w:hanging="420"/>
      </w:pPr>
      <w:rPr>
        <w:rFonts w:ascii="Wingdings" w:hAnsi="Wingdings" w:hint="default"/>
      </w:rPr>
    </w:lvl>
    <w:lvl w:ilvl="4" w:tplc="FFFFFFFF">
      <w:start w:val="1"/>
      <w:numFmt w:val="bullet"/>
      <w:lvlText w:val=""/>
      <w:lvlJc w:val="left"/>
      <w:pPr>
        <w:ind w:left="2336" w:hanging="420"/>
      </w:pPr>
      <w:rPr>
        <w:rFonts w:ascii="Wingdings" w:hAnsi="Wingdings" w:hint="default"/>
      </w:rPr>
    </w:lvl>
    <w:lvl w:ilvl="5" w:tplc="FFFFFFFF">
      <w:start w:val="1"/>
      <w:numFmt w:val="bullet"/>
      <w:lvlText w:val=""/>
      <w:lvlJc w:val="left"/>
      <w:pPr>
        <w:ind w:left="2756" w:hanging="420"/>
      </w:pPr>
      <w:rPr>
        <w:rFonts w:ascii="Wingdings" w:hAnsi="Wingdings" w:hint="default"/>
      </w:rPr>
    </w:lvl>
    <w:lvl w:ilvl="6" w:tplc="FFFFFFFF">
      <w:start w:val="1"/>
      <w:numFmt w:val="bullet"/>
      <w:lvlText w:val=""/>
      <w:lvlJc w:val="left"/>
      <w:pPr>
        <w:ind w:left="3176" w:hanging="420"/>
      </w:pPr>
      <w:rPr>
        <w:rFonts w:ascii="Wingdings" w:hAnsi="Wingdings" w:hint="default"/>
      </w:rPr>
    </w:lvl>
    <w:lvl w:ilvl="7" w:tplc="FFFFFFFF">
      <w:start w:val="1"/>
      <w:numFmt w:val="bullet"/>
      <w:lvlText w:val=""/>
      <w:lvlJc w:val="left"/>
      <w:pPr>
        <w:ind w:left="3596" w:hanging="420"/>
      </w:pPr>
      <w:rPr>
        <w:rFonts w:ascii="Wingdings" w:hAnsi="Wingdings" w:hint="default"/>
      </w:rPr>
    </w:lvl>
    <w:lvl w:ilvl="8" w:tplc="FFFFFFFF">
      <w:start w:val="1"/>
      <w:numFmt w:val="bullet"/>
      <w:lvlText w:val=""/>
      <w:lvlJc w:val="left"/>
      <w:pPr>
        <w:ind w:left="4016" w:hanging="420"/>
      </w:pPr>
      <w:rPr>
        <w:rFonts w:ascii="Wingdings" w:hAnsi="Wingdings" w:hint="default"/>
      </w:rPr>
    </w:lvl>
  </w:abstractNum>
  <w:abstractNum w:abstractNumId="72" w15:restartNumberingAfterBreak="0">
    <w:nsid w:val="534F3581"/>
    <w:multiLevelType w:val="hybridMultilevel"/>
    <w:tmpl w:val="F0B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275FE6"/>
    <w:multiLevelType w:val="hybridMultilevel"/>
    <w:tmpl w:val="AE62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FEC2C40"/>
    <w:multiLevelType w:val="hybridMultilevel"/>
    <w:tmpl w:val="997A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AD14D2"/>
    <w:multiLevelType w:val="hybridMultilevel"/>
    <w:tmpl w:val="7F3A6D70"/>
    <w:lvl w:ilvl="0" w:tplc="A11AE24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3B32623"/>
    <w:multiLevelType w:val="hybridMultilevel"/>
    <w:tmpl w:val="904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9"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82" w15:restartNumberingAfterBreak="0">
    <w:nsid w:val="6A0A459B"/>
    <w:multiLevelType w:val="hybridMultilevel"/>
    <w:tmpl w:val="353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292B36"/>
    <w:multiLevelType w:val="hybridMultilevel"/>
    <w:tmpl w:val="C3FE5D72"/>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D90134"/>
    <w:multiLevelType w:val="hybridMultilevel"/>
    <w:tmpl w:val="D278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220AF6"/>
    <w:multiLevelType w:val="hybridMultilevel"/>
    <w:tmpl w:val="7F3A6D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89" w15:restartNumberingAfterBreak="0">
    <w:nsid w:val="720632C0"/>
    <w:multiLevelType w:val="hybridMultilevel"/>
    <w:tmpl w:val="5BD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6045A27"/>
    <w:multiLevelType w:val="hybridMultilevel"/>
    <w:tmpl w:val="898EB4C6"/>
    <w:lvl w:ilvl="0" w:tplc="A6883582">
      <w:start w:val="1"/>
      <w:numFmt w:val="decimal"/>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92"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5" w15:restartNumberingAfterBreak="0">
    <w:nsid w:val="7DC41F6A"/>
    <w:multiLevelType w:val="hybridMultilevel"/>
    <w:tmpl w:val="A856687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4204">
    <w:abstractNumId w:val="28"/>
  </w:num>
  <w:num w:numId="2" w16cid:durableId="498498035">
    <w:abstractNumId w:val="42"/>
  </w:num>
  <w:num w:numId="3" w16cid:durableId="1458569608">
    <w:abstractNumId w:val="91"/>
  </w:num>
  <w:num w:numId="4" w16cid:durableId="1895433866">
    <w:abstractNumId w:val="9"/>
  </w:num>
  <w:num w:numId="5" w16cid:durableId="1641299029">
    <w:abstractNumId w:val="7"/>
  </w:num>
  <w:num w:numId="6" w16cid:durableId="1841120025">
    <w:abstractNumId w:val="6"/>
  </w:num>
  <w:num w:numId="7" w16cid:durableId="549414625">
    <w:abstractNumId w:val="5"/>
  </w:num>
  <w:num w:numId="8" w16cid:durableId="1756397057">
    <w:abstractNumId w:val="4"/>
  </w:num>
  <w:num w:numId="9" w16cid:durableId="1742753477">
    <w:abstractNumId w:val="8"/>
  </w:num>
  <w:num w:numId="10" w16cid:durableId="672103726">
    <w:abstractNumId w:val="3"/>
  </w:num>
  <w:num w:numId="11" w16cid:durableId="1629360627">
    <w:abstractNumId w:val="2"/>
  </w:num>
  <w:num w:numId="12" w16cid:durableId="58329749">
    <w:abstractNumId w:val="1"/>
  </w:num>
  <w:num w:numId="13" w16cid:durableId="1612124012">
    <w:abstractNumId w:val="0"/>
  </w:num>
  <w:num w:numId="14" w16cid:durableId="1252087545">
    <w:abstractNumId w:val="57"/>
  </w:num>
  <w:num w:numId="15" w16cid:durableId="1052389591">
    <w:abstractNumId w:val="46"/>
  </w:num>
  <w:num w:numId="16" w16cid:durableId="64960728">
    <w:abstractNumId w:val="63"/>
  </w:num>
  <w:num w:numId="17" w16cid:durableId="666590872">
    <w:abstractNumId w:val="36"/>
  </w:num>
  <w:num w:numId="18" w16cid:durableId="868760045">
    <w:abstractNumId w:val="65"/>
  </w:num>
  <w:num w:numId="19" w16cid:durableId="1472794704">
    <w:abstractNumId w:val="12"/>
  </w:num>
  <w:num w:numId="20" w16cid:durableId="984049646">
    <w:abstractNumId w:val="79"/>
  </w:num>
  <w:num w:numId="21" w16cid:durableId="1690136450">
    <w:abstractNumId w:val="24"/>
  </w:num>
  <w:num w:numId="22" w16cid:durableId="349374660">
    <w:abstractNumId w:val="20"/>
  </w:num>
  <w:num w:numId="23" w16cid:durableId="225650681">
    <w:abstractNumId w:val="39"/>
  </w:num>
  <w:num w:numId="24" w16cid:durableId="725683539">
    <w:abstractNumId w:val="70"/>
  </w:num>
  <w:num w:numId="25" w16cid:durableId="120804517">
    <w:abstractNumId w:val="95"/>
  </w:num>
  <w:num w:numId="26" w16cid:durableId="1991447430">
    <w:abstractNumId w:val="43"/>
  </w:num>
  <w:num w:numId="27" w16cid:durableId="328363928">
    <w:abstractNumId w:val="84"/>
  </w:num>
  <w:num w:numId="28" w16cid:durableId="1726753090">
    <w:abstractNumId w:val="23"/>
  </w:num>
  <w:num w:numId="29" w16cid:durableId="1002244887">
    <w:abstractNumId w:val="92"/>
  </w:num>
  <w:num w:numId="30" w16cid:durableId="896236999">
    <w:abstractNumId w:val="59"/>
  </w:num>
  <w:num w:numId="31" w16cid:durableId="21306579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651020">
    <w:abstractNumId w:val="16"/>
  </w:num>
  <w:num w:numId="33" w16cid:durableId="16695570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1984158">
    <w:abstractNumId w:val="74"/>
  </w:num>
  <w:num w:numId="35" w16cid:durableId="915475693">
    <w:abstractNumId w:val="86"/>
  </w:num>
  <w:num w:numId="36" w16cid:durableId="1020279533">
    <w:abstractNumId w:val="21"/>
  </w:num>
  <w:num w:numId="37" w16cid:durableId="1606498788">
    <w:abstractNumId w:val="81"/>
  </w:num>
  <w:num w:numId="38" w16cid:durableId="712313946">
    <w:abstractNumId w:val="53"/>
  </w:num>
  <w:num w:numId="39" w16cid:durableId="193003648">
    <w:abstractNumId w:val="78"/>
  </w:num>
  <w:num w:numId="40" w16cid:durableId="1519083904">
    <w:abstractNumId w:val="11"/>
  </w:num>
  <w:num w:numId="41" w16cid:durableId="1095054914">
    <w:abstractNumId w:val="69"/>
  </w:num>
  <w:num w:numId="42" w16cid:durableId="1252933300">
    <w:abstractNumId w:val="33"/>
  </w:num>
  <w:num w:numId="43" w16cid:durableId="1129668710">
    <w:abstractNumId w:val="80"/>
  </w:num>
  <w:num w:numId="44" w16cid:durableId="68695387">
    <w:abstractNumId w:val="68"/>
  </w:num>
  <w:num w:numId="45" w16cid:durableId="771630482">
    <w:abstractNumId w:val="34"/>
  </w:num>
  <w:num w:numId="46" w16cid:durableId="468669725">
    <w:abstractNumId w:val="55"/>
  </w:num>
  <w:num w:numId="47" w16cid:durableId="266886697">
    <w:abstractNumId w:val="83"/>
  </w:num>
  <w:num w:numId="48" w16cid:durableId="280889952">
    <w:abstractNumId w:val="93"/>
  </w:num>
  <w:num w:numId="49" w16cid:durableId="944263345">
    <w:abstractNumId w:val="94"/>
  </w:num>
  <w:num w:numId="50" w16cid:durableId="769393216">
    <w:abstractNumId w:val="17"/>
  </w:num>
  <w:num w:numId="51" w16cid:durableId="1411973849">
    <w:abstractNumId w:val="75"/>
  </w:num>
  <w:num w:numId="52" w16cid:durableId="519011041">
    <w:abstractNumId w:val="85"/>
  </w:num>
  <w:num w:numId="53" w16cid:durableId="320038288">
    <w:abstractNumId w:val="38"/>
  </w:num>
  <w:num w:numId="54" w16cid:durableId="1707871225">
    <w:abstractNumId w:val="14"/>
  </w:num>
  <w:num w:numId="55" w16cid:durableId="1723939155">
    <w:abstractNumId w:val="82"/>
  </w:num>
  <w:num w:numId="56" w16cid:durableId="1432581952">
    <w:abstractNumId w:val="49"/>
  </w:num>
  <w:num w:numId="57" w16cid:durableId="269969613">
    <w:abstractNumId w:val="72"/>
  </w:num>
  <w:num w:numId="58" w16cid:durableId="163865762">
    <w:abstractNumId w:val="51"/>
  </w:num>
  <w:num w:numId="59" w16cid:durableId="9845452">
    <w:abstractNumId w:val="15"/>
  </w:num>
  <w:num w:numId="60" w16cid:durableId="11500967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68053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1497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25085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6962182">
    <w:abstractNumId w:val="13"/>
  </w:num>
  <w:num w:numId="65" w16cid:durableId="447285001">
    <w:abstractNumId w:val="26"/>
  </w:num>
  <w:num w:numId="66" w16cid:durableId="677728939">
    <w:abstractNumId w:val="54"/>
  </w:num>
  <w:num w:numId="67" w16cid:durableId="1240604561">
    <w:abstractNumId w:val="52"/>
  </w:num>
  <w:num w:numId="68" w16cid:durableId="529804084">
    <w:abstractNumId w:val="32"/>
  </w:num>
  <w:num w:numId="69" w16cid:durableId="1674868147">
    <w:abstractNumId w:val="22"/>
  </w:num>
  <w:num w:numId="70" w16cid:durableId="986711144">
    <w:abstractNumId w:val="48"/>
  </w:num>
  <w:num w:numId="71" w16cid:durableId="79640306">
    <w:abstractNumId w:val="29"/>
  </w:num>
  <w:num w:numId="72" w16cid:durableId="1510097457">
    <w:abstractNumId w:val="18"/>
  </w:num>
  <w:num w:numId="73" w16cid:durableId="362244333">
    <w:abstractNumId w:val="19"/>
  </w:num>
  <w:num w:numId="74" w16cid:durableId="328102093">
    <w:abstractNumId w:val="44"/>
  </w:num>
  <w:num w:numId="75" w16cid:durableId="282462683">
    <w:abstractNumId w:val="66"/>
  </w:num>
  <w:num w:numId="76" w16cid:durableId="1429426551">
    <w:abstractNumId w:val="25"/>
  </w:num>
  <w:num w:numId="77" w16cid:durableId="275523654">
    <w:abstractNumId w:val="47"/>
  </w:num>
  <w:num w:numId="78" w16cid:durableId="2103137413">
    <w:abstractNumId w:val="58"/>
  </w:num>
  <w:num w:numId="79" w16cid:durableId="328336347">
    <w:abstractNumId w:val="27"/>
  </w:num>
  <w:num w:numId="80" w16cid:durableId="1888028589">
    <w:abstractNumId w:val="37"/>
  </w:num>
  <w:num w:numId="81" w16cid:durableId="577598058">
    <w:abstractNumId w:val="88"/>
  </w:num>
  <w:num w:numId="82" w16cid:durableId="1952398775">
    <w:abstractNumId w:val="71"/>
  </w:num>
  <w:num w:numId="83" w16cid:durableId="1314093581">
    <w:abstractNumId w:val="30"/>
  </w:num>
  <w:num w:numId="84" w16cid:durableId="1273630654">
    <w:abstractNumId w:val="41"/>
  </w:num>
  <w:num w:numId="85" w16cid:durableId="2063405231">
    <w:abstractNumId w:val="50"/>
  </w:num>
  <w:num w:numId="86" w16cid:durableId="1632830468">
    <w:abstractNumId w:val="67"/>
  </w:num>
  <w:num w:numId="87" w16cid:durableId="1135173642">
    <w:abstractNumId w:val="40"/>
  </w:num>
  <w:num w:numId="88" w16cid:durableId="435101186">
    <w:abstractNumId w:val="87"/>
  </w:num>
  <w:num w:numId="89" w16cid:durableId="669143792">
    <w:abstractNumId w:val="31"/>
  </w:num>
  <w:num w:numId="90" w16cid:durableId="373040438">
    <w:abstractNumId w:val="45"/>
  </w:num>
  <w:num w:numId="91" w16cid:durableId="662899897">
    <w:abstractNumId w:val="62"/>
  </w:num>
  <w:num w:numId="92" w16cid:durableId="738092748">
    <w:abstractNumId w:val="89"/>
  </w:num>
  <w:num w:numId="93" w16cid:durableId="2146072555">
    <w:abstractNumId w:val="35"/>
  </w:num>
  <w:num w:numId="94" w16cid:durableId="679503668">
    <w:abstractNumId w:val="64"/>
  </w:num>
  <w:num w:numId="95" w16cid:durableId="922640511">
    <w:abstractNumId w:val="56"/>
  </w:num>
  <w:num w:numId="96" w16cid:durableId="2016954798">
    <w:abstractNumId w:val="77"/>
  </w:num>
  <w:num w:numId="97" w16cid:durableId="1969123375">
    <w:abstractNumId w:val="90"/>
  </w:num>
  <w:num w:numId="98" w16cid:durableId="128977708">
    <w:abstractNumId w:val="73"/>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YoumHeung Youl">
    <w15:presenceInfo w15:providerId="AD" w15:userId="S::hyyoum@sch.ac.kr::e1bcfd0d-b2e8-4c14-8051-23f665961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7F9"/>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3B95"/>
    <w:rsid w:val="00004400"/>
    <w:rsid w:val="000044AE"/>
    <w:rsid w:val="00004925"/>
    <w:rsid w:val="00004A1F"/>
    <w:rsid w:val="00004C54"/>
    <w:rsid w:val="00004D4A"/>
    <w:rsid w:val="000057A7"/>
    <w:rsid w:val="00005B04"/>
    <w:rsid w:val="00005C00"/>
    <w:rsid w:val="00005E82"/>
    <w:rsid w:val="0000686D"/>
    <w:rsid w:val="000069B4"/>
    <w:rsid w:val="00006E7F"/>
    <w:rsid w:val="00006EC4"/>
    <w:rsid w:val="00006FA7"/>
    <w:rsid w:val="00007110"/>
    <w:rsid w:val="000071AC"/>
    <w:rsid w:val="00007380"/>
    <w:rsid w:val="000073FA"/>
    <w:rsid w:val="00007ABE"/>
    <w:rsid w:val="00007DC3"/>
    <w:rsid w:val="00007EE3"/>
    <w:rsid w:val="000102D1"/>
    <w:rsid w:val="000106B4"/>
    <w:rsid w:val="00010A40"/>
    <w:rsid w:val="00010CF9"/>
    <w:rsid w:val="00010E5D"/>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8DF"/>
    <w:rsid w:val="00012924"/>
    <w:rsid w:val="00012EF5"/>
    <w:rsid w:val="0001304C"/>
    <w:rsid w:val="00013238"/>
    <w:rsid w:val="000132B3"/>
    <w:rsid w:val="000138F9"/>
    <w:rsid w:val="000139ED"/>
    <w:rsid w:val="00013BA9"/>
    <w:rsid w:val="00013DE5"/>
    <w:rsid w:val="00013E38"/>
    <w:rsid w:val="000149A4"/>
    <w:rsid w:val="00014CF9"/>
    <w:rsid w:val="00015255"/>
    <w:rsid w:val="0001529A"/>
    <w:rsid w:val="00015C21"/>
    <w:rsid w:val="00015CA8"/>
    <w:rsid w:val="00016517"/>
    <w:rsid w:val="00016522"/>
    <w:rsid w:val="00016A5F"/>
    <w:rsid w:val="00016B8A"/>
    <w:rsid w:val="00016D44"/>
    <w:rsid w:val="00016DB1"/>
    <w:rsid w:val="000176D4"/>
    <w:rsid w:val="000176DB"/>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DFD"/>
    <w:rsid w:val="00021E3F"/>
    <w:rsid w:val="0002259F"/>
    <w:rsid w:val="000225BE"/>
    <w:rsid w:val="000226D3"/>
    <w:rsid w:val="000226DF"/>
    <w:rsid w:val="00022CE3"/>
    <w:rsid w:val="00022EC6"/>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8F3"/>
    <w:rsid w:val="00031A4F"/>
    <w:rsid w:val="00031B1A"/>
    <w:rsid w:val="00031DE7"/>
    <w:rsid w:val="00031E49"/>
    <w:rsid w:val="00032032"/>
    <w:rsid w:val="000323AD"/>
    <w:rsid w:val="00032427"/>
    <w:rsid w:val="000325F3"/>
    <w:rsid w:val="000327A5"/>
    <w:rsid w:val="000327D8"/>
    <w:rsid w:val="00032AD7"/>
    <w:rsid w:val="000330F5"/>
    <w:rsid w:val="0003313A"/>
    <w:rsid w:val="00033451"/>
    <w:rsid w:val="0003367A"/>
    <w:rsid w:val="0003367F"/>
    <w:rsid w:val="00034369"/>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B51"/>
    <w:rsid w:val="00040E21"/>
    <w:rsid w:val="00040F18"/>
    <w:rsid w:val="000410C4"/>
    <w:rsid w:val="000411A7"/>
    <w:rsid w:val="000412FE"/>
    <w:rsid w:val="00041317"/>
    <w:rsid w:val="00042045"/>
    <w:rsid w:val="00042498"/>
    <w:rsid w:val="00042667"/>
    <w:rsid w:val="00042B58"/>
    <w:rsid w:val="00042BE1"/>
    <w:rsid w:val="00042D9A"/>
    <w:rsid w:val="00042DD9"/>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2F3"/>
    <w:rsid w:val="00046771"/>
    <w:rsid w:val="000467F6"/>
    <w:rsid w:val="00046A2E"/>
    <w:rsid w:val="0004755C"/>
    <w:rsid w:val="000475B5"/>
    <w:rsid w:val="000477AB"/>
    <w:rsid w:val="00047CB5"/>
    <w:rsid w:val="000503C6"/>
    <w:rsid w:val="000506E8"/>
    <w:rsid w:val="000508E6"/>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078"/>
    <w:rsid w:val="0005453B"/>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46"/>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28E"/>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7E"/>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32"/>
    <w:rsid w:val="000A329C"/>
    <w:rsid w:val="000A3354"/>
    <w:rsid w:val="000A3383"/>
    <w:rsid w:val="000A37DC"/>
    <w:rsid w:val="000A387B"/>
    <w:rsid w:val="000A3A0B"/>
    <w:rsid w:val="000A3C2B"/>
    <w:rsid w:val="000A3C94"/>
    <w:rsid w:val="000A3F30"/>
    <w:rsid w:val="000A40A1"/>
    <w:rsid w:val="000A4822"/>
    <w:rsid w:val="000A517E"/>
    <w:rsid w:val="000A5236"/>
    <w:rsid w:val="000A5285"/>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13D"/>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B4C"/>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839"/>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0CDB"/>
    <w:rsid w:val="000D101D"/>
    <w:rsid w:val="000D110F"/>
    <w:rsid w:val="000D1166"/>
    <w:rsid w:val="000D16D4"/>
    <w:rsid w:val="000D1A95"/>
    <w:rsid w:val="000D2097"/>
    <w:rsid w:val="000D21FA"/>
    <w:rsid w:val="000D25E3"/>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5D1"/>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A22"/>
    <w:rsid w:val="000E6DF0"/>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C9F"/>
    <w:rsid w:val="000F2ED2"/>
    <w:rsid w:val="000F31A5"/>
    <w:rsid w:val="000F3664"/>
    <w:rsid w:val="000F3880"/>
    <w:rsid w:val="000F39E1"/>
    <w:rsid w:val="000F3C7A"/>
    <w:rsid w:val="000F3EB5"/>
    <w:rsid w:val="000F3F00"/>
    <w:rsid w:val="000F4087"/>
    <w:rsid w:val="000F4871"/>
    <w:rsid w:val="000F4B49"/>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D58"/>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527"/>
    <w:rsid w:val="00101BD1"/>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3D8"/>
    <w:rsid w:val="00110417"/>
    <w:rsid w:val="00110787"/>
    <w:rsid w:val="00111148"/>
    <w:rsid w:val="0011121B"/>
    <w:rsid w:val="0011173D"/>
    <w:rsid w:val="001117E6"/>
    <w:rsid w:val="0011184C"/>
    <w:rsid w:val="00111878"/>
    <w:rsid w:val="00111A82"/>
    <w:rsid w:val="00111C7B"/>
    <w:rsid w:val="00111D27"/>
    <w:rsid w:val="0011220D"/>
    <w:rsid w:val="001123A3"/>
    <w:rsid w:val="00112752"/>
    <w:rsid w:val="00112D77"/>
    <w:rsid w:val="00112E85"/>
    <w:rsid w:val="00112FB9"/>
    <w:rsid w:val="00113483"/>
    <w:rsid w:val="00113603"/>
    <w:rsid w:val="001139D2"/>
    <w:rsid w:val="0011412A"/>
    <w:rsid w:val="001144C5"/>
    <w:rsid w:val="00114B72"/>
    <w:rsid w:val="00114D0E"/>
    <w:rsid w:val="00115169"/>
    <w:rsid w:val="00115260"/>
    <w:rsid w:val="001153AF"/>
    <w:rsid w:val="00115426"/>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A79"/>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5E27"/>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0B65"/>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A43"/>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4FCC"/>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7E5"/>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9F2"/>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697"/>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3F3"/>
    <w:rsid w:val="00167556"/>
    <w:rsid w:val="0016757F"/>
    <w:rsid w:val="00167BDC"/>
    <w:rsid w:val="00167F5B"/>
    <w:rsid w:val="00170215"/>
    <w:rsid w:val="00170426"/>
    <w:rsid w:val="00170471"/>
    <w:rsid w:val="0017060E"/>
    <w:rsid w:val="001706A3"/>
    <w:rsid w:val="00170857"/>
    <w:rsid w:val="00171809"/>
    <w:rsid w:val="0017183F"/>
    <w:rsid w:val="00171BE4"/>
    <w:rsid w:val="00171DC6"/>
    <w:rsid w:val="00171ECF"/>
    <w:rsid w:val="00171FD4"/>
    <w:rsid w:val="00172336"/>
    <w:rsid w:val="0017237A"/>
    <w:rsid w:val="00172AE1"/>
    <w:rsid w:val="00172BCE"/>
    <w:rsid w:val="00172BFB"/>
    <w:rsid w:val="00172EB1"/>
    <w:rsid w:val="00172F0B"/>
    <w:rsid w:val="00173359"/>
    <w:rsid w:val="001734B3"/>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C52"/>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DAA"/>
    <w:rsid w:val="00180E30"/>
    <w:rsid w:val="00180EB1"/>
    <w:rsid w:val="001812F4"/>
    <w:rsid w:val="00181695"/>
    <w:rsid w:val="00181B4A"/>
    <w:rsid w:val="00181C2C"/>
    <w:rsid w:val="00181D86"/>
    <w:rsid w:val="001821A4"/>
    <w:rsid w:val="0018259C"/>
    <w:rsid w:val="001825AB"/>
    <w:rsid w:val="001825D0"/>
    <w:rsid w:val="001829CC"/>
    <w:rsid w:val="00182BF0"/>
    <w:rsid w:val="00182C48"/>
    <w:rsid w:val="00182EAE"/>
    <w:rsid w:val="00182EEA"/>
    <w:rsid w:val="00182F62"/>
    <w:rsid w:val="001830CF"/>
    <w:rsid w:val="001834B4"/>
    <w:rsid w:val="00183523"/>
    <w:rsid w:val="00183A00"/>
    <w:rsid w:val="00183A76"/>
    <w:rsid w:val="00183B8A"/>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059"/>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0E7"/>
    <w:rsid w:val="0019247B"/>
    <w:rsid w:val="001925BD"/>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B64"/>
    <w:rsid w:val="00196C2E"/>
    <w:rsid w:val="001975F4"/>
    <w:rsid w:val="00197719"/>
    <w:rsid w:val="001A006E"/>
    <w:rsid w:val="001A032B"/>
    <w:rsid w:val="001A03AC"/>
    <w:rsid w:val="001A09E4"/>
    <w:rsid w:val="001A0C47"/>
    <w:rsid w:val="001A0CC2"/>
    <w:rsid w:val="001A0D8E"/>
    <w:rsid w:val="001A0F8C"/>
    <w:rsid w:val="001A144B"/>
    <w:rsid w:val="001A1588"/>
    <w:rsid w:val="001A16EF"/>
    <w:rsid w:val="001A1726"/>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70E"/>
    <w:rsid w:val="001A5993"/>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0F"/>
    <w:rsid w:val="001B461E"/>
    <w:rsid w:val="001B48A4"/>
    <w:rsid w:val="001B495D"/>
    <w:rsid w:val="001B4A7B"/>
    <w:rsid w:val="001B4E97"/>
    <w:rsid w:val="001B51B5"/>
    <w:rsid w:val="001B5448"/>
    <w:rsid w:val="001B5546"/>
    <w:rsid w:val="001B56B3"/>
    <w:rsid w:val="001B5856"/>
    <w:rsid w:val="001B5B8C"/>
    <w:rsid w:val="001B5BF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3E2"/>
    <w:rsid w:val="001D2453"/>
    <w:rsid w:val="001D25B6"/>
    <w:rsid w:val="001D2646"/>
    <w:rsid w:val="001D270C"/>
    <w:rsid w:val="001D2A9E"/>
    <w:rsid w:val="001D2FB3"/>
    <w:rsid w:val="001D318E"/>
    <w:rsid w:val="001D3C22"/>
    <w:rsid w:val="001D3D9A"/>
    <w:rsid w:val="001D40C7"/>
    <w:rsid w:val="001D4180"/>
    <w:rsid w:val="001D418E"/>
    <w:rsid w:val="001D431B"/>
    <w:rsid w:val="001D4472"/>
    <w:rsid w:val="001D4589"/>
    <w:rsid w:val="001D4665"/>
    <w:rsid w:val="001D491C"/>
    <w:rsid w:val="001D4CF2"/>
    <w:rsid w:val="001D4D1E"/>
    <w:rsid w:val="001D4E39"/>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0E5"/>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1864"/>
    <w:rsid w:val="002024AA"/>
    <w:rsid w:val="00202522"/>
    <w:rsid w:val="0020257D"/>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5CFE"/>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D04"/>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149"/>
    <w:rsid w:val="002143E7"/>
    <w:rsid w:val="002145CF"/>
    <w:rsid w:val="002146D1"/>
    <w:rsid w:val="002146DA"/>
    <w:rsid w:val="002149F0"/>
    <w:rsid w:val="00214B09"/>
    <w:rsid w:val="00214C3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3F0"/>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BD"/>
    <w:rsid w:val="002228D2"/>
    <w:rsid w:val="0022299E"/>
    <w:rsid w:val="00222D72"/>
    <w:rsid w:val="0022305E"/>
    <w:rsid w:val="00223302"/>
    <w:rsid w:val="0022347D"/>
    <w:rsid w:val="00223541"/>
    <w:rsid w:val="00223C5C"/>
    <w:rsid w:val="00224603"/>
    <w:rsid w:val="002247D2"/>
    <w:rsid w:val="00224884"/>
    <w:rsid w:val="00224A92"/>
    <w:rsid w:val="00224CA6"/>
    <w:rsid w:val="00224D27"/>
    <w:rsid w:val="00224FED"/>
    <w:rsid w:val="002251AA"/>
    <w:rsid w:val="002251F7"/>
    <w:rsid w:val="002257EE"/>
    <w:rsid w:val="002258F6"/>
    <w:rsid w:val="0022590A"/>
    <w:rsid w:val="00225B01"/>
    <w:rsid w:val="00225BBB"/>
    <w:rsid w:val="00225CCB"/>
    <w:rsid w:val="00225DA7"/>
    <w:rsid w:val="002260D7"/>
    <w:rsid w:val="00226105"/>
    <w:rsid w:val="0022621D"/>
    <w:rsid w:val="00226222"/>
    <w:rsid w:val="002262D6"/>
    <w:rsid w:val="00226323"/>
    <w:rsid w:val="0022679F"/>
    <w:rsid w:val="00226867"/>
    <w:rsid w:val="002269E1"/>
    <w:rsid w:val="00226AA9"/>
    <w:rsid w:val="00226C0A"/>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38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1AB"/>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7AA"/>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095"/>
    <w:rsid w:val="002573F3"/>
    <w:rsid w:val="002578A6"/>
    <w:rsid w:val="00257A22"/>
    <w:rsid w:val="00257D08"/>
    <w:rsid w:val="00257D6C"/>
    <w:rsid w:val="00257EC9"/>
    <w:rsid w:val="002600A4"/>
    <w:rsid w:val="002604EB"/>
    <w:rsid w:val="00260573"/>
    <w:rsid w:val="00260656"/>
    <w:rsid w:val="002606AF"/>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5AF"/>
    <w:rsid w:val="00263C33"/>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0DC"/>
    <w:rsid w:val="00275120"/>
    <w:rsid w:val="0027514E"/>
    <w:rsid w:val="0027621D"/>
    <w:rsid w:val="00276299"/>
    <w:rsid w:val="00276574"/>
    <w:rsid w:val="00276926"/>
    <w:rsid w:val="002769D6"/>
    <w:rsid w:val="00276C66"/>
    <w:rsid w:val="00276D7B"/>
    <w:rsid w:val="00276F75"/>
    <w:rsid w:val="00277268"/>
    <w:rsid w:val="002778AA"/>
    <w:rsid w:val="00277E3E"/>
    <w:rsid w:val="00280048"/>
    <w:rsid w:val="002803E4"/>
    <w:rsid w:val="00280472"/>
    <w:rsid w:val="002806DF"/>
    <w:rsid w:val="0028071A"/>
    <w:rsid w:val="00280947"/>
    <w:rsid w:val="00280956"/>
    <w:rsid w:val="0028096A"/>
    <w:rsid w:val="00280B50"/>
    <w:rsid w:val="00280C76"/>
    <w:rsid w:val="00281435"/>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5F6"/>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CE2"/>
    <w:rsid w:val="00287E00"/>
    <w:rsid w:val="00290140"/>
    <w:rsid w:val="002905E3"/>
    <w:rsid w:val="00290967"/>
    <w:rsid w:val="00290A0B"/>
    <w:rsid w:val="00290E61"/>
    <w:rsid w:val="0029117C"/>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0CE"/>
    <w:rsid w:val="002962D3"/>
    <w:rsid w:val="0029636F"/>
    <w:rsid w:val="00296C15"/>
    <w:rsid w:val="00296E39"/>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873"/>
    <w:rsid w:val="002A7960"/>
    <w:rsid w:val="002A7A27"/>
    <w:rsid w:val="002A7D9B"/>
    <w:rsid w:val="002A7E53"/>
    <w:rsid w:val="002B006C"/>
    <w:rsid w:val="002B02B7"/>
    <w:rsid w:val="002B0623"/>
    <w:rsid w:val="002B0BE9"/>
    <w:rsid w:val="002B0CE8"/>
    <w:rsid w:val="002B0D31"/>
    <w:rsid w:val="002B0F5D"/>
    <w:rsid w:val="002B1194"/>
    <w:rsid w:val="002B180E"/>
    <w:rsid w:val="002B1AAF"/>
    <w:rsid w:val="002B1CB4"/>
    <w:rsid w:val="002B1CE8"/>
    <w:rsid w:val="002B1E8A"/>
    <w:rsid w:val="002B1ED9"/>
    <w:rsid w:val="002B2148"/>
    <w:rsid w:val="002B252D"/>
    <w:rsid w:val="002B25EB"/>
    <w:rsid w:val="002B2619"/>
    <w:rsid w:val="002B280C"/>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6FAF"/>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317"/>
    <w:rsid w:val="002C28A5"/>
    <w:rsid w:val="002C28BC"/>
    <w:rsid w:val="002C2C36"/>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89C"/>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0B1"/>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40E"/>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1F9B"/>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85F"/>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8C9"/>
    <w:rsid w:val="00301DBF"/>
    <w:rsid w:val="00302229"/>
    <w:rsid w:val="003023F5"/>
    <w:rsid w:val="00302874"/>
    <w:rsid w:val="00302A01"/>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4BD"/>
    <w:rsid w:val="0030579B"/>
    <w:rsid w:val="003058DF"/>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B2E"/>
    <w:rsid w:val="00311C2C"/>
    <w:rsid w:val="00311FA4"/>
    <w:rsid w:val="00312069"/>
    <w:rsid w:val="00312368"/>
    <w:rsid w:val="00312457"/>
    <w:rsid w:val="0031276F"/>
    <w:rsid w:val="00312945"/>
    <w:rsid w:val="00312A72"/>
    <w:rsid w:val="003133BE"/>
    <w:rsid w:val="00313735"/>
    <w:rsid w:val="00313D75"/>
    <w:rsid w:val="003141D1"/>
    <w:rsid w:val="00314531"/>
    <w:rsid w:val="003147F4"/>
    <w:rsid w:val="00314812"/>
    <w:rsid w:val="003150A4"/>
    <w:rsid w:val="003157E8"/>
    <w:rsid w:val="003157F3"/>
    <w:rsid w:val="00315C52"/>
    <w:rsid w:val="00315CA2"/>
    <w:rsid w:val="00316027"/>
    <w:rsid w:val="00316569"/>
    <w:rsid w:val="0031659C"/>
    <w:rsid w:val="00316AAF"/>
    <w:rsid w:val="003171E7"/>
    <w:rsid w:val="00317636"/>
    <w:rsid w:val="00317938"/>
    <w:rsid w:val="0031798E"/>
    <w:rsid w:val="00317BF2"/>
    <w:rsid w:val="00320A25"/>
    <w:rsid w:val="00320D46"/>
    <w:rsid w:val="00320FD5"/>
    <w:rsid w:val="00320FF7"/>
    <w:rsid w:val="003210BB"/>
    <w:rsid w:val="0032148B"/>
    <w:rsid w:val="00321761"/>
    <w:rsid w:val="0032184D"/>
    <w:rsid w:val="003220DA"/>
    <w:rsid w:val="00322139"/>
    <w:rsid w:val="0032261F"/>
    <w:rsid w:val="0032262D"/>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AC9"/>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A33"/>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DA4"/>
    <w:rsid w:val="00332E95"/>
    <w:rsid w:val="003331A4"/>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07"/>
    <w:rsid w:val="00335E95"/>
    <w:rsid w:val="003368D3"/>
    <w:rsid w:val="00336CCB"/>
    <w:rsid w:val="00336E61"/>
    <w:rsid w:val="00336EFA"/>
    <w:rsid w:val="00337022"/>
    <w:rsid w:val="00337027"/>
    <w:rsid w:val="0033707B"/>
    <w:rsid w:val="003371D4"/>
    <w:rsid w:val="00337323"/>
    <w:rsid w:val="0033792C"/>
    <w:rsid w:val="00337C07"/>
    <w:rsid w:val="00337D7D"/>
    <w:rsid w:val="00337DF1"/>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2AA5"/>
    <w:rsid w:val="0034309B"/>
    <w:rsid w:val="00343346"/>
    <w:rsid w:val="0034361B"/>
    <w:rsid w:val="00343969"/>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D20"/>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356"/>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1A3"/>
    <w:rsid w:val="00360219"/>
    <w:rsid w:val="003602B8"/>
    <w:rsid w:val="00360457"/>
    <w:rsid w:val="00360A72"/>
    <w:rsid w:val="00360B91"/>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430"/>
    <w:rsid w:val="003645A9"/>
    <w:rsid w:val="0036460E"/>
    <w:rsid w:val="00364735"/>
    <w:rsid w:val="003647CE"/>
    <w:rsid w:val="00364827"/>
    <w:rsid w:val="003648E8"/>
    <w:rsid w:val="003649A2"/>
    <w:rsid w:val="0036500C"/>
    <w:rsid w:val="0036557A"/>
    <w:rsid w:val="00365597"/>
    <w:rsid w:val="00365AA6"/>
    <w:rsid w:val="00365B58"/>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950"/>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B2C"/>
    <w:rsid w:val="00374CDC"/>
    <w:rsid w:val="00374D67"/>
    <w:rsid w:val="00374E6B"/>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148"/>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A8F"/>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1D1F"/>
    <w:rsid w:val="003A23CC"/>
    <w:rsid w:val="003A276C"/>
    <w:rsid w:val="003A28EC"/>
    <w:rsid w:val="003A2F4B"/>
    <w:rsid w:val="003A2F95"/>
    <w:rsid w:val="003A3187"/>
    <w:rsid w:val="003A32C9"/>
    <w:rsid w:val="003A39E2"/>
    <w:rsid w:val="003A4488"/>
    <w:rsid w:val="003A468D"/>
    <w:rsid w:val="003A4895"/>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778"/>
    <w:rsid w:val="003B498B"/>
    <w:rsid w:val="003B49E9"/>
    <w:rsid w:val="003B4AED"/>
    <w:rsid w:val="003B4DC8"/>
    <w:rsid w:val="003B560C"/>
    <w:rsid w:val="003B583B"/>
    <w:rsid w:val="003B5884"/>
    <w:rsid w:val="003B5CA5"/>
    <w:rsid w:val="003B5D06"/>
    <w:rsid w:val="003B5EE1"/>
    <w:rsid w:val="003B6175"/>
    <w:rsid w:val="003B6DBF"/>
    <w:rsid w:val="003B6E5E"/>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2FE8"/>
    <w:rsid w:val="003D304C"/>
    <w:rsid w:val="003D322D"/>
    <w:rsid w:val="003D349A"/>
    <w:rsid w:val="003D351A"/>
    <w:rsid w:val="003D3580"/>
    <w:rsid w:val="003D3BAE"/>
    <w:rsid w:val="003D4119"/>
    <w:rsid w:val="003D4339"/>
    <w:rsid w:val="003D46C3"/>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0"/>
    <w:rsid w:val="003D6CC4"/>
    <w:rsid w:val="003D6CCB"/>
    <w:rsid w:val="003D6FB6"/>
    <w:rsid w:val="003D7312"/>
    <w:rsid w:val="003D7552"/>
    <w:rsid w:val="003D7731"/>
    <w:rsid w:val="003D787F"/>
    <w:rsid w:val="003D7C2A"/>
    <w:rsid w:val="003D7CAA"/>
    <w:rsid w:val="003D7E3F"/>
    <w:rsid w:val="003D7FA9"/>
    <w:rsid w:val="003E0279"/>
    <w:rsid w:val="003E0345"/>
    <w:rsid w:val="003E0927"/>
    <w:rsid w:val="003E0E02"/>
    <w:rsid w:val="003E1076"/>
    <w:rsid w:val="003E1087"/>
    <w:rsid w:val="003E172F"/>
    <w:rsid w:val="003E1878"/>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35C"/>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2D9"/>
    <w:rsid w:val="004004AF"/>
    <w:rsid w:val="00400D9A"/>
    <w:rsid w:val="0040108D"/>
    <w:rsid w:val="004010A1"/>
    <w:rsid w:val="00401220"/>
    <w:rsid w:val="00401257"/>
    <w:rsid w:val="004012A6"/>
    <w:rsid w:val="004017C7"/>
    <w:rsid w:val="00401B1A"/>
    <w:rsid w:val="0040201D"/>
    <w:rsid w:val="004022A9"/>
    <w:rsid w:val="004023FB"/>
    <w:rsid w:val="00402444"/>
    <w:rsid w:val="0040261F"/>
    <w:rsid w:val="00402E5D"/>
    <w:rsid w:val="00402F6C"/>
    <w:rsid w:val="004034BE"/>
    <w:rsid w:val="004039F0"/>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07D54"/>
    <w:rsid w:val="004104C0"/>
    <w:rsid w:val="00410C38"/>
    <w:rsid w:val="00410CB3"/>
    <w:rsid w:val="00410D5F"/>
    <w:rsid w:val="00410F40"/>
    <w:rsid w:val="00411128"/>
    <w:rsid w:val="00411382"/>
    <w:rsid w:val="004113D8"/>
    <w:rsid w:val="0041148E"/>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860"/>
    <w:rsid w:val="0041493D"/>
    <w:rsid w:val="00414B91"/>
    <w:rsid w:val="00414C0D"/>
    <w:rsid w:val="00414F02"/>
    <w:rsid w:val="00414F82"/>
    <w:rsid w:val="00415005"/>
    <w:rsid w:val="00415444"/>
    <w:rsid w:val="00415861"/>
    <w:rsid w:val="00415AB3"/>
    <w:rsid w:val="00415CB1"/>
    <w:rsid w:val="00415CFF"/>
    <w:rsid w:val="00415D06"/>
    <w:rsid w:val="00415EC3"/>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3E8"/>
    <w:rsid w:val="004238FA"/>
    <w:rsid w:val="00423ECD"/>
    <w:rsid w:val="0042427A"/>
    <w:rsid w:val="0042520E"/>
    <w:rsid w:val="00425227"/>
    <w:rsid w:val="0042586D"/>
    <w:rsid w:val="004259EB"/>
    <w:rsid w:val="00425B36"/>
    <w:rsid w:val="00425B8B"/>
    <w:rsid w:val="00425CC8"/>
    <w:rsid w:val="00425DD3"/>
    <w:rsid w:val="00425F22"/>
    <w:rsid w:val="004262A0"/>
    <w:rsid w:val="00426512"/>
    <w:rsid w:val="004269D6"/>
    <w:rsid w:val="00426DFA"/>
    <w:rsid w:val="00426E63"/>
    <w:rsid w:val="00427249"/>
    <w:rsid w:val="004273AB"/>
    <w:rsid w:val="00427805"/>
    <w:rsid w:val="00427864"/>
    <w:rsid w:val="004279B2"/>
    <w:rsid w:val="0042F757"/>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19C"/>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6EC9"/>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2928"/>
    <w:rsid w:val="00443253"/>
    <w:rsid w:val="00443469"/>
    <w:rsid w:val="00443470"/>
    <w:rsid w:val="004434DE"/>
    <w:rsid w:val="00443693"/>
    <w:rsid w:val="00443E79"/>
    <w:rsid w:val="004441B2"/>
    <w:rsid w:val="00444251"/>
    <w:rsid w:val="004443B6"/>
    <w:rsid w:val="004443BC"/>
    <w:rsid w:val="00444DBB"/>
    <w:rsid w:val="00444EB4"/>
    <w:rsid w:val="00444F35"/>
    <w:rsid w:val="00445279"/>
    <w:rsid w:val="00445306"/>
    <w:rsid w:val="004456F9"/>
    <w:rsid w:val="00445788"/>
    <w:rsid w:val="00445975"/>
    <w:rsid w:val="00445E9A"/>
    <w:rsid w:val="00446247"/>
    <w:rsid w:val="00446555"/>
    <w:rsid w:val="00446603"/>
    <w:rsid w:val="00446891"/>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2A0"/>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62A"/>
    <w:rsid w:val="00456A90"/>
    <w:rsid w:val="00456AE1"/>
    <w:rsid w:val="00456D00"/>
    <w:rsid w:val="00456EF0"/>
    <w:rsid w:val="00457519"/>
    <w:rsid w:val="00457712"/>
    <w:rsid w:val="00457A5E"/>
    <w:rsid w:val="00457F20"/>
    <w:rsid w:val="0046006F"/>
    <w:rsid w:val="0046014F"/>
    <w:rsid w:val="00460175"/>
    <w:rsid w:val="00460260"/>
    <w:rsid w:val="00460569"/>
    <w:rsid w:val="00460DC2"/>
    <w:rsid w:val="00461156"/>
    <w:rsid w:val="004614BC"/>
    <w:rsid w:val="004614D3"/>
    <w:rsid w:val="00461B9F"/>
    <w:rsid w:val="00461BF5"/>
    <w:rsid w:val="00461C2C"/>
    <w:rsid w:val="00461C71"/>
    <w:rsid w:val="00461CC1"/>
    <w:rsid w:val="00461DBB"/>
    <w:rsid w:val="00461E23"/>
    <w:rsid w:val="00462013"/>
    <w:rsid w:val="004620F7"/>
    <w:rsid w:val="004621BC"/>
    <w:rsid w:val="00462744"/>
    <w:rsid w:val="00462AF0"/>
    <w:rsid w:val="0046307D"/>
    <w:rsid w:val="00463083"/>
    <w:rsid w:val="004631E3"/>
    <w:rsid w:val="00463560"/>
    <w:rsid w:val="0046370B"/>
    <w:rsid w:val="00463930"/>
    <w:rsid w:val="00463A55"/>
    <w:rsid w:val="00463DB8"/>
    <w:rsid w:val="00463F5C"/>
    <w:rsid w:val="00463F94"/>
    <w:rsid w:val="00463FB1"/>
    <w:rsid w:val="00463FC6"/>
    <w:rsid w:val="00464041"/>
    <w:rsid w:val="0046422F"/>
    <w:rsid w:val="00464520"/>
    <w:rsid w:val="004649F4"/>
    <w:rsid w:val="00464B03"/>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2F8"/>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60"/>
    <w:rsid w:val="004761D0"/>
    <w:rsid w:val="004763A3"/>
    <w:rsid w:val="00476AFE"/>
    <w:rsid w:val="00476BAF"/>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629"/>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8C3"/>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2F1"/>
    <w:rsid w:val="004A1659"/>
    <w:rsid w:val="004A1982"/>
    <w:rsid w:val="004A1A47"/>
    <w:rsid w:val="004A2211"/>
    <w:rsid w:val="004A2ACC"/>
    <w:rsid w:val="004A36BA"/>
    <w:rsid w:val="004A38EF"/>
    <w:rsid w:val="004A3958"/>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B9F"/>
    <w:rsid w:val="004B0E1A"/>
    <w:rsid w:val="004B0EE5"/>
    <w:rsid w:val="004B0FC1"/>
    <w:rsid w:val="004B1602"/>
    <w:rsid w:val="004B1DE9"/>
    <w:rsid w:val="004B202C"/>
    <w:rsid w:val="004B2121"/>
    <w:rsid w:val="004B2182"/>
    <w:rsid w:val="004B279E"/>
    <w:rsid w:val="004B2A76"/>
    <w:rsid w:val="004B2A8E"/>
    <w:rsid w:val="004B2D43"/>
    <w:rsid w:val="004B2ECE"/>
    <w:rsid w:val="004B3346"/>
    <w:rsid w:val="004B33C3"/>
    <w:rsid w:val="004B3421"/>
    <w:rsid w:val="004B36BC"/>
    <w:rsid w:val="004B3718"/>
    <w:rsid w:val="004B398B"/>
    <w:rsid w:val="004B3F63"/>
    <w:rsid w:val="004B40B5"/>
    <w:rsid w:val="004B4277"/>
    <w:rsid w:val="004B4298"/>
    <w:rsid w:val="004B436C"/>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0D"/>
    <w:rsid w:val="004B7E63"/>
    <w:rsid w:val="004B7F23"/>
    <w:rsid w:val="004C004B"/>
    <w:rsid w:val="004C0068"/>
    <w:rsid w:val="004C009A"/>
    <w:rsid w:val="004C00CB"/>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5F0A"/>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73"/>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6E9"/>
    <w:rsid w:val="004D79AD"/>
    <w:rsid w:val="004D7B55"/>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3C"/>
    <w:rsid w:val="004E3DC0"/>
    <w:rsid w:val="004E3FFA"/>
    <w:rsid w:val="004E403B"/>
    <w:rsid w:val="004E4331"/>
    <w:rsid w:val="004E4AA5"/>
    <w:rsid w:val="004E4B50"/>
    <w:rsid w:val="004E4B65"/>
    <w:rsid w:val="004E4CCD"/>
    <w:rsid w:val="004E4D1B"/>
    <w:rsid w:val="004E52D7"/>
    <w:rsid w:val="004E5685"/>
    <w:rsid w:val="004E5F0B"/>
    <w:rsid w:val="004E6334"/>
    <w:rsid w:val="004E6A7A"/>
    <w:rsid w:val="004E714F"/>
    <w:rsid w:val="004E757F"/>
    <w:rsid w:val="004E785E"/>
    <w:rsid w:val="004E7C31"/>
    <w:rsid w:val="004E7ECF"/>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7A5"/>
    <w:rsid w:val="004F680B"/>
    <w:rsid w:val="004F6940"/>
    <w:rsid w:val="004F6948"/>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B8"/>
    <w:rsid w:val="005041D3"/>
    <w:rsid w:val="0050432F"/>
    <w:rsid w:val="005048F1"/>
    <w:rsid w:val="00504A81"/>
    <w:rsid w:val="00504CF7"/>
    <w:rsid w:val="00504FB7"/>
    <w:rsid w:val="0050517E"/>
    <w:rsid w:val="005053F0"/>
    <w:rsid w:val="00505620"/>
    <w:rsid w:val="00505676"/>
    <w:rsid w:val="0050583F"/>
    <w:rsid w:val="00505A68"/>
    <w:rsid w:val="00505ADF"/>
    <w:rsid w:val="00505B64"/>
    <w:rsid w:val="00505D02"/>
    <w:rsid w:val="00505DC9"/>
    <w:rsid w:val="00505EF4"/>
    <w:rsid w:val="00505EFC"/>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0F28"/>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302"/>
    <w:rsid w:val="0052140D"/>
    <w:rsid w:val="0052157E"/>
    <w:rsid w:val="005218CB"/>
    <w:rsid w:val="00521A67"/>
    <w:rsid w:val="00521C52"/>
    <w:rsid w:val="00521F01"/>
    <w:rsid w:val="00522065"/>
    <w:rsid w:val="0052209B"/>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63E"/>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1C1"/>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6F"/>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2A9"/>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4A2"/>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9C6"/>
    <w:rsid w:val="00563A63"/>
    <w:rsid w:val="00563C4E"/>
    <w:rsid w:val="00563DFB"/>
    <w:rsid w:val="00563EBE"/>
    <w:rsid w:val="00564224"/>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E2D"/>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6FBB"/>
    <w:rsid w:val="0057769B"/>
    <w:rsid w:val="005779D0"/>
    <w:rsid w:val="00577D1B"/>
    <w:rsid w:val="00580341"/>
    <w:rsid w:val="005803DC"/>
    <w:rsid w:val="005803EB"/>
    <w:rsid w:val="00580720"/>
    <w:rsid w:val="00580746"/>
    <w:rsid w:val="00580806"/>
    <w:rsid w:val="0058081C"/>
    <w:rsid w:val="005811FC"/>
    <w:rsid w:val="00581452"/>
    <w:rsid w:val="0058165D"/>
    <w:rsid w:val="005816A3"/>
    <w:rsid w:val="005816FC"/>
    <w:rsid w:val="0058170E"/>
    <w:rsid w:val="00581E3E"/>
    <w:rsid w:val="00582215"/>
    <w:rsid w:val="005828B6"/>
    <w:rsid w:val="00582A49"/>
    <w:rsid w:val="00582C1D"/>
    <w:rsid w:val="005831AA"/>
    <w:rsid w:val="0058373B"/>
    <w:rsid w:val="005838E8"/>
    <w:rsid w:val="0058392D"/>
    <w:rsid w:val="00583BDD"/>
    <w:rsid w:val="005842D2"/>
    <w:rsid w:val="00584360"/>
    <w:rsid w:val="005848FB"/>
    <w:rsid w:val="00584EED"/>
    <w:rsid w:val="005854FD"/>
    <w:rsid w:val="005857A9"/>
    <w:rsid w:val="00585E57"/>
    <w:rsid w:val="00586039"/>
    <w:rsid w:val="00586144"/>
    <w:rsid w:val="00586180"/>
    <w:rsid w:val="005861B1"/>
    <w:rsid w:val="005863C5"/>
    <w:rsid w:val="00586669"/>
    <w:rsid w:val="0058668B"/>
    <w:rsid w:val="00586AAF"/>
    <w:rsid w:val="00586D4F"/>
    <w:rsid w:val="0058729A"/>
    <w:rsid w:val="0058738A"/>
    <w:rsid w:val="00587676"/>
    <w:rsid w:val="00587713"/>
    <w:rsid w:val="0058782A"/>
    <w:rsid w:val="0058783F"/>
    <w:rsid w:val="005879A4"/>
    <w:rsid w:val="00587CC1"/>
    <w:rsid w:val="00587F50"/>
    <w:rsid w:val="00590342"/>
    <w:rsid w:val="005905BA"/>
    <w:rsid w:val="0059073D"/>
    <w:rsid w:val="00590A05"/>
    <w:rsid w:val="00590A95"/>
    <w:rsid w:val="00590ACE"/>
    <w:rsid w:val="00590B37"/>
    <w:rsid w:val="00590B4C"/>
    <w:rsid w:val="00590D21"/>
    <w:rsid w:val="00590ED7"/>
    <w:rsid w:val="005910B9"/>
    <w:rsid w:val="0059120F"/>
    <w:rsid w:val="005915A9"/>
    <w:rsid w:val="005915F8"/>
    <w:rsid w:val="005916BE"/>
    <w:rsid w:val="00591D6F"/>
    <w:rsid w:val="00591DE9"/>
    <w:rsid w:val="00591EDF"/>
    <w:rsid w:val="00592261"/>
    <w:rsid w:val="00592A78"/>
    <w:rsid w:val="00592B93"/>
    <w:rsid w:val="00593075"/>
    <w:rsid w:val="00593098"/>
    <w:rsid w:val="00593370"/>
    <w:rsid w:val="005938E8"/>
    <w:rsid w:val="00593907"/>
    <w:rsid w:val="00593D83"/>
    <w:rsid w:val="00593D9A"/>
    <w:rsid w:val="0059434B"/>
    <w:rsid w:val="005944CA"/>
    <w:rsid w:val="005945B7"/>
    <w:rsid w:val="00594734"/>
    <w:rsid w:val="0059504D"/>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335"/>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1F3B"/>
    <w:rsid w:val="005A2076"/>
    <w:rsid w:val="005A2118"/>
    <w:rsid w:val="005A22CC"/>
    <w:rsid w:val="005A2A89"/>
    <w:rsid w:val="005A2B55"/>
    <w:rsid w:val="005A2C30"/>
    <w:rsid w:val="005A2F0D"/>
    <w:rsid w:val="005A30F4"/>
    <w:rsid w:val="005A314B"/>
    <w:rsid w:val="005A32FE"/>
    <w:rsid w:val="005A3466"/>
    <w:rsid w:val="005A356C"/>
    <w:rsid w:val="005A36EB"/>
    <w:rsid w:val="005A388A"/>
    <w:rsid w:val="005A3D26"/>
    <w:rsid w:val="005A3EEC"/>
    <w:rsid w:val="005A3F76"/>
    <w:rsid w:val="005A4099"/>
    <w:rsid w:val="005A4226"/>
    <w:rsid w:val="005A44FE"/>
    <w:rsid w:val="005A4A07"/>
    <w:rsid w:val="005A4B9A"/>
    <w:rsid w:val="005A4C0E"/>
    <w:rsid w:val="005A4D21"/>
    <w:rsid w:val="005A4D64"/>
    <w:rsid w:val="005A4DED"/>
    <w:rsid w:val="005A5382"/>
    <w:rsid w:val="005A56E0"/>
    <w:rsid w:val="005A575A"/>
    <w:rsid w:val="005A5772"/>
    <w:rsid w:val="005A57C3"/>
    <w:rsid w:val="005A57D1"/>
    <w:rsid w:val="005A5D61"/>
    <w:rsid w:val="005A5D83"/>
    <w:rsid w:val="005A6001"/>
    <w:rsid w:val="005A6063"/>
    <w:rsid w:val="005A6BB3"/>
    <w:rsid w:val="005A6DAB"/>
    <w:rsid w:val="005A728E"/>
    <w:rsid w:val="005A7B17"/>
    <w:rsid w:val="005B003D"/>
    <w:rsid w:val="005B0D57"/>
    <w:rsid w:val="005B120E"/>
    <w:rsid w:val="005B12F0"/>
    <w:rsid w:val="005B1327"/>
    <w:rsid w:val="005B1963"/>
    <w:rsid w:val="005B1B12"/>
    <w:rsid w:val="005B1E3A"/>
    <w:rsid w:val="005B20A0"/>
    <w:rsid w:val="005B244D"/>
    <w:rsid w:val="005B2570"/>
    <w:rsid w:val="005B274A"/>
    <w:rsid w:val="005B274B"/>
    <w:rsid w:val="005B2A5B"/>
    <w:rsid w:val="005B3187"/>
    <w:rsid w:val="005B3228"/>
    <w:rsid w:val="005B3405"/>
    <w:rsid w:val="005B3564"/>
    <w:rsid w:val="005B3A48"/>
    <w:rsid w:val="005B3B17"/>
    <w:rsid w:val="005B3B8B"/>
    <w:rsid w:val="005B3CFB"/>
    <w:rsid w:val="005B3EE2"/>
    <w:rsid w:val="005B4BA3"/>
    <w:rsid w:val="005B4F38"/>
    <w:rsid w:val="005B4F66"/>
    <w:rsid w:val="005B515C"/>
    <w:rsid w:val="005B5201"/>
    <w:rsid w:val="005B558D"/>
    <w:rsid w:val="005B5890"/>
    <w:rsid w:val="005B5D9A"/>
    <w:rsid w:val="005B63A9"/>
    <w:rsid w:val="005B6738"/>
    <w:rsid w:val="005B6A7A"/>
    <w:rsid w:val="005B6B23"/>
    <w:rsid w:val="005B703B"/>
    <w:rsid w:val="005B719C"/>
    <w:rsid w:val="005B71A5"/>
    <w:rsid w:val="005B7694"/>
    <w:rsid w:val="005B7831"/>
    <w:rsid w:val="005B7AF7"/>
    <w:rsid w:val="005B7CDE"/>
    <w:rsid w:val="005C0121"/>
    <w:rsid w:val="005C08CE"/>
    <w:rsid w:val="005C0A92"/>
    <w:rsid w:val="005C0AEF"/>
    <w:rsid w:val="005C0B27"/>
    <w:rsid w:val="005C109B"/>
    <w:rsid w:val="005C138C"/>
    <w:rsid w:val="005C1726"/>
    <w:rsid w:val="005C2041"/>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25E"/>
    <w:rsid w:val="005D0358"/>
    <w:rsid w:val="005D078D"/>
    <w:rsid w:val="005D087E"/>
    <w:rsid w:val="005D09EA"/>
    <w:rsid w:val="005D0AB5"/>
    <w:rsid w:val="005D0B28"/>
    <w:rsid w:val="005D0E49"/>
    <w:rsid w:val="005D0FBD"/>
    <w:rsid w:val="005D13CB"/>
    <w:rsid w:val="005D1616"/>
    <w:rsid w:val="005D16D2"/>
    <w:rsid w:val="005D1773"/>
    <w:rsid w:val="005D18BF"/>
    <w:rsid w:val="005D1D2F"/>
    <w:rsid w:val="005D1D4A"/>
    <w:rsid w:val="005D1ED3"/>
    <w:rsid w:val="005D2386"/>
    <w:rsid w:val="005D250E"/>
    <w:rsid w:val="005D28C9"/>
    <w:rsid w:val="005D2939"/>
    <w:rsid w:val="005D2AFA"/>
    <w:rsid w:val="005D2CCF"/>
    <w:rsid w:val="005D2EDD"/>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3BC"/>
    <w:rsid w:val="005D75F9"/>
    <w:rsid w:val="005D79F8"/>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176"/>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C84"/>
    <w:rsid w:val="005E7C8E"/>
    <w:rsid w:val="005E7EB5"/>
    <w:rsid w:val="005F0002"/>
    <w:rsid w:val="005F0116"/>
    <w:rsid w:val="005F01E6"/>
    <w:rsid w:val="005F0739"/>
    <w:rsid w:val="005F0889"/>
    <w:rsid w:val="005F0B26"/>
    <w:rsid w:val="005F0E99"/>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3F73"/>
    <w:rsid w:val="005F423F"/>
    <w:rsid w:val="005F428E"/>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7E3"/>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33"/>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230"/>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C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391"/>
    <w:rsid w:val="006349BB"/>
    <w:rsid w:val="006354EF"/>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F34"/>
    <w:rsid w:val="0064E6F7"/>
    <w:rsid w:val="00650612"/>
    <w:rsid w:val="00650663"/>
    <w:rsid w:val="00650CC1"/>
    <w:rsid w:val="00650DBB"/>
    <w:rsid w:val="00651155"/>
    <w:rsid w:val="0065120C"/>
    <w:rsid w:val="00651FE5"/>
    <w:rsid w:val="0065210E"/>
    <w:rsid w:val="006527C3"/>
    <w:rsid w:val="00653085"/>
    <w:rsid w:val="006534E1"/>
    <w:rsid w:val="00653537"/>
    <w:rsid w:val="00653834"/>
    <w:rsid w:val="006539A1"/>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BA3"/>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190"/>
    <w:rsid w:val="0066625E"/>
    <w:rsid w:val="00666388"/>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669"/>
    <w:rsid w:val="00667C32"/>
    <w:rsid w:val="006701CA"/>
    <w:rsid w:val="006702AB"/>
    <w:rsid w:val="00670742"/>
    <w:rsid w:val="00670A35"/>
    <w:rsid w:val="00670EB1"/>
    <w:rsid w:val="0067141B"/>
    <w:rsid w:val="006715A4"/>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9"/>
    <w:rsid w:val="006932D1"/>
    <w:rsid w:val="006933C2"/>
    <w:rsid w:val="00693716"/>
    <w:rsid w:val="00693A36"/>
    <w:rsid w:val="00693ABC"/>
    <w:rsid w:val="00693BDF"/>
    <w:rsid w:val="00693C0D"/>
    <w:rsid w:val="00693DE5"/>
    <w:rsid w:val="0069414C"/>
    <w:rsid w:val="00694240"/>
    <w:rsid w:val="006942CF"/>
    <w:rsid w:val="00694879"/>
    <w:rsid w:val="00694B48"/>
    <w:rsid w:val="00694C15"/>
    <w:rsid w:val="00694C91"/>
    <w:rsid w:val="00694DA2"/>
    <w:rsid w:val="00694F96"/>
    <w:rsid w:val="00695312"/>
    <w:rsid w:val="00695A55"/>
    <w:rsid w:val="00695BC6"/>
    <w:rsid w:val="00695C17"/>
    <w:rsid w:val="00696304"/>
    <w:rsid w:val="006963D4"/>
    <w:rsid w:val="00696931"/>
    <w:rsid w:val="00696B5F"/>
    <w:rsid w:val="00696C93"/>
    <w:rsid w:val="00696D0B"/>
    <w:rsid w:val="00696E3F"/>
    <w:rsid w:val="0069722B"/>
    <w:rsid w:val="00697725"/>
    <w:rsid w:val="00697895"/>
    <w:rsid w:val="00697E70"/>
    <w:rsid w:val="006A070C"/>
    <w:rsid w:val="006A0862"/>
    <w:rsid w:val="006A0B31"/>
    <w:rsid w:val="006A0C75"/>
    <w:rsid w:val="006A0D64"/>
    <w:rsid w:val="006A0FFE"/>
    <w:rsid w:val="006A159B"/>
    <w:rsid w:val="006A15F0"/>
    <w:rsid w:val="006A162A"/>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F00"/>
    <w:rsid w:val="006A72DF"/>
    <w:rsid w:val="006A7452"/>
    <w:rsid w:val="006A7504"/>
    <w:rsid w:val="006A7662"/>
    <w:rsid w:val="006A7852"/>
    <w:rsid w:val="006A78B6"/>
    <w:rsid w:val="006A7A03"/>
    <w:rsid w:val="006A7D49"/>
    <w:rsid w:val="006A7ED0"/>
    <w:rsid w:val="006A7F2C"/>
    <w:rsid w:val="006B01F6"/>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D29"/>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5F"/>
    <w:rsid w:val="006B5D65"/>
    <w:rsid w:val="006B6406"/>
    <w:rsid w:val="006B643B"/>
    <w:rsid w:val="006B64DD"/>
    <w:rsid w:val="006B66BC"/>
    <w:rsid w:val="006B6763"/>
    <w:rsid w:val="006B695D"/>
    <w:rsid w:val="006B6E0D"/>
    <w:rsid w:val="006B6FCF"/>
    <w:rsid w:val="006B7196"/>
    <w:rsid w:val="006B75F0"/>
    <w:rsid w:val="006B7A28"/>
    <w:rsid w:val="006B7A42"/>
    <w:rsid w:val="006B7C9E"/>
    <w:rsid w:val="006C013B"/>
    <w:rsid w:val="006C0AD5"/>
    <w:rsid w:val="006C0F45"/>
    <w:rsid w:val="006C0F80"/>
    <w:rsid w:val="006C191A"/>
    <w:rsid w:val="006C1A8D"/>
    <w:rsid w:val="006C1AEB"/>
    <w:rsid w:val="006C2127"/>
    <w:rsid w:val="006C22AC"/>
    <w:rsid w:val="006C2471"/>
    <w:rsid w:val="006C2499"/>
    <w:rsid w:val="006C29DB"/>
    <w:rsid w:val="006C2B27"/>
    <w:rsid w:val="006C2BA0"/>
    <w:rsid w:val="006C3341"/>
    <w:rsid w:val="006C347E"/>
    <w:rsid w:val="006C354A"/>
    <w:rsid w:val="006C3824"/>
    <w:rsid w:val="006C3A46"/>
    <w:rsid w:val="006C3A77"/>
    <w:rsid w:val="006C3EA4"/>
    <w:rsid w:val="006C427A"/>
    <w:rsid w:val="006C460B"/>
    <w:rsid w:val="006C47D8"/>
    <w:rsid w:val="006C4E5A"/>
    <w:rsid w:val="006C512B"/>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15DF"/>
    <w:rsid w:val="006D22CE"/>
    <w:rsid w:val="006D2AAB"/>
    <w:rsid w:val="006D2C18"/>
    <w:rsid w:val="006D3037"/>
    <w:rsid w:val="006D34A9"/>
    <w:rsid w:val="006D37B7"/>
    <w:rsid w:val="006D41B8"/>
    <w:rsid w:val="006D4344"/>
    <w:rsid w:val="006D4627"/>
    <w:rsid w:val="006D49FF"/>
    <w:rsid w:val="006D5025"/>
    <w:rsid w:val="006D51E0"/>
    <w:rsid w:val="006D52A0"/>
    <w:rsid w:val="006D53FC"/>
    <w:rsid w:val="006D5491"/>
    <w:rsid w:val="006D553E"/>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E58"/>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6CE"/>
    <w:rsid w:val="006E670C"/>
    <w:rsid w:val="006E6D93"/>
    <w:rsid w:val="006E6DC5"/>
    <w:rsid w:val="006E6DDB"/>
    <w:rsid w:val="006E71D2"/>
    <w:rsid w:val="006E7342"/>
    <w:rsid w:val="006E7430"/>
    <w:rsid w:val="006E78E2"/>
    <w:rsid w:val="006E7D2E"/>
    <w:rsid w:val="006E7D70"/>
    <w:rsid w:val="006E7E88"/>
    <w:rsid w:val="006F035A"/>
    <w:rsid w:val="006F04E8"/>
    <w:rsid w:val="006F0673"/>
    <w:rsid w:val="006F0694"/>
    <w:rsid w:val="006F0C54"/>
    <w:rsid w:val="006F0F9C"/>
    <w:rsid w:val="006F1096"/>
    <w:rsid w:val="006F10C6"/>
    <w:rsid w:val="006F138E"/>
    <w:rsid w:val="006F1523"/>
    <w:rsid w:val="006F1C98"/>
    <w:rsid w:val="006F2155"/>
    <w:rsid w:val="006F233F"/>
    <w:rsid w:val="006F2B90"/>
    <w:rsid w:val="006F2DCD"/>
    <w:rsid w:val="006F323E"/>
    <w:rsid w:val="006F3C63"/>
    <w:rsid w:val="006F3D28"/>
    <w:rsid w:val="006F42E4"/>
    <w:rsid w:val="006F43C0"/>
    <w:rsid w:val="006F43E2"/>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186C"/>
    <w:rsid w:val="00701F71"/>
    <w:rsid w:val="0070206D"/>
    <w:rsid w:val="00702203"/>
    <w:rsid w:val="00702245"/>
    <w:rsid w:val="00702743"/>
    <w:rsid w:val="0070299F"/>
    <w:rsid w:val="00702A1A"/>
    <w:rsid w:val="00702A31"/>
    <w:rsid w:val="00702ABB"/>
    <w:rsid w:val="00702D7B"/>
    <w:rsid w:val="00702E5D"/>
    <w:rsid w:val="00702EBF"/>
    <w:rsid w:val="00702FD3"/>
    <w:rsid w:val="00703709"/>
    <w:rsid w:val="00703AAF"/>
    <w:rsid w:val="00703CC4"/>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3DB0"/>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74C"/>
    <w:rsid w:val="00720B07"/>
    <w:rsid w:val="00720F49"/>
    <w:rsid w:val="007213AE"/>
    <w:rsid w:val="00721490"/>
    <w:rsid w:val="00721610"/>
    <w:rsid w:val="00721907"/>
    <w:rsid w:val="0072198D"/>
    <w:rsid w:val="00721D13"/>
    <w:rsid w:val="00721EDE"/>
    <w:rsid w:val="00722039"/>
    <w:rsid w:val="007220A7"/>
    <w:rsid w:val="0072223E"/>
    <w:rsid w:val="00722960"/>
    <w:rsid w:val="00723540"/>
    <w:rsid w:val="007235F6"/>
    <w:rsid w:val="007235F7"/>
    <w:rsid w:val="007238A4"/>
    <w:rsid w:val="00723A9A"/>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57"/>
    <w:rsid w:val="00732A84"/>
    <w:rsid w:val="00732FB2"/>
    <w:rsid w:val="0073320F"/>
    <w:rsid w:val="0073325B"/>
    <w:rsid w:val="007333C7"/>
    <w:rsid w:val="0073380A"/>
    <w:rsid w:val="00733BB1"/>
    <w:rsid w:val="00733CD0"/>
    <w:rsid w:val="00734278"/>
    <w:rsid w:val="0073435B"/>
    <w:rsid w:val="00734550"/>
    <w:rsid w:val="0073481B"/>
    <w:rsid w:val="00734A43"/>
    <w:rsid w:val="00734C00"/>
    <w:rsid w:val="00734DE3"/>
    <w:rsid w:val="00735578"/>
    <w:rsid w:val="00735A3F"/>
    <w:rsid w:val="00735F24"/>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20C"/>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3B2"/>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5D65"/>
    <w:rsid w:val="007467B9"/>
    <w:rsid w:val="00746838"/>
    <w:rsid w:val="00746CB9"/>
    <w:rsid w:val="00746CC2"/>
    <w:rsid w:val="00747087"/>
    <w:rsid w:val="0074708D"/>
    <w:rsid w:val="007471B7"/>
    <w:rsid w:val="0074753E"/>
    <w:rsid w:val="00747773"/>
    <w:rsid w:val="007479CE"/>
    <w:rsid w:val="00747F95"/>
    <w:rsid w:val="0075021B"/>
    <w:rsid w:val="007502FB"/>
    <w:rsid w:val="0075056A"/>
    <w:rsid w:val="007505DE"/>
    <w:rsid w:val="00750894"/>
    <w:rsid w:val="00750934"/>
    <w:rsid w:val="00750B71"/>
    <w:rsid w:val="00750C36"/>
    <w:rsid w:val="00750E73"/>
    <w:rsid w:val="00750F55"/>
    <w:rsid w:val="00750FAD"/>
    <w:rsid w:val="007513BC"/>
    <w:rsid w:val="00751415"/>
    <w:rsid w:val="007515EE"/>
    <w:rsid w:val="0075163D"/>
    <w:rsid w:val="0075197A"/>
    <w:rsid w:val="007519E3"/>
    <w:rsid w:val="00751A21"/>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3EAF"/>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B4E"/>
    <w:rsid w:val="00756F62"/>
    <w:rsid w:val="00756FEF"/>
    <w:rsid w:val="00757019"/>
    <w:rsid w:val="00757073"/>
    <w:rsid w:val="00757258"/>
    <w:rsid w:val="00757359"/>
    <w:rsid w:val="0075758C"/>
    <w:rsid w:val="00757901"/>
    <w:rsid w:val="00757940"/>
    <w:rsid w:val="00757963"/>
    <w:rsid w:val="00757E7D"/>
    <w:rsid w:val="007600F6"/>
    <w:rsid w:val="0076018E"/>
    <w:rsid w:val="0076037C"/>
    <w:rsid w:val="00760433"/>
    <w:rsid w:val="0076047A"/>
    <w:rsid w:val="00760659"/>
    <w:rsid w:val="00760749"/>
    <w:rsid w:val="0076077D"/>
    <w:rsid w:val="007607A2"/>
    <w:rsid w:val="00760A91"/>
    <w:rsid w:val="00760B2C"/>
    <w:rsid w:val="007610AC"/>
    <w:rsid w:val="00761454"/>
    <w:rsid w:val="00761818"/>
    <w:rsid w:val="00761A79"/>
    <w:rsid w:val="007622B9"/>
    <w:rsid w:val="007627FA"/>
    <w:rsid w:val="007628E2"/>
    <w:rsid w:val="007628FA"/>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CD4"/>
    <w:rsid w:val="00765E52"/>
    <w:rsid w:val="0076637C"/>
    <w:rsid w:val="00766735"/>
    <w:rsid w:val="007667D5"/>
    <w:rsid w:val="00766878"/>
    <w:rsid w:val="00766A3D"/>
    <w:rsid w:val="00766A53"/>
    <w:rsid w:val="00766A80"/>
    <w:rsid w:val="00766CF1"/>
    <w:rsid w:val="0076703F"/>
    <w:rsid w:val="007673B4"/>
    <w:rsid w:val="007674D7"/>
    <w:rsid w:val="0076758B"/>
    <w:rsid w:val="007678A3"/>
    <w:rsid w:val="00767D1C"/>
    <w:rsid w:val="0077028D"/>
    <w:rsid w:val="00770520"/>
    <w:rsid w:val="00770627"/>
    <w:rsid w:val="0077071D"/>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D7F"/>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5F3"/>
    <w:rsid w:val="007838BA"/>
    <w:rsid w:val="0078393C"/>
    <w:rsid w:val="00783A5A"/>
    <w:rsid w:val="00783B72"/>
    <w:rsid w:val="00783CEE"/>
    <w:rsid w:val="00783F9A"/>
    <w:rsid w:val="0078412F"/>
    <w:rsid w:val="007845EB"/>
    <w:rsid w:val="0078495C"/>
    <w:rsid w:val="00784BC1"/>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07C"/>
    <w:rsid w:val="00790BF8"/>
    <w:rsid w:val="00790CAF"/>
    <w:rsid w:val="00791166"/>
    <w:rsid w:val="0079121C"/>
    <w:rsid w:val="00791515"/>
    <w:rsid w:val="0079183B"/>
    <w:rsid w:val="00791877"/>
    <w:rsid w:val="00791B33"/>
    <w:rsid w:val="00791F3C"/>
    <w:rsid w:val="00791FC7"/>
    <w:rsid w:val="00792867"/>
    <w:rsid w:val="00792970"/>
    <w:rsid w:val="00792CA7"/>
    <w:rsid w:val="00792CBD"/>
    <w:rsid w:val="00792CD9"/>
    <w:rsid w:val="00792EE4"/>
    <w:rsid w:val="0079310E"/>
    <w:rsid w:val="00793503"/>
    <w:rsid w:val="0079366A"/>
    <w:rsid w:val="007939A7"/>
    <w:rsid w:val="00793A30"/>
    <w:rsid w:val="00793AEE"/>
    <w:rsid w:val="00793CE8"/>
    <w:rsid w:val="00793CFE"/>
    <w:rsid w:val="00793D09"/>
    <w:rsid w:val="00793D6F"/>
    <w:rsid w:val="00794165"/>
    <w:rsid w:val="0079423B"/>
    <w:rsid w:val="00794638"/>
    <w:rsid w:val="00794B30"/>
    <w:rsid w:val="00794CC1"/>
    <w:rsid w:val="00794F16"/>
    <w:rsid w:val="00795691"/>
    <w:rsid w:val="00795794"/>
    <w:rsid w:val="00795B7B"/>
    <w:rsid w:val="007961F5"/>
    <w:rsid w:val="00796A80"/>
    <w:rsid w:val="00796A9A"/>
    <w:rsid w:val="00796B8E"/>
    <w:rsid w:val="00796D6B"/>
    <w:rsid w:val="00796DED"/>
    <w:rsid w:val="007971F2"/>
    <w:rsid w:val="00797260"/>
    <w:rsid w:val="0079738C"/>
    <w:rsid w:val="00797744"/>
    <w:rsid w:val="00797D8A"/>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12A"/>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E35"/>
    <w:rsid w:val="007B3360"/>
    <w:rsid w:val="007B3581"/>
    <w:rsid w:val="007B3B06"/>
    <w:rsid w:val="007B3D64"/>
    <w:rsid w:val="007B3ECA"/>
    <w:rsid w:val="007B4289"/>
    <w:rsid w:val="007B431D"/>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7E1"/>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CA7"/>
    <w:rsid w:val="007D2D1A"/>
    <w:rsid w:val="007D2E14"/>
    <w:rsid w:val="007D2E59"/>
    <w:rsid w:val="007D2F82"/>
    <w:rsid w:val="007D30B6"/>
    <w:rsid w:val="007D31E0"/>
    <w:rsid w:val="007D31F1"/>
    <w:rsid w:val="007D39C3"/>
    <w:rsid w:val="007D46DE"/>
    <w:rsid w:val="007D47A1"/>
    <w:rsid w:val="007D4BB2"/>
    <w:rsid w:val="007D4D14"/>
    <w:rsid w:val="007D4F85"/>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E7D14"/>
    <w:rsid w:val="007E7EA4"/>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4FBA"/>
    <w:rsid w:val="007F511E"/>
    <w:rsid w:val="007F51E6"/>
    <w:rsid w:val="007F53F6"/>
    <w:rsid w:val="007F5544"/>
    <w:rsid w:val="007F57DE"/>
    <w:rsid w:val="007F5C43"/>
    <w:rsid w:val="007F5D01"/>
    <w:rsid w:val="007F6028"/>
    <w:rsid w:val="007F61FF"/>
    <w:rsid w:val="007F6485"/>
    <w:rsid w:val="007F6722"/>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8B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3E57"/>
    <w:rsid w:val="008040FA"/>
    <w:rsid w:val="008043B0"/>
    <w:rsid w:val="00804D4C"/>
    <w:rsid w:val="00804E73"/>
    <w:rsid w:val="0080540C"/>
    <w:rsid w:val="00805579"/>
    <w:rsid w:val="00805638"/>
    <w:rsid w:val="00805C52"/>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0CE"/>
    <w:rsid w:val="0082541B"/>
    <w:rsid w:val="00825517"/>
    <w:rsid w:val="0082570D"/>
    <w:rsid w:val="00825F7A"/>
    <w:rsid w:val="00826425"/>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26"/>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856"/>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0C"/>
    <w:rsid w:val="008407C0"/>
    <w:rsid w:val="00840E37"/>
    <w:rsid w:val="00840E53"/>
    <w:rsid w:val="00840ECC"/>
    <w:rsid w:val="0084115C"/>
    <w:rsid w:val="00841489"/>
    <w:rsid w:val="0084154B"/>
    <w:rsid w:val="00841662"/>
    <w:rsid w:val="00841F9F"/>
    <w:rsid w:val="008421AC"/>
    <w:rsid w:val="008425F6"/>
    <w:rsid w:val="008428D3"/>
    <w:rsid w:val="00842B0D"/>
    <w:rsid w:val="00842E94"/>
    <w:rsid w:val="008430A0"/>
    <w:rsid w:val="00843166"/>
    <w:rsid w:val="00843387"/>
    <w:rsid w:val="008437CC"/>
    <w:rsid w:val="008437D2"/>
    <w:rsid w:val="008439CC"/>
    <w:rsid w:val="00843B96"/>
    <w:rsid w:val="00843D9B"/>
    <w:rsid w:val="00843F22"/>
    <w:rsid w:val="00843F97"/>
    <w:rsid w:val="008441D0"/>
    <w:rsid w:val="00844791"/>
    <w:rsid w:val="00844A00"/>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56"/>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44"/>
    <w:rsid w:val="00870BA8"/>
    <w:rsid w:val="00870D8A"/>
    <w:rsid w:val="00870E4F"/>
    <w:rsid w:val="00870EC8"/>
    <w:rsid w:val="00870F5B"/>
    <w:rsid w:val="00871A35"/>
    <w:rsid w:val="00871E26"/>
    <w:rsid w:val="008721E6"/>
    <w:rsid w:val="008728B3"/>
    <w:rsid w:val="00872CB6"/>
    <w:rsid w:val="00872E9C"/>
    <w:rsid w:val="0087331B"/>
    <w:rsid w:val="00873323"/>
    <w:rsid w:val="0087341F"/>
    <w:rsid w:val="0087379F"/>
    <w:rsid w:val="008737DC"/>
    <w:rsid w:val="0087384B"/>
    <w:rsid w:val="008739C6"/>
    <w:rsid w:val="00873B7A"/>
    <w:rsid w:val="00873C84"/>
    <w:rsid w:val="008740C5"/>
    <w:rsid w:val="0087412D"/>
    <w:rsid w:val="00874328"/>
    <w:rsid w:val="0087458F"/>
    <w:rsid w:val="0087466E"/>
    <w:rsid w:val="008747CF"/>
    <w:rsid w:val="0087485A"/>
    <w:rsid w:val="00874968"/>
    <w:rsid w:val="00874BA1"/>
    <w:rsid w:val="00874F57"/>
    <w:rsid w:val="008755B9"/>
    <w:rsid w:val="00875674"/>
    <w:rsid w:val="00875E7F"/>
    <w:rsid w:val="00875EB7"/>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A81"/>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0E56"/>
    <w:rsid w:val="0089142F"/>
    <w:rsid w:val="00891434"/>
    <w:rsid w:val="00891610"/>
    <w:rsid w:val="00891715"/>
    <w:rsid w:val="00891A2A"/>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72F"/>
    <w:rsid w:val="008A19E2"/>
    <w:rsid w:val="008A1C67"/>
    <w:rsid w:val="008A1E20"/>
    <w:rsid w:val="008A2653"/>
    <w:rsid w:val="008A2AB0"/>
    <w:rsid w:val="008A2B68"/>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1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58F"/>
    <w:rsid w:val="008B67EC"/>
    <w:rsid w:val="008B6C91"/>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C7D04"/>
    <w:rsid w:val="008D00D6"/>
    <w:rsid w:val="008D0350"/>
    <w:rsid w:val="008D0778"/>
    <w:rsid w:val="008D09CA"/>
    <w:rsid w:val="008D0AD3"/>
    <w:rsid w:val="008D0C7F"/>
    <w:rsid w:val="008D12FA"/>
    <w:rsid w:val="008D169B"/>
    <w:rsid w:val="008D1D92"/>
    <w:rsid w:val="008D25BD"/>
    <w:rsid w:val="008D2984"/>
    <w:rsid w:val="008D2997"/>
    <w:rsid w:val="008D2ACD"/>
    <w:rsid w:val="008D2C9E"/>
    <w:rsid w:val="008D3100"/>
    <w:rsid w:val="008D31D7"/>
    <w:rsid w:val="008D32FF"/>
    <w:rsid w:val="008D34BF"/>
    <w:rsid w:val="008D381E"/>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9E4"/>
    <w:rsid w:val="008E6A16"/>
    <w:rsid w:val="008E6AB0"/>
    <w:rsid w:val="008E6DAD"/>
    <w:rsid w:val="008E7077"/>
    <w:rsid w:val="008E72F9"/>
    <w:rsid w:val="008E76EE"/>
    <w:rsid w:val="008E7B18"/>
    <w:rsid w:val="008E7D77"/>
    <w:rsid w:val="008E7D94"/>
    <w:rsid w:val="008E7FDD"/>
    <w:rsid w:val="008F011F"/>
    <w:rsid w:val="008F04FE"/>
    <w:rsid w:val="008F0910"/>
    <w:rsid w:val="008F0D2F"/>
    <w:rsid w:val="008F1079"/>
    <w:rsid w:val="008F157F"/>
    <w:rsid w:val="008F19F7"/>
    <w:rsid w:val="008F1D08"/>
    <w:rsid w:val="008F1D8B"/>
    <w:rsid w:val="008F2456"/>
    <w:rsid w:val="008F2A7E"/>
    <w:rsid w:val="008F2BED"/>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112F"/>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3D5"/>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66A"/>
    <w:rsid w:val="009208A0"/>
    <w:rsid w:val="00920B18"/>
    <w:rsid w:val="00920D84"/>
    <w:rsid w:val="009210CB"/>
    <w:rsid w:val="0092137C"/>
    <w:rsid w:val="009213F7"/>
    <w:rsid w:val="00921431"/>
    <w:rsid w:val="00921A1F"/>
    <w:rsid w:val="00921BE8"/>
    <w:rsid w:val="00921ECD"/>
    <w:rsid w:val="00921FC0"/>
    <w:rsid w:val="00922373"/>
    <w:rsid w:val="0092257B"/>
    <w:rsid w:val="00922963"/>
    <w:rsid w:val="00922A73"/>
    <w:rsid w:val="00922B28"/>
    <w:rsid w:val="00922B6D"/>
    <w:rsid w:val="00922BAA"/>
    <w:rsid w:val="00922D41"/>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788"/>
    <w:rsid w:val="00924C4B"/>
    <w:rsid w:val="00924C5E"/>
    <w:rsid w:val="00924EE2"/>
    <w:rsid w:val="00924F8D"/>
    <w:rsid w:val="009250C2"/>
    <w:rsid w:val="00925119"/>
    <w:rsid w:val="009254C9"/>
    <w:rsid w:val="009257A1"/>
    <w:rsid w:val="009258FD"/>
    <w:rsid w:val="00925ADD"/>
    <w:rsid w:val="00925DB1"/>
    <w:rsid w:val="009263EE"/>
    <w:rsid w:val="009264F7"/>
    <w:rsid w:val="00926A87"/>
    <w:rsid w:val="00926C89"/>
    <w:rsid w:val="00926E6A"/>
    <w:rsid w:val="00927036"/>
    <w:rsid w:val="00927803"/>
    <w:rsid w:val="00927BB5"/>
    <w:rsid w:val="00927C50"/>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5AC"/>
    <w:rsid w:val="0093375A"/>
    <w:rsid w:val="00933C2D"/>
    <w:rsid w:val="00934639"/>
    <w:rsid w:val="00934774"/>
    <w:rsid w:val="00934AD5"/>
    <w:rsid w:val="00934BEE"/>
    <w:rsid w:val="0093544C"/>
    <w:rsid w:val="009356FE"/>
    <w:rsid w:val="00935B50"/>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B71"/>
    <w:rsid w:val="00937C29"/>
    <w:rsid w:val="00937CD3"/>
    <w:rsid w:val="00937E90"/>
    <w:rsid w:val="00940518"/>
    <w:rsid w:val="0094079A"/>
    <w:rsid w:val="00940993"/>
    <w:rsid w:val="00940D08"/>
    <w:rsid w:val="00940F29"/>
    <w:rsid w:val="00941221"/>
    <w:rsid w:val="00941290"/>
    <w:rsid w:val="00941417"/>
    <w:rsid w:val="00941756"/>
    <w:rsid w:val="0094187C"/>
    <w:rsid w:val="00941B46"/>
    <w:rsid w:val="00942312"/>
    <w:rsid w:val="009426D0"/>
    <w:rsid w:val="00942726"/>
    <w:rsid w:val="00942742"/>
    <w:rsid w:val="00942BB6"/>
    <w:rsid w:val="00942FB9"/>
    <w:rsid w:val="009433D7"/>
    <w:rsid w:val="0094365D"/>
    <w:rsid w:val="009436F2"/>
    <w:rsid w:val="00943815"/>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CA5"/>
    <w:rsid w:val="00950EBB"/>
    <w:rsid w:val="00950FC1"/>
    <w:rsid w:val="00951BAC"/>
    <w:rsid w:val="009525DB"/>
    <w:rsid w:val="00952707"/>
    <w:rsid w:val="00952727"/>
    <w:rsid w:val="00952C09"/>
    <w:rsid w:val="00952D24"/>
    <w:rsid w:val="009531C8"/>
    <w:rsid w:val="00953381"/>
    <w:rsid w:val="00953D4A"/>
    <w:rsid w:val="00954227"/>
    <w:rsid w:val="0095435B"/>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BE4"/>
    <w:rsid w:val="00960DBB"/>
    <w:rsid w:val="00960DE6"/>
    <w:rsid w:val="0096130E"/>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AFA"/>
    <w:rsid w:val="00984F3B"/>
    <w:rsid w:val="00984F66"/>
    <w:rsid w:val="00985173"/>
    <w:rsid w:val="009851EB"/>
    <w:rsid w:val="00985355"/>
    <w:rsid w:val="00985510"/>
    <w:rsid w:val="0098553D"/>
    <w:rsid w:val="00985A8F"/>
    <w:rsid w:val="00985DB6"/>
    <w:rsid w:val="00985E9D"/>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B3"/>
    <w:rsid w:val="009951C8"/>
    <w:rsid w:val="00995A09"/>
    <w:rsid w:val="00995A5E"/>
    <w:rsid w:val="00995BEE"/>
    <w:rsid w:val="00995D2D"/>
    <w:rsid w:val="00995F58"/>
    <w:rsid w:val="00996370"/>
    <w:rsid w:val="0099679D"/>
    <w:rsid w:val="009971F1"/>
    <w:rsid w:val="00997333"/>
    <w:rsid w:val="0099767C"/>
    <w:rsid w:val="00997AAE"/>
    <w:rsid w:val="00997B03"/>
    <w:rsid w:val="00997B14"/>
    <w:rsid w:val="00997BDF"/>
    <w:rsid w:val="00997C16"/>
    <w:rsid w:val="00997CC3"/>
    <w:rsid w:val="00997EDD"/>
    <w:rsid w:val="009A007B"/>
    <w:rsid w:val="009A00F8"/>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7B7"/>
    <w:rsid w:val="009A2B4F"/>
    <w:rsid w:val="009A2C2F"/>
    <w:rsid w:val="009A2D6B"/>
    <w:rsid w:val="009A2D96"/>
    <w:rsid w:val="009A2FEC"/>
    <w:rsid w:val="009A3205"/>
    <w:rsid w:val="009A3D30"/>
    <w:rsid w:val="009A4027"/>
    <w:rsid w:val="009A4394"/>
    <w:rsid w:val="009A4491"/>
    <w:rsid w:val="009A482F"/>
    <w:rsid w:val="009A48C7"/>
    <w:rsid w:val="009A48F8"/>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990"/>
    <w:rsid w:val="009B0F3A"/>
    <w:rsid w:val="009B1883"/>
    <w:rsid w:val="009B195F"/>
    <w:rsid w:val="009B1A21"/>
    <w:rsid w:val="009B1E7F"/>
    <w:rsid w:val="009B20B3"/>
    <w:rsid w:val="009B21E3"/>
    <w:rsid w:val="009B243B"/>
    <w:rsid w:val="009B24F8"/>
    <w:rsid w:val="009B25A4"/>
    <w:rsid w:val="009B2611"/>
    <w:rsid w:val="009B2707"/>
    <w:rsid w:val="009B28FB"/>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B7CED"/>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72"/>
    <w:rsid w:val="009C2E97"/>
    <w:rsid w:val="009C304A"/>
    <w:rsid w:val="009C326C"/>
    <w:rsid w:val="009C33B9"/>
    <w:rsid w:val="009C37AD"/>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B10"/>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22F"/>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B8E"/>
    <w:rsid w:val="009E5B99"/>
    <w:rsid w:val="009E5C7D"/>
    <w:rsid w:val="009E63D5"/>
    <w:rsid w:val="009E67F7"/>
    <w:rsid w:val="009E6ABE"/>
    <w:rsid w:val="009E6B22"/>
    <w:rsid w:val="009E6D90"/>
    <w:rsid w:val="009E6E53"/>
    <w:rsid w:val="009E7427"/>
    <w:rsid w:val="009E78B1"/>
    <w:rsid w:val="009E7975"/>
    <w:rsid w:val="009E7AAB"/>
    <w:rsid w:val="009E7ACE"/>
    <w:rsid w:val="009F00B6"/>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EBC"/>
    <w:rsid w:val="009F2F5C"/>
    <w:rsid w:val="009F306E"/>
    <w:rsid w:val="009F326D"/>
    <w:rsid w:val="009F345B"/>
    <w:rsid w:val="009F37A4"/>
    <w:rsid w:val="009F380A"/>
    <w:rsid w:val="009F386F"/>
    <w:rsid w:val="009F387B"/>
    <w:rsid w:val="009F450E"/>
    <w:rsid w:val="009F4558"/>
    <w:rsid w:val="009F455D"/>
    <w:rsid w:val="009F4670"/>
    <w:rsid w:val="009F4C52"/>
    <w:rsid w:val="009F52AE"/>
    <w:rsid w:val="009F5405"/>
    <w:rsid w:val="009F55E7"/>
    <w:rsid w:val="009F5A0C"/>
    <w:rsid w:val="009F5D9E"/>
    <w:rsid w:val="009F5FB2"/>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24"/>
    <w:rsid w:val="00A016A6"/>
    <w:rsid w:val="00A0174D"/>
    <w:rsid w:val="00A01B3B"/>
    <w:rsid w:val="00A01C78"/>
    <w:rsid w:val="00A01D45"/>
    <w:rsid w:val="00A01F98"/>
    <w:rsid w:val="00A020DA"/>
    <w:rsid w:val="00A02470"/>
    <w:rsid w:val="00A02613"/>
    <w:rsid w:val="00A02BA7"/>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4DB5"/>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2ACF"/>
    <w:rsid w:val="00A12DF4"/>
    <w:rsid w:val="00A131E0"/>
    <w:rsid w:val="00A1342B"/>
    <w:rsid w:val="00A13719"/>
    <w:rsid w:val="00A14A5C"/>
    <w:rsid w:val="00A14B02"/>
    <w:rsid w:val="00A15112"/>
    <w:rsid w:val="00A1521B"/>
    <w:rsid w:val="00A159B8"/>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C23"/>
    <w:rsid w:val="00A21D81"/>
    <w:rsid w:val="00A230FC"/>
    <w:rsid w:val="00A23129"/>
    <w:rsid w:val="00A232A7"/>
    <w:rsid w:val="00A23314"/>
    <w:rsid w:val="00A2331A"/>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6E1"/>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773"/>
    <w:rsid w:val="00A30A9E"/>
    <w:rsid w:val="00A31179"/>
    <w:rsid w:val="00A3135F"/>
    <w:rsid w:val="00A3153B"/>
    <w:rsid w:val="00A316DA"/>
    <w:rsid w:val="00A31A05"/>
    <w:rsid w:val="00A32481"/>
    <w:rsid w:val="00A3252D"/>
    <w:rsid w:val="00A32616"/>
    <w:rsid w:val="00A3293F"/>
    <w:rsid w:val="00A33CA2"/>
    <w:rsid w:val="00A33F32"/>
    <w:rsid w:val="00A3421F"/>
    <w:rsid w:val="00A343BF"/>
    <w:rsid w:val="00A344C7"/>
    <w:rsid w:val="00A34639"/>
    <w:rsid w:val="00A346EE"/>
    <w:rsid w:val="00A34A1C"/>
    <w:rsid w:val="00A34DB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8F9"/>
    <w:rsid w:val="00A40A06"/>
    <w:rsid w:val="00A40A3E"/>
    <w:rsid w:val="00A410A0"/>
    <w:rsid w:val="00A413EC"/>
    <w:rsid w:val="00A4143B"/>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5E94"/>
    <w:rsid w:val="00A46756"/>
    <w:rsid w:val="00A46B8E"/>
    <w:rsid w:val="00A46C1B"/>
    <w:rsid w:val="00A471CD"/>
    <w:rsid w:val="00A472F9"/>
    <w:rsid w:val="00A47570"/>
    <w:rsid w:val="00A475BF"/>
    <w:rsid w:val="00A47639"/>
    <w:rsid w:val="00A47A7E"/>
    <w:rsid w:val="00A47C51"/>
    <w:rsid w:val="00A47C63"/>
    <w:rsid w:val="00A47CF6"/>
    <w:rsid w:val="00A5016E"/>
    <w:rsid w:val="00A50292"/>
    <w:rsid w:val="00A503C5"/>
    <w:rsid w:val="00A50444"/>
    <w:rsid w:val="00A50A9C"/>
    <w:rsid w:val="00A50F74"/>
    <w:rsid w:val="00A5144E"/>
    <w:rsid w:val="00A514F2"/>
    <w:rsid w:val="00A51733"/>
    <w:rsid w:val="00A51745"/>
    <w:rsid w:val="00A51A64"/>
    <w:rsid w:val="00A51B27"/>
    <w:rsid w:val="00A51F44"/>
    <w:rsid w:val="00A52019"/>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328"/>
    <w:rsid w:val="00A5552C"/>
    <w:rsid w:val="00A55737"/>
    <w:rsid w:val="00A5591B"/>
    <w:rsid w:val="00A55A15"/>
    <w:rsid w:val="00A55C83"/>
    <w:rsid w:val="00A561B2"/>
    <w:rsid w:val="00A56271"/>
    <w:rsid w:val="00A5637F"/>
    <w:rsid w:val="00A566C7"/>
    <w:rsid w:val="00A56973"/>
    <w:rsid w:val="00A56999"/>
    <w:rsid w:val="00A572BC"/>
    <w:rsid w:val="00A57422"/>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DFB"/>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619"/>
    <w:rsid w:val="00A669D5"/>
    <w:rsid w:val="00A66CA6"/>
    <w:rsid w:val="00A66E78"/>
    <w:rsid w:val="00A670C5"/>
    <w:rsid w:val="00A67117"/>
    <w:rsid w:val="00A671C4"/>
    <w:rsid w:val="00A67849"/>
    <w:rsid w:val="00A67E57"/>
    <w:rsid w:val="00A70053"/>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40F"/>
    <w:rsid w:val="00A84712"/>
    <w:rsid w:val="00A84739"/>
    <w:rsid w:val="00A848E4"/>
    <w:rsid w:val="00A84968"/>
    <w:rsid w:val="00A84B0B"/>
    <w:rsid w:val="00A84DF2"/>
    <w:rsid w:val="00A84F7C"/>
    <w:rsid w:val="00A850FE"/>
    <w:rsid w:val="00A851A7"/>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70D"/>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5"/>
    <w:rsid w:val="00A94DC8"/>
    <w:rsid w:val="00A94E62"/>
    <w:rsid w:val="00A95947"/>
    <w:rsid w:val="00A95A2B"/>
    <w:rsid w:val="00A95B9E"/>
    <w:rsid w:val="00A95C83"/>
    <w:rsid w:val="00A961F9"/>
    <w:rsid w:val="00A9659E"/>
    <w:rsid w:val="00A9679F"/>
    <w:rsid w:val="00A967BE"/>
    <w:rsid w:val="00A96862"/>
    <w:rsid w:val="00A96911"/>
    <w:rsid w:val="00A9702E"/>
    <w:rsid w:val="00A97524"/>
    <w:rsid w:val="00A976C0"/>
    <w:rsid w:val="00A978A3"/>
    <w:rsid w:val="00A97A30"/>
    <w:rsid w:val="00AA005D"/>
    <w:rsid w:val="00AA05AD"/>
    <w:rsid w:val="00AA0667"/>
    <w:rsid w:val="00AA09CF"/>
    <w:rsid w:val="00AA0AF5"/>
    <w:rsid w:val="00AA0D38"/>
    <w:rsid w:val="00AA0E7B"/>
    <w:rsid w:val="00AA0EC9"/>
    <w:rsid w:val="00AA11C4"/>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3C2"/>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CCE"/>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54"/>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6C9C"/>
    <w:rsid w:val="00AC704B"/>
    <w:rsid w:val="00AC70CF"/>
    <w:rsid w:val="00AC71B1"/>
    <w:rsid w:val="00AC774C"/>
    <w:rsid w:val="00AC7924"/>
    <w:rsid w:val="00AC7CC1"/>
    <w:rsid w:val="00AC7E0D"/>
    <w:rsid w:val="00AC7EF5"/>
    <w:rsid w:val="00AC7F5A"/>
    <w:rsid w:val="00AD02F5"/>
    <w:rsid w:val="00AD0477"/>
    <w:rsid w:val="00AD04B8"/>
    <w:rsid w:val="00AD04C5"/>
    <w:rsid w:val="00AD0509"/>
    <w:rsid w:val="00AD09FC"/>
    <w:rsid w:val="00AD139D"/>
    <w:rsid w:val="00AD1944"/>
    <w:rsid w:val="00AD1A72"/>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D7E2C"/>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43"/>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4E"/>
    <w:rsid w:val="00AE5F6B"/>
    <w:rsid w:val="00AE618D"/>
    <w:rsid w:val="00AE66C2"/>
    <w:rsid w:val="00AE6D9F"/>
    <w:rsid w:val="00AE6DA1"/>
    <w:rsid w:val="00AE700E"/>
    <w:rsid w:val="00AE72DA"/>
    <w:rsid w:val="00AE74FD"/>
    <w:rsid w:val="00AE7508"/>
    <w:rsid w:val="00AE7733"/>
    <w:rsid w:val="00AE7996"/>
    <w:rsid w:val="00AE7A25"/>
    <w:rsid w:val="00AE7B89"/>
    <w:rsid w:val="00AE7BDF"/>
    <w:rsid w:val="00AE7CC2"/>
    <w:rsid w:val="00AE7D4F"/>
    <w:rsid w:val="00AF02D7"/>
    <w:rsid w:val="00AF032A"/>
    <w:rsid w:val="00AF0F32"/>
    <w:rsid w:val="00AF12E5"/>
    <w:rsid w:val="00AF14AD"/>
    <w:rsid w:val="00AF181D"/>
    <w:rsid w:val="00AF1857"/>
    <w:rsid w:val="00AF1E86"/>
    <w:rsid w:val="00AF2061"/>
    <w:rsid w:val="00AF2383"/>
    <w:rsid w:val="00AF24E3"/>
    <w:rsid w:val="00AF2714"/>
    <w:rsid w:val="00AF2A9D"/>
    <w:rsid w:val="00AF300B"/>
    <w:rsid w:val="00AF3133"/>
    <w:rsid w:val="00AF32A8"/>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BB6"/>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23E"/>
    <w:rsid w:val="00B2330F"/>
    <w:rsid w:val="00B23717"/>
    <w:rsid w:val="00B23805"/>
    <w:rsid w:val="00B2407D"/>
    <w:rsid w:val="00B242D0"/>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47D"/>
    <w:rsid w:val="00B32832"/>
    <w:rsid w:val="00B328B8"/>
    <w:rsid w:val="00B329A6"/>
    <w:rsid w:val="00B32B38"/>
    <w:rsid w:val="00B32F0D"/>
    <w:rsid w:val="00B3399C"/>
    <w:rsid w:val="00B33BC0"/>
    <w:rsid w:val="00B33DA8"/>
    <w:rsid w:val="00B33FEE"/>
    <w:rsid w:val="00B3476E"/>
    <w:rsid w:val="00B34E48"/>
    <w:rsid w:val="00B355C6"/>
    <w:rsid w:val="00B35671"/>
    <w:rsid w:val="00B359CC"/>
    <w:rsid w:val="00B35C8B"/>
    <w:rsid w:val="00B35D32"/>
    <w:rsid w:val="00B3607B"/>
    <w:rsid w:val="00B36476"/>
    <w:rsid w:val="00B36724"/>
    <w:rsid w:val="00B36882"/>
    <w:rsid w:val="00B369E9"/>
    <w:rsid w:val="00B36F64"/>
    <w:rsid w:val="00B379E1"/>
    <w:rsid w:val="00B40012"/>
    <w:rsid w:val="00B400C8"/>
    <w:rsid w:val="00B40468"/>
    <w:rsid w:val="00B4049A"/>
    <w:rsid w:val="00B405A5"/>
    <w:rsid w:val="00B40606"/>
    <w:rsid w:val="00B40939"/>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99A"/>
    <w:rsid w:val="00B46AA5"/>
    <w:rsid w:val="00B470DE"/>
    <w:rsid w:val="00B47335"/>
    <w:rsid w:val="00B4750A"/>
    <w:rsid w:val="00B47BD6"/>
    <w:rsid w:val="00B50055"/>
    <w:rsid w:val="00B50D12"/>
    <w:rsid w:val="00B50F7A"/>
    <w:rsid w:val="00B51058"/>
    <w:rsid w:val="00B51859"/>
    <w:rsid w:val="00B5191A"/>
    <w:rsid w:val="00B52626"/>
    <w:rsid w:val="00B529E9"/>
    <w:rsid w:val="00B52AF3"/>
    <w:rsid w:val="00B52C39"/>
    <w:rsid w:val="00B5330E"/>
    <w:rsid w:val="00B53425"/>
    <w:rsid w:val="00B53871"/>
    <w:rsid w:val="00B53F2A"/>
    <w:rsid w:val="00B54025"/>
    <w:rsid w:val="00B5425B"/>
    <w:rsid w:val="00B54327"/>
    <w:rsid w:val="00B5440E"/>
    <w:rsid w:val="00B54529"/>
    <w:rsid w:val="00B54723"/>
    <w:rsid w:val="00B55058"/>
    <w:rsid w:val="00B550CB"/>
    <w:rsid w:val="00B5528F"/>
    <w:rsid w:val="00B552CA"/>
    <w:rsid w:val="00B55400"/>
    <w:rsid w:val="00B555F1"/>
    <w:rsid w:val="00B558E5"/>
    <w:rsid w:val="00B55D1B"/>
    <w:rsid w:val="00B55DBD"/>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0ACE"/>
    <w:rsid w:val="00B61173"/>
    <w:rsid w:val="00B611EA"/>
    <w:rsid w:val="00B61992"/>
    <w:rsid w:val="00B619D1"/>
    <w:rsid w:val="00B61B17"/>
    <w:rsid w:val="00B61D4B"/>
    <w:rsid w:val="00B61E0D"/>
    <w:rsid w:val="00B61EBC"/>
    <w:rsid w:val="00B61F9F"/>
    <w:rsid w:val="00B62138"/>
    <w:rsid w:val="00B622CA"/>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0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2E5"/>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AE3"/>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196"/>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713"/>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469"/>
    <w:rsid w:val="00B93659"/>
    <w:rsid w:val="00B938FC"/>
    <w:rsid w:val="00B939E9"/>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90"/>
    <w:rsid w:val="00B960DC"/>
    <w:rsid w:val="00B963C2"/>
    <w:rsid w:val="00B96537"/>
    <w:rsid w:val="00B9708D"/>
    <w:rsid w:val="00B9765A"/>
    <w:rsid w:val="00B9798E"/>
    <w:rsid w:val="00B97FAD"/>
    <w:rsid w:val="00BA01E9"/>
    <w:rsid w:val="00BA03D9"/>
    <w:rsid w:val="00BA07A3"/>
    <w:rsid w:val="00BA0D68"/>
    <w:rsid w:val="00BA0FBF"/>
    <w:rsid w:val="00BA11E9"/>
    <w:rsid w:val="00BA1270"/>
    <w:rsid w:val="00BA1447"/>
    <w:rsid w:val="00BA1475"/>
    <w:rsid w:val="00BA14B2"/>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432"/>
    <w:rsid w:val="00BA4B70"/>
    <w:rsid w:val="00BA4F34"/>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3C8"/>
    <w:rsid w:val="00BB0414"/>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7A"/>
    <w:rsid w:val="00BC29A1"/>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3E3"/>
    <w:rsid w:val="00BC64EC"/>
    <w:rsid w:val="00BC653D"/>
    <w:rsid w:val="00BC6A29"/>
    <w:rsid w:val="00BC6CFA"/>
    <w:rsid w:val="00BC6DF6"/>
    <w:rsid w:val="00BC6E52"/>
    <w:rsid w:val="00BC71B7"/>
    <w:rsid w:val="00BC71E7"/>
    <w:rsid w:val="00BC71EA"/>
    <w:rsid w:val="00BC75B8"/>
    <w:rsid w:val="00BC75F2"/>
    <w:rsid w:val="00BC7615"/>
    <w:rsid w:val="00BC7928"/>
    <w:rsid w:val="00BC7A0D"/>
    <w:rsid w:val="00BC7AC7"/>
    <w:rsid w:val="00BC7ECA"/>
    <w:rsid w:val="00BC7FDD"/>
    <w:rsid w:val="00BD0376"/>
    <w:rsid w:val="00BD0440"/>
    <w:rsid w:val="00BD0B7F"/>
    <w:rsid w:val="00BD0C47"/>
    <w:rsid w:val="00BD0C85"/>
    <w:rsid w:val="00BD0C86"/>
    <w:rsid w:val="00BD0EFF"/>
    <w:rsid w:val="00BD1303"/>
    <w:rsid w:val="00BD14FA"/>
    <w:rsid w:val="00BD1658"/>
    <w:rsid w:val="00BD16B1"/>
    <w:rsid w:val="00BD16BA"/>
    <w:rsid w:val="00BD1D67"/>
    <w:rsid w:val="00BD1E4F"/>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A3E"/>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1F5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87D"/>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121"/>
    <w:rsid w:val="00BF0207"/>
    <w:rsid w:val="00BF0275"/>
    <w:rsid w:val="00BF027A"/>
    <w:rsid w:val="00BF086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F78"/>
    <w:rsid w:val="00BF4462"/>
    <w:rsid w:val="00BF4858"/>
    <w:rsid w:val="00BF4998"/>
    <w:rsid w:val="00BF4BC7"/>
    <w:rsid w:val="00BF5080"/>
    <w:rsid w:val="00BF511D"/>
    <w:rsid w:val="00BF5185"/>
    <w:rsid w:val="00BF575A"/>
    <w:rsid w:val="00BF579D"/>
    <w:rsid w:val="00BF5F2A"/>
    <w:rsid w:val="00BF6096"/>
    <w:rsid w:val="00BF63EE"/>
    <w:rsid w:val="00BF6E16"/>
    <w:rsid w:val="00BF6E64"/>
    <w:rsid w:val="00BF6FA9"/>
    <w:rsid w:val="00BF733E"/>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2C"/>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265"/>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9C0"/>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6F"/>
    <w:rsid w:val="00C12BEE"/>
    <w:rsid w:val="00C12D93"/>
    <w:rsid w:val="00C12DF0"/>
    <w:rsid w:val="00C12E5D"/>
    <w:rsid w:val="00C1335B"/>
    <w:rsid w:val="00C134FF"/>
    <w:rsid w:val="00C13632"/>
    <w:rsid w:val="00C13B11"/>
    <w:rsid w:val="00C13C41"/>
    <w:rsid w:val="00C13CC3"/>
    <w:rsid w:val="00C13FA6"/>
    <w:rsid w:val="00C1426E"/>
    <w:rsid w:val="00C142A3"/>
    <w:rsid w:val="00C14391"/>
    <w:rsid w:val="00C144BE"/>
    <w:rsid w:val="00C147E6"/>
    <w:rsid w:val="00C148CE"/>
    <w:rsid w:val="00C149B0"/>
    <w:rsid w:val="00C14A6D"/>
    <w:rsid w:val="00C14A97"/>
    <w:rsid w:val="00C14B45"/>
    <w:rsid w:val="00C14F36"/>
    <w:rsid w:val="00C15717"/>
    <w:rsid w:val="00C1593D"/>
    <w:rsid w:val="00C159C2"/>
    <w:rsid w:val="00C15FAD"/>
    <w:rsid w:val="00C1603E"/>
    <w:rsid w:val="00C16293"/>
    <w:rsid w:val="00C162B3"/>
    <w:rsid w:val="00C163F6"/>
    <w:rsid w:val="00C16DD6"/>
    <w:rsid w:val="00C16DD8"/>
    <w:rsid w:val="00C16DFE"/>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3CD"/>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40E"/>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9D5"/>
    <w:rsid w:val="00C27C3B"/>
    <w:rsid w:val="00C300B4"/>
    <w:rsid w:val="00C302C7"/>
    <w:rsid w:val="00C306A4"/>
    <w:rsid w:val="00C306B3"/>
    <w:rsid w:val="00C30929"/>
    <w:rsid w:val="00C30A1E"/>
    <w:rsid w:val="00C30CED"/>
    <w:rsid w:val="00C30D65"/>
    <w:rsid w:val="00C30F2F"/>
    <w:rsid w:val="00C311E8"/>
    <w:rsid w:val="00C313B4"/>
    <w:rsid w:val="00C31975"/>
    <w:rsid w:val="00C31A65"/>
    <w:rsid w:val="00C31AB3"/>
    <w:rsid w:val="00C320EA"/>
    <w:rsid w:val="00C328FD"/>
    <w:rsid w:val="00C329E3"/>
    <w:rsid w:val="00C32A35"/>
    <w:rsid w:val="00C32ADA"/>
    <w:rsid w:val="00C32C59"/>
    <w:rsid w:val="00C32D0E"/>
    <w:rsid w:val="00C330FF"/>
    <w:rsid w:val="00C33102"/>
    <w:rsid w:val="00C33205"/>
    <w:rsid w:val="00C335DD"/>
    <w:rsid w:val="00C33712"/>
    <w:rsid w:val="00C33DA2"/>
    <w:rsid w:val="00C34512"/>
    <w:rsid w:val="00C345D9"/>
    <w:rsid w:val="00C34924"/>
    <w:rsid w:val="00C34A7F"/>
    <w:rsid w:val="00C34B4B"/>
    <w:rsid w:val="00C35241"/>
    <w:rsid w:val="00C3543D"/>
    <w:rsid w:val="00C35472"/>
    <w:rsid w:val="00C356CE"/>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34F"/>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2AC"/>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C00"/>
    <w:rsid w:val="00C53D52"/>
    <w:rsid w:val="00C54B79"/>
    <w:rsid w:val="00C54C44"/>
    <w:rsid w:val="00C54DDA"/>
    <w:rsid w:val="00C54FB3"/>
    <w:rsid w:val="00C5509A"/>
    <w:rsid w:val="00C550CC"/>
    <w:rsid w:val="00C5510F"/>
    <w:rsid w:val="00C551D5"/>
    <w:rsid w:val="00C55334"/>
    <w:rsid w:val="00C55647"/>
    <w:rsid w:val="00C558B6"/>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E0F"/>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962"/>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AE8"/>
    <w:rsid w:val="00C66E76"/>
    <w:rsid w:val="00C67852"/>
    <w:rsid w:val="00C67CA7"/>
    <w:rsid w:val="00C70102"/>
    <w:rsid w:val="00C70219"/>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B3"/>
    <w:rsid w:val="00C73E96"/>
    <w:rsid w:val="00C7436A"/>
    <w:rsid w:val="00C743B7"/>
    <w:rsid w:val="00C74404"/>
    <w:rsid w:val="00C746BA"/>
    <w:rsid w:val="00C746BF"/>
    <w:rsid w:val="00C746C6"/>
    <w:rsid w:val="00C74855"/>
    <w:rsid w:val="00C74AD3"/>
    <w:rsid w:val="00C74D31"/>
    <w:rsid w:val="00C74EA0"/>
    <w:rsid w:val="00C74FBA"/>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1EA4"/>
    <w:rsid w:val="00C82239"/>
    <w:rsid w:val="00C8233B"/>
    <w:rsid w:val="00C824A4"/>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DE"/>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9F5"/>
    <w:rsid w:val="00C94E21"/>
    <w:rsid w:val="00C94FAF"/>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837"/>
    <w:rsid w:val="00C97F61"/>
    <w:rsid w:val="00CA03D2"/>
    <w:rsid w:val="00CA0AB6"/>
    <w:rsid w:val="00CA111D"/>
    <w:rsid w:val="00CA15FA"/>
    <w:rsid w:val="00CA1607"/>
    <w:rsid w:val="00CA1630"/>
    <w:rsid w:val="00CA19CB"/>
    <w:rsid w:val="00CA1F4B"/>
    <w:rsid w:val="00CA2090"/>
    <w:rsid w:val="00CA2489"/>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7D5"/>
    <w:rsid w:val="00CA5890"/>
    <w:rsid w:val="00CA5BFA"/>
    <w:rsid w:val="00CA5F15"/>
    <w:rsid w:val="00CA6094"/>
    <w:rsid w:val="00CA6149"/>
    <w:rsid w:val="00CA6294"/>
    <w:rsid w:val="00CA669E"/>
    <w:rsid w:val="00CA6977"/>
    <w:rsid w:val="00CA6DE3"/>
    <w:rsid w:val="00CA6F17"/>
    <w:rsid w:val="00CA7461"/>
    <w:rsid w:val="00CA7538"/>
    <w:rsid w:val="00CA7677"/>
    <w:rsid w:val="00CA76F1"/>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5C"/>
    <w:rsid w:val="00CB3CC5"/>
    <w:rsid w:val="00CB3F16"/>
    <w:rsid w:val="00CB431A"/>
    <w:rsid w:val="00CB449A"/>
    <w:rsid w:val="00CB4850"/>
    <w:rsid w:val="00CB485E"/>
    <w:rsid w:val="00CB4B57"/>
    <w:rsid w:val="00CB4CC0"/>
    <w:rsid w:val="00CB4E87"/>
    <w:rsid w:val="00CB5168"/>
    <w:rsid w:val="00CB58A6"/>
    <w:rsid w:val="00CB5A91"/>
    <w:rsid w:val="00CB5AFC"/>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578"/>
    <w:rsid w:val="00CC37E7"/>
    <w:rsid w:val="00CC38F7"/>
    <w:rsid w:val="00CC3926"/>
    <w:rsid w:val="00CC3E0B"/>
    <w:rsid w:val="00CC3ED8"/>
    <w:rsid w:val="00CC3F35"/>
    <w:rsid w:val="00CC460C"/>
    <w:rsid w:val="00CC4A4E"/>
    <w:rsid w:val="00CC4CA5"/>
    <w:rsid w:val="00CC5829"/>
    <w:rsid w:val="00CC5FE9"/>
    <w:rsid w:val="00CC603F"/>
    <w:rsid w:val="00CC629E"/>
    <w:rsid w:val="00CC6374"/>
    <w:rsid w:val="00CC639B"/>
    <w:rsid w:val="00CC6962"/>
    <w:rsid w:val="00CC69A6"/>
    <w:rsid w:val="00CC6D75"/>
    <w:rsid w:val="00CC6DD6"/>
    <w:rsid w:val="00CC7543"/>
    <w:rsid w:val="00CC7AEF"/>
    <w:rsid w:val="00CC7BF9"/>
    <w:rsid w:val="00CC7ED9"/>
    <w:rsid w:val="00CC7FB3"/>
    <w:rsid w:val="00CD040B"/>
    <w:rsid w:val="00CD050A"/>
    <w:rsid w:val="00CD0587"/>
    <w:rsid w:val="00CD0AA4"/>
    <w:rsid w:val="00CD17EB"/>
    <w:rsid w:val="00CD181D"/>
    <w:rsid w:val="00CD1A4F"/>
    <w:rsid w:val="00CD1AFE"/>
    <w:rsid w:val="00CD1B8B"/>
    <w:rsid w:val="00CD200E"/>
    <w:rsid w:val="00CD257A"/>
    <w:rsid w:val="00CD265E"/>
    <w:rsid w:val="00CD296D"/>
    <w:rsid w:val="00CD30CC"/>
    <w:rsid w:val="00CD30F5"/>
    <w:rsid w:val="00CD3425"/>
    <w:rsid w:val="00CD3519"/>
    <w:rsid w:val="00CD3838"/>
    <w:rsid w:val="00CD40E1"/>
    <w:rsid w:val="00CD4324"/>
    <w:rsid w:val="00CD4444"/>
    <w:rsid w:val="00CD46B2"/>
    <w:rsid w:val="00CD485A"/>
    <w:rsid w:val="00CD48FA"/>
    <w:rsid w:val="00CD4A80"/>
    <w:rsid w:val="00CD4D8C"/>
    <w:rsid w:val="00CD5200"/>
    <w:rsid w:val="00CD56C9"/>
    <w:rsid w:val="00CD59F5"/>
    <w:rsid w:val="00CD5C4A"/>
    <w:rsid w:val="00CD5EE4"/>
    <w:rsid w:val="00CD612A"/>
    <w:rsid w:val="00CD63DA"/>
    <w:rsid w:val="00CD6536"/>
    <w:rsid w:val="00CD6786"/>
    <w:rsid w:val="00CD69AD"/>
    <w:rsid w:val="00CD6C0B"/>
    <w:rsid w:val="00CD7170"/>
    <w:rsid w:val="00CD71CC"/>
    <w:rsid w:val="00CD7638"/>
    <w:rsid w:val="00CD7774"/>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AAE"/>
    <w:rsid w:val="00CE4B1F"/>
    <w:rsid w:val="00CE5558"/>
    <w:rsid w:val="00CE5B16"/>
    <w:rsid w:val="00CE5B3B"/>
    <w:rsid w:val="00CE5D84"/>
    <w:rsid w:val="00CE607D"/>
    <w:rsid w:val="00CE6F24"/>
    <w:rsid w:val="00CE7010"/>
    <w:rsid w:val="00CE73A1"/>
    <w:rsid w:val="00CE76E7"/>
    <w:rsid w:val="00CE7BFE"/>
    <w:rsid w:val="00CE7D8C"/>
    <w:rsid w:val="00CE7E62"/>
    <w:rsid w:val="00CF05D2"/>
    <w:rsid w:val="00CF07B5"/>
    <w:rsid w:val="00CF09F6"/>
    <w:rsid w:val="00CF0C77"/>
    <w:rsid w:val="00CF0D20"/>
    <w:rsid w:val="00CF1249"/>
    <w:rsid w:val="00CF16BA"/>
    <w:rsid w:val="00CF1957"/>
    <w:rsid w:val="00CF1B43"/>
    <w:rsid w:val="00CF1EF4"/>
    <w:rsid w:val="00CF230A"/>
    <w:rsid w:val="00CF29DB"/>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079"/>
    <w:rsid w:val="00CF54DF"/>
    <w:rsid w:val="00CF5512"/>
    <w:rsid w:val="00CF57EC"/>
    <w:rsid w:val="00CF5AF3"/>
    <w:rsid w:val="00CF5B17"/>
    <w:rsid w:val="00CF5E99"/>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0E7"/>
    <w:rsid w:val="00D031D7"/>
    <w:rsid w:val="00D0323F"/>
    <w:rsid w:val="00D0353A"/>
    <w:rsid w:val="00D038A0"/>
    <w:rsid w:val="00D03971"/>
    <w:rsid w:val="00D03DD4"/>
    <w:rsid w:val="00D04377"/>
    <w:rsid w:val="00D0479D"/>
    <w:rsid w:val="00D04F47"/>
    <w:rsid w:val="00D0576A"/>
    <w:rsid w:val="00D05C24"/>
    <w:rsid w:val="00D05C2E"/>
    <w:rsid w:val="00D05E5D"/>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04F"/>
    <w:rsid w:val="00D11250"/>
    <w:rsid w:val="00D112C7"/>
    <w:rsid w:val="00D11336"/>
    <w:rsid w:val="00D11517"/>
    <w:rsid w:val="00D1195C"/>
    <w:rsid w:val="00D11996"/>
    <w:rsid w:val="00D12102"/>
    <w:rsid w:val="00D124FC"/>
    <w:rsid w:val="00D12500"/>
    <w:rsid w:val="00D12E4B"/>
    <w:rsid w:val="00D12E64"/>
    <w:rsid w:val="00D12F4A"/>
    <w:rsid w:val="00D1304E"/>
    <w:rsid w:val="00D130A6"/>
    <w:rsid w:val="00D13599"/>
    <w:rsid w:val="00D1365D"/>
    <w:rsid w:val="00D13670"/>
    <w:rsid w:val="00D136E5"/>
    <w:rsid w:val="00D13CF7"/>
    <w:rsid w:val="00D13D17"/>
    <w:rsid w:val="00D13D79"/>
    <w:rsid w:val="00D13FAC"/>
    <w:rsid w:val="00D143D9"/>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237"/>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7DD"/>
    <w:rsid w:val="00D217E4"/>
    <w:rsid w:val="00D219DE"/>
    <w:rsid w:val="00D21C4C"/>
    <w:rsid w:val="00D21F86"/>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780"/>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27E3F"/>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7F7"/>
    <w:rsid w:val="00D358C5"/>
    <w:rsid w:val="00D35ABA"/>
    <w:rsid w:val="00D35C54"/>
    <w:rsid w:val="00D35C95"/>
    <w:rsid w:val="00D36459"/>
    <w:rsid w:val="00D3661A"/>
    <w:rsid w:val="00D3669D"/>
    <w:rsid w:val="00D366A9"/>
    <w:rsid w:val="00D3673A"/>
    <w:rsid w:val="00D369D8"/>
    <w:rsid w:val="00D36C7E"/>
    <w:rsid w:val="00D36E84"/>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43A6"/>
    <w:rsid w:val="00D54B55"/>
    <w:rsid w:val="00D54C61"/>
    <w:rsid w:val="00D54DF0"/>
    <w:rsid w:val="00D55186"/>
    <w:rsid w:val="00D55871"/>
    <w:rsid w:val="00D55EFD"/>
    <w:rsid w:val="00D5622D"/>
    <w:rsid w:val="00D566A8"/>
    <w:rsid w:val="00D56ADB"/>
    <w:rsid w:val="00D56F3A"/>
    <w:rsid w:val="00D56FA3"/>
    <w:rsid w:val="00D5737A"/>
    <w:rsid w:val="00D575D4"/>
    <w:rsid w:val="00D601B7"/>
    <w:rsid w:val="00D60282"/>
    <w:rsid w:val="00D602FE"/>
    <w:rsid w:val="00D60344"/>
    <w:rsid w:val="00D6044F"/>
    <w:rsid w:val="00D605D7"/>
    <w:rsid w:val="00D605FB"/>
    <w:rsid w:val="00D60D60"/>
    <w:rsid w:val="00D61A8A"/>
    <w:rsid w:val="00D61AC4"/>
    <w:rsid w:val="00D61D6E"/>
    <w:rsid w:val="00D61F38"/>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87EE4"/>
    <w:rsid w:val="00D90056"/>
    <w:rsid w:val="00D900AC"/>
    <w:rsid w:val="00D902FA"/>
    <w:rsid w:val="00D90396"/>
    <w:rsid w:val="00D90665"/>
    <w:rsid w:val="00D9076D"/>
    <w:rsid w:val="00D909FD"/>
    <w:rsid w:val="00D90C5E"/>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927"/>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17F"/>
    <w:rsid w:val="00DA360D"/>
    <w:rsid w:val="00DA3678"/>
    <w:rsid w:val="00DA36C9"/>
    <w:rsid w:val="00DA378C"/>
    <w:rsid w:val="00DA3835"/>
    <w:rsid w:val="00DA3AB1"/>
    <w:rsid w:val="00DA3B48"/>
    <w:rsid w:val="00DA40C6"/>
    <w:rsid w:val="00DA439B"/>
    <w:rsid w:val="00DA4A89"/>
    <w:rsid w:val="00DA4D60"/>
    <w:rsid w:val="00DA4E9A"/>
    <w:rsid w:val="00DA5162"/>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2C"/>
    <w:rsid w:val="00DA77D1"/>
    <w:rsid w:val="00DA7B65"/>
    <w:rsid w:val="00DA7D9B"/>
    <w:rsid w:val="00DA7EFA"/>
    <w:rsid w:val="00DB04DC"/>
    <w:rsid w:val="00DB06C7"/>
    <w:rsid w:val="00DB08EA"/>
    <w:rsid w:val="00DB0B18"/>
    <w:rsid w:val="00DB0E70"/>
    <w:rsid w:val="00DB0EF3"/>
    <w:rsid w:val="00DB100E"/>
    <w:rsid w:val="00DB118C"/>
    <w:rsid w:val="00DB17AB"/>
    <w:rsid w:val="00DB1A69"/>
    <w:rsid w:val="00DB1AB6"/>
    <w:rsid w:val="00DB1AEB"/>
    <w:rsid w:val="00DB1BCA"/>
    <w:rsid w:val="00DB1C59"/>
    <w:rsid w:val="00DB1E29"/>
    <w:rsid w:val="00DB1FBE"/>
    <w:rsid w:val="00DB230D"/>
    <w:rsid w:val="00DB235D"/>
    <w:rsid w:val="00DB23C4"/>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6D8"/>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5FAA"/>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352"/>
    <w:rsid w:val="00DD28B2"/>
    <w:rsid w:val="00DD2981"/>
    <w:rsid w:val="00DD2B93"/>
    <w:rsid w:val="00DD2DC6"/>
    <w:rsid w:val="00DD2F90"/>
    <w:rsid w:val="00DD30D2"/>
    <w:rsid w:val="00DD31FD"/>
    <w:rsid w:val="00DD367C"/>
    <w:rsid w:val="00DD38CA"/>
    <w:rsid w:val="00DD3938"/>
    <w:rsid w:val="00DD3CA0"/>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7F1"/>
    <w:rsid w:val="00DE19CB"/>
    <w:rsid w:val="00DE1B1A"/>
    <w:rsid w:val="00DE1C4D"/>
    <w:rsid w:val="00DE1FB7"/>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45B"/>
    <w:rsid w:val="00DE459B"/>
    <w:rsid w:val="00DE45B0"/>
    <w:rsid w:val="00DE4940"/>
    <w:rsid w:val="00DE4C7D"/>
    <w:rsid w:val="00DE4D0C"/>
    <w:rsid w:val="00DE4D20"/>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81B"/>
    <w:rsid w:val="00DE7FDE"/>
    <w:rsid w:val="00DF005C"/>
    <w:rsid w:val="00DF0209"/>
    <w:rsid w:val="00DF038C"/>
    <w:rsid w:val="00DF0592"/>
    <w:rsid w:val="00DF120E"/>
    <w:rsid w:val="00DF1515"/>
    <w:rsid w:val="00DF16E0"/>
    <w:rsid w:val="00DF1A1C"/>
    <w:rsid w:val="00DF1BF9"/>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933"/>
    <w:rsid w:val="00DF5A7E"/>
    <w:rsid w:val="00DF5BE5"/>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192"/>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34B"/>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5FF"/>
    <w:rsid w:val="00E22841"/>
    <w:rsid w:val="00E22F0E"/>
    <w:rsid w:val="00E237EC"/>
    <w:rsid w:val="00E23925"/>
    <w:rsid w:val="00E23CFA"/>
    <w:rsid w:val="00E23DE1"/>
    <w:rsid w:val="00E23EEA"/>
    <w:rsid w:val="00E246CE"/>
    <w:rsid w:val="00E24853"/>
    <w:rsid w:val="00E2499C"/>
    <w:rsid w:val="00E24BB5"/>
    <w:rsid w:val="00E24F3A"/>
    <w:rsid w:val="00E25433"/>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A8B"/>
    <w:rsid w:val="00E27D79"/>
    <w:rsid w:val="00E30038"/>
    <w:rsid w:val="00E3023C"/>
    <w:rsid w:val="00E303BF"/>
    <w:rsid w:val="00E308A3"/>
    <w:rsid w:val="00E308F9"/>
    <w:rsid w:val="00E30B49"/>
    <w:rsid w:val="00E3149D"/>
    <w:rsid w:val="00E31514"/>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20E"/>
    <w:rsid w:val="00E36608"/>
    <w:rsid w:val="00E3665F"/>
    <w:rsid w:val="00E369B5"/>
    <w:rsid w:val="00E36CE1"/>
    <w:rsid w:val="00E37350"/>
    <w:rsid w:val="00E374E3"/>
    <w:rsid w:val="00E376FA"/>
    <w:rsid w:val="00E378FD"/>
    <w:rsid w:val="00E37ADE"/>
    <w:rsid w:val="00E37BE5"/>
    <w:rsid w:val="00E37CD5"/>
    <w:rsid w:val="00E37CEB"/>
    <w:rsid w:val="00E37EE1"/>
    <w:rsid w:val="00E4046B"/>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38C2"/>
    <w:rsid w:val="00E43A71"/>
    <w:rsid w:val="00E43BAF"/>
    <w:rsid w:val="00E43C34"/>
    <w:rsid w:val="00E43C38"/>
    <w:rsid w:val="00E43FCB"/>
    <w:rsid w:val="00E4405F"/>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92B"/>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C52"/>
    <w:rsid w:val="00E57F3C"/>
    <w:rsid w:val="00E57F49"/>
    <w:rsid w:val="00E60087"/>
    <w:rsid w:val="00E6084D"/>
    <w:rsid w:val="00E6099D"/>
    <w:rsid w:val="00E61643"/>
    <w:rsid w:val="00E61804"/>
    <w:rsid w:val="00E61EDF"/>
    <w:rsid w:val="00E621DD"/>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6DF5"/>
    <w:rsid w:val="00E77270"/>
    <w:rsid w:val="00E776FB"/>
    <w:rsid w:val="00E7777A"/>
    <w:rsid w:val="00E77A0D"/>
    <w:rsid w:val="00E801F1"/>
    <w:rsid w:val="00E807E5"/>
    <w:rsid w:val="00E80861"/>
    <w:rsid w:val="00E80A4F"/>
    <w:rsid w:val="00E80C19"/>
    <w:rsid w:val="00E80C27"/>
    <w:rsid w:val="00E80D1B"/>
    <w:rsid w:val="00E810EF"/>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476"/>
    <w:rsid w:val="00E86EFE"/>
    <w:rsid w:val="00E87280"/>
    <w:rsid w:val="00E87947"/>
    <w:rsid w:val="00E87979"/>
    <w:rsid w:val="00E87B11"/>
    <w:rsid w:val="00E90389"/>
    <w:rsid w:val="00E906CF"/>
    <w:rsid w:val="00E906E3"/>
    <w:rsid w:val="00E907E3"/>
    <w:rsid w:val="00E90A98"/>
    <w:rsid w:val="00E90B6B"/>
    <w:rsid w:val="00E90E1D"/>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E82"/>
    <w:rsid w:val="00EA2F6B"/>
    <w:rsid w:val="00EA2FA2"/>
    <w:rsid w:val="00EA2FDD"/>
    <w:rsid w:val="00EA31F3"/>
    <w:rsid w:val="00EA3340"/>
    <w:rsid w:val="00EA3A7F"/>
    <w:rsid w:val="00EA3AC5"/>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B66"/>
    <w:rsid w:val="00EA7C87"/>
    <w:rsid w:val="00EA7F1A"/>
    <w:rsid w:val="00EB015C"/>
    <w:rsid w:val="00EB055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525"/>
    <w:rsid w:val="00EB2727"/>
    <w:rsid w:val="00EB28C9"/>
    <w:rsid w:val="00EB2C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4A0"/>
    <w:rsid w:val="00EB5596"/>
    <w:rsid w:val="00EB5A60"/>
    <w:rsid w:val="00EB635C"/>
    <w:rsid w:val="00EB6632"/>
    <w:rsid w:val="00EB6666"/>
    <w:rsid w:val="00EB6885"/>
    <w:rsid w:val="00EB6AB9"/>
    <w:rsid w:val="00EB7055"/>
    <w:rsid w:val="00EB71A9"/>
    <w:rsid w:val="00EB731F"/>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631"/>
    <w:rsid w:val="00ED1A81"/>
    <w:rsid w:val="00ED1DBA"/>
    <w:rsid w:val="00ED204F"/>
    <w:rsid w:val="00ED2382"/>
    <w:rsid w:val="00ED2383"/>
    <w:rsid w:val="00ED24CB"/>
    <w:rsid w:val="00ED2B08"/>
    <w:rsid w:val="00ED2CCC"/>
    <w:rsid w:val="00ED32E4"/>
    <w:rsid w:val="00ED3508"/>
    <w:rsid w:val="00ED3660"/>
    <w:rsid w:val="00ED3A1D"/>
    <w:rsid w:val="00ED3E31"/>
    <w:rsid w:val="00ED3E8B"/>
    <w:rsid w:val="00ED3F1A"/>
    <w:rsid w:val="00ED40E0"/>
    <w:rsid w:val="00ED422D"/>
    <w:rsid w:val="00ED42A0"/>
    <w:rsid w:val="00ED4574"/>
    <w:rsid w:val="00ED53D0"/>
    <w:rsid w:val="00ED5437"/>
    <w:rsid w:val="00ED5879"/>
    <w:rsid w:val="00ED5AF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AAC"/>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40"/>
    <w:rsid w:val="00EE31DB"/>
    <w:rsid w:val="00EE34E1"/>
    <w:rsid w:val="00EE3631"/>
    <w:rsid w:val="00EE388D"/>
    <w:rsid w:val="00EE39CD"/>
    <w:rsid w:val="00EE407A"/>
    <w:rsid w:val="00EE4147"/>
    <w:rsid w:val="00EE4858"/>
    <w:rsid w:val="00EE4A81"/>
    <w:rsid w:val="00EE4B7E"/>
    <w:rsid w:val="00EE4CA7"/>
    <w:rsid w:val="00EE4D08"/>
    <w:rsid w:val="00EE4FD8"/>
    <w:rsid w:val="00EE51AA"/>
    <w:rsid w:val="00EE5357"/>
    <w:rsid w:val="00EE54E8"/>
    <w:rsid w:val="00EE5719"/>
    <w:rsid w:val="00EE5848"/>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E6C"/>
    <w:rsid w:val="00EF0FE6"/>
    <w:rsid w:val="00EF1047"/>
    <w:rsid w:val="00EF15A6"/>
    <w:rsid w:val="00EF15CE"/>
    <w:rsid w:val="00EF1B25"/>
    <w:rsid w:val="00EF20A8"/>
    <w:rsid w:val="00EF22D4"/>
    <w:rsid w:val="00EF23BC"/>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37"/>
    <w:rsid w:val="00F00ADD"/>
    <w:rsid w:val="00F00CF0"/>
    <w:rsid w:val="00F00D54"/>
    <w:rsid w:val="00F01198"/>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58A"/>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AF"/>
    <w:rsid w:val="00F07D4D"/>
    <w:rsid w:val="00F10011"/>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8F4"/>
    <w:rsid w:val="00F129D9"/>
    <w:rsid w:val="00F12A94"/>
    <w:rsid w:val="00F12EEF"/>
    <w:rsid w:val="00F12F22"/>
    <w:rsid w:val="00F12FF2"/>
    <w:rsid w:val="00F13225"/>
    <w:rsid w:val="00F132FD"/>
    <w:rsid w:val="00F133BB"/>
    <w:rsid w:val="00F13471"/>
    <w:rsid w:val="00F135E5"/>
    <w:rsid w:val="00F13704"/>
    <w:rsid w:val="00F13818"/>
    <w:rsid w:val="00F1393F"/>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2D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2E3"/>
    <w:rsid w:val="00F204B2"/>
    <w:rsid w:val="00F20D0E"/>
    <w:rsid w:val="00F20E2D"/>
    <w:rsid w:val="00F20E31"/>
    <w:rsid w:val="00F20ED0"/>
    <w:rsid w:val="00F20EE3"/>
    <w:rsid w:val="00F21302"/>
    <w:rsid w:val="00F21496"/>
    <w:rsid w:val="00F214EC"/>
    <w:rsid w:val="00F216DA"/>
    <w:rsid w:val="00F217B3"/>
    <w:rsid w:val="00F21B88"/>
    <w:rsid w:val="00F21F04"/>
    <w:rsid w:val="00F22141"/>
    <w:rsid w:val="00F22667"/>
    <w:rsid w:val="00F227FA"/>
    <w:rsid w:val="00F22B5B"/>
    <w:rsid w:val="00F22BF5"/>
    <w:rsid w:val="00F22CE0"/>
    <w:rsid w:val="00F22D29"/>
    <w:rsid w:val="00F230AC"/>
    <w:rsid w:val="00F231C5"/>
    <w:rsid w:val="00F233F8"/>
    <w:rsid w:val="00F236A9"/>
    <w:rsid w:val="00F23792"/>
    <w:rsid w:val="00F2379C"/>
    <w:rsid w:val="00F23D05"/>
    <w:rsid w:val="00F23D44"/>
    <w:rsid w:val="00F23F2D"/>
    <w:rsid w:val="00F2404D"/>
    <w:rsid w:val="00F2446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B3"/>
    <w:rsid w:val="00F26DF3"/>
    <w:rsid w:val="00F27134"/>
    <w:rsid w:val="00F27E2A"/>
    <w:rsid w:val="00F27E9D"/>
    <w:rsid w:val="00F27FB0"/>
    <w:rsid w:val="00F301F1"/>
    <w:rsid w:val="00F30302"/>
    <w:rsid w:val="00F304B0"/>
    <w:rsid w:val="00F308CD"/>
    <w:rsid w:val="00F30E29"/>
    <w:rsid w:val="00F30E89"/>
    <w:rsid w:val="00F30EA9"/>
    <w:rsid w:val="00F314D8"/>
    <w:rsid w:val="00F318AB"/>
    <w:rsid w:val="00F322E1"/>
    <w:rsid w:val="00F322E6"/>
    <w:rsid w:val="00F3264B"/>
    <w:rsid w:val="00F32810"/>
    <w:rsid w:val="00F329CC"/>
    <w:rsid w:val="00F32C83"/>
    <w:rsid w:val="00F32E83"/>
    <w:rsid w:val="00F32EB7"/>
    <w:rsid w:val="00F330E4"/>
    <w:rsid w:val="00F33393"/>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93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520"/>
    <w:rsid w:val="00F47738"/>
    <w:rsid w:val="00F47A1E"/>
    <w:rsid w:val="00F47B1D"/>
    <w:rsid w:val="00F47C09"/>
    <w:rsid w:val="00F47CC4"/>
    <w:rsid w:val="00F5016C"/>
    <w:rsid w:val="00F501B1"/>
    <w:rsid w:val="00F50877"/>
    <w:rsid w:val="00F5153F"/>
    <w:rsid w:val="00F51815"/>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7A0"/>
    <w:rsid w:val="00F53CA6"/>
    <w:rsid w:val="00F53D35"/>
    <w:rsid w:val="00F53E06"/>
    <w:rsid w:val="00F53EC8"/>
    <w:rsid w:val="00F53F9A"/>
    <w:rsid w:val="00F5401D"/>
    <w:rsid w:val="00F54020"/>
    <w:rsid w:val="00F5420C"/>
    <w:rsid w:val="00F5438D"/>
    <w:rsid w:val="00F54717"/>
    <w:rsid w:val="00F54800"/>
    <w:rsid w:val="00F5500B"/>
    <w:rsid w:val="00F550BB"/>
    <w:rsid w:val="00F550C5"/>
    <w:rsid w:val="00F55109"/>
    <w:rsid w:val="00F551A7"/>
    <w:rsid w:val="00F55ABD"/>
    <w:rsid w:val="00F5607D"/>
    <w:rsid w:val="00F563CC"/>
    <w:rsid w:val="00F56641"/>
    <w:rsid w:val="00F569BF"/>
    <w:rsid w:val="00F56C12"/>
    <w:rsid w:val="00F56D3D"/>
    <w:rsid w:val="00F570B9"/>
    <w:rsid w:val="00F5733F"/>
    <w:rsid w:val="00F5748A"/>
    <w:rsid w:val="00F57617"/>
    <w:rsid w:val="00F6019C"/>
    <w:rsid w:val="00F6022F"/>
    <w:rsid w:val="00F602E0"/>
    <w:rsid w:val="00F6084F"/>
    <w:rsid w:val="00F6095B"/>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01"/>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888"/>
    <w:rsid w:val="00F70BE5"/>
    <w:rsid w:val="00F7125C"/>
    <w:rsid w:val="00F7126E"/>
    <w:rsid w:val="00F71517"/>
    <w:rsid w:val="00F71836"/>
    <w:rsid w:val="00F71D0C"/>
    <w:rsid w:val="00F721EB"/>
    <w:rsid w:val="00F72481"/>
    <w:rsid w:val="00F72787"/>
    <w:rsid w:val="00F72A0A"/>
    <w:rsid w:val="00F72B61"/>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EF3"/>
    <w:rsid w:val="00F74FE0"/>
    <w:rsid w:val="00F7505F"/>
    <w:rsid w:val="00F751CA"/>
    <w:rsid w:val="00F75F82"/>
    <w:rsid w:val="00F760BE"/>
    <w:rsid w:val="00F7630A"/>
    <w:rsid w:val="00F76393"/>
    <w:rsid w:val="00F76970"/>
    <w:rsid w:val="00F76B9B"/>
    <w:rsid w:val="00F76D35"/>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458"/>
    <w:rsid w:val="00F837C6"/>
    <w:rsid w:val="00F83B15"/>
    <w:rsid w:val="00F83B76"/>
    <w:rsid w:val="00F83D7C"/>
    <w:rsid w:val="00F83FFB"/>
    <w:rsid w:val="00F84014"/>
    <w:rsid w:val="00F84371"/>
    <w:rsid w:val="00F84394"/>
    <w:rsid w:val="00F8449C"/>
    <w:rsid w:val="00F84E12"/>
    <w:rsid w:val="00F853BB"/>
    <w:rsid w:val="00F8567E"/>
    <w:rsid w:val="00F85A12"/>
    <w:rsid w:val="00F85D84"/>
    <w:rsid w:val="00F85DB8"/>
    <w:rsid w:val="00F85EEC"/>
    <w:rsid w:val="00F85F03"/>
    <w:rsid w:val="00F85FCC"/>
    <w:rsid w:val="00F860C6"/>
    <w:rsid w:val="00F860D3"/>
    <w:rsid w:val="00F86316"/>
    <w:rsid w:val="00F86507"/>
    <w:rsid w:val="00F86A97"/>
    <w:rsid w:val="00F86E93"/>
    <w:rsid w:val="00F86F70"/>
    <w:rsid w:val="00F87169"/>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4F68"/>
    <w:rsid w:val="00F95083"/>
    <w:rsid w:val="00F9539F"/>
    <w:rsid w:val="00F95527"/>
    <w:rsid w:val="00F9572F"/>
    <w:rsid w:val="00F95A74"/>
    <w:rsid w:val="00F95D10"/>
    <w:rsid w:val="00F96005"/>
    <w:rsid w:val="00F9602E"/>
    <w:rsid w:val="00F96312"/>
    <w:rsid w:val="00F96433"/>
    <w:rsid w:val="00F9665E"/>
    <w:rsid w:val="00F9668A"/>
    <w:rsid w:val="00F967A9"/>
    <w:rsid w:val="00F96986"/>
    <w:rsid w:val="00F96A5A"/>
    <w:rsid w:val="00F96A9E"/>
    <w:rsid w:val="00F96AB1"/>
    <w:rsid w:val="00F96B5B"/>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252"/>
    <w:rsid w:val="00FA3716"/>
    <w:rsid w:val="00FA37F3"/>
    <w:rsid w:val="00FA38D8"/>
    <w:rsid w:val="00FA3F90"/>
    <w:rsid w:val="00FA3FE8"/>
    <w:rsid w:val="00FA42E5"/>
    <w:rsid w:val="00FA4530"/>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D14"/>
    <w:rsid w:val="00FC5F5E"/>
    <w:rsid w:val="00FC68EA"/>
    <w:rsid w:val="00FC68F0"/>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C9E"/>
    <w:rsid w:val="00FD1F52"/>
    <w:rsid w:val="00FD2599"/>
    <w:rsid w:val="00FD2A03"/>
    <w:rsid w:val="00FD3104"/>
    <w:rsid w:val="00FD347A"/>
    <w:rsid w:val="00FD34DE"/>
    <w:rsid w:val="00FD3871"/>
    <w:rsid w:val="00FD398D"/>
    <w:rsid w:val="00FD417E"/>
    <w:rsid w:val="00FD461E"/>
    <w:rsid w:val="00FD49D6"/>
    <w:rsid w:val="00FD4E0F"/>
    <w:rsid w:val="00FD4FB5"/>
    <w:rsid w:val="00FD4FD9"/>
    <w:rsid w:val="00FD50D0"/>
    <w:rsid w:val="00FD5546"/>
    <w:rsid w:val="00FD5950"/>
    <w:rsid w:val="00FD5954"/>
    <w:rsid w:val="00FD5A9F"/>
    <w:rsid w:val="00FD62C2"/>
    <w:rsid w:val="00FD6607"/>
    <w:rsid w:val="00FD6A7D"/>
    <w:rsid w:val="00FD6BE5"/>
    <w:rsid w:val="00FD6E3E"/>
    <w:rsid w:val="00FD71D4"/>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152"/>
    <w:rsid w:val="00FE522F"/>
    <w:rsid w:val="00FE542C"/>
    <w:rsid w:val="00FE579E"/>
    <w:rsid w:val="00FE5D45"/>
    <w:rsid w:val="00FE649F"/>
    <w:rsid w:val="00FE6854"/>
    <w:rsid w:val="00FE69B3"/>
    <w:rsid w:val="00FE6FFE"/>
    <w:rsid w:val="00FE7187"/>
    <w:rsid w:val="00FE74FD"/>
    <w:rsid w:val="00FE7716"/>
    <w:rsid w:val="00FE7BCA"/>
    <w:rsid w:val="00FF00F3"/>
    <w:rsid w:val="00FF031B"/>
    <w:rsid w:val="00FF08EB"/>
    <w:rsid w:val="00FF0A8A"/>
    <w:rsid w:val="00FF0ECE"/>
    <w:rsid w:val="00FF0F7A"/>
    <w:rsid w:val="00FF1034"/>
    <w:rsid w:val="00FF13C3"/>
    <w:rsid w:val="00FF13F7"/>
    <w:rsid w:val="00FF140E"/>
    <w:rsid w:val="00FF1896"/>
    <w:rsid w:val="00FF1ECE"/>
    <w:rsid w:val="00FF2317"/>
    <w:rsid w:val="00FF2367"/>
    <w:rsid w:val="00FF2420"/>
    <w:rsid w:val="00FF2C92"/>
    <w:rsid w:val="00FF31C1"/>
    <w:rsid w:val="00FF3366"/>
    <w:rsid w:val="00FF352A"/>
    <w:rsid w:val="00FF41A2"/>
    <w:rsid w:val="00FF4229"/>
    <w:rsid w:val="00FF4237"/>
    <w:rsid w:val="00FF44BB"/>
    <w:rsid w:val="00FF44BF"/>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589BE7"/>
    <w:rsid w:val="0282EEFA"/>
    <w:rsid w:val="02A6E7DC"/>
    <w:rsid w:val="02FC771F"/>
    <w:rsid w:val="033F6905"/>
    <w:rsid w:val="036CE422"/>
    <w:rsid w:val="03F4F223"/>
    <w:rsid w:val="0416DC32"/>
    <w:rsid w:val="046188C4"/>
    <w:rsid w:val="0499A592"/>
    <w:rsid w:val="050B58AD"/>
    <w:rsid w:val="0512AC5D"/>
    <w:rsid w:val="053BBC55"/>
    <w:rsid w:val="054EF2C3"/>
    <w:rsid w:val="056A0168"/>
    <w:rsid w:val="0588287C"/>
    <w:rsid w:val="058EFC1C"/>
    <w:rsid w:val="05AEBEC6"/>
    <w:rsid w:val="062BD747"/>
    <w:rsid w:val="06767C66"/>
    <w:rsid w:val="06871EF9"/>
    <w:rsid w:val="06D54741"/>
    <w:rsid w:val="06E6300E"/>
    <w:rsid w:val="071754EB"/>
    <w:rsid w:val="073A8B1E"/>
    <w:rsid w:val="074E60EA"/>
    <w:rsid w:val="07592233"/>
    <w:rsid w:val="0776693B"/>
    <w:rsid w:val="07801337"/>
    <w:rsid w:val="07A20635"/>
    <w:rsid w:val="07D0BE07"/>
    <w:rsid w:val="081243AB"/>
    <w:rsid w:val="083AD4FA"/>
    <w:rsid w:val="08590923"/>
    <w:rsid w:val="085FB362"/>
    <w:rsid w:val="09294EB6"/>
    <w:rsid w:val="094EF725"/>
    <w:rsid w:val="097453E7"/>
    <w:rsid w:val="097FBDE5"/>
    <w:rsid w:val="09A4AE34"/>
    <w:rsid w:val="09D197D0"/>
    <w:rsid w:val="0AA402CD"/>
    <w:rsid w:val="0AF09918"/>
    <w:rsid w:val="0AF414D7"/>
    <w:rsid w:val="0B04F69A"/>
    <w:rsid w:val="0B1F4945"/>
    <w:rsid w:val="0B26B883"/>
    <w:rsid w:val="0B727AA2"/>
    <w:rsid w:val="0B80445B"/>
    <w:rsid w:val="0BB994A7"/>
    <w:rsid w:val="0BF6AF7A"/>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0F9B5333"/>
    <w:rsid w:val="102ECA13"/>
    <w:rsid w:val="10867BB7"/>
    <w:rsid w:val="10A263F3"/>
    <w:rsid w:val="10A52112"/>
    <w:rsid w:val="10BDAB5D"/>
    <w:rsid w:val="1129EA31"/>
    <w:rsid w:val="1140E024"/>
    <w:rsid w:val="119EE7DD"/>
    <w:rsid w:val="124FE4E2"/>
    <w:rsid w:val="127F850D"/>
    <w:rsid w:val="12A87519"/>
    <w:rsid w:val="12BA766A"/>
    <w:rsid w:val="12EFB89B"/>
    <w:rsid w:val="13030644"/>
    <w:rsid w:val="131B908F"/>
    <w:rsid w:val="13415303"/>
    <w:rsid w:val="134CF467"/>
    <w:rsid w:val="1385B291"/>
    <w:rsid w:val="13C1F2E3"/>
    <w:rsid w:val="1452658F"/>
    <w:rsid w:val="146DFC0E"/>
    <w:rsid w:val="14ABF47A"/>
    <w:rsid w:val="14AFFCFA"/>
    <w:rsid w:val="14DBD25C"/>
    <w:rsid w:val="14EAE41F"/>
    <w:rsid w:val="1546A029"/>
    <w:rsid w:val="15528E93"/>
    <w:rsid w:val="159264A6"/>
    <w:rsid w:val="160693D1"/>
    <w:rsid w:val="163C4C8C"/>
    <w:rsid w:val="1654905D"/>
    <w:rsid w:val="168180E4"/>
    <w:rsid w:val="16843226"/>
    <w:rsid w:val="1694904F"/>
    <w:rsid w:val="16D48E57"/>
    <w:rsid w:val="16E446F1"/>
    <w:rsid w:val="171A456D"/>
    <w:rsid w:val="1774FC43"/>
    <w:rsid w:val="1777BE84"/>
    <w:rsid w:val="177A3151"/>
    <w:rsid w:val="17ABA540"/>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BD77F5"/>
    <w:rsid w:val="211B2903"/>
    <w:rsid w:val="2194DF6A"/>
    <w:rsid w:val="21E1C439"/>
    <w:rsid w:val="21F0DBAF"/>
    <w:rsid w:val="224618A3"/>
    <w:rsid w:val="225280A0"/>
    <w:rsid w:val="22D59B0F"/>
    <w:rsid w:val="22F5AC5F"/>
    <w:rsid w:val="23338864"/>
    <w:rsid w:val="2359C8FC"/>
    <w:rsid w:val="236EAF0D"/>
    <w:rsid w:val="2372220C"/>
    <w:rsid w:val="2387B204"/>
    <w:rsid w:val="240A0E18"/>
    <w:rsid w:val="241E5BB5"/>
    <w:rsid w:val="244B377C"/>
    <w:rsid w:val="2497293C"/>
    <w:rsid w:val="24BB8D3E"/>
    <w:rsid w:val="24D53042"/>
    <w:rsid w:val="25A2F034"/>
    <w:rsid w:val="25C528E7"/>
    <w:rsid w:val="25D2DE22"/>
    <w:rsid w:val="25D75770"/>
    <w:rsid w:val="266A69C3"/>
    <w:rsid w:val="26E5B432"/>
    <w:rsid w:val="26E834FB"/>
    <w:rsid w:val="26EEFE2C"/>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0BBE4F"/>
    <w:rsid w:val="2C10299D"/>
    <w:rsid w:val="2C155EC4"/>
    <w:rsid w:val="2C283B21"/>
    <w:rsid w:val="2C348DFE"/>
    <w:rsid w:val="2C3FA053"/>
    <w:rsid w:val="2C6B5B36"/>
    <w:rsid w:val="2CF63F4D"/>
    <w:rsid w:val="2D210793"/>
    <w:rsid w:val="2D9A7753"/>
    <w:rsid w:val="2DC1C35A"/>
    <w:rsid w:val="2E1F6982"/>
    <w:rsid w:val="2E326D5D"/>
    <w:rsid w:val="2EDF382D"/>
    <w:rsid w:val="2F2B5BE6"/>
    <w:rsid w:val="2F8489EF"/>
    <w:rsid w:val="2FE7BDB6"/>
    <w:rsid w:val="30070480"/>
    <w:rsid w:val="30246E0B"/>
    <w:rsid w:val="303ED88E"/>
    <w:rsid w:val="30A29EAA"/>
    <w:rsid w:val="30EA2037"/>
    <w:rsid w:val="317537C0"/>
    <w:rsid w:val="317F9772"/>
    <w:rsid w:val="31988794"/>
    <w:rsid w:val="31A073D1"/>
    <w:rsid w:val="31AAE342"/>
    <w:rsid w:val="32000E7F"/>
    <w:rsid w:val="32150362"/>
    <w:rsid w:val="32683F0B"/>
    <w:rsid w:val="32738D78"/>
    <w:rsid w:val="32745CE0"/>
    <w:rsid w:val="3292B4CE"/>
    <w:rsid w:val="32ABD58E"/>
    <w:rsid w:val="32CA5BA2"/>
    <w:rsid w:val="3300D95C"/>
    <w:rsid w:val="330E91EC"/>
    <w:rsid w:val="3355949E"/>
    <w:rsid w:val="338841D9"/>
    <w:rsid w:val="33B4E73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70809D"/>
    <w:rsid w:val="38A2F293"/>
    <w:rsid w:val="39F900F6"/>
    <w:rsid w:val="3A5403AC"/>
    <w:rsid w:val="3A7E1C41"/>
    <w:rsid w:val="3A8CA9D4"/>
    <w:rsid w:val="3AF46EF9"/>
    <w:rsid w:val="3B00D0C0"/>
    <w:rsid w:val="3B05C703"/>
    <w:rsid w:val="3B2BEF97"/>
    <w:rsid w:val="3B7A0A20"/>
    <w:rsid w:val="3C28AF91"/>
    <w:rsid w:val="3C67D912"/>
    <w:rsid w:val="3C76B175"/>
    <w:rsid w:val="3C86E4D6"/>
    <w:rsid w:val="3CBA99AA"/>
    <w:rsid w:val="3D092996"/>
    <w:rsid w:val="3D255330"/>
    <w:rsid w:val="3D48268B"/>
    <w:rsid w:val="3D68D7B0"/>
    <w:rsid w:val="3D9D356E"/>
    <w:rsid w:val="3DB35CE8"/>
    <w:rsid w:val="3DDDDA25"/>
    <w:rsid w:val="3DE05CA0"/>
    <w:rsid w:val="3E40B2E2"/>
    <w:rsid w:val="3EE13345"/>
    <w:rsid w:val="3F22CA1C"/>
    <w:rsid w:val="3F66B0BD"/>
    <w:rsid w:val="3F7191BE"/>
    <w:rsid w:val="3FA74F89"/>
    <w:rsid w:val="4003D600"/>
    <w:rsid w:val="400D7427"/>
    <w:rsid w:val="4018CF4A"/>
    <w:rsid w:val="401D9BAB"/>
    <w:rsid w:val="402D7E04"/>
    <w:rsid w:val="40865DC0"/>
    <w:rsid w:val="40A32C67"/>
    <w:rsid w:val="40BA43FD"/>
    <w:rsid w:val="40C1DE31"/>
    <w:rsid w:val="40CFFBC0"/>
    <w:rsid w:val="40D14C80"/>
    <w:rsid w:val="40DBF1D9"/>
    <w:rsid w:val="413AA2D2"/>
    <w:rsid w:val="41C448C4"/>
    <w:rsid w:val="41E02312"/>
    <w:rsid w:val="41F373E2"/>
    <w:rsid w:val="4220D783"/>
    <w:rsid w:val="42378D75"/>
    <w:rsid w:val="4262030B"/>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D1CEF7"/>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89C2D4"/>
    <w:rsid w:val="499E5F6A"/>
    <w:rsid w:val="49F37949"/>
    <w:rsid w:val="4A0D9CBC"/>
    <w:rsid w:val="4A3D9E36"/>
    <w:rsid w:val="4A4198EF"/>
    <w:rsid w:val="4A709CCD"/>
    <w:rsid w:val="4AEBABE1"/>
    <w:rsid w:val="4B0206A2"/>
    <w:rsid w:val="4B7E9D3F"/>
    <w:rsid w:val="4BA70621"/>
    <w:rsid w:val="4BB3BA6D"/>
    <w:rsid w:val="4BC1A46C"/>
    <w:rsid w:val="4BDA67D3"/>
    <w:rsid w:val="4C299B21"/>
    <w:rsid w:val="4C3403AF"/>
    <w:rsid w:val="4C352068"/>
    <w:rsid w:val="4C801C22"/>
    <w:rsid w:val="4CA667A8"/>
    <w:rsid w:val="4D056D73"/>
    <w:rsid w:val="4D6FBF1B"/>
    <w:rsid w:val="4D77F32A"/>
    <w:rsid w:val="4D804BDE"/>
    <w:rsid w:val="4DD99D05"/>
    <w:rsid w:val="4E208BBA"/>
    <w:rsid w:val="4E282B2E"/>
    <w:rsid w:val="4E3BCA83"/>
    <w:rsid w:val="4E46CDB0"/>
    <w:rsid w:val="4E5A7B33"/>
    <w:rsid w:val="4E815C83"/>
    <w:rsid w:val="4F27E4CB"/>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51D27D"/>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976055"/>
    <w:rsid w:val="5AD28312"/>
    <w:rsid w:val="5B04FBA5"/>
    <w:rsid w:val="5B057E59"/>
    <w:rsid w:val="5B50EFDE"/>
    <w:rsid w:val="5B57B07F"/>
    <w:rsid w:val="5B81D519"/>
    <w:rsid w:val="5BD17F96"/>
    <w:rsid w:val="5BD74BDC"/>
    <w:rsid w:val="5BDEF175"/>
    <w:rsid w:val="5BFEB934"/>
    <w:rsid w:val="5C02BFC1"/>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2E4392"/>
    <w:rsid w:val="61350D9B"/>
    <w:rsid w:val="614E7FF6"/>
    <w:rsid w:val="61915C68"/>
    <w:rsid w:val="6197AD76"/>
    <w:rsid w:val="62327818"/>
    <w:rsid w:val="623DC33F"/>
    <w:rsid w:val="628D1541"/>
    <w:rsid w:val="63211103"/>
    <w:rsid w:val="6345DD7C"/>
    <w:rsid w:val="635A9F9F"/>
    <w:rsid w:val="635B4137"/>
    <w:rsid w:val="63816EF0"/>
    <w:rsid w:val="63AAAFCB"/>
    <w:rsid w:val="63E8CB00"/>
    <w:rsid w:val="63EB191F"/>
    <w:rsid w:val="6452172D"/>
    <w:rsid w:val="65073B6C"/>
    <w:rsid w:val="653255F4"/>
    <w:rsid w:val="65B34443"/>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56EC5"/>
    <w:rsid w:val="6E2903B1"/>
    <w:rsid w:val="6E2FDD04"/>
    <w:rsid w:val="6E644AAE"/>
    <w:rsid w:val="6E85EB34"/>
    <w:rsid w:val="6EB5AB94"/>
    <w:rsid w:val="6ECBCDB3"/>
    <w:rsid w:val="6F061732"/>
    <w:rsid w:val="6F82EBE2"/>
    <w:rsid w:val="6FCE3B4D"/>
    <w:rsid w:val="6FD49305"/>
    <w:rsid w:val="7029F1B9"/>
    <w:rsid w:val="7035AEF8"/>
    <w:rsid w:val="703B80D4"/>
    <w:rsid w:val="704729C4"/>
    <w:rsid w:val="70896F27"/>
    <w:rsid w:val="708AC298"/>
    <w:rsid w:val="715A69E4"/>
    <w:rsid w:val="71905700"/>
    <w:rsid w:val="71EC9960"/>
    <w:rsid w:val="720D39DA"/>
    <w:rsid w:val="7214194A"/>
    <w:rsid w:val="72186F24"/>
    <w:rsid w:val="7230EFBB"/>
    <w:rsid w:val="7246E428"/>
    <w:rsid w:val="7297E345"/>
    <w:rsid w:val="72EAF53A"/>
    <w:rsid w:val="73132799"/>
    <w:rsid w:val="7320CEFF"/>
    <w:rsid w:val="734E35FD"/>
    <w:rsid w:val="73944211"/>
    <w:rsid w:val="73A08DA7"/>
    <w:rsid w:val="73A34D79"/>
    <w:rsid w:val="741E26D4"/>
    <w:rsid w:val="742E457C"/>
    <w:rsid w:val="7460F5EE"/>
    <w:rsid w:val="74707C3E"/>
    <w:rsid w:val="74B3E3BE"/>
    <w:rsid w:val="74B82817"/>
    <w:rsid w:val="74C66791"/>
    <w:rsid w:val="74EDF20D"/>
    <w:rsid w:val="756640DB"/>
    <w:rsid w:val="7587E819"/>
    <w:rsid w:val="75A512E1"/>
    <w:rsid w:val="75B24617"/>
    <w:rsid w:val="75F9709D"/>
    <w:rsid w:val="766AA9FA"/>
    <w:rsid w:val="766E9382"/>
    <w:rsid w:val="7687C40C"/>
    <w:rsid w:val="7688A3EE"/>
    <w:rsid w:val="768E0E7F"/>
    <w:rsid w:val="76C43417"/>
    <w:rsid w:val="76D07F57"/>
    <w:rsid w:val="76EEE05A"/>
    <w:rsid w:val="772BA600"/>
    <w:rsid w:val="774728CE"/>
    <w:rsid w:val="77ACBB4C"/>
    <w:rsid w:val="77BF11A1"/>
    <w:rsid w:val="7841EB27"/>
    <w:rsid w:val="789A1520"/>
    <w:rsid w:val="78A3720B"/>
    <w:rsid w:val="78A6D43D"/>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601AB0"/>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C03FD4E5-38CA-4BBD-B880-46AE0CD9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EB7"/>
    <w:pPr>
      <w:jc w:val="left"/>
    </w:pPr>
    <w:rPr>
      <w:rFonts w:eastAsiaTheme="minorEastAsia"/>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MS Mincho"/>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75EB7"/>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75EB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MS Mincho"/>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rsid w:val="00607C85"/>
    <w:rPr>
      <w:rFonts w:cs="Times New Roman"/>
      <w:position w:val="6"/>
      <w:sz w:val="18"/>
    </w:rPr>
  </w:style>
  <w:style w:type="paragraph" w:customStyle="1" w:styleId="Note">
    <w:name w:val="Note"/>
    <w:basedOn w:val="Normal"/>
    <w:link w:val="NoteChar"/>
    <w:rsid w:val="00875EB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rsid w:val="00EE5848"/>
    <w:pPr>
      <w:keepLines/>
      <w:tabs>
        <w:tab w:val="left" w:pos="255"/>
      </w:tabs>
      <w:ind w:left="255" w:hanging="255"/>
    </w:pPr>
    <w:rPr>
      <w:sz w:val="20"/>
      <w:szCs w:val="22"/>
    </w:rPr>
  </w:style>
  <w:style w:type="character" w:customStyle="1" w:styleId="FootnoteTextChar">
    <w:name w:val="Footnote Text Char"/>
    <w:basedOn w:val="DefaultParagraphFont"/>
    <w:link w:val="FootnoteText"/>
    <w:locked/>
    <w:rsid w:val="00EE5848"/>
    <w:rPr>
      <w:rFonts w:eastAsia="Times New Roman"/>
      <w:sz w:val="20"/>
      <w:lang w:val="en-GB" w:eastAsia="en-US"/>
    </w:rPr>
  </w:style>
  <w:style w:type="paragraph" w:customStyle="1" w:styleId="Formal">
    <w:name w:val="Formal"/>
    <w:basedOn w:val="Normal"/>
    <w:rsid w:val="00875E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75EB7"/>
    <w:pPr>
      <w:overflowPunct w:val="0"/>
      <w:autoSpaceDE w:val="0"/>
      <w:autoSpaceDN w:val="0"/>
      <w:adjustRightInd w:val="0"/>
      <w:spacing w:before="0"/>
      <w:jc w:val="center"/>
      <w:textAlignment w:val="baseline"/>
    </w:pPr>
    <w:rPr>
      <w:rFonts w:eastAsia="MS Mincho"/>
      <w:sz w:val="18"/>
      <w:szCs w:val="20"/>
      <w:lang w:eastAsia="en-US"/>
    </w:rPr>
  </w:style>
  <w:style w:type="character" w:customStyle="1" w:styleId="HeaderChar">
    <w:name w:val="Header Char"/>
    <w:basedOn w:val="DefaultParagraphFont"/>
    <w:link w:val="Header"/>
    <w:locked/>
    <w:rsid w:val="00875EB7"/>
    <w:rPr>
      <w:sz w:val="18"/>
      <w:szCs w:val="20"/>
      <w:lang w:val="en-GB" w:eastAsia="en-US"/>
    </w:rPr>
  </w:style>
  <w:style w:type="paragraph" w:customStyle="1" w:styleId="Headingb">
    <w:name w:val="Heading_b"/>
    <w:basedOn w:val="Normal"/>
    <w:next w:val="Normal"/>
    <w:link w:val="HeadingbChar"/>
    <w:qFormat/>
    <w:rsid w:val="00875EB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75EB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75EB7"/>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875E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75EB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link w:val="TabletextChar"/>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875EB7"/>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75EB7"/>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autoRedefine/>
    <w:uiPriority w:val="39"/>
    <w:rsid w:val="00DE445B"/>
    <w:pPr>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875EB7"/>
    <w:pPr>
      <w:spacing w:before="0" w:after="0"/>
      <w:ind w:left="240"/>
    </w:pPr>
    <w:rPr>
      <w:b w:val="0"/>
      <w:bCs w:val="0"/>
      <w:caps w:val="0"/>
      <w:smallCaps/>
    </w:rPr>
  </w:style>
  <w:style w:type="paragraph" w:styleId="TOC3">
    <w:name w:val="toc 3"/>
    <w:basedOn w:val="TOC2"/>
    <w:autoRedefine/>
    <w:rsid w:val="00875EB7"/>
    <w:pPr>
      <w:ind w:left="482"/>
    </w:pPr>
    <w:rPr>
      <w:i/>
      <w:iCs/>
      <w:smallCaps w:val="0"/>
    </w:rPr>
  </w:style>
  <w:style w:type="paragraph" w:styleId="TOC4">
    <w:name w:val="toc 4"/>
    <w:basedOn w:val="TOC3"/>
    <w:autoRedefine/>
    <w:uiPriority w:val="39"/>
    <w:rsid w:val="00875EB7"/>
    <w:pPr>
      <w:ind w:left="720"/>
    </w:pPr>
    <w:rPr>
      <w:i w:val="0"/>
      <w:iCs w:val="0"/>
    </w:rPr>
  </w:style>
  <w:style w:type="paragraph" w:styleId="TOC5">
    <w:name w:val="toc 5"/>
    <w:basedOn w:val="TOC4"/>
    <w:autoRedefine/>
    <w:uiPriority w:val="39"/>
    <w:semiHidden/>
    <w:rsid w:val="00875EB7"/>
    <w:pPr>
      <w:ind w:left="960"/>
    </w:pPr>
  </w:style>
  <w:style w:type="paragraph" w:styleId="TOC6">
    <w:name w:val="toc 6"/>
    <w:basedOn w:val="TOC4"/>
    <w:autoRedefine/>
    <w:uiPriority w:val="39"/>
    <w:semiHidden/>
    <w:rsid w:val="00875EB7"/>
    <w:pPr>
      <w:ind w:left="1200"/>
    </w:pPr>
  </w:style>
  <w:style w:type="paragraph" w:styleId="TOC7">
    <w:name w:val="toc 7"/>
    <w:basedOn w:val="TOC4"/>
    <w:autoRedefine/>
    <w:uiPriority w:val="39"/>
    <w:semiHidden/>
    <w:rsid w:val="00875EB7"/>
    <w:pPr>
      <w:ind w:left="1440"/>
    </w:pPr>
  </w:style>
  <w:style w:type="paragraph" w:styleId="TOC8">
    <w:name w:val="toc 8"/>
    <w:basedOn w:val="TOC4"/>
    <w:autoRedefine/>
    <w:uiPriority w:val="39"/>
    <w:semiHidden/>
    <w:rsid w:val="00875EB7"/>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CEO_Hyperlink,超级链接,Style 58,超?级链,超????,하이퍼링크2,超链接1,超?级链?,Style?,S,하이퍼링크21,超??级链Ú,fL????,fL?级,超??级链,超?级链Ú,’´?级链,’´????,’´??级链Ú,’´??级,하이퍼링크1,超?级链ïÈ,õ±?级链,õ±链ïÈ1,õ±???"/>
    <w:basedOn w:val="DefaultParagraphFont"/>
    <w:uiPriority w:val="99"/>
    <w:qFormat/>
    <w:rsid w:val="00875EB7"/>
    <w:rPr>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39"/>
    <w:qFormat/>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qFormat/>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75EB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75EB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75EB7"/>
    <w:rPr>
      <w:b/>
      <w:bCs/>
    </w:rPr>
  </w:style>
  <w:style w:type="paragraph" w:customStyle="1" w:styleId="Normalbeforetable">
    <w:name w:val="Normal before table"/>
    <w:basedOn w:val="Normal"/>
    <w:rsid w:val="00875EB7"/>
    <w:pPr>
      <w:keepNext/>
      <w:spacing w:after="120"/>
    </w:pPr>
    <w:rPr>
      <w:rFonts w:eastAsia="????"/>
      <w:lang w:eastAsia="en-US"/>
    </w:rPr>
  </w:style>
  <w:style w:type="paragraph" w:styleId="TableofFigures">
    <w:name w:val="table of figures"/>
    <w:basedOn w:val="Normal"/>
    <w:next w:val="Normal"/>
    <w:uiPriority w:val="99"/>
    <w:locked/>
    <w:rsid w:val="00875EB7"/>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875EB7"/>
    <w:pPr>
      <w:pageBreakBefore/>
      <w:tabs>
        <w:tab w:val="clear" w:pos="794"/>
        <w:tab w:val="clear" w:pos="1191"/>
        <w:tab w:val="clear" w:pos="1588"/>
        <w:tab w:val="clear" w:pos="1985"/>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75EB7"/>
    <w:rPr>
      <w:rFonts w:ascii="Arial" w:hAnsi="Arial" w:cs="Arial"/>
      <w:sz w:val="18"/>
      <w:szCs w:val="18"/>
    </w:rPr>
  </w:style>
  <w:style w:type="paragraph" w:styleId="TOC9">
    <w:name w:val="toc 9"/>
    <w:basedOn w:val="Normal"/>
    <w:next w:val="Normal"/>
    <w:autoRedefine/>
    <w:uiPriority w:val="39"/>
    <w:semiHidden/>
    <w:locked/>
    <w:rsid w:val="00875EB7"/>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
      </w:numPr>
      <w:tabs>
        <w:tab w:val="clear" w:pos="360"/>
      </w:tabs>
      <w:contextualSpacing/>
    </w:pPr>
  </w:style>
  <w:style w:type="paragraph" w:styleId="ListBullet2">
    <w:name w:val="List Bullet 2"/>
    <w:basedOn w:val="Normal"/>
    <w:uiPriority w:val="99"/>
    <w:semiHidden/>
    <w:unhideWhenUsed/>
    <w:locked/>
    <w:rsid w:val="00B95F6F"/>
    <w:pPr>
      <w:numPr>
        <w:numId w:val="5"/>
      </w:numPr>
      <w:contextualSpacing/>
    </w:pPr>
  </w:style>
  <w:style w:type="paragraph" w:styleId="ListBullet3">
    <w:name w:val="List Bullet 3"/>
    <w:basedOn w:val="Normal"/>
    <w:uiPriority w:val="99"/>
    <w:semiHidden/>
    <w:unhideWhenUsed/>
    <w:locked/>
    <w:rsid w:val="00B95F6F"/>
    <w:pPr>
      <w:numPr>
        <w:numId w:val="6"/>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7"/>
      </w:numPr>
      <w:tabs>
        <w:tab w:val="clear" w:pos="1440"/>
      </w:tabs>
      <w:ind w:left="360"/>
      <w:contextualSpacing/>
    </w:pPr>
  </w:style>
  <w:style w:type="paragraph" w:styleId="ListBullet5">
    <w:name w:val="List Bullet 5"/>
    <w:basedOn w:val="Normal"/>
    <w:uiPriority w:val="99"/>
    <w:semiHidden/>
    <w:unhideWhenUsed/>
    <w:locked/>
    <w:rsid w:val="00B95F6F"/>
    <w:pPr>
      <w:numPr>
        <w:numId w:val="8"/>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9"/>
      </w:numPr>
      <w:tabs>
        <w:tab w:val="clear" w:pos="360"/>
      </w:tabs>
      <w:contextualSpacing/>
    </w:pPr>
  </w:style>
  <w:style w:type="paragraph" w:styleId="ListNumber2">
    <w:name w:val="List Number 2"/>
    <w:basedOn w:val="Normal"/>
    <w:uiPriority w:val="99"/>
    <w:semiHidden/>
    <w:unhideWhenUsed/>
    <w:locked/>
    <w:rsid w:val="00B95F6F"/>
    <w:pPr>
      <w:numPr>
        <w:numId w:val="10"/>
      </w:numPr>
      <w:tabs>
        <w:tab w:val="clear" w:pos="720"/>
      </w:tabs>
      <w:ind w:left="360"/>
      <w:contextualSpacing/>
    </w:pPr>
  </w:style>
  <w:style w:type="paragraph" w:styleId="ListNumber3">
    <w:name w:val="List Number 3"/>
    <w:basedOn w:val="Normal"/>
    <w:uiPriority w:val="99"/>
    <w:semiHidden/>
    <w:unhideWhenUsed/>
    <w:locked/>
    <w:rsid w:val="00B95F6F"/>
    <w:pPr>
      <w:numPr>
        <w:numId w:val="11"/>
      </w:numPr>
      <w:tabs>
        <w:tab w:val="clear" w:pos="1080"/>
      </w:tabs>
      <w:ind w:left="717"/>
      <w:contextualSpacing/>
    </w:pPr>
  </w:style>
  <w:style w:type="paragraph" w:styleId="ListNumber4">
    <w:name w:val="List Number 4"/>
    <w:basedOn w:val="Normal"/>
    <w:uiPriority w:val="99"/>
    <w:semiHidden/>
    <w:unhideWhenUsed/>
    <w:locked/>
    <w:rsid w:val="00B95F6F"/>
    <w:pPr>
      <w:numPr>
        <w:numId w:val="12"/>
      </w:numPr>
      <w:tabs>
        <w:tab w:val="clear" w:pos="1440"/>
      </w:tabs>
      <w:ind w:left="780"/>
      <w:contextualSpacing/>
    </w:pPr>
  </w:style>
  <w:style w:type="paragraph" w:styleId="ListNumber5">
    <w:name w:val="List Number 5"/>
    <w:basedOn w:val="Normal"/>
    <w:uiPriority w:val="99"/>
    <w:semiHidden/>
    <w:unhideWhenUsed/>
    <w:locked/>
    <w:rsid w:val="00B95F6F"/>
    <w:pPr>
      <w:numPr>
        <w:numId w:val="13"/>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4"/>
      </w:numPr>
    </w:pPr>
  </w:style>
  <w:style w:type="character" w:styleId="UnresolvedMention">
    <w:name w:val="Unresolved Mention"/>
    <w:basedOn w:val="DefaultParagraphFont"/>
    <w:uiPriority w:val="99"/>
    <w:unhideWhenUsed/>
    <w:rsid w:val="000B1711"/>
    <w:rPr>
      <w:color w:val="605E5C"/>
      <w:shd w:val="clear" w:color="auto" w:fill="E1DFDD"/>
    </w:rPr>
  </w:style>
  <w:style w:type="paragraph" w:customStyle="1" w:styleId="TSBHeaderSummary">
    <w:name w:val="TSBHeaderSummary"/>
    <w:basedOn w:val="Normal"/>
    <w:rsid w:val="00875EB7"/>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m7315952144655343828tabletext">
    <w:name w:val="m_7315952144655343828tabletext"/>
    <w:basedOn w:val="Normal"/>
    <w:rsid w:val="00487066"/>
    <w:pPr>
      <w:spacing w:before="100" w:beforeAutospacing="1" w:after="100" w:afterAutospacing="1"/>
    </w:pPr>
    <w:rPr>
      <w:rFonts w:ascii="Calibri" w:hAnsi="Calibri" w:cs="Calibri"/>
      <w:sz w:val="22"/>
      <w:szCs w:val="22"/>
      <w:lang w:eastAsia="en-GB"/>
    </w:rPr>
  </w:style>
  <w:style w:type="paragraph" w:customStyle="1" w:styleId="TSBHeaderQuestion">
    <w:name w:val="TSBHeaderQuestion"/>
    <w:basedOn w:val="Normal"/>
    <w:rsid w:val="00875EB7"/>
  </w:style>
  <w:style w:type="paragraph" w:customStyle="1" w:styleId="TSBHeaderRight14">
    <w:name w:val="TSBHeaderRight14"/>
    <w:basedOn w:val="Normal"/>
    <w:rsid w:val="00875EB7"/>
    <w:pPr>
      <w:jc w:val="right"/>
    </w:pPr>
    <w:rPr>
      <w:b/>
      <w:bCs/>
      <w:sz w:val="28"/>
      <w:szCs w:val="28"/>
    </w:rPr>
  </w:style>
  <w:style w:type="paragraph" w:customStyle="1" w:styleId="TSBHeaderSource">
    <w:name w:val="TSBHeaderSource"/>
    <w:basedOn w:val="Normal"/>
    <w:rsid w:val="00875EB7"/>
  </w:style>
  <w:style w:type="paragraph" w:customStyle="1" w:styleId="TSBHeaderTitle">
    <w:name w:val="TSBHeaderTitle"/>
    <w:basedOn w:val="Normal"/>
    <w:rsid w:val="00875EB7"/>
  </w:style>
  <w:style w:type="paragraph" w:customStyle="1" w:styleId="VenueDate">
    <w:name w:val="VenueDate"/>
    <w:basedOn w:val="Normal"/>
    <w:rsid w:val="00875EB7"/>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normaltextrun">
    <w:name w:val="normaltextrun"/>
    <w:basedOn w:val="DefaultParagraphFont"/>
    <w:rsid w:val="00337323"/>
  </w:style>
  <w:style w:type="character" w:customStyle="1" w:styleId="scxw209496272">
    <w:name w:val="scxw209496272"/>
    <w:basedOn w:val="DefaultParagraphFont"/>
    <w:rsid w:val="00337323"/>
  </w:style>
  <w:style w:type="character" w:customStyle="1" w:styleId="tabchar">
    <w:name w:val="tabchar"/>
    <w:basedOn w:val="DefaultParagraphFont"/>
    <w:rsid w:val="00337323"/>
  </w:style>
  <w:style w:type="character" w:customStyle="1" w:styleId="ui-provider">
    <w:name w:val="ui-provider"/>
    <w:basedOn w:val="DefaultParagraphFont"/>
    <w:rsid w:val="00E76DF5"/>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ED53D0"/>
    <w:rPr>
      <w:color w:val="605E5C"/>
      <w:shd w:val="clear" w:color="auto" w:fill="E1DFDD"/>
    </w:rPr>
  </w:style>
  <w:style w:type="paragraph" w:customStyle="1" w:styleId="Annextitle0">
    <w:name w:val="Annex_title"/>
    <w:basedOn w:val="Normal"/>
    <w:next w:val="Normal"/>
    <w:rsid w:val="00C2540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eastAsia="en-US"/>
    </w:rPr>
  </w:style>
  <w:style w:type="character" w:customStyle="1" w:styleId="TabletextChar">
    <w:name w:val="Table_text Char"/>
    <w:link w:val="Tabletext"/>
    <w:qFormat/>
    <w:locked/>
    <w:rsid w:val="00C2540E"/>
    <w:rPr>
      <w:rFonts w:eastAsia="Times New Roman"/>
      <w:szCs w:val="20"/>
      <w:lang w:val="en-GB" w:eastAsia="en-US"/>
    </w:rPr>
  </w:style>
  <w:style w:type="paragraph" w:customStyle="1" w:styleId="AnnexNoNoToC">
    <w:name w:val="Annex_No_NoToC"/>
    <w:basedOn w:val="Normal"/>
    <w:rsid w:val="00C2540E"/>
    <w:pPr>
      <w:keepNext/>
      <w:keepLines/>
      <w:tabs>
        <w:tab w:val="left" w:pos="316"/>
        <w:tab w:val="left" w:pos="794"/>
        <w:tab w:val="left" w:pos="1191"/>
        <w:tab w:val="left" w:pos="1588"/>
        <w:tab w:val="left" w:pos="1985"/>
        <w:tab w:val="center" w:pos="4819"/>
      </w:tabs>
      <w:overflowPunct w:val="0"/>
      <w:autoSpaceDE w:val="0"/>
      <w:autoSpaceDN w:val="0"/>
      <w:adjustRightInd w:val="0"/>
      <w:spacing w:before="480" w:after="80"/>
      <w:jc w:val="center"/>
      <w:textAlignment w:val="baseline"/>
    </w:pPr>
    <w:rPr>
      <w:rFonts w:eastAsia="DengXian"/>
      <w:caps/>
      <w:sz w:val="28"/>
      <w:szCs w:val="20"/>
    </w:rPr>
  </w:style>
  <w:style w:type="paragraph" w:customStyle="1" w:styleId="Questionhistory">
    <w:name w:val="Question_history"/>
    <w:basedOn w:val="Normal"/>
    <w:rsid w:val="00C2540E"/>
    <w:rPr>
      <w:rFonts w:eastAsiaTheme="minorHAnsi"/>
    </w:rPr>
  </w:style>
  <w:style w:type="character" w:customStyle="1" w:styleId="HeadingbChar">
    <w:name w:val="Heading_b Char"/>
    <w:link w:val="Headingb"/>
    <w:qFormat/>
    <w:locked/>
    <w:rsid w:val="00C2540E"/>
    <w:rPr>
      <w:rFonts w:eastAsiaTheme="minorEastAsia"/>
      <w:b/>
      <w:sz w:val="24"/>
      <w:szCs w:val="20"/>
      <w:lang w:val="en-GB" w:eastAsia="ja-JP"/>
    </w:rPr>
  </w:style>
  <w:style w:type="numbering" w:customStyle="1" w:styleId="CurrentList2">
    <w:name w:val="Current List2"/>
    <w:uiPriority w:val="99"/>
    <w:rsid w:val="00C31A65"/>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88405387">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17206345">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007" TargetMode="External"/><Relationship Id="rId21" Type="http://schemas.openxmlformats.org/officeDocument/2006/relationships/hyperlink" Target="http://www.itu.int/md/meetingdoc.asp?lang=en&amp;parent=T25-TSAG-250526-TD-GEN-0005" TargetMode="External"/><Relationship Id="rId42" Type="http://schemas.openxmlformats.org/officeDocument/2006/relationships/hyperlink" Target="http://www.itu.int/md/meetingdoc.asp?lang=en&amp;parent=T25-TSAG-250526-TD-GEN-0132" TargetMode="External"/><Relationship Id="rId47" Type="http://schemas.openxmlformats.org/officeDocument/2006/relationships/hyperlink" Target="http://www.itu.int/md/meetingdoc.asp?lang=en&amp;parent=T25-TSAG-250526-TD-GEN-0056" TargetMode="External"/><Relationship Id="rId63" Type="http://schemas.openxmlformats.org/officeDocument/2006/relationships/hyperlink" Target="http://www.itu.int/md/meetingdoc.asp?lang=en&amp;parent=T25-TSAG-250526-TD-GEN-0089" TargetMode="External"/><Relationship Id="rId68" Type="http://schemas.openxmlformats.org/officeDocument/2006/relationships/hyperlink" Target="http://www.itu.int/md/meetingdoc.asp?lang=en&amp;parent=T25-TSAG-250526-TD-GEN-0138" TargetMode="External"/><Relationship Id="rId84" Type="http://schemas.openxmlformats.org/officeDocument/2006/relationships/footer" Target="footer1.xml"/><Relationship Id="rId89" Type="http://schemas.openxmlformats.org/officeDocument/2006/relationships/hyperlink" Target="https://www.itu.int/md/meetingdoc.asp?lang=en&amp;parent=T25-TSAG-250526-TD-GEN-0135" TargetMode="External"/><Relationship Id="rId16" Type="http://schemas.openxmlformats.org/officeDocument/2006/relationships/hyperlink" Target="http://www.itu.int/md/meetingdoc.asp?lang=en&amp;parent=T25-TSAG-250526-TD-GEN-0017" TargetMode="External"/><Relationship Id="rId11" Type="http://schemas.openxmlformats.org/officeDocument/2006/relationships/image" Target="media/image1.png"/><Relationship Id="rId32" Type="http://schemas.openxmlformats.org/officeDocument/2006/relationships/hyperlink" Target="http://www.itu.int/md/meetingdoc.asp?lang=en&amp;parent=T25-TSAG-250526-TD-GEN-0119" TargetMode="External"/><Relationship Id="rId37" Type="http://schemas.openxmlformats.org/officeDocument/2006/relationships/hyperlink" Target="http://www.itu.int/md/meetingdoc.asp?lang=en&amp;parent=T25-TSAG-C-0007" TargetMode="External"/><Relationship Id="rId53" Type="http://schemas.openxmlformats.org/officeDocument/2006/relationships/hyperlink" Target="https://www.itu.int/md/T25-TSAG-250526-TD-GEN-0141/en" TargetMode="External"/><Relationship Id="rId58" Type="http://schemas.openxmlformats.org/officeDocument/2006/relationships/hyperlink" Target="http://www.itu.int/md/meetingdoc.asp?lang=en&amp;parent=T25-TSAG-250526-TD-GEN-0097" TargetMode="External"/><Relationship Id="rId74" Type="http://schemas.openxmlformats.org/officeDocument/2006/relationships/hyperlink" Target="https://www.itu.int/md/T25-TSAG-250526-TD-GEN-0147/en" TargetMode="External"/><Relationship Id="rId79" Type="http://schemas.openxmlformats.org/officeDocument/2006/relationships/hyperlink" Target="http://www.itu.int/md/meetingdoc.asp?lang=en&amp;parent=T25-TSAG-250526-TD-GEN-0100" TargetMode="External"/><Relationship Id="rId5" Type="http://schemas.openxmlformats.org/officeDocument/2006/relationships/numbering" Target="numbering.xml"/><Relationship Id="rId90" Type="http://schemas.openxmlformats.org/officeDocument/2006/relationships/hyperlink" Target="http://www.itu.int/md/meetingdoc.asp?lang=en&amp;parent=T25-TSAG-C-0009" TargetMode="External"/><Relationship Id="rId95" Type="http://schemas.openxmlformats.org/officeDocument/2006/relationships/theme" Target="theme/theme1.xml"/><Relationship Id="rId22" Type="http://schemas.openxmlformats.org/officeDocument/2006/relationships/hyperlink" Target="http://www.itu.int/md/meetingdoc.asp?lang=en&amp;parent=T25-TSAG-250526-TD-GEN-0003" TargetMode="External"/><Relationship Id="rId27" Type="http://schemas.openxmlformats.org/officeDocument/2006/relationships/hyperlink" Target="http://www.itu.int/md/meetingdoc.asp?lang=en&amp;parent=T25-TSAG-250526-TD-GEN-0128" TargetMode="External"/><Relationship Id="rId43" Type="http://schemas.openxmlformats.org/officeDocument/2006/relationships/hyperlink" Target="http://www.itu.int/md/meetingdoc.asp?lang=en&amp;parent=T25-TSAG-C-0019" TargetMode="External"/><Relationship Id="rId48" Type="http://schemas.openxmlformats.org/officeDocument/2006/relationships/hyperlink" Target="http://www.itu.int/md/meetingdoc.asp?lang=en&amp;parent=T25-TSAG-250526-TD-GEN-0146" TargetMode="External"/><Relationship Id="rId64" Type="http://schemas.openxmlformats.org/officeDocument/2006/relationships/hyperlink" Target="http://www.itu.int/md/meetingdoc.asp?lang=en&amp;parent=T25-TSAG-250526-TD-GEN-0090" TargetMode="External"/><Relationship Id="rId69" Type="http://schemas.openxmlformats.org/officeDocument/2006/relationships/hyperlink" Target="https://www.itu.int/md/T25-TSAG-250526-TD-GEN-0144/en" TargetMode="External"/><Relationship Id="rId8" Type="http://schemas.openxmlformats.org/officeDocument/2006/relationships/webSettings" Target="webSettings.xml"/><Relationship Id="rId51" Type="http://schemas.openxmlformats.org/officeDocument/2006/relationships/hyperlink" Target="https://www.itu.int/md/T25-TSAG-250526-TD-GEN-0007/en" TargetMode="External"/><Relationship Id="rId72" Type="http://schemas.openxmlformats.org/officeDocument/2006/relationships/hyperlink" Target="https://www.itu.int/md/T25-TSAG-250526-TD-GEN-0152/en" TargetMode="External"/><Relationship Id="rId80" Type="http://schemas.openxmlformats.org/officeDocument/2006/relationships/hyperlink" Target="http://www.itu.int/md/meetingdoc.asp?lang=en&amp;parent=T25-TSAG-250526-TD-GEN-0013" TargetMode="External"/><Relationship Id="rId85" Type="http://schemas.openxmlformats.org/officeDocument/2006/relationships/hyperlink" Target="http://www.itu.int/itu-t/workprog/wp_item.aspx?isn=21306"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bilel.jamoussi@itu.int" TargetMode="External"/><Relationship Id="rId17" Type="http://schemas.openxmlformats.org/officeDocument/2006/relationships/hyperlink" Target="http://www.itu.int/md/meetingdoc.asp?lang=en&amp;parent=T25-TSAG-250526-TD-GEN-0019" TargetMode="External"/><Relationship Id="rId25" Type="http://schemas.openxmlformats.org/officeDocument/2006/relationships/hyperlink" Target="http://www.itu.int/md/meetingdoc.asp?lang=en&amp;parent=T25-TSAG-250526-TD-GEN-0022" TargetMode="External"/><Relationship Id="rId33" Type="http://schemas.openxmlformats.org/officeDocument/2006/relationships/hyperlink" Target="http://www.itu.int/md/meetingdoc.asp?lang=en&amp;parent=T25-TSAG-250526-TD-GEN-0031" TargetMode="External"/><Relationship Id="rId38" Type="http://schemas.openxmlformats.org/officeDocument/2006/relationships/hyperlink" Target="http://www.itu.int/md/meetingdoc.asp?lang=en&amp;parent=T25-TSAG-250526-TD-GEN-0050" TargetMode="External"/><Relationship Id="rId46" Type="http://schemas.openxmlformats.org/officeDocument/2006/relationships/hyperlink" Target="http://www.itu.int/md/meetingdoc.asp?lang=en&amp;parent=T25-TSAG-250526-TD-GEN-0034" TargetMode="External"/><Relationship Id="rId59" Type="http://schemas.openxmlformats.org/officeDocument/2006/relationships/hyperlink" Target="http://www.itu.int/md/meetingdoc.asp?lang=en&amp;parent=T25-TSAG-250526-TD-GEN-0097" TargetMode="External"/><Relationship Id="rId67" Type="http://schemas.openxmlformats.org/officeDocument/2006/relationships/hyperlink" Target="https://www.itu.int/md/T25-TSAG-250526-TD-GEN-0142/en" TargetMode="External"/><Relationship Id="rId20" Type="http://schemas.openxmlformats.org/officeDocument/2006/relationships/hyperlink" Target="http://www.itu.int/md/meetingdoc.asp?lang=en&amp;parent=T25-TSAG-250526-TD-GEN-0001" TargetMode="External"/><Relationship Id="rId41" Type="http://schemas.openxmlformats.org/officeDocument/2006/relationships/hyperlink" Target="http://www.itu.int/md/meetingdoc.asp?lang=en&amp;parent=T25-TSAG-250526-TD-GEN-0088" TargetMode="External"/><Relationship Id="rId54" Type="http://schemas.openxmlformats.org/officeDocument/2006/relationships/hyperlink" Target="https://www.itu.int/md/T25-TSAG-250526-TD-GEN-0130/en" TargetMode="External"/><Relationship Id="rId62" Type="http://schemas.openxmlformats.org/officeDocument/2006/relationships/hyperlink" Target="https://www.itu.int/md/T25-TSAG-250526-TD-GEN-0007/en" TargetMode="External"/><Relationship Id="rId70" Type="http://schemas.openxmlformats.org/officeDocument/2006/relationships/hyperlink" Target="https://www.itu.int/md/T25-TSAG-250526-TD-GEN-0145/en" TargetMode="External"/><Relationship Id="rId75" Type="http://schemas.openxmlformats.org/officeDocument/2006/relationships/hyperlink" Target="https://www.itu.int/md/T25-TSAG-250526-TD-GEN-0148/en" TargetMode="External"/><Relationship Id="rId83" Type="http://schemas.openxmlformats.org/officeDocument/2006/relationships/header" Target="header1.xml"/><Relationship Id="rId88" Type="http://schemas.openxmlformats.org/officeDocument/2006/relationships/hyperlink" Target="mailto:tsbjcadcc@itu.int" TargetMode="External"/><Relationship Id="rId91" Type="http://schemas.openxmlformats.org/officeDocument/2006/relationships/hyperlink" Target="http://www.itu.int/md/meetingdoc.asp?lang=en&amp;parent=T25-TSAG-250526-TD-GEN-01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tsag/2025-2028/Documents/TSAG_Zoom_User_Guide.pdf" TargetMode="External"/><Relationship Id="rId23" Type="http://schemas.openxmlformats.org/officeDocument/2006/relationships/hyperlink" Target="http://www.itu.int/md/meetingdoc.asp?lang=en&amp;parent=T25-TSAG-250526-TD-GEN-0014" TargetMode="External"/><Relationship Id="rId28" Type="http://schemas.openxmlformats.org/officeDocument/2006/relationships/hyperlink" Target="http://www.itu.int/md/meetingdoc.asp?lang=en&amp;parent=T25-TSAG-250526-TD-GEN-0009" TargetMode="External"/><Relationship Id="rId36" Type="http://schemas.openxmlformats.org/officeDocument/2006/relationships/hyperlink" Target="http://www.itu.int/md/meetingdoc.asp?lang=en&amp;parent=T25-TSAG-250526-TD-GEN-0032" TargetMode="External"/><Relationship Id="rId49" Type="http://schemas.openxmlformats.org/officeDocument/2006/relationships/hyperlink" Target="http://www.itu.int/md/meetingdoc.asp?lang=en&amp;parent=T25-TSAG-250526-TD-GEN-0117" TargetMode="External"/><Relationship Id="rId57" Type="http://schemas.openxmlformats.org/officeDocument/2006/relationships/hyperlink" Target="https://www.itu.int/md/T25-TSAG-250526-TD-GEN-0149/en"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077" TargetMode="External"/><Relationship Id="rId44" Type="http://schemas.openxmlformats.org/officeDocument/2006/relationships/hyperlink" Target="http://www.itu.int/md/meetingdoc.asp?lang=en&amp;parent=T25-TSAG-250526-TD-GEN-0115" TargetMode="External"/><Relationship Id="rId52" Type="http://schemas.openxmlformats.org/officeDocument/2006/relationships/hyperlink" Target="https://www.itu.int/md/T25-TSAG-250526-TD-GEN-0140" TargetMode="External"/><Relationship Id="rId60" Type="http://schemas.openxmlformats.org/officeDocument/2006/relationships/hyperlink" Target="http://www.itu.int/md/meetingdoc.asp?lang=en&amp;parent=T25-TSAG-250526-TD-GEN-0097" TargetMode="External"/><Relationship Id="rId65" Type="http://schemas.openxmlformats.org/officeDocument/2006/relationships/hyperlink" Target="http://www.itu.int/md/meetingdoc.asp?lang=en&amp;parent=T25-TSAG-250526-TD-GEN-0058" TargetMode="External"/><Relationship Id="rId73" Type="http://schemas.openxmlformats.org/officeDocument/2006/relationships/hyperlink" Target="https://www.itu.int/md/T25-TSAG-250526-TD-GEN-0007/en" TargetMode="External"/><Relationship Id="rId78" Type="http://schemas.openxmlformats.org/officeDocument/2006/relationships/hyperlink" Target="http://www.itu.int/md/meetingdoc.asp?lang=en&amp;parent=T25-TSAG-250526-TD-GEN-0139" TargetMode="External"/><Relationship Id="rId81" Type="http://schemas.openxmlformats.org/officeDocument/2006/relationships/hyperlink" Target="http://www.itu.int/md/meetingdoc.asp?lang=en&amp;parent=T25-TSAG-250526-TD-GEN-0004" TargetMode="External"/><Relationship Id="rId86" Type="http://schemas.openxmlformats.org/officeDocument/2006/relationships/hyperlink" Target="http://www.itu.int/itu-t/workprog/wp_item.aspx?isn=21305"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25-TSAG-R-0001" TargetMode="External"/><Relationship Id="rId18" Type="http://schemas.openxmlformats.org/officeDocument/2006/relationships/hyperlink" Target="http://www.itu.int/md/meetingdoc.asp?lang=en&amp;parent=T25-TSAG-250526-TD-GEN-0012" TargetMode="External"/><Relationship Id="rId39" Type="http://schemas.openxmlformats.org/officeDocument/2006/relationships/hyperlink" Target="http://www.itu.int/md/meetingdoc.asp?lang=en&amp;parent=T25-TSAG-250526-TD-GEN-0075" TargetMode="External"/><Relationship Id="rId34" Type="http://schemas.openxmlformats.org/officeDocument/2006/relationships/hyperlink" Target="http://www.itu.int/md/meetingdoc.asp?lang=en&amp;parent=T25-TSAG-250526-TD-GEN-0030" TargetMode="External"/><Relationship Id="rId50" Type="http://schemas.openxmlformats.org/officeDocument/2006/relationships/hyperlink" Target="http://www.itu.int/md/meetingdoc.asp?lang=en&amp;parent=T25-TSAG-250526-TD-GEN-0097" TargetMode="External"/><Relationship Id="rId55" Type="http://schemas.openxmlformats.org/officeDocument/2006/relationships/hyperlink" Target="https://www.itu.int/md/T25-TSAG-250526-TD-GEN-0125/en" TargetMode="External"/><Relationship Id="rId76" Type="http://schemas.openxmlformats.org/officeDocument/2006/relationships/hyperlink" Target="https://www.itu.int/md/T25-TSAG-250526-TD-GEN-0007/en" TargetMode="External"/><Relationship Id="rId7" Type="http://schemas.openxmlformats.org/officeDocument/2006/relationships/settings" Target="settings.xml"/><Relationship Id="rId71" Type="http://schemas.openxmlformats.org/officeDocument/2006/relationships/hyperlink" Target="https://www.itu.int/md/T25-TSAG-250526-TD-GEN-0151/en" TargetMode="External"/><Relationship Id="rId92" Type="http://schemas.openxmlformats.org/officeDocument/2006/relationships/hyperlink" Target="https://www.itu.int/md/meetingdoc.asp?lang=en&amp;parent=T25-TSAG-250526-TD-GEN-0135" TargetMode="External"/><Relationship Id="rId2" Type="http://schemas.openxmlformats.org/officeDocument/2006/relationships/customXml" Target="../customXml/item2.xml"/><Relationship Id="rId29" Type="http://schemas.openxmlformats.org/officeDocument/2006/relationships/hyperlink" Target="https://www.itu.int/dms_pub/itu-t/md/22/tsag/td/230530/GEN/T22-TSAG-230530-TD-GEN-0189!A1!PPT-E.pptx" TargetMode="External"/><Relationship Id="rId24" Type="http://schemas.openxmlformats.org/officeDocument/2006/relationships/hyperlink" Target="http://www.itu.int/md/meetingdoc.asp?lang=en&amp;parent=T25-TSAG-250526-TD-GEN-0015" TargetMode="External"/><Relationship Id="rId40" Type="http://schemas.openxmlformats.org/officeDocument/2006/relationships/hyperlink" Target="https://www.itu.int/md/T22-TSAG-R-0008/en" TargetMode="External"/><Relationship Id="rId45" Type="http://schemas.openxmlformats.org/officeDocument/2006/relationships/hyperlink" Target="http://www.itu.int/md/meetingdoc.asp?lang=en&amp;parent=T25-TSAG-250526-TD-GEN-0113" TargetMode="External"/><Relationship Id="rId66" Type="http://schemas.openxmlformats.org/officeDocument/2006/relationships/hyperlink" Target="https://www.itu.int/md/T25-TSAG-250526-TD-GEN-0048/en" TargetMode="External"/><Relationship Id="rId87" Type="http://schemas.openxmlformats.org/officeDocument/2006/relationships/hyperlink" Target="http://www.itu.int/md/meetingdoc.asp?lang=en&amp;parent=T25-TSAG-250526-TD-GEN-0007" TargetMode="External"/><Relationship Id="rId61" Type="http://schemas.openxmlformats.org/officeDocument/2006/relationships/hyperlink" Target="http://www.itu.int/md/meetingdoc.asp?lang=en&amp;parent=T25-TSAG-250526-TD-GEN-0100" TargetMode="External"/><Relationship Id="rId82" Type="http://schemas.openxmlformats.org/officeDocument/2006/relationships/hyperlink" Target="http://www.itu.int/md/meetingdoc.asp?lang=en&amp;parent=T25-TSAG-250526-TD-GEN-0141" TargetMode="External"/><Relationship Id="rId19" Type="http://schemas.openxmlformats.org/officeDocument/2006/relationships/hyperlink" Target="http://www.itu.int/md/meetingdoc.asp?lang=en&amp;parent=T25-TSAG-250526-TD-GEN-0002" TargetMode="External"/><Relationship Id="rId14" Type="http://schemas.openxmlformats.org/officeDocument/2006/relationships/hyperlink" Target="http://www.itu.int/md/meetingdoc.asp?lang=en&amp;parent=T25-TSAG-250526-TD-GEN-0006" TargetMode="External"/><Relationship Id="rId30" Type="http://schemas.openxmlformats.org/officeDocument/2006/relationships/hyperlink" Target="http://www.itu.int/md/meetingdoc.asp?lang=en&amp;parent=T25-TSAG-250526-TD-GEN-0010" TargetMode="External"/><Relationship Id="rId35" Type="http://schemas.openxmlformats.org/officeDocument/2006/relationships/hyperlink" Target="http://www.itu.int/md/meetingdoc.asp?lang=en&amp;parent=T25-TSAG-C-0005" TargetMode="External"/><Relationship Id="rId56" Type="http://schemas.openxmlformats.org/officeDocument/2006/relationships/hyperlink" Target="https://www.itu.int/md/T25-TSAG-250526-TD-GEN-0136/en" TargetMode="External"/><Relationship Id="rId77" Type="http://schemas.openxmlformats.org/officeDocument/2006/relationships/hyperlink" Target="http://www.itu.int/md/meetingdoc.asp?lang=en&amp;parent=T25-TSAG-250526-TD-GEN-005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9E46-38D5-4224-BB5F-4BE6AE76A27C}">
  <ds:schemaRefs>
    <ds:schemaRef ds:uri="http://schemas.microsoft.com/sharepoint/v3/contenttype/forms"/>
  </ds:schemaRefs>
</ds:datastoreItem>
</file>

<file path=customXml/itemProps2.xml><?xml version="1.0" encoding="utf-8"?>
<ds:datastoreItem xmlns:ds="http://schemas.openxmlformats.org/officeDocument/2006/customXml" ds:itemID="{71277E89-6B54-4479-89DD-7860EDB71220}">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3.xml><?xml version="1.0" encoding="utf-8"?>
<ds:datastoreItem xmlns:ds="http://schemas.openxmlformats.org/officeDocument/2006/customXml" ds:itemID="{70B38B27-9115-436F-A59A-C958235A2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5954</Words>
  <Characters>33938</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Al-Mnini, Lara</dc:creator>
  <cp:keywords/>
  <dc:description/>
  <cp:lastModifiedBy>TSB</cp:lastModifiedBy>
  <cp:revision>2</cp:revision>
  <dcterms:created xsi:type="dcterms:W3CDTF">2025-06-02T14:44:00Z</dcterms:created>
  <dcterms:modified xsi:type="dcterms:W3CDTF">2025-06-02T14:44:00Z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ediaServiceImageTags">
    <vt:lpwstr/>
  </property>
</Properties>
</file>