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1021"/>
        <w:tblW w:w="9639" w:type="dxa"/>
        <w:tblLayout w:type="fixed"/>
        <w:tblCellMar>
          <w:left w:w="57" w:type="dxa"/>
          <w:right w:w="57" w:type="dxa"/>
        </w:tblCellMar>
        <w:tblLook w:val="0000" w:firstRow="0" w:lastRow="0" w:firstColumn="0" w:lastColumn="0" w:noHBand="0" w:noVBand="0"/>
      </w:tblPr>
      <w:tblGrid>
        <w:gridCol w:w="1191"/>
        <w:gridCol w:w="517"/>
        <w:gridCol w:w="3269"/>
        <w:gridCol w:w="750"/>
        <w:gridCol w:w="227"/>
        <w:gridCol w:w="3685"/>
      </w:tblGrid>
      <w:tr w:rsidR="009136E7" w:rsidRPr="00D37319" w14:paraId="38A43156" w14:textId="77777777" w:rsidTr="005860CA">
        <w:trPr>
          <w:cantSplit/>
          <w:trHeight w:val="285"/>
        </w:trPr>
        <w:tc>
          <w:tcPr>
            <w:tcW w:w="1191" w:type="dxa"/>
            <w:vMerge w:val="restart"/>
            <w:vAlign w:val="center"/>
          </w:tcPr>
          <w:p w14:paraId="4D700064" w14:textId="77777777" w:rsidR="009136E7" w:rsidRPr="00D37319" w:rsidRDefault="009136E7" w:rsidP="009136E7">
            <w:pPr>
              <w:rPr>
                <w:lang w:val="ru-RU"/>
              </w:rPr>
            </w:pPr>
            <w:bookmarkStart w:id="0" w:name="dnum" w:colFirst="2" w:colLast="2"/>
            <w:bookmarkStart w:id="1" w:name="dtableau"/>
            <w:r w:rsidRPr="00D37319">
              <w:rPr>
                <w:noProof/>
                <w:lang w:val="ru-RU"/>
              </w:rPr>
              <w:drawing>
                <wp:inline distT="0" distB="0" distL="0" distR="0" wp14:anchorId="4D340913" wp14:editId="604D04DA">
                  <wp:extent cx="647700" cy="704850"/>
                  <wp:effectExtent l="0" t="0" r="0" b="0"/>
                  <wp:docPr id="6" name="Picture 6" descr="A black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black and white logo&#10;&#10;Description automatically generated with low confidence"/>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7700" cy="704850"/>
                          </a:xfrm>
                          <a:prstGeom prst="rect">
                            <a:avLst/>
                          </a:prstGeom>
                          <a:noFill/>
                          <a:ln>
                            <a:noFill/>
                          </a:ln>
                        </pic:spPr>
                      </pic:pic>
                    </a:graphicData>
                  </a:graphic>
                </wp:inline>
              </w:drawing>
            </w:r>
          </w:p>
        </w:tc>
        <w:tc>
          <w:tcPr>
            <w:tcW w:w="4536" w:type="dxa"/>
            <w:gridSpan w:val="3"/>
          </w:tcPr>
          <w:p w14:paraId="5CCBCE26" w14:textId="77777777" w:rsidR="009136E7" w:rsidRPr="00D37319" w:rsidRDefault="009136E7" w:rsidP="009136E7">
            <w:pPr>
              <w:rPr>
                <w:sz w:val="20"/>
                <w:lang w:val="ru-RU"/>
              </w:rPr>
            </w:pPr>
            <w:r w:rsidRPr="00D37319">
              <w:rPr>
                <w:sz w:val="20"/>
                <w:lang w:val="ru-RU"/>
              </w:rPr>
              <w:t>МЕЖДУНАРОДНЫЙ СОЮЗ ЭЛЕКТРОСВЯЗИ</w:t>
            </w:r>
          </w:p>
        </w:tc>
        <w:tc>
          <w:tcPr>
            <w:tcW w:w="3912" w:type="dxa"/>
            <w:gridSpan w:val="2"/>
          </w:tcPr>
          <w:p w14:paraId="11B06F22" w14:textId="5622AC5F" w:rsidR="009136E7" w:rsidRPr="00B679D4" w:rsidRDefault="005860CA" w:rsidP="009136E7">
            <w:pPr>
              <w:pStyle w:val="Docnumber"/>
              <w:rPr>
                <w:lang w:val="en-US"/>
              </w:rPr>
            </w:pPr>
            <w:r w:rsidRPr="00D37319">
              <w:rPr>
                <w:lang w:val="ru-RU"/>
              </w:rPr>
              <w:t>TSAG</w:t>
            </w:r>
            <w:r w:rsidR="00B679D4">
              <w:rPr>
                <w:lang w:val="en-US"/>
              </w:rPr>
              <w:t>-</w:t>
            </w:r>
            <w:r w:rsidR="005E283F" w:rsidRPr="00D37319">
              <w:rPr>
                <w:lang w:val="ru-RU"/>
              </w:rPr>
              <w:t>R</w:t>
            </w:r>
            <w:r w:rsidRPr="00D37319">
              <w:rPr>
                <w:lang w:val="ru-RU"/>
              </w:rPr>
              <w:t>1</w:t>
            </w:r>
          </w:p>
        </w:tc>
      </w:tr>
      <w:tr w:rsidR="009136E7" w:rsidRPr="00D37319" w14:paraId="76B2BD28" w14:textId="77777777" w:rsidTr="005860CA">
        <w:trPr>
          <w:cantSplit/>
          <w:trHeight w:val="355"/>
        </w:trPr>
        <w:tc>
          <w:tcPr>
            <w:tcW w:w="1191" w:type="dxa"/>
            <w:vMerge/>
          </w:tcPr>
          <w:p w14:paraId="0E057CBF" w14:textId="77777777" w:rsidR="009136E7" w:rsidRPr="00D37319" w:rsidRDefault="009136E7" w:rsidP="009136E7">
            <w:pPr>
              <w:rPr>
                <w:lang w:val="ru-RU"/>
              </w:rPr>
            </w:pPr>
            <w:bookmarkStart w:id="2" w:name="ddate" w:colFirst="2" w:colLast="2"/>
            <w:bookmarkEnd w:id="0"/>
          </w:p>
        </w:tc>
        <w:tc>
          <w:tcPr>
            <w:tcW w:w="4536" w:type="dxa"/>
            <w:gridSpan w:val="3"/>
            <w:vMerge w:val="restart"/>
          </w:tcPr>
          <w:p w14:paraId="038F7053" w14:textId="77777777" w:rsidR="009136E7" w:rsidRPr="00D37319" w:rsidRDefault="009136E7" w:rsidP="009136E7">
            <w:pPr>
              <w:rPr>
                <w:b/>
                <w:bCs/>
                <w:sz w:val="26"/>
                <w:lang w:val="ru-RU"/>
              </w:rPr>
            </w:pPr>
            <w:r w:rsidRPr="00D37319">
              <w:rPr>
                <w:b/>
                <w:bCs/>
                <w:sz w:val="26"/>
                <w:lang w:val="ru-RU"/>
              </w:rPr>
              <w:t>СЕКТОР СТАНДАРТИЗАЦИИ</w:t>
            </w:r>
            <w:r w:rsidRPr="00D37319">
              <w:rPr>
                <w:b/>
                <w:bCs/>
                <w:sz w:val="26"/>
                <w:lang w:val="ru-RU"/>
              </w:rPr>
              <w:br/>
              <w:t>ЭЛЕКТРОСВЯЗИ</w:t>
            </w:r>
          </w:p>
          <w:p w14:paraId="30D4D7D3" w14:textId="6BA875F7" w:rsidR="009136E7" w:rsidRPr="00D37319" w:rsidRDefault="009136E7" w:rsidP="009136E7">
            <w:pPr>
              <w:rPr>
                <w:smallCaps/>
                <w:sz w:val="20"/>
                <w:lang w:val="ru-RU"/>
              </w:rPr>
            </w:pPr>
            <w:r w:rsidRPr="00D37319">
              <w:rPr>
                <w:sz w:val="20"/>
                <w:lang w:val="ru-RU"/>
              </w:rPr>
              <w:t>ИССЛЕДОВАТЕЛЬСКИЙ ПЕРИОД 202</w:t>
            </w:r>
            <w:r w:rsidR="002052C3" w:rsidRPr="00D37319">
              <w:rPr>
                <w:sz w:val="20"/>
                <w:lang w:val="ru-RU"/>
              </w:rPr>
              <w:t>5</w:t>
            </w:r>
            <w:r w:rsidRPr="00D37319">
              <w:rPr>
                <w:sz w:val="20"/>
                <w:lang w:val="ru-RU"/>
              </w:rPr>
              <w:t>–202</w:t>
            </w:r>
            <w:r w:rsidR="002052C3" w:rsidRPr="00D37319">
              <w:rPr>
                <w:sz w:val="20"/>
                <w:lang w:val="ru-RU"/>
              </w:rPr>
              <w:t>8</w:t>
            </w:r>
            <w:r w:rsidRPr="00D37319">
              <w:rPr>
                <w:sz w:val="20"/>
                <w:lang w:val="ru-RU"/>
              </w:rPr>
              <w:t xml:space="preserve"> гг.</w:t>
            </w:r>
          </w:p>
        </w:tc>
        <w:tc>
          <w:tcPr>
            <w:tcW w:w="3912" w:type="dxa"/>
            <w:gridSpan w:val="2"/>
          </w:tcPr>
          <w:p w14:paraId="706891EA" w14:textId="724D7D2F" w:rsidR="009136E7" w:rsidRPr="00D37319" w:rsidRDefault="005860CA" w:rsidP="009136E7">
            <w:pPr>
              <w:jc w:val="right"/>
              <w:rPr>
                <w:b/>
                <w:bCs/>
                <w:sz w:val="26"/>
                <w:szCs w:val="26"/>
                <w:lang w:val="ru-RU"/>
              </w:rPr>
            </w:pPr>
            <w:r w:rsidRPr="00D37319">
              <w:rPr>
                <w:b/>
                <w:bCs/>
                <w:sz w:val="26"/>
                <w:szCs w:val="26"/>
                <w:lang w:val="ru-RU"/>
              </w:rPr>
              <w:t>КГСЭ</w:t>
            </w:r>
          </w:p>
        </w:tc>
      </w:tr>
      <w:tr w:rsidR="009136E7" w:rsidRPr="00D37319" w14:paraId="795045B5" w14:textId="77777777" w:rsidTr="005860CA">
        <w:trPr>
          <w:cantSplit/>
          <w:trHeight w:val="414"/>
        </w:trPr>
        <w:tc>
          <w:tcPr>
            <w:tcW w:w="1191" w:type="dxa"/>
            <w:vMerge/>
            <w:tcBorders>
              <w:bottom w:val="single" w:sz="12" w:space="0" w:color="auto"/>
            </w:tcBorders>
          </w:tcPr>
          <w:p w14:paraId="420FB12D" w14:textId="77777777" w:rsidR="009136E7" w:rsidRPr="00D37319" w:rsidRDefault="009136E7" w:rsidP="009136E7">
            <w:pPr>
              <w:rPr>
                <w:lang w:val="ru-RU"/>
              </w:rPr>
            </w:pPr>
            <w:bookmarkStart w:id="3" w:name="dorlang" w:colFirst="2" w:colLast="2"/>
            <w:bookmarkEnd w:id="2"/>
          </w:p>
        </w:tc>
        <w:tc>
          <w:tcPr>
            <w:tcW w:w="4536" w:type="dxa"/>
            <w:gridSpan w:val="3"/>
            <w:vMerge/>
            <w:tcBorders>
              <w:bottom w:val="single" w:sz="12" w:space="0" w:color="auto"/>
            </w:tcBorders>
          </w:tcPr>
          <w:p w14:paraId="6F0CD8BF" w14:textId="77777777" w:rsidR="009136E7" w:rsidRPr="00D37319" w:rsidRDefault="009136E7" w:rsidP="009136E7">
            <w:pPr>
              <w:rPr>
                <w:b/>
                <w:bCs/>
                <w:sz w:val="26"/>
                <w:lang w:val="ru-RU"/>
              </w:rPr>
            </w:pPr>
          </w:p>
        </w:tc>
        <w:tc>
          <w:tcPr>
            <w:tcW w:w="3912" w:type="dxa"/>
            <w:gridSpan w:val="2"/>
            <w:tcBorders>
              <w:bottom w:val="single" w:sz="12" w:space="0" w:color="auto"/>
            </w:tcBorders>
            <w:vAlign w:val="center"/>
          </w:tcPr>
          <w:p w14:paraId="5AE40993" w14:textId="71BE0607" w:rsidR="009136E7" w:rsidRPr="00D37319" w:rsidRDefault="009136E7" w:rsidP="009136E7">
            <w:pPr>
              <w:spacing w:before="0"/>
              <w:jc w:val="right"/>
              <w:rPr>
                <w:b/>
                <w:bCs/>
                <w:sz w:val="26"/>
                <w:szCs w:val="26"/>
                <w:lang w:val="ru-RU"/>
              </w:rPr>
            </w:pPr>
            <w:r w:rsidRPr="00D37319">
              <w:rPr>
                <w:b/>
                <w:bCs/>
                <w:sz w:val="26"/>
                <w:szCs w:val="26"/>
                <w:lang w:val="ru-RU"/>
              </w:rPr>
              <w:t>Оригинал</w:t>
            </w:r>
            <w:r w:rsidRPr="00D37319">
              <w:rPr>
                <w:sz w:val="26"/>
                <w:szCs w:val="26"/>
                <w:lang w:val="ru-RU"/>
              </w:rPr>
              <w:t>:</w:t>
            </w:r>
            <w:r w:rsidRPr="00D37319">
              <w:rPr>
                <w:b/>
                <w:bCs/>
                <w:sz w:val="26"/>
                <w:szCs w:val="26"/>
                <w:lang w:val="ru-RU"/>
              </w:rPr>
              <w:t xml:space="preserve"> </w:t>
            </w:r>
            <w:r w:rsidR="005860CA" w:rsidRPr="00D37319">
              <w:rPr>
                <w:b/>
                <w:bCs/>
                <w:sz w:val="26"/>
                <w:szCs w:val="26"/>
                <w:lang w:val="ru-RU"/>
              </w:rPr>
              <w:t>английский</w:t>
            </w:r>
          </w:p>
        </w:tc>
      </w:tr>
      <w:tr w:rsidR="009136E7" w:rsidRPr="00D37319" w14:paraId="5D54A439" w14:textId="77777777" w:rsidTr="005860CA">
        <w:trPr>
          <w:cantSplit/>
          <w:trHeight w:val="357"/>
        </w:trPr>
        <w:tc>
          <w:tcPr>
            <w:tcW w:w="1708" w:type="dxa"/>
            <w:gridSpan w:val="2"/>
          </w:tcPr>
          <w:p w14:paraId="178F33E2" w14:textId="227D9567" w:rsidR="009136E7" w:rsidRPr="00D37319" w:rsidRDefault="009136E7" w:rsidP="009136E7">
            <w:pPr>
              <w:rPr>
                <w:b/>
                <w:bCs/>
                <w:lang w:val="ru-RU"/>
              </w:rPr>
            </w:pPr>
            <w:bookmarkStart w:id="4" w:name="dmeeting" w:colFirst="2" w:colLast="2"/>
            <w:bookmarkStart w:id="5" w:name="dbluepink" w:colFirst="1" w:colLast="1"/>
            <w:bookmarkEnd w:id="3"/>
          </w:p>
        </w:tc>
        <w:tc>
          <w:tcPr>
            <w:tcW w:w="3269" w:type="dxa"/>
          </w:tcPr>
          <w:p w14:paraId="6BC613C8" w14:textId="21C876AD" w:rsidR="009136E7" w:rsidRPr="00D37319" w:rsidRDefault="009136E7" w:rsidP="009136E7">
            <w:pPr>
              <w:rPr>
                <w:lang w:val="ru-RU"/>
              </w:rPr>
            </w:pPr>
          </w:p>
        </w:tc>
        <w:tc>
          <w:tcPr>
            <w:tcW w:w="4662" w:type="dxa"/>
            <w:gridSpan w:val="3"/>
          </w:tcPr>
          <w:p w14:paraId="28F1BFB7" w14:textId="3B19BD4E" w:rsidR="009136E7" w:rsidRPr="00D37319" w:rsidRDefault="005860CA" w:rsidP="009136E7">
            <w:pPr>
              <w:jc w:val="right"/>
              <w:rPr>
                <w:lang w:val="ru-RU"/>
              </w:rPr>
            </w:pPr>
            <w:r w:rsidRPr="00D37319">
              <w:rPr>
                <w:color w:val="000000"/>
                <w:lang w:val="ru-RU"/>
              </w:rPr>
              <w:t>Женева, 26–30 мая 2025 года</w:t>
            </w:r>
          </w:p>
        </w:tc>
      </w:tr>
      <w:tr w:rsidR="009136E7" w:rsidRPr="00D37319" w14:paraId="41C8E7B1" w14:textId="77777777" w:rsidTr="005860CA">
        <w:trPr>
          <w:cantSplit/>
          <w:trHeight w:val="357"/>
        </w:trPr>
        <w:tc>
          <w:tcPr>
            <w:tcW w:w="9639" w:type="dxa"/>
            <w:gridSpan w:val="6"/>
          </w:tcPr>
          <w:p w14:paraId="132D0942" w14:textId="500320D3" w:rsidR="009136E7" w:rsidRPr="00D37319" w:rsidRDefault="005E283F" w:rsidP="009136E7">
            <w:pPr>
              <w:jc w:val="center"/>
              <w:rPr>
                <w:b/>
                <w:bCs/>
                <w:lang w:val="ru-RU"/>
              </w:rPr>
            </w:pPr>
            <w:bookmarkStart w:id="6" w:name="dtitle" w:colFirst="0" w:colLast="0"/>
            <w:bookmarkEnd w:id="4"/>
            <w:bookmarkEnd w:id="5"/>
            <w:r w:rsidRPr="00D37319">
              <w:rPr>
                <w:b/>
                <w:bCs/>
                <w:lang w:val="ru-RU"/>
              </w:rPr>
              <w:t>ОТЧЕТ</w:t>
            </w:r>
          </w:p>
        </w:tc>
      </w:tr>
      <w:tr w:rsidR="005860CA" w:rsidRPr="00B679D4" w14:paraId="1DA72848" w14:textId="77777777" w:rsidTr="005860CA">
        <w:trPr>
          <w:cantSplit/>
          <w:trHeight w:val="357"/>
        </w:trPr>
        <w:tc>
          <w:tcPr>
            <w:tcW w:w="1708" w:type="dxa"/>
            <w:gridSpan w:val="2"/>
          </w:tcPr>
          <w:p w14:paraId="536D4C6A" w14:textId="77777777" w:rsidR="005860CA" w:rsidRPr="00D37319" w:rsidRDefault="005860CA" w:rsidP="005860CA">
            <w:pPr>
              <w:rPr>
                <w:b/>
                <w:bCs/>
                <w:lang w:val="ru-RU"/>
              </w:rPr>
            </w:pPr>
            <w:bookmarkStart w:id="7" w:name="dsource" w:colFirst="1" w:colLast="1"/>
            <w:bookmarkEnd w:id="6"/>
            <w:r w:rsidRPr="00D37319">
              <w:rPr>
                <w:b/>
                <w:bCs/>
                <w:lang w:val="ru-RU"/>
              </w:rPr>
              <w:t>Источник</w:t>
            </w:r>
            <w:r w:rsidRPr="00D37319">
              <w:rPr>
                <w:lang w:val="ru-RU"/>
              </w:rPr>
              <w:t>:</w:t>
            </w:r>
          </w:p>
        </w:tc>
        <w:tc>
          <w:tcPr>
            <w:tcW w:w="7931" w:type="dxa"/>
            <w:gridSpan w:val="4"/>
          </w:tcPr>
          <w:p w14:paraId="2319538E" w14:textId="071C9FA1" w:rsidR="005860CA" w:rsidRPr="00D37319" w:rsidRDefault="005860CA" w:rsidP="005860CA">
            <w:pPr>
              <w:rPr>
                <w:lang w:val="ru-RU"/>
              </w:rPr>
            </w:pPr>
            <w:r w:rsidRPr="00D37319">
              <w:rPr>
                <w:color w:val="000000"/>
                <w:lang w:val="ru-RU"/>
              </w:rPr>
              <w:t>Консультативная группа по стандартизации электросвязи</w:t>
            </w:r>
          </w:p>
        </w:tc>
      </w:tr>
      <w:bookmarkEnd w:id="7"/>
      <w:tr w:rsidR="005860CA" w:rsidRPr="00B679D4" w14:paraId="61FB66BE" w14:textId="77777777" w:rsidTr="005860CA">
        <w:trPr>
          <w:cantSplit/>
          <w:trHeight w:val="357"/>
        </w:trPr>
        <w:tc>
          <w:tcPr>
            <w:tcW w:w="1708" w:type="dxa"/>
            <w:gridSpan w:val="2"/>
            <w:tcBorders>
              <w:bottom w:val="single" w:sz="4" w:space="0" w:color="auto"/>
            </w:tcBorders>
          </w:tcPr>
          <w:p w14:paraId="30C126C0" w14:textId="77777777" w:rsidR="005860CA" w:rsidRPr="00D37319" w:rsidRDefault="005860CA" w:rsidP="005860CA">
            <w:pPr>
              <w:spacing w:after="120"/>
              <w:rPr>
                <w:lang w:val="ru-RU"/>
              </w:rPr>
            </w:pPr>
            <w:r w:rsidRPr="00D37319">
              <w:rPr>
                <w:b/>
                <w:bCs/>
                <w:lang w:val="ru-RU"/>
              </w:rPr>
              <w:t>Название</w:t>
            </w:r>
            <w:r w:rsidRPr="00D37319">
              <w:rPr>
                <w:lang w:val="ru-RU"/>
              </w:rPr>
              <w:t>:</w:t>
            </w:r>
          </w:p>
        </w:tc>
        <w:tc>
          <w:tcPr>
            <w:tcW w:w="7931" w:type="dxa"/>
            <w:gridSpan w:val="4"/>
            <w:tcBorders>
              <w:bottom w:val="single" w:sz="4" w:space="0" w:color="auto"/>
            </w:tcBorders>
          </w:tcPr>
          <w:p w14:paraId="7CF8705C" w14:textId="483042D9" w:rsidR="005860CA" w:rsidRPr="00D37319" w:rsidRDefault="005860CA" w:rsidP="005860CA">
            <w:pPr>
              <w:spacing w:after="120"/>
              <w:rPr>
                <w:lang w:val="ru-RU"/>
              </w:rPr>
            </w:pPr>
            <w:r w:rsidRPr="00D37319">
              <w:rPr>
                <w:color w:val="000000"/>
                <w:lang w:val="ru-RU"/>
              </w:rPr>
              <w:t>Отчет о первом собрании КГСЭ: пленарные заседания (Женева, 26–30 мая 2025 г.)</w:t>
            </w:r>
          </w:p>
        </w:tc>
      </w:tr>
      <w:tr w:rsidR="009136E7" w:rsidRPr="00B679D4" w14:paraId="4D8A498A" w14:textId="77777777" w:rsidTr="00F81C34">
        <w:trPr>
          <w:cantSplit/>
          <w:trHeight w:val="357"/>
        </w:trPr>
        <w:tc>
          <w:tcPr>
            <w:tcW w:w="1708" w:type="dxa"/>
            <w:gridSpan w:val="2"/>
            <w:tcBorders>
              <w:top w:val="single" w:sz="4" w:space="0" w:color="auto"/>
              <w:bottom w:val="single" w:sz="4" w:space="0" w:color="auto"/>
            </w:tcBorders>
          </w:tcPr>
          <w:p w14:paraId="04A16177" w14:textId="77777777" w:rsidR="009136E7" w:rsidRPr="00D37319" w:rsidRDefault="009136E7" w:rsidP="009136E7">
            <w:pPr>
              <w:spacing w:after="120"/>
              <w:rPr>
                <w:b/>
                <w:bCs/>
                <w:lang w:val="ru-RU"/>
              </w:rPr>
            </w:pPr>
            <w:bookmarkStart w:id="8" w:name="dtitle1" w:colFirst="1" w:colLast="1"/>
            <w:r w:rsidRPr="00D37319">
              <w:rPr>
                <w:b/>
                <w:bCs/>
                <w:lang w:val="ru-RU"/>
              </w:rPr>
              <w:t>Для контактов</w:t>
            </w:r>
            <w:r w:rsidRPr="00D37319">
              <w:rPr>
                <w:lang w:val="ru-RU"/>
              </w:rPr>
              <w:t>:</w:t>
            </w:r>
          </w:p>
        </w:tc>
        <w:tc>
          <w:tcPr>
            <w:tcW w:w="4246" w:type="dxa"/>
            <w:gridSpan w:val="3"/>
            <w:tcBorders>
              <w:top w:val="single" w:sz="4" w:space="0" w:color="auto"/>
              <w:bottom w:val="single" w:sz="4" w:space="0" w:color="auto"/>
            </w:tcBorders>
          </w:tcPr>
          <w:p w14:paraId="3E24CEEC" w14:textId="61D8D843" w:rsidR="009136E7" w:rsidRPr="00D37319" w:rsidRDefault="00B679D4" w:rsidP="005860CA">
            <w:pPr>
              <w:spacing w:after="120"/>
              <w:rPr>
                <w:lang w:val="ru-RU"/>
              </w:rPr>
            </w:pPr>
            <w:sdt>
              <w:sdtPr>
                <w:rPr>
                  <w:color w:val="000000"/>
                  <w:lang w:val="ru-RU"/>
                </w:rPr>
                <w:alias w:val="ContactNameOrgCountry"/>
                <w:tag w:val="ContactNameOrgCountry"/>
                <w:id w:val="94750714"/>
                <w:placeholder>
                  <w:docPart w:val="C85CEE32D8F04C739547B4911A39F213"/>
                </w:placeholder>
                <w:text w:multiLine="1"/>
              </w:sdtPr>
              <w:sdtEndPr/>
              <w:sdtContent>
                <w:r w:rsidR="005860CA" w:rsidRPr="00D37319">
                  <w:rPr>
                    <w:color w:val="000000"/>
                    <w:lang w:val="ru-RU"/>
                  </w:rPr>
                  <w:t>г-н Абдурахман М. АЛЬ-ХАССАН (Mr</w:t>
                </w:r>
                <w:r w:rsidR="00F81C34" w:rsidRPr="00D37319">
                  <w:rPr>
                    <w:color w:val="000000"/>
                    <w:lang w:val="ru-RU"/>
                  </w:rPr>
                  <w:t> </w:t>
                </w:r>
                <w:r w:rsidR="005860CA" w:rsidRPr="00D37319">
                  <w:rPr>
                    <w:color w:val="000000"/>
                    <w:lang w:val="ru-RU"/>
                  </w:rPr>
                  <w:t xml:space="preserve">Abdurahman M. AL HASSAN) </w:t>
                </w:r>
                <w:r w:rsidR="005860CA" w:rsidRPr="00D37319">
                  <w:rPr>
                    <w:color w:val="000000"/>
                    <w:lang w:val="ru-RU"/>
                  </w:rPr>
                  <w:br/>
                  <w:t xml:space="preserve">Саудовская Аравия (Королевство) </w:t>
                </w:r>
                <w:r w:rsidR="005860CA" w:rsidRPr="00D37319">
                  <w:rPr>
                    <w:color w:val="000000"/>
                    <w:lang w:val="ru-RU"/>
                  </w:rPr>
                  <w:br/>
                  <w:t xml:space="preserve">Председатель КГСЭ </w:t>
                </w:r>
              </w:sdtContent>
            </w:sdt>
          </w:p>
        </w:tc>
        <w:sdt>
          <w:sdtPr>
            <w:rPr>
              <w:lang w:val="ru-RU"/>
            </w:rPr>
            <w:alias w:val="ContactTelFaxEmail"/>
            <w:tag w:val="ContactTelFaxEmail"/>
            <w:id w:val="-455880878"/>
            <w:placeholder>
              <w:docPart w:val="DFE50F7727B84E90911E3E9D5CB363C1"/>
            </w:placeholder>
          </w:sdtPr>
          <w:sdtEndPr/>
          <w:sdtContent>
            <w:tc>
              <w:tcPr>
                <w:tcW w:w="3685" w:type="dxa"/>
                <w:tcBorders>
                  <w:top w:val="single" w:sz="4" w:space="0" w:color="auto"/>
                  <w:bottom w:val="single" w:sz="4" w:space="0" w:color="auto"/>
                </w:tcBorders>
              </w:tcPr>
              <w:p w14:paraId="25231285" w14:textId="7D5E5AE5" w:rsidR="009136E7" w:rsidRPr="00D37319" w:rsidRDefault="009136E7" w:rsidP="009136E7">
                <w:pPr>
                  <w:tabs>
                    <w:tab w:val="clear" w:pos="794"/>
                    <w:tab w:val="clear" w:pos="1191"/>
                    <w:tab w:val="clear" w:pos="1588"/>
                    <w:tab w:val="left" w:pos="1244"/>
                  </w:tabs>
                  <w:spacing w:after="120"/>
                  <w:rPr>
                    <w:lang w:val="ru-RU"/>
                  </w:rPr>
                </w:pPr>
                <w:r w:rsidRPr="00D37319">
                  <w:rPr>
                    <w:lang w:val="ru-RU"/>
                  </w:rPr>
                  <w:t>Тел</w:t>
                </w:r>
                <w:r w:rsidR="00B41127" w:rsidRPr="00D37319">
                  <w:rPr>
                    <w:lang w:val="ru-RU"/>
                  </w:rPr>
                  <w:t>.</w:t>
                </w:r>
                <w:r w:rsidRPr="00D37319">
                  <w:rPr>
                    <w:lang w:val="ru-RU"/>
                  </w:rPr>
                  <w:t xml:space="preserve">: </w:t>
                </w:r>
                <w:r w:rsidRPr="00D37319">
                  <w:rPr>
                    <w:lang w:val="ru-RU"/>
                  </w:rPr>
                  <w:tab/>
                </w:r>
                <w:r w:rsidR="005860CA" w:rsidRPr="00D37319">
                  <w:rPr>
                    <w:color w:val="000000"/>
                    <w:lang w:val="ru-RU"/>
                  </w:rPr>
                  <w:t>+996 11 461 8015</w:t>
                </w:r>
                <w:r w:rsidRPr="00D37319">
                  <w:rPr>
                    <w:lang w:val="ru-RU"/>
                  </w:rPr>
                  <w:br/>
                  <w:t>Эл. почта:</w:t>
                </w:r>
                <w:r w:rsidRPr="00D37319">
                  <w:rPr>
                    <w:lang w:val="ru-RU"/>
                  </w:rPr>
                  <w:tab/>
                </w:r>
                <w:hyperlink r:id="rId12" w:history="1">
                  <w:r w:rsidR="005860CA" w:rsidRPr="00D37319">
                    <w:rPr>
                      <w:rStyle w:val="Hyperlink"/>
                      <w:rFonts w:eastAsiaTheme="minorEastAsia"/>
                      <w:lang w:val="ru-RU"/>
                    </w:rPr>
                    <w:t>tsagchair@nca.gov.sa</w:t>
                  </w:r>
                </w:hyperlink>
              </w:p>
            </w:tc>
          </w:sdtContent>
        </w:sdt>
      </w:tr>
      <w:bookmarkEnd w:id="1"/>
      <w:bookmarkEnd w:id="8"/>
    </w:tbl>
    <w:p w14:paraId="6274DC1D" w14:textId="5687D49D" w:rsidR="000E1370" w:rsidRPr="00D37319" w:rsidRDefault="000E1370" w:rsidP="000E1370">
      <w:pPr>
        <w:rPr>
          <w:lang w:val="ru-RU"/>
        </w:rPr>
      </w:pPr>
    </w:p>
    <w:tbl>
      <w:tblPr>
        <w:tblW w:w="9669" w:type="dxa"/>
        <w:tblLayout w:type="fixed"/>
        <w:tblCellMar>
          <w:left w:w="57" w:type="dxa"/>
          <w:right w:w="57" w:type="dxa"/>
        </w:tblCellMar>
        <w:tblLook w:val="04A0" w:firstRow="1" w:lastRow="0" w:firstColumn="1" w:lastColumn="0" w:noHBand="0" w:noVBand="1"/>
      </w:tblPr>
      <w:tblGrid>
        <w:gridCol w:w="1708"/>
        <w:gridCol w:w="7961"/>
      </w:tblGrid>
      <w:tr w:rsidR="002052C3" w:rsidRPr="00B679D4" w14:paraId="6B4282E8" w14:textId="77777777" w:rsidTr="00ED100A">
        <w:trPr>
          <w:cantSplit/>
        </w:trPr>
        <w:tc>
          <w:tcPr>
            <w:tcW w:w="1708" w:type="dxa"/>
          </w:tcPr>
          <w:p w14:paraId="34085E29" w14:textId="77777777" w:rsidR="002052C3" w:rsidRPr="00D37319" w:rsidRDefault="002052C3" w:rsidP="00ED100A">
            <w:pPr>
              <w:spacing w:line="256" w:lineRule="auto"/>
              <w:rPr>
                <w:b/>
                <w:bCs/>
                <w:lang w:val="ru-RU"/>
              </w:rPr>
            </w:pPr>
            <w:r w:rsidRPr="00D37319">
              <w:rPr>
                <w:b/>
                <w:bCs/>
                <w:lang w:val="ru-RU"/>
              </w:rPr>
              <w:t>Краткое содержание</w:t>
            </w:r>
            <w:r w:rsidRPr="00D37319">
              <w:rPr>
                <w:lang w:val="ru-RU"/>
              </w:rPr>
              <w:t>:</w:t>
            </w:r>
          </w:p>
        </w:tc>
        <w:sdt>
          <w:sdtPr>
            <w:rPr>
              <w:color w:val="000000"/>
              <w:lang w:val="ru-RU"/>
            </w:rPr>
            <w:alias w:val="Abstract"/>
            <w:tag w:val="Abstract"/>
            <w:id w:val="-939903723"/>
            <w:placeholder>
              <w:docPart w:val="4076737BC0634ABEA0413A64E5664ACB"/>
            </w:placeholder>
            <w:dataBinding w:prefixMappings="xmlns:ns0='http://schemas.microsoft.com/office/2006/metadata/properties' xmlns:ns1='http://www.w3.org/2001/XMLSchema-instance' xmlns:ns2='http://schemas.microsoft.com/office/infopath/2007/PartnerControls' xmlns:ns3='3f6fad35-1f81-480e-a4e5-6e5474dcfb96' " w:xpath="/ns0:properties[1]/documentManagement[1]/ns3:Abstract[1]" w:storeItemID="{EF8523CC-DEB2-463D-9A27-DF0B8D2CAEC3}"/>
            <w:text w:multiLine="1"/>
          </w:sdtPr>
          <w:sdtEndPr/>
          <w:sdtContent>
            <w:tc>
              <w:tcPr>
                <w:tcW w:w="7961" w:type="dxa"/>
              </w:tcPr>
              <w:p w14:paraId="40111AEB" w14:textId="1D07D7D5" w:rsidR="002052C3" w:rsidRPr="00D37319" w:rsidRDefault="005860CA" w:rsidP="00ED100A">
                <w:pPr>
                  <w:rPr>
                    <w:lang w:val="ru-RU"/>
                  </w:rPr>
                </w:pPr>
                <w:r w:rsidRPr="00D37319">
                  <w:rPr>
                    <w:color w:val="000000"/>
                    <w:lang w:val="ru-RU"/>
                  </w:rPr>
                  <w:t>Отчет о первом собрании Консультативной группы по стандартизации электросвязи МСЭ-Т (Женева, 26–30 мая 2025 г.) в исследовательском периоде 2025−2028 годов.</w:t>
                </w:r>
              </w:p>
            </w:tc>
          </w:sdtContent>
        </w:sdt>
      </w:tr>
    </w:tbl>
    <w:p w14:paraId="00D41B69" w14:textId="77777777" w:rsidR="005860CA" w:rsidRPr="00D37319" w:rsidRDefault="005860CA" w:rsidP="005860CA">
      <w:pPr>
        <w:pStyle w:val="Note"/>
        <w:spacing w:before="240"/>
        <w:rPr>
          <w:lang w:val="ru-RU"/>
        </w:rPr>
      </w:pPr>
      <w:r w:rsidRPr="00D37319">
        <w:rPr>
          <w:lang w:val="ru-RU"/>
        </w:rPr>
        <w:t>ПРИМЕЧАНИЕ 1. – В настоящем отчете содержатся выводы и описаны меры, решение о которых было принято на данном собрании КГСЭ.</w:t>
      </w:r>
    </w:p>
    <w:p w14:paraId="642C3C5F" w14:textId="77777777" w:rsidR="005860CA" w:rsidRPr="00D37319" w:rsidRDefault="005860CA" w:rsidP="005860CA">
      <w:pPr>
        <w:pStyle w:val="Note"/>
        <w:rPr>
          <w:lang w:val="ru-RU"/>
        </w:rPr>
      </w:pPr>
      <w:r w:rsidRPr="00D37319">
        <w:rPr>
          <w:lang w:val="ru-RU"/>
        </w:rPr>
        <w:t>ПРИМЕЧАНИЕ 2. – Если не указано иное, все вклады и временные документы, ссылки на которые содержатся в настоящем отчете, относятся к серии документов КГСЭ; ссылки делаются на последние опубликованные версии документов.</w:t>
      </w:r>
    </w:p>
    <w:p w14:paraId="0E2DBD76" w14:textId="77777777" w:rsidR="005860CA" w:rsidRPr="00D37319" w:rsidRDefault="005860CA" w:rsidP="005860CA">
      <w:pPr>
        <w:spacing w:before="360"/>
        <w:rPr>
          <w:lang w:val="ru-RU"/>
        </w:rPr>
      </w:pPr>
      <w:r w:rsidRPr="00D37319">
        <w:rPr>
          <w:lang w:val="ru-RU"/>
        </w:rPr>
        <w:t>Отчет о первом собрании КГСЭ опубликован в одной части:</w:t>
      </w:r>
    </w:p>
    <w:tbl>
      <w:tblPr>
        <w:tblStyle w:val="TableGridLight"/>
        <w:tblW w:w="96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5E0" w:firstRow="1" w:lastRow="1" w:firstColumn="1" w:lastColumn="1" w:noHBand="0" w:noVBand="1"/>
      </w:tblPr>
      <w:tblGrid>
        <w:gridCol w:w="1417"/>
        <w:gridCol w:w="8277"/>
      </w:tblGrid>
      <w:tr w:rsidR="005860CA" w:rsidRPr="00D37319" w14:paraId="08014723" w14:textId="77777777" w:rsidTr="00521EF5">
        <w:tc>
          <w:tcPr>
            <w:tcW w:w="1417" w:type="dxa"/>
          </w:tcPr>
          <w:p w14:paraId="7C4676E0" w14:textId="77777777" w:rsidR="005860CA" w:rsidRPr="00D37319" w:rsidRDefault="005860CA" w:rsidP="00521EF5">
            <w:pPr>
              <w:rPr>
                <w:lang w:val="ru-RU"/>
              </w:rPr>
            </w:pPr>
            <w:r w:rsidRPr="00D37319">
              <w:rPr>
                <w:color w:val="000000"/>
                <w:lang w:val="ru-RU"/>
              </w:rPr>
              <w:t>TSAG-R1</w:t>
            </w:r>
          </w:p>
        </w:tc>
        <w:tc>
          <w:tcPr>
            <w:tcW w:w="8277" w:type="dxa"/>
          </w:tcPr>
          <w:p w14:paraId="364B762C" w14:textId="77777777" w:rsidR="005860CA" w:rsidRPr="00D37319" w:rsidRDefault="005860CA" w:rsidP="00521EF5">
            <w:pPr>
              <w:rPr>
                <w:lang w:val="ru-RU"/>
              </w:rPr>
            </w:pPr>
            <w:r w:rsidRPr="00D37319">
              <w:rPr>
                <w:color w:val="000000"/>
                <w:lang w:val="ru-RU"/>
              </w:rPr>
              <w:t>Пленарные заседания</w:t>
            </w:r>
          </w:p>
        </w:tc>
      </w:tr>
    </w:tbl>
    <w:p w14:paraId="0C29FAF1" w14:textId="418CA1E8" w:rsidR="00A463E8" w:rsidRPr="00D37319" w:rsidRDefault="00A463E8">
      <w:pPr>
        <w:tabs>
          <w:tab w:val="clear" w:pos="794"/>
          <w:tab w:val="clear" w:pos="1191"/>
          <w:tab w:val="clear" w:pos="1588"/>
          <w:tab w:val="clear" w:pos="1985"/>
        </w:tabs>
        <w:overflowPunct/>
        <w:autoSpaceDE/>
        <w:autoSpaceDN/>
        <w:adjustRightInd/>
        <w:spacing w:before="0"/>
        <w:textAlignment w:val="auto"/>
        <w:rPr>
          <w:lang w:val="ru-RU"/>
        </w:rPr>
      </w:pPr>
      <w:r w:rsidRPr="00D37319">
        <w:rPr>
          <w:lang w:val="ru-RU"/>
        </w:rPr>
        <w:br w:type="page"/>
      </w:r>
    </w:p>
    <w:p w14:paraId="4B2C0E26" w14:textId="739C051E" w:rsidR="00A463E8" w:rsidRPr="00D37319" w:rsidRDefault="005860CA" w:rsidP="005860CA">
      <w:pPr>
        <w:jc w:val="center"/>
        <w:rPr>
          <w:b/>
          <w:bCs/>
          <w:lang w:val="ru-RU"/>
        </w:rPr>
      </w:pPr>
      <w:r w:rsidRPr="00D37319">
        <w:rPr>
          <w:b/>
          <w:bCs/>
          <w:lang w:val="ru-RU"/>
        </w:rPr>
        <w:lastRenderedPageBreak/>
        <w:t>Содержание</w:t>
      </w:r>
    </w:p>
    <w:p w14:paraId="0E683B75" w14:textId="6C5E9D36" w:rsidR="005860CA" w:rsidRPr="00D37319" w:rsidRDefault="005860CA" w:rsidP="005860CA">
      <w:pPr>
        <w:jc w:val="right"/>
        <w:rPr>
          <w:lang w:val="ru-RU"/>
        </w:rPr>
      </w:pPr>
      <w:r w:rsidRPr="00D37319">
        <w:rPr>
          <w:b/>
          <w:bCs/>
          <w:lang w:val="ru-RU"/>
        </w:rPr>
        <w:t>Стр</w:t>
      </w:r>
      <w:r w:rsidRPr="00D37319">
        <w:rPr>
          <w:lang w:val="ru-RU"/>
        </w:rPr>
        <w:t>.</w:t>
      </w:r>
    </w:p>
    <w:p w14:paraId="0E08C58F" w14:textId="4C228190" w:rsidR="00D37319" w:rsidRPr="00631526" w:rsidRDefault="00D37319" w:rsidP="0091342C">
      <w:pPr>
        <w:pStyle w:val="TOC1"/>
        <w:tabs>
          <w:tab w:val="clear" w:pos="964"/>
          <w:tab w:val="left" w:pos="709"/>
        </w:tabs>
        <w:spacing w:before="120"/>
        <w:ind w:left="709" w:hanging="709"/>
        <w:rPr>
          <w:rFonts w:asciiTheme="minorHAnsi" w:eastAsiaTheme="minorEastAsia" w:hAnsiTheme="minorHAnsi" w:cstheme="minorBidi"/>
          <w:noProof/>
          <w:kern w:val="2"/>
          <w:sz w:val="24"/>
          <w:szCs w:val="24"/>
          <w:lang w:val="ru-RU" w:eastAsia="en-GB"/>
          <w14:ligatures w14:val="standardContextual"/>
        </w:rPr>
      </w:pPr>
      <w:r>
        <w:rPr>
          <w:lang w:val="ru-RU"/>
        </w:rPr>
        <w:fldChar w:fldCharType="begin"/>
      </w:r>
      <w:r>
        <w:rPr>
          <w:lang w:val="ru-RU"/>
        </w:rPr>
        <w:instrText xml:space="preserve"> TOC \o "2-2" \t "Heading 1,1,Annex_title,1,Annex_No,1" </w:instrText>
      </w:r>
      <w:r>
        <w:rPr>
          <w:lang w:val="ru-RU"/>
        </w:rPr>
        <w:fldChar w:fldCharType="separate"/>
      </w:r>
      <w:r w:rsidRPr="008F00D1">
        <w:rPr>
          <w:noProof/>
          <w:lang w:val="ru-RU"/>
        </w:rPr>
        <w:t>1</w:t>
      </w:r>
      <w:r w:rsidRPr="00631526">
        <w:rPr>
          <w:rFonts w:asciiTheme="minorHAnsi" w:eastAsiaTheme="minorEastAsia" w:hAnsiTheme="minorHAnsi" w:cstheme="minorBidi"/>
          <w:noProof/>
          <w:kern w:val="2"/>
          <w:sz w:val="24"/>
          <w:szCs w:val="24"/>
          <w:lang w:val="ru-RU" w:eastAsia="en-GB"/>
          <w14:ligatures w14:val="standardContextual"/>
        </w:rPr>
        <w:tab/>
      </w:r>
      <w:r w:rsidRPr="008F00D1">
        <w:rPr>
          <w:noProof/>
          <w:lang w:val="ru-RU"/>
        </w:rPr>
        <w:t>Информация общего характера и открытие собрания Председателем КГСЭ</w:t>
      </w:r>
      <w:r w:rsidRPr="00631526">
        <w:rPr>
          <w:noProof/>
          <w:lang w:val="ru-RU"/>
        </w:rPr>
        <w:tab/>
      </w:r>
      <w:r>
        <w:rPr>
          <w:noProof/>
          <w:lang w:val="ru-RU"/>
        </w:rPr>
        <w:tab/>
      </w:r>
      <w:r>
        <w:rPr>
          <w:noProof/>
        </w:rPr>
        <w:fldChar w:fldCharType="begin"/>
      </w:r>
      <w:r w:rsidRPr="00631526">
        <w:rPr>
          <w:noProof/>
          <w:lang w:val="ru-RU"/>
        </w:rPr>
        <w:instrText xml:space="preserve"> </w:instrText>
      </w:r>
      <w:r>
        <w:rPr>
          <w:noProof/>
        </w:rPr>
        <w:instrText>PAGEREF</w:instrText>
      </w:r>
      <w:r w:rsidRPr="00631526">
        <w:rPr>
          <w:noProof/>
          <w:lang w:val="ru-RU"/>
        </w:rPr>
        <w:instrText xml:space="preserve"> _</w:instrText>
      </w:r>
      <w:r>
        <w:rPr>
          <w:noProof/>
        </w:rPr>
        <w:instrText>Toc</w:instrText>
      </w:r>
      <w:r w:rsidRPr="00631526">
        <w:rPr>
          <w:noProof/>
          <w:lang w:val="ru-RU"/>
        </w:rPr>
        <w:instrText>219794711 \</w:instrText>
      </w:r>
      <w:r>
        <w:rPr>
          <w:noProof/>
        </w:rPr>
        <w:instrText>h</w:instrText>
      </w:r>
      <w:r w:rsidRPr="00631526">
        <w:rPr>
          <w:noProof/>
          <w:lang w:val="ru-RU"/>
        </w:rPr>
        <w:instrText xml:space="preserve"> </w:instrText>
      </w:r>
      <w:r>
        <w:rPr>
          <w:noProof/>
        </w:rPr>
      </w:r>
      <w:r>
        <w:rPr>
          <w:noProof/>
        </w:rPr>
        <w:fldChar w:fldCharType="separate"/>
      </w:r>
      <w:r w:rsidR="00E46B43" w:rsidRPr="00E46B43">
        <w:rPr>
          <w:noProof/>
          <w:lang w:val="ru-RU"/>
        </w:rPr>
        <w:t>4</w:t>
      </w:r>
      <w:r>
        <w:rPr>
          <w:noProof/>
        </w:rPr>
        <w:fldChar w:fldCharType="end"/>
      </w:r>
    </w:p>
    <w:p w14:paraId="018FA83D" w14:textId="152E06F6" w:rsidR="00D37319" w:rsidRPr="00631526" w:rsidRDefault="00D37319" w:rsidP="0091342C">
      <w:pPr>
        <w:pStyle w:val="TOC1"/>
        <w:tabs>
          <w:tab w:val="clear" w:pos="964"/>
          <w:tab w:val="left" w:pos="709"/>
        </w:tabs>
        <w:spacing w:before="120"/>
        <w:ind w:left="709" w:hanging="709"/>
        <w:rPr>
          <w:rFonts w:asciiTheme="minorHAnsi" w:eastAsiaTheme="minorEastAsia" w:hAnsiTheme="minorHAnsi" w:cstheme="minorBidi"/>
          <w:noProof/>
          <w:kern w:val="2"/>
          <w:sz w:val="24"/>
          <w:szCs w:val="24"/>
          <w:lang w:val="ru-RU" w:eastAsia="en-GB"/>
          <w14:ligatures w14:val="standardContextual"/>
        </w:rPr>
      </w:pPr>
      <w:r w:rsidRPr="008F00D1">
        <w:rPr>
          <w:noProof/>
          <w:lang w:val="ru-RU"/>
        </w:rPr>
        <w:t>2</w:t>
      </w:r>
      <w:r w:rsidRPr="00631526">
        <w:rPr>
          <w:rFonts w:asciiTheme="minorHAnsi" w:eastAsiaTheme="minorEastAsia" w:hAnsiTheme="minorHAnsi" w:cstheme="minorBidi"/>
          <w:noProof/>
          <w:kern w:val="2"/>
          <w:sz w:val="24"/>
          <w:szCs w:val="24"/>
          <w:lang w:val="ru-RU" w:eastAsia="en-GB"/>
          <w14:ligatures w14:val="standardContextual"/>
        </w:rPr>
        <w:tab/>
      </w:r>
      <w:r w:rsidRPr="00631526">
        <w:rPr>
          <w:noProof/>
          <w:lang w:val="ru-RU"/>
        </w:rPr>
        <w:t>Вступительные</w:t>
      </w:r>
      <w:r w:rsidRPr="008F00D1">
        <w:rPr>
          <w:noProof/>
          <w:lang w:val="ru-RU"/>
        </w:rPr>
        <w:t xml:space="preserve"> замечания</w:t>
      </w:r>
      <w:r w:rsidRPr="00631526">
        <w:rPr>
          <w:noProof/>
          <w:lang w:val="ru-RU"/>
        </w:rPr>
        <w:tab/>
      </w:r>
      <w:r>
        <w:rPr>
          <w:noProof/>
          <w:lang w:val="ru-RU"/>
        </w:rPr>
        <w:tab/>
      </w:r>
      <w:r>
        <w:rPr>
          <w:noProof/>
        </w:rPr>
        <w:fldChar w:fldCharType="begin"/>
      </w:r>
      <w:r w:rsidRPr="00631526">
        <w:rPr>
          <w:noProof/>
          <w:lang w:val="ru-RU"/>
        </w:rPr>
        <w:instrText xml:space="preserve"> </w:instrText>
      </w:r>
      <w:r>
        <w:rPr>
          <w:noProof/>
        </w:rPr>
        <w:instrText>PAGEREF</w:instrText>
      </w:r>
      <w:r w:rsidRPr="00631526">
        <w:rPr>
          <w:noProof/>
          <w:lang w:val="ru-RU"/>
        </w:rPr>
        <w:instrText xml:space="preserve"> _</w:instrText>
      </w:r>
      <w:r>
        <w:rPr>
          <w:noProof/>
        </w:rPr>
        <w:instrText>Toc</w:instrText>
      </w:r>
      <w:r w:rsidRPr="00631526">
        <w:rPr>
          <w:noProof/>
          <w:lang w:val="ru-RU"/>
        </w:rPr>
        <w:instrText>219794712 \</w:instrText>
      </w:r>
      <w:r>
        <w:rPr>
          <w:noProof/>
        </w:rPr>
        <w:instrText>h</w:instrText>
      </w:r>
      <w:r w:rsidRPr="00631526">
        <w:rPr>
          <w:noProof/>
          <w:lang w:val="ru-RU"/>
        </w:rPr>
        <w:instrText xml:space="preserve"> </w:instrText>
      </w:r>
      <w:r>
        <w:rPr>
          <w:noProof/>
        </w:rPr>
      </w:r>
      <w:r>
        <w:rPr>
          <w:noProof/>
        </w:rPr>
        <w:fldChar w:fldCharType="separate"/>
      </w:r>
      <w:r w:rsidR="00E46B43" w:rsidRPr="00E46B43">
        <w:rPr>
          <w:noProof/>
          <w:lang w:val="ru-RU"/>
        </w:rPr>
        <w:t>5</w:t>
      </w:r>
      <w:r>
        <w:rPr>
          <w:noProof/>
        </w:rPr>
        <w:fldChar w:fldCharType="end"/>
      </w:r>
    </w:p>
    <w:p w14:paraId="7F35E2DB" w14:textId="6C39407C" w:rsidR="00D37319" w:rsidRPr="00631526" w:rsidRDefault="00D37319" w:rsidP="0091342C">
      <w:pPr>
        <w:pStyle w:val="TOC1"/>
        <w:tabs>
          <w:tab w:val="clear" w:pos="964"/>
          <w:tab w:val="left" w:pos="709"/>
        </w:tabs>
        <w:spacing w:before="120"/>
        <w:ind w:left="709" w:hanging="709"/>
        <w:rPr>
          <w:rFonts w:asciiTheme="minorHAnsi" w:eastAsiaTheme="minorEastAsia" w:hAnsiTheme="minorHAnsi" w:cstheme="minorBidi"/>
          <w:noProof/>
          <w:kern w:val="2"/>
          <w:sz w:val="24"/>
          <w:szCs w:val="24"/>
          <w:lang w:val="ru-RU" w:eastAsia="en-GB"/>
          <w14:ligatures w14:val="standardContextual"/>
        </w:rPr>
      </w:pPr>
      <w:r w:rsidRPr="008F00D1">
        <w:rPr>
          <w:noProof/>
          <w:lang w:val="ru-RU"/>
        </w:rPr>
        <w:t>3</w:t>
      </w:r>
      <w:r w:rsidRPr="00631526">
        <w:rPr>
          <w:rFonts w:asciiTheme="minorHAnsi" w:eastAsiaTheme="minorEastAsia" w:hAnsiTheme="minorHAnsi" w:cstheme="minorBidi"/>
          <w:noProof/>
          <w:kern w:val="2"/>
          <w:sz w:val="24"/>
          <w:szCs w:val="24"/>
          <w:lang w:val="ru-RU" w:eastAsia="en-GB"/>
          <w14:ligatures w14:val="standardContextual"/>
        </w:rPr>
        <w:tab/>
      </w:r>
      <w:r w:rsidRPr="00631526">
        <w:rPr>
          <w:noProof/>
          <w:lang w:val="ru-RU"/>
        </w:rPr>
        <w:t>Утверждение</w:t>
      </w:r>
      <w:r w:rsidRPr="008F00D1">
        <w:rPr>
          <w:noProof/>
          <w:lang w:val="ru-RU"/>
        </w:rPr>
        <w:t xml:space="preserve"> повестки дня, распределения документов и плана распределения времени</w:t>
      </w:r>
      <w:r w:rsidRPr="00631526">
        <w:rPr>
          <w:noProof/>
          <w:lang w:val="ru-RU"/>
        </w:rPr>
        <w:tab/>
      </w:r>
      <w:r w:rsidR="0091342C">
        <w:rPr>
          <w:noProof/>
          <w:lang w:val="ru-RU"/>
        </w:rPr>
        <w:tab/>
      </w:r>
      <w:r>
        <w:rPr>
          <w:noProof/>
        </w:rPr>
        <w:fldChar w:fldCharType="begin"/>
      </w:r>
      <w:r w:rsidRPr="00631526">
        <w:rPr>
          <w:noProof/>
          <w:lang w:val="ru-RU"/>
        </w:rPr>
        <w:instrText xml:space="preserve"> </w:instrText>
      </w:r>
      <w:r>
        <w:rPr>
          <w:noProof/>
        </w:rPr>
        <w:instrText>PAGEREF</w:instrText>
      </w:r>
      <w:r w:rsidRPr="00631526">
        <w:rPr>
          <w:noProof/>
          <w:lang w:val="ru-RU"/>
        </w:rPr>
        <w:instrText xml:space="preserve"> _</w:instrText>
      </w:r>
      <w:r>
        <w:rPr>
          <w:noProof/>
        </w:rPr>
        <w:instrText>Toc</w:instrText>
      </w:r>
      <w:r w:rsidRPr="00631526">
        <w:rPr>
          <w:noProof/>
          <w:lang w:val="ru-RU"/>
        </w:rPr>
        <w:instrText>219794713 \</w:instrText>
      </w:r>
      <w:r>
        <w:rPr>
          <w:noProof/>
        </w:rPr>
        <w:instrText>h</w:instrText>
      </w:r>
      <w:r w:rsidRPr="00631526">
        <w:rPr>
          <w:noProof/>
          <w:lang w:val="ru-RU"/>
        </w:rPr>
        <w:instrText xml:space="preserve"> </w:instrText>
      </w:r>
      <w:r>
        <w:rPr>
          <w:noProof/>
        </w:rPr>
      </w:r>
      <w:r>
        <w:rPr>
          <w:noProof/>
        </w:rPr>
        <w:fldChar w:fldCharType="separate"/>
      </w:r>
      <w:r w:rsidR="00E46B43" w:rsidRPr="00E46B43">
        <w:rPr>
          <w:noProof/>
          <w:lang w:val="ru-RU"/>
        </w:rPr>
        <w:t>5</w:t>
      </w:r>
      <w:r>
        <w:rPr>
          <w:noProof/>
        </w:rPr>
        <w:fldChar w:fldCharType="end"/>
      </w:r>
    </w:p>
    <w:p w14:paraId="514CDC53" w14:textId="2079A5AD" w:rsidR="00D37319" w:rsidRPr="00631526" w:rsidRDefault="00D37319" w:rsidP="0091342C">
      <w:pPr>
        <w:pStyle w:val="TOC1"/>
        <w:tabs>
          <w:tab w:val="clear" w:pos="964"/>
          <w:tab w:val="left" w:pos="709"/>
        </w:tabs>
        <w:spacing w:before="120"/>
        <w:ind w:left="709" w:hanging="709"/>
        <w:rPr>
          <w:rFonts w:asciiTheme="minorHAnsi" w:eastAsiaTheme="minorEastAsia" w:hAnsiTheme="minorHAnsi" w:cstheme="minorBidi"/>
          <w:noProof/>
          <w:kern w:val="2"/>
          <w:sz w:val="24"/>
          <w:szCs w:val="24"/>
          <w:lang w:val="ru-RU" w:eastAsia="en-GB"/>
          <w14:ligatures w14:val="standardContextual"/>
        </w:rPr>
      </w:pPr>
      <w:r w:rsidRPr="008F00D1">
        <w:rPr>
          <w:noProof/>
          <w:lang w:val="ru-RU"/>
        </w:rPr>
        <w:t>4</w:t>
      </w:r>
      <w:r w:rsidRPr="00631526">
        <w:rPr>
          <w:rFonts w:asciiTheme="minorHAnsi" w:eastAsiaTheme="minorEastAsia" w:hAnsiTheme="minorHAnsi" w:cstheme="minorBidi"/>
          <w:noProof/>
          <w:kern w:val="2"/>
          <w:sz w:val="24"/>
          <w:szCs w:val="24"/>
          <w:lang w:val="ru-RU" w:eastAsia="en-GB"/>
          <w14:ligatures w14:val="standardContextual"/>
        </w:rPr>
        <w:tab/>
      </w:r>
      <w:r w:rsidRPr="00631526">
        <w:rPr>
          <w:noProof/>
          <w:lang w:val="ru-RU"/>
        </w:rPr>
        <w:t>Назначения</w:t>
      </w:r>
      <w:r w:rsidRPr="00631526">
        <w:rPr>
          <w:noProof/>
          <w:lang w:val="ru-RU"/>
        </w:rPr>
        <w:tab/>
      </w:r>
      <w:r w:rsidR="0091342C">
        <w:rPr>
          <w:noProof/>
          <w:lang w:val="ru-RU"/>
        </w:rPr>
        <w:tab/>
      </w:r>
      <w:r>
        <w:rPr>
          <w:noProof/>
        </w:rPr>
        <w:fldChar w:fldCharType="begin"/>
      </w:r>
      <w:r w:rsidRPr="00631526">
        <w:rPr>
          <w:noProof/>
          <w:lang w:val="ru-RU"/>
        </w:rPr>
        <w:instrText xml:space="preserve"> </w:instrText>
      </w:r>
      <w:r>
        <w:rPr>
          <w:noProof/>
        </w:rPr>
        <w:instrText>PAGEREF</w:instrText>
      </w:r>
      <w:r w:rsidRPr="00631526">
        <w:rPr>
          <w:noProof/>
          <w:lang w:val="ru-RU"/>
        </w:rPr>
        <w:instrText xml:space="preserve"> _</w:instrText>
      </w:r>
      <w:r>
        <w:rPr>
          <w:noProof/>
        </w:rPr>
        <w:instrText>Toc</w:instrText>
      </w:r>
      <w:r w:rsidRPr="00631526">
        <w:rPr>
          <w:noProof/>
          <w:lang w:val="ru-RU"/>
        </w:rPr>
        <w:instrText>219794714 \</w:instrText>
      </w:r>
      <w:r>
        <w:rPr>
          <w:noProof/>
        </w:rPr>
        <w:instrText>h</w:instrText>
      </w:r>
      <w:r w:rsidRPr="00631526">
        <w:rPr>
          <w:noProof/>
          <w:lang w:val="ru-RU"/>
        </w:rPr>
        <w:instrText xml:space="preserve"> </w:instrText>
      </w:r>
      <w:r>
        <w:rPr>
          <w:noProof/>
        </w:rPr>
      </w:r>
      <w:r>
        <w:rPr>
          <w:noProof/>
        </w:rPr>
        <w:fldChar w:fldCharType="separate"/>
      </w:r>
      <w:r w:rsidR="00E46B43" w:rsidRPr="00E46B43">
        <w:rPr>
          <w:noProof/>
          <w:lang w:val="ru-RU"/>
        </w:rPr>
        <w:t>5</w:t>
      </w:r>
      <w:r>
        <w:rPr>
          <w:noProof/>
        </w:rPr>
        <w:fldChar w:fldCharType="end"/>
      </w:r>
    </w:p>
    <w:p w14:paraId="0CAD4FC5" w14:textId="1E20A439" w:rsidR="00D37319" w:rsidRPr="00631526" w:rsidRDefault="00D37319" w:rsidP="0091342C">
      <w:pPr>
        <w:pStyle w:val="TOC1"/>
        <w:tabs>
          <w:tab w:val="clear" w:pos="964"/>
          <w:tab w:val="left" w:pos="709"/>
        </w:tabs>
        <w:spacing w:before="120"/>
        <w:ind w:left="709" w:hanging="709"/>
        <w:rPr>
          <w:rFonts w:asciiTheme="minorHAnsi" w:eastAsiaTheme="minorEastAsia" w:hAnsiTheme="minorHAnsi" w:cstheme="minorBidi"/>
          <w:noProof/>
          <w:kern w:val="2"/>
          <w:sz w:val="24"/>
          <w:szCs w:val="24"/>
          <w:lang w:val="ru-RU" w:eastAsia="en-GB"/>
          <w14:ligatures w14:val="standardContextual"/>
        </w:rPr>
      </w:pPr>
      <w:r w:rsidRPr="008F00D1">
        <w:rPr>
          <w:noProof/>
          <w:lang w:val="ru-RU"/>
        </w:rPr>
        <w:t>5</w:t>
      </w:r>
      <w:r w:rsidRPr="00631526">
        <w:rPr>
          <w:rFonts w:asciiTheme="minorHAnsi" w:eastAsiaTheme="minorEastAsia" w:hAnsiTheme="minorHAnsi" w:cstheme="minorBidi"/>
          <w:noProof/>
          <w:kern w:val="2"/>
          <w:sz w:val="24"/>
          <w:szCs w:val="24"/>
          <w:lang w:val="ru-RU" w:eastAsia="en-GB"/>
          <w14:ligatures w14:val="standardContextual"/>
        </w:rPr>
        <w:tab/>
      </w:r>
      <w:r w:rsidRPr="008F00D1">
        <w:rPr>
          <w:noProof/>
          <w:lang w:val="ru-RU"/>
        </w:rPr>
        <w:t>Отчеты Директора БСЭ</w:t>
      </w:r>
      <w:r w:rsidRPr="00631526">
        <w:rPr>
          <w:noProof/>
          <w:lang w:val="ru-RU"/>
        </w:rPr>
        <w:tab/>
      </w:r>
      <w:r w:rsidR="0091342C">
        <w:rPr>
          <w:noProof/>
          <w:lang w:val="ru-RU"/>
        </w:rPr>
        <w:tab/>
      </w:r>
      <w:r>
        <w:rPr>
          <w:noProof/>
        </w:rPr>
        <w:fldChar w:fldCharType="begin"/>
      </w:r>
      <w:r w:rsidRPr="00631526">
        <w:rPr>
          <w:noProof/>
          <w:lang w:val="ru-RU"/>
        </w:rPr>
        <w:instrText xml:space="preserve"> </w:instrText>
      </w:r>
      <w:r>
        <w:rPr>
          <w:noProof/>
        </w:rPr>
        <w:instrText>PAGEREF</w:instrText>
      </w:r>
      <w:r w:rsidRPr="00631526">
        <w:rPr>
          <w:noProof/>
          <w:lang w:val="ru-RU"/>
        </w:rPr>
        <w:instrText xml:space="preserve"> _</w:instrText>
      </w:r>
      <w:r>
        <w:rPr>
          <w:noProof/>
        </w:rPr>
        <w:instrText>Toc</w:instrText>
      </w:r>
      <w:r w:rsidRPr="00631526">
        <w:rPr>
          <w:noProof/>
          <w:lang w:val="ru-RU"/>
        </w:rPr>
        <w:instrText>219794715 \</w:instrText>
      </w:r>
      <w:r>
        <w:rPr>
          <w:noProof/>
        </w:rPr>
        <w:instrText>h</w:instrText>
      </w:r>
      <w:r w:rsidRPr="00631526">
        <w:rPr>
          <w:noProof/>
          <w:lang w:val="ru-RU"/>
        </w:rPr>
        <w:instrText xml:space="preserve"> </w:instrText>
      </w:r>
      <w:r>
        <w:rPr>
          <w:noProof/>
        </w:rPr>
      </w:r>
      <w:r>
        <w:rPr>
          <w:noProof/>
        </w:rPr>
        <w:fldChar w:fldCharType="separate"/>
      </w:r>
      <w:r w:rsidR="00E46B43" w:rsidRPr="00E46B43">
        <w:rPr>
          <w:noProof/>
          <w:lang w:val="ru-RU"/>
        </w:rPr>
        <w:t>6</w:t>
      </w:r>
      <w:r>
        <w:rPr>
          <w:noProof/>
        </w:rPr>
        <w:fldChar w:fldCharType="end"/>
      </w:r>
    </w:p>
    <w:p w14:paraId="6FD9F674" w14:textId="36BC9AD9" w:rsidR="00D37319" w:rsidRPr="00631526" w:rsidRDefault="00D37319" w:rsidP="0091342C">
      <w:pPr>
        <w:pStyle w:val="TOC1"/>
        <w:tabs>
          <w:tab w:val="clear" w:pos="964"/>
          <w:tab w:val="left" w:pos="709"/>
        </w:tabs>
        <w:spacing w:before="120"/>
        <w:ind w:left="709" w:hanging="709"/>
        <w:rPr>
          <w:rFonts w:eastAsiaTheme="minorEastAsia"/>
          <w:noProof/>
          <w:kern w:val="2"/>
          <w:szCs w:val="22"/>
          <w:lang w:val="ru-RU" w:eastAsia="en-GB"/>
          <w14:ligatures w14:val="standardContextual"/>
        </w:rPr>
      </w:pPr>
      <w:r w:rsidRPr="0091342C">
        <w:rPr>
          <w:noProof/>
          <w:szCs w:val="22"/>
          <w:lang w:val="ru-RU"/>
        </w:rPr>
        <w:t>6</w:t>
      </w:r>
      <w:r w:rsidRPr="00631526">
        <w:rPr>
          <w:rFonts w:eastAsiaTheme="minorEastAsia"/>
          <w:noProof/>
          <w:kern w:val="2"/>
          <w:szCs w:val="22"/>
          <w:lang w:val="ru-RU" w:eastAsia="en-GB"/>
          <w14:ligatures w14:val="standardContextual"/>
        </w:rPr>
        <w:tab/>
      </w:r>
      <w:r w:rsidRPr="0091342C">
        <w:rPr>
          <w:noProof/>
          <w:szCs w:val="22"/>
          <w:lang w:val="ru-RU"/>
        </w:rPr>
        <w:t xml:space="preserve">Сеть </w:t>
      </w:r>
      <w:r w:rsidRPr="00631526">
        <w:rPr>
          <w:noProof/>
          <w:szCs w:val="22"/>
          <w:lang w:val="ru-RU"/>
        </w:rPr>
        <w:t>женщин</w:t>
      </w:r>
      <w:r w:rsidRPr="0091342C">
        <w:rPr>
          <w:noProof/>
          <w:szCs w:val="22"/>
          <w:lang w:val="ru-RU"/>
        </w:rPr>
        <w:t xml:space="preserve"> в МСЭ-Т (NoW)</w:t>
      </w:r>
      <w:r w:rsidRPr="00631526">
        <w:rPr>
          <w:noProof/>
          <w:szCs w:val="22"/>
          <w:lang w:val="ru-RU"/>
        </w:rPr>
        <w:tab/>
      </w:r>
      <w:r w:rsidR="0091342C">
        <w:rPr>
          <w:noProof/>
          <w:szCs w:val="22"/>
          <w:lang w:val="ru-RU"/>
        </w:rPr>
        <w:tab/>
      </w:r>
      <w:r w:rsidRPr="0091342C">
        <w:rPr>
          <w:noProof/>
          <w:szCs w:val="22"/>
        </w:rPr>
        <w:fldChar w:fldCharType="begin"/>
      </w:r>
      <w:r w:rsidRPr="00631526">
        <w:rPr>
          <w:noProof/>
          <w:szCs w:val="22"/>
          <w:lang w:val="ru-RU"/>
        </w:rPr>
        <w:instrText xml:space="preserve"> </w:instrText>
      </w:r>
      <w:r w:rsidRPr="0091342C">
        <w:rPr>
          <w:noProof/>
          <w:szCs w:val="22"/>
        </w:rPr>
        <w:instrText>PAGEREF</w:instrText>
      </w:r>
      <w:r w:rsidRPr="00631526">
        <w:rPr>
          <w:noProof/>
          <w:szCs w:val="22"/>
          <w:lang w:val="ru-RU"/>
        </w:rPr>
        <w:instrText xml:space="preserve"> _</w:instrText>
      </w:r>
      <w:r w:rsidRPr="0091342C">
        <w:rPr>
          <w:noProof/>
          <w:szCs w:val="22"/>
        </w:rPr>
        <w:instrText>Toc</w:instrText>
      </w:r>
      <w:r w:rsidRPr="00631526">
        <w:rPr>
          <w:noProof/>
          <w:szCs w:val="22"/>
          <w:lang w:val="ru-RU"/>
        </w:rPr>
        <w:instrText>219794716 \</w:instrText>
      </w:r>
      <w:r w:rsidRPr="0091342C">
        <w:rPr>
          <w:noProof/>
          <w:szCs w:val="22"/>
        </w:rPr>
        <w:instrText>h</w:instrText>
      </w:r>
      <w:r w:rsidRPr="00631526">
        <w:rPr>
          <w:noProof/>
          <w:szCs w:val="22"/>
          <w:lang w:val="ru-RU"/>
        </w:rPr>
        <w:instrText xml:space="preserve"> </w:instrText>
      </w:r>
      <w:r w:rsidRPr="0091342C">
        <w:rPr>
          <w:noProof/>
          <w:szCs w:val="22"/>
        </w:rPr>
      </w:r>
      <w:r w:rsidRPr="0091342C">
        <w:rPr>
          <w:noProof/>
          <w:szCs w:val="22"/>
        </w:rPr>
        <w:fldChar w:fldCharType="separate"/>
      </w:r>
      <w:r w:rsidR="00E46B43" w:rsidRPr="00E46B43">
        <w:rPr>
          <w:noProof/>
          <w:szCs w:val="22"/>
          <w:lang w:val="ru-RU"/>
        </w:rPr>
        <w:t>6</w:t>
      </w:r>
      <w:r w:rsidRPr="0091342C">
        <w:rPr>
          <w:noProof/>
          <w:szCs w:val="22"/>
        </w:rPr>
        <w:fldChar w:fldCharType="end"/>
      </w:r>
    </w:p>
    <w:p w14:paraId="17D0C1B2" w14:textId="54F7E12C" w:rsidR="00D37319" w:rsidRPr="00631526" w:rsidRDefault="00D37319" w:rsidP="0091342C">
      <w:pPr>
        <w:pStyle w:val="TOC1"/>
        <w:tabs>
          <w:tab w:val="clear" w:pos="964"/>
          <w:tab w:val="left" w:pos="709"/>
        </w:tabs>
        <w:spacing w:before="120"/>
        <w:ind w:left="709" w:hanging="709"/>
        <w:rPr>
          <w:rFonts w:eastAsiaTheme="minorEastAsia"/>
          <w:noProof/>
          <w:kern w:val="2"/>
          <w:szCs w:val="22"/>
          <w:lang w:val="ru-RU" w:eastAsia="en-GB"/>
          <w14:ligatures w14:val="standardContextual"/>
        </w:rPr>
      </w:pPr>
      <w:r w:rsidRPr="0091342C">
        <w:rPr>
          <w:noProof/>
          <w:szCs w:val="22"/>
          <w:lang w:val="ru-RU"/>
        </w:rPr>
        <w:t>7</w:t>
      </w:r>
      <w:r w:rsidRPr="00631526">
        <w:rPr>
          <w:rFonts w:eastAsiaTheme="minorEastAsia"/>
          <w:noProof/>
          <w:kern w:val="2"/>
          <w:szCs w:val="22"/>
          <w:lang w:val="ru-RU" w:eastAsia="en-GB"/>
          <w14:ligatures w14:val="standardContextual"/>
        </w:rPr>
        <w:tab/>
      </w:r>
      <w:r w:rsidRPr="0091342C">
        <w:rPr>
          <w:noProof/>
          <w:szCs w:val="22"/>
          <w:lang w:val="ru-RU"/>
        </w:rPr>
        <w:t>Группы МСЭ-Т по совместной координационной деятельности (JCA)</w:t>
      </w:r>
      <w:r w:rsidRPr="00631526">
        <w:rPr>
          <w:noProof/>
          <w:szCs w:val="22"/>
          <w:lang w:val="ru-RU"/>
        </w:rPr>
        <w:tab/>
      </w:r>
      <w:r w:rsidR="0091342C">
        <w:rPr>
          <w:noProof/>
          <w:szCs w:val="22"/>
          <w:lang w:val="ru-RU"/>
        </w:rPr>
        <w:tab/>
      </w:r>
      <w:r w:rsidRPr="0091342C">
        <w:rPr>
          <w:noProof/>
          <w:szCs w:val="22"/>
        </w:rPr>
        <w:fldChar w:fldCharType="begin"/>
      </w:r>
      <w:r w:rsidRPr="00631526">
        <w:rPr>
          <w:noProof/>
          <w:szCs w:val="22"/>
          <w:lang w:val="ru-RU"/>
        </w:rPr>
        <w:instrText xml:space="preserve"> </w:instrText>
      </w:r>
      <w:r w:rsidRPr="0091342C">
        <w:rPr>
          <w:noProof/>
          <w:szCs w:val="22"/>
        </w:rPr>
        <w:instrText>PAGEREF</w:instrText>
      </w:r>
      <w:r w:rsidRPr="00631526">
        <w:rPr>
          <w:noProof/>
          <w:szCs w:val="22"/>
          <w:lang w:val="ru-RU"/>
        </w:rPr>
        <w:instrText xml:space="preserve"> _</w:instrText>
      </w:r>
      <w:r w:rsidRPr="0091342C">
        <w:rPr>
          <w:noProof/>
          <w:szCs w:val="22"/>
        </w:rPr>
        <w:instrText>Toc</w:instrText>
      </w:r>
      <w:r w:rsidRPr="00631526">
        <w:rPr>
          <w:noProof/>
          <w:szCs w:val="22"/>
          <w:lang w:val="ru-RU"/>
        </w:rPr>
        <w:instrText>219794717 \</w:instrText>
      </w:r>
      <w:r w:rsidRPr="0091342C">
        <w:rPr>
          <w:noProof/>
          <w:szCs w:val="22"/>
        </w:rPr>
        <w:instrText>h</w:instrText>
      </w:r>
      <w:r w:rsidRPr="00631526">
        <w:rPr>
          <w:noProof/>
          <w:szCs w:val="22"/>
          <w:lang w:val="ru-RU"/>
        </w:rPr>
        <w:instrText xml:space="preserve"> </w:instrText>
      </w:r>
      <w:r w:rsidRPr="0091342C">
        <w:rPr>
          <w:noProof/>
          <w:szCs w:val="22"/>
        </w:rPr>
      </w:r>
      <w:r w:rsidRPr="0091342C">
        <w:rPr>
          <w:noProof/>
          <w:szCs w:val="22"/>
        </w:rPr>
        <w:fldChar w:fldCharType="separate"/>
      </w:r>
      <w:r w:rsidR="00E46B43" w:rsidRPr="00E46B43">
        <w:rPr>
          <w:noProof/>
          <w:szCs w:val="22"/>
          <w:lang w:val="ru-RU"/>
        </w:rPr>
        <w:t>6</w:t>
      </w:r>
      <w:r w:rsidRPr="0091342C">
        <w:rPr>
          <w:noProof/>
          <w:szCs w:val="22"/>
        </w:rPr>
        <w:fldChar w:fldCharType="end"/>
      </w:r>
    </w:p>
    <w:p w14:paraId="3EA37F63" w14:textId="6BD319E8" w:rsidR="00D37319" w:rsidRPr="00631526" w:rsidRDefault="00D37319" w:rsidP="0091342C">
      <w:pPr>
        <w:pStyle w:val="TOC2"/>
        <w:tabs>
          <w:tab w:val="clear" w:pos="964"/>
        </w:tabs>
        <w:ind w:left="1418" w:hanging="709"/>
        <w:rPr>
          <w:rFonts w:eastAsiaTheme="minorEastAsia"/>
          <w:noProof/>
          <w:kern w:val="2"/>
          <w:szCs w:val="22"/>
          <w:lang w:val="ru-RU" w:eastAsia="en-GB"/>
          <w14:ligatures w14:val="standardContextual"/>
        </w:rPr>
      </w:pPr>
      <w:r w:rsidRPr="0091342C">
        <w:rPr>
          <w:noProof/>
          <w:szCs w:val="22"/>
          <w:lang w:val="ru-RU"/>
        </w:rPr>
        <w:t>7.1</w:t>
      </w:r>
      <w:r w:rsidRPr="00631526">
        <w:rPr>
          <w:rFonts w:eastAsiaTheme="minorEastAsia"/>
          <w:noProof/>
          <w:kern w:val="2"/>
          <w:szCs w:val="22"/>
          <w:lang w:val="ru-RU" w:eastAsia="en-GB"/>
          <w14:ligatures w14:val="standardContextual"/>
        </w:rPr>
        <w:tab/>
      </w:r>
      <w:r w:rsidRPr="0091342C">
        <w:rPr>
          <w:noProof/>
          <w:szCs w:val="22"/>
          <w:lang w:val="ru-RU"/>
        </w:rPr>
        <w:t>Группа по совместной координационной деятельности по доступности и человеческим факторам (JCA-AHF)</w:t>
      </w:r>
      <w:r w:rsidRPr="00631526">
        <w:rPr>
          <w:noProof/>
          <w:szCs w:val="22"/>
          <w:lang w:val="ru-RU"/>
        </w:rPr>
        <w:tab/>
      </w:r>
      <w:r w:rsidR="0091342C">
        <w:rPr>
          <w:noProof/>
          <w:szCs w:val="22"/>
          <w:lang w:val="ru-RU"/>
        </w:rPr>
        <w:tab/>
      </w:r>
      <w:r w:rsidRPr="0091342C">
        <w:rPr>
          <w:noProof/>
          <w:szCs w:val="22"/>
        </w:rPr>
        <w:fldChar w:fldCharType="begin"/>
      </w:r>
      <w:r w:rsidRPr="00631526">
        <w:rPr>
          <w:noProof/>
          <w:szCs w:val="22"/>
          <w:lang w:val="ru-RU"/>
        </w:rPr>
        <w:instrText xml:space="preserve"> </w:instrText>
      </w:r>
      <w:r w:rsidRPr="0091342C">
        <w:rPr>
          <w:noProof/>
          <w:szCs w:val="22"/>
        </w:rPr>
        <w:instrText>PAGEREF</w:instrText>
      </w:r>
      <w:r w:rsidRPr="00631526">
        <w:rPr>
          <w:noProof/>
          <w:szCs w:val="22"/>
          <w:lang w:val="ru-RU"/>
        </w:rPr>
        <w:instrText xml:space="preserve"> _</w:instrText>
      </w:r>
      <w:r w:rsidRPr="0091342C">
        <w:rPr>
          <w:noProof/>
          <w:szCs w:val="22"/>
        </w:rPr>
        <w:instrText>Toc</w:instrText>
      </w:r>
      <w:r w:rsidRPr="00631526">
        <w:rPr>
          <w:noProof/>
          <w:szCs w:val="22"/>
          <w:lang w:val="ru-RU"/>
        </w:rPr>
        <w:instrText>219794718 \</w:instrText>
      </w:r>
      <w:r w:rsidRPr="0091342C">
        <w:rPr>
          <w:noProof/>
          <w:szCs w:val="22"/>
        </w:rPr>
        <w:instrText>h</w:instrText>
      </w:r>
      <w:r w:rsidRPr="00631526">
        <w:rPr>
          <w:noProof/>
          <w:szCs w:val="22"/>
          <w:lang w:val="ru-RU"/>
        </w:rPr>
        <w:instrText xml:space="preserve"> </w:instrText>
      </w:r>
      <w:r w:rsidRPr="0091342C">
        <w:rPr>
          <w:noProof/>
          <w:szCs w:val="22"/>
        </w:rPr>
      </w:r>
      <w:r w:rsidRPr="0091342C">
        <w:rPr>
          <w:noProof/>
          <w:szCs w:val="22"/>
        </w:rPr>
        <w:fldChar w:fldCharType="separate"/>
      </w:r>
      <w:r w:rsidR="00E46B43" w:rsidRPr="00E46B43">
        <w:rPr>
          <w:noProof/>
          <w:szCs w:val="22"/>
          <w:lang w:val="ru-RU"/>
        </w:rPr>
        <w:t>6</w:t>
      </w:r>
      <w:r w:rsidRPr="0091342C">
        <w:rPr>
          <w:noProof/>
          <w:szCs w:val="22"/>
        </w:rPr>
        <w:fldChar w:fldCharType="end"/>
      </w:r>
    </w:p>
    <w:p w14:paraId="215ADBDF" w14:textId="39E81143" w:rsidR="00D37319" w:rsidRPr="00631526" w:rsidRDefault="00D37319" w:rsidP="0091342C">
      <w:pPr>
        <w:pStyle w:val="TOC2"/>
        <w:tabs>
          <w:tab w:val="clear" w:pos="964"/>
        </w:tabs>
        <w:ind w:left="1418" w:hanging="709"/>
        <w:rPr>
          <w:rFonts w:eastAsiaTheme="minorEastAsia"/>
          <w:noProof/>
          <w:kern w:val="2"/>
          <w:szCs w:val="22"/>
          <w:lang w:val="ru-RU" w:eastAsia="en-GB"/>
          <w14:ligatures w14:val="standardContextual"/>
        </w:rPr>
      </w:pPr>
      <w:r w:rsidRPr="0091342C">
        <w:rPr>
          <w:noProof/>
          <w:szCs w:val="22"/>
          <w:lang w:val="ru-RU"/>
        </w:rPr>
        <w:t>7.2</w:t>
      </w:r>
      <w:r w:rsidRPr="00631526">
        <w:rPr>
          <w:rFonts w:eastAsiaTheme="minorEastAsia"/>
          <w:noProof/>
          <w:kern w:val="2"/>
          <w:szCs w:val="22"/>
          <w:lang w:val="ru-RU" w:eastAsia="en-GB"/>
          <w14:ligatures w14:val="standardContextual"/>
        </w:rPr>
        <w:tab/>
      </w:r>
      <w:r w:rsidRPr="0091342C">
        <w:rPr>
          <w:noProof/>
          <w:szCs w:val="22"/>
          <w:lang w:val="ru-RU"/>
        </w:rPr>
        <w:t xml:space="preserve">Группа по </w:t>
      </w:r>
      <w:r w:rsidRPr="00631526">
        <w:rPr>
          <w:rFonts w:eastAsiaTheme="minorEastAsia"/>
          <w:noProof/>
          <w:kern w:val="2"/>
          <w:szCs w:val="22"/>
          <w:lang w:val="ru-RU" w:eastAsia="en-GB"/>
          <w14:ligatures w14:val="standardContextual"/>
        </w:rPr>
        <w:t>совместной</w:t>
      </w:r>
      <w:r w:rsidRPr="0091342C">
        <w:rPr>
          <w:noProof/>
          <w:szCs w:val="22"/>
          <w:lang w:val="ru-RU"/>
        </w:rPr>
        <w:t xml:space="preserve"> координационной деятельности по цифровым сертификатам COVID-19 (JCA-DCC)</w:t>
      </w:r>
      <w:r w:rsidRPr="00631526">
        <w:rPr>
          <w:noProof/>
          <w:szCs w:val="22"/>
          <w:lang w:val="ru-RU"/>
        </w:rPr>
        <w:tab/>
      </w:r>
      <w:r w:rsidR="0091342C">
        <w:rPr>
          <w:noProof/>
          <w:szCs w:val="22"/>
          <w:lang w:val="ru-RU"/>
        </w:rPr>
        <w:tab/>
      </w:r>
      <w:r w:rsidRPr="0091342C">
        <w:rPr>
          <w:noProof/>
          <w:szCs w:val="22"/>
        </w:rPr>
        <w:fldChar w:fldCharType="begin"/>
      </w:r>
      <w:r w:rsidRPr="00631526">
        <w:rPr>
          <w:noProof/>
          <w:szCs w:val="22"/>
          <w:lang w:val="ru-RU"/>
        </w:rPr>
        <w:instrText xml:space="preserve"> </w:instrText>
      </w:r>
      <w:r w:rsidRPr="0091342C">
        <w:rPr>
          <w:noProof/>
          <w:szCs w:val="22"/>
        </w:rPr>
        <w:instrText>PAGEREF</w:instrText>
      </w:r>
      <w:r w:rsidRPr="00631526">
        <w:rPr>
          <w:noProof/>
          <w:szCs w:val="22"/>
          <w:lang w:val="ru-RU"/>
        </w:rPr>
        <w:instrText xml:space="preserve"> _</w:instrText>
      </w:r>
      <w:r w:rsidRPr="0091342C">
        <w:rPr>
          <w:noProof/>
          <w:szCs w:val="22"/>
        </w:rPr>
        <w:instrText>Toc</w:instrText>
      </w:r>
      <w:r w:rsidRPr="00631526">
        <w:rPr>
          <w:noProof/>
          <w:szCs w:val="22"/>
          <w:lang w:val="ru-RU"/>
        </w:rPr>
        <w:instrText>219794719 \</w:instrText>
      </w:r>
      <w:r w:rsidRPr="0091342C">
        <w:rPr>
          <w:noProof/>
          <w:szCs w:val="22"/>
        </w:rPr>
        <w:instrText>h</w:instrText>
      </w:r>
      <w:r w:rsidRPr="00631526">
        <w:rPr>
          <w:noProof/>
          <w:szCs w:val="22"/>
          <w:lang w:val="ru-RU"/>
        </w:rPr>
        <w:instrText xml:space="preserve"> </w:instrText>
      </w:r>
      <w:r w:rsidRPr="0091342C">
        <w:rPr>
          <w:noProof/>
          <w:szCs w:val="22"/>
        </w:rPr>
      </w:r>
      <w:r w:rsidRPr="0091342C">
        <w:rPr>
          <w:noProof/>
          <w:szCs w:val="22"/>
        </w:rPr>
        <w:fldChar w:fldCharType="separate"/>
      </w:r>
      <w:r w:rsidR="00E46B43" w:rsidRPr="00E46B43">
        <w:rPr>
          <w:noProof/>
          <w:szCs w:val="22"/>
          <w:lang w:val="ru-RU"/>
        </w:rPr>
        <w:t>6</w:t>
      </w:r>
      <w:r w:rsidRPr="0091342C">
        <w:rPr>
          <w:noProof/>
          <w:szCs w:val="22"/>
        </w:rPr>
        <w:fldChar w:fldCharType="end"/>
      </w:r>
    </w:p>
    <w:p w14:paraId="35B1CADC" w14:textId="5301C341" w:rsidR="00D37319" w:rsidRPr="00631526" w:rsidRDefault="00D37319" w:rsidP="0091342C">
      <w:pPr>
        <w:pStyle w:val="TOC2"/>
        <w:tabs>
          <w:tab w:val="clear" w:pos="964"/>
        </w:tabs>
        <w:ind w:left="1418" w:hanging="709"/>
        <w:rPr>
          <w:rFonts w:eastAsiaTheme="minorEastAsia"/>
          <w:noProof/>
          <w:kern w:val="2"/>
          <w:szCs w:val="22"/>
          <w:lang w:val="ru-RU" w:eastAsia="en-GB"/>
          <w14:ligatures w14:val="standardContextual"/>
        </w:rPr>
      </w:pPr>
      <w:r w:rsidRPr="0091342C">
        <w:rPr>
          <w:noProof/>
          <w:szCs w:val="22"/>
          <w:lang w:val="ru-RU"/>
        </w:rPr>
        <w:t>7.3</w:t>
      </w:r>
      <w:r w:rsidRPr="00631526">
        <w:rPr>
          <w:rFonts w:eastAsiaTheme="minorEastAsia"/>
          <w:noProof/>
          <w:kern w:val="2"/>
          <w:szCs w:val="22"/>
          <w:lang w:val="ru-RU" w:eastAsia="en-GB"/>
          <w14:ligatures w14:val="standardContextual"/>
        </w:rPr>
        <w:tab/>
      </w:r>
      <w:r w:rsidRPr="0091342C">
        <w:rPr>
          <w:noProof/>
          <w:szCs w:val="22"/>
          <w:lang w:val="ru-RU"/>
        </w:rPr>
        <w:t xml:space="preserve">Группа по совместной координационной деятельности в области сетей </w:t>
      </w:r>
      <w:r w:rsidRPr="00631526">
        <w:rPr>
          <w:rFonts w:eastAsiaTheme="minorEastAsia"/>
          <w:noProof/>
          <w:kern w:val="2"/>
          <w:szCs w:val="22"/>
          <w:lang w:val="ru-RU" w:eastAsia="en-GB"/>
          <w14:ligatures w14:val="standardContextual"/>
        </w:rPr>
        <w:t>распределения</w:t>
      </w:r>
      <w:r w:rsidRPr="0091342C">
        <w:rPr>
          <w:noProof/>
          <w:szCs w:val="22"/>
          <w:lang w:val="ru-RU"/>
        </w:rPr>
        <w:t xml:space="preserve"> квантовых ключей (JCA-QKDN)</w:t>
      </w:r>
      <w:r w:rsidRPr="00631526">
        <w:rPr>
          <w:noProof/>
          <w:szCs w:val="22"/>
          <w:lang w:val="ru-RU"/>
        </w:rPr>
        <w:tab/>
      </w:r>
      <w:r w:rsidR="0091342C">
        <w:rPr>
          <w:noProof/>
          <w:szCs w:val="22"/>
          <w:lang w:val="ru-RU"/>
        </w:rPr>
        <w:tab/>
      </w:r>
      <w:r w:rsidRPr="0091342C">
        <w:rPr>
          <w:noProof/>
          <w:szCs w:val="22"/>
        </w:rPr>
        <w:fldChar w:fldCharType="begin"/>
      </w:r>
      <w:r w:rsidRPr="00631526">
        <w:rPr>
          <w:noProof/>
          <w:szCs w:val="22"/>
          <w:lang w:val="ru-RU"/>
        </w:rPr>
        <w:instrText xml:space="preserve"> </w:instrText>
      </w:r>
      <w:r w:rsidRPr="0091342C">
        <w:rPr>
          <w:noProof/>
          <w:szCs w:val="22"/>
        </w:rPr>
        <w:instrText>PAGEREF</w:instrText>
      </w:r>
      <w:r w:rsidRPr="00631526">
        <w:rPr>
          <w:noProof/>
          <w:szCs w:val="22"/>
          <w:lang w:val="ru-RU"/>
        </w:rPr>
        <w:instrText xml:space="preserve"> _</w:instrText>
      </w:r>
      <w:r w:rsidRPr="0091342C">
        <w:rPr>
          <w:noProof/>
          <w:szCs w:val="22"/>
        </w:rPr>
        <w:instrText>Toc</w:instrText>
      </w:r>
      <w:r w:rsidRPr="00631526">
        <w:rPr>
          <w:noProof/>
          <w:szCs w:val="22"/>
          <w:lang w:val="ru-RU"/>
        </w:rPr>
        <w:instrText>219794720 \</w:instrText>
      </w:r>
      <w:r w:rsidRPr="0091342C">
        <w:rPr>
          <w:noProof/>
          <w:szCs w:val="22"/>
        </w:rPr>
        <w:instrText>h</w:instrText>
      </w:r>
      <w:r w:rsidRPr="00631526">
        <w:rPr>
          <w:noProof/>
          <w:szCs w:val="22"/>
          <w:lang w:val="ru-RU"/>
        </w:rPr>
        <w:instrText xml:space="preserve"> </w:instrText>
      </w:r>
      <w:r w:rsidRPr="0091342C">
        <w:rPr>
          <w:noProof/>
          <w:szCs w:val="22"/>
        </w:rPr>
      </w:r>
      <w:r w:rsidRPr="0091342C">
        <w:rPr>
          <w:noProof/>
          <w:szCs w:val="22"/>
        </w:rPr>
        <w:fldChar w:fldCharType="separate"/>
      </w:r>
      <w:r w:rsidR="00E46B43" w:rsidRPr="00E46B43">
        <w:rPr>
          <w:noProof/>
          <w:szCs w:val="22"/>
          <w:lang w:val="ru-RU"/>
        </w:rPr>
        <w:t>6</w:t>
      </w:r>
      <w:r w:rsidRPr="0091342C">
        <w:rPr>
          <w:noProof/>
          <w:szCs w:val="22"/>
        </w:rPr>
        <w:fldChar w:fldCharType="end"/>
      </w:r>
    </w:p>
    <w:p w14:paraId="00C03364" w14:textId="4266D1B4" w:rsidR="00D37319" w:rsidRPr="00631526" w:rsidRDefault="00D37319" w:rsidP="0091342C">
      <w:pPr>
        <w:pStyle w:val="TOC2"/>
        <w:tabs>
          <w:tab w:val="clear" w:pos="964"/>
        </w:tabs>
        <w:ind w:left="1418" w:hanging="709"/>
        <w:rPr>
          <w:rFonts w:eastAsiaTheme="minorEastAsia"/>
          <w:noProof/>
          <w:kern w:val="2"/>
          <w:szCs w:val="22"/>
          <w:lang w:val="ru-RU" w:eastAsia="en-GB"/>
          <w14:ligatures w14:val="standardContextual"/>
        </w:rPr>
      </w:pPr>
      <w:r w:rsidRPr="0091342C">
        <w:rPr>
          <w:noProof/>
          <w:szCs w:val="22"/>
          <w:lang w:val="ru-RU"/>
        </w:rPr>
        <w:t>7.4</w:t>
      </w:r>
      <w:r w:rsidRPr="00631526">
        <w:rPr>
          <w:rFonts w:eastAsiaTheme="minorEastAsia"/>
          <w:noProof/>
          <w:kern w:val="2"/>
          <w:szCs w:val="22"/>
          <w:lang w:val="ru-RU" w:eastAsia="en-GB"/>
          <w14:ligatures w14:val="standardContextual"/>
        </w:rPr>
        <w:tab/>
      </w:r>
      <w:r w:rsidRPr="0091342C">
        <w:rPr>
          <w:noProof/>
          <w:szCs w:val="22"/>
          <w:lang w:val="ru-RU"/>
        </w:rPr>
        <w:t xml:space="preserve">Группа по совместной координационной деятельности в области интернета вещей, </w:t>
      </w:r>
      <w:r w:rsidRPr="00631526">
        <w:rPr>
          <w:rFonts w:eastAsiaTheme="minorEastAsia"/>
          <w:noProof/>
          <w:kern w:val="2"/>
          <w:szCs w:val="22"/>
          <w:lang w:val="ru-RU" w:eastAsia="en-GB"/>
          <w14:ligatures w14:val="standardContextual"/>
        </w:rPr>
        <w:t>цифровых</w:t>
      </w:r>
      <w:r w:rsidRPr="0091342C">
        <w:rPr>
          <w:noProof/>
          <w:szCs w:val="22"/>
          <w:lang w:val="ru-RU"/>
        </w:rPr>
        <w:t xml:space="preserve"> двойников и "умных" устойчивых городов и сообществ (JCA-IoT, DT и SSC&amp;C)</w:t>
      </w:r>
      <w:r w:rsidRPr="00631526">
        <w:rPr>
          <w:noProof/>
          <w:szCs w:val="22"/>
          <w:lang w:val="ru-RU"/>
        </w:rPr>
        <w:tab/>
      </w:r>
      <w:r w:rsidR="0091342C">
        <w:rPr>
          <w:noProof/>
          <w:szCs w:val="22"/>
          <w:lang w:val="ru-RU"/>
        </w:rPr>
        <w:tab/>
      </w:r>
      <w:r w:rsidRPr="0091342C">
        <w:rPr>
          <w:noProof/>
          <w:szCs w:val="22"/>
        </w:rPr>
        <w:fldChar w:fldCharType="begin"/>
      </w:r>
      <w:r w:rsidRPr="00631526">
        <w:rPr>
          <w:noProof/>
          <w:szCs w:val="22"/>
          <w:lang w:val="ru-RU"/>
        </w:rPr>
        <w:instrText xml:space="preserve"> </w:instrText>
      </w:r>
      <w:r w:rsidRPr="0091342C">
        <w:rPr>
          <w:noProof/>
          <w:szCs w:val="22"/>
        </w:rPr>
        <w:instrText>PAGEREF</w:instrText>
      </w:r>
      <w:r w:rsidRPr="00631526">
        <w:rPr>
          <w:noProof/>
          <w:szCs w:val="22"/>
          <w:lang w:val="ru-RU"/>
        </w:rPr>
        <w:instrText xml:space="preserve"> _</w:instrText>
      </w:r>
      <w:r w:rsidRPr="0091342C">
        <w:rPr>
          <w:noProof/>
          <w:szCs w:val="22"/>
        </w:rPr>
        <w:instrText>Toc</w:instrText>
      </w:r>
      <w:r w:rsidRPr="00631526">
        <w:rPr>
          <w:noProof/>
          <w:szCs w:val="22"/>
          <w:lang w:val="ru-RU"/>
        </w:rPr>
        <w:instrText>219794721 \</w:instrText>
      </w:r>
      <w:r w:rsidRPr="0091342C">
        <w:rPr>
          <w:noProof/>
          <w:szCs w:val="22"/>
        </w:rPr>
        <w:instrText>h</w:instrText>
      </w:r>
      <w:r w:rsidRPr="00631526">
        <w:rPr>
          <w:noProof/>
          <w:szCs w:val="22"/>
          <w:lang w:val="ru-RU"/>
        </w:rPr>
        <w:instrText xml:space="preserve"> </w:instrText>
      </w:r>
      <w:r w:rsidRPr="0091342C">
        <w:rPr>
          <w:noProof/>
          <w:szCs w:val="22"/>
        </w:rPr>
      </w:r>
      <w:r w:rsidRPr="0091342C">
        <w:rPr>
          <w:noProof/>
          <w:szCs w:val="22"/>
        </w:rPr>
        <w:fldChar w:fldCharType="separate"/>
      </w:r>
      <w:r w:rsidR="00E46B43" w:rsidRPr="00E46B43">
        <w:rPr>
          <w:noProof/>
          <w:szCs w:val="22"/>
          <w:lang w:val="ru-RU"/>
        </w:rPr>
        <w:t>7</w:t>
      </w:r>
      <w:r w:rsidRPr="0091342C">
        <w:rPr>
          <w:noProof/>
          <w:szCs w:val="22"/>
        </w:rPr>
        <w:fldChar w:fldCharType="end"/>
      </w:r>
    </w:p>
    <w:p w14:paraId="68803228" w14:textId="5942E77F" w:rsidR="00D37319" w:rsidRPr="00631526" w:rsidRDefault="00D37319" w:rsidP="0091342C">
      <w:pPr>
        <w:pStyle w:val="TOC2"/>
        <w:tabs>
          <w:tab w:val="clear" w:pos="964"/>
        </w:tabs>
        <w:ind w:left="1418" w:hanging="709"/>
        <w:rPr>
          <w:rFonts w:eastAsiaTheme="minorEastAsia"/>
          <w:noProof/>
          <w:kern w:val="2"/>
          <w:szCs w:val="22"/>
          <w:lang w:val="ru-RU" w:eastAsia="en-GB"/>
          <w14:ligatures w14:val="standardContextual"/>
        </w:rPr>
      </w:pPr>
      <w:r w:rsidRPr="0091342C">
        <w:rPr>
          <w:noProof/>
          <w:szCs w:val="22"/>
          <w:lang w:val="ru-RU"/>
        </w:rPr>
        <w:t>7.5</w:t>
      </w:r>
      <w:r w:rsidRPr="00631526">
        <w:rPr>
          <w:rFonts w:eastAsiaTheme="minorEastAsia"/>
          <w:noProof/>
          <w:kern w:val="2"/>
          <w:szCs w:val="22"/>
          <w:lang w:val="ru-RU" w:eastAsia="en-GB"/>
          <w14:ligatures w14:val="standardContextual"/>
        </w:rPr>
        <w:tab/>
      </w:r>
      <w:r w:rsidRPr="0091342C">
        <w:rPr>
          <w:noProof/>
          <w:szCs w:val="22"/>
          <w:lang w:val="ru-RU"/>
        </w:rPr>
        <w:t xml:space="preserve">Группа по </w:t>
      </w:r>
      <w:r w:rsidRPr="00631526">
        <w:rPr>
          <w:rFonts w:eastAsiaTheme="minorEastAsia"/>
          <w:noProof/>
          <w:kern w:val="2"/>
          <w:szCs w:val="22"/>
          <w:lang w:val="ru-RU" w:eastAsia="en-GB"/>
          <w14:ligatures w14:val="standardContextual"/>
        </w:rPr>
        <w:t>совместной</w:t>
      </w:r>
      <w:r w:rsidRPr="0091342C">
        <w:rPr>
          <w:noProof/>
          <w:szCs w:val="22"/>
          <w:lang w:val="ru-RU"/>
        </w:rPr>
        <w:t xml:space="preserve"> координационной деятельности по машинному обучению (JCA‑AI/ML)</w:t>
      </w:r>
      <w:r w:rsidRPr="00631526">
        <w:rPr>
          <w:noProof/>
          <w:szCs w:val="22"/>
          <w:lang w:val="ru-RU"/>
        </w:rPr>
        <w:tab/>
      </w:r>
      <w:r w:rsidR="0091342C">
        <w:rPr>
          <w:noProof/>
          <w:szCs w:val="22"/>
          <w:lang w:val="ru-RU"/>
        </w:rPr>
        <w:tab/>
      </w:r>
      <w:r w:rsidRPr="0091342C">
        <w:rPr>
          <w:noProof/>
          <w:szCs w:val="22"/>
        </w:rPr>
        <w:fldChar w:fldCharType="begin"/>
      </w:r>
      <w:r w:rsidRPr="00631526">
        <w:rPr>
          <w:noProof/>
          <w:szCs w:val="22"/>
          <w:lang w:val="ru-RU"/>
        </w:rPr>
        <w:instrText xml:space="preserve"> </w:instrText>
      </w:r>
      <w:r w:rsidRPr="0091342C">
        <w:rPr>
          <w:noProof/>
          <w:szCs w:val="22"/>
        </w:rPr>
        <w:instrText>PAGEREF</w:instrText>
      </w:r>
      <w:r w:rsidRPr="00631526">
        <w:rPr>
          <w:noProof/>
          <w:szCs w:val="22"/>
          <w:lang w:val="ru-RU"/>
        </w:rPr>
        <w:instrText xml:space="preserve"> _</w:instrText>
      </w:r>
      <w:r w:rsidRPr="0091342C">
        <w:rPr>
          <w:noProof/>
          <w:szCs w:val="22"/>
        </w:rPr>
        <w:instrText>Toc</w:instrText>
      </w:r>
      <w:r w:rsidRPr="00631526">
        <w:rPr>
          <w:noProof/>
          <w:szCs w:val="22"/>
          <w:lang w:val="ru-RU"/>
        </w:rPr>
        <w:instrText>219794722 \</w:instrText>
      </w:r>
      <w:r w:rsidRPr="0091342C">
        <w:rPr>
          <w:noProof/>
          <w:szCs w:val="22"/>
        </w:rPr>
        <w:instrText>h</w:instrText>
      </w:r>
      <w:r w:rsidRPr="00631526">
        <w:rPr>
          <w:noProof/>
          <w:szCs w:val="22"/>
          <w:lang w:val="ru-RU"/>
        </w:rPr>
        <w:instrText xml:space="preserve"> </w:instrText>
      </w:r>
      <w:r w:rsidRPr="0091342C">
        <w:rPr>
          <w:noProof/>
          <w:szCs w:val="22"/>
        </w:rPr>
      </w:r>
      <w:r w:rsidRPr="0091342C">
        <w:rPr>
          <w:noProof/>
          <w:szCs w:val="22"/>
        </w:rPr>
        <w:fldChar w:fldCharType="separate"/>
      </w:r>
      <w:r w:rsidR="00E46B43" w:rsidRPr="00E46B43">
        <w:rPr>
          <w:noProof/>
          <w:szCs w:val="22"/>
          <w:lang w:val="ru-RU"/>
        </w:rPr>
        <w:t>7</w:t>
      </w:r>
      <w:r w:rsidRPr="0091342C">
        <w:rPr>
          <w:noProof/>
          <w:szCs w:val="22"/>
        </w:rPr>
        <w:fldChar w:fldCharType="end"/>
      </w:r>
    </w:p>
    <w:p w14:paraId="19111688" w14:textId="059854FA" w:rsidR="00D37319" w:rsidRPr="00631526" w:rsidRDefault="00D37319" w:rsidP="0091342C">
      <w:pPr>
        <w:pStyle w:val="TOC2"/>
        <w:tabs>
          <w:tab w:val="clear" w:pos="964"/>
        </w:tabs>
        <w:ind w:left="1418" w:hanging="709"/>
        <w:rPr>
          <w:rFonts w:eastAsiaTheme="minorEastAsia"/>
          <w:noProof/>
          <w:kern w:val="2"/>
          <w:szCs w:val="22"/>
          <w:lang w:val="ru-RU" w:eastAsia="en-GB"/>
          <w14:ligatures w14:val="standardContextual"/>
        </w:rPr>
      </w:pPr>
      <w:r w:rsidRPr="0091342C">
        <w:rPr>
          <w:noProof/>
          <w:szCs w:val="22"/>
          <w:lang w:val="ru-RU"/>
        </w:rPr>
        <w:t>7.6</w:t>
      </w:r>
      <w:r w:rsidRPr="00631526">
        <w:rPr>
          <w:rFonts w:eastAsiaTheme="minorEastAsia"/>
          <w:noProof/>
          <w:kern w:val="2"/>
          <w:szCs w:val="22"/>
          <w:lang w:val="ru-RU" w:eastAsia="en-GB"/>
          <w14:ligatures w14:val="standardContextual"/>
        </w:rPr>
        <w:tab/>
      </w:r>
      <w:r w:rsidRPr="0091342C">
        <w:rPr>
          <w:noProof/>
          <w:szCs w:val="22"/>
          <w:lang w:val="ru-RU"/>
        </w:rPr>
        <w:t xml:space="preserve">Группа по </w:t>
      </w:r>
      <w:r w:rsidRPr="00631526">
        <w:rPr>
          <w:rFonts w:eastAsiaTheme="minorEastAsia"/>
          <w:noProof/>
          <w:kern w:val="2"/>
          <w:szCs w:val="22"/>
          <w:lang w:val="ru-RU" w:eastAsia="en-GB"/>
          <w14:ligatures w14:val="standardContextual"/>
        </w:rPr>
        <w:t>совместной</w:t>
      </w:r>
      <w:r w:rsidRPr="0091342C">
        <w:rPr>
          <w:noProof/>
          <w:szCs w:val="22"/>
          <w:lang w:val="ru-RU"/>
        </w:rPr>
        <w:t xml:space="preserve"> координационной деятельности по IMT-2020</w:t>
      </w:r>
      <w:r w:rsidRPr="00631526">
        <w:rPr>
          <w:noProof/>
          <w:szCs w:val="22"/>
          <w:lang w:val="ru-RU"/>
        </w:rPr>
        <w:tab/>
      </w:r>
      <w:r w:rsidR="0091342C">
        <w:rPr>
          <w:noProof/>
          <w:szCs w:val="22"/>
          <w:lang w:val="ru-RU"/>
        </w:rPr>
        <w:tab/>
      </w:r>
      <w:r w:rsidRPr="0091342C">
        <w:rPr>
          <w:noProof/>
          <w:szCs w:val="22"/>
        </w:rPr>
        <w:fldChar w:fldCharType="begin"/>
      </w:r>
      <w:r w:rsidRPr="00631526">
        <w:rPr>
          <w:noProof/>
          <w:szCs w:val="22"/>
          <w:lang w:val="ru-RU"/>
        </w:rPr>
        <w:instrText xml:space="preserve"> </w:instrText>
      </w:r>
      <w:r w:rsidRPr="0091342C">
        <w:rPr>
          <w:noProof/>
          <w:szCs w:val="22"/>
        </w:rPr>
        <w:instrText>PAGEREF</w:instrText>
      </w:r>
      <w:r w:rsidRPr="00631526">
        <w:rPr>
          <w:noProof/>
          <w:szCs w:val="22"/>
          <w:lang w:val="ru-RU"/>
        </w:rPr>
        <w:instrText xml:space="preserve"> _</w:instrText>
      </w:r>
      <w:r w:rsidRPr="0091342C">
        <w:rPr>
          <w:noProof/>
          <w:szCs w:val="22"/>
        </w:rPr>
        <w:instrText>Toc</w:instrText>
      </w:r>
      <w:r w:rsidRPr="00631526">
        <w:rPr>
          <w:noProof/>
          <w:szCs w:val="22"/>
          <w:lang w:val="ru-RU"/>
        </w:rPr>
        <w:instrText>219794723 \</w:instrText>
      </w:r>
      <w:r w:rsidRPr="0091342C">
        <w:rPr>
          <w:noProof/>
          <w:szCs w:val="22"/>
        </w:rPr>
        <w:instrText>h</w:instrText>
      </w:r>
      <w:r w:rsidRPr="00631526">
        <w:rPr>
          <w:noProof/>
          <w:szCs w:val="22"/>
          <w:lang w:val="ru-RU"/>
        </w:rPr>
        <w:instrText xml:space="preserve"> </w:instrText>
      </w:r>
      <w:r w:rsidRPr="0091342C">
        <w:rPr>
          <w:noProof/>
          <w:szCs w:val="22"/>
        </w:rPr>
      </w:r>
      <w:r w:rsidRPr="0091342C">
        <w:rPr>
          <w:noProof/>
          <w:szCs w:val="22"/>
        </w:rPr>
        <w:fldChar w:fldCharType="separate"/>
      </w:r>
      <w:r w:rsidR="00E46B43" w:rsidRPr="00E46B43">
        <w:rPr>
          <w:noProof/>
          <w:szCs w:val="22"/>
          <w:lang w:val="ru-RU"/>
        </w:rPr>
        <w:t>7</w:t>
      </w:r>
      <w:r w:rsidRPr="0091342C">
        <w:rPr>
          <w:noProof/>
          <w:szCs w:val="22"/>
        </w:rPr>
        <w:fldChar w:fldCharType="end"/>
      </w:r>
    </w:p>
    <w:p w14:paraId="3F9A10DC" w14:textId="75C0E48E" w:rsidR="00D37319" w:rsidRPr="00631526" w:rsidRDefault="00D37319" w:rsidP="0091342C">
      <w:pPr>
        <w:pStyle w:val="TOC2"/>
        <w:tabs>
          <w:tab w:val="clear" w:pos="964"/>
        </w:tabs>
        <w:ind w:left="1418" w:hanging="709"/>
        <w:rPr>
          <w:rFonts w:eastAsiaTheme="minorEastAsia"/>
          <w:noProof/>
          <w:kern w:val="2"/>
          <w:szCs w:val="22"/>
          <w:lang w:val="ru-RU" w:eastAsia="en-GB"/>
          <w14:ligatures w14:val="standardContextual"/>
        </w:rPr>
      </w:pPr>
      <w:r w:rsidRPr="0091342C">
        <w:rPr>
          <w:bCs/>
          <w:noProof/>
          <w:szCs w:val="22"/>
          <w:lang w:val="ru-RU"/>
        </w:rPr>
        <w:t>7.7</w:t>
      </w:r>
      <w:r w:rsidRPr="00631526">
        <w:rPr>
          <w:rFonts w:eastAsiaTheme="minorEastAsia"/>
          <w:noProof/>
          <w:kern w:val="2"/>
          <w:szCs w:val="22"/>
          <w:lang w:val="ru-RU" w:eastAsia="en-GB"/>
          <w14:ligatures w14:val="standardContextual"/>
        </w:rPr>
        <w:tab/>
      </w:r>
      <w:r w:rsidRPr="0091342C">
        <w:rPr>
          <w:bCs/>
          <w:noProof/>
          <w:szCs w:val="22"/>
          <w:lang w:val="ru-RU"/>
        </w:rPr>
        <w:t xml:space="preserve">Группа по совместной координационной деятельности в области управления </w:t>
      </w:r>
      <w:r w:rsidRPr="00631526">
        <w:rPr>
          <w:rFonts w:eastAsiaTheme="minorEastAsia"/>
          <w:noProof/>
          <w:kern w:val="2"/>
          <w:szCs w:val="22"/>
          <w:lang w:val="ru-RU" w:eastAsia="en-GB"/>
          <w14:ligatures w14:val="standardContextual"/>
        </w:rPr>
        <w:t>определением</w:t>
      </w:r>
      <w:r w:rsidRPr="0091342C">
        <w:rPr>
          <w:noProof/>
          <w:szCs w:val="22"/>
          <w:lang w:val="ru-RU"/>
        </w:rPr>
        <w:t xml:space="preserve"> идентичности (JCA-IdM)</w:t>
      </w:r>
      <w:r w:rsidRPr="00631526">
        <w:rPr>
          <w:noProof/>
          <w:szCs w:val="22"/>
          <w:lang w:val="ru-RU"/>
        </w:rPr>
        <w:tab/>
      </w:r>
      <w:r w:rsidR="0091342C">
        <w:rPr>
          <w:noProof/>
          <w:szCs w:val="22"/>
          <w:lang w:val="ru-RU"/>
        </w:rPr>
        <w:tab/>
      </w:r>
      <w:r w:rsidRPr="0091342C">
        <w:rPr>
          <w:noProof/>
          <w:szCs w:val="22"/>
        </w:rPr>
        <w:fldChar w:fldCharType="begin"/>
      </w:r>
      <w:r w:rsidRPr="00631526">
        <w:rPr>
          <w:noProof/>
          <w:szCs w:val="22"/>
          <w:lang w:val="ru-RU"/>
        </w:rPr>
        <w:instrText xml:space="preserve"> </w:instrText>
      </w:r>
      <w:r w:rsidRPr="0091342C">
        <w:rPr>
          <w:noProof/>
          <w:szCs w:val="22"/>
        </w:rPr>
        <w:instrText>PAGEREF</w:instrText>
      </w:r>
      <w:r w:rsidRPr="00631526">
        <w:rPr>
          <w:noProof/>
          <w:szCs w:val="22"/>
          <w:lang w:val="ru-RU"/>
        </w:rPr>
        <w:instrText xml:space="preserve"> _</w:instrText>
      </w:r>
      <w:r w:rsidRPr="0091342C">
        <w:rPr>
          <w:noProof/>
          <w:szCs w:val="22"/>
        </w:rPr>
        <w:instrText>Toc</w:instrText>
      </w:r>
      <w:r w:rsidRPr="00631526">
        <w:rPr>
          <w:noProof/>
          <w:szCs w:val="22"/>
          <w:lang w:val="ru-RU"/>
        </w:rPr>
        <w:instrText>219794724 \</w:instrText>
      </w:r>
      <w:r w:rsidRPr="0091342C">
        <w:rPr>
          <w:noProof/>
          <w:szCs w:val="22"/>
        </w:rPr>
        <w:instrText>h</w:instrText>
      </w:r>
      <w:r w:rsidRPr="00631526">
        <w:rPr>
          <w:noProof/>
          <w:szCs w:val="22"/>
          <w:lang w:val="ru-RU"/>
        </w:rPr>
        <w:instrText xml:space="preserve"> </w:instrText>
      </w:r>
      <w:r w:rsidRPr="0091342C">
        <w:rPr>
          <w:noProof/>
          <w:szCs w:val="22"/>
        </w:rPr>
      </w:r>
      <w:r w:rsidRPr="0091342C">
        <w:rPr>
          <w:noProof/>
          <w:szCs w:val="22"/>
        </w:rPr>
        <w:fldChar w:fldCharType="separate"/>
      </w:r>
      <w:r w:rsidR="00E46B43" w:rsidRPr="00E46B43">
        <w:rPr>
          <w:noProof/>
          <w:szCs w:val="22"/>
          <w:lang w:val="ru-RU"/>
        </w:rPr>
        <w:t>7</w:t>
      </w:r>
      <w:r w:rsidRPr="0091342C">
        <w:rPr>
          <w:noProof/>
          <w:szCs w:val="22"/>
        </w:rPr>
        <w:fldChar w:fldCharType="end"/>
      </w:r>
    </w:p>
    <w:p w14:paraId="14859D45" w14:textId="02804DB5" w:rsidR="00D37319" w:rsidRPr="00631526" w:rsidRDefault="00D37319" w:rsidP="0091342C">
      <w:pPr>
        <w:pStyle w:val="TOC2"/>
        <w:tabs>
          <w:tab w:val="clear" w:pos="964"/>
        </w:tabs>
        <w:ind w:left="1418" w:hanging="709"/>
        <w:rPr>
          <w:rFonts w:eastAsiaTheme="minorEastAsia"/>
          <w:noProof/>
          <w:kern w:val="2"/>
          <w:szCs w:val="22"/>
          <w:lang w:val="ru-RU" w:eastAsia="en-GB"/>
          <w14:ligatures w14:val="standardContextual"/>
        </w:rPr>
      </w:pPr>
      <w:r w:rsidRPr="0091342C">
        <w:rPr>
          <w:noProof/>
          <w:szCs w:val="22"/>
          <w:lang w:val="ru-RU"/>
        </w:rPr>
        <w:t>7.8</w:t>
      </w:r>
      <w:r w:rsidRPr="00631526">
        <w:rPr>
          <w:rFonts w:eastAsiaTheme="minorEastAsia"/>
          <w:noProof/>
          <w:kern w:val="2"/>
          <w:szCs w:val="22"/>
          <w:lang w:val="ru-RU" w:eastAsia="en-GB"/>
          <w14:ligatures w14:val="standardContextual"/>
        </w:rPr>
        <w:tab/>
      </w:r>
      <w:r w:rsidRPr="0091342C">
        <w:rPr>
          <w:noProof/>
          <w:szCs w:val="22"/>
          <w:lang w:val="ru-RU"/>
        </w:rPr>
        <w:t>Группа по совместной координационной деятельности по защите ребенка в</w:t>
      </w:r>
      <w:r w:rsidR="003D5946">
        <w:rPr>
          <w:noProof/>
          <w:szCs w:val="22"/>
          <w:lang w:val="ru-RU"/>
        </w:rPr>
        <w:t> </w:t>
      </w:r>
      <w:r w:rsidRPr="00631526">
        <w:rPr>
          <w:rFonts w:eastAsiaTheme="minorEastAsia"/>
          <w:noProof/>
          <w:kern w:val="2"/>
          <w:szCs w:val="22"/>
          <w:lang w:val="ru-RU" w:eastAsia="en-GB"/>
          <w14:ligatures w14:val="standardContextual"/>
        </w:rPr>
        <w:t>онлайновой</w:t>
      </w:r>
      <w:r w:rsidRPr="0091342C">
        <w:rPr>
          <w:noProof/>
          <w:szCs w:val="22"/>
          <w:lang w:val="ru-RU"/>
        </w:rPr>
        <w:t xml:space="preserve"> среде (JCA-COP)</w:t>
      </w:r>
      <w:r w:rsidRPr="00631526">
        <w:rPr>
          <w:noProof/>
          <w:szCs w:val="22"/>
          <w:lang w:val="ru-RU"/>
        </w:rPr>
        <w:tab/>
      </w:r>
      <w:r w:rsidR="0091342C">
        <w:rPr>
          <w:noProof/>
          <w:szCs w:val="22"/>
          <w:lang w:val="ru-RU"/>
        </w:rPr>
        <w:tab/>
      </w:r>
      <w:r w:rsidRPr="0091342C">
        <w:rPr>
          <w:noProof/>
          <w:szCs w:val="22"/>
        </w:rPr>
        <w:fldChar w:fldCharType="begin"/>
      </w:r>
      <w:r w:rsidRPr="00631526">
        <w:rPr>
          <w:noProof/>
          <w:szCs w:val="22"/>
          <w:lang w:val="ru-RU"/>
        </w:rPr>
        <w:instrText xml:space="preserve"> </w:instrText>
      </w:r>
      <w:r w:rsidRPr="0091342C">
        <w:rPr>
          <w:noProof/>
          <w:szCs w:val="22"/>
        </w:rPr>
        <w:instrText>PAGEREF</w:instrText>
      </w:r>
      <w:r w:rsidRPr="00631526">
        <w:rPr>
          <w:noProof/>
          <w:szCs w:val="22"/>
          <w:lang w:val="ru-RU"/>
        </w:rPr>
        <w:instrText xml:space="preserve"> _</w:instrText>
      </w:r>
      <w:r w:rsidRPr="0091342C">
        <w:rPr>
          <w:noProof/>
          <w:szCs w:val="22"/>
        </w:rPr>
        <w:instrText>Toc</w:instrText>
      </w:r>
      <w:r w:rsidRPr="00631526">
        <w:rPr>
          <w:noProof/>
          <w:szCs w:val="22"/>
          <w:lang w:val="ru-RU"/>
        </w:rPr>
        <w:instrText>219794725 \</w:instrText>
      </w:r>
      <w:r w:rsidRPr="0091342C">
        <w:rPr>
          <w:noProof/>
          <w:szCs w:val="22"/>
        </w:rPr>
        <w:instrText>h</w:instrText>
      </w:r>
      <w:r w:rsidRPr="00631526">
        <w:rPr>
          <w:noProof/>
          <w:szCs w:val="22"/>
          <w:lang w:val="ru-RU"/>
        </w:rPr>
        <w:instrText xml:space="preserve"> </w:instrText>
      </w:r>
      <w:r w:rsidRPr="0091342C">
        <w:rPr>
          <w:noProof/>
          <w:szCs w:val="22"/>
        </w:rPr>
      </w:r>
      <w:r w:rsidRPr="0091342C">
        <w:rPr>
          <w:noProof/>
          <w:szCs w:val="22"/>
        </w:rPr>
        <w:fldChar w:fldCharType="separate"/>
      </w:r>
      <w:r w:rsidR="00E46B43" w:rsidRPr="00E46B43">
        <w:rPr>
          <w:noProof/>
          <w:szCs w:val="22"/>
          <w:lang w:val="ru-RU"/>
        </w:rPr>
        <w:t>7</w:t>
      </w:r>
      <w:r w:rsidRPr="0091342C">
        <w:rPr>
          <w:noProof/>
          <w:szCs w:val="22"/>
        </w:rPr>
        <w:fldChar w:fldCharType="end"/>
      </w:r>
    </w:p>
    <w:p w14:paraId="64EF0F45" w14:textId="04B12265" w:rsidR="00D37319" w:rsidRPr="00631526" w:rsidRDefault="00D37319" w:rsidP="0091342C">
      <w:pPr>
        <w:pStyle w:val="TOC2"/>
        <w:tabs>
          <w:tab w:val="clear" w:pos="964"/>
        </w:tabs>
        <w:ind w:left="1418" w:hanging="709"/>
        <w:rPr>
          <w:rFonts w:eastAsiaTheme="minorEastAsia"/>
          <w:noProof/>
          <w:kern w:val="2"/>
          <w:szCs w:val="22"/>
          <w:lang w:val="ru-RU" w:eastAsia="en-GB"/>
          <w14:ligatures w14:val="standardContextual"/>
        </w:rPr>
      </w:pPr>
      <w:r w:rsidRPr="0091342C">
        <w:rPr>
          <w:noProof/>
          <w:szCs w:val="22"/>
          <w:lang w:val="ru-RU"/>
        </w:rPr>
        <w:t>7.9</w:t>
      </w:r>
      <w:r w:rsidRPr="00631526">
        <w:rPr>
          <w:rFonts w:eastAsiaTheme="minorEastAsia"/>
          <w:noProof/>
          <w:kern w:val="2"/>
          <w:szCs w:val="22"/>
          <w:lang w:val="ru-RU" w:eastAsia="en-GB"/>
          <w14:ligatures w14:val="standardContextual"/>
        </w:rPr>
        <w:tab/>
        <w:t>Руководство</w:t>
      </w:r>
      <w:r w:rsidRPr="0091342C">
        <w:rPr>
          <w:noProof/>
          <w:szCs w:val="22"/>
          <w:lang w:val="ru-RU"/>
        </w:rPr>
        <w:t xml:space="preserve"> по анализу работы групп по совместной координационной деятельности</w:t>
      </w:r>
      <w:r w:rsidRPr="00631526">
        <w:rPr>
          <w:noProof/>
          <w:szCs w:val="22"/>
          <w:lang w:val="ru-RU"/>
        </w:rPr>
        <w:tab/>
      </w:r>
      <w:r w:rsidR="0091342C">
        <w:rPr>
          <w:noProof/>
          <w:szCs w:val="22"/>
          <w:lang w:val="ru-RU"/>
        </w:rPr>
        <w:tab/>
      </w:r>
      <w:r w:rsidRPr="0091342C">
        <w:rPr>
          <w:noProof/>
          <w:szCs w:val="22"/>
        </w:rPr>
        <w:fldChar w:fldCharType="begin"/>
      </w:r>
      <w:r w:rsidRPr="00631526">
        <w:rPr>
          <w:noProof/>
          <w:szCs w:val="22"/>
          <w:lang w:val="ru-RU"/>
        </w:rPr>
        <w:instrText xml:space="preserve"> </w:instrText>
      </w:r>
      <w:r w:rsidRPr="0091342C">
        <w:rPr>
          <w:noProof/>
          <w:szCs w:val="22"/>
        </w:rPr>
        <w:instrText>PAGEREF</w:instrText>
      </w:r>
      <w:r w:rsidRPr="00631526">
        <w:rPr>
          <w:noProof/>
          <w:szCs w:val="22"/>
          <w:lang w:val="ru-RU"/>
        </w:rPr>
        <w:instrText xml:space="preserve"> _</w:instrText>
      </w:r>
      <w:r w:rsidRPr="0091342C">
        <w:rPr>
          <w:noProof/>
          <w:szCs w:val="22"/>
        </w:rPr>
        <w:instrText>Toc</w:instrText>
      </w:r>
      <w:r w:rsidRPr="00631526">
        <w:rPr>
          <w:noProof/>
          <w:szCs w:val="22"/>
          <w:lang w:val="ru-RU"/>
        </w:rPr>
        <w:instrText>219794726 \</w:instrText>
      </w:r>
      <w:r w:rsidRPr="0091342C">
        <w:rPr>
          <w:noProof/>
          <w:szCs w:val="22"/>
        </w:rPr>
        <w:instrText>h</w:instrText>
      </w:r>
      <w:r w:rsidRPr="00631526">
        <w:rPr>
          <w:noProof/>
          <w:szCs w:val="22"/>
          <w:lang w:val="ru-RU"/>
        </w:rPr>
        <w:instrText xml:space="preserve"> </w:instrText>
      </w:r>
      <w:r w:rsidRPr="0091342C">
        <w:rPr>
          <w:noProof/>
          <w:szCs w:val="22"/>
        </w:rPr>
      </w:r>
      <w:r w:rsidRPr="0091342C">
        <w:rPr>
          <w:noProof/>
          <w:szCs w:val="22"/>
        </w:rPr>
        <w:fldChar w:fldCharType="separate"/>
      </w:r>
      <w:r w:rsidR="00E46B43" w:rsidRPr="00E46B43">
        <w:rPr>
          <w:noProof/>
          <w:szCs w:val="22"/>
          <w:lang w:val="ru-RU"/>
        </w:rPr>
        <w:t>7</w:t>
      </w:r>
      <w:r w:rsidRPr="0091342C">
        <w:rPr>
          <w:noProof/>
          <w:szCs w:val="22"/>
        </w:rPr>
        <w:fldChar w:fldCharType="end"/>
      </w:r>
    </w:p>
    <w:p w14:paraId="4229B48A" w14:textId="6B0A5D4E" w:rsidR="00D37319" w:rsidRPr="0091342C" w:rsidRDefault="00D37319" w:rsidP="0091342C">
      <w:pPr>
        <w:pStyle w:val="TOC1"/>
        <w:tabs>
          <w:tab w:val="clear" w:pos="964"/>
          <w:tab w:val="left" w:pos="709"/>
        </w:tabs>
        <w:spacing w:before="120"/>
        <w:ind w:left="709" w:hanging="709"/>
        <w:rPr>
          <w:noProof/>
          <w:lang w:val="ru-RU"/>
        </w:rPr>
      </w:pPr>
      <w:r w:rsidRPr="008F00D1">
        <w:rPr>
          <w:noProof/>
          <w:lang w:val="ru-RU"/>
        </w:rPr>
        <w:t>8</w:t>
      </w:r>
      <w:r w:rsidRPr="00631526">
        <w:rPr>
          <w:rFonts w:asciiTheme="minorHAnsi" w:eastAsiaTheme="minorEastAsia" w:hAnsiTheme="minorHAnsi" w:cstheme="minorBidi"/>
          <w:noProof/>
          <w:kern w:val="2"/>
          <w:sz w:val="24"/>
          <w:szCs w:val="24"/>
          <w:lang w:val="ru-RU" w:eastAsia="en-GB"/>
          <w14:ligatures w14:val="standardContextual"/>
        </w:rPr>
        <w:tab/>
      </w:r>
      <w:r w:rsidRPr="008F00D1">
        <w:rPr>
          <w:noProof/>
          <w:lang w:val="ru-RU"/>
        </w:rPr>
        <w:t>Права</w:t>
      </w:r>
      <w:r w:rsidRPr="00631526">
        <w:rPr>
          <w:noProof/>
          <w:lang w:val="ru-RU"/>
        </w:rPr>
        <w:t xml:space="preserve"> че</w:t>
      </w:r>
      <w:r w:rsidRPr="0091342C">
        <w:rPr>
          <w:noProof/>
          <w:lang w:val="ru-RU"/>
        </w:rPr>
        <w:t>ловека</w:t>
      </w:r>
      <w:r w:rsidRPr="0091342C">
        <w:rPr>
          <w:noProof/>
          <w:lang w:val="ru-RU"/>
        </w:rPr>
        <w:tab/>
      </w:r>
      <w:r w:rsidR="0091342C">
        <w:rPr>
          <w:noProof/>
          <w:lang w:val="ru-RU"/>
        </w:rPr>
        <w:tab/>
      </w:r>
      <w:r w:rsidRPr="0091342C">
        <w:rPr>
          <w:noProof/>
          <w:lang w:val="ru-RU"/>
        </w:rPr>
        <w:fldChar w:fldCharType="begin"/>
      </w:r>
      <w:r w:rsidRPr="0091342C">
        <w:rPr>
          <w:noProof/>
          <w:lang w:val="ru-RU"/>
        </w:rPr>
        <w:instrText xml:space="preserve"> PAGEREF _Toc219794727 \h </w:instrText>
      </w:r>
      <w:r w:rsidRPr="0091342C">
        <w:rPr>
          <w:noProof/>
          <w:lang w:val="ru-RU"/>
        </w:rPr>
      </w:r>
      <w:r w:rsidRPr="0091342C">
        <w:rPr>
          <w:noProof/>
          <w:lang w:val="ru-RU"/>
        </w:rPr>
        <w:fldChar w:fldCharType="separate"/>
      </w:r>
      <w:r w:rsidR="00E46B43">
        <w:rPr>
          <w:noProof/>
          <w:lang w:val="ru-RU"/>
        </w:rPr>
        <w:t>8</w:t>
      </w:r>
      <w:r w:rsidRPr="0091342C">
        <w:rPr>
          <w:noProof/>
          <w:lang w:val="ru-RU"/>
        </w:rPr>
        <w:fldChar w:fldCharType="end"/>
      </w:r>
    </w:p>
    <w:p w14:paraId="54FFF03E" w14:textId="307306FD" w:rsidR="00D37319" w:rsidRPr="0091342C" w:rsidRDefault="00D37319" w:rsidP="0091342C">
      <w:pPr>
        <w:pStyle w:val="TOC1"/>
        <w:tabs>
          <w:tab w:val="clear" w:pos="964"/>
          <w:tab w:val="left" w:pos="709"/>
        </w:tabs>
        <w:spacing w:before="120"/>
        <w:ind w:left="709" w:hanging="709"/>
        <w:rPr>
          <w:noProof/>
          <w:lang w:val="ru-RU"/>
        </w:rPr>
      </w:pPr>
      <w:r w:rsidRPr="0091342C">
        <w:rPr>
          <w:noProof/>
          <w:lang w:val="ru-RU"/>
        </w:rPr>
        <w:t>9</w:t>
      </w:r>
      <w:r w:rsidRPr="0091342C">
        <w:rPr>
          <w:noProof/>
          <w:lang w:val="ru-RU"/>
        </w:rPr>
        <w:tab/>
        <w:t>Преодоление разрыва в стандартизации (ПРС)</w:t>
      </w:r>
      <w:r w:rsidRPr="0091342C">
        <w:rPr>
          <w:noProof/>
          <w:lang w:val="ru-RU"/>
        </w:rPr>
        <w:tab/>
      </w:r>
      <w:r w:rsidR="0091342C">
        <w:rPr>
          <w:noProof/>
          <w:lang w:val="ru-RU"/>
        </w:rPr>
        <w:tab/>
      </w:r>
      <w:r w:rsidRPr="0091342C">
        <w:rPr>
          <w:noProof/>
          <w:lang w:val="ru-RU"/>
        </w:rPr>
        <w:fldChar w:fldCharType="begin"/>
      </w:r>
      <w:r w:rsidRPr="0091342C">
        <w:rPr>
          <w:noProof/>
          <w:lang w:val="ru-RU"/>
        </w:rPr>
        <w:instrText xml:space="preserve"> PAGEREF _Toc219794728 \h </w:instrText>
      </w:r>
      <w:r w:rsidRPr="0091342C">
        <w:rPr>
          <w:noProof/>
          <w:lang w:val="ru-RU"/>
        </w:rPr>
      </w:r>
      <w:r w:rsidRPr="0091342C">
        <w:rPr>
          <w:noProof/>
          <w:lang w:val="ru-RU"/>
        </w:rPr>
        <w:fldChar w:fldCharType="separate"/>
      </w:r>
      <w:r w:rsidR="00E46B43">
        <w:rPr>
          <w:noProof/>
          <w:lang w:val="ru-RU"/>
        </w:rPr>
        <w:t>8</w:t>
      </w:r>
      <w:r w:rsidRPr="0091342C">
        <w:rPr>
          <w:noProof/>
          <w:lang w:val="ru-RU"/>
        </w:rPr>
        <w:fldChar w:fldCharType="end"/>
      </w:r>
    </w:p>
    <w:p w14:paraId="79B059C1" w14:textId="70BDF8CC" w:rsidR="00D37319" w:rsidRPr="0091342C" w:rsidRDefault="00D37319" w:rsidP="0091342C">
      <w:pPr>
        <w:pStyle w:val="TOC1"/>
        <w:tabs>
          <w:tab w:val="clear" w:pos="964"/>
          <w:tab w:val="left" w:pos="709"/>
        </w:tabs>
        <w:spacing w:before="120"/>
        <w:ind w:left="709" w:hanging="709"/>
        <w:rPr>
          <w:noProof/>
          <w:lang w:val="ru-RU"/>
        </w:rPr>
      </w:pPr>
      <w:r w:rsidRPr="0091342C">
        <w:rPr>
          <w:noProof/>
          <w:lang w:val="ru-RU"/>
        </w:rPr>
        <w:t>10</w:t>
      </w:r>
      <w:r w:rsidRPr="0091342C">
        <w:rPr>
          <w:noProof/>
          <w:lang w:val="ru-RU"/>
        </w:rPr>
        <w:tab/>
        <w:t>Терминология</w:t>
      </w:r>
      <w:r w:rsidRPr="0091342C">
        <w:rPr>
          <w:noProof/>
          <w:lang w:val="ru-RU"/>
        </w:rPr>
        <w:tab/>
      </w:r>
      <w:r w:rsidR="0091342C">
        <w:rPr>
          <w:noProof/>
          <w:lang w:val="ru-RU"/>
        </w:rPr>
        <w:tab/>
      </w:r>
      <w:r w:rsidRPr="0091342C">
        <w:rPr>
          <w:noProof/>
          <w:lang w:val="ru-RU"/>
        </w:rPr>
        <w:fldChar w:fldCharType="begin"/>
      </w:r>
      <w:r w:rsidRPr="0091342C">
        <w:rPr>
          <w:noProof/>
          <w:lang w:val="ru-RU"/>
        </w:rPr>
        <w:instrText xml:space="preserve"> PAGEREF _Toc219794729 \h </w:instrText>
      </w:r>
      <w:r w:rsidRPr="0091342C">
        <w:rPr>
          <w:noProof/>
          <w:lang w:val="ru-RU"/>
        </w:rPr>
      </w:r>
      <w:r w:rsidRPr="0091342C">
        <w:rPr>
          <w:noProof/>
          <w:lang w:val="ru-RU"/>
        </w:rPr>
        <w:fldChar w:fldCharType="separate"/>
      </w:r>
      <w:r w:rsidR="00E46B43">
        <w:rPr>
          <w:noProof/>
          <w:lang w:val="ru-RU"/>
        </w:rPr>
        <w:t>8</w:t>
      </w:r>
      <w:r w:rsidRPr="0091342C">
        <w:rPr>
          <w:noProof/>
          <w:lang w:val="ru-RU"/>
        </w:rPr>
        <w:fldChar w:fldCharType="end"/>
      </w:r>
    </w:p>
    <w:p w14:paraId="7D703C24" w14:textId="3BF0123B" w:rsidR="00D37319" w:rsidRPr="0091342C" w:rsidRDefault="00D37319" w:rsidP="0091342C">
      <w:pPr>
        <w:pStyle w:val="TOC1"/>
        <w:tabs>
          <w:tab w:val="clear" w:pos="964"/>
          <w:tab w:val="left" w:pos="709"/>
        </w:tabs>
        <w:spacing w:before="120"/>
        <w:ind w:left="709" w:hanging="709"/>
        <w:rPr>
          <w:noProof/>
          <w:lang w:val="ru-RU"/>
        </w:rPr>
      </w:pPr>
      <w:r w:rsidRPr="0091342C">
        <w:rPr>
          <w:noProof/>
          <w:lang w:val="ru-RU"/>
        </w:rPr>
        <w:t>11</w:t>
      </w:r>
      <w:r w:rsidRPr="0091342C">
        <w:rPr>
          <w:noProof/>
          <w:lang w:val="ru-RU"/>
        </w:rPr>
        <w:tab/>
        <w:t>Сотрудничество с другими Секторами и организациями</w:t>
      </w:r>
      <w:r w:rsidRPr="0091342C">
        <w:rPr>
          <w:noProof/>
          <w:lang w:val="ru-RU"/>
        </w:rPr>
        <w:tab/>
      </w:r>
      <w:r w:rsidR="0091342C">
        <w:rPr>
          <w:noProof/>
          <w:lang w:val="ru-RU"/>
        </w:rPr>
        <w:tab/>
      </w:r>
      <w:r w:rsidRPr="0091342C">
        <w:rPr>
          <w:noProof/>
          <w:lang w:val="ru-RU"/>
        </w:rPr>
        <w:fldChar w:fldCharType="begin"/>
      </w:r>
      <w:r w:rsidRPr="0091342C">
        <w:rPr>
          <w:noProof/>
          <w:lang w:val="ru-RU"/>
        </w:rPr>
        <w:instrText xml:space="preserve"> PAGEREF _Toc219794730 \h </w:instrText>
      </w:r>
      <w:r w:rsidRPr="0091342C">
        <w:rPr>
          <w:noProof/>
          <w:lang w:val="ru-RU"/>
        </w:rPr>
      </w:r>
      <w:r w:rsidRPr="0091342C">
        <w:rPr>
          <w:noProof/>
          <w:lang w:val="ru-RU"/>
        </w:rPr>
        <w:fldChar w:fldCharType="separate"/>
      </w:r>
      <w:r w:rsidR="00E46B43">
        <w:rPr>
          <w:noProof/>
          <w:lang w:val="ru-RU"/>
        </w:rPr>
        <w:t>8</w:t>
      </w:r>
      <w:r w:rsidRPr="0091342C">
        <w:rPr>
          <w:noProof/>
          <w:lang w:val="ru-RU"/>
        </w:rPr>
        <w:fldChar w:fldCharType="end"/>
      </w:r>
    </w:p>
    <w:p w14:paraId="55C03B2C" w14:textId="63EFEAA5" w:rsidR="00D37319" w:rsidRPr="0091342C" w:rsidRDefault="00D37319" w:rsidP="0091342C">
      <w:pPr>
        <w:pStyle w:val="TOC1"/>
        <w:tabs>
          <w:tab w:val="clear" w:pos="964"/>
          <w:tab w:val="left" w:pos="709"/>
        </w:tabs>
        <w:spacing w:before="120"/>
        <w:ind w:left="709" w:hanging="709"/>
        <w:rPr>
          <w:noProof/>
          <w:lang w:val="ru-RU"/>
        </w:rPr>
      </w:pPr>
      <w:r w:rsidRPr="0091342C">
        <w:rPr>
          <w:noProof/>
          <w:lang w:val="ru-RU"/>
        </w:rPr>
        <w:t>12</w:t>
      </w:r>
      <w:r w:rsidRPr="0091342C">
        <w:rPr>
          <w:noProof/>
          <w:lang w:val="ru-RU"/>
        </w:rPr>
        <w:tab/>
        <w:t>Журнал МСЭ</w:t>
      </w:r>
      <w:r w:rsidRPr="0091342C">
        <w:rPr>
          <w:noProof/>
          <w:lang w:val="ru-RU"/>
        </w:rPr>
        <w:tab/>
      </w:r>
      <w:r w:rsidR="0091342C">
        <w:rPr>
          <w:noProof/>
          <w:lang w:val="ru-RU"/>
        </w:rPr>
        <w:tab/>
      </w:r>
      <w:r w:rsidRPr="0091342C">
        <w:rPr>
          <w:noProof/>
          <w:lang w:val="ru-RU"/>
        </w:rPr>
        <w:fldChar w:fldCharType="begin"/>
      </w:r>
      <w:r w:rsidRPr="0091342C">
        <w:rPr>
          <w:noProof/>
          <w:lang w:val="ru-RU"/>
        </w:rPr>
        <w:instrText xml:space="preserve"> PAGEREF _Toc219794731 \h </w:instrText>
      </w:r>
      <w:r w:rsidRPr="0091342C">
        <w:rPr>
          <w:noProof/>
          <w:lang w:val="ru-RU"/>
        </w:rPr>
      </w:r>
      <w:r w:rsidRPr="0091342C">
        <w:rPr>
          <w:noProof/>
          <w:lang w:val="ru-RU"/>
        </w:rPr>
        <w:fldChar w:fldCharType="separate"/>
      </w:r>
      <w:r w:rsidR="00E46B43">
        <w:rPr>
          <w:noProof/>
          <w:lang w:val="ru-RU"/>
        </w:rPr>
        <w:t>8</w:t>
      </w:r>
      <w:r w:rsidRPr="0091342C">
        <w:rPr>
          <w:noProof/>
          <w:lang w:val="ru-RU"/>
        </w:rPr>
        <w:fldChar w:fldCharType="end"/>
      </w:r>
    </w:p>
    <w:p w14:paraId="4AAAD7D5" w14:textId="3B1CB04D" w:rsidR="00D37319" w:rsidRPr="00631526" w:rsidRDefault="00D37319" w:rsidP="0091342C">
      <w:pPr>
        <w:pStyle w:val="TOC1"/>
        <w:tabs>
          <w:tab w:val="clear" w:pos="964"/>
          <w:tab w:val="left" w:pos="709"/>
        </w:tabs>
        <w:spacing w:before="120"/>
        <w:ind w:left="709" w:hanging="709"/>
        <w:rPr>
          <w:rFonts w:asciiTheme="minorHAnsi" w:eastAsiaTheme="minorEastAsia" w:hAnsiTheme="minorHAnsi" w:cstheme="minorBidi"/>
          <w:noProof/>
          <w:kern w:val="2"/>
          <w:sz w:val="24"/>
          <w:szCs w:val="24"/>
          <w:lang w:val="ru-RU" w:eastAsia="en-GB"/>
          <w14:ligatures w14:val="standardContextual"/>
        </w:rPr>
      </w:pPr>
      <w:r w:rsidRPr="0091342C">
        <w:rPr>
          <w:noProof/>
          <w:lang w:val="ru-RU"/>
        </w:rPr>
        <w:t>13</w:t>
      </w:r>
      <w:r w:rsidRPr="0091342C">
        <w:rPr>
          <w:noProof/>
          <w:lang w:val="ru-RU"/>
        </w:rPr>
        <w:tab/>
        <w:t>Резул</w:t>
      </w:r>
      <w:r w:rsidRPr="008F00D1">
        <w:rPr>
          <w:noProof/>
          <w:lang w:val="ru-RU"/>
        </w:rPr>
        <w:t>ьтаты деятельности рабочих групп КГСЭ</w:t>
      </w:r>
      <w:r w:rsidRPr="00631526">
        <w:rPr>
          <w:noProof/>
          <w:lang w:val="ru-RU"/>
        </w:rPr>
        <w:tab/>
      </w:r>
      <w:r w:rsidR="0091342C">
        <w:rPr>
          <w:noProof/>
          <w:lang w:val="ru-RU"/>
        </w:rPr>
        <w:tab/>
      </w:r>
      <w:r>
        <w:rPr>
          <w:noProof/>
        </w:rPr>
        <w:fldChar w:fldCharType="begin"/>
      </w:r>
      <w:r w:rsidRPr="00631526">
        <w:rPr>
          <w:noProof/>
          <w:lang w:val="ru-RU"/>
        </w:rPr>
        <w:instrText xml:space="preserve"> </w:instrText>
      </w:r>
      <w:r>
        <w:rPr>
          <w:noProof/>
        </w:rPr>
        <w:instrText>PAGEREF</w:instrText>
      </w:r>
      <w:r w:rsidRPr="00631526">
        <w:rPr>
          <w:noProof/>
          <w:lang w:val="ru-RU"/>
        </w:rPr>
        <w:instrText xml:space="preserve"> _</w:instrText>
      </w:r>
      <w:r>
        <w:rPr>
          <w:noProof/>
        </w:rPr>
        <w:instrText>Toc</w:instrText>
      </w:r>
      <w:r w:rsidRPr="00631526">
        <w:rPr>
          <w:noProof/>
          <w:lang w:val="ru-RU"/>
        </w:rPr>
        <w:instrText>219794732 \</w:instrText>
      </w:r>
      <w:r>
        <w:rPr>
          <w:noProof/>
        </w:rPr>
        <w:instrText>h</w:instrText>
      </w:r>
      <w:r w:rsidRPr="00631526">
        <w:rPr>
          <w:noProof/>
          <w:lang w:val="ru-RU"/>
        </w:rPr>
        <w:instrText xml:space="preserve"> </w:instrText>
      </w:r>
      <w:r>
        <w:rPr>
          <w:noProof/>
        </w:rPr>
      </w:r>
      <w:r>
        <w:rPr>
          <w:noProof/>
        </w:rPr>
        <w:fldChar w:fldCharType="separate"/>
      </w:r>
      <w:r w:rsidR="00E46B43" w:rsidRPr="00E46B43">
        <w:rPr>
          <w:noProof/>
          <w:lang w:val="ru-RU"/>
        </w:rPr>
        <w:t>9</w:t>
      </w:r>
      <w:r>
        <w:rPr>
          <w:noProof/>
        </w:rPr>
        <w:fldChar w:fldCharType="end"/>
      </w:r>
    </w:p>
    <w:p w14:paraId="1726DFD9" w14:textId="7686E2E2" w:rsidR="00D37319" w:rsidRPr="0091342C" w:rsidRDefault="00D37319" w:rsidP="0091342C">
      <w:pPr>
        <w:pStyle w:val="TOC2"/>
        <w:tabs>
          <w:tab w:val="clear" w:pos="964"/>
        </w:tabs>
        <w:ind w:left="1418" w:hanging="709"/>
        <w:rPr>
          <w:noProof/>
          <w:szCs w:val="22"/>
          <w:lang w:val="ru-RU"/>
        </w:rPr>
      </w:pPr>
      <w:r w:rsidRPr="008F00D1">
        <w:rPr>
          <w:noProof/>
          <w:lang w:val="ru-RU"/>
        </w:rPr>
        <w:t>13.1</w:t>
      </w:r>
      <w:r w:rsidRPr="00631526">
        <w:rPr>
          <w:rFonts w:asciiTheme="minorHAnsi" w:eastAsiaTheme="minorEastAsia" w:hAnsiTheme="minorHAnsi" w:cstheme="minorBidi"/>
          <w:noProof/>
          <w:kern w:val="2"/>
          <w:sz w:val="24"/>
          <w:szCs w:val="24"/>
          <w:lang w:val="ru-RU" w:eastAsia="en-GB"/>
          <w14:ligatures w14:val="standardContextual"/>
        </w:rPr>
        <w:tab/>
      </w:r>
      <w:r w:rsidRPr="008F00D1">
        <w:rPr>
          <w:noProof/>
          <w:lang w:val="ru-RU"/>
        </w:rPr>
        <w:t>Раб</w:t>
      </w:r>
      <w:r w:rsidRPr="00631526">
        <w:rPr>
          <w:rFonts w:eastAsiaTheme="minorEastAsia"/>
          <w:noProof/>
          <w:kern w:val="2"/>
          <w:szCs w:val="22"/>
          <w:lang w:val="ru-RU" w:eastAsia="en-GB"/>
          <w14:ligatures w14:val="standardContextual"/>
        </w:rPr>
        <w:t>очая гр</w:t>
      </w:r>
      <w:r w:rsidRPr="0091342C">
        <w:rPr>
          <w:noProof/>
          <w:szCs w:val="22"/>
          <w:lang w:val="ru-RU"/>
        </w:rPr>
        <w:t>уппа 1 "Методы работы, сотрудничество, участие и стратегическое планирование" КГСЭ</w:t>
      </w:r>
      <w:r w:rsidRPr="0091342C">
        <w:rPr>
          <w:noProof/>
          <w:szCs w:val="22"/>
          <w:lang w:val="ru-RU"/>
        </w:rPr>
        <w:tab/>
      </w:r>
      <w:r w:rsidR="0091342C">
        <w:rPr>
          <w:noProof/>
          <w:szCs w:val="22"/>
          <w:lang w:val="ru-RU"/>
        </w:rPr>
        <w:tab/>
      </w:r>
      <w:r w:rsidRPr="0091342C">
        <w:rPr>
          <w:noProof/>
          <w:szCs w:val="22"/>
          <w:lang w:val="ru-RU"/>
        </w:rPr>
        <w:fldChar w:fldCharType="begin"/>
      </w:r>
      <w:r w:rsidRPr="0091342C">
        <w:rPr>
          <w:noProof/>
          <w:szCs w:val="22"/>
          <w:lang w:val="ru-RU"/>
        </w:rPr>
        <w:instrText xml:space="preserve"> PAGEREF _Toc219794733 \h </w:instrText>
      </w:r>
      <w:r w:rsidRPr="0091342C">
        <w:rPr>
          <w:noProof/>
          <w:szCs w:val="22"/>
          <w:lang w:val="ru-RU"/>
        </w:rPr>
      </w:r>
      <w:r w:rsidRPr="0091342C">
        <w:rPr>
          <w:noProof/>
          <w:szCs w:val="22"/>
          <w:lang w:val="ru-RU"/>
        </w:rPr>
        <w:fldChar w:fldCharType="separate"/>
      </w:r>
      <w:r w:rsidR="00E46B43">
        <w:rPr>
          <w:noProof/>
          <w:szCs w:val="22"/>
          <w:lang w:val="ru-RU"/>
        </w:rPr>
        <w:t>9</w:t>
      </w:r>
      <w:r w:rsidRPr="0091342C">
        <w:rPr>
          <w:noProof/>
          <w:szCs w:val="22"/>
          <w:lang w:val="ru-RU"/>
        </w:rPr>
        <w:fldChar w:fldCharType="end"/>
      </w:r>
    </w:p>
    <w:p w14:paraId="496636A9" w14:textId="2FA71E9C" w:rsidR="00D37319" w:rsidRPr="00631526" w:rsidRDefault="00D37319" w:rsidP="0091342C">
      <w:pPr>
        <w:pStyle w:val="TOC2"/>
        <w:tabs>
          <w:tab w:val="clear" w:pos="964"/>
        </w:tabs>
        <w:ind w:left="1418" w:hanging="709"/>
        <w:rPr>
          <w:rFonts w:asciiTheme="minorHAnsi" w:eastAsiaTheme="minorEastAsia" w:hAnsiTheme="minorHAnsi" w:cstheme="minorBidi"/>
          <w:noProof/>
          <w:kern w:val="2"/>
          <w:sz w:val="24"/>
          <w:szCs w:val="24"/>
          <w:lang w:val="ru-RU" w:eastAsia="en-GB"/>
          <w14:ligatures w14:val="standardContextual"/>
        </w:rPr>
      </w:pPr>
      <w:r w:rsidRPr="0091342C">
        <w:rPr>
          <w:noProof/>
          <w:szCs w:val="22"/>
          <w:lang w:val="ru-RU"/>
        </w:rPr>
        <w:t>13.2</w:t>
      </w:r>
      <w:r w:rsidRPr="0091342C">
        <w:rPr>
          <w:noProof/>
          <w:szCs w:val="22"/>
          <w:lang w:val="ru-RU"/>
        </w:rPr>
        <w:tab/>
        <w:t>Рабочая гру</w:t>
      </w:r>
      <w:r w:rsidRPr="008F00D1">
        <w:rPr>
          <w:noProof/>
          <w:lang w:val="ru-RU"/>
        </w:rPr>
        <w:t xml:space="preserve">ппа 2 </w:t>
      </w:r>
      <w:r w:rsidRPr="008F00D1">
        <w:rPr>
          <w:bCs/>
          <w:noProof/>
          <w:lang w:val="ru-RU"/>
        </w:rPr>
        <w:t>"</w:t>
      </w:r>
      <w:r w:rsidRPr="008F00D1">
        <w:rPr>
          <w:noProof/>
          <w:lang w:val="ru-RU"/>
        </w:rPr>
        <w:t>Программа работы, реструктуризация и тематические Резолюции</w:t>
      </w:r>
      <w:r w:rsidRPr="008F00D1">
        <w:rPr>
          <w:bCs/>
          <w:noProof/>
          <w:lang w:val="ru-RU"/>
        </w:rPr>
        <w:t>"</w:t>
      </w:r>
      <w:r w:rsidRPr="008F00D1">
        <w:rPr>
          <w:noProof/>
          <w:lang w:val="ru-RU"/>
        </w:rPr>
        <w:t xml:space="preserve"> КГСЭ</w:t>
      </w:r>
      <w:r w:rsidRPr="00631526">
        <w:rPr>
          <w:noProof/>
          <w:lang w:val="ru-RU"/>
        </w:rPr>
        <w:tab/>
      </w:r>
      <w:r w:rsidR="0091342C">
        <w:rPr>
          <w:noProof/>
          <w:lang w:val="ru-RU"/>
        </w:rPr>
        <w:tab/>
      </w:r>
      <w:r>
        <w:rPr>
          <w:noProof/>
        </w:rPr>
        <w:fldChar w:fldCharType="begin"/>
      </w:r>
      <w:r w:rsidRPr="00631526">
        <w:rPr>
          <w:noProof/>
          <w:lang w:val="ru-RU"/>
        </w:rPr>
        <w:instrText xml:space="preserve"> </w:instrText>
      </w:r>
      <w:r>
        <w:rPr>
          <w:noProof/>
        </w:rPr>
        <w:instrText>PAGEREF</w:instrText>
      </w:r>
      <w:r w:rsidRPr="00631526">
        <w:rPr>
          <w:noProof/>
          <w:lang w:val="ru-RU"/>
        </w:rPr>
        <w:instrText xml:space="preserve"> _</w:instrText>
      </w:r>
      <w:r>
        <w:rPr>
          <w:noProof/>
        </w:rPr>
        <w:instrText>Toc</w:instrText>
      </w:r>
      <w:r w:rsidRPr="00631526">
        <w:rPr>
          <w:noProof/>
          <w:lang w:val="ru-RU"/>
        </w:rPr>
        <w:instrText>219794734 \</w:instrText>
      </w:r>
      <w:r>
        <w:rPr>
          <w:noProof/>
        </w:rPr>
        <w:instrText>h</w:instrText>
      </w:r>
      <w:r w:rsidRPr="00631526">
        <w:rPr>
          <w:noProof/>
          <w:lang w:val="ru-RU"/>
        </w:rPr>
        <w:instrText xml:space="preserve"> </w:instrText>
      </w:r>
      <w:r>
        <w:rPr>
          <w:noProof/>
        </w:rPr>
      </w:r>
      <w:r>
        <w:rPr>
          <w:noProof/>
        </w:rPr>
        <w:fldChar w:fldCharType="separate"/>
      </w:r>
      <w:r w:rsidR="00E46B43" w:rsidRPr="00E46B43">
        <w:rPr>
          <w:noProof/>
          <w:lang w:val="ru-RU"/>
        </w:rPr>
        <w:t>10</w:t>
      </w:r>
      <w:r>
        <w:rPr>
          <w:noProof/>
        </w:rPr>
        <w:fldChar w:fldCharType="end"/>
      </w:r>
    </w:p>
    <w:p w14:paraId="714BDF63" w14:textId="01BE5BBF" w:rsidR="00D37319" w:rsidRPr="0091342C" w:rsidRDefault="00D37319" w:rsidP="0091342C">
      <w:pPr>
        <w:pStyle w:val="TOC1"/>
        <w:tabs>
          <w:tab w:val="clear" w:pos="964"/>
          <w:tab w:val="left" w:pos="709"/>
        </w:tabs>
        <w:spacing w:before="120"/>
        <w:ind w:left="709" w:hanging="709"/>
        <w:rPr>
          <w:noProof/>
          <w:lang w:val="ru-RU"/>
        </w:rPr>
      </w:pPr>
      <w:r w:rsidRPr="008F00D1">
        <w:rPr>
          <w:noProof/>
          <w:lang w:val="ru-RU"/>
        </w:rPr>
        <w:t>14</w:t>
      </w:r>
      <w:r w:rsidRPr="00631526">
        <w:rPr>
          <w:rFonts w:asciiTheme="minorHAnsi" w:eastAsiaTheme="minorEastAsia" w:hAnsiTheme="minorHAnsi" w:cstheme="minorBidi"/>
          <w:noProof/>
          <w:kern w:val="2"/>
          <w:sz w:val="24"/>
          <w:szCs w:val="24"/>
          <w:lang w:val="ru-RU" w:eastAsia="en-GB"/>
          <w14:ligatures w14:val="standardContextual"/>
        </w:rPr>
        <w:tab/>
      </w:r>
      <w:r w:rsidRPr="008F00D1">
        <w:rPr>
          <w:noProof/>
          <w:lang w:val="ru-RU"/>
        </w:rPr>
        <w:t>Граф</w:t>
      </w:r>
      <w:r w:rsidRPr="00631526">
        <w:rPr>
          <w:noProof/>
          <w:lang w:val="ru-RU"/>
        </w:rPr>
        <w:t>и</w:t>
      </w:r>
      <w:r w:rsidRPr="0091342C">
        <w:rPr>
          <w:noProof/>
          <w:lang w:val="ru-RU"/>
        </w:rPr>
        <w:t>к собраний МСЭ-Т, включая дату следующего собрания КГСЭ</w:t>
      </w:r>
      <w:r w:rsidRPr="0091342C">
        <w:rPr>
          <w:noProof/>
          <w:lang w:val="ru-RU"/>
        </w:rPr>
        <w:tab/>
      </w:r>
      <w:r w:rsidR="0091342C">
        <w:rPr>
          <w:noProof/>
          <w:lang w:val="ru-RU"/>
        </w:rPr>
        <w:tab/>
      </w:r>
      <w:r w:rsidRPr="0091342C">
        <w:rPr>
          <w:noProof/>
          <w:lang w:val="ru-RU"/>
        </w:rPr>
        <w:fldChar w:fldCharType="begin"/>
      </w:r>
      <w:r w:rsidRPr="0091342C">
        <w:rPr>
          <w:noProof/>
          <w:lang w:val="ru-RU"/>
        </w:rPr>
        <w:instrText xml:space="preserve"> PAGEREF _Toc219794735 \h </w:instrText>
      </w:r>
      <w:r w:rsidRPr="0091342C">
        <w:rPr>
          <w:noProof/>
          <w:lang w:val="ru-RU"/>
        </w:rPr>
      </w:r>
      <w:r w:rsidRPr="0091342C">
        <w:rPr>
          <w:noProof/>
          <w:lang w:val="ru-RU"/>
        </w:rPr>
        <w:fldChar w:fldCharType="separate"/>
      </w:r>
      <w:r w:rsidR="00E46B43">
        <w:rPr>
          <w:noProof/>
          <w:lang w:val="ru-RU"/>
        </w:rPr>
        <w:t>11</w:t>
      </w:r>
      <w:r w:rsidRPr="0091342C">
        <w:rPr>
          <w:noProof/>
          <w:lang w:val="ru-RU"/>
        </w:rPr>
        <w:fldChar w:fldCharType="end"/>
      </w:r>
    </w:p>
    <w:p w14:paraId="06C5CBAF" w14:textId="65C526B1" w:rsidR="00D37319" w:rsidRPr="0091342C" w:rsidRDefault="00D37319" w:rsidP="0091342C">
      <w:pPr>
        <w:pStyle w:val="TOC1"/>
        <w:tabs>
          <w:tab w:val="clear" w:pos="964"/>
          <w:tab w:val="left" w:pos="709"/>
        </w:tabs>
        <w:spacing w:before="120"/>
        <w:ind w:left="709" w:hanging="709"/>
        <w:rPr>
          <w:noProof/>
          <w:lang w:val="ru-RU"/>
        </w:rPr>
      </w:pPr>
      <w:r w:rsidRPr="0091342C">
        <w:rPr>
          <w:noProof/>
          <w:lang w:val="ru-RU"/>
        </w:rPr>
        <w:t>15</w:t>
      </w:r>
      <w:r w:rsidRPr="0091342C">
        <w:rPr>
          <w:noProof/>
          <w:lang w:val="ru-RU"/>
        </w:rPr>
        <w:tab/>
        <w:t>Любы</w:t>
      </w:r>
      <w:r w:rsidRPr="008F00D1">
        <w:rPr>
          <w:noProof/>
          <w:lang w:val="ru-RU"/>
        </w:rPr>
        <w:t>е другие вопросы</w:t>
      </w:r>
      <w:r w:rsidRPr="0091342C">
        <w:rPr>
          <w:noProof/>
          <w:lang w:val="ru-RU"/>
        </w:rPr>
        <w:tab/>
      </w:r>
      <w:r w:rsidR="0091342C">
        <w:rPr>
          <w:noProof/>
          <w:lang w:val="ru-RU"/>
        </w:rPr>
        <w:tab/>
      </w:r>
      <w:r w:rsidRPr="0091342C">
        <w:rPr>
          <w:noProof/>
          <w:lang w:val="ru-RU"/>
        </w:rPr>
        <w:fldChar w:fldCharType="begin"/>
      </w:r>
      <w:r w:rsidRPr="0091342C">
        <w:rPr>
          <w:noProof/>
          <w:lang w:val="ru-RU"/>
        </w:rPr>
        <w:instrText xml:space="preserve"> PAGEREF _Toc219794736 \h </w:instrText>
      </w:r>
      <w:r w:rsidRPr="0091342C">
        <w:rPr>
          <w:noProof/>
          <w:lang w:val="ru-RU"/>
        </w:rPr>
      </w:r>
      <w:r w:rsidRPr="0091342C">
        <w:rPr>
          <w:noProof/>
          <w:lang w:val="ru-RU"/>
        </w:rPr>
        <w:fldChar w:fldCharType="separate"/>
      </w:r>
      <w:r w:rsidR="00E46B43">
        <w:rPr>
          <w:noProof/>
          <w:lang w:val="ru-RU"/>
        </w:rPr>
        <w:t>12</w:t>
      </w:r>
      <w:r w:rsidRPr="0091342C">
        <w:rPr>
          <w:noProof/>
          <w:lang w:val="ru-RU"/>
        </w:rPr>
        <w:fldChar w:fldCharType="end"/>
      </w:r>
    </w:p>
    <w:p w14:paraId="6D23AFA5" w14:textId="2504ECDD" w:rsidR="00D37319" w:rsidRPr="0091342C" w:rsidRDefault="00D37319" w:rsidP="0091342C">
      <w:pPr>
        <w:pStyle w:val="TOC1"/>
        <w:tabs>
          <w:tab w:val="clear" w:pos="964"/>
          <w:tab w:val="left" w:pos="709"/>
        </w:tabs>
        <w:spacing w:before="120"/>
        <w:ind w:left="709" w:hanging="709"/>
        <w:rPr>
          <w:noProof/>
          <w:lang w:val="ru-RU"/>
        </w:rPr>
      </w:pPr>
      <w:r w:rsidRPr="008F00D1">
        <w:rPr>
          <w:noProof/>
          <w:lang w:val="ru-RU"/>
        </w:rPr>
        <w:t>16</w:t>
      </w:r>
      <w:r w:rsidRPr="0091342C">
        <w:rPr>
          <w:noProof/>
          <w:lang w:val="ru-RU"/>
        </w:rPr>
        <w:tab/>
      </w:r>
      <w:r w:rsidRPr="008F00D1">
        <w:rPr>
          <w:noProof/>
          <w:lang w:val="ru-RU"/>
        </w:rPr>
        <w:t>Рас</w:t>
      </w:r>
      <w:r w:rsidRPr="0091342C">
        <w:rPr>
          <w:noProof/>
          <w:lang w:val="ru-RU"/>
        </w:rPr>
        <w:t>смотрение проекта отчета о собрании</w:t>
      </w:r>
      <w:r w:rsidRPr="0091342C">
        <w:rPr>
          <w:noProof/>
          <w:lang w:val="ru-RU"/>
        </w:rPr>
        <w:tab/>
      </w:r>
      <w:r w:rsidR="0091342C">
        <w:rPr>
          <w:noProof/>
          <w:lang w:val="ru-RU"/>
        </w:rPr>
        <w:tab/>
      </w:r>
      <w:r w:rsidRPr="0091342C">
        <w:rPr>
          <w:noProof/>
          <w:lang w:val="ru-RU"/>
        </w:rPr>
        <w:fldChar w:fldCharType="begin"/>
      </w:r>
      <w:r w:rsidRPr="0091342C">
        <w:rPr>
          <w:noProof/>
          <w:lang w:val="ru-RU"/>
        </w:rPr>
        <w:instrText xml:space="preserve"> PAGEREF _Toc219794737 \h </w:instrText>
      </w:r>
      <w:r w:rsidRPr="0091342C">
        <w:rPr>
          <w:noProof/>
          <w:lang w:val="ru-RU"/>
        </w:rPr>
      </w:r>
      <w:r w:rsidRPr="0091342C">
        <w:rPr>
          <w:noProof/>
          <w:lang w:val="ru-RU"/>
        </w:rPr>
        <w:fldChar w:fldCharType="separate"/>
      </w:r>
      <w:r w:rsidR="00E46B43">
        <w:rPr>
          <w:noProof/>
          <w:lang w:val="ru-RU"/>
        </w:rPr>
        <w:t>12</w:t>
      </w:r>
      <w:r w:rsidRPr="0091342C">
        <w:rPr>
          <w:noProof/>
          <w:lang w:val="ru-RU"/>
        </w:rPr>
        <w:fldChar w:fldCharType="end"/>
      </w:r>
    </w:p>
    <w:p w14:paraId="0D163A31" w14:textId="143B0679" w:rsidR="00D37319" w:rsidRPr="00631526" w:rsidRDefault="00D37319" w:rsidP="0091342C">
      <w:pPr>
        <w:pStyle w:val="TOC1"/>
        <w:tabs>
          <w:tab w:val="clear" w:pos="964"/>
          <w:tab w:val="left" w:pos="709"/>
        </w:tabs>
        <w:spacing w:before="120"/>
        <w:ind w:left="709" w:hanging="709"/>
        <w:rPr>
          <w:rFonts w:asciiTheme="minorHAnsi" w:eastAsiaTheme="minorEastAsia" w:hAnsiTheme="minorHAnsi" w:cstheme="minorBidi"/>
          <w:noProof/>
          <w:kern w:val="2"/>
          <w:sz w:val="24"/>
          <w:szCs w:val="24"/>
          <w:lang w:val="ru-RU" w:eastAsia="en-GB"/>
          <w14:ligatures w14:val="standardContextual"/>
        </w:rPr>
      </w:pPr>
      <w:r w:rsidRPr="0091342C">
        <w:rPr>
          <w:noProof/>
          <w:lang w:val="ru-RU"/>
        </w:rPr>
        <w:t>17</w:t>
      </w:r>
      <w:r w:rsidRPr="0091342C">
        <w:rPr>
          <w:noProof/>
          <w:lang w:val="ru-RU"/>
        </w:rPr>
        <w:tab/>
        <w:t>Закр</w:t>
      </w:r>
      <w:r w:rsidRPr="008F00D1">
        <w:rPr>
          <w:noProof/>
          <w:lang w:val="ru-RU"/>
        </w:rPr>
        <w:t>ытие собрания</w:t>
      </w:r>
      <w:r w:rsidRPr="00631526">
        <w:rPr>
          <w:noProof/>
          <w:lang w:val="ru-RU"/>
        </w:rPr>
        <w:tab/>
      </w:r>
      <w:r w:rsidR="0091342C">
        <w:rPr>
          <w:noProof/>
          <w:lang w:val="ru-RU"/>
        </w:rPr>
        <w:tab/>
      </w:r>
      <w:r>
        <w:rPr>
          <w:noProof/>
        </w:rPr>
        <w:fldChar w:fldCharType="begin"/>
      </w:r>
      <w:r w:rsidRPr="00631526">
        <w:rPr>
          <w:noProof/>
          <w:lang w:val="ru-RU"/>
        </w:rPr>
        <w:instrText xml:space="preserve"> </w:instrText>
      </w:r>
      <w:r>
        <w:rPr>
          <w:noProof/>
        </w:rPr>
        <w:instrText>PAGEREF</w:instrText>
      </w:r>
      <w:r w:rsidRPr="00631526">
        <w:rPr>
          <w:noProof/>
          <w:lang w:val="ru-RU"/>
        </w:rPr>
        <w:instrText xml:space="preserve"> _</w:instrText>
      </w:r>
      <w:r>
        <w:rPr>
          <w:noProof/>
        </w:rPr>
        <w:instrText>Toc</w:instrText>
      </w:r>
      <w:r w:rsidRPr="00631526">
        <w:rPr>
          <w:noProof/>
          <w:lang w:val="ru-RU"/>
        </w:rPr>
        <w:instrText>219794738 \</w:instrText>
      </w:r>
      <w:r>
        <w:rPr>
          <w:noProof/>
        </w:rPr>
        <w:instrText>h</w:instrText>
      </w:r>
      <w:r w:rsidRPr="00631526">
        <w:rPr>
          <w:noProof/>
          <w:lang w:val="ru-RU"/>
        </w:rPr>
        <w:instrText xml:space="preserve"> </w:instrText>
      </w:r>
      <w:r>
        <w:rPr>
          <w:noProof/>
        </w:rPr>
      </w:r>
      <w:r>
        <w:rPr>
          <w:noProof/>
        </w:rPr>
        <w:fldChar w:fldCharType="separate"/>
      </w:r>
      <w:r w:rsidR="00E46B43" w:rsidRPr="00E46B43">
        <w:rPr>
          <w:noProof/>
          <w:lang w:val="ru-RU"/>
        </w:rPr>
        <w:t>12</w:t>
      </w:r>
      <w:r>
        <w:rPr>
          <w:noProof/>
        </w:rPr>
        <w:fldChar w:fldCharType="end"/>
      </w:r>
    </w:p>
    <w:p w14:paraId="1352B92A" w14:textId="4D771B35" w:rsidR="00D37319" w:rsidRDefault="00D37319" w:rsidP="00D37319">
      <w:pPr>
        <w:pStyle w:val="TOC1"/>
        <w:tabs>
          <w:tab w:val="clear" w:pos="964"/>
          <w:tab w:val="left" w:pos="709"/>
        </w:tabs>
        <w:spacing w:before="160"/>
        <w:ind w:left="709" w:hanging="709"/>
        <w:rPr>
          <w:noProof/>
          <w:lang w:val="ru-RU"/>
        </w:rPr>
      </w:pPr>
      <w:r w:rsidRPr="00631526">
        <w:rPr>
          <w:noProof/>
          <w:lang w:val="ru-RU"/>
        </w:rPr>
        <w:lastRenderedPageBreak/>
        <w:t>ПРИЛОЖЕНИЯ</w:t>
      </w:r>
      <w:r>
        <w:rPr>
          <w:noProof/>
          <w:lang w:val="ru-RU"/>
        </w:rPr>
        <w:t>:</w:t>
      </w:r>
    </w:p>
    <w:p w14:paraId="5F558954" w14:textId="7A58381C" w:rsidR="00D37319" w:rsidRPr="00631526" w:rsidRDefault="00D37319" w:rsidP="00D37319">
      <w:pPr>
        <w:pStyle w:val="TOC1"/>
        <w:tabs>
          <w:tab w:val="clear" w:pos="964"/>
          <w:tab w:val="left" w:pos="709"/>
        </w:tabs>
        <w:spacing w:before="160"/>
        <w:ind w:left="709" w:hanging="709"/>
        <w:rPr>
          <w:noProof/>
          <w:lang w:val="ru-RU"/>
        </w:rPr>
      </w:pPr>
      <w:r w:rsidRPr="008F00D1">
        <w:rPr>
          <w:noProof/>
          <w:lang w:val="ru-RU"/>
        </w:rPr>
        <w:t>Приложе</w:t>
      </w:r>
      <w:r w:rsidRPr="00631526">
        <w:rPr>
          <w:noProof/>
          <w:lang w:val="ru-RU"/>
        </w:rPr>
        <w:t xml:space="preserve">ние </w:t>
      </w:r>
      <w:r w:rsidRPr="00D37319">
        <w:rPr>
          <w:noProof/>
        </w:rPr>
        <w:t>A</w:t>
      </w:r>
      <w:r w:rsidR="0091342C">
        <w:rPr>
          <w:noProof/>
          <w:lang w:val="ru-RU"/>
        </w:rPr>
        <w:t xml:space="preserve"> − </w:t>
      </w:r>
      <w:r w:rsidRPr="00631526">
        <w:rPr>
          <w:noProof/>
          <w:lang w:val="ru-RU"/>
        </w:rPr>
        <w:t>Решения по Рекомендациям, Добавлениям и другим согласованным текстам (КГСЭ, май 2025 г.)</w:t>
      </w:r>
      <w:r w:rsidRPr="00631526">
        <w:rPr>
          <w:noProof/>
          <w:lang w:val="ru-RU"/>
        </w:rPr>
        <w:tab/>
      </w:r>
      <w:r w:rsidR="0091342C">
        <w:rPr>
          <w:noProof/>
          <w:lang w:val="ru-RU"/>
        </w:rPr>
        <w:tab/>
      </w:r>
      <w:r>
        <w:rPr>
          <w:noProof/>
        </w:rPr>
        <w:fldChar w:fldCharType="begin"/>
      </w:r>
      <w:r w:rsidRPr="00631526">
        <w:rPr>
          <w:noProof/>
          <w:lang w:val="ru-RU"/>
        </w:rPr>
        <w:instrText xml:space="preserve"> </w:instrText>
      </w:r>
      <w:r>
        <w:rPr>
          <w:noProof/>
        </w:rPr>
        <w:instrText>PAGEREF</w:instrText>
      </w:r>
      <w:r w:rsidRPr="00631526">
        <w:rPr>
          <w:noProof/>
          <w:lang w:val="ru-RU"/>
        </w:rPr>
        <w:instrText xml:space="preserve"> _</w:instrText>
      </w:r>
      <w:r>
        <w:rPr>
          <w:noProof/>
        </w:rPr>
        <w:instrText>Toc</w:instrText>
      </w:r>
      <w:r w:rsidRPr="00631526">
        <w:rPr>
          <w:noProof/>
          <w:lang w:val="ru-RU"/>
        </w:rPr>
        <w:instrText>219794740 \</w:instrText>
      </w:r>
      <w:r>
        <w:rPr>
          <w:noProof/>
        </w:rPr>
        <w:instrText>h</w:instrText>
      </w:r>
      <w:r w:rsidRPr="00631526">
        <w:rPr>
          <w:noProof/>
          <w:lang w:val="ru-RU"/>
        </w:rPr>
        <w:instrText xml:space="preserve"> </w:instrText>
      </w:r>
      <w:r>
        <w:rPr>
          <w:noProof/>
        </w:rPr>
      </w:r>
      <w:r>
        <w:rPr>
          <w:noProof/>
        </w:rPr>
        <w:fldChar w:fldCharType="separate"/>
      </w:r>
      <w:r w:rsidR="00E46B43" w:rsidRPr="00E46B43">
        <w:rPr>
          <w:noProof/>
          <w:lang w:val="ru-RU"/>
        </w:rPr>
        <w:t>13</w:t>
      </w:r>
      <w:r>
        <w:rPr>
          <w:noProof/>
        </w:rPr>
        <w:fldChar w:fldCharType="end"/>
      </w:r>
    </w:p>
    <w:p w14:paraId="7156F4F4" w14:textId="7822C272" w:rsidR="00D37319" w:rsidRPr="00631526" w:rsidRDefault="00D37319" w:rsidP="00D37319">
      <w:pPr>
        <w:pStyle w:val="TOC1"/>
        <w:tabs>
          <w:tab w:val="clear" w:pos="964"/>
          <w:tab w:val="left" w:pos="709"/>
        </w:tabs>
        <w:spacing w:before="160"/>
        <w:ind w:left="709" w:hanging="709"/>
        <w:rPr>
          <w:noProof/>
          <w:lang w:val="ru-RU"/>
        </w:rPr>
      </w:pPr>
      <w:r w:rsidRPr="00631526">
        <w:rPr>
          <w:noProof/>
          <w:lang w:val="ru-RU"/>
        </w:rPr>
        <w:t xml:space="preserve">Приложение </w:t>
      </w:r>
      <w:r w:rsidRPr="00D37319">
        <w:rPr>
          <w:noProof/>
        </w:rPr>
        <w:t>B</w:t>
      </w:r>
      <w:r w:rsidR="0091342C">
        <w:rPr>
          <w:noProof/>
          <w:lang w:val="ru-RU"/>
        </w:rPr>
        <w:t xml:space="preserve"> − </w:t>
      </w:r>
      <w:r w:rsidRPr="00631526">
        <w:rPr>
          <w:noProof/>
          <w:lang w:val="ru-RU"/>
        </w:rPr>
        <w:t>Круг ведения рабочих групп и групп Докладчиков КГСЭ</w:t>
      </w:r>
      <w:r w:rsidRPr="00631526">
        <w:rPr>
          <w:noProof/>
          <w:lang w:val="ru-RU"/>
        </w:rPr>
        <w:tab/>
      </w:r>
      <w:r w:rsidR="0091342C">
        <w:rPr>
          <w:noProof/>
          <w:lang w:val="ru-RU"/>
        </w:rPr>
        <w:tab/>
      </w:r>
      <w:r>
        <w:rPr>
          <w:noProof/>
        </w:rPr>
        <w:fldChar w:fldCharType="begin"/>
      </w:r>
      <w:r w:rsidRPr="00631526">
        <w:rPr>
          <w:noProof/>
          <w:lang w:val="ru-RU"/>
        </w:rPr>
        <w:instrText xml:space="preserve"> </w:instrText>
      </w:r>
      <w:r>
        <w:rPr>
          <w:noProof/>
        </w:rPr>
        <w:instrText>PAGEREF</w:instrText>
      </w:r>
      <w:r w:rsidRPr="00631526">
        <w:rPr>
          <w:noProof/>
          <w:lang w:val="ru-RU"/>
        </w:rPr>
        <w:instrText xml:space="preserve"> _</w:instrText>
      </w:r>
      <w:r>
        <w:rPr>
          <w:noProof/>
        </w:rPr>
        <w:instrText>Toc</w:instrText>
      </w:r>
      <w:r w:rsidRPr="00631526">
        <w:rPr>
          <w:noProof/>
          <w:lang w:val="ru-RU"/>
        </w:rPr>
        <w:instrText>219794742 \</w:instrText>
      </w:r>
      <w:r>
        <w:rPr>
          <w:noProof/>
        </w:rPr>
        <w:instrText>h</w:instrText>
      </w:r>
      <w:r w:rsidRPr="00631526">
        <w:rPr>
          <w:noProof/>
          <w:lang w:val="ru-RU"/>
        </w:rPr>
        <w:instrText xml:space="preserve"> </w:instrText>
      </w:r>
      <w:r>
        <w:rPr>
          <w:noProof/>
        </w:rPr>
      </w:r>
      <w:r>
        <w:rPr>
          <w:noProof/>
        </w:rPr>
        <w:fldChar w:fldCharType="separate"/>
      </w:r>
      <w:r w:rsidR="00E46B43" w:rsidRPr="00E46B43">
        <w:rPr>
          <w:noProof/>
          <w:lang w:val="ru-RU"/>
        </w:rPr>
        <w:t>14</w:t>
      </w:r>
      <w:r>
        <w:rPr>
          <w:noProof/>
        </w:rPr>
        <w:fldChar w:fldCharType="end"/>
      </w:r>
    </w:p>
    <w:p w14:paraId="0F323FAC" w14:textId="23533926" w:rsidR="00D37319" w:rsidRPr="00631526" w:rsidRDefault="00D37319" w:rsidP="00D37319">
      <w:pPr>
        <w:pStyle w:val="TOC1"/>
        <w:tabs>
          <w:tab w:val="clear" w:pos="964"/>
          <w:tab w:val="left" w:pos="709"/>
        </w:tabs>
        <w:spacing w:before="160"/>
        <w:ind w:left="709" w:hanging="709"/>
        <w:rPr>
          <w:noProof/>
          <w:lang w:val="ru-RU"/>
        </w:rPr>
      </w:pPr>
      <w:r w:rsidRPr="00631526">
        <w:rPr>
          <w:noProof/>
          <w:lang w:val="ru-RU"/>
        </w:rPr>
        <w:t>Приложение С</w:t>
      </w:r>
      <w:r w:rsidR="0091342C">
        <w:rPr>
          <w:noProof/>
          <w:lang w:val="ru-RU"/>
        </w:rPr>
        <w:t xml:space="preserve"> − </w:t>
      </w:r>
      <w:r w:rsidRPr="00631526">
        <w:rPr>
          <w:noProof/>
          <w:lang w:val="ru-RU"/>
        </w:rPr>
        <w:t xml:space="preserve">Общий перечень руководителей различных рабочих групп, групп Докладчиков, </w:t>
      </w:r>
      <w:r w:rsidRPr="00D37319">
        <w:rPr>
          <w:noProof/>
        </w:rPr>
        <w:t>JCA</w:t>
      </w:r>
      <w:r w:rsidRPr="00631526">
        <w:rPr>
          <w:noProof/>
          <w:lang w:val="ru-RU"/>
        </w:rPr>
        <w:t xml:space="preserve"> и других должностных лиц в рамках КГСЭ (Женева, 26−30 мая 2025 г.)</w:t>
      </w:r>
      <w:r w:rsidRPr="00631526">
        <w:rPr>
          <w:noProof/>
          <w:lang w:val="ru-RU"/>
        </w:rPr>
        <w:tab/>
      </w:r>
      <w:r w:rsidR="0091342C">
        <w:rPr>
          <w:noProof/>
          <w:lang w:val="ru-RU"/>
        </w:rPr>
        <w:tab/>
      </w:r>
      <w:r>
        <w:rPr>
          <w:noProof/>
        </w:rPr>
        <w:fldChar w:fldCharType="begin"/>
      </w:r>
      <w:r w:rsidRPr="00631526">
        <w:rPr>
          <w:noProof/>
          <w:lang w:val="ru-RU"/>
        </w:rPr>
        <w:instrText xml:space="preserve"> </w:instrText>
      </w:r>
      <w:r>
        <w:rPr>
          <w:noProof/>
        </w:rPr>
        <w:instrText>PAGEREF</w:instrText>
      </w:r>
      <w:r w:rsidRPr="00631526">
        <w:rPr>
          <w:noProof/>
          <w:lang w:val="ru-RU"/>
        </w:rPr>
        <w:instrText xml:space="preserve"> _</w:instrText>
      </w:r>
      <w:r>
        <w:rPr>
          <w:noProof/>
        </w:rPr>
        <w:instrText>Toc</w:instrText>
      </w:r>
      <w:r w:rsidRPr="00631526">
        <w:rPr>
          <w:noProof/>
          <w:lang w:val="ru-RU"/>
        </w:rPr>
        <w:instrText>219794744 \</w:instrText>
      </w:r>
      <w:r>
        <w:rPr>
          <w:noProof/>
        </w:rPr>
        <w:instrText>h</w:instrText>
      </w:r>
      <w:r w:rsidRPr="00631526">
        <w:rPr>
          <w:noProof/>
          <w:lang w:val="ru-RU"/>
        </w:rPr>
        <w:instrText xml:space="preserve"> </w:instrText>
      </w:r>
      <w:r>
        <w:rPr>
          <w:noProof/>
        </w:rPr>
      </w:r>
      <w:r>
        <w:rPr>
          <w:noProof/>
        </w:rPr>
        <w:fldChar w:fldCharType="separate"/>
      </w:r>
      <w:r w:rsidR="00E46B43" w:rsidRPr="00E46B43">
        <w:rPr>
          <w:noProof/>
          <w:lang w:val="ru-RU"/>
        </w:rPr>
        <w:t>19</w:t>
      </w:r>
      <w:r>
        <w:rPr>
          <w:noProof/>
        </w:rPr>
        <w:fldChar w:fldCharType="end"/>
      </w:r>
    </w:p>
    <w:p w14:paraId="379C2995" w14:textId="6422006F" w:rsidR="00D37319" w:rsidRPr="00631526" w:rsidRDefault="00D37319" w:rsidP="00D37319">
      <w:pPr>
        <w:pStyle w:val="TOC1"/>
        <w:tabs>
          <w:tab w:val="clear" w:pos="964"/>
          <w:tab w:val="left" w:pos="709"/>
        </w:tabs>
        <w:spacing w:before="160"/>
        <w:ind w:left="709" w:hanging="709"/>
        <w:rPr>
          <w:noProof/>
          <w:lang w:val="ru-RU"/>
        </w:rPr>
      </w:pPr>
      <w:r w:rsidRPr="00631526">
        <w:rPr>
          <w:noProof/>
          <w:lang w:val="ru-RU"/>
        </w:rPr>
        <w:t xml:space="preserve">Приложение </w:t>
      </w:r>
      <w:r w:rsidRPr="00D37319">
        <w:rPr>
          <w:noProof/>
        </w:rPr>
        <w:t>D</w:t>
      </w:r>
      <w:r w:rsidR="0091342C">
        <w:rPr>
          <w:noProof/>
          <w:lang w:val="ru-RU"/>
        </w:rPr>
        <w:t xml:space="preserve"> − </w:t>
      </w:r>
      <w:r w:rsidRPr="00631526">
        <w:rPr>
          <w:noProof/>
          <w:lang w:val="ru-RU"/>
        </w:rPr>
        <w:t xml:space="preserve">Круг ведения новой Объединенной группы МСЭ-Т по вопросам безопасности </w:t>
      </w:r>
      <w:r w:rsidRPr="00D37319">
        <w:rPr>
          <w:noProof/>
        </w:rPr>
        <w:t>IoT</w:t>
      </w:r>
      <w:r w:rsidRPr="00631526">
        <w:rPr>
          <w:noProof/>
          <w:lang w:val="ru-RU"/>
        </w:rPr>
        <w:t>, работающей по переписке (ОГП-</w:t>
      </w:r>
      <w:r w:rsidRPr="00D37319">
        <w:rPr>
          <w:noProof/>
        </w:rPr>
        <w:t>IoTSec</w:t>
      </w:r>
      <w:r w:rsidRPr="00631526">
        <w:rPr>
          <w:noProof/>
          <w:lang w:val="ru-RU"/>
        </w:rPr>
        <w:t>)</w:t>
      </w:r>
      <w:r w:rsidRPr="00631526">
        <w:rPr>
          <w:noProof/>
          <w:lang w:val="ru-RU"/>
        </w:rPr>
        <w:tab/>
      </w:r>
      <w:r w:rsidR="0091342C">
        <w:rPr>
          <w:noProof/>
          <w:lang w:val="ru-RU"/>
        </w:rPr>
        <w:tab/>
      </w:r>
      <w:r>
        <w:rPr>
          <w:noProof/>
        </w:rPr>
        <w:fldChar w:fldCharType="begin"/>
      </w:r>
      <w:r w:rsidRPr="00631526">
        <w:rPr>
          <w:noProof/>
          <w:lang w:val="ru-RU"/>
        </w:rPr>
        <w:instrText xml:space="preserve"> </w:instrText>
      </w:r>
      <w:r>
        <w:rPr>
          <w:noProof/>
        </w:rPr>
        <w:instrText>PAGEREF</w:instrText>
      </w:r>
      <w:r w:rsidRPr="00631526">
        <w:rPr>
          <w:noProof/>
          <w:lang w:val="ru-RU"/>
        </w:rPr>
        <w:instrText xml:space="preserve"> _</w:instrText>
      </w:r>
      <w:r>
        <w:rPr>
          <w:noProof/>
        </w:rPr>
        <w:instrText>Toc</w:instrText>
      </w:r>
      <w:r w:rsidRPr="00631526">
        <w:rPr>
          <w:noProof/>
          <w:lang w:val="ru-RU"/>
        </w:rPr>
        <w:instrText>219794746 \</w:instrText>
      </w:r>
      <w:r>
        <w:rPr>
          <w:noProof/>
        </w:rPr>
        <w:instrText>h</w:instrText>
      </w:r>
      <w:r w:rsidRPr="00631526">
        <w:rPr>
          <w:noProof/>
          <w:lang w:val="ru-RU"/>
        </w:rPr>
        <w:instrText xml:space="preserve"> </w:instrText>
      </w:r>
      <w:r>
        <w:rPr>
          <w:noProof/>
        </w:rPr>
      </w:r>
      <w:r>
        <w:rPr>
          <w:noProof/>
        </w:rPr>
        <w:fldChar w:fldCharType="separate"/>
      </w:r>
      <w:r w:rsidR="00E46B43" w:rsidRPr="00E46B43">
        <w:rPr>
          <w:noProof/>
          <w:lang w:val="ru-RU"/>
        </w:rPr>
        <w:t>21</w:t>
      </w:r>
      <w:r>
        <w:rPr>
          <w:noProof/>
        </w:rPr>
        <w:fldChar w:fldCharType="end"/>
      </w:r>
    </w:p>
    <w:p w14:paraId="379487C7" w14:textId="0F83F62E" w:rsidR="00D37319" w:rsidRPr="00631526" w:rsidRDefault="00D37319" w:rsidP="00D37319">
      <w:pPr>
        <w:pStyle w:val="TOC1"/>
        <w:tabs>
          <w:tab w:val="clear" w:pos="964"/>
          <w:tab w:val="left" w:pos="709"/>
        </w:tabs>
        <w:spacing w:before="160"/>
        <w:ind w:left="709" w:hanging="709"/>
        <w:rPr>
          <w:noProof/>
          <w:lang w:val="ru-RU"/>
        </w:rPr>
      </w:pPr>
      <w:r w:rsidRPr="00631526">
        <w:rPr>
          <w:noProof/>
          <w:lang w:val="ru-RU"/>
        </w:rPr>
        <w:t xml:space="preserve">Приложение </w:t>
      </w:r>
      <w:r w:rsidRPr="00D37319">
        <w:rPr>
          <w:noProof/>
        </w:rPr>
        <w:t>E</w:t>
      </w:r>
      <w:r w:rsidR="0091342C">
        <w:rPr>
          <w:noProof/>
          <w:lang w:val="ru-RU"/>
        </w:rPr>
        <w:t xml:space="preserve"> − </w:t>
      </w:r>
      <w:r w:rsidRPr="00631526">
        <w:rPr>
          <w:noProof/>
          <w:lang w:val="ru-RU"/>
        </w:rPr>
        <w:t>Круг ведения новой Объединенной группы МСЭ-Т по вопросам доверия, работающей по переписке (ОГП-</w:t>
      </w:r>
      <w:r w:rsidRPr="00D37319">
        <w:rPr>
          <w:noProof/>
        </w:rPr>
        <w:t>Trust</w:t>
      </w:r>
      <w:r w:rsidRPr="00631526">
        <w:rPr>
          <w:noProof/>
          <w:lang w:val="ru-RU"/>
        </w:rPr>
        <w:t>)</w:t>
      </w:r>
      <w:r w:rsidRPr="00631526">
        <w:rPr>
          <w:noProof/>
          <w:lang w:val="ru-RU"/>
        </w:rPr>
        <w:tab/>
      </w:r>
      <w:r w:rsidR="0091342C">
        <w:rPr>
          <w:noProof/>
          <w:lang w:val="ru-RU"/>
        </w:rPr>
        <w:tab/>
      </w:r>
      <w:r>
        <w:rPr>
          <w:noProof/>
        </w:rPr>
        <w:fldChar w:fldCharType="begin"/>
      </w:r>
      <w:r w:rsidRPr="00631526">
        <w:rPr>
          <w:noProof/>
          <w:lang w:val="ru-RU"/>
        </w:rPr>
        <w:instrText xml:space="preserve"> </w:instrText>
      </w:r>
      <w:r>
        <w:rPr>
          <w:noProof/>
        </w:rPr>
        <w:instrText>PAGEREF</w:instrText>
      </w:r>
      <w:r w:rsidRPr="00631526">
        <w:rPr>
          <w:noProof/>
          <w:lang w:val="ru-RU"/>
        </w:rPr>
        <w:instrText xml:space="preserve"> _</w:instrText>
      </w:r>
      <w:r>
        <w:rPr>
          <w:noProof/>
        </w:rPr>
        <w:instrText>Toc</w:instrText>
      </w:r>
      <w:r w:rsidRPr="00631526">
        <w:rPr>
          <w:noProof/>
          <w:lang w:val="ru-RU"/>
        </w:rPr>
        <w:instrText>219794748 \</w:instrText>
      </w:r>
      <w:r>
        <w:rPr>
          <w:noProof/>
        </w:rPr>
        <w:instrText>h</w:instrText>
      </w:r>
      <w:r w:rsidRPr="00631526">
        <w:rPr>
          <w:noProof/>
          <w:lang w:val="ru-RU"/>
        </w:rPr>
        <w:instrText xml:space="preserve"> </w:instrText>
      </w:r>
      <w:r>
        <w:rPr>
          <w:noProof/>
        </w:rPr>
      </w:r>
      <w:r>
        <w:rPr>
          <w:noProof/>
        </w:rPr>
        <w:fldChar w:fldCharType="separate"/>
      </w:r>
      <w:r w:rsidR="00E46B43" w:rsidRPr="00E46B43">
        <w:rPr>
          <w:noProof/>
          <w:lang w:val="ru-RU"/>
        </w:rPr>
        <w:t>22</w:t>
      </w:r>
      <w:r>
        <w:rPr>
          <w:noProof/>
        </w:rPr>
        <w:fldChar w:fldCharType="end"/>
      </w:r>
    </w:p>
    <w:p w14:paraId="54C7D4FC" w14:textId="015AE5D3" w:rsidR="00D37319" w:rsidRPr="00631526" w:rsidRDefault="00D37319" w:rsidP="00D37319">
      <w:pPr>
        <w:pStyle w:val="TOC1"/>
        <w:tabs>
          <w:tab w:val="clear" w:pos="964"/>
          <w:tab w:val="left" w:pos="709"/>
        </w:tabs>
        <w:spacing w:before="160"/>
        <w:ind w:left="709" w:hanging="709"/>
        <w:rPr>
          <w:noProof/>
          <w:lang w:val="ru-RU"/>
        </w:rPr>
      </w:pPr>
      <w:r w:rsidRPr="00631526">
        <w:rPr>
          <w:noProof/>
          <w:lang w:val="ru-RU"/>
        </w:rPr>
        <w:t xml:space="preserve">Приложение </w:t>
      </w:r>
      <w:r w:rsidRPr="00D37319">
        <w:rPr>
          <w:noProof/>
        </w:rPr>
        <w:t>F</w:t>
      </w:r>
      <w:r w:rsidR="0091342C">
        <w:rPr>
          <w:noProof/>
          <w:lang w:val="ru-RU"/>
        </w:rPr>
        <w:t xml:space="preserve"> − </w:t>
      </w:r>
      <w:r w:rsidRPr="00631526">
        <w:rPr>
          <w:noProof/>
          <w:lang w:val="ru-RU"/>
        </w:rPr>
        <w:t>Круг ведения Группы по совместной координационной деятельности МСЭ</w:t>
      </w:r>
      <w:r w:rsidR="0091342C">
        <w:rPr>
          <w:noProof/>
          <w:lang w:val="ru-RU"/>
        </w:rPr>
        <w:t>‑</w:t>
      </w:r>
      <w:r w:rsidRPr="00631526">
        <w:rPr>
          <w:noProof/>
          <w:lang w:val="ru-RU"/>
        </w:rPr>
        <w:t>Т по</w:t>
      </w:r>
      <w:r w:rsidRPr="00D37319">
        <w:rPr>
          <w:noProof/>
        </w:rPr>
        <w:t> </w:t>
      </w:r>
      <w:r w:rsidRPr="00631526">
        <w:rPr>
          <w:noProof/>
          <w:lang w:val="ru-RU"/>
        </w:rPr>
        <w:t>стандартизации метавселенной (</w:t>
      </w:r>
      <w:r w:rsidRPr="00D37319">
        <w:rPr>
          <w:noProof/>
        </w:rPr>
        <w:t>JCA</w:t>
      </w:r>
      <w:r w:rsidRPr="00631526">
        <w:rPr>
          <w:noProof/>
          <w:lang w:val="ru-RU"/>
        </w:rPr>
        <w:t>-</w:t>
      </w:r>
      <w:r w:rsidRPr="00D37319">
        <w:rPr>
          <w:noProof/>
        </w:rPr>
        <w:t>MV</w:t>
      </w:r>
      <w:r w:rsidRPr="00631526">
        <w:rPr>
          <w:noProof/>
          <w:lang w:val="ru-RU"/>
        </w:rPr>
        <w:t>)</w:t>
      </w:r>
      <w:r w:rsidRPr="00631526">
        <w:rPr>
          <w:noProof/>
          <w:lang w:val="ru-RU"/>
        </w:rPr>
        <w:tab/>
      </w:r>
      <w:r w:rsidR="0091342C">
        <w:rPr>
          <w:noProof/>
          <w:lang w:val="ru-RU"/>
        </w:rPr>
        <w:tab/>
      </w:r>
      <w:r>
        <w:rPr>
          <w:noProof/>
        </w:rPr>
        <w:fldChar w:fldCharType="begin"/>
      </w:r>
      <w:r w:rsidRPr="00631526">
        <w:rPr>
          <w:noProof/>
          <w:lang w:val="ru-RU"/>
        </w:rPr>
        <w:instrText xml:space="preserve"> </w:instrText>
      </w:r>
      <w:r>
        <w:rPr>
          <w:noProof/>
        </w:rPr>
        <w:instrText>PAGEREF</w:instrText>
      </w:r>
      <w:r w:rsidRPr="00631526">
        <w:rPr>
          <w:noProof/>
          <w:lang w:val="ru-RU"/>
        </w:rPr>
        <w:instrText xml:space="preserve"> _</w:instrText>
      </w:r>
      <w:r>
        <w:rPr>
          <w:noProof/>
        </w:rPr>
        <w:instrText>Toc</w:instrText>
      </w:r>
      <w:r w:rsidRPr="00631526">
        <w:rPr>
          <w:noProof/>
          <w:lang w:val="ru-RU"/>
        </w:rPr>
        <w:instrText>219794750 \</w:instrText>
      </w:r>
      <w:r>
        <w:rPr>
          <w:noProof/>
        </w:rPr>
        <w:instrText>h</w:instrText>
      </w:r>
      <w:r w:rsidRPr="00631526">
        <w:rPr>
          <w:noProof/>
          <w:lang w:val="ru-RU"/>
        </w:rPr>
        <w:instrText xml:space="preserve"> </w:instrText>
      </w:r>
      <w:r>
        <w:rPr>
          <w:noProof/>
        </w:rPr>
      </w:r>
      <w:r>
        <w:rPr>
          <w:noProof/>
        </w:rPr>
        <w:fldChar w:fldCharType="separate"/>
      </w:r>
      <w:r w:rsidR="00E46B43" w:rsidRPr="00E46B43">
        <w:rPr>
          <w:noProof/>
          <w:lang w:val="ru-RU"/>
        </w:rPr>
        <w:t>23</w:t>
      </w:r>
      <w:r>
        <w:rPr>
          <w:noProof/>
        </w:rPr>
        <w:fldChar w:fldCharType="end"/>
      </w:r>
    </w:p>
    <w:p w14:paraId="480D3868" w14:textId="16A0A553" w:rsidR="00D37319" w:rsidRPr="00631526" w:rsidRDefault="00D37319" w:rsidP="00D37319">
      <w:pPr>
        <w:pStyle w:val="TOC1"/>
        <w:tabs>
          <w:tab w:val="clear" w:pos="964"/>
          <w:tab w:val="left" w:pos="709"/>
        </w:tabs>
        <w:spacing w:before="160"/>
        <w:ind w:left="709" w:hanging="709"/>
        <w:rPr>
          <w:noProof/>
          <w:lang w:val="ru-RU"/>
        </w:rPr>
      </w:pPr>
      <w:r w:rsidRPr="00631526">
        <w:rPr>
          <w:noProof/>
          <w:lang w:val="ru-RU"/>
        </w:rPr>
        <w:t xml:space="preserve">Приложение </w:t>
      </w:r>
      <w:r w:rsidRPr="00D37319">
        <w:rPr>
          <w:noProof/>
        </w:rPr>
        <w:t>G</w:t>
      </w:r>
      <w:r w:rsidR="0091342C">
        <w:rPr>
          <w:noProof/>
          <w:lang w:val="ru-RU"/>
        </w:rPr>
        <w:t xml:space="preserve"> − </w:t>
      </w:r>
      <w:r w:rsidRPr="00631526">
        <w:rPr>
          <w:noProof/>
          <w:lang w:val="ru-RU"/>
        </w:rPr>
        <w:t>Пересмотренный круг ведения Группы по совместной координационной деятельности по верифицируемым регистрационным данным в области здравоохранения (</w:t>
      </w:r>
      <w:r w:rsidRPr="00D37319">
        <w:rPr>
          <w:noProof/>
        </w:rPr>
        <w:t>VHC</w:t>
      </w:r>
      <w:r w:rsidRPr="00631526">
        <w:rPr>
          <w:noProof/>
          <w:lang w:val="ru-RU"/>
        </w:rPr>
        <w:t>)</w:t>
      </w:r>
      <w:r w:rsidRPr="00631526">
        <w:rPr>
          <w:noProof/>
          <w:lang w:val="ru-RU"/>
        </w:rPr>
        <w:tab/>
      </w:r>
      <w:r w:rsidR="0091342C">
        <w:rPr>
          <w:noProof/>
          <w:lang w:val="ru-RU"/>
        </w:rPr>
        <w:tab/>
      </w:r>
      <w:r>
        <w:rPr>
          <w:noProof/>
        </w:rPr>
        <w:fldChar w:fldCharType="begin"/>
      </w:r>
      <w:r w:rsidRPr="00631526">
        <w:rPr>
          <w:noProof/>
          <w:lang w:val="ru-RU"/>
        </w:rPr>
        <w:instrText xml:space="preserve"> </w:instrText>
      </w:r>
      <w:r>
        <w:rPr>
          <w:noProof/>
        </w:rPr>
        <w:instrText>PAGEREF</w:instrText>
      </w:r>
      <w:r w:rsidRPr="00631526">
        <w:rPr>
          <w:noProof/>
          <w:lang w:val="ru-RU"/>
        </w:rPr>
        <w:instrText xml:space="preserve"> _</w:instrText>
      </w:r>
      <w:r>
        <w:rPr>
          <w:noProof/>
        </w:rPr>
        <w:instrText>Toc</w:instrText>
      </w:r>
      <w:r w:rsidRPr="00631526">
        <w:rPr>
          <w:noProof/>
          <w:lang w:val="ru-RU"/>
        </w:rPr>
        <w:instrText>219794752 \</w:instrText>
      </w:r>
      <w:r>
        <w:rPr>
          <w:noProof/>
        </w:rPr>
        <w:instrText>h</w:instrText>
      </w:r>
      <w:r w:rsidRPr="00631526">
        <w:rPr>
          <w:noProof/>
          <w:lang w:val="ru-RU"/>
        </w:rPr>
        <w:instrText xml:space="preserve"> </w:instrText>
      </w:r>
      <w:r>
        <w:rPr>
          <w:noProof/>
        </w:rPr>
      </w:r>
      <w:r>
        <w:rPr>
          <w:noProof/>
        </w:rPr>
        <w:fldChar w:fldCharType="separate"/>
      </w:r>
      <w:r w:rsidR="00E46B43" w:rsidRPr="00E46B43">
        <w:rPr>
          <w:noProof/>
          <w:lang w:val="ru-RU"/>
        </w:rPr>
        <w:t>25</w:t>
      </w:r>
      <w:r>
        <w:rPr>
          <w:noProof/>
        </w:rPr>
        <w:fldChar w:fldCharType="end"/>
      </w:r>
    </w:p>
    <w:p w14:paraId="4B1BDFE1" w14:textId="2AA880DA" w:rsidR="00D37319" w:rsidRPr="00631526" w:rsidRDefault="00D37319" w:rsidP="00D37319">
      <w:pPr>
        <w:pStyle w:val="TOC1"/>
        <w:tabs>
          <w:tab w:val="clear" w:pos="964"/>
          <w:tab w:val="left" w:pos="709"/>
        </w:tabs>
        <w:spacing w:before="160"/>
        <w:ind w:left="709" w:hanging="709"/>
        <w:rPr>
          <w:noProof/>
          <w:lang w:val="ru-RU"/>
        </w:rPr>
      </w:pPr>
      <w:r w:rsidRPr="00631526">
        <w:rPr>
          <w:noProof/>
          <w:lang w:val="ru-RU"/>
        </w:rPr>
        <w:t xml:space="preserve">Приложение </w:t>
      </w:r>
      <w:r w:rsidRPr="00D37319">
        <w:rPr>
          <w:noProof/>
        </w:rPr>
        <w:t>H</w:t>
      </w:r>
      <w:r w:rsidR="0091342C">
        <w:rPr>
          <w:noProof/>
          <w:lang w:val="ru-RU"/>
        </w:rPr>
        <w:t xml:space="preserve"> − </w:t>
      </w:r>
      <w:r w:rsidRPr="00631526">
        <w:rPr>
          <w:noProof/>
          <w:lang w:val="ru-RU"/>
        </w:rPr>
        <w:t>Промежуточный график собраний групп Докладчиков КГСЭ (Женева, 26−30 мая 2025 г.)</w:t>
      </w:r>
      <w:r w:rsidRPr="00631526">
        <w:rPr>
          <w:noProof/>
          <w:lang w:val="ru-RU"/>
        </w:rPr>
        <w:tab/>
      </w:r>
      <w:r w:rsidR="0091342C">
        <w:rPr>
          <w:noProof/>
          <w:lang w:val="ru-RU"/>
        </w:rPr>
        <w:tab/>
      </w:r>
      <w:r>
        <w:rPr>
          <w:noProof/>
        </w:rPr>
        <w:fldChar w:fldCharType="begin"/>
      </w:r>
      <w:r w:rsidRPr="00631526">
        <w:rPr>
          <w:noProof/>
          <w:lang w:val="ru-RU"/>
        </w:rPr>
        <w:instrText xml:space="preserve"> </w:instrText>
      </w:r>
      <w:r>
        <w:rPr>
          <w:noProof/>
        </w:rPr>
        <w:instrText>PAGEREF</w:instrText>
      </w:r>
      <w:r w:rsidRPr="00631526">
        <w:rPr>
          <w:noProof/>
          <w:lang w:val="ru-RU"/>
        </w:rPr>
        <w:instrText xml:space="preserve"> _</w:instrText>
      </w:r>
      <w:r>
        <w:rPr>
          <w:noProof/>
        </w:rPr>
        <w:instrText>Toc</w:instrText>
      </w:r>
      <w:r w:rsidRPr="00631526">
        <w:rPr>
          <w:noProof/>
          <w:lang w:val="ru-RU"/>
        </w:rPr>
        <w:instrText>219794754 \</w:instrText>
      </w:r>
      <w:r>
        <w:rPr>
          <w:noProof/>
        </w:rPr>
        <w:instrText>h</w:instrText>
      </w:r>
      <w:r w:rsidRPr="00631526">
        <w:rPr>
          <w:noProof/>
          <w:lang w:val="ru-RU"/>
        </w:rPr>
        <w:instrText xml:space="preserve"> </w:instrText>
      </w:r>
      <w:r>
        <w:rPr>
          <w:noProof/>
        </w:rPr>
      </w:r>
      <w:r>
        <w:rPr>
          <w:noProof/>
        </w:rPr>
        <w:fldChar w:fldCharType="separate"/>
      </w:r>
      <w:r w:rsidR="00E46B43" w:rsidRPr="00E46B43">
        <w:rPr>
          <w:noProof/>
          <w:lang w:val="ru-RU"/>
        </w:rPr>
        <w:t>27</w:t>
      </w:r>
      <w:r>
        <w:rPr>
          <w:noProof/>
        </w:rPr>
        <w:fldChar w:fldCharType="end"/>
      </w:r>
    </w:p>
    <w:p w14:paraId="537773A9" w14:textId="1E3DCD3F" w:rsidR="00D37319" w:rsidRPr="00631526" w:rsidRDefault="00D37319" w:rsidP="00D37319">
      <w:pPr>
        <w:pStyle w:val="TOC1"/>
        <w:tabs>
          <w:tab w:val="clear" w:pos="964"/>
          <w:tab w:val="left" w:pos="709"/>
        </w:tabs>
        <w:spacing w:before="160"/>
        <w:ind w:left="709" w:hanging="709"/>
        <w:rPr>
          <w:noProof/>
          <w:lang w:val="ru-RU"/>
        </w:rPr>
      </w:pPr>
      <w:r w:rsidRPr="00631526">
        <w:rPr>
          <w:noProof/>
          <w:lang w:val="ru-RU"/>
        </w:rPr>
        <w:t xml:space="preserve">Приложение </w:t>
      </w:r>
      <w:r w:rsidRPr="00D37319">
        <w:rPr>
          <w:noProof/>
        </w:rPr>
        <w:t>I</w:t>
      </w:r>
      <w:r w:rsidR="0091342C">
        <w:rPr>
          <w:noProof/>
          <w:lang w:val="ru-RU"/>
        </w:rPr>
        <w:t xml:space="preserve"> − </w:t>
      </w:r>
      <w:r w:rsidRPr="00631526">
        <w:rPr>
          <w:noProof/>
          <w:lang w:val="ru-RU"/>
        </w:rPr>
        <w:t>Обновление программы работы КГСЭ</w:t>
      </w:r>
      <w:r w:rsidRPr="00631526">
        <w:rPr>
          <w:noProof/>
          <w:lang w:val="ru-RU"/>
        </w:rPr>
        <w:tab/>
      </w:r>
      <w:r w:rsidR="0091342C">
        <w:rPr>
          <w:noProof/>
          <w:lang w:val="ru-RU"/>
        </w:rPr>
        <w:tab/>
      </w:r>
      <w:r>
        <w:rPr>
          <w:noProof/>
        </w:rPr>
        <w:fldChar w:fldCharType="begin"/>
      </w:r>
      <w:r w:rsidRPr="00631526">
        <w:rPr>
          <w:noProof/>
          <w:lang w:val="ru-RU"/>
        </w:rPr>
        <w:instrText xml:space="preserve"> </w:instrText>
      </w:r>
      <w:r>
        <w:rPr>
          <w:noProof/>
        </w:rPr>
        <w:instrText>PAGEREF</w:instrText>
      </w:r>
      <w:r w:rsidRPr="00631526">
        <w:rPr>
          <w:noProof/>
          <w:lang w:val="ru-RU"/>
        </w:rPr>
        <w:instrText xml:space="preserve"> _</w:instrText>
      </w:r>
      <w:r>
        <w:rPr>
          <w:noProof/>
        </w:rPr>
        <w:instrText>Toc</w:instrText>
      </w:r>
      <w:r w:rsidRPr="00631526">
        <w:rPr>
          <w:noProof/>
          <w:lang w:val="ru-RU"/>
        </w:rPr>
        <w:instrText>219794756 \</w:instrText>
      </w:r>
      <w:r>
        <w:rPr>
          <w:noProof/>
        </w:rPr>
        <w:instrText>h</w:instrText>
      </w:r>
      <w:r w:rsidRPr="00631526">
        <w:rPr>
          <w:noProof/>
          <w:lang w:val="ru-RU"/>
        </w:rPr>
        <w:instrText xml:space="preserve"> </w:instrText>
      </w:r>
      <w:r>
        <w:rPr>
          <w:noProof/>
        </w:rPr>
      </w:r>
      <w:r>
        <w:rPr>
          <w:noProof/>
        </w:rPr>
        <w:fldChar w:fldCharType="separate"/>
      </w:r>
      <w:r w:rsidR="00E46B43" w:rsidRPr="00E46B43">
        <w:rPr>
          <w:noProof/>
          <w:lang w:val="ru-RU"/>
        </w:rPr>
        <w:t>29</w:t>
      </w:r>
      <w:r>
        <w:rPr>
          <w:noProof/>
        </w:rPr>
        <w:fldChar w:fldCharType="end"/>
      </w:r>
    </w:p>
    <w:p w14:paraId="27A5FB3B" w14:textId="0E38B091" w:rsidR="00D37319" w:rsidRPr="00631526" w:rsidRDefault="00D37319" w:rsidP="00D37319">
      <w:pPr>
        <w:pStyle w:val="TOC1"/>
        <w:tabs>
          <w:tab w:val="clear" w:pos="964"/>
          <w:tab w:val="left" w:pos="709"/>
        </w:tabs>
        <w:spacing w:before="160"/>
        <w:ind w:left="709" w:hanging="709"/>
        <w:rPr>
          <w:rFonts w:asciiTheme="minorHAnsi" w:eastAsiaTheme="minorEastAsia" w:hAnsiTheme="minorHAnsi" w:cstheme="minorBidi"/>
          <w:noProof/>
          <w:kern w:val="2"/>
          <w:sz w:val="24"/>
          <w:szCs w:val="24"/>
          <w:lang w:val="ru-RU" w:eastAsia="en-GB"/>
          <w14:ligatures w14:val="standardContextual"/>
        </w:rPr>
      </w:pPr>
      <w:r w:rsidRPr="00631526">
        <w:rPr>
          <w:noProof/>
          <w:lang w:val="ru-RU"/>
        </w:rPr>
        <w:t xml:space="preserve">Приложение </w:t>
      </w:r>
      <w:r w:rsidRPr="00D37319">
        <w:rPr>
          <w:noProof/>
        </w:rPr>
        <w:t>J</w:t>
      </w:r>
      <w:r w:rsidR="0091342C">
        <w:rPr>
          <w:noProof/>
          <w:lang w:val="ru-RU"/>
        </w:rPr>
        <w:t xml:space="preserve"> − </w:t>
      </w:r>
      <w:r w:rsidRPr="00631526">
        <w:rPr>
          <w:noProof/>
          <w:lang w:val="ru-RU"/>
        </w:rPr>
        <w:t>Исходящие заявлен</w:t>
      </w:r>
      <w:r w:rsidRPr="008F00D1">
        <w:rPr>
          <w:noProof/>
          <w:lang w:val="ru-RU"/>
        </w:rPr>
        <w:t>ия о взаимодействии (Женева, 26−30 мая 2025 г.)</w:t>
      </w:r>
      <w:r w:rsidRPr="00631526">
        <w:rPr>
          <w:noProof/>
          <w:lang w:val="ru-RU"/>
        </w:rPr>
        <w:tab/>
      </w:r>
      <w:r w:rsidR="0091342C">
        <w:rPr>
          <w:noProof/>
          <w:lang w:val="ru-RU"/>
        </w:rPr>
        <w:tab/>
      </w:r>
      <w:r>
        <w:rPr>
          <w:noProof/>
        </w:rPr>
        <w:fldChar w:fldCharType="begin"/>
      </w:r>
      <w:r w:rsidRPr="00631526">
        <w:rPr>
          <w:noProof/>
          <w:lang w:val="ru-RU"/>
        </w:rPr>
        <w:instrText xml:space="preserve"> </w:instrText>
      </w:r>
      <w:r>
        <w:rPr>
          <w:noProof/>
        </w:rPr>
        <w:instrText>PAGEREF</w:instrText>
      </w:r>
      <w:r w:rsidRPr="00631526">
        <w:rPr>
          <w:noProof/>
          <w:lang w:val="ru-RU"/>
        </w:rPr>
        <w:instrText xml:space="preserve"> _</w:instrText>
      </w:r>
      <w:r>
        <w:rPr>
          <w:noProof/>
        </w:rPr>
        <w:instrText>Toc</w:instrText>
      </w:r>
      <w:r w:rsidRPr="00631526">
        <w:rPr>
          <w:noProof/>
          <w:lang w:val="ru-RU"/>
        </w:rPr>
        <w:instrText>219794758 \</w:instrText>
      </w:r>
      <w:r>
        <w:rPr>
          <w:noProof/>
        </w:rPr>
        <w:instrText>h</w:instrText>
      </w:r>
      <w:r w:rsidRPr="00631526">
        <w:rPr>
          <w:noProof/>
          <w:lang w:val="ru-RU"/>
        </w:rPr>
        <w:instrText xml:space="preserve"> </w:instrText>
      </w:r>
      <w:r>
        <w:rPr>
          <w:noProof/>
        </w:rPr>
      </w:r>
      <w:r>
        <w:rPr>
          <w:noProof/>
        </w:rPr>
        <w:fldChar w:fldCharType="separate"/>
      </w:r>
      <w:r w:rsidR="00E46B43" w:rsidRPr="00E46B43">
        <w:rPr>
          <w:noProof/>
          <w:lang w:val="ru-RU"/>
        </w:rPr>
        <w:t>31</w:t>
      </w:r>
      <w:r>
        <w:rPr>
          <w:noProof/>
        </w:rPr>
        <w:fldChar w:fldCharType="end"/>
      </w:r>
    </w:p>
    <w:p w14:paraId="00D8B95C" w14:textId="25A3CA8C" w:rsidR="00F81C34" w:rsidRPr="00D37319" w:rsidRDefault="00D37319" w:rsidP="00F81C34">
      <w:pPr>
        <w:rPr>
          <w:lang w:val="ru-RU"/>
        </w:rPr>
      </w:pPr>
      <w:r>
        <w:rPr>
          <w:lang w:val="ru-RU"/>
        </w:rPr>
        <w:fldChar w:fldCharType="end"/>
      </w:r>
    </w:p>
    <w:p w14:paraId="2DF21BC0" w14:textId="77777777" w:rsidR="00F81C34" w:rsidRPr="00D37319" w:rsidRDefault="00F81C34">
      <w:pPr>
        <w:tabs>
          <w:tab w:val="clear" w:pos="794"/>
          <w:tab w:val="clear" w:pos="1191"/>
          <w:tab w:val="clear" w:pos="1588"/>
          <w:tab w:val="clear" w:pos="1985"/>
        </w:tabs>
        <w:overflowPunct/>
        <w:autoSpaceDE/>
        <w:autoSpaceDN/>
        <w:adjustRightInd/>
        <w:spacing w:before="0"/>
        <w:textAlignment w:val="auto"/>
        <w:rPr>
          <w:b/>
          <w:lang w:val="ru-RU"/>
        </w:rPr>
      </w:pPr>
      <w:bookmarkStart w:id="9" w:name="_Toc202514406"/>
      <w:r w:rsidRPr="00D37319">
        <w:rPr>
          <w:lang w:val="ru-RU"/>
        </w:rPr>
        <w:br w:type="page"/>
      </w:r>
    </w:p>
    <w:p w14:paraId="57962AE1" w14:textId="00ADFDE6" w:rsidR="005860CA" w:rsidRPr="00D37319" w:rsidRDefault="00F81C34" w:rsidP="00F81C34">
      <w:pPr>
        <w:pStyle w:val="Heading1"/>
        <w:rPr>
          <w:lang w:val="ru-RU"/>
        </w:rPr>
      </w:pPr>
      <w:bookmarkStart w:id="10" w:name="_Toc219794711"/>
      <w:r w:rsidRPr="00D37319">
        <w:rPr>
          <w:lang w:val="ru-RU"/>
        </w:rPr>
        <w:lastRenderedPageBreak/>
        <w:t>1</w:t>
      </w:r>
      <w:r w:rsidRPr="00D37319">
        <w:rPr>
          <w:lang w:val="ru-RU"/>
        </w:rPr>
        <w:tab/>
      </w:r>
      <w:r w:rsidR="005860CA" w:rsidRPr="00D37319">
        <w:rPr>
          <w:lang w:val="ru-RU"/>
        </w:rPr>
        <w:t>Информация общего характера и открытие собрания Председателем КГСЭ</w:t>
      </w:r>
      <w:bookmarkEnd w:id="9"/>
      <w:bookmarkEnd w:id="10"/>
    </w:p>
    <w:p w14:paraId="36F7D4DA" w14:textId="523E88FC" w:rsidR="005860CA" w:rsidRPr="00D37319" w:rsidRDefault="005860CA" w:rsidP="005860CA">
      <w:pPr>
        <w:rPr>
          <w:lang w:val="ru-RU"/>
        </w:rPr>
      </w:pPr>
      <w:bookmarkStart w:id="11" w:name="_Annex_B_Summary"/>
      <w:bookmarkStart w:id="12" w:name="_Annex_B_Summary_1"/>
      <w:bookmarkStart w:id="13" w:name="_Annex_A_Summary"/>
      <w:bookmarkStart w:id="14" w:name="_Annex_C_Terms"/>
      <w:bookmarkStart w:id="15" w:name="_Annex_B_Terms"/>
      <w:bookmarkEnd w:id="11"/>
      <w:bookmarkEnd w:id="12"/>
      <w:bookmarkEnd w:id="13"/>
      <w:bookmarkEnd w:id="14"/>
      <w:bookmarkEnd w:id="15"/>
      <w:r w:rsidRPr="00D37319">
        <w:rPr>
          <w:lang w:val="ru-RU"/>
        </w:rPr>
        <w:t>Председатель КГСЭ г-н Абдурахман М. АЛЬ-ХАССАН (Саудовская Аравия) приветствовал участников первого собрания Консультативной группы по стандартизации электросвязи (КГСЭ) в исследовательском периоде 2025−2028 годов, которое было проведено в Женеве 26−30 мая 2025</w:t>
      </w:r>
      <w:r w:rsidR="00F81C34" w:rsidRPr="00D37319">
        <w:rPr>
          <w:lang w:val="ru-RU"/>
        </w:rPr>
        <w:t> </w:t>
      </w:r>
      <w:r w:rsidRPr="00D37319">
        <w:rPr>
          <w:lang w:val="ru-RU"/>
        </w:rPr>
        <w:t>года. Г-ну АЛЬ-ХАССАНУ помогали заместитель Директора БСЭ г-н Билель ДЖАМУССИ и советник г</w:t>
      </w:r>
      <w:r w:rsidR="00F81C34" w:rsidRPr="00D37319">
        <w:rPr>
          <w:lang w:val="ru-RU"/>
        </w:rPr>
        <w:t>‑</w:t>
      </w:r>
      <w:r w:rsidRPr="00D37319">
        <w:rPr>
          <w:lang w:val="ru-RU"/>
        </w:rPr>
        <w:t>н</w:t>
      </w:r>
      <w:r w:rsidR="00F81C34" w:rsidRPr="00D37319">
        <w:rPr>
          <w:lang w:val="ru-RU"/>
        </w:rPr>
        <w:t> </w:t>
      </w:r>
      <w:r w:rsidRPr="00D37319">
        <w:rPr>
          <w:lang w:val="ru-RU"/>
        </w:rPr>
        <w:t>Хироси ОТА.</w:t>
      </w:r>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6"/>
        <w:gridCol w:w="9072"/>
      </w:tblGrid>
      <w:tr w:rsidR="005860CA" w:rsidRPr="00B679D4" w14:paraId="43F6E3CD" w14:textId="77777777" w:rsidTr="00F81C34">
        <w:tc>
          <w:tcPr>
            <w:tcW w:w="856" w:type="dxa"/>
          </w:tcPr>
          <w:p w14:paraId="5CAD843D" w14:textId="77777777" w:rsidR="005860CA" w:rsidRPr="00D37319" w:rsidRDefault="005860CA" w:rsidP="00F81C34">
            <w:pPr>
              <w:rPr>
                <w:lang w:val="ru-RU"/>
              </w:rPr>
            </w:pPr>
            <w:r w:rsidRPr="00D37319">
              <w:rPr>
                <w:lang w:val="ru-RU"/>
              </w:rPr>
              <w:t>1.1</w:t>
            </w:r>
          </w:p>
        </w:tc>
        <w:tc>
          <w:tcPr>
            <w:tcW w:w="9072" w:type="dxa"/>
            <w:tcMar>
              <w:left w:w="57" w:type="dxa"/>
              <w:right w:w="57" w:type="dxa"/>
            </w:tcMar>
          </w:tcPr>
          <w:p w14:paraId="07B6F839" w14:textId="77777777" w:rsidR="005860CA" w:rsidRPr="00D37319" w:rsidRDefault="005860CA" w:rsidP="00F81C34">
            <w:pPr>
              <w:rPr>
                <w:lang w:val="ru-RU"/>
              </w:rPr>
            </w:pPr>
            <w:r w:rsidRPr="00D37319">
              <w:rPr>
                <w:lang w:val="ru-RU"/>
              </w:rPr>
              <w:t>На пленарных заседаниях КГСЭ и заседаниях РГ, которые состоялись 26 и 30 мая 2025 года, обеспечивался устный перевод в реальном времени на шесть официальных языков МСЭ. Для всех пленарных заседаний КГСЭ и собраний групп Докладчиков обеспечивались ввод субтитров в реальном времени</w:t>
            </w:r>
            <w:r w:rsidRPr="00D37319">
              <w:rPr>
                <w:vertAlign w:val="superscript"/>
                <w:lang w:val="ru-RU"/>
              </w:rPr>
              <w:footnoteReference w:id="1"/>
            </w:r>
            <w:r w:rsidRPr="00D37319">
              <w:rPr>
                <w:lang w:val="ru-RU"/>
              </w:rPr>
              <w:t>, возможность дистанционного участия с использованием Zoom, а также веб-трансляция</w:t>
            </w:r>
            <w:r w:rsidRPr="00D37319">
              <w:rPr>
                <w:vertAlign w:val="superscript"/>
                <w:lang w:val="ru-RU"/>
              </w:rPr>
              <w:footnoteReference w:id="2"/>
            </w:r>
            <w:r w:rsidRPr="00D37319">
              <w:rPr>
                <w:lang w:val="ru-RU"/>
              </w:rPr>
              <w:t>.</w:t>
            </w:r>
          </w:p>
          <w:p w14:paraId="115D50F1" w14:textId="5A1E687F" w:rsidR="005860CA" w:rsidRPr="00D37319" w:rsidRDefault="005860CA" w:rsidP="00F81C34">
            <w:pPr>
              <w:rPr>
                <w:lang w:val="ru-RU"/>
              </w:rPr>
            </w:pPr>
            <w:r w:rsidRPr="00D37319">
              <w:rPr>
                <w:lang w:val="ru-RU"/>
              </w:rPr>
              <w:t xml:space="preserve">В начале собрания была зачитана записка, содержащаяся в Документе </w:t>
            </w:r>
            <w:hyperlink r:id="rId13" w:history="1">
              <w:r w:rsidRPr="00D37319">
                <w:rPr>
                  <w:rStyle w:val="Hyperlink"/>
                  <w:lang w:val="ru-RU"/>
                </w:rPr>
                <w:t>TD</w:t>
              </w:r>
              <w:r w:rsidR="00F81C34" w:rsidRPr="00D37319">
                <w:rPr>
                  <w:rStyle w:val="Hyperlink"/>
                  <w:lang w:val="ru-RU"/>
                </w:rPr>
                <w:t>/</w:t>
              </w:r>
              <w:r w:rsidRPr="00D37319">
                <w:rPr>
                  <w:rStyle w:val="Hyperlink"/>
                  <w:lang w:val="ru-RU"/>
                </w:rPr>
                <w:t>6</w:t>
              </w:r>
            </w:hyperlink>
            <w:r w:rsidRPr="00D37319">
              <w:rPr>
                <w:lang w:val="ru-RU"/>
              </w:rPr>
              <w:t xml:space="preserve">, в которой были приведены указания по использованию Zoom, общего чата и таймера. Дополнительная информация об использовании Zoom представлена в документе </w:t>
            </w:r>
            <w:hyperlink r:id="rId14" w:history="1">
              <w:r w:rsidRPr="00D37319">
                <w:rPr>
                  <w:rStyle w:val="Hyperlink"/>
                  <w:lang w:val="ru-RU"/>
                </w:rPr>
                <w:t>"Использование Zoom в</w:t>
              </w:r>
              <w:r w:rsidR="003D5946">
                <w:rPr>
                  <w:rStyle w:val="Hyperlink"/>
                  <w:lang w:val="ru-RU"/>
                </w:rPr>
                <w:t> </w:t>
              </w:r>
              <w:r w:rsidRPr="00D37319">
                <w:rPr>
                  <w:rStyle w:val="Hyperlink"/>
                  <w:lang w:val="ru-RU"/>
                </w:rPr>
                <w:t>КГСЭ"</w:t>
              </w:r>
            </w:hyperlink>
            <w:r w:rsidRPr="00D37319">
              <w:rPr>
                <w:lang w:val="ru-RU"/>
              </w:rPr>
              <w:t>.</w:t>
            </w:r>
            <w:hyperlink r:id="rId15" w:history="1"/>
            <w:hyperlink r:id="rId16" w:tgtFrame="_blank" w:history="1"/>
          </w:p>
        </w:tc>
      </w:tr>
      <w:tr w:rsidR="005860CA" w:rsidRPr="00B679D4" w14:paraId="3310B6E2" w14:textId="77777777" w:rsidTr="00F81C34">
        <w:tc>
          <w:tcPr>
            <w:tcW w:w="856" w:type="dxa"/>
          </w:tcPr>
          <w:p w14:paraId="718DF66D" w14:textId="77777777" w:rsidR="005860CA" w:rsidRPr="00D37319" w:rsidRDefault="005860CA" w:rsidP="00F81C34">
            <w:pPr>
              <w:rPr>
                <w:lang w:val="ru-RU"/>
              </w:rPr>
            </w:pPr>
            <w:r w:rsidRPr="00D37319">
              <w:rPr>
                <w:lang w:val="ru-RU"/>
              </w:rPr>
              <w:t>1.2</w:t>
            </w:r>
          </w:p>
        </w:tc>
        <w:tc>
          <w:tcPr>
            <w:tcW w:w="9072" w:type="dxa"/>
            <w:tcMar>
              <w:left w:w="57" w:type="dxa"/>
              <w:right w:w="57" w:type="dxa"/>
            </w:tcMar>
          </w:tcPr>
          <w:p w14:paraId="6E33B452" w14:textId="40677FFF" w:rsidR="005860CA" w:rsidRPr="00D37319" w:rsidRDefault="005860CA" w:rsidP="00F81C34">
            <w:pPr>
              <w:rPr>
                <w:lang w:val="ru-RU"/>
              </w:rPr>
            </w:pPr>
            <w:r w:rsidRPr="00D37319">
              <w:rPr>
                <w:lang w:val="ru-RU"/>
              </w:rPr>
              <w:t>Г-н АЛЬ-ХАССАН прежде всего попросил участников собрания почтить минутой молчания память г-на Генри (Хэнка) Л. Маркезе, ветерана американской компании AT&amp;T, председателя 4-й Исследовательской комиссии МККТТ "Техническое обслуживание передач по международным линиям, каналам и цепочкам каналов; техническое обслуживание автоматических и полуавтоматических сетей" (1985–1988 гг.), который принимал активное участие в преобразовании МККТТ в МСЭ-Т на Полномочной конференции 1992 года и во</w:t>
            </w:r>
            <w:r w:rsidR="00F81C34" w:rsidRPr="00D37319">
              <w:rPr>
                <w:lang w:val="ru-RU"/>
              </w:rPr>
              <w:t> </w:t>
            </w:r>
            <w:r w:rsidRPr="00D37319">
              <w:rPr>
                <w:lang w:val="ru-RU"/>
              </w:rPr>
              <w:t>внедрении Рекомендаций серии А в рамках КГСЭ.</w:t>
            </w:r>
          </w:p>
          <w:p w14:paraId="5099B063" w14:textId="77777777" w:rsidR="005860CA" w:rsidRPr="00D37319" w:rsidRDefault="005860CA" w:rsidP="00F81C34">
            <w:pPr>
              <w:rPr>
                <w:lang w:val="ru-RU"/>
              </w:rPr>
            </w:pPr>
            <w:r w:rsidRPr="00D37319">
              <w:rPr>
                <w:lang w:val="ru-RU"/>
              </w:rPr>
              <w:t>Затем он приветствовал Генерального секретаря МСЭ г-жу Дорин БОГДАН-МАРТИН, Директора БРЭ г-на Космаса ЗАВАЗАВУ, а также Директора БСЭ г-на Сейдзо ОНОЭ.</w:t>
            </w:r>
          </w:p>
        </w:tc>
      </w:tr>
      <w:tr w:rsidR="005860CA" w:rsidRPr="00B679D4" w14:paraId="28F3C914" w14:textId="77777777" w:rsidTr="00F81C34">
        <w:tc>
          <w:tcPr>
            <w:tcW w:w="856" w:type="dxa"/>
          </w:tcPr>
          <w:p w14:paraId="2344CBAD" w14:textId="77777777" w:rsidR="005860CA" w:rsidRPr="00D37319" w:rsidRDefault="005860CA" w:rsidP="00F81C34">
            <w:pPr>
              <w:rPr>
                <w:lang w:val="ru-RU"/>
              </w:rPr>
            </w:pPr>
            <w:r w:rsidRPr="00D37319">
              <w:rPr>
                <w:lang w:val="ru-RU"/>
              </w:rPr>
              <w:t>1.3</w:t>
            </w:r>
          </w:p>
        </w:tc>
        <w:tc>
          <w:tcPr>
            <w:tcW w:w="9072" w:type="dxa"/>
            <w:tcMar>
              <w:left w:w="57" w:type="dxa"/>
              <w:right w:w="57" w:type="dxa"/>
            </w:tcMar>
          </w:tcPr>
          <w:p w14:paraId="214681F1" w14:textId="5E4E2297" w:rsidR="005860CA" w:rsidRPr="00D37319" w:rsidRDefault="005860CA" w:rsidP="00F81C34">
            <w:pPr>
              <w:rPr>
                <w:rFonts w:eastAsia="Times New Roman"/>
                <w:color w:val="333333"/>
                <w:lang w:val="ru-RU"/>
              </w:rPr>
            </w:pPr>
            <w:r w:rsidRPr="00D37319">
              <w:rPr>
                <w:lang w:val="ru-RU"/>
              </w:rPr>
              <w:t>На собрании присутствовали все заместители Председателя КГСЭ: г-жа Нурона Махмудова (Узбекистан), г-жа Гаэль Мартен-Коше (InterDigital Canada Ltd.), г-жа Михо Наганума (Корпорация NEC, Япония), а также г-н Джасим Аль-Али (Объединенные Арабские Эмираты), г-н Язид Аль-Джаафрех (Иордания), г-н Пер Фрёйд (Telefon AB – LM Ericsson, Швеция), г</w:t>
            </w:r>
            <w:r w:rsidR="00F81C34" w:rsidRPr="00D37319">
              <w:rPr>
                <w:lang w:val="ru-RU"/>
              </w:rPr>
              <w:t>‑</w:t>
            </w:r>
            <w:r w:rsidRPr="00D37319">
              <w:rPr>
                <w:lang w:val="ru-RU"/>
              </w:rPr>
              <w:t>н</w:t>
            </w:r>
            <w:r w:rsidR="00F81C34" w:rsidRPr="00D37319">
              <w:rPr>
                <w:lang w:val="ru-RU"/>
              </w:rPr>
              <w:t> </w:t>
            </w:r>
            <w:r w:rsidRPr="00D37319">
              <w:rPr>
                <w:lang w:val="ru-RU"/>
              </w:rPr>
              <w:t>Михаил Ион (Румыния), г-н Ги-Мишель Куаку (Республика Кот-д'Ивуар), г</w:t>
            </w:r>
            <w:r w:rsidR="00137A94" w:rsidRPr="00D37319">
              <w:rPr>
                <w:lang w:val="ru-RU"/>
              </w:rPr>
              <w:t>‑</w:t>
            </w:r>
            <w:r w:rsidRPr="00D37319">
              <w:rPr>
                <w:lang w:val="ru-RU"/>
              </w:rPr>
              <w:t>н</w:t>
            </w:r>
            <w:r w:rsidR="00137A94" w:rsidRPr="00D37319">
              <w:rPr>
                <w:lang w:val="ru-RU"/>
              </w:rPr>
              <w:t> </w:t>
            </w:r>
            <w:r w:rsidRPr="00D37319">
              <w:rPr>
                <w:lang w:val="ru-RU"/>
              </w:rPr>
              <w:t>Нилу Паскуали (Бразилия) и г-н Хён-Юл Юм (Республика Корея).</w:t>
            </w:r>
          </w:p>
        </w:tc>
      </w:tr>
      <w:tr w:rsidR="005860CA" w:rsidRPr="00B679D4" w14:paraId="6D4732EF" w14:textId="77777777" w:rsidTr="00F81C34">
        <w:tc>
          <w:tcPr>
            <w:tcW w:w="856" w:type="dxa"/>
          </w:tcPr>
          <w:p w14:paraId="2B75C588" w14:textId="77777777" w:rsidR="005860CA" w:rsidRPr="00D37319" w:rsidRDefault="005860CA" w:rsidP="00F81C34">
            <w:pPr>
              <w:rPr>
                <w:lang w:val="ru-RU"/>
              </w:rPr>
            </w:pPr>
            <w:r w:rsidRPr="00D37319">
              <w:rPr>
                <w:lang w:val="ru-RU"/>
              </w:rPr>
              <w:t>1.4</w:t>
            </w:r>
          </w:p>
        </w:tc>
        <w:tc>
          <w:tcPr>
            <w:tcW w:w="9072" w:type="dxa"/>
            <w:tcMar>
              <w:left w:w="57" w:type="dxa"/>
              <w:right w:w="57" w:type="dxa"/>
            </w:tcMar>
          </w:tcPr>
          <w:p w14:paraId="6027ADE6" w14:textId="1A7BB335" w:rsidR="005860CA" w:rsidRPr="00D37319" w:rsidRDefault="005860CA" w:rsidP="00F81C34">
            <w:pPr>
              <w:rPr>
                <w:lang w:val="ru-RU"/>
              </w:rPr>
            </w:pPr>
            <w:r w:rsidRPr="00D37319">
              <w:rPr>
                <w:lang w:val="ru-RU"/>
              </w:rPr>
              <w:t xml:space="preserve">Учебная сессия для новых участников КГСЭ была проведена 27 мая 2025 года; ознакомительные материалы для новых участников содержатся в Документе </w:t>
            </w:r>
            <w:hyperlink r:id="rId17" w:history="1">
              <w:r w:rsidRPr="00D37319">
                <w:rPr>
                  <w:rStyle w:val="Hyperlink"/>
                  <w:lang w:val="ru-RU"/>
                </w:rPr>
                <w:t>TD</w:t>
              </w:r>
              <w:r w:rsidR="00F81C34" w:rsidRPr="00D37319">
                <w:rPr>
                  <w:rStyle w:val="Hyperlink"/>
                  <w:lang w:val="ru-RU"/>
                </w:rPr>
                <w:t>/</w:t>
              </w:r>
              <w:r w:rsidRPr="00D37319">
                <w:rPr>
                  <w:rStyle w:val="Hyperlink"/>
                  <w:lang w:val="ru-RU"/>
                </w:rPr>
                <w:t>17</w:t>
              </w:r>
            </w:hyperlink>
            <w:r w:rsidRPr="00D37319">
              <w:rPr>
                <w:lang w:val="ru-RU"/>
              </w:rPr>
              <w:t>.</w:t>
            </w:r>
            <w:hyperlink r:id="rId18" w:history="1"/>
          </w:p>
        </w:tc>
      </w:tr>
      <w:tr w:rsidR="005860CA" w:rsidRPr="00D37319" w14:paraId="36EAAEB0" w14:textId="77777777" w:rsidTr="00F81C34">
        <w:tc>
          <w:tcPr>
            <w:tcW w:w="856" w:type="dxa"/>
          </w:tcPr>
          <w:p w14:paraId="5F79E79E" w14:textId="77777777" w:rsidR="005860CA" w:rsidRPr="00D37319" w:rsidRDefault="005860CA" w:rsidP="00F81C34">
            <w:pPr>
              <w:rPr>
                <w:lang w:val="ru-RU"/>
              </w:rPr>
            </w:pPr>
            <w:r w:rsidRPr="00D37319">
              <w:rPr>
                <w:lang w:val="ru-RU"/>
              </w:rPr>
              <w:t>1.5</w:t>
            </w:r>
          </w:p>
        </w:tc>
        <w:tc>
          <w:tcPr>
            <w:tcW w:w="9072" w:type="dxa"/>
            <w:tcMar>
              <w:left w:w="57" w:type="dxa"/>
              <w:right w:w="57" w:type="dxa"/>
            </w:tcMar>
          </w:tcPr>
          <w:p w14:paraId="62B78EB5" w14:textId="11484A4C" w:rsidR="005860CA" w:rsidRPr="00D37319" w:rsidRDefault="005860CA" w:rsidP="00F81C34">
            <w:pPr>
              <w:rPr>
                <w:lang w:val="ru-RU"/>
              </w:rPr>
            </w:pPr>
            <w:r w:rsidRPr="00D37319">
              <w:rPr>
                <w:lang w:val="ru-RU"/>
              </w:rPr>
              <w:t xml:space="preserve">Всего в работе первого собрания КГСЭ приняло участие 287 человек (176 – очно и 111 – дистанционно). В Документе </w:t>
            </w:r>
            <w:hyperlink r:id="rId19" w:history="1">
              <w:r w:rsidRPr="00D37319">
                <w:rPr>
                  <w:rStyle w:val="Hyperlink"/>
                  <w:lang w:val="ru-RU"/>
                </w:rPr>
                <w:t>TD</w:t>
              </w:r>
              <w:r w:rsidR="00F81C34" w:rsidRPr="00D37319">
                <w:rPr>
                  <w:rStyle w:val="Hyperlink"/>
                  <w:lang w:val="ru-RU"/>
                </w:rPr>
                <w:t>/</w:t>
              </w:r>
              <w:r w:rsidRPr="00D37319">
                <w:rPr>
                  <w:rStyle w:val="Hyperlink"/>
                  <w:lang w:val="ru-RU"/>
                </w:rPr>
                <w:t>19</w:t>
              </w:r>
            </w:hyperlink>
            <w:r w:rsidRPr="00D37319">
              <w:rPr>
                <w:lang w:val="ru-RU"/>
              </w:rPr>
              <w:t xml:space="preserve"> приведен окончательный перечень участников.</w:t>
            </w:r>
            <w:hyperlink r:id="rId20" w:history="1"/>
          </w:p>
        </w:tc>
      </w:tr>
      <w:tr w:rsidR="005860CA" w:rsidRPr="00B679D4" w14:paraId="5309B7C0" w14:textId="77777777" w:rsidTr="00F81C34">
        <w:tc>
          <w:tcPr>
            <w:tcW w:w="856" w:type="dxa"/>
          </w:tcPr>
          <w:p w14:paraId="643C7638" w14:textId="77777777" w:rsidR="005860CA" w:rsidRPr="00D37319" w:rsidRDefault="005860CA" w:rsidP="00F81C34">
            <w:pPr>
              <w:rPr>
                <w:lang w:val="ru-RU"/>
              </w:rPr>
            </w:pPr>
            <w:r w:rsidRPr="00D37319">
              <w:rPr>
                <w:lang w:val="ru-RU"/>
              </w:rPr>
              <w:t>1.6</w:t>
            </w:r>
          </w:p>
        </w:tc>
        <w:tc>
          <w:tcPr>
            <w:tcW w:w="9072" w:type="dxa"/>
            <w:tcMar>
              <w:left w:w="57" w:type="dxa"/>
              <w:right w:w="57" w:type="dxa"/>
            </w:tcMar>
          </w:tcPr>
          <w:p w14:paraId="7E902BD7" w14:textId="77777777" w:rsidR="005860CA" w:rsidRPr="00D37319" w:rsidRDefault="005860CA" w:rsidP="00F81C34">
            <w:pPr>
              <w:rPr>
                <w:lang w:val="ru-RU"/>
              </w:rPr>
            </w:pPr>
            <w:r w:rsidRPr="00D37319">
              <w:rPr>
                <w:lang w:val="ru-RU"/>
              </w:rPr>
              <w:t>В настоящем отчете содержатся следующие Приложения:</w:t>
            </w:r>
          </w:p>
          <w:p w14:paraId="7BEECDB7" w14:textId="77777777" w:rsidR="005860CA" w:rsidRPr="00D37319" w:rsidRDefault="005860CA" w:rsidP="00F81C34">
            <w:pPr>
              <w:rPr>
                <w:lang w:val="ru-RU"/>
              </w:rPr>
            </w:pPr>
            <w:r w:rsidRPr="00D37319">
              <w:rPr>
                <w:lang w:val="ru-RU"/>
              </w:rPr>
              <w:t>Приложение A: Решения по Рекомендациям</w:t>
            </w:r>
          </w:p>
          <w:p w14:paraId="1356D401" w14:textId="77777777" w:rsidR="005860CA" w:rsidRPr="00D37319" w:rsidRDefault="005860CA" w:rsidP="00F81C34">
            <w:pPr>
              <w:rPr>
                <w:lang w:val="ru-RU"/>
              </w:rPr>
            </w:pPr>
            <w:r w:rsidRPr="00D37319">
              <w:rPr>
                <w:lang w:val="ru-RU"/>
              </w:rPr>
              <w:t>Приложение B: Круг ведения рабочих групп и групп Докладчиков КГСЭ</w:t>
            </w:r>
          </w:p>
          <w:p w14:paraId="050FDAD9" w14:textId="77777777" w:rsidR="005860CA" w:rsidRPr="00D37319" w:rsidRDefault="005860CA" w:rsidP="00F81C34">
            <w:pPr>
              <w:rPr>
                <w:lang w:val="ru-RU"/>
              </w:rPr>
            </w:pPr>
            <w:r w:rsidRPr="00D37319">
              <w:rPr>
                <w:lang w:val="ru-RU"/>
              </w:rPr>
              <w:t>Приложение C: Перечень руководителей различных рабочих групп, групп Докладчиков, JCA и других должностных лиц в рамках КГСЭ</w:t>
            </w:r>
          </w:p>
          <w:p w14:paraId="4C4B57F3" w14:textId="77777777" w:rsidR="005860CA" w:rsidRPr="00D37319" w:rsidRDefault="005860CA" w:rsidP="00F81C34">
            <w:pPr>
              <w:rPr>
                <w:lang w:val="ru-RU"/>
              </w:rPr>
            </w:pPr>
            <w:r w:rsidRPr="00D37319">
              <w:rPr>
                <w:lang w:val="ru-RU"/>
              </w:rPr>
              <w:t>Приложение D: Круг ведения новой Объединенной группы МСЭ-Т по вопросам безопасности IoT, работающей по переписке (ОГП-IoTSec)</w:t>
            </w:r>
          </w:p>
          <w:p w14:paraId="0179EA0F" w14:textId="77777777" w:rsidR="005860CA" w:rsidRPr="00D37319" w:rsidRDefault="005860CA" w:rsidP="00F81C34">
            <w:pPr>
              <w:rPr>
                <w:lang w:val="ru-RU"/>
              </w:rPr>
            </w:pPr>
            <w:r w:rsidRPr="00D37319">
              <w:rPr>
                <w:lang w:val="ru-RU"/>
              </w:rPr>
              <w:t>Приложение E: Круг ведения новой Объединенной группы МСЭ-Т по вопросам доверия, работающей по переписке (ОГП-Trust)</w:t>
            </w:r>
          </w:p>
          <w:p w14:paraId="3D1500B0" w14:textId="77777777" w:rsidR="005860CA" w:rsidRPr="00D37319" w:rsidRDefault="005860CA" w:rsidP="00F81C34">
            <w:pPr>
              <w:rPr>
                <w:lang w:val="ru-RU"/>
              </w:rPr>
            </w:pPr>
            <w:r w:rsidRPr="00D37319">
              <w:rPr>
                <w:lang w:val="ru-RU"/>
              </w:rPr>
              <w:lastRenderedPageBreak/>
              <w:t>Приложение F: Круг ведения новой Группы по совместной координационной деятельности МСЭ-Т по стандартизации метавселенной (JCA-MV)</w:t>
            </w:r>
          </w:p>
          <w:p w14:paraId="69C84577" w14:textId="77777777" w:rsidR="005860CA" w:rsidRPr="00D37319" w:rsidRDefault="005860CA" w:rsidP="00F81C34">
            <w:pPr>
              <w:rPr>
                <w:lang w:val="ru-RU"/>
              </w:rPr>
            </w:pPr>
            <w:r w:rsidRPr="00D37319">
              <w:rPr>
                <w:lang w:val="ru-RU"/>
              </w:rPr>
              <w:t>Приложение G:</w:t>
            </w:r>
            <w:r w:rsidRPr="00D37319" w:rsidDel="00EE0C6A">
              <w:rPr>
                <w:lang w:val="ru-RU"/>
              </w:rPr>
              <w:t xml:space="preserve"> </w:t>
            </w:r>
            <w:r w:rsidRPr="00D37319">
              <w:rPr>
                <w:lang w:val="ru-RU"/>
              </w:rPr>
              <w:t>Пересмотренный круг ведения Группы МСЭ-Т по совместной координационной деятельности по верифицируемым регистрационным данным в области здравоохранения (JCA-VHC)</w:t>
            </w:r>
          </w:p>
          <w:p w14:paraId="431DD041" w14:textId="77777777" w:rsidR="005860CA" w:rsidRPr="00D37319" w:rsidRDefault="005860CA" w:rsidP="00F81C34">
            <w:pPr>
              <w:rPr>
                <w:lang w:val="ru-RU"/>
              </w:rPr>
            </w:pPr>
            <w:r w:rsidRPr="00D37319">
              <w:rPr>
                <w:lang w:val="ru-RU"/>
              </w:rPr>
              <w:t>Приложение H: Промежуточный график собраний групп Докладчиков</w:t>
            </w:r>
          </w:p>
          <w:p w14:paraId="69CB2846" w14:textId="77777777" w:rsidR="005860CA" w:rsidRPr="00D37319" w:rsidRDefault="005860CA" w:rsidP="00F81C34">
            <w:pPr>
              <w:rPr>
                <w:lang w:val="ru-RU"/>
              </w:rPr>
            </w:pPr>
            <w:r w:rsidRPr="00D37319">
              <w:rPr>
                <w:lang w:val="ru-RU"/>
              </w:rPr>
              <w:t>Приложение I: Обновление программы работы КГСЭ</w:t>
            </w:r>
          </w:p>
          <w:p w14:paraId="31D4FD64" w14:textId="77777777" w:rsidR="005860CA" w:rsidRPr="00D37319" w:rsidRDefault="005860CA" w:rsidP="00F81C34">
            <w:pPr>
              <w:rPr>
                <w:lang w:val="ru-RU"/>
              </w:rPr>
            </w:pPr>
            <w:r w:rsidRPr="00D37319">
              <w:rPr>
                <w:lang w:val="ru-RU"/>
              </w:rPr>
              <w:t>Приложение J: Исходящие заявления о взаимодействии</w:t>
            </w:r>
          </w:p>
        </w:tc>
      </w:tr>
      <w:tr w:rsidR="005860CA" w:rsidRPr="00B679D4" w14:paraId="2F6A5428" w14:textId="77777777" w:rsidTr="00F81C34">
        <w:tc>
          <w:tcPr>
            <w:tcW w:w="856" w:type="dxa"/>
          </w:tcPr>
          <w:p w14:paraId="36DB1319" w14:textId="77777777" w:rsidR="005860CA" w:rsidRPr="00D37319" w:rsidRDefault="005860CA" w:rsidP="00F81C34">
            <w:pPr>
              <w:rPr>
                <w:lang w:val="ru-RU"/>
              </w:rPr>
            </w:pPr>
            <w:r w:rsidRPr="00D37319">
              <w:rPr>
                <w:lang w:val="ru-RU"/>
              </w:rPr>
              <w:lastRenderedPageBreak/>
              <w:t>1.7</w:t>
            </w:r>
          </w:p>
        </w:tc>
        <w:tc>
          <w:tcPr>
            <w:tcW w:w="9072" w:type="dxa"/>
            <w:tcMar>
              <w:left w:w="57" w:type="dxa"/>
              <w:right w:w="57" w:type="dxa"/>
            </w:tcMar>
          </w:tcPr>
          <w:p w14:paraId="0D787177" w14:textId="77777777" w:rsidR="005860CA" w:rsidRPr="00D37319" w:rsidRDefault="005860CA" w:rsidP="00F81C34">
            <w:pPr>
              <w:rPr>
                <w:lang w:val="ru-RU"/>
              </w:rPr>
            </w:pPr>
            <w:r w:rsidRPr="00D37319">
              <w:rPr>
                <w:lang w:val="ru-RU"/>
              </w:rPr>
              <w:t>Отчет об использованных ресурсах и предоставленных стипендиях:</w:t>
            </w:r>
          </w:p>
          <w:p w14:paraId="60A58B5D" w14:textId="0D919300" w:rsidR="005860CA" w:rsidRPr="00D37319" w:rsidRDefault="005860CA" w:rsidP="00F81C34">
            <w:pPr>
              <w:rPr>
                <w:lang w:val="ru-RU"/>
              </w:rPr>
            </w:pPr>
            <w:r w:rsidRPr="00D37319">
              <w:rPr>
                <w:lang w:val="ru-RU"/>
              </w:rPr>
              <w:t>ввод субтитров: 4227,50 швейцарского франка;</w:t>
            </w:r>
          </w:p>
          <w:p w14:paraId="49E06446" w14:textId="77777777" w:rsidR="005860CA" w:rsidRPr="00D37319" w:rsidRDefault="005860CA" w:rsidP="00F81C34">
            <w:pPr>
              <w:rPr>
                <w:lang w:val="ru-RU"/>
              </w:rPr>
            </w:pPr>
            <w:r w:rsidRPr="00D37319">
              <w:rPr>
                <w:lang w:val="ru-RU"/>
              </w:rPr>
              <w:t>устный перевод (два дня): 21 119 швейцарских франков;</w:t>
            </w:r>
          </w:p>
          <w:p w14:paraId="4073A413" w14:textId="77777777" w:rsidR="005860CA" w:rsidRPr="00D37319" w:rsidRDefault="005860CA" w:rsidP="00F81C34">
            <w:pPr>
              <w:rPr>
                <w:lang w:val="ru-RU"/>
              </w:rPr>
            </w:pPr>
            <w:r w:rsidRPr="00D37319">
              <w:rPr>
                <w:lang w:val="ru-RU"/>
              </w:rPr>
              <w:t>стипендии: полученные запросы – 12, выданные стипендии – девять, использованные стипендии – девять (15 541,70 шв. фр.).</w:t>
            </w:r>
          </w:p>
        </w:tc>
      </w:tr>
    </w:tbl>
    <w:p w14:paraId="1D2B418C" w14:textId="10BBF902" w:rsidR="005860CA" w:rsidRPr="00D37319" w:rsidRDefault="00F81C34" w:rsidP="00F81C34">
      <w:pPr>
        <w:pStyle w:val="Heading1"/>
        <w:rPr>
          <w:lang w:val="ru-RU"/>
        </w:rPr>
      </w:pPr>
      <w:bookmarkStart w:id="16" w:name="_Toc202514407"/>
      <w:bookmarkStart w:id="17" w:name="_Toc219794712"/>
      <w:r w:rsidRPr="00D37319">
        <w:rPr>
          <w:lang w:val="ru-RU"/>
        </w:rPr>
        <w:t>2</w:t>
      </w:r>
      <w:r w:rsidRPr="00D37319">
        <w:rPr>
          <w:lang w:val="ru-RU"/>
        </w:rPr>
        <w:tab/>
      </w:r>
      <w:r w:rsidR="005860CA" w:rsidRPr="00D37319">
        <w:rPr>
          <w:lang w:val="ru-RU"/>
        </w:rPr>
        <w:t>Вступительные замечания</w:t>
      </w:r>
      <w:bookmarkEnd w:id="16"/>
      <w:bookmarkEnd w:id="17"/>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6"/>
        <w:gridCol w:w="9072"/>
      </w:tblGrid>
      <w:tr w:rsidR="005860CA" w:rsidRPr="00B679D4" w14:paraId="41C518DE" w14:textId="77777777" w:rsidTr="00F81C34">
        <w:tc>
          <w:tcPr>
            <w:tcW w:w="856" w:type="dxa"/>
          </w:tcPr>
          <w:p w14:paraId="1F7E687C" w14:textId="77777777" w:rsidR="005860CA" w:rsidRPr="00D37319" w:rsidRDefault="005860CA" w:rsidP="00F81C34">
            <w:pPr>
              <w:rPr>
                <w:lang w:val="ru-RU"/>
              </w:rPr>
            </w:pPr>
            <w:r w:rsidRPr="00D37319">
              <w:rPr>
                <w:lang w:val="ru-RU"/>
              </w:rPr>
              <w:t>2.1</w:t>
            </w:r>
          </w:p>
        </w:tc>
        <w:tc>
          <w:tcPr>
            <w:tcW w:w="9072" w:type="dxa"/>
            <w:tcMar>
              <w:left w:w="57" w:type="dxa"/>
              <w:right w:w="57" w:type="dxa"/>
            </w:tcMar>
          </w:tcPr>
          <w:p w14:paraId="4F7B219B" w14:textId="77777777" w:rsidR="005860CA" w:rsidRPr="00D37319" w:rsidRDefault="005860CA" w:rsidP="00F81C34">
            <w:pPr>
              <w:rPr>
                <w:lang w:val="ru-RU"/>
              </w:rPr>
            </w:pPr>
            <w:r w:rsidRPr="00D37319">
              <w:rPr>
                <w:lang w:val="ru-RU"/>
              </w:rPr>
              <w:t>Генеральный секретарь МСЭ г-жа Дорин БОГДАН-МАРТИН выступила со вступительными замечаниями.</w:t>
            </w:r>
          </w:p>
        </w:tc>
      </w:tr>
      <w:tr w:rsidR="005860CA" w:rsidRPr="00B679D4" w14:paraId="5272863A" w14:textId="77777777" w:rsidTr="00F81C34">
        <w:tc>
          <w:tcPr>
            <w:tcW w:w="856" w:type="dxa"/>
          </w:tcPr>
          <w:p w14:paraId="4157C328" w14:textId="77777777" w:rsidR="005860CA" w:rsidRPr="00D37319" w:rsidRDefault="005860CA" w:rsidP="00F81C34">
            <w:pPr>
              <w:rPr>
                <w:lang w:val="ru-RU"/>
              </w:rPr>
            </w:pPr>
            <w:r w:rsidRPr="00D37319">
              <w:rPr>
                <w:lang w:val="ru-RU"/>
              </w:rPr>
              <w:t>2.2</w:t>
            </w:r>
          </w:p>
        </w:tc>
        <w:tc>
          <w:tcPr>
            <w:tcW w:w="9072" w:type="dxa"/>
            <w:tcMar>
              <w:left w:w="57" w:type="dxa"/>
              <w:right w:w="57" w:type="dxa"/>
            </w:tcMar>
          </w:tcPr>
          <w:p w14:paraId="5EE6AC72" w14:textId="77777777" w:rsidR="005860CA" w:rsidRPr="00D37319" w:rsidRDefault="005860CA" w:rsidP="00F81C34">
            <w:pPr>
              <w:rPr>
                <w:lang w:val="ru-RU"/>
              </w:rPr>
            </w:pPr>
            <w:r w:rsidRPr="00D37319">
              <w:rPr>
                <w:lang w:val="ru-RU"/>
              </w:rPr>
              <w:t>Директор БРЭ г-н Космас ЗАВАЗАВА выступил со вступительными замечаниями.</w:t>
            </w:r>
          </w:p>
        </w:tc>
      </w:tr>
      <w:tr w:rsidR="005860CA" w:rsidRPr="00D37319" w14:paraId="6C17E4DD" w14:textId="77777777" w:rsidTr="00F81C34">
        <w:tc>
          <w:tcPr>
            <w:tcW w:w="856" w:type="dxa"/>
          </w:tcPr>
          <w:p w14:paraId="0E943FBB" w14:textId="77777777" w:rsidR="005860CA" w:rsidRPr="00D37319" w:rsidRDefault="005860CA" w:rsidP="00F81C34">
            <w:pPr>
              <w:rPr>
                <w:lang w:val="ru-RU"/>
              </w:rPr>
            </w:pPr>
            <w:r w:rsidRPr="00D37319">
              <w:rPr>
                <w:lang w:val="ru-RU"/>
              </w:rPr>
              <w:t>2.3</w:t>
            </w:r>
          </w:p>
        </w:tc>
        <w:tc>
          <w:tcPr>
            <w:tcW w:w="9072" w:type="dxa"/>
            <w:tcMar>
              <w:left w:w="57" w:type="dxa"/>
              <w:right w:w="57" w:type="dxa"/>
            </w:tcMar>
          </w:tcPr>
          <w:p w14:paraId="685DA88C" w14:textId="0376C49C" w:rsidR="005860CA" w:rsidRPr="00D37319" w:rsidRDefault="005860CA" w:rsidP="00F81C34">
            <w:pPr>
              <w:rPr>
                <w:lang w:val="ru-RU"/>
              </w:rPr>
            </w:pPr>
            <w:r w:rsidRPr="00D37319">
              <w:rPr>
                <w:lang w:val="ru-RU"/>
              </w:rPr>
              <w:t>Директор БСЭ г-н Сейдзо ОНОЭ приветствовал всех делегатов на первом собрании КГСЭ в исследовательском периоде 2025−2028 годов. Текст его выступления содержится в</w:t>
            </w:r>
            <w:r w:rsidR="00F35D31">
              <w:rPr>
                <w:lang w:val="ru-RU"/>
              </w:rPr>
              <w:t> </w:t>
            </w:r>
            <w:r w:rsidRPr="00D37319">
              <w:rPr>
                <w:lang w:val="ru-RU"/>
              </w:rPr>
              <w:t>Документе</w:t>
            </w:r>
            <w:r w:rsidR="00F81C34" w:rsidRPr="00D37319">
              <w:rPr>
                <w:lang w:val="ru-RU"/>
              </w:rPr>
              <w:t> </w:t>
            </w:r>
            <w:hyperlink r:id="rId21" w:history="1">
              <w:r w:rsidRPr="00D37319">
                <w:rPr>
                  <w:rStyle w:val="Hyperlink"/>
                  <w:lang w:val="ru-RU"/>
                </w:rPr>
                <w:t>TD</w:t>
              </w:r>
              <w:r w:rsidR="00F81C34" w:rsidRPr="00D37319">
                <w:rPr>
                  <w:rStyle w:val="Hyperlink"/>
                  <w:lang w:val="ru-RU"/>
                </w:rPr>
                <w:t>/</w:t>
              </w:r>
              <w:r w:rsidRPr="00D37319">
                <w:rPr>
                  <w:rStyle w:val="Hyperlink"/>
                  <w:lang w:val="ru-RU"/>
                </w:rPr>
                <w:t>12</w:t>
              </w:r>
            </w:hyperlink>
            <w:r w:rsidRPr="00D37319">
              <w:rPr>
                <w:lang w:val="ru-RU"/>
              </w:rPr>
              <w:t>.</w:t>
            </w:r>
            <w:hyperlink r:id="rId22" w:history="1"/>
          </w:p>
        </w:tc>
      </w:tr>
      <w:tr w:rsidR="005860CA" w:rsidRPr="00B679D4" w14:paraId="4A1A6925" w14:textId="77777777" w:rsidTr="00F81C34">
        <w:tc>
          <w:tcPr>
            <w:tcW w:w="856" w:type="dxa"/>
          </w:tcPr>
          <w:p w14:paraId="6BB3E29A" w14:textId="77777777" w:rsidR="005860CA" w:rsidRPr="00D37319" w:rsidRDefault="005860CA" w:rsidP="00F81C34">
            <w:pPr>
              <w:rPr>
                <w:lang w:val="ru-RU"/>
              </w:rPr>
            </w:pPr>
            <w:r w:rsidRPr="00D37319">
              <w:rPr>
                <w:lang w:val="ru-RU"/>
              </w:rPr>
              <w:t>2.4</w:t>
            </w:r>
          </w:p>
        </w:tc>
        <w:tc>
          <w:tcPr>
            <w:tcW w:w="9072" w:type="dxa"/>
            <w:tcMar>
              <w:left w:w="57" w:type="dxa"/>
              <w:right w:w="57" w:type="dxa"/>
            </w:tcMar>
          </w:tcPr>
          <w:p w14:paraId="6F091292" w14:textId="77777777" w:rsidR="005860CA" w:rsidRPr="00D37319" w:rsidRDefault="005860CA" w:rsidP="00F81C34">
            <w:pPr>
              <w:rPr>
                <w:lang w:val="ru-RU"/>
              </w:rPr>
            </w:pPr>
            <w:r w:rsidRPr="00D37319">
              <w:rPr>
                <w:lang w:val="ru-RU"/>
              </w:rPr>
              <w:t>Председатель КГСЭ выступил со вступительными замечаниями.</w:t>
            </w:r>
          </w:p>
        </w:tc>
      </w:tr>
    </w:tbl>
    <w:p w14:paraId="72407EE3" w14:textId="0C6C4D05" w:rsidR="005860CA" w:rsidRPr="00D37319" w:rsidRDefault="00F81C34" w:rsidP="00F81C34">
      <w:pPr>
        <w:pStyle w:val="Heading1"/>
        <w:rPr>
          <w:lang w:val="ru-RU"/>
        </w:rPr>
      </w:pPr>
      <w:bookmarkStart w:id="18" w:name="_Toc87210126"/>
      <w:bookmarkStart w:id="19" w:name="_Toc202514408"/>
      <w:bookmarkStart w:id="20" w:name="_Toc219794713"/>
      <w:r w:rsidRPr="00D37319">
        <w:rPr>
          <w:lang w:val="ru-RU"/>
        </w:rPr>
        <w:t>3</w:t>
      </w:r>
      <w:r w:rsidRPr="00D37319">
        <w:rPr>
          <w:lang w:val="ru-RU"/>
        </w:rPr>
        <w:tab/>
      </w:r>
      <w:r w:rsidR="005860CA" w:rsidRPr="00D37319">
        <w:rPr>
          <w:lang w:val="ru-RU"/>
        </w:rPr>
        <w:t>Утверждение повестки дня, распределения документов и плана распределения времени</w:t>
      </w:r>
      <w:bookmarkEnd w:id="18"/>
      <w:bookmarkEnd w:id="19"/>
      <w:bookmarkEnd w:id="20"/>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6"/>
        <w:gridCol w:w="9072"/>
      </w:tblGrid>
      <w:tr w:rsidR="005860CA" w:rsidRPr="00B679D4" w14:paraId="74D2A089" w14:textId="77777777" w:rsidTr="00F81C34">
        <w:tc>
          <w:tcPr>
            <w:tcW w:w="856" w:type="dxa"/>
          </w:tcPr>
          <w:p w14:paraId="2F50D17D" w14:textId="77777777" w:rsidR="005860CA" w:rsidRPr="00D37319" w:rsidRDefault="005860CA" w:rsidP="00F81C34">
            <w:pPr>
              <w:rPr>
                <w:lang w:val="ru-RU"/>
              </w:rPr>
            </w:pPr>
            <w:r w:rsidRPr="00D37319">
              <w:rPr>
                <w:lang w:val="ru-RU"/>
              </w:rPr>
              <w:t>3.1</w:t>
            </w:r>
          </w:p>
        </w:tc>
        <w:tc>
          <w:tcPr>
            <w:tcW w:w="9072" w:type="dxa"/>
            <w:tcMar>
              <w:left w:w="57" w:type="dxa"/>
              <w:right w:w="57" w:type="dxa"/>
            </w:tcMar>
          </w:tcPr>
          <w:p w14:paraId="4A81682C" w14:textId="77777777" w:rsidR="005860CA" w:rsidRPr="00D37319" w:rsidRDefault="005860CA" w:rsidP="00F81C34">
            <w:pPr>
              <w:rPr>
                <w:lang w:val="ru-RU"/>
              </w:rPr>
            </w:pPr>
            <w:r w:rsidRPr="00D37319">
              <w:rPr>
                <w:lang w:val="ru-RU"/>
              </w:rPr>
              <w:t>Участники собрания приняли:</w:t>
            </w:r>
          </w:p>
          <w:p w14:paraId="61864FED" w14:textId="7D43F1F6" w:rsidR="005860CA" w:rsidRPr="00D37319" w:rsidRDefault="00F81C34" w:rsidP="004D32A6">
            <w:pPr>
              <w:pStyle w:val="enumlev1"/>
              <w:tabs>
                <w:tab w:val="clear" w:pos="794"/>
              </w:tabs>
              <w:ind w:left="653" w:hanging="653"/>
              <w:rPr>
                <w:lang w:val="ru-RU"/>
              </w:rPr>
            </w:pPr>
            <w:r w:rsidRPr="00D37319">
              <w:rPr>
                <w:lang w:val="ru-RU"/>
              </w:rPr>
              <w:t>−</w:t>
            </w:r>
            <w:r w:rsidRPr="00D37319">
              <w:rPr>
                <w:lang w:val="ru-RU"/>
              </w:rPr>
              <w:tab/>
            </w:r>
            <w:r w:rsidR="005860CA" w:rsidRPr="00D37319">
              <w:rPr>
                <w:lang w:val="ru-RU"/>
              </w:rPr>
              <w:t xml:space="preserve">повестку дня, распределение документов и план работы (Документ </w:t>
            </w:r>
            <w:hyperlink r:id="rId23" w:history="1">
              <w:r w:rsidR="005860CA" w:rsidRPr="00D37319">
                <w:rPr>
                  <w:rStyle w:val="Hyperlink"/>
                  <w:lang w:val="ru-RU"/>
                </w:rPr>
                <w:t>TD</w:t>
              </w:r>
              <w:r w:rsidRPr="00D37319">
                <w:rPr>
                  <w:rStyle w:val="Hyperlink"/>
                  <w:lang w:val="ru-RU"/>
                </w:rPr>
                <w:t>/</w:t>
              </w:r>
              <w:r w:rsidR="005860CA" w:rsidRPr="00D37319">
                <w:rPr>
                  <w:rStyle w:val="Hyperlink"/>
                  <w:lang w:val="ru-RU"/>
                </w:rPr>
                <w:t>2R3</w:t>
              </w:r>
            </w:hyperlink>
            <w:r w:rsidR="005860CA" w:rsidRPr="00D37319">
              <w:rPr>
                <w:lang w:val="ru-RU"/>
              </w:rPr>
              <w:t>);</w:t>
            </w:r>
            <w:hyperlink r:id="rId24" w:history="1"/>
          </w:p>
          <w:p w14:paraId="78B51F2B" w14:textId="22C134C4" w:rsidR="005860CA" w:rsidRPr="00D37319" w:rsidRDefault="00F81C34" w:rsidP="004D32A6">
            <w:pPr>
              <w:pStyle w:val="enumlev1"/>
              <w:tabs>
                <w:tab w:val="clear" w:pos="794"/>
              </w:tabs>
              <w:ind w:left="653" w:hanging="653"/>
              <w:rPr>
                <w:lang w:val="ru-RU"/>
              </w:rPr>
            </w:pPr>
            <w:r w:rsidRPr="00D37319">
              <w:rPr>
                <w:lang w:val="ru-RU"/>
              </w:rPr>
              <w:t>−</w:t>
            </w:r>
            <w:r w:rsidRPr="00D37319">
              <w:rPr>
                <w:lang w:val="ru-RU"/>
              </w:rPr>
              <w:tab/>
            </w:r>
            <w:r w:rsidR="005860CA" w:rsidRPr="00D37319">
              <w:rPr>
                <w:lang w:val="ru-RU"/>
              </w:rPr>
              <w:t xml:space="preserve">план распределения времени (Документ </w:t>
            </w:r>
            <w:hyperlink r:id="rId25" w:history="1">
              <w:r w:rsidR="005860CA" w:rsidRPr="00D37319">
                <w:rPr>
                  <w:rStyle w:val="Hyperlink"/>
                  <w:lang w:val="ru-RU"/>
                </w:rPr>
                <w:t>TD</w:t>
              </w:r>
              <w:r w:rsidRPr="00D37319">
                <w:rPr>
                  <w:rStyle w:val="Hyperlink"/>
                  <w:lang w:val="ru-RU"/>
                </w:rPr>
                <w:t>/</w:t>
              </w:r>
              <w:r w:rsidR="005860CA" w:rsidRPr="00D37319">
                <w:rPr>
                  <w:rStyle w:val="Hyperlink"/>
                  <w:lang w:val="ru-RU"/>
                </w:rPr>
                <w:t>1R4</w:t>
              </w:r>
            </w:hyperlink>
            <w:r w:rsidR="005860CA" w:rsidRPr="00D37319">
              <w:rPr>
                <w:lang w:val="ru-RU"/>
              </w:rPr>
              <w:t>).</w:t>
            </w:r>
            <w:hyperlink r:id="rId26" w:history="1"/>
          </w:p>
          <w:p w14:paraId="5779C049" w14:textId="1D457DFA" w:rsidR="005860CA" w:rsidRPr="00D37319" w:rsidRDefault="005860CA" w:rsidP="00F81C34">
            <w:pPr>
              <w:rPr>
                <w:lang w:val="ru-RU"/>
              </w:rPr>
            </w:pPr>
            <w:r w:rsidRPr="00D37319">
              <w:rPr>
                <w:lang w:val="ru-RU"/>
              </w:rPr>
              <w:t xml:space="preserve">Собрание приняло к сведению обзор повесток дня и отчетов (Документ </w:t>
            </w:r>
            <w:hyperlink r:id="rId27" w:history="1">
              <w:r w:rsidRPr="00D37319">
                <w:rPr>
                  <w:rStyle w:val="Hyperlink"/>
                  <w:lang w:val="ru-RU"/>
                </w:rPr>
                <w:t>TD</w:t>
              </w:r>
              <w:r w:rsidR="00F81C34" w:rsidRPr="00D37319">
                <w:rPr>
                  <w:rStyle w:val="Hyperlink"/>
                  <w:lang w:val="ru-RU"/>
                </w:rPr>
                <w:t>/</w:t>
              </w:r>
              <w:r w:rsidRPr="00D37319">
                <w:rPr>
                  <w:rStyle w:val="Hyperlink"/>
                  <w:lang w:val="ru-RU"/>
                </w:rPr>
                <w:t>5</w:t>
              </w:r>
            </w:hyperlink>
            <w:r w:rsidRPr="00D37319">
              <w:rPr>
                <w:lang w:val="ru-RU"/>
              </w:rPr>
              <w:t>).</w:t>
            </w:r>
            <w:hyperlink r:id="rId28" w:history="1"/>
          </w:p>
        </w:tc>
      </w:tr>
      <w:tr w:rsidR="005860CA" w:rsidRPr="00B679D4" w14:paraId="44784B28" w14:textId="77777777" w:rsidTr="00F81C34">
        <w:tc>
          <w:tcPr>
            <w:tcW w:w="856" w:type="dxa"/>
          </w:tcPr>
          <w:p w14:paraId="4F6596D0" w14:textId="77777777" w:rsidR="005860CA" w:rsidRPr="00D37319" w:rsidRDefault="005860CA" w:rsidP="00F81C34">
            <w:pPr>
              <w:rPr>
                <w:lang w:val="ru-RU"/>
              </w:rPr>
            </w:pPr>
            <w:r w:rsidRPr="00D37319">
              <w:rPr>
                <w:lang w:val="ru-RU"/>
              </w:rPr>
              <w:t>3.2</w:t>
            </w:r>
          </w:p>
        </w:tc>
        <w:tc>
          <w:tcPr>
            <w:tcW w:w="9072" w:type="dxa"/>
            <w:tcMar>
              <w:left w:w="57" w:type="dxa"/>
              <w:right w:w="57" w:type="dxa"/>
            </w:tcMar>
          </w:tcPr>
          <w:p w14:paraId="07578AE6" w14:textId="7DFC58DE" w:rsidR="005860CA" w:rsidRPr="00D37319" w:rsidRDefault="005860CA" w:rsidP="00F81C34">
            <w:pPr>
              <w:rPr>
                <w:lang w:val="ru-RU"/>
              </w:rPr>
            </w:pPr>
            <w:r w:rsidRPr="00D37319">
              <w:rPr>
                <w:lang w:val="ru-RU"/>
              </w:rPr>
              <w:t xml:space="preserve">КГСЭ приняла проект повестки дня (Документ </w:t>
            </w:r>
            <w:hyperlink r:id="rId29" w:history="1">
              <w:r w:rsidRPr="00D37319">
                <w:rPr>
                  <w:rStyle w:val="Hyperlink"/>
                  <w:lang w:val="ru-RU"/>
                </w:rPr>
                <w:t>TD</w:t>
              </w:r>
              <w:r w:rsidR="00F81C34" w:rsidRPr="00D37319">
                <w:rPr>
                  <w:rStyle w:val="Hyperlink"/>
                  <w:lang w:val="ru-RU"/>
                </w:rPr>
                <w:t>/</w:t>
              </w:r>
              <w:r w:rsidRPr="00D37319">
                <w:rPr>
                  <w:rStyle w:val="Hyperlink"/>
                  <w:lang w:val="ru-RU"/>
                </w:rPr>
                <w:t>3</w:t>
              </w:r>
            </w:hyperlink>
            <w:r w:rsidRPr="00D37319">
              <w:rPr>
                <w:lang w:val="ru-RU"/>
              </w:rPr>
              <w:t>) для заключительного пленарного заседания КГСЭ, которое состоялось 30 мая 2025 года.</w:t>
            </w:r>
            <w:hyperlink r:id="rId30" w:history="1"/>
          </w:p>
        </w:tc>
      </w:tr>
      <w:tr w:rsidR="005860CA" w:rsidRPr="00B679D4" w14:paraId="33D927B0" w14:textId="77777777" w:rsidTr="00F81C34">
        <w:tc>
          <w:tcPr>
            <w:tcW w:w="856" w:type="dxa"/>
          </w:tcPr>
          <w:p w14:paraId="55E820CF" w14:textId="77777777" w:rsidR="005860CA" w:rsidRPr="00D37319" w:rsidRDefault="005860CA" w:rsidP="00F81C34">
            <w:pPr>
              <w:rPr>
                <w:lang w:val="ru-RU"/>
              </w:rPr>
            </w:pPr>
            <w:r w:rsidRPr="00D37319">
              <w:rPr>
                <w:lang w:val="ru-RU"/>
              </w:rPr>
              <w:t>3.3</w:t>
            </w:r>
          </w:p>
        </w:tc>
        <w:tc>
          <w:tcPr>
            <w:tcW w:w="9072" w:type="dxa"/>
            <w:tcMar>
              <w:left w:w="57" w:type="dxa"/>
              <w:right w:w="57" w:type="dxa"/>
            </w:tcMar>
          </w:tcPr>
          <w:p w14:paraId="453F98E3" w14:textId="0C286BFE" w:rsidR="005860CA" w:rsidRPr="00D37319" w:rsidRDefault="005860CA" w:rsidP="00F81C34">
            <w:pPr>
              <w:rPr>
                <w:lang w:val="ru-RU"/>
              </w:rPr>
            </w:pPr>
            <w:r w:rsidRPr="00D37319">
              <w:rPr>
                <w:lang w:val="ru-RU"/>
              </w:rPr>
              <w:t xml:space="preserve">В Документе </w:t>
            </w:r>
            <w:hyperlink r:id="rId31" w:history="1">
              <w:r w:rsidRPr="00D37319">
                <w:rPr>
                  <w:rStyle w:val="Hyperlink"/>
                  <w:lang w:val="ru-RU"/>
                </w:rPr>
                <w:t>TD</w:t>
              </w:r>
              <w:r w:rsidR="00F81C34" w:rsidRPr="00D37319">
                <w:rPr>
                  <w:rStyle w:val="Hyperlink"/>
                  <w:lang w:val="ru-RU"/>
                </w:rPr>
                <w:t>/</w:t>
              </w:r>
              <w:r w:rsidRPr="00D37319">
                <w:rPr>
                  <w:rStyle w:val="Hyperlink"/>
                  <w:lang w:val="ru-RU"/>
                </w:rPr>
                <w:t>14R1</w:t>
              </w:r>
            </w:hyperlink>
            <w:r w:rsidRPr="00D37319">
              <w:rPr>
                <w:lang w:val="ru-RU"/>
              </w:rPr>
              <w:t xml:space="preserve"> содержался перечень вкладов, представленных и рассмотренных на данном собрании КГСЭ.</w:t>
            </w:r>
          </w:p>
        </w:tc>
      </w:tr>
      <w:tr w:rsidR="005860CA" w:rsidRPr="00B679D4" w14:paraId="7A4A4A2A" w14:textId="77777777" w:rsidTr="00F81C34">
        <w:tc>
          <w:tcPr>
            <w:tcW w:w="856" w:type="dxa"/>
          </w:tcPr>
          <w:p w14:paraId="2CD46201" w14:textId="77777777" w:rsidR="005860CA" w:rsidRPr="00D37319" w:rsidRDefault="005860CA" w:rsidP="00F81C34">
            <w:pPr>
              <w:rPr>
                <w:lang w:val="ru-RU"/>
              </w:rPr>
            </w:pPr>
            <w:r w:rsidRPr="00D37319">
              <w:rPr>
                <w:lang w:val="ru-RU"/>
              </w:rPr>
              <w:t>3.4</w:t>
            </w:r>
          </w:p>
        </w:tc>
        <w:tc>
          <w:tcPr>
            <w:tcW w:w="9072" w:type="dxa"/>
            <w:tcMar>
              <w:left w:w="57" w:type="dxa"/>
              <w:right w:w="57" w:type="dxa"/>
            </w:tcMar>
          </w:tcPr>
          <w:p w14:paraId="6AC09CBF" w14:textId="293DD770" w:rsidR="005860CA" w:rsidRPr="00D37319" w:rsidRDefault="005860CA" w:rsidP="00F81C34">
            <w:pPr>
              <w:rPr>
                <w:lang w:val="ru-RU"/>
              </w:rPr>
            </w:pPr>
            <w:r w:rsidRPr="00D37319">
              <w:rPr>
                <w:lang w:val="ru-RU"/>
              </w:rPr>
              <w:t xml:space="preserve">В Документе </w:t>
            </w:r>
            <w:hyperlink r:id="rId32" w:history="1">
              <w:r w:rsidRPr="00D37319">
                <w:rPr>
                  <w:rStyle w:val="Hyperlink"/>
                  <w:lang w:val="ru-RU"/>
                </w:rPr>
                <w:t>TD</w:t>
              </w:r>
              <w:r w:rsidR="00F81C34" w:rsidRPr="00D37319">
                <w:rPr>
                  <w:rStyle w:val="Hyperlink"/>
                  <w:lang w:val="ru-RU"/>
                </w:rPr>
                <w:t>/</w:t>
              </w:r>
              <w:r w:rsidRPr="00D37319">
                <w:rPr>
                  <w:rStyle w:val="Hyperlink"/>
                  <w:lang w:val="ru-RU"/>
                </w:rPr>
                <w:t>15</w:t>
              </w:r>
            </w:hyperlink>
            <w:r w:rsidRPr="00D37319">
              <w:rPr>
                <w:lang w:val="ru-RU"/>
              </w:rPr>
              <w:t xml:space="preserve"> представлен перечень входящих заявлений о взаимодействии для данного собрания КГСЭ.</w:t>
            </w:r>
          </w:p>
        </w:tc>
      </w:tr>
    </w:tbl>
    <w:p w14:paraId="0F0C13FD" w14:textId="0AB89724" w:rsidR="005860CA" w:rsidRPr="00D37319" w:rsidRDefault="00F81C34" w:rsidP="00F81C34">
      <w:pPr>
        <w:pStyle w:val="Heading1"/>
        <w:rPr>
          <w:lang w:val="ru-RU"/>
        </w:rPr>
      </w:pPr>
      <w:bookmarkStart w:id="21" w:name="_Toc202514409"/>
      <w:bookmarkStart w:id="22" w:name="_Toc219794714"/>
      <w:r w:rsidRPr="00D37319">
        <w:rPr>
          <w:lang w:val="ru-RU"/>
        </w:rPr>
        <w:t>4</w:t>
      </w:r>
      <w:r w:rsidRPr="00D37319">
        <w:rPr>
          <w:lang w:val="ru-RU"/>
        </w:rPr>
        <w:tab/>
      </w:r>
      <w:r w:rsidR="005860CA" w:rsidRPr="00D37319">
        <w:rPr>
          <w:lang w:val="ru-RU"/>
        </w:rPr>
        <w:t>Назначения</w:t>
      </w:r>
      <w:bookmarkEnd w:id="21"/>
      <w:bookmarkEnd w:id="22"/>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6"/>
        <w:gridCol w:w="9072"/>
      </w:tblGrid>
      <w:tr w:rsidR="005860CA" w:rsidRPr="00B679D4" w14:paraId="321C33DB" w14:textId="77777777" w:rsidTr="00F81C34">
        <w:tc>
          <w:tcPr>
            <w:tcW w:w="856" w:type="dxa"/>
          </w:tcPr>
          <w:p w14:paraId="5D678595" w14:textId="77777777" w:rsidR="005860CA" w:rsidRPr="00D37319" w:rsidRDefault="005860CA" w:rsidP="00F81C34">
            <w:pPr>
              <w:rPr>
                <w:lang w:val="ru-RU"/>
              </w:rPr>
            </w:pPr>
            <w:r w:rsidRPr="00D37319">
              <w:rPr>
                <w:lang w:val="ru-RU"/>
              </w:rPr>
              <w:t>4.1</w:t>
            </w:r>
          </w:p>
        </w:tc>
        <w:tc>
          <w:tcPr>
            <w:tcW w:w="9072" w:type="dxa"/>
            <w:tcMar>
              <w:left w:w="57" w:type="dxa"/>
              <w:right w:w="57" w:type="dxa"/>
            </w:tcMar>
          </w:tcPr>
          <w:p w14:paraId="677C9991" w14:textId="7E149CE6" w:rsidR="005860CA" w:rsidRPr="00D37319" w:rsidRDefault="005860CA" w:rsidP="00F81C34">
            <w:pPr>
              <w:rPr>
                <w:lang w:val="ru-RU"/>
              </w:rPr>
            </w:pPr>
            <w:r w:rsidRPr="00D37319">
              <w:rPr>
                <w:lang w:val="ru-RU"/>
              </w:rPr>
              <w:t xml:space="preserve">В Документе </w:t>
            </w:r>
            <w:hyperlink r:id="rId33" w:history="1">
              <w:r w:rsidRPr="00D37319">
                <w:rPr>
                  <w:rStyle w:val="Hyperlink"/>
                  <w:lang w:val="ru-RU"/>
                </w:rPr>
                <w:t>TD</w:t>
              </w:r>
              <w:r w:rsidR="00F81C34" w:rsidRPr="00D37319">
                <w:rPr>
                  <w:rStyle w:val="Hyperlink"/>
                  <w:lang w:val="ru-RU"/>
                </w:rPr>
                <w:t>/</w:t>
              </w:r>
              <w:r w:rsidRPr="00D37319">
                <w:rPr>
                  <w:rStyle w:val="Hyperlink"/>
                  <w:lang w:val="ru-RU"/>
                </w:rPr>
                <w:t>22R2</w:t>
              </w:r>
            </w:hyperlink>
            <w:r w:rsidRPr="00D37319">
              <w:rPr>
                <w:lang w:val="ru-RU"/>
              </w:rPr>
              <w:t xml:space="preserve"> предложены структура, организация и руководящий состав КГСЭ на исследовательский период 2025–2028 годов, которые были утверждены КГСЭ.</w:t>
            </w:r>
          </w:p>
        </w:tc>
      </w:tr>
      <w:tr w:rsidR="005860CA" w:rsidRPr="00D37319" w14:paraId="0018673D" w14:textId="77777777" w:rsidTr="00F81C34">
        <w:tc>
          <w:tcPr>
            <w:tcW w:w="856" w:type="dxa"/>
          </w:tcPr>
          <w:p w14:paraId="7EFE2CC6" w14:textId="77777777" w:rsidR="005860CA" w:rsidRPr="00D37319" w:rsidRDefault="005860CA" w:rsidP="00F81C34">
            <w:pPr>
              <w:rPr>
                <w:lang w:val="ru-RU"/>
              </w:rPr>
            </w:pPr>
            <w:r w:rsidRPr="00D37319">
              <w:rPr>
                <w:lang w:val="ru-RU"/>
              </w:rPr>
              <w:t>4.2</w:t>
            </w:r>
          </w:p>
        </w:tc>
        <w:tc>
          <w:tcPr>
            <w:tcW w:w="9072" w:type="dxa"/>
            <w:tcMar>
              <w:left w:w="57" w:type="dxa"/>
              <w:right w:w="57" w:type="dxa"/>
            </w:tcMar>
          </w:tcPr>
          <w:p w14:paraId="7808AE6C" w14:textId="63A1A866" w:rsidR="005860CA" w:rsidRPr="00D37319" w:rsidRDefault="005860CA" w:rsidP="00F81C34">
            <w:pPr>
              <w:rPr>
                <w:lang w:val="ru-RU"/>
              </w:rPr>
            </w:pPr>
            <w:r w:rsidRPr="00D37319">
              <w:rPr>
                <w:lang w:val="ru-RU"/>
              </w:rPr>
              <w:t xml:space="preserve">В Документе </w:t>
            </w:r>
            <w:hyperlink r:id="rId34" w:history="1">
              <w:r w:rsidRPr="00D37319">
                <w:rPr>
                  <w:rStyle w:val="Hyperlink"/>
                  <w:lang w:val="ru-RU"/>
                </w:rPr>
                <w:t>TD</w:t>
              </w:r>
              <w:r w:rsidR="00F81C34" w:rsidRPr="00D37319">
                <w:rPr>
                  <w:rStyle w:val="Hyperlink"/>
                  <w:lang w:val="ru-RU"/>
                </w:rPr>
                <w:t>/</w:t>
              </w:r>
              <w:r w:rsidRPr="00D37319">
                <w:rPr>
                  <w:rStyle w:val="Hyperlink"/>
                  <w:lang w:val="ru-RU"/>
                </w:rPr>
                <w:t>7R3</w:t>
              </w:r>
            </w:hyperlink>
            <w:r w:rsidRPr="00D37319">
              <w:rPr>
                <w:lang w:val="ru-RU"/>
              </w:rPr>
              <w:t xml:space="preserve"> предложены круги ведения РГ и ГД КГСЭ (см. Приложение В), которые были утверждены КГСЭ. </w:t>
            </w:r>
          </w:p>
        </w:tc>
      </w:tr>
      <w:tr w:rsidR="005860CA" w:rsidRPr="00B679D4" w14:paraId="7EA4B32E" w14:textId="77777777" w:rsidTr="00F81C34">
        <w:tc>
          <w:tcPr>
            <w:tcW w:w="856" w:type="dxa"/>
          </w:tcPr>
          <w:p w14:paraId="433D4855" w14:textId="77777777" w:rsidR="005860CA" w:rsidRPr="00D37319" w:rsidRDefault="005860CA" w:rsidP="00F81C34">
            <w:pPr>
              <w:rPr>
                <w:lang w:val="ru-RU"/>
              </w:rPr>
            </w:pPr>
            <w:r w:rsidRPr="00D37319">
              <w:rPr>
                <w:lang w:val="ru-RU"/>
              </w:rPr>
              <w:t>4.3</w:t>
            </w:r>
          </w:p>
        </w:tc>
        <w:tc>
          <w:tcPr>
            <w:tcW w:w="9072" w:type="dxa"/>
            <w:tcMar>
              <w:left w:w="57" w:type="dxa"/>
              <w:right w:w="57" w:type="dxa"/>
            </w:tcMar>
          </w:tcPr>
          <w:p w14:paraId="210CAF10" w14:textId="13A02D0D" w:rsidR="005860CA" w:rsidRPr="00D37319" w:rsidRDefault="005860CA" w:rsidP="00F81C34">
            <w:pPr>
              <w:rPr>
                <w:lang w:val="ru-RU"/>
              </w:rPr>
            </w:pPr>
            <w:r w:rsidRPr="00D37319">
              <w:rPr>
                <w:lang w:val="ru-RU"/>
              </w:rPr>
              <w:t xml:space="preserve">КГСЭ согласовала назначение руководителей групп по совместной координационной деятельности (JCA) и других должностных лиц, предложенных в </w:t>
            </w:r>
            <w:hyperlink r:id="rId35" w:history="1">
              <w:r w:rsidRPr="00D37319">
                <w:rPr>
                  <w:rStyle w:val="Hyperlink"/>
                  <w:lang w:val="ru-RU"/>
                </w:rPr>
                <w:t>TD</w:t>
              </w:r>
              <w:r w:rsidR="00F81C34" w:rsidRPr="00D37319">
                <w:rPr>
                  <w:rStyle w:val="Hyperlink"/>
                  <w:lang w:val="ru-RU"/>
                </w:rPr>
                <w:t>/</w:t>
              </w:r>
              <w:r w:rsidRPr="00D37319">
                <w:rPr>
                  <w:rStyle w:val="Hyperlink"/>
                  <w:lang w:val="ru-RU"/>
                </w:rPr>
                <w:t>128R3</w:t>
              </w:r>
            </w:hyperlink>
            <w:r w:rsidRPr="00D37319">
              <w:rPr>
                <w:lang w:val="ru-RU"/>
              </w:rPr>
              <w:t>.</w:t>
            </w:r>
            <w:hyperlink r:id="rId36" w:history="1"/>
          </w:p>
        </w:tc>
      </w:tr>
      <w:tr w:rsidR="005860CA" w:rsidRPr="00B679D4" w14:paraId="1E6EFB72" w14:textId="77777777" w:rsidTr="00F81C34">
        <w:tc>
          <w:tcPr>
            <w:tcW w:w="856" w:type="dxa"/>
          </w:tcPr>
          <w:p w14:paraId="0F7AD8A9" w14:textId="77777777" w:rsidR="005860CA" w:rsidRPr="00D37319" w:rsidRDefault="005860CA" w:rsidP="00F81C34">
            <w:pPr>
              <w:rPr>
                <w:lang w:val="ru-RU"/>
              </w:rPr>
            </w:pPr>
            <w:r w:rsidRPr="00D37319">
              <w:rPr>
                <w:lang w:val="ru-RU"/>
              </w:rPr>
              <w:lastRenderedPageBreak/>
              <w:t>4.4</w:t>
            </w:r>
          </w:p>
        </w:tc>
        <w:tc>
          <w:tcPr>
            <w:tcW w:w="9072" w:type="dxa"/>
            <w:tcMar>
              <w:left w:w="57" w:type="dxa"/>
              <w:right w:w="57" w:type="dxa"/>
            </w:tcMar>
          </w:tcPr>
          <w:p w14:paraId="76D68310" w14:textId="77777777" w:rsidR="005860CA" w:rsidRPr="00D37319" w:rsidDel="00C23760" w:rsidRDefault="005860CA" w:rsidP="00F81C34">
            <w:pPr>
              <w:rPr>
                <w:lang w:val="ru-RU"/>
              </w:rPr>
            </w:pPr>
            <w:r w:rsidRPr="00D37319">
              <w:rPr>
                <w:lang w:val="ru-RU"/>
              </w:rPr>
              <w:t>Общий перечень согласованных руководителей различных рабочих групп, групп Докладчиков, JCA и других должностных лиц в рамках КГСЭ содержится в Приложении C.</w:t>
            </w:r>
          </w:p>
        </w:tc>
      </w:tr>
    </w:tbl>
    <w:p w14:paraId="22B0F6FE" w14:textId="4DF732C1" w:rsidR="005860CA" w:rsidRPr="00D37319" w:rsidRDefault="00F81C34" w:rsidP="00F81C34">
      <w:pPr>
        <w:pStyle w:val="Heading1"/>
        <w:rPr>
          <w:lang w:val="ru-RU"/>
        </w:rPr>
      </w:pPr>
      <w:bookmarkStart w:id="23" w:name="_Toc202514410"/>
      <w:bookmarkStart w:id="24" w:name="_Toc219794715"/>
      <w:r w:rsidRPr="00D37319">
        <w:rPr>
          <w:lang w:val="ru-RU"/>
        </w:rPr>
        <w:t>5</w:t>
      </w:r>
      <w:r w:rsidRPr="00D37319">
        <w:rPr>
          <w:lang w:val="ru-RU"/>
        </w:rPr>
        <w:tab/>
      </w:r>
      <w:r w:rsidR="005860CA" w:rsidRPr="00D37319">
        <w:rPr>
          <w:lang w:val="ru-RU"/>
        </w:rPr>
        <w:t>Отчеты Директора БСЭ</w:t>
      </w:r>
      <w:bookmarkEnd w:id="23"/>
      <w:bookmarkEnd w:id="24"/>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6"/>
        <w:gridCol w:w="9072"/>
      </w:tblGrid>
      <w:tr w:rsidR="005860CA" w:rsidRPr="00D37319" w14:paraId="1EA470B3" w14:textId="77777777" w:rsidTr="00F81C34">
        <w:tc>
          <w:tcPr>
            <w:tcW w:w="856" w:type="dxa"/>
          </w:tcPr>
          <w:p w14:paraId="7A00390C" w14:textId="77777777" w:rsidR="005860CA" w:rsidRPr="00D37319" w:rsidRDefault="005860CA" w:rsidP="00F81C34">
            <w:pPr>
              <w:rPr>
                <w:lang w:val="ru-RU"/>
              </w:rPr>
            </w:pPr>
            <w:r w:rsidRPr="00D37319">
              <w:rPr>
                <w:lang w:val="ru-RU"/>
              </w:rPr>
              <w:t>5.1</w:t>
            </w:r>
          </w:p>
        </w:tc>
        <w:tc>
          <w:tcPr>
            <w:tcW w:w="9072" w:type="dxa"/>
            <w:tcMar>
              <w:left w:w="57" w:type="dxa"/>
              <w:right w:w="57" w:type="dxa"/>
            </w:tcMar>
          </w:tcPr>
          <w:p w14:paraId="75998C33" w14:textId="3E6A78C3" w:rsidR="005860CA" w:rsidRPr="00D37319" w:rsidRDefault="005860CA" w:rsidP="00F81C34">
            <w:pPr>
              <w:rPr>
                <w:lang w:val="ru-RU"/>
              </w:rPr>
            </w:pPr>
            <w:r w:rsidRPr="00D37319">
              <w:rPr>
                <w:lang w:val="ru-RU"/>
              </w:rPr>
              <w:t xml:space="preserve">Директор БСЭ представил отчет о деятельности МСЭ-Т (Документ </w:t>
            </w:r>
            <w:hyperlink r:id="rId37" w:history="1">
              <w:r w:rsidRPr="00D37319">
                <w:rPr>
                  <w:rStyle w:val="Hyperlink"/>
                  <w:lang w:val="ru-RU"/>
                </w:rPr>
                <w:t>TD</w:t>
              </w:r>
              <w:r w:rsidR="00F81C34" w:rsidRPr="00D37319">
                <w:rPr>
                  <w:rStyle w:val="Hyperlink"/>
                  <w:lang w:val="ru-RU"/>
                </w:rPr>
                <w:t>/</w:t>
              </w:r>
              <w:r w:rsidRPr="00D37319">
                <w:rPr>
                  <w:rStyle w:val="Hyperlink"/>
                  <w:lang w:val="ru-RU"/>
                </w:rPr>
                <w:t>9</w:t>
              </w:r>
            </w:hyperlink>
            <w:r w:rsidRPr="00D37319">
              <w:rPr>
                <w:lang w:val="ru-RU"/>
              </w:rPr>
              <w:t>, слайды презентации содержатся в Дополнительном документе 1), в котором отмечаются основные результаты в области стандартизации, достигнутые в МСЭ-Т за период с августа 2024 года по май 2025</w:t>
            </w:r>
            <w:r w:rsidR="00137A94" w:rsidRPr="00D37319">
              <w:rPr>
                <w:lang w:val="ru-RU"/>
              </w:rPr>
              <w:t> </w:t>
            </w:r>
            <w:r w:rsidRPr="00D37319">
              <w:rPr>
                <w:lang w:val="ru-RU"/>
              </w:rPr>
              <w:t>года. Документ был принят к сведению.</w:t>
            </w:r>
            <w:hyperlink r:id="rId38" w:history="1"/>
            <w:hyperlink r:id="rId39" w:history="1"/>
          </w:p>
        </w:tc>
      </w:tr>
      <w:tr w:rsidR="005860CA" w:rsidRPr="00D37319" w14:paraId="7E9235BF" w14:textId="77777777" w:rsidTr="00F81C34">
        <w:tc>
          <w:tcPr>
            <w:tcW w:w="856" w:type="dxa"/>
          </w:tcPr>
          <w:p w14:paraId="2584335C" w14:textId="77777777" w:rsidR="005860CA" w:rsidRPr="00D37319" w:rsidRDefault="005860CA" w:rsidP="00F81C34">
            <w:pPr>
              <w:rPr>
                <w:lang w:val="ru-RU"/>
              </w:rPr>
            </w:pPr>
            <w:r w:rsidRPr="00D37319">
              <w:rPr>
                <w:lang w:val="ru-RU"/>
              </w:rPr>
              <w:t>5.2</w:t>
            </w:r>
          </w:p>
        </w:tc>
        <w:tc>
          <w:tcPr>
            <w:tcW w:w="9072" w:type="dxa"/>
            <w:tcMar>
              <w:left w:w="57" w:type="dxa"/>
              <w:right w:w="57" w:type="dxa"/>
            </w:tcMar>
          </w:tcPr>
          <w:p w14:paraId="5BB309F7" w14:textId="2A91EE99" w:rsidR="005860CA" w:rsidRPr="00D37319" w:rsidRDefault="005860CA" w:rsidP="00F81C34">
            <w:pPr>
              <w:rPr>
                <w:lang w:val="ru-RU"/>
              </w:rPr>
            </w:pPr>
            <w:r w:rsidRPr="00D37319">
              <w:rPr>
                <w:lang w:val="ru-RU"/>
              </w:rPr>
              <w:t xml:space="preserve">В Документе </w:t>
            </w:r>
            <w:hyperlink r:id="rId40" w:history="1">
              <w:r w:rsidRPr="00D37319">
                <w:rPr>
                  <w:rStyle w:val="Hyperlink"/>
                  <w:lang w:val="ru-RU"/>
                </w:rPr>
                <w:t>TD</w:t>
              </w:r>
              <w:r w:rsidR="00F81C34" w:rsidRPr="00D37319">
                <w:rPr>
                  <w:rStyle w:val="Hyperlink"/>
                  <w:lang w:val="ru-RU"/>
                </w:rPr>
                <w:t>/</w:t>
              </w:r>
              <w:r w:rsidRPr="00D37319">
                <w:rPr>
                  <w:rStyle w:val="Hyperlink"/>
                  <w:lang w:val="ru-RU"/>
                </w:rPr>
                <w:t>10R1</w:t>
              </w:r>
            </w:hyperlink>
            <w:r w:rsidRPr="00D37319">
              <w:rPr>
                <w:lang w:val="ru-RU"/>
              </w:rPr>
              <w:t xml:space="preserve"> изложен план действий, относящийся к Резолюциям и Мнению ВАСЭ. Документ был принят к сведению.</w:t>
            </w:r>
          </w:p>
        </w:tc>
      </w:tr>
    </w:tbl>
    <w:p w14:paraId="4A24EB9A" w14:textId="1E5C07A8" w:rsidR="005860CA" w:rsidRPr="00D37319" w:rsidRDefault="00F81C34" w:rsidP="00F81C34">
      <w:pPr>
        <w:pStyle w:val="Heading1"/>
        <w:rPr>
          <w:lang w:val="ru-RU"/>
        </w:rPr>
      </w:pPr>
      <w:bookmarkStart w:id="25" w:name="_Toc202514411"/>
      <w:bookmarkStart w:id="26" w:name="_Toc219794716"/>
      <w:r w:rsidRPr="00D37319">
        <w:rPr>
          <w:lang w:val="ru-RU"/>
        </w:rPr>
        <w:t>6</w:t>
      </w:r>
      <w:r w:rsidRPr="00D37319">
        <w:rPr>
          <w:lang w:val="ru-RU"/>
        </w:rPr>
        <w:tab/>
      </w:r>
      <w:r w:rsidR="005860CA" w:rsidRPr="00D37319">
        <w:rPr>
          <w:lang w:val="ru-RU"/>
        </w:rPr>
        <w:t>Сеть женщин в МСЭ-Т (NoW)</w:t>
      </w:r>
      <w:bookmarkEnd w:id="25"/>
      <w:bookmarkEnd w:id="26"/>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6"/>
        <w:gridCol w:w="9072"/>
      </w:tblGrid>
      <w:tr w:rsidR="005860CA" w:rsidRPr="00D37319" w14:paraId="0A2F7824" w14:textId="77777777" w:rsidTr="00F81C34">
        <w:tc>
          <w:tcPr>
            <w:tcW w:w="856" w:type="dxa"/>
          </w:tcPr>
          <w:p w14:paraId="056F5FAC" w14:textId="77777777" w:rsidR="005860CA" w:rsidRPr="00D37319" w:rsidRDefault="005860CA" w:rsidP="00F81C34">
            <w:pPr>
              <w:rPr>
                <w:bCs/>
                <w:lang w:val="ru-RU"/>
              </w:rPr>
            </w:pPr>
            <w:r w:rsidRPr="00D37319">
              <w:rPr>
                <w:lang w:val="ru-RU"/>
              </w:rPr>
              <w:t>6.1</w:t>
            </w:r>
          </w:p>
        </w:tc>
        <w:tc>
          <w:tcPr>
            <w:tcW w:w="9072" w:type="dxa"/>
            <w:tcMar>
              <w:left w:w="57" w:type="dxa"/>
              <w:right w:w="57" w:type="dxa"/>
            </w:tcMar>
          </w:tcPr>
          <w:p w14:paraId="1CB5EC1B" w14:textId="496C8208" w:rsidR="005860CA" w:rsidRPr="00D37319" w:rsidRDefault="005860CA" w:rsidP="00F81C34">
            <w:pPr>
              <w:rPr>
                <w:lang w:val="ru-RU"/>
              </w:rPr>
            </w:pPr>
            <w:r w:rsidRPr="00D37319">
              <w:rPr>
                <w:lang w:val="ru-RU"/>
              </w:rPr>
              <w:t xml:space="preserve">В Документе </w:t>
            </w:r>
            <w:hyperlink r:id="rId41" w:history="1">
              <w:r w:rsidRPr="00D37319">
                <w:rPr>
                  <w:rStyle w:val="Hyperlink"/>
                  <w:lang w:val="ru-RU"/>
                </w:rPr>
                <w:t>TD</w:t>
              </w:r>
              <w:r w:rsidR="00F81C34" w:rsidRPr="00D37319">
                <w:rPr>
                  <w:rStyle w:val="Hyperlink"/>
                  <w:lang w:val="ru-RU"/>
                </w:rPr>
                <w:t>/</w:t>
              </w:r>
              <w:r w:rsidRPr="00D37319">
                <w:rPr>
                  <w:rStyle w:val="Hyperlink"/>
                  <w:lang w:val="ru-RU"/>
                </w:rPr>
                <w:t>77</w:t>
              </w:r>
            </w:hyperlink>
            <w:r w:rsidRPr="00D37319">
              <w:rPr>
                <w:lang w:val="ru-RU"/>
              </w:rPr>
              <w:t xml:space="preserve"> содержалась информация о результатах обследования, касающегося содействия гендерному равенству. Документ был принят к сведению.</w:t>
            </w:r>
          </w:p>
        </w:tc>
      </w:tr>
      <w:tr w:rsidR="005860CA" w:rsidRPr="00D37319" w14:paraId="20118383" w14:textId="77777777" w:rsidTr="00F81C34">
        <w:tc>
          <w:tcPr>
            <w:tcW w:w="856" w:type="dxa"/>
          </w:tcPr>
          <w:p w14:paraId="5A20B69F" w14:textId="77777777" w:rsidR="005860CA" w:rsidRPr="00D37319" w:rsidRDefault="005860CA" w:rsidP="00F81C34">
            <w:pPr>
              <w:rPr>
                <w:bCs/>
                <w:lang w:val="ru-RU"/>
              </w:rPr>
            </w:pPr>
            <w:r w:rsidRPr="00D37319">
              <w:rPr>
                <w:lang w:val="ru-RU"/>
              </w:rPr>
              <w:t>6.2</w:t>
            </w:r>
          </w:p>
        </w:tc>
        <w:tc>
          <w:tcPr>
            <w:tcW w:w="9072" w:type="dxa"/>
            <w:tcMar>
              <w:left w:w="57" w:type="dxa"/>
              <w:right w:w="57" w:type="dxa"/>
            </w:tcMar>
          </w:tcPr>
          <w:p w14:paraId="340ADEC9" w14:textId="2A380D3B" w:rsidR="005860CA" w:rsidRPr="00D37319" w:rsidRDefault="005860CA" w:rsidP="00F81C34">
            <w:pPr>
              <w:rPr>
                <w:lang w:val="ru-RU"/>
              </w:rPr>
            </w:pPr>
            <w:r w:rsidRPr="00D37319">
              <w:rPr>
                <w:lang w:val="ru-RU"/>
              </w:rPr>
              <w:t xml:space="preserve">В Документе </w:t>
            </w:r>
            <w:hyperlink r:id="rId42" w:history="1">
              <w:r w:rsidRPr="00D37319">
                <w:rPr>
                  <w:rStyle w:val="Hyperlink"/>
                  <w:lang w:val="ru-RU"/>
                </w:rPr>
                <w:t>TD</w:t>
              </w:r>
              <w:r w:rsidR="00F81C34" w:rsidRPr="00D37319">
                <w:rPr>
                  <w:rStyle w:val="Hyperlink"/>
                  <w:lang w:val="ru-RU"/>
                </w:rPr>
                <w:t>/</w:t>
              </w:r>
              <w:r w:rsidRPr="00D37319">
                <w:rPr>
                  <w:rStyle w:val="Hyperlink"/>
                  <w:lang w:val="ru-RU"/>
                </w:rPr>
                <w:t>119</w:t>
              </w:r>
            </w:hyperlink>
            <w:r w:rsidRPr="00D37319">
              <w:rPr>
                <w:lang w:val="ru-RU"/>
              </w:rPr>
              <w:t xml:space="preserve"> представлен руководящий состав Сети женщин в МСЭ-Т (NoW в МСЭ</w:t>
            </w:r>
            <w:r w:rsidR="00F81C34" w:rsidRPr="00D37319">
              <w:rPr>
                <w:lang w:val="ru-RU"/>
              </w:rPr>
              <w:t>‑</w:t>
            </w:r>
            <w:r w:rsidRPr="00D37319">
              <w:rPr>
                <w:lang w:val="ru-RU"/>
              </w:rPr>
              <w:t>Т) на исследовательский период 2025–2028 годов. Назначения, указанные в данном временном документе, были одобрены.</w:t>
            </w:r>
          </w:p>
        </w:tc>
      </w:tr>
    </w:tbl>
    <w:p w14:paraId="5AEEFECC" w14:textId="57DB4313" w:rsidR="005860CA" w:rsidRPr="00D37319" w:rsidRDefault="00F81C34" w:rsidP="00F81C34">
      <w:pPr>
        <w:pStyle w:val="Heading1"/>
        <w:rPr>
          <w:lang w:val="ru-RU"/>
        </w:rPr>
      </w:pPr>
      <w:bookmarkStart w:id="27" w:name="_Toc202514412"/>
      <w:bookmarkStart w:id="28" w:name="_Toc219794717"/>
      <w:r w:rsidRPr="00D37319">
        <w:rPr>
          <w:lang w:val="ru-RU"/>
        </w:rPr>
        <w:t>7</w:t>
      </w:r>
      <w:r w:rsidRPr="00D37319">
        <w:rPr>
          <w:lang w:val="ru-RU"/>
        </w:rPr>
        <w:tab/>
      </w:r>
      <w:r w:rsidR="005860CA" w:rsidRPr="00D37319">
        <w:rPr>
          <w:lang w:val="ru-RU"/>
        </w:rPr>
        <w:t>Группы МСЭ-Т по совместной координационной деятельности (JCA)</w:t>
      </w:r>
      <w:bookmarkEnd w:id="27"/>
      <w:bookmarkEnd w:id="28"/>
    </w:p>
    <w:p w14:paraId="1DB1B985" w14:textId="77777777" w:rsidR="005860CA" w:rsidRPr="00D37319" w:rsidRDefault="005860CA" w:rsidP="00F81C34">
      <w:pPr>
        <w:pStyle w:val="Heading2"/>
        <w:rPr>
          <w:lang w:val="ru-RU"/>
        </w:rPr>
      </w:pPr>
      <w:bookmarkStart w:id="29" w:name="_Toc202514413"/>
      <w:bookmarkStart w:id="30" w:name="_Toc219794718"/>
      <w:r w:rsidRPr="00D37319">
        <w:rPr>
          <w:lang w:val="ru-RU"/>
        </w:rPr>
        <w:t>7.1</w:t>
      </w:r>
      <w:r w:rsidRPr="00D37319">
        <w:rPr>
          <w:lang w:val="ru-RU"/>
        </w:rPr>
        <w:tab/>
        <w:t>Группа по совместной координационной деятельности по доступности и человеческим факторам (JCA-AHF)</w:t>
      </w:r>
      <w:bookmarkEnd w:id="29"/>
      <w:bookmarkEnd w:id="30"/>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6"/>
        <w:gridCol w:w="9072"/>
      </w:tblGrid>
      <w:tr w:rsidR="005860CA" w:rsidRPr="00B679D4" w14:paraId="7A54535A" w14:textId="77777777" w:rsidTr="00F81C34">
        <w:tc>
          <w:tcPr>
            <w:tcW w:w="856" w:type="dxa"/>
          </w:tcPr>
          <w:p w14:paraId="4626DBE3" w14:textId="77777777" w:rsidR="005860CA" w:rsidRPr="00D37319" w:rsidRDefault="005860CA" w:rsidP="00F81C34">
            <w:pPr>
              <w:rPr>
                <w:lang w:val="ru-RU"/>
              </w:rPr>
            </w:pPr>
            <w:r w:rsidRPr="00D37319">
              <w:rPr>
                <w:lang w:val="ru-RU"/>
              </w:rPr>
              <w:t>7.1.1</w:t>
            </w:r>
          </w:p>
        </w:tc>
        <w:tc>
          <w:tcPr>
            <w:tcW w:w="9072" w:type="dxa"/>
            <w:tcMar>
              <w:left w:w="57" w:type="dxa"/>
              <w:right w:w="57" w:type="dxa"/>
            </w:tcMar>
          </w:tcPr>
          <w:p w14:paraId="5BCE729F" w14:textId="16E3C53B" w:rsidR="005860CA" w:rsidRPr="00D37319" w:rsidRDefault="005860CA" w:rsidP="00F81C34">
            <w:pPr>
              <w:rPr>
                <w:lang w:val="ru-RU"/>
              </w:rPr>
            </w:pPr>
            <w:r w:rsidRPr="00D37319">
              <w:rPr>
                <w:lang w:val="ru-RU"/>
              </w:rPr>
              <w:t xml:space="preserve">В Документе </w:t>
            </w:r>
            <w:hyperlink r:id="rId43" w:history="1">
              <w:r w:rsidRPr="00D37319">
                <w:rPr>
                  <w:rStyle w:val="Hyperlink"/>
                  <w:lang w:val="ru-RU"/>
                </w:rPr>
                <w:t>TD</w:t>
              </w:r>
              <w:r w:rsidR="00F81C34" w:rsidRPr="00D37319">
                <w:rPr>
                  <w:rStyle w:val="Hyperlink"/>
                  <w:lang w:val="ru-RU"/>
                </w:rPr>
                <w:t>/</w:t>
              </w:r>
              <w:r w:rsidRPr="00D37319">
                <w:rPr>
                  <w:rStyle w:val="Hyperlink"/>
                  <w:lang w:val="ru-RU"/>
                </w:rPr>
                <w:t>31</w:t>
              </w:r>
            </w:hyperlink>
            <w:r w:rsidRPr="00D37319">
              <w:rPr>
                <w:lang w:val="ru-RU"/>
              </w:rPr>
              <w:t xml:space="preserve"> представлен отчет о ходе работы JCA-AHF. Документ был принят к</w:t>
            </w:r>
            <w:r w:rsidR="00F81C34" w:rsidRPr="00D37319">
              <w:rPr>
                <w:lang w:val="ru-RU"/>
              </w:rPr>
              <w:t> </w:t>
            </w:r>
            <w:r w:rsidRPr="00D37319">
              <w:rPr>
                <w:lang w:val="ru-RU"/>
              </w:rPr>
              <w:t>сведению.</w:t>
            </w:r>
          </w:p>
          <w:p w14:paraId="1A1031D4" w14:textId="77777777" w:rsidR="005860CA" w:rsidRPr="00D37319" w:rsidRDefault="005860CA" w:rsidP="00F81C34">
            <w:pPr>
              <w:rPr>
                <w:lang w:val="ru-RU"/>
              </w:rPr>
            </w:pPr>
            <w:r w:rsidRPr="00D37319">
              <w:rPr>
                <w:lang w:val="ru-RU"/>
              </w:rPr>
              <w:t>КГСЭ одобрила продолжение работы этой группы до следующего собрания КГСЭ вплоть до завершения процесса анализа работы групп (см. п. 7.9). КГСЭ также согласовала обновленный состав руководства JCA-AHF (см. Приложение C).</w:t>
            </w:r>
          </w:p>
        </w:tc>
      </w:tr>
    </w:tbl>
    <w:p w14:paraId="100E8C86" w14:textId="2E0C4CCA" w:rsidR="005860CA" w:rsidRPr="00D37319" w:rsidRDefault="005860CA" w:rsidP="00F81C34">
      <w:pPr>
        <w:pStyle w:val="Heading2"/>
        <w:rPr>
          <w:lang w:val="ru-RU"/>
        </w:rPr>
      </w:pPr>
      <w:bookmarkStart w:id="31" w:name="_Toc202514414"/>
      <w:bookmarkStart w:id="32" w:name="_Toc219794719"/>
      <w:r w:rsidRPr="00D37319">
        <w:rPr>
          <w:lang w:val="ru-RU"/>
        </w:rPr>
        <w:t>7.2</w:t>
      </w:r>
      <w:r w:rsidRPr="00D37319">
        <w:rPr>
          <w:lang w:val="ru-RU"/>
        </w:rPr>
        <w:tab/>
        <w:t>Группа по совместной координационной деятельности по цифровым сертификатам COVID-19 (JCA-DCC)</w:t>
      </w:r>
      <w:bookmarkStart w:id="33" w:name="_Hlk122173435"/>
      <w:bookmarkEnd w:id="33"/>
      <w:bookmarkEnd w:id="31"/>
      <w:bookmarkEnd w:id="32"/>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6"/>
        <w:gridCol w:w="9072"/>
      </w:tblGrid>
      <w:tr w:rsidR="005860CA" w:rsidRPr="00D37319" w14:paraId="5E58C9B8" w14:textId="77777777" w:rsidTr="00F81C34">
        <w:tc>
          <w:tcPr>
            <w:tcW w:w="856" w:type="dxa"/>
          </w:tcPr>
          <w:p w14:paraId="1931A8A7" w14:textId="77777777" w:rsidR="005860CA" w:rsidRPr="00D37319" w:rsidRDefault="005860CA" w:rsidP="00F81C34">
            <w:pPr>
              <w:rPr>
                <w:lang w:val="ru-RU"/>
              </w:rPr>
            </w:pPr>
            <w:r w:rsidRPr="00D37319">
              <w:rPr>
                <w:lang w:val="ru-RU"/>
              </w:rPr>
              <w:t>7.2.1</w:t>
            </w:r>
          </w:p>
        </w:tc>
        <w:tc>
          <w:tcPr>
            <w:tcW w:w="9072" w:type="dxa"/>
            <w:tcMar>
              <w:left w:w="57" w:type="dxa"/>
              <w:right w:w="57" w:type="dxa"/>
            </w:tcMar>
          </w:tcPr>
          <w:p w14:paraId="211FDC72" w14:textId="55A26A00" w:rsidR="005860CA" w:rsidRPr="00D37319" w:rsidRDefault="005860CA" w:rsidP="00F81C34">
            <w:pPr>
              <w:rPr>
                <w:lang w:val="ru-RU"/>
              </w:rPr>
            </w:pPr>
            <w:r w:rsidRPr="00D37319">
              <w:rPr>
                <w:lang w:val="ru-RU"/>
              </w:rPr>
              <w:t xml:space="preserve">В Документе </w:t>
            </w:r>
            <w:hyperlink r:id="rId44" w:history="1">
              <w:r w:rsidRPr="00D37319">
                <w:rPr>
                  <w:rStyle w:val="Hyperlink"/>
                  <w:lang w:val="ru-RU"/>
                </w:rPr>
                <w:t>TD</w:t>
              </w:r>
              <w:r w:rsidR="00F81C34" w:rsidRPr="00D37319">
                <w:rPr>
                  <w:rStyle w:val="Hyperlink"/>
                  <w:lang w:val="ru-RU"/>
                </w:rPr>
                <w:t>/</w:t>
              </w:r>
              <w:r w:rsidRPr="00D37319">
                <w:rPr>
                  <w:rStyle w:val="Hyperlink"/>
                  <w:lang w:val="ru-RU"/>
                </w:rPr>
                <w:t>30</w:t>
              </w:r>
            </w:hyperlink>
            <w:r w:rsidRPr="00D37319">
              <w:rPr>
                <w:lang w:val="ru-RU"/>
              </w:rPr>
              <w:t xml:space="preserve"> представлен отчет о ходе работы. Документ был принят к сведению.</w:t>
            </w:r>
          </w:p>
        </w:tc>
      </w:tr>
      <w:tr w:rsidR="005860CA" w:rsidRPr="00B679D4" w14:paraId="78B1996B" w14:textId="77777777" w:rsidTr="00F81C34">
        <w:tc>
          <w:tcPr>
            <w:tcW w:w="856" w:type="dxa"/>
          </w:tcPr>
          <w:p w14:paraId="0F3F7C8D" w14:textId="77777777" w:rsidR="005860CA" w:rsidRPr="00D37319" w:rsidRDefault="005860CA" w:rsidP="00F81C34">
            <w:pPr>
              <w:rPr>
                <w:lang w:val="ru-RU"/>
              </w:rPr>
            </w:pPr>
            <w:r w:rsidRPr="00D37319">
              <w:rPr>
                <w:lang w:val="ru-RU"/>
              </w:rPr>
              <w:t>7.2.2</w:t>
            </w:r>
          </w:p>
        </w:tc>
        <w:tc>
          <w:tcPr>
            <w:tcW w:w="9072" w:type="dxa"/>
            <w:tcMar>
              <w:left w:w="57" w:type="dxa"/>
              <w:right w:w="57" w:type="dxa"/>
            </w:tcMar>
          </w:tcPr>
          <w:p w14:paraId="1199E57F" w14:textId="68D6D47D" w:rsidR="005860CA" w:rsidRPr="00D37319" w:rsidRDefault="005860CA" w:rsidP="00F81C34">
            <w:pPr>
              <w:rPr>
                <w:lang w:val="ru-RU"/>
              </w:rPr>
            </w:pPr>
            <w:r w:rsidRPr="00D37319">
              <w:rPr>
                <w:lang w:val="ru-RU"/>
              </w:rPr>
              <w:t xml:space="preserve">В Документе </w:t>
            </w:r>
            <w:hyperlink r:id="rId45" w:history="1">
              <w:r w:rsidRPr="00D37319">
                <w:rPr>
                  <w:rStyle w:val="Hyperlink"/>
                  <w:lang w:val="ru-RU"/>
                </w:rPr>
                <w:t>C5</w:t>
              </w:r>
            </w:hyperlink>
            <w:r w:rsidRPr="00D37319">
              <w:rPr>
                <w:lang w:val="ru-RU"/>
              </w:rPr>
              <w:t xml:space="preserve"> предложено продолжить работу JCA-DCC (цифровые сертификаты COVID</w:t>
            </w:r>
            <w:r w:rsidR="00F81C34" w:rsidRPr="00D37319">
              <w:rPr>
                <w:lang w:val="ru-RU"/>
              </w:rPr>
              <w:t>‑</w:t>
            </w:r>
            <w:r w:rsidRPr="00D37319">
              <w:rPr>
                <w:lang w:val="ru-RU"/>
              </w:rPr>
              <w:t>19), переименовав ее в Группу по совместной координационной деятельности по верифицируемым регистрационным данным в области здравоохранения (JCA-VHC). В</w:t>
            </w:r>
            <w:r w:rsidR="00F81C34" w:rsidRPr="00D37319">
              <w:rPr>
                <w:lang w:val="ru-RU"/>
              </w:rPr>
              <w:t> </w:t>
            </w:r>
            <w:r w:rsidRPr="00D37319">
              <w:rPr>
                <w:lang w:val="ru-RU"/>
              </w:rPr>
              <w:t>Приложении G представлен согласованный пересмотренный круг ведения.</w:t>
            </w:r>
          </w:p>
          <w:p w14:paraId="5805FC6C" w14:textId="77777777" w:rsidR="005860CA" w:rsidRPr="00D37319" w:rsidRDefault="005860CA" w:rsidP="00F81C34">
            <w:pPr>
              <w:rPr>
                <w:lang w:val="ru-RU"/>
              </w:rPr>
            </w:pPr>
            <w:r w:rsidRPr="00D37319">
              <w:rPr>
                <w:lang w:val="ru-RU"/>
              </w:rPr>
              <w:t>КГСЭ одобрила продолжение работы этой группы до следующего собрания КГСЭ вплоть до завершения процесса анализа работы групп (см. п. 7.9).</w:t>
            </w:r>
          </w:p>
        </w:tc>
      </w:tr>
    </w:tbl>
    <w:p w14:paraId="50578413" w14:textId="77777777" w:rsidR="005860CA" w:rsidRPr="00D37319" w:rsidRDefault="005860CA" w:rsidP="00F81C34">
      <w:pPr>
        <w:pStyle w:val="Heading2"/>
        <w:rPr>
          <w:lang w:val="ru-RU"/>
        </w:rPr>
      </w:pPr>
      <w:bookmarkStart w:id="34" w:name="_Toc202514415"/>
      <w:bookmarkStart w:id="35" w:name="_Toc219794720"/>
      <w:r w:rsidRPr="00D37319">
        <w:rPr>
          <w:lang w:val="ru-RU"/>
        </w:rPr>
        <w:t>7.3</w:t>
      </w:r>
      <w:r w:rsidRPr="00D37319">
        <w:rPr>
          <w:lang w:val="ru-RU"/>
        </w:rPr>
        <w:tab/>
        <w:t>Группа по совместной координационной деятельности в области сетей распределения квантовых ключей (JCA-QKDN)</w:t>
      </w:r>
      <w:bookmarkEnd w:id="34"/>
      <w:bookmarkEnd w:id="35"/>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6"/>
        <w:gridCol w:w="9072"/>
      </w:tblGrid>
      <w:tr w:rsidR="005860CA" w:rsidRPr="00D37319" w14:paraId="109A739D" w14:textId="77777777" w:rsidTr="00F81C34">
        <w:tc>
          <w:tcPr>
            <w:tcW w:w="856" w:type="dxa"/>
          </w:tcPr>
          <w:p w14:paraId="48729D73" w14:textId="77777777" w:rsidR="005860CA" w:rsidRPr="00D37319" w:rsidRDefault="005860CA" w:rsidP="00F81C34">
            <w:pPr>
              <w:rPr>
                <w:lang w:val="ru-RU"/>
              </w:rPr>
            </w:pPr>
            <w:r w:rsidRPr="00D37319">
              <w:rPr>
                <w:lang w:val="ru-RU"/>
              </w:rPr>
              <w:t>7.3.1</w:t>
            </w:r>
          </w:p>
        </w:tc>
        <w:tc>
          <w:tcPr>
            <w:tcW w:w="9072" w:type="dxa"/>
            <w:tcMar>
              <w:left w:w="57" w:type="dxa"/>
              <w:right w:w="57" w:type="dxa"/>
            </w:tcMar>
          </w:tcPr>
          <w:p w14:paraId="700F28BB" w14:textId="30F54B9E" w:rsidR="005860CA" w:rsidRPr="00D37319" w:rsidRDefault="005860CA" w:rsidP="00F81C34">
            <w:pPr>
              <w:rPr>
                <w:lang w:val="ru-RU"/>
              </w:rPr>
            </w:pPr>
            <w:r w:rsidRPr="00D37319">
              <w:rPr>
                <w:lang w:val="ru-RU"/>
              </w:rPr>
              <w:t xml:space="preserve">В Документе </w:t>
            </w:r>
            <w:hyperlink r:id="rId46" w:history="1">
              <w:r w:rsidRPr="00D37319">
                <w:rPr>
                  <w:rStyle w:val="Hyperlink"/>
                  <w:lang w:val="ru-RU"/>
                </w:rPr>
                <w:t>TD</w:t>
              </w:r>
              <w:r w:rsidR="00F81C34" w:rsidRPr="00D37319">
                <w:rPr>
                  <w:rStyle w:val="Hyperlink"/>
                  <w:lang w:val="ru-RU"/>
                </w:rPr>
                <w:t>/</w:t>
              </w:r>
              <w:r w:rsidRPr="00D37319">
                <w:rPr>
                  <w:rStyle w:val="Hyperlink"/>
                  <w:lang w:val="ru-RU"/>
                </w:rPr>
                <w:t>32</w:t>
              </w:r>
            </w:hyperlink>
            <w:r w:rsidRPr="00D37319">
              <w:rPr>
                <w:lang w:val="ru-RU"/>
              </w:rPr>
              <w:t xml:space="preserve"> был представлен отчет о последних мероприятиях JCA-QKDN. Документ был принят к сведению.</w:t>
            </w:r>
          </w:p>
        </w:tc>
      </w:tr>
      <w:tr w:rsidR="005860CA" w:rsidRPr="00B679D4" w14:paraId="5474EDD9" w14:textId="77777777" w:rsidTr="00F81C34">
        <w:tc>
          <w:tcPr>
            <w:tcW w:w="856" w:type="dxa"/>
          </w:tcPr>
          <w:p w14:paraId="1052143F" w14:textId="77777777" w:rsidR="005860CA" w:rsidRPr="00D37319" w:rsidRDefault="005860CA" w:rsidP="00F81C34">
            <w:pPr>
              <w:rPr>
                <w:lang w:val="ru-RU"/>
              </w:rPr>
            </w:pPr>
            <w:r w:rsidRPr="00D37319">
              <w:rPr>
                <w:lang w:val="ru-RU"/>
              </w:rPr>
              <w:t>7.3.2</w:t>
            </w:r>
          </w:p>
        </w:tc>
        <w:tc>
          <w:tcPr>
            <w:tcW w:w="9072" w:type="dxa"/>
            <w:tcMar>
              <w:left w:w="57" w:type="dxa"/>
              <w:right w:w="57" w:type="dxa"/>
            </w:tcMar>
          </w:tcPr>
          <w:p w14:paraId="37DF6FEE" w14:textId="77777777" w:rsidR="005860CA" w:rsidRPr="00D37319" w:rsidRDefault="005860CA" w:rsidP="00F81C34">
            <w:pPr>
              <w:rPr>
                <w:lang w:val="ru-RU"/>
              </w:rPr>
            </w:pPr>
            <w:r w:rsidRPr="00D37319">
              <w:rPr>
                <w:lang w:val="ru-RU"/>
              </w:rPr>
              <w:t xml:space="preserve">В Документе </w:t>
            </w:r>
            <w:hyperlink r:id="rId47" w:history="1">
              <w:r w:rsidRPr="00D37319">
                <w:rPr>
                  <w:rStyle w:val="Hyperlink"/>
                  <w:lang w:val="ru-RU"/>
                </w:rPr>
                <w:t>C7</w:t>
              </w:r>
            </w:hyperlink>
            <w:r w:rsidRPr="00D37319">
              <w:rPr>
                <w:lang w:val="ru-RU"/>
              </w:rPr>
              <w:t xml:space="preserve"> было предложено продолжить работу JCA-QKDN.</w:t>
            </w:r>
          </w:p>
          <w:p w14:paraId="11D5DC66" w14:textId="77777777" w:rsidR="005860CA" w:rsidRPr="00D37319" w:rsidRDefault="005860CA" w:rsidP="00F81C34">
            <w:pPr>
              <w:rPr>
                <w:lang w:val="ru-RU"/>
              </w:rPr>
            </w:pPr>
            <w:r w:rsidRPr="00D37319">
              <w:rPr>
                <w:lang w:val="ru-RU"/>
              </w:rPr>
              <w:t>КГСЭ одобрила продолжение работы этой группы до следующего собрания КГСЭ вплоть до завершения процесса анализа работы групп (см. п. 7.9).</w:t>
            </w:r>
          </w:p>
        </w:tc>
      </w:tr>
    </w:tbl>
    <w:p w14:paraId="24D591E6" w14:textId="77777777" w:rsidR="005860CA" w:rsidRPr="00D37319" w:rsidRDefault="005860CA" w:rsidP="00F81C34">
      <w:pPr>
        <w:pStyle w:val="Heading2"/>
        <w:rPr>
          <w:lang w:val="ru-RU"/>
        </w:rPr>
      </w:pPr>
      <w:bookmarkStart w:id="36" w:name="_Toc202514416"/>
      <w:bookmarkStart w:id="37" w:name="_Toc219794721"/>
      <w:r w:rsidRPr="00D37319">
        <w:rPr>
          <w:lang w:val="ru-RU"/>
        </w:rPr>
        <w:lastRenderedPageBreak/>
        <w:t>7.4</w:t>
      </w:r>
      <w:r w:rsidRPr="00D37319">
        <w:rPr>
          <w:lang w:val="ru-RU"/>
        </w:rPr>
        <w:tab/>
        <w:t>Группа по совместной координационной деятельности в области интернета вещей, цифровых двойников и "умных" устойчивых городов и сообществ (JCA-IoT, DT и SSC&amp;C)</w:t>
      </w:r>
      <w:bookmarkEnd w:id="36"/>
      <w:bookmarkEnd w:id="37"/>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6"/>
        <w:gridCol w:w="9072"/>
      </w:tblGrid>
      <w:tr w:rsidR="005860CA" w:rsidRPr="00B679D4" w14:paraId="1127A945" w14:textId="77777777" w:rsidTr="00F81C34">
        <w:tc>
          <w:tcPr>
            <w:tcW w:w="856" w:type="dxa"/>
          </w:tcPr>
          <w:p w14:paraId="304AE5E5" w14:textId="77777777" w:rsidR="005860CA" w:rsidRPr="00D37319" w:rsidRDefault="005860CA" w:rsidP="00F81C34">
            <w:pPr>
              <w:rPr>
                <w:lang w:val="ru-RU"/>
              </w:rPr>
            </w:pPr>
            <w:r w:rsidRPr="00D37319">
              <w:rPr>
                <w:lang w:val="ru-RU"/>
              </w:rPr>
              <w:t>7.4.1</w:t>
            </w:r>
          </w:p>
        </w:tc>
        <w:tc>
          <w:tcPr>
            <w:tcW w:w="9072" w:type="dxa"/>
            <w:tcMar>
              <w:left w:w="57" w:type="dxa"/>
              <w:right w:w="57" w:type="dxa"/>
            </w:tcMar>
          </w:tcPr>
          <w:p w14:paraId="446244A7" w14:textId="0D5E9B78" w:rsidR="005860CA" w:rsidRPr="00D37319" w:rsidRDefault="005860CA" w:rsidP="00F81C34">
            <w:pPr>
              <w:rPr>
                <w:lang w:val="ru-RU"/>
              </w:rPr>
            </w:pPr>
            <w:r w:rsidRPr="00D37319">
              <w:rPr>
                <w:lang w:val="ru-RU"/>
              </w:rPr>
              <w:t xml:space="preserve">В Документе </w:t>
            </w:r>
            <w:hyperlink r:id="rId48" w:history="1">
              <w:r w:rsidRPr="00D37319">
                <w:rPr>
                  <w:rStyle w:val="Hyperlink"/>
                  <w:lang w:val="ru-RU"/>
                </w:rPr>
                <w:t>TD</w:t>
              </w:r>
              <w:r w:rsidR="00F81C34" w:rsidRPr="00D37319">
                <w:rPr>
                  <w:rStyle w:val="Hyperlink"/>
                  <w:lang w:val="ru-RU"/>
                </w:rPr>
                <w:t>/</w:t>
              </w:r>
              <w:r w:rsidRPr="00D37319">
                <w:rPr>
                  <w:rStyle w:val="Hyperlink"/>
                  <w:lang w:val="ru-RU"/>
                </w:rPr>
                <w:t>50</w:t>
              </w:r>
            </w:hyperlink>
            <w:r w:rsidRPr="00D37319">
              <w:rPr>
                <w:lang w:val="ru-RU"/>
              </w:rPr>
              <w:t xml:space="preserve"> представлены пересмотренные название и круг ведения Группы по совместной координационной деятельности в области интернета вещей и "умных" городов и сообществ (JCA-IoT и SC&amp;C). Документ был принят к сведению.</w:t>
            </w:r>
          </w:p>
          <w:p w14:paraId="08F098EE" w14:textId="77777777" w:rsidR="005860CA" w:rsidRPr="00D37319" w:rsidRDefault="005860CA" w:rsidP="00F81C34">
            <w:pPr>
              <w:rPr>
                <w:lang w:val="ru-RU"/>
              </w:rPr>
            </w:pPr>
            <w:r w:rsidRPr="00D37319">
              <w:rPr>
                <w:lang w:val="ru-RU"/>
              </w:rPr>
              <w:t>КГСЭ одобрила продолжение работы этой группы до следующего собрания КГСЭ вплоть до завершения процесса анализа работы групп (см. п. 7.9).</w:t>
            </w:r>
          </w:p>
        </w:tc>
      </w:tr>
    </w:tbl>
    <w:p w14:paraId="3995887E" w14:textId="29AF897A" w:rsidR="005860CA" w:rsidRPr="00D37319" w:rsidRDefault="005860CA" w:rsidP="00F81C34">
      <w:pPr>
        <w:pStyle w:val="Heading2"/>
        <w:rPr>
          <w:lang w:val="ru-RU"/>
        </w:rPr>
      </w:pPr>
      <w:bookmarkStart w:id="38" w:name="_Toc202514417"/>
      <w:bookmarkStart w:id="39" w:name="_Toc219794722"/>
      <w:r w:rsidRPr="00D37319">
        <w:rPr>
          <w:lang w:val="ru-RU"/>
        </w:rPr>
        <w:t>7.5</w:t>
      </w:r>
      <w:r w:rsidRPr="00D37319">
        <w:rPr>
          <w:lang w:val="ru-RU"/>
        </w:rPr>
        <w:tab/>
        <w:t>Группа по совместной координационной деятельности по машинному обучению (JCA</w:t>
      </w:r>
      <w:r w:rsidR="00F81C34" w:rsidRPr="00D37319">
        <w:rPr>
          <w:lang w:val="ru-RU"/>
        </w:rPr>
        <w:t>‑</w:t>
      </w:r>
      <w:r w:rsidRPr="00D37319">
        <w:rPr>
          <w:lang w:val="ru-RU"/>
        </w:rPr>
        <w:t>AI/ML)</w:t>
      </w:r>
      <w:bookmarkEnd w:id="38"/>
      <w:bookmarkEnd w:id="39"/>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6"/>
        <w:gridCol w:w="9072"/>
      </w:tblGrid>
      <w:tr w:rsidR="005860CA" w:rsidRPr="00B679D4" w14:paraId="214D720E" w14:textId="77777777" w:rsidTr="00F81C34">
        <w:tc>
          <w:tcPr>
            <w:tcW w:w="856" w:type="dxa"/>
          </w:tcPr>
          <w:p w14:paraId="38A22E1A" w14:textId="77777777" w:rsidR="005860CA" w:rsidRPr="00D37319" w:rsidRDefault="005860CA" w:rsidP="00F81C34">
            <w:pPr>
              <w:rPr>
                <w:lang w:val="ru-RU"/>
              </w:rPr>
            </w:pPr>
            <w:r w:rsidRPr="00D37319">
              <w:rPr>
                <w:lang w:val="ru-RU"/>
              </w:rPr>
              <w:t>7.5.1</w:t>
            </w:r>
          </w:p>
        </w:tc>
        <w:tc>
          <w:tcPr>
            <w:tcW w:w="9072" w:type="dxa"/>
            <w:tcMar>
              <w:left w:w="57" w:type="dxa"/>
              <w:right w:w="57" w:type="dxa"/>
            </w:tcMar>
          </w:tcPr>
          <w:p w14:paraId="40CF7D9A" w14:textId="2FF52C31" w:rsidR="005860CA" w:rsidRPr="00D37319" w:rsidRDefault="005860CA" w:rsidP="00F81C34">
            <w:pPr>
              <w:rPr>
                <w:lang w:val="ru-RU"/>
              </w:rPr>
            </w:pPr>
            <w:r w:rsidRPr="00D37319">
              <w:rPr>
                <w:lang w:val="ru-RU"/>
              </w:rPr>
              <w:t xml:space="preserve">В Документе </w:t>
            </w:r>
            <w:hyperlink r:id="rId49">
              <w:r w:rsidRPr="00D37319">
                <w:rPr>
                  <w:rStyle w:val="Hyperlink"/>
                  <w:lang w:val="ru-RU"/>
                </w:rPr>
                <w:t>TD</w:t>
              </w:r>
              <w:r w:rsidR="00F81C34" w:rsidRPr="00D37319">
                <w:rPr>
                  <w:rStyle w:val="Hyperlink"/>
                  <w:lang w:val="ru-RU"/>
                </w:rPr>
                <w:t>/</w:t>
              </w:r>
              <w:r w:rsidRPr="00D37319">
                <w:rPr>
                  <w:rStyle w:val="Hyperlink"/>
                  <w:lang w:val="ru-RU"/>
                </w:rPr>
                <w:t>75</w:t>
              </w:r>
            </w:hyperlink>
            <w:r w:rsidRPr="00D37319">
              <w:rPr>
                <w:lang w:val="ru-RU"/>
              </w:rPr>
              <w:t xml:space="preserve"> КГСЭ сообщалось о пересмотре круга ведения и названия этой JCA с сохранением руководящего состава.</w:t>
            </w:r>
          </w:p>
          <w:p w14:paraId="731254D5" w14:textId="77777777" w:rsidR="005860CA" w:rsidRPr="00D37319" w:rsidRDefault="005860CA" w:rsidP="00F81C34">
            <w:pPr>
              <w:rPr>
                <w:lang w:val="ru-RU"/>
              </w:rPr>
            </w:pPr>
            <w:r w:rsidRPr="00D37319">
              <w:rPr>
                <w:lang w:val="ru-RU"/>
              </w:rPr>
              <w:t>КГСЭ одобрила продолжение работы этой группы до следующего собрания КГСЭ вплоть до завершения процесса анализа работы групп (см. п. 7.9).</w:t>
            </w:r>
          </w:p>
        </w:tc>
      </w:tr>
    </w:tbl>
    <w:p w14:paraId="331D5489" w14:textId="77777777" w:rsidR="005860CA" w:rsidRPr="00D37319" w:rsidRDefault="005860CA" w:rsidP="00F81C34">
      <w:pPr>
        <w:pStyle w:val="Heading2"/>
        <w:rPr>
          <w:lang w:val="ru-RU"/>
        </w:rPr>
      </w:pPr>
      <w:bookmarkStart w:id="40" w:name="_Toc202514418"/>
      <w:bookmarkStart w:id="41" w:name="_Toc219794723"/>
      <w:r w:rsidRPr="00D37319">
        <w:rPr>
          <w:lang w:val="ru-RU"/>
        </w:rPr>
        <w:t>7.6</w:t>
      </w:r>
      <w:r w:rsidRPr="00D37319">
        <w:rPr>
          <w:lang w:val="ru-RU"/>
        </w:rPr>
        <w:tab/>
        <w:t>Группа по совместной координационной деятельности по IMT-2020</w:t>
      </w:r>
      <w:bookmarkEnd w:id="40"/>
      <w:bookmarkEnd w:id="41"/>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6"/>
        <w:gridCol w:w="9072"/>
      </w:tblGrid>
      <w:tr w:rsidR="005860CA" w:rsidRPr="00B679D4" w14:paraId="11724DDD" w14:textId="77777777" w:rsidTr="00F81C34">
        <w:tc>
          <w:tcPr>
            <w:tcW w:w="856" w:type="dxa"/>
          </w:tcPr>
          <w:p w14:paraId="0740D042" w14:textId="77777777" w:rsidR="005860CA" w:rsidRPr="00D37319" w:rsidRDefault="005860CA" w:rsidP="00F81C34">
            <w:pPr>
              <w:rPr>
                <w:lang w:val="ru-RU"/>
              </w:rPr>
            </w:pPr>
            <w:r w:rsidRPr="00D37319">
              <w:rPr>
                <w:lang w:val="ru-RU"/>
              </w:rPr>
              <w:t>7.6.1</w:t>
            </w:r>
          </w:p>
        </w:tc>
        <w:tc>
          <w:tcPr>
            <w:tcW w:w="9072" w:type="dxa"/>
            <w:tcMar>
              <w:left w:w="57" w:type="dxa"/>
              <w:right w:w="57" w:type="dxa"/>
            </w:tcMar>
          </w:tcPr>
          <w:p w14:paraId="5C822833" w14:textId="77777777" w:rsidR="005860CA" w:rsidRPr="00D37319" w:rsidRDefault="005860CA" w:rsidP="00F81C34">
            <w:pPr>
              <w:rPr>
                <w:lang w:val="ru-RU"/>
              </w:rPr>
            </w:pPr>
            <w:r w:rsidRPr="00D37319">
              <w:rPr>
                <w:lang w:val="ru-RU"/>
              </w:rPr>
              <w:t xml:space="preserve">Председатель ИК13 сообщил, что ИК13 согласовала продолжение работы этой JCA и КГСЭ одобрила это решение на последнем собрании КГСЭ (Женева, 29 июля – 2 августа 2024 г.), как показано в Документе </w:t>
            </w:r>
            <w:hyperlink r:id="rId50">
              <w:r w:rsidRPr="00D37319">
                <w:rPr>
                  <w:rStyle w:val="Hyperlink"/>
                  <w:lang w:val="ru-RU"/>
                </w:rPr>
                <w:t>TSAG-R8</w:t>
              </w:r>
            </w:hyperlink>
            <w:r w:rsidRPr="00D37319">
              <w:rPr>
                <w:lang w:val="ru-RU"/>
              </w:rPr>
              <w:t>. Документ был принят к сведению.</w:t>
            </w:r>
            <w:hyperlink r:id="rId51"/>
          </w:p>
          <w:p w14:paraId="084D1D86" w14:textId="77777777" w:rsidR="005860CA" w:rsidRPr="00D37319" w:rsidRDefault="005860CA" w:rsidP="00F81C34">
            <w:pPr>
              <w:rPr>
                <w:lang w:val="ru-RU"/>
              </w:rPr>
            </w:pPr>
            <w:r w:rsidRPr="00D37319">
              <w:rPr>
                <w:lang w:val="ru-RU"/>
              </w:rPr>
              <w:t>КГСЭ одобрила продолжение работы этой группы до следующего собрания КГСЭ вплоть до завершения процесса анализа работы групп (см. п. 7.9).</w:t>
            </w:r>
          </w:p>
        </w:tc>
      </w:tr>
    </w:tbl>
    <w:p w14:paraId="6921C2E4" w14:textId="77777777" w:rsidR="005860CA" w:rsidRPr="00D37319" w:rsidRDefault="005860CA" w:rsidP="005860CA">
      <w:pPr>
        <w:pStyle w:val="Heading2"/>
        <w:spacing w:before="120" w:after="60"/>
        <w:ind w:left="578" w:hanging="578"/>
        <w:rPr>
          <w:lang w:val="ru-RU"/>
        </w:rPr>
      </w:pPr>
      <w:bookmarkStart w:id="42" w:name="_Toc202514419"/>
      <w:bookmarkStart w:id="43" w:name="_Toc219794724"/>
      <w:r w:rsidRPr="00D37319">
        <w:rPr>
          <w:bCs/>
          <w:lang w:val="ru-RU"/>
        </w:rPr>
        <w:t>7.7</w:t>
      </w:r>
      <w:r w:rsidRPr="00D37319">
        <w:rPr>
          <w:lang w:val="ru-RU"/>
        </w:rPr>
        <w:tab/>
      </w:r>
      <w:r w:rsidRPr="00D37319">
        <w:rPr>
          <w:bCs/>
          <w:lang w:val="ru-RU"/>
        </w:rPr>
        <w:t xml:space="preserve">Группа по совместной координационной деятельности в области управления </w:t>
      </w:r>
      <w:r w:rsidRPr="00D37319">
        <w:rPr>
          <w:lang w:val="ru-RU"/>
        </w:rPr>
        <w:t>определением идентичности (JCA-IdM)</w:t>
      </w:r>
      <w:bookmarkEnd w:id="42"/>
      <w:bookmarkEnd w:id="43"/>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6"/>
        <w:gridCol w:w="9072"/>
      </w:tblGrid>
      <w:tr w:rsidR="005860CA" w:rsidRPr="00B679D4" w14:paraId="5766F727" w14:textId="77777777" w:rsidTr="004D32A6">
        <w:tc>
          <w:tcPr>
            <w:tcW w:w="856" w:type="dxa"/>
          </w:tcPr>
          <w:p w14:paraId="4F3E9A17" w14:textId="77777777" w:rsidR="005860CA" w:rsidRPr="00D37319" w:rsidRDefault="005860CA" w:rsidP="00F81C34">
            <w:pPr>
              <w:rPr>
                <w:lang w:val="ru-RU"/>
              </w:rPr>
            </w:pPr>
            <w:r w:rsidRPr="00D37319">
              <w:rPr>
                <w:lang w:val="ru-RU"/>
              </w:rPr>
              <w:t>7.7.1</w:t>
            </w:r>
          </w:p>
        </w:tc>
        <w:tc>
          <w:tcPr>
            <w:tcW w:w="9072" w:type="dxa"/>
            <w:tcMar>
              <w:left w:w="57" w:type="dxa"/>
              <w:right w:w="57" w:type="dxa"/>
            </w:tcMar>
          </w:tcPr>
          <w:p w14:paraId="2FAA4876" w14:textId="6D006CCF" w:rsidR="005860CA" w:rsidRPr="00D37319" w:rsidRDefault="005860CA" w:rsidP="00F81C34">
            <w:pPr>
              <w:rPr>
                <w:lang w:val="ru-RU"/>
              </w:rPr>
            </w:pPr>
            <w:r w:rsidRPr="00D37319">
              <w:rPr>
                <w:lang w:val="ru-RU"/>
              </w:rPr>
              <w:t xml:space="preserve">В Документе </w:t>
            </w:r>
            <w:hyperlink r:id="rId52" w:history="1">
              <w:r w:rsidRPr="00D37319">
                <w:rPr>
                  <w:rStyle w:val="Hyperlink"/>
                  <w:lang w:val="ru-RU"/>
                </w:rPr>
                <w:t>TD</w:t>
              </w:r>
              <w:r w:rsidR="00F81C34" w:rsidRPr="00D37319">
                <w:rPr>
                  <w:rStyle w:val="Hyperlink"/>
                  <w:lang w:val="ru-RU"/>
                </w:rPr>
                <w:t>/</w:t>
              </w:r>
              <w:r w:rsidRPr="00D37319">
                <w:rPr>
                  <w:rStyle w:val="Hyperlink"/>
                  <w:lang w:val="ru-RU"/>
                </w:rPr>
                <w:t>88</w:t>
              </w:r>
            </w:hyperlink>
            <w:r w:rsidRPr="00D37319">
              <w:rPr>
                <w:lang w:val="ru-RU"/>
              </w:rPr>
              <w:t xml:space="preserve"> КГСЭ была проинформирована о продолжении работы Группы по совместной координационной деятельности в области управления определением идентичности (JCA-IdM) в текущем исследовательском периоде (2025−2028 гг.).</w:t>
            </w:r>
          </w:p>
          <w:p w14:paraId="32AAA41F" w14:textId="77777777" w:rsidR="005860CA" w:rsidRPr="00D37319" w:rsidRDefault="005860CA" w:rsidP="00F81C34">
            <w:pPr>
              <w:rPr>
                <w:lang w:val="ru-RU"/>
              </w:rPr>
            </w:pPr>
            <w:r w:rsidRPr="00D37319">
              <w:rPr>
                <w:lang w:val="ru-RU"/>
              </w:rPr>
              <w:t>КГСЭ одобрила продолжение работы этой группы до следующего собрания КГСЭ вплоть до завершения процесса анализа работы групп (см. п. 7.9).</w:t>
            </w:r>
          </w:p>
        </w:tc>
      </w:tr>
    </w:tbl>
    <w:p w14:paraId="24246E5C" w14:textId="77777777" w:rsidR="005860CA" w:rsidRPr="00D37319" w:rsidRDefault="005860CA" w:rsidP="00F81C34">
      <w:pPr>
        <w:pStyle w:val="Heading2"/>
        <w:rPr>
          <w:lang w:val="ru-RU"/>
        </w:rPr>
      </w:pPr>
      <w:bookmarkStart w:id="44" w:name="_Toc202514420"/>
      <w:bookmarkStart w:id="45" w:name="_Toc219794725"/>
      <w:r w:rsidRPr="00D37319">
        <w:rPr>
          <w:lang w:val="ru-RU"/>
        </w:rPr>
        <w:t>7.8</w:t>
      </w:r>
      <w:r w:rsidRPr="00D37319">
        <w:rPr>
          <w:lang w:val="ru-RU"/>
        </w:rPr>
        <w:tab/>
        <w:t>Группа по совместной координационной деятельности по защите ребенка в онлайновой среде (JCA-COP)</w:t>
      </w:r>
      <w:bookmarkEnd w:id="44"/>
      <w:bookmarkEnd w:id="45"/>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6"/>
        <w:gridCol w:w="9072"/>
      </w:tblGrid>
      <w:tr w:rsidR="005860CA" w:rsidRPr="00B679D4" w14:paraId="43AF0C2C" w14:textId="77777777" w:rsidTr="004D32A6">
        <w:trPr>
          <w:cantSplit/>
        </w:trPr>
        <w:tc>
          <w:tcPr>
            <w:tcW w:w="856" w:type="dxa"/>
          </w:tcPr>
          <w:p w14:paraId="24AA7513" w14:textId="77777777" w:rsidR="005860CA" w:rsidRPr="00D37319" w:rsidRDefault="005860CA" w:rsidP="00F81C34">
            <w:pPr>
              <w:rPr>
                <w:lang w:val="ru-RU"/>
              </w:rPr>
            </w:pPr>
            <w:r w:rsidRPr="00D37319">
              <w:rPr>
                <w:lang w:val="ru-RU"/>
              </w:rPr>
              <w:t>7.8.1</w:t>
            </w:r>
          </w:p>
        </w:tc>
        <w:tc>
          <w:tcPr>
            <w:tcW w:w="9072" w:type="dxa"/>
            <w:tcMar>
              <w:left w:w="57" w:type="dxa"/>
              <w:right w:w="57" w:type="dxa"/>
            </w:tcMar>
          </w:tcPr>
          <w:p w14:paraId="3A5A0F7A" w14:textId="54FE1EA7" w:rsidR="005860CA" w:rsidRPr="00D37319" w:rsidRDefault="005860CA" w:rsidP="00F81C34">
            <w:pPr>
              <w:rPr>
                <w:lang w:val="ru-RU"/>
              </w:rPr>
            </w:pPr>
            <w:r w:rsidRPr="00D37319">
              <w:rPr>
                <w:lang w:val="ru-RU"/>
              </w:rPr>
              <w:t xml:space="preserve">В Документе </w:t>
            </w:r>
            <w:hyperlink r:id="rId53" w:history="1">
              <w:r w:rsidRPr="00D37319">
                <w:rPr>
                  <w:rStyle w:val="Hyperlink"/>
                  <w:lang w:val="ru-RU"/>
                </w:rPr>
                <w:t>TD</w:t>
              </w:r>
              <w:r w:rsidR="00F81C34" w:rsidRPr="00D37319">
                <w:rPr>
                  <w:rStyle w:val="Hyperlink"/>
                  <w:lang w:val="ru-RU"/>
                </w:rPr>
                <w:t>/</w:t>
              </w:r>
              <w:r w:rsidRPr="00D37319">
                <w:rPr>
                  <w:rStyle w:val="Hyperlink"/>
                  <w:lang w:val="ru-RU"/>
                </w:rPr>
                <w:t>132</w:t>
              </w:r>
            </w:hyperlink>
            <w:r w:rsidRPr="00D37319">
              <w:rPr>
                <w:lang w:val="ru-RU"/>
              </w:rPr>
              <w:t xml:space="preserve"> содержится базовая информация о JCA-COP.</w:t>
            </w:r>
          </w:p>
          <w:p w14:paraId="2C10904A" w14:textId="77777777" w:rsidR="005860CA" w:rsidRPr="00D37319" w:rsidRDefault="005860CA" w:rsidP="00F81C34">
            <w:pPr>
              <w:rPr>
                <w:lang w:val="ru-RU"/>
              </w:rPr>
            </w:pPr>
            <w:r w:rsidRPr="00D37319">
              <w:rPr>
                <w:lang w:val="ru-RU"/>
              </w:rPr>
              <w:t>КГСЭ отметила, что JCA-COP бездействует в течение 13 лет и не распущена главным образом потому, что члены организации считают тему защиты ребенка в онлайновой среде важной и никаких письменных предложений о закрытии JCA-COP не поступало. Вместе с тем ИК17 создала работающую по переписке Группу по COP, которая ведет активную работу и взаимодействует с РГС-COP Совета МСЭ.</w:t>
            </w:r>
          </w:p>
          <w:p w14:paraId="127C3FFA" w14:textId="626D04FD" w:rsidR="005860CA" w:rsidRPr="00D37319" w:rsidRDefault="005860CA" w:rsidP="00F81C34">
            <w:pPr>
              <w:rPr>
                <w:lang w:val="ru-RU"/>
              </w:rPr>
            </w:pPr>
            <w:r w:rsidRPr="00D37319">
              <w:rPr>
                <w:lang w:val="ru-RU"/>
              </w:rPr>
              <w:t>КГСЭ приняла к сведению этот временный документ и поручила ИК17 рассмотреть направление дальнейших действий с учетом руководящих указаний о проведении анализа работы JCA (см. п. 7.9</w:t>
            </w:r>
            <w:r w:rsidR="008F56B6">
              <w:rPr>
                <w:lang w:val="ru-RU"/>
              </w:rPr>
              <w:t>,</w:t>
            </w:r>
            <w:r w:rsidRPr="00D37319">
              <w:rPr>
                <w:lang w:val="ru-RU"/>
              </w:rPr>
              <w:t xml:space="preserve"> ниже) и просьбы КГСЭ ко всем ИК об упорядочении работы JCA (см.</w:t>
            </w:r>
            <w:r w:rsidR="004D32A6" w:rsidRPr="00D37319">
              <w:rPr>
                <w:lang w:val="ru-RU"/>
              </w:rPr>
              <w:t> </w:t>
            </w:r>
            <w:r w:rsidRPr="00D37319">
              <w:rPr>
                <w:lang w:val="ru-RU"/>
              </w:rPr>
              <w:t>параграф 8 п. 13.1.4</w:t>
            </w:r>
            <w:r w:rsidR="008F56B6">
              <w:rPr>
                <w:lang w:val="ru-RU"/>
              </w:rPr>
              <w:t>,</w:t>
            </w:r>
            <w:r w:rsidRPr="00D37319">
              <w:rPr>
                <w:lang w:val="ru-RU"/>
              </w:rPr>
              <w:t xml:space="preserve"> ниже).</w:t>
            </w:r>
          </w:p>
        </w:tc>
      </w:tr>
    </w:tbl>
    <w:p w14:paraId="2D72D039" w14:textId="77777777" w:rsidR="005860CA" w:rsidRPr="00D37319" w:rsidRDefault="005860CA" w:rsidP="00F81C34">
      <w:pPr>
        <w:pStyle w:val="Heading2"/>
        <w:rPr>
          <w:lang w:val="ru-RU"/>
        </w:rPr>
      </w:pPr>
      <w:bookmarkStart w:id="46" w:name="_Toc202514421"/>
      <w:bookmarkStart w:id="47" w:name="_Toc219794726"/>
      <w:r w:rsidRPr="00D37319">
        <w:rPr>
          <w:lang w:val="ru-RU"/>
        </w:rPr>
        <w:t>7.9</w:t>
      </w:r>
      <w:r w:rsidRPr="00D37319">
        <w:rPr>
          <w:lang w:val="ru-RU"/>
        </w:rPr>
        <w:tab/>
        <w:t>Руководство по анализу работы групп по совместной координационной деятельности</w:t>
      </w:r>
      <w:bookmarkEnd w:id="46"/>
      <w:bookmarkEnd w:id="47"/>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6"/>
        <w:gridCol w:w="9072"/>
      </w:tblGrid>
      <w:tr w:rsidR="005860CA" w:rsidRPr="00B679D4" w14:paraId="2BD928C5" w14:textId="77777777" w:rsidTr="004D32A6">
        <w:tc>
          <w:tcPr>
            <w:tcW w:w="856" w:type="dxa"/>
          </w:tcPr>
          <w:p w14:paraId="28AAE530" w14:textId="77777777" w:rsidR="005860CA" w:rsidRPr="00D37319" w:rsidRDefault="005860CA" w:rsidP="00F81C34">
            <w:pPr>
              <w:rPr>
                <w:lang w:val="ru-RU"/>
              </w:rPr>
            </w:pPr>
            <w:r w:rsidRPr="00D37319">
              <w:rPr>
                <w:lang w:val="ru-RU"/>
              </w:rPr>
              <w:t>7.9.1</w:t>
            </w:r>
          </w:p>
        </w:tc>
        <w:tc>
          <w:tcPr>
            <w:tcW w:w="9072" w:type="dxa"/>
            <w:tcMar>
              <w:left w:w="57" w:type="dxa"/>
              <w:right w:w="57" w:type="dxa"/>
            </w:tcMar>
          </w:tcPr>
          <w:p w14:paraId="3F272B0B" w14:textId="00B7D65A" w:rsidR="005860CA" w:rsidRPr="00D37319" w:rsidRDefault="005860CA" w:rsidP="00F81C34">
            <w:pPr>
              <w:rPr>
                <w:lang w:val="ru-RU"/>
              </w:rPr>
            </w:pPr>
            <w:r w:rsidRPr="00D37319">
              <w:rPr>
                <w:lang w:val="ru-RU"/>
              </w:rPr>
              <w:t xml:space="preserve">После обсуждения вопроса о группах по совместной координационной деятельности (JCA) было решено, что необходимы руководящие указания по анализу работы JCA. Было разработано и согласовано новое Дополнение "Руководящие принципы проведения периодического анализа работы JCA" к Рекомендации A.18 для содействия анализу работы JCA (см. параграф 5 п. 13.1.3 и п. 13.1.4). КГСЭ приняла решение о продолжении работы всех </w:t>
            </w:r>
            <w:r w:rsidRPr="00D37319">
              <w:rPr>
                <w:lang w:val="ru-RU"/>
              </w:rPr>
              <w:lastRenderedPageBreak/>
              <w:t>JCA до следующего собрания КГСЭ, когда на основе представленной информации будет рассмотрен вопрос о продолжении работы (см. параграф 8b п. 13.1.3, касающийся заявления о</w:t>
            </w:r>
            <w:r w:rsidR="00D37319">
              <w:rPr>
                <w:lang w:val="en-US"/>
              </w:rPr>
              <w:t> </w:t>
            </w:r>
            <w:r w:rsidRPr="00D37319">
              <w:rPr>
                <w:lang w:val="ru-RU"/>
              </w:rPr>
              <w:t xml:space="preserve">взаимодействии </w:t>
            </w:r>
            <w:hyperlink r:id="rId54" w:history="1">
              <w:r w:rsidRPr="00D37319">
                <w:rPr>
                  <w:rStyle w:val="Hyperlink"/>
                  <w:lang w:val="ru-RU"/>
                </w:rPr>
                <w:t>TSAG-LS9</w:t>
              </w:r>
            </w:hyperlink>
            <w:r w:rsidRPr="00D37319">
              <w:rPr>
                <w:lang w:val="ru-RU"/>
              </w:rPr>
              <w:t xml:space="preserve"> в адрес всех ИК по данному вопросу).</w:t>
            </w:r>
            <w:hyperlink r:id="rId55" w:history="1"/>
          </w:p>
          <w:p w14:paraId="5CAB1F35" w14:textId="77777777" w:rsidR="005860CA" w:rsidRPr="00D37319" w:rsidRDefault="005860CA" w:rsidP="00F81C34">
            <w:pPr>
              <w:rPr>
                <w:lang w:val="ru-RU"/>
              </w:rPr>
            </w:pPr>
            <w:r w:rsidRPr="00D37319">
              <w:rPr>
                <w:lang w:val="ru-RU"/>
              </w:rPr>
              <w:t>Председатель КГСЭ предложил КГСЭ и всем ИК провести анализ работы подотчетных им JCA, чтобы сохранить только те JCA, которые должны будут продолжить работу, на основе руководящих указаний, содержащихся в Дополнении I к A.18, с учетом финансовых последствий функционирования JCA для членов БСЭ и МСЭ-T.</w:t>
            </w:r>
          </w:p>
        </w:tc>
      </w:tr>
    </w:tbl>
    <w:p w14:paraId="44FDD25A" w14:textId="334362F4" w:rsidR="005860CA" w:rsidRPr="00D37319" w:rsidRDefault="004D32A6" w:rsidP="00F81C34">
      <w:pPr>
        <w:pStyle w:val="Heading1"/>
        <w:rPr>
          <w:lang w:val="ru-RU"/>
        </w:rPr>
      </w:pPr>
      <w:bookmarkStart w:id="48" w:name="_Toc202514422"/>
      <w:bookmarkStart w:id="49" w:name="_Toc219794727"/>
      <w:r w:rsidRPr="00D37319">
        <w:rPr>
          <w:lang w:val="ru-RU"/>
        </w:rPr>
        <w:lastRenderedPageBreak/>
        <w:t>8</w:t>
      </w:r>
      <w:r w:rsidRPr="00D37319">
        <w:rPr>
          <w:lang w:val="ru-RU"/>
        </w:rPr>
        <w:tab/>
      </w:r>
      <w:r w:rsidR="005860CA" w:rsidRPr="00D37319">
        <w:rPr>
          <w:lang w:val="ru-RU"/>
        </w:rPr>
        <w:t>Права человека</w:t>
      </w:r>
      <w:bookmarkEnd w:id="48"/>
      <w:bookmarkEnd w:id="49"/>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6"/>
        <w:gridCol w:w="9072"/>
      </w:tblGrid>
      <w:tr w:rsidR="005860CA" w:rsidRPr="00B679D4" w14:paraId="362CABEB" w14:textId="77777777" w:rsidTr="004D32A6">
        <w:tc>
          <w:tcPr>
            <w:tcW w:w="856" w:type="dxa"/>
          </w:tcPr>
          <w:p w14:paraId="587B96CB" w14:textId="77777777" w:rsidR="005860CA" w:rsidRPr="00D37319" w:rsidRDefault="005860CA" w:rsidP="00F81C34">
            <w:pPr>
              <w:rPr>
                <w:lang w:val="ru-RU"/>
              </w:rPr>
            </w:pPr>
            <w:r w:rsidRPr="00D37319">
              <w:rPr>
                <w:lang w:val="ru-RU"/>
              </w:rPr>
              <w:t>8.1</w:t>
            </w:r>
          </w:p>
        </w:tc>
        <w:tc>
          <w:tcPr>
            <w:tcW w:w="9072" w:type="dxa"/>
            <w:tcMar>
              <w:left w:w="57" w:type="dxa"/>
              <w:right w:w="57" w:type="dxa"/>
            </w:tcMar>
          </w:tcPr>
          <w:p w14:paraId="1854CA42" w14:textId="77777777" w:rsidR="005860CA" w:rsidRPr="00D37319" w:rsidRDefault="005860CA" w:rsidP="00F81C34">
            <w:pPr>
              <w:rPr>
                <w:lang w:val="ru-RU"/>
              </w:rPr>
            </w:pPr>
            <w:r w:rsidRPr="00D37319">
              <w:rPr>
                <w:lang w:val="ru-RU"/>
              </w:rPr>
              <w:t xml:space="preserve">В Документе </w:t>
            </w:r>
            <w:hyperlink r:id="rId56" w:history="1">
              <w:r w:rsidRPr="00D37319">
                <w:rPr>
                  <w:rStyle w:val="Hyperlink"/>
                  <w:lang w:val="ru-RU"/>
                </w:rPr>
                <w:t>C19R1</w:t>
              </w:r>
            </w:hyperlink>
            <w:r w:rsidRPr="00D37319">
              <w:rPr>
                <w:lang w:val="ru-RU"/>
              </w:rPr>
              <w:t xml:space="preserve"> предлагается, чтобы КГСЭ поручила Директору БСЭ разработать программу работы по этой теме в целях оказания поддержки и предоставления информации Государствам-Членам и представить отчет Государствам-Членам на следующем собрании КГСЭ.</w:t>
            </w:r>
          </w:p>
          <w:p w14:paraId="07DFF7A8" w14:textId="6A364A39" w:rsidR="005860CA" w:rsidRPr="00D37319" w:rsidRDefault="005860CA" w:rsidP="00F81C34">
            <w:pPr>
              <w:rPr>
                <w:lang w:val="ru-RU"/>
              </w:rPr>
            </w:pPr>
            <w:r w:rsidRPr="00D37319">
              <w:rPr>
                <w:lang w:val="ru-RU"/>
              </w:rPr>
              <w:t>КГСЭ обратилась к Директору БСЭ с просьбой продолжить работу по теме прав человека и стандартизации в рамках существующего бюджета и мандата МСЭ с учетом Документа</w:t>
            </w:r>
            <w:r w:rsidR="004D32A6" w:rsidRPr="00D37319">
              <w:rPr>
                <w:lang w:val="ru-RU"/>
              </w:rPr>
              <w:t> </w:t>
            </w:r>
            <w:r w:rsidRPr="00D37319">
              <w:rPr>
                <w:lang w:val="ru-RU"/>
              </w:rPr>
              <w:t>C19R1.</w:t>
            </w:r>
          </w:p>
        </w:tc>
      </w:tr>
    </w:tbl>
    <w:p w14:paraId="6ACC1F93" w14:textId="47F492D5" w:rsidR="005860CA" w:rsidRPr="00D37319" w:rsidRDefault="004D32A6" w:rsidP="00F81C34">
      <w:pPr>
        <w:pStyle w:val="Heading1"/>
        <w:rPr>
          <w:lang w:val="ru-RU"/>
        </w:rPr>
      </w:pPr>
      <w:bookmarkStart w:id="50" w:name="_Toc202514423"/>
      <w:bookmarkStart w:id="51" w:name="_Toc219794728"/>
      <w:r w:rsidRPr="00D37319">
        <w:rPr>
          <w:lang w:val="ru-RU"/>
        </w:rPr>
        <w:t>9</w:t>
      </w:r>
      <w:r w:rsidRPr="00D37319">
        <w:rPr>
          <w:lang w:val="ru-RU"/>
        </w:rPr>
        <w:tab/>
      </w:r>
      <w:r w:rsidR="005860CA" w:rsidRPr="00D37319">
        <w:rPr>
          <w:lang w:val="ru-RU"/>
        </w:rPr>
        <w:t>Преодоление разрыва в стандартизации (ПРС)</w:t>
      </w:r>
      <w:bookmarkEnd w:id="50"/>
      <w:bookmarkEnd w:id="51"/>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6"/>
        <w:gridCol w:w="9112"/>
      </w:tblGrid>
      <w:tr w:rsidR="005860CA" w:rsidRPr="00D37319" w14:paraId="5A28CFA4" w14:textId="77777777" w:rsidTr="00521EF5">
        <w:tc>
          <w:tcPr>
            <w:tcW w:w="816" w:type="dxa"/>
          </w:tcPr>
          <w:p w14:paraId="33E43600" w14:textId="77777777" w:rsidR="005860CA" w:rsidRPr="00D37319" w:rsidRDefault="005860CA" w:rsidP="00F81C34">
            <w:pPr>
              <w:rPr>
                <w:lang w:val="ru-RU"/>
              </w:rPr>
            </w:pPr>
            <w:r w:rsidRPr="00D37319">
              <w:rPr>
                <w:lang w:val="ru-RU"/>
              </w:rPr>
              <w:t>9.1</w:t>
            </w:r>
          </w:p>
        </w:tc>
        <w:tc>
          <w:tcPr>
            <w:tcW w:w="9112" w:type="dxa"/>
            <w:tcMar>
              <w:left w:w="57" w:type="dxa"/>
              <w:right w:w="57" w:type="dxa"/>
            </w:tcMar>
          </w:tcPr>
          <w:p w14:paraId="54F8718B" w14:textId="723FDA60" w:rsidR="005860CA" w:rsidRPr="00D37319" w:rsidRDefault="005860CA" w:rsidP="00F81C34">
            <w:pPr>
              <w:rPr>
                <w:lang w:val="ru-RU"/>
              </w:rPr>
            </w:pPr>
            <w:r w:rsidRPr="00D37319">
              <w:rPr>
                <w:lang w:val="ru-RU"/>
              </w:rPr>
              <w:t xml:space="preserve">В Документе </w:t>
            </w:r>
            <w:hyperlink r:id="rId57" w:history="1">
              <w:r w:rsidRPr="00D37319">
                <w:rPr>
                  <w:rStyle w:val="Hyperlink"/>
                  <w:lang w:val="ru-RU"/>
                </w:rPr>
                <w:t>TD</w:t>
              </w:r>
              <w:r w:rsidR="00F81C34" w:rsidRPr="00D37319">
                <w:rPr>
                  <w:rStyle w:val="Hyperlink"/>
                  <w:lang w:val="ru-RU"/>
                </w:rPr>
                <w:t>/</w:t>
              </w:r>
              <w:r w:rsidRPr="00D37319">
                <w:rPr>
                  <w:rStyle w:val="Hyperlink"/>
                  <w:lang w:val="ru-RU"/>
                </w:rPr>
                <w:t>115</w:t>
              </w:r>
            </w:hyperlink>
            <w:r w:rsidRPr="00D37319">
              <w:rPr>
                <w:lang w:val="ru-RU"/>
              </w:rPr>
              <w:t xml:space="preserve"> представлен отчет о ходе работы по преодолению разрыва в стандартизации (ПРС). Документ был принят к сведению.</w:t>
            </w:r>
          </w:p>
        </w:tc>
      </w:tr>
      <w:tr w:rsidR="005860CA" w:rsidRPr="00D37319" w14:paraId="58FEFB3A" w14:textId="77777777" w:rsidTr="00521EF5">
        <w:tc>
          <w:tcPr>
            <w:tcW w:w="816" w:type="dxa"/>
          </w:tcPr>
          <w:p w14:paraId="6AB2A0DD" w14:textId="77777777" w:rsidR="005860CA" w:rsidRPr="00D37319" w:rsidRDefault="005860CA" w:rsidP="00F81C34">
            <w:pPr>
              <w:rPr>
                <w:lang w:val="ru-RU"/>
              </w:rPr>
            </w:pPr>
            <w:r w:rsidRPr="00D37319">
              <w:rPr>
                <w:lang w:val="ru-RU"/>
              </w:rPr>
              <w:t>9.2</w:t>
            </w:r>
          </w:p>
        </w:tc>
        <w:tc>
          <w:tcPr>
            <w:tcW w:w="9112" w:type="dxa"/>
            <w:tcMar>
              <w:left w:w="57" w:type="dxa"/>
              <w:right w:w="57" w:type="dxa"/>
            </w:tcMar>
          </w:tcPr>
          <w:p w14:paraId="61D239C4" w14:textId="76787F40" w:rsidR="005860CA" w:rsidRPr="00D37319" w:rsidRDefault="005860CA" w:rsidP="00F81C34">
            <w:pPr>
              <w:rPr>
                <w:lang w:val="ru-RU"/>
              </w:rPr>
            </w:pPr>
            <w:r w:rsidRPr="00D37319">
              <w:rPr>
                <w:lang w:val="ru-RU"/>
              </w:rPr>
              <w:t xml:space="preserve">В Документе </w:t>
            </w:r>
            <w:hyperlink r:id="rId58" w:history="1">
              <w:r w:rsidRPr="00D37319">
                <w:rPr>
                  <w:rStyle w:val="Hyperlink"/>
                  <w:lang w:val="ru-RU"/>
                </w:rPr>
                <w:t>TD</w:t>
              </w:r>
              <w:r w:rsidR="00137A94" w:rsidRPr="00D37319">
                <w:rPr>
                  <w:rStyle w:val="Hyperlink"/>
                  <w:lang w:val="ru-RU"/>
                </w:rPr>
                <w:t>/</w:t>
              </w:r>
              <w:r w:rsidRPr="00D37319">
                <w:rPr>
                  <w:rStyle w:val="Hyperlink"/>
                  <w:lang w:val="ru-RU"/>
                </w:rPr>
                <w:t>113</w:t>
              </w:r>
            </w:hyperlink>
            <w:r w:rsidRPr="00D37319">
              <w:rPr>
                <w:lang w:val="ru-RU"/>
              </w:rPr>
              <w:t xml:space="preserve"> был представлен материал для учебного занятия по преодолению разрыва в стандартизации (ПРС), посвященного вкладам и обзору КГСЭ, которое состоялось в виртуальном формате 28 апреля 2025 года. Документ был принят к сведению.</w:t>
            </w:r>
          </w:p>
        </w:tc>
      </w:tr>
    </w:tbl>
    <w:p w14:paraId="48F8D6E8" w14:textId="2292C871" w:rsidR="005860CA" w:rsidRPr="00D37319" w:rsidRDefault="004D32A6" w:rsidP="00F81C34">
      <w:pPr>
        <w:pStyle w:val="Heading1"/>
        <w:rPr>
          <w:lang w:val="ru-RU"/>
        </w:rPr>
      </w:pPr>
      <w:bookmarkStart w:id="52" w:name="_Toc202514424"/>
      <w:bookmarkStart w:id="53" w:name="_Toc219794729"/>
      <w:r w:rsidRPr="00D37319">
        <w:rPr>
          <w:lang w:val="ru-RU"/>
        </w:rPr>
        <w:t>10</w:t>
      </w:r>
      <w:r w:rsidRPr="00D37319">
        <w:rPr>
          <w:lang w:val="ru-RU"/>
        </w:rPr>
        <w:tab/>
      </w:r>
      <w:r w:rsidR="005860CA" w:rsidRPr="00D37319">
        <w:rPr>
          <w:lang w:val="ru-RU"/>
        </w:rPr>
        <w:t>Терминология</w:t>
      </w:r>
      <w:bookmarkEnd w:id="52"/>
      <w:bookmarkEnd w:id="53"/>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6"/>
        <w:gridCol w:w="9112"/>
      </w:tblGrid>
      <w:tr w:rsidR="005860CA" w:rsidRPr="00D37319" w14:paraId="37AF239F" w14:textId="77777777" w:rsidTr="00521EF5">
        <w:tc>
          <w:tcPr>
            <w:tcW w:w="816" w:type="dxa"/>
          </w:tcPr>
          <w:p w14:paraId="0D595F45" w14:textId="77777777" w:rsidR="005860CA" w:rsidRPr="00D37319" w:rsidRDefault="005860CA" w:rsidP="00F81C34">
            <w:pPr>
              <w:rPr>
                <w:lang w:val="ru-RU"/>
              </w:rPr>
            </w:pPr>
            <w:r w:rsidRPr="00D37319">
              <w:rPr>
                <w:lang w:val="ru-RU"/>
              </w:rPr>
              <w:t>10.1</w:t>
            </w:r>
          </w:p>
        </w:tc>
        <w:tc>
          <w:tcPr>
            <w:tcW w:w="9112" w:type="dxa"/>
            <w:tcMar>
              <w:left w:w="57" w:type="dxa"/>
              <w:right w:w="57" w:type="dxa"/>
            </w:tcMar>
          </w:tcPr>
          <w:p w14:paraId="38A89D81" w14:textId="1CFB8C3A" w:rsidR="005860CA" w:rsidRPr="00D37319" w:rsidRDefault="005860CA" w:rsidP="00F81C34">
            <w:pPr>
              <w:rPr>
                <w:lang w:val="ru-RU"/>
              </w:rPr>
            </w:pPr>
            <w:r w:rsidRPr="00D37319">
              <w:rPr>
                <w:lang w:val="ru-RU"/>
              </w:rPr>
              <w:t xml:space="preserve">В Документе </w:t>
            </w:r>
            <w:hyperlink r:id="rId59" w:history="1">
              <w:r w:rsidRPr="00D37319">
                <w:rPr>
                  <w:rStyle w:val="Hyperlink"/>
                  <w:lang w:val="ru-RU"/>
                </w:rPr>
                <w:t>TD</w:t>
              </w:r>
              <w:r w:rsidR="00F81C34" w:rsidRPr="00D37319">
                <w:rPr>
                  <w:rStyle w:val="Hyperlink"/>
                  <w:lang w:val="ru-RU"/>
                </w:rPr>
                <w:t>/</w:t>
              </w:r>
              <w:r w:rsidRPr="00D37319">
                <w:rPr>
                  <w:rStyle w:val="Hyperlink"/>
                  <w:lang w:val="ru-RU"/>
                </w:rPr>
                <w:t>34</w:t>
              </w:r>
            </w:hyperlink>
            <w:r w:rsidRPr="00D37319">
              <w:rPr>
                <w:lang w:val="ru-RU"/>
              </w:rPr>
              <w:t xml:space="preserve"> был представлен отчет о деятельности Комитета по стандартизации терминологии. Документ был принят к сведению.</w:t>
            </w:r>
          </w:p>
        </w:tc>
      </w:tr>
    </w:tbl>
    <w:p w14:paraId="54F668B9" w14:textId="52758857" w:rsidR="005860CA" w:rsidRPr="00D37319" w:rsidRDefault="004D32A6" w:rsidP="00F81C34">
      <w:pPr>
        <w:pStyle w:val="Heading1"/>
        <w:rPr>
          <w:lang w:val="ru-RU"/>
        </w:rPr>
      </w:pPr>
      <w:bookmarkStart w:id="54" w:name="_Toc202514425"/>
      <w:bookmarkStart w:id="55" w:name="_Toc219794730"/>
      <w:r w:rsidRPr="00D37319">
        <w:rPr>
          <w:lang w:val="ru-RU"/>
        </w:rPr>
        <w:t>11</w:t>
      </w:r>
      <w:r w:rsidRPr="00D37319">
        <w:rPr>
          <w:lang w:val="ru-RU"/>
        </w:rPr>
        <w:tab/>
      </w:r>
      <w:r w:rsidR="005860CA" w:rsidRPr="00D37319">
        <w:rPr>
          <w:lang w:val="ru-RU"/>
        </w:rPr>
        <w:t>Сотрудничество с другими Секторами и организациями</w:t>
      </w:r>
      <w:bookmarkEnd w:id="54"/>
      <w:bookmarkEnd w:id="55"/>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6"/>
        <w:gridCol w:w="9112"/>
      </w:tblGrid>
      <w:tr w:rsidR="005860CA" w:rsidRPr="00D37319" w14:paraId="55E8BDC2" w14:textId="77777777" w:rsidTr="00521EF5">
        <w:tc>
          <w:tcPr>
            <w:tcW w:w="816" w:type="dxa"/>
          </w:tcPr>
          <w:p w14:paraId="0C1C5282" w14:textId="77777777" w:rsidR="005860CA" w:rsidRPr="00D37319" w:rsidRDefault="005860CA" w:rsidP="00F81C34">
            <w:pPr>
              <w:rPr>
                <w:lang w:val="ru-RU"/>
              </w:rPr>
            </w:pPr>
            <w:r w:rsidRPr="00D37319">
              <w:rPr>
                <w:lang w:val="ru-RU"/>
              </w:rPr>
              <w:t>11.1</w:t>
            </w:r>
          </w:p>
        </w:tc>
        <w:tc>
          <w:tcPr>
            <w:tcW w:w="9112" w:type="dxa"/>
            <w:tcMar>
              <w:left w:w="57" w:type="dxa"/>
              <w:right w:w="57" w:type="dxa"/>
            </w:tcMar>
          </w:tcPr>
          <w:p w14:paraId="3595FBC6" w14:textId="259488AE" w:rsidR="005860CA" w:rsidRPr="00D37319" w:rsidRDefault="005860CA" w:rsidP="00F81C34">
            <w:pPr>
              <w:rPr>
                <w:lang w:val="ru-RU"/>
              </w:rPr>
            </w:pPr>
            <w:r w:rsidRPr="00D37319">
              <w:rPr>
                <w:lang w:val="ru-RU"/>
              </w:rPr>
              <w:t xml:space="preserve">В Документе </w:t>
            </w:r>
            <w:hyperlink r:id="rId60" w:history="1">
              <w:r w:rsidRPr="00D37319">
                <w:rPr>
                  <w:rStyle w:val="Hyperlink"/>
                  <w:lang w:val="ru-RU"/>
                </w:rPr>
                <w:t>TD</w:t>
              </w:r>
              <w:r w:rsidR="00F81C34" w:rsidRPr="00D37319">
                <w:rPr>
                  <w:rStyle w:val="Hyperlink"/>
                  <w:lang w:val="ru-RU"/>
                </w:rPr>
                <w:t>/</w:t>
              </w:r>
              <w:r w:rsidRPr="00D37319">
                <w:rPr>
                  <w:rStyle w:val="Hyperlink"/>
                  <w:lang w:val="ru-RU"/>
                </w:rPr>
                <w:t>56R1</w:t>
              </w:r>
            </w:hyperlink>
            <w:r w:rsidRPr="00D37319">
              <w:rPr>
                <w:lang w:val="ru-RU"/>
              </w:rPr>
              <w:t xml:space="preserve"> был представлен отчет о ходе работы Группы по координации программ в области стандартизации SMB МЭК/TMB ИСО/КГСЭ МСЭ-T (SPCG). Документ был принят к сведению.</w:t>
            </w:r>
          </w:p>
        </w:tc>
      </w:tr>
      <w:tr w:rsidR="005860CA" w:rsidRPr="00D37319" w14:paraId="171743C8" w14:textId="77777777" w:rsidTr="00521EF5">
        <w:tc>
          <w:tcPr>
            <w:tcW w:w="816" w:type="dxa"/>
          </w:tcPr>
          <w:p w14:paraId="5CC4ABB8" w14:textId="77777777" w:rsidR="005860CA" w:rsidRPr="00D37319" w:rsidRDefault="005860CA" w:rsidP="00F81C34">
            <w:pPr>
              <w:rPr>
                <w:lang w:val="ru-RU"/>
              </w:rPr>
            </w:pPr>
            <w:r w:rsidRPr="00D37319">
              <w:rPr>
                <w:lang w:val="ru-RU"/>
              </w:rPr>
              <w:t>11.2</w:t>
            </w:r>
          </w:p>
        </w:tc>
        <w:tc>
          <w:tcPr>
            <w:tcW w:w="9112" w:type="dxa"/>
            <w:tcMar>
              <w:left w:w="57" w:type="dxa"/>
              <w:right w:w="57" w:type="dxa"/>
            </w:tcMar>
          </w:tcPr>
          <w:p w14:paraId="7FFC8F6D" w14:textId="53F267FF" w:rsidR="005860CA" w:rsidRPr="00D37319" w:rsidRDefault="005860CA" w:rsidP="00F81C34">
            <w:pPr>
              <w:rPr>
                <w:lang w:val="ru-RU"/>
              </w:rPr>
            </w:pPr>
            <w:r w:rsidRPr="00D37319">
              <w:rPr>
                <w:lang w:val="ru-RU"/>
              </w:rPr>
              <w:t xml:space="preserve">В Документе </w:t>
            </w:r>
            <w:hyperlink r:id="rId61" w:history="1">
              <w:r w:rsidRPr="00D37319">
                <w:rPr>
                  <w:rStyle w:val="Hyperlink"/>
                  <w:lang w:val="ru-RU"/>
                </w:rPr>
                <w:t>TD</w:t>
              </w:r>
              <w:r w:rsidR="00F81C34" w:rsidRPr="00D37319">
                <w:rPr>
                  <w:rStyle w:val="Hyperlink"/>
                  <w:lang w:val="ru-RU"/>
                </w:rPr>
                <w:t>/</w:t>
              </w:r>
              <w:r w:rsidRPr="00D37319">
                <w:rPr>
                  <w:rStyle w:val="Hyperlink"/>
                  <w:lang w:val="ru-RU"/>
                </w:rPr>
                <w:t>146R1</w:t>
              </w:r>
            </w:hyperlink>
            <w:r w:rsidRPr="00D37319">
              <w:rPr>
                <w:lang w:val="ru-RU"/>
              </w:rPr>
              <w:t xml:space="preserve"> было представлено предложение в отношении рабочих принципов и ожидаемых результатов работы для представителей КГСЭ в Группе по координации программ в области стандартизации МЭК/ИСО/МСЭ-Т (SPCG). КГСЭ утвердила данное предложение.</w:t>
            </w:r>
          </w:p>
        </w:tc>
      </w:tr>
      <w:tr w:rsidR="005860CA" w:rsidRPr="00B679D4" w14:paraId="3A7FD22B" w14:textId="77777777" w:rsidTr="00521EF5">
        <w:tc>
          <w:tcPr>
            <w:tcW w:w="816" w:type="dxa"/>
          </w:tcPr>
          <w:p w14:paraId="72901ACE" w14:textId="77777777" w:rsidR="005860CA" w:rsidRPr="00D37319" w:rsidRDefault="005860CA" w:rsidP="00F81C34">
            <w:pPr>
              <w:rPr>
                <w:lang w:val="ru-RU"/>
              </w:rPr>
            </w:pPr>
            <w:r w:rsidRPr="00D37319">
              <w:rPr>
                <w:lang w:val="ru-RU"/>
              </w:rPr>
              <w:t>11.3</w:t>
            </w:r>
          </w:p>
        </w:tc>
        <w:tc>
          <w:tcPr>
            <w:tcW w:w="9112" w:type="dxa"/>
            <w:tcMar>
              <w:left w:w="57" w:type="dxa"/>
              <w:right w:w="57" w:type="dxa"/>
            </w:tcMar>
          </w:tcPr>
          <w:p w14:paraId="1D615829" w14:textId="23443F1D" w:rsidR="005860CA" w:rsidRPr="00D37319" w:rsidRDefault="005860CA" w:rsidP="00F81C34">
            <w:pPr>
              <w:rPr>
                <w:lang w:val="ru-RU"/>
              </w:rPr>
            </w:pPr>
            <w:r w:rsidRPr="00D37319">
              <w:rPr>
                <w:lang w:val="ru-RU"/>
              </w:rPr>
              <w:t>КГСЭ приняла к сведению отчет МСКГ (</w:t>
            </w:r>
            <w:hyperlink r:id="rId62" w:history="1">
              <w:r w:rsidRPr="00D37319">
                <w:rPr>
                  <w:rStyle w:val="Hyperlink"/>
                  <w:lang w:val="ru-RU"/>
                </w:rPr>
                <w:t>TD</w:t>
              </w:r>
              <w:r w:rsidR="00137A94" w:rsidRPr="00D37319">
                <w:rPr>
                  <w:rStyle w:val="Hyperlink"/>
                  <w:lang w:val="ru-RU"/>
                </w:rPr>
                <w:t>/</w:t>
              </w:r>
              <w:r w:rsidRPr="00D37319">
                <w:rPr>
                  <w:rStyle w:val="Hyperlink"/>
                  <w:lang w:val="ru-RU"/>
                </w:rPr>
                <w:t>81</w:t>
              </w:r>
            </w:hyperlink>
            <w:r w:rsidRPr="00D37319">
              <w:rPr>
                <w:lang w:val="ru-RU"/>
              </w:rPr>
              <w:t>) и назначила своих представителей и координаторов.</w:t>
            </w:r>
            <w:hyperlink r:id="rId63" w:history="1"/>
          </w:p>
        </w:tc>
      </w:tr>
    </w:tbl>
    <w:p w14:paraId="54AE9B14" w14:textId="6DE92AEC" w:rsidR="005860CA" w:rsidRPr="00D37319" w:rsidRDefault="004D32A6" w:rsidP="00F81C34">
      <w:pPr>
        <w:pStyle w:val="Heading1"/>
        <w:rPr>
          <w:lang w:val="ru-RU"/>
        </w:rPr>
      </w:pPr>
      <w:bookmarkStart w:id="56" w:name="_Toc202514426"/>
      <w:bookmarkStart w:id="57" w:name="_Toc219794731"/>
      <w:r w:rsidRPr="00D37319">
        <w:rPr>
          <w:lang w:val="ru-RU"/>
        </w:rPr>
        <w:t>12</w:t>
      </w:r>
      <w:r w:rsidRPr="00D37319">
        <w:rPr>
          <w:lang w:val="ru-RU"/>
        </w:rPr>
        <w:tab/>
      </w:r>
      <w:r w:rsidR="005860CA" w:rsidRPr="00D37319">
        <w:rPr>
          <w:lang w:val="ru-RU"/>
        </w:rPr>
        <w:t>Журнал МСЭ</w:t>
      </w:r>
      <w:bookmarkEnd w:id="56"/>
      <w:bookmarkEnd w:id="57"/>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6"/>
        <w:gridCol w:w="9112"/>
      </w:tblGrid>
      <w:tr w:rsidR="005860CA" w:rsidRPr="00D37319" w14:paraId="11F7D61E" w14:textId="77777777" w:rsidTr="00521EF5">
        <w:tc>
          <w:tcPr>
            <w:tcW w:w="816" w:type="dxa"/>
          </w:tcPr>
          <w:p w14:paraId="498037D7" w14:textId="77777777" w:rsidR="005860CA" w:rsidRPr="00D37319" w:rsidRDefault="005860CA" w:rsidP="00F81C34">
            <w:pPr>
              <w:rPr>
                <w:lang w:val="ru-RU"/>
              </w:rPr>
            </w:pPr>
            <w:r w:rsidRPr="00D37319">
              <w:rPr>
                <w:lang w:val="ru-RU"/>
              </w:rPr>
              <w:t>12.1</w:t>
            </w:r>
          </w:p>
        </w:tc>
        <w:tc>
          <w:tcPr>
            <w:tcW w:w="9112" w:type="dxa"/>
            <w:tcMar>
              <w:left w:w="57" w:type="dxa"/>
              <w:right w:w="57" w:type="dxa"/>
            </w:tcMar>
          </w:tcPr>
          <w:p w14:paraId="56EB0A52" w14:textId="0CB1DB99" w:rsidR="005860CA" w:rsidRPr="00D37319" w:rsidRDefault="005860CA" w:rsidP="00F81C34">
            <w:pPr>
              <w:rPr>
                <w:lang w:val="ru-RU"/>
              </w:rPr>
            </w:pPr>
            <w:r w:rsidRPr="00D37319">
              <w:rPr>
                <w:lang w:val="ru-RU"/>
              </w:rPr>
              <w:t xml:space="preserve">В Документе </w:t>
            </w:r>
            <w:hyperlink r:id="rId64" w:history="1">
              <w:r w:rsidRPr="00D37319">
                <w:rPr>
                  <w:rStyle w:val="Hyperlink"/>
                  <w:lang w:val="ru-RU"/>
                </w:rPr>
                <w:t>TD</w:t>
              </w:r>
              <w:r w:rsidR="00F81C34" w:rsidRPr="00D37319">
                <w:rPr>
                  <w:rStyle w:val="Hyperlink"/>
                  <w:lang w:val="ru-RU"/>
                </w:rPr>
                <w:t>/</w:t>
              </w:r>
              <w:r w:rsidRPr="00D37319">
                <w:rPr>
                  <w:rStyle w:val="Hyperlink"/>
                  <w:lang w:val="ru-RU"/>
                </w:rPr>
                <w:t>117</w:t>
              </w:r>
            </w:hyperlink>
            <w:r w:rsidRPr="00D37319">
              <w:rPr>
                <w:lang w:val="ru-RU"/>
              </w:rPr>
              <w:t xml:space="preserve"> содержалась подробная информация обо всех публикациях 2024 и 2025</w:t>
            </w:r>
            <w:r w:rsidR="00F81C34" w:rsidRPr="00D37319">
              <w:rPr>
                <w:lang w:val="ru-RU"/>
              </w:rPr>
              <w:t> </w:t>
            </w:r>
            <w:r w:rsidRPr="00D37319">
              <w:rPr>
                <w:lang w:val="ru-RU"/>
              </w:rPr>
              <w:t>годов, а также о серии последних вебинаров, в которых свои идеи представляли ведущие специалисты из академической среды и промышленности. Документ был принят к сведению.</w:t>
            </w:r>
          </w:p>
        </w:tc>
      </w:tr>
    </w:tbl>
    <w:p w14:paraId="6BDDE6B5" w14:textId="39428830" w:rsidR="005860CA" w:rsidRPr="00D37319" w:rsidRDefault="004D32A6" w:rsidP="00F81C34">
      <w:pPr>
        <w:pStyle w:val="Heading1"/>
        <w:rPr>
          <w:lang w:val="ru-RU"/>
        </w:rPr>
      </w:pPr>
      <w:bookmarkStart w:id="58" w:name="_Ref482380328"/>
      <w:bookmarkStart w:id="59" w:name="_Toc202514427"/>
      <w:bookmarkStart w:id="60" w:name="_Toc219794732"/>
      <w:r w:rsidRPr="00D37319">
        <w:rPr>
          <w:lang w:val="ru-RU"/>
        </w:rPr>
        <w:lastRenderedPageBreak/>
        <w:t>13</w:t>
      </w:r>
      <w:r w:rsidRPr="00D37319">
        <w:rPr>
          <w:lang w:val="ru-RU"/>
        </w:rPr>
        <w:tab/>
      </w:r>
      <w:r w:rsidR="005860CA" w:rsidRPr="00D37319">
        <w:rPr>
          <w:lang w:val="ru-RU"/>
        </w:rPr>
        <w:t>Результаты деятельности рабочих групп КГСЭ</w:t>
      </w:r>
      <w:bookmarkEnd w:id="58"/>
      <w:bookmarkEnd w:id="59"/>
      <w:bookmarkEnd w:id="60"/>
    </w:p>
    <w:p w14:paraId="3AE8953B" w14:textId="77777777" w:rsidR="005860CA" w:rsidRPr="00D37319" w:rsidRDefault="005860CA" w:rsidP="00F81C34">
      <w:pPr>
        <w:pStyle w:val="Heading2"/>
        <w:rPr>
          <w:lang w:val="ru-RU"/>
        </w:rPr>
      </w:pPr>
      <w:bookmarkStart w:id="61" w:name="_Toc202514428"/>
      <w:bookmarkStart w:id="62" w:name="_Toc219794733"/>
      <w:bookmarkStart w:id="63" w:name="_Toc508133739"/>
      <w:bookmarkStart w:id="64" w:name="_Toc508133736"/>
      <w:r w:rsidRPr="00D37319">
        <w:rPr>
          <w:lang w:val="ru-RU"/>
        </w:rPr>
        <w:t>13.1</w:t>
      </w:r>
      <w:r w:rsidRPr="00D37319">
        <w:rPr>
          <w:lang w:val="ru-RU"/>
        </w:rPr>
        <w:tab/>
        <w:t xml:space="preserve">Рабочая группа 1 </w:t>
      </w:r>
      <w:r w:rsidRPr="00D37319">
        <w:rPr>
          <w:b w:val="0"/>
          <w:bCs/>
          <w:lang w:val="ru-RU"/>
        </w:rPr>
        <w:t>"</w:t>
      </w:r>
      <w:r w:rsidRPr="00D37319">
        <w:rPr>
          <w:lang w:val="ru-RU"/>
        </w:rPr>
        <w:t>Методы работы, сотрудничество, участие и стратегическое планирование</w:t>
      </w:r>
      <w:r w:rsidRPr="00D37319">
        <w:rPr>
          <w:b w:val="0"/>
          <w:bCs/>
          <w:lang w:val="ru-RU"/>
        </w:rPr>
        <w:t>"</w:t>
      </w:r>
      <w:r w:rsidRPr="00D37319">
        <w:rPr>
          <w:lang w:val="ru-RU"/>
        </w:rPr>
        <w:t xml:space="preserve"> КГСЭ</w:t>
      </w:r>
      <w:bookmarkEnd w:id="61"/>
      <w:bookmarkEnd w:id="62"/>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6"/>
        <w:gridCol w:w="9072"/>
      </w:tblGrid>
      <w:tr w:rsidR="005860CA" w:rsidRPr="00B679D4" w14:paraId="4F76105D" w14:textId="77777777" w:rsidTr="004D32A6">
        <w:trPr>
          <w:trHeight w:val="300"/>
        </w:trPr>
        <w:tc>
          <w:tcPr>
            <w:tcW w:w="856" w:type="dxa"/>
          </w:tcPr>
          <w:p w14:paraId="07B1CC6F" w14:textId="77777777" w:rsidR="005860CA" w:rsidRPr="00D37319" w:rsidRDefault="005860CA" w:rsidP="00F81C34">
            <w:pPr>
              <w:rPr>
                <w:lang w:val="ru-RU"/>
              </w:rPr>
            </w:pPr>
            <w:r w:rsidRPr="00D37319">
              <w:rPr>
                <w:lang w:val="ru-RU"/>
              </w:rPr>
              <w:t>13.1.1</w:t>
            </w:r>
          </w:p>
        </w:tc>
        <w:tc>
          <w:tcPr>
            <w:tcW w:w="9072" w:type="dxa"/>
            <w:tcMar>
              <w:left w:w="57" w:type="dxa"/>
              <w:right w:w="57" w:type="dxa"/>
            </w:tcMar>
          </w:tcPr>
          <w:p w14:paraId="4AFC6330" w14:textId="77777777" w:rsidR="005860CA" w:rsidRPr="00D37319" w:rsidRDefault="005860CA" w:rsidP="00F81C34">
            <w:pPr>
              <w:rPr>
                <w:lang w:val="ru-RU"/>
              </w:rPr>
            </w:pPr>
            <w:r w:rsidRPr="00D37319">
              <w:rPr>
                <w:lang w:val="ru-RU"/>
              </w:rPr>
              <w:t>Рабочая группа 1 провела собрание под руководством председателя РГ1 г-жи Мины Ли (Республика Корея), которой помогали заместитель председателя РГ1 г-н Пер Фрёйд (Telefon AB – LM Ericsson, Швеция) и г-н Симан Кампус (БСЭ).</w:t>
            </w:r>
          </w:p>
        </w:tc>
      </w:tr>
      <w:tr w:rsidR="005860CA" w:rsidRPr="00B679D4" w14:paraId="35D2A52F" w14:textId="77777777" w:rsidTr="004D32A6">
        <w:trPr>
          <w:trHeight w:val="300"/>
        </w:trPr>
        <w:tc>
          <w:tcPr>
            <w:tcW w:w="856" w:type="dxa"/>
          </w:tcPr>
          <w:p w14:paraId="7F5E9726" w14:textId="77777777" w:rsidR="005860CA" w:rsidRPr="00D37319" w:rsidRDefault="005860CA" w:rsidP="00F81C34">
            <w:pPr>
              <w:rPr>
                <w:lang w:val="ru-RU"/>
              </w:rPr>
            </w:pPr>
            <w:r w:rsidRPr="00D37319">
              <w:rPr>
                <w:lang w:val="ru-RU"/>
              </w:rPr>
              <w:t>13.1.2</w:t>
            </w:r>
          </w:p>
        </w:tc>
        <w:tc>
          <w:tcPr>
            <w:tcW w:w="9072" w:type="dxa"/>
            <w:tcMar>
              <w:left w:w="57" w:type="dxa"/>
              <w:right w:w="57" w:type="dxa"/>
            </w:tcMar>
          </w:tcPr>
          <w:p w14:paraId="6AD98510" w14:textId="0124B9EF" w:rsidR="005860CA" w:rsidRPr="00D37319" w:rsidRDefault="005860CA" w:rsidP="00F81C34">
            <w:pPr>
              <w:rPr>
                <w:lang w:val="ru-RU"/>
              </w:rPr>
            </w:pPr>
            <w:r w:rsidRPr="00D37319">
              <w:rPr>
                <w:lang w:val="ru-RU"/>
              </w:rPr>
              <w:t xml:space="preserve">В Документе </w:t>
            </w:r>
            <w:hyperlink r:id="rId65" w:history="1">
              <w:r w:rsidRPr="00D37319">
                <w:rPr>
                  <w:rStyle w:val="Hyperlink"/>
                  <w:lang w:val="ru-RU"/>
                </w:rPr>
                <w:t>TD</w:t>
              </w:r>
              <w:r w:rsidR="00F81C34" w:rsidRPr="00D37319">
                <w:rPr>
                  <w:rStyle w:val="Hyperlink"/>
                  <w:lang w:val="ru-RU"/>
                </w:rPr>
                <w:t>/</w:t>
              </w:r>
              <w:r w:rsidRPr="00D37319">
                <w:rPr>
                  <w:rStyle w:val="Hyperlink"/>
                  <w:lang w:val="ru-RU"/>
                </w:rPr>
                <w:t>97R1</w:t>
              </w:r>
            </w:hyperlink>
            <w:r w:rsidRPr="00D37319">
              <w:rPr>
                <w:lang w:val="ru-RU"/>
              </w:rPr>
              <w:t xml:space="preserve"> был представлен отчет РГ1.</w:t>
            </w:r>
          </w:p>
        </w:tc>
      </w:tr>
      <w:tr w:rsidR="005860CA" w:rsidRPr="00B679D4" w14:paraId="2E89C3C7" w14:textId="77777777" w:rsidTr="004D32A6">
        <w:trPr>
          <w:trHeight w:val="300"/>
        </w:trPr>
        <w:tc>
          <w:tcPr>
            <w:tcW w:w="856" w:type="dxa"/>
          </w:tcPr>
          <w:p w14:paraId="6D17C4FA" w14:textId="77777777" w:rsidR="005860CA" w:rsidRPr="00D37319" w:rsidRDefault="005860CA" w:rsidP="00F81C34">
            <w:pPr>
              <w:rPr>
                <w:lang w:val="ru-RU"/>
              </w:rPr>
            </w:pPr>
            <w:r w:rsidRPr="00D37319">
              <w:rPr>
                <w:lang w:val="ru-RU"/>
              </w:rPr>
              <w:t>13.1.3</w:t>
            </w:r>
          </w:p>
        </w:tc>
        <w:tc>
          <w:tcPr>
            <w:tcW w:w="9072" w:type="dxa"/>
            <w:tcMar>
              <w:left w:w="57" w:type="dxa"/>
              <w:right w:w="57" w:type="dxa"/>
            </w:tcMar>
          </w:tcPr>
          <w:p w14:paraId="43ECA0E8" w14:textId="77777777" w:rsidR="005860CA" w:rsidRPr="00D37319" w:rsidRDefault="005860CA" w:rsidP="00F81C34">
            <w:pPr>
              <w:rPr>
                <w:lang w:val="ru-RU"/>
              </w:rPr>
            </w:pPr>
            <w:r w:rsidRPr="00D37319">
              <w:rPr>
                <w:lang w:val="ru-RU"/>
              </w:rPr>
              <w:t>Действия КГСЭ:</w:t>
            </w:r>
          </w:p>
          <w:p w14:paraId="67E5C84F" w14:textId="72C922B8" w:rsidR="005860CA" w:rsidRPr="00D37319" w:rsidRDefault="004D32A6" w:rsidP="004D32A6">
            <w:pPr>
              <w:pStyle w:val="enumlev1"/>
              <w:tabs>
                <w:tab w:val="clear" w:pos="794"/>
              </w:tabs>
              <w:ind w:left="653" w:hanging="653"/>
              <w:rPr>
                <w:lang w:val="ru-RU"/>
              </w:rPr>
            </w:pPr>
            <w:r w:rsidRPr="00D37319">
              <w:rPr>
                <w:lang w:val="ru-RU"/>
              </w:rPr>
              <w:t>1)</w:t>
            </w:r>
            <w:r w:rsidRPr="00D37319">
              <w:rPr>
                <w:lang w:val="ru-RU"/>
              </w:rPr>
              <w:tab/>
            </w:r>
            <w:r w:rsidR="005860CA" w:rsidRPr="00D37319">
              <w:rPr>
                <w:lang w:val="ru-RU"/>
              </w:rPr>
              <w:t xml:space="preserve">КГСЭ утвердить изменения в </w:t>
            </w:r>
            <w:r w:rsidR="005860CA" w:rsidRPr="00D37319">
              <w:rPr>
                <w:b/>
                <w:bCs/>
                <w:lang w:val="ru-RU"/>
              </w:rPr>
              <w:t>круге ведения РГ1</w:t>
            </w:r>
            <w:r w:rsidR="005860CA" w:rsidRPr="00D37319">
              <w:rPr>
                <w:lang w:val="ru-RU"/>
              </w:rPr>
              <w:t xml:space="preserve">, </w:t>
            </w:r>
            <w:r w:rsidR="005860CA" w:rsidRPr="00D37319">
              <w:rPr>
                <w:b/>
                <w:bCs/>
                <w:lang w:val="ru-RU"/>
              </w:rPr>
              <w:t>ГД-IES</w:t>
            </w:r>
            <w:r w:rsidR="005860CA" w:rsidRPr="00D37319">
              <w:rPr>
                <w:lang w:val="ru-RU"/>
              </w:rPr>
              <w:t xml:space="preserve"> и </w:t>
            </w:r>
            <w:r w:rsidR="005860CA" w:rsidRPr="00D37319">
              <w:rPr>
                <w:b/>
                <w:bCs/>
                <w:lang w:val="ru-RU"/>
              </w:rPr>
              <w:t>ГД-WM</w:t>
            </w:r>
            <w:r w:rsidR="005860CA" w:rsidRPr="00D37319">
              <w:rPr>
                <w:lang w:val="ru-RU"/>
              </w:rPr>
              <w:t>, изложенные в</w:t>
            </w:r>
            <w:r w:rsidRPr="00D37319">
              <w:rPr>
                <w:lang w:val="ru-RU"/>
              </w:rPr>
              <w:t> </w:t>
            </w:r>
            <w:r w:rsidR="005860CA" w:rsidRPr="00D37319">
              <w:rPr>
                <w:lang w:val="ru-RU"/>
              </w:rPr>
              <w:t>пп.</w:t>
            </w:r>
            <w:r w:rsidRPr="00D37319">
              <w:rPr>
                <w:lang w:val="ru-RU"/>
              </w:rPr>
              <w:t> </w:t>
            </w:r>
            <w:r w:rsidR="005860CA" w:rsidRPr="00D37319">
              <w:rPr>
                <w:lang w:val="ru-RU"/>
              </w:rPr>
              <w:t xml:space="preserve">D.1, D.3 и D.4 Документа </w:t>
            </w:r>
            <w:hyperlink r:id="rId66" w:history="1">
              <w:r w:rsidR="005860CA" w:rsidRPr="00D37319">
                <w:rPr>
                  <w:rStyle w:val="Hyperlink"/>
                  <w:lang w:val="ru-RU"/>
                </w:rPr>
                <w:t>TSAG-TD</w:t>
              </w:r>
              <w:r w:rsidR="00F81C34" w:rsidRPr="00D37319">
                <w:rPr>
                  <w:rStyle w:val="Hyperlink"/>
                  <w:lang w:val="ru-RU"/>
                </w:rPr>
                <w:t>/</w:t>
              </w:r>
              <w:r w:rsidR="005860CA" w:rsidRPr="00D37319">
                <w:rPr>
                  <w:rStyle w:val="Hyperlink"/>
                  <w:lang w:val="ru-RU"/>
                </w:rPr>
                <w:t>7R3</w:t>
              </w:r>
            </w:hyperlink>
            <w:r w:rsidR="005860CA" w:rsidRPr="00D37319">
              <w:rPr>
                <w:lang w:val="ru-RU"/>
              </w:rPr>
              <w:t xml:space="preserve"> соответственно.</w:t>
            </w:r>
            <w:hyperlink r:id="rId67" w:history="1"/>
          </w:p>
          <w:p w14:paraId="75426B58" w14:textId="25D5A3E0" w:rsidR="005860CA" w:rsidRPr="00D37319" w:rsidRDefault="004D32A6" w:rsidP="004D32A6">
            <w:pPr>
              <w:pStyle w:val="enumlev1"/>
              <w:tabs>
                <w:tab w:val="clear" w:pos="794"/>
              </w:tabs>
              <w:ind w:left="653" w:hanging="653"/>
              <w:rPr>
                <w:lang w:val="ru-RU"/>
              </w:rPr>
            </w:pPr>
            <w:r w:rsidRPr="00D37319">
              <w:rPr>
                <w:lang w:val="ru-RU"/>
              </w:rPr>
              <w:t>2)</w:t>
            </w:r>
            <w:r w:rsidRPr="00D37319">
              <w:rPr>
                <w:lang w:val="ru-RU"/>
              </w:rPr>
              <w:tab/>
            </w:r>
            <w:r w:rsidR="005860CA" w:rsidRPr="00D37319">
              <w:rPr>
                <w:lang w:val="ru-RU"/>
              </w:rPr>
              <w:t>ГД-IES-2: КГСЭ опубликовать заявление о взаимодействии в адрес всех исследовательских комиссий МСЭ-Т с просьбой о направлении вкладов и оказании поддержки всеми исследовательскими комиссиями в целях определения потенциальных показателей и адекватных базовых принципов для подготовки описаний примеров успешного опыта разработки стандартов МСЭ-Т (</w:t>
            </w:r>
            <w:hyperlink r:id="rId68" w:history="1">
              <w:r w:rsidR="005860CA" w:rsidRPr="00D37319">
                <w:rPr>
                  <w:rStyle w:val="Hyperlink"/>
                  <w:lang w:val="ru-RU"/>
                </w:rPr>
                <w:t>TSAG</w:t>
              </w:r>
              <w:r w:rsidRPr="00D37319">
                <w:rPr>
                  <w:rStyle w:val="Hyperlink"/>
                  <w:lang w:val="ru-RU"/>
                </w:rPr>
                <w:t>‑</w:t>
              </w:r>
              <w:r w:rsidR="005860CA" w:rsidRPr="00D37319">
                <w:rPr>
                  <w:rStyle w:val="Hyperlink"/>
                  <w:lang w:val="ru-RU"/>
                </w:rPr>
                <w:t>TD</w:t>
              </w:r>
              <w:r w:rsidR="00F81C34" w:rsidRPr="00D37319">
                <w:rPr>
                  <w:rStyle w:val="Hyperlink"/>
                  <w:lang w:val="ru-RU"/>
                </w:rPr>
                <w:t>/</w:t>
              </w:r>
              <w:r w:rsidR="005860CA" w:rsidRPr="00D37319">
                <w:rPr>
                  <w:rStyle w:val="Hyperlink"/>
                  <w:lang w:val="ru-RU"/>
                </w:rPr>
                <w:t>140R2</w:t>
              </w:r>
            </w:hyperlink>
            <w:r w:rsidR="005860CA" w:rsidRPr="00D37319">
              <w:rPr>
                <w:lang w:val="ru-RU"/>
              </w:rPr>
              <w:t>).</w:t>
            </w:r>
            <w:hyperlink r:id="rId69" w:history="1"/>
          </w:p>
          <w:p w14:paraId="101CF759" w14:textId="7F214794" w:rsidR="005860CA" w:rsidRPr="00D37319" w:rsidRDefault="004D32A6" w:rsidP="004D32A6">
            <w:pPr>
              <w:pStyle w:val="enumlev1"/>
              <w:tabs>
                <w:tab w:val="clear" w:pos="794"/>
              </w:tabs>
              <w:ind w:left="653" w:hanging="653"/>
              <w:rPr>
                <w:lang w:val="ru-RU"/>
              </w:rPr>
            </w:pPr>
            <w:r w:rsidRPr="00D37319">
              <w:rPr>
                <w:lang w:val="ru-RU"/>
              </w:rPr>
              <w:t>3)</w:t>
            </w:r>
            <w:r w:rsidRPr="00D37319">
              <w:rPr>
                <w:lang w:val="ru-RU"/>
              </w:rPr>
              <w:tab/>
            </w:r>
            <w:r w:rsidR="005860CA" w:rsidRPr="00D37319">
              <w:rPr>
                <w:lang w:val="ru-RU"/>
              </w:rPr>
              <w:t>ГД-IES-3: КГСЭ назначить г-на Скотта Мэнсфилда представителем КГСЭ в МСКГ для поддержки координации по теме участия отрасли.</w:t>
            </w:r>
          </w:p>
          <w:p w14:paraId="4249C5DB" w14:textId="18911F7C" w:rsidR="005860CA" w:rsidRPr="00D37319" w:rsidRDefault="004D32A6" w:rsidP="004D32A6">
            <w:pPr>
              <w:pStyle w:val="enumlev1"/>
              <w:tabs>
                <w:tab w:val="clear" w:pos="794"/>
              </w:tabs>
              <w:ind w:left="653" w:hanging="653"/>
              <w:rPr>
                <w:lang w:val="ru-RU"/>
              </w:rPr>
            </w:pPr>
            <w:r w:rsidRPr="00D37319">
              <w:rPr>
                <w:lang w:val="ru-RU"/>
              </w:rPr>
              <w:t>4)</w:t>
            </w:r>
            <w:r w:rsidRPr="00D37319">
              <w:rPr>
                <w:lang w:val="ru-RU"/>
              </w:rPr>
              <w:tab/>
            </w:r>
            <w:r w:rsidR="005860CA" w:rsidRPr="00D37319">
              <w:rPr>
                <w:lang w:val="ru-RU"/>
              </w:rPr>
              <w:t>ГД-WM-3: Пленарному заседанию КГСЭ назначить г-на Фила Раштона (Соединенное Королевство) представителем КГСЭ в МСКГ специально для целей содействия координации руководящих указаний по дистанционному участию.</w:t>
            </w:r>
          </w:p>
          <w:p w14:paraId="23384910" w14:textId="0C35E5FD" w:rsidR="005860CA" w:rsidRPr="00D37319" w:rsidRDefault="004D32A6" w:rsidP="004D32A6">
            <w:pPr>
              <w:pStyle w:val="enumlev1"/>
              <w:tabs>
                <w:tab w:val="clear" w:pos="794"/>
              </w:tabs>
              <w:ind w:left="653" w:hanging="653"/>
              <w:rPr>
                <w:lang w:val="ru-RU"/>
              </w:rPr>
            </w:pPr>
            <w:r w:rsidRPr="00D37319">
              <w:rPr>
                <w:lang w:val="ru-RU"/>
              </w:rPr>
              <w:t>5)</w:t>
            </w:r>
            <w:r w:rsidRPr="00D37319">
              <w:rPr>
                <w:lang w:val="ru-RU"/>
              </w:rPr>
              <w:tab/>
            </w:r>
            <w:r w:rsidR="005860CA" w:rsidRPr="00D37319">
              <w:rPr>
                <w:lang w:val="ru-RU"/>
              </w:rPr>
              <w:t>ГД-WM-4: КГСЭ согласовать новое Дополнение к Рекомендации МСЭ-Т A.18, которое служило бы для ИК и КГСЭ руководством в процессе анализа работы JCA (см.</w:t>
            </w:r>
            <w:r w:rsidRPr="00D37319">
              <w:rPr>
                <w:lang w:val="ru-RU"/>
              </w:rPr>
              <w:t> </w:t>
            </w:r>
            <w:r w:rsidR="005860CA" w:rsidRPr="00D37319">
              <w:rPr>
                <w:lang w:val="ru-RU"/>
              </w:rPr>
              <w:t xml:space="preserve">Прилагаемый документ к </w:t>
            </w:r>
            <w:hyperlink r:id="rId70" w:history="1">
              <w:r w:rsidR="005860CA" w:rsidRPr="00D37319">
                <w:rPr>
                  <w:rStyle w:val="Hyperlink"/>
                  <w:lang w:val="ru-RU"/>
                </w:rPr>
                <w:t>TSAG-TD</w:t>
              </w:r>
              <w:r w:rsidR="00F81C34" w:rsidRPr="00D37319">
                <w:rPr>
                  <w:rStyle w:val="Hyperlink"/>
                  <w:lang w:val="ru-RU"/>
                </w:rPr>
                <w:t>/</w:t>
              </w:r>
              <w:r w:rsidR="005860CA" w:rsidRPr="00D37319">
                <w:rPr>
                  <w:rStyle w:val="Hyperlink"/>
                  <w:lang w:val="ru-RU"/>
                </w:rPr>
                <w:t>141R2</w:t>
              </w:r>
            </w:hyperlink>
            <w:r w:rsidR="005860CA" w:rsidRPr="00D37319">
              <w:rPr>
                <w:lang w:val="ru-RU"/>
              </w:rPr>
              <w:t>).</w:t>
            </w:r>
            <w:hyperlink r:id="rId71" w:history="1"/>
          </w:p>
          <w:p w14:paraId="4157B0DF" w14:textId="3AFC3A68" w:rsidR="005860CA" w:rsidRPr="00D37319" w:rsidRDefault="004D32A6" w:rsidP="004D32A6">
            <w:pPr>
              <w:pStyle w:val="enumlev1"/>
              <w:tabs>
                <w:tab w:val="clear" w:pos="794"/>
              </w:tabs>
              <w:ind w:left="653" w:hanging="653"/>
              <w:rPr>
                <w:lang w:val="ru-RU"/>
              </w:rPr>
            </w:pPr>
            <w:r w:rsidRPr="00D37319">
              <w:rPr>
                <w:lang w:val="ru-RU"/>
              </w:rPr>
              <w:t>6)</w:t>
            </w:r>
            <w:r w:rsidRPr="00D37319">
              <w:rPr>
                <w:lang w:val="ru-RU"/>
              </w:rPr>
              <w:tab/>
            </w:r>
            <w:r w:rsidR="005860CA" w:rsidRPr="00D37319">
              <w:rPr>
                <w:lang w:val="ru-RU"/>
              </w:rPr>
              <w:t xml:space="preserve">ГД-WM-6: КГСЭ одобрить добавление нового направления в программу работы, чтобы начать пересмотр Резолюции 1 ВАСЭ (см. Приложение I к Документу </w:t>
            </w:r>
            <w:hyperlink r:id="rId72" w:history="1">
              <w:r w:rsidR="005860CA" w:rsidRPr="00D37319">
                <w:rPr>
                  <w:rStyle w:val="Hyperlink"/>
                  <w:lang w:val="ru-RU"/>
                </w:rPr>
                <w:t>TSAG</w:t>
              </w:r>
              <w:r w:rsidR="008F56B6">
                <w:rPr>
                  <w:rStyle w:val="Hyperlink"/>
                  <w:lang w:val="ru-RU"/>
                </w:rPr>
                <w:noBreakHyphen/>
              </w:r>
              <w:r w:rsidR="005860CA" w:rsidRPr="00D37319">
                <w:rPr>
                  <w:rStyle w:val="Hyperlink"/>
                  <w:lang w:val="ru-RU"/>
                </w:rPr>
                <w:t>TD</w:t>
              </w:r>
              <w:r w:rsidR="00F81C34" w:rsidRPr="00D37319">
                <w:rPr>
                  <w:rStyle w:val="Hyperlink"/>
                  <w:lang w:val="ru-RU"/>
                </w:rPr>
                <w:t>/</w:t>
              </w:r>
              <w:r w:rsidR="005860CA" w:rsidRPr="00D37319">
                <w:rPr>
                  <w:rStyle w:val="Hyperlink"/>
                  <w:lang w:val="ru-RU"/>
                </w:rPr>
                <w:t>130R3</w:t>
              </w:r>
            </w:hyperlink>
            <w:r w:rsidR="005860CA" w:rsidRPr="00D37319">
              <w:rPr>
                <w:lang w:val="ru-RU"/>
              </w:rPr>
              <w:t>).</w:t>
            </w:r>
            <w:hyperlink r:id="rId73" w:history="1"/>
          </w:p>
          <w:p w14:paraId="5C292E7B" w14:textId="68B99997" w:rsidR="005860CA" w:rsidRPr="00D37319" w:rsidRDefault="004D32A6" w:rsidP="004D32A6">
            <w:pPr>
              <w:pStyle w:val="enumlev1"/>
              <w:tabs>
                <w:tab w:val="clear" w:pos="794"/>
              </w:tabs>
              <w:ind w:left="653" w:hanging="653"/>
              <w:rPr>
                <w:lang w:val="ru-RU"/>
              </w:rPr>
            </w:pPr>
            <w:r w:rsidRPr="00D37319">
              <w:rPr>
                <w:lang w:val="ru-RU"/>
              </w:rPr>
              <w:t>7)</w:t>
            </w:r>
            <w:r w:rsidRPr="00D37319">
              <w:rPr>
                <w:lang w:val="ru-RU"/>
              </w:rPr>
              <w:tab/>
            </w:r>
            <w:r w:rsidR="005860CA" w:rsidRPr="00D37319">
              <w:rPr>
                <w:lang w:val="ru-RU"/>
              </w:rPr>
              <w:t xml:space="preserve">ГД-WM-7: КГСЭ одобрить обновленную программу работы ГД-WM, содержащуюся в Документе </w:t>
            </w:r>
            <w:hyperlink r:id="rId74" w:history="1">
              <w:r w:rsidR="005860CA" w:rsidRPr="00D37319">
                <w:rPr>
                  <w:rStyle w:val="Hyperlink"/>
                  <w:lang w:val="ru-RU"/>
                </w:rPr>
                <w:t>TSAG-TD</w:t>
              </w:r>
              <w:r w:rsidR="00F81C34" w:rsidRPr="00D37319">
                <w:rPr>
                  <w:rStyle w:val="Hyperlink"/>
                  <w:lang w:val="ru-RU"/>
                </w:rPr>
                <w:t>/</w:t>
              </w:r>
              <w:r w:rsidR="005860CA" w:rsidRPr="00D37319">
                <w:rPr>
                  <w:rStyle w:val="Hyperlink"/>
                  <w:lang w:val="ru-RU"/>
                </w:rPr>
                <w:t>125R2</w:t>
              </w:r>
            </w:hyperlink>
            <w:r w:rsidR="005860CA" w:rsidRPr="00D37319">
              <w:rPr>
                <w:lang w:val="ru-RU"/>
              </w:rPr>
              <w:t xml:space="preserve"> (см. Приложение I).</w:t>
            </w:r>
            <w:hyperlink r:id="rId75" w:history="1"/>
          </w:p>
          <w:p w14:paraId="24972032" w14:textId="77777777" w:rsidR="004D32A6" w:rsidRPr="00D37319" w:rsidRDefault="004D32A6" w:rsidP="004D32A6">
            <w:pPr>
              <w:pStyle w:val="enumlev1"/>
              <w:tabs>
                <w:tab w:val="clear" w:pos="794"/>
              </w:tabs>
              <w:ind w:left="653" w:hanging="653"/>
              <w:rPr>
                <w:lang w:val="ru-RU"/>
              </w:rPr>
            </w:pPr>
            <w:r w:rsidRPr="00D37319">
              <w:rPr>
                <w:lang w:val="ru-RU"/>
              </w:rPr>
              <w:t>8)</w:t>
            </w:r>
            <w:r w:rsidRPr="00D37319">
              <w:rPr>
                <w:lang w:val="ru-RU"/>
              </w:rPr>
              <w:tab/>
            </w:r>
            <w:r w:rsidR="005860CA" w:rsidRPr="00D37319">
              <w:rPr>
                <w:lang w:val="ru-RU"/>
              </w:rPr>
              <w:t>Пленарному заседанию КГСЭ опубликовать следующие заявления о взаимодействии:</w:t>
            </w:r>
          </w:p>
          <w:p w14:paraId="4EA5F2C9" w14:textId="77777777" w:rsidR="004D32A6" w:rsidRPr="00D37319" w:rsidRDefault="005860CA" w:rsidP="004D32A6">
            <w:pPr>
              <w:pStyle w:val="enumlev2"/>
              <w:tabs>
                <w:tab w:val="clear" w:pos="794"/>
              </w:tabs>
              <w:ind w:hanging="538"/>
              <w:rPr>
                <w:lang w:val="ru-RU"/>
              </w:rPr>
            </w:pPr>
            <w:r w:rsidRPr="00D37319">
              <w:rPr>
                <w:lang w:val="ru-RU"/>
              </w:rPr>
              <w:t>a)</w:t>
            </w:r>
            <w:r w:rsidR="004D32A6" w:rsidRPr="00D37319">
              <w:rPr>
                <w:lang w:val="ru-RU"/>
              </w:rPr>
              <w:tab/>
            </w:r>
            <w:r w:rsidRPr="00D37319">
              <w:rPr>
                <w:lang w:val="ru-RU"/>
              </w:rPr>
              <w:t>ГД-WM-2: Исходящее заявление о взаимодействии в адрес ИК2, ИК11, ИК17 и ИК21 с просьбой представить замечания по проекту A.RA для возможного вынесения заключения на следующем собрании КГСЭ (</w:t>
            </w:r>
            <w:hyperlink r:id="rId76" w:history="1">
              <w:r w:rsidRPr="00D37319">
                <w:rPr>
                  <w:rStyle w:val="Hyperlink"/>
                  <w:lang w:val="ru-RU"/>
                </w:rPr>
                <w:t>TSAG-TD</w:t>
              </w:r>
              <w:r w:rsidR="00F81C34" w:rsidRPr="00D37319">
                <w:rPr>
                  <w:rStyle w:val="Hyperlink"/>
                  <w:lang w:val="ru-RU"/>
                </w:rPr>
                <w:t>/</w:t>
              </w:r>
              <w:r w:rsidRPr="00D37319">
                <w:rPr>
                  <w:rStyle w:val="Hyperlink"/>
                  <w:lang w:val="ru-RU"/>
                </w:rPr>
                <w:t>136R1</w:t>
              </w:r>
            </w:hyperlink>
            <w:r w:rsidRPr="00D37319">
              <w:rPr>
                <w:lang w:val="ru-RU"/>
              </w:rPr>
              <w:t xml:space="preserve">). </w:t>
            </w:r>
          </w:p>
          <w:p w14:paraId="32E90BDC" w14:textId="58AF8AA6" w:rsidR="005860CA" w:rsidRPr="00D37319" w:rsidRDefault="005860CA" w:rsidP="004D32A6">
            <w:pPr>
              <w:pStyle w:val="enumlev2"/>
              <w:tabs>
                <w:tab w:val="clear" w:pos="794"/>
              </w:tabs>
              <w:ind w:hanging="538"/>
              <w:rPr>
                <w:lang w:val="ru-RU"/>
              </w:rPr>
            </w:pPr>
            <w:r w:rsidRPr="00D37319">
              <w:rPr>
                <w:lang w:val="ru-RU"/>
              </w:rPr>
              <w:t>b)</w:t>
            </w:r>
            <w:r w:rsidR="004D32A6" w:rsidRPr="00D37319">
              <w:rPr>
                <w:lang w:val="ru-RU"/>
              </w:rPr>
              <w:tab/>
            </w:r>
            <w:r w:rsidRPr="00D37319">
              <w:rPr>
                <w:lang w:val="ru-RU"/>
              </w:rPr>
              <w:t>ГД-WM-5: Исходящее заявление о взаимодействии в адрес всех ИК и JCA для информирования о новом Дополнении к Рекомендации МСЭ-Т A.18 (</w:t>
            </w:r>
            <w:hyperlink r:id="rId77">
              <w:r w:rsidRPr="00D37319">
                <w:rPr>
                  <w:rStyle w:val="Hyperlink"/>
                  <w:lang w:val="ru-RU"/>
                </w:rPr>
                <w:t>TSAG</w:t>
              </w:r>
              <w:r w:rsidR="008F56B6">
                <w:rPr>
                  <w:rStyle w:val="Hyperlink"/>
                  <w:lang w:val="ru-RU"/>
                </w:rPr>
                <w:noBreakHyphen/>
              </w:r>
              <w:r w:rsidRPr="00D37319">
                <w:rPr>
                  <w:rStyle w:val="Hyperlink"/>
                  <w:lang w:val="ru-RU"/>
                </w:rPr>
                <w:t>TD</w:t>
              </w:r>
              <w:r w:rsidR="00D37319">
                <w:rPr>
                  <w:rStyle w:val="Hyperlink"/>
                  <w:lang w:val="ru-RU"/>
                </w:rPr>
                <w:t>/</w:t>
              </w:r>
              <w:r w:rsidRPr="00D37319">
                <w:rPr>
                  <w:rStyle w:val="Hyperlink"/>
                  <w:lang w:val="ru-RU"/>
                </w:rPr>
                <w:t>149R2</w:t>
              </w:r>
            </w:hyperlink>
            <w:r w:rsidRPr="00D37319">
              <w:rPr>
                <w:lang w:val="ru-RU"/>
              </w:rPr>
              <w:t>).</w:t>
            </w:r>
            <w:hyperlink r:id="rId78" w:history="1"/>
            <w:hyperlink r:id="rId79"/>
          </w:p>
          <w:p w14:paraId="3178D555" w14:textId="577F6B69" w:rsidR="005860CA" w:rsidRPr="00D37319" w:rsidRDefault="004D32A6" w:rsidP="004D32A6">
            <w:pPr>
              <w:pStyle w:val="enumlev1"/>
              <w:tabs>
                <w:tab w:val="clear" w:pos="794"/>
              </w:tabs>
              <w:ind w:left="653" w:hanging="653"/>
              <w:rPr>
                <w:lang w:val="ru-RU"/>
              </w:rPr>
            </w:pPr>
            <w:r w:rsidRPr="00D37319">
              <w:rPr>
                <w:lang w:val="ru-RU"/>
              </w:rPr>
              <w:t>9)</w:t>
            </w:r>
            <w:r w:rsidRPr="00D37319">
              <w:rPr>
                <w:lang w:val="ru-RU"/>
              </w:rPr>
              <w:tab/>
            </w:r>
            <w:r w:rsidR="005860CA" w:rsidRPr="00D37319">
              <w:rPr>
                <w:lang w:val="ru-RU"/>
              </w:rPr>
              <w:t xml:space="preserve">ГД-IES-4: КГСЭ уполномочить ГД-IES провести два промежуточных собрания групп Докладчиков (все в онлайновом режиме), как указано в п. 9.1 Документа </w:t>
            </w:r>
            <w:hyperlink r:id="rId80" w:history="1">
              <w:r w:rsidR="005860CA" w:rsidRPr="00D37319">
                <w:rPr>
                  <w:rStyle w:val="Hyperlink"/>
                  <w:lang w:val="ru-RU"/>
                </w:rPr>
                <w:t>TSAG</w:t>
              </w:r>
              <w:r w:rsidR="008F56B6">
                <w:rPr>
                  <w:rStyle w:val="Hyperlink"/>
                  <w:lang w:val="ru-RU"/>
                </w:rPr>
                <w:noBreakHyphen/>
              </w:r>
              <w:r w:rsidR="005860CA" w:rsidRPr="00D37319">
                <w:rPr>
                  <w:rStyle w:val="Hyperlink"/>
                  <w:lang w:val="ru-RU"/>
                </w:rPr>
                <w:t>TD</w:t>
              </w:r>
              <w:r w:rsidR="00F81C34" w:rsidRPr="00D37319">
                <w:rPr>
                  <w:rStyle w:val="Hyperlink"/>
                  <w:lang w:val="ru-RU"/>
                </w:rPr>
                <w:t>/</w:t>
              </w:r>
              <w:r w:rsidR="005860CA" w:rsidRPr="00D37319">
                <w:rPr>
                  <w:rStyle w:val="Hyperlink"/>
                  <w:lang w:val="ru-RU"/>
                </w:rPr>
                <w:t>97R1</w:t>
              </w:r>
            </w:hyperlink>
            <w:r w:rsidR="005860CA" w:rsidRPr="00D37319">
              <w:rPr>
                <w:lang w:val="ru-RU"/>
              </w:rPr>
              <w:t>. Подробную информацию см. в Приложении H.</w:t>
            </w:r>
            <w:hyperlink r:id="rId81" w:history="1"/>
          </w:p>
          <w:p w14:paraId="039CF2A0" w14:textId="7275E08F" w:rsidR="005860CA" w:rsidRPr="00D37319" w:rsidRDefault="004D32A6" w:rsidP="004D32A6">
            <w:pPr>
              <w:pStyle w:val="enumlev1"/>
              <w:tabs>
                <w:tab w:val="clear" w:pos="794"/>
              </w:tabs>
              <w:ind w:left="653" w:hanging="653"/>
              <w:rPr>
                <w:lang w:val="ru-RU"/>
              </w:rPr>
            </w:pPr>
            <w:r w:rsidRPr="00D37319">
              <w:rPr>
                <w:lang w:val="ru-RU"/>
              </w:rPr>
              <w:t>10)</w:t>
            </w:r>
            <w:r w:rsidRPr="00D37319">
              <w:rPr>
                <w:lang w:val="ru-RU"/>
              </w:rPr>
              <w:tab/>
            </w:r>
            <w:r w:rsidR="005860CA" w:rsidRPr="00D37319">
              <w:rPr>
                <w:lang w:val="ru-RU"/>
              </w:rPr>
              <w:t xml:space="preserve">ГД-IES-4: КГСЭ уполномочить ГД-IES провести два промежуточных собрания групп Докладчиков (все в онлайновом режиме) в соответствии с п. 9.2 Документа </w:t>
            </w:r>
            <w:hyperlink r:id="rId82" w:history="1">
              <w:r w:rsidR="005860CA" w:rsidRPr="00D37319">
                <w:rPr>
                  <w:rStyle w:val="Hyperlink"/>
                  <w:lang w:val="ru-RU"/>
                </w:rPr>
                <w:t>TSAG</w:t>
              </w:r>
              <w:r w:rsidR="008F56B6">
                <w:rPr>
                  <w:rStyle w:val="Hyperlink"/>
                  <w:lang w:val="ru-RU"/>
                </w:rPr>
                <w:noBreakHyphen/>
              </w:r>
              <w:r w:rsidR="005860CA" w:rsidRPr="00D37319">
                <w:rPr>
                  <w:rStyle w:val="Hyperlink"/>
                  <w:lang w:val="ru-RU"/>
                </w:rPr>
                <w:t>TD</w:t>
              </w:r>
              <w:r w:rsidR="00F81C34" w:rsidRPr="00D37319">
                <w:rPr>
                  <w:rStyle w:val="Hyperlink"/>
                  <w:lang w:val="ru-RU"/>
                </w:rPr>
                <w:t>/</w:t>
              </w:r>
              <w:r w:rsidR="005860CA" w:rsidRPr="00D37319">
                <w:rPr>
                  <w:rStyle w:val="Hyperlink"/>
                  <w:lang w:val="ru-RU"/>
                </w:rPr>
                <w:t>97R1</w:t>
              </w:r>
            </w:hyperlink>
            <w:r w:rsidR="005860CA" w:rsidRPr="00D37319">
              <w:rPr>
                <w:lang w:val="ru-RU"/>
              </w:rPr>
              <w:t>. Подробную информацию см. в Приложении H.</w:t>
            </w:r>
            <w:hyperlink r:id="rId83" w:history="1"/>
          </w:p>
          <w:p w14:paraId="3714A850" w14:textId="3DD90B1B" w:rsidR="005860CA" w:rsidRPr="00D37319" w:rsidRDefault="004D32A6" w:rsidP="004D32A6">
            <w:pPr>
              <w:pStyle w:val="enumlev1"/>
              <w:tabs>
                <w:tab w:val="clear" w:pos="794"/>
              </w:tabs>
              <w:ind w:left="653" w:hanging="653"/>
              <w:rPr>
                <w:lang w:val="ru-RU"/>
              </w:rPr>
            </w:pPr>
            <w:r w:rsidRPr="00D37319">
              <w:rPr>
                <w:lang w:val="ru-RU"/>
              </w:rPr>
              <w:t>11)</w:t>
            </w:r>
            <w:r w:rsidRPr="00D37319">
              <w:rPr>
                <w:lang w:val="ru-RU"/>
              </w:rPr>
              <w:tab/>
            </w:r>
            <w:r w:rsidR="005860CA" w:rsidRPr="00D37319">
              <w:rPr>
                <w:lang w:val="ru-RU"/>
              </w:rPr>
              <w:t xml:space="preserve">Утвердить отчет РГ1, содержащийся в Документе </w:t>
            </w:r>
            <w:hyperlink r:id="rId84" w:history="1">
              <w:r w:rsidR="005860CA" w:rsidRPr="00D37319">
                <w:rPr>
                  <w:rStyle w:val="Hyperlink"/>
                  <w:lang w:val="ru-RU"/>
                </w:rPr>
                <w:t>TSAG-TD</w:t>
              </w:r>
              <w:r w:rsidR="00F81C34" w:rsidRPr="00D37319">
                <w:rPr>
                  <w:rStyle w:val="Hyperlink"/>
                  <w:lang w:val="ru-RU"/>
                </w:rPr>
                <w:t>/</w:t>
              </w:r>
              <w:r w:rsidR="005860CA" w:rsidRPr="00D37319">
                <w:rPr>
                  <w:rStyle w:val="Hyperlink"/>
                  <w:lang w:val="ru-RU"/>
                </w:rPr>
                <w:t>97R1</w:t>
              </w:r>
            </w:hyperlink>
            <w:r w:rsidR="005860CA" w:rsidRPr="00D37319">
              <w:rPr>
                <w:lang w:val="ru-RU"/>
              </w:rPr>
              <w:t>.</w:t>
            </w:r>
            <w:hyperlink r:id="rId85" w:history="1"/>
          </w:p>
        </w:tc>
      </w:tr>
      <w:tr w:rsidR="005860CA" w:rsidRPr="00B679D4" w14:paraId="577EA4C9" w14:textId="77777777" w:rsidTr="004D32A6">
        <w:trPr>
          <w:trHeight w:val="300"/>
        </w:trPr>
        <w:tc>
          <w:tcPr>
            <w:tcW w:w="856" w:type="dxa"/>
          </w:tcPr>
          <w:p w14:paraId="76288467" w14:textId="77777777" w:rsidR="005860CA" w:rsidRPr="00D37319" w:rsidRDefault="005860CA" w:rsidP="00F81C34">
            <w:pPr>
              <w:rPr>
                <w:lang w:val="ru-RU"/>
              </w:rPr>
            </w:pPr>
            <w:r w:rsidRPr="00D37319">
              <w:rPr>
                <w:lang w:val="ru-RU"/>
              </w:rPr>
              <w:t>13.1.4</w:t>
            </w:r>
          </w:p>
        </w:tc>
        <w:tc>
          <w:tcPr>
            <w:tcW w:w="9072" w:type="dxa"/>
            <w:tcMar>
              <w:left w:w="57" w:type="dxa"/>
              <w:right w:w="57" w:type="dxa"/>
            </w:tcMar>
          </w:tcPr>
          <w:p w14:paraId="0B6C5ED4" w14:textId="77777777" w:rsidR="005860CA" w:rsidRPr="00D37319" w:rsidRDefault="005860CA" w:rsidP="00F81C34">
            <w:pPr>
              <w:rPr>
                <w:lang w:val="ru-RU"/>
              </w:rPr>
            </w:pPr>
            <w:r w:rsidRPr="00D37319">
              <w:rPr>
                <w:lang w:val="ru-RU"/>
              </w:rPr>
              <w:t>Перечисленные выше действия были согласованы КГСЭ.</w:t>
            </w:r>
            <w:hyperlink r:id="rId86" w:history="1"/>
          </w:p>
        </w:tc>
      </w:tr>
    </w:tbl>
    <w:p w14:paraId="30848E95" w14:textId="77777777" w:rsidR="005860CA" w:rsidRPr="00D37319" w:rsidRDefault="005860CA" w:rsidP="005860CA">
      <w:pPr>
        <w:rPr>
          <w:lang w:val="ru-RU"/>
        </w:rPr>
      </w:pPr>
    </w:p>
    <w:p w14:paraId="685EC29E" w14:textId="77777777" w:rsidR="005860CA" w:rsidRPr="00D37319" w:rsidRDefault="005860CA" w:rsidP="00F81C34">
      <w:pPr>
        <w:pStyle w:val="Heading2"/>
        <w:rPr>
          <w:lang w:val="ru-RU"/>
        </w:rPr>
      </w:pPr>
      <w:bookmarkStart w:id="65" w:name="_Toc202514429"/>
      <w:bookmarkStart w:id="66" w:name="_Toc219794734"/>
      <w:r w:rsidRPr="00D37319">
        <w:rPr>
          <w:lang w:val="ru-RU"/>
        </w:rPr>
        <w:lastRenderedPageBreak/>
        <w:t>13.2</w:t>
      </w:r>
      <w:r w:rsidRPr="00D37319">
        <w:rPr>
          <w:lang w:val="ru-RU"/>
        </w:rPr>
        <w:tab/>
        <w:t xml:space="preserve">Рабочая группа 2 </w:t>
      </w:r>
      <w:r w:rsidRPr="00D37319">
        <w:rPr>
          <w:b w:val="0"/>
          <w:bCs/>
          <w:lang w:val="ru-RU"/>
        </w:rPr>
        <w:t>"</w:t>
      </w:r>
      <w:r w:rsidRPr="00D37319">
        <w:rPr>
          <w:lang w:val="ru-RU"/>
        </w:rPr>
        <w:t>Программа работы, реструктуризация и тематические Резолюции</w:t>
      </w:r>
      <w:r w:rsidRPr="00D37319">
        <w:rPr>
          <w:b w:val="0"/>
          <w:bCs/>
          <w:lang w:val="ru-RU"/>
        </w:rPr>
        <w:t>"</w:t>
      </w:r>
      <w:r w:rsidRPr="00D37319">
        <w:rPr>
          <w:lang w:val="ru-RU"/>
        </w:rPr>
        <w:t xml:space="preserve"> КГСЭ</w:t>
      </w:r>
      <w:bookmarkEnd w:id="63"/>
      <w:bookmarkEnd w:id="65"/>
      <w:bookmarkEnd w:id="66"/>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6"/>
        <w:gridCol w:w="9072"/>
      </w:tblGrid>
      <w:tr w:rsidR="005860CA" w:rsidRPr="00B679D4" w14:paraId="532B2BCB" w14:textId="77777777" w:rsidTr="004D32A6">
        <w:tc>
          <w:tcPr>
            <w:tcW w:w="856" w:type="dxa"/>
          </w:tcPr>
          <w:p w14:paraId="165D1519" w14:textId="77777777" w:rsidR="005860CA" w:rsidRPr="00D37319" w:rsidRDefault="005860CA" w:rsidP="00F81C34">
            <w:pPr>
              <w:rPr>
                <w:lang w:val="ru-RU"/>
              </w:rPr>
            </w:pPr>
            <w:r w:rsidRPr="00D37319">
              <w:rPr>
                <w:lang w:val="ru-RU"/>
              </w:rPr>
              <w:t>13.2.1</w:t>
            </w:r>
          </w:p>
        </w:tc>
        <w:tc>
          <w:tcPr>
            <w:tcW w:w="9072" w:type="dxa"/>
            <w:tcMar>
              <w:left w:w="57" w:type="dxa"/>
              <w:right w:w="57" w:type="dxa"/>
            </w:tcMar>
          </w:tcPr>
          <w:p w14:paraId="0BFF1090" w14:textId="77777777" w:rsidR="005860CA" w:rsidRPr="00D37319" w:rsidRDefault="005860CA" w:rsidP="00F81C34">
            <w:pPr>
              <w:rPr>
                <w:lang w:val="ru-RU"/>
              </w:rPr>
            </w:pPr>
            <w:r w:rsidRPr="00D37319">
              <w:rPr>
                <w:lang w:val="ru-RU"/>
              </w:rPr>
              <w:t>Рабочая группа провела собрание под руководством Председателя РГ2 г-жи Гаэль МАРТЕН-КОШЕ (InterDigital, Канада), которой помогали заместитель Председателя РГ2 г-н Ги-Мишель КУАКУ (Кот-д’Ивуар) и г-жа Татьяна КУРАКОВА (БСЭ).</w:t>
            </w:r>
          </w:p>
        </w:tc>
      </w:tr>
      <w:tr w:rsidR="005860CA" w:rsidRPr="00B679D4" w14:paraId="24B028B0" w14:textId="77777777" w:rsidTr="004D32A6">
        <w:tc>
          <w:tcPr>
            <w:tcW w:w="856" w:type="dxa"/>
          </w:tcPr>
          <w:p w14:paraId="3A3BEF86" w14:textId="77777777" w:rsidR="005860CA" w:rsidRPr="00D37319" w:rsidRDefault="005860CA" w:rsidP="00F81C34">
            <w:pPr>
              <w:rPr>
                <w:lang w:val="ru-RU"/>
              </w:rPr>
            </w:pPr>
            <w:r w:rsidRPr="00D37319">
              <w:rPr>
                <w:lang w:val="ru-RU"/>
              </w:rPr>
              <w:t>13.2.2</w:t>
            </w:r>
          </w:p>
        </w:tc>
        <w:tc>
          <w:tcPr>
            <w:tcW w:w="9072" w:type="dxa"/>
            <w:tcMar>
              <w:left w:w="57" w:type="dxa"/>
              <w:right w:w="57" w:type="dxa"/>
            </w:tcMar>
          </w:tcPr>
          <w:p w14:paraId="2860CD49" w14:textId="70189113" w:rsidR="005860CA" w:rsidRPr="00D37319" w:rsidRDefault="005860CA" w:rsidP="00F81C34">
            <w:pPr>
              <w:rPr>
                <w:lang w:val="ru-RU"/>
              </w:rPr>
            </w:pPr>
            <w:r w:rsidRPr="00D37319">
              <w:rPr>
                <w:lang w:val="ru-RU"/>
              </w:rPr>
              <w:t xml:space="preserve">В Документе </w:t>
            </w:r>
            <w:hyperlink r:id="rId87" w:history="1">
              <w:r w:rsidRPr="00D37319">
                <w:rPr>
                  <w:rStyle w:val="Hyperlink"/>
                  <w:lang w:val="ru-RU"/>
                </w:rPr>
                <w:t>TD</w:t>
              </w:r>
              <w:r w:rsidR="00F81C34" w:rsidRPr="00D37319">
                <w:rPr>
                  <w:rStyle w:val="Hyperlink"/>
                  <w:lang w:val="ru-RU"/>
                </w:rPr>
                <w:t>/</w:t>
              </w:r>
              <w:r w:rsidRPr="00D37319">
                <w:rPr>
                  <w:rStyle w:val="Hyperlink"/>
                  <w:lang w:val="ru-RU"/>
                </w:rPr>
                <w:t>100R2</w:t>
              </w:r>
            </w:hyperlink>
            <w:r w:rsidRPr="00D37319">
              <w:rPr>
                <w:lang w:val="ru-RU"/>
              </w:rPr>
              <w:t xml:space="preserve"> был представлен отчет о собрании РГ2.</w:t>
            </w:r>
          </w:p>
        </w:tc>
      </w:tr>
      <w:tr w:rsidR="005860CA" w:rsidRPr="00B679D4" w14:paraId="2DFD8126" w14:textId="77777777" w:rsidTr="004D32A6">
        <w:tc>
          <w:tcPr>
            <w:tcW w:w="856" w:type="dxa"/>
          </w:tcPr>
          <w:p w14:paraId="1515A023" w14:textId="77777777" w:rsidR="005860CA" w:rsidRPr="00D37319" w:rsidRDefault="005860CA" w:rsidP="00F81C34">
            <w:pPr>
              <w:rPr>
                <w:lang w:val="ru-RU"/>
              </w:rPr>
            </w:pPr>
            <w:r w:rsidRPr="00D37319">
              <w:rPr>
                <w:lang w:val="ru-RU"/>
              </w:rPr>
              <w:t>13.2.3</w:t>
            </w:r>
          </w:p>
        </w:tc>
        <w:tc>
          <w:tcPr>
            <w:tcW w:w="9072" w:type="dxa"/>
            <w:tcMar>
              <w:left w:w="57" w:type="dxa"/>
              <w:right w:w="57" w:type="dxa"/>
            </w:tcMar>
          </w:tcPr>
          <w:p w14:paraId="79AD1B07" w14:textId="77777777" w:rsidR="005860CA" w:rsidRPr="00D37319" w:rsidRDefault="005860CA" w:rsidP="00F81C34">
            <w:pPr>
              <w:rPr>
                <w:u w:val="single"/>
                <w:lang w:val="ru-RU"/>
              </w:rPr>
            </w:pPr>
            <w:bookmarkStart w:id="67" w:name="_Hlk122084767"/>
            <w:r w:rsidRPr="00D37319">
              <w:rPr>
                <w:u w:val="single"/>
                <w:lang w:val="ru-RU"/>
              </w:rPr>
              <w:t>Действия КГСЭ, касающиеся ГД-WPR</w:t>
            </w:r>
          </w:p>
          <w:p w14:paraId="00F2E437" w14:textId="052D95FD" w:rsidR="005860CA" w:rsidRPr="00D37319" w:rsidRDefault="004D32A6" w:rsidP="004D32A6">
            <w:pPr>
              <w:pStyle w:val="enumlev1"/>
              <w:tabs>
                <w:tab w:val="clear" w:pos="794"/>
              </w:tabs>
              <w:ind w:left="653" w:hanging="653"/>
              <w:rPr>
                <w:lang w:val="ru-RU"/>
              </w:rPr>
            </w:pPr>
            <w:r w:rsidRPr="00D37319">
              <w:rPr>
                <w:lang w:val="ru-RU"/>
              </w:rPr>
              <w:t>1)</w:t>
            </w:r>
            <w:r w:rsidRPr="00D37319">
              <w:rPr>
                <w:lang w:val="ru-RU"/>
              </w:rPr>
              <w:tab/>
            </w:r>
            <w:r w:rsidR="005860CA" w:rsidRPr="00D37319">
              <w:rPr>
                <w:b/>
                <w:bCs/>
                <w:lang w:val="ru-RU"/>
              </w:rPr>
              <w:t>РГ2-4</w:t>
            </w:r>
            <w:r w:rsidR="005860CA" w:rsidRPr="00D37319">
              <w:rPr>
                <w:lang w:val="ru-RU"/>
              </w:rPr>
              <w:t xml:space="preserve">: Рассмотреть включение пункта об упорядочении Резолюций, провести оценку круга ведения в целом и утвердить </w:t>
            </w:r>
            <w:r w:rsidR="005860CA" w:rsidRPr="00D37319">
              <w:rPr>
                <w:b/>
                <w:bCs/>
                <w:lang w:val="ru-RU"/>
              </w:rPr>
              <w:t>круг ведения ГД-WPR</w:t>
            </w:r>
            <w:r w:rsidR="005860CA" w:rsidRPr="00D37319">
              <w:rPr>
                <w:lang w:val="ru-RU"/>
              </w:rPr>
              <w:t xml:space="preserve"> в соответствии с</w:t>
            </w:r>
            <w:r w:rsidRPr="00D37319">
              <w:rPr>
                <w:lang w:val="ru-RU"/>
              </w:rPr>
              <w:t> </w:t>
            </w:r>
            <w:r w:rsidR="005860CA" w:rsidRPr="00D37319">
              <w:rPr>
                <w:lang w:val="ru-RU"/>
              </w:rPr>
              <w:t xml:space="preserve">Документом </w:t>
            </w:r>
            <w:hyperlink r:id="rId88">
              <w:r w:rsidR="005860CA" w:rsidRPr="00D37319">
                <w:rPr>
                  <w:rStyle w:val="Hyperlink"/>
                  <w:lang w:val="ru-RU"/>
                </w:rPr>
                <w:t>TD</w:t>
              </w:r>
              <w:r w:rsidR="00F81C34" w:rsidRPr="00D37319">
                <w:rPr>
                  <w:rStyle w:val="Hyperlink"/>
                  <w:lang w:val="ru-RU"/>
                </w:rPr>
                <w:t>/</w:t>
              </w:r>
              <w:r w:rsidR="005860CA" w:rsidRPr="00D37319">
                <w:rPr>
                  <w:rStyle w:val="Hyperlink"/>
                  <w:lang w:val="ru-RU"/>
                </w:rPr>
                <w:t>7R3</w:t>
              </w:r>
            </w:hyperlink>
            <w:r w:rsidR="005860CA" w:rsidRPr="00D37319">
              <w:rPr>
                <w:lang w:val="ru-RU"/>
              </w:rPr>
              <w:t>.</w:t>
            </w:r>
            <w:hyperlink r:id="rId89"/>
          </w:p>
          <w:p w14:paraId="0129D173" w14:textId="542FD2C1" w:rsidR="005860CA" w:rsidRPr="00D37319" w:rsidRDefault="00CD6C85" w:rsidP="004D32A6">
            <w:pPr>
              <w:pStyle w:val="enumlev1"/>
              <w:tabs>
                <w:tab w:val="clear" w:pos="794"/>
              </w:tabs>
              <w:ind w:left="653" w:hanging="653"/>
              <w:rPr>
                <w:lang w:val="ru-RU"/>
              </w:rPr>
            </w:pPr>
            <w:r w:rsidRPr="00D37319">
              <w:rPr>
                <w:lang w:val="ru-RU"/>
              </w:rPr>
              <w:t>2</w:t>
            </w:r>
            <w:r w:rsidR="004D32A6" w:rsidRPr="00D37319">
              <w:rPr>
                <w:lang w:val="ru-RU"/>
              </w:rPr>
              <w:t>)</w:t>
            </w:r>
            <w:r w:rsidR="004D32A6" w:rsidRPr="00D37319">
              <w:rPr>
                <w:lang w:val="ru-RU"/>
              </w:rPr>
              <w:tab/>
            </w:r>
            <w:r w:rsidR="005860CA" w:rsidRPr="00D37319">
              <w:rPr>
                <w:b/>
                <w:bCs/>
                <w:lang w:val="ru-RU"/>
              </w:rPr>
              <w:t>ГД-WPR-1</w:t>
            </w:r>
            <w:r w:rsidR="005860CA" w:rsidRPr="00D37319">
              <w:rPr>
                <w:lang w:val="ru-RU"/>
              </w:rPr>
              <w:t xml:space="preserve">, </w:t>
            </w:r>
            <w:r w:rsidR="005860CA" w:rsidRPr="00D37319">
              <w:rPr>
                <w:b/>
                <w:bCs/>
                <w:lang w:val="ru-RU"/>
              </w:rPr>
              <w:t>2</w:t>
            </w:r>
            <w:r w:rsidR="005860CA" w:rsidRPr="00D37319">
              <w:rPr>
                <w:lang w:val="ru-RU"/>
              </w:rPr>
              <w:t xml:space="preserve">, </w:t>
            </w:r>
            <w:r w:rsidR="005860CA" w:rsidRPr="00D37319">
              <w:rPr>
                <w:b/>
                <w:bCs/>
                <w:lang w:val="ru-RU"/>
              </w:rPr>
              <w:t>3</w:t>
            </w:r>
            <w:r w:rsidR="005860CA" w:rsidRPr="00D37319">
              <w:rPr>
                <w:lang w:val="ru-RU"/>
              </w:rPr>
              <w:t xml:space="preserve">, </w:t>
            </w:r>
            <w:r w:rsidR="005860CA" w:rsidRPr="00D37319">
              <w:rPr>
                <w:b/>
                <w:bCs/>
                <w:lang w:val="ru-RU"/>
              </w:rPr>
              <w:t>4</w:t>
            </w:r>
            <w:r w:rsidR="005860CA" w:rsidRPr="00D37319">
              <w:rPr>
                <w:lang w:val="ru-RU"/>
              </w:rPr>
              <w:t>: Утвердить пересмотренные Вопросы – 3/17 "Управление безопасностью информации, передаваемой с помощью электросвязи, и услуги по обеспечению безопасности" (</w:t>
            </w:r>
            <w:hyperlink r:id="rId90" w:history="1">
              <w:r w:rsidR="005860CA" w:rsidRPr="00D37319">
                <w:rPr>
                  <w:rStyle w:val="Hyperlink"/>
                  <w:lang w:val="ru-RU"/>
                </w:rPr>
                <w:t>TD</w:t>
              </w:r>
              <w:r w:rsidR="00F81C34" w:rsidRPr="00D37319">
                <w:rPr>
                  <w:rStyle w:val="Hyperlink"/>
                  <w:lang w:val="ru-RU"/>
                </w:rPr>
                <w:t>/</w:t>
              </w:r>
              <w:r w:rsidR="005860CA" w:rsidRPr="00D37319">
                <w:rPr>
                  <w:rStyle w:val="Hyperlink"/>
                  <w:lang w:val="ru-RU"/>
                </w:rPr>
                <w:t>89</w:t>
              </w:r>
            </w:hyperlink>
            <w:r w:rsidR="005860CA" w:rsidRPr="00D37319">
              <w:rPr>
                <w:lang w:val="ru-RU"/>
              </w:rPr>
              <w:t>), 10/17 "Управление определением цифровой идентичности" (</w:t>
            </w:r>
            <w:hyperlink r:id="rId91" w:history="1">
              <w:r w:rsidR="005860CA" w:rsidRPr="00D37319">
                <w:rPr>
                  <w:rStyle w:val="Hyperlink"/>
                  <w:lang w:val="ru-RU"/>
                </w:rPr>
                <w:t>TD</w:t>
              </w:r>
              <w:r w:rsidR="00F81C34" w:rsidRPr="00D37319">
                <w:rPr>
                  <w:rStyle w:val="Hyperlink"/>
                  <w:lang w:val="ru-RU"/>
                </w:rPr>
                <w:t>/</w:t>
              </w:r>
              <w:r w:rsidR="005860CA" w:rsidRPr="00D37319">
                <w:rPr>
                  <w:rStyle w:val="Hyperlink"/>
                  <w:lang w:val="ru-RU"/>
                </w:rPr>
                <w:t>90</w:t>
              </w:r>
            </w:hyperlink>
            <w:r w:rsidR="005860CA" w:rsidRPr="00D37319">
              <w:rPr>
                <w:lang w:val="ru-RU"/>
              </w:rPr>
              <w:t>), 6/21 "Кодирование изображения, звука и сигналов" (</w:t>
            </w:r>
            <w:hyperlink r:id="rId92" w:history="1">
              <w:r w:rsidR="005860CA" w:rsidRPr="00D37319">
                <w:rPr>
                  <w:rStyle w:val="Hyperlink"/>
                  <w:lang w:val="ru-RU"/>
                </w:rPr>
                <w:t>TD</w:t>
              </w:r>
              <w:r w:rsidR="00F81C34" w:rsidRPr="00D37319">
                <w:rPr>
                  <w:rStyle w:val="Hyperlink"/>
                  <w:lang w:val="ru-RU"/>
                </w:rPr>
                <w:t>/</w:t>
              </w:r>
              <w:r w:rsidR="005860CA" w:rsidRPr="00D37319">
                <w:rPr>
                  <w:rStyle w:val="Hyperlink"/>
                  <w:lang w:val="ru-RU"/>
                </w:rPr>
                <w:t>58</w:t>
              </w:r>
            </w:hyperlink>
            <w:r w:rsidR="005860CA" w:rsidRPr="00D37319">
              <w:rPr>
                <w:lang w:val="ru-RU"/>
              </w:rPr>
              <w:t>) – и</w:t>
            </w:r>
            <w:r w:rsidRPr="00D37319">
              <w:rPr>
                <w:lang w:val="ru-RU"/>
              </w:rPr>
              <w:t> </w:t>
            </w:r>
            <w:r w:rsidR="005860CA" w:rsidRPr="00D37319">
              <w:rPr>
                <w:lang w:val="ru-RU"/>
              </w:rPr>
              <w:t>новый Вопрос 10/20 "Решения интернета вещей (IoT) для эффективного управления энергопотреблением в "умных" устойчивых городах и сообществах (SSC&amp;C)" (</w:t>
            </w:r>
            <w:hyperlink r:id="rId93" w:history="1">
              <w:r w:rsidR="005860CA" w:rsidRPr="00D37319">
                <w:rPr>
                  <w:rStyle w:val="Hyperlink"/>
                  <w:lang w:val="ru-RU"/>
                </w:rPr>
                <w:t>TD</w:t>
              </w:r>
              <w:r w:rsidR="00F81C34" w:rsidRPr="00D37319">
                <w:rPr>
                  <w:rStyle w:val="Hyperlink"/>
                  <w:lang w:val="ru-RU"/>
                </w:rPr>
                <w:t>/</w:t>
              </w:r>
              <w:r w:rsidR="005860CA" w:rsidRPr="00D37319">
                <w:rPr>
                  <w:rStyle w:val="Hyperlink"/>
                  <w:lang w:val="ru-RU"/>
                </w:rPr>
                <w:t>48</w:t>
              </w:r>
            </w:hyperlink>
            <w:r w:rsidR="005860CA" w:rsidRPr="00D37319">
              <w:rPr>
                <w:lang w:val="ru-RU"/>
              </w:rPr>
              <w:t>).</w:t>
            </w:r>
            <w:hyperlink r:id="rId94" w:history="1"/>
            <w:hyperlink r:id="rId95" w:history="1"/>
            <w:hyperlink r:id="rId96" w:history="1"/>
            <w:hyperlink r:id="rId97" w:history="1"/>
          </w:p>
          <w:p w14:paraId="3C54D67C" w14:textId="6D4765A7" w:rsidR="005860CA" w:rsidRPr="00D37319" w:rsidRDefault="00CD6C85" w:rsidP="004D32A6">
            <w:pPr>
              <w:pStyle w:val="enumlev1"/>
              <w:tabs>
                <w:tab w:val="clear" w:pos="794"/>
              </w:tabs>
              <w:ind w:left="653" w:hanging="653"/>
              <w:rPr>
                <w:lang w:val="ru-RU"/>
              </w:rPr>
            </w:pPr>
            <w:r w:rsidRPr="00D37319">
              <w:rPr>
                <w:lang w:val="ru-RU"/>
              </w:rPr>
              <w:t>3</w:t>
            </w:r>
            <w:r w:rsidR="004D32A6" w:rsidRPr="00D37319">
              <w:rPr>
                <w:lang w:val="ru-RU"/>
              </w:rPr>
              <w:t>)</w:t>
            </w:r>
            <w:r w:rsidR="004D32A6" w:rsidRPr="00D37319">
              <w:rPr>
                <w:lang w:val="ru-RU"/>
              </w:rPr>
              <w:tab/>
            </w:r>
            <w:r w:rsidR="005860CA" w:rsidRPr="00D37319">
              <w:rPr>
                <w:b/>
                <w:bCs/>
                <w:lang w:val="ru-RU"/>
              </w:rPr>
              <w:t>ГД-WPR-5</w:t>
            </w:r>
            <w:r w:rsidR="005860CA" w:rsidRPr="00D37319">
              <w:rPr>
                <w:lang w:val="ru-RU"/>
              </w:rPr>
              <w:t>: Утвердить заявление о взаимодействии по Вопросу 9/21 (Метавселенная) (</w:t>
            </w:r>
            <w:hyperlink r:id="rId98" w:history="1">
              <w:r w:rsidR="005860CA" w:rsidRPr="00D37319">
                <w:rPr>
                  <w:rStyle w:val="Hyperlink"/>
                  <w:lang w:val="ru-RU"/>
                </w:rPr>
                <w:t>TD</w:t>
              </w:r>
              <w:r w:rsidR="00F81C34" w:rsidRPr="00D37319">
                <w:rPr>
                  <w:rStyle w:val="Hyperlink"/>
                  <w:lang w:val="ru-RU"/>
                </w:rPr>
                <w:t>/</w:t>
              </w:r>
              <w:r w:rsidR="005860CA" w:rsidRPr="00D37319">
                <w:rPr>
                  <w:rStyle w:val="Hyperlink"/>
                  <w:lang w:val="ru-RU"/>
                </w:rPr>
                <w:t>142</w:t>
              </w:r>
            </w:hyperlink>
            <w:r w:rsidR="005860CA" w:rsidRPr="00D37319">
              <w:rPr>
                <w:lang w:val="ru-RU"/>
              </w:rPr>
              <w:t>).</w:t>
            </w:r>
            <w:hyperlink r:id="rId99" w:tgtFrame="_blank" w:history="1"/>
          </w:p>
          <w:p w14:paraId="1DB530BF" w14:textId="6C43F197" w:rsidR="005860CA" w:rsidRPr="00D37319" w:rsidRDefault="00CD6C85" w:rsidP="004D32A6">
            <w:pPr>
              <w:pStyle w:val="enumlev1"/>
              <w:tabs>
                <w:tab w:val="clear" w:pos="794"/>
              </w:tabs>
              <w:ind w:left="653" w:hanging="653"/>
              <w:rPr>
                <w:rFonts w:eastAsiaTheme="minorHAnsi"/>
                <w:lang w:val="ru-RU"/>
              </w:rPr>
            </w:pPr>
            <w:r w:rsidRPr="00D37319">
              <w:rPr>
                <w:lang w:val="ru-RU"/>
              </w:rPr>
              <w:t>4</w:t>
            </w:r>
            <w:r w:rsidR="004D32A6" w:rsidRPr="00D37319">
              <w:rPr>
                <w:lang w:val="ru-RU"/>
              </w:rPr>
              <w:t>)</w:t>
            </w:r>
            <w:r w:rsidR="004D32A6" w:rsidRPr="00D37319">
              <w:rPr>
                <w:lang w:val="ru-RU"/>
              </w:rPr>
              <w:tab/>
            </w:r>
            <w:r w:rsidR="005860CA" w:rsidRPr="00D37319">
              <w:rPr>
                <w:b/>
                <w:bCs/>
                <w:lang w:val="ru-RU"/>
              </w:rPr>
              <w:t>РГ2-8</w:t>
            </w:r>
            <w:r w:rsidR="005860CA" w:rsidRPr="00D37319">
              <w:rPr>
                <w:lang w:val="ru-RU"/>
              </w:rPr>
              <w:t>: Утвердить заявление о взаимодействии, касающееся круга ведения ИК МСЭ-Т, при открытии нового направления работы (</w:t>
            </w:r>
            <w:hyperlink r:id="rId100" w:tgtFrame="_blank" w:history="1">
              <w:r w:rsidR="00631526" w:rsidRPr="00D37319">
                <w:rPr>
                  <w:rStyle w:val="Hyperlink"/>
                  <w:lang w:val="ru-RU"/>
                </w:rPr>
                <w:t>TD/1</w:t>
              </w:r>
              <w:r w:rsidR="00631526" w:rsidRPr="00631526">
                <w:rPr>
                  <w:rStyle w:val="Hyperlink"/>
                  <w:lang w:val="ru-RU"/>
                </w:rPr>
                <w:t>50</w:t>
              </w:r>
              <w:r w:rsidR="00631526">
                <w:rPr>
                  <w:rStyle w:val="Hyperlink"/>
                  <w:lang w:val="en-US"/>
                </w:rPr>
                <w:t>R</w:t>
              </w:r>
              <w:r w:rsidR="00631526" w:rsidRPr="00631526">
                <w:rPr>
                  <w:rStyle w:val="Hyperlink"/>
                  <w:lang w:val="ru-RU"/>
                </w:rPr>
                <w:t>1</w:t>
              </w:r>
            </w:hyperlink>
            <w:r w:rsidR="005860CA" w:rsidRPr="00D37319">
              <w:rPr>
                <w:lang w:val="ru-RU"/>
              </w:rPr>
              <w:t>).</w:t>
            </w:r>
            <w:bookmarkStart w:id="68" w:name="_Hlk199328614"/>
            <w:bookmarkEnd w:id="68"/>
          </w:p>
          <w:p w14:paraId="4B1BC483" w14:textId="6A9D3E40" w:rsidR="005860CA" w:rsidRPr="00D37319" w:rsidRDefault="00CD6C85" w:rsidP="004D32A6">
            <w:pPr>
              <w:pStyle w:val="enumlev1"/>
              <w:tabs>
                <w:tab w:val="clear" w:pos="794"/>
              </w:tabs>
              <w:ind w:left="653" w:hanging="653"/>
              <w:rPr>
                <w:lang w:val="ru-RU"/>
              </w:rPr>
            </w:pPr>
            <w:r w:rsidRPr="00D37319">
              <w:rPr>
                <w:lang w:val="ru-RU"/>
              </w:rPr>
              <w:t>5</w:t>
            </w:r>
            <w:r w:rsidR="004D32A6" w:rsidRPr="00D37319">
              <w:rPr>
                <w:lang w:val="ru-RU"/>
              </w:rPr>
              <w:t>)</w:t>
            </w:r>
            <w:r w:rsidR="004D32A6" w:rsidRPr="00D37319">
              <w:rPr>
                <w:lang w:val="ru-RU"/>
              </w:rPr>
              <w:tab/>
            </w:r>
            <w:r w:rsidR="005860CA" w:rsidRPr="00D37319">
              <w:rPr>
                <w:b/>
                <w:bCs/>
                <w:lang w:val="ru-RU"/>
              </w:rPr>
              <w:t>ГД-WPR-6</w:t>
            </w:r>
            <w:r w:rsidR="005860CA" w:rsidRPr="00D37319">
              <w:rPr>
                <w:lang w:val="ru-RU"/>
              </w:rPr>
              <w:t>: Утвердить заявление о взаимодействии, касающееся сотрудничества и координации в области "умных" и устойчивых сообществ (</w:t>
            </w:r>
            <w:hyperlink r:id="rId101" w:tgtFrame="_blank" w:history="1">
              <w:r w:rsidR="005860CA" w:rsidRPr="00D37319">
                <w:rPr>
                  <w:rStyle w:val="Hyperlink"/>
                  <w:lang w:val="ru-RU"/>
                </w:rPr>
                <w:t>TD</w:t>
              </w:r>
              <w:r w:rsidR="00F81C34" w:rsidRPr="00D37319">
                <w:rPr>
                  <w:rStyle w:val="Hyperlink"/>
                  <w:lang w:val="ru-RU"/>
                </w:rPr>
                <w:t>/</w:t>
              </w:r>
              <w:r w:rsidR="005860CA" w:rsidRPr="00D37319">
                <w:rPr>
                  <w:rStyle w:val="Hyperlink"/>
                  <w:lang w:val="ru-RU"/>
                </w:rPr>
                <w:t>138R3</w:t>
              </w:r>
            </w:hyperlink>
            <w:r w:rsidR="005860CA" w:rsidRPr="00D37319">
              <w:rPr>
                <w:lang w:val="ru-RU"/>
              </w:rPr>
              <w:t>).</w:t>
            </w:r>
            <w:hyperlink r:id="rId102" w:tgtFrame="_blank" w:history="1"/>
          </w:p>
          <w:p w14:paraId="034EA71E" w14:textId="4BE77410" w:rsidR="005860CA" w:rsidRPr="00D37319" w:rsidRDefault="00CD6C85" w:rsidP="004D32A6">
            <w:pPr>
              <w:pStyle w:val="enumlev1"/>
              <w:tabs>
                <w:tab w:val="clear" w:pos="794"/>
              </w:tabs>
              <w:ind w:left="653" w:hanging="653"/>
              <w:rPr>
                <w:lang w:val="ru-RU"/>
              </w:rPr>
            </w:pPr>
            <w:r w:rsidRPr="00D37319">
              <w:rPr>
                <w:lang w:val="ru-RU"/>
              </w:rPr>
              <w:t>6</w:t>
            </w:r>
            <w:r w:rsidR="004D32A6" w:rsidRPr="00D37319">
              <w:rPr>
                <w:lang w:val="ru-RU"/>
              </w:rPr>
              <w:t>)</w:t>
            </w:r>
            <w:r w:rsidR="004D32A6" w:rsidRPr="00D37319">
              <w:rPr>
                <w:lang w:val="ru-RU"/>
              </w:rPr>
              <w:tab/>
            </w:r>
            <w:r w:rsidR="005860CA" w:rsidRPr="00D37319">
              <w:rPr>
                <w:b/>
                <w:bCs/>
                <w:lang w:val="ru-RU"/>
              </w:rPr>
              <w:t>ГД-WPR-7</w:t>
            </w:r>
            <w:r w:rsidR="005860CA" w:rsidRPr="00D37319">
              <w:rPr>
                <w:lang w:val="ru-RU"/>
              </w:rPr>
              <w:t xml:space="preserve">: Утвердить </w:t>
            </w:r>
            <w:r w:rsidR="005860CA" w:rsidRPr="00D37319">
              <w:rPr>
                <w:b/>
                <w:bCs/>
                <w:lang w:val="ru-RU"/>
              </w:rPr>
              <w:t>круг ведения</w:t>
            </w:r>
            <w:r w:rsidR="005860CA" w:rsidRPr="00D37319">
              <w:rPr>
                <w:lang w:val="ru-RU"/>
              </w:rPr>
              <w:t xml:space="preserve"> для координации между ИК17 и ИК20 по Действию 7 ВАСЭ-24 (Безопасность IoT) (</w:t>
            </w:r>
            <w:hyperlink r:id="rId103" w:history="1">
              <w:r w:rsidR="005860CA" w:rsidRPr="00D37319">
                <w:rPr>
                  <w:rStyle w:val="Hyperlink"/>
                  <w:lang w:val="ru-RU"/>
                </w:rPr>
                <w:t>TD</w:t>
              </w:r>
              <w:r w:rsidR="00F81C34" w:rsidRPr="00D37319">
                <w:rPr>
                  <w:rStyle w:val="Hyperlink"/>
                  <w:lang w:val="ru-RU"/>
                </w:rPr>
                <w:t>/</w:t>
              </w:r>
              <w:r w:rsidR="005860CA" w:rsidRPr="00D37319">
                <w:rPr>
                  <w:rStyle w:val="Hyperlink"/>
                  <w:lang w:val="ru-RU"/>
                </w:rPr>
                <w:t>144</w:t>
              </w:r>
            </w:hyperlink>
            <w:r w:rsidR="005860CA" w:rsidRPr="00D37319">
              <w:rPr>
                <w:lang w:val="ru-RU"/>
              </w:rPr>
              <w:t>). См. Приложение D.</w:t>
            </w:r>
            <w:hyperlink r:id="rId104" w:history="1"/>
          </w:p>
          <w:p w14:paraId="7B6DCEFC" w14:textId="6826678C" w:rsidR="005860CA" w:rsidRPr="00D37319" w:rsidRDefault="00CD6C85" w:rsidP="004D32A6">
            <w:pPr>
              <w:pStyle w:val="enumlev1"/>
              <w:tabs>
                <w:tab w:val="clear" w:pos="794"/>
              </w:tabs>
              <w:ind w:left="653" w:hanging="653"/>
              <w:rPr>
                <w:lang w:val="ru-RU"/>
              </w:rPr>
            </w:pPr>
            <w:r w:rsidRPr="00D37319">
              <w:rPr>
                <w:lang w:val="ru-RU"/>
              </w:rPr>
              <w:t>7</w:t>
            </w:r>
            <w:r w:rsidR="004D32A6" w:rsidRPr="00D37319">
              <w:rPr>
                <w:lang w:val="ru-RU"/>
              </w:rPr>
              <w:t>)</w:t>
            </w:r>
            <w:r w:rsidR="004D32A6" w:rsidRPr="00D37319">
              <w:rPr>
                <w:lang w:val="ru-RU"/>
              </w:rPr>
              <w:tab/>
            </w:r>
            <w:r w:rsidR="005860CA" w:rsidRPr="00D37319">
              <w:rPr>
                <w:b/>
                <w:bCs/>
                <w:lang w:val="ru-RU"/>
              </w:rPr>
              <w:t>ГД-WPR-8</w:t>
            </w:r>
            <w:r w:rsidR="005860CA" w:rsidRPr="00D37319">
              <w:rPr>
                <w:lang w:val="ru-RU"/>
              </w:rPr>
              <w:t xml:space="preserve">: Утвердить </w:t>
            </w:r>
            <w:r w:rsidR="005860CA" w:rsidRPr="00D37319">
              <w:rPr>
                <w:b/>
                <w:bCs/>
                <w:lang w:val="ru-RU"/>
              </w:rPr>
              <w:t>круг ведения</w:t>
            </w:r>
            <w:r w:rsidR="005860CA" w:rsidRPr="00D37319">
              <w:rPr>
                <w:lang w:val="ru-RU"/>
              </w:rPr>
              <w:t xml:space="preserve"> для координации деятельности ИК13, ИК17 и ИК20 по Действию 8 (Доверие) ВАСЭ-24 (</w:t>
            </w:r>
            <w:hyperlink r:id="rId105" w:history="1">
              <w:r w:rsidR="005860CA" w:rsidRPr="00D37319">
                <w:rPr>
                  <w:rStyle w:val="Hyperlink"/>
                  <w:lang w:val="ru-RU"/>
                </w:rPr>
                <w:t>TD</w:t>
              </w:r>
              <w:r w:rsidR="00F81C34" w:rsidRPr="00D37319">
                <w:rPr>
                  <w:rStyle w:val="Hyperlink"/>
                  <w:lang w:val="ru-RU"/>
                </w:rPr>
                <w:t>/</w:t>
              </w:r>
              <w:r w:rsidR="005860CA" w:rsidRPr="00D37319">
                <w:rPr>
                  <w:rStyle w:val="Hyperlink"/>
                  <w:lang w:val="ru-RU"/>
                </w:rPr>
                <w:t>145</w:t>
              </w:r>
            </w:hyperlink>
            <w:r w:rsidR="005860CA" w:rsidRPr="00D37319">
              <w:rPr>
                <w:lang w:val="ru-RU"/>
              </w:rPr>
              <w:t>). См. Приложение Е.</w:t>
            </w:r>
            <w:hyperlink r:id="rId106" w:history="1"/>
          </w:p>
          <w:p w14:paraId="3EAA9661" w14:textId="50C283F5" w:rsidR="005860CA" w:rsidRPr="00D37319" w:rsidRDefault="00CD6C85" w:rsidP="004D32A6">
            <w:pPr>
              <w:pStyle w:val="enumlev1"/>
              <w:tabs>
                <w:tab w:val="clear" w:pos="794"/>
              </w:tabs>
              <w:ind w:left="653" w:hanging="653"/>
              <w:rPr>
                <w:lang w:val="ru-RU"/>
              </w:rPr>
            </w:pPr>
            <w:r w:rsidRPr="00D37319">
              <w:rPr>
                <w:lang w:val="ru-RU"/>
              </w:rPr>
              <w:t>8</w:t>
            </w:r>
            <w:r w:rsidR="004D32A6" w:rsidRPr="00D37319">
              <w:rPr>
                <w:lang w:val="ru-RU"/>
              </w:rPr>
              <w:t>)</w:t>
            </w:r>
            <w:r w:rsidR="004D32A6" w:rsidRPr="00D37319">
              <w:rPr>
                <w:lang w:val="ru-RU"/>
              </w:rPr>
              <w:tab/>
            </w:r>
            <w:r w:rsidR="005860CA" w:rsidRPr="00D37319">
              <w:rPr>
                <w:b/>
                <w:bCs/>
                <w:lang w:val="ru-RU"/>
              </w:rPr>
              <w:t>РГ2-9</w:t>
            </w:r>
            <w:r w:rsidR="005860CA" w:rsidRPr="00D37319">
              <w:rPr>
                <w:lang w:val="ru-RU"/>
              </w:rPr>
              <w:t>: Утвердить заявление о взаимодействии по созданию Объединенной группы по вопросам безопасности для IoT, работающей по переписке (ОГП-IoTSec) (</w:t>
            </w:r>
            <w:hyperlink r:id="rId107" w:history="1">
              <w:r w:rsidR="005860CA" w:rsidRPr="00D37319">
                <w:rPr>
                  <w:rStyle w:val="Hyperlink"/>
                  <w:lang w:val="ru-RU"/>
                </w:rPr>
                <w:t>TD</w:t>
              </w:r>
              <w:r w:rsidR="00F81C34" w:rsidRPr="00D37319">
                <w:rPr>
                  <w:rStyle w:val="Hyperlink"/>
                  <w:lang w:val="ru-RU"/>
                </w:rPr>
                <w:t>/</w:t>
              </w:r>
              <w:r w:rsidR="005860CA" w:rsidRPr="00D37319">
                <w:rPr>
                  <w:rStyle w:val="Hyperlink"/>
                  <w:lang w:val="ru-RU"/>
                </w:rPr>
                <w:t>151R1</w:t>
              </w:r>
            </w:hyperlink>
            <w:r w:rsidR="005860CA" w:rsidRPr="00D37319">
              <w:rPr>
                <w:lang w:val="ru-RU"/>
              </w:rPr>
              <w:t>).</w:t>
            </w:r>
            <w:hyperlink r:id="rId108" w:history="1"/>
          </w:p>
          <w:p w14:paraId="3157E952" w14:textId="11047781" w:rsidR="005860CA" w:rsidRPr="00D37319" w:rsidRDefault="004D32A6" w:rsidP="004D32A6">
            <w:pPr>
              <w:pStyle w:val="enumlev1"/>
              <w:tabs>
                <w:tab w:val="clear" w:pos="794"/>
              </w:tabs>
              <w:ind w:left="653" w:hanging="653"/>
              <w:rPr>
                <w:lang w:val="ru-RU"/>
              </w:rPr>
            </w:pPr>
            <w:r w:rsidRPr="00D37319">
              <w:rPr>
                <w:lang w:val="ru-RU"/>
              </w:rPr>
              <w:t>9)</w:t>
            </w:r>
            <w:r w:rsidRPr="00D37319">
              <w:rPr>
                <w:lang w:val="ru-RU"/>
              </w:rPr>
              <w:tab/>
            </w:r>
            <w:r w:rsidR="005860CA" w:rsidRPr="00D37319">
              <w:rPr>
                <w:b/>
                <w:bCs/>
                <w:lang w:val="ru-RU"/>
              </w:rPr>
              <w:t>РГ2-10</w:t>
            </w:r>
            <w:r w:rsidR="005860CA" w:rsidRPr="00D37319">
              <w:rPr>
                <w:lang w:val="ru-RU"/>
              </w:rPr>
              <w:t>: Утвердить заявление о взаимодействии по созданию Объединенной группы по вопросам доверия, работающей по переписке (ОГП-Trust) (</w:t>
            </w:r>
            <w:hyperlink r:id="rId109" w:history="1">
              <w:r w:rsidR="005860CA" w:rsidRPr="00D37319">
                <w:rPr>
                  <w:rStyle w:val="Hyperlink"/>
                  <w:lang w:val="ru-RU"/>
                </w:rPr>
                <w:t>TD</w:t>
              </w:r>
              <w:r w:rsidR="00F81C34" w:rsidRPr="00D37319">
                <w:rPr>
                  <w:rStyle w:val="Hyperlink"/>
                  <w:lang w:val="ru-RU"/>
                </w:rPr>
                <w:t>/</w:t>
              </w:r>
              <w:r w:rsidR="005860CA" w:rsidRPr="00D37319">
                <w:rPr>
                  <w:rStyle w:val="Hyperlink"/>
                  <w:lang w:val="ru-RU"/>
                </w:rPr>
                <w:t>152</w:t>
              </w:r>
            </w:hyperlink>
            <w:r w:rsidR="005860CA" w:rsidRPr="00D37319">
              <w:rPr>
                <w:lang w:val="ru-RU"/>
              </w:rPr>
              <w:t>).</w:t>
            </w:r>
            <w:hyperlink r:id="rId110" w:history="1"/>
          </w:p>
          <w:p w14:paraId="149EBFB7" w14:textId="22B152F1" w:rsidR="005860CA" w:rsidRPr="00D37319" w:rsidRDefault="004D32A6" w:rsidP="004D32A6">
            <w:pPr>
              <w:pStyle w:val="enumlev1"/>
              <w:tabs>
                <w:tab w:val="clear" w:pos="794"/>
              </w:tabs>
              <w:ind w:left="653" w:hanging="653"/>
              <w:rPr>
                <w:lang w:val="ru-RU"/>
              </w:rPr>
            </w:pPr>
            <w:r w:rsidRPr="00D37319">
              <w:rPr>
                <w:lang w:val="ru-RU"/>
              </w:rPr>
              <w:t>10)</w:t>
            </w:r>
            <w:r w:rsidRPr="00D37319">
              <w:rPr>
                <w:lang w:val="ru-RU"/>
              </w:rPr>
              <w:tab/>
            </w:r>
            <w:r w:rsidR="005860CA" w:rsidRPr="00D37319">
              <w:rPr>
                <w:b/>
                <w:bCs/>
                <w:lang w:val="ru-RU"/>
              </w:rPr>
              <w:t>ГД-WPR-9</w:t>
            </w:r>
            <w:r w:rsidR="005860CA" w:rsidRPr="00D37319">
              <w:rPr>
                <w:lang w:val="ru-RU"/>
              </w:rPr>
              <w:t>: Рекомендовать Директору БСЭ включить в свой отчет Совету просьбу о</w:t>
            </w:r>
            <w:r w:rsidR="00CD6C85" w:rsidRPr="00D37319">
              <w:rPr>
                <w:lang w:val="ru-RU"/>
              </w:rPr>
              <w:t> </w:t>
            </w:r>
            <w:r w:rsidR="005860CA" w:rsidRPr="00D37319">
              <w:rPr>
                <w:lang w:val="ru-RU"/>
              </w:rPr>
              <w:t>выделении бюджета для проведения семинаров-практикумов в соответствии с Действием 4 ВАСЭ-24 и представить отчет КГСЭ.</w:t>
            </w:r>
          </w:p>
          <w:p w14:paraId="292D898D" w14:textId="11F48907" w:rsidR="005860CA" w:rsidRPr="00D37319" w:rsidRDefault="004D32A6" w:rsidP="004D32A6">
            <w:pPr>
              <w:pStyle w:val="enumlev1"/>
              <w:tabs>
                <w:tab w:val="clear" w:pos="794"/>
              </w:tabs>
              <w:ind w:left="653" w:hanging="653"/>
              <w:rPr>
                <w:lang w:val="ru-RU"/>
              </w:rPr>
            </w:pPr>
            <w:r w:rsidRPr="00D37319">
              <w:rPr>
                <w:lang w:val="ru-RU"/>
              </w:rPr>
              <w:t>11)</w:t>
            </w:r>
            <w:r w:rsidRPr="00D37319">
              <w:rPr>
                <w:lang w:val="ru-RU"/>
              </w:rPr>
              <w:tab/>
            </w:r>
            <w:r w:rsidR="005860CA" w:rsidRPr="00D37319">
              <w:rPr>
                <w:b/>
                <w:bCs/>
                <w:lang w:val="ru-RU"/>
              </w:rPr>
              <w:t>ГД-WPR-10</w:t>
            </w:r>
            <w:r w:rsidR="005860CA" w:rsidRPr="00D37319">
              <w:rPr>
                <w:lang w:val="ru-RU"/>
              </w:rPr>
              <w:t>: Передать работу над Рекомендацией МСЭ-T F.742.3 20</w:t>
            </w:r>
            <w:r w:rsidR="00CD6C85" w:rsidRPr="00D37319">
              <w:rPr>
                <w:lang w:val="ru-RU"/>
              </w:rPr>
              <w:t>‑</w:t>
            </w:r>
            <w:r w:rsidR="005860CA" w:rsidRPr="00D37319">
              <w:rPr>
                <w:lang w:val="ru-RU"/>
              </w:rPr>
              <w:t>й</w:t>
            </w:r>
            <w:r w:rsidR="00CD6C85" w:rsidRPr="00D37319">
              <w:rPr>
                <w:lang w:val="ru-RU"/>
              </w:rPr>
              <w:t> </w:t>
            </w:r>
            <w:r w:rsidR="005860CA" w:rsidRPr="00D37319">
              <w:rPr>
                <w:lang w:val="ru-RU"/>
              </w:rPr>
              <w:t>Исследовательской комиссии МСЭ-T и внести соответствующие поправки в Приложение C к Резолюции 2.</w:t>
            </w:r>
          </w:p>
          <w:p w14:paraId="5302B74B" w14:textId="77777777" w:rsidR="005860CA" w:rsidRPr="00D37319" w:rsidRDefault="005860CA" w:rsidP="00F81C34">
            <w:pPr>
              <w:rPr>
                <w:sz w:val="20"/>
                <w:lang w:val="ru-RU"/>
              </w:rPr>
            </w:pPr>
            <w:r w:rsidRPr="00D37319">
              <w:rPr>
                <w:sz w:val="20"/>
                <w:lang w:val="ru-RU"/>
              </w:rPr>
              <w:t xml:space="preserve">ПРИМЕЧАНИЕ. – Для ГД-WPR до следующего собрания КГСЭ проведение собраний не планируется. </w:t>
            </w:r>
          </w:p>
          <w:p w14:paraId="2A3EA69E" w14:textId="77777777" w:rsidR="005860CA" w:rsidRPr="00D37319" w:rsidRDefault="005860CA" w:rsidP="00F81C34">
            <w:pPr>
              <w:rPr>
                <w:u w:val="single"/>
                <w:lang w:val="ru-RU"/>
              </w:rPr>
            </w:pPr>
            <w:r w:rsidRPr="00D37319">
              <w:rPr>
                <w:u w:val="single"/>
                <w:lang w:val="ru-RU"/>
              </w:rPr>
              <w:t>Действия КГСЭ, касающиеся ГД-DT</w:t>
            </w:r>
          </w:p>
          <w:p w14:paraId="408AC43B" w14:textId="4EA36B3A" w:rsidR="005860CA" w:rsidRPr="00D37319" w:rsidRDefault="00CD6C85" w:rsidP="004D32A6">
            <w:pPr>
              <w:pStyle w:val="enumlev1"/>
              <w:tabs>
                <w:tab w:val="clear" w:pos="794"/>
              </w:tabs>
              <w:ind w:left="653" w:hanging="653"/>
              <w:rPr>
                <w:lang w:val="ru-RU"/>
              </w:rPr>
            </w:pPr>
            <w:r w:rsidRPr="00D37319">
              <w:rPr>
                <w:lang w:val="ru-RU"/>
              </w:rPr>
              <w:t>12)</w:t>
            </w:r>
            <w:r w:rsidRPr="00D37319">
              <w:rPr>
                <w:lang w:val="ru-RU"/>
              </w:rPr>
              <w:tab/>
            </w:r>
            <w:r w:rsidR="005860CA" w:rsidRPr="00D37319">
              <w:rPr>
                <w:b/>
                <w:bCs/>
                <w:lang w:val="ru-RU"/>
              </w:rPr>
              <w:t>РГ2-5</w:t>
            </w:r>
            <w:r w:rsidR="005860CA" w:rsidRPr="00D37319">
              <w:rPr>
                <w:lang w:val="ru-RU"/>
              </w:rPr>
              <w:t xml:space="preserve">: Рассмотреть включение пункта об упорядочении Резолюций, провести оценку круга ведения в целом и утвердить круг ведения ГД-DT в соответствии с Документом </w:t>
            </w:r>
            <w:hyperlink r:id="rId111" w:history="1">
              <w:r w:rsidR="005860CA" w:rsidRPr="00D37319">
                <w:rPr>
                  <w:rStyle w:val="Hyperlink"/>
                  <w:lang w:val="ru-RU"/>
                </w:rPr>
                <w:t>TD</w:t>
              </w:r>
              <w:r w:rsidR="00F81C34" w:rsidRPr="00D37319">
                <w:rPr>
                  <w:rStyle w:val="Hyperlink"/>
                  <w:lang w:val="ru-RU"/>
                </w:rPr>
                <w:t>/</w:t>
              </w:r>
              <w:r w:rsidR="005860CA" w:rsidRPr="00D37319">
                <w:rPr>
                  <w:rStyle w:val="Hyperlink"/>
                  <w:lang w:val="ru-RU"/>
                </w:rPr>
                <w:t>7R3</w:t>
              </w:r>
            </w:hyperlink>
            <w:r w:rsidR="005860CA" w:rsidRPr="00D37319">
              <w:rPr>
                <w:lang w:val="ru-RU"/>
              </w:rPr>
              <w:t>.</w:t>
            </w:r>
            <w:hyperlink r:id="rId112" w:history="1"/>
          </w:p>
          <w:p w14:paraId="2696D431" w14:textId="67D48790" w:rsidR="005860CA" w:rsidRPr="00D37319" w:rsidRDefault="00CD6C85" w:rsidP="004D32A6">
            <w:pPr>
              <w:pStyle w:val="enumlev1"/>
              <w:tabs>
                <w:tab w:val="clear" w:pos="794"/>
              </w:tabs>
              <w:ind w:left="653" w:hanging="653"/>
              <w:rPr>
                <w:lang w:val="ru-RU"/>
              </w:rPr>
            </w:pPr>
            <w:r w:rsidRPr="00D37319">
              <w:rPr>
                <w:lang w:val="ru-RU"/>
              </w:rPr>
              <w:t>13)</w:t>
            </w:r>
            <w:r w:rsidRPr="00D37319">
              <w:rPr>
                <w:lang w:val="ru-RU"/>
              </w:rPr>
              <w:tab/>
            </w:r>
            <w:r w:rsidR="005860CA" w:rsidRPr="00D37319">
              <w:rPr>
                <w:b/>
                <w:bCs/>
                <w:lang w:val="ru-RU"/>
              </w:rPr>
              <w:t>ГД-DT-1</w:t>
            </w:r>
            <w:r w:rsidR="005860CA" w:rsidRPr="00D37319">
              <w:rPr>
                <w:lang w:val="ru-RU"/>
              </w:rPr>
              <w:t>: Утвердить заявление о взаимодействии по видам деятельности и исследованиям в области устойчивой цифровой трансформации (</w:t>
            </w:r>
            <w:hyperlink r:id="rId113" w:history="1">
              <w:r w:rsidR="005860CA" w:rsidRPr="00D37319">
                <w:rPr>
                  <w:rStyle w:val="Hyperlink"/>
                  <w:lang w:val="ru-RU"/>
                </w:rPr>
                <w:t>TD</w:t>
              </w:r>
              <w:r w:rsidR="00F81C34" w:rsidRPr="00D37319">
                <w:rPr>
                  <w:rStyle w:val="Hyperlink"/>
                  <w:lang w:val="ru-RU"/>
                </w:rPr>
                <w:t>/</w:t>
              </w:r>
              <w:r w:rsidR="005860CA" w:rsidRPr="00D37319">
                <w:rPr>
                  <w:rStyle w:val="Hyperlink"/>
                  <w:lang w:val="ru-RU"/>
                </w:rPr>
                <w:t>147R1</w:t>
              </w:r>
            </w:hyperlink>
            <w:r w:rsidR="005860CA" w:rsidRPr="00D37319">
              <w:rPr>
                <w:lang w:val="ru-RU"/>
              </w:rPr>
              <w:t>).</w:t>
            </w:r>
            <w:hyperlink r:id="rId114" w:history="1"/>
          </w:p>
          <w:p w14:paraId="03571D98" w14:textId="00AF5ADF" w:rsidR="005860CA" w:rsidRPr="00D37319" w:rsidRDefault="00CD6C85" w:rsidP="004D32A6">
            <w:pPr>
              <w:pStyle w:val="enumlev1"/>
              <w:tabs>
                <w:tab w:val="clear" w:pos="794"/>
              </w:tabs>
              <w:ind w:left="653" w:hanging="653"/>
              <w:rPr>
                <w:lang w:val="ru-RU"/>
              </w:rPr>
            </w:pPr>
            <w:r w:rsidRPr="00D37319">
              <w:rPr>
                <w:lang w:val="ru-RU"/>
              </w:rPr>
              <w:t>14)</w:t>
            </w:r>
            <w:r w:rsidRPr="00D37319">
              <w:rPr>
                <w:lang w:val="ru-RU"/>
              </w:rPr>
              <w:tab/>
            </w:r>
            <w:r w:rsidR="005860CA" w:rsidRPr="00D37319">
              <w:rPr>
                <w:b/>
                <w:bCs/>
                <w:lang w:val="ru-RU"/>
              </w:rPr>
              <w:t>ГД-DT-2</w:t>
            </w:r>
            <w:r w:rsidR="005860CA" w:rsidRPr="00D37319">
              <w:rPr>
                <w:lang w:val="ru-RU"/>
              </w:rPr>
              <w:t>: Утвердить заявление о взаимодействии по работе в области цифровой трансформации (</w:t>
            </w:r>
            <w:hyperlink r:id="rId115" w:history="1">
              <w:r w:rsidR="005860CA" w:rsidRPr="00D37319">
                <w:rPr>
                  <w:rStyle w:val="Hyperlink"/>
                  <w:lang w:val="ru-RU"/>
                </w:rPr>
                <w:t>TD</w:t>
              </w:r>
              <w:r w:rsidR="00F81C34" w:rsidRPr="00D37319">
                <w:rPr>
                  <w:rStyle w:val="Hyperlink"/>
                  <w:lang w:val="ru-RU"/>
                </w:rPr>
                <w:t>/</w:t>
              </w:r>
              <w:r w:rsidR="005860CA" w:rsidRPr="00D37319">
                <w:rPr>
                  <w:rStyle w:val="Hyperlink"/>
                  <w:lang w:val="ru-RU"/>
                </w:rPr>
                <w:t>148</w:t>
              </w:r>
            </w:hyperlink>
            <w:r w:rsidR="005860CA" w:rsidRPr="00D37319">
              <w:rPr>
                <w:lang w:val="ru-RU"/>
              </w:rPr>
              <w:t>).</w:t>
            </w:r>
            <w:hyperlink r:id="rId116" w:history="1"/>
          </w:p>
          <w:p w14:paraId="4016EFC4" w14:textId="0CD772EB" w:rsidR="005860CA" w:rsidRPr="00D37319" w:rsidRDefault="00CD6C85" w:rsidP="004D32A6">
            <w:pPr>
              <w:pStyle w:val="enumlev1"/>
              <w:tabs>
                <w:tab w:val="clear" w:pos="794"/>
              </w:tabs>
              <w:ind w:left="653" w:hanging="653"/>
              <w:rPr>
                <w:lang w:val="ru-RU"/>
              </w:rPr>
            </w:pPr>
            <w:r w:rsidRPr="00D37319">
              <w:rPr>
                <w:lang w:val="ru-RU"/>
              </w:rPr>
              <w:t>15)</w:t>
            </w:r>
            <w:r w:rsidRPr="00D37319">
              <w:rPr>
                <w:lang w:val="ru-RU"/>
              </w:rPr>
              <w:tab/>
            </w:r>
            <w:r w:rsidR="005860CA" w:rsidRPr="00D37319">
              <w:rPr>
                <w:b/>
                <w:bCs/>
                <w:lang w:val="ru-RU"/>
              </w:rPr>
              <w:t>РГ2-6</w:t>
            </w:r>
            <w:r w:rsidR="005860CA" w:rsidRPr="00D37319">
              <w:rPr>
                <w:lang w:val="ru-RU"/>
              </w:rPr>
              <w:t xml:space="preserve">: Согласовать промежуточные собрания групп Докладчиков (все в онлайновом режиме) для ГД-DT в соответствии с п. 10 </w:t>
            </w:r>
            <w:hyperlink r:id="rId117" w:history="1">
              <w:r w:rsidR="005860CA" w:rsidRPr="00D37319">
                <w:rPr>
                  <w:rStyle w:val="Hyperlink"/>
                  <w:lang w:val="ru-RU"/>
                </w:rPr>
                <w:t>TSAG-TD</w:t>
              </w:r>
              <w:r w:rsidR="00F81C34" w:rsidRPr="00D37319">
                <w:rPr>
                  <w:rStyle w:val="Hyperlink"/>
                  <w:lang w:val="ru-RU"/>
                </w:rPr>
                <w:t>/</w:t>
              </w:r>
              <w:r w:rsidR="005860CA" w:rsidRPr="00D37319">
                <w:rPr>
                  <w:rStyle w:val="Hyperlink"/>
                  <w:lang w:val="ru-RU"/>
                </w:rPr>
                <w:t>100R2</w:t>
              </w:r>
            </w:hyperlink>
            <w:r w:rsidR="005860CA" w:rsidRPr="00D37319">
              <w:rPr>
                <w:lang w:val="ru-RU"/>
              </w:rPr>
              <w:t>. Подробную информацию см. в Приложении H.</w:t>
            </w:r>
            <w:hyperlink r:id="rId118" w:history="1"/>
          </w:p>
          <w:p w14:paraId="4C44D6B7" w14:textId="77777777" w:rsidR="005860CA" w:rsidRPr="00D37319" w:rsidRDefault="005860CA" w:rsidP="00F81C34">
            <w:pPr>
              <w:rPr>
                <w:rFonts w:eastAsia="Malgun Gothic"/>
                <w:u w:val="single"/>
                <w:lang w:val="ru-RU"/>
              </w:rPr>
            </w:pPr>
            <w:r w:rsidRPr="00D37319">
              <w:rPr>
                <w:u w:val="single"/>
                <w:lang w:val="ru-RU"/>
              </w:rPr>
              <w:lastRenderedPageBreak/>
              <w:t>Действия КГСЭ, касающиеся РГ2</w:t>
            </w:r>
          </w:p>
          <w:p w14:paraId="07EE0825" w14:textId="2D65E53F" w:rsidR="005860CA" w:rsidRPr="00D37319" w:rsidRDefault="00CD6C85" w:rsidP="004D32A6">
            <w:pPr>
              <w:pStyle w:val="enumlev1"/>
              <w:tabs>
                <w:tab w:val="clear" w:pos="794"/>
              </w:tabs>
              <w:ind w:left="653" w:hanging="653"/>
              <w:rPr>
                <w:lang w:val="ru-RU"/>
              </w:rPr>
            </w:pPr>
            <w:r w:rsidRPr="00D37319">
              <w:rPr>
                <w:lang w:val="ru-RU"/>
              </w:rPr>
              <w:t>16)</w:t>
            </w:r>
            <w:r w:rsidRPr="00D37319">
              <w:rPr>
                <w:lang w:val="ru-RU"/>
              </w:rPr>
              <w:tab/>
            </w:r>
            <w:r w:rsidR="005860CA" w:rsidRPr="00D37319">
              <w:rPr>
                <w:b/>
                <w:bCs/>
                <w:lang w:val="ru-RU"/>
              </w:rPr>
              <w:t>РГ2-1</w:t>
            </w:r>
            <w:r w:rsidR="005860CA" w:rsidRPr="00D37319">
              <w:rPr>
                <w:lang w:val="ru-RU"/>
              </w:rPr>
              <w:t xml:space="preserve">: Утвердить круг ведения РГ2 КГСЭ, содержащийся в Документе </w:t>
            </w:r>
            <w:hyperlink r:id="rId119" w:history="1">
              <w:r w:rsidR="005860CA" w:rsidRPr="00D37319">
                <w:rPr>
                  <w:rStyle w:val="Hyperlink"/>
                  <w:lang w:val="ru-RU"/>
                </w:rPr>
                <w:t>TD</w:t>
              </w:r>
              <w:r w:rsidR="00F81C34" w:rsidRPr="00D37319">
                <w:rPr>
                  <w:rStyle w:val="Hyperlink"/>
                  <w:lang w:val="ru-RU"/>
                </w:rPr>
                <w:t>/</w:t>
              </w:r>
              <w:r w:rsidR="005860CA" w:rsidRPr="00D37319">
                <w:rPr>
                  <w:rStyle w:val="Hyperlink"/>
                  <w:lang w:val="ru-RU"/>
                </w:rPr>
                <w:t>7R3</w:t>
              </w:r>
            </w:hyperlink>
            <w:r w:rsidR="005860CA" w:rsidRPr="00D37319">
              <w:rPr>
                <w:lang w:val="ru-RU"/>
              </w:rPr>
              <w:t>.</w:t>
            </w:r>
            <w:hyperlink r:id="rId120" w:history="1"/>
          </w:p>
          <w:p w14:paraId="51BB28DD" w14:textId="26E168A2" w:rsidR="005860CA" w:rsidRPr="00D37319" w:rsidRDefault="00CD6C85" w:rsidP="004D32A6">
            <w:pPr>
              <w:pStyle w:val="enumlev1"/>
              <w:tabs>
                <w:tab w:val="clear" w:pos="794"/>
              </w:tabs>
              <w:ind w:left="653" w:hanging="653"/>
              <w:rPr>
                <w:lang w:val="ru-RU"/>
              </w:rPr>
            </w:pPr>
            <w:r w:rsidRPr="00D37319">
              <w:rPr>
                <w:lang w:val="ru-RU"/>
              </w:rPr>
              <w:t>17)</w:t>
            </w:r>
            <w:r w:rsidRPr="00D37319">
              <w:rPr>
                <w:lang w:val="ru-RU"/>
              </w:rPr>
              <w:tab/>
            </w:r>
            <w:r w:rsidR="005860CA" w:rsidRPr="00D37319">
              <w:rPr>
                <w:b/>
                <w:bCs/>
                <w:lang w:val="ru-RU"/>
              </w:rPr>
              <w:t>РГ2-2</w:t>
            </w:r>
            <w:r w:rsidR="005860CA" w:rsidRPr="00D37319">
              <w:rPr>
                <w:lang w:val="ru-RU"/>
              </w:rPr>
              <w:t xml:space="preserve">: Утвердить создание новой Группы по совместной координационной деятельности по стандартизации метавселенной (JCA-MV), подотчетной КГСЭ, с кругом ведения, изложенным в Документе </w:t>
            </w:r>
            <w:hyperlink r:id="rId121" w:history="1">
              <w:r w:rsidR="005860CA" w:rsidRPr="00D37319">
                <w:rPr>
                  <w:rStyle w:val="Hyperlink"/>
                  <w:lang w:val="ru-RU"/>
                </w:rPr>
                <w:t>TD</w:t>
              </w:r>
              <w:r w:rsidR="00F81C34" w:rsidRPr="00D37319">
                <w:rPr>
                  <w:rStyle w:val="Hyperlink"/>
                  <w:lang w:val="ru-RU"/>
                </w:rPr>
                <w:t>/</w:t>
              </w:r>
              <w:r w:rsidR="005860CA" w:rsidRPr="00D37319">
                <w:rPr>
                  <w:rStyle w:val="Hyperlink"/>
                  <w:lang w:val="ru-RU"/>
                </w:rPr>
                <w:t>51</w:t>
              </w:r>
            </w:hyperlink>
            <w:r w:rsidR="005860CA" w:rsidRPr="00D37319">
              <w:rPr>
                <w:lang w:val="ru-RU"/>
              </w:rPr>
              <w:t>. См. Приложение F.</w:t>
            </w:r>
            <w:hyperlink r:id="rId122" w:history="1"/>
          </w:p>
          <w:p w14:paraId="141B93AF" w14:textId="6D791A1B" w:rsidR="005860CA" w:rsidRPr="00D37319" w:rsidRDefault="00CD6C85" w:rsidP="004D32A6">
            <w:pPr>
              <w:pStyle w:val="enumlev1"/>
              <w:tabs>
                <w:tab w:val="clear" w:pos="794"/>
              </w:tabs>
              <w:ind w:left="653" w:hanging="653"/>
              <w:rPr>
                <w:lang w:val="ru-RU"/>
              </w:rPr>
            </w:pPr>
            <w:r w:rsidRPr="00D37319">
              <w:rPr>
                <w:lang w:val="ru-RU"/>
              </w:rPr>
              <w:t>18)</w:t>
            </w:r>
            <w:r w:rsidRPr="00D37319">
              <w:rPr>
                <w:lang w:val="ru-RU"/>
              </w:rPr>
              <w:tab/>
            </w:r>
            <w:r w:rsidR="005860CA" w:rsidRPr="00D37319">
              <w:rPr>
                <w:b/>
                <w:bCs/>
                <w:lang w:val="ru-RU"/>
              </w:rPr>
              <w:t>РГ2-3</w:t>
            </w:r>
            <w:r w:rsidR="005860CA" w:rsidRPr="00D37319">
              <w:rPr>
                <w:lang w:val="ru-RU"/>
              </w:rPr>
              <w:t>: На посты сопредседателей РГ2 группой были отобраны г-н Муаз Альрумайх (Королевство Саудовская Аравия) и г-н Син-Гак Кан (ETRI, Республика Корея). КГСЭ предлагается произвести назначение нового руководства группы.</w:t>
            </w:r>
          </w:p>
          <w:p w14:paraId="00FD5B8C" w14:textId="33E306E5" w:rsidR="005860CA" w:rsidRPr="00D37319" w:rsidRDefault="00CD6C85" w:rsidP="004D32A6">
            <w:pPr>
              <w:pStyle w:val="enumlev1"/>
              <w:tabs>
                <w:tab w:val="clear" w:pos="794"/>
              </w:tabs>
              <w:ind w:left="653" w:hanging="653"/>
              <w:rPr>
                <w:lang w:val="ru-RU"/>
              </w:rPr>
            </w:pPr>
            <w:r w:rsidRPr="00D37319">
              <w:rPr>
                <w:lang w:val="ru-RU"/>
              </w:rPr>
              <w:t>19)</w:t>
            </w:r>
            <w:r w:rsidRPr="00D37319">
              <w:rPr>
                <w:lang w:val="ru-RU"/>
              </w:rPr>
              <w:tab/>
            </w:r>
            <w:r w:rsidR="005860CA" w:rsidRPr="00D37319">
              <w:rPr>
                <w:b/>
                <w:bCs/>
                <w:lang w:val="ru-RU"/>
              </w:rPr>
              <w:t>РГ2-7</w:t>
            </w:r>
            <w:r w:rsidR="005860CA" w:rsidRPr="00D37319">
              <w:rPr>
                <w:lang w:val="ru-RU"/>
              </w:rPr>
              <w:t>: Утвердить заявление о взаимодействии о концепции ведущей исследовательской комиссии (</w:t>
            </w:r>
            <w:hyperlink r:id="rId123" w:tgtFrame="_blank" w:history="1">
              <w:r w:rsidR="005860CA" w:rsidRPr="00D37319">
                <w:rPr>
                  <w:rStyle w:val="Hyperlink"/>
                  <w:lang w:val="ru-RU"/>
                </w:rPr>
                <w:t>TD</w:t>
              </w:r>
              <w:r w:rsidR="00F81C34" w:rsidRPr="00D37319">
                <w:rPr>
                  <w:rStyle w:val="Hyperlink"/>
                  <w:lang w:val="ru-RU"/>
                </w:rPr>
                <w:t>/</w:t>
              </w:r>
              <w:r w:rsidR="005860CA" w:rsidRPr="00D37319">
                <w:rPr>
                  <w:rStyle w:val="Hyperlink"/>
                  <w:lang w:val="ru-RU"/>
                </w:rPr>
                <w:t>139R1</w:t>
              </w:r>
            </w:hyperlink>
            <w:r w:rsidR="005860CA" w:rsidRPr="00D37319">
              <w:rPr>
                <w:lang w:val="ru-RU"/>
              </w:rPr>
              <w:t>).</w:t>
            </w:r>
            <w:hyperlink r:id="rId124" w:tgtFrame="_blank" w:history="1"/>
          </w:p>
          <w:p w14:paraId="12ADBB77" w14:textId="26F5CE3E" w:rsidR="005860CA" w:rsidRPr="00D37319" w:rsidRDefault="00CD6C85" w:rsidP="004D32A6">
            <w:pPr>
              <w:pStyle w:val="enumlev1"/>
              <w:tabs>
                <w:tab w:val="clear" w:pos="794"/>
              </w:tabs>
              <w:ind w:left="653" w:hanging="653"/>
              <w:rPr>
                <w:lang w:val="ru-RU"/>
              </w:rPr>
            </w:pPr>
            <w:r w:rsidRPr="00D37319">
              <w:rPr>
                <w:lang w:val="ru-RU"/>
              </w:rPr>
              <w:t>20)</w:t>
            </w:r>
            <w:r w:rsidRPr="00D37319">
              <w:rPr>
                <w:lang w:val="ru-RU"/>
              </w:rPr>
              <w:tab/>
            </w:r>
            <w:r w:rsidR="005860CA" w:rsidRPr="00D37319">
              <w:rPr>
                <w:b/>
                <w:bCs/>
                <w:lang w:val="ru-RU"/>
              </w:rPr>
              <w:t>РГ2-12</w:t>
            </w:r>
            <w:r w:rsidR="005860CA" w:rsidRPr="00D37319">
              <w:rPr>
                <w:lang w:val="ru-RU"/>
              </w:rPr>
              <w:t>: Утвердить отчет о собрании РГ2/КГСЭ (</w:t>
            </w:r>
            <w:hyperlink r:id="rId125" w:history="1">
              <w:r w:rsidR="005860CA" w:rsidRPr="00D37319">
                <w:rPr>
                  <w:rStyle w:val="Hyperlink"/>
                  <w:lang w:val="ru-RU"/>
                </w:rPr>
                <w:t>TD</w:t>
              </w:r>
              <w:r w:rsidR="00F81C34" w:rsidRPr="00D37319">
                <w:rPr>
                  <w:rStyle w:val="Hyperlink"/>
                  <w:lang w:val="ru-RU"/>
                </w:rPr>
                <w:t>/</w:t>
              </w:r>
              <w:r w:rsidR="005860CA" w:rsidRPr="00D37319">
                <w:rPr>
                  <w:rStyle w:val="Hyperlink"/>
                  <w:lang w:val="ru-RU"/>
                </w:rPr>
                <w:t>100R2</w:t>
              </w:r>
            </w:hyperlink>
            <w:r w:rsidR="005860CA" w:rsidRPr="00D37319">
              <w:rPr>
                <w:lang w:val="ru-RU"/>
              </w:rPr>
              <w:t>).</w:t>
            </w:r>
            <w:hyperlink r:id="rId126" w:history="1"/>
            <w:bookmarkEnd w:id="67"/>
          </w:p>
        </w:tc>
      </w:tr>
      <w:tr w:rsidR="005860CA" w:rsidRPr="00B679D4" w14:paraId="269CF204" w14:textId="77777777" w:rsidTr="004D32A6">
        <w:tc>
          <w:tcPr>
            <w:tcW w:w="856" w:type="dxa"/>
          </w:tcPr>
          <w:p w14:paraId="715067A1" w14:textId="77777777" w:rsidR="005860CA" w:rsidRPr="00D37319" w:rsidRDefault="005860CA" w:rsidP="00F81C34">
            <w:pPr>
              <w:rPr>
                <w:lang w:val="ru-RU"/>
              </w:rPr>
            </w:pPr>
            <w:r w:rsidRPr="00D37319">
              <w:rPr>
                <w:lang w:val="ru-RU"/>
              </w:rPr>
              <w:lastRenderedPageBreak/>
              <w:t>13.2.4</w:t>
            </w:r>
          </w:p>
        </w:tc>
        <w:tc>
          <w:tcPr>
            <w:tcW w:w="9072" w:type="dxa"/>
            <w:tcMar>
              <w:left w:w="57" w:type="dxa"/>
              <w:right w:w="57" w:type="dxa"/>
            </w:tcMar>
          </w:tcPr>
          <w:p w14:paraId="34A4855C" w14:textId="77777777" w:rsidR="005860CA" w:rsidRPr="00D37319" w:rsidRDefault="005860CA" w:rsidP="00F81C34">
            <w:pPr>
              <w:rPr>
                <w:rFonts w:eastAsia="Malgun Gothic"/>
                <w:lang w:val="ru-RU"/>
              </w:rPr>
            </w:pPr>
            <w:r w:rsidRPr="00D37319">
              <w:rPr>
                <w:lang w:val="ru-RU"/>
              </w:rPr>
              <w:t>Перечисленные выше действия были согласованы КГСЭ.</w:t>
            </w:r>
          </w:p>
        </w:tc>
      </w:tr>
      <w:tr w:rsidR="005860CA" w:rsidRPr="00B679D4" w14:paraId="5ADFDDBA" w14:textId="77777777" w:rsidTr="004D32A6">
        <w:tc>
          <w:tcPr>
            <w:tcW w:w="856" w:type="dxa"/>
          </w:tcPr>
          <w:p w14:paraId="6DFD43E4" w14:textId="77777777" w:rsidR="005860CA" w:rsidRPr="00D37319" w:rsidRDefault="005860CA" w:rsidP="00F81C34">
            <w:pPr>
              <w:rPr>
                <w:lang w:val="ru-RU"/>
              </w:rPr>
            </w:pPr>
            <w:r w:rsidRPr="00D37319">
              <w:rPr>
                <w:lang w:val="ru-RU"/>
              </w:rPr>
              <w:t>13.2.5</w:t>
            </w:r>
          </w:p>
        </w:tc>
        <w:tc>
          <w:tcPr>
            <w:tcW w:w="9072" w:type="dxa"/>
            <w:tcMar>
              <w:left w:w="57" w:type="dxa"/>
              <w:right w:w="57" w:type="dxa"/>
            </w:tcMar>
          </w:tcPr>
          <w:p w14:paraId="282263C3" w14:textId="77777777" w:rsidR="005860CA" w:rsidRPr="00D37319" w:rsidRDefault="005860CA" w:rsidP="00F81C34">
            <w:pPr>
              <w:rPr>
                <w:lang w:val="ru-RU"/>
              </w:rPr>
            </w:pPr>
            <w:r w:rsidRPr="00D37319">
              <w:rPr>
                <w:lang w:val="ru-RU"/>
              </w:rPr>
              <w:t>В отношении двух новых совместных групп, работающих по переписке, было отмечено два момента:</w:t>
            </w:r>
          </w:p>
          <w:p w14:paraId="4A59F2E6" w14:textId="77777777" w:rsidR="005860CA" w:rsidRPr="00D37319" w:rsidRDefault="005860CA" w:rsidP="00787121">
            <w:pPr>
              <w:pStyle w:val="enumlev1"/>
              <w:tabs>
                <w:tab w:val="clear" w:pos="794"/>
              </w:tabs>
              <w:ind w:left="653" w:hanging="653"/>
              <w:rPr>
                <w:lang w:val="ru-RU"/>
              </w:rPr>
            </w:pPr>
            <w:r w:rsidRPr="00D37319">
              <w:rPr>
                <w:lang w:val="ru-RU"/>
              </w:rPr>
              <w:t>a)</w:t>
            </w:r>
            <w:r w:rsidRPr="00D37319">
              <w:rPr>
                <w:lang w:val="ru-RU"/>
              </w:rPr>
              <w:tab/>
              <w:t>в методы работы МСЭ-Т необходимо включить определение понятия "совместная группа, работающая по переписке";</w:t>
            </w:r>
          </w:p>
          <w:p w14:paraId="77C85132" w14:textId="77777777" w:rsidR="005860CA" w:rsidRPr="00D37319" w:rsidRDefault="005860CA" w:rsidP="00787121">
            <w:pPr>
              <w:pStyle w:val="enumlev1"/>
              <w:tabs>
                <w:tab w:val="clear" w:pos="794"/>
              </w:tabs>
              <w:ind w:left="653" w:hanging="653"/>
              <w:rPr>
                <w:rFonts w:eastAsia="Malgun Gothic"/>
                <w:lang w:val="ru-RU"/>
              </w:rPr>
            </w:pPr>
            <w:r w:rsidRPr="00D37319">
              <w:rPr>
                <w:lang w:val="ru-RU"/>
              </w:rPr>
              <w:t>b)</w:t>
            </w:r>
            <w:r w:rsidRPr="00D37319">
              <w:rPr>
                <w:lang w:val="ru-RU"/>
              </w:rPr>
              <w:tab/>
              <w:t>определения для групп, работающих по переписке, могут пересматриваться с целью возможного совершенствования.</w:t>
            </w:r>
          </w:p>
        </w:tc>
      </w:tr>
      <w:tr w:rsidR="005860CA" w:rsidRPr="00B679D4" w14:paraId="42E04E44" w14:textId="77777777" w:rsidTr="004D32A6">
        <w:tc>
          <w:tcPr>
            <w:tcW w:w="856" w:type="dxa"/>
          </w:tcPr>
          <w:p w14:paraId="594A1E6E" w14:textId="77777777" w:rsidR="005860CA" w:rsidRPr="00D37319" w:rsidRDefault="005860CA" w:rsidP="00F81C34">
            <w:pPr>
              <w:rPr>
                <w:lang w:val="ru-RU"/>
              </w:rPr>
            </w:pPr>
            <w:r w:rsidRPr="00D37319">
              <w:rPr>
                <w:lang w:val="ru-RU"/>
              </w:rPr>
              <w:t>13.2.6</w:t>
            </w:r>
          </w:p>
        </w:tc>
        <w:tc>
          <w:tcPr>
            <w:tcW w:w="9072" w:type="dxa"/>
            <w:tcMar>
              <w:left w:w="57" w:type="dxa"/>
              <w:right w:w="57" w:type="dxa"/>
            </w:tcMar>
          </w:tcPr>
          <w:p w14:paraId="0B7E5774" w14:textId="77777777" w:rsidR="005860CA" w:rsidRPr="00D37319" w:rsidRDefault="005860CA" w:rsidP="00F81C34">
            <w:pPr>
              <w:rPr>
                <w:lang w:val="ru-RU"/>
              </w:rPr>
            </w:pPr>
            <w:r w:rsidRPr="00D37319">
              <w:rPr>
                <w:lang w:val="ru-RU"/>
              </w:rPr>
              <w:t>КГСЭ приняла к сведению обсуждение в рамках неофициальной консультативной группы вопроса об организации работы в области ИИ в МСЭ-Т:</w:t>
            </w:r>
          </w:p>
          <w:p w14:paraId="08EDA96D" w14:textId="77777777" w:rsidR="005860CA" w:rsidRPr="00D37319" w:rsidRDefault="005860CA" w:rsidP="00F81C34">
            <w:pPr>
              <w:rPr>
                <w:lang w:val="ru-RU"/>
              </w:rPr>
            </w:pPr>
            <w:r w:rsidRPr="00D37319">
              <w:rPr>
                <w:lang w:val="ru-RU"/>
              </w:rPr>
              <w:t>Сразу после заключительной сессии РГ2 состоялось обсуждение в формате неофициальных консультаций. Оно было посвящено работе, связанной с ИИ, и ее организации.</w:t>
            </w:r>
          </w:p>
          <w:p w14:paraId="20897B7D" w14:textId="641E21D6" w:rsidR="005860CA" w:rsidRPr="00D37319" w:rsidRDefault="005860CA" w:rsidP="00F81C34">
            <w:pPr>
              <w:rPr>
                <w:lang w:val="ru-RU"/>
              </w:rPr>
            </w:pPr>
            <w:r w:rsidRPr="00D37319">
              <w:rPr>
                <w:lang w:val="ru-RU"/>
              </w:rPr>
              <w:t xml:space="preserve">Ниже представлены результаты очных консультаций по координации работы, связанной с ИИ, в рамках МСЭ-Т ("ИИ во благо", </w:t>
            </w:r>
            <w:hyperlink r:id="rId127" w:history="1">
              <w:r w:rsidRPr="00D37319">
                <w:rPr>
                  <w:rStyle w:val="Hyperlink"/>
                  <w:lang w:val="ru-RU"/>
                </w:rPr>
                <w:t>веб-страница МСЭ-Т "Ландшафт стандартов в области ИИ"</w:t>
              </w:r>
            </w:hyperlink>
            <w:r w:rsidRPr="00D37319">
              <w:rPr>
                <w:lang w:val="ru-RU"/>
              </w:rPr>
              <w:t>, существующие направления работы и Вопросы в рамках ИК, ОГ и JCA-AI/ML), а также соображения относительно будущей работы в этой области. Участники заявили о</w:t>
            </w:r>
            <w:r w:rsidR="00787121" w:rsidRPr="00D37319">
              <w:rPr>
                <w:lang w:val="ru-RU"/>
              </w:rPr>
              <w:t> </w:t>
            </w:r>
            <w:r w:rsidRPr="00D37319">
              <w:rPr>
                <w:lang w:val="ru-RU"/>
              </w:rPr>
              <w:t>необходимости заблаговременного проведения обсуждений и координации до следующего собрания КГСЭ. Был предложен следующий порядок действий:</w:t>
            </w:r>
            <w:hyperlink r:id="rId128" w:tgtFrame="_blank" w:tooltip="https://www.itu.int/itu-t/landscape/?topic=tx518&amp;group=g&amp;search_text=" w:history="1"/>
          </w:p>
          <w:p w14:paraId="5553296D" w14:textId="6B1FF056" w:rsidR="005860CA" w:rsidRPr="00D37319" w:rsidRDefault="00787121" w:rsidP="00787121">
            <w:pPr>
              <w:pStyle w:val="enumlev1"/>
              <w:tabs>
                <w:tab w:val="clear" w:pos="794"/>
              </w:tabs>
              <w:ind w:left="653" w:hanging="653"/>
              <w:rPr>
                <w:lang w:val="ru-RU"/>
              </w:rPr>
            </w:pPr>
            <w:r w:rsidRPr="00D37319">
              <w:rPr>
                <w:lang w:val="ru-RU"/>
              </w:rPr>
              <w:t>−</w:t>
            </w:r>
            <w:r w:rsidRPr="00D37319">
              <w:rPr>
                <w:lang w:val="ru-RU"/>
              </w:rPr>
              <w:tab/>
            </w:r>
            <w:r w:rsidR="005860CA" w:rsidRPr="00D37319">
              <w:rPr>
                <w:lang w:val="ru-RU"/>
              </w:rPr>
              <w:t>Членам предлагается принять участие в собрании JCA-AI/ML 18 июля 2025 года. На</w:t>
            </w:r>
            <w:r w:rsidRPr="00D37319">
              <w:rPr>
                <w:lang w:val="ru-RU"/>
              </w:rPr>
              <w:t> </w:t>
            </w:r>
            <w:r w:rsidR="005860CA" w:rsidRPr="00D37319">
              <w:rPr>
                <w:lang w:val="ru-RU"/>
              </w:rPr>
              <w:t>этом собрании может быть рассмотрен вопрос о том, следует ли этой JCA оставаться в составе ИК13 или она должна быть подотчетна КГСЭ.</w:t>
            </w:r>
          </w:p>
          <w:p w14:paraId="72690B38" w14:textId="635E5F99" w:rsidR="005860CA" w:rsidRPr="00D37319" w:rsidRDefault="00787121" w:rsidP="00787121">
            <w:pPr>
              <w:pStyle w:val="enumlev1"/>
              <w:tabs>
                <w:tab w:val="clear" w:pos="794"/>
              </w:tabs>
              <w:ind w:left="653" w:hanging="653"/>
              <w:rPr>
                <w:rFonts w:eastAsia="Malgun Gothic"/>
                <w:lang w:val="ru-RU"/>
              </w:rPr>
            </w:pPr>
            <w:r w:rsidRPr="00D37319">
              <w:rPr>
                <w:lang w:val="ru-RU"/>
              </w:rPr>
              <w:t>−</w:t>
            </w:r>
            <w:r w:rsidRPr="00D37319">
              <w:rPr>
                <w:lang w:val="ru-RU"/>
              </w:rPr>
              <w:tab/>
            </w:r>
            <w:r w:rsidR="005860CA" w:rsidRPr="00D37319">
              <w:rPr>
                <w:lang w:val="ru-RU"/>
              </w:rPr>
              <w:t>Директору БСЭ было предложено пригласить председателей и заместителей председателей ИК, Председателя и заместителей Председателя КГСЭ, а также председателя и заместителя председателя JCA-AI/ML провести дискуссию после собрания JCA-AI/ML, чтобы также обсудить любые пункты плана действий по итогам саммита по стандартизации "ИИ во благо".</w:t>
            </w:r>
          </w:p>
        </w:tc>
      </w:tr>
    </w:tbl>
    <w:p w14:paraId="32276856" w14:textId="6AFBB0B2" w:rsidR="005860CA" w:rsidRPr="00D37319" w:rsidRDefault="00787121" w:rsidP="00F81C34">
      <w:pPr>
        <w:pStyle w:val="Heading1"/>
        <w:rPr>
          <w:lang w:val="ru-RU"/>
        </w:rPr>
      </w:pPr>
      <w:bookmarkStart w:id="69" w:name="_TSAG_Rapporteur_Group"/>
      <w:bookmarkStart w:id="70" w:name="_Toc202514430"/>
      <w:bookmarkStart w:id="71" w:name="_Toc219794735"/>
      <w:bookmarkStart w:id="72" w:name="_Ref136882441"/>
      <w:bookmarkEnd w:id="64"/>
      <w:bookmarkEnd w:id="69"/>
      <w:r w:rsidRPr="00D37319">
        <w:rPr>
          <w:lang w:val="ru-RU"/>
        </w:rPr>
        <w:t>14</w:t>
      </w:r>
      <w:r w:rsidRPr="00D37319">
        <w:rPr>
          <w:lang w:val="ru-RU"/>
        </w:rPr>
        <w:tab/>
      </w:r>
      <w:r w:rsidR="005860CA" w:rsidRPr="00D37319">
        <w:rPr>
          <w:lang w:val="ru-RU"/>
        </w:rPr>
        <w:t>График собраний МСЭ-Т, включая дату следующего собрания КГСЭ</w:t>
      </w:r>
      <w:bookmarkEnd w:id="70"/>
      <w:bookmarkEnd w:id="71"/>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6"/>
        <w:gridCol w:w="9072"/>
      </w:tblGrid>
      <w:tr w:rsidR="005860CA" w:rsidRPr="00B679D4" w14:paraId="01F04B68" w14:textId="77777777" w:rsidTr="00787121">
        <w:tc>
          <w:tcPr>
            <w:tcW w:w="856" w:type="dxa"/>
          </w:tcPr>
          <w:bookmarkEnd w:id="72"/>
          <w:p w14:paraId="2CDA78B8" w14:textId="77777777" w:rsidR="005860CA" w:rsidRPr="00D37319" w:rsidRDefault="005860CA" w:rsidP="00F81C34">
            <w:pPr>
              <w:rPr>
                <w:lang w:val="ru-RU"/>
              </w:rPr>
            </w:pPr>
            <w:r w:rsidRPr="00D37319">
              <w:rPr>
                <w:lang w:val="ru-RU"/>
              </w:rPr>
              <w:t>14.1</w:t>
            </w:r>
          </w:p>
        </w:tc>
        <w:tc>
          <w:tcPr>
            <w:tcW w:w="9072" w:type="dxa"/>
            <w:tcMar>
              <w:left w:w="57" w:type="dxa"/>
              <w:right w:w="57" w:type="dxa"/>
            </w:tcMar>
          </w:tcPr>
          <w:p w14:paraId="5455FDA3" w14:textId="42830E01" w:rsidR="005860CA" w:rsidRPr="00D37319" w:rsidRDefault="005860CA" w:rsidP="00F81C34">
            <w:pPr>
              <w:rPr>
                <w:lang w:val="ru-RU"/>
              </w:rPr>
            </w:pPr>
            <w:r w:rsidRPr="00D37319">
              <w:rPr>
                <w:lang w:val="ru-RU"/>
              </w:rPr>
              <w:t xml:space="preserve">КГСЭ приняла к сведению Документ </w:t>
            </w:r>
            <w:hyperlink r:id="rId129" w:history="1">
              <w:r w:rsidRPr="00D37319">
                <w:rPr>
                  <w:rStyle w:val="Hyperlink"/>
                  <w:lang w:val="ru-RU"/>
                </w:rPr>
                <w:t>TD</w:t>
              </w:r>
              <w:r w:rsidR="00F81C34" w:rsidRPr="00D37319">
                <w:rPr>
                  <w:rStyle w:val="Hyperlink"/>
                  <w:lang w:val="ru-RU"/>
                </w:rPr>
                <w:t>/</w:t>
              </w:r>
              <w:r w:rsidRPr="00D37319">
                <w:rPr>
                  <w:rStyle w:val="Hyperlink"/>
                  <w:lang w:val="ru-RU"/>
                </w:rPr>
                <w:t>13R2</w:t>
              </w:r>
            </w:hyperlink>
            <w:r w:rsidRPr="00D37319">
              <w:rPr>
                <w:lang w:val="ru-RU"/>
              </w:rPr>
              <w:t>, в котором содержится график проведения собраний в 2025 и 2026 годах. Представитель БСЭ отметил, что это "живой" документ, который постоянно обновляется, и что в нем будут представляться обновленные данные на регулярной основе.</w:t>
            </w:r>
            <w:hyperlink r:id="rId130" w:history="1"/>
          </w:p>
        </w:tc>
      </w:tr>
      <w:tr w:rsidR="005860CA" w:rsidRPr="00B679D4" w14:paraId="403E3B25" w14:textId="77777777" w:rsidTr="00787121">
        <w:trPr>
          <w:trHeight w:val="2436"/>
        </w:trPr>
        <w:tc>
          <w:tcPr>
            <w:tcW w:w="856" w:type="dxa"/>
          </w:tcPr>
          <w:p w14:paraId="7A898B8D" w14:textId="77777777" w:rsidR="005860CA" w:rsidRPr="00D37319" w:rsidRDefault="005860CA" w:rsidP="00F81C34">
            <w:pPr>
              <w:rPr>
                <w:lang w:val="ru-RU"/>
              </w:rPr>
            </w:pPr>
            <w:r w:rsidRPr="00D37319">
              <w:rPr>
                <w:lang w:val="ru-RU"/>
              </w:rPr>
              <w:lastRenderedPageBreak/>
              <w:t>14.2</w:t>
            </w:r>
          </w:p>
        </w:tc>
        <w:tc>
          <w:tcPr>
            <w:tcW w:w="9072" w:type="dxa"/>
            <w:tcMar>
              <w:left w:w="57" w:type="dxa"/>
              <w:right w:w="57" w:type="dxa"/>
            </w:tcMar>
          </w:tcPr>
          <w:p w14:paraId="09BB97F7" w14:textId="77777777" w:rsidR="005860CA" w:rsidRPr="00D37319" w:rsidRDefault="005860CA" w:rsidP="00787121">
            <w:pPr>
              <w:spacing w:after="120"/>
              <w:rPr>
                <w:lang w:val="ru-RU"/>
              </w:rPr>
            </w:pPr>
            <w:r w:rsidRPr="00D37319">
              <w:rPr>
                <w:lang w:val="ru-RU"/>
              </w:rPr>
              <w:t>КГСЭ приняла к сведению следующие планы для второго и третьего собраний КГСЭ в исследовательском периоде 2025−2028 годов (с возможностью внесения изменений):</w:t>
            </w:r>
          </w:p>
          <w:tbl>
            <w:tblPr>
              <w:tblStyle w:val="TableGrid"/>
              <w:tblW w:w="8869" w:type="dxa"/>
              <w:tblLayout w:type="fixed"/>
              <w:tblLook w:val="04A0" w:firstRow="1" w:lastRow="0" w:firstColumn="1" w:lastColumn="0" w:noHBand="0" w:noVBand="1"/>
            </w:tblPr>
            <w:tblGrid>
              <w:gridCol w:w="2632"/>
              <w:gridCol w:w="6237"/>
            </w:tblGrid>
            <w:tr w:rsidR="005860CA" w:rsidRPr="00D37319" w14:paraId="2A0B8524" w14:textId="77777777" w:rsidTr="00F35D31">
              <w:trPr>
                <w:tblHeader/>
              </w:trPr>
              <w:tc>
                <w:tcPr>
                  <w:tcW w:w="2632" w:type="dxa"/>
                </w:tcPr>
                <w:p w14:paraId="7CC18CF5" w14:textId="77777777" w:rsidR="005860CA" w:rsidRPr="00D37319" w:rsidRDefault="005860CA" w:rsidP="00787121">
                  <w:pPr>
                    <w:pStyle w:val="Tablehead"/>
                    <w:rPr>
                      <w:lang w:val="ru-RU"/>
                    </w:rPr>
                  </w:pPr>
                  <w:r w:rsidRPr="00D37319">
                    <w:rPr>
                      <w:lang w:val="ru-RU"/>
                    </w:rPr>
                    <w:t>Мероприятие</w:t>
                  </w:r>
                </w:p>
              </w:tc>
              <w:tc>
                <w:tcPr>
                  <w:tcW w:w="6237" w:type="dxa"/>
                </w:tcPr>
                <w:p w14:paraId="284995FB" w14:textId="77777777" w:rsidR="005860CA" w:rsidRPr="00D37319" w:rsidRDefault="005860CA" w:rsidP="00787121">
                  <w:pPr>
                    <w:pStyle w:val="Tablehead"/>
                    <w:rPr>
                      <w:lang w:val="ru-RU"/>
                    </w:rPr>
                  </w:pPr>
                  <w:r w:rsidRPr="00D37319">
                    <w:rPr>
                      <w:lang w:val="ru-RU"/>
                    </w:rPr>
                    <w:t>Место и даты проведения</w:t>
                  </w:r>
                </w:p>
              </w:tc>
            </w:tr>
            <w:tr w:rsidR="005860CA" w:rsidRPr="00D37319" w14:paraId="0CFEF0A0" w14:textId="77777777" w:rsidTr="00F35D31">
              <w:tc>
                <w:tcPr>
                  <w:tcW w:w="2632" w:type="dxa"/>
                </w:tcPr>
                <w:p w14:paraId="16FF9072" w14:textId="77777777" w:rsidR="005860CA" w:rsidRPr="00D37319" w:rsidRDefault="005860CA" w:rsidP="00787121">
                  <w:pPr>
                    <w:pStyle w:val="Tabletext"/>
                    <w:rPr>
                      <w:lang w:val="ru-RU"/>
                    </w:rPr>
                  </w:pPr>
                  <w:r w:rsidRPr="00D37319">
                    <w:rPr>
                      <w:lang w:val="ru-RU"/>
                    </w:rPr>
                    <w:t>Второе собрание КГСЭ</w:t>
                  </w:r>
                </w:p>
              </w:tc>
              <w:tc>
                <w:tcPr>
                  <w:tcW w:w="6237" w:type="dxa"/>
                </w:tcPr>
                <w:p w14:paraId="65551B23" w14:textId="77777777" w:rsidR="005860CA" w:rsidRPr="00D37319" w:rsidRDefault="005860CA" w:rsidP="00787121">
                  <w:pPr>
                    <w:pStyle w:val="Tabletext"/>
                    <w:rPr>
                      <w:lang w:val="ru-RU"/>
                    </w:rPr>
                  </w:pPr>
                  <w:r w:rsidRPr="00D37319">
                    <w:rPr>
                      <w:lang w:val="ru-RU"/>
                    </w:rPr>
                    <w:t>Женева, 26−30 января 2026 года (подтверждено)</w:t>
                  </w:r>
                </w:p>
              </w:tc>
            </w:tr>
            <w:tr w:rsidR="005860CA" w:rsidRPr="00B679D4" w14:paraId="4D2A99E8" w14:textId="77777777" w:rsidTr="00F35D31">
              <w:tc>
                <w:tcPr>
                  <w:tcW w:w="2632" w:type="dxa"/>
                </w:tcPr>
                <w:p w14:paraId="2B61D49C" w14:textId="77777777" w:rsidR="005860CA" w:rsidRPr="00D37319" w:rsidRDefault="005860CA" w:rsidP="00787121">
                  <w:pPr>
                    <w:pStyle w:val="Tabletext"/>
                    <w:rPr>
                      <w:lang w:val="ru-RU"/>
                    </w:rPr>
                  </w:pPr>
                  <w:r w:rsidRPr="00D37319">
                    <w:rPr>
                      <w:lang w:val="ru-RU"/>
                    </w:rPr>
                    <w:t>Третье собрание КГСЭ</w:t>
                  </w:r>
                </w:p>
              </w:tc>
              <w:tc>
                <w:tcPr>
                  <w:tcW w:w="6237" w:type="dxa"/>
                </w:tcPr>
                <w:p w14:paraId="63263E22" w14:textId="77777777" w:rsidR="005860CA" w:rsidRPr="00D37319" w:rsidRDefault="005860CA" w:rsidP="00787121">
                  <w:pPr>
                    <w:pStyle w:val="Tabletext"/>
                    <w:rPr>
                      <w:lang w:val="ru-RU"/>
                    </w:rPr>
                  </w:pPr>
                  <w:r w:rsidRPr="00D37319">
                    <w:rPr>
                      <w:lang w:val="ru-RU"/>
                    </w:rPr>
                    <w:t>Женева, 1–5 февраля 2027 года (будет подтверждено дополнительно)</w:t>
                  </w:r>
                </w:p>
              </w:tc>
            </w:tr>
          </w:tbl>
          <w:p w14:paraId="765F4746" w14:textId="77777777" w:rsidR="005860CA" w:rsidRPr="00D37319" w:rsidRDefault="005860CA" w:rsidP="00F81C34">
            <w:pPr>
              <w:rPr>
                <w:rFonts w:eastAsia="SimSun"/>
                <w:bCs/>
                <w:lang w:val="ru-RU"/>
              </w:rPr>
            </w:pPr>
            <w:r w:rsidRPr="00D37319">
              <w:rPr>
                <w:lang w:val="ru-RU"/>
              </w:rPr>
              <w:t>Различные делегации просили уточнить планы собраний во избежание совпадения по времени с важными национальными праздниками и другими собраниями МСЭ. БСЭ согласилось изучить этот вопрос и попытаться найти наилучшее возможное решение с учетом наличия свободных залов заседаний в штаб-квартире МСЭ.</w:t>
            </w:r>
          </w:p>
        </w:tc>
      </w:tr>
      <w:tr w:rsidR="005860CA" w:rsidRPr="00B679D4" w14:paraId="52473C28" w14:textId="77777777" w:rsidTr="00787121">
        <w:tc>
          <w:tcPr>
            <w:tcW w:w="856" w:type="dxa"/>
          </w:tcPr>
          <w:p w14:paraId="2E6FD7E1" w14:textId="77777777" w:rsidR="005860CA" w:rsidRPr="00D37319" w:rsidRDefault="005860CA" w:rsidP="00F81C34">
            <w:pPr>
              <w:rPr>
                <w:lang w:val="ru-RU"/>
              </w:rPr>
            </w:pPr>
            <w:r w:rsidRPr="00D37319">
              <w:rPr>
                <w:lang w:val="ru-RU"/>
              </w:rPr>
              <w:t>14.3</w:t>
            </w:r>
          </w:p>
        </w:tc>
        <w:tc>
          <w:tcPr>
            <w:tcW w:w="9072" w:type="dxa"/>
            <w:tcMar>
              <w:left w:w="57" w:type="dxa"/>
              <w:right w:w="57" w:type="dxa"/>
            </w:tcMar>
          </w:tcPr>
          <w:p w14:paraId="13B999A0" w14:textId="77777777" w:rsidR="005860CA" w:rsidRPr="00D37319" w:rsidRDefault="005860CA" w:rsidP="00F81C34">
            <w:pPr>
              <w:rPr>
                <w:rFonts w:eastAsia="SimSun"/>
                <w:bCs/>
                <w:lang w:val="ru-RU"/>
              </w:rPr>
            </w:pPr>
            <w:r w:rsidRPr="00D37319">
              <w:rPr>
                <w:lang w:val="ru-RU"/>
              </w:rPr>
              <w:t>КГСЭ приняла к сведению информацию о запланированных промежуточных собраниях групп Докладчиков КГСЭ, которая содержится в Приложении H.</w:t>
            </w:r>
          </w:p>
        </w:tc>
      </w:tr>
    </w:tbl>
    <w:p w14:paraId="11DBAABE" w14:textId="1CEB01BA" w:rsidR="005860CA" w:rsidRPr="00D37319" w:rsidRDefault="00787121" w:rsidP="00F81C34">
      <w:pPr>
        <w:pStyle w:val="Heading1"/>
        <w:rPr>
          <w:lang w:val="ru-RU"/>
        </w:rPr>
      </w:pPr>
      <w:bookmarkStart w:id="73" w:name="_Toc202514431"/>
      <w:bookmarkStart w:id="74" w:name="_Toc219794736"/>
      <w:r w:rsidRPr="00D37319">
        <w:rPr>
          <w:lang w:val="ru-RU"/>
        </w:rPr>
        <w:t>15</w:t>
      </w:r>
      <w:r w:rsidRPr="00D37319">
        <w:rPr>
          <w:lang w:val="ru-RU"/>
        </w:rPr>
        <w:tab/>
      </w:r>
      <w:r w:rsidR="005860CA" w:rsidRPr="00D37319">
        <w:rPr>
          <w:lang w:val="ru-RU"/>
        </w:rPr>
        <w:t>Любые другие вопросы</w:t>
      </w:r>
      <w:bookmarkEnd w:id="73"/>
      <w:bookmarkEnd w:id="74"/>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6"/>
        <w:gridCol w:w="9072"/>
      </w:tblGrid>
      <w:tr w:rsidR="005860CA" w:rsidRPr="00D37319" w14:paraId="4E854AB1" w14:textId="77777777" w:rsidTr="00787121">
        <w:tc>
          <w:tcPr>
            <w:tcW w:w="856" w:type="dxa"/>
          </w:tcPr>
          <w:p w14:paraId="3331F731" w14:textId="77777777" w:rsidR="005860CA" w:rsidRPr="00D37319" w:rsidRDefault="005860CA" w:rsidP="00F81C34">
            <w:pPr>
              <w:rPr>
                <w:lang w:val="ru-RU"/>
              </w:rPr>
            </w:pPr>
            <w:r w:rsidRPr="00D37319">
              <w:rPr>
                <w:lang w:val="ru-RU"/>
              </w:rPr>
              <w:t>15.1</w:t>
            </w:r>
          </w:p>
        </w:tc>
        <w:tc>
          <w:tcPr>
            <w:tcW w:w="9072" w:type="dxa"/>
            <w:tcMar>
              <w:left w:w="57" w:type="dxa"/>
              <w:right w:w="57" w:type="dxa"/>
            </w:tcMar>
          </w:tcPr>
          <w:p w14:paraId="1EE4E72C" w14:textId="77777777" w:rsidR="005860CA" w:rsidRPr="00D37319" w:rsidRDefault="005860CA" w:rsidP="00F81C34">
            <w:pPr>
              <w:rPr>
                <w:lang w:val="ru-RU"/>
              </w:rPr>
            </w:pPr>
            <w:r w:rsidRPr="00D37319">
              <w:rPr>
                <w:lang w:val="ru-RU"/>
              </w:rPr>
              <w:t>Отсутствуют.</w:t>
            </w:r>
          </w:p>
        </w:tc>
      </w:tr>
    </w:tbl>
    <w:p w14:paraId="6A8F3B9E" w14:textId="4868D6E6" w:rsidR="005860CA" w:rsidRPr="00D37319" w:rsidRDefault="00787121" w:rsidP="00F81C34">
      <w:pPr>
        <w:pStyle w:val="Heading1"/>
        <w:rPr>
          <w:lang w:val="ru-RU"/>
        </w:rPr>
      </w:pPr>
      <w:bookmarkStart w:id="75" w:name="_Toc202514432"/>
      <w:bookmarkStart w:id="76" w:name="_Toc219794737"/>
      <w:r w:rsidRPr="00D37319">
        <w:rPr>
          <w:lang w:val="ru-RU"/>
        </w:rPr>
        <w:t>16</w:t>
      </w:r>
      <w:r w:rsidRPr="00D37319">
        <w:rPr>
          <w:lang w:val="ru-RU"/>
        </w:rPr>
        <w:tab/>
      </w:r>
      <w:r w:rsidR="005860CA" w:rsidRPr="00D37319">
        <w:rPr>
          <w:lang w:val="ru-RU"/>
        </w:rPr>
        <w:t>Рассмотрение проекта отчета о собрании</w:t>
      </w:r>
      <w:bookmarkEnd w:id="75"/>
      <w:bookmarkEnd w:id="76"/>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6"/>
        <w:gridCol w:w="9072"/>
      </w:tblGrid>
      <w:tr w:rsidR="005860CA" w:rsidRPr="00B679D4" w14:paraId="6B6264A9" w14:textId="77777777" w:rsidTr="00787121">
        <w:tc>
          <w:tcPr>
            <w:tcW w:w="856" w:type="dxa"/>
          </w:tcPr>
          <w:p w14:paraId="13EF1C01" w14:textId="77777777" w:rsidR="005860CA" w:rsidRPr="00D37319" w:rsidRDefault="005860CA" w:rsidP="00F81C34">
            <w:pPr>
              <w:rPr>
                <w:lang w:val="ru-RU"/>
              </w:rPr>
            </w:pPr>
            <w:r w:rsidRPr="00D37319">
              <w:rPr>
                <w:lang w:val="ru-RU"/>
              </w:rPr>
              <w:t>16.1</w:t>
            </w:r>
          </w:p>
        </w:tc>
        <w:tc>
          <w:tcPr>
            <w:tcW w:w="9072" w:type="dxa"/>
            <w:tcMar>
              <w:left w:w="57" w:type="dxa"/>
              <w:right w:w="57" w:type="dxa"/>
            </w:tcMar>
          </w:tcPr>
          <w:p w14:paraId="571212A7" w14:textId="5D162500" w:rsidR="005860CA" w:rsidRPr="00D37319" w:rsidRDefault="005860CA" w:rsidP="00F81C34">
            <w:pPr>
              <w:rPr>
                <w:lang w:val="ru-RU"/>
              </w:rPr>
            </w:pPr>
            <w:r w:rsidRPr="00D37319">
              <w:rPr>
                <w:lang w:val="ru-RU"/>
              </w:rPr>
              <w:t xml:space="preserve">Председатель объявил, что в соответствии с практикой, сложившейся на предыдущих собраниях КГСЭ, проект отчета о собрании в Документе </w:t>
            </w:r>
            <w:hyperlink r:id="rId131" w:history="1">
              <w:r w:rsidRPr="00D37319">
                <w:rPr>
                  <w:rStyle w:val="Hyperlink"/>
                  <w:lang w:val="ru-RU"/>
                </w:rPr>
                <w:t>TD</w:t>
              </w:r>
              <w:r w:rsidR="00F81C34" w:rsidRPr="00D37319">
                <w:rPr>
                  <w:rStyle w:val="Hyperlink"/>
                  <w:lang w:val="ru-RU"/>
                </w:rPr>
                <w:t>/</w:t>
              </w:r>
              <w:r w:rsidRPr="00D37319">
                <w:rPr>
                  <w:rStyle w:val="Hyperlink"/>
                  <w:lang w:val="ru-RU"/>
                </w:rPr>
                <w:t>4R1</w:t>
              </w:r>
            </w:hyperlink>
            <w:r w:rsidRPr="00D37319">
              <w:rPr>
                <w:lang w:val="ru-RU"/>
              </w:rPr>
              <w:t xml:space="preserve"> (настоящий временный документ) будет подготовлен в надлежащий срок и открыт для рассмотрения и представления замечаний в течение двух недель.</w:t>
            </w:r>
            <w:hyperlink r:id="rId132" w:history="1"/>
          </w:p>
        </w:tc>
      </w:tr>
    </w:tbl>
    <w:p w14:paraId="38BC98FD" w14:textId="238EE8F0" w:rsidR="005860CA" w:rsidRPr="00D37319" w:rsidRDefault="00787121" w:rsidP="00F81C34">
      <w:pPr>
        <w:pStyle w:val="Heading1"/>
        <w:rPr>
          <w:lang w:val="ru-RU"/>
        </w:rPr>
      </w:pPr>
      <w:bookmarkStart w:id="77" w:name="_Toc202514433"/>
      <w:bookmarkStart w:id="78" w:name="_Toc219794738"/>
      <w:r w:rsidRPr="00D37319">
        <w:rPr>
          <w:lang w:val="ru-RU"/>
        </w:rPr>
        <w:t>17</w:t>
      </w:r>
      <w:r w:rsidRPr="00D37319">
        <w:rPr>
          <w:lang w:val="ru-RU"/>
        </w:rPr>
        <w:tab/>
      </w:r>
      <w:r w:rsidR="005860CA" w:rsidRPr="00D37319">
        <w:rPr>
          <w:lang w:val="ru-RU"/>
        </w:rPr>
        <w:t>Закрытие собрания</w:t>
      </w:r>
      <w:bookmarkEnd w:id="77"/>
      <w:bookmarkEnd w:id="78"/>
    </w:p>
    <w:tbl>
      <w:tblPr>
        <w:tblStyle w:val="TableGrid"/>
        <w:tblW w:w="992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6"/>
        <w:gridCol w:w="9072"/>
      </w:tblGrid>
      <w:tr w:rsidR="005860CA" w:rsidRPr="00B679D4" w14:paraId="20C5F20D" w14:textId="77777777" w:rsidTr="00787121">
        <w:tc>
          <w:tcPr>
            <w:tcW w:w="856" w:type="dxa"/>
          </w:tcPr>
          <w:p w14:paraId="3645E379" w14:textId="77777777" w:rsidR="005860CA" w:rsidRPr="00D37319" w:rsidRDefault="005860CA" w:rsidP="00F81C34">
            <w:pPr>
              <w:rPr>
                <w:lang w:val="ru-RU"/>
              </w:rPr>
            </w:pPr>
            <w:r w:rsidRPr="00D37319">
              <w:rPr>
                <w:lang w:val="ru-RU"/>
              </w:rPr>
              <w:t>17.1</w:t>
            </w:r>
          </w:p>
        </w:tc>
        <w:tc>
          <w:tcPr>
            <w:tcW w:w="9072" w:type="dxa"/>
            <w:tcMar>
              <w:left w:w="57" w:type="dxa"/>
              <w:right w:w="57" w:type="dxa"/>
            </w:tcMar>
          </w:tcPr>
          <w:p w14:paraId="32347053" w14:textId="77777777" w:rsidR="005860CA" w:rsidRPr="00D37319" w:rsidRDefault="005860CA" w:rsidP="00F81C34">
            <w:pPr>
              <w:rPr>
                <w:lang w:val="ru-RU"/>
              </w:rPr>
            </w:pPr>
            <w:r w:rsidRPr="00D37319">
              <w:rPr>
                <w:lang w:val="ru-RU"/>
              </w:rPr>
              <w:t>Директор БСЭ выступил с заключительным словом.</w:t>
            </w:r>
          </w:p>
        </w:tc>
      </w:tr>
      <w:tr w:rsidR="005860CA" w:rsidRPr="00B679D4" w14:paraId="3C1A5812" w14:textId="77777777" w:rsidTr="00787121">
        <w:tc>
          <w:tcPr>
            <w:tcW w:w="856" w:type="dxa"/>
          </w:tcPr>
          <w:p w14:paraId="64E3A4A7" w14:textId="77777777" w:rsidR="005860CA" w:rsidRPr="00D37319" w:rsidRDefault="005860CA" w:rsidP="00F81C34">
            <w:pPr>
              <w:rPr>
                <w:lang w:val="ru-RU"/>
              </w:rPr>
            </w:pPr>
            <w:r w:rsidRPr="00D37319">
              <w:rPr>
                <w:lang w:val="ru-RU"/>
              </w:rPr>
              <w:t>17.2</w:t>
            </w:r>
          </w:p>
        </w:tc>
        <w:tc>
          <w:tcPr>
            <w:tcW w:w="9072" w:type="dxa"/>
            <w:tcMar>
              <w:left w:w="57" w:type="dxa"/>
              <w:right w:w="57" w:type="dxa"/>
            </w:tcMar>
          </w:tcPr>
          <w:p w14:paraId="0C3082E6" w14:textId="77777777" w:rsidR="005860CA" w:rsidRPr="00D37319" w:rsidRDefault="005860CA" w:rsidP="00F81C34">
            <w:pPr>
              <w:rPr>
                <w:rFonts w:eastAsia="Times New Roman"/>
                <w:color w:val="000000" w:themeColor="text1"/>
                <w:lang w:val="ru-RU"/>
              </w:rPr>
            </w:pPr>
            <w:r w:rsidRPr="00D37319">
              <w:rPr>
                <w:lang w:val="ru-RU"/>
              </w:rPr>
              <w:t>Председатель КГСЭ выступил с заключительным словом.</w:t>
            </w:r>
          </w:p>
        </w:tc>
      </w:tr>
      <w:tr w:rsidR="005860CA" w:rsidRPr="00B679D4" w14:paraId="0CA541AE" w14:textId="77777777" w:rsidTr="00787121">
        <w:tc>
          <w:tcPr>
            <w:tcW w:w="856" w:type="dxa"/>
          </w:tcPr>
          <w:p w14:paraId="59B16BF3" w14:textId="77777777" w:rsidR="005860CA" w:rsidRPr="00D37319" w:rsidRDefault="005860CA" w:rsidP="00F81C34">
            <w:pPr>
              <w:rPr>
                <w:lang w:val="ru-RU"/>
              </w:rPr>
            </w:pPr>
            <w:r w:rsidRPr="00D37319">
              <w:rPr>
                <w:lang w:val="ru-RU"/>
              </w:rPr>
              <w:t>17.3</w:t>
            </w:r>
          </w:p>
        </w:tc>
        <w:tc>
          <w:tcPr>
            <w:tcW w:w="9072" w:type="dxa"/>
            <w:tcMar>
              <w:left w:w="57" w:type="dxa"/>
              <w:right w:w="57" w:type="dxa"/>
            </w:tcMar>
          </w:tcPr>
          <w:p w14:paraId="06873913" w14:textId="77777777" w:rsidR="005860CA" w:rsidRPr="00D37319" w:rsidRDefault="005860CA" w:rsidP="00F81C34">
            <w:pPr>
              <w:rPr>
                <w:lang w:val="ru-RU"/>
              </w:rPr>
            </w:pPr>
            <w:r w:rsidRPr="00D37319">
              <w:rPr>
                <w:lang w:val="ru-RU"/>
              </w:rPr>
              <w:t>Собрание КГСЭ было объявлено закрытым 30 мая 2025 года в 11 час. 12 мин. по женевскому времени.</w:t>
            </w:r>
          </w:p>
        </w:tc>
      </w:tr>
    </w:tbl>
    <w:p w14:paraId="3AD57765" w14:textId="75F1D484" w:rsidR="005860CA" w:rsidRPr="00D37319" w:rsidRDefault="005860CA" w:rsidP="005860CA">
      <w:pPr>
        <w:rPr>
          <w:rFonts w:eastAsia="MS Mincho"/>
          <w:lang w:val="ru-RU"/>
        </w:rPr>
      </w:pPr>
      <w:bookmarkStart w:id="79" w:name="_Annex_A_TSAG"/>
      <w:bookmarkStart w:id="80" w:name="_Annex_A_Summary_1"/>
      <w:bookmarkEnd w:id="79"/>
      <w:bookmarkEnd w:id="80"/>
      <w:r w:rsidRPr="00D37319">
        <w:rPr>
          <w:rFonts w:eastAsia="MS Mincho"/>
          <w:lang w:val="ru-RU"/>
        </w:rPr>
        <w:br w:type="page"/>
      </w:r>
    </w:p>
    <w:p w14:paraId="33F38F9D" w14:textId="3DE93142" w:rsidR="00FE2FCB" w:rsidRPr="00D37319" w:rsidRDefault="005860CA" w:rsidP="00FE2FCB">
      <w:pPr>
        <w:pStyle w:val="AnnexNo"/>
        <w:rPr>
          <w:lang w:val="ru-RU"/>
        </w:rPr>
      </w:pPr>
      <w:bookmarkStart w:id="81" w:name="_Toc219794739"/>
      <w:bookmarkStart w:id="82" w:name="_Toc202514434"/>
      <w:r w:rsidRPr="00D37319">
        <w:rPr>
          <w:lang w:val="ru-RU"/>
        </w:rPr>
        <w:lastRenderedPageBreak/>
        <w:t>Приложение A</w:t>
      </w:r>
      <w:bookmarkEnd w:id="81"/>
    </w:p>
    <w:p w14:paraId="2A522699" w14:textId="23634FA7" w:rsidR="005860CA" w:rsidRPr="00D37319" w:rsidRDefault="005860CA" w:rsidP="00FE2FCB">
      <w:pPr>
        <w:pStyle w:val="Annextitle0"/>
        <w:rPr>
          <w:lang w:val="ru-RU"/>
        </w:rPr>
      </w:pPr>
      <w:bookmarkStart w:id="83" w:name="_Toc219794740"/>
      <w:r w:rsidRPr="00D37319">
        <w:rPr>
          <w:lang w:val="ru-RU"/>
        </w:rPr>
        <w:t xml:space="preserve">Решения по Рекомендациям, Добавлениям и другим согласованным текстам </w:t>
      </w:r>
      <w:r w:rsidRPr="00D37319">
        <w:rPr>
          <w:lang w:val="ru-RU"/>
        </w:rPr>
        <w:br/>
        <w:t>(КГСЭ, май 2025 г.)</w:t>
      </w:r>
      <w:bookmarkEnd w:id="82"/>
      <w:bookmarkEnd w:id="83"/>
    </w:p>
    <w:p w14:paraId="7FB0135D" w14:textId="77777777" w:rsidR="005860CA" w:rsidRPr="00D37319" w:rsidRDefault="005860CA" w:rsidP="0007036A">
      <w:pPr>
        <w:pStyle w:val="Headingb"/>
        <w:spacing w:before="360" w:after="120"/>
        <w:rPr>
          <w:rFonts w:eastAsia="MS Mincho"/>
          <w:szCs w:val="24"/>
          <w:lang w:val="ru-RU"/>
        </w:rPr>
      </w:pPr>
      <w:r w:rsidRPr="00D37319">
        <w:rPr>
          <w:bCs/>
          <w:lang w:val="ru-RU"/>
        </w:rPr>
        <w:t>Согласование</w:t>
      </w:r>
    </w:p>
    <w:tbl>
      <w:tblPr>
        <w:tblStyle w:val="TableGrid"/>
        <w:tblW w:w="5000" w:type="pct"/>
        <w:jc w:val="center"/>
        <w:tblLayout w:type="fixed"/>
        <w:tblLook w:val="04A0" w:firstRow="1" w:lastRow="0" w:firstColumn="1" w:lastColumn="0" w:noHBand="0" w:noVBand="1"/>
      </w:tblPr>
      <w:tblGrid>
        <w:gridCol w:w="1980"/>
        <w:gridCol w:w="1051"/>
        <w:gridCol w:w="5186"/>
        <w:gridCol w:w="1412"/>
      </w:tblGrid>
      <w:tr w:rsidR="005860CA" w:rsidRPr="00D37319" w14:paraId="0093AB5A" w14:textId="77777777" w:rsidTr="00FE2FCB">
        <w:trPr>
          <w:tblHeader/>
          <w:jc w:val="center"/>
        </w:trPr>
        <w:tc>
          <w:tcPr>
            <w:tcW w:w="1028" w:type="pct"/>
          </w:tcPr>
          <w:p w14:paraId="20E3C36F" w14:textId="77777777" w:rsidR="005860CA" w:rsidRPr="00D37319" w:rsidRDefault="005860CA" w:rsidP="00521EF5">
            <w:pPr>
              <w:pStyle w:val="Tablehead"/>
              <w:rPr>
                <w:lang w:val="ru-RU"/>
              </w:rPr>
            </w:pPr>
            <w:r w:rsidRPr="00D37319">
              <w:rPr>
                <w:bCs/>
                <w:color w:val="000000"/>
                <w:lang w:val="ru-RU"/>
              </w:rPr>
              <w:t>Документ</w:t>
            </w:r>
          </w:p>
        </w:tc>
        <w:tc>
          <w:tcPr>
            <w:tcW w:w="546" w:type="pct"/>
          </w:tcPr>
          <w:p w14:paraId="5CCD3B7C" w14:textId="77777777" w:rsidR="005860CA" w:rsidRPr="00D37319" w:rsidRDefault="005860CA" w:rsidP="00521EF5">
            <w:pPr>
              <w:pStyle w:val="Tablehead"/>
              <w:rPr>
                <w:lang w:val="ru-RU"/>
              </w:rPr>
            </w:pPr>
            <w:r w:rsidRPr="00D37319">
              <w:rPr>
                <w:bCs/>
                <w:color w:val="000000"/>
                <w:lang w:val="ru-RU"/>
              </w:rPr>
              <w:t>Статус</w:t>
            </w:r>
          </w:p>
        </w:tc>
        <w:tc>
          <w:tcPr>
            <w:tcW w:w="2693" w:type="pct"/>
          </w:tcPr>
          <w:p w14:paraId="486FECCC" w14:textId="77777777" w:rsidR="005860CA" w:rsidRPr="00D37319" w:rsidRDefault="005860CA" w:rsidP="00521EF5">
            <w:pPr>
              <w:pStyle w:val="Tablehead"/>
              <w:rPr>
                <w:lang w:val="ru-RU"/>
              </w:rPr>
            </w:pPr>
            <w:r w:rsidRPr="00D37319">
              <w:rPr>
                <w:bCs/>
                <w:color w:val="000000"/>
                <w:lang w:val="ru-RU"/>
              </w:rPr>
              <w:t>Название</w:t>
            </w:r>
          </w:p>
        </w:tc>
        <w:tc>
          <w:tcPr>
            <w:tcW w:w="733" w:type="pct"/>
          </w:tcPr>
          <w:p w14:paraId="08DC2568" w14:textId="77777777" w:rsidR="005860CA" w:rsidRPr="00D37319" w:rsidRDefault="005860CA" w:rsidP="00521EF5">
            <w:pPr>
              <w:pStyle w:val="Tablehead"/>
              <w:rPr>
                <w:lang w:val="ru-RU"/>
              </w:rPr>
            </w:pPr>
            <w:r w:rsidRPr="00D37319">
              <w:rPr>
                <w:bCs/>
                <w:color w:val="000000"/>
                <w:lang w:val="ru-RU"/>
              </w:rPr>
              <w:t>№</w:t>
            </w:r>
          </w:p>
        </w:tc>
      </w:tr>
      <w:tr w:rsidR="005860CA" w:rsidRPr="00D37319" w14:paraId="5E5B22FF" w14:textId="77777777" w:rsidTr="00FE2FCB">
        <w:trPr>
          <w:jc w:val="center"/>
        </w:trPr>
        <w:tc>
          <w:tcPr>
            <w:tcW w:w="1028" w:type="pct"/>
          </w:tcPr>
          <w:p w14:paraId="3C214163" w14:textId="77777777" w:rsidR="005860CA" w:rsidRPr="00D37319" w:rsidRDefault="005860CA" w:rsidP="00FE2FCB">
            <w:pPr>
              <w:pStyle w:val="Tabletext"/>
              <w:rPr>
                <w:lang w:val="ru-RU"/>
              </w:rPr>
            </w:pPr>
            <w:r w:rsidRPr="00D37319">
              <w:rPr>
                <w:lang w:val="ru-RU"/>
              </w:rPr>
              <w:t>A.18 (2-е издание)</w:t>
            </w:r>
          </w:p>
        </w:tc>
        <w:tc>
          <w:tcPr>
            <w:tcW w:w="546" w:type="pct"/>
          </w:tcPr>
          <w:p w14:paraId="62D63474" w14:textId="77777777" w:rsidR="005860CA" w:rsidRPr="00D37319" w:rsidRDefault="005860CA" w:rsidP="00FE2FCB">
            <w:pPr>
              <w:pStyle w:val="Tabletext"/>
              <w:jc w:val="center"/>
              <w:rPr>
                <w:lang w:val="ru-RU"/>
              </w:rPr>
            </w:pPr>
            <w:r w:rsidRPr="00D37319">
              <w:rPr>
                <w:lang w:val="ru-RU"/>
              </w:rPr>
              <w:t>Новая</w:t>
            </w:r>
          </w:p>
        </w:tc>
        <w:tc>
          <w:tcPr>
            <w:tcW w:w="2693" w:type="pct"/>
          </w:tcPr>
          <w:p w14:paraId="4EA72201" w14:textId="77777777" w:rsidR="005860CA" w:rsidRPr="00D37319" w:rsidRDefault="005860CA" w:rsidP="00FE2FCB">
            <w:pPr>
              <w:pStyle w:val="Tabletext"/>
              <w:rPr>
                <w:lang w:val="ru-RU"/>
              </w:rPr>
            </w:pPr>
            <w:r w:rsidRPr="00D37319">
              <w:rPr>
                <w:lang w:val="ru-RU"/>
              </w:rPr>
              <w:t>"Группы по совместной координационной деятельности: создание и рабочие процедуры", Дополнение I "Руководящие принципы проведения периодического анализа работы JCA"</w:t>
            </w:r>
          </w:p>
        </w:tc>
        <w:tc>
          <w:tcPr>
            <w:tcW w:w="733" w:type="pct"/>
          </w:tcPr>
          <w:p w14:paraId="7CD04E5C" w14:textId="29FB544D" w:rsidR="005860CA" w:rsidRPr="00D37319" w:rsidRDefault="00F35D31" w:rsidP="00FE2FCB">
            <w:pPr>
              <w:pStyle w:val="Tabletext"/>
              <w:jc w:val="center"/>
              <w:rPr>
                <w:lang w:val="ru-RU"/>
              </w:rPr>
            </w:pPr>
            <w:hyperlink r:id="rId133" w:history="1">
              <w:r w:rsidRPr="00152B9F">
                <w:rPr>
                  <w:rStyle w:val="Hyperlink"/>
                </w:rPr>
                <w:t>TD</w:t>
              </w:r>
              <w:r>
                <w:rPr>
                  <w:rStyle w:val="Hyperlink"/>
                  <w:lang w:val="ru-RU"/>
                </w:rPr>
                <w:t>/</w:t>
              </w:r>
              <w:r w:rsidRPr="00152B9F">
                <w:rPr>
                  <w:rStyle w:val="Hyperlink"/>
                </w:rPr>
                <w:t>141R2</w:t>
              </w:r>
            </w:hyperlink>
          </w:p>
        </w:tc>
      </w:tr>
    </w:tbl>
    <w:p w14:paraId="4C7A1E94" w14:textId="77777777" w:rsidR="005860CA" w:rsidRPr="00D37319" w:rsidRDefault="005860CA" w:rsidP="00FE2FCB">
      <w:pPr>
        <w:pStyle w:val="Note"/>
        <w:spacing w:before="240"/>
        <w:rPr>
          <w:lang w:val="ru-RU"/>
        </w:rPr>
      </w:pPr>
      <w:r w:rsidRPr="00D37319">
        <w:rPr>
          <w:lang w:val="ru-RU"/>
        </w:rPr>
        <w:t>ПРИМЕЧАНИЕ. – В соответствии с Резолюцией 22 ВАСЭ-24 КГСЭ согласовала внесение следующего изменения в Приложение С к Резолюции 2:</w:t>
      </w:r>
    </w:p>
    <w:p w14:paraId="03F3F2DB" w14:textId="77777777" w:rsidR="005860CA" w:rsidRPr="00D37319" w:rsidRDefault="005860CA" w:rsidP="005860CA">
      <w:pPr>
        <w:pStyle w:val="Note"/>
        <w:rPr>
          <w:lang w:val="ru-RU"/>
        </w:rPr>
      </w:pPr>
      <w:r w:rsidRPr="00D37319">
        <w:rPr>
          <w:lang w:val="ru-RU"/>
        </w:rPr>
        <w:t>–</w:t>
      </w:r>
      <w:r w:rsidRPr="00D37319">
        <w:rPr>
          <w:lang w:val="ru-RU"/>
        </w:rPr>
        <w:tab/>
        <w:t>Передать Рекомендацию МСЭ-Т F.742.3 в ведение ИК20 МСЭ-Т вместо ИК21 МСЭ-Т.</w:t>
      </w:r>
    </w:p>
    <w:p w14:paraId="7BAB7EEB" w14:textId="77777777" w:rsidR="005860CA" w:rsidRPr="00D37319" w:rsidRDefault="005860CA" w:rsidP="005860CA">
      <w:pPr>
        <w:rPr>
          <w:lang w:val="ru-RU"/>
        </w:rPr>
      </w:pPr>
      <w:r w:rsidRPr="00D37319">
        <w:rPr>
          <w:lang w:val="ru-RU"/>
        </w:rPr>
        <w:br w:type="page"/>
      </w:r>
    </w:p>
    <w:p w14:paraId="33698E12" w14:textId="77777777" w:rsidR="00FE2FCB" w:rsidRPr="00D37319" w:rsidRDefault="005860CA" w:rsidP="00FE2FCB">
      <w:pPr>
        <w:pStyle w:val="AnnexNo"/>
        <w:rPr>
          <w:lang w:val="ru-RU"/>
        </w:rPr>
      </w:pPr>
      <w:bookmarkStart w:id="84" w:name="_Toc219794741"/>
      <w:bookmarkStart w:id="85" w:name="_Toc202514435"/>
      <w:r w:rsidRPr="00D37319">
        <w:rPr>
          <w:lang w:val="ru-RU"/>
        </w:rPr>
        <w:lastRenderedPageBreak/>
        <w:t>Приложение B</w:t>
      </w:r>
      <w:bookmarkEnd w:id="84"/>
    </w:p>
    <w:p w14:paraId="7D30E5D1" w14:textId="12C77D9E" w:rsidR="005860CA" w:rsidRPr="00D37319" w:rsidRDefault="005860CA" w:rsidP="00FE2FCB">
      <w:pPr>
        <w:pStyle w:val="Annextitle0"/>
        <w:rPr>
          <w:lang w:val="ru-RU"/>
        </w:rPr>
      </w:pPr>
      <w:bookmarkStart w:id="86" w:name="_Toc219794742"/>
      <w:r w:rsidRPr="00D37319">
        <w:rPr>
          <w:lang w:val="ru-RU"/>
        </w:rPr>
        <w:t>Круг ведения рабочих групп и групп Докладчиков КГСЭ</w:t>
      </w:r>
      <w:bookmarkEnd w:id="85"/>
      <w:bookmarkEnd w:id="86"/>
    </w:p>
    <w:p w14:paraId="4F02CCC4" w14:textId="77777777" w:rsidR="005860CA" w:rsidRPr="00D37319" w:rsidRDefault="005860CA" w:rsidP="0007036A">
      <w:pPr>
        <w:pStyle w:val="Normalaftertitle"/>
        <w:spacing w:before="480"/>
        <w:rPr>
          <w:lang w:val="ru-RU"/>
        </w:rPr>
      </w:pPr>
      <w:r w:rsidRPr="00D37319">
        <w:rPr>
          <w:lang w:val="ru-RU"/>
        </w:rPr>
        <w:t>В настоящем Приложении подробно изложен круг ведения всех рабочих групп и групп Докладчиков КГСЭ. Таблица 1 содержит информацию о предлагаемой передаче Резолюций, Мнения и Действий ВАСЭ в ведение рабочих групп и групп Докладчиков КГСЭ в общем виде.</w:t>
      </w:r>
    </w:p>
    <w:p w14:paraId="39766AD9" w14:textId="1F3CBEBA" w:rsidR="005860CA" w:rsidRPr="00D37319" w:rsidRDefault="005860CA" w:rsidP="005860CA">
      <w:pPr>
        <w:pStyle w:val="TableNotitle"/>
        <w:rPr>
          <w:lang w:val="ru-RU"/>
        </w:rPr>
      </w:pPr>
      <w:bookmarkStart w:id="87" w:name="_Toc199953801"/>
      <w:r w:rsidRPr="00D37319">
        <w:rPr>
          <w:bCs/>
          <w:lang w:val="ru-RU"/>
        </w:rPr>
        <w:t xml:space="preserve">Таблица 1 </w:t>
      </w:r>
      <w:r w:rsidR="00596D05" w:rsidRPr="00D37319">
        <w:rPr>
          <w:bCs/>
          <w:lang w:val="ru-RU"/>
        </w:rPr>
        <w:t xml:space="preserve">− </w:t>
      </w:r>
      <w:r w:rsidRPr="00D37319">
        <w:rPr>
          <w:bCs/>
          <w:lang w:val="ru-RU"/>
        </w:rPr>
        <w:t>Распределение Резолюций, Мнения и Действий ВАСЭ по рабочим группам и</w:t>
      </w:r>
      <w:r w:rsidR="00596D05" w:rsidRPr="00D37319">
        <w:rPr>
          <w:bCs/>
          <w:lang w:val="ru-RU"/>
        </w:rPr>
        <w:t> </w:t>
      </w:r>
      <w:r w:rsidRPr="00D37319">
        <w:rPr>
          <w:bCs/>
          <w:lang w:val="ru-RU"/>
        </w:rPr>
        <w:t>группам Докладчиков КГСЭ</w:t>
      </w:r>
      <w:bookmarkEnd w:id="87"/>
    </w:p>
    <w:tbl>
      <w:tblPr>
        <w:tblStyle w:val="TableGrid"/>
        <w:tblW w:w="5000" w:type="pct"/>
        <w:jc w:val="center"/>
        <w:tblLayout w:type="fixed"/>
        <w:tblLook w:val="04A0" w:firstRow="1" w:lastRow="0" w:firstColumn="1" w:lastColumn="0" w:noHBand="0" w:noVBand="1"/>
      </w:tblPr>
      <w:tblGrid>
        <w:gridCol w:w="846"/>
        <w:gridCol w:w="3544"/>
        <w:gridCol w:w="5239"/>
      </w:tblGrid>
      <w:tr w:rsidR="005860CA" w:rsidRPr="00D37319" w14:paraId="5DDBFA0E" w14:textId="77777777" w:rsidTr="00596D05">
        <w:trPr>
          <w:tblHeader/>
          <w:jc w:val="center"/>
        </w:trPr>
        <w:tc>
          <w:tcPr>
            <w:tcW w:w="846" w:type="dxa"/>
            <w:hideMark/>
          </w:tcPr>
          <w:p w14:paraId="0EEDD30A" w14:textId="77777777" w:rsidR="005860CA" w:rsidRPr="00D37319" w:rsidRDefault="005860CA" w:rsidP="00F35D31">
            <w:pPr>
              <w:pStyle w:val="Tablehead"/>
              <w:rPr>
                <w:rStyle w:val="Tablefreq"/>
                <w:b/>
                <w:bCs/>
                <w:lang w:val="ru-RU"/>
              </w:rPr>
            </w:pPr>
            <w:r w:rsidRPr="00D37319">
              <w:rPr>
                <w:rStyle w:val="Tablefreq"/>
                <w:b/>
                <w:bCs/>
                <w:lang w:val="ru-RU"/>
              </w:rPr>
              <w:t>РГ</w:t>
            </w:r>
          </w:p>
        </w:tc>
        <w:tc>
          <w:tcPr>
            <w:tcW w:w="3544" w:type="dxa"/>
            <w:hideMark/>
          </w:tcPr>
          <w:p w14:paraId="54C5CFB1" w14:textId="77777777" w:rsidR="005860CA" w:rsidRPr="00D37319" w:rsidRDefault="005860CA" w:rsidP="00521EF5">
            <w:pPr>
              <w:pStyle w:val="Tablehead"/>
              <w:rPr>
                <w:rStyle w:val="Tablefreq"/>
                <w:b/>
                <w:bCs/>
                <w:lang w:val="ru-RU"/>
              </w:rPr>
            </w:pPr>
            <w:r w:rsidRPr="00D37319">
              <w:rPr>
                <w:rStyle w:val="Tablefreq"/>
                <w:b/>
                <w:bCs/>
                <w:lang w:val="ru-RU"/>
              </w:rPr>
              <w:t>ГД</w:t>
            </w:r>
          </w:p>
        </w:tc>
        <w:tc>
          <w:tcPr>
            <w:tcW w:w="5239" w:type="dxa"/>
            <w:hideMark/>
          </w:tcPr>
          <w:p w14:paraId="43BDA7D2" w14:textId="77777777" w:rsidR="005860CA" w:rsidRPr="00D37319" w:rsidRDefault="005860CA" w:rsidP="00521EF5">
            <w:pPr>
              <w:pStyle w:val="Tablehead"/>
              <w:rPr>
                <w:rStyle w:val="Tablefreq"/>
                <w:b/>
                <w:bCs/>
                <w:lang w:val="ru-RU"/>
              </w:rPr>
            </w:pPr>
            <w:r w:rsidRPr="00D37319">
              <w:rPr>
                <w:rStyle w:val="Tablefreq"/>
                <w:b/>
                <w:bCs/>
                <w:lang w:val="ru-RU"/>
              </w:rPr>
              <w:t>Резолюции, Мнение, Действия</w:t>
            </w:r>
          </w:p>
        </w:tc>
      </w:tr>
      <w:tr w:rsidR="005860CA" w:rsidRPr="00B679D4" w14:paraId="2BCBCA23" w14:textId="77777777" w:rsidTr="00596D05">
        <w:trPr>
          <w:jc w:val="center"/>
        </w:trPr>
        <w:tc>
          <w:tcPr>
            <w:tcW w:w="846" w:type="dxa"/>
            <w:vMerge w:val="restart"/>
            <w:hideMark/>
          </w:tcPr>
          <w:p w14:paraId="5B14D1F6" w14:textId="77777777" w:rsidR="005860CA" w:rsidRPr="00D37319" w:rsidRDefault="005860CA" w:rsidP="00F35D31">
            <w:pPr>
              <w:pStyle w:val="Tabletext"/>
              <w:jc w:val="center"/>
              <w:rPr>
                <w:lang w:val="ru-RU"/>
              </w:rPr>
            </w:pPr>
            <w:r w:rsidRPr="00D37319">
              <w:rPr>
                <w:lang w:val="ru-RU"/>
              </w:rPr>
              <w:t>РГ1</w:t>
            </w:r>
          </w:p>
        </w:tc>
        <w:tc>
          <w:tcPr>
            <w:tcW w:w="3544" w:type="dxa"/>
            <w:hideMark/>
          </w:tcPr>
          <w:p w14:paraId="48C7B344" w14:textId="77777777" w:rsidR="005860CA" w:rsidRPr="00D37319" w:rsidRDefault="005860CA" w:rsidP="00596D05">
            <w:pPr>
              <w:pStyle w:val="Tabletext"/>
              <w:rPr>
                <w:lang w:val="ru-RU"/>
              </w:rPr>
            </w:pPr>
            <w:r w:rsidRPr="00D37319">
              <w:rPr>
                <w:lang w:val="ru-RU"/>
              </w:rPr>
              <w:t>Группа Докладчика по методам работы (ГД-WM)</w:t>
            </w:r>
          </w:p>
        </w:tc>
        <w:tc>
          <w:tcPr>
            <w:tcW w:w="5239" w:type="dxa"/>
            <w:hideMark/>
          </w:tcPr>
          <w:p w14:paraId="30351CEF" w14:textId="72594033" w:rsidR="005860CA" w:rsidRPr="00D37319" w:rsidRDefault="00596D05" w:rsidP="00596D05">
            <w:pPr>
              <w:pStyle w:val="Tabletext"/>
              <w:rPr>
                <w:lang w:val="ru-RU"/>
              </w:rPr>
            </w:pPr>
            <w:r w:rsidRPr="00D37319">
              <w:rPr>
                <w:lang w:val="ru-RU"/>
              </w:rPr>
              <w:t>−</w:t>
            </w:r>
            <w:r w:rsidRPr="00D37319">
              <w:rPr>
                <w:lang w:val="ru-RU"/>
              </w:rPr>
              <w:tab/>
            </w:r>
            <w:r w:rsidR="005860CA" w:rsidRPr="00D37319">
              <w:rPr>
                <w:lang w:val="ru-RU"/>
              </w:rPr>
              <w:t>Резолюции 1, 22, 31, 32, 40, 54, 67, 70, 75, 83, 87</w:t>
            </w:r>
          </w:p>
          <w:p w14:paraId="00A3BF84" w14:textId="0B187955" w:rsidR="005860CA" w:rsidRPr="00D37319" w:rsidRDefault="00596D05" w:rsidP="00596D05">
            <w:pPr>
              <w:pStyle w:val="Tabletext"/>
              <w:rPr>
                <w:lang w:val="ru-RU"/>
              </w:rPr>
            </w:pPr>
            <w:r w:rsidRPr="00D37319">
              <w:rPr>
                <w:lang w:val="ru-RU"/>
              </w:rPr>
              <w:t>−</w:t>
            </w:r>
            <w:r w:rsidRPr="00D37319">
              <w:rPr>
                <w:lang w:val="ru-RU"/>
              </w:rPr>
              <w:tab/>
            </w:r>
            <w:r w:rsidR="005860CA" w:rsidRPr="00D37319">
              <w:rPr>
                <w:lang w:val="ru-RU"/>
              </w:rPr>
              <w:t>Действие 1 ВАСЭ-24</w:t>
            </w:r>
          </w:p>
          <w:p w14:paraId="24F6D165" w14:textId="281254F1" w:rsidR="005860CA" w:rsidRPr="00D37319" w:rsidRDefault="00596D05" w:rsidP="00596D05">
            <w:pPr>
              <w:pStyle w:val="Tabletext"/>
              <w:ind w:left="284" w:hanging="284"/>
              <w:rPr>
                <w:lang w:val="ru-RU"/>
              </w:rPr>
            </w:pPr>
            <w:r w:rsidRPr="00D37319">
              <w:rPr>
                <w:lang w:val="ru-RU"/>
              </w:rPr>
              <w:t>−</w:t>
            </w:r>
            <w:r w:rsidRPr="00D37319">
              <w:rPr>
                <w:lang w:val="ru-RU"/>
              </w:rPr>
              <w:tab/>
            </w:r>
            <w:r w:rsidR="005860CA" w:rsidRPr="00D37319">
              <w:rPr>
                <w:lang w:val="ru-RU"/>
              </w:rPr>
              <w:t>(Рекомендации и Добавления МСЭ-Т серии А, за исключением Добавления 7 к Рекомендациям серии А)</w:t>
            </w:r>
          </w:p>
        </w:tc>
      </w:tr>
      <w:tr w:rsidR="005860CA" w:rsidRPr="00B679D4" w14:paraId="08D7CBDA" w14:textId="77777777" w:rsidTr="00596D05">
        <w:trPr>
          <w:jc w:val="center"/>
        </w:trPr>
        <w:tc>
          <w:tcPr>
            <w:tcW w:w="846" w:type="dxa"/>
            <w:vMerge/>
          </w:tcPr>
          <w:p w14:paraId="441679C4" w14:textId="77777777" w:rsidR="005860CA" w:rsidRPr="00D37319" w:rsidRDefault="005860CA" w:rsidP="00F35D31">
            <w:pPr>
              <w:pStyle w:val="Tabletext"/>
              <w:jc w:val="center"/>
              <w:rPr>
                <w:lang w:val="ru-RU"/>
              </w:rPr>
            </w:pPr>
          </w:p>
        </w:tc>
        <w:tc>
          <w:tcPr>
            <w:tcW w:w="3544" w:type="dxa"/>
          </w:tcPr>
          <w:p w14:paraId="2D4A3C9E" w14:textId="77777777" w:rsidR="005860CA" w:rsidRPr="00D37319" w:rsidRDefault="005860CA" w:rsidP="00596D05">
            <w:pPr>
              <w:pStyle w:val="Tabletext"/>
              <w:rPr>
                <w:lang w:val="ru-RU"/>
              </w:rPr>
            </w:pPr>
            <w:r w:rsidRPr="00D37319">
              <w:rPr>
                <w:lang w:val="ru-RU"/>
              </w:rPr>
              <w:t>Группа Докладчика по участию отрасли, стратегическому и оперативному планированию (ГД-IES)</w:t>
            </w:r>
          </w:p>
        </w:tc>
        <w:tc>
          <w:tcPr>
            <w:tcW w:w="5239" w:type="dxa"/>
          </w:tcPr>
          <w:p w14:paraId="1404447B" w14:textId="08B835C7" w:rsidR="005860CA" w:rsidRPr="00D37319" w:rsidRDefault="00596D05" w:rsidP="00596D05">
            <w:pPr>
              <w:pStyle w:val="Tabletext"/>
              <w:ind w:left="284" w:hanging="284"/>
              <w:rPr>
                <w:lang w:val="ru-RU"/>
              </w:rPr>
            </w:pPr>
            <w:r w:rsidRPr="00D37319">
              <w:rPr>
                <w:lang w:val="ru-RU"/>
              </w:rPr>
              <w:t>−</w:t>
            </w:r>
            <w:r w:rsidRPr="00D37319">
              <w:rPr>
                <w:lang w:val="ru-RU"/>
              </w:rPr>
              <w:tab/>
            </w:r>
            <w:r w:rsidR="005860CA" w:rsidRPr="00D37319">
              <w:rPr>
                <w:lang w:val="ru-RU"/>
              </w:rPr>
              <w:t>Резолюции 7, 11, 18, 34, 43, 44, 55, 68, 74, 85, 90, 107, 108</w:t>
            </w:r>
          </w:p>
          <w:p w14:paraId="02C3D650" w14:textId="265D3498" w:rsidR="005860CA" w:rsidRPr="00D37319" w:rsidRDefault="00596D05" w:rsidP="00596D05">
            <w:pPr>
              <w:pStyle w:val="Tabletext"/>
              <w:ind w:left="284" w:hanging="284"/>
              <w:rPr>
                <w:lang w:val="ru-RU"/>
              </w:rPr>
            </w:pPr>
            <w:r w:rsidRPr="00D37319">
              <w:rPr>
                <w:lang w:val="ru-RU"/>
              </w:rPr>
              <w:t>−</w:t>
            </w:r>
            <w:r w:rsidRPr="00D37319">
              <w:rPr>
                <w:lang w:val="ru-RU"/>
              </w:rPr>
              <w:tab/>
            </w:r>
            <w:r w:rsidR="005860CA" w:rsidRPr="00D37319">
              <w:rPr>
                <w:lang w:val="ru-RU"/>
              </w:rPr>
              <w:t>Действия 3, 5, 6 ВАСЭ-24</w:t>
            </w:r>
          </w:p>
          <w:p w14:paraId="2E01744F" w14:textId="703730E0" w:rsidR="005860CA" w:rsidRPr="00D37319" w:rsidRDefault="00596D05" w:rsidP="00596D05">
            <w:pPr>
              <w:pStyle w:val="Tabletext"/>
              <w:ind w:left="284" w:hanging="284"/>
              <w:rPr>
                <w:lang w:val="ru-RU"/>
              </w:rPr>
            </w:pPr>
            <w:r w:rsidRPr="00D37319">
              <w:rPr>
                <w:lang w:val="ru-RU"/>
              </w:rPr>
              <w:t>−</w:t>
            </w:r>
            <w:r w:rsidRPr="00D37319">
              <w:rPr>
                <w:lang w:val="ru-RU"/>
              </w:rPr>
              <w:tab/>
            </w:r>
            <w:r w:rsidR="005860CA" w:rsidRPr="00D37319">
              <w:rPr>
                <w:lang w:val="ru-RU"/>
              </w:rPr>
              <w:t>(Добавление 7 к Рекомендациям серии А)</w:t>
            </w:r>
          </w:p>
        </w:tc>
      </w:tr>
      <w:tr w:rsidR="005860CA" w:rsidRPr="00D37319" w14:paraId="44CA7DF9" w14:textId="77777777" w:rsidTr="00596D05">
        <w:trPr>
          <w:jc w:val="center"/>
        </w:trPr>
        <w:tc>
          <w:tcPr>
            <w:tcW w:w="846" w:type="dxa"/>
            <w:vMerge w:val="restart"/>
            <w:hideMark/>
          </w:tcPr>
          <w:p w14:paraId="59B429CF" w14:textId="77777777" w:rsidR="005860CA" w:rsidRPr="00D37319" w:rsidRDefault="005860CA" w:rsidP="00F35D31">
            <w:pPr>
              <w:pStyle w:val="Tabletext"/>
              <w:jc w:val="center"/>
              <w:rPr>
                <w:lang w:val="ru-RU"/>
              </w:rPr>
            </w:pPr>
            <w:r w:rsidRPr="00D37319">
              <w:rPr>
                <w:lang w:val="ru-RU"/>
              </w:rPr>
              <w:t>РГ2</w:t>
            </w:r>
          </w:p>
        </w:tc>
        <w:tc>
          <w:tcPr>
            <w:tcW w:w="3544" w:type="dxa"/>
            <w:hideMark/>
          </w:tcPr>
          <w:p w14:paraId="6FB4CC34" w14:textId="77777777" w:rsidR="005860CA" w:rsidRPr="00D37319" w:rsidRDefault="005860CA" w:rsidP="00596D05">
            <w:pPr>
              <w:pStyle w:val="Tabletext"/>
              <w:rPr>
                <w:lang w:val="ru-RU"/>
              </w:rPr>
            </w:pPr>
            <w:r w:rsidRPr="00D37319">
              <w:rPr>
                <w:lang w:val="ru-RU"/>
              </w:rPr>
              <w:t>Группа Докладчика по программе работы и реструктуризации, работе ИК, координации ИК (ГД-WPR)</w:t>
            </w:r>
          </w:p>
        </w:tc>
        <w:tc>
          <w:tcPr>
            <w:tcW w:w="5239" w:type="dxa"/>
            <w:hideMark/>
          </w:tcPr>
          <w:p w14:paraId="060AD736" w14:textId="277C3062" w:rsidR="005860CA" w:rsidRPr="00D37319" w:rsidRDefault="00596D05" w:rsidP="00596D05">
            <w:pPr>
              <w:pStyle w:val="Tabletext"/>
              <w:ind w:left="284" w:hanging="284"/>
              <w:rPr>
                <w:lang w:val="ru-RU"/>
              </w:rPr>
            </w:pPr>
            <w:r w:rsidRPr="00D37319">
              <w:rPr>
                <w:lang w:val="ru-RU"/>
              </w:rPr>
              <w:t>−</w:t>
            </w:r>
            <w:r w:rsidRPr="00D37319">
              <w:rPr>
                <w:lang w:val="ru-RU"/>
              </w:rPr>
              <w:tab/>
            </w:r>
            <w:r w:rsidR="005860CA" w:rsidRPr="00D37319">
              <w:rPr>
                <w:lang w:val="ru-RU"/>
              </w:rPr>
              <w:t>Резолюции 2, 20, 29, 47, 48, 49, 50, 52, 60, 61, 62, 64, 65, 72, 73, 76, 77, 78, 79, 84, 88, 89, 91, 92, 93, 94, 95, 96, 97, 98, 99, 100, 101, 102, 103, 104, 105</w:t>
            </w:r>
          </w:p>
          <w:p w14:paraId="68EEF0E1" w14:textId="7DEA11B4" w:rsidR="005860CA" w:rsidRPr="00D37319" w:rsidRDefault="00596D05" w:rsidP="00596D05">
            <w:pPr>
              <w:pStyle w:val="Tabletext"/>
              <w:ind w:left="284" w:hanging="284"/>
              <w:rPr>
                <w:lang w:val="ru-RU"/>
              </w:rPr>
            </w:pPr>
            <w:r w:rsidRPr="00D37319">
              <w:rPr>
                <w:lang w:val="ru-RU"/>
              </w:rPr>
              <w:t>−</w:t>
            </w:r>
            <w:r w:rsidRPr="00D37319">
              <w:rPr>
                <w:lang w:val="ru-RU"/>
              </w:rPr>
              <w:tab/>
            </w:r>
            <w:r w:rsidR="005860CA" w:rsidRPr="00D37319">
              <w:rPr>
                <w:lang w:val="ru-RU"/>
              </w:rPr>
              <w:t>Мнение 1</w:t>
            </w:r>
          </w:p>
          <w:p w14:paraId="319BE5C5" w14:textId="7887FBB2" w:rsidR="005860CA" w:rsidRPr="00D37319" w:rsidRDefault="00596D05" w:rsidP="00596D05">
            <w:pPr>
              <w:pStyle w:val="Tabletext"/>
              <w:ind w:left="284" w:hanging="284"/>
              <w:rPr>
                <w:lang w:val="ru-RU"/>
              </w:rPr>
            </w:pPr>
            <w:r w:rsidRPr="00D37319">
              <w:rPr>
                <w:lang w:val="ru-RU"/>
              </w:rPr>
              <w:t>−</w:t>
            </w:r>
            <w:r w:rsidRPr="00D37319">
              <w:rPr>
                <w:lang w:val="ru-RU"/>
              </w:rPr>
              <w:tab/>
            </w:r>
            <w:r w:rsidR="005860CA" w:rsidRPr="00D37319">
              <w:rPr>
                <w:lang w:val="ru-RU"/>
              </w:rPr>
              <w:t>Действия 2, 4, 7, 8, 9, 10, 11, 12, 13, 14, 15 ВАСЭ-24</w:t>
            </w:r>
          </w:p>
        </w:tc>
      </w:tr>
      <w:tr w:rsidR="005860CA" w:rsidRPr="00D37319" w14:paraId="6C3F16D4" w14:textId="77777777" w:rsidTr="00596D05">
        <w:trPr>
          <w:jc w:val="center"/>
        </w:trPr>
        <w:tc>
          <w:tcPr>
            <w:tcW w:w="846" w:type="dxa"/>
            <w:vMerge/>
            <w:vAlign w:val="center"/>
            <w:hideMark/>
          </w:tcPr>
          <w:p w14:paraId="274F9745" w14:textId="77777777" w:rsidR="005860CA" w:rsidRPr="00D37319" w:rsidRDefault="005860CA" w:rsidP="00F35D31">
            <w:pPr>
              <w:pStyle w:val="Tabletext"/>
              <w:jc w:val="center"/>
              <w:rPr>
                <w:lang w:val="ru-RU"/>
              </w:rPr>
            </w:pPr>
          </w:p>
        </w:tc>
        <w:tc>
          <w:tcPr>
            <w:tcW w:w="3544" w:type="dxa"/>
            <w:hideMark/>
          </w:tcPr>
          <w:p w14:paraId="336AF56E" w14:textId="77777777" w:rsidR="005860CA" w:rsidRPr="00D37319" w:rsidRDefault="005860CA" w:rsidP="00596D05">
            <w:pPr>
              <w:pStyle w:val="Tabletext"/>
              <w:rPr>
                <w:lang w:val="ru-RU"/>
              </w:rPr>
            </w:pPr>
            <w:r w:rsidRPr="00D37319">
              <w:rPr>
                <w:lang w:val="ru-RU"/>
              </w:rPr>
              <w:t>Группа Докладчика по устойчивой цифровой трансформации (ГД-DT)</w:t>
            </w:r>
          </w:p>
        </w:tc>
        <w:tc>
          <w:tcPr>
            <w:tcW w:w="5239" w:type="dxa"/>
            <w:hideMark/>
          </w:tcPr>
          <w:p w14:paraId="29563BC1" w14:textId="48ABE9F1" w:rsidR="005860CA" w:rsidRPr="00D37319" w:rsidRDefault="00596D05" w:rsidP="00596D05">
            <w:pPr>
              <w:pStyle w:val="Tabletext"/>
              <w:ind w:left="284" w:hanging="284"/>
              <w:rPr>
                <w:lang w:val="ru-RU"/>
              </w:rPr>
            </w:pPr>
            <w:r w:rsidRPr="00D37319">
              <w:rPr>
                <w:lang w:val="ru-RU"/>
              </w:rPr>
              <w:t>−</w:t>
            </w:r>
            <w:r w:rsidRPr="00D37319">
              <w:rPr>
                <w:lang w:val="ru-RU"/>
              </w:rPr>
              <w:tab/>
            </w:r>
            <w:r w:rsidR="005860CA" w:rsidRPr="00D37319">
              <w:rPr>
                <w:lang w:val="ru-RU"/>
              </w:rPr>
              <w:t>Резолюции 58, 69, 86, 106</w:t>
            </w:r>
          </w:p>
        </w:tc>
      </w:tr>
    </w:tbl>
    <w:p w14:paraId="1906FC68" w14:textId="77777777" w:rsidR="005860CA" w:rsidRPr="00D37319" w:rsidRDefault="005860CA" w:rsidP="008D21B2">
      <w:pPr>
        <w:pStyle w:val="Heading3"/>
        <w:spacing w:before="360"/>
        <w:rPr>
          <w:lang w:val="ru-RU"/>
        </w:rPr>
      </w:pPr>
      <w:r w:rsidRPr="00D37319">
        <w:rPr>
          <w:lang w:val="ru-RU"/>
        </w:rPr>
        <w:t>B.1</w:t>
      </w:r>
      <w:r w:rsidRPr="00D37319">
        <w:rPr>
          <w:lang w:val="ru-RU"/>
        </w:rPr>
        <w:tab/>
        <w:t>Рабочая группа 1 по методам работы, сотрудничеству, участию и стратегическому планированию (РГ1)</w:t>
      </w:r>
    </w:p>
    <w:p w14:paraId="3C0DF2DB" w14:textId="6910FEF8" w:rsidR="005860CA" w:rsidRPr="00D37319" w:rsidRDefault="00596D05" w:rsidP="00596D05">
      <w:pPr>
        <w:pStyle w:val="enumlev1"/>
        <w:rPr>
          <w:lang w:val="ru-RU"/>
        </w:rPr>
      </w:pPr>
      <w:bookmarkStart w:id="88" w:name="_Hlk197377346"/>
      <w:r w:rsidRPr="00D37319">
        <w:rPr>
          <w:lang w:val="ru-RU"/>
        </w:rPr>
        <w:t>−</w:t>
      </w:r>
      <w:r w:rsidRPr="00D37319">
        <w:rPr>
          <w:lang w:val="ru-RU"/>
        </w:rPr>
        <w:tab/>
      </w:r>
      <w:r w:rsidR="005860CA" w:rsidRPr="00D37319">
        <w:rPr>
          <w:lang w:val="ru-RU"/>
        </w:rPr>
        <w:t>Рассматривать предложения ГД-WM в отношении существующих и будущих методов работы (Резолюция 22), включая электронные методы работы (Резолюция 32) и практику, процессы и процедуры для Сектора МСЭ-Т, в том числе:</w:t>
      </w:r>
    </w:p>
    <w:p w14:paraId="7E2A8390" w14:textId="3BF85F06" w:rsidR="005860CA" w:rsidRPr="00D37319" w:rsidRDefault="00596D05" w:rsidP="00596D05">
      <w:pPr>
        <w:pStyle w:val="enumlev2"/>
        <w:tabs>
          <w:tab w:val="clear" w:pos="1191"/>
          <w:tab w:val="clear" w:pos="1588"/>
        </w:tabs>
        <w:ind w:left="1418" w:hanging="624"/>
        <w:rPr>
          <w:lang w:val="ru-RU"/>
        </w:rPr>
      </w:pPr>
      <w:r w:rsidRPr="00D37319">
        <w:rPr>
          <w:lang w:val="ru-RU"/>
        </w:rPr>
        <w:t>•</w:t>
      </w:r>
      <w:r w:rsidRPr="00D37319">
        <w:rPr>
          <w:lang w:val="ru-RU"/>
        </w:rPr>
        <w:tab/>
      </w:r>
      <w:r w:rsidR="005860CA" w:rsidRPr="00D37319">
        <w:rPr>
          <w:lang w:val="ru-RU"/>
        </w:rPr>
        <w:t>тексты МСЭ-Т серии A;</w:t>
      </w:r>
    </w:p>
    <w:p w14:paraId="40061A82" w14:textId="05E3780B" w:rsidR="005860CA" w:rsidRPr="00D37319" w:rsidRDefault="00596D05" w:rsidP="00596D05">
      <w:pPr>
        <w:pStyle w:val="enumlev2"/>
        <w:tabs>
          <w:tab w:val="clear" w:pos="1191"/>
          <w:tab w:val="clear" w:pos="1588"/>
        </w:tabs>
        <w:ind w:left="1418" w:hanging="624"/>
        <w:rPr>
          <w:lang w:val="ru-RU"/>
        </w:rPr>
      </w:pPr>
      <w:r w:rsidRPr="00D37319">
        <w:rPr>
          <w:lang w:val="ru-RU"/>
        </w:rPr>
        <w:t>•</w:t>
      </w:r>
      <w:r w:rsidRPr="00D37319">
        <w:rPr>
          <w:lang w:val="ru-RU"/>
        </w:rPr>
        <w:tab/>
      </w:r>
      <w:r w:rsidR="005860CA" w:rsidRPr="00D37319">
        <w:rPr>
          <w:lang w:val="ru-RU"/>
        </w:rPr>
        <w:t>Руководство для исследовательских групп по организации своей работы;</w:t>
      </w:r>
    </w:p>
    <w:p w14:paraId="4533B5FB" w14:textId="168CCEE0" w:rsidR="005860CA" w:rsidRPr="00D37319" w:rsidRDefault="00596D05" w:rsidP="00596D05">
      <w:pPr>
        <w:pStyle w:val="enumlev2"/>
        <w:tabs>
          <w:tab w:val="clear" w:pos="1191"/>
          <w:tab w:val="clear" w:pos="1588"/>
        </w:tabs>
        <w:ind w:left="1418" w:hanging="624"/>
        <w:rPr>
          <w:lang w:val="ru-RU"/>
        </w:rPr>
      </w:pPr>
      <w:r w:rsidRPr="00D37319">
        <w:rPr>
          <w:lang w:val="ru-RU"/>
        </w:rPr>
        <w:t>•</w:t>
      </w:r>
      <w:r w:rsidRPr="00D37319">
        <w:rPr>
          <w:lang w:val="ru-RU"/>
        </w:rPr>
        <w:tab/>
      </w:r>
      <w:r w:rsidR="005860CA" w:rsidRPr="00D37319">
        <w:rPr>
          <w:lang w:val="ru-RU"/>
        </w:rPr>
        <w:t>Справочник для Докладчиков и редакторов;</w:t>
      </w:r>
    </w:p>
    <w:p w14:paraId="6BD94655" w14:textId="02ABD482" w:rsidR="005860CA" w:rsidRPr="00D37319" w:rsidRDefault="00596D05" w:rsidP="00596D05">
      <w:pPr>
        <w:pStyle w:val="enumlev2"/>
        <w:tabs>
          <w:tab w:val="clear" w:pos="1191"/>
          <w:tab w:val="clear" w:pos="1588"/>
        </w:tabs>
        <w:ind w:left="1418" w:hanging="624"/>
        <w:rPr>
          <w:lang w:val="ru-RU"/>
        </w:rPr>
      </w:pPr>
      <w:r w:rsidRPr="00D37319">
        <w:rPr>
          <w:lang w:val="ru-RU"/>
        </w:rPr>
        <w:t>•</w:t>
      </w:r>
      <w:r w:rsidRPr="00D37319">
        <w:rPr>
          <w:lang w:val="ru-RU"/>
        </w:rPr>
        <w:tab/>
      </w:r>
      <w:r w:rsidR="005860CA" w:rsidRPr="00D37319">
        <w:rPr>
          <w:lang w:val="ru-RU"/>
        </w:rPr>
        <w:t>Руководство для авторов;</w:t>
      </w:r>
    </w:p>
    <w:p w14:paraId="096C1727" w14:textId="534AC6D5" w:rsidR="005860CA" w:rsidRPr="00D37319" w:rsidRDefault="00596D05" w:rsidP="00596D05">
      <w:pPr>
        <w:pStyle w:val="enumlev2"/>
        <w:tabs>
          <w:tab w:val="clear" w:pos="1191"/>
          <w:tab w:val="clear" w:pos="1588"/>
        </w:tabs>
        <w:ind w:left="1418" w:hanging="624"/>
        <w:rPr>
          <w:lang w:val="ru-RU"/>
        </w:rPr>
      </w:pPr>
      <w:r w:rsidRPr="00D37319">
        <w:rPr>
          <w:lang w:val="ru-RU"/>
        </w:rPr>
        <w:t>•</w:t>
      </w:r>
      <w:r w:rsidRPr="00D37319">
        <w:rPr>
          <w:lang w:val="ru-RU"/>
        </w:rPr>
        <w:tab/>
      </w:r>
      <w:r w:rsidR="005860CA" w:rsidRPr="00D37319">
        <w:rPr>
          <w:lang w:val="ru-RU"/>
        </w:rPr>
        <w:t>Руководство по управлению полностью виртуальными собраниями и очными собраниями с дистанционным участием;</w:t>
      </w:r>
    </w:p>
    <w:p w14:paraId="12C0F8C8" w14:textId="1B1F65B5" w:rsidR="005860CA" w:rsidRPr="00D37319" w:rsidRDefault="00596D05" w:rsidP="00596D05">
      <w:pPr>
        <w:pStyle w:val="enumlev2"/>
        <w:tabs>
          <w:tab w:val="clear" w:pos="1191"/>
          <w:tab w:val="clear" w:pos="1588"/>
        </w:tabs>
        <w:ind w:left="1418" w:hanging="624"/>
        <w:rPr>
          <w:lang w:val="ru-RU"/>
        </w:rPr>
      </w:pPr>
      <w:r w:rsidRPr="00D37319">
        <w:rPr>
          <w:lang w:val="ru-RU"/>
        </w:rPr>
        <w:t>•</w:t>
      </w:r>
      <w:r w:rsidRPr="00D37319">
        <w:rPr>
          <w:lang w:val="ru-RU"/>
        </w:rPr>
        <w:tab/>
      </w:r>
      <w:r w:rsidR="005860CA" w:rsidRPr="00D37319">
        <w:rPr>
          <w:lang w:val="ru-RU"/>
        </w:rPr>
        <w:t>Доступность и человеческие факторы (Резолюция 70);</w:t>
      </w:r>
    </w:p>
    <w:p w14:paraId="1014BA52" w14:textId="7F5CAF18" w:rsidR="005860CA" w:rsidRPr="00D37319" w:rsidRDefault="00596D05" w:rsidP="00596D05">
      <w:pPr>
        <w:pStyle w:val="enumlev2"/>
        <w:tabs>
          <w:tab w:val="clear" w:pos="1191"/>
          <w:tab w:val="clear" w:pos="1588"/>
        </w:tabs>
        <w:ind w:left="1418" w:hanging="624"/>
        <w:rPr>
          <w:lang w:val="ru-RU"/>
        </w:rPr>
      </w:pPr>
      <w:r w:rsidRPr="00D37319">
        <w:rPr>
          <w:lang w:val="ru-RU"/>
        </w:rPr>
        <w:t>•</w:t>
      </w:r>
      <w:r w:rsidRPr="00D37319">
        <w:rPr>
          <w:lang w:val="ru-RU"/>
        </w:rPr>
        <w:tab/>
      </w:r>
      <w:r w:rsidR="005860CA" w:rsidRPr="00D37319">
        <w:rPr>
          <w:lang w:val="ru-RU"/>
        </w:rPr>
        <w:t>Руководящие указания по внедрению Рекомендаций МСЭ-T.</w:t>
      </w:r>
    </w:p>
    <w:p w14:paraId="063C8EF8" w14:textId="048F288B" w:rsidR="005860CA" w:rsidRPr="00D37319" w:rsidRDefault="00596D05" w:rsidP="00596D05">
      <w:pPr>
        <w:pStyle w:val="enumlev1"/>
        <w:rPr>
          <w:lang w:val="ru-RU"/>
        </w:rPr>
      </w:pPr>
      <w:r w:rsidRPr="00D37319">
        <w:rPr>
          <w:lang w:val="ru-RU"/>
        </w:rPr>
        <w:t>−</w:t>
      </w:r>
      <w:r w:rsidRPr="00D37319">
        <w:rPr>
          <w:lang w:val="ru-RU"/>
        </w:rPr>
        <w:tab/>
      </w:r>
      <w:r w:rsidR="005860CA" w:rsidRPr="00D37319">
        <w:rPr>
          <w:lang w:val="ru-RU"/>
        </w:rPr>
        <w:t>Рассматривать предложения ГД-IES по Стратегическому и Оперативному планам МСЭ, расширению участия отрасли, а также представлять КГСЭ рекомендации по этой теме, включая:</w:t>
      </w:r>
    </w:p>
    <w:p w14:paraId="5C4575E4" w14:textId="38E57223" w:rsidR="005860CA" w:rsidRPr="00D37319" w:rsidRDefault="00596D05" w:rsidP="00596D05">
      <w:pPr>
        <w:pStyle w:val="enumlev2"/>
        <w:tabs>
          <w:tab w:val="clear" w:pos="1191"/>
          <w:tab w:val="clear" w:pos="1588"/>
        </w:tabs>
        <w:ind w:left="1418" w:hanging="624"/>
        <w:rPr>
          <w:lang w:val="ru-RU"/>
        </w:rPr>
      </w:pPr>
      <w:r w:rsidRPr="00D37319">
        <w:rPr>
          <w:lang w:val="ru-RU"/>
        </w:rPr>
        <w:t>•</w:t>
      </w:r>
      <w:r w:rsidRPr="00D37319">
        <w:rPr>
          <w:lang w:val="ru-RU"/>
        </w:rPr>
        <w:tab/>
      </w:r>
      <w:r w:rsidR="005860CA" w:rsidRPr="00D37319">
        <w:rPr>
          <w:lang w:val="ru-RU"/>
        </w:rPr>
        <w:t>ход выполнения Резолюций 68 и 108;</w:t>
      </w:r>
    </w:p>
    <w:p w14:paraId="6FC895B3" w14:textId="4FC078DA" w:rsidR="005860CA" w:rsidRPr="00D37319" w:rsidRDefault="00596D05" w:rsidP="00596D05">
      <w:pPr>
        <w:pStyle w:val="enumlev2"/>
        <w:tabs>
          <w:tab w:val="clear" w:pos="1191"/>
          <w:tab w:val="clear" w:pos="1588"/>
        </w:tabs>
        <w:ind w:left="1418" w:hanging="624"/>
        <w:rPr>
          <w:lang w:val="ru-RU"/>
        </w:rPr>
      </w:pPr>
      <w:r w:rsidRPr="00D37319">
        <w:rPr>
          <w:lang w:val="ru-RU"/>
        </w:rPr>
        <w:t>•</w:t>
      </w:r>
      <w:r w:rsidRPr="00D37319">
        <w:rPr>
          <w:lang w:val="ru-RU"/>
        </w:rPr>
        <w:tab/>
      </w:r>
      <w:r w:rsidR="005860CA" w:rsidRPr="00D37319">
        <w:rPr>
          <w:lang w:val="ru-RU"/>
        </w:rPr>
        <w:t>упорядочение Резолюций ВАСЭ.</w:t>
      </w:r>
    </w:p>
    <w:p w14:paraId="7D23E71D" w14:textId="77777777" w:rsidR="005860CA" w:rsidRPr="00D37319" w:rsidRDefault="005860CA" w:rsidP="008D21B2">
      <w:pPr>
        <w:pStyle w:val="Heading3"/>
        <w:rPr>
          <w:lang w:val="ru-RU"/>
        </w:rPr>
      </w:pPr>
      <w:r w:rsidRPr="00D37319">
        <w:rPr>
          <w:lang w:val="ru-RU"/>
        </w:rPr>
        <w:lastRenderedPageBreak/>
        <w:t>B.2</w:t>
      </w:r>
      <w:r w:rsidRPr="00D37319">
        <w:rPr>
          <w:lang w:val="ru-RU"/>
        </w:rPr>
        <w:tab/>
        <w:t>Рабочая группа 2 по программе работы, реструктуризации и тематическим Резолюциям (РГ2)</w:t>
      </w:r>
    </w:p>
    <w:p w14:paraId="656643BC" w14:textId="18C73B27" w:rsidR="005860CA" w:rsidRPr="00D37319" w:rsidRDefault="00596D05" w:rsidP="00596D05">
      <w:pPr>
        <w:pStyle w:val="enumlev1"/>
        <w:rPr>
          <w:lang w:val="ru-RU"/>
        </w:rPr>
      </w:pPr>
      <w:r w:rsidRPr="00D37319">
        <w:rPr>
          <w:lang w:val="ru-RU"/>
        </w:rPr>
        <w:t>−</w:t>
      </w:r>
      <w:r w:rsidRPr="00D37319">
        <w:rPr>
          <w:lang w:val="ru-RU"/>
        </w:rPr>
        <w:tab/>
      </w:r>
      <w:r w:rsidR="005860CA" w:rsidRPr="00D37319">
        <w:rPr>
          <w:lang w:val="ru-RU"/>
        </w:rPr>
        <w:t>Вести работу по вопросам, связанным с программой работы на исследовательский период 2025–2028 годов, в том числе:</w:t>
      </w:r>
    </w:p>
    <w:p w14:paraId="1F417B69" w14:textId="35823D2F" w:rsidR="005860CA" w:rsidRPr="00D37319" w:rsidRDefault="00596D05" w:rsidP="00596D05">
      <w:pPr>
        <w:pStyle w:val="enumlev2"/>
        <w:tabs>
          <w:tab w:val="clear" w:pos="1191"/>
          <w:tab w:val="clear" w:pos="1588"/>
        </w:tabs>
        <w:ind w:left="1418" w:hanging="624"/>
        <w:rPr>
          <w:lang w:val="ru-RU"/>
        </w:rPr>
      </w:pPr>
      <w:r w:rsidRPr="00D37319">
        <w:rPr>
          <w:lang w:val="ru-RU"/>
        </w:rPr>
        <w:t>•</w:t>
      </w:r>
      <w:r w:rsidRPr="00D37319">
        <w:rPr>
          <w:lang w:val="ru-RU"/>
        </w:rPr>
        <w:tab/>
      </w:r>
      <w:r w:rsidR="005860CA" w:rsidRPr="00D37319">
        <w:rPr>
          <w:lang w:val="ru-RU"/>
        </w:rPr>
        <w:t>Рассмотреть предлагаемые новые или измененные Вопросы исследовательских комиссий МСЭ-Т.</w:t>
      </w:r>
    </w:p>
    <w:p w14:paraId="2E282524" w14:textId="03F7A254" w:rsidR="005860CA" w:rsidRPr="00D37319" w:rsidRDefault="00596D05" w:rsidP="00596D05">
      <w:pPr>
        <w:pStyle w:val="enumlev2"/>
        <w:tabs>
          <w:tab w:val="clear" w:pos="1191"/>
          <w:tab w:val="clear" w:pos="1588"/>
        </w:tabs>
        <w:ind w:left="1418" w:hanging="624"/>
        <w:rPr>
          <w:lang w:val="ru-RU"/>
        </w:rPr>
      </w:pPr>
      <w:r w:rsidRPr="00D37319">
        <w:rPr>
          <w:lang w:val="ru-RU"/>
        </w:rPr>
        <w:t>•</w:t>
      </w:r>
      <w:r w:rsidRPr="00D37319">
        <w:rPr>
          <w:lang w:val="ru-RU"/>
        </w:rPr>
        <w:tab/>
      </w:r>
      <w:r w:rsidR="005860CA" w:rsidRPr="00D37319">
        <w:rPr>
          <w:lang w:val="ru-RU"/>
        </w:rPr>
        <w:t>Осуществлять координацию вопросов, относящихся к нескольким исследовательским комиссиям МСЭ-Т.</w:t>
      </w:r>
    </w:p>
    <w:p w14:paraId="5525A02E" w14:textId="41CA63CF" w:rsidR="005860CA" w:rsidRPr="00D37319" w:rsidRDefault="00596D05" w:rsidP="00596D05">
      <w:pPr>
        <w:pStyle w:val="enumlev1"/>
        <w:rPr>
          <w:lang w:val="ru-RU"/>
        </w:rPr>
      </w:pPr>
      <w:r w:rsidRPr="00D37319">
        <w:rPr>
          <w:lang w:val="ru-RU"/>
        </w:rPr>
        <w:t>−</w:t>
      </w:r>
      <w:r w:rsidRPr="00D37319">
        <w:rPr>
          <w:lang w:val="ru-RU"/>
        </w:rPr>
        <w:tab/>
      </w:r>
      <w:r w:rsidR="005860CA" w:rsidRPr="00D37319">
        <w:rPr>
          <w:lang w:val="ru-RU"/>
        </w:rPr>
        <w:t>Вести работу по вопросам, касающимся структуры исследовательских комиссий, в том числе:</w:t>
      </w:r>
    </w:p>
    <w:p w14:paraId="1F7EF734" w14:textId="0434D577" w:rsidR="005860CA" w:rsidRPr="00D37319" w:rsidRDefault="00596D05" w:rsidP="00596D05">
      <w:pPr>
        <w:pStyle w:val="enumlev2"/>
        <w:tabs>
          <w:tab w:val="clear" w:pos="1191"/>
          <w:tab w:val="clear" w:pos="1588"/>
        </w:tabs>
        <w:ind w:left="1418" w:hanging="624"/>
        <w:rPr>
          <w:lang w:val="ru-RU"/>
        </w:rPr>
      </w:pPr>
      <w:r w:rsidRPr="00D37319">
        <w:rPr>
          <w:lang w:val="ru-RU"/>
        </w:rPr>
        <w:t>•</w:t>
      </w:r>
      <w:r w:rsidRPr="00D37319">
        <w:rPr>
          <w:lang w:val="ru-RU"/>
        </w:rPr>
        <w:tab/>
      </w:r>
      <w:r w:rsidR="005860CA" w:rsidRPr="00D37319">
        <w:rPr>
          <w:lang w:val="ru-RU"/>
        </w:rPr>
        <w:t xml:space="preserve">Провести анализ реструктуризации исследовательских комиссий МСЭ-Т с использованием подхода, основанного на фактических данных, с учетом плана действий по реструктуризации, а также проводить, контролировать и направлять работу через группу Докладчика или иную соответствующую группу и представлять отчет о ходе выполнения "Плана действий с целью анализа реорганизации исследовательских комиссий МСЭ-Т" на каждом собрании КГСЭ (п. 1 раздела </w:t>
      </w:r>
      <w:r w:rsidR="005860CA" w:rsidRPr="00F35D31">
        <w:rPr>
          <w:i/>
          <w:iCs/>
          <w:lang w:val="ru-RU"/>
        </w:rPr>
        <w:t>поручает</w:t>
      </w:r>
      <w:r w:rsidR="005860CA" w:rsidRPr="00D37319">
        <w:rPr>
          <w:lang w:val="ru-RU"/>
        </w:rPr>
        <w:t xml:space="preserve"> Резолюции 99).</w:t>
      </w:r>
    </w:p>
    <w:p w14:paraId="64DE4E58" w14:textId="06FFBFD4" w:rsidR="005860CA" w:rsidRPr="00D37319" w:rsidRDefault="00596D05" w:rsidP="00596D05">
      <w:pPr>
        <w:pStyle w:val="enumlev2"/>
        <w:tabs>
          <w:tab w:val="clear" w:pos="1191"/>
          <w:tab w:val="clear" w:pos="1588"/>
        </w:tabs>
        <w:ind w:left="1418" w:hanging="624"/>
        <w:rPr>
          <w:lang w:val="ru-RU"/>
        </w:rPr>
      </w:pPr>
      <w:r w:rsidRPr="00D37319">
        <w:rPr>
          <w:lang w:val="ru-RU"/>
        </w:rPr>
        <w:t>•</w:t>
      </w:r>
      <w:r w:rsidRPr="00D37319">
        <w:rPr>
          <w:lang w:val="ru-RU"/>
        </w:rPr>
        <w:tab/>
      </w:r>
      <w:r w:rsidR="005860CA" w:rsidRPr="00D37319">
        <w:rPr>
          <w:lang w:val="ru-RU"/>
        </w:rPr>
        <w:t>Разработать детальную структуру исследовательских комиссий на следующий исследовательский период с целью повышения эффективности деятельности МСЭ-Т.</w:t>
      </w:r>
    </w:p>
    <w:p w14:paraId="3F70789C" w14:textId="63641154" w:rsidR="005860CA" w:rsidRPr="00D37319" w:rsidRDefault="00596D05" w:rsidP="00596D05">
      <w:pPr>
        <w:pStyle w:val="enumlev2"/>
        <w:tabs>
          <w:tab w:val="clear" w:pos="1191"/>
          <w:tab w:val="clear" w:pos="1588"/>
        </w:tabs>
        <w:ind w:left="1418" w:hanging="624"/>
        <w:rPr>
          <w:lang w:val="ru-RU"/>
        </w:rPr>
      </w:pPr>
      <w:r w:rsidRPr="00D37319">
        <w:rPr>
          <w:lang w:val="ru-RU"/>
        </w:rPr>
        <w:t>•</w:t>
      </w:r>
      <w:r w:rsidRPr="00D37319">
        <w:rPr>
          <w:lang w:val="ru-RU"/>
        </w:rPr>
        <w:tab/>
      </w:r>
      <w:r w:rsidR="005860CA" w:rsidRPr="00D37319">
        <w:rPr>
          <w:lang w:val="ru-RU"/>
        </w:rPr>
        <w:t>Рассмотреть отчеты ведущих исследовательских комиссий, а также изучить концепцию и эффективность ведущих исследовательских комиссий, которые используются в п. 2.1.5 Резолюции 1, представить отчет с выводами следующей ВАСЭ (Действие 2 ВАСЭ-24).</w:t>
      </w:r>
    </w:p>
    <w:p w14:paraId="58CFCF10" w14:textId="02BA4A47" w:rsidR="005860CA" w:rsidRPr="00D37319" w:rsidRDefault="00596D05" w:rsidP="00596D05">
      <w:pPr>
        <w:pStyle w:val="enumlev1"/>
        <w:rPr>
          <w:lang w:val="ru-RU"/>
        </w:rPr>
      </w:pPr>
      <w:r w:rsidRPr="00D37319">
        <w:rPr>
          <w:lang w:val="ru-RU"/>
        </w:rPr>
        <w:t>−</w:t>
      </w:r>
      <w:r w:rsidRPr="00D37319">
        <w:rPr>
          <w:lang w:val="ru-RU"/>
        </w:rPr>
        <w:tab/>
      </w:r>
      <w:r w:rsidR="005860CA" w:rsidRPr="00D37319">
        <w:rPr>
          <w:lang w:val="ru-RU"/>
        </w:rPr>
        <w:t>Выполнить разработку отчета и предложения(й) для представления КГСЭ на ВАСЭ-28 о сферах ответственности, мандатах и распределении работы исследовательских комиссий, которые будут определены в Резолюции 2.</w:t>
      </w:r>
    </w:p>
    <w:p w14:paraId="37478336" w14:textId="6508D97B" w:rsidR="005860CA" w:rsidRPr="00D37319" w:rsidRDefault="00596D05" w:rsidP="00596D05">
      <w:pPr>
        <w:pStyle w:val="enumlev1"/>
        <w:rPr>
          <w:lang w:val="ru-RU"/>
        </w:rPr>
      </w:pPr>
      <w:r w:rsidRPr="00D37319">
        <w:rPr>
          <w:lang w:val="ru-RU"/>
        </w:rPr>
        <w:t>−</w:t>
      </w:r>
      <w:r w:rsidRPr="00D37319">
        <w:rPr>
          <w:lang w:val="ru-RU"/>
        </w:rPr>
        <w:tab/>
      </w:r>
      <w:r w:rsidR="005860CA" w:rsidRPr="00D37319">
        <w:rPr>
          <w:lang w:val="ru-RU"/>
        </w:rPr>
        <w:t>Вести работу по новым тематическим Резолюциям (101, 102, 103, 104 и 105), осуществлять ее изучение и организацию, включая Действие 14 ВАСЭ-24:</w:t>
      </w:r>
    </w:p>
    <w:p w14:paraId="4D8185C2" w14:textId="0D55C2BA" w:rsidR="005860CA" w:rsidRPr="00D37319" w:rsidRDefault="00596D05" w:rsidP="00596D05">
      <w:pPr>
        <w:pStyle w:val="enumlev2"/>
        <w:tabs>
          <w:tab w:val="clear" w:pos="1191"/>
          <w:tab w:val="clear" w:pos="1588"/>
        </w:tabs>
        <w:ind w:left="1418" w:hanging="624"/>
        <w:rPr>
          <w:lang w:val="ru-RU"/>
        </w:rPr>
      </w:pPr>
      <w:r w:rsidRPr="00D37319">
        <w:rPr>
          <w:lang w:val="ru-RU"/>
        </w:rPr>
        <w:t>•</w:t>
      </w:r>
      <w:r w:rsidRPr="00D37319">
        <w:rPr>
          <w:lang w:val="ru-RU"/>
        </w:rPr>
        <w:tab/>
      </w:r>
      <w:r w:rsidR="005860CA" w:rsidRPr="00D37319">
        <w:rPr>
          <w:lang w:val="ru-RU"/>
        </w:rPr>
        <w:t>Изучить области совпадения работы МСЭ-Т и работы других Секторов МСЭ и международных органов и представить руководящие указания относительно порядка рассмотрения МСЭ-Т вопросов стандартизации электросвязи, касающихся спутниковых систем НГСО.</w:t>
      </w:r>
    </w:p>
    <w:p w14:paraId="7CF546D4" w14:textId="59205D9F" w:rsidR="005860CA" w:rsidRPr="00D37319" w:rsidRDefault="00596D05" w:rsidP="00596D05">
      <w:pPr>
        <w:pStyle w:val="enumlev1"/>
        <w:rPr>
          <w:lang w:val="ru-RU"/>
        </w:rPr>
      </w:pPr>
      <w:r w:rsidRPr="00D37319">
        <w:rPr>
          <w:lang w:val="ru-RU"/>
        </w:rPr>
        <w:t>−</w:t>
      </w:r>
      <w:r w:rsidRPr="00D37319">
        <w:rPr>
          <w:lang w:val="ru-RU"/>
        </w:rPr>
        <w:tab/>
      </w:r>
      <w:r w:rsidR="005860CA" w:rsidRPr="00D37319">
        <w:rPr>
          <w:lang w:val="ru-RU"/>
        </w:rPr>
        <w:t>Обеспечить ход выполнения Резолюций 58, 69, 86 и 106.</w:t>
      </w:r>
    </w:p>
    <w:p w14:paraId="68AB2DAC" w14:textId="4C7DC74D" w:rsidR="005860CA" w:rsidRPr="00D37319" w:rsidRDefault="00596D05" w:rsidP="00596D05">
      <w:pPr>
        <w:pStyle w:val="enumlev1"/>
        <w:rPr>
          <w:lang w:val="ru-RU"/>
        </w:rPr>
      </w:pPr>
      <w:r w:rsidRPr="00D37319">
        <w:rPr>
          <w:lang w:val="ru-RU"/>
        </w:rPr>
        <w:t>−</w:t>
      </w:r>
      <w:r w:rsidRPr="00D37319">
        <w:rPr>
          <w:lang w:val="ru-RU"/>
        </w:rPr>
        <w:tab/>
      </w:r>
      <w:r w:rsidR="005860CA" w:rsidRPr="00D37319">
        <w:rPr>
          <w:lang w:val="ru-RU"/>
        </w:rPr>
        <w:t>Обеспечить анализ и реализацию Действий, предусмотренных планом действий по выполнению Резолюций ВАСЭ-24, и Действий в рамках ответственности РГ2 (см. Таблицу 2 пунктов 2, 7, 8, 9, 10, 13 и 14 Плана действий ВАСЭ-24).</w:t>
      </w:r>
    </w:p>
    <w:p w14:paraId="0A0406AA" w14:textId="7A68FBB1" w:rsidR="005860CA" w:rsidRPr="00D37319" w:rsidRDefault="00596D05" w:rsidP="00596D05">
      <w:pPr>
        <w:pStyle w:val="enumlev1"/>
        <w:rPr>
          <w:lang w:val="ru-RU"/>
        </w:rPr>
      </w:pPr>
      <w:r w:rsidRPr="00D37319">
        <w:rPr>
          <w:lang w:val="ru-RU"/>
        </w:rPr>
        <w:t>−</w:t>
      </w:r>
      <w:r w:rsidRPr="00D37319">
        <w:rPr>
          <w:lang w:val="ru-RU"/>
        </w:rPr>
        <w:tab/>
      </w:r>
      <w:r w:rsidR="005860CA" w:rsidRPr="00D37319">
        <w:rPr>
          <w:lang w:val="ru-RU"/>
        </w:rPr>
        <w:t>Поощрять взаимодействие путем обеспечения:</w:t>
      </w:r>
    </w:p>
    <w:p w14:paraId="57805FCE" w14:textId="40A78516" w:rsidR="005860CA" w:rsidRPr="00D37319" w:rsidRDefault="00596D05" w:rsidP="00596D05">
      <w:pPr>
        <w:pStyle w:val="enumlev2"/>
        <w:tabs>
          <w:tab w:val="clear" w:pos="1191"/>
          <w:tab w:val="clear" w:pos="1588"/>
        </w:tabs>
        <w:ind w:left="1418" w:hanging="624"/>
        <w:rPr>
          <w:lang w:val="ru-RU"/>
        </w:rPr>
      </w:pPr>
      <w:r w:rsidRPr="00D37319">
        <w:rPr>
          <w:lang w:val="ru-RU"/>
        </w:rPr>
        <w:t>•</w:t>
      </w:r>
      <w:r w:rsidRPr="00D37319">
        <w:rPr>
          <w:lang w:val="ru-RU"/>
        </w:rPr>
        <w:tab/>
      </w:r>
      <w:r w:rsidR="005860CA" w:rsidRPr="00D37319">
        <w:rPr>
          <w:lang w:val="ru-RU"/>
        </w:rPr>
        <w:t>сотрудничества с ВСС, ОТК1 ИСО/МЭК, SPCG ИСО/МЭК/МСЭ-T, ВПС и другими ОРС и форумами, консорциумами и т. д.;</w:t>
      </w:r>
    </w:p>
    <w:p w14:paraId="72E83694" w14:textId="5251285E" w:rsidR="005860CA" w:rsidRPr="00D37319" w:rsidRDefault="00596D05" w:rsidP="00596D05">
      <w:pPr>
        <w:pStyle w:val="enumlev2"/>
        <w:tabs>
          <w:tab w:val="clear" w:pos="1191"/>
          <w:tab w:val="clear" w:pos="1588"/>
        </w:tabs>
        <w:ind w:left="1418" w:hanging="624"/>
        <w:rPr>
          <w:lang w:val="ru-RU"/>
        </w:rPr>
      </w:pPr>
      <w:r w:rsidRPr="00D37319">
        <w:rPr>
          <w:lang w:val="ru-RU"/>
        </w:rPr>
        <w:t>•</w:t>
      </w:r>
      <w:r w:rsidRPr="00D37319">
        <w:rPr>
          <w:lang w:val="ru-RU"/>
        </w:rPr>
        <w:tab/>
      </w:r>
      <w:r w:rsidR="005860CA" w:rsidRPr="00D37319">
        <w:rPr>
          <w:lang w:val="ru-RU"/>
        </w:rPr>
        <w:t>межсекторальной координации с другими Секторами МСЭ (КГРЭ МСЭ-D, КГР МСЭ</w:t>
      </w:r>
      <w:r w:rsidR="008B6247" w:rsidRPr="008B6247">
        <w:rPr>
          <w:lang w:val="ru-RU"/>
        </w:rPr>
        <w:noBreakHyphen/>
      </w:r>
      <w:r w:rsidR="005860CA" w:rsidRPr="00D37319">
        <w:rPr>
          <w:lang w:val="ru-RU"/>
        </w:rPr>
        <w:t>R, МСКГ, ЦГ-МСК) по вопросам, представляющим взаимный интерес.</w:t>
      </w:r>
    </w:p>
    <w:p w14:paraId="5182B650" w14:textId="12EF45D3" w:rsidR="005860CA" w:rsidRPr="00D37319" w:rsidRDefault="00596D05" w:rsidP="00596D05">
      <w:pPr>
        <w:pStyle w:val="enumlev1"/>
        <w:rPr>
          <w:lang w:val="ru-RU"/>
        </w:rPr>
      </w:pPr>
      <w:r w:rsidRPr="00D37319">
        <w:rPr>
          <w:lang w:val="ru-RU"/>
        </w:rPr>
        <w:t>−</w:t>
      </w:r>
      <w:r w:rsidRPr="00D37319">
        <w:rPr>
          <w:lang w:val="ru-RU"/>
        </w:rPr>
        <w:tab/>
      </w:r>
      <w:r w:rsidR="005860CA" w:rsidRPr="00D37319">
        <w:rPr>
          <w:lang w:val="ru-RU"/>
        </w:rPr>
        <w:t xml:space="preserve">Предоставлять вклады для отчета КГСЭ с рекомендациями для рассмотрения на следующей ВАСЭ (Резолюция 99 ВАСЭ, п. 3 раздела </w:t>
      </w:r>
      <w:r w:rsidR="005860CA" w:rsidRPr="00D37319">
        <w:rPr>
          <w:i/>
          <w:iCs/>
          <w:lang w:val="ru-RU"/>
        </w:rPr>
        <w:t>поручает КГСЭ</w:t>
      </w:r>
      <w:r w:rsidR="005860CA" w:rsidRPr="00D37319">
        <w:rPr>
          <w:lang w:val="ru-RU"/>
        </w:rPr>
        <w:t>).</w:t>
      </w:r>
    </w:p>
    <w:p w14:paraId="1E99004B" w14:textId="77777777" w:rsidR="005860CA" w:rsidRPr="00D37319" w:rsidRDefault="005860CA" w:rsidP="008D21B2">
      <w:pPr>
        <w:pStyle w:val="Heading3"/>
        <w:rPr>
          <w:lang w:val="ru-RU"/>
        </w:rPr>
      </w:pPr>
      <w:r w:rsidRPr="00D37319">
        <w:rPr>
          <w:lang w:val="ru-RU"/>
        </w:rPr>
        <w:t>B.3</w:t>
      </w:r>
      <w:r w:rsidRPr="00D37319">
        <w:rPr>
          <w:lang w:val="ru-RU"/>
        </w:rPr>
        <w:tab/>
        <w:t>Группа Докладчика по участию отрасли, стратегическому и оперативному планированию (ГД-IES)</w:t>
      </w:r>
    </w:p>
    <w:bookmarkEnd w:id="88"/>
    <w:p w14:paraId="6EACFFEE" w14:textId="01E4DE7F" w:rsidR="005860CA" w:rsidRPr="00D37319" w:rsidRDefault="00596D05" w:rsidP="00596D05">
      <w:pPr>
        <w:pStyle w:val="enumlev1"/>
        <w:rPr>
          <w:lang w:val="ru-RU"/>
        </w:rPr>
      </w:pPr>
      <w:r w:rsidRPr="00D37319">
        <w:rPr>
          <w:lang w:val="ru-RU"/>
        </w:rPr>
        <w:t>−</w:t>
      </w:r>
      <w:r w:rsidRPr="00D37319">
        <w:rPr>
          <w:lang w:val="ru-RU"/>
        </w:rPr>
        <w:tab/>
      </w:r>
      <w:r w:rsidR="005860CA" w:rsidRPr="00D37319">
        <w:rPr>
          <w:lang w:val="ru-RU"/>
        </w:rPr>
        <w:t>Рассмотреть вопрос об участии отрасли, который обсуждался в рамках ВАСЭ-24, включая Резолюцию 68 (Пересм. Нью-Дели, 2024 г.).</w:t>
      </w:r>
    </w:p>
    <w:p w14:paraId="7DE3409F" w14:textId="7BC4EB86" w:rsidR="005860CA" w:rsidRPr="00D37319" w:rsidRDefault="00596D05" w:rsidP="00596D05">
      <w:pPr>
        <w:pStyle w:val="enumlev1"/>
        <w:rPr>
          <w:lang w:val="ru-RU"/>
        </w:rPr>
      </w:pPr>
      <w:r w:rsidRPr="00D37319">
        <w:rPr>
          <w:lang w:val="ru-RU"/>
        </w:rPr>
        <w:t>−</w:t>
      </w:r>
      <w:r w:rsidRPr="00D37319">
        <w:rPr>
          <w:lang w:val="ru-RU"/>
        </w:rPr>
        <w:tab/>
      </w:r>
      <w:r w:rsidR="005860CA" w:rsidRPr="00D37319">
        <w:rPr>
          <w:lang w:val="ru-RU"/>
        </w:rPr>
        <w:t>Продолжать проведение семинара-практикума по вопросам участия отрасли (IEW), организуемого Руководящим комитетом IEW (IEWSC), в соответствующих случаях.</w:t>
      </w:r>
    </w:p>
    <w:p w14:paraId="12331B03" w14:textId="41C36372" w:rsidR="005860CA" w:rsidRPr="00D37319" w:rsidRDefault="00596D05" w:rsidP="00596D05">
      <w:pPr>
        <w:pStyle w:val="enumlev1"/>
        <w:rPr>
          <w:lang w:val="ru-RU"/>
        </w:rPr>
      </w:pPr>
      <w:r w:rsidRPr="00D37319">
        <w:rPr>
          <w:lang w:val="ru-RU"/>
        </w:rPr>
        <w:lastRenderedPageBreak/>
        <w:t>−</w:t>
      </w:r>
      <w:r w:rsidRPr="00D37319">
        <w:rPr>
          <w:lang w:val="ru-RU"/>
        </w:rPr>
        <w:tab/>
      </w:r>
      <w:r w:rsidR="005860CA" w:rsidRPr="00D37319">
        <w:rPr>
          <w:lang w:val="ru-RU"/>
        </w:rPr>
        <w:t>Провести анализ процесса координации CxO/CTO.</w:t>
      </w:r>
    </w:p>
    <w:p w14:paraId="4D9FF052" w14:textId="42B12F0D" w:rsidR="005860CA" w:rsidRPr="00D37319" w:rsidRDefault="00596D05" w:rsidP="00596D05">
      <w:pPr>
        <w:pStyle w:val="enumlev1"/>
        <w:rPr>
          <w:lang w:val="ru-RU"/>
        </w:rPr>
      </w:pPr>
      <w:r w:rsidRPr="00D37319">
        <w:rPr>
          <w:lang w:val="ru-RU"/>
        </w:rPr>
        <w:t>−</w:t>
      </w:r>
      <w:r w:rsidRPr="00D37319">
        <w:rPr>
          <w:lang w:val="ru-RU"/>
        </w:rPr>
        <w:tab/>
      </w:r>
      <w:r w:rsidR="005860CA" w:rsidRPr="00D37319">
        <w:rPr>
          <w:lang w:val="ru-RU"/>
        </w:rPr>
        <w:t xml:space="preserve">Создать надлежащий механизм на уровне КГСЭ, который будет использоваться исследовательскими комиссиями и оперативными группами для изучения и координации работы над новыми и появляющимися технологиями (Резолюция 22, п. 5 раздела </w:t>
      </w:r>
      <w:r w:rsidR="005860CA" w:rsidRPr="00D37319">
        <w:rPr>
          <w:i/>
          <w:iCs/>
          <w:lang w:val="ru-RU"/>
        </w:rPr>
        <w:t>решает</w:t>
      </w:r>
      <w:r w:rsidR="005860CA" w:rsidRPr="00D37319">
        <w:rPr>
          <w:lang w:val="ru-RU"/>
        </w:rPr>
        <w:t>).</w:t>
      </w:r>
    </w:p>
    <w:p w14:paraId="0BD35667" w14:textId="298428CE" w:rsidR="005860CA" w:rsidRPr="00D37319" w:rsidRDefault="00596D05" w:rsidP="00596D05">
      <w:pPr>
        <w:pStyle w:val="enumlev1"/>
        <w:rPr>
          <w:lang w:val="ru-RU"/>
        </w:rPr>
      </w:pPr>
      <w:r w:rsidRPr="00D37319">
        <w:rPr>
          <w:lang w:val="ru-RU"/>
        </w:rPr>
        <w:t>−</w:t>
      </w:r>
      <w:r w:rsidRPr="00D37319">
        <w:rPr>
          <w:lang w:val="ru-RU"/>
        </w:rPr>
        <w:tab/>
      </w:r>
      <w:r w:rsidR="005860CA" w:rsidRPr="00D37319">
        <w:rPr>
          <w:lang w:val="ru-RU"/>
        </w:rPr>
        <w:t>Провести статистический анализ участия отрасли.</w:t>
      </w:r>
    </w:p>
    <w:p w14:paraId="45A67460" w14:textId="7167DB74" w:rsidR="005860CA" w:rsidRPr="00D37319" w:rsidRDefault="00596D05" w:rsidP="00596D05">
      <w:pPr>
        <w:pStyle w:val="enumlev1"/>
        <w:rPr>
          <w:lang w:val="ru-RU"/>
        </w:rPr>
      </w:pPr>
      <w:r w:rsidRPr="00D37319">
        <w:rPr>
          <w:lang w:val="ru-RU"/>
        </w:rPr>
        <w:t>−</w:t>
      </w:r>
      <w:r w:rsidRPr="00D37319">
        <w:rPr>
          <w:lang w:val="ru-RU"/>
        </w:rPr>
        <w:tab/>
      </w:r>
      <w:r w:rsidR="005860CA" w:rsidRPr="00D37319">
        <w:rPr>
          <w:lang w:val="ru-RU"/>
        </w:rPr>
        <w:t>Определить механизмы улучшения координации с другими ОРС и сообществами разработчиков ПО с открытым исходным кодом, чтобы избежать дублирования.</w:t>
      </w:r>
    </w:p>
    <w:p w14:paraId="1DCB613E" w14:textId="09B89184" w:rsidR="005860CA" w:rsidRPr="00D37319" w:rsidRDefault="00596D05" w:rsidP="00596D05">
      <w:pPr>
        <w:pStyle w:val="enumlev1"/>
        <w:rPr>
          <w:lang w:val="ru-RU"/>
        </w:rPr>
      </w:pPr>
      <w:r w:rsidRPr="00D37319">
        <w:rPr>
          <w:lang w:val="ru-RU"/>
        </w:rPr>
        <w:t>−</w:t>
      </w:r>
      <w:r w:rsidRPr="00D37319">
        <w:rPr>
          <w:lang w:val="ru-RU"/>
        </w:rPr>
        <w:tab/>
      </w:r>
      <w:r w:rsidR="005860CA" w:rsidRPr="00D37319">
        <w:rPr>
          <w:lang w:val="ru-RU"/>
        </w:rPr>
        <w:t>Проводить рассмотрение ежегодных оперативных планов МСЭ-Т.</w:t>
      </w:r>
    </w:p>
    <w:p w14:paraId="1E5E3D40" w14:textId="0F2D5304" w:rsidR="005860CA" w:rsidRPr="00D37319" w:rsidRDefault="00596D05" w:rsidP="00596D05">
      <w:pPr>
        <w:pStyle w:val="enumlev2"/>
        <w:tabs>
          <w:tab w:val="clear" w:pos="1191"/>
          <w:tab w:val="clear" w:pos="1588"/>
        </w:tabs>
        <w:ind w:left="1418" w:hanging="624"/>
        <w:rPr>
          <w:lang w:val="ru-RU"/>
        </w:rPr>
      </w:pPr>
      <w:r w:rsidRPr="00D37319">
        <w:rPr>
          <w:lang w:val="ru-RU"/>
        </w:rPr>
        <w:t>•</w:t>
      </w:r>
      <w:r w:rsidRPr="00D37319">
        <w:rPr>
          <w:lang w:val="ru-RU"/>
        </w:rPr>
        <w:tab/>
      </w:r>
      <w:r w:rsidR="005860CA" w:rsidRPr="00D37319">
        <w:rPr>
          <w:lang w:val="ru-RU"/>
        </w:rPr>
        <w:t>Определить важнейшие стратегические приоритеты МСЭ-Т, которые являются уникальными для Сектора или по крайней мере дополняют деятельность других ОРС.</w:t>
      </w:r>
    </w:p>
    <w:p w14:paraId="20607CCB" w14:textId="614DF6F8" w:rsidR="005860CA" w:rsidRPr="00D37319" w:rsidRDefault="00596D05" w:rsidP="00596D05">
      <w:pPr>
        <w:pStyle w:val="enumlev2"/>
        <w:tabs>
          <w:tab w:val="clear" w:pos="1191"/>
          <w:tab w:val="clear" w:pos="1588"/>
        </w:tabs>
        <w:ind w:left="1418" w:hanging="624"/>
        <w:rPr>
          <w:lang w:val="ru-RU"/>
        </w:rPr>
      </w:pPr>
      <w:r w:rsidRPr="00D37319">
        <w:rPr>
          <w:lang w:val="ru-RU"/>
        </w:rPr>
        <w:t>•</w:t>
      </w:r>
      <w:r w:rsidRPr="00D37319">
        <w:rPr>
          <w:lang w:val="ru-RU"/>
        </w:rPr>
        <w:tab/>
      </w:r>
      <w:r w:rsidR="005860CA" w:rsidRPr="00D37319">
        <w:rPr>
          <w:lang w:val="ru-RU"/>
        </w:rPr>
        <w:t>Выступать в качестве координатора КГСЭ для предоставления Совету соответствующего вклада по реализации Стратегического плана.</w:t>
      </w:r>
    </w:p>
    <w:p w14:paraId="30A04898" w14:textId="5FBC72AB" w:rsidR="005860CA" w:rsidRPr="00D37319" w:rsidRDefault="00596D05" w:rsidP="00596D05">
      <w:pPr>
        <w:pStyle w:val="enumlev1"/>
        <w:rPr>
          <w:lang w:val="ru-RU"/>
        </w:rPr>
      </w:pPr>
      <w:r w:rsidRPr="00D37319">
        <w:rPr>
          <w:lang w:val="ru-RU"/>
        </w:rPr>
        <w:t>−</w:t>
      </w:r>
      <w:r w:rsidRPr="00D37319">
        <w:rPr>
          <w:lang w:val="ru-RU"/>
        </w:rPr>
        <w:tab/>
      </w:r>
      <w:r w:rsidR="005860CA" w:rsidRPr="00D37319">
        <w:rPr>
          <w:lang w:val="ru-RU"/>
        </w:rPr>
        <w:t>Представить вклад Рабочей группе Совета по разработке проекта Стратегического плана в рамках подготовки к ПК-26 и далее.</w:t>
      </w:r>
    </w:p>
    <w:p w14:paraId="100DC8B0" w14:textId="4B65FE56" w:rsidR="005860CA" w:rsidRPr="00D37319" w:rsidRDefault="00596D05" w:rsidP="00596D05">
      <w:pPr>
        <w:pStyle w:val="enumlev1"/>
        <w:rPr>
          <w:lang w:val="ru-RU"/>
        </w:rPr>
      </w:pPr>
      <w:r w:rsidRPr="00D37319">
        <w:rPr>
          <w:lang w:val="ru-RU"/>
        </w:rPr>
        <w:t>−</w:t>
      </w:r>
      <w:r w:rsidRPr="00D37319">
        <w:rPr>
          <w:lang w:val="ru-RU"/>
        </w:rPr>
        <w:tab/>
      </w:r>
      <w:r w:rsidR="005860CA" w:rsidRPr="00D37319">
        <w:rPr>
          <w:lang w:val="ru-RU"/>
        </w:rPr>
        <w:t>Координировать обсуждение и подготовку предложений КГСЭ для ВАСЭ-28, касающихся упорядочения Резолюций, сотрудничества, координации, участия отрасли и стратегического планирования (см. соответствующие Резолюции, Мнение и Действия в Таблице 1).</w:t>
      </w:r>
    </w:p>
    <w:p w14:paraId="7BD8B6C4" w14:textId="2F266015" w:rsidR="005860CA" w:rsidRPr="00D37319" w:rsidRDefault="00596D05" w:rsidP="00596D05">
      <w:pPr>
        <w:pStyle w:val="enumlev1"/>
        <w:rPr>
          <w:lang w:val="ru-RU"/>
        </w:rPr>
      </w:pPr>
      <w:r w:rsidRPr="00D37319">
        <w:rPr>
          <w:lang w:val="ru-RU"/>
        </w:rPr>
        <w:t>−</w:t>
      </w:r>
      <w:r w:rsidRPr="00D37319">
        <w:rPr>
          <w:lang w:val="ru-RU"/>
        </w:rPr>
        <w:tab/>
      </w:r>
      <w:r w:rsidR="005860CA" w:rsidRPr="00D37319">
        <w:rPr>
          <w:lang w:val="ru-RU"/>
        </w:rPr>
        <w:t>Вести мониторинг региональных подготовительных мероприятий к ВАСЭ-28 и составить список региональных координаторов по предложениям, касающимся Резолюций ВАСЭ.</w:t>
      </w:r>
    </w:p>
    <w:p w14:paraId="43E86B33" w14:textId="761C07BF" w:rsidR="005860CA" w:rsidRPr="00D37319" w:rsidRDefault="00596D05" w:rsidP="00596D05">
      <w:pPr>
        <w:pStyle w:val="enumlev2"/>
        <w:tabs>
          <w:tab w:val="clear" w:pos="1191"/>
          <w:tab w:val="clear" w:pos="1588"/>
        </w:tabs>
        <w:ind w:left="1418" w:hanging="624"/>
        <w:rPr>
          <w:lang w:val="ru-RU"/>
        </w:rPr>
      </w:pPr>
      <w:r w:rsidRPr="00D37319">
        <w:rPr>
          <w:lang w:val="ru-RU"/>
        </w:rPr>
        <w:t>•</w:t>
      </w:r>
      <w:r w:rsidRPr="00D37319">
        <w:rPr>
          <w:lang w:val="ru-RU"/>
        </w:rPr>
        <w:tab/>
      </w:r>
      <w:r w:rsidR="005860CA" w:rsidRPr="00D37319">
        <w:rPr>
          <w:lang w:val="ru-RU"/>
        </w:rPr>
        <w:t>Поддерживать существующие и разрабатывать новые руководящие указания для подготовки к ВАСЭ (Добавление 7 к Рекомендациям серии А).</w:t>
      </w:r>
    </w:p>
    <w:p w14:paraId="46654FE1" w14:textId="77777777" w:rsidR="005860CA" w:rsidRPr="00D37319" w:rsidRDefault="005860CA" w:rsidP="008D21B2">
      <w:pPr>
        <w:pStyle w:val="Heading3"/>
        <w:rPr>
          <w:lang w:val="ru-RU"/>
        </w:rPr>
      </w:pPr>
      <w:r w:rsidRPr="00D37319">
        <w:rPr>
          <w:lang w:val="ru-RU"/>
        </w:rPr>
        <w:t>B.4</w:t>
      </w:r>
      <w:r w:rsidRPr="00D37319">
        <w:rPr>
          <w:lang w:val="ru-RU"/>
        </w:rPr>
        <w:tab/>
        <w:t>Группа Докладчика по методам работы (ГД-WM)</w:t>
      </w:r>
    </w:p>
    <w:p w14:paraId="37B6481A" w14:textId="2D0DE2AB" w:rsidR="005860CA" w:rsidRPr="00D37319" w:rsidRDefault="00596D05" w:rsidP="00596D05">
      <w:pPr>
        <w:pStyle w:val="enumlev1"/>
        <w:rPr>
          <w:lang w:val="ru-RU"/>
        </w:rPr>
      </w:pPr>
      <w:r w:rsidRPr="00D37319">
        <w:rPr>
          <w:lang w:val="ru-RU"/>
        </w:rPr>
        <w:t>−</w:t>
      </w:r>
      <w:r w:rsidRPr="00D37319">
        <w:rPr>
          <w:lang w:val="ru-RU"/>
        </w:rPr>
        <w:tab/>
      </w:r>
      <w:r w:rsidR="005860CA" w:rsidRPr="00D37319">
        <w:rPr>
          <w:lang w:val="ru-RU"/>
        </w:rPr>
        <w:t>Рассмотреть вопрос об анализе основных методов работы МСЭ-Т в соответствии с обсуждениями ВАСЭ-24, включая Резолюцию 1 (с учетом Действия 1 ВАСЭ-24) и Рекомендацию МСЭ-Т A.1.</w:t>
      </w:r>
    </w:p>
    <w:p w14:paraId="66F8CD5B" w14:textId="02930054" w:rsidR="005860CA" w:rsidRPr="00D37319" w:rsidRDefault="00596D05" w:rsidP="00596D05">
      <w:pPr>
        <w:pStyle w:val="enumlev1"/>
        <w:rPr>
          <w:lang w:val="ru-RU"/>
        </w:rPr>
      </w:pPr>
      <w:r w:rsidRPr="00D37319">
        <w:rPr>
          <w:lang w:val="ru-RU"/>
        </w:rPr>
        <w:t>−</w:t>
      </w:r>
      <w:r w:rsidRPr="00D37319">
        <w:rPr>
          <w:lang w:val="ru-RU"/>
        </w:rPr>
        <w:tab/>
      </w:r>
      <w:r w:rsidR="005860CA" w:rsidRPr="00D37319">
        <w:rPr>
          <w:lang w:val="ru-RU"/>
        </w:rPr>
        <w:t>Поддерживать существующие и разрабатывать новые Рекомендации и Добавления МСЭ-Т серии А, за исключением Добавления 7 к Рекомендациям серии А.</w:t>
      </w:r>
    </w:p>
    <w:p w14:paraId="71EB19EF" w14:textId="4C7198CF" w:rsidR="005860CA" w:rsidRPr="00D37319" w:rsidRDefault="00596D05" w:rsidP="00596D05">
      <w:pPr>
        <w:pStyle w:val="enumlev1"/>
        <w:rPr>
          <w:lang w:val="ru-RU"/>
        </w:rPr>
      </w:pPr>
      <w:r w:rsidRPr="00D37319">
        <w:rPr>
          <w:lang w:val="ru-RU"/>
        </w:rPr>
        <w:t>−</w:t>
      </w:r>
      <w:r w:rsidRPr="00D37319">
        <w:rPr>
          <w:lang w:val="ru-RU"/>
        </w:rPr>
        <w:tab/>
      </w:r>
      <w:r w:rsidR="005860CA" w:rsidRPr="00D37319">
        <w:rPr>
          <w:lang w:val="ru-RU"/>
        </w:rPr>
        <w:t>Поддерживать существующие и разрабатывать новые руководящие указания для исследовательских комиссий, включая Справочник для Докладчиков и редакторов, Руководство для авторов и т. д.</w:t>
      </w:r>
    </w:p>
    <w:p w14:paraId="634EEC05" w14:textId="014B2B3A" w:rsidR="005860CA" w:rsidRPr="00D37319" w:rsidRDefault="00596D05" w:rsidP="00596D05">
      <w:pPr>
        <w:pStyle w:val="enumlev1"/>
        <w:rPr>
          <w:lang w:val="ru-RU"/>
        </w:rPr>
      </w:pPr>
      <w:r w:rsidRPr="00D37319">
        <w:rPr>
          <w:lang w:val="ru-RU"/>
        </w:rPr>
        <w:t>−</w:t>
      </w:r>
      <w:r w:rsidRPr="00D37319">
        <w:rPr>
          <w:lang w:val="ru-RU"/>
        </w:rPr>
        <w:tab/>
      </w:r>
      <w:r w:rsidR="005860CA" w:rsidRPr="00D37319">
        <w:rPr>
          <w:lang w:val="ru-RU"/>
        </w:rPr>
        <w:t>При необходимости разработать для конкретных Секторов процедуры, касающиеся полностью виртуальных собраний и очных собраний с дистанционным участием (Резолюция</w:t>
      </w:r>
      <w:r w:rsidRPr="00D37319">
        <w:rPr>
          <w:lang w:val="ru-RU"/>
        </w:rPr>
        <w:t> </w:t>
      </w:r>
      <w:r w:rsidR="005860CA" w:rsidRPr="00D37319">
        <w:rPr>
          <w:lang w:val="ru-RU"/>
        </w:rPr>
        <w:t>167 ПК).</w:t>
      </w:r>
    </w:p>
    <w:p w14:paraId="65C161F1" w14:textId="3130B77C" w:rsidR="005860CA" w:rsidRPr="00D37319" w:rsidRDefault="00596D05" w:rsidP="00596D05">
      <w:pPr>
        <w:pStyle w:val="enumlev1"/>
        <w:rPr>
          <w:lang w:val="ru-RU"/>
        </w:rPr>
      </w:pPr>
      <w:r w:rsidRPr="00D37319">
        <w:rPr>
          <w:lang w:val="ru-RU"/>
        </w:rPr>
        <w:t>−</w:t>
      </w:r>
      <w:r w:rsidRPr="00D37319">
        <w:rPr>
          <w:lang w:val="ru-RU"/>
        </w:rPr>
        <w:tab/>
      </w:r>
      <w:r w:rsidR="005860CA" w:rsidRPr="00D37319">
        <w:rPr>
          <w:lang w:val="ru-RU"/>
        </w:rPr>
        <w:t>Рассмотреть правила и процедуры (Резолюции 32, 40 и 67), структуру и группы МСЭ-Т (Резолюции 22 и 54), а также права членов (Резолюция 31).</w:t>
      </w:r>
    </w:p>
    <w:p w14:paraId="46D74A7E" w14:textId="02E44619" w:rsidR="005860CA" w:rsidRPr="00D37319" w:rsidRDefault="00596D05" w:rsidP="00596D05">
      <w:pPr>
        <w:pStyle w:val="enumlev1"/>
        <w:rPr>
          <w:lang w:val="ru-RU"/>
        </w:rPr>
      </w:pPr>
      <w:r w:rsidRPr="00D37319">
        <w:rPr>
          <w:lang w:val="ru-RU"/>
        </w:rPr>
        <w:t>−</w:t>
      </w:r>
      <w:r w:rsidRPr="00D37319">
        <w:rPr>
          <w:lang w:val="ru-RU"/>
        </w:rPr>
        <w:tab/>
      </w:r>
      <w:r w:rsidR="005860CA" w:rsidRPr="00D37319">
        <w:rPr>
          <w:lang w:val="ru-RU"/>
        </w:rPr>
        <w:t>Рассмотреть операции и процедуры, направленные на решение вопросов, представляющих общий интерес для Сектора (Резолюции 70, 75, 83, 87).</w:t>
      </w:r>
    </w:p>
    <w:p w14:paraId="4C51ABD9" w14:textId="0C5DAA08" w:rsidR="005860CA" w:rsidRPr="00D37319" w:rsidRDefault="00596D05" w:rsidP="00596D05">
      <w:pPr>
        <w:pStyle w:val="enumlev1"/>
        <w:rPr>
          <w:lang w:val="ru-RU"/>
        </w:rPr>
      </w:pPr>
      <w:r w:rsidRPr="00D37319">
        <w:rPr>
          <w:lang w:val="ru-RU"/>
        </w:rPr>
        <w:t>−</w:t>
      </w:r>
      <w:r w:rsidRPr="00D37319">
        <w:rPr>
          <w:lang w:val="ru-RU"/>
        </w:rPr>
        <w:tab/>
      </w:r>
      <w:r w:rsidR="005860CA" w:rsidRPr="00D37319">
        <w:rPr>
          <w:lang w:val="ru-RU"/>
        </w:rPr>
        <w:t>Координировать обсуждение и подготовку предложений КГСЭ для ВАСЭ-28, касающихся методов работы (см. Таблицу 1 для соответствующих Резолюций, Мнения и Действий).</w:t>
      </w:r>
    </w:p>
    <w:p w14:paraId="743A8922" w14:textId="77777777" w:rsidR="005860CA" w:rsidRPr="00D37319" w:rsidRDefault="005860CA" w:rsidP="008D21B2">
      <w:pPr>
        <w:pStyle w:val="Heading3"/>
        <w:rPr>
          <w:lang w:val="ru-RU"/>
        </w:rPr>
      </w:pPr>
      <w:r w:rsidRPr="00D37319">
        <w:rPr>
          <w:lang w:val="ru-RU"/>
        </w:rPr>
        <w:t>B.5</w:t>
      </w:r>
      <w:r w:rsidRPr="00D37319">
        <w:rPr>
          <w:lang w:val="ru-RU"/>
        </w:rPr>
        <w:tab/>
        <w:t>Группа Докладчика по программе работы и реструктуризации, работе ИК, координации ИК (ГД-WPR)</w:t>
      </w:r>
    </w:p>
    <w:p w14:paraId="04ABCD60" w14:textId="56B13DBA" w:rsidR="005860CA" w:rsidRPr="00D37319" w:rsidRDefault="00596D05" w:rsidP="00596D05">
      <w:pPr>
        <w:pStyle w:val="enumlev1"/>
        <w:rPr>
          <w:lang w:val="ru-RU"/>
        </w:rPr>
      </w:pPr>
      <w:r w:rsidRPr="00D37319">
        <w:rPr>
          <w:lang w:val="ru-RU"/>
        </w:rPr>
        <w:t>−</w:t>
      </w:r>
      <w:r w:rsidRPr="00D37319">
        <w:rPr>
          <w:lang w:val="ru-RU"/>
        </w:rPr>
        <w:tab/>
      </w:r>
      <w:r w:rsidR="005860CA" w:rsidRPr="00D37319">
        <w:rPr>
          <w:lang w:val="ru-RU"/>
        </w:rPr>
        <w:t>Вести работу по вопросам, касающимся программы работы и структуры исследовательских комиссий, на исследовательский период 2025–2028 годов.</w:t>
      </w:r>
    </w:p>
    <w:p w14:paraId="4DF27E44" w14:textId="7676FACE" w:rsidR="005860CA" w:rsidRPr="00D37319" w:rsidRDefault="00596D05" w:rsidP="00596D05">
      <w:pPr>
        <w:pStyle w:val="enumlev1"/>
        <w:rPr>
          <w:lang w:val="ru-RU"/>
        </w:rPr>
      </w:pPr>
      <w:r w:rsidRPr="00D37319">
        <w:rPr>
          <w:lang w:val="ru-RU"/>
        </w:rPr>
        <w:t>−</w:t>
      </w:r>
      <w:r w:rsidRPr="00D37319">
        <w:rPr>
          <w:lang w:val="ru-RU"/>
        </w:rPr>
        <w:tab/>
      </w:r>
      <w:r w:rsidR="005860CA" w:rsidRPr="00D37319">
        <w:rPr>
          <w:lang w:val="ru-RU"/>
        </w:rPr>
        <w:t>Осуществлять рассмотрение отчетов ведущих исследовательских комиссий.</w:t>
      </w:r>
    </w:p>
    <w:p w14:paraId="6AE2DEDA" w14:textId="62A82E39" w:rsidR="005860CA" w:rsidRPr="00D37319" w:rsidRDefault="00596D05" w:rsidP="00596D05">
      <w:pPr>
        <w:pStyle w:val="enumlev1"/>
        <w:rPr>
          <w:lang w:val="ru-RU"/>
        </w:rPr>
      </w:pPr>
      <w:r w:rsidRPr="00D37319">
        <w:rPr>
          <w:lang w:val="ru-RU"/>
        </w:rPr>
        <w:t>−</w:t>
      </w:r>
      <w:r w:rsidRPr="00D37319">
        <w:rPr>
          <w:lang w:val="ru-RU"/>
        </w:rPr>
        <w:tab/>
      </w:r>
      <w:r w:rsidR="005860CA" w:rsidRPr="00D37319">
        <w:rPr>
          <w:lang w:val="ru-RU"/>
        </w:rPr>
        <w:t>Рассмотреть предлагаемые новые или измененные Вопросы исследовательских комиссий МСЭ-Т.</w:t>
      </w:r>
    </w:p>
    <w:p w14:paraId="1C8C3D78" w14:textId="40E70B2C" w:rsidR="005860CA" w:rsidRPr="00D37319" w:rsidRDefault="00596D05" w:rsidP="00596D05">
      <w:pPr>
        <w:pStyle w:val="enumlev1"/>
        <w:rPr>
          <w:lang w:val="ru-RU"/>
        </w:rPr>
      </w:pPr>
      <w:r w:rsidRPr="00D37319">
        <w:rPr>
          <w:lang w:val="ru-RU"/>
        </w:rPr>
        <w:lastRenderedPageBreak/>
        <w:t>−</w:t>
      </w:r>
      <w:r w:rsidRPr="00D37319">
        <w:rPr>
          <w:lang w:val="ru-RU"/>
        </w:rPr>
        <w:tab/>
      </w:r>
      <w:r w:rsidR="005860CA" w:rsidRPr="00D37319">
        <w:rPr>
          <w:lang w:val="ru-RU"/>
        </w:rPr>
        <w:t>Координировать вопросы, затрагивающие исследовательские комиссии МСЭ-Т (за</w:t>
      </w:r>
      <w:r w:rsidRPr="00D37319">
        <w:rPr>
          <w:lang w:val="ru-RU"/>
        </w:rPr>
        <w:t> </w:t>
      </w:r>
      <w:r w:rsidR="005860CA" w:rsidRPr="00D37319">
        <w:rPr>
          <w:lang w:val="ru-RU"/>
        </w:rPr>
        <w:t>исключением тех, которые координируются ГД-DT).</w:t>
      </w:r>
    </w:p>
    <w:p w14:paraId="4B1EEA34" w14:textId="6EBB1CD1" w:rsidR="005860CA" w:rsidRPr="00D37319" w:rsidRDefault="00596D05" w:rsidP="00596D05">
      <w:pPr>
        <w:pStyle w:val="enumlev1"/>
        <w:rPr>
          <w:lang w:val="ru-RU"/>
        </w:rPr>
      </w:pPr>
      <w:r w:rsidRPr="00D37319">
        <w:rPr>
          <w:lang w:val="ru-RU"/>
        </w:rPr>
        <w:t>−</w:t>
      </w:r>
      <w:r w:rsidRPr="00D37319">
        <w:rPr>
          <w:lang w:val="ru-RU"/>
        </w:rPr>
        <w:tab/>
      </w:r>
      <w:r w:rsidR="005860CA" w:rsidRPr="00D37319">
        <w:rPr>
          <w:lang w:val="ru-RU"/>
        </w:rPr>
        <w:t>Во взаимодействии с исследовательскими комиссиями разработать руководящие указания для исследовательских комиссий по мерам повышения эффективности, процессам, возможной организации работы и подходящим структурам.</w:t>
      </w:r>
    </w:p>
    <w:p w14:paraId="7C0B9CE9" w14:textId="2E0022D8" w:rsidR="005860CA" w:rsidRPr="00D37319" w:rsidRDefault="00596D05" w:rsidP="00596D05">
      <w:pPr>
        <w:pStyle w:val="enumlev1"/>
        <w:rPr>
          <w:lang w:val="ru-RU"/>
        </w:rPr>
      </w:pPr>
      <w:r w:rsidRPr="00D37319">
        <w:rPr>
          <w:lang w:val="ru-RU"/>
        </w:rPr>
        <w:t>−</w:t>
      </w:r>
      <w:r w:rsidRPr="00D37319">
        <w:rPr>
          <w:lang w:val="ru-RU"/>
        </w:rPr>
        <w:tab/>
      </w:r>
      <w:r w:rsidR="005860CA" w:rsidRPr="00D37319">
        <w:rPr>
          <w:lang w:val="ru-RU"/>
        </w:rPr>
        <w:t xml:space="preserve">Провести анализ реструктуризации исследовательских комиссий МСЭ-Т с использованием подхода, основанного на фактической информации (раздел </w:t>
      </w:r>
      <w:r w:rsidR="005860CA" w:rsidRPr="00F35D31">
        <w:rPr>
          <w:i/>
          <w:iCs/>
          <w:lang w:val="ru-RU"/>
        </w:rPr>
        <w:t>решает</w:t>
      </w:r>
      <w:r w:rsidR="005860CA" w:rsidRPr="00D37319">
        <w:rPr>
          <w:lang w:val="ru-RU"/>
        </w:rPr>
        <w:t xml:space="preserve"> Резолюции 99); представлять отчет о ходе выполнения Плана действий с целью анализа реорганизации исследовательских комиссий МСЭ-Т на каждом собрании КГСЭ (п. 1 раздела </w:t>
      </w:r>
      <w:r w:rsidR="005860CA" w:rsidRPr="00F35D31">
        <w:rPr>
          <w:i/>
          <w:iCs/>
          <w:lang w:val="ru-RU"/>
        </w:rPr>
        <w:t>поручает</w:t>
      </w:r>
      <w:r w:rsidR="005860CA" w:rsidRPr="00D37319">
        <w:rPr>
          <w:lang w:val="ru-RU"/>
        </w:rPr>
        <w:t xml:space="preserve"> </w:t>
      </w:r>
      <w:r w:rsidR="005860CA" w:rsidRPr="00F35D31">
        <w:rPr>
          <w:i/>
          <w:iCs/>
          <w:lang w:val="ru-RU"/>
        </w:rPr>
        <w:t>КГСЭ</w:t>
      </w:r>
      <w:r w:rsidR="005860CA" w:rsidRPr="00D37319">
        <w:rPr>
          <w:lang w:val="ru-RU"/>
        </w:rPr>
        <w:t xml:space="preserve"> Резолюции 99); представлять отчет о ходе работы исследовательским комиссиям после каждого собрания КГСЭ (п. 2 раздела </w:t>
      </w:r>
      <w:r w:rsidR="005860CA" w:rsidRPr="00F35D31">
        <w:rPr>
          <w:i/>
          <w:iCs/>
          <w:lang w:val="ru-RU"/>
        </w:rPr>
        <w:t>поручает КГСЭ</w:t>
      </w:r>
      <w:r w:rsidR="005860CA" w:rsidRPr="00D37319">
        <w:rPr>
          <w:lang w:val="ru-RU"/>
        </w:rPr>
        <w:t xml:space="preserve"> Резолюции 99); и предоставить вклады для отчета КГСЭ с рекомендациями для рассмотрения следующей ВАСЭ (п.</w:t>
      </w:r>
      <w:r w:rsidR="00F35D31">
        <w:rPr>
          <w:lang w:val="ru-RU"/>
        </w:rPr>
        <w:t> </w:t>
      </w:r>
      <w:r w:rsidR="005860CA" w:rsidRPr="00D37319">
        <w:rPr>
          <w:lang w:val="ru-RU"/>
        </w:rPr>
        <w:t xml:space="preserve">3 раздела </w:t>
      </w:r>
      <w:r w:rsidR="005860CA" w:rsidRPr="00F35D31">
        <w:rPr>
          <w:i/>
          <w:iCs/>
          <w:lang w:val="ru-RU"/>
        </w:rPr>
        <w:t>поручает КГСЭ</w:t>
      </w:r>
      <w:r w:rsidR="005860CA" w:rsidRPr="00D37319">
        <w:rPr>
          <w:lang w:val="ru-RU"/>
        </w:rPr>
        <w:t xml:space="preserve"> Резолюции 99).</w:t>
      </w:r>
    </w:p>
    <w:p w14:paraId="648F968C" w14:textId="4658CD6D" w:rsidR="005860CA" w:rsidRPr="00D37319" w:rsidRDefault="00596D05" w:rsidP="00596D05">
      <w:pPr>
        <w:pStyle w:val="enumlev1"/>
        <w:rPr>
          <w:lang w:val="ru-RU"/>
        </w:rPr>
      </w:pPr>
      <w:r w:rsidRPr="00D37319">
        <w:rPr>
          <w:lang w:val="ru-RU"/>
        </w:rPr>
        <w:t>−</w:t>
      </w:r>
      <w:r w:rsidRPr="00D37319">
        <w:rPr>
          <w:lang w:val="ru-RU"/>
        </w:rPr>
        <w:tab/>
      </w:r>
      <w:r w:rsidR="005860CA" w:rsidRPr="00D37319">
        <w:rPr>
          <w:lang w:val="ru-RU"/>
        </w:rPr>
        <w:t>Выполнить разработку отчета и предложения(й) для представления КГСЭ на ВАСЭ-28 о</w:t>
      </w:r>
      <w:r w:rsidRPr="00D37319">
        <w:rPr>
          <w:lang w:val="ru-RU"/>
        </w:rPr>
        <w:t> </w:t>
      </w:r>
      <w:r w:rsidR="005860CA" w:rsidRPr="00D37319">
        <w:rPr>
          <w:lang w:val="ru-RU"/>
        </w:rPr>
        <w:t>сферах ответственности, мандатах и распределении работы исследовательских комиссий, которые будут определены в Резолюции 2.</w:t>
      </w:r>
    </w:p>
    <w:p w14:paraId="738F5518" w14:textId="114F4A71" w:rsidR="005860CA" w:rsidRPr="00D37319" w:rsidRDefault="00596D05" w:rsidP="00596D05">
      <w:pPr>
        <w:pStyle w:val="enumlev1"/>
        <w:rPr>
          <w:lang w:val="ru-RU"/>
        </w:rPr>
      </w:pPr>
      <w:r w:rsidRPr="00D37319">
        <w:rPr>
          <w:lang w:val="ru-RU"/>
        </w:rPr>
        <w:t>−</w:t>
      </w:r>
      <w:r w:rsidRPr="00D37319">
        <w:rPr>
          <w:lang w:val="ru-RU"/>
        </w:rPr>
        <w:tab/>
      </w:r>
      <w:r w:rsidR="005860CA" w:rsidRPr="00D37319">
        <w:rPr>
          <w:lang w:val="ru-RU"/>
        </w:rPr>
        <w:t>Координировать обсуждение и подготовку предложений КГСЭ для ВАСЭ-28, касающихся тематических Резолюций и в том числе их упорядочения (см. Таблицу 1 для соответствующих Резолюций, Мнения и Действий).</w:t>
      </w:r>
    </w:p>
    <w:p w14:paraId="5CC06A8F" w14:textId="77777777" w:rsidR="005860CA" w:rsidRPr="00D37319" w:rsidRDefault="005860CA" w:rsidP="008D21B2">
      <w:pPr>
        <w:pStyle w:val="Heading3"/>
        <w:rPr>
          <w:lang w:val="ru-RU"/>
        </w:rPr>
      </w:pPr>
      <w:r w:rsidRPr="00D37319">
        <w:rPr>
          <w:lang w:val="ru-RU"/>
        </w:rPr>
        <w:t>B.6</w:t>
      </w:r>
      <w:r w:rsidRPr="00D37319">
        <w:rPr>
          <w:lang w:val="ru-RU"/>
        </w:rPr>
        <w:tab/>
        <w:t>Группа Докладчика по устойчивой цифровой трансформации (ГД-DT)</w:t>
      </w:r>
    </w:p>
    <w:p w14:paraId="5CC4DF11" w14:textId="352DCB57" w:rsidR="005860CA" w:rsidRPr="00D37319" w:rsidRDefault="00596D05" w:rsidP="00596D05">
      <w:pPr>
        <w:pStyle w:val="enumlev1"/>
        <w:rPr>
          <w:lang w:val="ru-RU"/>
        </w:rPr>
      </w:pPr>
      <w:r w:rsidRPr="00D37319">
        <w:rPr>
          <w:lang w:val="ru-RU"/>
        </w:rPr>
        <w:t>−</w:t>
      </w:r>
      <w:r w:rsidRPr="00D37319">
        <w:rPr>
          <w:lang w:val="ru-RU"/>
        </w:rPr>
        <w:tab/>
      </w:r>
      <w:r w:rsidR="005860CA" w:rsidRPr="00D37319">
        <w:rPr>
          <w:lang w:val="ru-RU"/>
        </w:rPr>
        <w:t>Сформулировать определения и понятия, описать системные архитектуры, примеры использования, фундаментальные базовые технологии, вопросы функциональной совместимости и экосистемные аспекты, актуальные для цифровой трансформации, которые необходимы для успешной устойчивой цифровой трансформации в соответствии со</w:t>
      </w:r>
      <w:r w:rsidR="00F35D31">
        <w:rPr>
          <w:lang w:val="ru-RU"/>
        </w:rPr>
        <w:t> </w:t>
      </w:r>
      <w:r w:rsidR="005860CA" w:rsidRPr="00D37319">
        <w:rPr>
          <w:lang w:val="ru-RU"/>
        </w:rPr>
        <w:t xml:space="preserve">Стратегической целью 2 Резолюции 71 ПК. </w:t>
      </w:r>
    </w:p>
    <w:p w14:paraId="07AE7754" w14:textId="3335B76F" w:rsidR="005860CA" w:rsidRPr="00D37319" w:rsidRDefault="00596D05" w:rsidP="00596D05">
      <w:pPr>
        <w:pStyle w:val="enumlev1"/>
        <w:rPr>
          <w:lang w:val="ru-RU"/>
        </w:rPr>
      </w:pPr>
      <w:r w:rsidRPr="00D37319">
        <w:rPr>
          <w:lang w:val="ru-RU"/>
        </w:rPr>
        <w:t>−</w:t>
      </w:r>
      <w:r w:rsidRPr="00D37319">
        <w:rPr>
          <w:lang w:val="ru-RU"/>
        </w:rPr>
        <w:tab/>
      </w:r>
      <w:r w:rsidR="005860CA" w:rsidRPr="00D37319">
        <w:rPr>
          <w:lang w:val="ru-RU"/>
        </w:rPr>
        <w:t>Объединить все руководящие указания, рекомендации, технические отчеты, передовой опыт и сценарии использования, разработанные МСЭ-T по теме устойчивой цифровой трансформации, применяя веб-инструменты МСЭ, а также определить стратегии и механизмы, помогающие и позволяющие Государствам-Членам инициативно использовать эти инструменты для ускорения передачи знаний.</w:t>
      </w:r>
    </w:p>
    <w:p w14:paraId="4B24976C" w14:textId="4407714D" w:rsidR="005860CA" w:rsidRPr="00D37319" w:rsidRDefault="00596D05" w:rsidP="00596D05">
      <w:pPr>
        <w:pStyle w:val="enumlev1"/>
        <w:rPr>
          <w:lang w:val="ru-RU"/>
        </w:rPr>
      </w:pPr>
      <w:r w:rsidRPr="00D37319">
        <w:rPr>
          <w:lang w:val="ru-RU"/>
        </w:rPr>
        <w:t>−</w:t>
      </w:r>
      <w:r w:rsidRPr="00D37319">
        <w:rPr>
          <w:lang w:val="ru-RU"/>
        </w:rPr>
        <w:tab/>
      </w:r>
      <w:r w:rsidR="005860CA" w:rsidRPr="00D37319">
        <w:rPr>
          <w:lang w:val="ru-RU"/>
        </w:rPr>
        <w:t>При необходимости провести обновление анализа пробелов в направлениях деятельности и исследованиях в области цифровой трансформации.</w:t>
      </w:r>
    </w:p>
    <w:p w14:paraId="55D1F621" w14:textId="6EAB2F86" w:rsidR="005860CA" w:rsidRPr="00D37319" w:rsidRDefault="00596D05" w:rsidP="00596D05">
      <w:pPr>
        <w:pStyle w:val="enumlev1"/>
        <w:rPr>
          <w:lang w:val="ru-RU"/>
        </w:rPr>
      </w:pPr>
      <w:r w:rsidRPr="00D37319">
        <w:rPr>
          <w:lang w:val="ru-RU"/>
        </w:rPr>
        <w:t>−</w:t>
      </w:r>
      <w:r w:rsidRPr="00D37319">
        <w:rPr>
          <w:lang w:val="ru-RU"/>
        </w:rPr>
        <w:tab/>
      </w:r>
      <w:r w:rsidR="005860CA" w:rsidRPr="00D37319">
        <w:rPr>
          <w:lang w:val="ru-RU"/>
        </w:rPr>
        <w:t>При необходимости осуществлять контакты в целях укрепления сотрудничества и взаимодействия с другими признанными органами и организациями по разработке стандартов (ОРС), с Сектором радиосвязи, Сектором развития электросвязи и Генеральным секретариатом.</w:t>
      </w:r>
    </w:p>
    <w:p w14:paraId="72DC3F67" w14:textId="2E96A52A" w:rsidR="005860CA" w:rsidRPr="00D37319" w:rsidRDefault="00596D05" w:rsidP="00596D05">
      <w:pPr>
        <w:pStyle w:val="enumlev1"/>
        <w:rPr>
          <w:lang w:val="ru-RU"/>
        </w:rPr>
      </w:pPr>
      <w:r w:rsidRPr="00D37319">
        <w:rPr>
          <w:lang w:val="ru-RU"/>
        </w:rPr>
        <w:t>−</w:t>
      </w:r>
      <w:r w:rsidRPr="00D37319">
        <w:rPr>
          <w:lang w:val="ru-RU"/>
        </w:rPr>
        <w:tab/>
      </w:r>
      <w:r w:rsidR="005860CA" w:rsidRPr="00D37319">
        <w:rPr>
          <w:lang w:val="ru-RU"/>
        </w:rPr>
        <w:t>Осуществлять сотрудничество с КГРЭ и Межсекторальной координационной группой по цифровой трансформации и предоставить КГРЭ информацию, касающуюся первых двух пунктов, для определения потребностей развивающихся стран в сопутствующей документации по связанным с устойчивой цифровой трансформацией Рекомендациям МСЭ</w:t>
      </w:r>
      <w:r w:rsidR="008D21B2" w:rsidRPr="00D37319">
        <w:rPr>
          <w:lang w:val="ru-RU"/>
        </w:rPr>
        <w:t>‑</w:t>
      </w:r>
      <w:r w:rsidR="005860CA" w:rsidRPr="00D37319">
        <w:rPr>
          <w:lang w:val="ru-RU"/>
        </w:rPr>
        <w:t>Т (такой как руководящие указания, технические отчеты и</w:t>
      </w:r>
      <w:r w:rsidR="0007036A">
        <w:rPr>
          <w:lang w:val="ru-RU"/>
        </w:rPr>
        <w:t> </w:t>
      </w:r>
      <w:r w:rsidR="005860CA" w:rsidRPr="00D37319">
        <w:rPr>
          <w:lang w:val="ru-RU"/>
        </w:rPr>
        <w:t>т.</w:t>
      </w:r>
      <w:r w:rsidR="0007036A">
        <w:rPr>
          <w:lang w:val="ru-RU"/>
        </w:rPr>
        <w:t> </w:t>
      </w:r>
      <w:r w:rsidR="005860CA" w:rsidRPr="00D37319">
        <w:rPr>
          <w:lang w:val="ru-RU"/>
        </w:rPr>
        <w:t>д.).</w:t>
      </w:r>
    </w:p>
    <w:p w14:paraId="06795672" w14:textId="2BD73ED0" w:rsidR="005860CA" w:rsidRPr="00D37319" w:rsidRDefault="00596D05" w:rsidP="00596D05">
      <w:pPr>
        <w:pStyle w:val="enumlev1"/>
        <w:rPr>
          <w:lang w:val="ru-RU"/>
        </w:rPr>
      </w:pPr>
      <w:r w:rsidRPr="00D37319">
        <w:rPr>
          <w:lang w:val="ru-RU"/>
        </w:rPr>
        <w:t>−</w:t>
      </w:r>
      <w:r w:rsidRPr="00D37319">
        <w:rPr>
          <w:lang w:val="ru-RU"/>
        </w:rPr>
        <w:tab/>
      </w:r>
      <w:r w:rsidR="005860CA" w:rsidRPr="00D37319">
        <w:rPr>
          <w:lang w:val="ru-RU"/>
        </w:rPr>
        <w:t>В свете реализации цифровой трансформации вести мониторинг и отслеживать ход выполнения:</w:t>
      </w:r>
    </w:p>
    <w:p w14:paraId="77F608FC" w14:textId="3B8CC4F2" w:rsidR="005860CA" w:rsidRPr="00D37319" w:rsidRDefault="00596D05" w:rsidP="00596D05">
      <w:pPr>
        <w:pStyle w:val="enumlev2"/>
        <w:tabs>
          <w:tab w:val="clear" w:pos="1191"/>
          <w:tab w:val="clear" w:pos="1588"/>
        </w:tabs>
        <w:ind w:left="1418" w:hanging="624"/>
        <w:rPr>
          <w:lang w:val="ru-RU"/>
        </w:rPr>
      </w:pPr>
      <w:r w:rsidRPr="00D37319">
        <w:rPr>
          <w:lang w:val="ru-RU"/>
        </w:rPr>
        <w:t>•</w:t>
      </w:r>
      <w:r w:rsidRPr="00D37319">
        <w:rPr>
          <w:lang w:val="ru-RU"/>
        </w:rPr>
        <w:tab/>
      </w:r>
      <w:r w:rsidR="005860CA" w:rsidRPr="00D37319">
        <w:rPr>
          <w:lang w:val="ru-RU"/>
        </w:rPr>
        <w:t>Резолюции 106 ВАСЭ-24 – Активизация деятельности по стандартизации в области устойчивой цифровой трансформации;</w:t>
      </w:r>
    </w:p>
    <w:p w14:paraId="34C3A6E1" w14:textId="09480971" w:rsidR="005860CA" w:rsidRPr="00D37319" w:rsidRDefault="00596D05" w:rsidP="00596D05">
      <w:pPr>
        <w:pStyle w:val="enumlev2"/>
        <w:tabs>
          <w:tab w:val="clear" w:pos="1191"/>
          <w:tab w:val="clear" w:pos="1588"/>
        </w:tabs>
        <w:ind w:left="1418" w:hanging="624"/>
        <w:rPr>
          <w:lang w:val="ru-RU"/>
        </w:rPr>
      </w:pPr>
      <w:r w:rsidRPr="00D37319">
        <w:rPr>
          <w:lang w:val="ru-RU"/>
        </w:rPr>
        <w:t>•</w:t>
      </w:r>
      <w:r w:rsidRPr="00D37319">
        <w:rPr>
          <w:lang w:val="ru-RU"/>
        </w:rPr>
        <w:tab/>
      </w:r>
      <w:r w:rsidR="005860CA" w:rsidRPr="00D37319">
        <w:rPr>
          <w:lang w:val="ru-RU"/>
        </w:rPr>
        <w:t>Резолюции 58 ВАСЭ-24 – Поощрение создания и совершенствования национальных групп реагирования на компьютерные инциденты, в частности для развивающихся стран;</w:t>
      </w:r>
    </w:p>
    <w:p w14:paraId="50E5DEFA" w14:textId="141F6123" w:rsidR="005860CA" w:rsidRPr="00D37319" w:rsidRDefault="00596D05" w:rsidP="00596D05">
      <w:pPr>
        <w:pStyle w:val="enumlev2"/>
        <w:tabs>
          <w:tab w:val="clear" w:pos="1191"/>
          <w:tab w:val="clear" w:pos="1588"/>
        </w:tabs>
        <w:ind w:left="1418" w:hanging="624"/>
        <w:rPr>
          <w:lang w:val="ru-RU"/>
        </w:rPr>
      </w:pPr>
      <w:r w:rsidRPr="00D37319">
        <w:rPr>
          <w:lang w:val="ru-RU"/>
        </w:rPr>
        <w:lastRenderedPageBreak/>
        <w:t>•</w:t>
      </w:r>
      <w:r w:rsidRPr="00D37319">
        <w:rPr>
          <w:lang w:val="ru-RU"/>
        </w:rPr>
        <w:tab/>
      </w:r>
      <w:r w:rsidR="005860CA" w:rsidRPr="00D37319">
        <w:rPr>
          <w:lang w:val="ru-RU"/>
        </w:rPr>
        <w:t>Резолюции 69 ВАСЭ-24 – Доступ к ресурсам интернета и электросвязи/информационно-коммуникационных технологий и их использование на недискриминационной основе;</w:t>
      </w:r>
    </w:p>
    <w:p w14:paraId="1DA80379" w14:textId="40729DCB" w:rsidR="005860CA" w:rsidRPr="00D37319" w:rsidRDefault="00596D05" w:rsidP="00596D05">
      <w:pPr>
        <w:pStyle w:val="enumlev2"/>
        <w:tabs>
          <w:tab w:val="clear" w:pos="1191"/>
          <w:tab w:val="clear" w:pos="1588"/>
        </w:tabs>
        <w:ind w:left="1418" w:hanging="624"/>
        <w:rPr>
          <w:b/>
          <w:bCs/>
          <w:lang w:val="ru-RU"/>
        </w:rPr>
      </w:pPr>
      <w:r w:rsidRPr="00D37319">
        <w:rPr>
          <w:lang w:val="ru-RU"/>
        </w:rPr>
        <w:t>•</w:t>
      </w:r>
      <w:r w:rsidRPr="00D37319">
        <w:rPr>
          <w:lang w:val="ru-RU"/>
        </w:rPr>
        <w:tab/>
      </w:r>
      <w:r w:rsidR="005860CA" w:rsidRPr="00D37319">
        <w:rPr>
          <w:lang w:val="ru-RU"/>
        </w:rPr>
        <w:t>Резолюции 86 ВАСЭ-24 – Оказание содействия выполнению манифеста "Умная Африка".</w:t>
      </w:r>
    </w:p>
    <w:p w14:paraId="519A0CF3" w14:textId="34FC7F59" w:rsidR="005860CA" w:rsidRPr="00D37319" w:rsidRDefault="00596D05" w:rsidP="00596D05">
      <w:pPr>
        <w:pStyle w:val="enumlev1"/>
        <w:rPr>
          <w:lang w:val="ru-RU"/>
        </w:rPr>
      </w:pPr>
      <w:r w:rsidRPr="00D37319">
        <w:rPr>
          <w:lang w:val="ru-RU"/>
        </w:rPr>
        <w:t>−</w:t>
      </w:r>
      <w:r w:rsidRPr="00D37319">
        <w:rPr>
          <w:lang w:val="ru-RU"/>
        </w:rPr>
        <w:tab/>
      </w:r>
      <w:r w:rsidR="005860CA" w:rsidRPr="00D37319">
        <w:rPr>
          <w:lang w:val="ru-RU"/>
        </w:rPr>
        <w:t>Координировать обсуждение и подготовку предложений КГСЭ для ВАСЭ-28, касающихся Резолюций по устойчивой цифровой трансформации и в том числе их упорядочения (см.</w:t>
      </w:r>
      <w:r w:rsidR="008D21B2" w:rsidRPr="00D37319">
        <w:rPr>
          <w:lang w:val="ru-RU"/>
        </w:rPr>
        <w:t> </w:t>
      </w:r>
      <w:r w:rsidR="005860CA" w:rsidRPr="00D37319">
        <w:rPr>
          <w:lang w:val="ru-RU"/>
        </w:rPr>
        <w:t>Таблицу 1 для соответствующих Резолюций, Мнения и Действий).</w:t>
      </w:r>
    </w:p>
    <w:p w14:paraId="106DA794" w14:textId="77777777" w:rsidR="005860CA" w:rsidRPr="00D37319" w:rsidRDefault="005860CA" w:rsidP="005860CA">
      <w:pPr>
        <w:rPr>
          <w:lang w:val="ru-RU"/>
        </w:rPr>
      </w:pPr>
      <w:r w:rsidRPr="00D37319">
        <w:rPr>
          <w:lang w:val="ru-RU"/>
        </w:rPr>
        <w:br w:type="page"/>
      </w:r>
    </w:p>
    <w:p w14:paraId="1FB3CBA6" w14:textId="77777777" w:rsidR="008D21B2" w:rsidRPr="00D37319" w:rsidRDefault="005860CA" w:rsidP="008D21B2">
      <w:pPr>
        <w:pStyle w:val="AnnexNo"/>
        <w:rPr>
          <w:lang w:val="ru-RU"/>
        </w:rPr>
      </w:pPr>
      <w:bookmarkStart w:id="89" w:name="_Toc219794743"/>
      <w:r w:rsidRPr="00D37319">
        <w:rPr>
          <w:lang w:val="ru-RU"/>
        </w:rPr>
        <w:lastRenderedPageBreak/>
        <w:t>Приложение С</w:t>
      </w:r>
      <w:bookmarkEnd w:id="89"/>
    </w:p>
    <w:p w14:paraId="59C289C4" w14:textId="05C52645" w:rsidR="005860CA" w:rsidRPr="00D37319" w:rsidRDefault="005860CA" w:rsidP="008D21B2">
      <w:pPr>
        <w:pStyle w:val="Annextitle0"/>
        <w:rPr>
          <w:lang w:val="ru-RU"/>
        </w:rPr>
      </w:pPr>
      <w:bookmarkStart w:id="90" w:name="_Toc219794744"/>
      <w:r w:rsidRPr="00D37319">
        <w:rPr>
          <w:lang w:val="ru-RU"/>
        </w:rPr>
        <w:t>Общий перечень руководителей различных рабочих групп, групп Докладчиков, JCA и других должностных лиц в рамках КГСЭ (Женева, 26−30 мая 2025 г.)</w:t>
      </w:r>
      <w:bookmarkEnd w:id="90"/>
    </w:p>
    <w:p w14:paraId="172C1C77" w14:textId="77777777" w:rsidR="005860CA" w:rsidRPr="00D37319" w:rsidRDefault="005860CA" w:rsidP="008D21B2">
      <w:pPr>
        <w:pStyle w:val="TableNotitle"/>
        <w:spacing w:before="480"/>
        <w:rPr>
          <w:rFonts w:eastAsia="MS Mincho"/>
          <w:lang w:val="ru-RU"/>
        </w:rPr>
      </w:pPr>
      <w:r w:rsidRPr="00D37319">
        <w:rPr>
          <w:bCs/>
          <w:lang w:val="ru-RU"/>
        </w:rPr>
        <w:t>Назначенные руководители рабочих групп и групп Докладчиков</w:t>
      </w:r>
      <w:r w:rsidRPr="00D37319">
        <w:rPr>
          <w:lang w:val="ru-RU"/>
        </w:rPr>
        <w:t xml:space="preserve"> </w:t>
      </w:r>
      <w:r w:rsidRPr="00D37319">
        <w:rPr>
          <w:bCs/>
          <w:lang w:val="ru-RU"/>
        </w:rPr>
        <w:t>КГСЭ</w:t>
      </w:r>
    </w:p>
    <w:tbl>
      <w:tblPr>
        <w:tblStyle w:val="TableGrid"/>
        <w:tblW w:w="0" w:type="auto"/>
        <w:jc w:val="center"/>
        <w:tblLayout w:type="fixed"/>
        <w:tblLook w:val="04A0" w:firstRow="1" w:lastRow="0" w:firstColumn="1" w:lastColumn="0" w:noHBand="0" w:noVBand="1"/>
      </w:tblPr>
      <w:tblGrid>
        <w:gridCol w:w="4957"/>
        <w:gridCol w:w="4652"/>
      </w:tblGrid>
      <w:tr w:rsidR="005860CA" w:rsidRPr="00D37319" w14:paraId="4A99FC23" w14:textId="77777777" w:rsidTr="008D21B2">
        <w:trPr>
          <w:tblHeader/>
          <w:jc w:val="center"/>
        </w:trPr>
        <w:tc>
          <w:tcPr>
            <w:tcW w:w="4957" w:type="dxa"/>
          </w:tcPr>
          <w:p w14:paraId="124CC92A" w14:textId="77777777" w:rsidR="005860CA" w:rsidRPr="00D37319" w:rsidRDefault="005860CA" w:rsidP="008D21B2">
            <w:pPr>
              <w:pStyle w:val="Tablehead"/>
              <w:rPr>
                <w:lang w:val="ru-RU"/>
              </w:rPr>
            </w:pPr>
            <w:r w:rsidRPr="00D37319">
              <w:rPr>
                <w:lang w:val="ru-RU"/>
              </w:rPr>
              <w:t>Группа</w:t>
            </w:r>
          </w:p>
        </w:tc>
        <w:tc>
          <w:tcPr>
            <w:tcW w:w="4652" w:type="dxa"/>
          </w:tcPr>
          <w:p w14:paraId="26CE121F" w14:textId="77777777" w:rsidR="005860CA" w:rsidRPr="00D37319" w:rsidRDefault="005860CA" w:rsidP="008D21B2">
            <w:pPr>
              <w:pStyle w:val="Tablehead"/>
              <w:rPr>
                <w:lang w:val="ru-RU"/>
              </w:rPr>
            </w:pPr>
            <w:r w:rsidRPr="00D37319">
              <w:rPr>
                <w:lang w:val="ru-RU"/>
              </w:rPr>
              <w:t>Руководство</w:t>
            </w:r>
          </w:p>
        </w:tc>
      </w:tr>
      <w:tr w:rsidR="005860CA" w:rsidRPr="00B679D4" w14:paraId="274DA817" w14:textId="77777777" w:rsidTr="008D21B2">
        <w:trPr>
          <w:jc w:val="center"/>
        </w:trPr>
        <w:tc>
          <w:tcPr>
            <w:tcW w:w="4957" w:type="dxa"/>
          </w:tcPr>
          <w:p w14:paraId="106AB27E" w14:textId="77777777" w:rsidR="005860CA" w:rsidRPr="00D37319" w:rsidRDefault="005860CA" w:rsidP="008D21B2">
            <w:pPr>
              <w:pStyle w:val="Tabletext"/>
              <w:rPr>
                <w:lang w:val="ru-RU"/>
              </w:rPr>
            </w:pPr>
            <w:r w:rsidRPr="00D37319">
              <w:rPr>
                <w:lang w:val="ru-RU"/>
              </w:rPr>
              <w:t>Рабочая группа 1 по методам работы, сотрудничеству, участию и стратегическому планированию (РГ1)</w:t>
            </w:r>
          </w:p>
        </w:tc>
        <w:tc>
          <w:tcPr>
            <w:tcW w:w="4652" w:type="dxa"/>
          </w:tcPr>
          <w:p w14:paraId="684E5533" w14:textId="77777777" w:rsidR="005860CA" w:rsidRPr="00D37319" w:rsidRDefault="005860CA" w:rsidP="008D21B2">
            <w:pPr>
              <w:pStyle w:val="Tabletext"/>
              <w:rPr>
                <w:lang w:val="ru-RU"/>
              </w:rPr>
            </w:pPr>
            <w:r w:rsidRPr="00D37319">
              <w:rPr>
                <w:lang w:val="ru-RU"/>
              </w:rPr>
              <w:t>Председатель: Мина Ли (Корея)</w:t>
            </w:r>
          </w:p>
          <w:p w14:paraId="20278608" w14:textId="77777777" w:rsidR="005860CA" w:rsidRPr="00D37319" w:rsidRDefault="005860CA" w:rsidP="008D21B2">
            <w:pPr>
              <w:pStyle w:val="Tabletext"/>
              <w:rPr>
                <w:lang w:val="ru-RU"/>
              </w:rPr>
            </w:pPr>
            <w:r w:rsidRPr="00D37319">
              <w:rPr>
                <w:lang w:val="ru-RU"/>
              </w:rPr>
              <w:t>Заместитель председателя: Пер Фрёйд (Ericsson)</w:t>
            </w:r>
          </w:p>
        </w:tc>
      </w:tr>
      <w:tr w:rsidR="005860CA" w:rsidRPr="00B679D4" w14:paraId="7ECA16D7" w14:textId="77777777" w:rsidTr="008D21B2">
        <w:trPr>
          <w:jc w:val="center"/>
        </w:trPr>
        <w:tc>
          <w:tcPr>
            <w:tcW w:w="4957" w:type="dxa"/>
          </w:tcPr>
          <w:p w14:paraId="69364342" w14:textId="77777777" w:rsidR="005860CA" w:rsidRPr="00D37319" w:rsidRDefault="005860CA" w:rsidP="008D21B2">
            <w:pPr>
              <w:pStyle w:val="Tabletext"/>
              <w:rPr>
                <w:lang w:val="ru-RU"/>
              </w:rPr>
            </w:pPr>
            <w:r w:rsidRPr="00D37319">
              <w:rPr>
                <w:lang w:val="ru-RU"/>
              </w:rPr>
              <w:t>Группа Докладчика по методам работы (ГД-WM)</w:t>
            </w:r>
          </w:p>
        </w:tc>
        <w:tc>
          <w:tcPr>
            <w:tcW w:w="4652" w:type="dxa"/>
          </w:tcPr>
          <w:p w14:paraId="67F118AA" w14:textId="77777777" w:rsidR="008D21B2" w:rsidRPr="00D37319" w:rsidRDefault="005860CA" w:rsidP="008D21B2">
            <w:pPr>
              <w:pStyle w:val="Tabletext"/>
              <w:rPr>
                <w:lang w:val="ru-RU"/>
              </w:rPr>
            </w:pPr>
            <w:r w:rsidRPr="00D37319">
              <w:rPr>
                <w:lang w:val="ru-RU"/>
              </w:rPr>
              <w:t>Докладчик: Гленн Парсонс (Ericsson Canada)</w:t>
            </w:r>
          </w:p>
          <w:p w14:paraId="61BF3110" w14:textId="06CFAB73" w:rsidR="005860CA" w:rsidRPr="00D37319" w:rsidRDefault="005860CA" w:rsidP="008D21B2">
            <w:pPr>
              <w:pStyle w:val="Tabletext"/>
              <w:rPr>
                <w:lang w:val="ru-RU"/>
              </w:rPr>
            </w:pPr>
            <w:r w:rsidRPr="00D37319">
              <w:rPr>
                <w:lang w:val="ru-RU"/>
              </w:rPr>
              <w:t xml:space="preserve">Ассоциированные Докладчики: </w:t>
            </w:r>
            <w:r w:rsidRPr="00D37319">
              <w:rPr>
                <w:lang w:val="ru-RU"/>
              </w:rPr>
              <w:br/>
              <w:t xml:space="preserve">Эна Деканич (США) </w:t>
            </w:r>
            <w:r w:rsidRPr="00D37319">
              <w:rPr>
                <w:lang w:val="ru-RU"/>
              </w:rPr>
              <w:br/>
              <w:t>Тун У (China Telecom)</w:t>
            </w:r>
          </w:p>
        </w:tc>
      </w:tr>
      <w:tr w:rsidR="005860CA" w:rsidRPr="00B679D4" w14:paraId="60BF1200" w14:textId="77777777" w:rsidTr="008D21B2">
        <w:trPr>
          <w:jc w:val="center"/>
        </w:trPr>
        <w:tc>
          <w:tcPr>
            <w:tcW w:w="4957" w:type="dxa"/>
          </w:tcPr>
          <w:p w14:paraId="29DB22C1" w14:textId="689B8B93" w:rsidR="005860CA" w:rsidRPr="00D37319" w:rsidRDefault="005860CA" w:rsidP="008D21B2">
            <w:pPr>
              <w:pStyle w:val="Tabletext"/>
              <w:rPr>
                <w:lang w:val="ru-RU"/>
              </w:rPr>
            </w:pPr>
            <w:r w:rsidRPr="00D37319">
              <w:rPr>
                <w:lang w:val="ru-RU"/>
              </w:rPr>
              <w:t>Группа Докладчика по участию отрасли, стратегическому и оперативному планированию (ГД</w:t>
            </w:r>
            <w:r w:rsidR="008D21B2" w:rsidRPr="00D37319">
              <w:rPr>
                <w:lang w:val="ru-RU"/>
              </w:rPr>
              <w:t>‑</w:t>
            </w:r>
            <w:r w:rsidRPr="00D37319">
              <w:rPr>
                <w:lang w:val="ru-RU"/>
              </w:rPr>
              <w:t>IES)</w:t>
            </w:r>
          </w:p>
        </w:tc>
        <w:tc>
          <w:tcPr>
            <w:tcW w:w="4652" w:type="dxa"/>
          </w:tcPr>
          <w:p w14:paraId="56D10846" w14:textId="77777777" w:rsidR="005860CA" w:rsidRPr="00D37319" w:rsidRDefault="005860CA" w:rsidP="008D21B2">
            <w:pPr>
              <w:pStyle w:val="Tabletext"/>
              <w:rPr>
                <w:lang w:val="ru-RU"/>
              </w:rPr>
            </w:pPr>
            <w:r w:rsidRPr="00D37319">
              <w:rPr>
                <w:lang w:val="ru-RU"/>
              </w:rPr>
              <w:t>Докладчик: Скотт Мэнсфилд (Ericsson Canada)</w:t>
            </w:r>
          </w:p>
          <w:p w14:paraId="2C374E2E" w14:textId="11E4C4A0" w:rsidR="005860CA" w:rsidRPr="00D37319" w:rsidRDefault="005860CA" w:rsidP="008D21B2">
            <w:pPr>
              <w:pStyle w:val="Tabletext"/>
              <w:rPr>
                <w:lang w:val="ru-RU"/>
              </w:rPr>
            </w:pPr>
            <w:r w:rsidRPr="00D37319">
              <w:rPr>
                <w:lang w:val="ru-RU"/>
              </w:rPr>
              <w:t>Ассоциированные Докладчики:</w:t>
            </w:r>
            <w:r w:rsidRPr="00D37319">
              <w:rPr>
                <w:lang w:val="ru-RU"/>
              </w:rPr>
              <w:br/>
              <w:t>Брюс Грейси (Ericsson Canada)</w:t>
            </w:r>
            <w:r w:rsidRPr="00D37319">
              <w:rPr>
                <w:lang w:val="ru-RU"/>
              </w:rPr>
              <w:br/>
              <w:t>Дао Тянь (ZTE)</w:t>
            </w:r>
            <w:r w:rsidRPr="00D37319">
              <w:rPr>
                <w:lang w:val="ru-RU"/>
              </w:rPr>
              <w:br/>
              <w:t>Жюльен Мезоннёв (Nokia)</w:t>
            </w:r>
          </w:p>
        </w:tc>
      </w:tr>
      <w:tr w:rsidR="005860CA" w:rsidRPr="00B679D4" w14:paraId="2C5C3644" w14:textId="77777777" w:rsidTr="008D21B2">
        <w:trPr>
          <w:jc w:val="center"/>
        </w:trPr>
        <w:tc>
          <w:tcPr>
            <w:tcW w:w="4957" w:type="dxa"/>
          </w:tcPr>
          <w:p w14:paraId="1D227B4B" w14:textId="77777777" w:rsidR="005860CA" w:rsidRPr="00D37319" w:rsidRDefault="005860CA" w:rsidP="008D21B2">
            <w:pPr>
              <w:pStyle w:val="Tabletext"/>
              <w:rPr>
                <w:lang w:val="ru-RU"/>
              </w:rPr>
            </w:pPr>
            <w:r w:rsidRPr="00D37319">
              <w:rPr>
                <w:lang w:val="ru-RU"/>
              </w:rPr>
              <w:t>Рабочая группа 2 по программе работы, реструктуризации и тематическим Резолюциям (РГ2)</w:t>
            </w:r>
          </w:p>
        </w:tc>
        <w:tc>
          <w:tcPr>
            <w:tcW w:w="4652" w:type="dxa"/>
          </w:tcPr>
          <w:p w14:paraId="4EE0B84C" w14:textId="77777777" w:rsidR="005860CA" w:rsidRPr="00D37319" w:rsidRDefault="005860CA" w:rsidP="008D21B2">
            <w:pPr>
              <w:pStyle w:val="Tabletext"/>
              <w:rPr>
                <w:lang w:val="ru-RU"/>
              </w:rPr>
            </w:pPr>
            <w:r w:rsidRPr="00D37319">
              <w:rPr>
                <w:lang w:val="ru-RU"/>
              </w:rPr>
              <w:t>Председатель: Гаэль Мартен-Коше (InterDigital)</w:t>
            </w:r>
          </w:p>
          <w:p w14:paraId="1E0B2376" w14:textId="607F71FB" w:rsidR="005860CA" w:rsidRPr="00D37319" w:rsidRDefault="005860CA" w:rsidP="008D21B2">
            <w:pPr>
              <w:pStyle w:val="Tabletext"/>
              <w:rPr>
                <w:lang w:val="ru-RU"/>
              </w:rPr>
            </w:pPr>
            <w:r w:rsidRPr="00D37319">
              <w:rPr>
                <w:lang w:val="ru-RU"/>
              </w:rPr>
              <w:t xml:space="preserve">Заместитель Председателя: </w:t>
            </w:r>
            <w:r w:rsidR="008D21B2" w:rsidRPr="00D37319">
              <w:rPr>
                <w:lang w:val="ru-RU"/>
              </w:rPr>
              <w:br/>
            </w:r>
            <w:r w:rsidRPr="00D37319">
              <w:rPr>
                <w:lang w:val="ru-RU"/>
              </w:rPr>
              <w:t>Ги-Мишель Куаку (Кот-д'Ивуар)</w:t>
            </w:r>
          </w:p>
        </w:tc>
      </w:tr>
      <w:tr w:rsidR="005860CA" w:rsidRPr="00B679D4" w14:paraId="7B3C23F8" w14:textId="77777777" w:rsidTr="008D21B2">
        <w:trPr>
          <w:jc w:val="center"/>
        </w:trPr>
        <w:tc>
          <w:tcPr>
            <w:tcW w:w="4957" w:type="dxa"/>
          </w:tcPr>
          <w:p w14:paraId="689AA4B8" w14:textId="0E05F4F3" w:rsidR="005860CA" w:rsidRPr="00D37319" w:rsidRDefault="005860CA" w:rsidP="008D21B2">
            <w:pPr>
              <w:pStyle w:val="Tabletext"/>
              <w:rPr>
                <w:lang w:val="ru-RU"/>
              </w:rPr>
            </w:pPr>
            <w:r w:rsidRPr="00D37319">
              <w:rPr>
                <w:lang w:val="ru-RU"/>
              </w:rPr>
              <w:t>Группа Докладчика по программе работы и реструктуризации, работе ИК и координации ИК (ГД</w:t>
            </w:r>
            <w:r w:rsidR="008D21B2" w:rsidRPr="00D37319">
              <w:rPr>
                <w:lang w:val="ru-RU"/>
              </w:rPr>
              <w:t>‑</w:t>
            </w:r>
            <w:r w:rsidRPr="00D37319">
              <w:rPr>
                <w:lang w:val="ru-RU"/>
              </w:rPr>
              <w:t>WPR)</w:t>
            </w:r>
          </w:p>
        </w:tc>
        <w:tc>
          <w:tcPr>
            <w:tcW w:w="4652" w:type="dxa"/>
          </w:tcPr>
          <w:p w14:paraId="0FAE14C4" w14:textId="77777777" w:rsidR="005860CA" w:rsidRPr="00D37319" w:rsidRDefault="005860CA" w:rsidP="008D21B2">
            <w:pPr>
              <w:pStyle w:val="Tabletext"/>
              <w:rPr>
                <w:lang w:val="ru-RU"/>
              </w:rPr>
            </w:pPr>
            <w:r w:rsidRPr="00D37319">
              <w:rPr>
                <w:lang w:val="ru-RU"/>
              </w:rPr>
              <w:t>Докладчик: Михо Наганума (NEC)</w:t>
            </w:r>
          </w:p>
          <w:p w14:paraId="245F6897" w14:textId="580A7743" w:rsidR="005860CA" w:rsidRPr="00D37319" w:rsidRDefault="005860CA" w:rsidP="008D21B2">
            <w:pPr>
              <w:pStyle w:val="Tabletext"/>
              <w:rPr>
                <w:lang w:val="ru-RU"/>
              </w:rPr>
            </w:pPr>
            <w:r w:rsidRPr="00D37319">
              <w:rPr>
                <w:lang w:val="ru-RU"/>
              </w:rPr>
              <w:t xml:space="preserve">Ассоциированные Докладчики: </w:t>
            </w:r>
            <w:r w:rsidRPr="00D37319">
              <w:rPr>
                <w:lang w:val="ru-RU"/>
              </w:rPr>
              <w:br/>
              <w:t>Нилу Паскуали (Бразилия)</w:t>
            </w:r>
            <w:r w:rsidRPr="00D37319">
              <w:rPr>
                <w:lang w:val="ru-RU"/>
              </w:rPr>
              <w:br/>
              <w:t>Амината Драме (Сенегал)</w:t>
            </w:r>
          </w:p>
        </w:tc>
      </w:tr>
      <w:tr w:rsidR="005860CA" w:rsidRPr="00B679D4" w14:paraId="3D0372BB" w14:textId="77777777" w:rsidTr="008D21B2">
        <w:trPr>
          <w:jc w:val="center"/>
        </w:trPr>
        <w:tc>
          <w:tcPr>
            <w:tcW w:w="4957" w:type="dxa"/>
          </w:tcPr>
          <w:p w14:paraId="4D3CED5C" w14:textId="77777777" w:rsidR="005860CA" w:rsidRPr="00D37319" w:rsidRDefault="005860CA" w:rsidP="008D21B2">
            <w:pPr>
              <w:pStyle w:val="Tabletext"/>
              <w:rPr>
                <w:lang w:val="ru-RU"/>
              </w:rPr>
            </w:pPr>
            <w:r w:rsidRPr="00D37319">
              <w:rPr>
                <w:lang w:val="ru-RU"/>
              </w:rPr>
              <w:t>Группа Докладчика по устойчивой цифровой трансформации (ГД-DT)</w:t>
            </w:r>
          </w:p>
        </w:tc>
        <w:tc>
          <w:tcPr>
            <w:tcW w:w="4652" w:type="dxa"/>
          </w:tcPr>
          <w:p w14:paraId="356ABD76" w14:textId="77777777" w:rsidR="005860CA" w:rsidRPr="00D37319" w:rsidRDefault="005860CA" w:rsidP="008D21B2">
            <w:pPr>
              <w:pStyle w:val="Tabletext"/>
              <w:rPr>
                <w:lang w:val="ru-RU"/>
              </w:rPr>
            </w:pPr>
            <w:r w:rsidRPr="00D37319">
              <w:rPr>
                <w:lang w:val="ru-RU"/>
              </w:rPr>
              <w:t>Докладчик: Ахмед Саид (Египет)</w:t>
            </w:r>
          </w:p>
          <w:p w14:paraId="5AF325F1" w14:textId="60A262D7" w:rsidR="005860CA" w:rsidRPr="00D37319" w:rsidRDefault="005860CA" w:rsidP="008D21B2">
            <w:pPr>
              <w:pStyle w:val="Tabletext"/>
              <w:rPr>
                <w:lang w:val="ru-RU"/>
              </w:rPr>
            </w:pPr>
            <w:r w:rsidRPr="00D37319">
              <w:rPr>
                <w:lang w:val="ru-RU"/>
              </w:rPr>
              <w:t>Ассоциированные Докладчики:</w:t>
            </w:r>
            <w:r w:rsidRPr="00D37319">
              <w:rPr>
                <w:lang w:val="ru-RU"/>
              </w:rPr>
              <w:br/>
              <w:t>Джасим Аль-Али (ОАЭ)</w:t>
            </w:r>
            <w:r w:rsidRPr="00D37319">
              <w:rPr>
                <w:lang w:val="ru-RU"/>
              </w:rPr>
              <w:br/>
              <w:t>Нурона Махмудова (Узбекистан)</w:t>
            </w:r>
            <w:r w:rsidRPr="00D37319">
              <w:rPr>
                <w:lang w:val="ru-RU"/>
              </w:rPr>
              <w:br/>
              <w:t>Синтия Лесуфи (Южная Африка)</w:t>
            </w:r>
          </w:p>
        </w:tc>
      </w:tr>
    </w:tbl>
    <w:p w14:paraId="48554427" w14:textId="77777777" w:rsidR="005860CA" w:rsidRPr="00D37319" w:rsidRDefault="005860CA" w:rsidP="005860CA">
      <w:pPr>
        <w:pStyle w:val="TableNotitle"/>
        <w:rPr>
          <w:lang w:val="ru-RU"/>
        </w:rPr>
      </w:pPr>
      <w:r w:rsidRPr="00D37319">
        <w:rPr>
          <w:bCs/>
          <w:lang w:val="ru-RU"/>
        </w:rPr>
        <w:t>Назначенные руководители JCA и другие должностные лица в рамках КГСЭ</w:t>
      </w:r>
    </w:p>
    <w:tbl>
      <w:tblPr>
        <w:tblStyle w:val="TableGrid"/>
        <w:tblW w:w="9624" w:type="dxa"/>
        <w:tblLayout w:type="fixed"/>
        <w:tblLook w:val="04A0" w:firstRow="1" w:lastRow="0" w:firstColumn="1" w:lastColumn="0" w:noHBand="0" w:noVBand="1"/>
      </w:tblPr>
      <w:tblGrid>
        <w:gridCol w:w="4957"/>
        <w:gridCol w:w="4667"/>
      </w:tblGrid>
      <w:tr w:rsidR="005860CA" w:rsidRPr="00B679D4" w14:paraId="0050DD44" w14:textId="77777777" w:rsidTr="008D21B2">
        <w:trPr>
          <w:tblHeader/>
        </w:trPr>
        <w:tc>
          <w:tcPr>
            <w:tcW w:w="4957" w:type="dxa"/>
            <w:vAlign w:val="center"/>
          </w:tcPr>
          <w:p w14:paraId="0A246C4E" w14:textId="77777777" w:rsidR="005860CA" w:rsidRPr="00D37319" w:rsidRDefault="005860CA" w:rsidP="008D21B2">
            <w:pPr>
              <w:pStyle w:val="Tablehead"/>
              <w:rPr>
                <w:lang w:val="ru-RU"/>
              </w:rPr>
            </w:pPr>
            <w:r w:rsidRPr="00D37319">
              <w:rPr>
                <w:lang w:val="ru-RU"/>
              </w:rPr>
              <w:t>Группа</w:t>
            </w:r>
          </w:p>
        </w:tc>
        <w:tc>
          <w:tcPr>
            <w:tcW w:w="4667" w:type="dxa"/>
            <w:vAlign w:val="center"/>
          </w:tcPr>
          <w:p w14:paraId="325BA189" w14:textId="77777777" w:rsidR="005860CA" w:rsidRPr="00D37319" w:rsidRDefault="005860CA" w:rsidP="008D21B2">
            <w:pPr>
              <w:pStyle w:val="Tablehead"/>
              <w:rPr>
                <w:lang w:val="ru-RU"/>
              </w:rPr>
            </w:pPr>
            <w:r w:rsidRPr="00D37319">
              <w:rPr>
                <w:lang w:val="ru-RU"/>
              </w:rPr>
              <w:t xml:space="preserve">Назначения в исследовательском периоде </w:t>
            </w:r>
            <w:r w:rsidRPr="00D37319">
              <w:rPr>
                <w:lang w:val="ru-RU"/>
              </w:rPr>
              <w:br/>
              <w:t>2025–2028 гг.</w:t>
            </w:r>
          </w:p>
        </w:tc>
      </w:tr>
      <w:tr w:rsidR="005860CA" w:rsidRPr="00B679D4" w14:paraId="14E1DF63" w14:textId="77777777" w:rsidTr="008D21B2">
        <w:tc>
          <w:tcPr>
            <w:tcW w:w="4957" w:type="dxa"/>
            <w:vMerge w:val="restart"/>
          </w:tcPr>
          <w:p w14:paraId="39451AAC" w14:textId="77777777" w:rsidR="005860CA" w:rsidRPr="00D37319" w:rsidRDefault="005860CA" w:rsidP="008D21B2">
            <w:pPr>
              <w:pStyle w:val="Tabletext"/>
              <w:rPr>
                <w:lang w:val="ru-RU"/>
              </w:rPr>
            </w:pPr>
            <w:r w:rsidRPr="00D37319">
              <w:rPr>
                <w:lang w:val="ru-RU"/>
              </w:rPr>
              <w:t>Группа по совместной координационной деятельности по доступности и человеческим факторам (JCA-AHF)</w:t>
            </w:r>
          </w:p>
        </w:tc>
        <w:tc>
          <w:tcPr>
            <w:tcW w:w="4667" w:type="dxa"/>
          </w:tcPr>
          <w:p w14:paraId="2B1D0F54" w14:textId="77777777" w:rsidR="005860CA" w:rsidRPr="00D37319" w:rsidRDefault="005860CA" w:rsidP="008D21B2">
            <w:pPr>
              <w:pStyle w:val="Tabletext"/>
              <w:rPr>
                <w:lang w:val="ru-RU"/>
              </w:rPr>
            </w:pPr>
            <w:r w:rsidRPr="00D37319">
              <w:rPr>
                <w:lang w:val="ru-RU"/>
              </w:rPr>
              <w:t>Председатель: г-жа Лидия Бест, G3ict</w:t>
            </w:r>
          </w:p>
        </w:tc>
      </w:tr>
      <w:tr w:rsidR="005860CA" w:rsidRPr="00B679D4" w14:paraId="316A29A2" w14:textId="77777777" w:rsidTr="008D21B2">
        <w:tc>
          <w:tcPr>
            <w:tcW w:w="4957" w:type="dxa"/>
            <w:vMerge/>
          </w:tcPr>
          <w:p w14:paraId="38439296" w14:textId="77777777" w:rsidR="005860CA" w:rsidRPr="00D37319" w:rsidRDefault="005860CA" w:rsidP="008D21B2">
            <w:pPr>
              <w:pStyle w:val="Tabletext"/>
              <w:rPr>
                <w:lang w:val="ru-RU"/>
              </w:rPr>
            </w:pPr>
          </w:p>
        </w:tc>
        <w:tc>
          <w:tcPr>
            <w:tcW w:w="4667" w:type="dxa"/>
          </w:tcPr>
          <w:p w14:paraId="135B521F" w14:textId="021CCE61" w:rsidR="005860CA" w:rsidRPr="00D37319" w:rsidRDefault="005860CA" w:rsidP="008D21B2">
            <w:pPr>
              <w:pStyle w:val="Tabletext"/>
              <w:rPr>
                <w:lang w:val="ru-RU"/>
              </w:rPr>
            </w:pPr>
            <w:r w:rsidRPr="00D37319">
              <w:rPr>
                <w:lang w:val="ru-RU"/>
              </w:rPr>
              <w:t xml:space="preserve">Заместители председателя: </w:t>
            </w:r>
            <w:r w:rsidRPr="00D37319">
              <w:rPr>
                <w:lang w:val="ru-RU"/>
              </w:rPr>
              <w:br/>
              <w:t xml:space="preserve">Кристофер Джонс, G3ict </w:t>
            </w:r>
            <w:r w:rsidRPr="00D37319">
              <w:rPr>
                <w:lang w:val="ru-RU"/>
              </w:rPr>
              <w:br/>
              <w:t>Дэвид Фурней, G3ict</w:t>
            </w:r>
          </w:p>
        </w:tc>
      </w:tr>
      <w:tr w:rsidR="005860CA" w:rsidRPr="00B679D4" w14:paraId="7BE21BF1" w14:textId="77777777" w:rsidTr="008D21B2">
        <w:tc>
          <w:tcPr>
            <w:tcW w:w="4957" w:type="dxa"/>
          </w:tcPr>
          <w:p w14:paraId="50CBF26F" w14:textId="77777777" w:rsidR="005860CA" w:rsidRPr="00D37319" w:rsidRDefault="005860CA" w:rsidP="008D21B2">
            <w:pPr>
              <w:pStyle w:val="Tabletext"/>
              <w:rPr>
                <w:lang w:val="ru-RU"/>
              </w:rPr>
            </w:pPr>
            <w:r w:rsidRPr="00D37319">
              <w:rPr>
                <w:lang w:val="ru-RU"/>
              </w:rPr>
              <w:t>Группа по совместной координационной деятельности по цифровым сертификатам COVID-19 (JCA-DCC),</w:t>
            </w:r>
            <w:r w:rsidRPr="00D37319">
              <w:rPr>
                <w:lang w:val="ru-RU"/>
              </w:rPr>
              <w:br/>
              <w:t>ожидается продолжение работы в качестве Группы по совместной координационной деятельности по верифицируемым регистрационным данным в области здравоохранения (JCA-VHC)</w:t>
            </w:r>
          </w:p>
        </w:tc>
        <w:tc>
          <w:tcPr>
            <w:tcW w:w="4667" w:type="dxa"/>
          </w:tcPr>
          <w:p w14:paraId="659763F2" w14:textId="1D4C38D1" w:rsidR="005860CA" w:rsidRPr="00D37319" w:rsidRDefault="005860CA" w:rsidP="008D21B2">
            <w:pPr>
              <w:pStyle w:val="Tabletext"/>
              <w:rPr>
                <w:lang w:val="ru-RU"/>
              </w:rPr>
            </w:pPr>
            <w:r w:rsidRPr="00D37319">
              <w:rPr>
                <w:lang w:val="ru-RU"/>
              </w:rPr>
              <w:t>Сопредседатели:</w:t>
            </w:r>
            <w:r w:rsidR="008D21B2" w:rsidRPr="00D37319">
              <w:rPr>
                <w:lang w:val="ru-RU"/>
              </w:rPr>
              <w:br/>
            </w:r>
            <w:r w:rsidRPr="00D37319">
              <w:rPr>
                <w:lang w:val="ru-RU"/>
              </w:rPr>
              <w:t xml:space="preserve">г-н Хён-Юл Юм, Республика Корея </w:t>
            </w:r>
            <w:r w:rsidRPr="00D37319">
              <w:rPr>
                <w:lang w:val="ru-RU"/>
              </w:rPr>
              <w:br/>
              <w:t>г-н Карл Ляйтнер, ВОЗ</w:t>
            </w:r>
          </w:p>
        </w:tc>
      </w:tr>
      <w:tr w:rsidR="005860CA" w:rsidRPr="00B679D4" w14:paraId="45853E94" w14:textId="77777777" w:rsidTr="008D21B2">
        <w:tc>
          <w:tcPr>
            <w:tcW w:w="4957" w:type="dxa"/>
            <w:vMerge w:val="restart"/>
          </w:tcPr>
          <w:p w14:paraId="2C56F55F" w14:textId="77777777" w:rsidR="005860CA" w:rsidRPr="00D37319" w:rsidRDefault="005860CA" w:rsidP="008D21B2">
            <w:pPr>
              <w:pStyle w:val="Tabletext"/>
              <w:rPr>
                <w:lang w:val="ru-RU"/>
              </w:rPr>
            </w:pPr>
            <w:r w:rsidRPr="00D37319">
              <w:rPr>
                <w:lang w:val="ru-RU"/>
              </w:rPr>
              <w:t>Группа по совместной координационной деятельности в области сетей распределения квантовых ключей (JCA-QKDN)</w:t>
            </w:r>
          </w:p>
        </w:tc>
        <w:tc>
          <w:tcPr>
            <w:tcW w:w="4667" w:type="dxa"/>
          </w:tcPr>
          <w:p w14:paraId="1F100B11" w14:textId="77777777" w:rsidR="005860CA" w:rsidRPr="00D37319" w:rsidRDefault="005860CA" w:rsidP="008D21B2">
            <w:pPr>
              <w:pStyle w:val="Tabletext"/>
              <w:rPr>
                <w:lang w:val="ru-RU"/>
              </w:rPr>
            </w:pPr>
            <w:r w:rsidRPr="00D37319">
              <w:rPr>
                <w:lang w:val="ru-RU"/>
              </w:rPr>
              <w:t>Председатель: г-н Цзюньсэнь Лай, CAICT, MIIT, КНР</w:t>
            </w:r>
          </w:p>
        </w:tc>
      </w:tr>
      <w:tr w:rsidR="005860CA" w:rsidRPr="00B679D4" w14:paraId="3F129CA9" w14:textId="77777777" w:rsidTr="008D21B2">
        <w:tc>
          <w:tcPr>
            <w:tcW w:w="4957" w:type="dxa"/>
            <w:vMerge/>
          </w:tcPr>
          <w:p w14:paraId="23BE7E79" w14:textId="77777777" w:rsidR="005860CA" w:rsidRPr="00D37319" w:rsidRDefault="005860CA" w:rsidP="008D21B2">
            <w:pPr>
              <w:pStyle w:val="Tabletext"/>
              <w:rPr>
                <w:lang w:val="ru-RU"/>
              </w:rPr>
            </w:pPr>
          </w:p>
        </w:tc>
        <w:tc>
          <w:tcPr>
            <w:tcW w:w="4667" w:type="dxa"/>
          </w:tcPr>
          <w:p w14:paraId="5E069F1A" w14:textId="77777777" w:rsidR="005860CA" w:rsidRPr="00D37319" w:rsidRDefault="005860CA" w:rsidP="008D21B2">
            <w:pPr>
              <w:pStyle w:val="Tabletext"/>
              <w:rPr>
                <w:lang w:val="ru-RU"/>
              </w:rPr>
            </w:pPr>
            <w:r w:rsidRPr="00D37319">
              <w:rPr>
                <w:lang w:val="ru-RU"/>
              </w:rPr>
              <w:t>Заместитель председателя: г-н Хао Цинь, Национальный университет Сингапура</w:t>
            </w:r>
          </w:p>
        </w:tc>
      </w:tr>
      <w:tr w:rsidR="005860CA" w:rsidRPr="00B679D4" w14:paraId="73A42D2E" w14:textId="77777777" w:rsidTr="008D21B2">
        <w:tc>
          <w:tcPr>
            <w:tcW w:w="4957" w:type="dxa"/>
          </w:tcPr>
          <w:p w14:paraId="4810CEAB" w14:textId="77777777" w:rsidR="005860CA" w:rsidRPr="00D37319" w:rsidRDefault="005860CA" w:rsidP="008D21B2">
            <w:pPr>
              <w:pStyle w:val="Tabletext"/>
              <w:rPr>
                <w:lang w:val="ru-RU"/>
              </w:rPr>
            </w:pPr>
            <w:r w:rsidRPr="00D37319">
              <w:rPr>
                <w:lang w:val="ru-RU"/>
              </w:rPr>
              <w:lastRenderedPageBreak/>
              <w:t>Группа по совместной координационной деятельности по стандартизации метавселенной (JCA-MV)</w:t>
            </w:r>
          </w:p>
        </w:tc>
        <w:tc>
          <w:tcPr>
            <w:tcW w:w="4667" w:type="dxa"/>
          </w:tcPr>
          <w:p w14:paraId="5E6C1666" w14:textId="42790EF8" w:rsidR="005860CA" w:rsidRPr="00D37319" w:rsidRDefault="005860CA" w:rsidP="008D21B2">
            <w:pPr>
              <w:pStyle w:val="Tabletext"/>
              <w:rPr>
                <w:lang w:val="ru-RU"/>
              </w:rPr>
            </w:pPr>
            <w:r w:rsidRPr="00D37319">
              <w:rPr>
                <w:lang w:val="ru-RU"/>
              </w:rPr>
              <w:t>Сопредседатели:</w:t>
            </w:r>
            <w:r w:rsidR="008D21B2" w:rsidRPr="00D37319">
              <w:rPr>
                <w:lang w:val="ru-RU"/>
              </w:rPr>
              <w:br/>
            </w:r>
            <w:r w:rsidRPr="00D37319">
              <w:rPr>
                <w:lang w:val="ru-RU"/>
              </w:rPr>
              <w:t xml:space="preserve">Муаз Альрумайх, CST, Саудовская Аравия </w:t>
            </w:r>
            <w:r w:rsidRPr="00D37319">
              <w:rPr>
                <w:lang w:val="ru-RU"/>
              </w:rPr>
              <w:br/>
              <w:t>Син-Гак Кан, ETRI, Республика Корея</w:t>
            </w:r>
          </w:p>
        </w:tc>
      </w:tr>
      <w:tr w:rsidR="005860CA" w:rsidRPr="00B679D4" w14:paraId="3548F8E6" w14:textId="77777777" w:rsidTr="008D21B2">
        <w:tc>
          <w:tcPr>
            <w:tcW w:w="4957" w:type="dxa"/>
          </w:tcPr>
          <w:p w14:paraId="7C662DA7" w14:textId="77777777" w:rsidR="005860CA" w:rsidRPr="00D37319" w:rsidRDefault="005860CA" w:rsidP="008D21B2">
            <w:pPr>
              <w:pStyle w:val="Tabletext"/>
              <w:rPr>
                <w:lang w:val="ru-RU"/>
              </w:rPr>
            </w:pPr>
            <w:r w:rsidRPr="00D37319">
              <w:rPr>
                <w:lang w:val="ru-RU"/>
              </w:rPr>
              <w:t>Объединенная группа по вопросам безопасности IoT, работающая по переписке (ОГП-IoTSec)</w:t>
            </w:r>
          </w:p>
        </w:tc>
        <w:tc>
          <w:tcPr>
            <w:tcW w:w="4667" w:type="dxa"/>
          </w:tcPr>
          <w:p w14:paraId="47BCE925" w14:textId="0029A9E0" w:rsidR="005860CA" w:rsidRPr="00D37319" w:rsidRDefault="005860CA" w:rsidP="008D21B2">
            <w:pPr>
              <w:pStyle w:val="Tabletext"/>
              <w:rPr>
                <w:lang w:val="ru-RU"/>
              </w:rPr>
            </w:pPr>
            <w:r w:rsidRPr="00D37319">
              <w:rPr>
                <w:lang w:val="ru-RU"/>
              </w:rPr>
              <w:t>Сопредседатели:</w:t>
            </w:r>
            <w:r w:rsidR="008D21B2" w:rsidRPr="00D37319">
              <w:rPr>
                <w:lang w:val="ru-RU"/>
              </w:rPr>
              <w:br/>
            </w:r>
            <w:r w:rsidRPr="00D37319">
              <w:rPr>
                <w:lang w:val="ru-RU"/>
              </w:rPr>
              <w:t>Брет ДЖОРДАН (от ИК17 МСЭ-Т)</w:t>
            </w:r>
            <w:r w:rsidR="008D21B2" w:rsidRPr="00D37319">
              <w:rPr>
                <w:lang w:val="ru-RU"/>
              </w:rPr>
              <w:t xml:space="preserve"> </w:t>
            </w:r>
            <w:r w:rsidRPr="00D37319">
              <w:rPr>
                <w:lang w:val="ru-RU"/>
              </w:rPr>
              <w:br/>
              <w:t>Рами Ахмед ФАТХИ (от ИК20 МСЭ-Т)</w:t>
            </w:r>
          </w:p>
        </w:tc>
      </w:tr>
      <w:tr w:rsidR="005860CA" w:rsidRPr="00B679D4" w14:paraId="2F557DE0" w14:textId="77777777" w:rsidTr="008D21B2">
        <w:tc>
          <w:tcPr>
            <w:tcW w:w="4957" w:type="dxa"/>
          </w:tcPr>
          <w:p w14:paraId="4B815BD5" w14:textId="77777777" w:rsidR="005860CA" w:rsidRPr="00D37319" w:rsidRDefault="005860CA" w:rsidP="008D21B2">
            <w:pPr>
              <w:pStyle w:val="Tabletext"/>
              <w:rPr>
                <w:lang w:val="ru-RU"/>
              </w:rPr>
            </w:pPr>
            <w:r w:rsidRPr="00D37319">
              <w:rPr>
                <w:lang w:val="ru-RU"/>
              </w:rPr>
              <w:t>Объединенная группа по вопросам доверия, работающая по переписке (ОГП-Trust)</w:t>
            </w:r>
          </w:p>
        </w:tc>
        <w:tc>
          <w:tcPr>
            <w:tcW w:w="4667" w:type="dxa"/>
          </w:tcPr>
          <w:p w14:paraId="4CD1FFF7" w14:textId="75879FA8" w:rsidR="005860CA" w:rsidRPr="00D37319" w:rsidRDefault="005860CA" w:rsidP="008D21B2">
            <w:pPr>
              <w:pStyle w:val="Tabletext"/>
              <w:rPr>
                <w:lang w:val="ru-RU"/>
              </w:rPr>
            </w:pPr>
            <w:r w:rsidRPr="00D37319">
              <w:rPr>
                <w:lang w:val="ru-RU"/>
              </w:rPr>
              <w:t>Сопредседатели:</w:t>
            </w:r>
            <w:r w:rsidR="008D21B2" w:rsidRPr="00D37319">
              <w:rPr>
                <w:lang w:val="ru-RU"/>
              </w:rPr>
              <w:br/>
            </w:r>
            <w:r w:rsidRPr="00D37319">
              <w:rPr>
                <w:lang w:val="ru-RU"/>
              </w:rPr>
              <w:t>Сяоцзя СУН (от ИК13 МСЭ-Т)</w:t>
            </w:r>
            <w:r w:rsidR="008D21B2" w:rsidRPr="00D37319">
              <w:rPr>
                <w:lang w:val="ru-RU"/>
              </w:rPr>
              <w:t xml:space="preserve"> </w:t>
            </w:r>
            <w:r w:rsidRPr="00D37319">
              <w:rPr>
                <w:lang w:val="ru-RU"/>
              </w:rPr>
              <w:br/>
              <w:t>Н. Кишор НАРАНГ (от ИК17 МСЭ-Т)</w:t>
            </w:r>
            <w:r w:rsidR="008D21B2" w:rsidRPr="00D37319">
              <w:rPr>
                <w:lang w:val="ru-RU"/>
              </w:rPr>
              <w:t xml:space="preserve"> </w:t>
            </w:r>
            <w:r w:rsidRPr="00D37319">
              <w:rPr>
                <w:lang w:val="ru-RU"/>
              </w:rPr>
              <w:br/>
              <w:t>Кё-Мён ЛИ (от ИК20 МСЭ-Т)</w:t>
            </w:r>
          </w:p>
        </w:tc>
      </w:tr>
      <w:tr w:rsidR="005860CA" w:rsidRPr="00B679D4" w14:paraId="68E5873A" w14:textId="77777777" w:rsidTr="008D21B2">
        <w:tc>
          <w:tcPr>
            <w:tcW w:w="4957" w:type="dxa"/>
            <w:vMerge w:val="restart"/>
          </w:tcPr>
          <w:p w14:paraId="7DCAB75D" w14:textId="77777777" w:rsidR="005860CA" w:rsidRPr="00D37319" w:rsidRDefault="005860CA" w:rsidP="008D21B2">
            <w:pPr>
              <w:pStyle w:val="Tabletext"/>
              <w:rPr>
                <w:lang w:val="ru-RU"/>
              </w:rPr>
            </w:pPr>
            <w:r w:rsidRPr="00D37319">
              <w:rPr>
                <w:lang w:val="ru-RU"/>
              </w:rPr>
              <w:t>Представители КГСЭ при Группе по координации программ в области стандартизации SMB МЭК/TMB ИСО/КГСЭ МСЭ-T (SPCG)</w:t>
            </w:r>
          </w:p>
        </w:tc>
        <w:tc>
          <w:tcPr>
            <w:tcW w:w="4667" w:type="dxa"/>
          </w:tcPr>
          <w:p w14:paraId="64E96571" w14:textId="77777777" w:rsidR="005860CA" w:rsidRPr="00D37319" w:rsidRDefault="005860CA" w:rsidP="008D21B2">
            <w:pPr>
              <w:pStyle w:val="Tabletext"/>
              <w:rPr>
                <w:lang w:val="ru-RU"/>
              </w:rPr>
            </w:pPr>
            <w:r w:rsidRPr="00D37319">
              <w:rPr>
                <w:lang w:val="ru-RU"/>
              </w:rPr>
              <w:t>г-жа Михо НАГАНУМА</w:t>
            </w:r>
            <w:r w:rsidRPr="00D37319">
              <w:rPr>
                <w:lang w:val="ru-RU"/>
              </w:rPr>
              <w:br/>
              <w:t>NEC Corporation, Япония</w:t>
            </w:r>
          </w:p>
        </w:tc>
      </w:tr>
      <w:tr w:rsidR="005860CA" w:rsidRPr="00B679D4" w14:paraId="1BDE8126" w14:textId="77777777" w:rsidTr="008D21B2">
        <w:tc>
          <w:tcPr>
            <w:tcW w:w="4957" w:type="dxa"/>
            <w:vMerge/>
          </w:tcPr>
          <w:p w14:paraId="48819A7B" w14:textId="77777777" w:rsidR="005860CA" w:rsidRPr="00D37319" w:rsidRDefault="005860CA" w:rsidP="008D21B2">
            <w:pPr>
              <w:pStyle w:val="Tabletext"/>
              <w:rPr>
                <w:lang w:val="ru-RU"/>
              </w:rPr>
            </w:pPr>
          </w:p>
        </w:tc>
        <w:tc>
          <w:tcPr>
            <w:tcW w:w="4667" w:type="dxa"/>
          </w:tcPr>
          <w:p w14:paraId="2F10356E" w14:textId="624806CF" w:rsidR="005860CA" w:rsidRPr="00631526" w:rsidRDefault="005860CA" w:rsidP="008D21B2">
            <w:pPr>
              <w:pStyle w:val="Tabletext"/>
              <w:rPr>
                <w:lang w:val="de-DE"/>
              </w:rPr>
            </w:pPr>
            <w:r w:rsidRPr="00D37319">
              <w:rPr>
                <w:lang w:val="ru-RU"/>
              </w:rPr>
              <w:t>г</w:t>
            </w:r>
            <w:r w:rsidRPr="00631526">
              <w:rPr>
                <w:lang w:val="de-DE"/>
              </w:rPr>
              <w:t>-</w:t>
            </w:r>
            <w:r w:rsidRPr="00D37319">
              <w:rPr>
                <w:lang w:val="ru-RU"/>
              </w:rPr>
              <w:t>н</w:t>
            </w:r>
            <w:r w:rsidRPr="00631526">
              <w:rPr>
                <w:lang w:val="de-DE"/>
              </w:rPr>
              <w:t xml:space="preserve"> </w:t>
            </w:r>
            <w:r w:rsidRPr="00D37319">
              <w:rPr>
                <w:lang w:val="ru-RU"/>
              </w:rPr>
              <w:t>Пер</w:t>
            </w:r>
            <w:r w:rsidRPr="00631526">
              <w:rPr>
                <w:lang w:val="de-DE"/>
              </w:rPr>
              <w:t xml:space="preserve"> </w:t>
            </w:r>
            <w:r w:rsidRPr="00D37319">
              <w:rPr>
                <w:lang w:val="ru-RU"/>
              </w:rPr>
              <w:t>ФРЁЙД</w:t>
            </w:r>
            <w:r w:rsidR="008D21B2" w:rsidRPr="00631526">
              <w:rPr>
                <w:lang w:val="de-DE"/>
              </w:rPr>
              <w:t xml:space="preserve"> </w:t>
            </w:r>
            <w:r w:rsidRPr="00631526">
              <w:rPr>
                <w:lang w:val="de-DE"/>
              </w:rPr>
              <w:br/>
              <w:t>Telefon AB – LM Ericsson</w:t>
            </w:r>
          </w:p>
        </w:tc>
      </w:tr>
      <w:tr w:rsidR="005860CA" w:rsidRPr="00B679D4" w14:paraId="7526CB00" w14:textId="77777777" w:rsidTr="008D21B2">
        <w:tc>
          <w:tcPr>
            <w:tcW w:w="4957" w:type="dxa"/>
            <w:vMerge/>
          </w:tcPr>
          <w:p w14:paraId="420D4D85" w14:textId="77777777" w:rsidR="005860CA" w:rsidRPr="00631526" w:rsidRDefault="005860CA" w:rsidP="008D21B2">
            <w:pPr>
              <w:pStyle w:val="Tabletext"/>
              <w:rPr>
                <w:lang w:val="de-DE"/>
              </w:rPr>
            </w:pPr>
          </w:p>
        </w:tc>
        <w:tc>
          <w:tcPr>
            <w:tcW w:w="4667" w:type="dxa"/>
          </w:tcPr>
          <w:p w14:paraId="1363C26F" w14:textId="4FA29854" w:rsidR="005860CA" w:rsidRPr="00D37319" w:rsidRDefault="005860CA" w:rsidP="008D21B2">
            <w:pPr>
              <w:pStyle w:val="Tabletext"/>
              <w:rPr>
                <w:lang w:val="ru-RU"/>
              </w:rPr>
            </w:pPr>
            <w:r w:rsidRPr="00D37319">
              <w:rPr>
                <w:lang w:val="ru-RU"/>
              </w:rPr>
              <w:t>г-н Аджит ДЖИЛЛАВЕНКАТЕСА</w:t>
            </w:r>
            <w:r w:rsidR="008D21B2" w:rsidRPr="00D37319">
              <w:rPr>
                <w:lang w:val="ru-RU"/>
              </w:rPr>
              <w:t xml:space="preserve"> </w:t>
            </w:r>
            <w:r w:rsidRPr="00D37319">
              <w:rPr>
                <w:lang w:val="ru-RU"/>
              </w:rPr>
              <w:br/>
              <w:t>Соединенные Штаты Америки</w:t>
            </w:r>
          </w:p>
        </w:tc>
      </w:tr>
      <w:tr w:rsidR="005860CA" w:rsidRPr="00B679D4" w14:paraId="01302573" w14:textId="77777777" w:rsidTr="008D21B2">
        <w:tc>
          <w:tcPr>
            <w:tcW w:w="4957" w:type="dxa"/>
            <w:vMerge/>
          </w:tcPr>
          <w:p w14:paraId="6C46C56B" w14:textId="77777777" w:rsidR="005860CA" w:rsidRPr="00D37319" w:rsidRDefault="005860CA" w:rsidP="008D21B2">
            <w:pPr>
              <w:pStyle w:val="Tabletext"/>
              <w:rPr>
                <w:lang w:val="ru-RU"/>
              </w:rPr>
            </w:pPr>
          </w:p>
        </w:tc>
        <w:tc>
          <w:tcPr>
            <w:tcW w:w="4667" w:type="dxa"/>
          </w:tcPr>
          <w:p w14:paraId="721094FA" w14:textId="77777777" w:rsidR="005860CA" w:rsidRPr="00D37319" w:rsidRDefault="005860CA" w:rsidP="008D21B2">
            <w:pPr>
              <w:pStyle w:val="Tabletext"/>
              <w:rPr>
                <w:lang w:val="ru-RU"/>
              </w:rPr>
            </w:pPr>
            <w:r w:rsidRPr="00D37319">
              <w:rPr>
                <w:lang w:val="ru-RU"/>
              </w:rPr>
              <w:t>г-н Чон-Соб ЛИ</w:t>
            </w:r>
            <w:r w:rsidRPr="00D37319">
              <w:rPr>
                <w:lang w:val="ru-RU"/>
              </w:rPr>
              <w:br/>
              <w:t>ETRI, Республика Корея</w:t>
            </w:r>
          </w:p>
        </w:tc>
      </w:tr>
      <w:tr w:rsidR="005860CA" w:rsidRPr="00D37319" w14:paraId="30994DB7" w14:textId="77777777" w:rsidTr="008D21B2">
        <w:tc>
          <w:tcPr>
            <w:tcW w:w="4957" w:type="dxa"/>
            <w:vMerge/>
          </w:tcPr>
          <w:p w14:paraId="2F194C2C" w14:textId="77777777" w:rsidR="005860CA" w:rsidRPr="00D37319" w:rsidRDefault="005860CA" w:rsidP="008D21B2">
            <w:pPr>
              <w:pStyle w:val="Tabletext"/>
              <w:rPr>
                <w:lang w:val="ru-RU"/>
              </w:rPr>
            </w:pPr>
          </w:p>
        </w:tc>
        <w:tc>
          <w:tcPr>
            <w:tcW w:w="4667" w:type="dxa"/>
          </w:tcPr>
          <w:p w14:paraId="788C11F1" w14:textId="77777777" w:rsidR="005860CA" w:rsidRPr="00D37319" w:rsidRDefault="005860CA" w:rsidP="008D21B2">
            <w:pPr>
              <w:pStyle w:val="Tabletext"/>
              <w:rPr>
                <w:lang w:val="ru-RU"/>
              </w:rPr>
            </w:pPr>
            <w:r w:rsidRPr="00D37319">
              <w:rPr>
                <w:lang w:val="ru-RU"/>
              </w:rPr>
              <w:t>г-н Чжичэн ЦЮЙ</w:t>
            </w:r>
            <w:r w:rsidRPr="00D37319">
              <w:rPr>
                <w:lang w:val="ru-RU"/>
              </w:rPr>
              <w:br/>
              <w:t>ZTE Corporation</w:t>
            </w:r>
          </w:p>
        </w:tc>
      </w:tr>
      <w:tr w:rsidR="005860CA" w:rsidRPr="00B679D4" w14:paraId="7B9F2CEE" w14:textId="77777777" w:rsidTr="008D21B2">
        <w:trPr>
          <w:trHeight w:val="293"/>
        </w:trPr>
        <w:tc>
          <w:tcPr>
            <w:tcW w:w="4957" w:type="dxa"/>
            <w:vMerge w:val="restart"/>
          </w:tcPr>
          <w:p w14:paraId="04472ACB" w14:textId="77777777" w:rsidR="005860CA" w:rsidRPr="00D37319" w:rsidRDefault="005860CA" w:rsidP="008D21B2">
            <w:pPr>
              <w:pStyle w:val="Tabletext"/>
              <w:rPr>
                <w:lang w:val="ru-RU"/>
              </w:rPr>
            </w:pPr>
            <w:r w:rsidRPr="00D37319">
              <w:rPr>
                <w:lang w:val="ru-RU"/>
              </w:rPr>
              <w:t>Представители КГСЭ при Межсекторальной координационной группе МСЭ (МСКГ) и по межсекторальной координации</w:t>
            </w:r>
          </w:p>
        </w:tc>
        <w:tc>
          <w:tcPr>
            <w:tcW w:w="4667" w:type="dxa"/>
            <w:vMerge w:val="restart"/>
          </w:tcPr>
          <w:p w14:paraId="394161E6" w14:textId="05348F85" w:rsidR="005860CA" w:rsidRPr="00D37319" w:rsidRDefault="005860CA" w:rsidP="008D21B2">
            <w:pPr>
              <w:pStyle w:val="Tabletext"/>
              <w:rPr>
                <w:lang w:val="ru-RU"/>
              </w:rPr>
            </w:pPr>
            <w:r w:rsidRPr="00D37319">
              <w:rPr>
                <w:lang w:val="ru-RU"/>
              </w:rPr>
              <w:t>–</w:t>
            </w:r>
            <w:r w:rsidRPr="00D37319">
              <w:rPr>
                <w:lang w:val="ru-RU"/>
              </w:rPr>
              <w:tab/>
              <w:t xml:space="preserve">Представители КГСЭ: </w:t>
            </w:r>
            <w:r w:rsidRPr="00D37319">
              <w:rPr>
                <w:lang w:val="ru-RU"/>
              </w:rPr>
              <w:br/>
              <w:t>г-н Абдурахман АЛЬ-ХАССАН, Председатель КГСЭ</w:t>
            </w:r>
            <w:r w:rsidR="008D21B2" w:rsidRPr="00D37319">
              <w:rPr>
                <w:lang w:val="ru-RU"/>
              </w:rPr>
              <w:t xml:space="preserve"> </w:t>
            </w:r>
            <w:r w:rsidRPr="00D37319">
              <w:rPr>
                <w:lang w:val="ru-RU"/>
              </w:rPr>
              <w:br/>
              <w:t>г-н Доминик ВЮРЖ, Председатель ИК5 МСЭ-Т</w:t>
            </w:r>
          </w:p>
          <w:p w14:paraId="1C557838" w14:textId="424FA608" w:rsidR="005860CA" w:rsidRPr="00D37319" w:rsidRDefault="005860CA" w:rsidP="008D21B2">
            <w:pPr>
              <w:pStyle w:val="Tabletext"/>
              <w:rPr>
                <w:lang w:val="ru-RU"/>
              </w:rPr>
            </w:pPr>
            <w:r w:rsidRPr="00D37319">
              <w:rPr>
                <w:lang w:val="ru-RU"/>
              </w:rPr>
              <w:t>–</w:t>
            </w:r>
            <w:r w:rsidRPr="00D37319">
              <w:rPr>
                <w:lang w:val="ru-RU"/>
              </w:rPr>
              <w:tab/>
              <w:t xml:space="preserve">Доступность: </w:t>
            </w:r>
            <w:r w:rsidRPr="00D37319">
              <w:rPr>
                <w:lang w:val="ru-RU"/>
              </w:rPr>
              <w:br/>
              <w:t>г-жа Лидия БЕСТ, председатель JCA-AHF</w:t>
            </w:r>
            <w:r w:rsidR="008D21B2" w:rsidRPr="00D37319">
              <w:rPr>
                <w:lang w:val="ru-RU"/>
              </w:rPr>
              <w:t xml:space="preserve"> </w:t>
            </w:r>
            <w:r w:rsidRPr="00D37319">
              <w:rPr>
                <w:lang w:val="ru-RU"/>
              </w:rPr>
              <w:br/>
              <w:t>г-н Авинаш АГАРВАЛ, Докладчик по Вопросу</w:t>
            </w:r>
            <w:r w:rsidR="008D21B2" w:rsidRPr="00D37319">
              <w:rPr>
                <w:lang w:val="ru-RU"/>
              </w:rPr>
              <w:t> </w:t>
            </w:r>
            <w:r w:rsidRPr="00D37319">
              <w:rPr>
                <w:lang w:val="ru-RU"/>
              </w:rPr>
              <w:t>1/21 МСЭ-Т</w:t>
            </w:r>
          </w:p>
          <w:p w14:paraId="15F1B0A6" w14:textId="21DDC063" w:rsidR="005860CA" w:rsidRPr="00D37319" w:rsidRDefault="005860CA" w:rsidP="008D21B2">
            <w:pPr>
              <w:pStyle w:val="Tabletext"/>
              <w:rPr>
                <w:lang w:val="ru-RU"/>
              </w:rPr>
            </w:pPr>
            <w:r w:rsidRPr="00D37319">
              <w:rPr>
                <w:lang w:val="ru-RU"/>
              </w:rPr>
              <w:t>–</w:t>
            </w:r>
            <w:r w:rsidRPr="00D37319">
              <w:rPr>
                <w:lang w:val="ru-RU"/>
              </w:rPr>
              <w:tab/>
              <w:t xml:space="preserve">Изменение климата: </w:t>
            </w:r>
            <w:r w:rsidRPr="00D37319">
              <w:rPr>
                <w:lang w:val="ru-RU"/>
              </w:rPr>
              <w:br/>
              <w:t>г-н Паоло ГЕММА</w:t>
            </w:r>
            <w:r w:rsidR="008D21B2" w:rsidRPr="00D37319">
              <w:rPr>
                <w:lang w:val="ru-RU"/>
              </w:rPr>
              <w:t xml:space="preserve"> </w:t>
            </w:r>
            <w:r w:rsidRPr="00D37319">
              <w:rPr>
                <w:lang w:val="ru-RU"/>
              </w:rPr>
              <w:br/>
              <w:t>г-н Жан-Мануэль КАНЕ</w:t>
            </w:r>
          </w:p>
          <w:p w14:paraId="74127B89" w14:textId="77777777" w:rsidR="005860CA" w:rsidRPr="00D37319" w:rsidRDefault="005860CA" w:rsidP="008D21B2">
            <w:pPr>
              <w:pStyle w:val="Tabletext"/>
              <w:rPr>
                <w:lang w:val="ru-RU"/>
              </w:rPr>
            </w:pPr>
            <w:r w:rsidRPr="00D37319">
              <w:rPr>
                <w:lang w:val="ru-RU"/>
              </w:rPr>
              <w:t>–</w:t>
            </w:r>
            <w:r w:rsidRPr="00D37319">
              <w:rPr>
                <w:lang w:val="ru-RU"/>
              </w:rPr>
              <w:tab/>
              <w:t xml:space="preserve">Дистанционное участие: </w:t>
            </w:r>
            <w:r w:rsidRPr="00D37319">
              <w:rPr>
                <w:lang w:val="ru-RU"/>
              </w:rPr>
              <w:br/>
              <w:t>г-н Филип РАШТОН</w:t>
            </w:r>
          </w:p>
          <w:p w14:paraId="041A2F8F" w14:textId="77777777" w:rsidR="005860CA" w:rsidRPr="00D37319" w:rsidRDefault="005860CA" w:rsidP="008D21B2">
            <w:pPr>
              <w:pStyle w:val="Tabletext"/>
              <w:rPr>
                <w:lang w:val="ru-RU"/>
              </w:rPr>
            </w:pPr>
            <w:r w:rsidRPr="00D37319">
              <w:rPr>
                <w:lang w:val="ru-RU"/>
              </w:rPr>
              <w:t>–</w:t>
            </w:r>
            <w:r w:rsidRPr="00D37319">
              <w:rPr>
                <w:lang w:val="ru-RU"/>
              </w:rPr>
              <w:tab/>
              <w:t xml:space="preserve">Участие отрасли: </w:t>
            </w:r>
            <w:r w:rsidRPr="00D37319">
              <w:rPr>
                <w:lang w:val="ru-RU"/>
              </w:rPr>
              <w:br/>
              <w:t>г-н Скотт МЭНСФИЛД</w:t>
            </w:r>
          </w:p>
        </w:tc>
      </w:tr>
      <w:tr w:rsidR="005860CA" w:rsidRPr="00B679D4" w14:paraId="294BD532" w14:textId="77777777" w:rsidTr="008D21B2">
        <w:trPr>
          <w:trHeight w:val="333"/>
        </w:trPr>
        <w:tc>
          <w:tcPr>
            <w:tcW w:w="4957" w:type="dxa"/>
            <w:vMerge/>
          </w:tcPr>
          <w:p w14:paraId="248B9834" w14:textId="77777777" w:rsidR="005860CA" w:rsidRPr="00D37319" w:rsidRDefault="005860CA" w:rsidP="008D21B2">
            <w:pPr>
              <w:pStyle w:val="Tabletext"/>
              <w:rPr>
                <w:lang w:val="ru-RU"/>
              </w:rPr>
            </w:pPr>
          </w:p>
        </w:tc>
        <w:tc>
          <w:tcPr>
            <w:tcW w:w="4667" w:type="dxa"/>
            <w:vMerge/>
          </w:tcPr>
          <w:p w14:paraId="1A5AD28B" w14:textId="77777777" w:rsidR="005860CA" w:rsidRPr="00D37319" w:rsidRDefault="005860CA" w:rsidP="008D21B2">
            <w:pPr>
              <w:pStyle w:val="Tabletext"/>
              <w:rPr>
                <w:lang w:val="ru-RU"/>
              </w:rPr>
            </w:pPr>
          </w:p>
        </w:tc>
      </w:tr>
      <w:tr w:rsidR="005860CA" w:rsidRPr="00B679D4" w14:paraId="2ABF562F" w14:textId="77777777" w:rsidTr="008D21B2">
        <w:trPr>
          <w:trHeight w:val="333"/>
        </w:trPr>
        <w:tc>
          <w:tcPr>
            <w:tcW w:w="4957" w:type="dxa"/>
            <w:vMerge/>
          </w:tcPr>
          <w:p w14:paraId="5D3EA991" w14:textId="77777777" w:rsidR="005860CA" w:rsidRPr="00D37319" w:rsidRDefault="005860CA" w:rsidP="008D21B2">
            <w:pPr>
              <w:pStyle w:val="Tabletext"/>
              <w:rPr>
                <w:lang w:val="ru-RU"/>
              </w:rPr>
            </w:pPr>
          </w:p>
        </w:tc>
        <w:tc>
          <w:tcPr>
            <w:tcW w:w="4667" w:type="dxa"/>
            <w:vMerge/>
          </w:tcPr>
          <w:p w14:paraId="47FC07AD" w14:textId="77777777" w:rsidR="005860CA" w:rsidRPr="00D37319" w:rsidRDefault="005860CA" w:rsidP="008D21B2">
            <w:pPr>
              <w:pStyle w:val="Tabletext"/>
              <w:rPr>
                <w:lang w:val="ru-RU"/>
              </w:rPr>
            </w:pPr>
          </w:p>
        </w:tc>
      </w:tr>
      <w:tr w:rsidR="005860CA" w:rsidRPr="00B679D4" w14:paraId="7DAE2033" w14:textId="77777777" w:rsidTr="008D21B2">
        <w:trPr>
          <w:trHeight w:val="333"/>
        </w:trPr>
        <w:tc>
          <w:tcPr>
            <w:tcW w:w="4957" w:type="dxa"/>
            <w:vMerge/>
          </w:tcPr>
          <w:p w14:paraId="095A16DA" w14:textId="77777777" w:rsidR="005860CA" w:rsidRPr="00D37319" w:rsidRDefault="005860CA" w:rsidP="008D21B2">
            <w:pPr>
              <w:pStyle w:val="Tabletext"/>
              <w:rPr>
                <w:lang w:val="ru-RU"/>
              </w:rPr>
            </w:pPr>
          </w:p>
        </w:tc>
        <w:tc>
          <w:tcPr>
            <w:tcW w:w="4667" w:type="dxa"/>
            <w:vMerge/>
          </w:tcPr>
          <w:p w14:paraId="602B7180" w14:textId="77777777" w:rsidR="005860CA" w:rsidRPr="00D37319" w:rsidRDefault="005860CA" w:rsidP="008D21B2">
            <w:pPr>
              <w:pStyle w:val="Tabletext"/>
              <w:rPr>
                <w:lang w:val="ru-RU"/>
              </w:rPr>
            </w:pPr>
          </w:p>
        </w:tc>
      </w:tr>
      <w:tr w:rsidR="005860CA" w:rsidRPr="00B679D4" w14:paraId="5430EB92" w14:textId="77777777" w:rsidTr="008D21B2">
        <w:tc>
          <w:tcPr>
            <w:tcW w:w="4957" w:type="dxa"/>
          </w:tcPr>
          <w:p w14:paraId="1C164987" w14:textId="77777777" w:rsidR="005860CA" w:rsidRPr="00D37319" w:rsidRDefault="005860CA" w:rsidP="008D21B2">
            <w:pPr>
              <w:pStyle w:val="Tabletext"/>
              <w:rPr>
                <w:lang w:val="ru-RU"/>
              </w:rPr>
            </w:pPr>
            <w:r w:rsidRPr="00D37319">
              <w:rPr>
                <w:lang w:val="ru-RU"/>
              </w:rPr>
              <w:t>Представители КГСЭ по вопросам сотрудничества по стандартам связи для интеллектуальных транспортных систем (CITS)</w:t>
            </w:r>
          </w:p>
        </w:tc>
        <w:tc>
          <w:tcPr>
            <w:tcW w:w="4667" w:type="dxa"/>
          </w:tcPr>
          <w:p w14:paraId="1E0F8368" w14:textId="77777777" w:rsidR="005860CA" w:rsidRPr="00D37319" w:rsidRDefault="005860CA" w:rsidP="008D21B2">
            <w:pPr>
              <w:pStyle w:val="Tabletext"/>
              <w:rPr>
                <w:lang w:val="ru-RU"/>
              </w:rPr>
            </w:pPr>
            <w:r w:rsidRPr="00D37319">
              <w:rPr>
                <w:lang w:val="ru-RU"/>
              </w:rPr>
              <w:t xml:space="preserve">г-н Пол НАЖАРЯН </w:t>
            </w:r>
            <w:r w:rsidRPr="00D37319">
              <w:rPr>
                <w:lang w:val="ru-RU"/>
              </w:rPr>
              <w:br/>
              <w:t>Соединенные Штаты Америки</w:t>
            </w:r>
          </w:p>
        </w:tc>
      </w:tr>
      <w:tr w:rsidR="005860CA" w:rsidRPr="00B679D4" w14:paraId="0ABE7B83" w14:textId="77777777" w:rsidTr="008D21B2">
        <w:tc>
          <w:tcPr>
            <w:tcW w:w="4957" w:type="dxa"/>
          </w:tcPr>
          <w:p w14:paraId="73CA221E" w14:textId="77777777" w:rsidR="005860CA" w:rsidRPr="00D37319" w:rsidRDefault="005860CA" w:rsidP="008D21B2">
            <w:pPr>
              <w:pStyle w:val="Tabletext"/>
              <w:rPr>
                <w:lang w:val="ru-RU"/>
              </w:rPr>
            </w:pPr>
            <w:r w:rsidRPr="00D37319">
              <w:rPr>
                <w:lang w:val="ru-RU"/>
              </w:rPr>
              <w:t>Сотрудник МСЭ-T по взаимодействию с ОТК1 ИСО/МЭК</w:t>
            </w:r>
          </w:p>
        </w:tc>
        <w:tc>
          <w:tcPr>
            <w:tcW w:w="4667" w:type="dxa"/>
          </w:tcPr>
          <w:p w14:paraId="2C8BD030" w14:textId="77777777" w:rsidR="005860CA" w:rsidRPr="00D37319" w:rsidRDefault="005860CA" w:rsidP="008D21B2">
            <w:pPr>
              <w:pStyle w:val="Tabletext"/>
              <w:rPr>
                <w:lang w:val="ru-RU"/>
              </w:rPr>
            </w:pPr>
            <w:r w:rsidRPr="00D37319">
              <w:rPr>
                <w:lang w:val="ru-RU"/>
              </w:rPr>
              <w:t>г-н Сигеру МИЯКЕ</w:t>
            </w:r>
            <w:r w:rsidRPr="00D37319">
              <w:rPr>
                <w:lang w:val="ru-RU"/>
              </w:rPr>
              <w:br/>
              <w:t>Комитет по технологиям электросвязи, Япония</w:t>
            </w:r>
          </w:p>
        </w:tc>
      </w:tr>
      <w:tr w:rsidR="005860CA" w:rsidRPr="00B679D4" w14:paraId="4E55E603" w14:textId="77777777" w:rsidTr="008D21B2">
        <w:tc>
          <w:tcPr>
            <w:tcW w:w="4957" w:type="dxa"/>
          </w:tcPr>
          <w:p w14:paraId="4894FB4C" w14:textId="77777777" w:rsidR="005860CA" w:rsidRPr="00D37319" w:rsidRDefault="005860CA" w:rsidP="008D21B2">
            <w:pPr>
              <w:pStyle w:val="Tabletext"/>
              <w:rPr>
                <w:lang w:val="ru-RU"/>
              </w:rPr>
            </w:pPr>
            <w:r w:rsidRPr="00D37319">
              <w:rPr>
                <w:lang w:val="ru-RU"/>
              </w:rPr>
              <w:t>Сотрудник по взаимодействию с IETF</w:t>
            </w:r>
          </w:p>
        </w:tc>
        <w:tc>
          <w:tcPr>
            <w:tcW w:w="4667" w:type="dxa"/>
          </w:tcPr>
          <w:p w14:paraId="167980FB" w14:textId="77777777" w:rsidR="005860CA" w:rsidRPr="00D37319" w:rsidRDefault="005860CA" w:rsidP="008D21B2">
            <w:pPr>
              <w:pStyle w:val="Tabletext"/>
              <w:rPr>
                <w:lang w:val="ru-RU"/>
              </w:rPr>
            </w:pPr>
            <w:r w:rsidRPr="00D37319">
              <w:rPr>
                <w:lang w:val="ru-RU"/>
              </w:rPr>
              <w:t>г-н Скотт МЭНСФИЛД</w:t>
            </w:r>
            <w:r w:rsidRPr="00D37319">
              <w:rPr>
                <w:lang w:val="ru-RU"/>
              </w:rPr>
              <w:br/>
              <w:t>Ericsson Canada</w:t>
            </w:r>
          </w:p>
        </w:tc>
      </w:tr>
    </w:tbl>
    <w:p w14:paraId="5065F035" w14:textId="77777777" w:rsidR="005860CA" w:rsidRPr="00D37319" w:rsidRDefault="005860CA" w:rsidP="005860CA">
      <w:pPr>
        <w:rPr>
          <w:lang w:val="ru-RU"/>
        </w:rPr>
      </w:pPr>
      <w:r w:rsidRPr="00D37319">
        <w:rPr>
          <w:lang w:val="ru-RU"/>
        </w:rPr>
        <w:br w:type="page"/>
      </w:r>
    </w:p>
    <w:p w14:paraId="200B1B73" w14:textId="77777777" w:rsidR="008D21B2" w:rsidRPr="00D37319" w:rsidRDefault="005860CA" w:rsidP="008D21B2">
      <w:pPr>
        <w:pStyle w:val="AnnexNo"/>
        <w:rPr>
          <w:lang w:val="ru-RU"/>
        </w:rPr>
      </w:pPr>
      <w:bookmarkStart w:id="91" w:name="_Toc219794745"/>
      <w:r w:rsidRPr="00D37319">
        <w:rPr>
          <w:lang w:val="ru-RU"/>
        </w:rPr>
        <w:lastRenderedPageBreak/>
        <w:t>Приложение D</w:t>
      </w:r>
      <w:bookmarkEnd w:id="91"/>
    </w:p>
    <w:p w14:paraId="71BD0967" w14:textId="7F3988EF" w:rsidR="005860CA" w:rsidRPr="00D37319" w:rsidRDefault="005860CA" w:rsidP="008D21B2">
      <w:pPr>
        <w:pStyle w:val="Annextitle0"/>
        <w:rPr>
          <w:lang w:val="ru-RU"/>
        </w:rPr>
      </w:pPr>
      <w:bookmarkStart w:id="92" w:name="_Toc219794746"/>
      <w:r w:rsidRPr="00D37319">
        <w:rPr>
          <w:lang w:val="ru-RU"/>
        </w:rPr>
        <w:t>Круг ведения новой Объединенной группы МСЭ-Т по вопросам безопасности IoT</w:t>
      </w:r>
      <w:bookmarkStart w:id="93" w:name="_Toc199956517"/>
      <w:bookmarkEnd w:id="93"/>
      <w:r w:rsidRPr="00D37319">
        <w:rPr>
          <w:lang w:val="ru-RU"/>
        </w:rPr>
        <w:t>,</w:t>
      </w:r>
      <w:r w:rsidR="008D21B2" w:rsidRPr="00D37319">
        <w:rPr>
          <w:lang w:val="ru-RU"/>
        </w:rPr>
        <w:t xml:space="preserve"> </w:t>
      </w:r>
      <w:r w:rsidRPr="00D37319">
        <w:rPr>
          <w:lang w:val="ru-RU"/>
        </w:rPr>
        <w:t>работающей по переписке (ОГП-IoTSec)</w:t>
      </w:r>
      <w:bookmarkEnd w:id="92"/>
    </w:p>
    <w:p w14:paraId="7C1EA0B0" w14:textId="77777777" w:rsidR="005860CA" w:rsidRPr="00D37319" w:rsidRDefault="005860CA" w:rsidP="0007036A">
      <w:pPr>
        <w:pStyle w:val="Heading3"/>
        <w:spacing w:before="360"/>
        <w:rPr>
          <w:lang w:val="ru-RU"/>
        </w:rPr>
      </w:pPr>
      <w:bookmarkStart w:id="94" w:name="_Hlk205379990"/>
      <w:r w:rsidRPr="00D37319">
        <w:rPr>
          <w:lang w:val="ru-RU"/>
        </w:rPr>
        <w:t>D.1</w:t>
      </w:r>
      <w:r w:rsidRPr="00D37319">
        <w:rPr>
          <w:lang w:val="ru-RU"/>
        </w:rPr>
        <w:tab/>
        <w:t>Сфера и цели деятельности</w:t>
      </w:r>
    </w:p>
    <w:p w14:paraId="3E076BE9" w14:textId="77777777" w:rsidR="005860CA" w:rsidRPr="00D37319" w:rsidRDefault="005860CA" w:rsidP="005860CA">
      <w:pPr>
        <w:rPr>
          <w:szCs w:val="22"/>
          <w:lang w:val="ru-RU"/>
        </w:rPr>
      </w:pPr>
      <w:r w:rsidRPr="00D37319">
        <w:rPr>
          <w:szCs w:val="22"/>
          <w:lang w:val="ru-RU"/>
        </w:rPr>
        <w:t>На собраниях в рамках ВАСЭ-24 (Нью-Дели, 15–24 октября 2024 г.) было утверждено следующее Действие 7 ВАСЭ-24 (Безопасность IoT):</w:t>
      </w:r>
    </w:p>
    <w:p w14:paraId="3DC399BE" w14:textId="6D520565" w:rsidR="005860CA" w:rsidRPr="00D37319" w:rsidRDefault="008D21B2" w:rsidP="008D21B2">
      <w:pPr>
        <w:pStyle w:val="enumlev1"/>
        <w:rPr>
          <w:lang w:val="ru-RU"/>
        </w:rPr>
      </w:pPr>
      <w:r w:rsidRPr="00D37319">
        <w:rPr>
          <w:lang w:val="ru-RU"/>
        </w:rPr>
        <w:tab/>
      </w:r>
      <w:r w:rsidR="005860CA" w:rsidRPr="00D37319">
        <w:rPr>
          <w:lang w:val="ru-RU"/>
        </w:rPr>
        <w:t>ВАСЭ-24 поручает 17-й и 20-й Исследовательским комиссиям создать совместный механизм координации или соглашения между исследовательскими комиссиями для определения демаркационной линии по теме безопасности IoT и представить отчет КГСЭ.</w:t>
      </w:r>
    </w:p>
    <w:p w14:paraId="13EDEE89" w14:textId="77777777" w:rsidR="005860CA" w:rsidRPr="00D37319" w:rsidRDefault="005860CA" w:rsidP="008D21B2">
      <w:pPr>
        <w:rPr>
          <w:lang w:val="ru-RU"/>
        </w:rPr>
      </w:pPr>
      <w:r w:rsidRPr="00D37319">
        <w:rPr>
          <w:lang w:val="ru-RU"/>
        </w:rPr>
        <w:t>Объединенная группа по вопросам безопасности IoT, работающая по переписке (ОГП-IoTSec), будет обсуждать тему безопасности интернета вещей (IoT) в целях выполнения мер, предложенных ВАСЭ</w:t>
      </w:r>
      <w:r w:rsidRPr="00D37319">
        <w:rPr>
          <w:lang w:val="ru-RU"/>
        </w:rPr>
        <w:noBreakHyphen/>
        <w:t>24. В рамках обсуждения, в частности, будут охвачены следующие вопросы:</w:t>
      </w:r>
    </w:p>
    <w:p w14:paraId="29E4AF73" w14:textId="77777777" w:rsidR="005860CA" w:rsidRPr="00D37319" w:rsidRDefault="005860CA" w:rsidP="005860CA">
      <w:pPr>
        <w:pStyle w:val="enumlev1"/>
        <w:rPr>
          <w:lang w:val="ru-RU"/>
        </w:rPr>
      </w:pPr>
      <w:r w:rsidRPr="00D37319">
        <w:rPr>
          <w:lang w:val="ru-RU"/>
        </w:rPr>
        <w:t>–</w:t>
      </w:r>
      <w:r w:rsidRPr="00D37319">
        <w:rPr>
          <w:lang w:val="ru-RU"/>
        </w:rPr>
        <w:tab/>
        <w:t>рассмотрение и анализ текущей сферы деятельности ИК17 и ИК20, связанной с безопасностью IoT;</w:t>
      </w:r>
    </w:p>
    <w:p w14:paraId="452B92AA" w14:textId="77777777" w:rsidR="005860CA" w:rsidRPr="00D37319" w:rsidRDefault="005860CA" w:rsidP="005860CA">
      <w:pPr>
        <w:pStyle w:val="enumlev1"/>
        <w:rPr>
          <w:lang w:val="ru-RU"/>
        </w:rPr>
      </w:pPr>
      <w:r w:rsidRPr="00D37319">
        <w:rPr>
          <w:lang w:val="ru-RU"/>
        </w:rPr>
        <w:t>–</w:t>
      </w:r>
      <w:r w:rsidRPr="00D37319">
        <w:rPr>
          <w:lang w:val="ru-RU"/>
        </w:rPr>
        <w:tab/>
        <w:t>выявление частичного совпадения, синергии и потенциальных пробелов в деятельности по стандартизации в области безопасности IoT;</w:t>
      </w:r>
    </w:p>
    <w:p w14:paraId="33A64CF7" w14:textId="77777777" w:rsidR="005860CA" w:rsidRPr="00D37319" w:rsidRDefault="005860CA" w:rsidP="005860CA">
      <w:pPr>
        <w:pStyle w:val="enumlev1"/>
        <w:rPr>
          <w:lang w:val="ru-RU"/>
        </w:rPr>
      </w:pPr>
      <w:r w:rsidRPr="00D37319">
        <w:rPr>
          <w:lang w:val="ru-RU"/>
        </w:rPr>
        <w:t>–</w:t>
      </w:r>
      <w:r w:rsidRPr="00D37319">
        <w:rPr>
          <w:lang w:val="ru-RU"/>
        </w:rPr>
        <w:tab/>
        <w:t>проведение демаркационной линии между обязанностями ИК17 и ИК20 в области безопасности IoT; и</w:t>
      </w:r>
    </w:p>
    <w:p w14:paraId="0DE364F8" w14:textId="77777777" w:rsidR="005860CA" w:rsidRPr="00D37319" w:rsidRDefault="005860CA" w:rsidP="005860CA">
      <w:pPr>
        <w:pStyle w:val="enumlev1"/>
        <w:rPr>
          <w:lang w:val="ru-RU"/>
        </w:rPr>
      </w:pPr>
      <w:r w:rsidRPr="00D37319">
        <w:rPr>
          <w:lang w:val="ru-RU"/>
        </w:rPr>
        <w:t>–</w:t>
      </w:r>
      <w:r w:rsidRPr="00D37319">
        <w:rPr>
          <w:lang w:val="ru-RU"/>
        </w:rPr>
        <w:tab/>
        <w:t>при необходимости подготовка для КГСЭ предложений по механизмам координации и организации работы.</w:t>
      </w:r>
    </w:p>
    <w:p w14:paraId="67A52B46" w14:textId="77777777" w:rsidR="005860CA" w:rsidRPr="00D37319" w:rsidRDefault="005860CA" w:rsidP="008D21B2">
      <w:pPr>
        <w:rPr>
          <w:lang w:val="ru-RU"/>
        </w:rPr>
      </w:pPr>
      <w:r w:rsidRPr="00D37319">
        <w:rPr>
          <w:lang w:val="ru-RU"/>
        </w:rPr>
        <w:t>Цели заключаются в том, чтобы оказать помощь председателям 17-й и 20-й Исследовательских комиссий в подготовке для КГСЭ отчета о демаркационной линии по теме безопасности IoT.</w:t>
      </w:r>
    </w:p>
    <w:p w14:paraId="467A0A93" w14:textId="77777777" w:rsidR="005860CA" w:rsidRPr="00D37319" w:rsidRDefault="005860CA" w:rsidP="008D21B2">
      <w:pPr>
        <w:pStyle w:val="Heading3"/>
        <w:rPr>
          <w:lang w:val="ru-RU"/>
        </w:rPr>
      </w:pPr>
      <w:r w:rsidRPr="00D37319">
        <w:rPr>
          <w:lang w:val="ru-RU"/>
        </w:rPr>
        <w:t>D.2</w:t>
      </w:r>
      <w:r w:rsidRPr="00D37319">
        <w:rPr>
          <w:lang w:val="ru-RU"/>
        </w:rPr>
        <w:tab/>
        <w:t>Методы работы</w:t>
      </w:r>
    </w:p>
    <w:p w14:paraId="52F483B1" w14:textId="77777777" w:rsidR="005860CA" w:rsidRPr="00D37319" w:rsidRDefault="005860CA" w:rsidP="005860CA">
      <w:pPr>
        <w:pStyle w:val="enumlev1"/>
        <w:rPr>
          <w:szCs w:val="22"/>
          <w:lang w:val="ru-RU"/>
        </w:rPr>
      </w:pPr>
      <w:r w:rsidRPr="00D37319">
        <w:rPr>
          <w:lang w:val="ru-RU"/>
        </w:rPr>
        <w:t>–</w:t>
      </w:r>
      <w:r w:rsidRPr="00D37319">
        <w:rPr>
          <w:lang w:val="ru-RU"/>
        </w:rPr>
        <w:tab/>
        <w:t>Основным</w:t>
      </w:r>
      <w:r w:rsidRPr="00D37319">
        <w:rPr>
          <w:szCs w:val="22"/>
          <w:lang w:val="ru-RU"/>
        </w:rPr>
        <w:t xml:space="preserve"> органом ОГП-IoTSec является КГСЭ.</w:t>
      </w:r>
    </w:p>
    <w:p w14:paraId="096CF26C" w14:textId="77777777" w:rsidR="005860CA" w:rsidRPr="00D37319" w:rsidRDefault="005860CA" w:rsidP="005860CA">
      <w:pPr>
        <w:pStyle w:val="enumlev1"/>
        <w:rPr>
          <w:szCs w:val="22"/>
          <w:lang w:val="ru-RU"/>
        </w:rPr>
      </w:pPr>
      <w:r w:rsidRPr="00D37319">
        <w:rPr>
          <w:lang w:val="ru-RU"/>
        </w:rPr>
        <w:t>–</w:t>
      </w:r>
      <w:r w:rsidRPr="00D37319">
        <w:rPr>
          <w:lang w:val="ru-RU"/>
        </w:rPr>
        <w:tab/>
      </w:r>
      <w:r w:rsidRPr="00D37319">
        <w:rPr>
          <w:szCs w:val="22"/>
          <w:lang w:val="ru-RU"/>
        </w:rPr>
        <w:t xml:space="preserve">В работе ОГП-IoTSec могут </w:t>
      </w:r>
      <w:r w:rsidRPr="00D37319">
        <w:rPr>
          <w:lang w:val="ru-RU"/>
        </w:rPr>
        <w:t xml:space="preserve">присоединяться </w:t>
      </w:r>
      <w:r w:rsidRPr="00D37319">
        <w:rPr>
          <w:szCs w:val="22"/>
          <w:lang w:val="ru-RU"/>
        </w:rPr>
        <w:t>организации, участвующие в работе ИК17 и ИК20 МСЭ-Т.</w:t>
      </w:r>
    </w:p>
    <w:p w14:paraId="339CD9E6" w14:textId="77777777" w:rsidR="005860CA" w:rsidRPr="00D37319" w:rsidRDefault="005860CA" w:rsidP="005860CA">
      <w:pPr>
        <w:pStyle w:val="enumlev1"/>
        <w:rPr>
          <w:szCs w:val="22"/>
          <w:lang w:val="ru-RU"/>
        </w:rPr>
      </w:pPr>
      <w:r w:rsidRPr="00D37319">
        <w:rPr>
          <w:lang w:val="ru-RU"/>
        </w:rPr>
        <w:t>–</w:t>
      </w:r>
      <w:r w:rsidRPr="00D37319">
        <w:rPr>
          <w:lang w:val="ru-RU"/>
        </w:rPr>
        <w:tab/>
      </w:r>
      <w:r w:rsidRPr="00D37319">
        <w:rPr>
          <w:szCs w:val="22"/>
          <w:lang w:val="ru-RU"/>
        </w:rPr>
        <w:t xml:space="preserve">Отчет о </w:t>
      </w:r>
      <w:r w:rsidRPr="00D37319">
        <w:rPr>
          <w:lang w:val="ru-RU"/>
        </w:rPr>
        <w:t>результатах</w:t>
      </w:r>
      <w:r w:rsidRPr="00D37319">
        <w:rPr>
          <w:szCs w:val="22"/>
          <w:lang w:val="ru-RU"/>
        </w:rPr>
        <w:t xml:space="preserve"> деятельности ОГП-IoTSec будет представляться за месяц до каждого собрания 17-й и 20-й Исследовательских комиссий, соответственно.</w:t>
      </w:r>
    </w:p>
    <w:p w14:paraId="23601D08" w14:textId="77777777" w:rsidR="005860CA" w:rsidRPr="00D37319" w:rsidRDefault="005860CA" w:rsidP="005860CA">
      <w:pPr>
        <w:pStyle w:val="enumlev1"/>
        <w:rPr>
          <w:szCs w:val="22"/>
          <w:lang w:val="ru-RU"/>
        </w:rPr>
      </w:pPr>
      <w:r w:rsidRPr="00D37319">
        <w:rPr>
          <w:lang w:val="ru-RU"/>
        </w:rPr>
        <w:t>–</w:t>
      </w:r>
      <w:r w:rsidRPr="00D37319">
        <w:rPr>
          <w:lang w:val="ru-RU"/>
        </w:rPr>
        <w:tab/>
        <w:t>Деятельность</w:t>
      </w:r>
      <w:r w:rsidRPr="00D37319">
        <w:rPr>
          <w:szCs w:val="22"/>
          <w:lang w:val="ru-RU"/>
        </w:rPr>
        <w:t xml:space="preserve"> ОГП-IoTSec будет осуществляться в основном с использованием специального списка рассылки (</w:t>
      </w:r>
      <w:hyperlink r:id="rId134" w:history="1">
        <w:r w:rsidRPr="00D37319">
          <w:rPr>
            <w:rStyle w:val="Hyperlink"/>
            <w:rFonts w:eastAsiaTheme="minorEastAsia"/>
            <w:szCs w:val="22"/>
            <w:lang w:val="ru-RU"/>
          </w:rPr>
          <w:t>jcgiotsec@lists.itu.int</w:t>
        </w:r>
      </w:hyperlink>
      <w:r w:rsidRPr="00D37319">
        <w:rPr>
          <w:szCs w:val="22"/>
          <w:lang w:val="ru-RU"/>
        </w:rPr>
        <w:t xml:space="preserve">), но по согласованию может также включать и виртуальные собрания. Эти виртуальные собрания будут организованы с использованием инструментов </w:t>
      </w:r>
      <w:r w:rsidRPr="00D37319">
        <w:rPr>
          <w:lang w:val="ru-RU"/>
        </w:rPr>
        <w:t>проведения</w:t>
      </w:r>
      <w:r w:rsidRPr="00D37319">
        <w:rPr>
          <w:szCs w:val="22"/>
          <w:lang w:val="ru-RU"/>
        </w:rPr>
        <w:t xml:space="preserve"> собраний, поддерживаемых БСЭ.</w:t>
      </w:r>
      <w:hyperlink r:id="rId135" w:history="1"/>
    </w:p>
    <w:p w14:paraId="39467288" w14:textId="77777777" w:rsidR="005860CA" w:rsidRPr="00D37319" w:rsidRDefault="005860CA" w:rsidP="005860CA">
      <w:pPr>
        <w:pStyle w:val="enumlev1"/>
        <w:rPr>
          <w:szCs w:val="22"/>
          <w:lang w:val="ru-RU"/>
        </w:rPr>
      </w:pPr>
      <w:r w:rsidRPr="00D37319">
        <w:rPr>
          <w:lang w:val="ru-RU"/>
        </w:rPr>
        <w:t>–</w:t>
      </w:r>
      <w:r w:rsidRPr="00D37319">
        <w:rPr>
          <w:lang w:val="ru-RU"/>
        </w:rPr>
        <w:tab/>
        <w:t>Объявления</w:t>
      </w:r>
      <w:r w:rsidRPr="00D37319">
        <w:rPr>
          <w:szCs w:val="22"/>
          <w:lang w:val="ru-RU"/>
        </w:rPr>
        <w:t xml:space="preserve"> о собраниях, включая проект повестки дня, будут рассылаться по электронной почте не позднее чем за неделю до начала собрания.</w:t>
      </w:r>
    </w:p>
    <w:p w14:paraId="5EA48ED7" w14:textId="0FD5D1C3" w:rsidR="005860CA" w:rsidRPr="00D37319" w:rsidRDefault="005860CA" w:rsidP="005860CA">
      <w:pPr>
        <w:pStyle w:val="enumlev1"/>
        <w:rPr>
          <w:szCs w:val="22"/>
          <w:lang w:val="ru-RU"/>
        </w:rPr>
      </w:pPr>
      <w:r w:rsidRPr="00D37319">
        <w:rPr>
          <w:lang w:val="ru-RU"/>
        </w:rPr>
        <w:t>–</w:t>
      </w:r>
      <w:r w:rsidRPr="00D37319">
        <w:rPr>
          <w:lang w:val="ru-RU"/>
        </w:rPr>
        <w:tab/>
        <w:t>Соорганизаторами</w:t>
      </w:r>
      <w:r w:rsidRPr="00D37319">
        <w:rPr>
          <w:szCs w:val="22"/>
          <w:lang w:val="ru-RU"/>
        </w:rPr>
        <w:t xml:space="preserve"> ОГП-IoTSec являются г-н Брет Джордан, Председатель РГ 2/17, и г</w:t>
      </w:r>
      <w:r w:rsidR="008D21B2" w:rsidRPr="00D37319">
        <w:rPr>
          <w:szCs w:val="22"/>
          <w:lang w:val="ru-RU"/>
        </w:rPr>
        <w:t>‑</w:t>
      </w:r>
      <w:r w:rsidRPr="00D37319">
        <w:rPr>
          <w:szCs w:val="22"/>
          <w:lang w:val="ru-RU"/>
        </w:rPr>
        <w:t>н</w:t>
      </w:r>
      <w:r w:rsidR="008D21B2" w:rsidRPr="00D37319">
        <w:rPr>
          <w:szCs w:val="22"/>
          <w:lang w:val="ru-RU"/>
        </w:rPr>
        <w:t> </w:t>
      </w:r>
      <w:r w:rsidRPr="00D37319">
        <w:rPr>
          <w:szCs w:val="22"/>
          <w:lang w:val="ru-RU"/>
        </w:rPr>
        <w:t>Рами Ахмед Фати, Председатель РГ 3/20, назначенные 17-й и 20-й Исследовательскими комиссиями, соответственно.</w:t>
      </w:r>
    </w:p>
    <w:p w14:paraId="6A08BA3A" w14:textId="77777777" w:rsidR="005860CA" w:rsidRPr="00D37319" w:rsidRDefault="005860CA" w:rsidP="005860CA">
      <w:pPr>
        <w:pStyle w:val="enumlev1"/>
        <w:rPr>
          <w:szCs w:val="22"/>
          <w:lang w:val="ru-RU"/>
        </w:rPr>
      </w:pPr>
      <w:r w:rsidRPr="00D37319">
        <w:rPr>
          <w:lang w:val="ru-RU"/>
        </w:rPr>
        <w:t>–</w:t>
      </w:r>
      <w:r w:rsidRPr="00D37319">
        <w:rPr>
          <w:lang w:val="ru-RU"/>
        </w:rPr>
        <w:tab/>
      </w:r>
      <w:r w:rsidRPr="00D37319">
        <w:rPr>
          <w:szCs w:val="22"/>
          <w:lang w:val="ru-RU"/>
        </w:rPr>
        <w:t>ОГП-</w:t>
      </w:r>
      <w:r w:rsidRPr="00D37319">
        <w:rPr>
          <w:lang w:val="ru-RU"/>
        </w:rPr>
        <w:t>IoTSec</w:t>
      </w:r>
      <w:r w:rsidRPr="00D37319">
        <w:rPr>
          <w:szCs w:val="22"/>
          <w:lang w:val="ru-RU"/>
        </w:rPr>
        <w:t>, по мере необходимости, может предлагать проекты пересмотра своего круга ведения, чтобы обеспечить постоянную актуальность и оперативность реагирования на меняющиеся приоритеты.</w:t>
      </w:r>
    </w:p>
    <w:p w14:paraId="6BDD2107" w14:textId="77777777" w:rsidR="005860CA" w:rsidRPr="00D37319" w:rsidRDefault="005860CA" w:rsidP="005860CA">
      <w:pPr>
        <w:pStyle w:val="enumlev1"/>
        <w:rPr>
          <w:szCs w:val="22"/>
          <w:lang w:val="ru-RU"/>
        </w:rPr>
      </w:pPr>
      <w:r w:rsidRPr="00D37319">
        <w:rPr>
          <w:lang w:val="ru-RU"/>
        </w:rPr>
        <w:t>–</w:t>
      </w:r>
      <w:r w:rsidRPr="00D37319">
        <w:rPr>
          <w:lang w:val="ru-RU"/>
        </w:rPr>
        <w:tab/>
      </w:r>
      <w:r w:rsidRPr="00D37319">
        <w:rPr>
          <w:szCs w:val="22"/>
          <w:lang w:val="ru-RU"/>
        </w:rPr>
        <w:t>ОГП-IoTSec будет продолжать действовать до тех пор, пока КГСЭ не достигнет соглашения.</w:t>
      </w:r>
    </w:p>
    <w:p w14:paraId="1D490135" w14:textId="77777777" w:rsidR="005860CA" w:rsidRPr="00D37319" w:rsidRDefault="005860CA" w:rsidP="005860CA">
      <w:pPr>
        <w:pStyle w:val="enumlev1"/>
        <w:rPr>
          <w:szCs w:val="22"/>
          <w:lang w:val="ru-RU"/>
        </w:rPr>
      </w:pPr>
      <w:bookmarkStart w:id="95" w:name="_Hlk188452165"/>
      <w:r w:rsidRPr="00D37319">
        <w:rPr>
          <w:lang w:val="ru-RU"/>
        </w:rPr>
        <w:t>–</w:t>
      </w:r>
      <w:r w:rsidRPr="00D37319">
        <w:rPr>
          <w:lang w:val="ru-RU"/>
        </w:rPr>
        <w:tab/>
      </w:r>
      <w:r w:rsidRPr="00D37319">
        <w:rPr>
          <w:szCs w:val="22"/>
          <w:lang w:val="ru-RU"/>
        </w:rPr>
        <w:t xml:space="preserve">ОГП-IoTSec будет представлять отчеты соответствующим исследовательским комиссиям и </w:t>
      </w:r>
      <w:r w:rsidRPr="00D37319">
        <w:rPr>
          <w:lang w:val="ru-RU"/>
        </w:rPr>
        <w:t>КГСЭ</w:t>
      </w:r>
      <w:r w:rsidRPr="00D37319">
        <w:rPr>
          <w:szCs w:val="22"/>
          <w:lang w:val="ru-RU"/>
        </w:rPr>
        <w:t xml:space="preserve"> вплоть до решения поставленной задачи.</w:t>
      </w:r>
      <w:bookmarkEnd w:id="95"/>
    </w:p>
    <w:p w14:paraId="6AEF571B" w14:textId="2DCA753B" w:rsidR="005860CA" w:rsidRPr="00D37319" w:rsidRDefault="005860CA" w:rsidP="008D21B2">
      <w:pPr>
        <w:pStyle w:val="enumlev1"/>
        <w:rPr>
          <w:lang w:val="ru-RU"/>
        </w:rPr>
      </w:pPr>
      <w:r w:rsidRPr="00D37319">
        <w:rPr>
          <w:lang w:val="ru-RU"/>
        </w:rPr>
        <w:t>–</w:t>
      </w:r>
      <w:r w:rsidRPr="00D37319">
        <w:rPr>
          <w:lang w:val="ru-RU"/>
        </w:rPr>
        <w:tab/>
        <w:t>Решение</w:t>
      </w:r>
      <w:r w:rsidRPr="00D37319">
        <w:rPr>
          <w:szCs w:val="22"/>
          <w:lang w:val="ru-RU"/>
        </w:rPr>
        <w:t xml:space="preserve"> о возможном расширении ОГП-IoTSec будет приниматься КГСЭ после получения предложений от соответствующих исследовательских комиссий.</w:t>
      </w:r>
      <w:bookmarkEnd w:id="94"/>
    </w:p>
    <w:p w14:paraId="03B1A574" w14:textId="77777777" w:rsidR="008D21B2" w:rsidRPr="00D37319" w:rsidRDefault="005860CA" w:rsidP="008D21B2">
      <w:pPr>
        <w:pStyle w:val="AnnexNo"/>
        <w:rPr>
          <w:lang w:val="ru-RU"/>
        </w:rPr>
      </w:pPr>
      <w:bookmarkStart w:id="96" w:name="_Toc219794747"/>
      <w:bookmarkStart w:id="97" w:name="_Toc202514438"/>
      <w:r w:rsidRPr="00D37319">
        <w:rPr>
          <w:lang w:val="ru-RU"/>
        </w:rPr>
        <w:lastRenderedPageBreak/>
        <w:t>Приложение E</w:t>
      </w:r>
      <w:bookmarkEnd w:id="96"/>
    </w:p>
    <w:p w14:paraId="7AED84C4" w14:textId="2152E1EB" w:rsidR="005860CA" w:rsidRPr="00D37319" w:rsidRDefault="005860CA" w:rsidP="0007036A">
      <w:pPr>
        <w:pStyle w:val="Annextitle0"/>
        <w:spacing w:after="200"/>
        <w:rPr>
          <w:lang w:val="ru-RU"/>
        </w:rPr>
      </w:pPr>
      <w:bookmarkStart w:id="98" w:name="_Toc219794748"/>
      <w:r w:rsidRPr="00D37319">
        <w:rPr>
          <w:lang w:val="ru-RU"/>
        </w:rPr>
        <w:t>Круг ведения новой Объединенной группы МСЭ-Т по вопросам доверия, работающей по переписке (ОГП-Trust)</w:t>
      </w:r>
      <w:bookmarkEnd w:id="97"/>
      <w:bookmarkEnd w:id="98"/>
    </w:p>
    <w:p w14:paraId="050B4B04" w14:textId="77777777" w:rsidR="005860CA" w:rsidRPr="00D37319" w:rsidRDefault="005860CA" w:rsidP="0007036A">
      <w:pPr>
        <w:pStyle w:val="Heading3"/>
        <w:spacing w:before="360"/>
        <w:rPr>
          <w:lang w:val="ru-RU"/>
        </w:rPr>
      </w:pPr>
      <w:r w:rsidRPr="00D37319">
        <w:rPr>
          <w:lang w:val="ru-RU"/>
        </w:rPr>
        <w:t>E.1</w:t>
      </w:r>
      <w:r w:rsidRPr="00D37319">
        <w:rPr>
          <w:lang w:val="ru-RU"/>
        </w:rPr>
        <w:tab/>
        <w:t>Сфера и цели деятельности</w:t>
      </w:r>
    </w:p>
    <w:p w14:paraId="1D499D04" w14:textId="77777777" w:rsidR="005860CA" w:rsidRPr="00D37319" w:rsidRDefault="005860CA" w:rsidP="0007036A">
      <w:pPr>
        <w:spacing w:line="240" w:lineRule="exact"/>
        <w:rPr>
          <w:lang w:val="ru-RU"/>
        </w:rPr>
      </w:pPr>
      <w:r w:rsidRPr="00D37319">
        <w:rPr>
          <w:lang w:val="ru-RU"/>
        </w:rPr>
        <w:t>В октябре 2024 года ВАСЭ-24 утвердила следующее Действие 8 ВАСЭ-24 (Доверие):</w:t>
      </w:r>
    </w:p>
    <w:p w14:paraId="2C195DA6" w14:textId="78E8A1AA" w:rsidR="005860CA" w:rsidRPr="00D37319" w:rsidRDefault="008D21B2" w:rsidP="0007036A">
      <w:pPr>
        <w:pStyle w:val="enumlev1"/>
        <w:spacing w:line="240" w:lineRule="exact"/>
        <w:rPr>
          <w:lang w:val="ru-RU"/>
        </w:rPr>
      </w:pPr>
      <w:r w:rsidRPr="00D37319">
        <w:rPr>
          <w:lang w:val="ru-RU"/>
        </w:rPr>
        <w:tab/>
      </w:r>
      <w:r w:rsidR="005860CA" w:rsidRPr="00D37319">
        <w:rPr>
          <w:lang w:val="ru-RU"/>
        </w:rPr>
        <w:t xml:space="preserve">ВАСЭ-24 поручает исследовательским комиссиям МСЭ-Т, в частности ИК13, ИК17 и ИК20, создать </w:t>
      </w:r>
      <w:r w:rsidR="005860CA" w:rsidRPr="00631526">
        <w:rPr>
          <w:lang w:val="ru-RU"/>
        </w:rPr>
        <w:t>механизм</w:t>
      </w:r>
      <w:r w:rsidR="005860CA" w:rsidRPr="00D37319">
        <w:rPr>
          <w:lang w:val="ru-RU"/>
        </w:rPr>
        <w:t xml:space="preserve"> координации между исследовательскими комиссиями для обсуждения проблем "доверия" (включая информацию, которой можно доверять) и "достоверности" и представить отчет КГСЭ.</w:t>
      </w:r>
    </w:p>
    <w:p w14:paraId="642A6FCF" w14:textId="77777777" w:rsidR="005860CA" w:rsidRPr="00D37319" w:rsidRDefault="005860CA" w:rsidP="0007036A">
      <w:pPr>
        <w:spacing w:line="240" w:lineRule="exact"/>
        <w:rPr>
          <w:lang w:val="ru-RU"/>
        </w:rPr>
      </w:pPr>
      <w:r w:rsidRPr="00D37319">
        <w:rPr>
          <w:lang w:val="ru-RU"/>
        </w:rPr>
        <w:t>Объединенная группа по вопросам доверия, работающая по переписке (ОГП-Trust), будет обсуждать тему "доверия" (включая информацию, которой можно доверять) и "достоверности" в целях выполнения мер, предложенных ВАСЭ-24. В рамках обсуждения, в частности, будут охвачены следующие вопросы:</w:t>
      </w:r>
    </w:p>
    <w:p w14:paraId="4B10557B" w14:textId="7D405880" w:rsidR="005860CA" w:rsidRPr="00631526" w:rsidRDefault="008D21B2" w:rsidP="0007036A">
      <w:pPr>
        <w:pStyle w:val="enumlev1"/>
        <w:spacing w:line="240" w:lineRule="exact"/>
        <w:rPr>
          <w:lang w:val="ru-RU"/>
        </w:rPr>
      </w:pPr>
      <w:r w:rsidRPr="00D37319">
        <w:rPr>
          <w:lang w:val="ru-RU"/>
        </w:rPr>
        <w:t>−</w:t>
      </w:r>
      <w:r w:rsidRPr="00D37319">
        <w:rPr>
          <w:lang w:val="ru-RU"/>
        </w:rPr>
        <w:tab/>
      </w:r>
      <w:r w:rsidR="005860CA" w:rsidRPr="00631526">
        <w:rPr>
          <w:lang w:val="ru-RU"/>
        </w:rPr>
        <w:t>обсуждение понятия "доверие" в контексте электросвязи и ИКТ;</w:t>
      </w:r>
    </w:p>
    <w:p w14:paraId="4CAC1E22" w14:textId="4EAA6963" w:rsidR="005860CA" w:rsidRPr="00631526" w:rsidRDefault="008D21B2" w:rsidP="0007036A">
      <w:pPr>
        <w:pStyle w:val="enumlev1"/>
        <w:spacing w:line="240" w:lineRule="exact"/>
        <w:rPr>
          <w:lang w:val="ru-RU"/>
        </w:rPr>
      </w:pPr>
      <w:r w:rsidRPr="00631526">
        <w:rPr>
          <w:lang w:val="ru-RU"/>
        </w:rPr>
        <w:t>−</w:t>
      </w:r>
      <w:r w:rsidRPr="00631526">
        <w:rPr>
          <w:lang w:val="ru-RU"/>
        </w:rPr>
        <w:tab/>
      </w:r>
      <w:r w:rsidR="005860CA" w:rsidRPr="00631526">
        <w:rPr>
          <w:lang w:val="ru-RU"/>
        </w:rPr>
        <w:t>анализ существующих стандартов и систем, связанных с доверием и достоверностью;</w:t>
      </w:r>
    </w:p>
    <w:p w14:paraId="020CDF03" w14:textId="22F5E4FA" w:rsidR="005860CA" w:rsidRPr="00631526" w:rsidRDefault="008D21B2" w:rsidP="0007036A">
      <w:pPr>
        <w:pStyle w:val="enumlev1"/>
        <w:spacing w:line="240" w:lineRule="exact"/>
        <w:rPr>
          <w:lang w:val="ru-RU"/>
        </w:rPr>
      </w:pPr>
      <w:r w:rsidRPr="00631526">
        <w:rPr>
          <w:lang w:val="ru-RU"/>
        </w:rPr>
        <w:t>−</w:t>
      </w:r>
      <w:r w:rsidRPr="00631526">
        <w:rPr>
          <w:lang w:val="ru-RU"/>
        </w:rPr>
        <w:tab/>
      </w:r>
      <w:r w:rsidR="005860CA" w:rsidRPr="00631526">
        <w:rPr>
          <w:lang w:val="ru-RU"/>
        </w:rPr>
        <w:t>определение ключевых компонентов комплексной структуры доверия, охватывающих сферы деятельности ИК13, ИК17 и ИК20;</w:t>
      </w:r>
    </w:p>
    <w:p w14:paraId="42D435B4" w14:textId="467B2768" w:rsidR="005860CA" w:rsidRPr="00631526" w:rsidRDefault="008D21B2" w:rsidP="0007036A">
      <w:pPr>
        <w:pStyle w:val="enumlev1"/>
        <w:spacing w:line="240" w:lineRule="exact"/>
        <w:rPr>
          <w:lang w:val="ru-RU"/>
        </w:rPr>
      </w:pPr>
      <w:r w:rsidRPr="00631526">
        <w:rPr>
          <w:lang w:val="ru-RU"/>
        </w:rPr>
        <w:t>−</w:t>
      </w:r>
      <w:r w:rsidRPr="00631526">
        <w:rPr>
          <w:lang w:val="ru-RU"/>
        </w:rPr>
        <w:tab/>
      </w:r>
      <w:r w:rsidR="005860CA" w:rsidRPr="00631526">
        <w:rPr>
          <w:lang w:val="ru-RU"/>
        </w:rPr>
        <w:t>разработка основы для определения доверия, подходящего для организаций по разработке стандартов (ОРС);</w:t>
      </w:r>
    </w:p>
    <w:p w14:paraId="621D1C66" w14:textId="218AD805" w:rsidR="005860CA" w:rsidRPr="00D37319" w:rsidRDefault="008D21B2" w:rsidP="0007036A">
      <w:pPr>
        <w:pStyle w:val="enumlev1"/>
        <w:spacing w:line="240" w:lineRule="exact"/>
        <w:rPr>
          <w:lang w:val="ru-RU"/>
        </w:rPr>
      </w:pPr>
      <w:r w:rsidRPr="00631526">
        <w:rPr>
          <w:lang w:val="ru-RU"/>
        </w:rPr>
        <w:t>−</w:t>
      </w:r>
      <w:r w:rsidRPr="00631526">
        <w:rPr>
          <w:lang w:val="ru-RU"/>
        </w:rPr>
        <w:tab/>
      </w:r>
      <w:r w:rsidR="005860CA" w:rsidRPr="00631526">
        <w:rPr>
          <w:lang w:val="ru-RU"/>
        </w:rPr>
        <w:t>разработка</w:t>
      </w:r>
      <w:r w:rsidR="005860CA" w:rsidRPr="00D37319">
        <w:rPr>
          <w:lang w:val="ru-RU"/>
        </w:rPr>
        <w:t xml:space="preserve"> руководящих указаний в отношении сферы деятельности и роли каждой ИК в будущей связанной с доверием стандартизации на основе сферы компетенции ИК.</w:t>
      </w:r>
    </w:p>
    <w:p w14:paraId="11D75604" w14:textId="77777777" w:rsidR="005860CA" w:rsidRPr="00D37319" w:rsidRDefault="005860CA" w:rsidP="0007036A">
      <w:pPr>
        <w:spacing w:line="240" w:lineRule="exact"/>
        <w:rPr>
          <w:rFonts w:eastAsia="SimSun"/>
          <w:lang w:val="ru-RU"/>
        </w:rPr>
      </w:pPr>
      <w:r w:rsidRPr="00D37319">
        <w:rPr>
          <w:lang w:val="ru-RU"/>
        </w:rPr>
        <w:t>Цели заключаются в том, чтобы оказать помощь председателям соответствующих исследовательских комиссий в подготовке отчета по теме доверия для КГСЭ.</w:t>
      </w:r>
    </w:p>
    <w:p w14:paraId="0D0B8C95" w14:textId="77777777" w:rsidR="005860CA" w:rsidRPr="00D37319" w:rsidRDefault="005860CA" w:rsidP="008D21B2">
      <w:pPr>
        <w:pStyle w:val="Heading3"/>
        <w:rPr>
          <w:lang w:val="ru-RU"/>
        </w:rPr>
      </w:pPr>
      <w:r w:rsidRPr="00D37319">
        <w:rPr>
          <w:lang w:val="ru-RU"/>
        </w:rPr>
        <w:t>E.2</w:t>
      </w:r>
      <w:r w:rsidRPr="00D37319">
        <w:rPr>
          <w:lang w:val="ru-RU"/>
        </w:rPr>
        <w:tab/>
        <w:t>Методы работы</w:t>
      </w:r>
    </w:p>
    <w:p w14:paraId="0F1CDB4A" w14:textId="77777777" w:rsidR="005860CA" w:rsidRPr="00D37319" w:rsidRDefault="005860CA" w:rsidP="0007036A">
      <w:pPr>
        <w:pStyle w:val="enumlev1"/>
        <w:spacing w:line="240" w:lineRule="exact"/>
        <w:rPr>
          <w:lang w:val="ru-RU"/>
        </w:rPr>
      </w:pPr>
      <w:r w:rsidRPr="00D37319">
        <w:rPr>
          <w:lang w:val="ru-RU"/>
        </w:rPr>
        <w:t>Основным органом ОГП-Trust является КГСЭ.</w:t>
      </w:r>
    </w:p>
    <w:p w14:paraId="61157155" w14:textId="7407088C" w:rsidR="005860CA" w:rsidRPr="00D37319" w:rsidRDefault="008D21B2" w:rsidP="0007036A">
      <w:pPr>
        <w:pStyle w:val="enumlev1"/>
        <w:spacing w:line="240" w:lineRule="exact"/>
        <w:rPr>
          <w:lang w:val="ru-RU"/>
        </w:rPr>
      </w:pPr>
      <w:r w:rsidRPr="00D37319">
        <w:rPr>
          <w:lang w:val="ru-RU"/>
        </w:rPr>
        <w:t>−</w:t>
      </w:r>
      <w:r w:rsidRPr="00D37319">
        <w:rPr>
          <w:lang w:val="ru-RU"/>
        </w:rPr>
        <w:tab/>
      </w:r>
      <w:r w:rsidR="005860CA" w:rsidRPr="00D37319">
        <w:rPr>
          <w:lang w:val="ru-RU"/>
        </w:rPr>
        <w:t xml:space="preserve">В </w:t>
      </w:r>
      <w:r w:rsidR="005860CA" w:rsidRPr="00631526">
        <w:rPr>
          <w:lang w:val="ru-RU"/>
        </w:rPr>
        <w:t>работе</w:t>
      </w:r>
      <w:r w:rsidR="005860CA" w:rsidRPr="00D37319">
        <w:rPr>
          <w:lang w:val="ru-RU"/>
        </w:rPr>
        <w:t xml:space="preserve"> ОГП-Trust могут присоединяться организации, участвующие в работе ИК13, ИК17 и ИК20 МСЭ-Т.</w:t>
      </w:r>
    </w:p>
    <w:p w14:paraId="0EA9C6B6" w14:textId="293B5B98" w:rsidR="005860CA" w:rsidRPr="00D37319" w:rsidRDefault="008D21B2" w:rsidP="0007036A">
      <w:pPr>
        <w:pStyle w:val="enumlev1"/>
        <w:spacing w:line="240" w:lineRule="exact"/>
        <w:rPr>
          <w:lang w:val="ru-RU"/>
        </w:rPr>
      </w:pPr>
      <w:r w:rsidRPr="00D37319">
        <w:rPr>
          <w:lang w:val="ru-RU"/>
        </w:rPr>
        <w:t>−</w:t>
      </w:r>
      <w:r w:rsidRPr="00D37319">
        <w:rPr>
          <w:lang w:val="ru-RU"/>
        </w:rPr>
        <w:tab/>
      </w:r>
      <w:r w:rsidR="005860CA" w:rsidRPr="00631526">
        <w:rPr>
          <w:lang w:val="ru-RU"/>
        </w:rPr>
        <w:t>Отчет</w:t>
      </w:r>
      <w:r w:rsidR="005860CA" w:rsidRPr="00D37319">
        <w:rPr>
          <w:lang w:val="ru-RU"/>
        </w:rPr>
        <w:t xml:space="preserve"> о результатах деятельности ОГП-Trust будет представляться за месяц до каждого собрания исследовательских комиссий.</w:t>
      </w:r>
    </w:p>
    <w:p w14:paraId="2238FF1F" w14:textId="1B546BF4" w:rsidR="005860CA" w:rsidRPr="00D37319" w:rsidRDefault="008D21B2" w:rsidP="0007036A">
      <w:pPr>
        <w:pStyle w:val="enumlev1"/>
        <w:spacing w:line="240" w:lineRule="exact"/>
        <w:rPr>
          <w:lang w:val="ru-RU"/>
        </w:rPr>
      </w:pPr>
      <w:r w:rsidRPr="00D37319">
        <w:rPr>
          <w:lang w:val="ru-RU"/>
        </w:rPr>
        <w:t>−</w:t>
      </w:r>
      <w:r w:rsidRPr="00D37319">
        <w:rPr>
          <w:lang w:val="ru-RU"/>
        </w:rPr>
        <w:tab/>
      </w:r>
      <w:r w:rsidR="005860CA" w:rsidRPr="00D37319">
        <w:rPr>
          <w:lang w:val="ru-RU"/>
        </w:rPr>
        <w:t xml:space="preserve">Деятельность ОГП-Trust будет осуществляться в основном с использованием специального </w:t>
      </w:r>
      <w:r w:rsidR="005860CA" w:rsidRPr="00631526">
        <w:rPr>
          <w:lang w:val="ru-RU"/>
        </w:rPr>
        <w:t>списка</w:t>
      </w:r>
      <w:r w:rsidR="005860CA" w:rsidRPr="00D37319">
        <w:rPr>
          <w:lang w:val="ru-RU"/>
        </w:rPr>
        <w:t xml:space="preserve"> рассылки (</w:t>
      </w:r>
      <w:hyperlink r:id="rId136" w:history="1">
        <w:r w:rsidR="005860CA" w:rsidRPr="00D37319">
          <w:rPr>
            <w:rStyle w:val="Hyperlink"/>
            <w:rFonts w:eastAsiaTheme="minorEastAsia"/>
            <w:lang w:val="ru-RU"/>
          </w:rPr>
          <w:t>jcgtrust@lists.itu.int</w:t>
        </w:r>
      </w:hyperlink>
      <w:r w:rsidR="005860CA" w:rsidRPr="00D37319">
        <w:rPr>
          <w:lang w:val="ru-RU"/>
        </w:rPr>
        <w:t>), но по согласованию может также включать и виртуальные собрания. Эти виртуальные собрания будут организованы с использованием инструментов проведения собраний, поддерживаемых БСЭ.</w:t>
      </w:r>
      <w:hyperlink r:id="rId137" w:history="1"/>
    </w:p>
    <w:p w14:paraId="7FA01B47" w14:textId="603D43EA" w:rsidR="005860CA" w:rsidRPr="00631526" w:rsidRDefault="008D21B2" w:rsidP="0007036A">
      <w:pPr>
        <w:pStyle w:val="enumlev1"/>
        <w:spacing w:line="240" w:lineRule="exact"/>
        <w:rPr>
          <w:lang w:val="ru-RU"/>
        </w:rPr>
      </w:pPr>
      <w:r w:rsidRPr="00D37319">
        <w:rPr>
          <w:lang w:val="ru-RU"/>
        </w:rPr>
        <w:t>−</w:t>
      </w:r>
      <w:r w:rsidRPr="00D37319">
        <w:rPr>
          <w:lang w:val="ru-RU"/>
        </w:rPr>
        <w:tab/>
      </w:r>
      <w:r w:rsidR="005860CA" w:rsidRPr="00631526">
        <w:rPr>
          <w:lang w:val="ru-RU"/>
        </w:rPr>
        <w:t>Объявления о собраниях, включая проект повестки дня, будут рассылаться по электронной почте не позднее чем за неделю до начала собрания.</w:t>
      </w:r>
    </w:p>
    <w:p w14:paraId="3C437CE3" w14:textId="1B873515" w:rsidR="005860CA" w:rsidRPr="00631526" w:rsidRDefault="008D21B2" w:rsidP="0007036A">
      <w:pPr>
        <w:pStyle w:val="enumlev1"/>
        <w:spacing w:line="240" w:lineRule="exact"/>
        <w:rPr>
          <w:lang w:val="ru-RU"/>
        </w:rPr>
      </w:pPr>
      <w:r w:rsidRPr="00631526">
        <w:rPr>
          <w:lang w:val="ru-RU"/>
        </w:rPr>
        <w:t>−</w:t>
      </w:r>
      <w:r w:rsidRPr="00631526">
        <w:rPr>
          <w:lang w:val="ru-RU"/>
        </w:rPr>
        <w:tab/>
      </w:r>
      <w:r w:rsidR="005860CA" w:rsidRPr="00631526">
        <w:rPr>
          <w:lang w:val="ru-RU"/>
        </w:rPr>
        <w:t>Соорганизаторами ОГП-</w:t>
      </w:r>
      <w:r w:rsidR="005860CA" w:rsidRPr="0007036A">
        <w:t>Trust</w:t>
      </w:r>
      <w:r w:rsidR="005860CA" w:rsidRPr="00631526">
        <w:rPr>
          <w:lang w:val="ru-RU"/>
        </w:rPr>
        <w:t xml:space="preserve"> являются г-жа Сяоцзя Сун, помощник Докладчика по Вопросу</w:t>
      </w:r>
      <w:r w:rsidR="0007036A" w:rsidRPr="0007036A">
        <w:t> </w:t>
      </w:r>
      <w:r w:rsidR="005860CA" w:rsidRPr="00631526">
        <w:rPr>
          <w:lang w:val="ru-RU"/>
        </w:rPr>
        <w:t>16/13, г-н Кишор Наранг, участник ИК17, и г-н Кё-Мён Ли, Докладчик по Вопросу</w:t>
      </w:r>
      <w:r w:rsidR="0007036A" w:rsidRPr="0007036A">
        <w:t> </w:t>
      </w:r>
      <w:r w:rsidR="005860CA" w:rsidRPr="00631526">
        <w:rPr>
          <w:lang w:val="ru-RU"/>
        </w:rPr>
        <w:t>4/20, назначенные 13-й, 17-й и 20-й Исследовательскими комиссиями соответственно.</w:t>
      </w:r>
    </w:p>
    <w:p w14:paraId="041AE151" w14:textId="6AC03BBA" w:rsidR="005860CA" w:rsidRPr="00631526" w:rsidRDefault="008D21B2" w:rsidP="0007036A">
      <w:pPr>
        <w:pStyle w:val="enumlev1"/>
        <w:spacing w:line="240" w:lineRule="exact"/>
        <w:rPr>
          <w:lang w:val="ru-RU"/>
        </w:rPr>
      </w:pPr>
      <w:bookmarkStart w:id="99" w:name="OLE_LINK7"/>
      <w:r w:rsidRPr="00631526">
        <w:rPr>
          <w:lang w:val="ru-RU"/>
        </w:rPr>
        <w:t>−</w:t>
      </w:r>
      <w:r w:rsidRPr="00631526">
        <w:rPr>
          <w:lang w:val="ru-RU"/>
        </w:rPr>
        <w:tab/>
      </w:r>
      <w:r w:rsidR="005860CA" w:rsidRPr="00631526">
        <w:rPr>
          <w:lang w:val="ru-RU"/>
        </w:rPr>
        <w:t>ОГП-</w:t>
      </w:r>
      <w:r w:rsidR="005860CA" w:rsidRPr="0007036A">
        <w:t>Trust</w:t>
      </w:r>
      <w:r w:rsidR="005860CA" w:rsidRPr="00631526">
        <w:rPr>
          <w:lang w:val="ru-RU"/>
        </w:rPr>
        <w:t>, по мере необходимости, может предлагать проекты пересмотра своего круга ведения, чтобы обеспечить постоянную актуальность и оперативность реагирования на меняющиеся приоритеты.</w:t>
      </w:r>
    </w:p>
    <w:bookmarkEnd w:id="99"/>
    <w:p w14:paraId="16429388" w14:textId="15075FE8" w:rsidR="005860CA" w:rsidRPr="00631526" w:rsidRDefault="008D21B2" w:rsidP="0007036A">
      <w:pPr>
        <w:pStyle w:val="enumlev1"/>
        <w:spacing w:line="240" w:lineRule="exact"/>
        <w:rPr>
          <w:lang w:val="ru-RU"/>
        </w:rPr>
      </w:pPr>
      <w:r w:rsidRPr="00631526">
        <w:rPr>
          <w:lang w:val="ru-RU"/>
        </w:rPr>
        <w:t>−</w:t>
      </w:r>
      <w:r w:rsidRPr="00631526">
        <w:rPr>
          <w:lang w:val="ru-RU"/>
        </w:rPr>
        <w:tab/>
      </w:r>
      <w:r w:rsidR="005860CA" w:rsidRPr="00631526">
        <w:rPr>
          <w:lang w:val="ru-RU"/>
        </w:rPr>
        <w:t>ОГП-</w:t>
      </w:r>
      <w:r w:rsidR="005860CA" w:rsidRPr="0007036A">
        <w:t>Trust</w:t>
      </w:r>
      <w:r w:rsidR="005860CA" w:rsidRPr="00631526">
        <w:rPr>
          <w:lang w:val="ru-RU"/>
        </w:rPr>
        <w:t xml:space="preserve"> будет продолжать действовать до тех пор, пока КГСЭ не достигнет соглашения.</w:t>
      </w:r>
    </w:p>
    <w:p w14:paraId="1322773D" w14:textId="34E05167" w:rsidR="005860CA" w:rsidRPr="00D37319" w:rsidRDefault="008D21B2" w:rsidP="0007036A">
      <w:pPr>
        <w:pStyle w:val="enumlev1"/>
        <w:spacing w:line="240" w:lineRule="exact"/>
        <w:rPr>
          <w:lang w:val="ru-RU"/>
        </w:rPr>
      </w:pPr>
      <w:r w:rsidRPr="00631526">
        <w:rPr>
          <w:lang w:val="ru-RU"/>
        </w:rPr>
        <w:t>−</w:t>
      </w:r>
      <w:r w:rsidRPr="00631526">
        <w:rPr>
          <w:lang w:val="ru-RU"/>
        </w:rPr>
        <w:tab/>
      </w:r>
      <w:r w:rsidR="005860CA" w:rsidRPr="00631526">
        <w:rPr>
          <w:lang w:val="ru-RU"/>
        </w:rPr>
        <w:t>ОГП-</w:t>
      </w:r>
      <w:r w:rsidR="005860CA" w:rsidRPr="0007036A">
        <w:t>Trust</w:t>
      </w:r>
      <w:r w:rsidR="005860CA" w:rsidRPr="00631526">
        <w:rPr>
          <w:lang w:val="ru-RU"/>
        </w:rPr>
        <w:t xml:space="preserve"> будет представлять отчеты соответствующим исследовательским комиссиям и КГСЭ</w:t>
      </w:r>
      <w:r w:rsidR="005860CA" w:rsidRPr="00D37319">
        <w:rPr>
          <w:lang w:val="ru-RU"/>
        </w:rPr>
        <w:t xml:space="preserve"> вплоть до решения поставленной задачи.</w:t>
      </w:r>
    </w:p>
    <w:p w14:paraId="73EE0618" w14:textId="2320DD38" w:rsidR="005860CA" w:rsidRPr="00D37319" w:rsidRDefault="008D21B2" w:rsidP="0007036A">
      <w:pPr>
        <w:pStyle w:val="enumlev1"/>
        <w:spacing w:before="60" w:line="240" w:lineRule="exact"/>
        <w:rPr>
          <w:lang w:val="ru-RU"/>
        </w:rPr>
      </w:pPr>
      <w:r w:rsidRPr="00D37319">
        <w:rPr>
          <w:lang w:val="ru-RU"/>
        </w:rPr>
        <w:t>−</w:t>
      </w:r>
      <w:r w:rsidRPr="00D37319">
        <w:rPr>
          <w:lang w:val="ru-RU"/>
        </w:rPr>
        <w:tab/>
      </w:r>
      <w:r w:rsidR="005860CA" w:rsidRPr="00D37319">
        <w:rPr>
          <w:lang w:val="ru-RU"/>
        </w:rPr>
        <w:t>Решение о возможном расширении ОГП-Trust будет приниматься КГСЭ после получения предложений от соответствующих исследовательских комиссий.</w:t>
      </w:r>
    </w:p>
    <w:p w14:paraId="5F3C4C71" w14:textId="77777777" w:rsidR="008D21B2" w:rsidRPr="00D37319" w:rsidRDefault="005860CA" w:rsidP="008D21B2">
      <w:pPr>
        <w:pStyle w:val="AnnexNo"/>
        <w:rPr>
          <w:lang w:val="ru-RU"/>
        </w:rPr>
      </w:pPr>
      <w:bookmarkStart w:id="100" w:name="_Toc219794749"/>
      <w:r w:rsidRPr="00D37319">
        <w:rPr>
          <w:lang w:val="ru-RU"/>
        </w:rPr>
        <w:lastRenderedPageBreak/>
        <w:t>Приложение F</w:t>
      </w:r>
      <w:bookmarkEnd w:id="100"/>
    </w:p>
    <w:p w14:paraId="0D6CCA72" w14:textId="7C9D62F5" w:rsidR="005860CA" w:rsidRPr="00D37319" w:rsidRDefault="005860CA" w:rsidP="008D21B2">
      <w:pPr>
        <w:pStyle w:val="Annextitle0"/>
        <w:rPr>
          <w:lang w:val="ru-RU"/>
        </w:rPr>
      </w:pPr>
      <w:bookmarkStart w:id="101" w:name="_Toc219794750"/>
      <w:r w:rsidRPr="00D37319">
        <w:rPr>
          <w:lang w:val="ru-RU"/>
        </w:rPr>
        <w:t>Круг ведения Группы по совместной координационной деятельности МСЭ-Т по</w:t>
      </w:r>
      <w:r w:rsidR="008D21B2" w:rsidRPr="00D37319">
        <w:rPr>
          <w:lang w:val="ru-RU"/>
        </w:rPr>
        <w:t> </w:t>
      </w:r>
      <w:r w:rsidRPr="00D37319">
        <w:rPr>
          <w:lang w:val="ru-RU"/>
        </w:rPr>
        <w:t>стандартизации метавселенной (JCA-MV)</w:t>
      </w:r>
      <w:bookmarkEnd w:id="101"/>
    </w:p>
    <w:p w14:paraId="219F377B" w14:textId="77777777" w:rsidR="005860CA" w:rsidRPr="00D37319" w:rsidRDefault="005860CA" w:rsidP="0007036A">
      <w:pPr>
        <w:pStyle w:val="Heading3"/>
        <w:spacing w:before="360"/>
        <w:rPr>
          <w:lang w:val="ru-RU"/>
        </w:rPr>
      </w:pPr>
      <w:r w:rsidRPr="00D37319">
        <w:rPr>
          <w:lang w:val="ru-RU"/>
        </w:rPr>
        <w:t>F.1</w:t>
      </w:r>
      <w:r w:rsidRPr="00D37319">
        <w:rPr>
          <w:lang w:val="ru-RU"/>
        </w:rPr>
        <w:tab/>
        <w:t>Сфера деятельности</w:t>
      </w:r>
    </w:p>
    <w:p w14:paraId="742028C5" w14:textId="77777777" w:rsidR="005860CA" w:rsidRPr="00D37319" w:rsidRDefault="005860CA" w:rsidP="005860CA">
      <w:pPr>
        <w:rPr>
          <w:rFonts w:cstheme="minorHAnsi"/>
          <w:shd w:val="clear" w:color="auto" w:fill="FFFFFF"/>
          <w:lang w:val="ru-RU"/>
        </w:rPr>
      </w:pPr>
      <w:r w:rsidRPr="00D37319">
        <w:rPr>
          <w:lang w:val="ru-RU"/>
        </w:rPr>
        <w:t>В сферу деятельности JCA-MV входят координация работы МСЭ-Т в области стандартизации метавселенной и содействие сотрудничеству между всеми соответствующими исследовательскими комиссиями в рамках МСЭ-Т, обеспечение реальной возможности для контактов и координация связи с внешними организациями по разработке стандартов, консорциумами и форумами, работающими над стандартами, связанными с метавселенной, способствуя эффективной двусторонней связи с такими органами.</w:t>
      </w:r>
    </w:p>
    <w:p w14:paraId="10C90B86" w14:textId="77777777" w:rsidR="005860CA" w:rsidRPr="00D37319" w:rsidRDefault="005860CA" w:rsidP="005860CA">
      <w:pPr>
        <w:rPr>
          <w:rFonts w:cstheme="minorHAnsi"/>
          <w:shd w:val="clear" w:color="auto" w:fill="FFFFFF"/>
          <w:lang w:val="ru-RU"/>
        </w:rPr>
      </w:pPr>
      <w:r w:rsidRPr="00D37319">
        <w:rPr>
          <w:lang w:val="ru-RU"/>
        </w:rPr>
        <w:t>Деятельность JCA-MV осуществляется в соответствии с Рекомендацией МСЭ-T A.18; Группа была создана в соответствии с Резолюцией 105 ВАСЭ-24 по стандартизации метавселенной.</w:t>
      </w:r>
    </w:p>
    <w:p w14:paraId="0BCBD432" w14:textId="77777777" w:rsidR="005860CA" w:rsidRPr="00D37319" w:rsidRDefault="005860CA" w:rsidP="008D21B2">
      <w:pPr>
        <w:pStyle w:val="Heading3"/>
        <w:rPr>
          <w:lang w:val="ru-RU"/>
        </w:rPr>
      </w:pPr>
      <w:r w:rsidRPr="00D37319">
        <w:rPr>
          <w:lang w:val="ru-RU"/>
        </w:rPr>
        <w:t>F.2</w:t>
      </w:r>
      <w:r w:rsidRPr="00D37319">
        <w:rPr>
          <w:lang w:val="ru-RU"/>
        </w:rPr>
        <w:tab/>
        <w:t>Задачи</w:t>
      </w:r>
    </w:p>
    <w:p w14:paraId="259844B4" w14:textId="77777777" w:rsidR="005860CA" w:rsidRPr="00D37319" w:rsidRDefault="005860CA" w:rsidP="005860CA">
      <w:pPr>
        <w:rPr>
          <w:rFonts w:cstheme="minorHAnsi"/>
          <w:lang w:val="ru-RU"/>
        </w:rPr>
      </w:pPr>
      <w:r w:rsidRPr="00D37319">
        <w:rPr>
          <w:lang w:val="ru-RU"/>
        </w:rPr>
        <w:t>Перед JCA-MV поставлены следующие задачи:</w:t>
      </w:r>
    </w:p>
    <w:p w14:paraId="5D906C41" w14:textId="77777777" w:rsidR="005860CA" w:rsidRPr="00D37319" w:rsidRDefault="005860CA" w:rsidP="005860CA">
      <w:pPr>
        <w:rPr>
          <w:rFonts w:cstheme="minorHAnsi"/>
          <w:lang w:val="ru-RU"/>
        </w:rPr>
      </w:pPr>
      <w:r w:rsidRPr="00D37319">
        <w:rPr>
          <w:lang w:val="ru-RU"/>
        </w:rPr>
        <w:t>F.2.1</w:t>
      </w:r>
      <w:r w:rsidRPr="00D37319">
        <w:rPr>
          <w:lang w:val="ru-RU"/>
        </w:rPr>
        <w:tab/>
        <w:t>Обеспечивать надлежащую координацию работы МСЭ-Т в области стандартизации метавселенной, связанной с опорными технологиями, системами, приложениями, услугами, протоколами, безопасностью, доступностью и устойчивостью для метавселенной, между всеми соответствующими исследовательскими комиссиями МСЭ-Т.</w:t>
      </w:r>
    </w:p>
    <w:p w14:paraId="0895E2AB" w14:textId="77777777" w:rsidR="005860CA" w:rsidRPr="00D37319" w:rsidRDefault="005860CA" w:rsidP="005860CA">
      <w:pPr>
        <w:rPr>
          <w:rFonts w:cstheme="minorHAnsi"/>
          <w:lang w:val="ru-RU"/>
        </w:rPr>
      </w:pPr>
      <w:r w:rsidRPr="00D37319">
        <w:rPr>
          <w:lang w:val="ru-RU"/>
        </w:rPr>
        <w:t>F.2.2</w:t>
      </w:r>
      <w:r w:rsidRPr="00D37319">
        <w:rPr>
          <w:lang w:val="ru-RU"/>
        </w:rPr>
        <w:tab/>
        <w:t>Настоятельно рекомендовать соответствующим группам МСЭ-Т, Сектора радиосвязи МСЭ и Сектора развития электросвязи МСЭ вносить вклад в работу Группы и обмениваться информацией, касающейся стандартизации метавселенной.</w:t>
      </w:r>
    </w:p>
    <w:p w14:paraId="7925608E" w14:textId="77777777" w:rsidR="005860CA" w:rsidRPr="00D37319" w:rsidRDefault="005860CA" w:rsidP="005860CA">
      <w:pPr>
        <w:rPr>
          <w:rFonts w:cstheme="minorHAnsi"/>
          <w:lang w:val="ru-RU"/>
        </w:rPr>
      </w:pPr>
      <w:r w:rsidRPr="00D37319">
        <w:rPr>
          <w:lang w:val="ru-RU"/>
        </w:rPr>
        <w:t>F.2.3</w:t>
      </w:r>
      <w:r w:rsidRPr="00D37319">
        <w:rPr>
          <w:lang w:val="ru-RU"/>
        </w:rPr>
        <w:tab/>
        <w:t>Разрабатывать, вести и обновлять дорожную карту по стандартизации метавселенной с учетом текущих и опубликованных итоговых документов МСЭ, других соответствующих организаций по разработке стандартов (ОРС), консорциумов и форумов.</w:t>
      </w:r>
    </w:p>
    <w:p w14:paraId="29F62EC2" w14:textId="77777777" w:rsidR="005860CA" w:rsidRPr="00D37319" w:rsidRDefault="005860CA" w:rsidP="005860CA">
      <w:pPr>
        <w:rPr>
          <w:rFonts w:cstheme="minorHAnsi"/>
          <w:lang w:val="ru-RU"/>
        </w:rPr>
      </w:pPr>
      <w:r w:rsidRPr="00D37319">
        <w:rPr>
          <w:lang w:val="ru-RU"/>
        </w:rPr>
        <w:t>F.2.4</w:t>
      </w:r>
      <w:r w:rsidRPr="00D37319">
        <w:rPr>
          <w:lang w:val="ru-RU"/>
        </w:rPr>
        <w:tab/>
        <w:t>Рассмотреть возможность сотрудничества и взаимодополняемости при разработке международных стандартов для метавселенной с соответствующими организациями, включая ИСО, МЭК, ОТК1 ИСО/МЭК, Проект партнерства третьего поколения (3GPP), Европейский институт стандартизации электросвязи (ЕТСИ), Институт инженеров по электротехнике и радиоэлектронике (IEEE), Целевую группу по инженерным проблемам интернета (IETF), Форум по стандартам метавселенной (MSF) и сообщества разработчиков ПО с открытым исходным кодом, а также содействовать такому сотрудничеству и взаимодополняемости.</w:t>
      </w:r>
    </w:p>
    <w:p w14:paraId="646C9607" w14:textId="77777777" w:rsidR="005860CA" w:rsidRPr="00D37319" w:rsidRDefault="005860CA" w:rsidP="005860CA">
      <w:pPr>
        <w:rPr>
          <w:rFonts w:cstheme="minorHAnsi"/>
          <w:lang w:val="ru-RU"/>
        </w:rPr>
      </w:pPr>
      <w:r w:rsidRPr="00D37319">
        <w:rPr>
          <w:lang w:val="ru-RU"/>
        </w:rPr>
        <w:t>F.2.5</w:t>
      </w:r>
      <w:r w:rsidRPr="00D37319">
        <w:rPr>
          <w:lang w:val="ru-RU"/>
        </w:rPr>
        <w:tab/>
        <w:t>Представлять отчет Консультативной группе по стандартизации электросвязи (КГСЭ) во всех случаях обнаружения дублирования усилий или других вопросов, требующих координации, с тем чтобы оказывать поддержку функции КГСЭ, касающейся координации между исследовательскими комиссиями МСЭ-Т.</w:t>
      </w:r>
    </w:p>
    <w:p w14:paraId="34C4644F" w14:textId="77777777" w:rsidR="005860CA" w:rsidRPr="00D37319" w:rsidRDefault="005860CA" w:rsidP="005860CA">
      <w:pPr>
        <w:rPr>
          <w:rFonts w:cstheme="minorHAnsi"/>
          <w:lang w:val="ru-RU"/>
        </w:rPr>
      </w:pPr>
      <w:r w:rsidRPr="00D37319">
        <w:rPr>
          <w:lang w:val="ru-RU"/>
        </w:rPr>
        <w:t>F.2.6</w:t>
      </w:r>
      <w:r w:rsidRPr="00D37319">
        <w:rPr>
          <w:lang w:val="ru-RU"/>
        </w:rPr>
        <w:tab/>
        <w:t>Выполнять функции координационного центра в рамках МСЭ-Т, а также во взаимодействии с другими организациями по разработке стандартов, консорциумами и форумами, работающими над стандартами, связанными с метавселенной, в особенности для предотвращения дублирования усилий.</w:t>
      </w:r>
    </w:p>
    <w:p w14:paraId="6D48F566" w14:textId="77777777" w:rsidR="005860CA" w:rsidRPr="00D37319" w:rsidRDefault="005860CA" w:rsidP="005860CA">
      <w:pPr>
        <w:rPr>
          <w:rFonts w:cstheme="minorHAnsi"/>
          <w:lang w:val="ru-RU"/>
        </w:rPr>
      </w:pPr>
      <w:r w:rsidRPr="00D37319">
        <w:rPr>
          <w:lang w:val="ru-RU"/>
        </w:rPr>
        <w:t>F.2.7</w:t>
      </w:r>
      <w:r w:rsidRPr="00D37319">
        <w:rPr>
          <w:lang w:val="ru-RU"/>
        </w:rPr>
        <w:tab/>
        <w:t>Вести список контактных лиц и представителей соответствующих исследовательских комиссий МСЭ-Т и других соответствующих структур МСЭ.</w:t>
      </w:r>
    </w:p>
    <w:p w14:paraId="22FB4DEE" w14:textId="77777777" w:rsidR="005860CA" w:rsidRPr="00D37319" w:rsidRDefault="005860CA" w:rsidP="005860CA">
      <w:pPr>
        <w:shd w:val="clear" w:color="auto" w:fill="FFFFFF"/>
        <w:rPr>
          <w:rFonts w:cstheme="minorHAnsi"/>
          <w:lang w:val="ru-RU"/>
        </w:rPr>
      </w:pPr>
      <w:r w:rsidRPr="00D37319">
        <w:rPr>
          <w:lang w:val="ru-RU"/>
        </w:rPr>
        <w:t>F.2.8</w:t>
      </w:r>
      <w:r w:rsidRPr="00D37319">
        <w:rPr>
          <w:lang w:val="ru-RU"/>
        </w:rPr>
        <w:tab/>
        <w:t>Вести список контактных лиц и представителей других соответствующих организаций по разработке стандартов, региональных/национальных организаций, консорциумов и форумов, участвующих в работе JCA-MV.</w:t>
      </w:r>
    </w:p>
    <w:p w14:paraId="1DE97150" w14:textId="77777777" w:rsidR="005860CA" w:rsidRPr="00D37319" w:rsidRDefault="005860CA" w:rsidP="008D21B2">
      <w:pPr>
        <w:pStyle w:val="Heading3"/>
        <w:rPr>
          <w:lang w:val="ru-RU"/>
        </w:rPr>
      </w:pPr>
      <w:r w:rsidRPr="00D37319">
        <w:rPr>
          <w:lang w:val="ru-RU"/>
        </w:rPr>
        <w:lastRenderedPageBreak/>
        <w:t>F.3</w:t>
      </w:r>
      <w:r w:rsidRPr="00D37319">
        <w:rPr>
          <w:lang w:val="ru-RU"/>
        </w:rPr>
        <w:tab/>
        <w:t>Участие</w:t>
      </w:r>
    </w:p>
    <w:p w14:paraId="1FACD957" w14:textId="77777777" w:rsidR="005860CA" w:rsidRPr="00D37319" w:rsidRDefault="005860CA" w:rsidP="005860CA">
      <w:pPr>
        <w:rPr>
          <w:rFonts w:cstheme="minorHAnsi"/>
          <w:lang w:val="ru-RU"/>
        </w:rPr>
      </w:pPr>
      <w:r w:rsidRPr="00D37319">
        <w:rPr>
          <w:lang w:val="ru-RU"/>
        </w:rPr>
        <w:t>В работе JCA-MV могут принимать участие представители Членов МСЭ, включая представителей всех исследовательских комиссий МСЭ-Т и КГСЭ. В деятельности Группы также могут принять участие приглашенные эксперты, в том числе представители соответствующих организаций по разработке стандартов, академических организаций, форумов и консорциумов. В соответствии с Резолюцией 105 ВАСЭ-24 о стандартизация метавселенной особое внимание уделяется участию малых и средних предприятий (МСП), а также вертикальных отраслей, участвующих в развитии метавселенной, для обеспечения широкого представительства в процессе стандартизации. Предложение назначить представителя для участия в группе может быть сделано и другим группам МСЭ, а также соответствующим внешним организациям.</w:t>
      </w:r>
    </w:p>
    <w:p w14:paraId="451A98D3" w14:textId="77777777" w:rsidR="005860CA" w:rsidRPr="00D37319" w:rsidRDefault="005860CA" w:rsidP="008D21B2">
      <w:pPr>
        <w:pStyle w:val="Heading3"/>
        <w:rPr>
          <w:lang w:val="ru-RU"/>
        </w:rPr>
      </w:pPr>
      <w:r w:rsidRPr="00D37319">
        <w:rPr>
          <w:lang w:val="ru-RU"/>
        </w:rPr>
        <w:t>F.4</w:t>
      </w:r>
      <w:r w:rsidRPr="00D37319">
        <w:rPr>
          <w:lang w:val="ru-RU"/>
        </w:rPr>
        <w:tab/>
        <w:t>Методы работы</w:t>
      </w:r>
    </w:p>
    <w:p w14:paraId="2865B5AA" w14:textId="77777777" w:rsidR="005860CA" w:rsidRPr="00D37319" w:rsidRDefault="005860CA" w:rsidP="005860CA">
      <w:pPr>
        <w:rPr>
          <w:rFonts w:cstheme="minorHAnsi"/>
          <w:lang w:val="ru-RU"/>
        </w:rPr>
      </w:pPr>
      <w:r w:rsidRPr="00D37319">
        <w:rPr>
          <w:lang w:val="ru-RU"/>
        </w:rPr>
        <w:t>F.4.1</w:t>
      </w:r>
      <w:r w:rsidRPr="00D37319">
        <w:rPr>
          <w:lang w:val="ru-RU"/>
        </w:rPr>
        <w:tab/>
        <w:t>Участие в работе JCA-MV осуществляется в соответствии с Рекомендацией МСЭ-Т A.18; в состав Группы входят все председатели исследовательских комиссий МСЭ-Т, председатель КГСЭ, ряд лиц, назначенных председателями исследовательских комиссий, контактные лица по вопросам метавселенной в исследовательских комиссиях МСЭ-Т и приглашенные представители от соответствующих организаций по разработке стандартов, таких как ИСО, МЭК, а также соответствующих академических организаций, форумов и консорциумов.</w:t>
      </w:r>
    </w:p>
    <w:p w14:paraId="60F6FA85" w14:textId="77777777" w:rsidR="005860CA" w:rsidRPr="00D37319" w:rsidRDefault="005860CA" w:rsidP="005860CA">
      <w:pPr>
        <w:rPr>
          <w:rFonts w:cstheme="minorHAnsi"/>
          <w:lang w:val="ru-RU"/>
        </w:rPr>
      </w:pPr>
      <w:r w:rsidRPr="00D37319">
        <w:rPr>
          <w:lang w:val="ru-RU"/>
        </w:rPr>
        <w:t>F.4.2</w:t>
      </w:r>
      <w:r w:rsidRPr="00D37319">
        <w:rPr>
          <w:lang w:val="ru-RU"/>
        </w:rPr>
        <w:tab/>
        <w:t>JCA-MV осуществляет свою работу преимущественно посредством переписки, но при необходимости может также проводить собрания, приуроченные к собраниям КГСЭ и соответствующих исследовательских комиссий.</w:t>
      </w:r>
    </w:p>
    <w:p w14:paraId="7DF5B041" w14:textId="77777777" w:rsidR="005860CA" w:rsidRPr="00D37319" w:rsidRDefault="005860CA" w:rsidP="005860CA">
      <w:pPr>
        <w:rPr>
          <w:rFonts w:cstheme="minorHAnsi"/>
          <w:lang w:val="ru-RU"/>
        </w:rPr>
      </w:pPr>
      <w:r w:rsidRPr="00D37319">
        <w:rPr>
          <w:lang w:val="ru-RU"/>
        </w:rPr>
        <w:t>F.4.3</w:t>
      </w:r>
      <w:r w:rsidRPr="00D37319">
        <w:rPr>
          <w:lang w:val="ru-RU"/>
        </w:rPr>
        <w:tab/>
        <w:t>JCA-MV осуществляет свою работу преимущественно посредством электронных методов, включая переписку по электронной почте и собрания в режиме конференц-связи, и проводит очные собрания только в случаях, когда это считается необходимым для эффективного выполнения ее задач.</w:t>
      </w:r>
    </w:p>
    <w:p w14:paraId="5577BC0D" w14:textId="77777777" w:rsidR="005860CA" w:rsidRPr="00D37319" w:rsidRDefault="005860CA" w:rsidP="008D21B2">
      <w:pPr>
        <w:pStyle w:val="Heading3"/>
        <w:rPr>
          <w:lang w:val="ru-RU"/>
        </w:rPr>
      </w:pPr>
      <w:r w:rsidRPr="00D37319">
        <w:rPr>
          <w:lang w:val="ru-RU"/>
        </w:rPr>
        <w:t>F.5</w:t>
      </w:r>
      <w:r w:rsidRPr="00D37319">
        <w:rPr>
          <w:lang w:val="ru-RU"/>
        </w:rPr>
        <w:tab/>
        <w:t>Административная поддержка</w:t>
      </w:r>
    </w:p>
    <w:p w14:paraId="6D762419" w14:textId="77777777" w:rsidR="005860CA" w:rsidRPr="00D37319" w:rsidRDefault="005860CA" w:rsidP="005860CA">
      <w:pPr>
        <w:rPr>
          <w:rFonts w:cstheme="minorHAnsi"/>
          <w:lang w:val="ru-RU"/>
        </w:rPr>
      </w:pPr>
      <w:r w:rsidRPr="00D37319">
        <w:rPr>
          <w:lang w:val="ru-RU"/>
        </w:rPr>
        <w:t>Бюро стандартизации электросвязи (БСЭ) МСЭ-Т предоставляет услуги секретариата и технические средства, необходимые для поддержки JCA-MV, в рамках имеющихся ресурсов.</w:t>
      </w:r>
    </w:p>
    <w:p w14:paraId="6853CA11" w14:textId="77777777" w:rsidR="005860CA" w:rsidRPr="00D37319" w:rsidRDefault="005860CA" w:rsidP="008D21B2">
      <w:pPr>
        <w:pStyle w:val="Heading3"/>
        <w:rPr>
          <w:lang w:val="ru-RU"/>
        </w:rPr>
      </w:pPr>
      <w:r w:rsidRPr="00D37319">
        <w:rPr>
          <w:lang w:val="ru-RU"/>
        </w:rPr>
        <w:t>F.6</w:t>
      </w:r>
      <w:r w:rsidRPr="00D37319">
        <w:rPr>
          <w:lang w:val="ru-RU"/>
        </w:rPr>
        <w:tab/>
        <w:t>Собрания</w:t>
      </w:r>
    </w:p>
    <w:p w14:paraId="717BD919" w14:textId="77777777" w:rsidR="005860CA" w:rsidRPr="00D37319" w:rsidRDefault="005860CA" w:rsidP="005860CA">
      <w:pPr>
        <w:rPr>
          <w:rFonts w:cstheme="minorHAnsi"/>
          <w:lang w:val="ru-RU"/>
        </w:rPr>
      </w:pPr>
      <w:r w:rsidRPr="00D37319">
        <w:rPr>
          <w:lang w:val="ru-RU"/>
        </w:rPr>
        <w:t>JCA-MV работает в электронном формате, организуя телеконференции и очные собрания три раза в год для рассмотрения своевременных обновлений и отчетов различных структур. Очные собрания обычно приурочены к собраниям исследовательских комиссий, участвующих в работе JCA-MV. Решение о проведении собраний принимает JCA-MV, объявления о собраниях направляются их участникам через отражатель электронной почты Группы и размещаются на веб-странице JCA-MV на веб-сайте МСЭ-Т.</w:t>
      </w:r>
    </w:p>
    <w:p w14:paraId="374475A4" w14:textId="77777777" w:rsidR="005860CA" w:rsidRPr="00D37319" w:rsidRDefault="005860CA" w:rsidP="008D21B2">
      <w:pPr>
        <w:pStyle w:val="Heading3"/>
        <w:rPr>
          <w:lang w:val="ru-RU"/>
        </w:rPr>
      </w:pPr>
      <w:r w:rsidRPr="00D37319">
        <w:rPr>
          <w:lang w:val="ru-RU"/>
        </w:rPr>
        <w:t>F.7</w:t>
      </w:r>
      <w:r w:rsidRPr="00D37319">
        <w:rPr>
          <w:lang w:val="ru-RU"/>
        </w:rPr>
        <w:tab/>
        <w:t>Основная группа и отчеты о ходе работы</w:t>
      </w:r>
    </w:p>
    <w:p w14:paraId="5861DB3C" w14:textId="77777777" w:rsidR="005860CA" w:rsidRPr="00D37319" w:rsidRDefault="005860CA" w:rsidP="005860CA">
      <w:pPr>
        <w:rPr>
          <w:rFonts w:cstheme="minorHAnsi"/>
          <w:lang w:val="ru-RU"/>
        </w:rPr>
      </w:pPr>
      <w:r w:rsidRPr="00D37319">
        <w:rPr>
          <w:lang w:val="ru-RU"/>
        </w:rPr>
        <w:t xml:space="preserve">JCA-MV отчитывается о своей деятельности перед КГСЭ как своей основной группой на ее собраниях. Резюме направляется КГСЭ после каждого собрания JCA-MV. Отчеты о ходе работы и предложения направляются по мере необходимости соответствующим исследовательским комиссиям согласно Рекомендации МСЭ-Т A.18. </w:t>
      </w:r>
    </w:p>
    <w:p w14:paraId="3D2471A7" w14:textId="77777777" w:rsidR="005860CA" w:rsidRPr="00D37319" w:rsidRDefault="005860CA" w:rsidP="008D21B2">
      <w:pPr>
        <w:pStyle w:val="Heading3"/>
        <w:rPr>
          <w:lang w:val="ru-RU"/>
        </w:rPr>
      </w:pPr>
      <w:r w:rsidRPr="00D37319">
        <w:rPr>
          <w:lang w:val="ru-RU"/>
        </w:rPr>
        <w:t>F.8</w:t>
      </w:r>
      <w:r w:rsidRPr="00D37319">
        <w:rPr>
          <w:lang w:val="ru-RU"/>
        </w:rPr>
        <w:tab/>
        <w:t>Продолжительность деятельности</w:t>
      </w:r>
    </w:p>
    <w:p w14:paraId="3A28D9E0" w14:textId="77777777" w:rsidR="005860CA" w:rsidRPr="00D37319" w:rsidRDefault="005860CA" w:rsidP="005860CA">
      <w:pPr>
        <w:rPr>
          <w:rFonts w:cstheme="minorHAnsi"/>
          <w:lang w:val="ru-RU"/>
        </w:rPr>
      </w:pPr>
      <w:r w:rsidRPr="00D37319">
        <w:rPr>
          <w:lang w:val="ru-RU"/>
        </w:rPr>
        <w:t>См. Рекомендацию МСЭ-T A.18.</w:t>
      </w:r>
    </w:p>
    <w:p w14:paraId="4C3B47C8" w14:textId="77777777" w:rsidR="005860CA" w:rsidRPr="00D37319" w:rsidRDefault="005860CA" w:rsidP="005860CA">
      <w:pPr>
        <w:spacing w:before="0"/>
        <w:rPr>
          <w:lang w:val="ru-RU"/>
        </w:rPr>
      </w:pPr>
      <w:r w:rsidRPr="00D37319">
        <w:rPr>
          <w:rFonts w:eastAsia="Gulim" w:cstheme="minorHAnsi"/>
          <w:lang w:val="ru-RU"/>
        </w:rPr>
        <w:br w:type="page"/>
      </w:r>
    </w:p>
    <w:p w14:paraId="394245ED" w14:textId="77777777" w:rsidR="008D21B2" w:rsidRPr="00D37319" w:rsidRDefault="005860CA" w:rsidP="008D21B2">
      <w:pPr>
        <w:pStyle w:val="AnnexNo"/>
        <w:rPr>
          <w:lang w:val="ru-RU"/>
        </w:rPr>
      </w:pPr>
      <w:bookmarkStart w:id="102" w:name="_Toc219794751"/>
      <w:bookmarkStart w:id="103" w:name="_Toc202514440"/>
      <w:r w:rsidRPr="00D37319">
        <w:rPr>
          <w:lang w:val="ru-RU"/>
        </w:rPr>
        <w:lastRenderedPageBreak/>
        <w:t>Приложение G</w:t>
      </w:r>
      <w:bookmarkEnd w:id="102"/>
    </w:p>
    <w:p w14:paraId="193DA298" w14:textId="1E7670BB" w:rsidR="005860CA" w:rsidRPr="00D37319" w:rsidRDefault="005860CA" w:rsidP="008D21B2">
      <w:pPr>
        <w:pStyle w:val="Annextitle0"/>
        <w:rPr>
          <w:lang w:val="ru-RU"/>
        </w:rPr>
      </w:pPr>
      <w:bookmarkStart w:id="104" w:name="_Toc219794752"/>
      <w:r w:rsidRPr="00D37319">
        <w:rPr>
          <w:lang w:val="ru-RU"/>
        </w:rPr>
        <w:t xml:space="preserve">Пересмотренный круг ведения Группы по совместной координационной деятельности по верифицируемым регистрационным данным </w:t>
      </w:r>
      <w:r w:rsidR="008D21B2" w:rsidRPr="00D37319">
        <w:rPr>
          <w:lang w:val="ru-RU"/>
        </w:rPr>
        <w:br/>
      </w:r>
      <w:r w:rsidRPr="00D37319">
        <w:rPr>
          <w:lang w:val="ru-RU"/>
        </w:rPr>
        <w:t>в области здравоохранения (VHC)</w:t>
      </w:r>
      <w:bookmarkEnd w:id="103"/>
      <w:bookmarkEnd w:id="104"/>
    </w:p>
    <w:p w14:paraId="6C935A03" w14:textId="77777777" w:rsidR="005860CA" w:rsidRPr="00D37319" w:rsidRDefault="005860CA" w:rsidP="005860CA">
      <w:pPr>
        <w:pStyle w:val="Note"/>
        <w:rPr>
          <w:lang w:val="ru-RU"/>
        </w:rPr>
      </w:pPr>
      <w:r w:rsidRPr="00D37319">
        <w:rPr>
          <w:lang w:val="ru-RU"/>
        </w:rPr>
        <w:t>ПРИМЕЧАНИЕ. – Ранее эта JCA называлась Группой по совместной координационной деятельности по цифровым сертификатам COVID-19 (JCA-DCC).</w:t>
      </w:r>
    </w:p>
    <w:p w14:paraId="6BF11927" w14:textId="77777777" w:rsidR="005860CA" w:rsidRPr="00D37319" w:rsidRDefault="005860CA" w:rsidP="005860CA">
      <w:pPr>
        <w:pStyle w:val="Heading3"/>
        <w:rPr>
          <w:lang w:val="ru-RU"/>
        </w:rPr>
      </w:pPr>
      <w:bookmarkStart w:id="105" w:name="_Hlk98415917"/>
      <w:r w:rsidRPr="00D37319">
        <w:rPr>
          <w:bCs/>
          <w:lang w:val="ru-RU"/>
        </w:rPr>
        <w:t>G.1</w:t>
      </w:r>
      <w:r w:rsidRPr="00D37319">
        <w:rPr>
          <w:lang w:val="ru-RU"/>
        </w:rPr>
        <w:tab/>
      </w:r>
      <w:r w:rsidRPr="00D37319">
        <w:rPr>
          <w:bCs/>
          <w:lang w:val="ru-RU"/>
        </w:rPr>
        <w:t>Сфера деятельности</w:t>
      </w:r>
    </w:p>
    <w:p w14:paraId="1B5ED4F2" w14:textId="77777777" w:rsidR="005860CA" w:rsidRPr="00D37319" w:rsidRDefault="005860CA" w:rsidP="005860CA">
      <w:pPr>
        <w:rPr>
          <w:rFonts w:eastAsia="Malgun Gothic"/>
          <w:lang w:val="ru-RU"/>
        </w:rPr>
      </w:pPr>
      <w:r w:rsidRPr="00D37319">
        <w:rPr>
          <w:lang w:val="ru-RU"/>
        </w:rPr>
        <w:t>Пандемия COVID-19 продемонстрировала необходимость введения цифровых сертификатов здоровья, которые содержали бы данные о вакцинации и могли бы использоваться на функционально совместимой основе в различных организациях. Цифровые сертификаты здоровья, такие как сертификаты COVID-19, призваны выступать в качестве подтверждения того, что человек либо был вакцинирован против инфекционного заболевания, либо прошел тестирование на наличие вируса, либо перенес инфекционное заболевание.</w:t>
      </w:r>
    </w:p>
    <w:p w14:paraId="201C116C" w14:textId="77777777" w:rsidR="005860CA" w:rsidRPr="00D37319" w:rsidRDefault="005860CA" w:rsidP="005860CA">
      <w:pPr>
        <w:rPr>
          <w:rFonts w:eastAsia="Malgun Gothic"/>
          <w:lang w:val="ru-RU"/>
        </w:rPr>
      </w:pPr>
      <w:r w:rsidRPr="00D37319">
        <w:rPr>
          <w:lang w:val="ru-RU"/>
        </w:rPr>
        <w:t>С учетом опыта, связанного с цифровыми сертификатами COVID-19, можно утверждать, что необходима глобальная система доверия, на основе которой в будущем можно будет вести учет верифицируемых регистрационных данных в области здравоохранения (VHC). Использование VHC повышает эффективность здравоохранения и общественной безопасности за счет обеспечения быстрого и безопасного обмена медицинской информацией. VHC могут отображать информацию, содержащуюся в регистрационных данных в области здравоохранения, которые в будущем будут иметь форму цифрового сертификата здоровья. С помощью VHC открываются возможности для расширения круга регистрационных данных в области здравоохранения, например включение информации о вакцинации против желтой лихорадки или оспы обезьян. Предполагается, что VHC должны быть пригодны для использования как в существующих системах, так и в появляющихся, таких как системы на основе децентрализованного определения идентичности (DID).</w:t>
      </w:r>
    </w:p>
    <w:p w14:paraId="6FD516FA" w14:textId="77777777" w:rsidR="005860CA" w:rsidRPr="00D37319" w:rsidRDefault="005860CA" w:rsidP="005860CA">
      <w:pPr>
        <w:rPr>
          <w:lang w:val="ru-RU"/>
        </w:rPr>
      </w:pPr>
      <w:r w:rsidRPr="00D37319">
        <w:rPr>
          <w:lang w:val="ru-RU"/>
        </w:rPr>
        <w:t>Для усиления защиты данных VHC могут быть объединены с другими официальными документами, например с паспортом, путем использования таких технологий, как инфраструктура открытых ключей (PKI) и технологии распределенного реестра. Внедрение системы верифицируемых регистрационных данных в области здравоохранения может осуществляться в четыре этапа: выдача, импорт и автономная верификация VHC, а также их верификация транспортными, медицинскими и/или государственными органами. Основная цель данной JCA состоит в том, чтобы в итоге разработать инструменты для предотвращения распространения инфекционных заболеваний во всем мире, позволяющие людям контролировать медицинскую информацию о себе, когда они обращаются за помощью.</w:t>
      </w:r>
    </w:p>
    <w:p w14:paraId="5CDF5E3E" w14:textId="77777777" w:rsidR="005860CA" w:rsidRPr="00D37319" w:rsidRDefault="005860CA" w:rsidP="005860CA">
      <w:pPr>
        <w:rPr>
          <w:rFonts w:eastAsia="Malgun Gothic"/>
          <w:lang w:val="ru-RU"/>
        </w:rPr>
      </w:pPr>
      <w:r w:rsidRPr="00D37319">
        <w:rPr>
          <w:lang w:val="ru-RU"/>
        </w:rPr>
        <w:t>Существует потребность в координации деятельности между ИК МСЭ-Т и соответствующими ОРС, занимающимися этим важным вопросом. Круг ведения данной JCA соответствует Рекомендации МСЭ-T A.18. Сфера деятельности JCA включает координацию работы МСЭ-Т по стандартизации верифицируемых регистрационных данных в области здравоохранения (VHC), в том числе цифровых сертификатов здоровья, между соответствующими исследовательскими комиссиями МСЭ-T и внешними организациями и форумами, стимулирование использования совместимых архитектур данных для обмена данными, а также содействие функциональной совместимости, гибкости и безопасности в интересах пользователей и всех соответствующих вовлеченных заинтересованных сторон.</w:t>
      </w:r>
    </w:p>
    <w:p w14:paraId="002F603F" w14:textId="77777777" w:rsidR="005860CA" w:rsidRPr="00D37319" w:rsidRDefault="005860CA" w:rsidP="005860CA">
      <w:pPr>
        <w:rPr>
          <w:rFonts w:eastAsia="Malgun Gothic"/>
          <w:lang w:val="ru-RU"/>
        </w:rPr>
      </w:pPr>
      <w:r w:rsidRPr="00D37319">
        <w:rPr>
          <w:lang w:val="ru-RU"/>
        </w:rPr>
        <w:t>JCA-VHC следует учитывать Резолюцию 215 "Роль электросвязи/информационно-коммуникационных технологий в смягчении последствий глобальных пандемий" ПК-22 и Цель 3 в области устойчивого развития "ХОРОШЕЕ ЗДОРОВЬЕ И БЛАГОПОЛУЧИЕ".</w:t>
      </w:r>
    </w:p>
    <w:p w14:paraId="348BFDB2" w14:textId="77777777" w:rsidR="005860CA" w:rsidRPr="00D37319" w:rsidRDefault="005860CA" w:rsidP="005860CA">
      <w:pPr>
        <w:rPr>
          <w:rFonts w:eastAsia="Malgun Gothic"/>
          <w:lang w:val="ru-RU"/>
        </w:rPr>
      </w:pPr>
      <w:r w:rsidRPr="00D37319">
        <w:rPr>
          <w:lang w:val="ru-RU"/>
        </w:rPr>
        <w:t xml:space="preserve">JCA-VHC будет служить форумом для соответствующих заинтересованных сторон, таких как органы здравоохранения, регуляторные органы в области электросвязи, учреждения здравоохранения, поставщики услуг, поставщики платформ, операторы сетей, организации путешественников, </w:t>
      </w:r>
      <w:r w:rsidRPr="00D37319">
        <w:rPr>
          <w:lang w:val="ru-RU"/>
        </w:rPr>
        <w:lastRenderedPageBreak/>
        <w:t>организации пользователей медицинских услуг, международные организации, а также отраслевые форумы и консорциумы.</w:t>
      </w:r>
    </w:p>
    <w:p w14:paraId="799060F7" w14:textId="77777777" w:rsidR="005860CA" w:rsidRPr="00D37319" w:rsidRDefault="005860CA" w:rsidP="008D21B2">
      <w:pPr>
        <w:pStyle w:val="Heading3"/>
        <w:rPr>
          <w:lang w:val="ru-RU"/>
        </w:rPr>
      </w:pPr>
      <w:r w:rsidRPr="00D37319">
        <w:rPr>
          <w:lang w:val="ru-RU"/>
        </w:rPr>
        <w:t>G.2</w:t>
      </w:r>
      <w:r w:rsidRPr="00D37319">
        <w:rPr>
          <w:lang w:val="ru-RU"/>
        </w:rPr>
        <w:tab/>
        <w:t>Задачи</w:t>
      </w:r>
    </w:p>
    <w:p w14:paraId="32E4E103" w14:textId="453E930A" w:rsidR="005860CA" w:rsidRPr="00D37319" w:rsidRDefault="005860CA" w:rsidP="005860CA">
      <w:pPr>
        <w:rPr>
          <w:rFonts w:eastAsia="Malgun Gothic"/>
          <w:lang w:val="ru-RU"/>
        </w:rPr>
      </w:pPr>
      <w:r w:rsidRPr="00D37319">
        <w:rPr>
          <w:lang w:val="ru-RU"/>
        </w:rPr>
        <w:t>JCA-VHC будет обеспечивать, чтобы работа МСЭ-Т по стандартизации VHC выполнялась на основе эффективной координации между соответствующими исследовательскими комиссиями. Вниманию JCA-VHC могут быть представлены вопросы планирования. JCA-VHC будет содействовать назначению работы через участвующие исследовательские комиссии в случае отсутствия ясности о</w:t>
      </w:r>
      <w:r w:rsidR="00137A94" w:rsidRPr="00D37319">
        <w:rPr>
          <w:lang w:val="ru-RU"/>
        </w:rPr>
        <w:t> </w:t>
      </w:r>
      <w:r w:rsidRPr="00D37319">
        <w:rPr>
          <w:lang w:val="ru-RU"/>
        </w:rPr>
        <w:t>том, в рамках которого Вопроса следует проводить работу, и рекомендовать распределение задач.</w:t>
      </w:r>
    </w:p>
    <w:p w14:paraId="1198FE8B" w14:textId="77777777" w:rsidR="005860CA" w:rsidRPr="00D37319" w:rsidRDefault="005860CA" w:rsidP="005860CA">
      <w:pPr>
        <w:rPr>
          <w:rFonts w:eastAsia="Malgun Gothic"/>
          <w:lang w:val="ru-RU"/>
        </w:rPr>
      </w:pPr>
      <w:r w:rsidRPr="00D37319">
        <w:rPr>
          <w:lang w:val="ru-RU"/>
        </w:rPr>
        <w:t>JCA-VHC будет анализировать направления работы, касающиеся стандартизации VHC, и координировать соответствующую дорожную карту стандартизации.</w:t>
      </w:r>
    </w:p>
    <w:p w14:paraId="3569D4CB" w14:textId="77777777" w:rsidR="005860CA" w:rsidRPr="00D37319" w:rsidRDefault="005860CA" w:rsidP="005860CA">
      <w:pPr>
        <w:rPr>
          <w:rFonts w:eastAsia="Malgun Gothic"/>
          <w:lang w:val="ru-RU"/>
        </w:rPr>
      </w:pPr>
      <w:r w:rsidRPr="00D37319">
        <w:rPr>
          <w:lang w:val="ru-RU"/>
        </w:rPr>
        <w:t>JCA-VHC будет действовать в качестве контактного лица в МСЭ-Т по VHC и с другими межправительственными организациями (в частности ВОЗ), Европейской комиссией, а также ОРС/форумами (в частности ПК 6, 17, 27, 35 и 37 ОТК 1 ИСО/МЭК, W3C, ПК 317 ИСО, ТК 215 ИСО, TК 307 ИСО, Ассоциация GSM, EК, IEEE, ECMA и т. д.), с тем чтобы не допускать дублирования работы по стандартизации и содействовать координации работы по VHC соответствующих исследовательских комиссий.</w:t>
      </w:r>
    </w:p>
    <w:p w14:paraId="38152F5C" w14:textId="77777777" w:rsidR="005860CA" w:rsidRPr="00D37319" w:rsidRDefault="005860CA" w:rsidP="005860CA">
      <w:pPr>
        <w:rPr>
          <w:rFonts w:eastAsia="Malgun Gothic"/>
          <w:lang w:val="ru-RU"/>
        </w:rPr>
      </w:pPr>
      <w:r w:rsidRPr="00D37319">
        <w:rPr>
          <w:lang w:val="ru-RU"/>
        </w:rPr>
        <w:t>Согласно п. 6.2 Рекомендации МСЭ-T A.18 участие в JCA-VHC является открытым, но (для ограничения ее размера) должно в основном ограничиваться официальными представителями от соответствующих исследовательских комиссий МСЭ, ответственных за работу по VHC. Часть каждого собрания JCA-VHC может быть посвящена предоставлению информации о вопросах VHC, работа по которым проводится в рамках других Вопросов исследовательских комиссий МСЭ-Т и во внешних организациях.</w:t>
      </w:r>
    </w:p>
    <w:p w14:paraId="1FC6BE6E" w14:textId="77777777" w:rsidR="005860CA" w:rsidRPr="00D37319" w:rsidRDefault="005860CA" w:rsidP="005860CA">
      <w:pPr>
        <w:rPr>
          <w:rFonts w:eastAsia="Malgun Gothic"/>
          <w:lang w:val="ru-RU"/>
        </w:rPr>
      </w:pPr>
      <w:r w:rsidRPr="00D37319">
        <w:rPr>
          <w:lang w:val="ru-RU"/>
        </w:rPr>
        <w:t>В состав JCA-VHC могут входить приглашенные эксперты, а также к ее работе следует по мере необходимости привлекать представителей из других межправительственных организаций (например, ВОЗ) и соответствующих признанных ОРС/форумов (в частности, из комитетов ИСО и МЭК, упомянутых выше).</w:t>
      </w:r>
    </w:p>
    <w:p w14:paraId="26844BEB" w14:textId="77777777" w:rsidR="005860CA" w:rsidRPr="00D37319" w:rsidRDefault="005860CA" w:rsidP="005860CA">
      <w:pPr>
        <w:rPr>
          <w:rFonts w:eastAsia="Malgun Gothic"/>
          <w:lang w:val="ru-RU"/>
        </w:rPr>
      </w:pPr>
      <w:r w:rsidRPr="00D37319">
        <w:rPr>
          <w:lang w:val="ru-RU"/>
        </w:rPr>
        <w:t>JCA следует направлять усилия на активизацию совместной деятельности с соответствующими ОРС (в частности, ИСО и МЭК) и организациями.</w:t>
      </w:r>
    </w:p>
    <w:p w14:paraId="3C613490" w14:textId="77777777" w:rsidR="005860CA" w:rsidRPr="00D37319" w:rsidRDefault="005860CA" w:rsidP="005860CA">
      <w:pPr>
        <w:pStyle w:val="Heading3"/>
        <w:rPr>
          <w:lang w:val="ru-RU"/>
        </w:rPr>
      </w:pPr>
      <w:r w:rsidRPr="00D37319">
        <w:rPr>
          <w:bCs/>
          <w:lang w:val="ru-RU"/>
        </w:rPr>
        <w:t>G.3</w:t>
      </w:r>
      <w:r w:rsidRPr="00D37319">
        <w:rPr>
          <w:lang w:val="ru-RU"/>
        </w:rPr>
        <w:tab/>
      </w:r>
      <w:r w:rsidRPr="00D37319">
        <w:rPr>
          <w:bCs/>
          <w:lang w:val="ru-RU"/>
        </w:rPr>
        <w:t>Административная поддержка</w:t>
      </w:r>
    </w:p>
    <w:p w14:paraId="782A4902" w14:textId="77777777" w:rsidR="005860CA" w:rsidRPr="00D37319" w:rsidRDefault="005860CA" w:rsidP="005860CA">
      <w:pPr>
        <w:rPr>
          <w:rFonts w:eastAsia="Malgun Gothic"/>
          <w:lang w:val="ru-RU"/>
        </w:rPr>
      </w:pPr>
      <w:r w:rsidRPr="00D37319">
        <w:rPr>
          <w:lang w:val="ru-RU"/>
        </w:rPr>
        <w:t>Поддержку JCA-VHC предоставит БСЭ в пределах имеющихся ресурсов.</w:t>
      </w:r>
    </w:p>
    <w:p w14:paraId="093FC39F" w14:textId="77777777" w:rsidR="005860CA" w:rsidRPr="00D37319" w:rsidRDefault="005860CA" w:rsidP="005860CA">
      <w:pPr>
        <w:pStyle w:val="Heading3"/>
        <w:rPr>
          <w:lang w:val="ru-RU"/>
        </w:rPr>
      </w:pPr>
      <w:r w:rsidRPr="00D37319">
        <w:rPr>
          <w:bCs/>
          <w:lang w:val="ru-RU"/>
        </w:rPr>
        <w:t>G.4</w:t>
      </w:r>
      <w:r w:rsidRPr="00D37319">
        <w:rPr>
          <w:lang w:val="ru-RU"/>
        </w:rPr>
        <w:tab/>
      </w:r>
      <w:r w:rsidRPr="00D37319">
        <w:rPr>
          <w:bCs/>
          <w:lang w:val="ru-RU"/>
        </w:rPr>
        <w:t>Собрания</w:t>
      </w:r>
    </w:p>
    <w:p w14:paraId="6E4061D5" w14:textId="77777777" w:rsidR="005860CA" w:rsidRPr="00D37319" w:rsidRDefault="005860CA" w:rsidP="005860CA">
      <w:pPr>
        <w:rPr>
          <w:rFonts w:eastAsia="Malgun Gothic"/>
          <w:lang w:val="ru-RU"/>
        </w:rPr>
      </w:pPr>
      <w:r w:rsidRPr="00D37319">
        <w:rPr>
          <w:lang w:val="ru-RU"/>
        </w:rPr>
        <w:t>Работа группы JCA-VHC будет осуществляться в электронном формате с использованием конференцсвязи и, при необходимости, в формате очных собраний. Решение о проведении собраний принимает JCA-VHC, объявления о собраниях направляются их участникам и размещаются на веб-сайте МСЭ-Т. JCA-VHC будет собираться во время собрания КГСЭ, если потребуется.</w:t>
      </w:r>
    </w:p>
    <w:p w14:paraId="36F615A0" w14:textId="77777777" w:rsidR="005860CA" w:rsidRPr="00D37319" w:rsidRDefault="005860CA" w:rsidP="005860CA">
      <w:pPr>
        <w:pStyle w:val="Heading3"/>
        <w:rPr>
          <w:lang w:val="ru-RU"/>
        </w:rPr>
      </w:pPr>
      <w:r w:rsidRPr="00D37319">
        <w:rPr>
          <w:bCs/>
          <w:lang w:val="ru-RU"/>
        </w:rPr>
        <w:t>G.5</w:t>
      </w:r>
      <w:r w:rsidRPr="00D37319">
        <w:rPr>
          <w:lang w:val="ru-RU"/>
        </w:rPr>
        <w:tab/>
      </w:r>
      <w:r w:rsidRPr="00D37319">
        <w:rPr>
          <w:bCs/>
          <w:lang w:val="ru-RU"/>
        </w:rPr>
        <w:t>Отчеты о ходе работы</w:t>
      </w:r>
    </w:p>
    <w:p w14:paraId="19A86EAC" w14:textId="77777777" w:rsidR="005860CA" w:rsidRPr="00D37319" w:rsidRDefault="005860CA" w:rsidP="005860CA">
      <w:pPr>
        <w:rPr>
          <w:rFonts w:eastAsia="Malgun Gothic"/>
          <w:lang w:val="ru-RU"/>
        </w:rPr>
      </w:pPr>
      <w:r w:rsidRPr="00D37319">
        <w:rPr>
          <w:lang w:val="ru-RU"/>
        </w:rPr>
        <w:t>JCA-VHC представляет отчет КГСЭ на собраниях КГСЭ. Отчеты о ходе работы и предложения направляются по мере необходимости соответствующим исследовательским комиссиям согласно Рекомендации МСЭ-Т A.18.</w:t>
      </w:r>
    </w:p>
    <w:p w14:paraId="6DAA8443" w14:textId="77777777" w:rsidR="005860CA" w:rsidRPr="00D37319" w:rsidRDefault="005860CA" w:rsidP="005860CA">
      <w:pPr>
        <w:pStyle w:val="Heading3"/>
        <w:rPr>
          <w:lang w:val="ru-RU"/>
        </w:rPr>
      </w:pPr>
      <w:r w:rsidRPr="00D37319">
        <w:rPr>
          <w:bCs/>
          <w:lang w:val="ru-RU"/>
        </w:rPr>
        <w:t>G.6</w:t>
      </w:r>
      <w:r w:rsidRPr="00D37319">
        <w:rPr>
          <w:lang w:val="ru-RU"/>
        </w:rPr>
        <w:tab/>
      </w:r>
      <w:r w:rsidRPr="00D37319">
        <w:rPr>
          <w:bCs/>
          <w:lang w:val="ru-RU"/>
        </w:rPr>
        <w:t>Руководство</w:t>
      </w:r>
    </w:p>
    <w:p w14:paraId="41A0FEFE" w14:textId="77777777" w:rsidR="005860CA" w:rsidRPr="00D37319" w:rsidRDefault="005860CA" w:rsidP="005860CA">
      <w:pPr>
        <w:rPr>
          <w:rFonts w:eastAsia="Malgun Gothic"/>
          <w:lang w:val="ru-RU"/>
        </w:rPr>
      </w:pPr>
      <w:r w:rsidRPr="00D37319">
        <w:rPr>
          <w:lang w:val="ru-RU"/>
        </w:rPr>
        <w:t>Сопредседатели: г-н Хён-Юл Юм (Республика Корея) и г-н Карл Ляйтнер (ВОЗ).</w:t>
      </w:r>
    </w:p>
    <w:p w14:paraId="58632B77" w14:textId="77777777" w:rsidR="005860CA" w:rsidRPr="00D37319" w:rsidRDefault="005860CA" w:rsidP="005860CA">
      <w:pPr>
        <w:pStyle w:val="Heading3"/>
        <w:rPr>
          <w:lang w:val="ru-RU"/>
        </w:rPr>
      </w:pPr>
      <w:r w:rsidRPr="00D37319">
        <w:rPr>
          <w:bCs/>
          <w:lang w:val="ru-RU"/>
        </w:rPr>
        <w:t>G.7</w:t>
      </w:r>
      <w:r w:rsidRPr="00D37319">
        <w:rPr>
          <w:lang w:val="ru-RU"/>
        </w:rPr>
        <w:tab/>
      </w:r>
      <w:r w:rsidRPr="00D37319">
        <w:rPr>
          <w:bCs/>
          <w:lang w:val="ru-RU"/>
        </w:rPr>
        <w:t>Другие контакты</w:t>
      </w:r>
    </w:p>
    <w:p w14:paraId="6F876239" w14:textId="77777777" w:rsidR="005860CA" w:rsidRPr="00D37319" w:rsidRDefault="005860CA" w:rsidP="005860CA">
      <w:pPr>
        <w:rPr>
          <w:rFonts w:eastAsia="Malgun Gothic"/>
          <w:lang w:val="ru-RU"/>
        </w:rPr>
      </w:pPr>
      <w:r w:rsidRPr="00D37319">
        <w:rPr>
          <w:lang w:val="ru-RU"/>
        </w:rPr>
        <w:t>Секретариат JCA-VHC (</w:t>
      </w:r>
      <w:hyperlink r:id="rId138" w:history="1">
        <w:r w:rsidRPr="00D37319">
          <w:rPr>
            <w:rStyle w:val="Hyperlink"/>
            <w:rFonts w:eastAsiaTheme="minorEastAsia"/>
            <w:lang w:val="ru-RU"/>
          </w:rPr>
          <w:t>tsbjcavhc@itu.int</w:t>
        </w:r>
      </w:hyperlink>
      <w:r w:rsidRPr="00D37319">
        <w:rPr>
          <w:lang w:val="ru-RU"/>
        </w:rPr>
        <w:t>).</w:t>
      </w:r>
      <w:hyperlink r:id="rId139" w:history="1"/>
    </w:p>
    <w:p w14:paraId="37D0176C" w14:textId="77777777" w:rsidR="005860CA" w:rsidRPr="00D37319" w:rsidRDefault="005860CA" w:rsidP="005860CA">
      <w:pPr>
        <w:pStyle w:val="Heading3"/>
        <w:rPr>
          <w:lang w:val="ru-RU"/>
        </w:rPr>
      </w:pPr>
      <w:r w:rsidRPr="00D37319">
        <w:rPr>
          <w:bCs/>
          <w:lang w:val="ru-RU"/>
        </w:rPr>
        <w:t>G.8</w:t>
      </w:r>
      <w:r w:rsidRPr="00D37319">
        <w:rPr>
          <w:lang w:val="ru-RU"/>
        </w:rPr>
        <w:tab/>
      </w:r>
      <w:r w:rsidRPr="00D37319">
        <w:rPr>
          <w:bCs/>
          <w:lang w:val="ru-RU"/>
        </w:rPr>
        <w:t>Продолжительность деятельности</w:t>
      </w:r>
    </w:p>
    <w:p w14:paraId="451F67AC" w14:textId="77777777" w:rsidR="005860CA" w:rsidRPr="00D37319" w:rsidRDefault="005860CA" w:rsidP="005860CA">
      <w:pPr>
        <w:rPr>
          <w:rFonts w:eastAsia="Malgun Gothic"/>
          <w:lang w:val="ru-RU"/>
        </w:rPr>
      </w:pPr>
      <w:r w:rsidRPr="00D37319">
        <w:rPr>
          <w:lang w:val="ru-RU"/>
        </w:rPr>
        <w:t>См. Рекомендацию МСЭ-T A.18.</w:t>
      </w:r>
      <w:bookmarkEnd w:id="105"/>
    </w:p>
    <w:p w14:paraId="20EF2B79" w14:textId="77777777" w:rsidR="008D21B2" w:rsidRPr="00D37319" w:rsidRDefault="005860CA" w:rsidP="008D21B2">
      <w:pPr>
        <w:pStyle w:val="AnnexNo"/>
        <w:rPr>
          <w:lang w:val="ru-RU"/>
        </w:rPr>
      </w:pPr>
      <w:bookmarkStart w:id="106" w:name="_Toc219794753"/>
      <w:bookmarkStart w:id="107" w:name="_Toc202514441"/>
      <w:r w:rsidRPr="00D37319">
        <w:rPr>
          <w:lang w:val="ru-RU"/>
        </w:rPr>
        <w:lastRenderedPageBreak/>
        <w:t>Приложение H</w:t>
      </w:r>
      <w:bookmarkEnd w:id="106"/>
    </w:p>
    <w:p w14:paraId="33F111B5" w14:textId="5D7986BB" w:rsidR="005860CA" w:rsidRPr="00D37319" w:rsidRDefault="005860CA" w:rsidP="008D21B2">
      <w:pPr>
        <w:pStyle w:val="Annextitle0"/>
        <w:rPr>
          <w:lang w:val="ru-RU"/>
        </w:rPr>
      </w:pPr>
      <w:bookmarkStart w:id="108" w:name="_Toc219794754"/>
      <w:r w:rsidRPr="00D37319">
        <w:rPr>
          <w:lang w:val="ru-RU"/>
        </w:rPr>
        <w:t xml:space="preserve">Промежуточный график собраний групп Докладчиков КГСЭ </w:t>
      </w:r>
      <w:r w:rsidRPr="00D37319">
        <w:rPr>
          <w:lang w:val="ru-RU"/>
        </w:rPr>
        <w:br/>
        <w:t>(Женева, 26−30 мая 2025 г.)</w:t>
      </w:r>
      <w:bookmarkEnd w:id="107"/>
      <w:bookmarkEnd w:id="108"/>
    </w:p>
    <w:p w14:paraId="424108EC" w14:textId="77777777" w:rsidR="005860CA" w:rsidRPr="00D37319" w:rsidRDefault="005860CA" w:rsidP="005860CA">
      <w:pPr>
        <w:pStyle w:val="Note"/>
        <w:rPr>
          <w:lang w:val="ru-RU"/>
        </w:rPr>
      </w:pPr>
      <w:r w:rsidRPr="00D37319">
        <w:rPr>
          <w:lang w:val="ru-RU"/>
        </w:rPr>
        <w:t>ПРИМЕЧАНИЕ. – Формат проведения всех указанных ниже мероприятий – виртуальный.</w:t>
      </w:r>
    </w:p>
    <w:p w14:paraId="54001A1A" w14:textId="77777777" w:rsidR="005860CA" w:rsidRPr="00D37319" w:rsidRDefault="005860CA" w:rsidP="005860CA">
      <w:pPr>
        <w:pStyle w:val="Headingb"/>
        <w:rPr>
          <w:lang w:val="ru-RU"/>
        </w:rPr>
      </w:pPr>
      <w:r w:rsidRPr="00D37319">
        <w:rPr>
          <w:bCs/>
          <w:lang w:val="ru-RU"/>
        </w:rPr>
        <w:t>РГ1</w:t>
      </w:r>
    </w:p>
    <w:p w14:paraId="22F64584" w14:textId="77777777" w:rsidR="005860CA" w:rsidRPr="00D37319" w:rsidRDefault="005860CA" w:rsidP="008D21B2">
      <w:pPr>
        <w:pStyle w:val="Headingb"/>
        <w:spacing w:after="120"/>
        <w:rPr>
          <w:lang w:val="ru-RU"/>
        </w:rPr>
      </w:pPr>
      <w:r w:rsidRPr="00D37319">
        <w:rPr>
          <w:bCs/>
          <w:lang w:val="ru-RU"/>
        </w:rPr>
        <w:t>ГД-WM</w:t>
      </w:r>
    </w:p>
    <w:tbl>
      <w:tblPr>
        <w:tblStyle w:val="TableGrid"/>
        <w:tblW w:w="0" w:type="auto"/>
        <w:tblLayout w:type="fixed"/>
        <w:tblLook w:val="04A0" w:firstRow="1" w:lastRow="0" w:firstColumn="1" w:lastColumn="0" w:noHBand="0" w:noVBand="1"/>
      </w:tblPr>
      <w:tblGrid>
        <w:gridCol w:w="457"/>
        <w:gridCol w:w="1274"/>
        <w:gridCol w:w="1540"/>
        <w:gridCol w:w="966"/>
        <w:gridCol w:w="4059"/>
        <w:gridCol w:w="1313"/>
      </w:tblGrid>
      <w:tr w:rsidR="00BF267F" w:rsidRPr="00D37319" w14:paraId="316020B5" w14:textId="77777777" w:rsidTr="00BF267F">
        <w:trPr>
          <w:tblHeader/>
        </w:trPr>
        <w:tc>
          <w:tcPr>
            <w:tcW w:w="457" w:type="dxa"/>
            <w:vAlign w:val="center"/>
            <w:hideMark/>
          </w:tcPr>
          <w:p w14:paraId="5CD5AC46" w14:textId="77777777" w:rsidR="005860CA" w:rsidRPr="00D37319" w:rsidRDefault="005860CA" w:rsidP="00BF267F">
            <w:pPr>
              <w:pStyle w:val="Tablehead"/>
              <w:rPr>
                <w:sz w:val="18"/>
                <w:szCs w:val="18"/>
                <w:lang w:val="ru-RU"/>
              </w:rPr>
            </w:pPr>
            <w:r w:rsidRPr="00D37319">
              <w:rPr>
                <w:sz w:val="18"/>
                <w:szCs w:val="18"/>
                <w:lang w:val="ru-RU"/>
              </w:rPr>
              <w:t>№</w:t>
            </w:r>
          </w:p>
        </w:tc>
        <w:tc>
          <w:tcPr>
            <w:tcW w:w="1274" w:type="dxa"/>
            <w:vAlign w:val="center"/>
            <w:hideMark/>
          </w:tcPr>
          <w:p w14:paraId="0C3ED2AC" w14:textId="77777777" w:rsidR="005860CA" w:rsidRPr="00D37319" w:rsidRDefault="005860CA" w:rsidP="00BF267F">
            <w:pPr>
              <w:pStyle w:val="Tablehead"/>
              <w:rPr>
                <w:sz w:val="18"/>
                <w:szCs w:val="18"/>
                <w:lang w:val="ru-RU"/>
              </w:rPr>
            </w:pPr>
            <w:r w:rsidRPr="00D37319">
              <w:rPr>
                <w:sz w:val="18"/>
                <w:szCs w:val="18"/>
                <w:lang w:val="ru-RU"/>
              </w:rPr>
              <w:t>Дата</w:t>
            </w:r>
          </w:p>
        </w:tc>
        <w:tc>
          <w:tcPr>
            <w:tcW w:w="1540" w:type="dxa"/>
            <w:vAlign w:val="center"/>
            <w:hideMark/>
          </w:tcPr>
          <w:p w14:paraId="6124D0C5" w14:textId="34AD372D" w:rsidR="005860CA" w:rsidRPr="00D37319" w:rsidRDefault="005860CA" w:rsidP="00BF267F">
            <w:pPr>
              <w:pStyle w:val="Tablehead"/>
              <w:rPr>
                <w:sz w:val="18"/>
                <w:szCs w:val="18"/>
                <w:lang w:val="ru-RU"/>
              </w:rPr>
            </w:pPr>
            <w:r w:rsidRPr="00D37319">
              <w:rPr>
                <w:sz w:val="18"/>
                <w:szCs w:val="18"/>
                <w:lang w:val="ru-RU"/>
              </w:rPr>
              <w:t>Время</w:t>
            </w:r>
            <w:r w:rsidR="008D21B2" w:rsidRPr="00D37319">
              <w:rPr>
                <w:sz w:val="18"/>
                <w:szCs w:val="18"/>
                <w:lang w:val="ru-RU"/>
              </w:rPr>
              <w:t xml:space="preserve"> </w:t>
            </w:r>
            <w:r w:rsidRPr="00D37319">
              <w:rPr>
                <w:sz w:val="18"/>
                <w:szCs w:val="18"/>
                <w:lang w:val="ru-RU"/>
              </w:rPr>
              <w:t>(женевское)</w:t>
            </w:r>
          </w:p>
        </w:tc>
        <w:tc>
          <w:tcPr>
            <w:tcW w:w="966" w:type="dxa"/>
            <w:vAlign w:val="center"/>
          </w:tcPr>
          <w:p w14:paraId="5C6A0FEC" w14:textId="77777777" w:rsidR="005860CA" w:rsidRPr="00D37319" w:rsidRDefault="005860CA" w:rsidP="00BF267F">
            <w:pPr>
              <w:pStyle w:val="Tablehead"/>
              <w:rPr>
                <w:sz w:val="18"/>
                <w:szCs w:val="18"/>
                <w:lang w:val="ru-RU"/>
              </w:rPr>
            </w:pPr>
            <w:r w:rsidRPr="00D37319">
              <w:rPr>
                <w:sz w:val="18"/>
                <w:szCs w:val="18"/>
                <w:lang w:val="ru-RU"/>
              </w:rPr>
              <w:t>Формат</w:t>
            </w:r>
            <w:r w:rsidRPr="00D37319">
              <w:rPr>
                <w:rStyle w:val="FootnoteReference"/>
                <w:b w:val="0"/>
                <w:bCs/>
                <w:lang w:val="ru-RU"/>
              </w:rPr>
              <w:footnoteReference w:id="3"/>
            </w:r>
          </w:p>
        </w:tc>
        <w:tc>
          <w:tcPr>
            <w:tcW w:w="4059" w:type="dxa"/>
            <w:vAlign w:val="center"/>
          </w:tcPr>
          <w:p w14:paraId="6BF1C253" w14:textId="77777777" w:rsidR="005860CA" w:rsidRPr="00D37319" w:rsidRDefault="005860CA" w:rsidP="00BF267F">
            <w:pPr>
              <w:pStyle w:val="Tablehead"/>
              <w:rPr>
                <w:sz w:val="18"/>
                <w:szCs w:val="18"/>
                <w:lang w:val="ru-RU"/>
              </w:rPr>
            </w:pPr>
            <w:r w:rsidRPr="00D37319">
              <w:rPr>
                <w:sz w:val="18"/>
                <w:szCs w:val="18"/>
                <w:lang w:val="ru-RU"/>
              </w:rPr>
              <w:t>Задачи</w:t>
            </w:r>
          </w:p>
        </w:tc>
        <w:tc>
          <w:tcPr>
            <w:tcW w:w="1313" w:type="dxa"/>
            <w:vAlign w:val="center"/>
          </w:tcPr>
          <w:p w14:paraId="34B8D214" w14:textId="77777777" w:rsidR="005860CA" w:rsidRPr="00D37319" w:rsidRDefault="005860CA" w:rsidP="00BF267F">
            <w:pPr>
              <w:pStyle w:val="Tablehead"/>
              <w:rPr>
                <w:sz w:val="18"/>
                <w:szCs w:val="18"/>
                <w:lang w:val="ru-RU"/>
              </w:rPr>
            </w:pPr>
            <w:r w:rsidRPr="00D37319">
              <w:rPr>
                <w:sz w:val="18"/>
                <w:szCs w:val="18"/>
                <w:lang w:val="ru-RU"/>
              </w:rPr>
              <w:t>Предельный срок</w:t>
            </w:r>
          </w:p>
        </w:tc>
      </w:tr>
      <w:tr w:rsidR="00BF267F" w:rsidRPr="00D37319" w14:paraId="1032C616" w14:textId="77777777" w:rsidTr="00BF267F">
        <w:tc>
          <w:tcPr>
            <w:tcW w:w="457" w:type="dxa"/>
            <w:hideMark/>
          </w:tcPr>
          <w:p w14:paraId="4FD3989E" w14:textId="77777777" w:rsidR="005860CA" w:rsidRPr="00D37319" w:rsidRDefault="005860CA" w:rsidP="00BF267F">
            <w:pPr>
              <w:pStyle w:val="Tabletext"/>
              <w:jc w:val="center"/>
              <w:rPr>
                <w:sz w:val="18"/>
                <w:szCs w:val="18"/>
                <w:lang w:val="ru-RU"/>
              </w:rPr>
            </w:pPr>
            <w:r w:rsidRPr="00D37319">
              <w:rPr>
                <w:color w:val="000000"/>
                <w:sz w:val="18"/>
                <w:szCs w:val="18"/>
                <w:lang w:val="ru-RU"/>
              </w:rPr>
              <w:t>1</w:t>
            </w:r>
          </w:p>
        </w:tc>
        <w:tc>
          <w:tcPr>
            <w:tcW w:w="1274" w:type="dxa"/>
          </w:tcPr>
          <w:p w14:paraId="0392CF93" w14:textId="67762A7E" w:rsidR="005860CA" w:rsidRPr="00D37319" w:rsidRDefault="00BF267F" w:rsidP="00BF267F">
            <w:pPr>
              <w:pStyle w:val="Tabletext"/>
              <w:jc w:val="center"/>
              <w:rPr>
                <w:sz w:val="18"/>
                <w:szCs w:val="18"/>
                <w:lang w:val="ru-RU"/>
              </w:rPr>
            </w:pPr>
            <w:r w:rsidRPr="00D37319">
              <w:rPr>
                <w:color w:val="000000"/>
                <w:sz w:val="18"/>
                <w:szCs w:val="18"/>
                <w:lang w:val="ru-RU"/>
              </w:rPr>
              <w:t>23.09.</w:t>
            </w:r>
            <w:r w:rsidR="005860CA" w:rsidRPr="00D37319">
              <w:rPr>
                <w:color w:val="000000"/>
                <w:sz w:val="18"/>
                <w:szCs w:val="18"/>
                <w:lang w:val="ru-RU"/>
              </w:rPr>
              <w:t>2025</w:t>
            </w:r>
            <w:r w:rsidRPr="00D37319">
              <w:rPr>
                <w:color w:val="000000"/>
                <w:sz w:val="18"/>
                <w:szCs w:val="18"/>
                <w:lang w:val="ru-RU"/>
              </w:rPr>
              <w:t xml:space="preserve"> г.</w:t>
            </w:r>
          </w:p>
        </w:tc>
        <w:tc>
          <w:tcPr>
            <w:tcW w:w="1540" w:type="dxa"/>
          </w:tcPr>
          <w:p w14:paraId="3231FCA4" w14:textId="5AD14C33" w:rsidR="005860CA" w:rsidRPr="00D37319" w:rsidRDefault="005860CA" w:rsidP="00521EF5">
            <w:pPr>
              <w:pStyle w:val="Tabletext"/>
              <w:jc w:val="center"/>
              <w:rPr>
                <w:sz w:val="18"/>
                <w:szCs w:val="18"/>
                <w:lang w:val="ru-RU"/>
              </w:rPr>
            </w:pPr>
            <w:r w:rsidRPr="00D37319">
              <w:rPr>
                <w:rFonts w:eastAsia="SimSun"/>
                <w:bCs/>
                <w:color w:val="000000"/>
                <w:sz w:val="18"/>
                <w:szCs w:val="18"/>
                <w:lang w:val="ru-RU"/>
              </w:rPr>
              <w:t>13</w:t>
            </w:r>
            <w:r w:rsidR="00BF267F" w:rsidRPr="00D37319">
              <w:rPr>
                <w:rFonts w:eastAsia="SimSun"/>
                <w:bCs/>
                <w:color w:val="000000"/>
                <w:sz w:val="18"/>
                <w:szCs w:val="18"/>
                <w:lang w:val="ru-RU"/>
              </w:rPr>
              <w:t xml:space="preserve"> час. </w:t>
            </w:r>
            <w:r w:rsidRPr="00D37319">
              <w:rPr>
                <w:rFonts w:eastAsia="SimSun"/>
                <w:bCs/>
                <w:color w:val="000000"/>
                <w:sz w:val="18"/>
                <w:szCs w:val="18"/>
                <w:lang w:val="ru-RU"/>
              </w:rPr>
              <w:t>00</w:t>
            </w:r>
            <w:r w:rsidR="00BF267F" w:rsidRPr="00D37319">
              <w:rPr>
                <w:rFonts w:eastAsia="SimSun"/>
                <w:bCs/>
                <w:color w:val="000000"/>
                <w:sz w:val="18"/>
                <w:szCs w:val="18"/>
                <w:lang w:val="ru-RU"/>
              </w:rPr>
              <w:t xml:space="preserve"> мин. − </w:t>
            </w:r>
            <w:r w:rsidRPr="00D37319">
              <w:rPr>
                <w:rFonts w:eastAsia="SimSun"/>
                <w:bCs/>
                <w:color w:val="000000"/>
                <w:sz w:val="18"/>
                <w:szCs w:val="18"/>
                <w:lang w:val="ru-RU"/>
              </w:rPr>
              <w:t>15</w:t>
            </w:r>
            <w:r w:rsidR="00BF267F" w:rsidRPr="00D37319">
              <w:rPr>
                <w:rFonts w:eastAsia="SimSun"/>
                <w:bCs/>
                <w:color w:val="000000"/>
                <w:sz w:val="18"/>
                <w:szCs w:val="18"/>
                <w:lang w:val="ru-RU"/>
              </w:rPr>
              <w:t xml:space="preserve"> час. </w:t>
            </w:r>
            <w:r w:rsidRPr="00D37319">
              <w:rPr>
                <w:rFonts w:eastAsia="SimSun"/>
                <w:bCs/>
                <w:color w:val="000000"/>
                <w:sz w:val="18"/>
                <w:szCs w:val="18"/>
                <w:lang w:val="ru-RU"/>
              </w:rPr>
              <w:t>00</w:t>
            </w:r>
            <w:r w:rsidR="00BF267F" w:rsidRPr="00D37319">
              <w:rPr>
                <w:rFonts w:eastAsia="SimSun"/>
                <w:bCs/>
                <w:color w:val="000000"/>
                <w:sz w:val="18"/>
                <w:szCs w:val="18"/>
                <w:lang w:val="ru-RU"/>
              </w:rPr>
              <w:t xml:space="preserve"> мин.</w:t>
            </w:r>
          </w:p>
        </w:tc>
        <w:tc>
          <w:tcPr>
            <w:tcW w:w="966" w:type="dxa"/>
          </w:tcPr>
          <w:p w14:paraId="42B5E8EF" w14:textId="77777777" w:rsidR="005860CA" w:rsidRPr="00D37319" w:rsidRDefault="005860CA" w:rsidP="00521EF5">
            <w:pPr>
              <w:pStyle w:val="Tabletext"/>
              <w:jc w:val="center"/>
              <w:rPr>
                <w:sz w:val="18"/>
                <w:szCs w:val="18"/>
                <w:lang w:val="ru-RU"/>
              </w:rPr>
            </w:pPr>
            <w:r w:rsidRPr="00D37319">
              <w:rPr>
                <w:color w:val="000000"/>
                <w:sz w:val="18"/>
                <w:szCs w:val="18"/>
                <w:lang w:val="ru-RU"/>
              </w:rPr>
              <w:t>V</w:t>
            </w:r>
          </w:p>
        </w:tc>
        <w:tc>
          <w:tcPr>
            <w:tcW w:w="4059" w:type="dxa"/>
          </w:tcPr>
          <w:p w14:paraId="57B5EBFE" w14:textId="1F293691" w:rsidR="005860CA" w:rsidRPr="00D37319" w:rsidRDefault="005860CA" w:rsidP="00521EF5">
            <w:pPr>
              <w:pStyle w:val="Tabletext"/>
              <w:rPr>
                <w:sz w:val="18"/>
                <w:szCs w:val="18"/>
                <w:lang w:val="ru-RU"/>
              </w:rPr>
            </w:pPr>
            <w:r w:rsidRPr="00D37319">
              <w:rPr>
                <w:color w:val="000000"/>
                <w:sz w:val="18"/>
                <w:szCs w:val="18"/>
                <w:lang w:val="ru-RU"/>
              </w:rPr>
              <w:t xml:space="preserve">Работа по пересмотру A.1 (на основе </w:t>
            </w:r>
            <w:hyperlink r:id="rId140" w:history="1">
              <w:r w:rsidRPr="00D37319">
                <w:rPr>
                  <w:rStyle w:val="Hyperlink"/>
                  <w:sz w:val="18"/>
                  <w:szCs w:val="18"/>
                  <w:lang w:val="ru-RU"/>
                </w:rPr>
                <w:t>TSAG-TD</w:t>
              </w:r>
              <w:r w:rsidR="00BF267F" w:rsidRPr="00D37319">
                <w:rPr>
                  <w:rStyle w:val="Hyperlink"/>
                  <w:sz w:val="18"/>
                  <w:szCs w:val="18"/>
                  <w:lang w:val="ru-RU"/>
                </w:rPr>
                <w:t>/</w:t>
              </w:r>
              <w:r w:rsidRPr="00D37319">
                <w:rPr>
                  <w:rStyle w:val="Hyperlink"/>
                  <w:sz w:val="18"/>
                  <w:szCs w:val="18"/>
                  <w:lang w:val="ru-RU"/>
                </w:rPr>
                <w:t>135-R3</w:t>
              </w:r>
            </w:hyperlink>
            <w:r w:rsidRPr="00D37319">
              <w:rPr>
                <w:color w:val="000000"/>
                <w:sz w:val="18"/>
                <w:szCs w:val="18"/>
                <w:lang w:val="ru-RU"/>
              </w:rPr>
              <w:t>)</w:t>
            </w:r>
            <w:hyperlink r:id="rId141" w:history="1"/>
          </w:p>
        </w:tc>
        <w:tc>
          <w:tcPr>
            <w:tcW w:w="1313" w:type="dxa"/>
          </w:tcPr>
          <w:p w14:paraId="792B60F0" w14:textId="5CAB6A80" w:rsidR="005860CA" w:rsidRPr="00D37319" w:rsidRDefault="00BF267F" w:rsidP="00BF267F">
            <w:pPr>
              <w:pStyle w:val="Tabletext"/>
              <w:jc w:val="center"/>
              <w:rPr>
                <w:sz w:val="18"/>
                <w:szCs w:val="18"/>
                <w:lang w:val="ru-RU"/>
              </w:rPr>
            </w:pPr>
            <w:r w:rsidRPr="00D37319">
              <w:rPr>
                <w:rFonts w:eastAsia="SimSun"/>
                <w:bCs/>
                <w:color w:val="000000"/>
                <w:sz w:val="18"/>
                <w:szCs w:val="18"/>
                <w:lang w:val="ru-RU"/>
              </w:rPr>
              <w:t>16.09.2</w:t>
            </w:r>
            <w:r w:rsidR="005860CA" w:rsidRPr="00D37319">
              <w:rPr>
                <w:rFonts w:eastAsia="SimSun"/>
                <w:bCs/>
                <w:color w:val="000000"/>
                <w:sz w:val="18"/>
                <w:szCs w:val="18"/>
                <w:lang w:val="ru-RU"/>
              </w:rPr>
              <w:t>025</w:t>
            </w:r>
            <w:r w:rsidRPr="00D37319">
              <w:rPr>
                <w:rFonts w:eastAsia="SimSun"/>
                <w:bCs/>
                <w:color w:val="000000"/>
                <w:sz w:val="18"/>
                <w:szCs w:val="18"/>
                <w:lang w:val="ru-RU"/>
              </w:rPr>
              <w:t xml:space="preserve"> г.</w:t>
            </w:r>
          </w:p>
        </w:tc>
      </w:tr>
      <w:tr w:rsidR="00BF267F" w:rsidRPr="00D37319" w14:paraId="596EAB5F" w14:textId="77777777" w:rsidTr="00BF267F">
        <w:tc>
          <w:tcPr>
            <w:tcW w:w="457" w:type="dxa"/>
          </w:tcPr>
          <w:p w14:paraId="06E5E6E1" w14:textId="77777777" w:rsidR="00BF267F" w:rsidRPr="00D37319" w:rsidRDefault="00BF267F" w:rsidP="00BF267F">
            <w:pPr>
              <w:pStyle w:val="Tabletext"/>
              <w:jc w:val="center"/>
              <w:rPr>
                <w:sz w:val="18"/>
                <w:szCs w:val="18"/>
                <w:lang w:val="ru-RU"/>
              </w:rPr>
            </w:pPr>
            <w:r w:rsidRPr="00D37319">
              <w:rPr>
                <w:color w:val="000000"/>
                <w:sz w:val="18"/>
                <w:szCs w:val="18"/>
                <w:lang w:val="ru-RU"/>
              </w:rPr>
              <w:t>2</w:t>
            </w:r>
          </w:p>
        </w:tc>
        <w:tc>
          <w:tcPr>
            <w:tcW w:w="1274" w:type="dxa"/>
          </w:tcPr>
          <w:p w14:paraId="3CD6F1A6" w14:textId="7A301C08" w:rsidR="00BF267F" w:rsidRPr="00D37319" w:rsidRDefault="00BF267F" w:rsidP="00BF267F">
            <w:pPr>
              <w:pStyle w:val="Tabletext"/>
              <w:jc w:val="center"/>
              <w:rPr>
                <w:sz w:val="18"/>
                <w:szCs w:val="18"/>
                <w:lang w:val="ru-RU"/>
              </w:rPr>
            </w:pPr>
            <w:r w:rsidRPr="00D37319">
              <w:rPr>
                <w:color w:val="000000"/>
                <w:sz w:val="18"/>
                <w:szCs w:val="18"/>
                <w:lang w:val="ru-RU"/>
              </w:rPr>
              <w:t>06.11.2025 г.</w:t>
            </w:r>
          </w:p>
        </w:tc>
        <w:tc>
          <w:tcPr>
            <w:tcW w:w="1540" w:type="dxa"/>
          </w:tcPr>
          <w:p w14:paraId="1D0131B7" w14:textId="5AF15E6C" w:rsidR="00BF267F" w:rsidRPr="00D37319" w:rsidRDefault="00BF267F" w:rsidP="00BF267F">
            <w:pPr>
              <w:pStyle w:val="Tabletext"/>
              <w:jc w:val="center"/>
              <w:rPr>
                <w:sz w:val="18"/>
                <w:szCs w:val="18"/>
                <w:lang w:val="ru-RU"/>
              </w:rPr>
            </w:pPr>
            <w:r w:rsidRPr="00D37319">
              <w:rPr>
                <w:rFonts w:eastAsia="SimSun"/>
                <w:bCs/>
                <w:color w:val="000000"/>
                <w:sz w:val="18"/>
                <w:szCs w:val="18"/>
                <w:lang w:val="ru-RU"/>
              </w:rPr>
              <w:t>13 час. 00 мин. − 15 час. 00 мин.</w:t>
            </w:r>
          </w:p>
        </w:tc>
        <w:tc>
          <w:tcPr>
            <w:tcW w:w="966" w:type="dxa"/>
          </w:tcPr>
          <w:p w14:paraId="51DD0D1A" w14:textId="77777777" w:rsidR="00BF267F" w:rsidRPr="00D37319" w:rsidRDefault="00BF267F" w:rsidP="00BF267F">
            <w:pPr>
              <w:pStyle w:val="Tabletext"/>
              <w:jc w:val="center"/>
              <w:rPr>
                <w:sz w:val="18"/>
                <w:szCs w:val="18"/>
                <w:lang w:val="ru-RU"/>
              </w:rPr>
            </w:pPr>
            <w:r w:rsidRPr="00D37319">
              <w:rPr>
                <w:color w:val="000000"/>
                <w:sz w:val="18"/>
                <w:szCs w:val="18"/>
                <w:lang w:val="ru-RU"/>
              </w:rPr>
              <w:t>V</w:t>
            </w:r>
          </w:p>
        </w:tc>
        <w:tc>
          <w:tcPr>
            <w:tcW w:w="4059" w:type="dxa"/>
          </w:tcPr>
          <w:p w14:paraId="284C6D32" w14:textId="4272007A" w:rsidR="00BF267F" w:rsidRPr="00D37319" w:rsidRDefault="00BF267F" w:rsidP="00BF267F">
            <w:pPr>
              <w:pStyle w:val="Tabletext"/>
              <w:rPr>
                <w:sz w:val="18"/>
                <w:szCs w:val="18"/>
                <w:lang w:val="ru-RU"/>
              </w:rPr>
            </w:pPr>
            <w:r w:rsidRPr="00D37319">
              <w:rPr>
                <w:color w:val="000000"/>
                <w:sz w:val="18"/>
                <w:szCs w:val="18"/>
                <w:lang w:val="ru-RU"/>
              </w:rPr>
              <w:t xml:space="preserve">Работа над изложенными в A.13 аргументами "за" и "против" в отношении согласования информационных текстов на собраниях РГ и над руководящими указаниями по дистанционному участию, включая возможное согласование Добавления 4 к Рекомендациям серии А с РГС‑ФЛР по дистанционному участию, на основании </w:t>
            </w:r>
            <w:hyperlink r:id="rId142" w:history="1">
              <w:r w:rsidRPr="00D37319">
                <w:rPr>
                  <w:rStyle w:val="Hyperlink"/>
                  <w:sz w:val="18"/>
                  <w:szCs w:val="18"/>
                  <w:lang w:val="ru-RU"/>
                </w:rPr>
                <w:t>TSAG-C9</w:t>
              </w:r>
            </w:hyperlink>
            <w:r w:rsidRPr="00D37319">
              <w:rPr>
                <w:color w:val="000000"/>
                <w:sz w:val="18"/>
                <w:szCs w:val="18"/>
                <w:lang w:val="ru-RU"/>
              </w:rPr>
              <w:t xml:space="preserve"> (Республика Корея).</w:t>
            </w:r>
            <w:hyperlink r:id="rId143" w:history="1"/>
          </w:p>
        </w:tc>
        <w:tc>
          <w:tcPr>
            <w:tcW w:w="1313" w:type="dxa"/>
          </w:tcPr>
          <w:p w14:paraId="1705ED56" w14:textId="3B18B8C4" w:rsidR="00BF267F" w:rsidRPr="00D37319" w:rsidRDefault="00BF267F" w:rsidP="00BF267F">
            <w:pPr>
              <w:pStyle w:val="Tabletext"/>
              <w:jc w:val="center"/>
              <w:rPr>
                <w:sz w:val="18"/>
                <w:szCs w:val="18"/>
                <w:lang w:val="ru-RU"/>
              </w:rPr>
            </w:pPr>
            <w:r w:rsidRPr="00D37319">
              <w:rPr>
                <w:rFonts w:eastAsia="SimSun"/>
                <w:bCs/>
                <w:color w:val="000000"/>
                <w:sz w:val="18"/>
                <w:szCs w:val="18"/>
                <w:lang w:val="ru-RU"/>
              </w:rPr>
              <w:t>30.10.2025 г.</w:t>
            </w:r>
          </w:p>
        </w:tc>
      </w:tr>
      <w:tr w:rsidR="00BF267F" w:rsidRPr="00D37319" w14:paraId="3149D25E" w14:textId="77777777" w:rsidTr="00BF267F">
        <w:tc>
          <w:tcPr>
            <w:tcW w:w="457" w:type="dxa"/>
          </w:tcPr>
          <w:p w14:paraId="05B13F05" w14:textId="77777777" w:rsidR="00BF267F" w:rsidRPr="00D37319" w:rsidRDefault="00BF267F" w:rsidP="00BF267F">
            <w:pPr>
              <w:pStyle w:val="Tabletext"/>
              <w:jc w:val="center"/>
              <w:rPr>
                <w:sz w:val="18"/>
                <w:szCs w:val="18"/>
                <w:lang w:val="ru-RU"/>
              </w:rPr>
            </w:pPr>
            <w:r w:rsidRPr="00D37319">
              <w:rPr>
                <w:color w:val="000000"/>
                <w:sz w:val="18"/>
                <w:szCs w:val="18"/>
                <w:lang w:val="ru-RU"/>
              </w:rPr>
              <w:t>3</w:t>
            </w:r>
          </w:p>
        </w:tc>
        <w:tc>
          <w:tcPr>
            <w:tcW w:w="1274" w:type="dxa"/>
          </w:tcPr>
          <w:p w14:paraId="7BCB5EAE" w14:textId="066CBFEB" w:rsidR="00BF267F" w:rsidRPr="00D37319" w:rsidRDefault="00BF267F" w:rsidP="00BF267F">
            <w:pPr>
              <w:pStyle w:val="Tabletext"/>
              <w:jc w:val="center"/>
              <w:rPr>
                <w:sz w:val="18"/>
                <w:szCs w:val="18"/>
                <w:lang w:val="ru-RU"/>
              </w:rPr>
            </w:pPr>
            <w:r w:rsidRPr="00D37319">
              <w:rPr>
                <w:color w:val="000000"/>
                <w:sz w:val="18"/>
                <w:szCs w:val="18"/>
                <w:lang w:val="ru-RU"/>
              </w:rPr>
              <w:t>11.12.2025 г.</w:t>
            </w:r>
          </w:p>
        </w:tc>
        <w:tc>
          <w:tcPr>
            <w:tcW w:w="1540" w:type="dxa"/>
          </w:tcPr>
          <w:p w14:paraId="43FC3E6F" w14:textId="2F25B998" w:rsidR="00BF267F" w:rsidRPr="00D37319" w:rsidRDefault="00BF267F" w:rsidP="00BF267F">
            <w:pPr>
              <w:pStyle w:val="Tabletext"/>
              <w:jc w:val="center"/>
              <w:rPr>
                <w:sz w:val="18"/>
                <w:szCs w:val="18"/>
                <w:lang w:val="ru-RU"/>
              </w:rPr>
            </w:pPr>
            <w:r w:rsidRPr="00D37319">
              <w:rPr>
                <w:rFonts w:eastAsia="SimSun"/>
                <w:bCs/>
                <w:color w:val="000000"/>
                <w:sz w:val="18"/>
                <w:szCs w:val="18"/>
                <w:lang w:val="ru-RU"/>
              </w:rPr>
              <w:t>13 час. 00 мин. − 15 час. 00 мин.</w:t>
            </w:r>
          </w:p>
        </w:tc>
        <w:tc>
          <w:tcPr>
            <w:tcW w:w="966" w:type="dxa"/>
          </w:tcPr>
          <w:p w14:paraId="3EF400AA" w14:textId="77777777" w:rsidR="00BF267F" w:rsidRPr="00D37319" w:rsidRDefault="00BF267F" w:rsidP="00BF267F">
            <w:pPr>
              <w:pStyle w:val="Tabletext"/>
              <w:jc w:val="center"/>
              <w:rPr>
                <w:rFonts w:eastAsia="SimSun"/>
                <w:bCs/>
                <w:sz w:val="18"/>
                <w:szCs w:val="18"/>
                <w:lang w:val="ru-RU"/>
              </w:rPr>
            </w:pPr>
            <w:r w:rsidRPr="00D37319">
              <w:rPr>
                <w:color w:val="000000"/>
                <w:sz w:val="18"/>
                <w:szCs w:val="18"/>
                <w:lang w:val="ru-RU"/>
              </w:rPr>
              <w:t>V</w:t>
            </w:r>
          </w:p>
        </w:tc>
        <w:tc>
          <w:tcPr>
            <w:tcW w:w="4059" w:type="dxa"/>
          </w:tcPr>
          <w:p w14:paraId="31CA5984" w14:textId="116A2EBC" w:rsidR="00BF267F" w:rsidRPr="00D37319" w:rsidRDefault="00BF267F" w:rsidP="00BF267F">
            <w:pPr>
              <w:pStyle w:val="Tabletext"/>
              <w:rPr>
                <w:rFonts w:eastAsia="SimSun"/>
                <w:bCs/>
                <w:sz w:val="18"/>
                <w:szCs w:val="18"/>
                <w:lang w:val="ru-RU"/>
              </w:rPr>
            </w:pPr>
            <w:r w:rsidRPr="00D37319">
              <w:rPr>
                <w:color w:val="000000"/>
                <w:sz w:val="18"/>
                <w:szCs w:val="18"/>
                <w:lang w:val="ru-RU"/>
              </w:rPr>
              <w:t xml:space="preserve">Работа над новой Рекомендацией A.RA (на основе </w:t>
            </w:r>
            <w:hyperlink r:id="rId144" w:history="1">
              <w:r w:rsidRPr="00D37319">
                <w:rPr>
                  <w:rStyle w:val="Hyperlink"/>
                  <w:sz w:val="18"/>
                  <w:szCs w:val="18"/>
                  <w:lang w:val="ru-RU"/>
                </w:rPr>
                <w:t>TSAG-TD/122</w:t>
              </w:r>
            </w:hyperlink>
            <w:r w:rsidRPr="00D37319">
              <w:rPr>
                <w:color w:val="000000"/>
                <w:sz w:val="18"/>
                <w:szCs w:val="18"/>
                <w:lang w:val="ru-RU"/>
              </w:rPr>
              <w:t xml:space="preserve"> и ответных LS от ИК2, ИК11, ИК17 и ИК21) и пересмотром Рекомендации A.1 (на основе </w:t>
            </w:r>
            <w:hyperlink r:id="rId145" w:history="1">
              <w:r w:rsidRPr="00D37319">
                <w:rPr>
                  <w:rStyle w:val="Hyperlink"/>
                  <w:sz w:val="18"/>
                  <w:szCs w:val="18"/>
                  <w:lang w:val="ru-RU"/>
                </w:rPr>
                <w:t>TSAG-TD/135-R3</w:t>
              </w:r>
            </w:hyperlink>
            <w:r w:rsidRPr="00D37319">
              <w:rPr>
                <w:color w:val="000000"/>
                <w:sz w:val="18"/>
                <w:szCs w:val="18"/>
                <w:lang w:val="ru-RU"/>
              </w:rPr>
              <w:t xml:space="preserve"> и результатов электронного собрания ГД-WM, состоявшегося 23 сентября)</w:t>
            </w:r>
            <w:hyperlink r:id="rId146" w:history="1"/>
            <w:hyperlink r:id="rId147" w:history="1"/>
          </w:p>
        </w:tc>
        <w:tc>
          <w:tcPr>
            <w:tcW w:w="1313" w:type="dxa"/>
          </w:tcPr>
          <w:p w14:paraId="3AD8FC0A" w14:textId="326F7A6E" w:rsidR="00BF267F" w:rsidRPr="00D37319" w:rsidRDefault="00BF267F" w:rsidP="00BF267F">
            <w:pPr>
              <w:pStyle w:val="Tabletext"/>
              <w:jc w:val="center"/>
              <w:rPr>
                <w:rFonts w:eastAsia="SimSun"/>
                <w:bCs/>
                <w:sz w:val="18"/>
                <w:szCs w:val="18"/>
                <w:lang w:val="ru-RU"/>
              </w:rPr>
            </w:pPr>
            <w:r w:rsidRPr="00D37319">
              <w:rPr>
                <w:rFonts w:eastAsia="SimSun"/>
                <w:bCs/>
                <w:color w:val="000000"/>
                <w:sz w:val="18"/>
                <w:szCs w:val="18"/>
                <w:lang w:val="ru-RU"/>
              </w:rPr>
              <w:t>04.12.2025 г.</w:t>
            </w:r>
          </w:p>
        </w:tc>
      </w:tr>
    </w:tbl>
    <w:p w14:paraId="7818259B" w14:textId="77777777" w:rsidR="005860CA" w:rsidRPr="00D37319" w:rsidRDefault="005860CA" w:rsidP="00BF267F">
      <w:pPr>
        <w:pStyle w:val="Headingb"/>
        <w:spacing w:after="120"/>
        <w:rPr>
          <w:lang w:val="ru-RU"/>
        </w:rPr>
      </w:pPr>
      <w:r w:rsidRPr="00D37319">
        <w:rPr>
          <w:bCs/>
          <w:lang w:val="ru-RU"/>
        </w:rPr>
        <w:t>ГД-IES</w:t>
      </w:r>
    </w:p>
    <w:tbl>
      <w:tblPr>
        <w:tblStyle w:val="TableGrid"/>
        <w:tblW w:w="0" w:type="auto"/>
        <w:tblLayout w:type="fixed"/>
        <w:tblLook w:val="04A0" w:firstRow="1" w:lastRow="0" w:firstColumn="1" w:lastColumn="0" w:noHBand="0" w:noVBand="1"/>
      </w:tblPr>
      <w:tblGrid>
        <w:gridCol w:w="457"/>
        <w:gridCol w:w="1274"/>
        <w:gridCol w:w="1540"/>
        <w:gridCol w:w="966"/>
        <w:gridCol w:w="4059"/>
        <w:gridCol w:w="1313"/>
      </w:tblGrid>
      <w:tr w:rsidR="005860CA" w:rsidRPr="00D37319" w14:paraId="0176CCE5" w14:textId="77777777" w:rsidTr="00BF267F">
        <w:trPr>
          <w:tblHeader/>
        </w:trPr>
        <w:tc>
          <w:tcPr>
            <w:tcW w:w="457" w:type="dxa"/>
            <w:hideMark/>
          </w:tcPr>
          <w:p w14:paraId="516793C2" w14:textId="77777777" w:rsidR="005860CA" w:rsidRPr="00D37319" w:rsidRDefault="005860CA" w:rsidP="00BF267F">
            <w:pPr>
              <w:pStyle w:val="Tablehead"/>
              <w:keepNext w:val="0"/>
              <w:rPr>
                <w:sz w:val="18"/>
                <w:szCs w:val="18"/>
                <w:lang w:val="ru-RU"/>
              </w:rPr>
            </w:pPr>
            <w:r w:rsidRPr="00D37319">
              <w:rPr>
                <w:bCs/>
                <w:color w:val="000000"/>
                <w:sz w:val="18"/>
                <w:szCs w:val="18"/>
                <w:lang w:val="ru-RU"/>
              </w:rPr>
              <w:t>№</w:t>
            </w:r>
          </w:p>
        </w:tc>
        <w:tc>
          <w:tcPr>
            <w:tcW w:w="1274" w:type="dxa"/>
            <w:hideMark/>
          </w:tcPr>
          <w:p w14:paraId="0D9C5B69" w14:textId="77777777" w:rsidR="005860CA" w:rsidRPr="00D37319" w:rsidRDefault="005860CA" w:rsidP="00BF267F">
            <w:pPr>
              <w:pStyle w:val="Tablehead"/>
              <w:keepNext w:val="0"/>
              <w:rPr>
                <w:sz w:val="18"/>
                <w:szCs w:val="18"/>
                <w:lang w:val="ru-RU"/>
              </w:rPr>
            </w:pPr>
            <w:r w:rsidRPr="00D37319">
              <w:rPr>
                <w:bCs/>
                <w:color w:val="000000"/>
                <w:sz w:val="18"/>
                <w:szCs w:val="18"/>
                <w:lang w:val="ru-RU"/>
              </w:rPr>
              <w:t>Дата</w:t>
            </w:r>
          </w:p>
        </w:tc>
        <w:tc>
          <w:tcPr>
            <w:tcW w:w="1540" w:type="dxa"/>
            <w:hideMark/>
          </w:tcPr>
          <w:p w14:paraId="426B8E21" w14:textId="1E04A524" w:rsidR="005860CA" w:rsidRPr="00D37319" w:rsidRDefault="005860CA" w:rsidP="00521EF5">
            <w:pPr>
              <w:pStyle w:val="Tablehead"/>
              <w:keepNext w:val="0"/>
              <w:rPr>
                <w:sz w:val="18"/>
                <w:szCs w:val="18"/>
                <w:lang w:val="ru-RU"/>
              </w:rPr>
            </w:pPr>
            <w:r w:rsidRPr="00D37319">
              <w:rPr>
                <w:bCs/>
                <w:color w:val="000000"/>
                <w:sz w:val="18"/>
                <w:szCs w:val="18"/>
                <w:lang w:val="ru-RU"/>
              </w:rPr>
              <w:t>Время</w:t>
            </w:r>
            <w:r w:rsidR="008D21B2" w:rsidRPr="00D37319">
              <w:rPr>
                <w:bCs/>
                <w:color w:val="000000"/>
                <w:sz w:val="18"/>
                <w:szCs w:val="18"/>
                <w:lang w:val="ru-RU"/>
              </w:rPr>
              <w:t xml:space="preserve"> </w:t>
            </w:r>
            <w:r w:rsidRPr="00D37319">
              <w:rPr>
                <w:bCs/>
                <w:color w:val="000000"/>
                <w:sz w:val="18"/>
                <w:szCs w:val="18"/>
                <w:lang w:val="ru-RU"/>
              </w:rPr>
              <w:t>(женевское)</w:t>
            </w:r>
          </w:p>
        </w:tc>
        <w:tc>
          <w:tcPr>
            <w:tcW w:w="966" w:type="dxa"/>
          </w:tcPr>
          <w:p w14:paraId="333870AA" w14:textId="77777777" w:rsidR="005860CA" w:rsidRPr="00D37319" w:rsidRDefault="005860CA" w:rsidP="00521EF5">
            <w:pPr>
              <w:pStyle w:val="Tablehead"/>
              <w:keepNext w:val="0"/>
              <w:rPr>
                <w:sz w:val="18"/>
                <w:szCs w:val="18"/>
                <w:lang w:val="ru-RU"/>
              </w:rPr>
            </w:pPr>
            <w:r w:rsidRPr="00D37319">
              <w:rPr>
                <w:bCs/>
                <w:color w:val="000000"/>
                <w:sz w:val="18"/>
                <w:szCs w:val="18"/>
                <w:lang w:val="ru-RU"/>
              </w:rPr>
              <w:t>Формат</w:t>
            </w:r>
            <w:r w:rsidRPr="00D37319">
              <w:rPr>
                <w:rStyle w:val="FootnoteReference"/>
                <w:b w:val="0"/>
                <w:bCs/>
                <w:lang w:val="ru-RU"/>
              </w:rPr>
              <w:t>3</w:t>
            </w:r>
          </w:p>
        </w:tc>
        <w:tc>
          <w:tcPr>
            <w:tcW w:w="4059" w:type="dxa"/>
          </w:tcPr>
          <w:p w14:paraId="1746FA15" w14:textId="77777777" w:rsidR="005860CA" w:rsidRPr="00D37319" w:rsidRDefault="005860CA" w:rsidP="00521EF5">
            <w:pPr>
              <w:pStyle w:val="Tablehead"/>
              <w:keepNext w:val="0"/>
              <w:rPr>
                <w:sz w:val="18"/>
                <w:szCs w:val="18"/>
                <w:lang w:val="ru-RU"/>
              </w:rPr>
            </w:pPr>
            <w:r w:rsidRPr="00D37319">
              <w:rPr>
                <w:bCs/>
                <w:color w:val="000000"/>
                <w:sz w:val="18"/>
                <w:szCs w:val="18"/>
                <w:lang w:val="ru-RU"/>
              </w:rPr>
              <w:t>Задачи</w:t>
            </w:r>
          </w:p>
        </w:tc>
        <w:tc>
          <w:tcPr>
            <w:tcW w:w="1313" w:type="dxa"/>
          </w:tcPr>
          <w:p w14:paraId="18F4C6AE" w14:textId="77777777" w:rsidR="005860CA" w:rsidRPr="00D37319" w:rsidRDefault="005860CA" w:rsidP="00BF267F">
            <w:pPr>
              <w:pStyle w:val="Tablehead"/>
              <w:keepNext w:val="0"/>
              <w:rPr>
                <w:sz w:val="18"/>
                <w:szCs w:val="18"/>
                <w:lang w:val="ru-RU"/>
              </w:rPr>
            </w:pPr>
            <w:r w:rsidRPr="00D37319">
              <w:rPr>
                <w:bCs/>
                <w:color w:val="000000"/>
                <w:sz w:val="18"/>
                <w:szCs w:val="18"/>
                <w:lang w:val="ru-RU"/>
              </w:rPr>
              <w:t>Предельный срок</w:t>
            </w:r>
          </w:p>
        </w:tc>
      </w:tr>
      <w:tr w:rsidR="00BF267F" w:rsidRPr="00D37319" w14:paraId="11F95285" w14:textId="77777777" w:rsidTr="00BF267F">
        <w:tc>
          <w:tcPr>
            <w:tcW w:w="457" w:type="dxa"/>
            <w:hideMark/>
          </w:tcPr>
          <w:p w14:paraId="459F0BD6" w14:textId="77777777" w:rsidR="00BF267F" w:rsidRPr="00D37319" w:rsidRDefault="00BF267F" w:rsidP="00BF267F">
            <w:pPr>
              <w:pStyle w:val="Tabletext"/>
              <w:jc w:val="center"/>
              <w:rPr>
                <w:sz w:val="18"/>
                <w:szCs w:val="18"/>
                <w:lang w:val="ru-RU"/>
              </w:rPr>
            </w:pPr>
            <w:r w:rsidRPr="00D37319">
              <w:rPr>
                <w:color w:val="000000"/>
                <w:sz w:val="18"/>
                <w:szCs w:val="18"/>
                <w:lang w:val="ru-RU"/>
              </w:rPr>
              <w:t>1</w:t>
            </w:r>
          </w:p>
        </w:tc>
        <w:tc>
          <w:tcPr>
            <w:tcW w:w="1274" w:type="dxa"/>
          </w:tcPr>
          <w:p w14:paraId="0195F5C0" w14:textId="2DD1E7DD" w:rsidR="00BF267F" w:rsidRPr="00D37319" w:rsidRDefault="00BF267F" w:rsidP="00BF267F">
            <w:pPr>
              <w:pStyle w:val="Tabletext"/>
              <w:jc w:val="center"/>
              <w:rPr>
                <w:sz w:val="18"/>
                <w:szCs w:val="18"/>
                <w:lang w:val="ru-RU"/>
              </w:rPr>
            </w:pPr>
            <w:r w:rsidRPr="00D37319">
              <w:rPr>
                <w:color w:val="000000"/>
                <w:sz w:val="18"/>
                <w:szCs w:val="18"/>
                <w:lang w:val="ru-RU"/>
              </w:rPr>
              <w:t>16.09.2025 г.</w:t>
            </w:r>
          </w:p>
        </w:tc>
        <w:tc>
          <w:tcPr>
            <w:tcW w:w="1540" w:type="dxa"/>
          </w:tcPr>
          <w:p w14:paraId="71017FFE" w14:textId="4D2304E5" w:rsidR="00BF267F" w:rsidRPr="00D37319" w:rsidRDefault="00BF267F" w:rsidP="00BF267F">
            <w:pPr>
              <w:pStyle w:val="Tabletext"/>
              <w:jc w:val="center"/>
              <w:rPr>
                <w:sz w:val="18"/>
                <w:szCs w:val="18"/>
                <w:lang w:val="ru-RU"/>
              </w:rPr>
            </w:pPr>
            <w:r w:rsidRPr="00D37319">
              <w:rPr>
                <w:rFonts w:eastAsia="SimSun"/>
                <w:bCs/>
                <w:color w:val="000000"/>
                <w:sz w:val="18"/>
                <w:szCs w:val="18"/>
                <w:lang w:val="ru-RU"/>
              </w:rPr>
              <w:t>14 час. 00 мин. − 16 час. 00 мин.</w:t>
            </w:r>
          </w:p>
        </w:tc>
        <w:tc>
          <w:tcPr>
            <w:tcW w:w="966" w:type="dxa"/>
          </w:tcPr>
          <w:p w14:paraId="61982AC9" w14:textId="77777777" w:rsidR="00BF267F" w:rsidRPr="00D37319" w:rsidRDefault="00BF267F" w:rsidP="00BF267F">
            <w:pPr>
              <w:pStyle w:val="Tabletext"/>
              <w:jc w:val="center"/>
              <w:rPr>
                <w:sz w:val="18"/>
                <w:szCs w:val="18"/>
                <w:lang w:val="ru-RU"/>
              </w:rPr>
            </w:pPr>
            <w:r w:rsidRPr="00D37319">
              <w:rPr>
                <w:color w:val="000000"/>
                <w:sz w:val="18"/>
                <w:szCs w:val="18"/>
                <w:lang w:val="ru-RU"/>
              </w:rPr>
              <w:t>V</w:t>
            </w:r>
          </w:p>
        </w:tc>
        <w:tc>
          <w:tcPr>
            <w:tcW w:w="4059" w:type="dxa"/>
          </w:tcPr>
          <w:p w14:paraId="25AE3B9C" w14:textId="77777777" w:rsidR="00BF267F" w:rsidRPr="00D37319" w:rsidRDefault="00BF267F" w:rsidP="00BF267F">
            <w:pPr>
              <w:pStyle w:val="Tabletext"/>
              <w:rPr>
                <w:sz w:val="18"/>
                <w:szCs w:val="18"/>
                <w:lang w:val="ru-RU"/>
              </w:rPr>
            </w:pPr>
            <w:r w:rsidRPr="00D37319">
              <w:rPr>
                <w:color w:val="000000"/>
                <w:sz w:val="18"/>
                <w:szCs w:val="18"/>
                <w:lang w:val="ru-RU"/>
              </w:rPr>
              <w:t>Обсуждение всех видов деятельности с уделением особого внимания участию отрасли</w:t>
            </w:r>
          </w:p>
        </w:tc>
        <w:tc>
          <w:tcPr>
            <w:tcW w:w="1313" w:type="dxa"/>
          </w:tcPr>
          <w:p w14:paraId="28319A4D" w14:textId="67FB5FB8" w:rsidR="00BF267F" w:rsidRPr="00D37319" w:rsidRDefault="00BF267F" w:rsidP="00BF267F">
            <w:pPr>
              <w:pStyle w:val="Tabletext"/>
              <w:jc w:val="center"/>
              <w:rPr>
                <w:sz w:val="18"/>
                <w:szCs w:val="18"/>
                <w:lang w:val="ru-RU"/>
              </w:rPr>
            </w:pPr>
            <w:r w:rsidRPr="00D37319">
              <w:rPr>
                <w:color w:val="000000"/>
                <w:sz w:val="18"/>
                <w:szCs w:val="18"/>
                <w:lang w:val="ru-RU"/>
              </w:rPr>
              <w:t>08.09.2025 г.</w:t>
            </w:r>
          </w:p>
        </w:tc>
      </w:tr>
      <w:tr w:rsidR="00BF267F" w:rsidRPr="00D37319" w14:paraId="162DAEDB" w14:textId="77777777" w:rsidTr="00BF267F">
        <w:tc>
          <w:tcPr>
            <w:tcW w:w="457" w:type="dxa"/>
          </w:tcPr>
          <w:p w14:paraId="24DF63ED" w14:textId="77777777" w:rsidR="00BF267F" w:rsidRPr="00D37319" w:rsidRDefault="00BF267F" w:rsidP="00BF267F">
            <w:pPr>
              <w:pStyle w:val="Tabletext"/>
              <w:jc w:val="center"/>
              <w:rPr>
                <w:sz w:val="18"/>
                <w:szCs w:val="18"/>
                <w:lang w:val="ru-RU"/>
              </w:rPr>
            </w:pPr>
            <w:r w:rsidRPr="00D37319">
              <w:rPr>
                <w:color w:val="000000"/>
                <w:sz w:val="18"/>
                <w:szCs w:val="18"/>
                <w:lang w:val="ru-RU"/>
              </w:rPr>
              <w:t>2</w:t>
            </w:r>
          </w:p>
        </w:tc>
        <w:tc>
          <w:tcPr>
            <w:tcW w:w="1274" w:type="dxa"/>
          </w:tcPr>
          <w:p w14:paraId="29094A00" w14:textId="1CF98A40" w:rsidR="00BF267F" w:rsidRPr="00D37319" w:rsidRDefault="00BF267F" w:rsidP="00BF267F">
            <w:pPr>
              <w:pStyle w:val="Tabletext"/>
              <w:jc w:val="center"/>
              <w:rPr>
                <w:sz w:val="18"/>
                <w:szCs w:val="18"/>
                <w:lang w:val="ru-RU"/>
              </w:rPr>
            </w:pPr>
            <w:r w:rsidRPr="00D37319">
              <w:rPr>
                <w:color w:val="000000"/>
                <w:sz w:val="18"/>
                <w:szCs w:val="18"/>
                <w:lang w:val="ru-RU"/>
              </w:rPr>
              <w:t>14.10.2025 г.</w:t>
            </w:r>
          </w:p>
        </w:tc>
        <w:tc>
          <w:tcPr>
            <w:tcW w:w="1540" w:type="dxa"/>
          </w:tcPr>
          <w:p w14:paraId="64689FBD" w14:textId="2B7F877D" w:rsidR="00BF267F" w:rsidRPr="00D37319" w:rsidRDefault="00BF267F" w:rsidP="00BF267F">
            <w:pPr>
              <w:pStyle w:val="Tabletext"/>
              <w:jc w:val="center"/>
              <w:rPr>
                <w:sz w:val="18"/>
                <w:szCs w:val="18"/>
                <w:lang w:val="ru-RU"/>
              </w:rPr>
            </w:pPr>
            <w:r w:rsidRPr="00D37319">
              <w:rPr>
                <w:rFonts w:eastAsia="SimSun"/>
                <w:bCs/>
                <w:color w:val="000000"/>
                <w:sz w:val="18"/>
                <w:szCs w:val="18"/>
                <w:lang w:val="ru-RU"/>
              </w:rPr>
              <w:t>14 час. 00 мин. − 16 час. 00 мин.</w:t>
            </w:r>
          </w:p>
        </w:tc>
        <w:tc>
          <w:tcPr>
            <w:tcW w:w="966" w:type="dxa"/>
          </w:tcPr>
          <w:p w14:paraId="1CC50947" w14:textId="77777777" w:rsidR="00BF267F" w:rsidRPr="00D37319" w:rsidRDefault="00BF267F" w:rsidP="00BF267F">
            <w:pPr>
              <w:pStyle w:val="Tabletext"/>
              <w:jc w:val="center"/>
              <w:rPr>
                <w:sz w:val="18"/>
                <w:szCs w:val="18"/>
                <w:lang w:val="ru-RU"/>
              </w:rPr>
            </w:pPr>
            <w:r w:rsidRPr="00D37319">
              <w:rPr>
                <w:color w:val="000000"/>
                <w:sz w:val="18"/>
                <w:szCs w:val="18"/>
                <w:lang w:val="ru-RU"/>
              </w:rPr>
              <w:t>V</w:t>
            </w:r>
          </w:p>
        </w:tc>
        <w:tc>
          <w:tcPr>
            <w:tcW w:w="4059" w:type="dxa"/>
          </w:tcPr>
          <w:p w14:paraId="4E01A6AF" w14:textId="77777777" w:rsidR="00BF267F" w:rsidRPr="00D37319" w:rsidRDefault="00BF267F" w:rsidP="00BF267F">
            <w:pPr>
              <w:pStyle w:val="Tabletext"/>
              <w:rPr>
                <w:sz w:val="18"/>
                <w:szCs w:val="18"/>
                <w:lang w:val="ru-RU"/>
              </w:rPr>
            </w:pPr>
            <w:r w:rsidRPr="00D37319">
              <w:rPr>
                <w:color w:val="000000"/>
                <w:sz w:val="18"/>
                <w:szCs w:val="18"/>
                <w:lang w:val="ru-RU"/>
              </w:rPr>
              <w:t>Обсуждение всех видов деятельности с уделением особого внимания вопросам Стратегического и Оперативного планов</w:t>
            </w:r>
          </w:p>
        </w:tc>
        <w:tc>
          <w:tcPr>
            <w:tcW w:w="1313" w:type="dxa"/>
          </w:tcPr>
          <w:p w14:paraId="306462C3" w14:textId="530FF601" w:rsidR="00BF267F" w:rsidRPr="00D37319" w:rsidRDefault="00BF267F" w:rsidP="00BF267F">
            <w:pPr>
              <w:pStyle w:val="Tabletext"/>
              <w:jc w:val="center"/>
              <w:rPr>
                <w:sz w:val="18"/>
                <w:szCs w:val="18"/>
                <w:lang w:val="ru-RU"/>
              </w:rPr>
            </w:pPr>
            <w:r w:rsidRPr="00D37319">
              <w:rPr>
                <w:color w:val="000000"/>
                <w:sz w:val="18"/>
                <w:szCs w:val="18"/>
                <w:lang w:val="ru-RU"/>
              </w:rPr>
              <w:t>06.10.2025 г.</w:t>
            </w:r>
          </w:p>
        </w:tc>
      </w:tr>
    </w:tbl>
    <w:p w14:paraId="7199BD21" w14:textId="77777777" w:rsidR="005860CA" w:rsidRPr="00D37319" w:rsidRDefault="005860CA" w:rsidP="005860CA">
      <w:pPr>
        <w:pStyle w:val="Headingb"/>
        <w:rPr>
          <w:lang w:val="ru-RU"/>
        </w:rPr>
      </w:pPr>
      <w:r w:rsidRPr="00D37319">
        <w:rPr>
          <w:bCs/>
          <w:lang w:val="ru-RU"/>
        </w:rPr>
        <w:t>РГ2</w:t>
      </w:r>
    </w:p>
    <w:p w14:paraId="31F99652" w14:textId="77777777" w:rsidR="005860CA" w:rsidRPr="00D37319" w:rsidRDefault="005860CA" w:rsidP="005860CA">
      <w:pPr>
        <w:pStyle w:val="Headingb"/>
        <w:rPr>
          <w:lang w:val="ru-RU"/>
        </w:rPr>
      </w:pPr>
      <w:r w:rsidRPr="00D37319">
        <w:rPr>
          <w:bCs/>
          <w:lang w:val="ru-RU"/>
        </w:rPr>
        <w:t>ГД-WPR</w:t>
      </w:r>
    </w:p>
    <w:p w14:paraId="4F08A107" w14:textId="77777777" w:rsidR="005860CA" w:rsidRPr="00D37319" w:rsidRDefault="005860CA" w:rsidP="005860CA">
      <w:pPr>
        <w:rPr>
          <w:lang w:val="ru-RU"/>
        </w:rPr>
      </w:pPr>
      <w:r w:rsidRPr="00D37319">
        <w:rPr>
          <w:lang w:val="ru-RU"/>
        </w:rPr>
        <w:t>Отсутствуют.</w:t>
      </w:r>
    </w:p>
    <w:p w14:paraId="19167033" w14:textId="77777777" w:rsidR="005860CA" w:rsidRPr="00D37319" w:rsidRDefault="005860CA" w:rsidP="00BF267F">
      <w:pPr>
        <w:pStyle w:val="Headingb"/>
        <w:spacing w:after="120"/>
        <w:rPr>
          <w:lang w:val="ru-RU"/>
        </w:rPr>
      </w:pPr>
      <w:r w:rsidRPr="00D37319">
        <w:rPr>
          <w:bCs/>
          <w:lang w:val="ru-RU"/>
        </w:rPr>
        <w:t>ГД-DT</w:t>
      </w:r>
    </w:p>
    <w:tbl>
      <w:tblPr>
        <w:tblStyle w:val="TableGrid"/>
        <w:tblW w:w="0" w:type="auto"/>
        <w:tblLayout w:type="fixed"/>
        <w:tblLook w:val="04A0" w:firstRow="1" w:lastRow="0" w:firstColumn="1" w:lastColumn="0" w:noHBand="0" w:noVBand="1"/>
      </w:tblPr>
      <w:tblGrid>
        <w:gridCol w:w="457"/>
        <w:gridCol w:w="1274"/>
        <w:gridCol w:w="1540"/>
        <w:gridCol w:w="966"/>
        <w:gridCol w:w="4112"/>
        <w:gridCol w:w="1260"/>
      </w:tblGrid>
      <w:tr w:rsidR="005860CA" w:rsidRPr="00D37319" w14:paraId="57EA144B" w14:textId="77777777" w:rsidTr="00BF267F">
        <w:trPr>
          <w:tblHeader/>
        </w:trPr>
        <w:tc>
          <w:tcPr>
            <w:tcW w:w="457" w:type="dxa"/>
            <w:vAlign w:val="center"/>
            <w:hideMark/>
          </w:tcPr>
          <w:p w14:paraId="0CDB022A" w14:textId="77777777" w:rsidR="005860CA" w:rsidRPr="00D37319" w:rsidRDefault="005860CA" w:rsidP="00BF267F">
            <w:pPr>
              <w:pStyle w:val="Tablehead"/>
              <w:rPr>
                <w:sz w:val="18"/>
                <w:szCs w:val="18"/>
                <w:lang w:val="ru-RU"/>
              </w:rPr>
            </w:pPr>
            <w:r w:rsidRPr="00D37319">
              <w:rPr>
                <w:bCs/>
                <w:color w:val="000000"/>
                <w:sz w:val="18"/>
                <w:szCs w:val="18"/>
                <w:lang w:val="ru-RU"/>
              </w:rPr>
              <w:t>№</w:t>
            </w:r>
          </w:p>
        </w:tc>
        <w:tc>
          <w:tcPr>
            <w:tcW w:w="1274" w:type="dxa"/>
            <w:vAlign w:val="center"/>
            <w:hideMark/>
          </w:tcPr>
          <w:p w14:paraId="48EEAA1F" w14:textId="77777777" w:rsidR="005860CA" w:rsidRPr="00D37319" w:rsidRDefault="005860CA" w:rsidP="00BF267F">
            <w:pPr>
              <w:pStyle w:val="Tablehead"/>
              <w:rPr>
                <w:sz w:val="18"/>
                <w:szCs w:val="18"/>
                <w:lang w:val="ru-RU"/>
              </w:rPr>
            </w:pPr>
            <w:r w:rsidRPr="00D37319">
              <w:rPr>
                <w:bCs/>
                <w:color w:val="000000"/>
                <w:sz w:val="18"/>
                <w:szCs w:val="18"/>
                <w:lang w:val="ru-RU"/>
              </w:rPr>
              <w:t>Дата</w:t>
            </w:r>
          </w:p>
        </w:tc>
        <w:tc>
          <w:tcPr>
            <w:tcW w:w="1540" w:type="dxa"/>
            <w:vAlign w:val="center"/>
            <w:hideMark/>
          </w:tcPr>
          <w:p w14:paraId="07014F31" w14:textId="3D450108" w:rsidR="005860CA" w:rsidRPr="00D37319" w:rsidRDefault="005860CA" w:rsidP="00BF267F">
            <w:pPr>
              <w:pStyle w:val="Tablehead"/>
              <w:rPr>
                <w:sz w:val="18"/>
                <w:szCs w:val="18"/>
                <w:lang w:val="ru-RU"/>
              </w:rPr>
            </w:pPr>
            <w:r w:rsidRPr="00D37319">
              <w:rPr>
                <w:bCs/>
                <w:color w:val="000000"/>
                <w:sz w:val="18"/>
                <w:szCs w:val="18"/>
                <w:lang w:val="ru-RU"/>
              </w:rPr>
              <w:t>Время</w:t>
            </w:r>
            <w:r w:rsidR="008D21B2" w:rsidRPr="00D37319">
              <w:rPr>
                <w:bCs/>
                <w:color w:val="000000"/>
                <w:sz w:val="18"/>
                <w:szCs w:val="18"/>
                <w:lang w:val="ru-RU"/>
              </w:rPr>
              <w:t xml:space="preserve"> </w:t>
            </w:r>
            <w:r w:rsidRPr="00D37319">
              <w:rPr>
                <w:bCs/>
                <w:color w:val="000000"/>
                <w:sz w:val="18"/>
                <w:szCs w:val="18"/>
                <w:lang w:val="ru-RU"/>
              </w:rPr>
              <w:t>(женевское)</w:t>
            </w:r>
          </w:p>
        </w:tc>
        <w:tc>
          <w:tcPr>
            <w:tcW w:w="966" w:type="dxa"/>
            <w:vAlign w:val="center"/>
            <w:hideMark/>
          </w:tcPr>
          <w:p w14:paraId="5847BBCD" w14:textId="77777777" w:rsidR="005860CA" w:rsidRPr="00D37319" w:rsidRDefault="005860CA" w:rsidP="00BF267F">
            <w:pPr>
              <w:pStyle w:val="Tablehead"/>
              <w:ind w:left="-113" w:right="-113"/>
              <w:rPr>
                <w:sz w:val="18"/>
                <w:szCs w:val="18"/>
                <w:lang w:val="ru-RU"/>
              </w:rPr>
            </w:pPr>
            <w:r w:rsidRPr="00D37319">
              <w:rPr>
                <w:bCs/>
                <w:color w:val="000000"/>
                <w:sz w:val="18"/>
                <w:szCs w:val="18"/>
                <w:lang w:val="ru-RU"/>
              </w:rPr>
              <w:t>Формат</w:t>
            </w:r>
            <w:r w:rsidRPr="00D37319">
              <w:rPr>
                <w:rStyle w:val="FootnoteReference"/>
                <w:b w:val="0"/>
                <w:bCs/>
                <w:szCs w:val="16"/>
                <w:lang w:val="ru-RU"/>
              </w:rPr>
              <w:t>3</w:t>
            </w:r>
          </w:p>
        </w:tc>
        <w:tc>
          <w:tcPr>
            <w:tcW w:w="4112" w:type="dxa"/>
            <w:vAlign w:val="center"/>
            <w:hideMark/>
          </w:tcPr>
          <w:p w14:paraId="52FC9FBB" w14:textId="77777777" w:rsidR="005860CA" w:rsidRPr="00D37319" w:rsidRDefault="005860CA" w:rsidP="00BF267F">
            <w:pPr>
              <w:pStyle w:val="Tablehead"/>
              <w:rPr>
                <w:sz w:val="18"/>
                <w:szCs w:val="18"/>
                <w:lang w:val="ru-RU"/>
              </w:rPr>
            </w:pPr>
            <w:r w:rsidRPr="00D37319">
              <w:rPr>
                <w:bCs/>
                <w:color w:val="000000"/>
                <w:sz w:val="18"/>
                <w:szCs w:val="18"/>
                <w:lang w:val="ru-RU"/>
              </w:rPr>
              <w:t>Задачи</w:t>
            </w:r>
          </w:p>
        </w:tc>
        <w:tc>
          <w:tcPr>
            <w:tcW w:w="1260" w:type="dxa"/>
            <w:vAlign w:val="center"/>
            <w:hideMark/>
          </w:tcPr>
          <w:p w14:paraId="4088B73A" w14:textId="77777777" w:rsidR="005860CA" w:rsidRPr="00D37319" w:rsidRDefault="005860CA" w:rsidP="00BF267F">
            <w:pPr>
              <w:pStyle w:val="Tablehead"/>
              <w:rPr>
                <w:sz w:val="18"/>
                <w:szCs w:val="18"/>
                <w:lang w:val="ru-RU"/>
              </w:rPr>
            </w:pPr>
            <w:r w:rsidRPr="00D37319">
              <w:rPr>
                <w:bCs/>
                <w:color w:val="000000"/>
                <w:sz w:val="18"/>
                <w:szCs w:val="18"/>
                <w:lang w:val="ru-RU"/>
              </w:rPr>
              <w:t>Предельный срок</w:t>
            </w:r>
          </w:p>
        </w:tc>
      </w:tr>
      <w:tr w:rsidR="00BF267F" w:rsidRPr="00D37319" w14:paraId="593741C1" w14:textId="77777777" w:rsidTr="00BF267F">
        <w:tc>
          <w:tcPr>
            <w:tcW w:w="457" w:type="dxa"/>
          </w:tcPr>
          <w:p w14:paraId="4A19747C" w14:textId="77777777" w:rsidR="00BF267F" w:rsidRPr="00D37319" w:rsidRDefault="00BF267F" w:rsidP="00BF267F">
            <w:pPr>
              <w:pStyle w:val="Tabletext"/>
              <w:jc w:val="center"/>
              <w:rPr>
                <w:sz w:val="18"/>
                <w:szCs w:val="18"/>
                <w:lang w:val="ru-RU"/>
              </w:rPr>
            </w:pPr>
            <w:r w:rsidRPr="00D37319">
              <w:rPr>
                <w:color w:val="000000"/>
                <w:sz w:val="18"/>
                <w:szCs w:val="18"/>
                <w:lang w:val="ru-RU"/>
              </w:rPr>
              <w:t>1</w:t>
            </w:r>
          </w:p>
        </w:tc>
        <w:tc>
          <w:tcPr>
            <w:tcW w:w="1274" w:type="dxa"/>
          </w:tcPr>
          <w:p w14:paraId="4D96A0D2" w14:textId="34923332" w:rsidR="00BF267F" w:rsidRPr="00D37319" w:rsidRDefault="003447E6" w:rsidP="00BF267F">
            <w:pPr>
              <w:pStyle w:val="Tabletext"/>
              <w:jc w:val="center"/>
              <w:rPr>
                <w:sz w:val="18"/>
                <w:szCs w:val="18"/>
                <w:lang w:val="ru-RU"/>
              </w:rPr>
            </w:pPr>
            <w:r w:rsidRPr="00D37319">
              <w:rPr>
                <w:color w:val="000000"/>
                <w:sz w:val="18"/>
                <w:szCs w:val="18"/>
                <w:lang w:val="ru-RU"/>
              </w:rPr>
              <w:t>10.09.</w:t>
            </w:r>
            <w:r w:rsidR="00BF267F" w:rsidRPr="00D37319">
              <w:rPr>
                <w:color w:val="000000"/>
                <w:sz w:val="18"/>
                <w:szCs w:val="18"/>
                <w:lang w:val="ru-RU"/>
              </w:rPr>
              <w:t>2025</w:t>
            </w:r>
            <w:r w:rsidRPr="00D37319">
              <w:rPr>
                <w:color w:val="000000"/>
                <w:sz w:val="18"/>
                <w:szCs w:val="18"/>
                <w:lang w:val="ru-RU"/>
              </w:rPr>
              <w:t xml:space="preserve"> г.</w:t>
            </w:r>
          </w:p>
        </w:tc>
        <w:tc>
          <w:tcPr>
            <w:tcW w:w="1540" w:type="dxa"/>
          </w:tcPr>
          <w:p w14:paraId="26A48815" w14:textId="7CD44BF2" w:rsidR="00BF267F" w:rsidRPr="00D37319" w:rsidRDefault="00BF267F" w:rsidP="00BF267F">
            <w:pPr>
              <w:pStyle w:val="Tabletext"/>
              <w:jc w:val="center"/>
              <w:rPr>
                <w:sz w:val="18"/>
                <w:szCs w:val="18"/>
                <w:lang w:val="ru-RU"/>
              </w:rPr>
            </w:pPr>
            <w:r w:rsidRPr="00D37319">
              <w:rPr>
                <w:rFonts w:eastAsia="SimSun"/>
                <w:bCs/>
                <w:color w:val="000000"/>
                <w:sz w:val="18"/>
                <w:szCs w:val="18"/>
                <w:lang w:val="ru-RU"/>
              </w:rPr>
              <w:t>13 час. 00 мин. − 15 час. 00 мин.</w:t>
            </w:r>
          </w:p>
        </w:tc>
        <w:tc>
          <w:tcPr>
            <w:tcW w:w="966" w:type="dxa"/>
          </w:tcPr>
          <w:p w14:paraId="110567C5" w14:textId="77777777" w:rsidR="00BF267F" w:rsidRPr="00D37319" w:rsidRDefault="00BF267F" w:rsidP="00BF267F">
            <w:pPr>
              <w:pStyle w:val="Tabletext"/>
              <w:jc w:val="center"/>
              <w:rPr>
                <w:sz w:val="18"/>
                <w:szCs w:val="18"/>
                <w:lang w:val="ru-RU"/>
              </w:rPr>
            </w:pPr>
            <w:r w:rsidRPr="00D37319">
              <w:rPr>
                <w:color w:val="000000"/>
                <w:sz w:val="18"/>
                <w:szCs w:val="18"/>
                <w:lang w:val="ru-RU"/>
              </w:rPr>
              <w:t>V</w:t>
            </w:r>
          </w:p>
        </w:tc>
        <w:tc>
          <w:tcPr>
            <w:tcW w:w="4112" w:type="dxa"/>
          </w:tcPr>
          <w:p w14:paraId="176AB7C0" w14:textId="665E8F80" w:rsidR="00BF267F" w:rsidRPr="00D37319" w:rsidRDefault="00BF267F" w:rsidP="00BF267F">
            <w:pPr>
              <w:pStyle w:val="Tabletext"/>
              <w:ind w:right="-113"/>
              <w:rPr>
                <w:sz w:val="18"/>
                <w:szCs w:val="18"/>
                <w:lang w:val="ru-RU"/>
              </w:rPr>
            </w:pPr>
            <w:r w:rsidRPr="00D37319">
              <w:rPr>
                <w:color w:val="000000"/>
                <w:sz w:val="18"/>
                <w:szCs w:val="18"/>
                <w:lang w:val="ru-RU"/>
              </w:rPr>
              <w:t>Продолжение работы на основе круга ведения ГД‑DT</w:t>
            </w:r>
          </w:p>
        </w:tc>
        <w:tc>
          <w:tcPr>
            <w:tcW w:w="1260" w:type="dxa"/>
          </w:tcPr>
          <w:p w14:paraId="741809A7" w14:textId="2698502E" w:rsidR="00BF267F" w:rsidRPr="00D37319" w:rsidRDefault="00BF267F" w:rsidP="00BF267F">
            <w:pPr>
              <w:pStyle w:val="Tabletext"/>
              <w:jc w:val="center"/>
              <w:rPr>
                <w:sz w:val="18"/>
                <w:szCs w:val="18"/>
                <w:lang w:val="ru-RU"/>
              </w:rPr>
            </w:pPr>
            <w:r w:rsidRPr="00D37319">
              <w:rPr>
                <w:color w:val="000000"/>
                <w:sz w:val="18"/>
                <w:szCs w:val="18"/>
                <w:lang w:val="ru-RU"/>
              </w:rPr>
              <w:t>03.09.2025 г.</w:t>
            </w:r>
          </w:p>
        </w:tc>
      </w:tr>
      <w:tr w:rsidR="00BF267F" w:rsidRPr="00D37319" w14:paraId="4D1F0714" w14:textId="77777777" w:rsidTr="00BF267F">
        <w:tc>
          <w:tcPr>
            <w:tcW w:w="457" w:type="dxa"/>
          </w:tcPr>
          <w:p w14:paraId="37E26D25" w14:textId="77777777" w:rsidR="00BF267F" w:rsidRPr="00D37319" w:rsidRDefault="00BF267F" w:rsidP="00BF267F">
            <w:pPr>
              <w:pStyle w:val="Tabletext"/>
              <w:jc w:val="center"/>
              <w:rPr>
                <w:sz w:val="18"/>
                <w:szCs w:val="18"/>
                <w:lang w:val="ru-RU"/>
              </w:rPr>
            </w:pPr>
            <w:r w:rsidRPr="00D37319">
              <w:rPr>
                <w:color w:val="000000"/>
                <w:sz w:val="18"/>
                <w:szCs w:val="18"/>
                <w:lang w:val="ru-RU"/>
              </w:rPr>
              <w:t>2</w:t>
            </w:r>
          </w:p>
        </w:tc>
        <w:tc>
          <w:tcPr>
            <w:tcW w:w="1274" w:type="dxa"/>
          </w:tcPr>
          <w:p w14:paraId="0481EABA" w14:textId="1687BF87" w:rsidR="00BF267F" w:rsidRPr="00D37319" w:rsidRDefault="003447E6" w:rsidP="00BF267F">
            <w:pPr>
              <w:pStyle w:val="Tabletext"/>
              <w:jc w:val="center"/>
              <w:rPr>
                <w:sz w:val="18"/>
                <w:szCs w:val="18"/>
                <w:lang w:val="ru-RU"/>
              </w:rPr>
            </w:pPr>
            <w:r w:rsidRPr="00D37319">
              <w:rPr>
                <w:color w:val="000000"/>
                <w:sz w:val="18"/>
                <w:szCs w:val="18"/>
                <w:lang w:val="ru-RU"/>
              </w:rPr>
              <w:t>12.11.</w:t>
            </w:r>
            <w:r w:rsidR="00BF267F" w:rsidRPr="00D37319">
              <w:rPr>
                <w:color w:val="000000"/>
                <w:sz w:val="18"/>
                <w:szCs w:val="18"/>
                <w:lang w:val="ru-RU"/>
              </w:rPr>
              <w:t>2025</w:t>
            </w:r>
            <w:r w:rsidRPr="00D37319">
              <w:rPr>
                <w:color w:val="000000"/>
                <w:sz w:val="18"/>
                <w:szCs w:val="18"/>
                <w:lang w:val="ru-RU"/>
              </w:rPr>
              <w:t xml:space="preserve"> г.</w:t>
            </w:r>
          </w:p>
        </w:tc>
        <w:tc>
          <w:tcPr>
            <w:tcW w:w="1540" w:type="dxa"/>
          </w:tcPr>
          <w:p w14:paraId="0716A396" w14:textId="40D0B041" w:rsidR="00BF267F" w:rsidRPr="00D37319" w:rsidRDefault="00BF267F" w:rsidP="00BF267F">
            <w:pPr>
              <w:pStyle w:val="Tabletext"/>
              <w:jc w:val="center"/>
              <w:rPr>
                <w:sz w:val="18"/>
                <w:szCs w:val="18"/>
                <w:lang w:val="ru-RU"/>
              </w:rPr>
            </w:pPr>
            <w:r w:rsidRPr="00D37319">
              <w:rPr>
                <w:rFonts w:eastAsia="SimSun"/>
                <w:bCs/>
                <w:color w:val="000000"/>
                <w:sz w:val="18"/>
                <w:szCs w:val="18"/>
                <w:lang w:val="ru-RU"/>
              </w:rPr>
              <w:t>13 час. 00 мин. − 15 час. 00 мин.</w:t>
            </w:r>
          </w:p>
        </w:tc>
        <w:tc>
          <w:tcPr>
            <w:tcW w:w="966" w:type="dxa"/>
          </w:tcPr>
          <w:p w14:paraId="0A8E65F2" w14:textId="77777777" w:rsidR="00BF267F" w:rsidRPr="00D37319" w:rsidRDefault="00BF267F" w:rsidP="00BF267F">
            <w:pPr>
              <w:pStyle w:val="Tabletext"/>
              <w:jc w:val="center"/>
              <w:rPr>
                <w:sz w:val="18"/>
                <w:szCs w:val="18"/>
                <w:lang w:val="ru-RU"/>
              </w:rPr>
            </w:pPr>
            <w:r w:rsidRPr="00D37319">
              <w:rPr>
                <w:color w:val="000000"/>
                <w:sz w:val="18"/>
                <w:szCs w:val="18"/>
                <w:lang w:val="ru-RU"/>
              </w:rPr>
              <w:t>V</w:t>
            </w:r>
          </w:p>
        </w:tc>
        <w:tc>
          <w:tcPr>
            <w:tcW w:w="4112" w:type="dxa"/>
          </w:tcPr>
          <w:p w14:paraId="13E9AE16" w14:textId="385FAA59" w:rsidR="00BF267F" w:rsidRPr="00D37319" w:rsidRDefault="00BF267F" w:rsidP="00BF267F">
            <w:pPr>
              <w:pStyle w:val="Tabletext"/>
              <w:ind w:right="-113"/>
              <w:rPr>
                <w:sz w:val="18"/>
                <w:szCs w:val="18"/>
                <w:lang w:val="ru-RU"/>
              </w:rPr>
            </w:pPr>
            <w:r w:rsidRPr="00D37319">
              <w:rPr>
                <w:color w:val="000000"/>
                <w:sz w:val="18"/>
                <w:szCs w:val="18"/>
                <w:lang w:val="ru-RU"/>
              </w:rPr>
              <w:t>Продолжение работы на основе круга ведения ГД‑DT</w:t>
            </w:r>
          </w:p>
        </w:tc>
        <w:tc>
          <w:tcPr>
            <w:tcW w:w="1260" w:type="dxa"/>
          </w:tcPr>
          <w:p w14:paraId="06C84C2D" w14:textId="27FAD6CB" w:rsidR="00BF267F" w:rsidRPr="00D37319" w:rsidRDefault="00BF267F" w:rsidP="00BF267F">
            <w:pPr>
              <w:pStyle w:val="Tabletext"/>
              <w:jc w:val="center"/>
              <w:rPr>
                <w:sz w:val="18"/>
                <w:szCs w:val="18"/>
                <w:lang w:val="ru-RU"/>
              </w:rPr>
            </w:pPr>
            <w:r w:rsidRPr="00D37319">
              <w:rPr>
                <w:color w:val="000000"/>
                <w:sz w:val="18"/>
                <w:szCs w:val="18"/>
                <w:lang w:val="ru-RU"/>
              </w:rPr>
              <w:t>05.11.2025 г.</w:t>
            </w:r>
          </w:p>
        </w:tc>
      </w:tr>
      <w:tr w:rsidR="00BF267F" w:rsidRPr="00D37319" w14:paraId="1A56420B" w14:textId="77777777" w:rsidTr="00BF267F">
        <w:tc>
          <w:tcPr>
            <w:tcW w:w="457" w:type="dxa"/>
          </w:tcPr>
          <w:p w14:paraId="3A5F74F7" w14:textId="77777777" w:rsidR="00BF267F" w:rsidRPr="00D37319" w:rsidRDefault="00BF267F" w:rsidP="00BF267F">
            <w:pPr>
              <w:pStyle w:val="Tabletext"/>
              <w:jc w:val="center"/>
              <w:rPr>
                <w:rFonts w:eastAsia="Malgun Gothic"/>
                <w:sz w:val="18"/>
                <w:szCs w:val="18"/>
                <w:lang w:val="ru-RU"/>
              </w:rPr>
            </w:pPr>
            <w:r w:rsidRPr="00D37319">
              <w:rPr>
                <w:color w:val="000000"/>
                <w:sz w:val="18"/>
                <w:szCs w:val="18"/>
                <w:lang w:val="ru-RU"/>
              </w:rPr>
              <w:t>3</w:t>
            </w:r>
          </w:p>
        </w:tc>
        <w:tc>
          <w:tcPr>
            <w:tcW w:w="1274" w:type="dxa"/>
          </w:tcPr>
          <w:p w14:paraId="7B16F461" w14:textId="67D90073" w:rsidR="00BF267F" w:rsidRPr="00D37319" w:rsidRDefault="003447E6" w:rsidP="00BF267F">
            <w:pPr>
              <w:pStyle w:val="Tabletext"/>
              <w:jc w:val="center"/>
              <w:rPr>
                <w:sz w:val="18"/>
                <w:szCs w:val="18"/>
                <w:lang w:val="ru-RU"/>
              </w:rPr>
            </w:pPr>
            <w:r w:rsidRPr="00D37319">
              <w:rPr>
                <w:color w:val="000000"/>
                <w:sz w:val="18"/>
                <w:szCs w:val="18"/>
                <w:lang w:val="ru-RU"/>
              </w:rPr>
              <w:t>11.03.</w:t>
            </w:r>
            <w:r w:rsidR="00BF267F" w:rsidRPr="00D37319">
              <w:rPr>
                <w:color w:val="000000"/>
                <w:sz w:val="18"/>
                <w:szCs w:val="18"/>
                <w:lang w:val="ru-RU"/>
              </w:rPr>
              <w:t>2026</w:t>
            </w:r>
            <w:r w:rsidRPr="00D37319">
              <w:rPr>
                <w:color w:val="000000"/>
                <w:sz w:val="18"/>
                <w:szCs w:val="18"/>
                <w:lang w:val="ru-RU"/>
              </w:rPr>
              <w:t xml:space="preserve"> г.</w:t>
            </w:r>
          </w:p>
        </w:tc>
        <w:tc>
          <w:tcPr>
            <w:tcW w:w="1540" w:type="dxa"/>
          </w:tcPr>
          <w:p w14:paraId="3AAA2679" w14:textId="59A1A4B7" w:rsidR="00BF267F" w:rsidRPr="00D37319" w:rsidRDefault="00BF267F" w:rsidP="00BF267F">
            <w:pPr>
              <w:pStyle w:val="Tabletext"/>
              <w:jc w:val="center"/>
              <w:rPr>
                <w:sz w:val="18"/>
                <w:szCs w:val="18"/>
                <w:lang w:val="ru-RU"/>
              </w:rPr>
            </w:pPr>
            <w:r w:rsidRPr="00D37319">
              <w:rPr>
                <w:rFonts w:eastAsia="SimSun"/>
                <w:bCs/>
                <w:color w:val="000000"/>
                <w:sz w:val="18"/>
                <w:szCs w:val="18"/>
                <w:lang w:val="ru-RU"/>
              </w:rPr>
              <w:t>13 час. 00 мин. − 15 час. 00 мин.</w:t>
            </w:r>
          </w:p>
        </w:tc>
        <w:tc>
          <w:tcPr>
            <w:tcW w:w="966" w:type="dxa"/>
          </w:tcPr>
          <w:p w14:paraId="2C92C5E7" w14:textId="77777777" w:rsidR="00BF267F" w:rsidRPr="00D37319" w:rsidRDefault="00BF267F" w:rsidP="00BF267F">
            <w:pPr>
              <w:pStyle w:val="Tabletext"/>
              <w:jc w:val="center"/>
              <w:rPr>
                <w:sz w:val="18"/>
                <w:szCs w:val="18"/>
                <w:lang w:val="ru-RU"/>
              </w:rPr>
            </w:pPr>
            <w:r w:rsidRPr="00D37319">
              <w:rPr>
                <w:color w:val="000000"/>
                <w:sz w:val="18"/>
                <w:szCs w:val="18"/>
                <w:lang w:val="ru-RU"/>
              </w:rPr>
              <w:t>V</w:t>
            </w:r>
          </w:p>
        </w:tc>
        <w:tc>
          <w:tcPr>
            <w:tcW w:w="4112" w:type="dxa"/>
          </w:tcPr>
          <w:p w14:paraId="15BEEF82" w14:textId="1E58B354" w:rsidR="00BF267F" w:rsidRPr="00D37319" w:rsidRDefault="00BF267F" w:rsidP="00BF267F">
            <w:pPr>
              <w:pStyle w:val="Tabletext"/>
              <w:ind w:right="-113"/>
              <w:rPr>
                <w:sz w:val="18"/>
                <w:szCs w:val="18"/>
                <w:lang w:val="ru-RU"/>
              </w:rPr>
            </w:pPr>
            <w:r w:rsidRPr="00D37319">
              <w:rPr>
                <w:color w:val="000000"/>
                <w:sz w:val="18"/>
                <w:szCs w:val="18"/>
                <w:lang w:val="ru-RU"/>
              </w:rPr>
              <w:t>Продолжение работы на основе круга ведения ГД‑DT</w:t>
            </w:r>
          </w:p>
        </w:tc>
        <w:tc>
          <w:tcPr>
            <w:tcW w:w="1260" w:type="dxa"/>
          </w:tcPr>
          <w:p w14:paraId="58F717BB" w14:textId="184FB213" w:rsidR="00BF267F" w:rsidRPr="00D37319" w:rsidRDefault="00BF267F" w:rsidP="00BF267F">
            <w:pPr>
              <w:pStyle w:val="Tabletext"/>
              <w:jc w:val="center"/>
              <w:rPr>
                <w:sz w:val="18"/>
                <w:szCs w:val="18"/>
                <w:lang w:val="ru-RU"/>
              </w:rPr>
            </w:pPr>
            <w:r w:rsidRPr="00D37319">
              <w:rPr>
                <w:color w:val="000000"/>
                <w:sz w:val="18"/>
                <w:szCs w:val="18"/>
                <w:lang w:val="ru-RU"/>
              </w:rPr>
              <w:t>04.03.2026 г.</w:t>
            </w:r>
          </w:p>
        </w:tc>
      </w:tr>
      <w:tr w:rsidR="00BF267F" w:rsidRPr="00D37319" w14:paraId="36584DEE" w14:textId="77777777" w:rsidTr="00BF267F">
        <w:tc>
          <w:tcPr>
            <w:tcW w:w="457" w:type="dxa"/>
          </w:tcPr>
          <w:p w14:paraId="7A30630E" w14:textId="77777777" w:rsidR="00BF267F" w:rsidRPr="00D37319" w:rsidRDefault="00BF267F" w:rsidP="00BF267F">
            <w:pPr>
              <w:pStyle w:val="Tabletext"/>
              <w:jc w:val="center"/>
              <w:rPr>
                <w:rFonts w:eastAsia="Malgun Gothic"/>
                <w:sz w:val="18"/>
                <w:szCs w:val="18"/>
                <w:lang w:val="ru-RU"/>
              </w:rPr>
            </w:pPr>
            <w:r w:rsidRPr="00D37319">
              <w:rPr>
                <w:color w:val="000000"/>
                <w:sz w:val="18"/>
                <w:szCs w:val="18"/>
                <w:lang w:val="ru-RU"/>
              </w:rPr>
              <w:lastRenderedPageBreak/>
              <w:t>4</w:t>
            </w:r>
          </w:p>
        </w:tc>
        <w:tc>
          <w:tcPr>
            <w:tcW w:w="1274" w:type="dxa"/>
          </w:tcPr>
          <w:p w14:paraId="2D54FFBB" w14:textId="17FFDD12" w:rsidR="00BF267F" w:rsidRPr="00D37319" w:rsidRDefault="003447E6" w:rsidP="00BF267F">
            <w:pPr>
              <w:pStyle w:val="Tabletext"/>
              <w:jc w:val="center"/>
              <w:rPr>
                <w:sz w:val="18"/>
                <w:szCs w:val="18"/>
                <w:lang w:val="ru-RU"/>
              </w:rPr>
            </w:pPr>
            <w:r w:rsidRPr="00D37319">
              <w:rPr>
                <w:color w:val="000000"/>
                <w:sz w:val="18"/>
                <w:szCs w:val="18"/>
                <w:lang w:val="ru-RU"/>
              </w:rPr>
              <w:t>13.05.</w:t>
            </w:r>
            <w:r w:rsidR="00BF267F" w:rsidRPr="00D37319">
              <w:rPr>
                <w:color w:val="000000"/>
                <w:sz w:val="18"/>
                <w:szCs w:val="18"/>
                <w:lang w:val="ru-RU"/>
              </w:rPr>
              <w:t>2026</w:t>
            </w:r>
            <w:r w:rsidRPr="00D37319">
              <w:rPr>
                <w:color w:val="000000"/>
                <w:sz w:val="18"/>
                <w:szCs w:val="18"/>
                <w:lang w:val="ru-RU"/>
              </w:rPr>
              <w:t xml:space="preserve"> г.</w:t>
            </w:r>
          </w:p>
        </w:tc>
        <w:tc>
          <w:tcPr>
            <w:tcW w:w="1540" w:type="dxa"/>
          </w:tcPr>
          <w:p w14:paraId="30E37549" w14:textId="03711527" w:rsidR="00BF267F" w:rsidRPr="00D37319" w:rsidRDefault="00BF267F" w:rsidP="00BF267F">
            <w:pPr>
              <w:pStyle w:val="Tabletext"/>
              <w:jc w:val="center"/>
              <w:rPr>
                <w:sz w:val="18"/>
                <w:szCs w:val="18"/>
                <w:lang w:val="ru-RU"/>
              </w:rPr>
            </w:pPr>
            <w:r w:rsidRPr="00D37319">
              <w:rPr>
                <w:rFonts w:eastAsia="SimSun"/>
                <w:bCs/>
                <w:color w:val="000000"/>
                <w:sz w:val="18"/>
                <w:szCs w:val="18"/>
                <w:lang w:val="ru-RU"/>
              </w:rPr>
              <w:t>13 час. 00 мин. − 15 час. 00 мин.</w:t>
            </w:r>
          </w:p>
        </w:tc>
        <w:tc>
          <w:tcPr>
            <w:tcW w:w="966" w:type="dxa"/>
          </w:tcPr>
          <w:p w14:paraId="21174EE2" w14:textId="77777777" w:rsidR="00BF267F" w:rsidRPr="00D37319" w:rsidRDefault="00BF267F" w:rsidP="00BF267F">
            <w:pPr>
              <w:pStyle w:val="Tabletext"/>
              <w:jc w:val="center"/>
              <w:rPr>
                <w:sz w:val="18"/>
                <w:szCs w:val="18"/>
                <w:lang w:val="ru-RU"/>
              </w:rPr>
            </w:pPr>
            <w:r w:rsidRPr="00D37319">
              <w:rPr>
                <w:color w:val="000000"/>
                <w:sz w:val="18"/>
                <w:szCs w:val="18"/>
                <w:lang w:val="ru-RU"/>
              </w:rPr>
              <w:t>V</w:t>
            </w:r>
          </w:p>
        </w:tc>
        <w:tc>
          <w:tcPr>
            <w:tcW w:w="4112" w:type="dxa"/>
          </w:tcPr>
          <w:p w14:paraId="1639F405" w14:textId="4913B1EB" w:rsidR="00BF267F" w:rsidRPr="00D37319" w:rsidRDefault="00BF267F" w:rsidP="00BF267F">
            <w:pPr>
              <w:pStyle w:val="Tabletext"/>
              <w:ind w:right="-113"/>
              <w:rPr>
                <w:sz w:val="18"/>
                <w:szCs w:val="18"/>
                <w:lang w:val="ru-RU"/>
              </w:rPr>
            </w:pPr>
            <w:r w:rsidRPr="00D37319">
              <w:rPr>
                <w:color w:val="000000"/>
                <w:sz w:val="18"/>
                <w:szCs w:val="18"/>
                <w:lang w:val="ru-RU"/>
              </w:rPr>
              <w:t>Продолжение работы на основе круга ведения ГД‑DT</w:t>
            </w:r>
          </w:p>
        </w:tc>
        <w:tc>
          <w:tcPr>
            <w:tcW w:w="1260" w:type="dxa"/>
          </w:tcPr>
          <w:p w14:paraId="485314F8" w14:textId="2BF74A45" w:rsidR="00BF267F" w:rsidRPr="00D37319" w:rsidRDefault="00BF267F" w:rsidP="00BF267F">
            <w:pPr>
              <w:pStyle w:val="Tabletext"/>
              <w:jc w:val="center"/>
              <w:rPr>
                <w:sz w:val="18"/>
                <w:szCs w:val="18"/>
                <w:lang w:val="ru-RU"/>
              </w:rPr>
            </w:pPr>
            <w:r w:rsidRPr="00D37319">
              <w:rPr>
                <w:color w:val="000000"/>
                <w:sz w:val="18"/>
                <w:szCs w:val="18"/>
                <w:lang w:val="ru-RU"/>
              </w:rPr>
              <w:t>07.05.2026 г.</w:t>
            </w:r>
          </w:p>
        </w:tc>
      </w:tr>
      <w:tr w:rsidR="00BF267F" w:rsidRPr="00D37319" w14:paraId="4AB4066E" w14:textId="77777777" w:rsidTr="00BF267F">
        <w:tc>
          <w:tcPr>
            <w:tcW w:w="457" w:type="dxa"/>
          </w:tcPr>
          <w:p w14:paraId="74B26326" w14:textId="77777777" w:rsidR="00BF267F" w:rsidRPr="00D37319" w:rsidRDefault="00BF267F" w:rsidP="00BF267F">
            <w:pPr>
              <w:pStyle w:val="Tabletext"/>
              <w:jc w:val="center"/>
              <w:rPr>
                <w:rFonts w:eastAsia="Malgun Gothic"/>
                <w:sz w:val="18"/>
                <w:szCs w:val="18"/>
                <w:lang w:val="ru-RU"/>
              </w:rPr>
            </w:pPr>
            <w:r w:rsidRPr="00D37319">
              <w:rPr>
                <w:color w:val="000000"/>
                <w:sz w:val="18"/>
                <w:szCs w:val="18"/>
                <w:lang w:val="ru-RU"/>
              </w:rPr>
              <w:t>5</w:t>
            </w:r>
          </w:p>
        </w:tc>
        <w:tc>
          <w:tcPr>
            <w:tcW w:w="1274" w:type="dxa"/>
          </w:tcPr>
          <w:p w14:paraId="7A9291C7" w14:textId="3A542B9E" w:rsidR="00BF267F" w:rsidRPr="00D37319" w:rsidRDefault="003447E6" w:rsidP="00BF267F">
            <w:pPr>
              <w:pStyle w:val="Tabletext"/>
              <w:jc w:val="center"/>
              <w:rPr>
                <w:sz w:val="18"/>
                <w:szCs w:val="18"/>
                <w:lang w:val="ru-RU"/>
              </w:rPr>
            </w:pPr>
            <w:r w:rsidRPr="00D37319">
              <w:rPr>
                <w:color w:val="000000"/>
                <w:sz w:val="18"/>
                <w:szCs w:val="18"/>
                <w:lang w:val="ru-RU"/>
              </w:rPr>
              <w:t>08.07.</w:t>
            </w:r>
            <w:r w:rsidR="00BF267F" w:rsidRPr="00D37319">
              <w:rPr>
                <w:color w:val="000000"/>
                <w:sz w:val="18"/>
                <w:szCs w:val="18"/>
                <w:lang w:val="ru-RU"/>
              </w:rPr>
              <w:t>2026</w:t>
            </w:r>
            <w:r w:rsidRPr="00D37319">
              <w:rPr>
                <w:color w:val="000000"/>
                <w:sz w:val="18"/>
                <w:szCs w:val="18"/>
                <w:lang w:val="ru-RU"/>
              </w:rPr>
              <w:t xml:space="preserve"> г.</w:t>
            </w:r>
          </w:p>
        </w:tc>
        <w:tc>
          <w:tcPr>
            <w:tcW w:w="1540" w:type="dxa"/>
          </w:tcPr>
          <w:p w14:paraId="63EF6B90" w14:textId="5A7232D7" w:rsidR="00BF267F" w:rsidRPr="00D37319" w:rsidRDefault="00BF267F" w:rsidP="00BF267F">
            <w:pPr>
              <w:pStyle w:val="Tabletext"/>
              <w:jc w:val="center"/>
              <w:rPr>
                <w:sz w:val="18"/>
                <w:szCs w:val="18"/>
                <w:lang w:val="ru-RU"/>
              </w:rPr>
            </w:pPr>
            <w:r w:rsidRPr="00D37319">
              <w:rPr>
                <w:rFonts w:eastAsia="SimSun"/>
                <w:bCs/>
                <w:color w:val="000000"/>
                <w:sz w:val="18"/>
                <w:szCs w:val="18"/>
                <w:lang w:val="ru-RU"/>
              </w:rPr>
              <w:t>13 час. 00 мин. − 15 час. 00 мин.</w:t>
            </w:r>
          </w:p>
        </w:tc>
        <w:tc>
          <w:tcPr>
            <w:tcW w:w="966" w:type="dxa"/>
          </w:tcPr>
          <w:p w14:paraId="72FE5F48" w14:textId="77777777" w:rsidR="00BF267F" w:rsidRPr="00D37319" w:rsidRDefault="00BF267F" w:rsidP="00BF267F">
            <w:pPr>
              <w:pStyle w:val="Tabletext"/>
              <w:jc w:val="center"/>
              <w:rPr>
                <w:sz w:val="18"/>
                <w:szCs w:val="18"/>
                <w:lang w:val="ru-RU"/>
              </w:rPr>
            </w:pPr>
            <w:r w:rsidRPr="00D37319">
              <w:rPr>
                <w:color w:val="000000"/>
                <w:sz w:val="18"/>
                <w:szCs w:val="18"/>
                <w:lang w:val="ru-RU"/>
              </w:rPr>
              <w:t>V</w:t>
            </w:r>
          </w:p>
        </w:tc>
        <w:tc>
          <w:tcPr>
            <w:tcW w:w="4112" w:type="dxa"/>
          </w:tcPr>
          <w:p w14:paraId="239A438C" w14:textId="30204FB1" w:rsidR="00BF267F" w:rsidRPr="00D37319" w:rsidRDefault="00BF267F" w:rsidP="00BF267F">
            <w:pPr>
              <w:pStyle w:val="Tabletext"/>
              <w:ind w:right="-113"/>
              <w:rPr>
                <w:sz w:val="18"/>
                <w:szCs w:val="18"/>
                <w:lang w:val="ru-RU"/>
              </w:rPr>
            </w:pPr>
            <w:r w:rsidRPr="00D37319">
              <w:rPr>
                <w:color w:val="000000"/>
                <w:sz w:val="18"/>
                <w:szCs w:val="18"/>
                <w:lang w:val="ru-RU"/>
              </w:rPr>
              <w:t>Продолжение работы на основе круга ведения ГД‑DT</w:t>
            </w:r>
          </w:p>
        </w:tc>
        <w:tc>
          <w:tcPr>
            <w:tcW w:w="1260" w:type="dxa"/>
          </w:tcPr>
          <w:p w14:paraId="701E0508" w14:textId="368B5F61" w:rsidR="00BF267F" w:rsidRPr="00D37319" w:rsidRDefault="00BF267F" w:rsidP="00BF267F">
            <w:pPr>
              <w:pStyle w:val="Tabletext"/>
              <w:jc w:val="center"/>
              <w:rPr>
                <w:sz w:val="18"/>
                <w:szCs w:val="18"/>
                <w:lang w:val="ru-RU"/>
              </w:rPr>
            </w:pPr>
            <w:r w:rsidRPr="00D37319">
              <w:rPr>
                <w:color w:val="000000"/>
                <w:sz w:val="18"/>
                <w:szCs w:val="18"/>
                <w:lang w:val="ru-RU"/>
              </w:rPr>
              <w:t>01.07.2026 г.</w:t>
            </w:r>
          </w:p>
        </w:tc>
      </w:tr>
      <w:tr w:rsidR="00BF267F" w:rsidRPr="00D37319" w14:paraId="2C4A475E" w14:textId="77777777" w:rsidTr="00BF267F">
        <w:tc>
          <w:tcPr>
            <w:tcW w:w="457" w:type="dxa"/>
          </w:tcPr>
          <w:p w14:paraId="776793FB" w14:textId="77777777" w:rsidR="00BF267F" w:rsidRPr="00D37319" w:rsidRDefault="00BF267F" w:rsidP="00BF267F">
            <w:pPr>
              <w:pStyle w:val="Tabletext"/>
              <w:jc w:val="center"/>
              <w:rPr>
                <w:rFonts w:eastAsia="Malgun Gothic"/>
                <w:sz w:val="18"/>
                <w:szCs w:val="18"/>
                <w:lang w:val="ru-RU"/>
              </w:rPr>
            </w:pPr>
            <w:r w:rsidRPr="00D37319">
              <w:rPr>
                <w:color w:val="000000"/>
                <w:sz w:val="18"/>
                <w:szCs w:val="18"/>
                <w:lang w:val="ru-RU"/>
              </w:rPr>
              <w:t>6</w:t>
            </w:r>
          </w:p>
        </w:tc>
        <w:tc>
          <w:tcPr>
            <w:tcW w:w="1274" w:type="dxa"/>
          </w:tcPr>
          <w:p w14:paraId="5BA50535" w14:textId="17CB5CA8" w:rsidR="00BF267F" w:rsidRPr="00D37319" w:rsidRDefault="003447E6" w:rsidP="00BF267F">
            <w:pPr>
              <w:pStyle w:val="Tabletext"/>
              <w:jc w:val="center"/>
              <w:rPr>
                <w:sz w:val="18"/>
                <w:szCs w:val="18"/>
                <w:lang w:val="ru-RU"/>
              </w:rPr>
            </w:pPr>
            <w:r w:rsidRPr="00D37319">
              <w:rPr>
                <w:color w:val="000000"/>
                <w:sz w:val="18"/>
                <w:szCs w:val="18"/>
                <w:lang w:val="ru-RU"/>
              </w:rPr>
              <w:t>09.09.</w:t>
            </w:r>
            <w:r w:rsidR="00BF267F" w:rsidRPr="00D37319">
              <w:rPr>
                <w:color w:val="000000"/>
                <w:sz w:val="18"/>
                <w:szCs w:val="18"/>
                <w:lang w:val="ru-RU"/>
              </w:rPr>
              <w:t>2026</w:t>
            </w:r>
            <w:r w:rsidRPr="00D37319">
              <w:rPr>
                <w:color w:val="000000"/>
                <w:sz w:val="18"/>
                <w:szCs w:val="18"/>
                <w:lang w:val="ru-RU"/>
              </w:rPr>
              <w:t xml:space="preserve"> г.</w:t>
            </w:r>
          </w:p>
        </w:tc>
        <w:tc>
          <w:tcPr>
            <w:tcW w:w="1540" w:type="dxa"/>
          </w:tcPr>
          <w:p w14:paraId="64C5BA5D" w14:textId="23D7D674" w:rsidR="00BF267F" w:rsidRPr="00D37319" w:rsidRDefault="00BF267F" w:rsidP="00BF267F">
            <w:pPr>
              <w:pStyle w:val="Tabletext"/>
              <w:jc w:val="center"/>
              <w:rPr>
                <w:sz w:val="18"/>
                <w:szCs w:val="18"/>
                <w:lang w:val="ru-RU"/>
              </w:rPr>
            </w:pPr>
            <w:r w:rsidRPr="00D37319">
              <w:rPr>
                <w:rFonts w:eastAsia="SimSun"/>
                <w:bCs/>
                <w:color w:val="000000"/>
                <w:sz w:val="18"/>
                <w:szCs w:val="18"/>
                <w:lang w:val="ru-RU"/>
              </w:rPr>
              <w:t>13 час. 00 мин. − 15 час. 00 мин.</w:t>
            </w:r>
          </w:p>
        </w:tc>
        <w:tc>
          <w:tcPr>
            <w:tcW w:w="966" w:type="dxa"/>
          </w:tcPr>
          <w:p w14:paraId="108B6225" w14:textId="77777777" w:rsidR="00BF267F" w:rsidRPr="00D37319" w:rsidRDefault="00BF267F" w:rsidP="00BF267F">
            <w:pPr>
              <w:pStyle w:val="Tabletext"/>
              <w:jc w:val="center"/>
              <w:rPr>
                <w:sz w:val="18"/>
                <w:szCs w:val="18"/>
                <w:lang w:val="ru-RU"/>
              </w:rPr>
            </w:pPr>
            <w:r w:rsidRPr="00D37319">
              <w:rPr>
                <w:color w:val="000000"/>
                <w:sz w:val="18"/>
                <w:szCs w:val="18"/>
                <w:lang w:val="ru-RU"/>
              </w:rPr>
              <w:t>V</w:t>
            </w:r>
          </w:p>
        </w:tc>
        <w:tc>
          <w:tcPr>
            <w:tcW w:w="4112" w:type="dxa"/>
          </w:tcPr>
          <w:p w14:paraId="4E40EF8C" w14:textId="7AA3530F" w:rsidR="00BF267F" w:rsidRPr="00D37319" w:rsidRDefault="00BF267F" w:rsidP="00BF267F">
            <w:pPr>
              <w:pStyle w:val="Tabletext"/>
              <w:ind w:right="-113"/>
              <w:rPr>
                <w:sz w:val="18"/>
                <w:szCs w:val="18"/>
                <w:lang w:val="ru-RU"/>
              </w:rPr>
            </w:pPr>
            <w:r w:rsidRPr="00D37319">
              <w:rPr>
                <w:color w:val="000000"/>
                <w:sz w:val="18"/>
                <w:szCs w:val="18"/>
                <w:lang w:val="ru-RU"/>
              </w:rPr>
              <w:t>Продолжение работы на основе круга ведения ГД‑DT</w:t>
            </w:r>
          </w:p>
        </w:tc>
        <w:tc>
          <w:tcPr>
            <w:tcW w:w="1260" w:type="dxa"/>
          </w:tcPr>
          <w:p w14:paraId="2C3299FD" w14:textId="5F9D7EA5" w:rsidR="00BF267F" w:rsidRPr="00D37319" w:rsidRDefault="00BF267F" w:rsidP="00BF267F">
            <w:pPr>
              <w:pStyle w:val="Tabletext"/>
              <w:jc w:val="center"/>
              <w:rPr>
                <w:sz w:val="18"/>
                <w:szCs w:val="18"/>
                <w:lang w:val="ru-RU"/>
              </w:rPr>
            </w:pPr>
            <w:r w:rsidRPr="00D37319">
              <w:rPr>
                <w:color w:val="000000"/>
                <w:sz w:val="18"/>
                <w:szCs w:val="18"/>
                <w:lang w:val="ru-RU"/>
              </w:rPr>
              <w:t>02.09.2026 г.</w:t>
            </w:r>
          </w:p>
        </w:tc>
      </w:tr>
    </w:tbl>
    <w:p w14:paraId="2A078007" w14:textId="77777777" w:rsidR="005860CA" w:rsidRPr="00D37319" w:rsidRDefault="005860CA" w:rsidP="000E1370">
      <w:pPr>
        <w:rPr>
          <w:lang w:val="ru-RU"/>
        </w:rPr>
        <w:sectPr w:rsidR="005860CA" w:rsidRPr="00D37319" w:rsidSect="00137A94">
          <w:headerReference w:type="default" r:id="rId148"/>
          <w:pgSz w:w="11907" w:h="16834" w:code="9"/>
          <w:pgMar w:top="1418" w:right="1134" w:bottom="1418" w:left="1134" w:header="567" w:footer="567" w:gutter="0"/>
          <w:paperSrc w:first="15" w:other="15"/>
          <w:cols w:space="720"/>
          <w:titlePg/>
        </w:sectPr>
      </w:pPr>
    </w:p>
    <w:p w14:paraId="00561374" w14:textId="77777777" w:rsidR="003447E6" w:rsidRPr="00D37319" w:rsidRDefault="005860CA" w:rsidP="003447E6">
      <w:pPr>
        <w:pStyle w:val="AnnexNo"/>
        <w:spacing w:before="0"/>
        <w:rPr>
          <w:lang w:val="ru-RU"/>
        </w:rPr>
      </w:pPr>
      <w:bookmarkStart w:id="109" w:name="_Toc219794755"/>
      <w:bookmarkStart w:id="110" w:name="_Toc202514442"/>
      <w:r w:rsidRPr="00D37319">
        <w:rPr>
          <w:lang w:val="ru-RU"/>
        </w:rPr>
        <w:lastRenderedPageBreak/>
        <w:t>Приложение I</w:t>
      </w:r>
      <w:bookmarkEnd w:id="109"/>
    </w:p>
    <w:p w14:paraId="7D5443DA" w14:textId="4717911F" w:rsidR="005860CA" w:rsidRPr="00D37319" w:rsidRDefault="005860CA" w:rsidP="003447E6">
      <w:pPr>
        <w:pStyle w:val="Annextitle0"/>
        <w:rPr>
          <w:lang w:val="ru-RU"/>
        </w:rPr>
      </w:pPr>
      <w:bookmarkStart w:id="111" w:name="_Toc219794756"/>
      <w:r w:rsidRPr="00D37319">
        <w:rPr>
          <w:lang w:val="ru-RU"/>
        </w:rPr>
        <w:t>Обновление программы работы КГСЭ</w:t>
      </w:r>
      <w:bookmarkEnd w:id="110"/>
      <w:bookmarkEnd w:id="111"/>
    </w:p>
    <w:tbl>
      <w:tblPr>
        <w:tblStyle w:val="TableGrid"/>
        <w:tblW w:w="14567" w:type="dxa"/>
        <w:tblLayout w:type="fixed"/>
        <w:tblCellMar>
          <w:left w:w="57" w:type="dxa"/>
          <w:right w:w="57" w:type="dxa"/>
        </w:tblCellMar>
        <w:tblLook w:val="04A0" w:firstRow="1" w:lastRow="0" w:firstColumn="1" w:lastColumn="0" w:noHBand="0" w:noVBand="1"/>
      </w:tblPr>
      <w:tblGrid>
        <w:gridCol w:w="765"/>
        <w:gridCol w:w="1232"/>
        <w:gridCol w:w="1288"/>
        <w:gridCol w:w="821"/>
        <w:gridCol w:w="1223"/>
        <w:gridCol w:w="1187"/>
        <w:gridCol w:w="744"/>
        <w:gridCol w:w="1722"/>
        <w:gridCol w:w="1204"/>
        <w:gridCol w:w="1716"/>
        <w:gridCol w:w="2665"/>
      </w:tblGrid>
      <w:tr w:rsidR="003447E6" w:rsidRPr="00D37319" w14:paraId="5FDD3447" w14:textId="77777777" w:rsidTr="003447E6">
        <w:trPr>
          <w:tblHeader/>
        </w:trPr>
        <w:tc>
          <w:tcPr>
            <w:tcW w:w="765" w:type="dxa"/>
            <w:vAlign w:val="center"/>
            <w:hideMark/>
          </w:tcPr>
          <w:p w14:paraId="24BC0C71" w14:textId="77777777" w:rsidR="005860CA" w:rsidRPr="00D37319" w:rsidRDefault="005860CA" w:rsidP="003447E6">
            <w:pPr>
              <w:pStyle w:val="Tablehead"/>
              <w:ind w:left="-57" w:right="-57"/>
              <w:rPr>
                <w:sz w:val="18"/>
                <w:szCs w:val="18"/>
                <w:lang w:val="ru-RU"/>
              </w:rPr>
            </w:pPr>
            <w:r w:rsidRPr="00D37319">
              <w:rPr>
                <w:bCs/>
                <w:color w:val="000000"/>
                <w:sz w:val="18"/>
                <w:szCs w:val="18"/>
                <w:lang w:val="ru-RU"/>
              </w:rPr>
              <w:t>ГД</w:t>
            </w:r>
          </w:p>
        </w:tc>
        <w:tc>
          <w:tcPr>
            <w:tcW w:w="1232" w:type="dxa"/>
            <w:vAlign w:val="center"/>
            <w:hideMark/>
          </w:tcPr>
          <w:p w14:paraId="5D360378" w14:textId="77777777" w:rsidR="005860CA" w:rsidRPr="00D37319" w:rsidRDefault="005860CA" w:rsidP="003447E6">
            <w:pPr>
              <w:pStyle w:val="Tablehead"/>
              <w:ind w:left="-57" w:right="-57"/>
              <w:rPr>
                <w:sz w:val="18"/>
                <w:szCs w:val="18"/>
                <w:lang w:val="ru-RU"/>
              </w:rPr>
            </w:pPr>
            <w:r w:rsidRPr="00D37319">
              <w:rPr>
                <w:bCs/>
                <w:color w:val="000000"/>
                <w:sz w:val="18"/>
                <w:szCs w:val="18"/>
                <w:lang w:val="ru-RU"/>
              </w:rPr>
              <w:t>Направление работы</w:t>
            </w:r>
          </w:p>
        </w:tc>
        <w:tc>
          <w:tcPr>
            <w:tcW w:w="1288" w:type="dxa"/>
            <w:vAlign w:val="center"/>
            <w:hideMark/>
          </w:tcPr>
          <w:p w14:paraId="7C300A2D" w14:textId="37D03C0C" w:rsidR="005860CA" w:rsidRPr="00D37319" w:rsidRDefault="005860CA" w:rsidP="003447E6">
            <w:pPr>
              <w:pStyle w:val="Tablehead"/>
              <w:ind w:left="-57" w:right="-57"/>
              <w:rPr>
                <w:sz w:val="18"/>
                <w:szCs w:val="18"/>
                <w:lang w:val="ru-RU"/>
              </w:rPr>
            </w:pPr>
            <w:r w:rsidRPr="00D37319">
              <w:rPr>
                <w:bCs/>
                <w:color w:val="000000"/>
                <w:sz w:val="18"/>
                <w:szCs w:val="18"/>
                <w:lang w:val="ru-RU"/>
              </w:rPr>
              <w:t xml:space="preserve">Тип </w:t>
            </w:r>
            <w:r w:rsidR="003447E6" w:rsidRPr="00D37319">
              <w:rPr>
                <w:bCs/>
                <w:color w:val="000000"/>
                <w:sz w:val="18"/>
                <w:szCs w:val="18"/>
                <w:lang w:val="ru-RU"/>
              </w:rPr>
              <w:br/>
            </w:r>
            <w:r w:rsidRPr="00D37319">
              <w:rPr>
                <w:bCs/>
                <w:color w:val="000000"/>
                <w:sz w:val="18"/>
                <w:szCs w:val="18"/>
                <w:lang w:val="ru-RU"/>
              </w:rPr>
              <w:t>документа</w:t>
            </w:r>
          </w:p>
        </w:tc>
        <w:tc>
          <w:tcPr>
            <w:tcW w:w="821" w:type="dxa"/>
            <w:vAlign w:val="center"/>
            <w:hideMark/>
          </w:tcPr>
          <w:p w14:paraId="5A035CA7" w14:textId="77777777" w:rsidR="005860CA" w:rsidRPr="00D37319" w:rsidRDefault="005860CA" w:rsidP="003447E6">
            <w:pPr>
              <w:pStyle w:val="Tablehead"/>
              <w:ind w:left="-57" w:right="-57"/>
              <w:rPr>
                <w:sz w:val="18"/>
                <w:szCs w:val="18"/>
                <w:lang w:val="ru-RU"/>
              </w:rPr>
            </w:pPr>
            <w:r w:rsidRPr="00D37319">
              <w:rPr>
                <w:bCs/>
                <w:color w:val="000000"/>
                <w:sz w:val="18"/>
                <w:szCs w:val="18"/>
                <w:lang w:val="ru-RU"/>
              </w:rPr>
              <w:t>Версия</w:t>
            </w:r>
          </w:p>
        </w:tc>
        <w:tc>
          <w:tcPr>
            <w:tcW w:w="1223" w:type="dxa"/>
            <w:vAlign w:val="center"/>
            <w:hideMark/>
          </w:tcPr>
          <w:p w14:paraId="4E0659B2" w14:textId="77777777" w:rsidR="005860CA" w:rsidRPr="00D37319" w:rsidRDefault="005860CA" w:rsidP="003447E6">
            <w:pPr>
              <w:pStyle w:val="Tablehead"/>
              <w:ind w:left="-57" w:right="-57"/>
              <w:rPr>
                <w:sz w:val="18"/>
                <w:szCs w:val="18"/>
                <w:lang w:val="ru-RU"/>
              </w:rPr>
            </w:pPr>
            <w:r w:rsidRPr="00D37319">
              <w:rPr>
                <w:bCs/>
                <w:color w:val="000000"/>
                <w:sz w:val="18"/>
                <w:szCs w:val="18"/>
                <w:lang w:val="ru-RU"/>
              </w:rPr>
              <w:t>Статус</w:t>
            </w:r>
          </w:p>
        </w:tc>
        <w:tc>
          <w:tcPr>
            <w:tcW w:w="1187" w:type="dxa"/>
            <w:vAlign w:val="center"/>
            <w:hideMark/>
          </w:tcPr>
          <w:p w14:paraId="64ABD223" w14:textId="77777777" w:rsidR="005860CA" w:rsidRPr="00D37319" w:rsidRDefault="005860CA" w:rsidP="003447E6">
            <w:pPr>
              <w:pStyle w:val="Tablehead"/>
              <w:ind w:left="-57" w:right="-57"/>
              <w:rPr>
                <w:sz w:val="18"/>
                <w:szCs w:val="18"/>
                <w:lang w:val="ru-RU"/>
              </w:rPr>
            </w:pPr>
            <w:r w:rsidRPr="00D37319">
              <w:rPr>
                <w:bCs/>
                <w:color w:val="000000"/>
                <w:sz w:val="18"/>
                <w:szCs w:val="18"/>
                <w:lang w:val="ru-RU"/>
              </w:rPr>
              <w:t>Процесс утверждения</w:t>
            </w:r>
          </w:p>
        </w:tc>
        <w:tc>
          <w:tcPr>
            <w:tcW w:w="744" w:type="dxa"/>
            <w:vAlign w:val="center"/>
            <w:hideMark/>
          </w:tcPr>
          <w:p w14:paraId="2EA965B4" w14:textId="77777777" w:rsidR="005860CA" w:rsidRPr="00D37319" w:rsidRDefault="005860CA" w:rsidP="003447E6">
            <w:pPr>
              <w:pStyle w:val="Tablehead"/>
              <w:ind w:left="-57" w:right="-57"/>
              <w:rPr>
                <w:sz w:val="18"/>
                <w:szCs w:val="18"/>
                <w:lang w:val="ru-RU"/>
              </w:rPr>
            </w:pPr>
            <w:r w:rsidRPr="00D37319">
              <w:rPr>
                <w:bCs/>
                <w:color w:val="000000"/>
                <w:sz w:val="18"/>
                <w:szCs w:val="18"/>
                <w:lang w:val="ru-RU"/>
              </w:rPr>
              <w:t>Срок</w:t>
            </w:r>
          </w:p>
        </w:tc>
        <w:tc>
          <w:tcPr>
            <w:tcW w:w="1722" w:type="dxa"/>
            <w:vAlign w:val="center"/>
            <w:hideMark/>
          </w:tcPr>
          <w:p w14:paraId="33AF6DD4" w14:textId="77777777" w:rsidR="005860CA" w:rsidRPr="00D37319" w:rsidRDefault="005860CA" w:rsidP="003447E6">
            <w:pPr>
              <w:pStyle w:val="Tablehead"/>
              <w:ind w:left="-57" w:right="-57"/>
              <w:rPr>
                <w:sz w:val="18"/>
                <w:szCs w:val="18"/>
                <w:lang w:val="ru-RU"/>
              </w:rPr>
            </w:pPr>
            <w:r w:rsidRPr="00D37319">
              <w:rPr>
                <w:bCs/>
                <w:color w:val="000000"/>
                <w:sz w:val="18"/>
                <w:szCs w:val="18"/>
                <w:lang w:val="ru-RU"/>
              </w:rPr>
              <w:t>Тема/название</w:t>
            </w:r>
          </w:p>
        </w:tc>
        <w:tc>
          <w:tcPr>
            <w:tcW w:w="1204" w:type="dxa"/>
            <w:vAlign w:val="center"/>
            <w:hideMark/>
          </w:tcPr>
          <w:p w14:paraId="6C1523C6" w14:textId="77777777" w:rsidR="005860CA" w:rsidRPr="00D37319" w:rsidRDefault="005860CA" w:rsidP="003447E6">
            <w:pPr>
              <w:pStyle w:val="Tablehead"/>
              <w:ind w:left="-57" w:right="-57"/>
              <w:rPr>
                <w:sz w:val="18"/>
                <w:szCs w:val="18"/>
                <w:lang w:val="ru-RU"/>
              </w:rPr>
            </w:pPr>
            <w:r w:rsidRPr="00D37319">
              <w:rPr>
                <w:bCs/>
                <w:color w:val="000000"/>
                <w:sz w:val="18"/>
                <w:szCs w:val="18"/>
                <w:lang w:val="ru-RU"/>
              </w:rPr>
              <w:t>Справочные документы</w:t>
            </w:r>
          </w:p>
        </w:tc>
        <w:tc>
          <w:tcPr>
            <w:tcW w:w="1716" w:type="dxa"/>
            <w:vAlign w:val="center"/>
            <w:hideMark/>
          </w:tcPr>
          <w:p w14:paraId="020A40E5" w14:textId="77777777" w:rsidR="005860CA" w:rsidRPr="00D37319" w:rsidRDefault="005860CA" w:rsidP="003447E6">
            <w:pPr>
              <w:pStyle w:val="Tablehead"/>
              <w:ind w:left="-57" w:right="-57"/>
              <w:rPr>
                <w:sz w:val="18"/>
                <w:szCs w:val="18"/>
                <w:lang w:val="ru-RU"/>
              </w:rPr>
            </w:pPr>
            <w:r w:rsidRPr="00D37319">
              <w:rPr>
                <w:bCs/>
                <w:color w:val="000000"/>
                <w:sz w:val="18"/>
                <w:szCs w:val="18"/>
                <w:lang w:val="ru-RU"/>
              </w:rPr>
              <w:t>Редактор(ы)</w:t>
            </w:r>
          </w:p>
        </w:tc>
        <w:tc>
          <w:tcPr>
            <w:tcW w:w="2665" w:type="dxa"/>
            <w:vAlign w:val="center"/>
            <w:hideMark/>
          </w:tcPr>
          <w:p w14:paraId="5E683C46" w14:textId="77777777" w:rsidR="005860CA" w:rsidRPr="00D37319" w:rsidRDefault="005860CA" w:rsidP="003447E6">
            <w:pPr>
              <w:pStyle w:val="Tablehead"/>
              <w:ind w:left="-57" w:right="-57"/>
              <w:rPr>
                <w:sz w:val="18"/>
                <w:szCs w:val="18"/>
                <w:lang w:val="ru-RU"/>
              </w:rPr>
            </w:pPr>
            <w:r w:rsidRPr="00D37319">
              <w:rPr>
                <w:bCs/>
                <w:color w:val="000000"/>
                <w:sz w:val="18"/>
                <w:szCs w:val="18"/>
                <w:lang w:val="ru-RU"/>
              </w:rPr>
              <w:t>Резюме</w:t>
            </w:r>
          </w:p>
        </w:tc>
      </w:tr>
      <w:tr w:rsidR="003447E6" w:rsidRPr="00B679D4" w14:paraId="1A964BA2" w14:textId="77777777" w:rsidTr="003447E6">
        <w:tc>
          <w:tcPr>
            <w:tcW w:w="765" w:type="dxa"/>
            <w:hideMark/>
          </w:tcPr>
          <w:p w14:paraId="442B7962" w14:textId="77777777" w:rsidR="005860CA" w:rsidRPr="00D37319" w:rsidRDefault="005860CA" w:rsidP="00521EF5">
            <w:pPr>
              <w:pStyle w:val="Tabletext"/>
              <w:rPr>
                <w:sz w:val="18"/>
                <w:szCs w:val="18"/>
                <w:lang w:val="ru-RU"/>
              </w:rPr>
            </w:pPr>
            <w:r w:rsidRPr="00D37319">
              <w:rPr>
                <w:color w:val="000000"/>
                <w:sz w:val="18"/>
                <w:szCs w:val="18"/>
                <w:lang w:val="ru-RU"/>
              </w:rPr>
              <w:t>ГД-WM</w:t>
            </w:r>
          </w:p>
        </w:tc>
        <w:tc>
          <w:tcPr>
            <w:tcW w:w="1232" w:type="dxa"/>
            <w:hideMark/>
          </w:tcPr>
          <w:p w14:paraId="52DC8C87" w14:textId="77777777" w:rsidR="005860CA" w:rsidRPr="00D37319" w:rsidRDefault="005860CA" w:rsidP="00521EF5">
            <w:pPr>
              <w:pStyle w:val="Tabletext"/>
              <w:rPr>
                <w:sz w:val="18"/>
                <w:szCs w:val="18"/>
                <w:lang w:val="ru-RU"/>
              </w:rPr>
            </w:pPr>
            <w:hyperlink r:id="rId149" w:tooltip="See more details" w:history="1">
              <w:r w:rsidRPr="00D37319">
                <w:rPr>
                  <w:rStyle w:val="Hyperlink"/>
                  <w:sz w:val="18"/>
                  <w:szCs w:val="18"/>
                  <w:lang w:val="ru-RU"/>
                </w:rPr>
                <w:t>A.1-rev</w:t>
              </w:r>
            </w:hyperlink>
          </w:p>
        </w:tc>
        <w:tc>
          <w:tcPr>
            <w:tcW w:w="1288" w:type="dxa"/>
            <w:hideMark/>
          </w:tcPr>
          <w:p w14:paraId="7207EE68" w14:textId="77777777" w:rsidR="005860CA" w:rsidRPr="00D37319" w:rsidRDefault="005860CA" w:rsidP="00521EF5">
            <w:pPr>
              <w:pStyle w:val="Tabletext"/>
              <w:rPr>
                <w:sz w:val="18"/>
                <w:szCs w:val="18"/>
                <w:lang w:val="ru-RU"/>
              </w:rPr>
            </w:pPr>
            <w:r w:rsidRPr="00D37319">
              <w:rPr>
                <w:color w:val="000000"/>
                <w:sz w:val="18"/>
                <w:szCs w:val="18"/>
                <w:lang w:val="ru-RU"/>
              </w:rPr>
              <w:t>Рекомендация</w:t>
            </w:r>
          </w:p>
        </w:tc>
        <w:tc>
          <w:tcPr>
            <w:tcW w:w="821" w:type="dxa"/>
            <w:hideMark/>
          </w:tcPr>
          <w:p w14:paraId="3552040B" w14:textId="77777777" w:rsidR="005860CA" w:rsidRPr="00D37319" w:rsidRDefault="005860CA" w:rsidP="00521EF5">
            <w:pPr>
              <w:pStyle w:val="Tabletext"/>
              <w:rPr>
                <w:sz w:val="18"/>
                <w:szCs w:val="18"/>
                <w:lang w:val="ru-RU"/>
              </w:rPr>
            </w:pPr>
            <w:r w:rsidRPr="00D37319">
              <w:rPr>
                <w:color w:val="000000"/>
                <w:sz w:val="18"/>
                <w:szCs w:val="18"/>
                <w:lang w:val="ru-RU"/>
              </w:rPr>
              <w:t>Пересм.</w:t>
            </w:r>
          </w:p>
        </w:tc>
        <w:tc>
          <w:tcPr>
            <w:tcW w:w="1223" w:type="dxa"/>
            <w:hideMark/>
          </w:tcPr>
          <w:p w14:paraId="2671E201" w14:textId="77777777" w:rsidR="005860CA" w:rsidRPr="00D37319" w:rsidRDefault="005860CA" w:rsidP="00521EF5">
            <w:pPr>
              <w:pStyle w:val="Tabletext"/>
              <w:rPr>
                <w:sz w:val="18"/>
                <w:szCs w:val="18"/>
                <w:lang w:val="ru-RU"/>
              </w:rPr>
            </w:pPr>
            <w:r w:rsidRPr="00D37319">
              <w:rPr>
                <w:color w:val="000000"/>
                <w:sz w:val="18"/>
                <w:szCs w:val="18"/>
                <w:lang w:val="ru-RU"/>
              </w:rPr>
              <w:t>На стадии исследования</w:t>
            </w:r>
          </w:p>
        </w:tc>
        <w:tc>
          <w:tcPr>
            <w:tcW w:w="1187" w:type="dxa"/>
            <w:hideMark/>
          </w:tcPr>
          <w:p w14:paraId="79F80931" w14:textId="77777777" w:rsidR="005860CA" w:rsidRPr="00D37319" w:rsidRDefault="005860CA" w:rsidP="003447E6">
            <w:pPr>
              <w:pStyle w:val="Tabletext"/>
              <w:jc w:val="center"/>
              <w:rPr>
                <w:sz w:val="18"/>
                <w:szCs w:val="18"/>
                <w:lang w:val="ru-RU"/>
              </w:rPr>
            </w:pPr>
            <w:r w:rsidRPr="00D37319">
              <w:rPr>
                <w:color w:val="000000"/>
                <w:sz w:val="18"/>
                <w:szCs w:val="18"/>
                <w:lang w:val="ru-RU"/>
              </w:rPr>
              <w:t>ТПУ</w:t>
            </w:r>
          </w:p>
        </w:tc>
        <w:tc>
          <w:tcPr>
            <w:tcW w:w="744" w:type="dxa"/>
            <w:hideMark/>
          </w:tcPr>
          <w:p w14:paraId="3B858BEC" w14:textId="77777777" w:rsidR="005860CA" w:rsidRPr="00D37319" w:rsidRDefault="005860CA" w:rsidP="003447E6">
            <w:pPr>
              <w:pStyle w:val="Tabletext"/>
              <w:jc w:val="center"/>
              <w:rPr>
                <w:sz w:val="18"/>
                <w:szCs w:val="18"/>
                <w:lang w:val="ru-RU"/>
              </w:rPr>
            </w:pPr>
            <w:r w:rsidRPr="00D37319">
              <w:rPr>
                <w:color w:val="000000"/>
                <w:sz w:val="18"/>
                <w:szCs w:val="18"/>
                <w:lang w:val="ru-RU"/>
              </w:rPr>
              <w:t>2026 г.</w:t>
            </w:r>
          </w:p>
        </w:tc>
        <w:tc>
          <w:tcPr>
            <w:tcW w:w="1722" w:type="dxa"/>
            <w:hideMark/>
          </w:tcPr>
          <w:p w14:paraId="0D559E9A" w14:textId="77777777" w:rsidR="005860CA" w:rsidRPr="00D37319" w:rsidRDefault="005860CA" w:rsidP="00521EF5">
            <w:pPr>
              <w:pStyle w:val="Tabletext"/>
              <w:rPr>
                <w:sz w:val="18"/>
                <w:szCs w:val="18"/>
                <w:lang w:val="ru-RU"/>
              </w:rPr>
            </w:pPr>
            <w:r w:rsidRPr="00D37319">
              <w:rPr>
                <w:color w:val="000000"/>
                <w:sz w:val="18"/>
                <w:szCs w:val="18"/>
                <w:lang w:val="ru-RU"/>
              </w:rPr>
              <w:t>Методы работы исследовательских комиссий Сектора стандартизации электросвязи МСЭ</w:t>
            </w:r>
          </w:p>
        </w:tc>
        <w:tc>
          <w:tcPr>
            <w:tcW w:w="1204" w:type="dxa"/>
            <w:hideMark/>
          </w:tcPr>
          <w:p w14:paraId="28B22076" w14:textId="2E92727D" w:rsidR="005860CA" w:rsidRPr="00D37319" w:rsidRDefault="005860CA" w:rsidP="003447E6">
            <w:pPr>
              <w:pStyle w:val="Tabletext"/>
              <w:jc w:val="center"/>
              <w:rPr>
                <w:rStyle w:val="Hyperlink"/>
                <w:sz w:val="18"/>
                <w:szCs w:val="18"/>
                <w:lang w:val="ru-RU"/>
              </w:rPr>
            </w:pPr>
            <w:hyperlink r:id="rId150" w:history="1">
              <w:r w:rsidRPr="00D37319">
                <w:rPr>
                  <w:rStyle w:val="Hyperlink"/>
                  <w:sz w:val="18"/>
                  <w:szCs w:val="18"/>
                  <w:lang w:val="ru-RU"/>
                </w:rPr>
                <w:t>TD</w:t>
              </w:r>
              <w:r w:rsidR="003447E6" w:rsidRPr="00D37319">
                <w:rPr>
                  <w:rStyle w:val="Hyperlink"/>
                  <w:sz w:val="18"/>
                  <w:szCs w:val="18"/>
                  <w:lang w:val="ru-RU"/>
                </w:rPr>
                <w:t>/</w:t>
              </w:r>
              <w:r w:rsidRPr="00D37319">
                <w:rPr>
                  <w:rStyle w:val="Hyperlink"/>
                  <w:sz w:val="18"/>
                  <w:szCs w:val="18"/>
                  <w:lang w:val="ru-RU"/>
                </w:rPr>
                <w:t>135R4</w:t>
              </w:r>
            </w:hyperlink>
          </w:p>
        </w:tc>
        <w:tc>
          <w:tcPr>
            <w:tcW w:w="1716" w:type="dxa"/>
            <w:hideMark/>
          </w:tcPr>
          <w:p w14:paraId="54941047" w14:textId="7558068C" w:rsidR="005860CA" w:rsidRPr="00D37319" w:rsidRDefault="005860CA" w:rsidP="00521EF5">
            <w:pPr>
              <w:pStyle w:val="Tabletext"/>
              <w:rPr>
                <w:rStyle w:val="Hyperlink"/>
                <w:sz w:val="18"/>
                <w:szCs w:val="18"/>
                <w:lang w:val="ru-RU"/>
              </w:rPr>
            </w:pPr>
            <w:hyperlink r:id="rId151" w:history="1">
              <w:r w:rsidRPr="00D37319">
                <w:rPr>
                  <w:rStyle w:val="Hyperlink"/>
                  <w:sz w:val="18"/>
                  <w:szCs w:val="18"/>
                  <w:lang w:val="ru-RU"/>
                </w:rPr>
                <w:t>Оливье Дюбюиссон (Orange)</w:t>
              </w:r>
            </w:hyperlink>
          </w:p>
        </w:tc>
        <w:tc>
          <w:tcPr>
            <w:tcW w:w="2665" w:type="dxa"/>
            <w:hideMark/>
          </w:tcPr>
          <w:p w14:paraId="4F416396" w14:textId="1E267771" w:rsidR="005860CA" w:rsidRPr="00D37319" w:rsidRDefault="005860CA" w:rsidP="00521EF5">
            <w:pPr>
              <w:pStyle w:val="Tabletext"/>
              <w:rPr>
                <w:sz w:val="18"/>
                <w:szCs w:val="18"/>
                <w:lang w:val="ru-RU"/>
              </w:rPr>
            </w:pPr>
            <w:r w:rsidRPr="00D37319">
              <w:rPr>
                <w:color w:val="000000"/>
                <w:sz w:val="18"/>
                <w:szCs w:val="18"/>
                <w:lang w:val="ru-RU"/>
              </w:rPr>
              <w:t>В Рекомендации МСЭ-Т А.1 описаны общие методы работы исследовательских комиссий МСЭ</w:t>
            </w:r>
            <w:r w:rsidR="003447E6" w:rsidRPr="00D37319">
              <w:rPr>
                <w:color w:val="000000"/>
                <w:sz w:val="18"/>
                <w:szCs w:val="18"/>
                <w:lang w:val="ru-RU"/>
              </w:rPr>
              <w:t>‑</w:t>
            </w:r>
            <w:r w:rsidRPr="00D37319">
              <w:rPr>
                <w:color w:val="000000"/>
                <w:sz w:val="18"/>
                <w:szCs w:val="18"/>
                <w:lang w:val="ru-RU"/>
              </w:rPr>
              <w:t>Т. Представлены руководящие принципы, относящиеся к таким методам работы, как проведение собраний, подготовка исследований, руководство исследовательскими комиссиями, совместная координационная деятельность, функции Докладчиков и обработка вкладов МСЭ-Т и временных документов (TD).</w:t>
            </w:r>
          </w:p>
        </w:tc>
      </w:tr>
      <w:tr w:rsidR="003447E6" w:rsidRPr="00B679D4" w14:paraId="5EDA978A" w14:textId="77777777" w:rsidTr="003447E6">
        <w:tc>
          <w:tcPr>
            <w:tcW w:w="765" w:type="dxa"/>
            <w:hideMark/>
          </w:tcPr>
          <w:p w14:paraId="12E04D09" w14:textId="77777777" w:rsidR="005860CA" w:rsidRPr="00D37319" w:rsidRDefault="005860CA" w:rsidP="00521EF5">
            <w:pPr>
              <w:pStyle w:val="Tabletext"/>
              <w:rPr>
                <w:sz w:val="18"/>
                <w:szCs w:val="18"/>
                <w:lang w:val="ru-RU"/>
              </w:rPr>
            </w:pPr>
            <w:r w:rsidRPr="00D37319">
              <w:rPr>
                <w:color w:val="000000"/>
                <w:sz w:val="18"/>
                <w:szCs w:val="18"/>
                <w:lang w:val="ru-RU"/>
              </w:rPr>
              <w:t>ГД-WM</w:t>
            </w:r>
          </w:p>
        </w:tc>
        <w:tc>
          <w:tcPr>
            <w:tcW w:w="1232" w:type="dxa"/>
            <w:hideMark/>
          </w:tcPr>
          <w:p w14:paraId="41F81B2D" w14:textId="77777777" w:rsidR="005860CA" w:rsidRPr="00D37319" w:rsidRDefault="005860CA" w:rsidP="00521EF5">
            <w:pPr>
              <w:pStyle w:val="Tabletext"/>
              <w:rPr>
                <w:sz w:val="18"/>
                <w:szCs w:val="18"/>
                <w:lang w:val="ru-RU"/>
              </w:rPr>
            </w:pPr>
            <w:hyperlink r:id="rId152" w:tooltip="See more details" w:history="1">
              <w:r w:rsidRPr="00D37319">
                <w:rPr>
                  <w:rStyle w:val="Hyperlink"/>
                  <w:sz w:val="18"/>
                  <w:szCs w:val="18"/>
                  <w:lang w:val="ru-RU"/>
                </w:rPr>
                <w:t>A.RA (ранее – A.SupplRA</w:t>
              </w:r>
            </w:hyperlink>
            <w:r w:rsidRPr="00D37319">
              <w:rPr>
                <w:sz w:val="18"/>
                <w:szCs w:val="18"/>
                <w:lang w:val="ru-RU"/>
              </w:rPr>
              <w:t>)</w:t>
            </w:r>
          </w:p>
        </w:tc>
        <w:tc>
          <w:tcPr>
            <w:tcW w:w="1288" w:type="dxa"/>
            <w:hideMark/>
          </w:tcPr>
          <w:p w14:paraId="66375D12" w14:textId="77777777" w:rsidR="005860CA" w:rsidRPr="00D37319" w:rsidRDefault="005860CA" w:rsidP="00521EF5">
            <w:pPr>
              <w:pStyle w:val="Tabletext"/>
              <w:rPr>
                <w:sz w:val="18"/>
                <w:szCs w:val="18"/>
                <w:lang w:val="ru-RU"/>
              </w:rPr>
            </w:pPr>
            <w:r w:rsidRPr="00D37319">
              <w:rPr>
                <w:color w:val="000000"/>
                <w:sz w:val="18"/>
                <w:szCs w:val="18"/>
                <w:lang w:val="ru-RU"/>
              </w:rPr>
              <w:t>Рекомендация</w:t>
            </w:r>
          </w:p>
        </w:tc>
        <w:tc>
          <w:tcPr>
            <w:tcW w:w="821" w:type="dxa"/>
            <w:hideMark/>
          </w:tcPr>
          <w:p w14:paraId="74FA5F91" w14:textId="77777777" w:rsidR="005860CA" w:rsidRPr="00D37319" w:rsidRDefault="005860CA" w:rsidP="00521EF5">
            <w:pPr>
              <w:pStyle w:val="Tabletext"/>
              <w:rPr>
                <w:sz w:val="18"/>
                <w:szCs w:val="18"/>
                <w:lang w:val="ru-RU"/>
              </w:rPr>
            </w:pPr>
            <w:r w:rsidRPr="00D37319">
              <w:rPr>
                <w:color w:val="000000"/>
                <w:sz w:val="18"/>
                <w:szCs w:val="18"/>
                <w:lang w:val="ru-RU"/>
              </w:rPr>
              <w:t>Новая</w:t>
            </w:r>
          </w:p>
        </w:tc>
        <w:tc>
          <w:tcPr>
            <w:tcW w:w="1223" w:type="dxa"/>
            <w:hideMark/>
          </w:tcPr>
          <w:p w14:paraId="44312A52" w14:textId="77777777" w:rsidR="005860CA" w:rsidRPr="00D37319" w:rsidRDefault="005860CA" w:rsidP="00521EF5">
            <w:pPr>
              <w:pStyle w:val="Tabletext"/>
              <w:rPr>
                <w:sz w:val="18"/>
                <w:szCs w:val="18"/>
                <w:lang w:val="ru-RU"/>
              </w:rPr>
            </w:pPr>
            <w:r w:rsidRPr="00D37319">
              <w:rPr>
                <w:color w:val="000000"/>
                <w:sz w:val="18"/>
                <w:szCs w:val="18"/>
                <w:lang w:val="ru-RU"/>
              </w:rPr>
              <w:t>На стадии исследования</w:t>
            </w:r>
          </w:p>
        </w:tc>
        <w:tc>
          <w:tcPr>
            <w:tcW w:w="1187" w:type="dxa"/>
            <w:hideMark/>
          </w:tcPr>
          <w:p w14:paraId="2D317451" w14:textId="77777777" w:rsidR="005860CA" w:rsidRPr="00D37319" w:rsidRDefault="005860CA" w:rsidP="003447E6">
            <w:pPr>
              <w:pStyle w:val="Tabletext"/>
              <w:jc w:val="center"/>
              <w:rPr>
                <w:sz w:val="18"/>
                <w:szCs w:val="18"/>
                <w:lang w:val="ru-RU"/>
              </w:rPr>
            </w:pPr>
            <w:r w:rsidRPr="00D37319">
              <w:rPr>
                <w:color w:val="000000"/>
                <w:sz w:val="18"/>
                <w:szCs w:val="18"/>
                <w:lang w:val="ru-RU"/>
              </w:rPr>
              <w:t>ТПУ</w:t>
            </w:r>
          </w:p>
        </w:tc>
        <w:tc>
          <w:tcPr>
            <w:tcW w:w="744" w:type="dxa"/>
            <w:hideMark/>
          </w:tcPr>
          <w:p w14:paraId="5D4809D0" w14:textId="77777777" w:rsidR="005860CA" w:rsidRPr="00D37319" w:rsidRDefault="005860CA" w:rsidP="003447E6">
            <w:pPr>
              <w:pStyle w:val="Tabletext"/>
              <w:jc w:val="center"/>
              <w:rPr>
                <w:sz w:val="18"/>
                <w:szCs w:val="18"/>
                <w:lang w:val="ru-RU"/>
              </w:rPr>
            </w:pPr>
            <w:r w:rsidRPr="00D37319">
              <w:rPr>
                <w:color w:val="000000"/>
                <w:sz w:val="18"/>
                <w:szCs w:val="18"/>
                <w:lang w:val="ru-RU"/>
              </w:rPr>
              <w:t>2026 г.</w:t>
            </w:r>
          </w:p>
        </w:tc>
        <w:tc>
          <w:tcPr>
            <w:tcW w:w="1722" w:type="dxa"/>
            <w:hideMark/>
          </w:tcPr>
          <w:p w14:paraId="2FAD47DB" w14:textId="77777777" w:rsidR="005860CA" w:rsidRPr="00D37319" w:rsidRDefault="005860CA" w:rsidP="00521EF5">
            <w:pPr>
              <w:pStyle w:val="Tabletext"/>
              <w:rPr>
                <w:sz w:val="18"/>
                <w:szCs w:val="18"/>
                <w:lang w:val="ru-RU"/>
              </w:rPr>
            </w:pPr>
            <w:r w:rsidRPr="00D37319">
              <w:rPr>
                <w:color w:val="000000"/>
                <w:sz w:val="18"/>
                <w:szCs w:val="18"/>
                <w:lang w:val="ru-RU"/>
              </w:rPr>
              <w:t xml:space="preserve">Назначение органов регистрации и их работа </w:t>
            </w:r>
          </w:p>
        </w:tc>
        <w:tc>
          <w:tcPr>
            <w:tcW w:w="1204" w:type="dxa"/>
            <w:hideMark/>
          </w:tcPr>
          <w:p w14:paraId="25AA677D" w14:textId="250FCCD7" w:rsidR="005860CA" w:rsidRPr="00D37319" w:rsidRDefault="005860CA" w:rsidP="003447E6">
            <w:pPr>
              <w:pStyle w:val="Tabletext"/>
              <w:jc w:val="center"/>
              <w:rPr>
                <w:rStyle w:val="Hyperlink"/>
                <w:sz w:val="18"/>
                <w:szCs w:val="18"/>
                <w:lang w:val="ru-RU"/>
              </w:rPr>
            </w:pPr>
            <w:hyperlink r:id="rId153" w:history="1">
              <w:r w:rsidRPr="00D37319">
                <w:rPr>
                  <w:rStyle w:val="Hyperlink"/>
                  <w:sz w:val="18"/>
                  <w:szCs w:val="18"/>
                  <w:lang w:val="ru-RU"/>
                </w:rPr>
                <w:t>TD</w:t>
              </w:r>
              <w:r w:rsidR="003447E6" w:rsidRPr="00D37319">
                <w:rPr>
                  <w:rStyle w:val="Hyperlink"/>
                  <w:sz w:val="18"/>
                  <w:szCs w:val="18"/>
                  <w:lang w:val="ru-RU"/>
                </w:rPr>
                <w:t>/</w:t>
              </w:r>
              <w:r w:rsidRPr="00D37319">
                <w:rPr>
                  <w:rStyle w:val="Hyperlink"/>
                  <w:sz w:val="18"/>
                  <w:szCs w:val="18"/>
                  <w:lang w:val="ru-RU"/>
                </w:rPr>
                <w:t>122</w:t>
              </w:r>
            </w:hyperlink>
          </w:p>
        </w:tc>
        <w:tc>
          <w:tcPr>
            <w:tcW w:w="1716" w:type="dxa"/>
            <w:hideMark/>
          </w:tcPr>
          <w:p w14:paraId="1550F277" w14:textId="686010BE" w:rsidR="005860CA" w:rsidRPr="00D37319" w:rsidRDefault="005860CA" w:rsidP="00521EF5">
            <w:pPr>
              <w:pStyle w:val="Tabletext"/>
              <w:rPr>
                <w:rStyle w:val="Hyperlink"/>
                <w:sz w:val="18"/>
                <w:szCs w:val="18"/>
                <w:lang w:val="ru-RU"/>
              </w:rPr>
            </w:pPr>
            <w:hyperlink r:id="rId154" w:history="1">
              <w:r w:rsidRPr="00D37319">
                <w:rPr>
                  <w:rStyle w:val="Hyperlink"/>
                  <w:sz w:val="18"/>
                  <w:szCs w:val="18"/>
                  <w:lang w:val="ru-RU"/>
                </w:rPr>
                <w:t>Оливье Дюбюиссон (Orange)</w:t>
              </w:r>
            </w:hyperlink>
          </w:p>
          <w:p w14:paraId="5D7280B7" w14:textId="77777777" w:rsidR="005860CA" w:rsidRPr="00D37319" w:rsidRDefault="005860CA" w:rsidP="00521EF5">
            <w:pPr>
              <w:pStyle w:val="Tabletext"/>
              <w:rPr>
                <w:rStyle w:val="Hyperlink"/>
                <w:sz w:val="18"/>
                <w:szCs w:val="18"/>
                <w:lang w:val="ru-RU"/>
              </w:rPr>
            </w:pPr>
            <w:hyperlink r:id="rId155" w:history="1">
              <w:r w:rsidRPr="00D37319">
                <w:rPr>
                  <w:rStyle w:val="Hyperlink"/>
                  <w:sz w:val="18"/>
                  <w:szCs w:val="18"/>
                  <w:lang w:val="ru-RU"/>
                </w:rPr>
                <w:t>Филип Раштон</w:t>
              </w:r>
            </w:hyperlink>
          </w:p>
        </w:tc>
        <w:tc>
          <w:tcPr>
            <w:tcW w:w="2665" w:type="dxa"/>
            <w:hideMark/>
          </w:tcPr>
          <w:p w14:paraId="0CC0E33F" w14:textId="77777777" w:rsidR="005860CA" w:rsidRPr="00D37319" w:rsidRDefault="005860CA" w:rsidP="00521EF5">
            <w:pPr>
              <w:pStyle w:val="Tabletext"/>
              <w:rPr>
                <w:sz w:val="18"/>
                <w:szCs w:val="18"/>
                <w:lang w:val="ru-RU"/>
              </w:rPr>
            </w:pPr>
            <w:r w:rsidRPr="00D37319">
              <w:rPr>
                <w:color w:val="000000"/>
                <w:sz w:val="18"/>
                <w:szCs w:val="18"/>
                <w:lang w:val="ru-RU"/>
              </w:rPr>
              <w:t>В Рекомендации описывается методика для содействия исследовательским комиссиям МСЭ-Т в разработке Рекомендаций с функцией регистрации и при выборе органа регистрации для выполнения этой функции.</w:t>
            </w:r>
          </w:p>
        </w:tc>
      </w:tr>
      <w:tr w:rsidR="003447E6" w:rsidRPr="00B679D4" w14:paraId="4073C14D" w14:textId="77777777" w:rsidTr="003447E6">
        <w:tc>
          <w:tcPr>
            <w:tcW w:w="765" w:type="dxa"/>
          </w:tcPr>
          <w:p w14:paraId="02F4770F" w14:textId="77777777" w:rsidR="005860CA" w:rsidRPr="00D37319" w:rsidRDefault="005860CA" w:rsidP="00521EF5">
            <w:pPr>
              <w:pStyle w:val="Tabletext"/>
              <w:rPr>
                <w:sz w:val="18"/>
                <w:szCs w:val="18"/>
                <w:lang w:val="ru-RU"/>
              </w:rPr>
            </w:pPr>
            <w:r w:rsidRPr="00D37319">
              <w:rPr>
                <w:color w:val="000000"/>
                <w:sz w:val="18"/>
                <w:szCs w:val="18"/>
                <w:lang w:val="ru-RU"/>
              </w:rPr>
              <w:t>ГД-WM</w:t>
            </w:r>
          </w:p>
        </w:tc>
        <w:tc>
          <w:tcPr>
            <w:tcW w:w="1232" w:type="dxa"/>
          </w:tcPr>
          <w:p w14:paraId="77881977" w14:textId="77777777" w:rsidR="005860CA" w:rsidRPr="00D37319" w:rsidRDefault="005860CA" w:rsidP="00521EF5">
            <w:pPr>
              <w:pStyle w:val="Tabletext"/>
              <w:rPr>
                <w:sz w:val="18"/>
                <w:szCs w:val="18"/>
                <w:lang w:val="ru-RU"/>
              </w:rPr>
            </w:pPr>
            <w:hyperlink r:id="rId156" w:tooltip="See more details" w:history="1">
              <w:r w:rsidRPr="00D37319">
                <w:rPr>
                  <w:rStyle w:val="Hyperlink"/>
                  <w:sz w:val="18"/>
                  <w:szCs w:val="18"/>
                  <w:lang w:val="ru-RU"/>
                </w:rPr>
                <w:t>Res.1-rev</w:t>
              </w:r>
            </w:hyperlink>
            <w:r w:rsidRPr="00D37319">
              <w:rPr>
                <w:sz w:val="18"/>
                <w:szCs w:val="18"/>
                <w:lang w:val="ru-RU"/>
              </w:rPr>
              <w:t>*</w:t>
            </w:r>
          </w:p>
        </w:tc>
        <w:tc>
          <w:tcPr>
            <w:tcW w:w="1288" w:type="dxa"/>
          </w:tcPr>
          <w:p w14:paraId="3B45F214" w14:textId="77777777" w:rsidR="005860CA" w:rsidRPr="00D37319" w:rsidRDefault="005860CA" w:rsidP="00521EF5">
            <w:pPr>
              <w:pStyle w:val="Tabletext"/>
              <w:rPr>
                <w:sz w:val="18"/>
                <w:szCs w:val="18"/>
                <w:lang w:val="ru-RU"/>
              </w:rPr>
            </w:pPr>
            <w:r w:rsidRPr="00D37319">
              <w:rPr>
                <w:color w:val="000000"/>
                <w:sz w:val="18"/>
                <w:szCs w:val="18"/>
                <w:lang w:val="ru-RU"/>
              </w:rPr>
              <w:t>Резолюция</w:t>
            </w:r>
          </w:p>
        </w:tc>
        <w:tc>
          <w:tcPr>
            <w:tcW w:w="821" w:type="dxa"/>
          </w:tcPr>
          <w:p w14:paraId="0564BFD0" w14:textId="77777777" w:rsidR="005860CA" w:rsidRPr="00D37319" w:rsidRDefault="005860CA" w:rsidP="00521EF5">
            <w:pPr>
              <w:pStyle w:val="Tabletext"/>
              <w:rPr>
                <w:sz w:val="18"/>
                <w:szCs w:val="18"/>
                <w:lang w:val="ru-RU"/>
              </w:rPr>
            </w:pPr>
            <w:r w:rsidRPr="00D37319">
              <w:rPr>
                <w:color w:val="000000"/>
                <w:sz w:val="18"/>
                <w:szCs w:val="18"/>
                <w:lang w:val="ru-RU"/>
              </w:rPr>
              <w:t>Пересм.</w:t>
            </w:r>
          </w:p>
        </w:tc>
        <w:tc>
          <w:tcPr>
            <w:tcW w:w="1223" w:type="dxa"/>
          </w:tcPr>
          <w:p w14:paraId="051F3A2D" w14:textId="77777777" w:rsidR="005860CA" w:rsidRPr="00D37319" w:rsidRDefault="005860CA" w:rsidP="00521EF5">
            <w:pPr>
              <w:pStyle w:val="Tabletext"/>
              <w:rPr>
                <w:sz w:val="18"/>
                <w:szCs w:val="18"/>
                <w:lang w:val="ru-RU"/>
              </w:rPr>
            </w:pPr>
            <w:r w:rsidRPr="00D37319">
              <w:rPr>
                <w:color w:val="000000"/>
                <w:sz w:val="18"/>
                <w:szCs w:val="18"/>
                <w:lang w:val="ru-RU"/>
              </w:rPr>
              <w:t>На стадии исследования</w:t>
            </w:r>
          </w:p>
        </w:tc>
        <w:tc>
          <w:tcPr>
            <w:tcW w:w="1187" w:type="dxa"/>
          </w:tcPr>
          <w:p w14:paraId="1A0778E3" w14:textId="77777777" w:rsidR="005860CA" w:rsidRPr="00D37319" w:rsidRDefault="005860CA" w:rsidP="003447E6">
            <w:pPr>
              <w:pStyle w:val="Tabletext"/>
              <w:jc w:val="center"/>
              <w:rPr>
                <w:sz w:val="18"/>
                <w:szCs w:val="18"/>
                <w:lang w:val="ru-RU"/>
              </w:rPr>
            </w:pPr>
            <w:r w:rsidRPr="00D37319">
              <w:rPr>
                <w:color w:val="000000"/>
                <w:sz w:val="18"/>
                <w:szCs w:val="18"/>
                <w:lang w:val="ru-RU"/>
              </w:rPr>
              <w:t>ВАСЭ</w:t>
            </w:r>
          </w:p>
        </w:tc>
        <w:tc>
          <w:tcPr>
            <w:tcW w:w="744" w:type="dxa"/>
          </w:tcPr>
          <w:p w14:paraId="2BB55A35" w14:textId="77777777" w:rsidR="005860CA" w:rsidRPr="00D37319" w:rsidRDefault="005860CA" w:rsidP="003447E6">
            <w:pPr>
              <w:pStyle w:val="Tabletext"/>
              <w:jc w:val="center"/>
              <w:rPr>
                <w:sz w:val="18"/>
                <w:szCs w:val="18"/>
                <w:lang w:val="ru-RU"/>
              </w:rPr>
            </w:pPr>
            <w:r w:rsidRPr="00D37319">
              <w:rPr>
                <w:color w:val="000000"/>
                <w:sz w:val="18"/>
                <w:szCs w:val="18"/>
                <w:lang w:val="ru-RU"/>
              </w:rPr>
              <w:t>2028 г.</w:t>
            </w:r>
          </w:p>
        </w:tc>
        <w:tc>
          <w:tcPr>
            <w:tcW w:w="1722" w:type="dxa"/>
          </w:tcPr>
          <w:p w14:paraId="67527081" w14:textId="77777777" w:rsidR="005860CA" w:rsidRPr="00D37319" w:rsidRDefault="005860CA" w:rsidP="00521EF5">
            <w:pPr>
              <w:pStyle w:val="Tabletext"/>
              <w:rPr>
                <w:sz w:val="18"/>
                <w:szCs w:val="18"/>
                <w:lang w:val="ru-RU"/>
              </w:rPr>
            </w:pPr>
            <w:r w:rsidRPr="00D37319">
              <w:rPr>
                <w:color w:val="000000"/>
                <w:sz w:val="18"/>
                <w:szCs w:val="18"/>
                <w:lang w:val="ru-RU"/>
              </w:rPr>
              <w:t>Правила процедуры исследовательских комиссий Сектора стандартизации электросвязи МСЭ</w:t>
            </w:r>
          </w:p>
        </w:tc>
        <w:tc>
          <w:tcPr>
            <w:tcW w:w="1204" w:type="dxa"/>
          </w:tcPr>
          <w:p w14:paraId="60B2E91E" w14:textId="71FCF977" w:rsidR="005860CA" w:rsidRPr="00D37319" w:rsidRDefault="005860CA" w:rsidP="003447E6">
            <w:pPr>
              <w:pStyle w:val="Tabletext"/>
              <w:jc w:val="center"/>
              <w:rPr>
                <w:rStyle w:val="Hyperlink"/>
                <w:sz w:val="18"/>
                <w:szCs w:val="18"/>
                <w:lang w:val="ru-RU"/>
              </w:rPr>
            </w:pPr>
            <w:hyperlink r:id="rId157" w:history="1">
              <w:r w:rsidRPr="00D37319">
                <w:rPr>
                  <w:rStyle w:val="Hyperlink"/>
                  <w:sz w:val="18"/>
                  <w:szCs w:val="18"/>
                  <w:lang w:val="ru-RU"/>
                </w:rPr>
                <w:t>TD</w:t>
              </w:r>
              <w:r w:rsidR="003447E6" w:rsidRPr="00D37319">
                <w:rPr>
                  <w:rStyle w:val="Hyperlink"/>
                  <w:sz w:val="18"/>
                  <w:szCs w:val="18"/>
                  <w:lang w:val="ru-RU"/>
                </w:rPr>
                <w:t>/</w:t>
              </w:r>
              <w:r w:rsidRPr="00D37319">
                <w:rPr>
                  <w:rStyle w:val="Hyperlink"/>
                  <w:sz w:val="18"/>
                  <w:szCs w:val="18"/>
                  <w:lang w:val="ru-RU"/>
                </w:rPr>
                <w:t>130R3</w:t>
              </w:r>
            </w:hyperlink>
          </w:p>
        </w:tc>
        <w:tc>
          <w:tcPr>
            <w:tcW w:w="1716" w:type="dxa"/>
          </w:tcPr>
          <w:p w14:paraId="4AA5FF16" w14:textId="407F1F3B" w:rsidR="005860CA" w:rsidRPr="00D37319" w:rsidRDefault="005860CA" w:rsidP="00521EF5">
            <w:pPr>
              <w:pStyle w:val="Tabletext"/>
              <w:rPr>
                <w:rStyle w:val="Hyperlink"/>
                <w:sz w:val="18"/>
                <w:szCs w:val="18"/>
                <w:lang w:val="ru-RU"/>
              </w:rPr>
            </w:pPr>
            <w:hyperlink r:id="rId158" w:history="1">
              <w:r w:rsidRPr="00D37319">
                <w:rPr>
                  <w:rStyle w:val="Hyperlink"/>
                  <w:sz w:val="18"/>
                  <w:szCs w:val="18"/>
                  <w:lang w:val="ru-RU"/>
                </w:rPr>
                <w:t>Оливье Дюбюиссон (Orange)</w:t>
              </w:r>
            </w:hyperlink>
          </w:p>
        </w:tc>
        <w:tc>
          <w:tcPr>
            <w:tcW w:w="2665" w:type="dxa"/>
          </w:tcPr>
          <w:p w14:paraId="5D37CB01" w14:textId="2E2801C4" w:rsidR="005860CA" w:rsidRPr="00D37319" w:rsidRDefault="005860CA" w:rsidP="00521EF5">
            <w:pPr>
              <w:pStyle w:val="Tabletext"/>
              <w:rPr>
                <w:sz w:val="18"/>
                <w:szCs w:val="18"/>
                <w:lang w:val="ru-RU"/>
              </w:rPr>
            </w:pPr>
            <w:r w:rsidRPr="00D37319">
              <w:rPr>
                <w:color w:val="000000"/>
                <w:sz w:val="18"/>
                <w:szCs w:val="18"/>
                <w:lang w:val="ru-RU"/>
              </w:rPr>
              <w:t>ВАСЭ-24 поручила КГСЭ начать рассмотрение Резолюции</w:t>
            </w:r>
            <w:r w:rsidR="00D07881" w:rsidRPr="00D37319">
              <w:rPr>
                <w:color w:val="000000"/>
                <w:sz w:val="18"/>
                <w:szCs w:val="18"/>
                <w:lang w:val="ru-RU"/>
              </w:rPr>
              <w:t> </w:t>
            </w:r>
            <w:r w:rsidRPr="00D37319">
              <w:rPr>
                <w:color w:val="000000"/>
                <w:sz w:val="18"/>
                <w:szCs w:val="18"/>
                <w:lang w:val="ru-RU"/>
              </w:rPr>
              <w:t>1 ВАСЭ и представить результаты рассмотрения ВАСЭ-28.</w:t>
            </w:r>
          </w:p>
        </w:tc>
      </w:tr>
    </w:tbl>
    <w:p w14:paraId="33CB7BF1" w14:textId="77777777" w:rsidR="005860CA" w:rsidRPr="00D37319" w:rsidRDefault="005860CA" w:rsidP="005860CA">
      <w:pPr>
        <w:pStyle w:val="Note"/>
        <w:tabs>
          <w:tab w:val="clear" w:pos="794"/>
          <w:tab w:val="clear" w:pos="1191"/>
          <w:tab w:val="left" w:pos="284"/>
        </w:tabs>
        <w:rPr>
          <w:rFonts w:eastAsiaTheme="minorEastAsia"/>
          <w:lang w:val="ru-RU"/>
        </w:rPr>
      </w:pPr>
      <w:r w:rsidRPr="00D37319">
        <w:rPr>
          <w:lang w:val="ru-RU"/>
        </w:rPr>
        <w:t>*</w:t>
      </w:r>
      <w:r w:rsidRPr="00D37319">
        <w:rPr>
          <w:lang w:val="ru-RU"/>
        </w:rPr>
        <w:tab/>
        <w:t>ПРИМЕЧАНИЕ 1. – Направление работы добавлено на данном собрании.</w:t>
      </w:r>
    </w:p>
    <w:p w14:paraId="205EA5A5" w14:textId="702AC070" w:rsidR="005860CA" w:rsidRPr="00D37319" w:rsidRDefault="005860CA" w:rsidP="003447E6">
      <w:pPr>
        <w:pStyle w:val="Note"/>
        <w:tabs>
          <w:tab w:val="clear" w:pos="794"/>
          <w:tab w:val="clear" w:pos="1191"/>
          <w:tab w:val="left" w:pos="284"/>
        </w:tabs>
        <w:ind w:left="284" w:hanging="284"/>
        <w:rPr>
          <w:lang w:val="ru-RU"/>
        </w:rPr>
      </w:pPr>
      <w:r w:rsidRPr="00D37319">
        <w:rPr>
          <w:lang w:val="ru-RU"/>
        </w:rPr>
        <w:tab/>
        <w:t xml:space="preserve">ПРИМЕЧАНИЕ 2. – Новое Дополнение I к Рекомендации A.18 было составлено и утверждено на данном собрании (второе издание Рекомендации </w:t>
      </w:r>
      <w:hyperlink r:id="rId159" w:history="1">
        <w:r w:rsidRPr="008F56B6">
          <w:rPr>
            <w:rStyle w:val="Hyperlink"/>
            <w:lang w:val="ru-RU"/>
          </w:rPr>
          <w:t>МСЭ-T A.18</w:t>
        </w:r>
      </w:hyperlink>
      <w:r w:rsidRPr="00D37319">
        <w:rPr>
          <w:lang w:val="ru-RU"/>
        </w:rPr>
        <w:t>), поэтому оно не было включено в данную таблицу.</w:t>
      </w:r>
      <w:hyperlink r:id="rId160" w:history="1"/>
    </w:p>
    <w:p w14:paraId="5F6B72F6" w14:textId="77777777" w:rsidR="003447E6" w:rsidRPr="00D37319" w:rsidRDefault="003447E6">
      <w:pPr>
        <w:tabs>
          <w:tab w:val="clear" w:pos="794"/>
          <w:tab w:val="clear" w:pos="1191"/>
          <w:tab w:val="clear" w:pos="1588"/>
          <w:tab w:val="clear" w:pos="1985"/>
        </w:tabs>
        <w:overflowPunct/>
        <w:autoSpaceDE/>
        <w:autoSpaceDN/>
        <w:adjustRightInd/>
        <w:spacing w:before="0"/>
        <w:textAlignment w:val="auto"/>
        <w:rPr>
          <w:b/>
          <w:bCs/>
          <w:sz w:val="18"/>
          <w:szCs w:val="18"/>
          <w:lang w:val="ru-RU"/>
        </w:rPr>
      </w:pPr>
      <w:r w:rsidRPr="00D37319">
        <w:rPr>
          <w:b/>
          <w:bCs/>
          <w:sz w:val="18"/>
          <w:szCs w:val="18"/>
          <w:lang w:val="ru-RU"/>
        </w:rPr>
        <w:br w:type="page"/>
      </w:r>
    </w:p>
    <w:p w14:paraId="6A055D4A" w14:textId="5300C3FC" w:rsidR="005860CA" w:rsidRPr="00D37319" w:rsidRDefault="005860CA" w:rsidP="005860CA">
      <w:pPr>
        <w:pStyle w:val="Tablelegend"/>
        <w:rPr>
          <w:b/>
          <w:bCs/>
          <w:sz w:val="18"/>
          <w:szCs w:val="18"/>
          <w:lang w:val="ru-RU"/>
        </w:rPr>
      </w:pPr>
      <w:r w:rsidRPr="00D37319">
        <w:rPr>
          <w:b/>
          <w:bCs/>
          <w:sz w:val="18"/>
          <w:szCs w:val="18"/>
          <w:lang w:val="ru-RU"/>
        </w:rPr>
        <w:lastRenderedPageBreak/>
        <w:t>Акронимы</w:t>
      </w:r>
    </w:p>
    <w:p w14:paraId="6AD8E27B" w14:textId="710E1EF4" w:rsidR="005860CA" w:rsidRPr="00D37319" w:rsidRDefault="003447E6" w:rsidP="003447E6">
      <w:pPr>
        <w:pStyle w:val="enumlev1"/>
        <w:spacing w:before="40"/>
        <w:rPr>
          <w:sz w:val="18"/>
          <w:szCs w:val="18"/>
          <w:lang w:val="ru-RU"/>
        </w:rPr>
      </w:pPr>
      <w:r w:rsidRPr="00D37319">
        <w:rPr>
          <w:sz w:val="18"/>
          <w:szCs w:val="18"/>
          <w:lang w:val="ru-RU"/>
        </w:rPr>
        <w:t>−</w:t>
      </w:r>
      <w:r w:rsidRPr="00D37319">
        <w:rPr>
          <w:sz w:val="18"/>
          <w:szCs w:val="18"/>
          <w:lang w:val="ru-RU"/>
        </w:rPr>
        <w:tab/>
      </w:r>
      <w:r w:rsidR="005860CA" w:rsidRPr="00D37319">
        <w:rPr>
          <w:b/>
          <w:bCs/>
          <w:sz w:val="18"/>
          <w:szCs w:val="18"/>
          <w:lang w:val="ru-RU"/>
        </w:rPr>
        <w:t>ГД</w:t>
      </w:r>
      <w:r w:rsidR="005860CA" w:rsidRPr="00D37319">
        <w:rPr>
          <w:sz w:val="18"/>
          <w:szCs w:val="18"/>
          <w:lang w:val="ru-RU"/>
        </w:rPr>
        <w:t>: Группа Докладчика, ответственная за направление работы.</w:t>
      </w:r>
    </w:p>
    <w:p w14:paraId="1D757987" w14:textId="329E92EC" w:rsidR="005860CA" w:rsidRPr="00D37319" w:rsidRDefault="003447E6" w:rsidP="003447E6">
      <w:pPr>
        <w:pStyle w:val="enumlev1"/>
        <w:spacing w:before="40"/>
        <w:rPr>
          <w:sz w:val="18"/>
          <w:szCs w:val="18"/>
          <w:lang w:val="ru-RU"/>
        </w:rPr>
      </w:pPr>
      <w:r w:rsidRPr="00D37319">
        <w:rPr>
          <w:sz w:val="18"/>
          <w:szCs w:val="18"/>
          <w:lang w:val="ru-RU"/>
        </w:rPr>
        <w:t>−</w:t>
      </w:r>
      <w:r w:rsidRPr="00D37319">
        <w:rPr>
          <w:sz w:val="18"/>
          <w:szCs w:val="18"/>
          <w:lang w:val="ru-RU"/>
        </w:rPr>
        <w:tab/>
      </w:r>
      <w:r w:rsidR="005860CA" w:rsidRPr="00D37319">
        <w:rPr>
          <w:b/>
          <w:bCs/>
          <w:sz w:val="18"/>
          <w:szCs w:val="18"/>
          <w:lang w:val="ru-RU"/>
        </w:rPr>
        <w:t>Направление работы</w:t>
      </w:r>
      <w:r w:rsidR="005860CA" w:rsidRPr="00D37319">
        <w:rPr>
          <w:sz w:val="18"/>
          <w:szCs w:val="18"/>
          <w:lang w:val="ru-RU"/>
        </w:rPr>
        <w:t>: Краткое обозначение проекта Рекомендации либо утвержденной Рекомендации или иного текста.</w:t>
      </w:r>
    </w:p>
    <w:p w14:paraId="3EC3F8CC" w14:textId="313259A7" w:rsidR="005860CA" w:rsidRPr="00D37319" w:rsidRDefault="003447E6" w:rsidP="003447E6">
      <w:pPr>
        <w:pStyle w:val="enumlev1"/>
        <w:spacing w:before="40"/>
        <w:rPr>
          <w:sz w:val="18"/>
          <w:szCs w:val="18"/>
          <w:lang w:val="ru-RU"/>
        </w:rPr>
      </w:pPr>
      <w:r w:rsidRPr="00D37319">
        <w:rPr>
          <w:sz w:val="18"/>
          <w:szCs w:val="18"/>
          <w:lang w:val="ru-RU"/>
        </w:rPr>
        <w:t>−</w:t>
      </w:r>
      <w:r w:rsidRPr="00D37319">
        <w:rPr>
          <w:sz w:val="18"/>
          <w:szCs w:val="18"/>
          <w:lang w:val="ru-RU"/>
        </w:rPr>
        <w:tab/>
      </w:r>
      <w:r w:rsidR="005860CA" w:rsidRPr="00D37319">
        <w:rPr>
          <w:b/>
          <w:bCs/>
          <w:sz w:val="18"/>
          <w:szCs w:val="18"/>
          <w:lang w:val="ru-RU"/>
        </w:rPr>
        <w:t>Тип документа</w:t>
      </w:r>
      <w:r w:rsidR="005860CA" w:rsidRPr="00D37319">
        <w:rPr>
          <w:sz w:val="18"/>
          <w:szCs w:val="18"/>
          <w:lang w:val="ru-RU"/>
        </w:rPr>
        <w:t>: Варианты: Рекомендация (включая поправки/исправления); Добавление; Руководство пользователя Рекомендации; технические документы, технические отчеты; другое.</w:t>
      </w:r>
    </w:p>
    <w:p w14:paraId="7F2C9242" w14:textId="6981A099" w:rsidR="005860CA" w:rsidRPr="00D37319" w:rsidRDefault="003447E6" w:rsidP="003447E6">
      <w:pPr>
        <w:pStyle w:val="enumlev1"/>
        <w:spacing w:before="40"/>
        <w:rPr>
          <w:sz w:val="18"/>
          <w:szCs w:val="18"/>
          <w:lang w:val="ru-RU"/>
        </w:rPr>
      </w:pPr>
      <w:r w:rsidRPr="00D37319">
        <w:rPr>
          <w:sz w:val="18"/>
          <w:szCs w:val="18"/>
          <w:lang w:val="ru-RU"/>
        </w:rPr>
        <w:t>−</w:t>
      </w:r>
      <w:r w:rsidRPr="00D37319">
        <w:rPr>
          <w:sz w:val="18"/>
          <w:szCs w:val="18"/>
          <w:lang w:val="ru-RU"/>
        </w:rPr>
        <w:tab/>
      </w:r>
      <w:r w:rsidR="005860CA" w:rsidRPr="00D37319">
        <w:rPr>
          <w:b/>
          <w:bCs/>
          <w:sz w:val="18"/>
          <w:szCs w:val="18"/>
          <w:lang w:val="ru-RU"/>
        </w:rPr>
        <w:t>Версия</w:t>
      </w:r>
      <w:r w:rsidR="005860CA" w:rsidRPr="00D37319">
        <w:rPr>
          <w:sz w:val="18"/>
          <w:szCs w:val="18"/>
          <w:lang w:val="ru-RU"/>
        </w:rPr>
        <w:t>: Указание на то, является ли направление работы новым или пересмотренным.</w:t>
      </w:r>
    </w:p>
    <w:p w14:paraId="6BF3DA3F" w14:textId="77FE64F7" w:rsidR="005860CA" w:rsidRPr="00D37319" w:rsidRDefault="003447E6" w:rsidP="003447E6">
      <w:pPr>
        <w:pStyle w:val="enumlev1"/>
        <w:spacing w:before="40"/>
        <w:rPr>
          <w:sz w:val="18"/>
          <w:szCs w:val="18"/>
          <w:lang w:val="ru-RU"/>
        </w:rPr>
      </w:pPr>
      <w:r w:rsidRPr="00D37319">
        <w:rPr>
          <w:sz w:val="18"/>
          <w:szCs w:val="18"/>
          <w:lang w:val="ru-RU"/>
        </w:rPr>
        <w:t>−</w:t>
      </w:r>
      <w:r w:rsidRPr="00D37319">
        <w:rPr>
          <w:sz w:val="18"/>
          <w:szCs w:val="18"/>
          <w:lang w:val="ru-RU"/>
        </w:rPr>
        <w:tab/>
      </w:r>
      <w:r w:rsidR="005860CA" w:rsidRPr="00D37319">
        <w:rPr>
          <w:b/>
          <w:bCs/>
          <w:sz w:val="18"/>
          <w:szCs w:val="18"/>
          <w:lang w:val="ru-RU"/>
        </w:rPr>
        <w:t>Статус</w:t>
      </w:r>
      <w:r w:rsidR="005860CA" w:rsidRPr="00D37319">
        <w:rPr>
          <w:sz w:val="18"/>
          <w:szCs w:val="18"/>
          <w:lang w:val="ru-RU"/>
        </w:rPr>
        <w:t>: Текущий этап процесса утверждения направления работы.</w:t>
      </w:r>
    </w:p>
    <w:p w14:paraId="05088EDD" w14:textId="183EDE8D" w:rsidR="005860CA" w:rsidRPr="00D37319" w:rsidRDefault="003447E6" w:rsidP="003447E6">
      <w:pPr>
        <w:pStyle w:val="enumlev1"/>
        <w:spacing w:before="40"/>
        <w:rPr>
          <w:sz w:val="18"/>
          <w:szCs w:val="18"/>
          <w:lang w:val="ru-RU"/>
        </w:rPr>
      </w:pPr>
      <w:r w:rsidRPr="00D37319">
        <w:rPr>
          <w:sz w:val="18"/>
          <w:szCs w:val="18"/>
          <w:lang w:val="ru-RU"/>
        </w:rPr>
        <w:t>−</w:t>
      </w:r>
      <w:r w:rsidRPr="00D37319">
        <w:rPr>
          <w:sz w:val="18"/>
          <w:szCs w:val="18"/>
          <w:lang w:val="ru-RU"/>
        </w:rPr>
        <w:tab/>
      </w:r>
      <w:r w:rsidR="005860CA" w:rsidRPr="00D37319">
        <w:rPr>
          <w:b/>
          <w:bCs/>
          <w:sz w:val="18"/>
          <w:szCs w:val="18"/>
          <w:lang w:val="ru-RU"/>
        </w:rPr>
        <w:t>Процесс утверждения</w:t>
      </w:r>
      <w:r w:rsidR="005860CA" w:rsidRPr="00D37319">
        <w:rPr>
          <w:sz w:val="18"/>
          <w:szCs w:val="18"/>
          <w:lang w:val="ru-RU"/>
        </w:rPr>
        <w:t>: Варианты: традиционный процесс утверждения (ТПУ); альтернативный процесс утверждения (AПУ); или договоренность.</w:t>
      </w:r>
    </w:p>
    <w:p w14:paraId="345D5E05" w14:textId="3C7C30BA" w:rsidR="005860CA" w:rsidRPr="00D37319" w:rsidRDefault="003447E6" w:rsidP="003447E6">
      <w:pPr>
        <w:pStyle w:val="enumlev1"/>
        <w:spacing w:before="40"/>
        <w:rPr>
          <w:sz w:val="18"/>
          <w:szCs w:val="18"/>
          <w:lang w:val="ru-RU"/>
        </w:rPr>
      </w:pPr>
      <w:r w:rsidRPr="00D37319">
        <w:rPr>
          <w:sz w:val="18"/>
          <w:szCs w:val="18"/>
          <w:lang w:val="ru-RU"/>
        </w:rPr>
        <w:t>−</w:t>
      </w:r>
      <w:r w:rsidRPr="00D37319">
        <w:rPr>
          <w:sz w:val="18"/>
          <w:szCs w:val="18"/>
          <w:lang w:val="ru-RU"/>
        </w:rPr>
        <w:tab/>
      </w:r>
      <w:r w:rsidR="005860CA" w:rsidRPr="00D37319">
        <w:rPr>
          <w:b/>
          <w:bCs/>
          <w:sz w:val="18"/>
          <w:szCs w:val="18"/>
          <w:lang w:val="ru-RU"/>
        </w:rPr>
        <w:t>Срок</w:t>
      </w:r>
      <w:r w:rsidR="005860CA" w:rsidRPr="00D37319">
        <w:rPr>
          <w:sz w:val="18"/>
          <w:szCs w:val="18"/>
          <w:lang w:val="ru-RU"/>
        </w:rPr>
        <w:t>: Наилучшая текущая оценка года и месяца, когда ожидается заключение (ТПУ), согласие (АПУ) или договоренность (ненормативные документы) по направлению работы.</w:t>
      </w:r>
    </w:p>
    <w:p w14:paraId="7CECC652" w14:textId="3E9513F7" w:rsidR="005860CA" w:rsidRPr="00D37319" w:rsidRDefault="003447E6" w:rsidP="003447E6">
      <w:pPr>
        <w:pStyle w:val="enumlev1"/>
        <w:spacing w:before="40"/>
        <w:rPr>
          <w:sz w:val="18"/>
          <w:szCs w:val="18"/>
          <w:lang w:val="ru-RU"/>
        </w:rPr>
      </w:pPr>
      <w:r w:rsidRPr="00D37319">
        <w:rPr>
          <w:sz w:val="18"/>
          <w:szCs w:val="18"/>
          <w:lang w:val="ru-RU"/>
        </w:rPr>
        <w:t>−</w:t>
      </w:r>
      <w:r w:rsidRPr="00D37319">
        <w:rPr>
          <w:sz w:val="18"/>
          <w:szCs w:val="18"/>
          <w:lang w:val="ru-RU"/>
        </w:rPr>
        <w:tab/>
      </w:r>
      <w:r w:rsidR="005860CA" w:rsidRPr="00D37319">
        <w:rPr>
          <w:b/>
          <w:bCs/>
          <w:sz w:val="18"/>
          <w:szCs w:val="18"/>
          <w:lang w:val="ru-RU"/>
        </w:rPr>
        <w:t>Тема/название</w:t>
      </w:r>
      <w:r w:rsidR="005860CA" w:rsidRPr="00D37319">
        <w:rPr>
          <w:sz w:val="18"/>
          <w:szCs w:val="18"/>
          <w:lang w:val="ru-RU"/>
        </w:rPr>
        <w:t>: Наиболее точное на текущий момент ожидаемое полное название направления работы.</w:t>
      </w:r>
    </w:p>
    <w:p w14:paraId="22813632" w14:textId="2A7D75A7" w:rsidR="005860CA" w:rsidRPr="00D37319" w:rsidRDefault="003447E6" w:rsidP="003447E6">
      <w:pPr>
        <w:pStyle w:val="enumlev1"/>
        <w:spacing w:before="40"/>
        <w:rPr>
          <w:sz w:val="18"/>
          <w:szCs w:val="18"/>
          <w:lang w:val="ru-RU"/>
        </w:rPr>
      </w:pPr>
      <w:r w:rsidRPr="00D37319">
        <w:rPr>
          <w:sz w:val="18"/>
          <w:szCs w:val="18"/>
          <w:lang w:val="ru-RU"/>
        </w:rPr>
        <w:t>−</w:t>
      </w:r>
      <w:r w:rsidRPr="00D37319">
        <w:rPr>
          <w:sz w:val="18"/>
          <w:szCs w:val="18"/>
          <w:lang w:val="ru-RU"/>
        </w:rPr>
        <w:tab/>
      </w:r>
      <w:r w:rsidR="005860CA" w:rsidRPr="00D37319">
        <w:rPr>
          <w:b/>
          <w:bCs/>
          <w:sz w:val="18"/>
          <w:szCs w:val="18"/>
          <w:lang w:val="ru-RU"/>
        </w:rPr>
        <w:t>Справочные документы</w:t>
      </w:r>
      <w:r w:rsidR="005860CA" w:rsidRPr="00D37319">
        <w:rPr>
          <w:sz w:val="18"/>
          <w:szCs w:val="18"/>
          <w:lang w:val="ru-RU"/>
        </w:rPr>
        <w:t>: Ранее опубликованная версия направления работы и/или его последний проект. Также могут быть указаны ссылки на документацию для обоснования согласно Рекомендации A.5.</w:t>
      </w:r>
    </w:p>
    <w:p w14:paraId="5208E020" w14:textId="316E300E" w:rsidR="005860CA" w:rsidRPr="00D37319" w:rsidRDefault="003447E6" w:rsidP="003447E6">
      <w:pPr>
        <w:pStyle w:val="enumlev1"/>
        <w:spacing w:before="40"/>
        <w:rPr>
          <w:sz w:val="18"/>
          <w:szCs w:val="18"/>
          <w:lang w:val="ru-RU"/>
        </w:rPr>
      </w:pPr>
      <w:r w:rsidRPr="00D37319">
        <w:rPr>
          <w:sz w:val="18"/>
          <w:szCs w:val="18"/>
          <w:lang w:val="ru-RU"/>
        </w:rPr>
        <w:t>−</w:t>
      </w:r>
      <w:r w:rsidRPr="00D37319">
        <w:rPr>
          <w:sz w:val="18"/>
          <w:szCs w:val="18"/>
          <w:lang w:val="ru-RU"/>
        </w:rPr>
        <w:tab/>
      </w:r>
      <w:r w:rsidR="005860CA" w:rsidRPr="00D37319">
        <w:rPr>
          <w:b/>
          <w:bCs/>
          <w:sz w:val="18"/>
          <w:szCs w:val="18"/>
          <w:lang w:val="ru-RU"/>
        </w:rPr>
        <w:t>Редактор(ы)</w:t>
      </w:r>
      <w:r w:rsidR="005860CA" w:rsidRPr="00D37319">
        <w:rPr>
          <w:sz w:val="18"/>
          <w:szCs w:val="18"/>
          <w:lang w:val="ru-RU"/>
        </w:rPr>
        <w:t>: Лицо(а), ответственное(ые) за предоставление Докладчику согласованной обновленной версии базового текста по направлению работы после каждого соответствующего собрания.</w:t>
      </w:r>
    </w:p>
    <w:p w14:paraId="398AFBCD" w14:textId="2C57020F" w:rsidR="005860CA" w:rsidRPr="00D37319" w:rsidRDefault="003447E6" w:rsidP="003447E6">
      <w:pPr>
        <w:pStyle w:val="enumlev1"/>
        <w:spacing w:before="40"/>
        <w:rPr>
          <w:sz w:val="18"/>
          <w:szCs w:val="18"/>
          <w:lang w:val="ru-RU"/>
        </w:rPr>
      </w:pPr>
      <w:r w:rsidRPr="00D37319">
        <w:rPr>
          <w:sz w:val="18"/>
          <w:szCs w:val="18"/>
          <w:lang w:val="ru-RU"/>
        </w:rPr>
        <w:t>−</w:t>
      </w:r>
      <w:r w:rsidRPr="00D37319">
        <w:rPr>
          <w:sz w:val="18"/>
          <w:szCs w:val="18"/>
          <w:lang w:val="ru-RU"/>
        </w:rPr>
        <w:tab/>
      </w:r>
      <w:r w:rsidR="005860CA" w:rsidRPr="00D37319">
        <w:rPr>
          <w:b/>
          <w:bCs/>
          <w:sz w:val="18"/>
          <w:szCs w:val="18"/>
          <w:lang w:val="ru-RU"/>
        </w:rPr>
        <w:t>Резюме</w:t>
      </w:r>
      <w:r w:rsidR="005860CA" w:rsidRPr="00D37319">
        <w:rPr>
          <w:sz w:val="18"/>
          <w:szCs w:val="18"/>
          <w:lang w:val="ru-RU"/>
        </w:rPr>
        <w:t>: Краткое описание направления работы в соответствии с последней версией базового текста.</w:t>
      </w:r>
    </w:p>
    <w:p w14:paraId="23EAA896" w14:textId="77777777" w:rsidR="005860CA" w:rsidRPr="00D37319" w:rsidRDefault="005860CA" w:rsidP="005860CA">
      <w:pPr>
        <w:rPr>
          <w:lang w:val="ru-RU"/>
        </w:rPr>
      </w:pPr>
      <w:r w:rsidRPr="00D37319">
        <w:rPr>
          <w:lang w:val="ru-RU"/>
        </w:rPr>
        <w:br w:type="page"/>
      </w:r>
    </w:p>
    <w:p w14:paraId="0EC4CDBC" w14:textId="77777777" w:rsidR="00D07881" w:rsidRPr="00D37319" w:rsidRDefault="005860CA" w:rsidP="00D07881">
      <w:pPr>
        <w:pStyle w:val="AnnexNo"/>
        <w:rPr>
          <w:lang w:val="ru-RU"/>
        </w:rPr>
      </w:pPr>
      <w:bookmarkStart w:id="112" w:name="_Toc219794757"/>
      <w:bookmarkStart w:id="113" w:name="_Toc202514443"/>
      <w:r w:rsidRPr="00D37319">
        <w:rPr>
          <w:lang w:val="ru-RU"/>
        </w:rPr>
        <w:lastRenderedPageBreak/>
        <w:t>Приложение J</w:t>
      </w:r>
      <w:bookmarkEnd w:id="112"/>
    </w:p>
    <w:p w14:paraId="7C525669" w14:textId="57C72AE1" w:rsidR="005860CA" w:rsidRPr="00D37319" w:rsidRDefault="005860CA" w:rsidP="00D07881">
      <w:pPr>
        <w:pStyle w:val="Annextitle0"/>
        <w:rPr>
          <w:rFonts w:eastAsiaTheme="minorEastAsia"/>
          <w:lang w:val="ru-RU"/>
        </w:rPr>
      </w:pPr>
      <w:bookmarkStart w:id="114" w:name="_Toc219794758"/>
      <w:r w:rsidRPr="00D37319">
        <w:rPr>
          <w:lang w:val="ru-RU"/>
        </w:rPr>
        <w:t>Исходящие заявления о взаимодействии (Женева, 26−30 мая 2025 г.)</w:t>
      </w:r>
      <w:bookmarkEnd w:id="113"/>
      <w:bookmarkEnd w:id="114"/>
    </w:p>
    <w:tbl>
      <w:tblPr>
        <w:tblStyle w:val="TableGrid"/>
        <w:tblW w:w="5004" w:type="pct"/>
        <w:tblLayout w:type="fixed"/>
        <w:tblLook w:val="04A0" w:firstRow="1" w:lastRow="0" w:firstColumn="1" w:lastColumn="0" w:noHBand="0" w:noVBand="1"/>
      </w:tblPr>
      <w:tblGrid>
        <w:gridCol w:w="1548"/>
        <w:gridCol w:w="3835"/>
        <w:gridCol w:w="2410"/>
        <w:gridCol w:w="2407"/>
        <w:gridCol w:w="1419"/>
        <w:gridCol w:w="1559"/>
        <w:gridCol w:w="1390"/>
      </w:tblGrid>
      <w:tr w:rsidR="00D07881" w:rsidRPr="00D37319" w14:paraId="22E21593" w14:textId="77777777" w:rsidTr="00D07881">
        <w:trPr>
          <w:tblHeader/>
        </w:trPr>
        <w:tc>
          <w:tcPr>
            <w:tcW w:w="531" w:type="pct"/>
            <w:vAlign w:val="center"/>
            <w:hideMark/>
          </w:tcPr>
          <w:p w14:paraId="455A1F53" w14:textId="77777777" w:rsidR="005860CA" w:rsidRPr="00D37319" w:rsidRDefault="005860CA" w:rsidP="00137A94">
            <w:pPr>
              <w:pStyle w:val="Tablehead"/>
              <w:rPr>
                <w:lang w:val="ru-RU"/>
              </w:rPr>
            </w:pPr>
            <w:r w:rsidRPr="00D37319">
              <w:rPr>
                <w:bCs/>
                <w:color w:val="000000"/>
                <w:lang w:val="ru-RU"/>
              </w:rPr>
              <w:t>Исходящее LS</w:t>
            </w:r>
          </w:p>
        </w:tc>
        <w:tc>
          <w:tcPr>
            <w:tcW w:w="1316" w:type="pct"/>
            <w:vAlign w:val="center"/>
            <w:hideMark/>
          </w:tcPr>
          <w:p w14:paraId="2D709130" w14:textId="77777777" w:rsidR="005860CA" w:rsidRPr="00D37319" w:rsidRDefault="005860CA" w:rsidP="00D07881">
            <w:pPr>
              <w:pStyle w:val="Tablehead"/>
              <w:rPr>
                <w:lang w:val="ru-RU"/>
              </w:rPr>
            </w:pPr>
            <w:r w:rsidRPr="00D37319">
              <w:rPr>
                <w:bCs/>
                <w:color w:val="000000"/>
                <w:lang w:val="ru-RU"/>
              </w:rPr>
              <w:t>Название</w:t>
            </w:r>
          </w:p>
        </w:tc>
        <w:tc>
          <w:tcPr>
            <w:tcW w:w="827" w:type="pct"/>
            <w:vAlign w:val="center"/>
            <w:hideMark/>
          </w:tcPr>
          <w:p w14:paraId="527EB6B4" w14:textId="77777777" w:rsidR="005860CA" w:rsidRPr="00D37319" w:rsidRDefault="005860CA" w:rsidP="00D07881">
            <w:pPr>
              <w:pStyle w:val="Tablehead"/>
              <w:rPr>
                <w:lang w:val="ru-RU"/>
              </w:rPr>
            </w:pPr>
            <w:r w:rsidRPr="00D37319">
              <w:rPr>
                <w:bCs/>
                <w:color w:val="000000"/>
                <w:lang w:val="ru-RU"/>
              </w:rPr>
              <w:t>Для принятия мер</w:t>
            </w:r>
          </w:p>
        </w:tc>
        <w:tc>
          <w:tcPr>
            <w:tcW w:w="826" w:type="pct"/>
            <w:vAlign w:val="center"/>
            <w:hideMark/>
          </w:tcPr>
          <w:p w14:paraId="6233F02E" w14:textId="76401DC6" w:rsidR="005860CA" w:rsidRPr="00D37319" w:rsidRDefault="005860CA" w:rsidP="00D07881">
            <w:pPr>
              <w:pStyle w:val="Tablehead"/>
              <w:rPr>
                <w:lang w:val="ru-RU"/>
              </w:rPr>
            </w:pPr>
            <w:r w:rsidRPr="00D37319">
              <w:rPr>
                <w:bCs/>
                <w:color w:val="000000"/>
                <w:lang w:val="ru-RU"/>
              </w:rPr>
              <w:t>Для информации</w:t>
            </w:r>
          </w:p>
        </w:tc>
        <w:tc>
          <w:tcPr>
            <w:tcW w:w="487" w:type="pct"/>
            <w:vAlign w:val="center"/>
            <w:hideMark/>
          </w:tcPr>
          <w:p w14:paraId="7D91F7EA" w14:textId="77777777" w:rsidR="005860CA" w:rsidRPr="00D37319" w:rsidRDefault="005860CA" w:rsidP="00D07881">
            <w:pPr>
              <w:pStyle w:val="Tablehead"/>
              <w:rPr>
                <w:lang w:val="ru-RU"/>
              </w:rPr>
            </w:pPr>
            <w:r w:rsidRPr="00D37319">
              <w:rPr>
                <w:bCs/>
                <w:color w:val="000000"/>
                <w:lang w:val="ru-RU"/>
              </w:rPr>
              <w:t>Предельный срок</w:t>
            </w:r>
          </w:p>
        </w:tc>
        <w:tc>
          <w:tcPr>
            <w:tcW w:w="535" w:type="pct"/>
            <w:vAlign w:val="center"/>
            <w:hideMark/>
          </w:tcPr>
          <w:p w14:paraId="63E0B8BA" w14:textId="77777777" w:rsidR="005860CA" w:rsidRPr="00D37319" w:rsidRDefault="005860CA" w:rsidP="00D07881">
            <w:pPr>
              <w:pStyle w:val="Tablehead"/>
              <w:rPr>
                <w:lang w:val="ru-RU"/>
              </w:rPr>
            </w:pPr>
            <w:r w:rsidRPr="00D37319">
              <w:rPr>
                <w:bCs/>
                <w:color w:val="000000"/>
                <w:lang w:val="ru-RU"/>
              </w:rPr>
              <w:t>Связанные LS</w:t>
            </w:r>
          </w:p>
        </w:tc>
        <w:tc>
          <w:tcPr>
            <w:tcW w:w="477" w:type="pct"/>
            <w:vAlign w:val="center"/>
            <w:hideMark/>
          </w:tcPr>
          <w:p w14:paraId="3F1BA6FD" w14:textId="77777777" w:rsidR="005860CA" w:rsidRPr="00D37319" w:rsidRDefault="005860CA" w:rsidP="00D07881">
            <w:pPr>
              <w:pStyle w:val="Tablehead"/>
              <w:rPr>
                <w:lang w:val="ru-RU"/>
              </w:rPr>
            </w:pPr>
            <w:r w:rsidRPr="00D37319">
              <w:rPr>
                <w:bCs/>
                <w:color w:val="000000"/>
                <w:lang w:val="ru-RU"/>
              </w:rPr>
              <w:t>Утверждено</w:t>
            </w:r>
          </w:p>
        </w:tc>
      </w:tr>
      <w:tr w:rsidR="00137A94" w:rsidRPr="00D37319" w14:paraId="5852C029" w14:textId="77777777" w:rsidTr="00D07881">
        <w:tc>
          <w:tcPr>
            <w:tcW w:w="531" w:type="pct"/>
            <w:hideMark/>
          </w:tcPr>
          <w:p w14:paraId="56625DD3" w14:textId="77777777" w:rsidR="00137A94" w:rsidRPr="00D37319" w:rsidRDefault="00137A94" w:rsidP="00137A94">
            <w:pPr>
              <w:pStyle w:val="Tabletext"/>
              <w:jc w:val="center"/>
              <w:rPr>
                <w:rStyle w:val="Hyperlink"/>
                <w:lang w:val="ru-RU"/>
              </w:rPr>
            </w:pPr>
            <w:hyperlink r:id="rId161" w:history="1">
              <w:r w:rsidRPr="00D37319">
                <w:rPr>
                  <w:rStyle w:val="Hyperlink"/>
                  <w:lang w:val="ru-RU"/>
                </w:rPr>
                <w:t>TSAG-LS2</w:t>
              </w:r>
            </w:hyperlink>
          </w:p>
        </w:tc>
        <w:tc>
          <w:tcPr>
            <w:tcW w:w="1316" w:type="pct"/>
            <w:hideMark/>
          </w:tcPr>
          <w:p w14:paraId="16B6550D" w14:textId="77777777" w:rsidR="00137A94" w:rsidRPr="00D37319" w:rsidRDefault="00137A94" w:rsidP="00137A94">
            <w:pPr>
              <w:pStyle w:val="Tabletext"/>
              <w:rPr>
                <w:lang w:val="ru-RU"/>
              </w:rPr>
            </w:pPr>
            <w:r w:rsidRPr="00D37319">
              <w:rPr>
                <w:color w:val="000000"/>
                <w:lang w:val="ru-RU"/>
              </w:rPr>
              <w:t>LS, касающееся комментариев по A.RA</w:t>
            </w:r>
          </w:p>
        </w:tc>
        <w:tc>
          <w:tcPr>
            <w:tcW w:w="827" w:type="pct"/>
            <w:hideMark/>
          </w:tcPr>
          <w:p w14:paraId="6BE98EB0" w14:textId="77777777" w:rsidR="00137A94" w:rsidRPr="00D37319" w:rsidRDefault="00137A94" w:rsidP="00137A94">
            <w:pPr>
              <w:pStyle w:val="Tabletext"/>
              <w:rPr>
                <w:lang w:val="ru-RU"/>
              </w:rPr>
            </w:pPr>
            <w:r w:rsidRPr="00D37319">
              <w:rPr>
                <w:color w:val="000000"/>
                <w:lang w:val="ru-RU"/>
              </w:rPr>
              <w:t>ИК2; ИК11 МСЭ-Т</w:t>
            </w:r>
          </w:p>
        </w:tc>
        <w:tc>
          <w:tcPr>
            <w:tcW w:w="826" w:type="pct"/>
            <w:hideMark/>
          </w:tcPr>
          <w:p w14:paraId="7A13F443" w14:textId="77777777" w:rsidR="00137A94" w:rsidRPr="00D37319" w:rsidRDefault="00137A94" w:rsidP="00137A94">
            <w:pPr>
              <w:pStyle w:val="Tabletext"/>
              <w:rPr>
                <w:lang w:val="ru-RU"/>
              </w:rPr>
            </w:pPr>
            <w:r w:rsidRPr="00D37319">
              <w:rPr>
                <w:color w:val="000000"/>
                <w:lang w:val="ru-RU"/>
              </w:rPr>
              <w:t>ИК21; ИК17 МСЭ-T</w:t>
            </w:r>
          </w:p>
        </w:tc>
        <w:tc>
          <w:tcPr>
            <w:tcW w:w="487" w:type="pct"/>
            <w:hideMark/>
          </w:tcPr>
          <w:p w14:paraId="6A8EB821" w14:textId="4CCBCFF7" w:rsidR="00137A94" w:rsidRPr="00D37319" w:rsidRDefault="00137A94" w:rsidP="00137A94">
            <w:pPr>
              <w:pStyle w:val="Tabletext"/>
              <w:jc w:val="center"/>
              <w:rPr>
                <w:lang w:val="ru-RU"/>
              </w:rPr>
            </w:pPr>
            <w:r w:rsidRPr="00D37319">
              <w:rPr>
                <w:color w:val="000000"/>
                <w:lang w:val="ru-RU"/>
              </w:rPr>
              <w:t>04.12.2025 г.</w:t>
            </w:r>
          </w:p>
        </w:tc>
        <w:tc>
          <w:tcPr>
            <w:tcW w:w="535" w:type="pct"/>
            <w:hideMark/>
          </w:tcPr>
          <w:p w14:paraId="003ACBB2" w14:textId="4C935A58" w:rsidR="00137A94" w:rsidRPr="00D37319" w:rsidRDefault="00137A94" w:rsidP="00137A94">
            <w:pPr>
              <w:pStyle w:val="Tabletext"/>
              <w:jc w:val="center"/>
              <w:rPr>
                <w:lang w:val="ru-RU"/>
              </w:rPr>
            </w:pPr>
            <w:r w:rsidRPr="00D37319">
              <w:rPr>
                <w:lang w:val="ru-RU"/>
              </w:rPr>
              <w:t>−</w:t>
            </w:r>
          </w:p>
        </w:tc>
        <w:tc>
          <w:tcPr>
            <w:tcW w:w="477" w:type="pct"/>
            <w:hideMark/>
          </w:tcPr>
          <w:p w14:paraId="6AA508E2" w14:textId="2B085B91" w:rsidR="00137A94" w:rsidRPr="00D37319" w:rsidRDefault="00137A94" w:rsidP="00137A94">
            <w:pPr>
              <w:pStyle w:val="Tabletext"/>
              <w:jc w:val="center"/>
              <w:rPr>
                <w:lang w:val="ru-RU"/>
              </w:rPr>
            </w:pPr>
            <w:r w:rsidRPr="00D37319">
              <w:rPr>
                <w:color w:val="000000"/>
                <w:lang w:val="ru-RU"/>
              </w:rPr>
              <w:t>30.05.2025 г.</w:t>
            </w:r>
          </w:p>
        </w:tc>
      </w:tr>
      <w:tr w:rsidR="00137A94" w:rsidRPr="00D37319" w14:paraId="04DCCBC6" w14:textId="77777777" w:rsidTr="00D07881">
        <w:tc>
          <w:tcPr>
            <w:tcW w:w="531" w:type="pct"/>
            <w:hideMark/>
          </w:tcPr>
          <w:p w14:paraId="79A2C8FF" w14:textId="77777777" w:rsidR="00137A94" w:rsidRPr="00D37319" w:rsidRDefault="00137A94" w:rsidP="00137A94">
            <w:pPr>
              <w:pStyle w:val="Tabletext"/>
              <w:jc w:val="center"/>
              <w:rPr>
                <w:rStyle w:val="Hyperlink"/>
                <w:lang w:val="ru-RU"/>
              </w:rPr>
            </w:pPr>
            <w:hyperlink r:id="rId162" w:history="1">
              <w:r w:rsidRPr="00D37319">
                <w:rPr>
                  <w:rStyle w:val="Hyperlink"/>
                  <w:lang w:val="ru-RU"/>
                </w:rPr>
                <w:t>TSAG-LS3</w:t>
              </w:r>
            </w:hyperlink>
          </w:p>
        </w:tc>
        <w:tc>
          <w:tcPr>
            <w:tcW w:w="1316" w:type="pct"/>
            <w:hideMark/>
          </w:tcPr>
          <w:p w14:paraId="7505D240" w14:textId="77777777" w:rsidR="00137A94" w:rsidRPr="00D37319" w:rsidRDefault="00137A94" w:rsidP="00137A94">
            <w:pPr>
              <w:pStyle w:val="Tabletext"/>
              <w:rPr>
                <w:lang w:val="ru-RU"/>
              </w:rPr>
            </w:pPr>
            <w:r w:rsidRPr="00D37319">
              <w:rPr>
                <w:color w:val="000000"/>
                <w:lang w:val="ru-RU"/>
              </w:rPr>
              <w:t>LS по сотрудничеству и координации в области "умных" и устойчивых городов и сообществ</w:t>
            </w:r>
          </w:p>
        </w:tc>
        <w:tc>
          <w:tcPr>
            <w:tcW w:w="827" w:type="pct"/>
            <w:hideMark/>
          </w:tcPr>
          <w:p w14:paraId="7B5FC593" w14:textId="77777777" w:rsidR="00137A94" w:rsidRPr="00D37319" w:rsidRDefault="00137A94" w:rsidP="00137A94">
            <w:pPr>
              <w:pStyle w:val="Tabletext"/>
              <w:rPr>
                <w:lang w:val="ru-RU"/>
              </w:rPr>
            </w:pPr>
            <w:r w:rsidRPr="00D37319">
              <w:rPr>
                <w:color w:val="000000"/>
                <w:lang w:val="ru-RU"/>
              </w:rPr>
              <w:t>SMB МЭК; ТРБ ИСО</w:t>
            </w:r>
          </w:p>
        </w:tc>
        <w:tc>
          <w:tcPr>
            <w:tcW w:w="826" w:type="pct"/>
            <w:hideMark/>
          </w:tcPr>
          <w:p w14:paraId="242BA100" w14:textId="77777777" w:rsidR="00137A94" w:rsidRPr="00D37319" w:rsidRDefault="00137A94" w:rsidP="00137A94">
            <w:pPr>
              <w:pStyle w:val="Tabletext"/>
              <w:rPr>
                <w:lang w:val="ru-RU"/>
              </w:rPr>
            </w:pPr>
            <w:r w:rsidRPr="00D37319">
              <w:rPr>
                <w:color w:val="000000"/>
                <w:lang w:val="ru-RU"/>
              </w:rPr>
              <w:t>SPCG</w:t>
            </w:r>
          </w:p>
        </w:tc>
        <w:tc>
          <w:tcPr>
            <w:tcW w:w="487" w:type="pct"/>
            <w:hideMark/>
          </w:tcPr>
          <w:p w14:paraId="38CC3592" w14:textId="12D3CCAA" w:rsidR="00137A94" w:rsidRPr="00D37319" w:rsidRDefault="00137A94" w:rsidP="00137A94">
            <w:pPr>
              <w:pStyle w:val="Tabletext"/>
              <w:jc w:val="center"/>
              <w:rPr>
                <w:lang w:val="ru-RU"/>
              </w:rPr>
            </w:pPr>
            <w:r w:rsidRPr="00D37319">
              <w:rPr>
                <w:lang w:val="ru-RU"/>
              </w:rPr>
              <w:t>−</w:t>
            </w:r>
          </w:p>
        </w:tc>
        <w:tc>
          <w:tcPr>
            <w:tcW w:w="535" w:type="pct"/>
            <w:hideMark/>
          </w:tcPr>
          <w:p w14:paraId="0D300134" w14:textId="078B83BD" w:rsidR="00137A94" w:rsidRPr="00D37319" w:rsidRDefault="00137A94" w:rsidP="00137A94">
            <w:pPr>
              <w:pStyle w:val="Tabletext"/>
              <w:jc w:val="center"/>
              <w:rPr>
                <w:lang w:val="ru-RU"/>
              </w:rPr>
            </w:pPr>
            <w:r w:rsidRPr="00D37319">
              <w:rPr>
                <w:lang w:val="ru-RU"/>
              </w:rPr>
              <w:t>−</w:t>
            </w:r>
          </w:p>
        </w:tc>
        <w:tc>
          <w:tcPr>
            <w:tcW w:w="477" w:type="pct"/>
            <w:hideMark/>
          </w:tcPr>
          <w:p w14:paraId="05AACF3B" w14:textId="58A2ECBA" w:rsidR="00137A94" w:rsidRPr="00D37319" w:rsidRDefault="00137A94" w:rsidP="00137A94">
            <w:pPr>
              <w:pStyle w:val="Tabletext"/>
              <w:jc w:val="center"/>
              <w:rPr>
                <w:lang w:val="ru-RU"/>
              </w:rPr>
            </w:pPr>
            <w:r w:rsidRPr="00D37319">
              <w:rPr>
                <w:color w:val="000000"/>
                <w:lang w:val="ru-RU"/>
              </w:rPr>
              <w:t>30.05.2025 г.</w:t>
            </w:r>
          </w:p>
        </w:tc>
      </w:tr>
      <w:tr w:rsidR="00137A94" w:rsidRPr="00D37319" w14:paraId="153DDC90" w14:textId="77777777" w:rsidTr="00D07881">
        <w:tc>
          <w:tcPr>
            <w:tcW w:w="531" w:type="pct"/>
            <w:hideMark/>
          </w:tcPr>
          <w:p w14:paraId="25822D65" w14:textId="77777777" w:rsidR="00137A94" w:rsidRPr="00D37319" w:rsidRDefault="00137A94" w:rsidP="00137A94">
            <w:pPr>
              <w:pStyle w:val="Tabletext"/>
              <w:jc w:val="center"/>
              <w:rPr>
                <w:rStyle w:val="Hyperlink"/>
                <w:lang w:val="ru-RU"/>
              </w:rPr>
            </w:pPr>
            <w:hyperlink r:id="rId163" w:history="1">
              <w:r w:rsidRPr="00D37319">
                <w:rPr>
                  <w:rStyle w:val="Hyperlink"/>
                  <w:lang w:val="ru-RU"/>
                </w:rPr>
                <w:t>TSAG-LS4</w:t>
              </w:r>
            </w:hyperlink>
          </w:p>
        </w:tc>
        <w:tc>
          <w:tcPr>
            <w:tcW w:w="1316" w:type="pct"/>
            <w:hideMark/>
          </w:tcPr>
          <w:p w14:paraId="0E143397" w14:textId="77777777" w:rsidR="00137A94" w:rsidRPr="00D37319" w:rsidRDefault="00137A94" w:rsidP="00137A94">
            <w:pPr>
              <w:pStyle w:val="Tabletext"/>
              <w:rPr>
                <w:lang w:val="ru-RU"/>
              </w:rPr>
            </w:pPr>
            <w:r w:rsidRPr="00D37319">
              <w:rPr>
                <w:color w:val="000000"/>
                <w:lang w:val="ru-RU"/>
              </w:rPr>
              <w:t>LS о концепции ведущей исследовательской комиссии</w:t>
            </w:r>
          </w:p>
        </w:tc>
        <w:tc>
          <w:tcPr>
            <w:tcW w:w="827" w:type="pct"/>
            <w:hideMark/>
          </w:tcPr>
          <w:p w14:paraId="380BEEAA" w14:textId="77777777" w:rsidR="00137A94" w:rsidRPr="00D37319" w:rsidRDefault="00137A94" w:rsidP="00137A94">
            <w:pPr>
              <w:pStyle w:val="Tabletext"/>
              <w:rPr>
                <w:lang w:val="ru-RU"/>
              </w:rPr>
            </w:pPr>
            <w:r w:rsidRPr="00D37319">
              <w:rPr>
                <w:color w:val="000000"/>
                <w:lang w:val="ru-RU"/>
              </w:rPr>
              <w:t>Все ИК МСЭ-Т</w:t>
            </w:r>
          </w:p>
        </w:tc>
        <w:tc>
          <w:tcPr>
            <w:tcW w:w="826" w:type="pct"/>
            <w:hideMark/>
          </w:tcPr>
          <w:p w14:paraId="3CCFBC2F" w14:textId="35A71A3F" w:rsidR="00137A94" w:rsidRPr="00D37319" w:rsidRDefault="00137A94" w:rsidP="00137A94">
            <w:pPr>
              <w:pStyle w:val="Tabletext"/>
              <w:rPr>
                <w:lang w:val="ru-RU"/>
              </w:rPr>
            </w:pPr>
            <w:r w:rsidRPr="00D37319">
              <w:rPr>
                <w:lang w:val="ru-RU"/>
              </w:rPr>
              <w:t>−</w:t>
            </w:r>
          </w:p>
        </w:tc>
        <w:tc>
          <w:tcPr>
            <w:tcW w:w="487" w:type="pct"/>
            <w:hideMark/>
          </w:tcPr>
          <w:p w14:paraId="08733B68" w14:textId="45493A16" w:rsidR="00137A94" w:rsidRPr="00D37319" w:rsidRDefault="00137A94" w:rsidP="00137A94">
            <w:pPr>
              <w:pStyle w:val="Tabletext"/>
              <w:jc w:val="center"/>
              <w:rPr>
                <w:lang w:val="ru-RU"/>
              </w:rPr>
            </w:pPr>
            <w:r w:rsidRPr="00D37319">
              <w:rPr>
                <w:color w:val="000000"/>
                <w:lang w:val="ru-RU"/>
              </w:rPr>
              <w:t>12.01.2026 г.</w:t>
            </w:r>
          </w:p>
        </w:tc>
        <w:tc>
          <w:tcPr>
            <w:tcW w:w="535" w:type="pct"/>
            <w:hideMark/>
          </w:tcPr>
          <w:p w14:paraId="47BAC093" w14:textId="71269430" w:rsidR="00137A94" w:rsidRPr="00D37319" w:rsidRDefault="00137A94" w:rsidP="00137A94">
            <w:pPr>
              <w:pStyle w:val="Tabletext"/>
              <w:jc w:val="center"/>
              <w:rPr>
                <w:lang w:val="ru-RU"/>
              </w:rPr>
            </w:pPr>
            <w:r w:rsidRPr="00D37319">
              <w:rPr>
                <w:lang w:val="ru-RU"/>
              </w:rPr>
              <w:t>−</w:t>
            </w:r>
          </w:p>
        </w:tc>
        <w:tc>
          <w:tcPr>
            <w:tcW w:w="477" w:type="pct"/>
            <w:hideMark/>
          </w:tcPr>
          <w:p w14:paraId="627A9F4B" w14:textId="21B8AA79" w:rsidR="00137A94" w:rsidRPr="00D37319" w:rsidRDefault="00137A94" w:rsidP="00137A94">
            <w:pPr>
              <w:pStyle w:val="Tabletext"/>
              <w:jc w:val="center"/>
              <w:rPr>
                <w:lang w:val="ru-RU"/>
              </w:rPr>
            </w:pPr>
            <w:r w:rsidRPr="00D37319">
              <w:rPr>
                <w:color w:val="000000"/>
                <w:lang w:val="ru-RU"/>
              </w:rPr>
              <w:t>30.05.2025 г.</w:t>
            </w:r>
          </w:p>
        </w:tc>
      </w:tr>
      <w:tr w:rsidR="00137A94" w:rsidRPr="00D37319" w14:paraId="515E16A1" w14:textId="77777777" w:rsidTr="00D07881">
        <w:tc>
          <w:tcPr>
            <w:tcW w:w="531" w:type="pct"/>
            <w:hideMark/>
          </w:tcPr>
          <w:p w14:paraId="01432B67" w14:textId="77777777" w:rsidR="00137A94" w:rsidRPr="00D37319" w:rsidRDefault="00137A94" w:rsidP="00137A94">
            <w:pPr>
              <w:pStyle w:val="Tabletext"/>
              <w:jc w:val="center"/>
              <w:rPr>
                <w:rStyle w:val="Hyperlink"/>
                <w:lang w:val="ru-RU"/>
              </w:rPr>
            </w:pPr>
            <w:hyperlink r:id="rId164" w:history="1">
              <w:r w:rsidRPr="00D37319">
                <w:rPr>
                  <w:rStyle w:val="Hyperlink"/>
                  <w:lang w:val="ru-RU"/>
                </w:rPr>
                <w:t>TSAG-LS5</w:t>
              </w:r>
            </w:hyperlink>
          </w:p>
        </w:tc>
        <w:tc>
          <w:tcPr>
            <w:tcW w:w="1316" w:type="pct"/>
            <w:hideMark/>
          </w:tcPr>
          <w:p w14:paraId="08E4AC8B" w14:textId="77777777" w:rsidR="00137A94" w:rsidRPr="00D37319" w:rsidRDefault="00137A94" w:rsidP="00137A94">
            <w:pPr>
              <w:pStyle w:val="Tabletext"/>
              <w:rPr>
                <w:lang w:val="ru-RU"/>
              </w:rPr>
            </w:pPr>
            <w:r w:rsidRPr="00D37319">
              <w:rPr>
                <w:color w:val="000000"/>
                <w:lang w:val="ru-RU"/>
              </w:rPr>
              <w:t>LS о разработке "историй успеха", относящихся к стандартам МСЭ-Т</w:t>
            </w:r>
          </w:p>
        </w:tc>
        <w:tc>
          <w:tcPr>
            <w:tcW w:w="827" w:type="pct"/>
            <w:hideMark/>
          </w:tcPr>
          <w:p w14:paraId="47BC04B9" w14:textId="77777777" w:rsidR="00137A94" w:rsidRPr="00D37319" w:rsidRDefault="00137A94" w:rsidP="00137A94">
            <w:pPr>
              <w:pStyle w:val="Tabletext"/>
              <w:rPr>
                <w:lang w:val="ru-RU"/>
              </w:rPr>
            </w:pPr>
            <w:r w:rsidRPr="00D37319">
              <w:rPr>
                <w:color w:val="000000"/>
                <w:lang w:val="ru-RU"/>
              </w:rPr>
              <w:t>Все ИК МСЭ-Т</w:t>
            </w:r>
          </w:p>
        </w:tc>
        <w:tc>
          <w:tcPr>
            <w:tcW w:w="826" w:type="pct"/>
            <w:hideMark/>
          </w:tcPr>
          <w:p w14:paraId="130E0357" w14:textId="1D5AAACD" w:rsidR="00137A94" w:rsidRPr="00D37319" w:rsidRDefault="00137A94" w:rsidP="00137A94">
            <w:pPr>
              <w:pStyle w:val="Tabletext"/>
              <w:rPr>
                <w:lang w:val="ru-RU"/>
              </w:rPr>
            </w:pPr>
            <w:r w:rsidRPr="00D37319">
              <w:rPr>
                <w:lang w:val="ru-RU"/>
              </w:rPr>
              <w:t>−</w:t>
            </w:r>
          </w:p>
        </w:tc>
        <w:tc>
          <w:tcPr>
            <w:tcW w:w="487" w:type="pct"/>
            <w:hideMark/>
          </w:tcPr>
          <w:p w14:paraId="1BA2DF66" w14:textId="12350A47" w:rsidR="00137A94" w:rsidRPr="00D37319" w:rsidRDefault="00137A94" w:rsidP="00137A94">
            <w:pPr>
              <w:pStyle w:val="Tabletext"/>
              <w:jc w:val="center"/>
              <w:rPr>
                <w:lang w:val="ru-RU"/>
              </w:rPr>
            </w:pPr>
            <w:r w:rsidRPr="00D37319">
              <w:rPr>
                <w:color w:val="000000"/>
                <w:lang w:val="ru-RU"/>
              </w:rPr>
              <w:t>08.09.2025 г.</w:t>
            </w:r>
          </w:p>
        </w:tc>
        <w:tc>
          <w:tcPr>
            <w:tcW w:w="535" w:type="pct"/>
            <w:hideMark/>
          </w:tcPr>
          <w:p w14:paraId="526107C6" w14:textId="28F18C87" w:rsidR="00137A94" w:rsidRPr="00D37319" w:rsidRDefault="00137A94" w:rsidP="00137A94">
            <w:pPr>
              <w:pStyle w:val="Tabletext"/>
              <w:jc w:val="center"/>
              <w:rPr>
                <w:lang w:val="ru-RU"/>
              </w:rPr>
            </w:pPr>
            <w:r w:rsidRPr="00D37319">
              <w:rPr>
                <w:lang w:val="ru-RU"/>
              </w:rPr>
              <w:t>−</w:t>
            </w:r>
          </w:p>
        </w:tc>
        <w:tc>
          <w:tcPr>
            <w:tcW w:w="477" w:type="pct"/>
            <w:hideMark/>
          </w:tcPr>
          <w:p w14:paraId="6F7407DA" w14:textId="0E913A42" w:rsidR="00137A94" w:rsidRPr="00D37319" w:rsidRDefault="00137A94" w:rsidP="00137A94">
            <w:pPr>
              <w:pStyle w:val="Tabletext"/>
              <w:jc w:val="center"/>
              <w:rPr>
                <w:lang w:val="ru-RU"/>
              </w:rPr>
            </w:pPr>
            <w:r w:rsidRPr="00D37319">
              <w:rPr>
                <w:color w:val="000000"/>
                <w:lang w:val="ru-RU"/>
              </w:rPr>
              <w:t>30.05.2025 г.</w:t>
            </w:r>
          </w:p>
        </w:tc>
      </w:tr>
      <w:tr w:rsidR="00137A94" w:rsidRPr="00D37319" w14:paraId="4CDA1D37" w14:textId="77777777" w:rsidTr="00D07881">
        <w:tc>
          <w:tcPr>
            <w:tcW w:w="531" w:type="pct"/>
            <w:hideMark/>
          </w:tcPr>
          <w:p w14:paraId="2196EFA3" w14:textId="77777777" w:rsidR="00137A94" w:rsidRPr="00D37319" w:rsidRDefault="00137A94" w:rsidP="00137A94">
            <w:pPr>
              <w:pStyle w:val="Tabletext"/>
              <w:jc w:val="center"/>
              <w:rPr>
                <w:rStyle w:val="Hyperlink"/>
                <w:lang w:val="ru-RU"/>
              </w:rPr>
            </w:pPr>
            <w:hyperlink r:id="rId165" w:history="1">
              <w:r w:rsidRPr="00D37319">
                <w:rPr>
                  <w:rStyle w:val="Hyperlink"/>
                  <w:lang w:val="ru-RU"/>
                </w:rPr>
                <w:t>TSAG-LS6</w:t>
              </w:r>
            </w:hyperlink>
          </w:p>
        </w:tc>
        <w:tc>
          <w:tcPr>
            <w:tcW w:w="1316" w:type="pct"/>
            <w:hideMark/>
          </w:tcPr>
          <w:p w14:paraId="36740F31" w14:textId="048683C2" w:rsidR="00137A94" w:rsidRPr="00D37319" w:rsidRDefault="00137A94" w:rsidP="00137A94">
            <w:pPr>
              <w:pStyle w:val="Tabletext"/>
              <w:rPr>
                <w:lang w:val="ru-RU"/>
              </w:rPr>
            </w:pPr>
            <w:r w:rsidRPr="00D37319">
              <w:rPr>
                <w:color w:val="000000"/>
                <w:lang w:val="ru-RU"/>
              </w:rPr>
              <w:t>Ответное LS по пересмотренному тексту Вопроса 9/21 о метавселенной (ответ на</w:t>
            </w:r>
            <w:r w:rsidR="00C23F61">
              <w:rPr>
                <w:color w:val="000000"/>
                <w:lang w:val="ru-RU"/>
              </w:rPr>
              <w:t> </w:t>
            </w:r>
            <w:r w:rsidRPr="00D37319">
              <w:rPr>
                <w:color w:val="000000"/>
                <w:lang w:val="ru-RU"/>
              </w:rPr>
              <w:t>SG21-LS76)</w:t>
            </w:r>
          </w:p>
        </w:tc>
        <w:tc>
          <w:tcPr>
            <w:tcW w:w="827" w:type="pct"/>
            <w:hideMark/>
          </w:tcPr>
          <w:p w14:paraId="1D778F83" w14:textId="77777777" w:rsidR="00137A94" w:rsidRPr="00D37319" w:rsidRDefault="00137A94" w:rsidP="00137A94">
            <w:pPr>
              <w:pStyle w:val="Tabletext"/>
              <w:rPr>
                <w:lang w:val="ru-RU"/>
              </w:rPr>
            </w:pPr>
            <w:r w:rsidRPr="00D37319">
              <w:rPr>
                <w:color w:val="000000"/>
                <w:lang w:val="ru-RU"/>
              </w:rPr>
              <w:t>ИК21 МСЭ-Т</w:t>
            </w:r>
          </w:p>
        </w:tc>
        <w:tc>
          <w:tcPr>
            <w:tcW w:w="826" w:type="pct"/>
            <w:hideMark/>
          </w:tcPr>
          <w:p w14:paraId="0EC95DB9" w14:textId="77777777" w:rsidR="00137A94" w:rsidRPr="00D37319" w:rsidRDefault="00137A94" w:rsidP="00137A94">
            <w:pPr>
              <w:pStyle w:val="Tabletext"/>
              <w:rPr>
                <w:lang w:val="ru-RU"/>
              </w:rPr>
            </w:pPr>
            <w:r w:rsidRPr="00D37319">
              <w:rPr>
                <w:color w:val="000000"/>
                <w:lang w:val="ru-RU"/>
              </w:rPr>
              <w:t>ИК20 МСЭ-Т; JCA-MV</w:t>
            </w:r>
          </w:p>
        </w:tc>
        <w:tc>
          <w:tcPr>
            <w:tcW w:w="487" w:type="pct"/>
            <w:hideMark/>
          </w:tcPr>
          <w:p w14:paraId="5E1D4079" w14:textId="54450605" w:rsidR="00137A94" w:rsidRPr="00D37319" w:rsidRDefault="00137A94" w:rsidP="00137A94">
            <w:pPr>
              <w:pStyle w:val="Tabletext"/>
              <w:jc w:val="center"/>
              <w:rPr>
                <w:lang w:val="ru-RU"/>
              </w:rPr>
            </w:pPr>
            <w:r w:rsidRPr="00D37319">
              <w:rPr>
                <w:color w:val="000000"/>
                <w:lang w:val="ru-RU"/>
              </w:rPr>
              <w:t>01.10.2025 г.</w:t>
            </w:r>
          </w:p>
        </w:tc>
        <w:tc>
          <w:tcPr>
            <w:tcW w:w="535" w:type="pct"/>
            <w:hideMark/>
          </w:tcPr>
          <w:p w14:paraId="233F39A0" w14:textId="77777777" w:rsidR="00137A94" w:rsidRPr="00D37319" w:rsidRDefault="00137A94" w:rsidP="00137A94">
            <w:pPr>
              <w:pStyle w:val="Tabletext"/>
              <w:rPr>
                <w:lang w:val="ru-RU"/>
              </w:rPr>
            </w:pPr>
            <w:hyperlink r:id="rId166" w:history="1">
              <w:r w:rsidRPr="00D37319">
                <w:rPr>
                  <w:rStyle w:val="Hyperlink"/>
                  <w:lang w:val="ru-RU"/>
                </w:rPr>
                <w:t>SG21-LS76</w:t>
              </w:r>
            </w:hyperlink>
          </w:p>
        </w:tc>
        <w:tc>
          <w:tcPr>
            <w:tcW w:w="477" w:type="pct"/>
            <w:hideMark/>
          </w:tcPr>
          <w:p w14:paraId="4B927688" w14:textId="44C5D7BF" w:rsidR="00137A94" w:rsidRPr="00D37319" w:rsidRDefault="00137A94" w:rsidP="00137A94">
            <w:pPr>
              <w:pStyle w:val="Tabletext"/>
              <w:jc w:val="center"/>
              <w:rPr>
                <w:lang w:val="ru-RU"/>
              </w:rPr>
            </w:pPr>
            <w:r w:rsidRPr="00D37319">
              <w:rPr>
                <w:color w:val="000000"/>
                <w:lang w:val="ru-RU"/>
              </w:rPr>
              <w:t>30.05.2025 г.</w:t>
            </w:r>
          </w:p>
        </w:tc>
      </w:tr>
      <w:tr w:rsidR="00137A94" w:rsidRPr="00D37319" w14:paraId="3BA46055" w14:textId="77777777" w:rsidTr="00D07881">
        <w:tc>
          <w:tcPr>
            <w:tcW w:w="531" w:type="pct"/>
            <w:hideMark/>
          </w:tcPr>
          <w:p w14:paraId="669FB0B4" w14:textId="77777777" w:rsidR="00137A94" w:rsidRPr="00D37319" w:rsidRDefault="00137A94" w:rsidP="00137A94">
            <w:pPr>
              <w:pStyle w:val="Tabletext"/>
              <w:jc w:val="center"/>
              <w:rPr>
                <w:rStyle w:val="Hyperlink"/>
                <w:lang w:val="ru-RU"/>
              </w:rPr>
            </w:pPr>
            <w:hyperlink r:id="rId167" w:history="1">
              <w:r w:rsidRPr="00D37319">
                <w:rPr>
                  <w:rStyle w:val="Hyperlink"/>
                  <w:lang w:val="ru-RU"/>
                </w:rPr>
                <w:t>TSAG-LS7</w:t>
              </w:r>
            </w:hyperlink>
          </w:p>
        </w:tc>
        <w:tc>
          <w:tcPr>
            <w:tcW w:w="1316" w:type="pct"/>
            <w:hideMark/>
          </w:tcPr>
          <w:p w14:paraId="174ACE8C" w14:textId="77777777" w:rsidR="00137A94" w:rsidRPr="00D37319" w:rsidRDefault="00137A94" w:rsidP="00137A94">
            <w:pPr>
              <w:pStyle w:val="Tabletext"/>
              <w:rPr>
                <w:lang w:val="ru-RU"/>
              </w:rPr>
            </w:pPr>
            <w:r w:rsidRPr="00D37319">
              <w:rPr>
                <w:color w:val="000000"/>
                <w:lang w:val="ru-RU"/>
              </w:rPr>
              <w:t>LS о мероприятиях и исследованиях в области устойчивой цифровой трансформации</w:t>
            </w:r>
          </w:p>
        </w:tc>
        <w:tc>
          <w:tcPr>
            <w:tcW w:w="827" w:type="pct"/>
            <w:hideMark/>
          </w:tcPr>
          <w:p w14:paraId="2BE28C94" w14:textId="77777777" w:rsidR="00137A94" w:rsidRPr="00D37319" w:rsidRDefault="00137A94" w:rsidP="00137A94">
            <w:pPr>
              <w:pStyle w:val="Tabletext"/>
              <w:rPr>
                <w:lang w:val="ru-RU"/>
              </w:rPr>
            </w:pPr>
            <w:r w:rsidRPr="00D37319">
              <w:rPr>
                <w:color w:val="000000"/>
                <w:lang w:val="ru-RU"/>
              </w:rPr>
              <w:t>Все ИК МСЭ-R, МСЭ-T и МСЭ-D; МСКГ МСЭ; ОТК1/ПК40 ИСО/МЭК; P2023 IEEE; ИК12 SMB МЭК</w:t>
            </w:r>
          </w:p>
        </w:tc>
        <w:tc>
          <w:tcPr>
            <w:tcW w:w="826" w:type="pct"/>
            <w:hideMark/>
          </w:tcPr>
          <w:p w14:paraId="2D37DAB1" w14:textId="77777777" w:rsidR="00137A94" w:rsidRPr="00D37319" w:rsidRDefault="00137A94" w:rsidP="00137A94">
            <w:pPr>
              <w:pStyle w:val="Tabletext"/>
              <w:rPr>
                <w:lang w:val="ru-RU"/>
              </w:rPr>
            </w:pPr>
            <w:r w:rsidRPr="00D37319">
              <w:rPr>
                <w:color w:val="000000"/>
                <w:lang w:val="ru-RU"/>
              </w:rPr>
              <w:t>КГР МСЭ-R; КГРЭ МСЭ-D</w:t>
            </w:r>
          </w:p>
        </w:tc>
        <w:tc>
          <w:tcPr>
            <w:tcW w:w="487" w:type="pct"/>
            <w:hideMark/>
          </w:tcPr>
          <w:p w14:paraId="52CD725F" w14:textId="7188856E" w:rsidR="00137A94" w:rsidRPr="00D37319" w:rsidRDefault="00137A94" w:rsidP="00137A94">
            <w:pPr>
              <w:pStyle w:val="Tabletext"/>
              <w:jc w:val="center"/>
              <w:rPr>
                <w:lang w:val="ru-RU"/>
              </w:rPr>
            </w:pPr>
            <w:r w:rsidRPr="00D37319">
              <w:rPr>
                <w:color w:val="000000"/>
                <w:lang w:val="ru-RU"/>
              </w:rPr>
              <w:t>13.11.2025 г.</w:t>
            </w:r>
          </w:p>
        </w:tc>
        <w:tc>
          <w:tcPr>
            <w:tcW w:w="535" w:type="pct"/>
            <w:hideMark/>
          </w:tcPr>
          <w:p w14:paraId="2EA97796" w14:textId="3F1B318B" w:rsidR="00137A94" w:rsidRPr="00D37319" w:rsidRDefault="00137A94" w:rsidP="00137A94">
            <w:pPr>
              <w:pStyle w:val="Tabletext"/>
              <w:jc w:val="center"/>
              <w:rPr>
                <w:lang w:val="ru-RU"/>
              </w:rPr>
            </w:pPr>
            <w:r w:rsidRPr="00D37319">
              <w:rPr>
                <w:lang w:val="ru-RU"/>
              </w:rPr>
              <w:t>−</w:t>
            </w:r>
          </w:p>
        </w:tc>
        <w:tc>
          <w:tcPr>
            <w:tcW w:w="477" w:type="pct"/>
            <w:hideMark/>
          </w:tcPr>
          <w:p w14:paraId="365D7D80" w14:textId="2BAEA4D4" w:rsidR="00137A94" w:rsidRPr="00D37319" w:rsidRDefault="00137A94" w:rsidP="00137A94">
            <w:pPr>
              <w:pStyle w:val="Tabletext"/>
              <w:jc w:val="center"/>
              <w:rPr>
                <w:lang w:val="ru-RU"/>
              </w:rPr>
            </w:pPr>
            <w:r w:rsidRPr="00D37319">
              <w:rPr>
                <w:color w:val="000000"/>
                <w:lang w:val="ru-RU"/>
              </w:rPr>
              <w:t>30.05.2025 г.</w:t>
            </w:r>
          </w:p>
        </w:tc>
      </w:tr>
      <w:tr w:rsidR="00137A94" w:rsidRPr="00D37319" w14:paraId="05F6B009" w14:textId="77777777" w:rsidTr="00D07881">
        <w:tc>
          <w:tcPr>
            <w:tcW w:w="531" w:type="pct"/>
            <w:hideMark/>
          </w:tcPr>
          <w:p w14:paraId="2C1065A3" w14:textId="77777777" w:rsidR="00137A94" w:rsidRPr="00D37319" w:rsidRDefault="00137A94" w:rsidP="00137A94">
            <w:pPr>
              <w:pStyle w:val="Tabletext"/>
              <w:jc w:val="center"/>
              <w:rPr>
                <w:rStyle w:val="Hyperlink"/>
                <w:lang w:val="ru-RU"/>
              </w:rPr>
            </w:pPr>
            <w:hyperlink r:id="rId168" w:history="1">
              <w:r w:rsidRPr="00D37319">
                <w:rPr>
                  <w:rStyle w:val="Hyperlink"/>
                  <w:lang w:val="ru-RU"/>
                </w:rPr>
                <w:t>TSAG-LS8</w:t>
              </w:r>
            </w:hyperlink>
          </w:p>
        </w:tc>
        <w:tc>
          <w:tcPr>
            <w:tcW w:w="1316" w:type="pct"/>
            <w:hideMark/>
          </w:tcPr>
          <w:p w14:paraId="0C17E001" w14:textId="7B1312B4" w:rsidR="00137A94" w:rsidRPr="00D37319" w:rsidRDefault="00137A94" w:rsidP="00137A94">
            <w:pPr>
              <w:pStyle w:val="Tabletext"/>
              <w:rPr>
                <w:lang w:val="ru-RU"/>
              </w:rPr>
            </w:pPr>
            <w:r w:rsidRPr="00D37319">
              <w:rPr>
                <w:color w:val="000000"/>
                <w:lang w:val="ru-RU"/>
              </w:rPr>
              <w:t>Ответное LS о работе в области цифровой трансформации (ответ на</w:t>
            </w:r>
            <w:r w:rsidR="00C23F61">
              <w:rPr>
                <w:color w:val="000000"/>
                <w:lang w:val="ru-RU"/>
              </w:rPr>
              <w:t> </w:t>
            </w:r>
            <w:r w:rsidRPr="00D37319">
              <w:rPr>
                <w:color w:val="000000"/>
                <w:lang w:val="ru-RU"/>
              </w:rPr>
              <w:t>TDAG</w:t>
            </w:r>
            <w:r w:rsidR="00C23F61">
              <w:rPr>
                <w:color w:val="000000"/>
                <w:lang w:val="ru-RU"/>
              </w:rPr>
              <w:t>‑</w:t>
            </w:r>
            <w:r w:rsidRPr="00D37319">
              <w:rPr>
                <w:color w:val="000000"/>
                <w:lang w:val="ru-RU"/>
              </w:rPr>
              <w:t>DT/6(REV.3) МСЭ-D)</w:t>
            </w:r>
          </w:p>
        </w:tc>
        <w:tc>
          <w:tcPr>
            <w:tcW w:w="827" w:type="pct"/>
            <w:hideMark/>
          </w:tcPr>
          <w:p w14:paraId="0AF94C46" w14:textId="77777777" w:rsidR="00137A94" w:rsidRPr="00D37319" w:rsidRDefault="00137A94" w:rsidP="00137A94">
            <w:pPr>
              <w:pStyle w:val="Tabletext"/>
              <w:rPr>
                <w:lang w:val="ru-RU"/>
              </w:rPr>
            </w:pPr>
            <w:r w:rsidRPr="00D37319">
              <w:rPr>
                <w:color w:val="000000"/>
                <w:lang w:val="ru-RU"/>
              </w:rPr>
              <w:t>КГРЭ МСЭ-D</w:t>
            </w:r>
          </w:p>
        </w:tc>
        <w:tc>
          <w:tcPr>
            <w:tcW w:w="826" w:type="pct"/>
            <w:hideMark/>
          </w:tcPr>
          <w:p w14:paraId="18EFDEF7" w14:textId="01519DF5" w:rsidR="00137A94" w:rsidRPr="00D37319" w:rsidRDefault="00137A94" w:rsidP="00137A94">
            <w:pPr>
              <w:pStyle w:val="Tabletext"/>
              <w:rPr>
                <w:lang w:val="ru-RU"/>
              </w:rPr>
            </w:pPr>
            <w:r w:rsidRPr="00D37319">
              <w:rPr>
                <w:lang w:val="ru-RU"/>
              </w:rPr>
              <w:t>−</w:t>
            </w:r>
          </w:p>
        </w:tc>
        <w:tc>
          <w:tcPr>
            <w:tcW w:w="487" w:type="pct"/>
            <w:hideMark/>
          </w:tcPr>
          <w:p w14:paraId="454972C9" w14:textId="07FB9EDF" w:rsidR="00137A94" w:rsidRPr="00D37319" w:rsidRDefault="00137A94" w:rsidP="00137A94">
            <w:pPr>
              <w:pStyle w:val="Tabletext"/>
              <w:jc w:val="center"/>
              <w:rPr>
                <w:lang w:val="ru-RU"/>
              </w:rPr>
            </w:pPr>
            <w:r w:rsidRPr="00D37319">
              <w:rPr>
                <w:lang w:val="ru-RU"/>
              </w:rPr>
              <w:t>−</w:t>
            </w:r>
          </w:p>
        </w:tc>
        <w:tc>
          <w:tcPr>
            <w:tcW w:w="535" w:type="pct"/>
            <w:hideMark/>
          </w:tcPr>
          <w:p w14:paraId="2DC566AE" w14:textId="77777777" w:rsidR="00137A94" w:rsidRPr="00631526" w:rsidRDefault="00137A94" w:rsidP="00137A94">
            <w:pPr>
              <w:pStyle w:val="Tabletext"/>
              <w:rPr>
                <w:lang w:val="de-DE"/>
              </w:rPr>
            </w:pPr>
            <w:hyperlink r:id="rId169" w:history="1">
              <w:r w:rsidRPr="00631526">
                <w:rPr>
                  <w:rStyle w:val="Hyperlink"/>
                  <w:lang w:val="de-DE"/>
                </w:rPr>
                <w:t>TDAG-DT/6(REV.3)</w:t>
              </w:r>
            </w:hyperlink>
            <w:r w:rsidRPr="00631526">
              <w:rPr>
                <w:lang w:val="de-DE"/>
              </w:rPr>
              <w:t xml:space="preserve"> </w:t>
            </w:r>
            <w:r w:rsidRPr="00D37319">
              <w:rPr>
                <w:lang w:val="ru-RU"/>
              </w:rPr>
              <w:t>МСЭ</w:t>
            </w:r>
            <w:r w:rsidRPr="00631526">
              <w:rPr>
                <w:lang w:val="de-DE"/>
              </w:rPr>
              <w:t>-D</w:t>
            </w:r>
          </w:p>
        </w:tc>
        <w:tc>
          <w:tcPr>
            <w:tcW w:w="477" w:type="pct"/>
            <w:hideMark/>
          </w:tcPr>
          <w:p w14:paraId="0900FD00" w14:textId="0E49E614" w:rsidR="00137A94" w:rsidRPr="00D37319" w:rsidRDefault="00137A94" w:rsidP="00137A94">
            <w:pPr>
              <w:pStyle w:val="Tabletext"/>
              <w:jc w:val="center"/>
              <w:rPr>
                <w:lang w:val="ru-RU"/>
              </w:rPr>
            </w:pPr>
            <w:r w:rsidRPr="00D37319">
              <w:rPr>
                <w:color w:val="000000"/>
                <w:lang w:val="ru-RU"/>
              </w:rPr>
              <w:t>30.06.2025 г.</w:t>
            </w:r>
          </w:p>
        </w:tc>
      </w:tr>
      <w:tr w:rsidR="00137A94" w:rsidRPr="00D37319" w14:paraId="454A6662" w14:textId="77777777" w:rsidTr="00D07881">
        <w:tc>
          <w:tcPr>
            <w:tcW w:w="531" w:type="pct"/>
            <w:hideMark/>
          </w:tcPr>
          <w:p w14:paraId="63CC043C" w14:textId="77777777" w:rsidR="00137A94" w:rsidRPr="00D37319" w:rsidRDefault="00137A94" w:rsidP="00137A94">
            <w:pPr>
              <w:pStyle w:val="Tabletext"/>
              <w:jc w:val="center"/>
              <w:rPr>
                <w:rStyle w:val="Hyperlink"/>
                <w:lang w:val="ru-RU"/>
              </w:rPr>
            </w:pPr>
            <w:hyperlink r:id="rId170" w:history="1">
              <w:r w:rsidRPr="00D37319">
                <w:rPr>
                  <w:rStyle w:val="Hyperlink"/>
                  <w:lang w:val="ru-RU"/>
                </w:rPr>
                <w:t>TSAG-LS9</w:t>
              </w:r>
            </w:hyperlink>
          </w:p>
        </w:tc>
        <w:tc>
          <w:tcPr>
            <w:tcW w:w="1316" w:type="pct"/>
            <w:hideMark/>
          </w:tcPr>
          <w:p w14:paraId="24CB7021" w14:textId="77777777" w:rsidR="00137A94" w:rsidRPr="00D37319" w:rsidRDefault="00137A94" w:rsidP="00137A94">
            <w:pPr>
              <w:pStyle w:val="Tabletext"/>
              <w:rPr>
                <w:lang w:val="ru-RU"/>
              </w:rPr>
            </w:pPr>
            <w:r w:rsidRPr="00D37319">
              <w:rPr>
                <w:color w:val="000000"/>
                <w:lang w:val="ru-RU"/>
              </w:rPr>
              <w:t>LS, касающееся упорядочения деятельности JCA</w:t>
            </w:r>
          </w:p>
        </w:tc>
        <w:tc>
          <w:tcPr>
            <w:tcW w:w="827" w:type="pct"/>
            <w:hideMark/>
          </w:tcPr>
          <w:p w14:paraId="2B995EE8" w14:textId="77777777" w:rsidR="00137A94" w:rsidRPr="00D37319" w:rsidRDefault="00137A94" w:rsidP="00137A94">
            <w:pPr>
              <w:pStyle w:val="Tabletext"/>
              <w:rPr>
                <w:lang w:val="ru-RU"/>
              </w:rPr>
            </w:pPr>
            <w:r w:rsidRPr="00D37319">
              <w:rPr>
                <w:color w:val="000000"/>
                <w:lang w:val="ru-RU"/>
              </w:rPr>
              <w:t>Все ИК МСЭ-Т</w:t>
            </w:r>
          </w:p>
        </w:tc>
        <w:tc>
          <w:tcPr>
            <w:tcW w:w="826" w:type="pct"/>
            <w:hideMark/>
          </w:tcPr>
          <w:p w14:paraId="35DAB79C" w14:textId="75F047A8" w:rsidR="00137A94" w:rsidRPr="00D37319" w:rsidRDefault="00137A94" w:rsidP="00137A94">
            <w:pPr>
              <w:pStyle w:val="Tabletext"/>
              <w:rPr>
                <w:lang w:val="ru-RU"/>
              </w:rPr>
            </w:pPr>
            <w:r w:rsidRPr="00D37319">
              <w:rPr>
                <w:color w:val="000000"/>
                <w:lang w:val="ru-RU"/>
              </w:rPr>
              <w:t>Все JCA МСЭ-Т (JCA‑AHF; JCA-IdM: JCA-IoT и SC&amp;C; JCA</w:t>
            </w:r>
            <w:r w:rsidR="00C23F61">
              <w:rPr>
                <w:color w:val="000000"/>
                <w:lang w:val="ru-RU"/>
              </w:rPr>
              <w:t>‑</w:t>
            </w:r>
            <w:r w:rsidRPr="00D37319">
              <w:rPr>
                <w:color w:val="000000"/>
                <w:lang w:val="ru-RU"/>
              </w:rPr>
              <w:t>COP; JCA‑IMT2020; JCA-DCC; JCA-QKDN; JCA-AI/ML)</w:t>
            </w:r>
          </w:p>
        </w:tc>
        <w:tc>
          <w:tcPr>
            <w:tcW w:w="487" w:type="pct"/>
            <w:hideMark/>
          </w:tcPr>
          <w:p w14:paraId="22C2A088" w14:textId="31DBD09C" w:rsidR="00137A94" w:rsidRPr="00D37319" w:rsidRDefault="00137A94" w:rsidP="00137A94">
            <w:pPr>
              <w:pStyle w:val="Tabletext"/>
              <w:jc w:val="center"/>
              <w:rPr>
                <w:lang w:val="ru-RU"/>
              </w:rPr>
            </w:pPr>
            <w:r w:rsidRPr="00D37319">
              <w:rPr>
                <w:color w:val="000000"/>
                <w:lang w:val="ru-RU"/>
              </w:rPr>
              <w:t>13.01.2026 г.</w:t>
            </w:r>
          </w:p>
        </w:tc>
        <w:tc>
          <w:tcPr>
            <w:tcW w:w="535" w:type="pct"/>
            <w:hideMark/>
          </w:tcPr>
          <w:p w14:paraId="1F95587A" w14:textId="1DFB7736" w:rsidR="00137A94" w:rsidRPr="00D37319" w:rsidRDefault="00137A94" w:rsidP="00137A94">
            <w:pPr>
              <w:pStyle w:val="Tabletext"/>
              <w:jc w:val="center"/>
              <w:rPr>
                <w:lang w:val="ru-RU"/>
              </w:rPr>
            </w:pPr>
            <w:r w:rsidRPr="00D37319">
              <w:rPr>
                <w:lang w:val="ru-RU"/>
              </w:rPr>
              <w:t>−</w:t>
            </w:r>
          </w:p>
        </w:tc>
        <w:tc>
          <w:tcPr>
            <w:tcW w:w="477" w:type="pct"/>
            <w:hideMark/>
          </w:tcPr>
          <w:p w14:paraId="3F6FF658" w14:textId="14C2F829" w:rsidR="00137A94" w:rsidRPr="00D37319" w:rsidRDefault="00137A94" w:rsidP="00137A94">
            <w:pPr>
              <w:pStyle w:val="Tabletext"/>
              <w:jc w:val="center"/>
              <w:rPr>
                <w:lang w:val="ru-RU"/>
              </w:rPr>
            </w:pPr>
            <w:r w:rsidRPr="00D37319">
              <w:rPr>
                <w:color w:val="000000"/>
                <w:lang w:val="ru-RU"/>
              </w:rPr>
              <w:t>30.05.2025 г.</w:t>
            </w:r>
          </w:p>
        </w:tc>
      </w:tr>
      <w:tr w:rsidR="00137A94" w:rsidRPr="00D37319" w14:paraId="291F7ED2" w14:textId="77777777" w:rsidTr="00D07881">
        <w:tc>
          <w:tcPr>
            <w:tcW w:w="531" w:type="pct"/>
            <w:hideMark/>
          </w:tcPr>
          <w:p w14:paraId="5246A454" w14:textId="77777777" w:rsidR="00137A94" w:rsidRPr="00D37319" w:rsidRDefault="00137A94" w:rsidP="00137A94">
            <w:pPr>
              <w:pStyle w:val="Tabletext"/>
              <w:jc w:val="center"/>
              <w:rPr>
                <w:rStyle w:val="Hyperlink"/>
                <w:lang w:val="ru-RU"/>
              </w:rPr>
            </w:pPr>
            <w:hyperlink r:id="rId171" w:history="1">
              <w:r w:rsidRPr="00D37319">
                <w:rPr>
                  <w:rStyle w:val="Hyperlink"/>
                  <w:lang w:val="ru-RU"/>
                </w:rPr>
                <w:t>TSAG-LS10</w:t>
              </w:r>
            </w:hyperlink>
          </w:p>
        </w:tc>
        <w:tc>
          <w:tcPr>
            <w:tcW w:w="1316" w:type="pct"/>
            <w:hideMark/>
          </w:tcPr>
          <w:p w14:paraId="7B1B057A" w14:textId="77777777" w:rsidR="00137A94" w:rsidRPr="00D37319" w:rsidRDefault="00137A94" w:rsidP="00137A94">
            <w:pPr>
              <w:pStyle w:val="Tabletext"/>
              <w:rPr>
                <w:lang w:val="ru-RU"/>
              </w:rPr>
            </w:pPr>
            <w:r w:rsidRPr="00D37319">
              <w:rPr>
                <w:color w:val="000000"/>
                <w:lang w:val="ru-RU"/>
              </w:rPr>
              <w:t>LS о круге ведения ИК МСЭ-Т при открытии нового направления работы</w:t>
            </w:r>
          </w:p>
        </w:tc>
        <w:tc>
          <w:tcPr>
            <w:tcW w:w="827" w:type="pct"/>
            <w:hideMark/>
          </w:tcPr>
          <w:p w14:paraId="56AE06CA" w14:textId="77777777" w:rsidR="00137A94" w:rsidRPr="00D37319" w:rsidRDefault="00137A94" w:rsidP="00137A94">
            <w:pPr>
              <w:pStyle w:val="Tabletext"/>
              <w:rPr>
                <w:lang w:val="ru-RU"/>
              </w:rPr>
            </w:pPr>
            <w:r w:rsidRPr="00D37319">
              <w:rPr>
                <w:color w:val="000000"/>
                <w:lang w:val="ru-RU"/>
              </w:rPr>
              <w:t>Все ИК МСЭ-Т</w:t>
            </w:r>
          </w:p>
        </w:tc>
        <w:tc>
          <w:tcPr>
            <w:tcW w:w="826" w:type="pct"/>
            <w:hideMark/>
          </w:tcPr>
          <w:p w14:paraId="6D475BC1" w14:textId="7BA9931D" w:rsidR="00137A94" w:rsidRPr="00D37319" w:rsidRDefault="00137A94" w:rsidP="00137A94">
            <w:pPr>
              <w:pStyle w:val="Tabletext"/>
              <w:rPr>
                <w:lang w:val="ru-RU"/>
              </w:rPr>
            </w:pPr>
            <w:r w:rsidRPr="00D37319">
              <w:rPr>
                <w:lang w:val="ru-RU"/>
              </w:rPr>
              <w:t>−</w:t>
            </w:r>
          </w:p>
        </w:tc>
        <w:tc>
          <w:tcPr>
            <w:tcW w:w="487" w:type="pct"/>
            <w:hideMark/>
          </w:tcPr>
          <w:p w14:paraId="6597FC4A" w14:textId="079CF05C" w:rsidR="00137A94" w:rsidRPr="00D37319" w:rsidRDefault="00137A94" w:rsidP="00137A94">
            <w:pPr>
              <w:pStyle w:val="Tabletext"/>
              <w:jc w:val="center"/>
              <w:rPr>
                <w:lang w:val="ru-RU"/>
              </w:rPr>
            </w:pPr>
            <w:r w:rsidRPr="00D37319">
              <w:rPr>
                <w:lang w:val="ru-RU"/>
              </w:rPr>
              <w:t>−</w:t>
            </w:r>
          </w:p>
        </w:tc>
        <w:tc>
          <w:tcPr>
            <w:tcW w:w="535" w:type="pct"/>
            <w:hideMark/>
          </w:tcPr>
          <w:p w14:paraId="12B6826B" w14:textId="2003557A" w:rsidR="00137A94" w:rsidRPr="00D37319" w:rsidRDefault="00137A94" w:rsidP="00137A94">
            <w:pPr>
              <w:pStyle w:val="Tabletext"/>
              <w:jc w:val="center"/>
              <w:rPr>
                <w:lang w:val="ru-RU"/>
              </w:rPr>
            </w:pPr>
            <w:r w:rsidRPr="00D37319">
              <w:rPr>
                <w:lang w:val="ru-RU"/>
              </w:rPr>
              <w:t>−</w:t>
            </w:r>
          </w:p>
        </w:tc>
        <w:tc>
          <w:tcPr>
            <w:tcW w:w="477" w:type="pct"/>
            <w:hideMark/>
          </w:tcPr>
          <w:p w14:paraId="7EB60D0C" w14:textId="57E6F899" w:rsidR="00137A94" w:rsidRPr="00D37319" w:rsidRDefault="00137A94" w:rsidP="00137A94">
            <w:pPr>
              <w:pStyle w:val="Tabletext"/>
              <w:jc w:val="center"/>
              <w:rPr>
                <w:lang w:val="ru-RU"/>
              </w:rPr>
            </w:pPr>
            <w:r w:rsidRPr="00D37319">
              <w:rPr>
                <w:color w:val="000000"/>
                <w:lang w:val="ru-RU"/>
              </w:rPr>
              <w:t>30.05.2025 г.</w:t>
            </w:r>
          </w:p>
        </w:tc>
      </w:tr>
      <w:tr w:rsidR="00137A94" w:rsidRPr="00D37319" w14:paraId="7D063590" w14:textId="77777777" w:rsidTr="00D07881">
        <w:tc>
          <w:tcPr>
            <w:tcW w:w="531" w:type="pct"/>
          </w:tcPr>
          <w:p w14:paraId="385102B3" w14:textId="77777777" w:rsidR="00137A94" w:rsidRPr="00D37319" w:rsidRDefault="00137A94" w:rsidP="00137A94">
            <w:pPr>
              <w:pStyle w:val="Tabletext"/>
              <w:jc w:val="center"/>
              <w:rPr>
                <w:rStyle w:val="Hyperlink"/>
                <w:lang w:val="ru-RU"/>
              </w:rPr>
            </w:pPr>
            <w:hyperlink r:id="rId172" w:history="1">
              <w:r w:rsidRPr="00D37319">
                <w:rPr>
                  <w:rStyle w:val="Hyperlink"/>
                  <w:lang w:val="ru-RU"/>
                </w:rPr>
                <w:t>TSAG-LS11</w:t>
              </w:r>
            </w:hyperlink>
          </w:p>
        </w:tc>
        <w:tc>
          <w:tcPr>
            <w:tcW w:w="1316" w:type="pct"/>
          </w:tcPr>
          <w:p w14:paraId="16E160A6" w14:textId="77777777" w:rsidR="00137A94" w:rsidRPr="00D37319" w:rsidRDefault="00137A94" w:rsidP="00137A94">
            <w:pPr>
              <w:pStyle w:val="Tabletext"/>
              <w:rPr>
                <w:lang w:val="ru-RU"/>
              </w:rPr>
            </w:pPr>
            <w:r w:rsidRPr="00D37319">
              <w:rPr>
                <w:color w:val="000000"/>
                <w:lang w:val="ru-RU"/>
              </w:rPr>
              <w:t>LS, касающееся создания Объединенной группы по безопасности IoT, работающей по переписке (ОГП-IoTSec)</w:t>
            </w:r>
          </w:p>
        </w:tc>
        <w:tc>
          <w:tcPr>
            <w:tcW w:w="827" w:type="pct"/>
          </w:tcPr>
          <w:p w14:paraId="5F458F0E" w14:textId="77777777" w:rsidR="00137A94" w:rsidRPr="00D37319" w:rsidRDefault="00137A94" w:rsidP="00137A94">
            <w:pPr>
              <w:pStyle w:val="Tabletext"/>
              <w:rPr>
                <w:lang w:val="ru-RU"/>
              </w:rPr>
            </w:pPr>
            <w:r w:rsidRPr="00D37319">
              <w:rPr>
                <w:color w:val="000000"/>
                <w:lang w:val="ru-RU"/>
              </w:rPr>
              <w:t>ИК17; ИК20 МСЭ-Т</w:t>
            </w:r>
          </w:p>
        </w:tc>
        <w:tc>
          <w:tcPr>
            <w:tcW w:w="826" w:type="pct"/>
          </w:tcPr>
          <w:p w14:paraId="0A8DE242" w14:textId="77777777" w:rsidR="00137A94" w:rsidRPr="00D37319" w:rsidRDefault="00137A94" w:rsidP="00137A94">
            <w:pPr>
              <w:pStyle w:val="Tabletext"/>
              <w:rPr>
                <w:lang w:val="ru-RU"/>
              </w:rPr>
            </w:pPr>
            <w:r w:rsidRPr="00D37319">
              <w:rPr>
                <w:color w:val="000000"/>
                <w:lang w:val="ru-RU"/>
              </w:rPr>
              <w:t>ИК2, ИК3, ИК5, ИК11, ИК12, ИК13, ИК15, ИК21 МСЭ-Т</w:t>
            </w:r>
          </w:p>
        </w:tc>
        <w:tc>
          <w:tcPr>
            <w:tcW w:w="487" w:type="pct"/>
          </w:tcPr>
          <w:p w14:paraId="002DAD1C" w14:textId="32035DEB" w:rsidR="00137A94" w:rsidRPr="00D37319" w:rsidRDefault="00137A94" w:rsidP="00137A94">
            <w:pPr>
              <w:pStyle w:val="Tabletext"/>
              <w:jc w:val="center"/>
              <w:rPr>
                <w:lang w:val="ru-RU"/>
              </w:rPr>
            </w:pPr>
            <w:r w:rsidRPr="00D37319">
              <w:rPr>
                <w:color w:val="000000"/>
                <w:lang w:val="ru-RU"/>
              </w:rPr>
              <w:t>01.10.2025 г.</w:t>
            </w:r>
          </w:p>
        </w:tc>
        <w:tc>
          <w:tcPr>
            <w:tcW w:w="535" w:type="pct"/>
          </w:tcPr>
          <w:p w14:paraId="7356C850" w14:textId="4E6F861F" w:rsidR="00137A94" w:rsidRPr="00D37319" w:rsidRDefault="00137A94" w:rsidP="00137A94">
            <w:pPr>
              <w:pStyle w:val="Tabletext"/>
              <w:jc w:val="center"/>
              <w:rPr>
                <w:lang w:val="ru-RU"/>
              </w:rPr>
            </w:pPr>
          </w:p>
        </w:tc>
        <w:tc>
          <w:tcPr>
            <w:tcW w:w="477" w:type="pct"/>
          </w:tcPr>
          <w:p w14:paraId="634F874B" w14:textId="683B8003" w:rsidR="00137A94" w:rsidRPr="00D37319" w:rsidRDefault="00137A94" w:rsidP="00137A94">
            <w:pPr>
              <w:pStyle w:val="Tabletext"/>
              <w:jc w:val="center"/>
              <w:rPr>
                <w:lang w:val="ru-RU"/>
              </w:rPr>
            </w:pPr>
            <w:r w:rsidRPr="00D37319">
              <w:rPr>
                <w:color w:val="000000"/>
                <w:lang w:val="ru-RU"/>
              </w:rPr>
              <w:t>30.05.2025 г.</w:t>
            </w:r>
          </w:p>
        </w:tc>
      </w:tr>
      <w:tr w:rsidR="00137A94" w:rsidRPr="00D37319" w14:paraId="3C37EAE9" w14:textId="77777777" w:rsidTr="00D07881">
        <w:tc>
          <w:tcPr>
            <w:tcW w:w="531" w:type="pct"/>
          </w:tcPr>
          <w:p w14:paraId="7241D609" w14:textId="77777777" w:rsidR="00137A94" w:rsidRPr="00D37319" w:rsidRDefault="00137A94" w:rsidP="00137A94">
            <w:pPr>
              <w:pStyle w:val="Tabletext"/>
              <w:jc w:val="center"/>
              <w:rPr>
                <w:rStyle w:val="Hyperlink"/>
                <w:lang w:val="ru-RU"/>
              </w:rPr>
            </w:pPr>
            <w:hyperlink r:id="rId173" w:history="1">
              <w:r w:rsidRPr="00D37319">
                <w:rPr>
                  <w:rStyle w:val="Hyperlink"/>
                  <w:lang w:val="ru-RU"/>
                </w:rPr>
                <w:t>TSAG-LS12</w:t>
              </w:r>
            </w:hyperlink>
          </w:p>
        </w:tc>
        <w:tc>
          <w:tcPr>
            <w:tcW w:w="1316" w:type="pct"/>
          </w:tcPr>
          <w:p w14:paraId="62BD19DE" w14:textId="77777777" w:rsidR="00137A94" w:rsidRPr="00D37319" w:rsidRDefault="00137A94" w:rsidP="00137A94">
            <w:pPr>
              <w:pStyle w:val="Tabletext"/>
              <w:rPr>
                <w:lang w:val="ru-RU"/>
              </w:rPr>
            </w:pPr>
            <w:r w:rsidRPr="00D37319">
              <w:rPr>
                <w:color w:val="000000"/>
                <w:lang w:val="ru-RU"/>
              </w:rPr>
              <w:t>LS, касающееся создания Объединенной группы по вопросам доверия, работающей по переписке (ОГП-Trust)</w:t>
            </w:r>
          </w:p>
        </w:tc>
        <w:tc>
          <w:tcPr>
            <w:tcW w:w="827" w:type="pct"/>
          </w:tcPr>
          <w:p w14:paraId="0B964A92" w14:textId="658B1DEF" w:rsidR="00137A94" w:rsidRPr="00D37319" w:rsidRDefault="00137A94" w:rsidP="00137A94">
            <w:pPr>
              <w:pStyle w:val="Tabletext"/>
              <w:rPr>
                <w:lang w:val="ru-RU"/>
              </w:rPr>
            </w:pPr>
            <w:r w:rsidRPr="00D37319">
              <w:rPr>
                <w:color w:val="000000"/>
                <w:lang w:val="ru-RU"/>
              </w:rPr>
              <w:t>ИК13, ИК17, ИК20 МСЭ‑Т</w:t>
            </w:r>
          </w:p>
        </w:tc>
        <w:tc>
          <w:tcPr>
            <w:tcW w:w="826" w:type="pct"/>
          </w:tcPr>
          <w:p w14:paraId="1FB76C40" w14:textId="77777777" w:rsidR="00137A94" w:rsidRPr="00D37319" w:rsidRDefault="00137A94" w:rsidP="00137A94">
            <w:pPr>
              <w:pStyle w:val="Tabletext"/>
              <w:rPr>
                <w:lang w:val="ru-RU"/>
              </w:rPr>
            </w:pPr>
            <w:r w:rsidRPr="00D37319">
              <w:rPr>
                <w:color w:val="000000"/>
                <w:lang w:val="ru-RU"/>
              </w:rPr>
              <w:t>ИК2, ИК3, ИК5, ИК11, ИК12, ИК15, ИК21 МСЭ-Т</w:t>
            </w:r>
          </w:p>
        </w:tc>
        <w:tc>
          <w:tcPr>
            <w:tcW w:w="487" w:type="pct"/>
          </w:tcPr>
          <w:p w14:paraId="5AC0A957" w14:textId="479B4042" w:rsidR="00137A94" w:rsidRPr="00D37319" w:rsidRDefault="00137A94" w:rsidP="00137A94">
            <w:pPr>
              <w:pStyle w:val="Tabletext"/>
              <w:jc w:val="center"/>
              <w:rPr>
                <w:lang w:val="ru-RU"/>
              </w:rPr>
            </w:pPr>
            <w:r w:rsidRPr="00D37319">
              <w:rPr>
                <w:color w:val="000000"/>
                <w:lang w:val="ru-RU"/>
              </w:rPr>
              <w:t>15.12.2025 г.</w:t>
            </w:r>
          </w:p>
        </w:tc>
        <w:tc>
          <w:tcPr>
            <w:tcW w:w="535" w:type="pct"/>
          </w:tcPr>
          <w:p w14:paraId="2C2D637F" w14:textId="77777777" w:rsidR="00137A94" w:rsidRPr="00D37319" w:rsidRDefault="00137A94" w:rsidP="00137A94">
            <w:pPr>
              <w:pStyle w:val="Tabletext"/>
              <w:jc w:val="center"/>
              <w:rPr>
                <w:lang w:val="ru-RU"/>
              </w:rPr>
            </w:pPr>
          </w:p>
        </w:tc>
        <w:tc>
          <w:tcPr>
            <w:tcW w:w="477" w:type="pct"/>
          </w:tcPr>
          <w:p w14:paraId="644EC066" w14:textId="5DFD6F28" w:rsidR="00137A94" w:rsidRPr="00D37319" w:rsidRDefault="00137A94" w:rsidP="00137A94">
            <w:pPr>
              <w:pStyle w:val="Tabletext"/>
              <w:jc w:val="center"/>
              <w:rPr>
                <w:lang w:val="ru-RU"/>
              </w:rPr>
            </w:pPr>
            <w:r w:rsidRPr="00D37319">
              <w:rPr>
                <w:color w:val="000000"/>
                <w:lang w:val="ru-RU"/>
              </w:rPr>
              <w:t>30.05.2025 г.</w:t>
            </w:r>
          </w:p>
        </w:tc>
      </w:tr>
    </w:tbl>
    <w:p w14:paraId="4DEF92B2" w14:textId="0DD78B3F" w:rsidR="005860CA" w:rsidRPr="00D37319" w:rsidRDefault="005860CA" w:rsidP="005860CA">
      <w:pPr>
        <w:spacing w:before="720"/>
        <w:jc w:val="center"/>
        <w:rPr>
          <w:lang w:val="ru-RU"/>
        </w:rPr>
      </w:pPr>
      <w:r w:rsidRPr="00D37319">
        <w:rPr>
          <w:lang w:val="ru-RU"/>
        </w:rPr>
        <w:t>______________</w:t>
      </w:r>
    </w:p>
    <w:sectPr w:rsidR="005860CA" w:rsidRPr="00D37319" w:rsidSect="003447E6">
      <w:headerReference w:type="first" r:id="rId174"/>
      <w:pgSz w:w="16834" w:h="11907" w:orient="landscape" w:code="9"/>
      <w:pgMar w:top="1418" w:right="1134" w:bottom="1418" w:left="1134" w:header="567" w:footer="567" w:gutter="0"/>
      <w:paperSrc w:first="15" w:other="15"/>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903ED" w14:textId="77777777" w:rsidR="00153449" w:rsidRDefault="00153449">
      <w:r>
        <w:separator/>
      </w:r>
    </w:p>
  </w:endnote>
  <w:endnote w:type="continuationSeparator" w:id="0">
    <w:p w14:paraId="2CC43A83" w14:textId="77777777" w:rsidR="00153449" w:rsidRDefault="001534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
    <w:altName w:val="Yu Gothic"/>
    <w:panose1 w:val="00000000000000000000"/>
    <w:charset w:val="80"/>
    <w:family w:val="auto"/>
    <w:notTrueType/>
    <w:pitch w:val="variable"/>
    <w:sig w:usb0="00000001" w:usb1="08070000" w:usb2="00000010" w:usb3="00000000" w:csb0="0002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Times New Roman Bold">
    <w:altName w:val="Times New Roman"/>
    <w:panose1 w:val="02020803070505020304"/>
    <w:charset w:val="00"/>
    <w:family w:val="roman"/>
    <w:pitch w:val="variable"/>
    <w:sig w:usb0="00003A87" w:usb1="00000000" w:usb2="00000000" w:usb3="00000000" w:csb0="000000F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Gulim">
    <w:altName w:val="굴림"/>
    <w:panose1 w:val="020B0600000101010101"/>
    <w:charset w:val="81"/>
    <w:family w:val="swiss"/>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26F376" w14:textId="77777777" w:rsidR="00153449" w:rsidRDefault="00153449">
      <w:r>
        <w:t>____________________</w:t>
      </w:r>
    </w:p>
  </w:footnote>
  <w:footnote w:type="continuationSeparator" w:id="0">
    <w:p w14:paraId="5BBED7B2" w14:textId="77777777" w:rsidR="00153449" w:rsidRDefault="00153449">
      <w:r>
        <w:continuationSeparator/>
      </w:r>
    </w:p>
  </w:footnote>
  <w:footnote w:id="1">
    <w:p w14:paraId="38A0AD6D" w14:textId="472DF374" w:rsidR="005860CA" w:rsidRPr="009453A8" w:rsidRDefault="005860CA" w:rsidP="005860CA">
      <w:pPr>
        <w:pStyle w:val="FootnoteText"/>
      </w:pPr>
      <w:r w:rsidRPr="009453A8">
        <w:rPr>
          <w:rStyle w:val="FootnoteReference"/>
          <w:lang w:val="ru-RU"/>
        </w:rPr>
        <w:footnoteRef/>
      </w:r>
      <w:r w:rsidR="00F81C34">
        <w:rPr>
          <w:lang w:val="ru-RU"/>
        </w:rPr>
        <w:tab/>
      </w:r>
      <w:hyperlink r:id="rId1" w:history="1">
        <w:r w:rsidR="00F81C34" w:rsidRPr="00B763C4">
          <w:rPr>
            <w:rStyle w:val="Hyperlink"/>
            <w:rFonts w:eastAsiaTheme="minorEastAsia"/>
            <w:lang w:val="ru-RU"/>
          </w:rPr>
          <w:t>https://extranet.itu.int/sites/itu-t/studygroups/2025-2028/tsag/Captioning</w:t>
        </w:r>
      </w:hyperlink>
      <w:r w:rsidRPr="009453A8">
        <w:rPr>
          <w:lang w:val="ru-RU"/>
        </w:rPr>
        <w:t>.</w:t>
      </w:r>
      <w:hyperlink r:id="rId2" w:history="1"/>
    </w:p>
  </w:footnote>
  <w:footnote w:id="2">
    <w:p w14:paraId="072A04FE" w14:textId="66181DF5" w:rsidR="005860CA" w:rsidRPr="00E425CB" w:rsidRDefault="005860CA" w:rsidP="005860CA">
      <w:pPr>
        <w:pStyle w:val="FootnoteText"/>
      </w:pPr>
      <w:r w:rsidRPr="009453A8">
        <w:rPr>
          <w:rStyle w:val="FootnoteReference"/>
          <w:lang w:val="ru-RU"/>
        </w:rPr>
        <w:footnoteRef/>
      </w:r>
      <w:r w:rsidR="00F81C34" w:rsidRPr="00631526">
        <w:tab/>
      </w:r>
      <w:hyperlink r:id="rId3" w:history="1">
        <w:r w:rsidR="00F81C34" w:rsidRPr="00B763C4">
          <w:rPr>
            <w:rStyle w:val="Hyperlink"/>
            <w:rFonts w:eastAsiaTheme="minorEastAsia"/>
          </w:rPr>
          <w:t>https://www.itu.int/en/ITU-T/tsag/2025-2028/Pages/webcast-a.aspx</w:t>
        </w:r>
      </w:hyperlink>
      <w:r w:rsidRPr="009453A8">
        <w:t>.</w:t>
      </w:r>
      <w:hyperlink r:id="rId4" w:history="1"/>
    </w:p>
  </w:footnote>
  <w:footnote w:id="3">
    <w:p w14:paraId="720E484E" w14:textId="3F9D9116" w:rsidR="005860CA" w:rsidRPr="00561EB5" w:rsidRDefault="005860CA" w:rsidP="005860CA">
      <w:pPr>
        <w:pStyle w:val="FootnoteText"/>
        <w:rPr>
          <w:lang w:val="ru-RU"/>
        </w:rPr>
      </w:pPr>
      <w:r w:rsidRPr="00B87AAC">
        <w:rPr>
          <w:rStyle w:val="FootnoteReference"/>
          <w:lang w:val="ru-RU"/>
        </w:rPr>
        <w:footnoteRef/>
      </w:r>
      <w:r w:rsidR="00BF267F">
        <w:rPr>
          <w:lang w:val="ru-RU"/>
        </w:rPr>
        <w:tab/>
      </w:r>
      <w:r>
        <w:rPr>
          <w:lang w:val="ru-RU"/>
        </w:rPr>
        <w:t>Формат: очный (P), виртуальный (V), очный с возможностью дистанционного участия (PR).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8A78B" w14:textId="77777777" w:rsidR="00E53733" w:rsidRPr="00E53733" w:rsidRDefault="00E53733" w:rsidP="00E53733">
    <w:pPr>
      <w:pStyle w:val="Header"/>
    </w:pPr>
    <w:r w:rsidRPr="00E53733">
      <w:t xml:space="preserve">- </w:t>
    </w:r>
    <w:r w:rsidRPr="00E53733">
      <w:fldChar w:fldCharType="begin"/>
    </w:r>
    <w:r w:rsidRPr="00E53733">
      <w:instrText xml:space="preserve"> PAGE  \* MERGEFORMAT </w:instrText>
    </w:r>
    <w:r w:rsidRPr="00E53733">
      <w:fldChar w:fldCharType="separate"/>
    </w:r>
    <w:r w:rsidRPr="00E53733">
      <w:t>2</w:t>
    </w:r>
    <w:r w:rsidRPr="00E53733">
      <w:fldChar w:fldCharType="end"/>
    </w:r>
    <w:r w:rsidRPr="00E53733">
      <w:t xml:space="preserve"> -</w:t>
    </w:r>
  </w:p>
  <w:p w14:paraId="485CF9A6" w14:textId="291FA0D9" w:rsidR="00E53733" w:rsidRDefault="008F56B6">
    <w:pPr>
      <w:pStyle w:val="Header"/>
    </w:pPr>
    <w:fldSimple w:instr=" STYLEREF  Docnumber  \* MERGEFORMAT ">
      <w:r w:rsidR="00B679D4">
        <w:rPr>
          <w:noProof/>
        </w:rPr>
        <w:t>TSAG-R1</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4E1AE" w14:textId="77777777" w:rsidR="00137A94" w:rsidRPr="00E53733" w:rsidRDefault="00137A94" w:rsidP="00137A94">
    <w:pPr>
      <w:pStyle w:val="Header"/>
    </w:pPr>
    <w:r w:rsidRPr="00E53733">
      <w:t xml:space="preserve">- </w:t>
    </w:r>
    <w:r w:rsidRPr="00E53733">
      <w:fldChar w:fldCharType="begin"/>
    </w:r>
    <w:r w:rsidRPr="00E53733">
      <w:instrText xml:space="preserve"> PAGE  \* MERGEFORMAT </w:instrText>
    </w:r>
    <w:r w:rsidRPr="00E53733">
      <w:fldChar w:fldCharType="separate"/>
    </w:r>
    <w:r>
      <w:t>27</w:t>
    </w:r>
    <w:r w:rsidRPr="00E53733">
      <w:fldChar w:fldCharType="end"/>
    </w:r>
    <w:r w:rsidRPr="00E53733">
      <w:t xml:space="preserve"> -</w:t>
    </w:r>
  </w:p>
  <w:p w14:paraId="18F3EC94" w14:textId="184555FF" w:rsidR="00137A94" w:rsidRPr="00137A94" w:rsidRDefault="008F56B6" w:rsidP="00137A94">
    <w:pPr>
      <w:pStyle w:val="Header"/>
      <w:rPr>
        <w:lang w:val="ru-RU"/>
      </w:rPr>
    </w:pPr>
    <w:fldSimple w:instr=" STYLEREF  Docnumber  \* MERGEFORMAT ">
      <w:r w:rsidR="00B679D4">
        <w:rPr>
          <w:noProof/>
        </w:rPr>
        <w:t>TSAG-R1</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520D65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hybridMultilevel"/>
    <w:tmpl w:val="7FA8BCEA"/>
    <w:lvl w:ilvl="0" w:tplc="7D5468AA">
      <w:start w:val="1"/>
      <w:numFmt w:val="decimal"/>
      <w:pStyle w:val="ListNumber4"/>
      <w:lvlText w:val="%1."/>
      <w:lvlJc w:val="left"/>
      <w:pPr>
        <w:tabs>
          <w:tab w:val="num" w:pos="1440"/>
        </w:tabs>
        <w:ind w:left="1440" w:hanging="360"/>
      </w:pPr>
    </w:lvl>
    <w:lvl w:ilvl="1" w:tplc="B93E27D2">
      <w:numFmt w:val="decimal"/>
      <w:lvlText w:val=""/>
      <w:lvlJc w:val="left"/>
    </w:lvl>
    <w:lvl w:ilvl="2" w:tplc="17D842C2">
      <w:numFmt w:val="decimal"/>
      <w:lvlText w:val=""/>
      <w:lvlJc w:val="left"/>
    </w:lvl>
    <w:lvl w:ilvl="3" w:tplc="69B247CC">
      <w:numFmt w:val="decimal"/>
      <w:lvlText w:val=""/>
      <w:lvlJc w:val="left"/>
    </w:lvl>
    <w:lvl w:ilvl="4" w:tplc="F23EDB32">
      <w:numFmt w:val="decimal"/>
      <w:lvlText w:val=""/>
      <w:lvlJc w:val="left"/>
    </w:lvl>
    <w:lvl w:ilvl="5" w:tplc="8C064D6C">
      <w:numFmt w:val="decimal"/>
      <w:lvlText w:val=""/>
      <w:lvlJc w:val="left"/>
    </w:lvl>
    <w:lvl w:ilvl="6" w:tplc="AB509DAA">
      <w:numFmt w:val="decimal"/>
      <w:lvlText w:val=""/>
      <w:lvlJc w:val="left"/>
    </w:lvl>
    <w:lvl w:ilvl="7" w:tplc="1D2A5DCC">
      <w:numFmt w:val="decimal"/>
      <w:lvlText w:val=""/>
      <w:lvlJc w:val="left"/>
    </w:lvl>
    <w:lvl w:ilvl="8" w:tplc="E24AE63E">
      <w:numFmt w:val="decimal"/>
      <w:lvlText w:val=""/>
      <w:lvlJc w:val="left"/>
    </w:lvl>
  </w:abstractNum>
  <w:abstractNum w:abstractNumId="2" w15:restartNumberingAfterBreak="0">
    <w:nsid w:val="FFFFFF7E"/>
    <w:multiLevelType w:val="multilevel"/>
    <w:tmpl w:val="E9EC9E42"/>
    <w:lvl w:ilvl="0">
      <w:start w:val="1"/>
      <w:numFmt w:val="decimal"/>
      <w:pStyle w:val="ListNumber3"/>
      <w:lvlText w:val="%1."/>
      <w:lvlJc w:val="left"/>
      <w:pPr>
        <w:tabs>
          <w:tab w:val="num" w:pos="108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FFFFFF7F"/>
    <w:multiLevelType w:val="hybridMultilevel"/>
    <w:tmpl w:val="388EE6C8"/>
    <w:lvl w:ilvl="0" w:tplc="DD3CE272">
      <w:start w:val="1"/>
      <w:numFmt w:val="decimal"/>
      <w:pStyle w:val="ListNumber2"/>
      <w:lvlText w:val="%1."/>
      <w:lvlJc w:val="left"/>
      <w:pPr>
        <w:tabs>
          <w:tab w:val="num" w:pos="720"/>
        </w:tabs>
        <w:ind w:left="720" w:hanging="360"/>
      </w:pPr>
    </w:lvl>
    <w:lvl w:ilvl="1" w:tplc="BB0E8732">
      <w:numFmt w:val="decimal"/>
      <w:lvlText w:val=""/>
      <w:lvlJc w:val="left"/>
    </w:lvl>
    <w:lvl w:ilvl="2" w:tplc="22D82402">
      <w:numFmt w:val="decimal"/>
      <w:lvlText w:val=""/>
      <w:lvlJc w:val="left"/>
    </w:lvl>
    <w:lvl w:ilvl="3" w:tplc="A9F6BB8C">
      <w:numFmt w:val="decimal"/>
      <w:lvlText w:val=""/>
      <w:lvlJc w:val="left"/>
    </w:lvl>
    <w:lvl w:ilvl="4" w:tplc="811A5AE0">
      <w:numFmt w:val="decimal"/>
      <w:lvlText w:val=""/>
      <w:lvlJc w:val="left"/>
    </w:lvl>
    <w:lvl w:ilvl="5" w:tplc="D960C0B6">
      <w:numFmt w:val="decimal"/>
      <w:lvlText w:val=""/>
      <w:lvlJc w:val="left"/>
    </w:lvl>
    <w:lvl w:ilvl="6" w:tplc="7860682C">
      <w:numFmt w:val="decimal"/>
      <w:lvlText w:val=""/>
      <w:lvlJc w:val="left"/>
    </w:lvl>
    <w:lvl w:ilvl="7" w:tplc="B928DFEC">
      <w:numFmt w:val="decimal"/>
      <w:lvlText w:val=""/>
      <w:lvlJc w:val="left"/>
    </w:lvl>
    <w:lvl w:ilvl="8" w:tplc="E064F53C">
      <w:numFmt w:val="decimal"/>
      <w:lvlText w:val=""/>
      <w:lvlJc w:val="left"/>
    </w:lvl>
  </w:abstractNum>
  <w:abstractNum w:abstractNumId="4" w15:restartNumberingAfterBreak="0">
    <w:nsid w:val="FFFFFF80"/>
    <w:multiLevelType w:val="hybridMultilevel"/>
    <w:tmpl w:val="E7BA73F4"/>
    <w:lvl w:ilvl="0" w:tplc="A9EC2E92">
      <w:start w:val="1"/>
      <w:numFmt w:val="bullet"/>
      <w:pStyle w:val="ListBullet5"/>
      <w:lvlText w:val=""/>
      <w:lvlJc w:val="left"/>
      <w:pPr>
        <w:tabs>
          <w:tab w:val="num" w:pos="1800"/>
        </w:tabs>
        <w:ind w:left="1800" w:hanging="360"/>
      </w:pPr>
      <w:rPr>
        <w:rFonts w:ascii="Symbol" w:hAnsi="Symbol" w:hint="default"/>
      </w:rPr>
    </w:lvl>
    <w:lvl w:ilvl="1" w:tplc="05C261F2">
      <w:numFmt w:val="decimal"/>
      <w:lvlText w:val=""/>
      <w:lvlJc w:val="left"/>
    </w:lvl>
    <w:lvl w:ilvl="2" w:tplc="1C6C9FAE">
      <w:numFmt w:val="decimal"/>
      <w:lvlText w:val=""/>
      <w:lvlJc w:val="left"/>
    </w:lvl>
    <w:lvl w:ilvl="3" w:tplc="72CA0C3E">
      <w:numFmt w:val="decimal"/>
      <w:lvlText w:val=""/>
      <w:lvlJc w:val="left"/>
    </w:lvl>
    <w:lvl w:ilvl="4" w:tplc="E5163080">
      <w:numFmt w:val="decimal"/>
      <w:lvlText w:val=""/>
      <w:lvlJc w:val="left"/>
    </w:lvl>
    <w:lvl w:ilvl="5" w:tplc="FDEE46C0">
      <w:numFmt w:val="decimal"/>
      <w:lvlText w:val=""/>
      <w:lvlJc w:val="left"/>
    </w:lvl>
    <w:lvl w:ilvl="6" w:tplc="A5CC0912">
      <w:numFmt w:val="decimal"/>
      <w:lvlText w:val=""/>
      <w:lvlJc w:val="left"/>
    </w:lvl>
    <w:lvl w:ilvl="7" w:tplc="4126B8AC">
      <w:numFmt w:val="decimal"/>
      <w:lvlText w:val=""/>
      <w:lvlJc w:val="left"/>
    </w:lvl>
    <w:lvl w:ilvl="8" w:tplc="3F10D6F2">
      <w:numFmt w:val="decimal"/>
      <w:lvlText w:val=""/>
      <w:lvlJc w:val="left"/>
    </w:lvl>
  </w:abstractNum>
  <w:abstractNum w:abstractNumId="5" w15:restartNumberingAfterBreak="0">
    <w:nsid w:val="FFFFFF81"/>
    <w:multiLevelType w:val="hybridMultilevel"/>
    <w:tmpl w:val="648A8CFC"/>
    <w:lvl w:ilvl="0" w:tplc="20605614">
      <w:start w:val="1"/>
      <w:numFmt w:val="bullet"/>
      <w:pStyle w:val="ListBullet4"/>
      <w:lvlText w:val=""/>
      <w:lvlJc w:val="left"/>
      <w:pPr>
        <w:tabs>
          <w:tab w:val="num" w:pos="1440"/>
        </w:tabs>
        <w:ind w:left="1440" w:hanging="360"/>
      </w:pPr>
      <w:rPr>
        <w:rFonts w:ascii="Symbol" w:hAnsi="Symbol" w:hint="default"/>
      </w:rPr>
    </w:lvl>
    <w:lvl w:ilvl="1" w:tplc="CBFAF500">
      <w:numFmt w:val="decimal"/>
      <w:lvlText w:val=""/>
      <w:lvlJc w:val="left"/>
    </w:lvl>
    <w:lvl w:ilvl="2" w:tplc="A3AC887A">
      <w:numFmt w:val="decimal"/>
      <w:lvlText w:val=""/>
      <w:lvlJc w:val="left"/>
    </w:lvl>
    <w:lvl w:ilvl="3" w:tplc="5374E536">
      <w:numFmt w:val="decimal"/>
      <w:lvlText w:val=""/>
      <w:lvlJc w:val="left"/>
    </w:lvl>
    <w:lvl w:ilvl="4" w:tplc="E9948546">
      <w:numFmt w:val="decimal"/>
      <w:lvlText w:val=""/>
      <w:lvlJc w:val="left"/>
    </w:lvl>
    <w:lvl w:ilvl="5" w:tplc="5330BC20">
      <w:numFmt w:val="decimal"/>
      <w:lvlText w:val=""/>
      <w:lvlJc w:val="left"/>
    </w:lvl>
    <w:lvl w:ilvl="6" w:tplc="AEE28CE8">
      <w:numFmt w:val="decimal"/>
      <w:lvlText w:val=""/>
      <w:lvlJc w:val="left"/>
    </w:lvl>
    <w:lvl w:ilvl="7" w:tplc="40988DE8">
      <w:numFmt w:val="decimal"/>
      <w:lvlText w:val=""/>
      <w:lvlJc w:val="left"/>
    </w:lvl>
    <w:lvl w:ilvl="8" w:tplc="9E4C34BA">
      <w:numFmt w:val="decimal"/>
      <w:lvlText w:val=""/>
      <w:lvlJc w:val="left"/>
    </w:lvl>
  </w:abstractNum>
  <w:abstractNum w:abstractNumId="6" w15:restartNumberingAfterBreak="0">
    <w:nsid w:val="FFFFFF82"/>
    <w:multiLevelType w:val="hybridMultilevel"/>
    <w:tmpl w:val="DDAC9E50"/>
    <w:lvl w:ilvl="0" w:tplc="8CAAE6D4">
      <w:start w:val="1"/>
      <w:numFmt w:val="bullet"/>
      <w:pStyle w:val="ListBullet3"/>
      <w:lvlText w:val=""/>
      <w:lvlJc w:val="left"/>
      <w:pPr>
        <w:tabs>
          <w:tab w:val="num" w:pos="1080"/>
        </w:tabs>
        <w:ind w:left="1080" w:hanging="360"/>
      </w:pPr>
      <w:rPr>
        <w:rFonts w:ascii="Symbol" w:hAnsi="Symbol" w:hint="default"/>
      </w:rPr>
    </w:lvl>
    <w:lvl w:ilvl="1" w:tplc="0FB4C69A">
      <w:numFmt w:val="decimal"/>
      <w:lvlText w:val=""/>
      <w:lvlJc w:val="left"/>
    </w:lvl>
    <w:lvl w:ilvl="2" w:tplc="B1360146">
      <w:numFmt w:val="decimal"/>
      <w:lvlText w:val=""/>
      <w:lvlJc w:val="left"/>
    </w:lvl>
    <w:lvl w:ilvl="3" w:tplc="348C3494">
      <w:numFmt w:val="decimal"/>
      <w:lvlText w:val=""/>
      <w:lvlJc w:val="left"/>
    </w:lvl>
    <w:lvl w:ilvl="4" w:tplc="697A070C">
      <w:numFmt w:val="decimal"/>
      <w:lvlText w:val=""/>
      <w:lvlJc w:val="left"/>
    </w:lvl>
    <w:lvl w:ilvl="5" w:tplc="B9C08062">
      <w:numFmt w:val="decimal"/>
      <w:lvlText w:val=""/>
      <w:lvlJc w:val="left"/>
    </w:lvl>
    <w:lvl w:ilvl="6" w:tplc="A66E5374">
      <w:numFmt w:val="decimal"/>
      <w:lvlText w:val=""/>
      <w:lvlJc w:val="left"/>
    </w:lvl>
    <w:lvl w:ilvl="7" w:tplc="1E6C80DC">
      <w:numFmt w:val="decimal"/>
      <w:lvlText w:val=""/>
      <w:lvlJc w:val="left"/>
    </w:lvl>
    <w:lvl w:ilvl="8" w:tplc="E63C4C52">
      <w:numFmt w:val="decimal"/>
      <w:lvlText w:val=""/>
      <w:lvlJc w:val="left"/>
    </w:lvl>
  </w:abstractNum>
  <w:abstractNum w:abstractNumId="7" w15:restartNumberingAfterBreak="0">
    <w:nsid w:val="FFFFFF83"/>
    <w:multiLevelType w:val="hybridMultilevel"/>
    <w:tmpl w:val="45FC298C"/>
    <w:lvl w:ilvl="0" w:tplc="18165AD4">
      <w:start w:val="1"/>
      <w:numFmt w:val="bullet"/>
      <w:pStyle w:val="ListBullet2"/>
      <w:lvlText w:val=""/>
      <w:lvlJc w:val="left"/>
      <w:pPr>
        <w:tabs>
          <w:tab w:val="num" w:pos="720"/>
        </w:tabs>
        <w:ind w:left="720" w:hanging="360"/>
      </w:pPr>
      <w:rPr>
        <w:rFonts w:ascii="Symbol" w:hAnsi="Symbol" w:hint="default"/>
      </w:rPr>
    </w:lvl>
    <w:lvl w:ilvl="1" w:tplc="0E7E4ACA">
      <w:numFmt w:val="decimal"/>
      <w:lvlText w:val=""/>
      <w:lvlJc w:val="left"/>
    </w:lvl>
    <w:lvl w:ilvl="2" w:tplc="B6381EB6">
      <w:numFmt w:val="decimal"/>
      <w:lvlText w:val=""/>
      <w:lvlJc w:val="left"/>
    </w:lvl>
    <w:lvl w:ilvl="3" w:tplc="7222201A">
      <w:numFmt w:val="decimal"/>
      <w:lvlText w:val=""/>
      <w:lvlJc w:val="left"/>
    </w:lvl>
    <w:lvl w:ilvl="4" w:tplc="02CC9D74">
      <w:numFmt w:val="decimal"/>
      <w:lvlText w:val=""/>
      <w:lvlJc w:val="left"/>
    </w:lvl>
    <w:lvl w:ilvl="5" w:tplc="FB327672">
      <w:numFmt w:val="decimal"/>
      <w:lvlText w:val=""/>
      <w:lvlJc w:val="left"/>
    </w:lvl>
    <w:lvl w:ilvl="6" w:tplc="886296D4">
      <w:numFmt w:val="decimal"/>
      <w:lvlText w:val=""/>
      <w:lvlJc w:val="left"/>
    </w:lvl>
    <w:lvl w:ilvl="7" w:tplc="D5B0376C">
      <w:numFmt w:val="decimal"/>
      <w:lvlText w:val=""/>
      <w:lvlJc w:val="left"/>
    </w:lvl>
    <w:lvl w:ilvl="8" w:tplc="8E0E345A">
      <w:numFmt w:val="decimal"/>
      <w:lvlText w:val=""/>
      <w:lvlJc w:val="left"/>
    </w:lvl>
  </w:abstractNum>
  <w:abstractNum w:abstractNumId="8" w15:restartNumberingAfterBreak="0">
    <w:nsid w:val="FFFFFF88"/>
    <w:multiLevelType w:val="hybridMultilevel"/>
    <w:tmpl w:val="818E85D8"/>
    <w:lvl w:ilvl="0" w:tplc="1F30FAE8">
      <w:start w:val="1"/>
      <w:numFmt w:val="decimal"/>
      <w:pStyle w:val="ListNumber"/>
      <w:lvlText w:val="%1."/>
      <w:lvlJc w:val="left"/>
      <w:pPr>
        <w:tabs>
          <w:tab w:val="num" w:pos="360"/>
        </w:tabs>
        <w:ind w:left="360" w:hanging="360"/>
      </w:pPr>
    </w:lvl>
    <w:lvl w:ilvl="1" w:tplc="2DB4C0DA">
      <w:numFmt w:val="decimal"/>
      <w:lvlText w:val=""/>
      <w:lvlJc w:val="left"/>
    </w:lvl>
    <w:lvl w:ilvl="2" w:tplc="0A86F978">
      <w:numFmt w:val="decimal"/>
      <w:lvlText w:val=""/>
      <w:lvlJc w:val="left"/>
    </w:lvl>
    <w:lvl w:ilvl="3" w:tplc="2E98DCB0">
      <w:numFmt w:val="decimal"/>
      <w:lvlText w:val=""/>
      <w:lvlJc w:val="left"/>
    </w:lvl>
    <w:lvl w:ilvl="4" w:tplc="FE42BA14">
      <w:numFmt w:val="decimal"/>
      <w:lvlText w:val=""/>
      <w:lvlJc w:val="left"/>
    </w:lvl>
    <w:lvl w:ilvl="5" w:tplc="31DE8162">
      <w:numFmt w:val="decimal"/>
      <w:lvlText w:val=""/>
      <w:lvlJc w:val="left"/>
    </w:lvl>
    <w:lvl w:ilvl="6" w:tplc="131EB00E">
      <w:numFmt w:val="decimal"/>
      <w:lvlText w:val=""/>
      <w:lvlJc w:val="left"/>
    </w:lvl>
    <w:lvl w:ilvl="7" w:tplc="781ADFD8">
      <w:numFmt w:val="decimal"/>
      <w:lvlText w:val=""/>
      <w:lvlJc w:val="left"/>
    </w:lvl>
    <w:lvl w:ilvl="8" w:tplc="1D164B9A">
      <w:numFmt w:val="decimal"/>
      <w:lvlText w:val=""/>
      <w:lvlJc w:val="left"/>
    </w:lvl>
  </w:abstractNum>
  <w:abstractNum w:abstractNumId="9" w15:restartNumberingAfterBreak="0">
    <w:nsid w:val="FFFFFF89"/>
    <w:multiLevelType w:val="multilevel"/>
    <w:tmpl w:val="ECB0BD22"/>
    <w:lvl w:ilvl="0">
      <w:start w:val="1"/>
      <w:numFmt w:val="bullet"/>
      <w:pStyle w:val="List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07F2F1D"/>
    <w:multiLevelType w:val="hybridMultilevel"/>
    <w:tmpl w:val="5ADC385C"/>
    <w:lvl w:ilvl="0" w:tplc="927AFB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1E43463"/>
    <w:multiLevelType w:val="hybridMultilevel"/>
    <w:tmpl w:val="CDBAE6CC"/>
    <w:lvl w:ilvl="0" w:tplc="5762C7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5AE1191"/>
    <w:multiLevelType w:val="hybridMultilevel"/>
    <w:tmpl w:val="487E6D30"/>
    <w:lvl w:ilvl="0" w:tplc="5762C7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99C4C70"/>
    <w:multiLevelType w:val="hybridMultilevel"/>
    <w:tmpl w:val="48541838"/>
    <w:lvl w:ilvl="0" w:tplc="5762C7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AE3506B"/>
    <w:multiLevelType w:val="hybridMultilevel"/>
    <w:tmpl w:val="D7D0D690"/>
    <w:lvl w:ilvl="0" w:tplc="5762C7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AF20A9A"/>
    <w:multiLevelType w:val="hybridMultilevel"/>
    <w:tmpl w:val="DC902108"/>
    <w:lvl w:ilvl="0" w:tplc="1C2299D6">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C10681E"/>
    <w:multiLevelType w:val="hybridMultilevel"/>
    <w:tmpl w:val="0F324050"/>
    <w:lvl w:ilvl="0" w:tplc="5762C7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5C15326"/>
    <w:multiLevelType w:val="hybridMultilevel"/>
    <w:tmpl w:val="37DE8F3C"/>
    <w:lvl w:ilvl="0" w:tplc="5762C7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6FE458A"/>
    <w:multiLevelType w:val="hybridMultilevel"/>
    <w:tmpl w:val="24067BFC"/>
    <w:lvl w:ilvl="0" w:tplc="5762C7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75C47A5"/>
    <w:multiLevelType w:val="hybridMultilevel"/>
    <w:tmpl w:val="B2F87CCE"/>
    <w:lvl w:ilvl="0" w:tplc="4A02A9D6">
      <w:start w:val="1"/>
      <w:numFmt w:val="bullet"/>
      <w:pStyle w:val="Bullet"/>
      <w:lvlText w:val=""/>
      <w:lvlJc w:val="left"/>
      <w:pPr>
        <w:tabs>
          <w:tab w:val="num" w:pos="1077"/>
        </w:tabs>
        <w:ind w:left="1077"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B9B4E6D"/>
    <w:multiLevelType w:val="hybridMultilevel"/>
    <w:tmpl w:val="C80627DE"/>
    <w:lvl w:ilvl="0" w:tplc="927AFB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F715E9F"/>
    <w:multiLevelType w:val="hybridMultilevel"/>
    <w:tmpl w:val="626418E8"/>
    <w:lvl w:ilvl="0" w:tplc="5762C7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F897007"/>
    <w:multiLevelType w:val="hybridMultilevel"/>
    <w:tmpl w:val="2BA85B48"/>
    <w:lvl w:ilvl="0" w:tplc="5762C7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44949AE"/>
    <w:multiLevelType w:val="hybridMultilevel"/>
    <w:tmpl w:val="B96628B0"/>
    <w:lvl w:ilvl="0" w:tplc="5762C7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5AE3ADF"/>
    <w:multiLevelType w:val="hybridMultilevel"/>
    <w:tmpl w:val="5F9A0D18"/>
    <w:lvl w:ilvl="0" w:tplc="C88402CA">
      <w:start w:val="1"/>
      <w:numFmt w:val="bullet"/>
      <w:lvlRestart w:val="0"/>
      <w:lvlText w:val="o"/>
      <w:lvlJc w:val="left"/>
      <w:pPr>
        <w:ind w:left="720" w:hanging="363"/>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5D50797"/>
    <w:multiLevelType w:val="hybridMultilevel"/>
    <w:tmpl w:val="CBA64120"/>
    <w:lvl w:ilvl="0" w:tplc="1C2299D6">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9973FBA"/>
    <w:multiLevelType w:val="multilevel"/>
    <w:tmpl w:val="F2764942"/>
    <w:lvl w:ilvl="0">
      <w:start w:val="1"/>
      <w:numFmt w:val="decimal"/>
      <w:lvlText w:val="%1"/>
      <w:lvlJc w:val="left"/>
      <w:pPr>
        <w:ind w:left="1636" w:hanging="360"/>
      </w:pPr>
      <w:rPr>
        <w:rFonts w:hint="default"/>
        <w:i w:val="0"/>
      </w:rPr>
    </w:lvl>
    <w:lvl w:ilvl="1">
      <w:start w:val="1"/>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b w:val="0"/>
        <w:sz w:val="24"/>
        <w:szCs w:val="24"/>
      </w:rPr>
    </w:lvl>
    <w:lvl w:ilvl="3">
      <w:start w:val="1"/>
      <w:numFmt w:val="decimal"/>
      <w:isLgl/>
      <w:lvlText w:val="%1.%2.%3.%4"/>
      <w:lvlJc w:val="left"/>
      <w:pPr>
        <w:ind w:left="720" w:hanging="720"/>
      </w:pPr>
      <w:rPr>
        <w:rFonts w:hint="default"/>
        <w:b w:val="0"/>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27" w15:restartNumberingAfterBreak="0">
    <w:nsid w:val="2AA7059D"/>
    <w:multiLevelType w:val="hybridMultilevel"/>
    <w:tmpl w:val="1E027D92"/>
    <w:lvl w:ilvl="0" w:tplc="5762C7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B021E97"/>
    <w:multiLevelType w:val="multilevel"/>
    <w:tmpl w:val="D1C4D890"/>
    <w:styleLink w:val="CurrentList3"/>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9B225E"/>
    <w:multiLevelType w:val="hybridMultilevel"/>
    <w:tmpl w:val="71CAB174"/>
    <w:lvl w:ilvl="0" w:tplc="5762C7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D6F4690"/>
    <w:multiLevelType w:val="hybridMultilevel"/>
    <w:tmpl w:val="A90CA138"/>
    <w:lvl w:ilvl="0" w:tplc="C88402CA">
      <w:start w:val="1"/>
      <w:numFmt w:val="bullet"/>
      <w:lvlRestart w:val="0"/>
      <w:lvlText w:val="o"/>
      <w:lvlJc w:val="left"/>
      <w:pPr>
        <w:ind w:left="720" w:hanging="363"/>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F503C28"/>
    <w:multiLevelType w:val="hybridMultilevel"/>
    <w:tmpl w:val="26E8DDF8"/>
    <w:lvl w:ilvl="0" w:tplc="C88402CA">
      <w:start w:val="1"/>
      <w:numFmt w:val="bullet"/>
      <w:lvlRestart w:val="0"/>
      <w:lvlText w:val="o"/>
      <w:lvlJc w:val="left"/>
      <w:pPr>
        <w:ind w:left="720" w:hanging="363"/>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0CA660D"/>
    <w:multiLevelType w:val="hybridMultilevel"/>
    <w:tmpl w:val="37EE341E"/>
    <w:lvl w:ilvl="0" w:tplc="0409000F">
      <w:start w:val="1"/>
      <w:numFmt w:val="decimal"/>
      <w:lvlText w:val="%1."/>
      <w:lvlJc w:val="left"/>
      <w:pPr>
        <w:ind w:left="785" w:hanging="360"/>
      </w:pPr>
      <w:rPr>
        <w:rFonts w:hint="default"/>
      </w:rPr>
    </w:lvl>
    <w:lvl w:ilvl="1" w:tplc="FFFFFFFF">
      <w:start w:val="1"/>
      <w:numFmt w:val="lowerLetter"/>
      <w:lvlText w:val="%2."/>
      <w:lvlJc w:val="left"/>
      <w:pPr>
        <w:ind w:left="1080" w:hanging="360"/>
      </w:pPr>
    </w:lvl>
    <w:lvl w:ilvl="2" w:tplc="E9D65E38">
      <w:numFmt w:val="bullet"/>
      <w:lvlText w:val=""/>
      <w:lvlJc w:val="left"/>
      <w:pPr>
        <w:ind w:left="2190" w:hanging="570"/>
      </w:pPr>
      <w:rPr>
        <w:rFonts w:ascii="Symbol" w:eastAsiaTheme="minorEastAsia" w:hAnsi="Symbol" w:cs="Times New Roman" w:hint="default"/>
      </w:rPr>
    </w:lvl>
    <w:lvl w:ilvl="3" w:tplc="BA3E78E4">
      <w:start w:val="1"/>
      <w:numFmt w:val="decimal"/>
      <w:lvlText w:val="%4"/>
      <w:lvlJc w:val="left"/>
      <w:pPr>
        <w:ind w:left="2730" w:hanging="570"/>
      </w:pPr>
      <w:rPr>
        <w:rFonts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33592A00"/>
    <w:multiLevelType w:val="hybridMultilevel"/>
    <w:tmpl w:val="F92004D8"/>
    <w:lvl w:ilvl="0" w:tplc="1278DD3A">
      <w:start w:val="1"/>
      <w:numFmt w:val="bullet"/>
      <w:lvlRestart w:val="0"/>
      <w:lvlText w:val="–"/>
      <w:lvlJc w:val="left"/>
      <w:pPr>
        <w:ind w:left="1004" w:hanging="363"/>
      </w:pPr>
      <w:rPr>
        <w:rFonts w:ascii="Times New Roman" w:hAnsi="Times New Roman" w:cs="Times New Roman"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4" w15:restartNumberingAfterBreak="0">
    <w:nsid w:val="3D7B504F"/>
    <w:multiLevelType w:val="multilevel"/>
    <w:tmpl w:val="2E909B86"/>
    <w:styleLink w:val="CurrentList1"/>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5" w15:restartNumberingAfterBreak="0">
    <w:nsid w:val="3EC66E44"/>
    <w:multiLevelType w:val="hybridMultilevel"/>
    <w:tmpl w:val="D4F41D2E"/>
    <w:lvl w:ilvl="0" w:tplc="5762C7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FBC4F54"/>
    <w:multiLevelType w:val="hybridMultilevel"/>
    <w:tmpl w:val="FBB29FE4"/>
    <w:lvl w:ilvl="0" w:tplc="C88402CA">
      <w:start w:val="1"/>
      <w:numFmt w:val="bullet"/>
      <w:lvlRestart w:val="0"/>
      <w:lvlText w:val="o"/>
      <w:lvlJc w:val="left"/>
      <w:pPr>
        <w:ind w:left="720" w:hanging="363"/>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1192B63"/>
    <w:multiLevelType w:val="hybridMultilevel"/>
    <w:tmpl w:val="68C25A6A"/>
    <w:lvl w:ilvl="0" w:tplc="C88402CA">
      <w:start w:val="1"/>
      <w:numFmt w:val="bullet"/>
      <w:lvlRestart w:val="0"/>
      <w:lvlText w:val="o"/>
      <w:lvlJc w:val="left"/>
      <w:pPr>
        <w:ind w:left="720" w:hanging="363"/>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5690586"/>
    <w:multiLevelType w:val="hybridMultilevel"/>
    <w:tmpl w:val="4BBA8804"/>
    <w:lvl w:ilvl="0" w:tplc="5762C7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79E2C5B"/>
    <w:multiLevelType w:val="hybridMultilevel"/>
    <w:tmpl w:val="D1E6E254"/>
    <w:lvl w:ilvl="0" w:tplc="5762C7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8B93349"/>
    <w:multiLevelType w:val="hybridMultilevel"/>
    <w:tmpl w:val="4D30A2F6"/>
    <w:lvl w:ilvl="0" w:tplc="C88402CA">
      <w:start w:val="1"/>
      <w:numFmt w:val="bullet"/>
      <w:lvlRestart w:val="0"/>
      <w:lvlText w:val="o"/>
      <w:lvlJc w:val="left"/>
      <w:pPr>
        <w:ind w:left="720" w:hanging="363"/>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CDC55E5"/>
    <w:multiLevelType w:val="hybridMultilevel"/>
    <w:tmpl w:val="194A9724"/>
    <w:lvl w:ilvl="0" w:tplc="C88402CA">
      <w:start w:val="1"/>
      <w:numFmt w:val="bullet"/>
      <w:lvlRestart w:val="0"/>
      <w:lvlText w:val="o"/>
      <w:lvlJc w:val="left"/>
      <w:pPr>
        <w:ind w:left="720" w:hanging="363"/>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CE534D4"/>
    <w:multiLevelType w:val="hybridMultilevel"/>
    <w:tmpl w:val="A97A54BE"/>
    <w:lvl w:ilvl="0" w:tplc="C88402CA">
      <w:start w:val="1"/>
      <w:numFmt w:val="bullet"/>
      <w:lvlRestart w:val="0"/>
      <w:lvlText w:val="o"/>
      <w:lvlJc w:val="left"/>
      <w:pPr>
        <w:ind w:left="720" w:hanging="363"/>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0CB4C96"/>
    <w:multiLevelType w:val="hybridMultilevel"/>
    <w:tmpl w:val="AACE13D8"/>
    <w:lvl w:ilvl="0" w:tplc="1C2299D6">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6275FE6"/>
    <w:multiLevelType w:val="hybridMultilevel"/>
    <w:tmpl w:val="AE6286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5ADE3372"/>
    <w:multiLevelType w:val="hybridMultilevel"/>
    <w:tmpl w:val="D8D60194"/>
    <w:lvl w:ilvl="0" w:tplc="3EE07500">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F49377C"/>
    <w:multiLevelType w:val="hybridMultilevel"/>
    <w:tmpl w:val="79425222"/>
    <w:lvl w:ilvl="0" w:tplc="5762C7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38061D4"/>
    <w:multiLevelType w:val="hybridMultilevel"/>
    <w:tmpl w:val="92461D80"/>
    <w:lvl w:ilvl="0" w:tplc="C88402CA">
      <w:start w:val="1"/>
      <w:numFmt w:val="bullet"/>
      <w:lvlRestart w:val="0"/>
      <w:lvlText w:val="o"/>
      <w:lvlJc w:val="left"/>
      <w:pPr>
        <w:ind w:left="720" w:hanging="363"/>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5245634"/>
    <w:multiLevelType w:val="hybridMultilevel"/>
    <w:tmpl w:val="9D0690C0"/>
    <w:lvl w:ilvl="0" w:tplc="1C2299D6">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71429F6"/>
    <w:multiLevelType w:val="hybridMultilevel"/>
    <w:tmpl w:val="1AA6CD18"/>
    <w:lvl w:ilvl="0" w:tplc="5762C7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A6A3195"/>
    <w:multiLevelType w:val="hybridMultilevel"/>
    <w:tmpl w:val="C18CD3DA"/>
    <w:lvl w:ilvl="0" w:tplc="927AFB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F4867B4"/>
    <w:multiLevelType w:val="multilevel"/>
    <w:tmpl w:val="459E1700"/>
    <w:styleLink w:val="CurrentList2"/>
    <w:lvl w:ilvl="0">
      <w:start w:val="5"/>
      <w:numFmt w:val="bullet"/>
      <w:lvlText w:val="-"/>
      <w:lvlJc w:val="left"/>
      <w:pPr>
        <w:ind w:left="656" w:hanging="420"/>
      </w:pPr>
      <w:rPr>
        <w:rFonts w:ascii="Times New Roman" w:eastAsia="Times New Roman" w:hAnsi="Times New Roman" w:cs="Times New Roman" w:hint="default"/>
      </w:rPr>
    </w:lvl>
    <w:lvl w:ilvl="1">
      <w:start w:val="1"/>
      <w:numFmt w:val="bullet"/>
      <w:lvlText w:val=""/>
      <w:lvlJc w:val="left"/>
      <w:pPr>
        <w:ind w:left="1076" w:hanging="420"/>
      </w:pPr>
      <w:rPr>
        <w:rFonts w:ascii="Wingdings" w:hAnsi="Wingdings" w:hint="default"/>
      </w:rPr>
    </w:lvl>
    <w:lvl w:ilvl="2">
      <w:start w:val="1"/>
      <w:numFmt w:val="bullet"/>
      <w:lvlText w:val=""/>
      <w:lvlJc w:val="left"/>
      <w:pPr>
        <w:ind w:left="1496" w:hanging="420"/>
      </w:pPr>
      <w:rPr>
        <w:rFonts w:ascii="Wingdings" w:hAnsi="Wingdings" w:hint="default"/>
      </w:rPr>
    </w:lvl>
    <w:lvl w:ilvl="3">
      <w:start w:val="1"/>
      <w:numFmt w:val="bullet"/>
      <w:lvlText w:val=""/>
      <w:lvlJc w:val="left"/>
      <w:pPr>
        <w:ind w:left="1916" w:hanging="420"/>
      </w:pPr>
      <w:rPr>
        <w:rFonts w:ascii="Wingdings" w:hAnsi="Wingdings" w:hint="default"/>
      </w:rPr>
    </w:lvl>
    <w:lvl w:ilvl="4">
      <w:start w:val="1"/>
      <w:numFmt w:val="bullet"/>
      <w:lvlText w:val=""/>
      <w:lvlJc w:val="left"/>
      <w:pPr>
        <w:ind w:left="2336" w:hanging="420"/>
      </w:pPr>
      <w:rPr>
        <w:rFonts w:ascii="Wingdings" w:hAnsi="Wingdings" w:hint="default"/>
      </w:rPr>
    </w:lvl>
    <w:lvl w:ilvl="5">
      <w:start w:val="1"/>
      <w:numFmt w:val="bullet"/>
      <w:lvlText w:val=""/>
      <w:lvlJc w:val="left"/>
      <w:pPr>
        <w:ind w:left="2756" w:hanging="420"/>
      </w:pPr>
      <w:rPr>
        <w:rFonts w:ascii="Wingdings" w:hAnsi="Wingdings" w:hint="default"/>
      </w:rPr>
    </w:lvl>
    <w:lvl w:ilvl="6">
      <w:start w:val="1"/>
      <w:numFmt w:val="bullet"/>
      <w:lvlText w:val=""/>
      <w:lvlJc w:val="left"/>
      <w:pPr>
        <w:ind w:left="3176" w:hanging="420"/>
      </w:pPr>
      <w:rPr>
        <w:rFonts w:ascii="Wingdings" w:hAnsi="Wingdings" w:hint="default"/>
      </w:rPr>
    </w:lvl>
    <w:lvl w:ilvl="7">
      <w:start w:val="1"/>
      <w:numFmt w:val="bullet"/>
      <w:lvlText w:val=""/>
      <w:lvlJc w:val="left"/>
      <w:pPr>
        <w:ind w:left="3596" w:hanging="420"/>
      </w:pPr>
      <w:rPr>
        <w:rFonts w:ascii="Wingdings" w:hAnsi="Wingdings" w:hint="default"/>
      </w:rPr>
    </w:lvl>
    <w:lvl w:ilvl="8">
      <w:start w:val="1"/>
      <w:numFmt w:val="bullet"/>
      <w:lvlText w:val=""/>
      <w:lvlJc w:val="left"/>
      <w:pPr>
        <w:ind w:left="4016" w:hanging="420"/>
      </w:pPr>
      <w:rPr>
        <w:rFonts w:ascii="Wingdings" w:hAnsi="Wingdings" w:hint="default"/>
      </w:rPr>
    </w:lvl>
  </w:abstractNum>
  <w:abstractNum w:abstractNumId="52" w15:restartNumberingAfterBreak="0">
    <w:nsid w:val="77565E6F"/>
    <w:multiLevelType w:val="hybridMultilevel"/>
    <w:tmpl w:val="3A58A7F0"/>
    <w:lvl w:ilvl="0" w:tplc="5762C7D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8D717C0"/>
    <w:multiLevelType w:val="hybridMultilevel"/>
    <w:tmpl w:val="B9FA4454"/>
    <w:styleLink w:val="WWNum11"/>
    <w:lvl w:ilvl="0" w:tplc="CBC02814">
      <w:start w:val="1"/>
      <w:numFmt w:val="decimal"/>
      <w:lvlText w:val="%1."/>
      <w:lvlJc w:val="left"/>
      <w:pPr>
        <w:ind w:left="0" w:firstLine="0"/>
      </w:pPr>
    </w:lvl>
    <w:lvl w:ilvl="1" w:tplc="098A6D08">
      <w:start w:val="1"/>
      <w:numFmt w:val="lowerLetter"/>
      <w:lvlText w:val="%2."/>
      <w:lvlJc w:val="left"/>
      <w:pPr>
        <w:ind w:left="0" w:firstLine="0"/>
      </w:pPr>
    </w:lvl>
    <w:lvl w:ilvl="2" w:tplc="45C62E90">
      <w:start w:val="1"/>
      <w:numFmt w:val="lowerRoman"/>
      <w:lvlText w:val="%3."/>
      <w:lvlJc w:val="right"/>
      <w:pPr>
        <w:ind w:left="0" w:firstLine="0"/>
      </w:pPr>
    </w:lvl>
    <w:lvl w:ilvl="3" w:tplc="CC6023CE">
      <w:start w:val="1"/>
      <w:numFmt w:val="decimal"/>
      <w:lvlText w:val="%4."/>
      <w:lvlJc w:val="left"/>
      <w:pPr>
        <w:ind w:left="0" w:firstLine="0"/>
      </w:pPr>
    </w:lvl>
    <w:lvl w:ilvl="4" w:tplc="19FAD612">
      <w:start w:val="1"/>
      <w:numFmt w:val="lowerLetter"/>
      <w:lvlText w:val="%5."/>
      <w:lvlJc w:val="left"/>
      <w:pPr>
        <w:ind w:left="0" w:firstLine="0"/>
      </w:pPr>
    </w:lvl>
    <w:lvl w:ilvl="5" w:tplc="2878DE28">
      <w:start w:val="1"/>
      <w:numFmt w:val="lowerRoman"/>
      <w:lvlText w:val="%6."/>
      <w:lvlJc w:val="right"/>
      <w:pPr>
        <w:ind w:left="0" w:firstLine="0"/>
      </w:pPr>
    </w:lvl>
    <w:lvl w:ilvl="6" w:tplc="4A144822">
      <w:start w:val="1"/>
      <w:numFmt w:val="decimal"/>
      <w:lvlText w:val="%7."/>
      <w:lvlJc w:val="left"/>
      <w:pPr>
        <w:ind w:left="0" w:firstLine="0"/>
      </w:pPr>
    </w:lvl>
    <w:lvl w:ilvl="7" w:tplc="A1FE3432">
      <w:start w:val="1"/>
      <w:numFmt w:val="lowerLetter"/>
      <w:lvlText w:val="%8."/>
      <w:lvlJc w:val="left"/>
      <w:pPr>
        <w:ind w:left="0" w:firstLine="0"/>
      </w:pPr>
    </w:lvl>
    <w:lvl w:ilvl="8" w:tplc="A9C0CA08">
      <w:start w:val="1"/>
      <w:numFmt w:val="lowerRoman"/>
      <w:lvlText w:val="%9."/>
      <w:lvlJc w:val="right"/>
      <w:pPr>
        <w:ind w:left="0" w:firstLine="0"/>
      </w:pPr>
    </w:lvl>
  </w:abstractNum>
  <w:num w:numId="1" w16cid:durableId="271284204">
    <w:abstractNumId w:val="19"/>
  </w:num>
  <w:num w:numId="2" w16cid:durableId="498498035">
    <w:abstractNumId w:val="26"/>
  </w:num>
  <w:num w:numId="3" w16cid:durableId="1458569608">
    <w:abstractNumId w:val="53"/>
  </w:num>
  <w:num w:numId="4" w16cid:durableId="1895433866">
    <w:abstractNumId w:val="9"/>
  </w:num>
  <w:num w:numId="5" w16cid:durableId="1641299029">
    <w:abstractNumId w:val="7"/>
  </w:num>
  <w:num w:numId="6" w16cid:durableId="1841120025">
    <w:abstractNumId w:val="6"/>
  </w:num>
  <w:num w:numId="7" w16cid:durableId="549414625">
    <w:abstractNumId w:val="5"/>
  </w:num>
  <w:num w:numId="8" w16cid:durableId="1756397057">
    <w:abstractNumId w:val="4"/>
  </w:num>
  <w:num w:numId="9" w16cid:durableId="1742753477">
    <w:abstractNumId w:val="8"/>
  </w:num>
  <w:num w:numId="10" w16cid:durableId="672103726">
    <w:abstractNumId w:val="3"/>
  </w:num>
  <w:num w:numId="11" w16cid:durableId="1629360627">
    <w:abstractNumId w:val="2"/>
  </w:num>
  <w:num w:numId="12" w16cid:durableId="58329749">
    <w:abstractNumId w:val="1"/>
  </w:num>
  <w:num w:numId="13" w16cid:durableId="1612124012">
    <w:abstractNumId w:val="0"/>
  </w:num>
  <w:num w:numId="14" w16cid:durableId="1252087545">
    <w:abstractNumId w:val="34"/>
  </w:num>
  <w:num w:numId="15" w16cid:durableId="1052389591">
    <w:abstractNumId w:val="32"/>
  </w:num>
  <w:num w:numId="16" w16cid:durableId="984049646">
    <w:abstractNumId w:val="48"/>
  </w:num>
  <w:num w:numId="17" w16cid:durableId="349374660">
    <w:abstractNumId w:val="15"/>
  </w:num>
  <w:num w:numId="18" w16cid:durableId="225650681">
    <w:abstractNumId w:val="25"/>
  </w:num>
  <w:num w:numId="19" w16cid:durableId="725683539">
    <w:abstractNumId w:val="43"/>
  </w:num>
  <w:num w:numId="20" w16cid:durableId="577598058">
    <w:abstractNumId w:val="51"/>
  </w:num>
  <w:num w:numId="21" w16cid:durableId="128977708">
    <w:abstractNumId w:val="44"/>
  </w:num>
  <w:num w:numId="22" w16cid:durableId="1730349381">
    <w:abstractNumId w:val="45"/>
  </w:num>
  <w:num w:numId="23" w16cid:durableId="1530030154">
    <w:abstractNumId w:val="20"/>
  </w:num>
  <w:num w:numId="24" w16cid:durableId="1717507513">
    <w:abstractNumId w:val="10"/>
  </w:num>
  <w:num w:numId="25" w16cid:durableId="900484543">
    <w:abstractNumId w:val="50"/>
  </w:num>
  <w:num w:numId="26" w16cid:durableId="1212421192">
    <w:abstractNumId w:val="33"/>
  </w:num>
  <w:num w:numId="27" w16cid:durableId="287863113">
    <w:abstractNumId w:val="38"/>
  </w:num>
  <w:num w:numId="28" w16cid:durableId="1917856702">
    <w:abstractNumId w:val="46"/>
  </w:num>
  <w:num w:numId="29" w16cid:durableId="873152906">
    <w:abstractNumId w:val="11"/>
  </w:num>
  <w:num w:numId="30" w16cid:durableId="2096241489">
    <w:abstractNumId w:val="17"/>
  </w:num>
  <w:num w:numId="31" w16cid:durableId="233316879">
    <w:abstractNumId w:val="39"/>
  </w:num>
  <w:num w:numId="32" w16cid:durableId="1782215871">
    <w:abstractNumId w:val="16"/>
  </w:num>
  <w:num w:numId="33" w16cid:durableId="1185443904">
    <w:abstractNumId w:val="23"/>
  </w:num>
  <w:num w:numId="34" w16cid:durableId="106975146">
    <w:abstractNumId w:val="52"/>
  </w:num>
  <w:num w:numId="35" w16cid:durableId="1152216272">
    <w:abstractNumId w:val="35"/>
  </w:num>
  <w:num w:numId="36" w16cid:durableId="449251745">
    <w:abstractNumId w:val="13"/>
  </w:num>
  <w:num w:numId="37" w16cid:durableId="884803284">
    <w:abstractNumId w:val="29"/>
  </w:num>
  <w:num w:numId="38" w16cid:durableId="775055303">
    <w:abstractNumId w:val="18"/>
  </w:num>
  <w:num w:numId="39" w16cid:durableId="1666785369">
    <w:abstractNumId w:val="22"/>
  </w:num>
  <w:num w:numId="40" w16cid:durableId="1325890671">
    <w:abstractNumId w:val="12"/>
  </w:num>
  <w:num w:numId="41" w16cid:durableId="396560237">
    <w:abstractNumId w:val="14"/>
  </w:num>
  <w:num w:numId="42" w16cid:durableId="1591111823">
    <w:abstractNumId w:val="49"/>
  </w:num>
  <w:num w:numId="43" w16cid:durableId="108201841">
    <w:abstractNumId w:val="21"/>
  </w:num>
  <w:num w:numId="44" w16cid:durableId="1787694188">
    <w:abstractNumId w:val="31"/>
  </w:num>
  <w:num w:numId="45" w16cid:durableId="107553925">
    <w:abstractNumId w:val="27"/>
  </w:num>
  <w:num w:numId="46" w16cid:durableId="1885217879">
    <w:abstractNumId w:val="47"/>
  </w:num>
  <w:num w:numId="47" w16cid:durableId="2098625739">
    <w:abstractNumId w:val="40"/>
  </w:num>
  <w:num w:numId="48" w16cid:durableId="1723871840">
    <w:abstractNumId w:val="37"/>
  </w:num>
  <w:num w:numId="49" w16cid:durableId="1038968736">
    <w:abstractNumId w:val="30"/>
  </w:num>
  <w:num w:numId="50" w16cid:durableId="1934436135">
    <w:abstractNumId w:val="36"/>
  </w:num>
  <w:num w:numId="51" w16cid:durableId="755981225">
    <w:abstractNumId w:val="24"/>
  </w:num>
  <w:num w:numId="52" w16cid:durableId="1474831857">
    <w:abstractNumId w:val="41"/>
  </w:num>
  <w:num w:numId="53" w16cid:durableId="1264000777">
    <w:abstractNumId w:val="42"/>
  </w:num>
  <w:num w:numId="54" w16cid:durableId="1334918677">
    <w:abstractNumId w:val="28"/>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5"/>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733"/>
    <w:rsid w:val="0007036A"/>
    <w:rsid w:val="000A5FA3"/>
    <w:rsid w:val="000E1370"/>
    <w:rsid w:val="000F3D0B"/>
    <w:rsid w:val="0013691C"/>
    <w:rsid w:val="00137A94"/>
    <w:rsid w:val="00153449"/>
    <w:rsid w:val="002052C3"/>
    <w:rsid w:val="00276920"/>
    <w:rsid w:val="002B72A3"/>
    <w:rsid w:val="002C4AD5"/>
    <w:rsid w:val="002D7DB1"/>
    <w:rsid w:val="00312D85"/>
    <w:rsid w:val="00315522"/>
    <w:rsid w:val="003447E6"/>
    <w:rsid w:val="00365458"/>
    <w:rsid w:val="00381CE1"/>
    <w:rsid w:val="003B4438"/>
    <w:rsid w:val="003D5946"/>
    <w:rsid w:val="003F55E0"/>
    <w:rsid w:val="004C0A46"/>
    <w:rsid w:val="004C66DD"/>
    <w:rsid w:val="004D32A6"/>
    <w:rsid w:val="004D7402"/>
    <w:rsid w:val="00553B7A"/>
    <w:rsid w:val="005860CA"/>
    <w:rsid w:val="0059205D"/>
    <w:rsid w:val="00596D05"/>
    <w:rsid w:val="005E283F"/>
    <w:rsid w:val="00631526"/>
    <w:rsid w:val="00666CE0"/>
    <w:rsid w:val="006A4D84"/>
    <w:rsid w:val="0072511E"/>
    <w:rsid w:val="00743ABB"/>
    <w:rsid w:val="00745D83"/>
    <w:rsid w:val="00787121"/>
    <w:rsid w:val="00880D5C"/>
    <w:rsid w:val="00881AA3"/>
    <w:rsid w:val="008B6247"/>
    <w:rsid w:val="008C2E0C"/>
    <w:rsid w:val="008C2F7D"/>
    <w:rsid w:val="008D21B2"/>
    <w:rsid w:val="008F56B6"/>
    <w:rsid w:val="00900A88"/>
    <w:rsid w:val="0091342C"/>
    <w:rsid w:val="009136E7"/>
    <w:rsid w:val="00A1301D"/>
    <w:rsid w:val="00A463E8"/>
    <w:rsid w:val="00AB59A0"/>
    <w:rsid w:val="00B41127"/>
    <w:rsid w:val="00B679D4"/>
    <w:rsid w:val="00BD5BA6"/>
    <w:rsid w:val="00BF267F"/>
    <w:rsid w:val="00BF3750"/>
    <w:rsid w:val="00C23F61"/>
    <w:rsid w:val="00C92ABF"/>
    <w:rsid w:val="00CA6AE9"/>
    <w:rsid w:val="00CD6C85"/>
    <w:rsid w:val="00D043C2"/>
    <w:rsid w:val="00D07881"/>
    <w:rsid w:val="00D112C1"/>
    <w:rsid w:val="00D37319"/>
    <w:rsid w:val="00E46B43"/>
    <w:rsid w:val="00E53733"/>
    <w:rsid w:val="00EB7B07"/>
    <w:rsid w:val="00ED78E1"/>
    <w:rsid w:val="00F35D31"/>
    <w:rsid w:val="00F81C34"/>
    <w:rsid w:val="00FE2FC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D3F3BD"/>
  <w15:docId w15:val="{0A587CC3-9E9C-4185-B41D-F505CE331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Table Grid" w:uiPriority="59"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36E7"/>
    <w:pPr>
      <w:tabs>
        <w:tab w:val="left" w:pos="794"/>
        <w:tab w:val="left" w:pos="1191"/>
        <w:tab w:val="left" w:pos="1588"/>
        <w:tab w:val="left" w:pos="1985"/>
      </w:tabs>
      <w:overflowPunct w:val="0"/>
      <w:autoSpaceDE w:val="0"/>
      <w:autoSpaceDN w:val="0"/>
      <w:adjustRightInd w:val="0"/>
      <w:spacing w:before="120"/>
      <w:textAlignment w:val="baseline"/>
    </w:pPr>
    <w:rPr>
      <w:rFonts w:ascii="Times New Roman" w:hAnsi="Times New Roman"/>
      <w:sz w:val="22"/>
      <w:lang w:val="en-GB" w:eastAsia="en-US"/>
    </w:rPr>
  </w:style>
  <w:style w:type="paragraph" w:styleId="Heading1">
    <w:name w:val="heading 1"/>
    <w:basedOn w:val="Normal"/>
    <w:next w:val="Normal"/>
    <w:link w:val="Heading1Char"/>
    <w:qFormat/>
    <w:pPr>
      <w:keepNext/>
      <w:keepLines/>
      <w:spacing w:before="360"/>
      <w:ind w:left="794" w:hanging="794"/>
      <w:outlineLvl w:val="0"/>
    </w:pPr>
    <w:rPr>
      <w:b/>
    </w:rPr>
  </w:style>
  <w:style w:type="paragraph" w:styleId="Heading2">
    <w:name w:val="heading 2"/>
    <w:basedOn w:val="Heading1"/>
    <w:next w:val="Normal"/>
    <w:link w:val="Heading2Char"/>
    <w:qFormat/>
    <w:rsid w:val="00F81C34"/>
    <w:pPr>
      <w:spacing w:before="240"/>
      <w:outlineLvl w:val="1"/>
    </w:pPr>
  </w:style>
  <w:style w:type="paragraph" w:styleId="Heading3">
    <w:name w:val="heading 3"/>
    <w:basedOn w:val="Heading1"/>
    <w:next w:val="Normal"/>
    <w:link w:val="Heading3Char"/>
    <w:qFormat/>
    <w:rsid w:val="008D21B2"/>
    <w:pPr>
      <w:spacing w:before="160"/>
      <w:outlineLvl w:val="2"/>
    </w:pPr>
  </w:style>
  <w:style w:type="paragraph" w:styleId="Heading4">
    <w:name w:val="heading 4"/>
    <w:basedOn w:val="Heading3"/>
    <w:next w:val="Normal"/>
    <w:link w:val="Heading4Char"/>
    <w:qFormat/>
    <w:pPr>
      <w:tabs>
        <w:tab w:val="clear" w:pos="794"/>
        <w:tab w:val="left" w:pos="1021"/>
      </w:tabs>
      <w:ind w:left="1021" w:hanging="1021"/>
      <w:outlineLvl w:val="3"/>
    </w:p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qFormat/>
    <w:pPr>
      <w:tabs>
        <w:tab w:val="clear" w:pos="1021"/>
        <w:tab w:val="clear" w:pos="1191"/>
      </w:tabs>
      <w:ind w:left="1588" w:hanging="1588"/>
      <w:outlineLvl w:val="5"/>
    </w:pPr>
  </w:style>
  <w:style w:type="paragraph" w:styleId="Heading7">
    <w:name w:val="heading 7"/>
    <w:basedOn w:val="Heading6"/>
    <w:next w:val="Normal"/>
    <w:link w:val="Heading7Char"/>
    <w:qFormat/>
    <w:pPr>
      <w:outlineLvl w:val="6"/>
    </w:pPr>
  </w:style>
  <w:style w:type="paragraph" w:styleId="Heading8">
    <w:name w:val="heading 8"/>
    <w:basedOn w:val="Heading6"/>
    <w:next w:val="Normal"/>
    <w:link w:val="Heading8Char"/>
    <w:qFormat/>
    <w:pPr>
      <w:outlineLvl w:val="7"/>
    </w:pPr>
  </w:style>
  <w:style w:type="paragraph" w:styleId="Heading9">
    <w:name w:val="heading 9"/>
    <w:basedOn w:val="Heading6"/>
    <w:next w:val="Normal"/>
    <w:link w:val="Heading9Char"/>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theading">
    <w:name w:val="Art_heading"/>
    <w:basedOn w:val="Normal"/>
    <w:next w:val="Normalaftertitle"/>
    <w:rsid w:val="0013691C"/>
    <w:pPr>
      <w:spacing w:before="480"/>
      <w:jc w:val="center"/>
    </w:pPr>
    <w:rPr>
      <w:b/>
      <w:sz w:val="26"/>
    </w:rPr>
  </w:style>
  <w:style w:type="paragraph" w:customStyle="1" w:styleId="Normalaftertitle">
    <w:name w:val="Normal_after_title"/>
    <w:basedOn w:val="Normal"/>
    <w:next w:val="Normal"/>
    <w:pPr>
      <w:spacing w:before="360"/>
    </w:pPr>
  </w:style>
  <w:style w:type="paragraph" w:customStyle="1" w:styleId="ChapNo">
    <w:name w:val="Chap_No"/>
    <w:basedOn w:val="Normal"/>
    <w:next w:val="Chaptitle"/>
    <w:rsid w:val="0013691C"/>
    <w:pPr>
      <w:keepNext/>
      <w:keepLines/>
      <w:spacing w:before="480"/>
      <w:jc w:val="center"/>
    </w:pPr>
    <w:rPr>
      <w:b/>
      <w:caps/>
      <w:sz w:val="26"/>
    </w:rPr>
  </w:style>
  <w:style w:type="paragraph" w:customStyle="1" w:styleId="Chaptitle">
    <w:name w:val="Chap_title"/>
    <w:basedOn w:val="Normal"/>
    <w:next w:val="Normalaftertitle"/>
    <w:rsid w:val="0013691C"/>
    <w:pPr>
      <w:keepNext/>
      <w:keepLines/>
      <w:spacing w:before="240"/>
      <w:jc w:val="center"/>
    </w:pPr>
    <w:rPr>
      <w:b/>
      <w:sz w:val="26"/>
    </w:rPr>
  </w:style>
  <w:style w:type="paragraph" w:customStyle="1" w:styleId="AppendixNotitle">
    <w:name w:val="Appendix_No &amp; title"/>
    <w:basedOn w:val="AnnexNotitle"/>
    <w:next w:val="Normalaftertitle"/>
  </w:style>
  <w:style w:type="paragraph" w:customStyle="1" w:styleId="AnnexNotitle">
    <w:name w:val="Annex_No &amp; title"/>
    <w:basedOn w:val="Normal"/>
    <w:next w:val="Normalaftertitle"/>
    <w:rsid w:val="0013691C"/>
    <w:pPr>
      <w:keepNext/>
      <w:keepLines/>
      <w:spacing w:before="480"/>
      <w:jc w:val="center"/>
    </w:pPr>
    <w:rPr>
      <w:b/>
      <w:sz w:val="26"/>
    </w:rPr>
  </w:style>
  <w:style w:type="paragraph" w:customStyle="1" w:styleId="ASN1">
    <w:name w:val="ASN.1"/>
    <w:basedOn w:val="Normal"/>
    <w:pPr>
      <w:tabs>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Headingi">
    <w:name w:val="Heading_i"/>
    <w:basedOn w:val="Normal"/>
    <w:next w:val="Normal"/>
    <w:pPr>
      <w:keepNext/>
      <w:spacing w:before="160"/>
    </w:pPr>
    <w:rPr>
      <w:i/>
    </w:rPr>
  </w:style>
  <w:style w:type="paragraph" w:customStyle="1" w:styleId="ArtNo">
    <w:name w:val="Art_No"/>
    <w:basedOn w:val="Normal"/>
    <w:next w:val="Arttitle"/>
    <w:rsid w:val="0013691C"/>
    <w:pPr>
      <w:keepNext/>
      <w:keepLines/>
      <w:spacing w:before="480"/>
      <w:jc w:val="center"/>
    </w:pPr>
    <w:rPr>
      <w:caps/>
      <w:sz w:val="26"/>
    </w:rPr>
  </w:style>
  <w:style w:type="paragraph" w:customStyle="1" w:styleId="Arttitle">
    <w:name w:val="Art_title"/>
    <w:basedOn w:val="Normal"/>
    <w:next w:val="Normalaftertitle"/>
    <w:rsid w:val="0013691C"/>
    <w:pPr>
      <w:keepNext/>
      <w:keepLines/>
      <w:spacing w:before="240"/>
      <w:jc w:val="center"/>
    </w:pPr>
    <w:rPr>
      <w:b/>
      <w:sz w:val="26"/>
    </w:rPr>
  </w:style>
  <w:style w:type="paragraph" w:customStyle="1" w:styleId="Call">
    <w:name w:val="Call"/>
    <w:basedOn w:val="Normal"/>
    <w:next w:val="Normal"/>
    <w:link w:val="CallChar"/>
    <w:uiPriority w:val="99"/>
    <w:pPr>
      <w:keepNext/>
      <w:keepLines/>
      <w:spacing w:before="160"/>
      <w:ind w:left="794"/>
    </w:pPr>
    <w:rPr>
      <w:i/>
    </w:rPr>
  </w:style>
  <w:style w:type="paragraph" w:customStyle="1" w:styleId="enumlev1">
    <w:name w:val="enumlev1"/>
    <w:basedOn w:val="Normal"/>
    <w:link w:val="enumlev1Char"/>
    <w:qFormat/>
    <w:pPr>
      <w:spacing w:before="80"/>
      <w:ind w:left="794" w:hanging="794"/>
    </w:pPr>
  </w:style>
  <w:style w:type="paragraph" w:customStyle="1" w:styleId="enumlev2">
    <w:name w:val="enumlev2"/>
    <w:basedOn w:val="enumlev1"/>
    <w:pPr>
      <w:ind w:left="1191" w:hanging="397"/>
    </w:pPr>
  </w:style>
  <w:style w:type="paragraph" w:customStyle="1" w:styleId="enumlev3">
    <w:name w:val="enumlev3"/>
    <w:basedOn w:val="enumlev2"/>
    <w:pPr>
      <w:ind w:left="1588"/>
    </w:pPr>
  </w:style>
  <w:style w:type="paragraph" w:customStyle="1" w:styleId="Equation">
    <w:name w:val="Equation"/>
    <w:basedOn w:val="Normal"/>
    <w:pPr>
      <w:tabs>
        <w:tab w:val="clear" w:pos="1191"/>
        <w:tab w:val="clear" w:pos="1588"/>
        <w:tab w:val="clear" w:pos="1985"/>
        <w:tab w:val="center" w:pos="4820"/>
        <w:tab w:val="right" w:pos="9639"/>
      </w:tabs>
    </w:pPr>
  </w:style>
  <w:style w:type="paragraph" w:customStyle="1" w:styleId="Equationlegend">
    <w:name w:val="Equation_legend"/>
    <w:basedOn w:val="Normal"/>
    <w:pPr>
      <w:tabs>
        <w:tab w:val="clear" w:pos="794"/>
        <w:tab w:val="clear" w:pos="1191"/>
        <w:tab w:val="clear" w:pos="1588"/>
        <w:tab w:val="right" w:pos="1814"/>
      </w:tabs>
      <w:spacing w:before="80"/>
      <w:ind w:left="1985" w:hanging="1985"/>
    </w:pPr>
  </w:style>
  <w:style w:type="paragraph" w:customStyle="1" w:styleId="Figurelegend">
    <w:name w:val="Figure_legend"/>
    <w:basedOn w:val="Normal"/>
    <w:pPr>
      <w:keepNext/>
      <w:keepLines/>
      <w:tabs>
        <w:tab w:val="clear" w:pos="794"/>
        <w:tab w:val="clear" w:pos="1191"/>
        <w:tab w:val="clear" w:pos="1588"/>
        <w:tab w:val="clear" w:pos="1985"/>
      </w:tabs>
      <w:spacing w:before="20" w:after="20"/>
    </w:pPr>
    <w:rPr>
      <w:sz w:val="18"/>
    </w:rPr>
  </w:style>
  <w:style w:type="paragraph" w:customStyle="1" w:styleId="Figure">
    <w:name w:val="Figure"/>
    <w:basedOn w:val="Normal"/>
    <w:next w:val="FigureNotitle"/>
    <w:pPr>
      <w:keepNext/>
      <w:keepLines/>
      <w:spacing w:before="240" w:after="120"/>
      <w:jc w:val="center"/>
    </w:pPr>
  </w:style>
  <w:style w:type="paragraph" w:customStyle="1" w:styleId="FigureNotitle">
    <w:name w:val="Figure_No &amp; title"/>
    <w:basedOn w:val="Normal"/>
    <w:next w:val="Normalaftertitle"/>
    <w:qFormat/>
    <w:pPr>
      <w:keepLines/>
      <w:spacing w:before="240" w:after="120"/>
      <w:jc w:val="center"/>
    </w:pPr>
    <w:rPr>
      <w:b/>
    </w:rPr>
  </w:style>
  <w:style w:type="character" w:styleId="PageNumber">
    <w:name w:val="page number"/>
    <w:basedOn w:val="DefaultParagraphFont"/>
    <w:uiPriority w:val="99"/>
  </w:style>
  <w:style w:type="paragraph" w:customStyle="1" w:styleId="Tabletext">
    <w:name w:val="Table_text"/>
    <w:basedOn w:val="Normal"/>
    <w:link w:val="TabletextChar"/>
    <w:rsid w:val="00FE2FCB"/>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0"/>
    </w:rPr>
  </w:style>
  <w:style w:type="paragraph" w:customStyle="1" w:styleId="Figurewithouttitle">
    <w:name w:val="Figure_without_title"/>
    <w:basedOn w:val="Normal"/>
    <w:next w:val="Normalaftertitle"/>
    <w:pPr>
      <w:keepLines/>
      <w:spacing w:before="240" w:after="120"/>
      <w:jc w:val="center"/>
    </w:pPr>
  </w:style>
  <w:style w:type="paragraph" w:styleId="Footer">
    <w:name w:val="footer"/>
    <w:basedOn w:val="Normal"/>
    <w:link w:val="FooterChar"/>
    <w:uiPriority w:val="99"/>
    <w:pPr>
      <w:tabs>
        <w:tab w:val="clear" w:pos="794"/>
        <w:tab w:val="clear" w:pos="1191"/>
        <w:tab w:val="clear" w:pos="1588"/>
        <w:tab w:val="clear" w:pos="1985"/>
        <w:tab w:val="left" w:pos="5954"/>
        <w:tab w:val="right" w:pos="9639"/>
      </w:tabs>
      <w:spacing w:before="0"/>
    </w:pPr>
    <w:rPr>
      <w:caps/>
      <w:noProof/>
      <w:sz w:val="16"/>
    </w:rPr>
  </w:style>
  <w:style w:type="paragraph" w:customStyle="1" w:styleId="FirstFooter">
    <w:name w:val="FirstFooter"/>
    <w:basedOn w:val="Footer"/>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BF267F"/>
    <w:rPr>
      <w:position w:val="6"/>
      <w:sz w:val="16"/>
    </w:rPr>
  </w:style>
  <w:style w:type="paragraph" w:styleId="FootnoteText">
    <w:name w:val="footnote text"/>
    <w:basedOn w:val="Note"/>
    <w:link w:val="FootnoteTextChar"/>
    <w:rsid w:val="00F81C34"/>
    <w:pPr>
      <w:keepLines/>
      <w:tabs>
        <w:tab w:val="clear" w:pos="794"/>
        <w:tab w:val="clear" w:pos="1191"/>
        <w:tab w:val="clear" w:pos="1588"/>
        <w:tab w:val="clear" w:pos="1985"/>
        <w:tab w:val="left" w:pos="284"/>
      </w:tabs>
      <w:ind w:left="284" w:hanging="284"/>
    </w:pPr>
  </w:style>
  <w:style w:type="paragraph" w:customStyle="1" w:styleId="Note">
    <w:name w:val="Note"/>
    <w:basedOn w:val="Normal"/>
    <w:link w:val="NoteChar"/>
    <w:rsid w:val="005860CA"/>
    <w:pPr>
      <w:spacing w:before="80"/>
    </w:pPr>
    <w:rPr>
      <w:sz w:val="20"/>
    </w:rPr>
  </w:style>
  <w:style w:type="paragraph" w:styleId="Header">
    <w:name w:val="header"/>
    <w:basedOn w:val="Normal"/>
    <w:link w:val="HeaderChar"/>
    <w:pPr>
      <w:tabs>
        <w:tab w:val="clear" w:pos="794"/>
        <w:tab w:val="clear" w:pos="1191"/>
        <w:tab w:val="clear" w:pos="1588"/>
        <w:tab w:val="clear" w:pos="1985"/>
      </w:tabs>
      <w:spacing w:before="0"/>
      <w:jc w:val="center"/>
    </w:pPr>
    <w:rPr>
      <w:sz w:val="18"/>
    </w:rPr>
  </w:style>
  <w:style w:type="paragraph" w:styleId="Index1">
    <w:name w:val="index 1"/>
    <w:basedOn w:val="Normal"/>
    <w:next w:val="Normal"/>
    <w:uiPriority w:val="99"/>
    <w:semiHidden/>
  </w:style>
  <w:style w:type="paragraph" w:styleId="Index2">
    <w:name w:val="index 2"/>
    <w:basedOn w:val="Normal"/>
    <w:next w:val="Normal"/>
    <w:uiPriority w:val="99"/>
    <w:semiHidden/>
    <w:pPr>
      <w:ind w:left="283"/>
    </w:pPr>
  </w:style>
  <w:style w:type="paragraph" w:styleId="Index3">
    <w:name w:val="index 3"/>
    <w:basedOn w:val="Normal"/>
    <w:next w:val="Normal"/>
    <w:uiPriority w:val="99"/>
    <w:semiHidden/>
    <w:pPr>
      <w:ind w:left="566"/>
    </w:pPr>
  </w:style>
  <w:style w:type="paragraph" w:customStyle="1" w:styleId="PartNo">
    <w:name w:val="Part_No"/>
    <w:basedOn w:val="Normal"/>
    <w:next w:val="Partref"/>
    <w:rsid w:val="0013691C"/>
    <w:pPr>
      <w:keepNext/>
      <w:keepLines/>
      <w:spacing w:before="480" w:after="80"/>
      <w:jc w:val="center"/>
    </w:pPr>
    <w:rPr>
      <w:caps/>
      <w:sz w:val="26"/>
    </w:rPr>
  </w:style>
  <w:style w:type="paragraph" w:customStyle="1" w:styleId="Partref">
    <w:name w:val="Part_ref"/>
    <w:basedOn w:val="Normal"/>
    <w:next w:val="Parttitle"/>
    <w:pPr>
      <w:keepNext/>
      <w:keepLines/>
      <w:spacing w:before="280"/>
      <w:jc w:val="center"/>
    </w:pPr>
  </w:style>
  <w:style w:type="paragraph" w:customStyle="1" w:styleId="Parttitle">
    <w:name w:val="Part_title"/>
    <w:basedOn w:val="Normal"/>
    <w:next w:val="Normalaftertitle"/>
    <w:rsid w:val="0013691C"/>
    <w:pPr>
      <w:keepNext/>
      <w:keepLines/>
      <w:spacing w:before="240" w:after="280"/>
      <w:jc w:val="center"/>
    </w:pPr>
    <w:rPr>
      <w:b/>
      <w:sz w:val="26"/>
    </w:rPr>
  </w:style>
  <w:style w:type="paragraph" w:customStyle="1" w:styleId="Section1">
    <w:name w:val="Section_1"/>
    <w:basedOn w:val="Normal"/>
    <w:next w:val="Normal"/>
    <w:pPr>
      <w:tabs>
        <w:tab w:val="clear" w:pos="794"/>
        <w:tab w:val="clear" w:pos="1191"/>
        <w:tab w:val="clear" w:pos="1588"/>
        <w:tab w:val="clear" w:pos="1985"/>
      </w:tabs>
      <w:spacing w:before="624"/>
      <w:jc w:val="center"/>
    </w:pPr>
    <w:rPr>
      <w:b/>
    </w:rPr>
  </w:style>
  <w:style w:type="paragraph" w:customStyle="1" w:styleId="Recref">
    <w:name w:val="Rec_ref"/>
    <w:basedOn w:val="Normal"/>
    <w:next w:val="Recdate"/>
    <w:pPr>
      <w:keepNext/>
      <w:keepLines/>
      <w:tabs>
        <w:tab w:val="clear" w:pos="794"/>
        <w:tab w:val="clear" w:pos="1191"/>
        <w:tab w:val="clear" w:pos="1588"/>
        <w:tab w:val="clear" w:pos="1985"/>
      </w:tabs>
      <w:jc w:val="center"/>
    </w:pPr>
    <w:rPr>
      <w:i/>
    </w:rPr>
  </w:style>
  <w:style w:type="paragraph" w:customStyle="1" w:styleId="Recdate">
    <w:name w:val="Rec_date"/>
    <w:basedOn w:val="Normal"/>
    <w:next w:val="Normalaftertitle"/>
    <w:pPr>
      <w:keepNext/>
      <w:keepLines/>
      <w:tabs>
        <w:tab w:val="clear" w:pos="794"/>
        <w:tab w:val="clear" w:pos="1191"/>
        <w:tab w:val="clear" w:pos="1588"/>
        <w:tab w:val="clear" w:pos="1985"/>
      </w:tabs>
      <w:jc w:val="right"/>
    </w:pPr>
    <w:rPr>
      <w:i/>
    </w:rPr>
  </w:style>
  <w:style w:type="paragraph" w:customStyle="1" w:styleId="Questiondate">
    <w:name w:val="Question_date"/>
    <w:basedOn w:val="Recdate"/>
    <w:next w:val="Normalaftertitle"/>
  </w:style>
  <w:style w:type="paragraph" w:customStyle="1" w:styleId="QuestionNo">
    <w:name w:val="Question_No"/>
    <w:basedOn w:val="RecNo"/>
    <w:next w:val="Questiontitle"/>
    <w:rsid w:val="0013691C"/>
  </w:style>
  <w:style w:type="paragraph" w:customStyle="1" w:styleId="RecNo">
    <w:name w:val="Rec_No"/>
    <w:basedOn w:val="Normal"/>
    <w:next w:val="Rectitle"/>
    <w:rsid w:val="0013691C"/>
    <w:pPr>
      <w:keepNext/>
      <w:keepLines/>
      <w:spacing w:before="0"/>
    </w:pPr>
    <w:rPr>
      <w:b/>
      <w:sz w:val="26"/>
    </w:rPr>
  </w:style>
  <w:style w:type="paragraph" w:customStyle="1" w:styleId="Rectitle">
    <w:name w:val="Rec_title"/>
    <w:basedOn w:val="Normal"/>
    <w:next w:val="Normalaftertitle"/>
    <w:rsid w:val="0013691C"/>
    <w:pPr>
      <w:keepNext/>
      <w:keepLines/>
      <w:spacing w:before="360"/>
      <w:jc w:val="center"/>
    </w:pPr>
    <w:rPr>
      <w:b/>
      <w:sz w:val="26"/>
    </w:rPr>
  </w:style>
  <w:style w:type="paragraph" w:customStyle="1" w:styleId="Questiontitle">
    <w:name w:val="Question_title"/>
    <w:basedOn w:val="Rectitle"/>
    <w:next w:val="Questionref"/>
    <w:rsid w:val="0013691C"/>
  </w:style>
  <w:style w:type="paragraph" w:customStyle="1" w:styleId="Questionref">
    <w:name w:val="Question_ref"/>
    <w:basedOn w:val="Recref"/>
    <w:next w:val="Questiondate"/>
  </w:style>
  <w:style w:type="paragraph" w:customStyle="1" w:styleId="Reftext">
    <w:name w:val="Ref_text"/>
    <w:basedOn w:val="Normal"/>
    <w:pPr>
      <w:ind w:left="794" w:hanging="794"/>
    </w:pPr>
  </w:style>
  <w:style w:type="paragraph" w:customStyle="1" w:styleId="Repdate">
    <w:name w:val="Rep_date"/>
    <w:basedOn w:val="Recdate"/>
    <w:next w:val="Normalaftertitle"/>
  </w:style>
  <w:style w:type="paragraph" w:customStyle="1" w:styleId="RepNo">
    <w:name w:val="Rep_No"/>
    <w:basedOn w:val="RecNo"/>
    <w:next w:val="Reptitle"/>
  </w:style>
  <w:style w:type="paragraph" w:customStyle="1" w:styleId="Reptitle">
    <w:name w:val="Rep_title"/>
    <w:basedOn w:val="Rectitle"/>
    <w:next w:val="Repref"/>
  </w:style>
  <w:style w:type="paragraph" w:customStyle="1" w:styleId="Repref">
    <w:name w:val="Rep_ref"/>
    <w:basedOn w:val="Recref"/>
    <w:next w:val="Repdate"/>
  </w:style>
  <w:style w:type="paragraph" w:customStyle="1" w:styleId="Resdate">
    <w:name w:val="Res_date"/>
    <w:basedOn w:val="Recdate"/>
    <w:next w:val="Normalaftertitle"/>
  </w:style>
  <w:style w:type="paragraph" w:customStyle="1" w:styleId="ResNo">
    <w:name w:val="Res_No"/>
    <w:basedOn w:val="RecNo"/>
    <w:next w:val="Restitle"/>
    <w:link w:val="ResNoChar"/>
  </w:style>
  <w:style w:type="paragraph" w:customStyle="1" w:styleId="Restitle">
    <w:name w:val="Res_title"/>
    <w:basedOn w:val="Rectitle"/>
    <w:next w:val="Resref"/>
  </w:style>
  <w:style w:type="paragraph" w:customStyle="1" w:styleId="Resref">
    <w:name w:val="Res_ref"/>
    <w:basedOn w:val="Recref"/>
    <w:next w:val="Resdate"/>
  </w:style>
  <w:style w:type="paragraph" w:customStyle="1" w:styleId="SectionNo">
    <w:name w:val="Section_No"/>
    <w:basedOn w:val="Normal"/>
    <w:next w:val="Sectiontitle"/>
    <w:rsid w:val="0013691C"/>
    <w:pPr>
      <w:keepNext/>
      <w:keepLines/>
      <w:spacing w:before="480" w:after="80"/>
      <w:jc w:val="center"/>
    </w:pPr>
    <w:rPr>
      <w:caps/>
      <w:sz w:val="26"/>
    </w:rPr>
  </w:style>
  <w:style w:type="paragraph" w:customStyle="1" w:styleId="Sectiontitle">
    <w:name w:val="Section_title"/>
    <w:basedOn w:val="Normal"/>
    <w:next w:val="Normalaftertitle"/>
    <w:rsid w:val="0013691C"/>
    <w:pPr>
      <w:keepNext/>
      <w:keepLines/>
      <w:spacing w:before="480" w:after="280"/>
      <w:jc w:val="center"/>
    </w:pPr>
    <w:rPr>
      <w:b/>
      <w:sz w:val="26"/>
    </w:rPr>
  </w:style>
  <w:style w:type="paragraph" w:customStyle="1" w:styleId="Source">
    <w:name w:val="Source"/>
    <w:basedOn w:val="Normal"/>
    <w:next w:val="Normalaftertitle"/>
    <w:rsid w:val="0013691C"/>
    <w:pPr>
      <w:spacing w:before="840" w:after="200"/>
      <w:jc w:val="center"/>
    </w:pPr>
    <w:rPr>
      <w:b/>
      <w:sz w:val="26"/>
    </w:rPr>
  </w:style>
  <w:style w:type="paragraph" w:customStyle="1" w:styleId="SpecialFooter">
    <w:name w:val="Special Footer"/>
    <w:basedOn w:val="Footer"/>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Normal"/>
    <w:next w:val="Tabletext"/>
    <w:rsid w:val="00FE2FCB"/>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0"/>
    </w:rPr>
  </w:style>
  <w:style w:type="paragraph" w:customStyle="1" w:styleId="Tablelegend">
    <w:name w:val="Table_legend"/>
    <w:basedOn w:val="Normal"/>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style>
  <w:style w:type="character" w:styleId="EndnoteReference">
    <w:name w:val="endnote reference"/>
    <w:basedOn w:val="DefaultParagraphFont"/>
    <w:uiPriority w:val="99"/>
    <w:semiHidden/>
    <w:rPr>
      <w:vertAlign w:val="superscript"/>
    </w:rPr>
  </w:style>
  <w:style w:type="paragraph" w:customStyle="1" w:styleId="TableNotitle">
    <w:name w:val="Table_No &amp; title"/>
    <w:basedOn w:val="Normal"/>
    <w:next w:val="Tablehead"/>
    <w:qFormat/>
    <w:pPr>
      <w:keepNext/>
      <w:keepLines/>
      <w:spacing w:before="360" w:after="120"/>
      <w:jc w:val="center"/>
    </w:pPr>
    <w:rPr>
      <w:b/>
    </w:rPr>
  </w:style>
  <w:style w:type="paragraph" w:customStyle="1" w:styleId="Title1">
    <w:name w:val="Title 1"/>
    <w:basedOn w:val="Source"/>
    <w:next w:val="Title2"/>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style>
  <w:style w:type="paragraph" w:customStyle="1" w:styleId="Title3">
    <w:name w:val="Title 3"/>
    <w:basedOn w:val="Title2"/>
    <w:next w:val="Title4"/>
    <w:rPr>
      <w:caps w:val="0"/>
    </w:rPr>
  </w:style>
  <w:style w:type="paragraph" w:customStyle="1" w:styleId="Title4">
    <w:name w:val="Title 4"/>
    <w:basedOn w:val="Title3"/>
    <w:next w:val="Heading1"/>
    <w:rPr>
      <w:b/>
    </w:rPr>
  </w:style>
  <w:style w:type="paragraph" w:customStyle="1" w:styleId="toc0">
    <w:name w:val="toc 0"/>
    <w:basedOn w:val="Normal"/>
    <w:next w:val="TOC1"/>
    <w:pPr>
      <w:tabs>
        <w:tab w:val="clear" w:pos="794"/>
        <w:tab w:val="clear" w:pos="1191"/>
        <w:tab w:val="clear" w:pos="1588"/>
        <w:tab w:val="clear" w:pos="1985"/>
        <w:tab w:val="right" w:pos="9639"/>
      </w:tabs>
    </w:pPr>
    <w:rPr>
      <w:b/>
    </w:rPr>
  </w:style>
  <w:style w:type="paragraph" w:styleId="TOC1">
    <w:name w:val="toc 1"/>
    <w:basedOn w:val="Normal"/>
    <w:uiPriority w:val="39"/>
    <w:pPr>
      <w:keepLines/>
      <w:tabs>
        <w:tab w:val="clear" w:pos="794"/>
        <w:tab w:val="clear" w:pos="1191"/>
        <w:tab w:val="clear" w:pos="1588"/>
        <w:tab w:val="clear" w:pos="1985"/>
        <w:tab w:val="left" w:pos="964"/>
        <w:tab w:val="left" w:leader="dot" w:pos="8789"/>
        <w:tab w:val="right" w:pos="9639"/>
      </w:tabs>
      <w:spacing w:before="240"/>
      <w:ind w:left="680" w:right="851" w:hanging="680"/>
    </w:pPr>
  </w:style>
  <w:style w:type="paragraph" w:styleId="TOC2">
    <w:name w:val="toc 2"/>
    <w:basedOn w:val="TOC1"/>
    <w:uiPriority w:val="39"/>
    <w:pPr>
      <w:spacing w:before="80"/>
      <w:ind w:left="1531" w:hanging="851"/>
    </w:pPr>
  </w:style>
  <w:style w:type="paragraph" w:styleId="TOC3">
    <w:name w:val="toc 3"/>
    <w:basedOn w:val="TOC2"/>
  </w:style>
  <w:style w:type="paragraph" w:styleId="TOC4">
    <w:name w:val="toc 4"/>
    <w:basedOn w:val="TOC3"/>
    <w:uiPriority w:val="39"/>
  </w:style>
  <w:style w:type="paragraph" w:styleId="TOC5">
    <w:name w:val="toc 5"/>
    <w:basedOn w:val="TOC4"/>
    <w:uiPriority w:val="39"/>
    <w:semiHidden/>
  </w:style>
  <w:style w:type="paragraph" w:styleId="TOC6">
    <w:name w:val="toc 6"/>
    <w:basedOn w:val="TOC4"/>
    <w:uiPriority w:val="39"/>
    <w:semiHidden/>
  </w:style>
  <w:style w:type="paragraph" w:styleId="TOC7">
    <w:name w:val="toc 7"/>
    <w:basedOn w:val="TOC4"/>
    <w:uiPriority w:val="39"/>
    <w:semiHidden/>
  </w:style>
  <w:style w:type="paragraph" w:styleId="TOC8">
    <w:name w:val="toc 8"/>
    <w:basedOn w:val="TOC4"/>
    <w:uiPriority w:val="39"/>
    <w:semiHidden/>
  </w:style>
  <w:style w:type="character" w:customStyle="1" w:styleId="Appdef">
    <w:name w:val="App_def"/>
    <w:basedOn w:val="DefaultParagraphFont"/>
    <w:rPr>
      <w:rFonts w:ascii="Times New Roman" w:hAnsi="Times New Roman"/>
      <w:b/>
    </w:rPr>
  </w:style>
  <w:style w:type="character" w:customStyle="1" w:styleId="Appref">
    <w:name w:val="App_ref"/>
    <w:basedOn w:val="DefaultParagraphFont"/>
  </w:style>
  <w:style w:type="character" w:customStyle="1" w:styleId="Artdef">
    <w:name w:val="Art_def"/>
    <w:basedOn w:val="DefaultParagraphFont"/>
    <w:rPr>
      <w:rFonts w:ascii="Times New Roman" w:hAnsi="Times New Roman"/>
      <w:b/>
    </w:rPr>
  </w:style>
  <w:style w:type="character" w:customStyle="1" w:styleId="Artref">
    <w:name w:val="Art_ref"/>
    <w:basedOn w:val="DefaultParagraphFont"/>
  </w:style>
  <w:style w:type="paragraph" w:customStyle="1" w:styleId="Reftitle">
    <w:name w:val="Ref_title"/>
    <w:basedOn w:val="Normal"/>
    <w:next w:val="Reftext"/>
    <w:pPr>
      <w:spacing w:before="480"/>
      <w:jc w:val="center"/>
    </w:pPr>
    <w:rPr>
      <w:b/>
    </w:rPr>
  </w:style>
  <w:style w:type="character" w:customStyle="1" w:styleId="Resdef">
    <w:name w:val="Res_def"/>
    <w:basedOn w:val="DefaultParagraphFont"/>
    <w:rPr>
      <w:rFonts w:ascii="Times New Roman" w:hAnsi="Times New Roman"/>
      <w:b/>
    </w:rPr>
  </w:style>
  <w:style w:type="character" w:customStyle="1" w:styleId="Tablefreq">
    <w:name w:val="Table_freq"/>
    <w:basedOn w:val="DefaultParagraphFont"/>
    <w:rPr>
      <w:b/>
      <w:color w:val="auto"/>
    </w:rPr>
  </w:style>
  <w:style w:type="paragraph" w:customStyle="1" w:styleId="Formal">
    <w:name w:val="Formal"/>
    <w:basedOn w:val="ASN1"/>
    <w:rPr>
      <w:b w:val="0"/>
    </w:rPr>
  </w:style>
  <w:style w:type="paragraph" w:customStyle="1" w:styleId="FooterQP">
    <w:name w:val="Footer_QP"/>
    <w:basedOn w:val="Normal"/>
    <w:pPr>
      <w:tabs>
        <w:tab w:val="clear" w:pos="794"/>
        <w:tab w:val="clear" w:pos="1191"/>
        <w:tab w:val="clear" w:pos="1588"/>
        <w:tab w:val="clear" w:pos="1985"/>
        <w:tab w:val="left" w:pos="907"/>
        <w:tab w:val="right" w:pos="8789"/>
        <w:tab w:val="right" w:pos="9639"/>
      </w:tabs>
      <w:spacing w:before="0"/>
    </w:pPr>
    <w:rPr>
      <w:b/>
    </w:rPr>
  </w:style>
  <w:style w:type="paragraph" w:customStyle="1" w:styleId="Headingb">
    <w:name w:val="Heading_b"/>
    <w:basedOn w:val="Normal"/>
    <w:next w:val="Normal"/>
    <w:link w:val="HeadingbChar"/>
    <w:qFormat/>
    <w:pPr>
      <w:keepNext/>
      <w:spacing w:before="160"/>
    </w:pPr>
    <w:rPr>
      <w:b/>
    </w:rPr>
  </w:style>
  <w:style w:type="paragraph" w:customStyle="1" w:styleId="Section2">
    <w:name w:val="Section_2"/>
    <w:basedOn w:val="Normal"/>
    <w:next w:val="Normal"/>
    <w:pPr>
      <w:tabs>
        <w:tab w:val="clear" w:pos="794"/>
        <w:tab w:val="clear" w:pos="1191"/>
        <w:tab w:val="clear" w:pos="1588"/>
        <w:tab w:val="clear" w:pos="1985"/>
      </w:tabs>
      <w:spacing w:before="240"/>
      <w:jc w:val="center"/>
    </w:pPr>
    <w:rPr>
      <w:i/>
    </w:rPr>
  </w:style>
  <w:style w:type="paragraph" w:customStyle="1" w:styleId="RecNoBR">
    <w:name w:val="Rec_No_BR"/>
    <w:basedOn w:val="Normal"/>
    <w:next w:val="Rectitle"/>
    <w:rsid w:val="0013691C"/>
    <w:pPr>
      <w:keepNext/>
      <w:keepLines/>
      <w:spacing w:before="480"/>
      <w:jc w:val="center"/>
    </w:pPr>
    <w:rPr>
      <w:caps/>
      <w:sz w:val="26"/>
    </w:rPr>
  </w:style>
  <w:style w:type="paragraph" w:customStyle="1" w:styleId="QuestionNoBR">
    <w:name w:val="Question_No_BR"/>
    <w:basedOn w:val="RecNoBR"/>
    <w:next w:val="Questiontitle"/>
    <w:rsid w:val="0013691C"/>
  </w:style>
  <w:style w:type="paragraph" w:customStyle="1" w:styleId="RepNoBR">
    <w:name w:val="Rep_No_BR"/>
    <w:basedOn w:val="RecNoBR"/>
    <w:next w:val="Reptitle"/>
  </w:style>
  <w:style w:type="paragraph" w:customStyle="1" w:styleId="ResNoBR">
    <w:name w:val="Res_No_BR"/>
    <w:basedOn w:val="RecNoBR"/>
    <w:next w:val="Restitle"/>
  </w:style>
  <w:style w:type="paragraph" w:customStyle="1" w:styleId="TabletitleBR">
    <w:name w:val="Table_title_BR"/>
    <w:basedOn w:val="Normal"/>
    <w:next w:val="Tablehead"/>
    <w:pPr>
      <w:keepNext/>
      <w:keepLines/>
      <w:spacing w:before="0" w:after="120"/>
      <w:jc w:val="center"/>
    </w:pPr>
    <w:rPr>
      <w:b/>
    </w:rPr>
  </w:style>
  <w:style w:type="paragraph" w:customStyle="1" w:styleId="TableNoBR">
    <w:name w:val="Table_No_BR"/>
    <w:basedOn w:val="Normal"/>
    <w:next w:val="TabletitleBR"/>
    <w:pPr>
      <w:keepNext/>
      <w:spacing w:before="560" w:after="120"/>
      <w:jc w:val="center"/>
    </w:pPr>
    <w:rPr>
      <w:caps/>
    </w:rPr>
  </w:style>
  <w:style w:type="paragraph" w:customStyle="1" w:styleId="Tableref">
    <w:name w:val="Table_ref"/>
    <w:basedOn w:val="Normal"/>
    <w:next w:val="TabletitleBR"/>
    <w:pPr>
      <w:keepNext/>
      <w:spacing w:before="0" w:after="120"/>
      <w:jc w:val="center"/>
    </w:pPr>
  </w:style>
  <w:style w:type="character" w:customStyle="1" w:styleId="Recdef">
    <w:name w:val="Rec_def"/>
    <w:basedOn w:val="DefaultParagraphFont"/>
    <w:rPr>
      <w:b/>
    </w:rPr>
  </w:style>
  <w:style w:type="paragraph" w:customStyle="1" w:styleId="FiguretitleBR">
    <w:name w:val="Figure_title_BR"/>
    <w:basedOn w:val="TabletitleBR"/>
    <w:next w:val="Figurewithouttitle"/>
    <w:pPr>
      <w:keepNext w:val="0"/>
      <w:spacing w:after="480"/>
    </w:pPr>
  </w:style>
  <w:style w:type="paragraph" w:customStyle="1" w:styleId="FigureNoBR">
    <w:name w:val="Figure_No_BR"/>
    <w:basedOn w:val="Normal"/>
    <w:next w:val="FiguretitleBR"/>
    <w:pPr>
      <w:keepNext/>
      <w:keepLines/>
      <w:spacing w:before="480" w:after="120"/>
      <w:jc w:val="center"/>
    </w:pPr>
    <w:rPr>
      <w:caps/>
    </w:rPr>
  </w:style>
  <w:style w:type="paragraph" w:styleId="BalloonText">
    <w:name w:val="Balloon Text"/>
    <w:basedOn w:val="Normal"/>
    <w:link w:val="BalloonTextChar"/>
    <w:uiPriority w:val="99"/>
    <w:semiHidden/>
    <w:rsid w:val="00C92ABF"/>
    <w:rPr>
      <w:rFonts w:ascii="Tahoma" w:hAnsi="Tahoma" w:cs="Tahoma"/>
      <w:sz w:val="16"/>
      <w:szCs w:val="16"/>
    </w:rPr>
  </w:style>
  <w:style w:type="character" w:styleId="PlaceholderText">
    <w:name w:val="Placeholder Text"/>
    <w:basedOn w:val="DefaultParagraphFont"/>
    <w:uiPriority w:val="99"/>
    <w:semiHidden/>
    <w:rsid w:val="00E53733"/>
    <w:rPr>
      <w:rFonts w:ascii="Times New Roman" w:hAnsi="Times New Roman"/>
      <w:color w:val="808080"/>
    </w:rPr>
  </w:style>
  <w:style w:type="paragraph" w:customStyle="1" w:styleId="Docnumber">
    <w:name w:val="Docnumber"/>
    <w:basedOn w:val="Normal"/>
    <w:link w:val="DocnumberChar"/>
    <w:qFormat/>
    <w:rsid w:val="00E53733"/>
    <w:pPr>
      <w:jc w:val="right"/>
    </w:pPr>
    <w:rPr>
      <w:b/>
      <w:bCs/>
      <w:sz w:val="26"/>
      <w:szCs w:val="26"/>
      <w:lang w:val="fr-CH"/>
    </w:rPr>
  </w:style>
  <w:style w:type="character" w:styleId="Hyperlink">
    <w:name w:val="Hyperlink"/>
    <w:uiPriority w:val="99"/>
    <w:qFormat/>
    <w:rsid w:val="009136E7"/>
    <w:rPr>
      <w:color w:val="0000FF"/>
      <w:u w:val="single"/>
    </w:rPr>
  </w:style>
  <w:style w:type="character" w:customStyle="1" w:styleId="NoteChar">
    <w:name w:val="Note Char"/>
    <w:basedOn w:val="DefaultParagraphFont"/>
    <w:link w:val="Note"/>
    <w:locked/>
    <w:rsid w:val="005860CA"/>
    <w:rPr>
      <w:rFonts w:ascii="Times New Roman" w:hAnsi="Times New Roman"/>
      <w:lang w:val="en-GB" w:eastAsia="en-US"/>
    </w:rPr>
  </w:style>
  <w:style w:type="table" w:styleId="TableGridLight">
    <w:name w:val="Grid Table Light"/>
    <w:basedOn w:val="TableNormal"/>
    <w:uiPriority w:val="40"/>
    <w:rsid w:val="005860CA"/>
    <w:pPr>
      <w:spacing w:before="120"/>
      <w:jc w:val="both"/>
    </w:pPr>
    <w:rPr>
      <w:rFonts w:ascii="Times New Roman" w:eastAsia="MS Mincho" w:hAnsi="Times New Roman"/>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locked/>
    <w:rsid w:val="00F81C34"/>
    <w:rPr>
      <w:rFonts w:ascii="Times New Roman" w:hAnsi="Times New Roman"/>
      <w:b/>
      <w:sz w:val="22"/>
      <w:lang w:val="en-GB" w:eastAsia="en-US"/>
    </w:rPr>
  </w:style>
  <w:style w:type="character" w:customStyle="1" w:styleId="Heading3Char">
    <w:name w:val="Heading 3 Char"/>
    <w:basedOn w:val="DefaultParagraphFont"/>
    <w:link w:val="Heading3"/>
    <w:locked/>
    <w:rsid w:val="008D21B2"/>
    <w:rPr>
      <w:rFonts w:ascii="Times New Roman" w:hAnsi="Times New Roman"/>
      <w:b/>
      <w:sz w:val="22"/>
      <w:lang w:val="en-GB" w:eastAsia="en-US"/>
    </w:rPr>
  </w:style>
  <w:style w:type="character" w:customStyle="1" w:styleId="Heading4Char">
    <w:name w:val="Heading 4 Char"/>
    <w:basedOn w:val="DefaultParagraphFont"/>
    <w:link w:val="Heading4"/>
    <w:locked/>
    <w:rsid w:val="005860CA"/>
    <w:rPr>
      <w:rFonts w:ascii="Times New Roman" w:hAnsi="Times New Roman"/>
      <w:b/>
      <w:sz w:val="24"/>
      <w:lang w:val="en-GB" w:eastAsia="en-US"/>
    </w:rPr>
  </w:style>
  <w:style w:type="character" w:customStyle="1" w:styleId="Heading5Char">
    <w:name w:val="Heading 5 Char"/>
    <w:basedOn w:val="DefaultParagraphFont"/>
    <w:link w:val="Heading5"/>
    <w:locked/>
    <w:rsid w:val="005860CA"/>
    <w:rPr>
      <w:rFonts w:ascii="Times New Roman" w:hAnsi="Times New Roman"/>
      <w:b/>
      <w:sz w:val="24"/>
      <w:lang w:val="en-GB" w:eastAsia="en-US"/>
    </w:rPr>
  </w:style>
  <w:style w:type="character" w:customStyle="1" w:styleId="Heading6Char">
    <w:name w:val="Heading 6 Char"/>
    <w:basedOn w:val="DefaultParagraphFont"/>
    <w:link w:val="Heading6"/>
    <w:locked/>
    <w:rsid w:val="005860CA"/>
    <w:rPr>
      <w:rFonts w:ascii="Times New Roman" w:hAnsi="Times New Roman"/>
      <w:b/>
      <w:sz w:val="24"/>
      <w:lang w:val="en-GB" w:eastAsia="en-US"/>
    </w:rPr>
  </w:style>
  <w:style w:type="character" w:customStyle="1" w:styleId="Heading7Char">
    <w:name w:val="Heading 7 Char"/>
    <w:basedOn w:val="DefaultParagraphFont"/>
    <w:link w:val="Heading7"/>
    <w:locked/>
    <w:rsid w:val="005860CA"/>
    <w:rPr>
      <w:rFonts w:ascii="Times New Roman" w:hAnsi="Times New Roman"/>
      <w:b/>
      <w:sz w:val="24"/>
      <w:lang w:val="en-GB" w:eastAsia="en-US"/>
    </w:rPr>
  </w:style>
  <w:style w:type="character" w:customStyle="1" w:styleId="Heading8Char">
    <w:name w:val="Heading 8 Char"/>
    <w:basedOn w:val="DefaultParagraphFont"/>
    <w:link w:val="Heading8"/>
    <w:locked/>
    <w:rsid w:val="005860CA"/>
    <w:rPr>
      <w:rFonts w:ascii="Times New Roman" w:hAnsi="Times New Roman"/>
      <w:b/>
      <w:sz w:val="24"/>
      <w:lang w:val="en-GB" w:eastAsia="en-US"/>
    </w:rPr>
  </w:style>
  <w:style w:type="character" w:customStyle="1" w:styleId="Heading9Char">
    <w:name w:val="Heading 9 Char"/>
    <w:basedOn w:val="DefaultParagraphFont"/>
    <w:link w:val="Heading9"/>
    <w:locked/>
    <w:rsid w:val="005860CA"/>
    <w:rPr>
      <w:rFonts w:ascii="Times New Roman" w:hAnsi="Times New Roman"/>
      <w:b/>
      <w:sz w:val="24"/>
      <w:lang w:val="en-GB" w:eastAsia="en-US"/>
    </w:rPr>
  </w:style>
  <w:style w:type="character" w:customStyle="1" w:styleId="Heading1Char">
    <w:name w:val="Heading 1 Char"/>
    <w:basedOn w:val="DefaultParagraphFont"/>
    <w:link w:val="Heading1"/>
    <w:locked/>
    <w:rsid w:val="005860CA"/>
    <w:rPr>
      <w:rFonts w:ascii="Times New Roman" w:hAnsi="Times New Roman"/>
      <w:b/>
      <w:sz w:val="22"/>
      <w:lang w:val="en-GB" w:eastAsia="en-US"/>
    </w:rPr>
  </w:style>
  <w:style w:type="character" w:customStyle="1" w:styleId="FooterChar">
    <w:name w:val="Footer Char"/>
    <w:basedOn w:val="DefaultParagraphFont"/>
    <w:link w:val="Footer"/>
    <w:uiPriority w:val="99"/>
    <w:locked/>
    <w:rsid w:val="005860CA"/>
    <w:rPr>
      <w:rFonts w:ascii="Times New Roman" w:hAnsi="Times New Roman"/>
      <w:caps/>
      <w:noProof/>
      <w:sz w:val="16"/>
      <w:lang w:val="en-GB" w:eastAsia="en-US"/>
    </w:rPr>
  </w:style>
  <w:style w:type="character" w:customStyle="1" w:styleId="FootnoteTextChar">
    <w:name w:val="Footnote Text Char"/>
    <w:basedOn w:val="DefaultParagraphFont"/>
    <w:link w:val="FootnoteText"/>
    <w:locked/>
    <w:rsid w:val="00F81C34"/>
    <w:rPr>
      <w:rFonts w:ascii="Times New Roman" w:hAnsi="Times New Roman"/>
      <w:lang w:val="en-GB" w:eastAsia="en-US"/>
    </w:rPr>
  </w:style>
  <w:style w:type="character" w:customStyle="1" w:styleId="HeaderChar">
    <w:name w:val="Header Char"/>
    <w:basedOn w:val="DefaultParagraphFont"/>
    <w:link w:val="Header"/>
    <w:locked/>
    <w:rsid w:val="005860CA"/>
    <w:rPr>
      <w:rFonts w:ascii="Times New Roman" w:hAnsi="Times New Roman"/>
      <w:sz w:val="18"/>
      <w:lang w:val="en-GB" w:eastAsia="en-US"/>
    </w:rPr>
  </w:style>
  <w:style w:type="paragraph" w:customStyle="1" w:styleId="Normalaftertitle0">
    <w:name w:val="Normal after title"/>
    <w:basedOn w:val="Normal"/>
    <w:next w:val="Normal"/>
    <w:uiPriority w:val="99"/>
    <w:rsid w:val="005860CA"/>
    <w:pPr>
      <w:tabs>
        <w:tab w:val="clear" w:pos="794"/>
        <w:tab w:val="clear" w:pos="1191"/>
        <w:tab w:val="clear" w:pos="1588"/>
        <w:tab w:val="clear" w:pos="1985"/>
      </w:tabs>
      <w:overflowPunct/>
      <w:autoSpaceDE/>
      <w:autoSpaceDN/>
      <w:adjustRightInd/>
      <w:spacing w:before="320"/>
      <w:textAlignment w:val="auto"/>
    </w:pPr>
    <w:rPr>
      <w:rFonts w:eastAsiaTheme="minorEastAsia"/>
      <w:sz w:val="24"/>
      <w:szCs w:val="24"/>
      <w:lang w:eastAsia="ja-JP"/>
    </w:rPr>
  </w:style>
  <w:style w:type="paragraph" w:styleId="BodyText">
    <w:name w:val="Body Text"/>
    <w:basedOn w:val="Normal"/>
    <w:link w:val="BodyTextChar"/>
    <w:uiPriority w:val="99"/>
    <w:rsid w:val="005860CA"/>
    <w:pPr>
      <w:tabs>
        <w:tab w:val="clear" w:pos="794"/>
        <w:tab w:val="clear" w:pos="1191"/>
        <w:tab w:val="clear" w:pos="1588"/>
        <w:tab w:val="clear" w:pos="1985"/>
      </w:tabs>
      <w:overflowPunct/>
      <w:autoSpaceDE/>
      <w:autoSpaceDN/>
      <w:adjustRightInd/>
      <w:textAlignment w:val="auto"/>
    </w:pPr>
    <w:rPr>
      <w:rFonts w:eastAsiaTheme="minorEastAsia"/>
      <w:b/>
      <w:i/>
      <w:sz w:val="24"/>
      <w:szCs w:val="24"/>
      <w:lang w:eastAsia="ja-JP"/>
    </w:rPr>
  </w:style>
  <w:style w:type="character" w:customStyle="1" w:styleId="BodyTextChar">
    <w:name w:val="Body Text Char"/>
    <w:basedOn w:val="DefaultParagraphFont"/>
    <w:link w:val="BodyText"/>
    <w:uiPriority w:val="99"/>
    <w:rsid w:val="005860CA"/>
    <w:rPr>
      <w:rFonts w:ascii="Times New Roman" w:eastAsiaTheme="minorEastAsia" w:hAnsi="Times New Roman"/>
      <w:b/>
      <w:i/>
      <w:sz w:val="24"/>
      <w:szCs w:val="24"/>
      <w:lang w:val="en-GB" w:eastAsia="ja-JP"/>
    </w:rPr>
  </w:style>
  <w:style w:type="paragraph" w:customStyle="1" w:styleId="Infodoc">
    <w:name w:val="Infodoc"/>
    <w:basedOn w:val="Normal"/>
    <w:uiPriority w:val="99"/>
    <w:rsid w:val="005860CA"/>
    <w:pPr>
      <w:tabs>
        <w:tab w:val="clear" w:pos="794"/>
        <w:tab w:val="clear" w:pos="1191"/>
        <w:tab w:val="clear" w:pos="1588"/>
        <w:tab w:val="clear" w:pos="1985"/>
        <w:tab w:val="left" w:pos="1418"/>
      </w:tabs>
      <w:overflowPunct/>
      <w:autoSpaceDE/>
      <w:autoSpaceDN/>
      <w:adjustRightInd/>
      <w:spacing w:before="0"/>
      <w:ind w:left="1418" w:hanging="1418"/>
      <w:textAlignment w:val="auto"/>
    </w:pPr>
    <w:rPr>
      <w:rFonts w:eastAsiaTheme="minorEastAsia"/>
      <w:sz w:val="24"/>
      <w:szCs w:val="24"/>
      <w:lang w:eastAsia="ja-JP"/>
    </w:rPr>
  </w:style>
  <w:style w:type="paragraph" w:styleId="PlainText">
    <w:name w:val="Plain Text"/>
    <w:basedOn w:val="Normal"/>
    <w:link w:val="PlainTextChar"/>
    <w:uiPriority w:val="99"/>
    <w:rsid w:val="005860CA"/>
    <w:pPr>
      <w:tabs>
        <w:tab w:val="clear" w:pos="794"/>
        <w:tab w:val="clear" w:pos="1191"/>
        <w:tab w:val="clear" w:pos="1588"/>
        <w:tab w:val="clear" w:pos="1985"/>
      </w:tabs>
      <w:overflowPunct/>
      <w:autoSpaceDE/>
      <w:autoSpaceDN/>
      <w:adjustRightInd/>
      <w:spacing w:before="0"/>
      <w:textAlignment w:val="auto"/>
    </w:pPr>
    <w:rPr>
      <w:rFonts w:ascii="Courier New" w:eastAsiaTheme="minorEastAsia" w:hAnsi="Courier New"/>
      <w:sz w:val="20"/>
      <w:szCs w:val="24"/>
      <w:lang w:val="en-US" w:eastAsia="ja-JP"/>
    </w:rPr>
  </w:style>
  <w:style w:type="character" w:customStyle="1" w:styleId="PlainTextChar">
    <w:name w:val="Plain Text Char"/>
    <w:basedOn w:val="DefaultParagraphFont"/>
    <w:link w:val="PlainText"/>
    <w:uiPriority w:val="99"/>
    <w:rsid w:val="005860CA"/>
    <w:rPr>
      <w:rFonts w:ascii="Courier New" w:eastAsiaTheme="minorEastAsia" w:hAnsi="Courier New"/>
      <w:szCs w:val="24"/>
      <w:lang w:eastAsia="ja-JP"/>
    </w:rPr>
  </w:style>
  <w:style w:type="paragraph" w:customStyle="1" w:styleId="Head">
    <w:name w:val="Head"/>
    <w:basedOn w:val="Normal"/>
    <w:uiPriority w:val="99"/>
    <w:rsid w:val="005860CA"/>
    <w:pPr>
      <w:tabs>
        <w:tab w:val="clear" w:pos="794"/>
        <w:tab w:val="clear" w:pos="1191"/>
        <w:tab w:val="clear" w:pos="1588"/>
        <w:tab w:val="clear" w:pos="1985"/>
        <w:tab w:val="left" w:pos="6663"/>
      </w:tabs>
      <w:overflowPunct/>
      <w:autoSpaceDE/>
      <w:autoSpaceDN/>
      <w:adjustRightInd/>
      <w:spacing w:before="0"/>
      <w:textAlignment w:val="auto"/>
    </w:pPr>
    <w:rPr>
      <w:rFonts w:eastAsiaTheme="minorEastAsia"/>
      <w:sz w:val="24"/>
      <w:szCs w:val="24"/>
      <w:lang w:eastAsia="ja-JP"/>
    </w:rPr>
  </w:style>
  <w:style w:type="paragraph" w:customStyle="1" w:styleId="TableTitle">
    <w:name w:val="Table_Title"/>
    <w:basedOn w:val="Normal"/>
    <w:next w:val="Tabletext"/>
    <w:uiPriority w:val="99"/>
    <w:rsid w:val="005860CA"/>
    <w:pPr>
      <w:keepNext/>
      <w:keepLines/>
      <w:tabs>
        <w:tab w:val="clear" w:pos="794"/>
        <w:tab w:val="clear" w:pos="1191"/>
        <w:tab w:val="clear" w:pos="1588"/>
        <w:tab w:val="clear" w:pos="1985"/>
      </w:tabs>
      <w:overflowPunct/>
      <w:autoSpaceDE/>
      <w:autoSpaceDN/>
      <w:adjustRightInd/>
      <w:spacing w:before="0" w:after="120"/>
      <w:jc w:val="center"/>
      <w:textAlignment w:val="auto"/>
    </w:pPr>
    <w:rPr>
      <w:rFonts w:eastAsiaTheme="minorEastAsia"/>
      <w:b/>
      <w:sz w:val="24"/>
      <w:szCs w:val="24"/>
      <w:lang w:eastAsia="ja-JP"/>
    </w:rPr>
  </w:style>
  <w:style w:type="character" w:styleId="FollowedHyperlink">
    <w:name w:val="FollowedHyperlink"/>
    <w:basedOn w:val="DefaultParagraphFont"/>
    <w:uiPriority w:val="99"/>
    <w:rsid w:val="005860CA"/>
    <w:rPr>
      <w:rFonts w:cs="Times New Roman"/>
      <w:color w:val="800080"/>
      <w:u w:val="single"/>
    </w:rPr>
  </w:style>
  <w:style w:type="paragraph" w:styleId="BodyTextIndent">
    <w:name w:val="Body Text Indent"/>
    <w:basedOn w:val="Normal"/>
    <w:link w:val="BodyTextIndentChar"/>
    <w:uiPriority w:val="99"/>
    <w:rsid w:val="005860CA"/>
    <w:pPr>
      <w:tabs>
        <w:tab w:val="clear" w:pos="794"/>
        <w:tab w:val="clear" w:pos="1191"/>
        <w:tab w:val="clear" w:pos="1588"/>
        <w:tab w:val="clear" w:pos="1985"/>
      </w:tabs>
      <w:overflowPunct/>
      <w:autoSpaceDE/>
      <w:autoSpaceDN/>
      <w:adjustRightInd/>
      <w:ind w:left="807" w:hanging="807"/>
      <w:textAlignment w:val="auto"/>
    </w:pPr>
    <w:rPr>
      <w:rFonts w:eastAsiaTheme="minorEastAsia"/>
      <w:b/>
      <w:sz w:val="24"/>
      <w:szCs w:val="24"/>
      <w:lang w:eastAsia="ja-JP"/>
    </w:rPr>
  </w:style>
  <w:style w:type="character" w:customStyle="1" w:styleId="BodyTextIndentChar">
    <w:name w:val="Body Text Indent Char"/>
    <w:basedOn w:val="DefaultParagraphFont"/>
    <w:link w:val="BodyTextIndent"/>
    <w:uiPriority w:val="99"/>
    <w:rsid w:val="005860CA"/>
    <w:rPr>
      <w:rFonts w:ascii="Times New Roman" w:eastAsiaTheme="minorEastAsia" w:hAnsi="Times New Roman"/>
      <w:b/>
      <w:sz w:val="24"/>
      <w:szCs w:val="24"/>
      <w:lang w:val="en-GB" w:eastAsia="ja-JP"/>
    </w:rPr>
  </w:style>
  <w:style w:type="character" w:customStyle="1" w:styleId="href">
    <w:name w:val="href"/>
    <w:basedOn w:val="DefaultParagraphFont"/>
    <w:uiPriority w:val="99"/>
    <w:rsid w:val="005860CA"/>
    <w:rPr>
      <w:rFonts w:cs="Times New Roman"/>
      <w:color w:val="auto"/>
    </w:rPr>
  </w:style>
  <w:style w:type="paragraph" w:customStyle="1" w:styleId="AnnexTitle">
    <w:name w:val="Annex_Title"/>
    <w:basedOn w:val="Normal"/>
    <w:next w:val="Normal"/>
    <w:uiPriority w:val="99"/>
    <w:rsid w:val="005860CA"/>
    <w:pPr>
      <w:keepNext/>
      <w:keepLines/>
      <w:numPr>
        <w:ilvl w:val="12"/>
      </w:numPr>
      <w:tabs>
        <w:tab w:val="clear" w:pos="794"/>
        <w:tab w:val="clear" w:pos="1191"/>
        <w:tab w:val="clear" w:pos="1588"/>
        <w:tab w:val="clear" w:pos="1985"/>
      </w:tabs>
      <w:overflowPunct/>
      <w:autoSpaceDE/>
      <w:autoSpaceDN/>
      <w:adjustRightInd/>
      <w:jc w:val="center"/>
      <w:textAlignment w:val="auto"/>
    </w:pPr>
    <w:rPr>
      <w:rFonts w:eastAsia="MS Mincho"/>
      <w:b/>
      <w:szCs w:val="24"/>
      <w:lang w:eastAsia="ja-JP"/>
    </w:rPr>
  </w:style>
  <w:style w:type="paragraph" w:customStyle="1" w:styleId="Table">
    <w:name w:val="Table_#"/>
    <w:basedOn w:val="Normal"/>
    <w:next w:val="TableTitle"/>
    <w:uiPriority w:val="99"/>
    <w:rsid w:val="005860CA"/>
    <w:pPr>
      <w:keepNext/>
      <w:tabs>
        <w:tab w:val="clear" w:pos="794"/>
        <w:tab w:val="clear" w:pos="1191"/>
        <w:tab w:val="clear" w:pos="1588"/>
        <w:tab w:val="clear" w:pos="1985"/>
      </w:tabs>
      <w:overflowPunct/>
      <w:autoSpaceDE/>
      <w:autoSpaceDN/>
      <w:adjustRightInd/>
      <w:spacing w:before="560" w:after="120"/>
      <w:jc w:val="center"/>
      <w:textAlignment w:val="auto"/>
    </w:pPr>
    <w:rPr>
      <w:rFonts w:eastAsiaTheme="minorEastAsia"/>
      <w:sz w:val="24"/>
      <w:szCs w:val="24"/>
      <w:lang w:eastAsia="ja-JP"/>
    </w:rPr>
  </w:style>
  <w:style w:type="paragraph" w:customStyle="1" w:styleId="Annex">
    <w:name w:val="Annex_#"/>
    <w:basedOn w:val="Normal"/>
    <w:next w:val="Normal"/>
    <w:uiPriority w:val="99"/>
    <w:rsid w:val="005860CA"/>
    <w:pPr>
      <w:keepNext/>
      <w:keepLines/>
      <w:tabs>
        <w:tab w:val="clear" w:pos="794"/>
        <w:tab w:val="clear" w:pos="1191"/>
        <w:tab w:val="clear" w:pos="1588"/>
        <w:tab w:val="clear" w:pos="1985"/>
      </w:tabs>
      <w:overflowPunct/>
      <w:autoSpaceDE/>
      <w:autoSpaceDN/>
      <w:adjustRightInd/>
      <w:spacing w:before="480" w:after="80"/>
      <w:jc w:val="center"/>
      <w:textAlignment w:val="auto"/>
    </w:pPr>
    <w:rPr>
      <w:rFonts w:eastAsiaTheme="minorEastAsia"/>
      <w:sz w:val="28"/>
      <w:szCs w:val="24"/>
      <w:lang w:eastAsia="ja-JP"/>
    </w:rPr>
  </w:style>
  <w:style w:type="table" w:styleId="TableGrid">
    <w:name w:val="Table Grid"/>
    <w:basedOn w:val="TableNormal"/>
    <w:uiPriority w:val="59"/>
    <w:qFormat/>
    <w:rsid w:val="005860CA"/>
    <w:pPr>
      <w:tabs>
        <w:tab w:val="left" w:pos="794"/>
        <w:tab w:val="left" w:pos="1191"/>
        <w:tab w:val="left" w:pos="1588"/>
        <w:tab w:val="left" w:pos="1985"/>
      </w:tabs>
      <w:overflowPunct w:val="0"/>
      <w:autoSpaceDE w:val="0"/>
      <w:autoSpaceDN w:val="0"/>
      <w:adjustRightInd w:val="0"/>
      <w:spacing w:before="120"/>
      <w:textAlignment w:val="baseline"/>
    </w:pPr>
    <w:rPr>
      <w:rFonts w:ascii="Times New Roman" w:eastAsia="MS Mincho"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link w:val="DateChar"/>
    <w:uiPriority w:val="99"/>
    <w:rsid w:val="005860CA"/>
    <w:pPr>
      <w:tabs>
        <w:tab w:val="clear" w:pos="794"/>
        <w:tab w:val="clear" w:pos="1191"/>
        <w:tab w:val="clear" w:pos="1588"/>
        <w:tab w:val="clear" w:pos="1985"/>
      </w:tabs>
      <w:overflowPunct/>
      <w:autoSpaceDE/>
      <w:autoSpaceDN/>
      <w:adjustRightInd/>
      <w:textAlignment w:val="auto"/>
    </w:pPr>
    <w:rPr>
      <w:rFonts w:eastAsiaTheme="minorEastAsia"/>
      <w:sz w:val="24"/>
      <w:szCs w:val="24"/>
      <w:lang w:eastAsia="ja-JP"/>
    </w:rPr>
  </w:style>
  <w:style w:type="character" w:customStyle="1" w:styleId="DateChar">
    <w:name w:val="Date Char"/>
    <w:basedOn w:val="DefaultParagraphFont"/>
    <w:link w:val="Date"/>
    <w:uiPriority w:val="99"/>
    <w:rsid w:val="005860CA"/>
    <w:rPr>
      <w:rFonts w:ascii="Times New Roman" w:eastAsiaTheme="minorEastAsia" w:hAnsi="Times New Roman"/>
      <w:sz w:val="24"/>
      <w:szCs w:val="24"/>
      <w:lang w:val="en-GB" w:eastAsia="ja-JP"/>
    </w:rPr>
  </w:style>
  <w:style w:type="paragraph" w:styleId="BodyText3">
    <w:name w:val="Body Text 3"/>
    <w:basedOn w:val="Normal"/>
    <w:link w:val="BodyText3Char"/>
    <w:uiPriority w:val="99"/>
    <w:rsid w:val="005860CA"/>
    <w:pPr>
      <w:tabs>
        <w:tab w:val="clear" w:pos="794"/>
        <w:tab w:val="clear" w:pos="1191"/>
        <w:tab w:val="clear" w:pos="1588"/>
        <w:tab w:val="clear" w:pos="1985"/>
      </w:tabs>
      <w:overflowPunct/>
      <w:autoSpaceDE/>
      <w:autoSpaceDN/>
      <w:adjustRightInd/>
      <w:spacing w:after="120"/>
      <w:textAlignment w:val="auto"/>
    </w:pPr>
    <w:rPr>
      <w:rFonts w:eastAsiaTheme="minorEastAsia"/>
      <w:sz w:val="16"/>
      <w:szCs w:val="16"/>
      <w:lang w:eastAsia="ja-JP"/>
    </w:rPr>
  </w:style>
  <w:style w:type="character" w:customStyle="1" w:styleId="BodyText3Char">
    <w:name w:val="Body Text 3 Char"/>
    <w:basedOn w:val="DefaultParagraphFont"/>
    <w:link w:val="BodyText3"/>
    <w:uiPriority w:val="99"/>
    <w:rsid w:val="005860CA"/>
    <w:rPr>
      <w:rFonts w:ascii="Times New Roman" w:eastAsiaTheme="minorEastAsia" w:hAnsi="Times New Roman"/>
      <w:sz w:val="16"/>
      <w:szCs w:val="16"/>
      <w:lang w:val="en-GB" w:eastAsia="ja-JP"/>
    </w:rPr>
  </w:style>
  <w:style w:type="character" w:styleId="Strong">
    <w:name w:val="Strong"/>
    <w:basedOn w:val="DefaultParagraphFont"/>
    <w:uiPriority w:val="22"/>
    <w:rsid w:val="005860CA"/>
    <w:rPr>
      <w:rFonts w:cs="Times New Roman"/>
      <w:b/>
    </w:rPr>
  </w:style>
  <w:style w:type="paragraph" w:styleId="BodyText2">
    <w:name w:val="Body Text 2"/>
    <w:basedOn w:val="Normal"/>
    <w:link w:val="BodyText2Char"/>
    <w:uiPriority w:val="99"/>
    <w:rsid w:val="005860CA"/>
    <w:pPr>
      <w:tabs>
        <w:tab w:val="clear" w:pos="794"/>
        <w:tab w:val="clear" w:pos="1191"/>
        <w:tab w:val="clear" w:pos="1588"/>
        <w:tab w:val="clear" w:pos="1985"/>
      </w:tabs>
      <w:overflowPunct/>
      <w:autoSpaceDE/>
      <w:autoSpaceDN/>
      <w:adjustRightInd/>
      <w:spacing w:after="120" w:line="480" w:lineRule="auto"/>
      <w:textAlignment w:val="auto"/>
    </w:pPr>
    <w:rPr>
      <w:rFonts w:eastAsiaTheme="minorEastAsia"/>
      <w:sz w:val="24"/>
      <w:szCs w:val="24"/>
      <w:lang w:eastAsia="ja-JP"/>
    </w:rPr>
  </w:style>
  <w:style w:type="character" w:customStyle="1" w:styleId="BodyText2Char">
    <w:name w:val="Body Text 2 Char"/>
    <w:basedOn w:val="DefaultParagraphFont"/>
    <w:link w:val="BodyText2"/>
    <w:uiPriority w:val="99"/>
    <w:rsid w:val="005860CA"/>
    <w:rPr>
      <w:rFonts w:ascii="Times New Roman" w:eastAsiaTheme="minorEastAsia" w:hAnsi="Times New Roman"/>
      <w:sz w:val="24"/>
      <w:szCs w:val="24"/>
      <w:lang w:val="en-GB" w:eastAsia="ja-JP"/>
    </w:rPr>
  </w:style>
  <w:style w:type="paragraph" w:customStyle="1" w:styleId="blanc">
    <w:name w:val="blanc"/>
    <w:basedOn w:val="Normal"/>
    <w:uiPriority w:val="99"/>
    <w:rsid w:val="005860CA"/>
    <w:pPr>
      <w:tabs>
        <w:tab w:val="clear" w:pos="794"/>
        <w:tab w:val="clear" w:pos="1191"/>
        <w:tab w:val="clear" w:pos="1588"/>
        <w:tab w:val="clear" w:pos="1985"/>
      </w:tabs>
      <w:overflowPunct/>
      <w:autoSpaceDE/>
      <w:autoSpaceDN/>
      <w:adjustRightInd/>
      <w:spacing w:before="0"/>
      <w:textAlignment w:val="auto"/>
    </w:pPr>
    <w:rPr>
      <w:rFonts w:eastAsiaTheme="minorEastAsia"/>
      <w:sz w:val="2"/>
      <w:szCs w:val="24"/>
      <w:lang w:val="en-US" w:eastAsia="ja-JP"/>
    </w:rPr>
  </w:style>
  <w:style w:type="character" w:customStyle="1" w:styleId="BalloonTextChar">
    <w:name w:val="Balloon Text Char"/>
    <w:basedOn w:val="DefaultParagraphFont"/>
    <w:link w:val="BalloonText"/>
    <w:uiPriority w:val="99"/>
    <w:semiHidden/>
    <w:locked/>
    <w:rsid w:val="005860CA"/>
    <w:rPr>
      <w:rFonts w:ascii="Tahoma" w:hAnsi="Tahoma" w:cs="Tahoma"/>
      <w:sz w:val="16"/>
      <w:szCs w:val="16"/>
      <w:lang w:val="en-GB" w:eastAsia="en-US"/>
    </w:rPr>
  </w:style>
  <w:style w:type="character" w:styleId="CommentReference">
    <w:name w:val="annotation reference"/>
    <w:basedOn w:val="DefaultParagraphFont"/>
    <w:uiPriority w:val="99"/>
    <w:rsid w:val="005860CA"/>
    <w:rPr>
      <w:rFonts w:cs="Times New Roman"/>
      <w:sz w:val="16"/>
      <w:szCs w:val="16"/>
    </w:rPr>
  </w:style>
  <w:style w:type="paragraph" w:styleId="CommentText">
    <w:name w:val="annotation text"/>
    <w:basedOn w:val="Normal"/>
    <w:link w:val="CommentTextChar"/>
    <w:uiPriority w:val="99"/>
    <w:rsid w:val="005860CA"/>
    <w:pPr>
      <w:tabs>
        <w:tab w:val="clear" w:pos="794"/>
        <w:tab w:val="clear" w:pos="1191"/>
        <w:tab w:val="clear" w:pos="1588"/>
        <w:tab w:val="clear" w:pos="1985"/>
      </w:tabs>
      <w:overflowPunct/>
      <w:autoSpaceDE/>
      <w:autoSpaceDN/>
      <w:adjustRightInd/>
      <w:textAlignment w:val="auto"/>
    </w:pPr>
    <w:rPr>
      <w:rFonts w:eastAsiaTheme="minorEastAsia"/>
      <w:sz w:val="20"/>
      <w:szCs w:val="24"/>
      <w:lang w:eastAsia="ja-JP"/>
    </w:rPr>
  </w:style>
  <w:style w:type="character" w:customStyle="1" w:styleId="CommentTextChar">
    <w:name w:val="Comment Text Char"/>
    <w:basedOn w:val="DefaultParagraphFont"/>
    <w:link w:val="CommentText"/>
    <w:uiPriority w:val="99"/>
    <w:rsid w:val="005860CA"/>
    <w:rPr>
      <w:rFonts w:ascii="Times New Roman" w:eastAsiaTheme="minorEastAsia" w:hAnsi="Times New Roman"/>
      <w:szCs w:val="24"/>
      <w:lang w:val="en-GB" w:eastAsia="ja-JP"/>
    </w:rPr>
  </w:style>
  <w:style w:type="paragraph" w:styleId="CommentSubject">
    <w:name w:val="annotation subject"/>
    <w:basedOn w:val="CommentText"/>
    <w:next w:val="CommentText"/>
    <w:link w:val="CommentSubjectChar"/>
    <w:uiPriority w:val="99"/>
    <w:semiHidden/>
    <w:rsid w:val="005860CA"/>
    <w:rPr>
      <w:b/>
      <w:bCs/>
    </w:rPr>
  </w:style>
  <w:style w:type="character" w:customStyle="1" w:styleId="CommentSubjectChar">
    <w:name w:val="Comment Subject Char"/>
    <w:basedOn w:val="CommentTextChar"/>
    <w:link w:val="CommentSubject"/>
    <w:uiPriority w:val="99"/>
    <w:semiHidden/>
    <w:rsid w:val="005860CA"/>
    <w:rPr>
      <w:rFonts w:ascii="Times New Roman" w:eastAsiaTheme="minorEastAsia" w:hAnsi="Times New Roman"/>
      <w:b/>
      <w:bCs/>
      <w:szCs w:val="24"/>
      <w:lang w:val="en-GB" w:eastAsia="ja-JP"/>
    </w:rPr>
  </w:style>
  <w:style w:type="paragraph" w:customStyle="1" w:styleId="Bullet">
    <w:name w:val="Bullet"/>
    <w:basedOn w:val="Normal"/>
    <w:uiPriority w:val="99"/>
    <w:rsid w:val="005860CA"/>
    <w:pPr>
      <w:numPr>
        <w:numId w:val="1"/>
      </w:numPr>
      <w:tabs>
        <w:tab w:val="clear" w:pos="794"/>
        <w:tab w:val="clear" w:pos="1077"/>
        <w:tab w:val="clear" w:pos="1191"/>
        <w:tab w:val="clear" w:pos="1588"/>
        <w:tab w:val="clear" w:pos="1985"/>
      </w:tabs>
      <w:overflowPunct/>
      <w:autoSpaceDE/>
      <w:autoSpaceDN/>
      <w:adjustRightInd/>
      <w:spacing w:before="0"/>
      <w:ind w:left="0" w:firstLine="0"/>
      <w:textAlignment w:val="auto"/>
    </w:pPr>
    <w:rPr>
      <w:rFonts w:eastAsiaTheme="minorEastAsia"/>
      <w:sz w:val="24"/>
      <w:szCs w:val="24"/>
      <w:lang w:eastAsia="ja-JP"/>
    </w:rPr>
  </w:style>
  <w:style w:type="paragraph" w:customStyle="1" w:styleId="Default">
    <w:name w:val="Default"/>
    <w:rsid w:val="005860CA"/>
    <w:pPr>
      <w:widowControl w:val="0"/>
      <w:autoSpaceDE w:val="0"/>
      <w:autoSpaceDN w:val="0"/>
      <w:adjustRightInd w:val="0"/>
      <w:spacing w:before="120"/>
      <w:jc w:val="both"/>
    </w:pPr>
    <w:rPr>
      <w:rFonts w:ascii="Times New Roman" w:eastAsia="MS Mincho" w:hAnsi="Times New Roman"/>
      <w:color w:val="000000"/>
      <w:sz w:val="22"/>
      <w:szCs w:val="22"/>
      <w:lang w:eastAsia="ja-JP"/>
    </w:rPr>
  </w:style>
  <w:style w:type="paragraph" w:customStyle="1" w:styleId="headingb0">
    <w:name w:val="headingb"/>
    <w:basedOn w:val="Normal"/>
    <w:uiPriority w:val="99"/>
    <w:rsid w:val="005860CA"/>
    <w:pPr>
      <w:tabs>
        <w:tab w:val="clear" w:pos="794"/>
        <w:tab w:val="clear" w:pos="1191"/>
        <w:tab w:val="clear" w:pos="1588"/>
        <w:tab w:val="clear" w:pos="1985"/>
      </w:tabs>
      <w:overflowPunct/>
      <w:autoSpaceDE/>
      <w:autoSpaceDN/>
      <w:adjustRightInd/>
      <w:spacing w:before="100" w:beforeAutospacing="1" w:after="100" w:afterAutospacing="1"/>
      <w:textAlignment w:val="auto"/>
    </w:pPr>
    <w:rPr>
      <w:rFonts w:eastAsia="SimSun"/>
      <w:sz w:val="24"/>
      <w:szCs w:val="24"/>
      <w:lang w:val="en-US" w:eastAsia="zh-CN"/>
    </w:rPr>
  </w:style>
  <w:style w:type="paragraph" w:styleId="DocumentMap">
    <w:name w:val="Document Map"/>
    <w:basedOn w:val="Normal"/>
    <w:link w:val="DocumentMapChar"/>
    <w:uiPriority w:val="99"/>
    <w:semiHidden/>
    <w:rsid w:val="005860CA"/>
    <w:pPr>
      <w:shd w:val="clear" w:color="auto" w:fill="000080"/>
      <w:tabs>
        <w:tab w:val="clear" w:pos="794"/>
        <w:tab w:val="clear" w:pos="1191"/>
        <w:tab w:val="clear" w:pos="1588"/>
        <w:tab w:val="clear" w:pos="1985"/>
      </w:tabs>
      <w:overflowPunct/>
      <w:autoSpaceDE/>
      <w:autoSpaceDN/>
      <w:adjustRightInd/>
      <w:textAlignment w:val="auto"/>
    </w:pPr>
    <w:rPr>
      <w:rFonts w:ascii="Tahoma" w:eastAsiaTheme="minorEastAsia" w:hAnsi="Tahoma" w:cs="Tahoma"/>
      <w:sz w:val="20"/>
      <w:szCs w:val="24"/>
      <w:lang w:eastAsia="ja-JP"/>
    </w:rPr>
  </w:style>
  <w:style w:type="character" w:customStyle="1" w:styleId="DocumentMapChar">
    <w:name w:val="Document Map Char"/>
    <w:basedOn w:val="DefaultParagraphFont"/>
    <w:link w:val="DocumentMap"/>
    <w:uiPriority w:val="99"/>
    <w:semiHidden/>
    <w:rsid w:val="005860CA"/>
    <w:rPr>
      <w:rFonts w:ascii="Tahoma" w:eastAsiaTheme="minorEastAsia" w:hAnsi="Tahoma" w:cs="Tahoma"/>
      <w:szCs w:val="24"/>
      <w:shd w:val="clear" w:color="auto" w:fill="000080"/>
      <w:lang w:val="en-GB" w:eastAsia="ja-JP"/>
    </w:rPr>
  </w:style>
  <w:style w:type="paragraph" w:customStyle="1" w:styleId="hpmbodytext">
    <w:name w:val="hpmbodytext"/>
    <w:basedOn w:val="Normal"/>
    <w:uiPriority w:val="99"/>
    <w:rsid w:val="005860CA"/>
    <w:pPr>
      <w:tabs>
        <w:tab w:val="clear" w:pos="794"/>
        <w:tab w:val="clear" w:pos="1191"/>
        <w:tab w:val="clear" w:pos="1588"/>
        <w:tab w:val="clear" w:pos="1985"/>
      </w:tabs>
      <w:overflowPunct/>
      <w:autoSpaceDE/>
      <w:autoSpaceDN/>
      <w:adjustRightInd/>
      <w:spacing w:before="100" w:beforeAutospacing="1" w:after="100" w:afterAutospacing="1"/>
      <w:textAlignment w:val="auto"/>
    </w:pPr>
    <w:rPr>
      <w:rFonts w:eastAsiaTheme="minorEastAsia"/>
      <w:sz w:val="24"/>
      <w:szCs w:val="24"/>
      <w:lang w:val="en-US" w:eastAsia="zh-CN"/>
    </w:rPr>
  </w:style>
  <w:style w:type="character" w:customStyle="1" w:styleId="ResNoChar">
    <w:name w:val="Res_No Char"/>
    <w:basedOn w:val="DefaultParagraphFont"/>
    <w:link w:val="ResNo"/>
    <w:rsid w:val="005860CA"/>
    <w:rPr>
      <w:rFonts w:ascii="Times New Roman" w:hAnsi="Times New Roman"/>
      <w:b/>
      <w:sz w:val="26"/>
      <w:lang w:val="en-GB" w:eastAsia="en-US"/>
    </w:rPr>
  </w:style>
  <w:style w:type="paragraph" w:styleId="Revision">
    <w:name w:val="Revision"/>
    <w:hidden/>
    <w:uiPriority w:val="99"/>
    <w:semiHidden/>
    <w:rsid w:val="005860CA"/>
    <w:rPr>
      <w:rFonts w:ascii="Times New Roman" w:eastAsia="MS Mincho" w:hAnsi="Times New Roman"/>
      <w:sz w:val="24"/>
      <w:lang w:val="en-GB" w:eastAsia="en-US"/>
    </w:rPr>
  </w:style>
  <w:style w:type="character" w:styleId="Emphasis">
    <w:name w:val="Emphasis"/>
    <w:basedOn w:val="DefaultParagraphFont"/>
    <w:uiPriority w:val="20"/>
    <w:rsid w:val="005860CA"/>
    <w:rPr>
      <w:i/>
      <w:iCs/>
    </w:rPr>
  </w:style>
  <w:style w:type="character" w:customStyle="1" w:styleId="hps">
    <w:name w:val="hps"/>
    <w:basedOn w:val="DefaultParagraphFont"/>
    <w:rsid w:val="005860CA"/>
  </w:style>
  <w:style w:type="paragraph" w:customStyle="1" w:styleId="ByContin1">
    <w:name w:val="By  Contin 1"/>
    <w:basedOn w:val="Normal"/>
    <w:uiPriority w:val="99"/>
    <w:rsid w:val="005860CA"/>
    <w:pPr>
      <w:widowControl w:val="0"/>
      <w:tabs>
        <w:tab w:val="clear" w:pos="794"/>
        <w:tab w:val="clear" w:pos="1191"/>
        <w:tab w:val="clear" w:pos="1588"/>
        <w:tab w:val="clear" w:pos="1985"/>
        <w:tab w:val="left" w:pos="504"/>
      </w:tabs>
      <w:overflowPunct/>
      <w:autoSpaceDE/>
      <w:autoSpaceDN/>
      <w:adjustRightInd/>
      <w:spacing w:before="0"/>
      <w:ind w:firstLine="504"/>
      <w:textAlignment w:val="auto"/>
    </w:pPr>
    <w:rPr>
      <w:rFonts w:ascii="Courier New" w:eastAsiaTheme="minorEastAsia" w:hAnsi="Courier New" w:cs="Courier New"/>
      <w:sz w:val="24"/>
      <w:szCs w:val="24"/>
      <w:lang w:val="en-US" w:eastAsia="ja-JP"/>
    </w:rPr>
  </w:style>
  <w:style w:type="paragraph" w:customStyle="1" w:styleId="Contin1">
    <w:name w:val="Contin 1"/>
    <w:basedOn w:val="Normal"/>
    <w:uiPriority w:val="99"/>
    <w:rsid w:val="005860CA"/>
    <w:pPr>
      <w:widowControl w:val="0"/>
      <w:tabs>
        <w:tab w:val="clear" w:pos="794"/>
        <w:tab w:val="clear" w:pos="1191"/>
        <w:tab w:val="clear" w:pos="1588"/>
        <w:tab w:val="clear" w:pos="1985"/>
      </w:tabs>
      <w:overflowPunct/>
      <w:autoSpaceDE/>
      <w:autoSpaceDN/>
      <w:adjustRightInd/>
      <w:spacing w:before="0"/>
      <w:ind w:firstLine="338"/>
      <w:textAlignment w:val="auto"/>
    </w:pPr>
    <w:rPr>
      <w:rFonts w:ascii="Courier New" w:eastAsiaTheme="minorEastAsia" w:hAnsi="Courier New" w:cs="Courier New"/>
      <w:sz w:val="24"/>
      <w:szCs w:val="24"/>
      <w:lang w:val="en-US" w:eastAsia="zh-CN"/>
    </w:rPr>
  </w:style>
  <w:style w:type="paragraph" w:customStyle="1" w:styleId="Colloquy1">
    <w:name w:val="Colloquy 1"/>
    <w:basedOn w:val="Normal"/>
    <w:next w:val="Normal"/>
    <w:uiPriority w:val="99"/>
    <w:rsid w:val="005860CA"/>
    <w:pPr>
      <w:widowControl w:val="0"/>
      <w:tabs>
        <w:tab w:val="clear" w:pos="794"/>
        <w:tab w:val="clear" w:pos="1191"/>
        <w:tab w:val="clear" w:pos="1588"/>
        <w:tab w:val="clear" w:pos="1985"/>
      </w:tabs>
      <w:overflowPunct/>
      <w:autoSpaceDE/>
      <w:autoSpaceDN/>
      <w:adjustRightInd/>
      <w:spacing w:before="0"/>
      <w:ind w:firstLine="338"/>
      <w:textAlignment w:val="auto"/>
    </w:pPr>
    <w:rPr>
      <w:rFonts w:ascii="Courier New" w:eastAsiaTheme="minorEastAsia" w:hAnsi="Courier New" w:cs="Courier New"/>
      <w:sz w:val="24"/>
      <w:szCs w:val="24"/>
      <w:lang w:val="en-US" w:eastAsia="zh-CN"/>
    </w:rPr>
  </w:style>
  <w:style w:type="character" w:customStyle="1" w:styleId="enumlev1Char">
    <w:name w:val="enumlev1 Char"/>
    <w:basedOn w:val="DefaultParagraphFont"/>
    <w:link w:val="enumlev1"/>
    <w:qFormat/>
    <w:rsid w:val="005860CA"/>
    <w:rPr>
      <w:rFonts w:ascii="Times New Roman" w:hAnsi="Times New Roman"/>
      <w:sz w:val="22"/>
      <w:lang w:val="en-GB" w:eastAsia="en-US"/>
    </w:rPr>
  </w:style>
  <w:style w:type="paragraph" w:styleId="HTMLPreformatted">
    <w:name w:val="HTML Preformatted"/>
    <w:basedOn w:val="Normal"/>
    <w:link w:val="HTMLPreformattedChar"/>
    <w:uiPriority w:val="99"/>
    <w:unhideWhenUsed/>
    <w:rsid w:val="005860CA"/>
    <w:pPr>
      <w:tabs>
        <w:tab w:val="clear" w:pos="794"/>
        <w:tab w:val="clear" w:pos="1191"/>
        <w:tab w:val="clear" w:pos="1588"/>
        <w:tab w:val="clear" w:pos="19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textAlignment w:val="auto"/>
    </w:pPr>
    <w:rPr>
      <w:rFonts w:ascii="Courier New" w:eastAsiaTheme="minorEastAsia" w:hAnsi="Courier New" w:cs="Courier New"/>
      <w:sz w:val="20"/>
      <w:szCs w:val="24"/>
      <w:lang w:val="fr-FR" w:eastAsia="zh-CN"/>
    </w:rPr>
  </w:style>
  <w:style w:type="character" w:customStyle="1" w:styleId="HTMLPreformattedChar">
    <w:name w:val="HTML Preformatted Char"/>
    <w:basedOn w:val="DefaultParagraphFont"/>
    <w:link w:val="HTMLPreformatted"/>
    <w:uiPriority w:val="99"/>
    <w:rsid w:val="005860CA"/>
    <w:rPr>
      <w:rFonts w:ascii="Courier New" w:eastAsiaTheme="minorEastAsia" w:hAnsi="Courier New" w:cs="Courier New"/>
      <w:szCs w:val="24"/>
      <w:lang w:val="fr-FR"/>
    </w:rPr>
  </w:style>
  <w:style w:type="character" w:customStyle="1" w:styleId="CallChar">
    <w:name w:val="Call Char"/>
    <w:link w:val="Call"/>
    <w:uiPriority w:val="99"/>
    <w:locked/>
    <w:rsid w:val="005860CA"/>
    <w:rPr>
      <w:rFonts w:ascii="Times New Roman" w:hAnsi="Times New Roman"/>
      <w:i/>
      <w:sz w:val="22"/>
      <w:lang w:val="en-GB" w:eastAsia="en-US"/>
    </w:rPr>
  </w:style>
  <w:style w:type="character" w:customStyle="1" w:styleId="DocnumberChar">
    <w:name w:val="Docnumber Char"/>
    <w:basedOn w:val="DefaultParagraphFont"/>
    <w:link w:val="Docnumber"/>
    <w:rsid w:val="005860CA"/>
    <w:rPr>
      <w:rFonts w:ascii="Times New Roman" w:hAnsi="Times New Roman"/>
      <w:b/>
      <w:bCs/>
      <w:sz w:val="26"/>
      <w:szCs w:val="26"/>
      <w:lang w:val="fr-CH" w:eastAsia="en-US"/>
    </w:rPr>
  </w:style>
  <w:style w:type="paragraph" w:customStyle="1" w:styleId="Fixed">
    <w:name w:val="Fixed"/>
    <w:rsid w:val="005860CA"/>
    <w:pPr>
      <w:widowControl w:val="0"/>
      <w:autoSpaceDE w:val="0"/>
      <w:autoSpaceDN w:val="0"/>
      <w:adjustRightInd w:val="0"/>
      <w:spacing w:line="528" w:lineRule="atLeast"/>
      <w:ind w:right="1152"/>
    </w:pPr>
    <w:rPr>
      <w:rFonts w:ascii="Courier New" w:eastAsia="MS Mincho" w:hAnsi="Courier New" w:cs="Courier New"/>
      <w:sz w:val="24"/>
      <w:szCs w:val="24"/>
      <w:lang w:eastAsia="en-US"/>
    </w:rPr>
  </w:style>
  <w:style w:type="paragraph" w:styleId="NormalWeb">
    <w:name w:val="Normal (Web)"/>
    <w:basedOn w:val="Normal"/>
    <w:link w:val="NormalWebChar"/>
    <w:uiPriority w:val="99"/>
    <w:unhideWhenUsed/>
    <w:rsid w:val="005860CA"/>
    <w:pPr>
      <w:tabs>
        <w:tab w:val="clear" w:pos="794"/>
        <w:tab w:val="clear" w:pos="1191"/>
        <w:tab w:val="clear" w:pos="1588"/>
        <w:tab w:val="clear" w:pos="1985"/>
      </w:tabs>
      <w:overflowPunct/>
      <w:autoSpaceDE/>
      <w:autoSpaceDN/>
      <w:adjustRightInd/>
      <w:spacing w:before="100" w:beforeAutospacing="1" w:after="100" w:afterAutospacing="1"/>
      <w:textAlignment w:val="auto"/>
    </w:pPr>
    <w:rPr>
      <w:rFonts w:eastAsiaTheme="minorEastAsia"/>
      <w:sz w:val="24"/>
      <w:szCs w:val="24"/>
      <w:lang w:val="en-US" w:eastAsia="ja-JP"/>
    </w:rPr>
  </w:style>
  <w:style w:type="paragraph" w:customStyle="1" w:styleId="Question">
    <w:name w:val="Question"/>
    <w:basedOn w:val="Fixed"/>
    <w:next w:val="Fixed"/>
    <w:uiPriority w:val="99"/>
    <w:rsid w:val="005860CA"/>
    <w:pPr>
      <w:ind w:firstLine="720"/>
    </w:pPr>
    <w:rPr>
      <w:rFonts w:ascii="Arial" w:eastAsiaTheme="minorEastAsia" w:hAnsi="Arial" w:cs="Arial"/>
      <w:lang w:eastAsia="zh-CN"/>
    </w:rPr>
  </w:style>
  <w:style w:type="paragraph" w:customStyle="1" w:styleId="ByLine1">
    <w:name w:val="By Line 1"/>
    <w:basedOn w:val="Normal"/>
    <w:next w:val="ByContin1"/>
    <w:uiPriority w:val="99"/>
    <w:rsid w:val="005860CA"/>
    <w:pPr>
      <w:widowControl w:val="0"/>
      <w:tabs>
        <w:tab w:val="clear" w:pos="794"/>
        <w:tab w:val="clear" w:pos="1191"/>
        <w:tab w:val="clear" w:pos="1588"/>
        <w:tab w:val="clear" w:pos="1985"/>
        <w:tab w:val="left" w:pos="504"/>
      </w:tabs>
      <w:overflowPunct/>
      <w:spacing w:before="0"/>
      <w:ind w:firstLine="504"/>
      <w:textAlignment w:val="auto"/>
    </w:pPr>
    <w:rPr>
      <w:rFonts w:ascii="Courier New" w:hAnsi="Courier New" w:cs="Courier New"/>
      <w:sz w:val="24"/>
      <w:szCs w:val="24"/>
      <w:lang w:val="en-US"/>
    </w:rPr>
  </w:style>
  <w:style w:type="paragraph" w:customStyle="1" w:styleId="Colloquy">
    <w:name w:val="Colloquy"/>
    <w:basedOn w:val="Fixed"/>
    <w:next w:val="Fixed"/>
    <w:uiPriority w:val="99"/>
    <w:rsid w:val="005860CA"/>
    <w:pPr>
      <w:spacing w:line="285" w:lineRule="atLeast"/>
      <w:ind w:left="1440" w:right="-45" w:firstLine="720"/>
    </w:pPr>
    <w:rPr>
      <w:rFonts w:eastAsiaTheme="minorEastAsia"/>
    </w:rPr>
  </w:style>
  <w:style w:type="paragraph" w:customStyle="1" w:styleId="ContinCol">
    <w:name w:val="Contin Col"/>
    <w:basedOn w:val="Fixed"/>
    <w:next w:val="Fixed"/>
    <w:uiPriority w:val="99"/>
    <w:rsid w:val="005860CA"/>
    <w:pPr>
      <w:spacing w:line="285" w:lineRule="atLeast"/>
      <w:ind w:left="1440" w:right="-45" w:firstLine="720"/>
    </w:pPr>
    <w:rPr>
      <w:rFonts w:eastAsiaTheme="minorEastAsia"/>
    </w:rPr>
  </w:style>
  <w:style w:type="character" w:customStyle="1" w:styleId="apple-converted-space">
    <w:name w:val="apple-converted-space"/>
    <w:basedOn w:val="DefaultParagraphFont"/>
    <w:rsid w:val="005860CA"/>
  </w:style>
  <w:style w:type="paragraph" w:customStyle="1" w:styleId="CorrectionSeparatorBegin">
    <w:name w:val="Correction Separator Begin"/>
    <w:basedOn w:val="Normal"/>
    <w:rsid w:val="005860CA"/>
    <w:pPr>
      <w:keepNext/>
      <w:pBdr>
        <w:bottom w:val="single" w:sz="12" w:space="1" w:color="auto"/>
      </w:pBdr>
      <w:tabs>
        <w:tab w:val="clear" w:pos="794"/>
        <w:tab w:val="clear" w:pos="1191"/>
        <w:tab w:val="clear" w:pos="1588"/>
        <w:tab w:val="clear" w:pos="1985"/>
      </w:tabs>
      <w:overflowPunct/>
      <w:autoSpaceDE/>
      <w:autoSpaceDN/>
      <w:adjustRightInd/>
      <w:spacing w:before="240" w:after="240"/>
      <w:ind w:left="1440" w:right="1440"/>
      <w:jc w:val="center"/>
      <w:textAlignment w:val="auto"/>
    </w:pPr>
    <w:rPr>
      <w:b/>
      <w:i/>
      <w:sz w:val="20"/>
      <w:lang w:val="en-US"/>
    </w:rPr>
  </w:style>
  <w:style w:type="paragraph" w:customStyle="1" w:styleId="CorrectionSeparatorEnd">
    <w:name w:val="Correction Separator End"/>
    <w:basedOn w:val="Normal"/>
    <w:rsid w:val="005860CA"/>
    <w:pPr>
      <w:pBdr>
        <w:top w:val="single" w:sz="12" w:space="1" w:color="auto"/>
      </w:pBdr>
      <w:tabs>
        <w:tab w:val="clear" w:pos="794"/>
        <w:tab w:val="clear" w:pos="1191"/>
        <w:tab w:val="clear" w:pos="1588"/>
        <w:tab w:val="clear" w:pos="1985"/>
      </w:tabs>
      <w:overflowPunct/>
      <w:autoSpaceDE/>
      <w:autoSpaceDN/>
      <w:adjustRightInd/>
      <w:spacing w:before="240" w:after="240"/>
      <w:ind w:left="1440" w:right="1440"/>
      <w:jc w:val="center"/>
      <w:textAlignment w:val="auto"/>
    </w:pPr>
    <w:rPr>
      <w:b/>
      <w:i/>
      <w:sz w:val="20"/>
      <w:lang w:val="en-US"/>
    </w:rPr>
  </w:style>
  <w:style w:type="paragraph" w:customStyle="1" w:styleId="Headingib">
    <w:name w:val="Heading_ib"/>
    <w:basedOn w:val="Headingi"/>
    <w:next w:val="Normal"/>
    <w:qFormat/>
    <w:rsid w:val="005860CA"/>
    <w:rPr>
      <w:rFonts w:eastAsiaTheme="minorEastAsia"/>
      <w:b/>
      <w:bCs/>
      <w:sz w:val="24"/>
      <w:lang w:eastAsia="ja-JP"/>
    </w:rPr>
  </w:style>
  <w:style w:type="paragraph" w:customStyle="1" w:styleId="Normalbeforetable">
    <w:name w:val="Normal before table"/>
    <w:basedOn w:val="Normal"/>
    <w:rsid w:val="005860CA"/>
    <w:pPr>
      <w:keepNext/>
      <w:tabs>
        <w:tab w:val="clear" w:pos="794"/>
        <w:tab w:val="clear" w:pos="1191"/>
        <w:tab w:val="clear" w:pos="1588"/>
        <w:tab w:val="clear" w:pos="1985"/>
      </w:tabs>
      <w:overflowPunct/>
      <w:autoSpaceDE/>
      <w:autoSpaceDN/>
      <w:adjustRightInd/>
      <w:spacing w:after="120"/>
      <w:textAlignment w:val="auto"/>
    </w:pPr>
    <w:rPr>
      <w:rFonts w:eastAsia="????"/>
      <w:sz w:val="24"/>
      <w:szCs w:val="24"/>
    </w:rPr>
  </w:style>
  <w:style w:type="paragraph" w:styleId="TableofFigures">
    <w:name w:val="table of figures"/>
    <w:basedOn w:val="Normal"/>
    <w:next w:val="Normal"/>
    <w:uiPriority w:val="99"/>
    <w:rsid w:val="005860CA"/>
    <w:pPr>
      <w:tabs>
        <w:tab w:val="clear" w:pos="794"/>
        <w:tab w:val="clear" w:pos="1191"/>
        <w:tab w:val="clear" w:pos="1588"/>
        <w:tab w:val="clear" w:pos="1985"/>
        <w:tab w:val="right" w:leader="dot" w:pos="9639"/>
      </w:tabs>
      <w:overflowPunct/>
      <w:autoSpaceDE/>
      <w:autoSpaceDN/>
      <w:adjustRightInd/>
      <w:textAlignment w:val="auto"/>
    </w:pPr>
    <w:rPr>
      <w:rFonts w:eastAsia="MS Mincho"/>
      <w:sz w:val="24"/>
      <w:szCs w:val="24"/>
      <w:lang w:eastAsia="ja-JP"/>
    </w:rPr>
  </w:style>
  <w:style w:type="paragraph" w:styleId="Caption">
    <w:name w:val="caption"/>
    <w:basedOn w:val="Normal"/>
    <w:next w:val="Normal"/>
    <w:uiPriority w:val="35"/>
    <w:unhideWhenUsed/>
    <w:rsid w:val="005860CA"/>
    <w:pPr>
      <w:tabs>
        <w:tab w:val="clear" w:pos="794"/>
        <w:tab w:val="clear" w:pos="1191"/>
        <w:tab w:val="clear" w:pos="1588"/>
        <w:tab w:val="clear" w:pos="1985"/>
      </w:tabs>
      <w:overflowPunct/>
      <w:autoSpaceDE/>
      <w:autoSpaceDN/>
      <w:adjustRightInd/>
      <w:spacing w:before="0" w:after="200"/>
      <w:textAlignment w:val="auto"/>
    </w:pPr>
    <w:rPr>
      <w:rFonts w:eastAsiaTheme="minorEastAsia"/>
      <w:i/>
      <w:iCs/>
      <w:color w:val="1F497D" w:themeColor="text2"/>
      <w:sz w:val="18"/>
      <w:szCs w:val="18"/>
      <w:lang w:eastAsia="ja-JP"/>
    </w:rPr>
  </w:style>
  <w:style w:type="paragraph" w:styleId="Subtitle">
    <w:name w:val="Subtitle"/>
    <w:basedOn w:val="Normal"/>
    <w:next w:val="Normal"/>
    <w:link w:val="SubtitleChar"/>
    <w:uiPriority w:val="11"/>
    <w:rsid w:val="005860CA"/>
    <w:pPr>
      <w:numPr>
        <w:ilvl w:val="1"/>
      </w:numPr>
      <w:tabs>
        <w:tab w:val="clear" w:pos="794"/>
        <w:tab w:val="clear" w:pos="1191"/>
        <w:tab w:val="clear" w:pos="1588"/>
        <w:tab w:val="clear" w:pos="1985"/>
      </w:tabs>
      <w:overflowPunct/>
      <w:autoSpaceDE/>
      <w:autoSpaceDN/>
      <w:adjustRightInd/>
      <w:spacing w:after="160"/>
      <w:textAlignment w:val="auto"/>
    </w:pPr>
    <w:rPr>
      <w:rFonts w:asciiTheme="minorHAnsi" w:eastAsiaTheme="minorEastAsia" w:hAnsiTheme="minorHAnsi" w:cstheme="minorBidi"/>
      <w:color w:val="5A5A5A" w:themeColor="text1" w:themeTint="A5"/>
      <w:spacing w:val="15"/>
      <w:szCs w:val="22"/>
      <w:lang w:eastAsia="ja-JP"/>
    </w:rPr>
  </w:style>
  <w:style w:type="character" w:customStyle="1" w:styleId="SubtitleChar">
    <w:name w:val="Subtitle Char"/>
    <w:basedOn w:val="DefaultParagraphFont"/>
    <w:link w:val="Subtitle"/>
    <w:uiPriority w:val="11"/>
    <w:rsid w:val="005860CA"/>
    <w:rPr>
      <w:rFonts w:asciiTheme="minorHAnsi" w:eastAsiaTheme="minorEastAsia" w:hAnsiTheme="minorHAnsi" w:cstheme="minorBidi"/>
      <w:color w:val="5A5A5A" w:themeColor="text1" w:themeTint="A5"/>
      <w:spacing w:val="15"/>
      <w:sz w:val="22"/>
      <w:szCs w:val="22"/>
      <w:lang w:val="en-GB" w:eastAsia="ja-JP"/>
    </w:rPr>
  </w:style>
  <w:style w:type="paragraph" w:styleId="Quote">
    <w:name w:val="Quote"/>
    <w:basedOn w:val="Normal"/>
    <w:next w:val="Normal"/>
    <w:link w:val="QuoteChar"/>
    <w:uiPriority w:val="29"/>
    <w:rsid w:val="005860CA"/>
    <w:pPr>
      <w:tabs>
        <w:tab w:val="clear" w:pos="794"/>
        <w:tab w:val="clear" w:pos="1191"/>
        <w:tab w:val="clear" w:pos="1588"/>
        <w:tab w:val="clear" w:pos="1985"/>
      </w:tabs>
      <w:overflowPunct/>
      <w:autoSpaceDE/>
      <w:autoSpaceDN/>
      <w:adjustRightInd/>
      <w:spacing w:before="200" w:after="160"/>
      <w:ind w:left="864" w:right="864"/>
      <w:jc w:val="center"/>
      <w:textAlignment w:val="auto"/>
    </w:pPr>
    <w:rPr>
      <w:rFonts w:eastAsiaTheme="minorEastAsia"/>
      <w:i/>
      <w:iCs/>
      <w:color w:val="404040" w:themeColor="text1" w:themeTint="BF"/>
      <w:sz w:val="24"/>
      <w:szCs w:val="24"/>
      <w:lang w:eastAsia="ja-JP"/>
    </w:rPr>
  </w:style>
  <w:style w:type="character" w:customStyle="1" w:styleId="QuoteChar">
    <w:name w:val="Quote Char"/>
    <w:basedOn w:val="DefaultParagraphFont"/>
    <w:link w:val="Quote"/>
    <w:uiPriority w:val="29"/>
    <w:rsid w:val="005860CA"/>
    <w:rPr>
      <w:rFonts w:ascii="Times New Roman" w:eastAsiaTheme="minorEastAsia" w:hAnsi="Times New Roman"/>
      <w:i/>
      <w:iCs/>
      <w:color w:val="404040" w:themeColor="text1" w:themeTint="BF"/>
      <w:sz w:val="24"/>
      <w:szCs w:val="24"/>
      <w:lang w:val="en-GB" w:eastAsia="ja-JP"/>
    </w:rPr>
  </w:style>
  <w:style w:type="character" w:customStyle="1" w:styleId="NormalWebChar">
    <w:name w:val="Normal (Web) Char"/>
    <w:basedOn w:val="DefaultParagraphFont"/>
    <w:link w:val="NormalWeb"/>
    <w:uiPriority w:val="99"/>
    <w:locked/>
    <w:rsid w:val="005860CA"/>
    <w:rPr>
      <w:rFonts w:ascii="Times New Roman" w:eastAsiaTheme="minorEastAsia" w:hAnsi="Times New Roman"/>
      <w:sz w:val="24"/>
      <w:szCs w:val="24"/>
      <w:lang w:eastAsia="ja-JP"/>
    </w:rPr>
  </w:style>
  <w:style w:type="paragraph" w:styleId="ListParagraph">
    <w:name w:val="List Paragraph"/>
    <w:aliases w:val="Bullet List,FooterText,List Paragraph1,numbered,Paragraphe de liste1,Bulletr List Paragraph,Bullet 1,Numbered Para 1,Dot pt,No Spacing1,List Paragraph Char Char Char,Indicator Text,Bullet Points,MAIN CONTENT,OBC Bullet,Recommendation,O5"/>
    <w:basedOn w:val="Normal"/>
    <w:link w:val="ListParagraphChar"/>
    <w:uiPriority w:val="34"/>
    <w:rsid w:val="005860CA"/>
    <w:pPr>
      <w:tabs>
        <w:tab w:val="clear" w:pos="794"/>
        <w:tab w:val="clear" w:pos="1191"/>
        <w:tab w:val="clear" w:pos="1588"/>
        <w:tab w:val="clear" w:pos="1985"/>
      </w:tabs>
      <w:overflowPunct/>
      <w:autoSpaceDE/>
      <w:autoSpaceDN/>
      <w:adjustRightInd/>
      <w:ind w:left="720"/>
      <w:contextualSpacing/>
      <w:textAlignment w:val="auto"/>
    </w:pPr>
    <w:rPr>
      <w:rFonts w:eastAsiaTheme="minorEastAsia"/>
      <w:sz w:val="24"/>
      <w:szCs w:val="24"/>
      <w:lang w:eastAsia="ja-JP"/>
    </w:rPr>
  </w:style>
  <w:style w:type="paragraph" w:customStyle="1" w:styleId="Centered">
    <w:name w:val="Centered"/>
    <w:basedOn w:val="Fixed"/>
    <w:next w:val="Fixed"/>
    <w:uiPriority w:val="99"/>
    <w:rsid w:val="005860CA"/>
    <w:pPr>
      <w:spacing w:line="285" w:lineRule="atLeast"/>
      <w:ind w:right="2116"/>
      <w:jc w:val="center"/>
    </w:pPr>
    <w:rPr>
      <w:rFonts w:eastAsiaTheme="minorEastAsia"/>
    </w:rPr>
  </w:style>
  <w:style w:type="paragraph" w:customStyle="1" w:styleId="Heading1Centered">
    <w:name w:val="Heading 1 Centered"/>
    <w:basedOn w:val="Heading1"/>
    <w:rsid w:val="005860CA"/>
    <w:pPr>
      <w:tabs>
        <w:tab w:val="num" w:pos="432"/>
      </w:tabs>
      <w:spacing w:before="240"/>
      <w:ind w:left="0" w:firstLine="0"/>
      <w:jc w:val="center"/>
    </w:pPr>
    <w:rPr>
      <w:rFonts w:eastAsia="MS Mincho"/>
      <w:bCs/>
      <w:sz w:val="24"/>
      <w:lang w:eastAsia="ja-JP"/>
    </w:rPr>
  </w:style>
  <w:style w:type="character" w:customStyle="1" w:styleId="translation-chunk">
    <w:name w:val="translation-chunk"/>
    <w:basedOn w:val="DefaultParagraphFont"/>
    <w:rsid w:val="005860CA"/>
  </w:style>
  <w:style w:type="character" w:customStyle="1" w:styleId="ListParagraphChar">
    <w:name w:val="List Paragraph Char"/>
    <w:aliases w:val="Bullet List Char,FooterText Char,List Paragraph1 Char,numbered Char,Paragraphe de liste1 Char,Bulletr List Paragraph Char,Bullet 1 Char,Numbered Para 1 Char,Dot pt Char,No Spacing1 Char,List Paragraph Char Char Char Char,O5 Char"/>
    <w:link w:val="ListParagraph"/>
    <w:uiPriority w:val="34"/>
    <w:qFormat/>
    <w:rsid w:val="005860CA"/>
    <w:rPr>
      <w:rFonts w:ascii="Times New Roman" w:eastAsiaTheme="minorEastAsia" w:hAnsi="Times New Roman"/>
      <w:sz w:val="24"/>
      <w:szCs w:val="24"/>
      <w:lang w:val="en-GB" w:eastAsia="ja-JP"/>
    </w:rPr>
  </w:style>
  <w:style w:type="numbering" w:customStyle="1" w:styleId="WWNum11">
    <w:name w:val="WWNum11"/>
    <w:rsid w:val="005860CA"/>
    <w:pPr>
      <w:numPr>
        <w:numId w:val="3"/>
      </w:numPr>
    </w:pPr>
  </w:style>
  <w:style w:type="paragraph" w:styleId="TOCHeading">
    <w:name w:val="TOC Heading"/>
    <w:basedOn w:val="Heading1"/>
    <w:next w:val="Normal"/>
    <w:uiPriority w:val="39"/>
    <w:unhideWhenUsed/>
    <w:rsid w:val="005860CA"/>
    <w:pPr>
      <w:pageBreakBefore/>
      <w:tabs>
        <w:tab w:val="clear" w:pos="794"/>
        <w:tab w:val="clear" w:pos="1191"/>
        <w:tab w:val="clear" w:pos="1588"/>
        <w:tab w:val="clear" w:pos="1985"/>
        <w:tab w:val="num" w:pos="432"/>
      </w:tabs>
      <w:overflowPunct/>
      <w:autoSpaceDE/>
      <w:autoSpaceDN/>
      <w:adjustRightInd/>
      <w:spacing w:before="240"/>
      <w:ind w:left="0" w:firstLine="0"/>
      <w:jc w:val="center"/>
      <w:textAlignment w:val="auto"/>
      <w:outlineLvl w:val="9"/>
    </w:pPr>
    <w:rPr>
      <w:rFonts w:asciiTheme="majorBidi" w:eastAsiaTheme="majorEastAsia" w:hAnsiTheme="majorBidi" w:cstheme="majorBidi"/>
      <w:bCs/>
      <w:sz w:val="24"/>
      <w:szCs w:val="24"/>
    </w:rPr>
  </w:style>
  <w:style w:type="paragraph" w:customStyle="1" w:styleId="Parenthetical">
    <w:name w:val="Parenthetical"/>
    <w:basedOn w:val="Fixed"/>
    <w:next w:val="Fixed"/>
    <w:uiPriority w:val="99"/>
    <w:rsid w:val="005860CA"/>
    <w:pPr>
      <w:ind w:firstLine="432"/>
    </w:pPr>
  </w:style>
  <w:style w:type="paragraph" w:styleId="HTMLAddress">
    <w:name w:val="HTML Address"/>
    <w:basedOn w:val="Normal"/>
    <w:link w:val="HTMLAddressChar"/>
    <w:uiPriority w:val="99"/>
    <w:semiHidden/>
    <w:unhideWhenUsed/>
    <w:rsid w:val="005860CA"/>
    <w:pPr>
      <w:tabs>
        <w:tab w:val="clear" w:pos="794"/>
        <w:tab w:val="clear" w:pos="1191"/>
        <w:tab w:val="clear" w:pos="1588"/>
        <w:tab w:val="clear" w:pos="1985"/>
      </w:tabs>
      <w:overflowPunct/>
      <w:autoSpaceDE/>
      <w:autoSpaceDN/>
      <w:adjustRightInd/>
      <w:spacing w:before="0"/>
      <w:textAlignment w:val="auto"/>
    </w:pPr>
    <w:rPr>
      <w:rFonts w:eastAsiaTheme="minorEastAsia"/>
      <w:i/>
      <w:iCs/>
      <w:sz w:val="24"/>
      <w:szCs w:val="24"/>
      <w:lang w:eastAsia="ja-JP"/>
    </w:rPr>
  </w:style>
  <w:style w:type="character" w:customStyle="1" w:styleId="HTMLAddressChar">
    <w:name w:val="HTML Address Char"/>
    <w:basedOn w:val="DefaultParagraphFont"/>
    <w:link w:val="HTMLAddress"/>
    <w:uiPriority w:val="99"/>
    <w:semiHidden/>
    <w:rsid w:val="005860CA"/>
    <w:rPr>
      <w:rFonts w:ascii="Times New Roman" w:eastAsiaTheme="minorEastAsia" w:hAnsi="Times New Roman"/>
      <w:i/>
      <w:iCs/>
      <w:sz w:val="24"/>
      <w:szCs w:val="24"/>
      <w:lang w:val="en-GB" w:eastAsia="ja-JP"/>
    </w:rPr>
  </w:style>
  <w:style w:type="character" w:customStyle="1" w:styleId="ReftextArial9pt">
    <w:name w:val="Ref_text Arial 9 pt"/>
    <w:rsid w:val="005860CA"/>
    <w:rPr>
      <w:rFonts w:ascii="Arial" w:hAnsi="Arial" w:cs="Arial"/>
      <w:sz w:val="18"/>
      <w:szCs w:val="18"/>
    </w:rPr>
  </w:style>
  <w:style w:type="paragraph" w:styleId="TOC9">
    <w:name w:val="toc 9"/>
    <w:basedOn w:val="Normal"/>
    <w:next w:val="Normal"/>
    <w:autoRedefine/>
    <w:uiPriority w:val="39"/>
    <w:semiHidden/>
    <w:rsid w:val="005860CA"/>
    <w:pPr>
      <w:tabs>
        <w:tab w:val="clear" w:pos="794"/>
        <w:tab w:val="clear" w:pos="1191"/>
        <w:tab w:val="clear" w:pos="1588"/>
        <w:tab w:val="clear" w:pos="1985"/>
      </w:tabs>
      <w:overflowPunct/>
      <w:autoSpaceDE/>
      <w:autoSpaceDN/>
      <w:adjustRightInd/>
      <w:spacing w:before="0"/>
      <w:ind w:left="1920"/>
      <w:textAlignment w:val="auto"/>
    </w:pPr>
    <w:rPr>
      <w:rFonts w:eastAsia="????"/>
      <w:sz w:val="24"/>
      <w:szCs w:val="24"/>
    </w:rPr>
  </w:style>
  <w:style w:type="paragraph" w:styleId="Bibliography">
    <w:name w:val="Bibliography"/>
    <w:basedOn w:val="Normal"/>
    <w:next w:val="Normal"/>
    <w:uiPriority w:val="37"/>
    <w:semiHidden/>
    <w:unhideWhenUsed/>
    <w:rsid w:val="005860CA"/>
    <w:pPr>
      <w:tabs>
        <w:tab w:val="clear" w:pos="794"/>
        <w:tab w:val="clear" w:pos="1191"/>
        <w:tab w:val="clear" w:pos="1588"/>
        <w:tab w:val="clear" w:pos="1985"/>
      </w:tabs>
      <w:overflowPunct/>
      <w:autoSpaceDE/>
      <w:autoSpaceDN/>
      <w:adjustRightInd/>
      <w:textAlignment w:val="auto"/>
    </w:pPr>
    <w:rPr>
      <w:rFonts w:eastAsiaTheme="minorEastAsia"/>
      <w:sz w:val="24"/>
      <w:szCs w:val="24"/>
      <w:lang w:eastAsia="ja-JP"/>
    </w:rPr>
  </w:style>
  <w:style w:type="paragraph" w:styleId="BlockText">
    <w:name w:val="Block Text"/>
    <w:basedOn w:val="Normal"/>
    <w:uiPriority w:val="99"/>
    <w:semiHidden/>
    <w:unhideWhenUsed/>
    <w:rsid w:val="005860CA"/>
    <w:pPr>
      <w:pBdr>
        <w:top w:val="single" w:sz="2" w:space="10" w:color="4F81BD" w:themeColor="accent1"/>
        <w:left w:val="single" w:sz="2" w:space="10" w:color="4F81BD" w:themeColor="accent1"/>
        <w:bottom w:val="single" w:sz="2" w:space="10" w:color="4F81BD" w:themeColor="accent1"/>
        <w:right w:val="single" w:sz="2" w:space="10" w:color="4F81BD" w:themeColor="accent1"/>
      </w:pBdr>
      <w:tabs>
        <w:tab w:val="clear" w:pos="794"/>
        <w:tab w:val="clear" w:pos="1191"/>
        <w:tab w:val="clear" w:pos="1588"/>
        <w:tab w:val="clear" w:pos="1985"/>
      </w:tabs>
      <w:overflowPunct/>
      <w:autoSpaceDE/>
      <w:autoSpaceDN/>
      <w:adjustRightInd/>
      <w:ind w:left="1152" w:right="1152"/>
      <w:textAlignment w:val="auto"/>
    </w:pPr>
    <w:rPr>
      <w:rFonts w:asciiTheme="minorHAnsi" w:eastAsiaTheme="minorEastAsia" w:hAnsiTheme="minorHAnsi" w:cstheme="minorBidi"/>
      <w:i/>
      <w:iCs/>
      <w:color w:val="4F81BD" w:themeColor="accent1"/>
      <w:sz w:val="24"/>
      <w:szCs w:val="24"/>
      <w:lang w:eastAsia="ja-JP"/>
    </w:rPr>
  </w:style>
  <w:style w:type="paragraph" w:styleId="BodyTextFirstIndent">
    <w:name w:val="Body Text First Indent"/>
    <w:basedOn w:val="BodyText"/>
    <w:link w:val="BodyTextFirstIndentChar"/>
    <w:uiPriority w:val="99"/>
    <w:semiHidden/>
    <w:unhideWhenUsed/>
    <w:rsid w:val="005860CA"/>
    <w:pPr>
      <w:ind w:firstLine="360"/>
    </w:pPr>
    <w:rPr>
      <w:b w:val="0"/>
      <w:i w:val="0"/>
    </w:rPr>
  </w:style>
  <w:style w:type="character" w:customStyle="1" w:styleId="BodyTextFirstIndentChar">
    <w:name w:val="Body Text First Indent Char"/>
    <w:basedOn w:val="BodyTextChar"/>
    <w:link w:val="BodyTextFirstIndent"/>
    <w:uiPriority w:val="99"/>
    <w:semiHidden/>
    <w:rsid w:val="005860CA"/>
    <w:rPr>
      <w:rFonts w:ascii="Times New Roman" w:eastAsiaTheme="minorEastAsia" w:hAnsi="Times New Roman"/>
      <w:b w:val="0"/>
      <w:i w:val="0"/>
      <w:sz w:val="24"/>
      <w:szCs w:val="24"/>
      <w:lang w:val="en-GB" w:eastAsia="ja-JP"/>
    </w:rPr>
  </w:style>
  <w:style w:type="paragraph" w:styleId="BodyTextFirstIndent2">
    <w:name w:val="Body Text First Indent 2"/>
    <w:basedOn w:val="BodyTextIndent"/>
    <w:link w:val="BodyTextFirstIndent2Char"/>
    <w:uiPriority w:val="99"/>
    <w:semiHidden/>
    <w:unhideWhenUsed/>
    <w:rsid w:val="005860CA"/>
    <w:pPr>
      <w:ind w:left="360" w:firstLine="360"/>
    </w:pPr>
    <w:rPr>
      <w:b w:val="0"/>
    </w:rPr>
  </w:style>
  <w:style w:type="character" w:customStyle="1" w:styleId="BodyTextFirstIndent2Char">
    <w:name w:val="Body Text First Indent 2 Char"/>
    <w:basedOn w:val="BodyTextIndentChar"/>
    <w:link w:val="BodyTextFirstIndent2"/>
    <w:uiPriority w:val="99"/>
    <w:semiHidden/>
    <w:rsid w:val="005860CA"/>
    <w:rPr>
      <w:rFonts w:ascii="Times New Roman" w:eastAsiaTheme="minorEastAsia" w:hAnsi="Times New Roman"/>
      <w:b w:val="0"/>
      <w:sz w:val="24"/>
      <w:szCs w:val="24"/>
      <w:lang w:val="en-GB" w:eastAsia="ja-JP"/>
    </w:rPr>
  </w:style>
  <w:style w:type="paragraph" w:styleId="BodyTextIndent2">
    <w:name w:val="Body Text Indent 2"/>
    <w:basedOn w:val="Normal"/>
    <w:link w:val="BodyTextIndent2Char"/>
    <w:uiPriority w:val="99"/>
    <w:semiHidden/>
    <w:unhideWhenUsed/>
    <w:rsid w:val="005860CA"/>
    <w:pPr>
      <w:tabs>
        <w:tab w:val="clear" w:pos="794"/>
        <w:tab w:val="clear" w:pos="1191"/>
        <w:tab w:val="clear" w:pos="1588"/>
        <w:tab w:val="clear" w:pos="1985"/>
      </w:tabs>
      <w:overflowPunct/>
      <w:autoSpaceDE/>
      <w:autoSpaceDN/>
      <w:adjustRightInd/>
      <w:spacing w:after="120" w:line="480" w:lineRule="auto"/>
      <w:ind w:left="360"/>
      <w:textAlignment w:val="auto"/>
    </w:pPr>
    <w:rPr>
      <w:rFonts w:eastAsiaTheme="minorEastAsia"/>
      <w:sz w:val="24"/>
      <w:szCs w:val="24"/>
      <w:lang w:eastAsia="ja-JP"/>
    </w:rPr>
  </w:style>
  <w:style w:type="character" w:customStyle="1" w:styleId="BodyTextIndent2Char">
    <w:name w:val="Body Text Indent 2 Char"/>
    <w:basedOn w:val="DefaultParagraphFont"/>
    <w:link w:val="BodyTextIndent2"/>
    <w:uiPriority w:val="99"/>
    <w:semiHidden/>
    <w:rsid w:val="005860CA"/>
    <w:rPr>
      <w:rFonts w:ascii="Times New Roman" w:eastAsiaTheme="minorEastAsia" w:hAnsi="Times New Roman"/>
      <w:sz w:val="24"/>
      <w:szCs w:val="24"/>
      <w:lang w:val="en-GB" w:eastAsia="ja-JP"/>
    </w:rPr>
  </w:style>
  <w:style w:type="paragraph" w:styleId="BodyTextIndent3">
    <w:name w:val="Body Text Indent 3"/>
    <w:basedOn w:val="Normal"/>
    <w:link w:val="BodyTextIndent3Char"/>
    <w:uiPriority w:val="99"/>
    <w:semiHidden/>
    <w:unhideWhenUsed/>
    <w:rsid w:val="005860CA"/>
    <w:pPr>
      <w:tabs>
        <w:tab w:val="clear" w:pos="794"/>
        <w:tab w:val="clear" w:pos="1191"/>
        <w:tab w:val="clear" w:pos="1588"/>
        <w:tab w:val="clear" w:pos="1985"/>
      </w:tabs>
      <w:overflowPunct/>
      <w:autoSpaceDE/>
      <w:autoSpaceDN/>
      <w:adjustRightInd/>
      <w:spacing w:after="120"/>
      <w:ind w:left="360"/>
      <w:textAlignment w:val="auto"/>
    </w:pPr>
    <w:rPr>
      <w:rFonts w:eastAsiaTheme="minorEastAsia"/>
      <w:sz w:val="16"/>
      <w:szCs w:val="16"/>
      <w:lang w:eastAsia="ja-JP"/>
    </w:rPr>
  </w:style>
  <w:style w:type="character" w:customStyle="1" w:styleId="BodyTextIndent3Char">
    <w:name w:val="Body Text Indent 3 Char"/>
    <w:basedOn w:val="DefaultParagraphFont"/>
    <w:link w:val="BodyTextIndent3"/>
    <w:uiPriority w:val="99"/>
    <w:semiHidden/>
    <w:rsid w:val="005860CA"/>
    <w:rPr>
      <w:rFonts w:ascii="Times New Roman" w:eastAsiaTheme="minorEastAsia" w:hAnsi="Times New Roman"/>
      <w:sz w:val="16"/>
      <w:szCs w:val="16"/>
      <w:lang w:val="en-GB" w:eastAsia="ja-JP"/>
    </w:rPr>
  </w:style>
  <w:style w:type="character" w:styleId="BookTitle">
    <w:name w:val="Book Title"/>
    <w:basedOn w:val="DefaultParagraphFont"/>
    <w:uiPriority w:val="33"/>
    <w:rsid w:val="005860CA"/>
    <w:rPr>
      <w:b/>
      <w:bCs/>
      <w:i/>
      <w:iCs/>
      <w:spacing w:val="5"/>
    </w:rPr>
  </w:style>
  <w:style w:type="paragraph" w:styleId="Closing">
    <w:name w:val="Closing"/>
    <w:basedOn w:val="Normal"/>
    <w:link w:val="ClosingChar"/>
    <w:uiPriority w:val="99"/>
    <w:semiHidden/>
    <w:unhideWhenUsed/>
    <w:rsid w:val="005860CA"/>
    <w:pPr>
      <w:tabs>
        <w:tab w:val="clear" w:pos="794"/>
        <w:tab w:val="clear" w:pos="1191"/>
        <w:tab w:val="clear" w:pos="1588"/>
        <w:tab w:val="clear" w:pos="1985"/>
      </w:tabs>
      <w:overflowPunct/>
      <w:autoSpaceDE/>
      <w:autoSpaceDN/>
      <w:adjustRightInd/>
      <w:spacing w:before="0"/>
      <w:ind w:left="4320"/>
      <w:textAlignment w:val="auto"/>
    </w:pPr>
    <w:rPr>
      <w:rFonts w:eastAsiaTheme="minorEastAsia"/>
      <w:sz w:val="24"/>
      <w:szCs w:val="24"/>
      <w:lang w:eastAsia="ja-JP"/>
    </w:rPr>
  </w:style>
  <w:style w:type="character" w:customStyle="1" w:styleId="ClosingChar">
    <w:name w:val="Closing Char"/>
    <w:basedOn w:val="DefaultParagraphFont"/>
    <w:link w:val="Closing"/>
    <w:uiPriority w:val="99"/>
    <w:semiHidden/>
    <w:rsid w:val="005860CA"/>
    <w:rPr>
      <w:rFonts w:ascii="Times New Roman" w:eastAsiaTheme="minorEastAsia" w:hAnsi="Times New Roman"/>
      <w:sz w:val="24"/>
      <w:szCs w:val="24"/>
      <w:lang w:val="en-GB" w:eastAsia="ja-JP"/>
    </w:rPr>
  </w:style>
  <w:style w:type="paragraph" w:styleId="E-mailSignature">
    <w:name w:val="E-mail Signature"/>
    <w:basedOn w:val="Normal"/>
    <w:link w:val="E-mailSignatureChar"/>
    <w:uiPriority w:val="99"/>
    <w:semiHidden/>
    <w:unhideWhenUsed/>
    <w:rsid w:val="005860CA"/>
    <w:pPr>
      <w:tabs>
        <w:tab w:val="clear" w:pos="794"/>
        <w:tab w:val="clear" w:pos="1191"/>
        <w:tab w:val="clear" w:pos="1588"/>
        <w:tab w:val="clear" w:pos="1985"/>
      </w:tabs>
      <w:overflowPunct/>
      <w:autoSpaceDE/>
      <w:autoSpaceDN/>
      <w:adjustRightInd/>
      <w:spacing w:before="0"/>
      <w:textAlignment w:val="auto"/>
    </w:pPr>
    <w:rPr>
      <w:rFonts w:eastAsiaTheme="minorEastAsia"/>
      <w:sz w:val="24"/>
      <w:szCs w:val="24"/>
      <w:lang w:eastAsia="ja-JP"/>
    </w:rPr>
  </w:style>
  <w:style w:type="character" w:customStyle="1" w:styleId="E-mailSignatureChar">
    <w:name w:val="E-mail Signature Char"/>
    <w:basedOn w:val="DefaultParagraphFont"/>
    <w:link w:val="E-mailSignature"/>
    <w:uiPriority w:val="99"/>
    <w:semiHidden/>
    <w:rsid w:val="005860CA"/>
    <w:rPr>
      <w:rFonts w:ascii="Times New Roman" w:eastAsiaTheme="minorEastAsia" w:hAnsi="Times New Roman"/>
      <w:sz w:val="24"/>
      <w:szCs w:val="24"/>
      <w:lang w:val="en-GB" w:eastAsia="ja-JP"/>
    </w:rPr>
  </w:style>
  <w:style w:type="paragraph" w:styleId="EndnoteText">
    <w:name w:val="endnote text"/>
    <w:basedOn w:val="Normal"/>
    <w:link w:val="EndnoteTextChar"/>
    <w:uiPriority w:val="99"/>
    <w:semiHidden/>
    <w:unhideWhenUsed/>
    <w:rsid w:val="005860CA"/>
    <w:pPr>
      <w:tabs>
        <w:tab w:val="clear" w:pos="794"/>
        <w:tab w:val="clear" w:pos="1191"/>
        <w:tab w:val="clear" w:pos="1588"/>
        <w:tab w:val="clear" w:pos="1985"/>
      </w:tabs>
      <w:overflowPunct/>
      <w:autoSpaceDE/>
      <w:autoSpaceDN/>
      <w:adjustRightInd/>
      <w:spacing w:before="0"/>
      <w:textAlignment w:val="auto"/>
    </w:pPr>
    <w:rPr>
      <w:rFonts w:eastAsiaTheme="minorEastAsia"/>
      <w:sz w:val="20"/>
      <w:lang w:eastAsia="ja-JP"/>
    </w:rPr>
  </w:style>
  <w:style w:type="character" w:customStyle="1" w:styleId="EndnoteTextChar">
    <w:name w:val="Endnote Text Char"/>
    <w:basedOn w:val="DefaultParagraphFont"/>
    <w:link w:val="EndnoteText"/>
    <w:uiPriority w:val="99"/>
    <w:semiHidden/>
    <w:rsid w:val="005860CA"/>
    <w:rPr>
      <w:rFonts w:ascii="Times New Roman" w:eastAsiaTheme="minorEastAsia" w:hAnsi="Times New Roman"/>
      <w:lang w:val="en-GB" w:eastAsia="ja-JP"/>
    </w:rPr>
  </w:style>
  <w:style w:type="paragraph" w:styleId="EnvelopeAddress">
    <w:name w:val="envelope address"/>
    <w:basedOn w:val="Normal"/>
    <w:uiPriority w:val="99"/>
    <w:semiHidden/>
    <w:unhideWhenUsed/>
    <w:rsid w:val="005860CA"/>
    <w:pPr>
      <w:framePr w:w="7920" w:h="1980" w:hRule="exact" w:hSpace="180" w:wrap="auto" w:hAnchor="page" w:xAlign="center" w:yAlign="bottom"/>
      <w:tabs>
        <w:tab w:val="clear" w:pos="794"/>
        <w:tab w:val="clear" w:pos="1191"/>
        <w:tab w:val="clear" w:pos="1588"/>
        <w:tab w:val="clear" w:pos="1985"/>
      </w:tabs>
      <w:overflowPunct/>
      <w:autoSpaceDE/>
      <w:autoSpaceDN/>
      <w:adjustRightInd/>
      <w:spacing w:before="0"/>
      <w:ind w:left="2880"/>
      <w:textAlignment w:val="auto"/>
    </w:pPr>
    <w:rPr>
      <w:rFonts w:asciiTheme="majorHAnsi" w:eastAsiaTheme="majorEastAsia" w:hAnsiTheme="majorHAnsi" w:cstheme="majorBidi"/>
      <w:sz w:val="24"/>
      <w:szCs w:val="24"/>
      <w:lang w:eastAsia="ja-JP"/>
    </w:rPr>
  </w:style>
  <w:style w:type="paragraph" w:styleId="EnvelopeReturn">
    <w:name w:val="envelope return"/>
    <w:basedOn w:val="Normal"/>
    <w:uiPriority w:val="99"/>
    <w:semiHidden/>
    <w:unhideWhenUsed/>
    <w:rsid w:val="005860CA"/>
    <w:pPr>
      <w:tabs>
        <w:tab w:val="clear" w:pos="794"/>
        <w:tab w:val="clear" w:pos="1191"/>
        <w:tab w:val="clear" w:pos="1588"/>
        <w:tab w:val="clear" w:pos="1985"/>
      </w:tabs>
      <w:overflowPunct/>
      <w:autoSpaceDE/>
      <w:autoSpaceDN/>
      <w:adjustRightInd/>
      <w:spacing w:before="0"/>
      <w:textAlignment w:val="auto"/>
    </w:pPr>
    <w:rPr>
      <w:rFonts w:asciiTheme="majorHAnsi" w:eastAsiaTheme="majorEastAsia" w:hAnsiTheme="majorHAnsi" w:cstheme="majorBidi"/>
      <w:sz w:val="20"/>
      <w:lang w:eastAsia="ja-JP"/>
    </w:rPr>
  </w:style>
  <w:style w:type="character" w:customStyle="1" w:styleId="Hashtag1">
    <w:name w:val="Hashtag1"/>
    <w:basedOn w:val="DefaultParagraphFont"/>
    <w:uiPriority w:val="99"/>
    <w:semiHidden/>
    <w:unhideWhenUsed/>
    <w:rsid w:val="005860CA"/>
    <w:rPr>
      <w:color w:val="2B579A"/>
      <w:shd w:val="clear" w:color="auto" w:fill="E1DFDD"/>
    </w:rPr>
  </w:style>
  <w:style w:type="character" w:styleId="HTMLAcronym">
    <w:name w:val="HTML Acronym"/>
    <w:basedOn w:val="DefaultParagraphFont"/>
    <w:uiPriority w:val="99"/>
    <w:semiHidden/>
    <w:unhideWhenUsed/>
    <w:rsid w:val="005860CA"/>
  </w:style>
  <w:style w:type="character" w:styleId="HTMLCite">
    <w:name w:val="HTML Cite"/>
    <w:basedOn w:val="DefaultParagraphFont"/>
    <w:uiPriority w:val="99"/>
    <w:semiHidden/>
    <w:unhideWhenUsed/>
    <w:rsid w:val="005860CA"/>
    <w:rPr>
      <w:i/>
      <w:iCs/>
    </w:rPr>
  </w:style>
  <w:style w:type="character" w:styleId="HTMLCode">
    <w:name w:val="HTML Code"/>
    <w:basedOn w:val="DefaultParagraphFont"/>
    <w:uiPriority w:val="99"/>
    <w:semiHidden/>
    <w:unhideWhenUsed/>
    <w:rsid w:val="005860CA"/>
    <w:rPr>
      <w:rFonts w:ascii="Consolas" w:hAnsi="Consolas"/>
      <w:sz w:val="20"/>
      <w:szCs w:val="20"/>
    </w:rPr>
  </w:style>
  <w:style w:type="character" w:styleId="HTMLDefinition">
    <w:name w:val="HTML Definition"/>
    <w:basedOn w:val="DefaultParagraphFont"/>
    <w:uiPriority w:val="99"/>
    <w:semiHidden/>
    <w:unhideWhenUsed/>
    <w:rsid w:val="005860CA"/>
    <w:rPr>
      <w:i/>
      <w:iCs/>
    </w:rPr>
  </w:style>
  <w:style w:type="character" w:styleId="HTMLKeyboard">
    <w:name w:val="HTML Keyboard"/>
    <w:basedOn w:val="DefaultParagraphFont"/>
    <w:uiPriority w:val="99"/>
    <w:semiHidden/>
    <w:unhideWhenUsed/>
    <w:rsid w:val="005860CA"/>
    <w:rPr>
      <w:rFonts w:ascii="Consolas" w:hAnsi="Consolas"/>
      <w:sz w:val="20"/>
      <w:szCs w:val="20"/>
    </w:rPr>
  </w:style>
  <w:style w:type="character" w:styleId="HTMLSample">
    <w:name w:val="HTML Sample"/>
    <w:basedOn w:val="DefaultParagraphFont"/>
    <w:uiPriority w:val="99"/>
    <w:semiHidden/>
    <w:unhideWhenUsed/>
    <w:rsid w:val="005860CA"/>
    <w:rPr>
      <w:rFonts w:ascii="Consolas" w:hAnsi="Consolas"/>
      <w:sz w:val="24"/>
      <w:szCs w:val="24"/>
    </w:rPr>
  </w:style>
  <w:style w:type="character" w:styleId="HTMLTypewriter">
    <w:name w:val="HTML Typewriter"/>
    <w:basedOn w:val="DefaultParagraphFont"/>
    <w:uiPriority w:val="99"/>
    <w:semiHidden/>
    <w:unhideWhenUsed/>
    <w:rsid w:val="005860CA"/>
    <w:rPr>
      <w:rFonts w:ascii="Consolas" w:hAnsi="Consolas"/>
      <w:sz w:val="20"/>
      <w:szCs w:val="20"/>
    </w:rPr>
  </w:style>
  <w:style w:type="character" w:styleId="HTMLVariable">
    <w:name w:val="HTML Variable"/>
    <w:basedOn w:val="DefaultParagraphFont"/>
    <w:uiPriority w:val="99"/>
    <w:semiHidden/>
    <w:unhideWhenUsed/>
    <w:rsid w:val="005860CA"/>
    <w:rPr>
      <w:i/>
      <w:iCs/>
    </w:rPr>
  </w:style>
  <w:style w:type="paragraph" w:styleId="Index4">
    <w:name w:val="index 4"/>
    <w:basedOn w:val="Normal"/>
    <w:next w:val="Normal"/>
    <w:autoRedefine/>
    <w:uiPriority w:val="99"/>
    <w:semiHidden/>
    <w:unhideWhenUsed/>
    <w:rsid w:val="005860CA"/>
    <w:pPr>
      <w:tabs>
        <w:tab w:val="clear" w:pos="794"/>
        <w:tab w:val="clear" w:pos="1191"/>
        <w:tab w:val="clear" w:pos="1588"/>
        <w:tab w:val="clear" w:pos="1985"/>
      </w:tabs>
      <w:overflowPunct/>
      <w:autoSpaceDE/>
      <w:autoSpaceDN/>
      <w:adjustRightInd/>
      <w:spacing w:before="0"/>
      <w:ind w:left="960" w:hanging="240"/>
      <w:textAlignment w:val="auto"/>
    </w:pPr>
    <w:rPr>
      <w:rFonts w:eastAsiaTheme="minorEastAsia"/>
      <w:sz w:val="24"/>
      <w:szCs w:val="24"/>
      <w:lang w:eastAsia="ja-JP"/>
    </w:rPr>
  </w:style>
  <w:style w:type="paragraph" w:styleId="Index5">
    <w:name w:val="index 5"/>
    <w:basedOn w:val="Normal"/>
    <w:next w:val="Normal"/>
    <w:autoRedefine/>
    <w:uiPriority w:val="99"/>
    <w:semiHidden/>
    <w:unhideWhenUsed/>
    <w:rsid w:val="005860CA"/>
    <w:pPr>
      <w:tabs>
        <w:tab w:val="clear" w:pos="794"/>
        <w:tab w:val="clear" w:pos="1191"/>
        <w:tab w:val="clear" w:pos="1588"/>
        <w:tab w:val="clear" w:pos="1985"/>
      </w:tabs>
      <w:overflowPunct/>
      <w:autoSpaceDE/>
      <w:autoSpaceDN/>
      <w:adjustRightInd/>
      <w:spacing w:before="0"/>
      <w:ind w:left="1200" w:hanging="240"/>
      <w:textAlignment w:val="auto"/>
    </w:pPr>
    <w:rPr>
      <w:rFonts w:eastAsiaTheme="minorEastAsia"/>
      <w:sz w:val="24"/>
      <w:szCs w:val="24"/>
      <w:lang w:eastAsia="ja-JP"/>
    </w:rPr>
  </w:style>
  <w:style w:type="paragraph" w:styleId="Index6">
    <w:name w:val="index 6"/>
    <w:basedOn w:val="Normal"/>
    <w:next w:val="Normal"/>
    <w:autoRedefine/>
    <w:uiPriority w:val="99"/>
    <w:semiHidden/>
    <w:unhideWhenUsed/>
    <w:rsid w:val="005860CA"/>
    <w:pPr>
      <w:tabs>
        <w:tab w:val="clear" w:pos="794"/>
        <w:tab w:val="clear" w:pos="1191"/>
        <w:tab w:val="clear" w:pos="1588"/>
        <w:tab w:val="clear" w:pos="1985"/>
      </w:tabs>
      <w:overflowPunct/>
      <w:autoSpaceDE/>
      <w:autoSpaceDN/>
      <w:adjustRightInd/>
      <w:spacing w:before="0"/>
      <w:ind w:left="1440" w:hanging="240"/>
      <w:textAlignment w:val="auto"/>
    </w:pPr>
    <w:rPr>
      <w:rFonts w:eastAsiaTheme="minorEastAsia"/>
      <w:sz w:val="24"/>
      <w:szCs w:val="24"/>
      <w:lang w:eastAsia="ja-JP"/>
    </w:rPr>
  </w:style>
  <w:style w:type="paragraph" w:styleId="Index7">
    <w:name w:val="index 7"/>
    <w:basedOn w:val="Normal"/>
    <w:next w:val="Normal"/>
    <w:autoRedefine/>
    <w:uiPriority w:val="99"/>
    <w:semiHidden/>
    <w:unhideWhenUsed/>
    <w:rsid w:val="005860CA"/>
    <w:pPr>
      <w:tabs>
        <w:tab w:val="clear" w:pos="794"/>
        <w:tab w:val="clear" w:pos="1191"/>
        <w:tab w:val="clear" w:pos="1588"/>
        <w:tab w:val="clear" w:pos="1985"/>
      </w:tabs>
      <w:overflowPunct/>
      <w:autoSpaceDE/>
      <w:autoSpaceDN/>
      <w:adjustRightInd/>
      <w:spacing w:before="0"/>
      <w:ind w:left="1680" w:hanging="240"/>
      <w:textAlignment w:val="auto"/>
    </w:pPr>
    <w:rPr>
      <w:rFonts w:eastAsiaTheme="minorEastAsia"/>
      <w:sz w:val="24"/>
      <w:szCs w:val="24"/>
      <w:lang w:eastAsia="ja-JP"/>
    </w:rPr>
  </w:style>
  <w:style w:type="paragraph" w:styleId="Index8">
    <w:name w:val="index 8"/>
    <w:basedOn w:val="Normal"/>
    <w:next w:val="Normal"/>
    <w:autoRedefine/>
    <w:uiPriority w:val="99"/>
    <w:semiHidden/>
    <w:unhideWhenUsed/>
    <w:rsid w:val="005860CA"/>
    <w:pPr>
      <w:tabs>
        <w:tab w:val="clear" w:pos="794"/>
        <w:tab w:val="clear" w:pos="1191"/>
        <w:tab w:val="clear" w:pos="1588"/>
        <w:tab w:val="clear" w:pos="1985"/>
      </w:tabs>
      <w:overflowPunct/>
      <w:autoSpaceDE/>
      <w:autoSpaceDN/>
      <w:adjustRightInd/>
      <w:spacing w:before="0"/>
      <w:ind w:left="1920" w:hanging="240"/>
      <w:textAlignment w:val="auto"/>
    </w:pPr>
    <w:rPr>
      <w:rFonts w:eastAsiaTheme="minorEastAsia"/>
      <w:sz w:val="24"/>
      <w:szCs w:val="24"/>
      <w:lang w:eastAsia="ja-JP"/>
    </w:rPr>
  </w:style>
  <w:style w:type="paragraph" w:styleId="Index9">
    <w:name w:val="index 9"/>
    <w:basedOn w:val="Normal"/>
    <w:next w:val="Normal"/>
    <w:autoRedefine/>
    <w:uiPriority w:val="99"/>
    <w:semiHidden/>
    <w:unhideWhenUsed/>
    <w:rsid w:val="005860CA"/>
    <w:pPr>
      <w:tabs>
        <w:tab w:val="clear" w:pos="794"/>
        <w:tab w:val="clear" w:pos="1191"/>
        <w:tab w:val="clear" w:pos="1588"/>
        <w:tab w:val="clear" w:pos="1985"/>
      </w:tabs>
      <w:overflowPunct/>
      <w:autoSpaceDE/>
      <w:autoSpaceDN/>
      <w:adjustRightInd/>
      <w:spacing w:before="0"/>
      <w:ind w:left="2160" w:hanging="240"/>
      <w:textAlignment w:val="auto"/>
    </w:pPr>
    <w:rPr>
      <w:rFonts w:eastAsiaTheme="minorEastAsia"/>
      <w:sz w:val="24"/>
      <w:szCs w:val="24"/>
      <w:lang w:eastAsia="ja-JP"/>
    </w:rPr>
  </w:style>
  <w:style w:type="paragraph" w:styleId="IndexHeading">
    <w:name w:val="index heading"/>
    <w:basedOn w:val="Normal"/>
    <w:next w:val="Index1"/>
    <w:uiPriority w:val="99"/>
    <w:semiHidden/>
    <w:unhideWhenUsed/>
    <w:rsid w:val="005860CA"/>
    <w:pPr>
      <w:tabs>
        <w:tab w:val="clear" w:pos="794"/>
        <w:tab w:val="clear" w:pos="1191"/>
        <w:tab w:val="clear" w:pos="1588"/>
        <w:tab w:val="clear" w:pos="1985"/>
      </w:tabs>
      <w:overflowPunct/>
      <w:autoSpaceDE/>
      <w:autoSpaceDN/>
      <w:adjustRightInd/>
      <w:textAlignment w:val="auto"/>
    </w:pPr>
    <w:rPr>
      <w:rFonts w:asciiTheme="majorHAnsi" w:eastAsiaTheme="majorEastAsia" w:hAnsiTheme="majorHAnsi" w:cstheme="majorBidi"/>
      <w:b/>
      <w:bCs/>
      <w:sz w:val="24"/>
      <w:szCs w:val="24"/>
      <w:lang w:eastAsia="ja-JP"/>
    </w:rPr>
  </w:style>
  <w:style w:type="character" w:styleId="IntenseEmphasis">
    <w:name w:val="Intense Emphasis"/>
    <w:basedOn w:val="DefaultParagraphFont"/>
    <w:uiPriority w:val="21"/>
    <w:rsid w:val="005860CA"/>
    <w:rPr>
      <w:i/>
      <w:iCs/>
      <w:color w:val="4F81BD" w:themeColor="accent1"/>
    </w:rPr>
  </w:style>
  <w:style w:type="paragraph" w:styleId="IntenseQuote">
    <w:name w:val="Intense Quote"/>
    <w:basedOn w:val="Normal"/>
    <w:next w:val="Normal"/>
    <w:link w:val="IntenseQuoteChar"/>
    <w:uiPriority w:val="30"/>
    <w:rsid w:val="005860CA"/>
    <w:pPr>
      <w:pBdr>
        <w:top w:val="single" w:sz="4" w:space="10" w:color="4F81BD" w:themeColor="accent1"/>
        <w:bottom w:val="single" w:sz="4" w:space="10" w:color="4F81BD" w:themeColor="accent1"/>
      </w:pBdr>
      <w:tabs>
        <w:tab w:val="clear" w:pos="794"/>
        <w:tab w:val="clear" w:pos="1191"/>
        <w:tab w:val="clear" w:pos="1588"/>
        <w:tab w:val="clear" w:pos="1985"/>
      </w:tabs>
      <w:overflowPunct/>
      <w:autoSpaceDE/>
      <w:autoSpaceDN/>
      <w:adjustRightInd/>
      <w:spacing w:before="360" w:after="360"/>
      <w:ind w:left="864" w:right="864"/>
      <w:jc w:val="center"/>
      <w:textAlignment w:val="auto"/>
    </w:pPr>
    <w:rPr>
      <w:rFonts w:eastAsiaTheme="minorEastAsia"/>
      <w:i/>
      <w:iCs/>
      <w:color w:val="4F81BD" w:themeColor="accent1"/>
      <w:sz w:val="24"/>
      <w:szCs w:val="24"/>
      <w:lang w:eastAsia="ja-JP"/>
    </w:rPr>
  </w:style>
  <w:style w:type="character" w:customStyle="1" w:styleId="IntenseQuoteChar">
    <w:name w:val="Intense Quote Char"/>
    <w:basedOn w:val="DefaultParagraphFont"/>
    <w:link w:val="IntenseQuote"/>
    <w:uiPriority w:val="30"/>
    <w:rsid w:val="005860CA"/>
    <w:rPr>
      <w:rFonts w:ascii="Times New Roman" w:eastAsiaTheme="minorEastAsia" w:hAnsi="Times New Roman"/>
      <w:i/>
      <w:iCs/>
      <w:color w:val="4F81BD" w:themeColor="accent1"/>
      <w:sz w:val="24"/>
      <w:szCs w:val="24"/>
      <w:lang w:val="en-GB" w:eastAsia="ja-JP"/>
    </w:rPr>
  </w:style>
  <w:style w:type="character" w:styleId="IntenseReference">
    <w:name w:val="Intense Reference"/>
    <w:basedOn w:val="DefaultParagraphFont"/>
    <w:uiPriority w:val="32"/>
    <w:rsid w:val="005860CA"/>
    <w:rPr>
      <w:b/>
      <w:bCs/>
      <w:smallCaps/>
      <w:color w:val="4F81BD" w:themeColor="accent1"/>
      <w:spacing w:val="5"/>
    </w:rPr>
  </w:style>
  <w:style w:type="character" w:styleId="LineNumber">
    <w:name w:val="line number"/>
    <w:basedOn w:val="DefaultParagraphFont"/>
    <w:uiPriority w:val="99"/>
    <w:semiHidden/>
    <w:unhideWhenUsed/>
    <w:rsid w:val="005860CA"/>
  </w:style>
  <w:style w:type="paragraph" w:styleId="List">
    <w:name w:val="List"/>
    <w:basedOn w:val="Normal"/>
    <w:uiPriority w:val="99"/>
    <w:unhideWhenUsed/>
    <w:rsid w:val="005860CA"/>
    <w:pPr>
      <w:tabs>
        <w:tab w:val="clear" w:pos="794"/>
        <w:tab w:val="clear" w:pos="1191"/>
        <w:tab w:val="clear" w:pos="1588"/>
        <w:tab w:val="clear" w:pos="1985"/>
      </w:tabs>
      <w:overflowPunct/>
      <w:autoSpaceDE/>
      <w:autoSpaceDN/>
      <w:adjustRightInd/>
      <w:ind w:left="360" w:hanging="360"/>
      <w:contextualSpacing/>
      <w:textAlignment w:val="auto"/>
    </w:pPr>
    <w:rPr>
      <w:rFonts w:eastAsiaTheme="minorEastAsia"/>
      <w:sz w:val="24"/>
      <w:szCs w:val="24"/>
      <w:lang w:eastAsia="ja-JP"/>
    </w:rPr>
  </w:style>
  <w:style w:type="paragraph" w:styleId="List2">
    <w:name w:val="List 2"/>
    <w:basedOn w:val="Normal"/>
    <w:uiPriority w:val="99"/>
    <w:semiHidden/>
    <w:unhideWhenUsed/>
    <w:rsid w:val="005860CA"/>
    <w:pPr>
      <w:tabs>
        <w:tab w:val="clear" w:pos="794"/>
        <w:tab w:val="clear" w:pos="1191"/>
        <w:tab w:val="clear" w:pos="1588"/>
        <w:tab w:val="clear" w:pos="1985"/>
      </w:tabs>
      <w:overflowPunct/>
      <w:autoSpaceDE/>
      <w:autoSpaceDN/>
      <w:adjustRightInd/>
      <w:ind w:left="720" w:hanging="360"/>
      <w:contextualSpacing/>
      <w:textAlignment w:val="auto"/>
    </w:pPr>
    <w:rPr>
      <w:rFonts w:eastAsiaTheme="minorEastAsia"/>
      <w:sz w:val="24"/>
      <w:szCs w:val="24"/>
      <w:lang w:eastAsia="ja-JP"/>
    </w:rPr>
  </w:style>
  <w:style w:type="paragraph" w:styleId="List3">
    <w:name w:val="List 3"/>
    <w:basedOn w:val="Normal"/>
    <w:uiPriority w:val="99"/>
    <w:semiHidden/>
    <w:unhideWhenUsed/>
    <w:rsid w:val="005860CA"/>
    <w:pPr>
      <w:tabs>
        <w:tab w:val="clear" w:pos="794"/>
        <w:tab w:val="clear" w:pos="1191"/>
        <w:tab w:val="clear" w:pos="1588"/>
        <w:tab w:val="clear" w:pos="1985"/>
      </w:tabs>
      <w:overflowPunct/>
      <w:autoSpaceDE/>
      <w:autoSpaceDN/>
      <w:adjustRightInd/>
      <w:ind w:left="1080" w:hanging="360"/>
      <w:contextualSpacing/>
      <w:textAlignment w:val="auto"/>
    </w:pPr>
    <w:rPr>
      <w:rFonts w:eastAsiaTheme="minorEastAsia"/>
      <w:sz w:val="24"/>
      <w:szCs w:val="24"/>
      <w:lang w:eastAsia="ja-JP"/>
    </w:rPr>
  </w:style>
  <w:style w:type="paragraph" w:styleId="List4">
    <w:name w:val="List 4"/>
    <w:basedOn w:val="Normal"/>
    <w:uiPriority w:val="99"/>
    <w:semiHidden/>
    <w:unhideWhenUsed/>
    <w:rsid w:val="005860CA"/>
    <w:pPr>
      <w:tabs>
        <w:tab w:val="clear" w:pos="794"/>
        <w:tab w:val="clear" w:pos="1191"/>
        <w:tab w:val="clear" w:pos="1588"/>
        <w:tab w:val="clear" w:pos="1985"/>
      </w:tabs>
      <w:overflowPunct/>
      <w:autoSpaceDE/>
      <w:autoSpaceDN/>
      <w:adjustRightInd/>
      <w:ind w:left="1440" w:hanging="360"/>
      <w:contextualSpacing/>
      <w:textAlignment w:val="auto"/>
    </w:pPr>
    <w:rPr>
      <w:rFonts w:eastAsiaTheme="minorEastAsia"/>
      <w:sz w:val="24"/>
      <w:szCs w:val="24"/>
      <w:lang w:eastAsia="ja-JP"/>
    </w:rPr>
  </w:style>
  <w:style w:type="paragraph" w:styleId="List5">
    <w:name w:val="List 5"/>
    <w:basedOn w:val="Normal"/>
    <w:uiPriority w:val="99"/>
    <w:semiHidden/>
    <w:unhideWhenUsed/>
    <w:rsid w:val="005860CA"/>
    <w:pPr>
      <w:tabs>
        <w:tab w:val="clear" w:pos="794"/>
        <w:tab w:val="clear" w:pos="1191"/>
        <w:tab w:val="clear" w:pos="1588"/>
        <w:tab w:val="clear" w:pos="1985"/>
      </w:tabs>
      <w:overflowPunct/>
      <w:autoSpaceDE/>
      <w:autoSpaceDN/>
      <w:adjustRightInd/>
      <w:ind w:left="1800" w:hanging="360"/>
      <w:contextualSpacing/>
      <w:textAlignment w:val="auto"/>
    </w:pPr>
    <w:rPr>
      <w:rFonts w:eastAsiaTheme="minorEastAsia"/>
      <w:sz w:val="24"/>
      <w:szCs w:val="24"/>
      <w:lang w:eastAsia="ja-JP"/>
    </w:rPr>
  </w:style>
  <w:style w:type="paragraph" w:styleId="ListBullet">
    <w:name w:val="List Bullet"/>
    <w:basedOn w:val="Normal"/>
    <w:uiPriority w:val="99"/>
    <w:unhideWhenUsed/>
    <w:rsid w:val="005860CA"/>
    <w:pPr>
      <w:numPr>
        <w:numId w:val="4"/>
      </w:numPr>
      <w:tabs>
        <w:tab w:val="clear" w:pos="360"/>
        <w:tab w:val="clear" w:pos="794"/>
        <w:tab w:val="clear" w:pos="1191"/>
        <w:tab w:val="clear" w:pos="1588"/>
        <w:tab w:val="clear" w:pos="1985"/>
      </w:tabs>
      <w:overflowPunct/>
      <w:autoSpaceDE/>
      <w:autoSpaceDN/>
      <w:adjustRightInd/>
      <w:ind w:left="0" w:firstLine="0"/>
      <w:contextualSpacing/>
      <w:textAlignment w:val="auto"/>
    </w:pPr>
    <w:rPr>
      <w:rFonts w:eastAsiaTheme="minorEastAsia"/>
      <w:sz w:val="24"/>
      <w:szCs w:val="24"/>
      <w:lang w:eastAsia="ja-JP"/>
    </w:rPr>
  </w:style>
  <w:style w:type="paragraph" w:styleId="ListBullet2">
    <w:name w:val="List Bullet 2"/>
    <w:basedOn w:val="Normal"/>
    <w:uiPriority w:val="99"/>
    <w:semiHidden/>
    <w:unhideWhenUsed/>
    <w:rsid w:val="005860CA"/>
    <w:pPr>
      <w:numPr>
        <w:numId w:val="5"/>
      </w:numPr>
      <w:tabs>
        <w:tab w:val="clear" w:pos="720"/>
        <w:tab w:val="clear" w:pos="794"/>
        <w:tab w:val="clear" w:pos="1191"/>
        <w:tab w:val="clear" w:pos="1588"/>
        <w:tab w:val="clear" w:pos="1985"/>
      </w:tabs>
      <w:overflowPunct/>
      <w:autoSpaceDE/>
      <w:autoSpaceDN/>
      <w:adjustRightInd/>
      <w:ind w:left="0" w:firstLine="0"/>
      <w:contextualSpacing/>
      <w:textAlignment w:val="auto"/>
    </w:pPr>
    <w:rPr>
      <w:rFonts w:eastAsiaTheme="minorEastAsia"/>
      <w:sz w:val="24"/>
      <w:szCs w:val="24"/>
      <w:lang w:eastAsia="ja-JP"/>
    </w:rPr>
  </w:style>
  <w:style w:type="paragraph" w:styleId="ListBullet3">
    <w:name w:val="List Bullet 3"/>
    <w:basedOn w:val="Normal"/>
    <w:uiPriority w:val="99"/>
    <w:semiHidden/>
    <w:unhideWhenUsed/>
    <w:rsid w:val="005860CA"/>
    <w:pPr>
      <w:numPr>
        <w:numId w:val="6"/>
      </w:numPr>
      <w:tabs>
        <w:tab w:val="clear" w:pos="794"/>
        <w:tab w:val="clear" w:pos="1080"/>
        <w:tab w:val="clear" w:pos="1191"/>
        <w:tab w:val="clear" w:pos="1588"/>
        <w:tab w:val="clear" w:pos="1985"/>
      </w:tabs>
      <w:overflowPunct/>
      <w:autoSpaceDE/>
      <w:autoSpaceDN/>
      <w:adjustRightInd/>
      <w:ind w:left="0" w:firstLine="0"/>
      <w:contextualSpacing/>
      <w:textAlignment w:val="auto"/>
    </w:pPr>
    <w:rPr>
      <w:rFonts w:eastAsiaTheme="minorEastAsia"/>
      <w:sz w:val="24"/>
      <w:szCs w:val="24"/>
      <w:lang w:eastAsia="ja-JP"/>
    </w:rPr>
  </w:style>
  <w:style w:type="paragraph" w:styleId="ListBullet4">
    <w:name w:val="List Bullet 4"/>
    <w:basedOn w:val="Normal"/>
    <w:uiPriority w:val="99"/>
    <w:semiHidden/>
    <w:unhideWhenUsed/>
    <w:rsid w:val="005860CA"/>
    <w:pPr>
      <w:numPr>
        <w:numId w:val="7"/>
      </w:numPr>
      <w:tabs>
        <w:tab w:val="clear" w:pos="794"/>
        <w:tab w:val="clear" w:pos="1191"/>
        <w:tab w:val="clear" w:pos="1440"/>
        <w:tab w:val="clear" w:pos="1588"/>
        <w:tab w:val="clear" w:pos="1985"/>
      </w:tabs>
      <w:overflowPunct/>
      <w:autoSpaceDE/>
      <w:autoSpaceDN/>
      <w:adjustRightInd/>
      <w:ind w:left="0" w:firstLine="0"/>
      <w:contextualSpacing/>
      <w:textAlignment w:val="auto"/>
    </w:pPr>
    <w:rPr>
      <w:rFonts w:eastAsiaTheme="minorEastAsia"/>
      <w:sz w:val="24"/>
      <w:szCs w:val="24"/>
      <w:lang w:eastAsia="ja-JP"/>
    </w:rPr>
  </w:style>
  <w:style w:type="paragraph" w:styleId="ListBullet5">
    <w:name w:val="List Bullet 5"/>
    <w:basedOn w:val="Normal"/>
    <w:uiPriority w:val="99"/>
    <w:semiHidden/>
    <w:unhideWhenUsed/>
    <w:rsid w:val="005860CA"/>
    <w:pPr>
      <w:numPr>
        <w:numId w:val="8"/>
      </w:numPr>
      <w:tabs>
        <w:tab w:val="clear" w:pos="794"/>
        <w:tab w:val="clear" w:pos="1191"/>
        <w:tab w:val="clear" w:pos="1588"/>
        <w:tab w:val="clear" w:pos="1800"/>
        <w:tab w:val="clear" w:pos="1985"/>
      </w:tabs>
      <w:overflowPunct/>
      <w:autoSpaceDE/>
      <w:autoSpaceDN/>
      <w:adjustRightInd/>
      <w:ind w:left="0" w:firstLine="0"/>
      <w:contextualSpacing/>
      <w:textAlignment w:val="auto"/>
    </w:pPr>
    <w:rPr>
      <w:rFonts w:eastAsiaTheme="minorEastAsia"/>
      <w:sz w:val="24"/>
      <w:szCs w:val="24"/>
      <w:lang w:eastAsia="ja-JP"/>
    </w:rPr>
  </w:style>
  <w:style w:type="paragraph" w:styleId="ListContinue">
    <w:name w:val="List Continue"/>
    <w:basedOn w:val="Normal"/>
    <w:uiPriority w:val="99"/>
    <w:semiHidden/>
    <w:unhideWhenUsed/>
    <w:rsid w:val="005860CA"/>
    <w:pPr>
      <w:tabs>
        <w:tab w:val="clear" w:pos="794"/>
        <w:tab w:val="clear" w:pos="1191"/>
        <w:tab w:val="clear" w:pos="1588"/>
        <w:tab w:val="clear" w:pos="1985"/>
      </w:tabs>
      <w:overflowPunct/>
      <w:autoSpaceDE/>
      <w:autoSpaceDN/>
      <w:adjustRightInd/>
      <w:spacing w:after="120"/>
      <w:ind w:left="360"/>
      <w:contextualSpacing/>
      <w:textAlignment w:val="auto"/>
    </w:pPr>
    <w:rPr>
      <w:rFonts w:eastAsiaTheme="minorEastAsia"/>
      <w:sz w:val="24"/>
      <w:szCs w:val="24"/>
      <w:lang w:eastAsia="ja-JP"/>
    </w:rPr>
  </w:style>
  <w:style w:type="paragraph" w:styleId="ListContinue2">
    <w:name w:val="List Continue 2"/>
    <w:basedOn w:val="Normal"/>
    <w:uiPriority w:val="99"/>
    <w:unhideWhenUsed/>
    <w:rsid w:val="005860CA"/>
    <w:pPr>
      <w:tabs>
        <w:tab w:val="clear" w:pos="794"/>
        <w:tab w:val="clear" w:pos="1191"/>
        <w:tab w:val="clear" w:pos="1588"/>
        <w:tab w:val="clear" w:pos="1985"/>
      </w:tabs>
      <w:overflowPunct/>
      <w:autoSpaceDE/>
      <w:autoSpaceDN/>
      <w:adjustRightInd/>
      <w:spacing w:after="120"/>
      <w:ind w:left="720"/>
      <w:contextualSpacing/>
      <w:textAlignment w:val="auto"/>
    </w:pPr>
    <w:rPr>
      <w:rFonts w:eastAsiaTheme="minorEastAsia"/>
      <w:sz w:val="24"/>
      <w:szCs w:val="24"/>
      <w:lang w:eastAsia="ja-JP"/>
    </w:rPr>
  </w:style>
  <w:style w:type="paragraph" w:styleId="ListContinue3">
    <w:name w:val="List Continue 3"/>
    <w:basedOn w:val="Normal"/>
    <w:uiPriority w:val="99"/>
    <w:unhideWhenUsed/>
    <w:rsid w:val="005860CA"/>
    <w:pPr>
      <w:tabs>
        <w:tab w:val="clear" w:pos="794"/>
        <w:tab w:val="clear" w:pos="1191"/>
        <w:tab w:val="clear" w:pos="1588"/>
        <w:tab w:val="clear" w:pos="1985"/>
      </w:tabs>
      <w:overflowPunct/>
      <w:autoSpaceDE/>
      <w:autoSpaceDN/>
      <w:adjustRightInd/>
      <w:spacing w:after="120"/>
      <w:ind w:left="1080"/>
      <w:contextualSpacing/>
      <w:textAlignment w:val="auto"/>
    </w:pPr>
    <w:rPr>
      <w:rFonts w:eastAsiaTheme="minorEastAsia"/>
      <w:sz w:val="24"/>
      <w:szCs w:val="24"/>
      <w:lang w:eastAsia="ja-JP"/>
    </w:rPr>
  </w:style>
  <w:style w:type="paragraph" w:styleId="ListContinue4">
    <w:name w:val="List Continue 4"/>
    <w:basedOn w:val="Normal"/>
    <w:uiPriority w:val="99"/>
    <w:unhideWhenUsed/>
    <w:rsid w:val="005860CA"/>
    <w:pPr>
      <w:tabs>
        <w:tab w:val="clear" w:pos="794"/>
        <w:tab w:val="clear" w:pos="1191"/>
        <w:tab w:val="clear" w:pos="1588"/>
        <w:tab w:val="clear" w:pos="1985"/>
      </w:tabs>
      <w:overflowPunct/>
      <w:autoSpaceDE/>
      <w:autoSpaceDN/>
      <w:adjustRightInd/>
      <w:spacing w:after="120"/>
      <w:ind w:left="1440"/>
      <w:contextualSpacing/>
      <w:textAlignment w:val="auto"/>
    </w:pPr>
    <w:rPr>
      <w:rFonts w:eastAsiaTheme="minorEastAsia"/>
      <w:sz w:val="24"/>
      <w:szCs w:val="24"/>
      <w:lang w:eastAsia="ja-JP"/>
    </w:rPr>
  </w:style>
  <w:style w:type="paragraph" w:styleId="ListContinue5">
    <w:name w:val="List Continue 5"/>
    <w:basedOn w:val="Normal"/>
    <w:uiPriority w:val="99"/>
    <w:unhideWhenUsed/>
    <w:rsid w:val="005860CA"/>
    <w:pPr>
      <w:tabs>
        <w:tab w:val="clear" w:pos="794"/>
        <w:tab w:val="clear" w:pos="1191"/>
        <w:tab w:val="clear" w:pos="1588"/>
        <w:tab w:val="clear" w:pos="1985"/>
      </w:tabs>
      <w:overflowPunct/>
      <w:autoSpaceDE/>
      <w:autoSpaceDN/>
      <w:adjustRightInd/>
      <w:spacing w:after="120"/>
      <w:ind w:left="1800"/>
      <w:contextualSpacing/>
      <w:textAlignment w:val="auto"/>
    </w:pPr>
    <w:rPr>
      <w:rFonts w:eastAsiaTheme="minorEastAsia"/>
      <w:sz w:val="24"/>
      <w:szCs w:val="24"/>
      <w:lang w:eastAsia="ja-JP"/>
    </w:rPr>
  </w:style>
  <w:style w:type="paragraph" w:styleId="ListNumber">
    <w:name w:val="List Number"/>
    <w:basedOn w:val="Normal"/>
    <w:uiPriority w:val="99"/>
    <w:semiHidden/>
    <w:unhideWhenUsed/>
    <w:rsid w:val="005860CA"/>
    <w:pPr>
      <w:numPr>
        <w:numId w:val="9"/>
      </w:numPr>
      <w:tabs>
        <w:tab w:val="clear" w:pos="360"/>
        <w:tab w:val="clear" w:pos="794"/>
        <w:tab w:val="clear" w:pos="1191"/>
        <w:tab w:val="clear" w:pos="1588"/>
        <w:tab w:val="clear" w:pos="1985"/>
      </w:tabs>
      <w:overflowPunct/>
      <w:autoSpaceDE/>
      <w:autoSpaceDN/>
      <w:adjustRightInd/>
      <w:ind w:left="0" w:firstLine="0"/>
      <w:contextualSpacing/>
      <w:textAlignment w:val="auto"/>
    </w:pPr>
    <w:rPr>
      <w:rFonts w:eastAsiaTheme="minorEastAsia"/>
      <w:sz w:val="24"/>
      <w:szCs w:val="24"/>
      <w:lang w:eastAsia="ja-JP"/>
    </w:rPr>
  </w:style>
  <w:style w:type="paragraph" w:styleId="ListNumber2">
    <w:name w:val="List Number 2"/>
    <w:basedOn w:val="Normal"/>
    <w:uiPriority w:val="99"/>
    <w:semiHidden/>
    <w:unhideWhenUsed/>
    <w:rsid w:val="005860CA"/>
    <w:pPr>
      <w:numPr>
        <w:numId w:val="10"/>
      </w:numPr>
      <w:tabs>
        <w:tab w:val="clear" w:pos="720"/>
        <w:tab w:val="clear" w:pos="794"/>
        <w:tab w:val="clear" w:pos="1191"/>
        <w:tab w:val="clear" w:pos="1588"/>
        <w:tab w:val="clear" w:pos="1985"/>
      </w:tabs>
      <w:overflowPunct/>
      <w:autoSpaceDE/>
      <w:autoSpaceDN/>
      <w:adjustRightInd/>
      <w:ind w:left="0" w:firstLine="0"/>
      <w:contextualSpacing/>
      <w:textAlignment w:val="auto"/>
    </w:pPr>
    <w:rPr>
      <w:rFonts w:eastAsiaTheme="minorEastAsia"/>
      <w:sz w:val="24"/>
      <w:szCs w:val="24"/>
      <w:lang w:eastAsia="ja-JP"/>
    </w:rPr>
  </w:style>
  <w:style w:type="paragraph" w:styleId="ListNumber3">
    <w:name w:val="List Number 3"/>
    <w:basedOn w:val="Normal"/>
    <w:uiPriority w:val="99"/>
    <w:semiHidden/>
    <w:unhideWhenUsed/>
    <w:rsid w:val="005860CA"/>
    <w:pPr>
      <w:numPr>
        <w:numId w:val="11"/>
      </w:numPr>
      <w:tabs>
        <w:tab w:val="clear" w:pos="794"/>
        <w:tab w:val="clear" w:pos="1080"/>
        <w:tab w:val="clear" w:pos="1191"/>
        <w:tab w:val="clear" w:pos="1588"/>
        <w:tab w:val="clear" w:pos="1985"/>
      </w:tabs>
      <w:overflowPunct/>
      <w:autoSpaceDE/>
      <w:autoSpaceDN/>
      <w:adjustRightInd/>
      <w:ind w:left="0" w:firstLine="0"/>
      <w:contextualSpacing/>
      <w:textAlignment w:val="auto"/>
    </w:pPr>
    <w:rPr>
      <w:rFonts w:eastAsiaTheme="minorEastAsia"/>
      <w:sz w:val="24"/>
      <w:szCs w:val="24"/>
      <w:lang w:eastAsia="ja-JP"/>
    </w:rPr>
  </w:style>
  <w:style w:type="paragraph" w:styleId="ListNumber4">
    <w:name w:val="List Number 4"/>
    <w:basedOn w:val="Normal"/>
    <w:uiPriority w:val="99"/>
    <w:semiHidden/>
    <w:unhideWhenUsed/>
    <w:rsid w:val="005860CA"/>
    <w:pPr>
      <w:numPr>
        <w:numId w:val="12"/>
      </w:numPr>
      <w:tabs>
        <w:tab w:val="clear" w:pos="794"/>
        <w:tab w:val="clear" w:pos="1191"/>
        <w:tab w:val="clear" w:pos="1440"/>
        <w:tab w:val="clear" w:pos="1588"/>
        <w:tab w:val="clear" w:pos="1985"/>
      </w:tabs>
      <w:overflowPunct/>
      <w:autoSpaceDE/>
      <w:autoSpaceDN/>
      <w:adjustRightInd/>
      <w:ind w:left="0" w:firstLine="0"/>
      <w:contextualSpacing/>
      <w:textAlignment w:val="auto"/>
    </w:pPr>
    <w:rPr>
      <w:rFonts w:eastAsiaTheme="minorEastAsia"/>
      <w:sz w:val="24"/>
      <w:szCs w:val="24"/>
      <w:lang w:eastAsia="ja-JP"/>
    </w:rPr>
  </w:style>
  <w:style w:type="paragraph" w:styleId="ListNumber5">
    <w:name w:val="List Number 5"/>
    <w:basedOn w:val="Normal"/>
    <w:uiPriority w:val="99"/>
    <w:semiHidden/>
    <w:unhideWhenUsed/>
    <w:rsid w:val="005860CA"/>
    <w:pPr>
      <w:numPr>
        <w:numId w:val="13"/>
      </w:numPr>
      <w:tabs>
        <w:tab w:val="clear" w:pos="794"/>
        <w:tab w:val="clear" w:pos="1191"/>
        <w:tab w:val="clear" w:pos="1588"/>
        <w:tab w:val="clear" w:pos="1800"/>
        <w:tab w:val="clear" w:pos="1985"/>
        <w:tab w:val="num" w:pos="432"/>
      </w:tabs>
      <w:overflowPunct/>
      <w:autoSpaceDE/>
      <w:autoSpaceDN/>
      <w:adjustRightInd/>
      <w:ind w:left="0" w:firstLine="0"/>
      <w:contextualSpacing/>
      <w:textAlignment w:val="auto"/>
    </w:pPr>
    <w:rPr>
      <w:rFonts w:eastAsiaTheme="minorEastAsia"/>
      <w:sz w:val="24"/>
      <w:szCs w:val="24"/>
      <w:lang w:eastAsia="ja-JP"/>
    </w:rPr>
  </w:style>
  <w:style w:type="paragraph" w:styleId="MacroText">
    <w:name w:val="macro"/>
    <w:link w:val="MacroTextChar"/>
    <w:uiPriority w:val="99"/>
    <w:semiHidden/>
    <w:unhideWhenUsed/>
    <w:rsid w:val="005860CA"/>
    <w:pPr>
      <w:tabs>
        <w:tab w:val="left" w:pos="480"/>
        <w:tab w:val="left" w:pos="960"/>
        <w:tab w:val="left" w:pos="1440"/>
        <w:tab w:val="left" w:pos="1920"/>
        <w:tab w:val="left" w:pos="2400"/>
        <w:tab w:val="left" w:pos="2880"/>
        <w:tab w:val="left" w:pos="3360"/>
        <w:tab w:val="left" w:pos="3840"/>
        <w:tab w:val="left" w:pos="4320"/>
      </w:tabs>
      <w:spacing w:before="120"/>
    </w:pPr>
    <w:rPr>
      <w:rFonts w:ascii="Consolas" w:eastAsiaTheme="minorHAnsi" w:hAnsi="Consolas"/>
      <w:lang w:val="en-GB" w:eastAsia="ja-JP"/>
    </w:rPr>
  </w:style>
  <w:style w:type="character" w:customStyle="1" w:styleId="MacroTextChar">
    <w:name w:val="Macro Text Char"/>
    <w:basedOn w:val="DefaultParagraphFont"/>
    <w:link w:val="MacroText"/>
    <w:uiPriority w:val="99"/>
    <w:semiHidden/>
    <w:rsid w:val="005860CA"/>
    <w:rPr>
      <w:rFonts w:ascii="Consolas" w:eastAsiaTheme="minorHAnsi" w:hAnsi="Consolas"/>
      <w:lang w:val="en-GB" w:eastAsia="ja-JP"/>
    </w:rPr>
  </w:style>
  <w:style w:type="paragraph" w:styleId="MessageHeader">
    <w:name w:val="Message Header"/>
    <w:basedOn w:val="Normal"/>
    <w:link w:val="MessageHeaderChar"/>
    <w:uiPriority w:val="99"/>
    <w:semiHidden/>
    <w:unhideWhenUsed/>
    <w:rsid w:val="005860CA"/>
    <w:pPr>
      <w:pBdr>
        <w:top w:val="single" w:sz="6" w:space="1" w:color="auto"/>
        <w:left w:val="single" w:sz="6" w:space="1" w:color="auto"/>
        <w:bottom w:val="single" w:sz="6" w:space="1" w:color="auto"/>
        <w:right w:val="single" w:sz="6" w:space="1" w:color="auto"/>
      </w:pBdr>
      <w:shd w:val="pct20" w:color="auto" w:fill="auto"/>
      <w:tabs>
        <w:tab w:val="clear" w:pos="794"/>
        <w:tab w:val="clear" w:pos="1191"/>
        <w:tab w:val="clear" w:pos="1588"/>
        <w:tab w:val="clear" w:pos="1985"/>
      </w:tabs>
      <w:overflowPunct/>
      <w:autoSpaceDE/>
      <w:autoSpaceDN/>
      <w:adjustRightInd/>
      <w:spacing w:before="0"/>
      <w:ind w:left="1080" w:hanging="1080"/>
      <w:textAlignment w:val="auto"/>
    </w:pPr>
    <w:rPr>
      <w:rFonts w:asciiTheme="majorHAnsi" w:eastAsiaTheme="majorEastAsia" w:hAnsiTheme="majorHAnsi" w:cstheme="majorBidi"/>
      <w:sz w:val="24"/>
      <w:szCs w:val="24"/>
      <w:lang w:eastAsia="ja-JP"/>
    </w:rPr>
  </w:style>
  <w:style w:type="character" w:customStyle="1" w:styleId="MessageHeaderChar">
    <w:name w:val="Message Header Char"/>
    <w:basedOn w:val="DefaultParagraphFont"/>
    <w:link w:val="MessageHeader"/>
    <w:uiPriority w:val="99"/>
    <w:semiHidden/>
    <w:rsid w:val="005860CA"/>
    <w:rPr>
      <w:rFonts w:asciiTheme="majorHAnsi" w:eastAsiaTheme="majorEastAsia" w:hAnsiTheme="majorHAnsi" w:cstheme="majorBidi"/>
      <w:sz w:val="24"/>
      <w:szCs w:val="24"/>
      <w:shd w:val="pct20" w:color="auto" w:fill="auto"/>
      <w:lang w:val="en-GB" w:eastAsia="ja-JP"/>
    </w:rPr>
  </w:style>
  <w:style w:type="paragraph" w:styleId="NoSpacing">
    <w:name w:val="No Spacing"/>
    <w:uiPriority w:val="1"/>
    <w:rsid w:val="005860CA"/>
    <w:rPr>
      <w:rFonts w:ascii="Times New Roman" w:eastAsiaTheme="minorHAnsi" w:hAnsi="Times New Roman"/>
      <w:sz w:val="24"/>
      <w:szCs w:val="24"/>
      <w:lang w:val="en-GB" w:eastAsia="ja-JP"/>
    </w:rPr>
  </w:style>
  <w:style w:type="paragraph" w:styleId="NormalIndent">
    <w:name w:val="Normal Indent"/>
    <w:basedOn w:val="Normal"/>
    <w:uiPriority w:val="99"/>
    <w:semiHidden/>
    <w:unhideWhenUsed/>
    <w:rsid w:val="005860CA"/>
    <w:pPr>
      <w:tabs>
        <w:tab w:val="clear" w:pos="794"/>
        <w:tab w:val="clear" w:pos="1191"/>
        <w:tab w:val="clear" w:pos="1588"/>
        <w:tab w:val="clear" w:pos="1985"/>
      </w:tabs>
      <w:overflowPunct/>
      <w:autoSpaceDE/>
      <w:autoSpaceDN/>
      <w:adjustRightInd/>
      <w:ind w:left="720"/>
      <w:textAlignment w:val="auto"/>
    </w:pPr>
    <w:rPr>
      <w:rFonts w:eastAsiaTheme="minorEastAsia"/>
      <w:sz w:val="24"/>
      <w:szCs w:val="24"/>
      <w:lang w:eastAsia="ja-JP"/>
    </w:rPr>
  </w:style>
  <w:style w:type="paragraph" w:styleId="NoteHeading">
    <w:name w:val="Note Heading"/>
    <w:basedOn w:val="Normal"/>
    <w:next w:val="Normal"/>
    <w:link w:val="NoteHeadingChar"/>
    <w:uiPriority w:val="99"/>
    <w:semiHidden/>
    <w:unhideWhenUsed/>
    <w:rsid w:val="005860CA"/>
    <w:pPr>
      <w:tabs>
        <w:tab w:val="clear" w:pos="794"/>
        <w:tab w:val="clear" w:pos="1191"/>
        <w:tab w:val="clear" w:pos="1588"/>
        <w:tab w:val="clear" w:pos="1985"/>
      </w:tabs>
      <w:overflowPunct/>
      <w:autoSpaceDE/>
      <w:autoSpaceDN/>
      <w:adjustRightInd/>
      <w:spacing w:before="0"/>
      <w:textAlignment w:val="auto"/>
    </w:pPr>
    <w:rPr>
      <w:rFonts w:eastAsiaTheme="minorEastAsia"/>
      <w:sz w:val="24"/>
      <w:szCs w:val="24"/>
      <w:lang w:eastAsia="ja-JP"/>
    </w:rPr>
  </w:style>
  <w:style w:type="character" w:customStyle="1" w:styleId="NoteHeadingChar">
    <w:name w:val="Note Heading Char"/>
    <w:basedOn w:val="DefaultParagraphFont"/>
    <w:link w:val="NoteHeading"/>
    <w:uiPriority w:val="99"/>
    <w:semiHidden/>
    <w:rsid w:val="005860CA"/>
    <w:rPr>
      <w:rFonts w:ascii="Times New Roman" w:eastAsiaTheme="minorEastAsia" w:hAnsi="Times New Roman"/>
      <w:sz w:val="24"/>
      <w:szCs w:val="24"/>
      <w:lang w:val="en-GB" w:eastAsia="ja-JP"/>
    </w:rPr>
  </w:style>
  <w:style w:type="paragraph" w:styleId="Salutation">
    <w:name w:val="Salutation"/>
    <w:basedOn w:val="Normal"/>
    <w:next w:val="Normal"/>
    <w:link w:val="SalutationChar"/>
    <w:uiPriority w:val="99"/>
    <w:semiHidden/>
    <w:unhideWhenUsed/>
    <w:rsid w:val="005860CA"/>
    <w:pPr>
      <w:tabs>
        <w:tab w:val="clear" w:pos="794"/>
        <w:tab w:val="clear" w:pos="1191"/>
        <w:tab w:val="clear" w:pos="1588"/>
        <w:tab w:val="clear" w:pos="1985"/>
      </w:tabs>
      <w:overflowPunct/>
      <w:autoSpaceDE/>
      <w:autoSpaceDN/>
      <w:adjustRightInd/>
      <w:textAlignment w:val="auto"/>
    </w:pPr>
    <w:rPr>
      <w:rFonts w:eastAsiaTheme="minorEastAsia"/>
      <w:sz w:val="24"/>
      <w:szCs w:val="24"/>
      <w:lang w:eastAsia="ja-JP"/>
    </w:rPr>
  </w:style>
  <w:style w:type="character" w:customStyle="1" w:styleId="SalutationChar">
    <w:name w:val="Salutation Char"/>
    <w:basedOn w:val="DefaultParagraphFont"/>
    <w:link w:val="Salutation"/>
    <w:uiPriority w:val="99"/>
    <w:semiHidden/>
    <w:rsid w:val="005860CA"/>
    <w:rPr>
      <w:rFonts w:ascii="Times New Roman" w:eastAsiaTheme="minorEastAsia" w:hAnsi="Times New Roman"/>
      <w:sz w:val="24"/>
      <w:szCs w:val="24"/>
      <w:lang w:val="en-GB" w:eastAsia="ja-JP"/>
    </w:rPr>
  </w:style>
  <w:style w:type="paragraph" w:styleId="Signature">
    <w:name w:val="Signature"/>
    <w:basedOn w:val="Normal"/>
    <w:link w:val="SignatureChar"/>
    <w:uiPriority w:val="99"/>
    <w:semiHidden/>
    <w:unhideWhenUsed/>
    <w:rsid w:val="005860CA"/>
    <w:pPr>
      <w:tabs>
        <w:tab w:val="clear" w:pos="794"/>
        <w:tab w:val="clear" w:pos="1191"/>
        <w:tab w:val="clear" w:pos="1588"/>
        <w:tab w:val="clear" w:pos="1985"/>
      </w:tabs>
      <w:overflowPunct/>
      <w:autoSpaceDE/>
      <w:autoSpaceDN/>
      <w:adjustRightInd/>
      <w:spacing w:before="0"/>
      <w:ind w:left="4320"/>
      <w:textAlignment w:val="auto"/>
    </w:pPr>
    <w:rPr>
      <w:rFonts w:eastAsiaTheme="minorEastAsia"/>
      <w:sz w:val="24"/>
      <w:szCs w:val="24"/>
      <w:lang w:eastAsia="ja-JP"/>
    </w:rPr>
  </w:style>
  <w:style w:type="character" w:customStyle="1" w:styleId="SignatureChar">
    <w:name w:val="Signature Char"/>
    <w:basedOn w:val="DefaultParagraphFont"/>
    <w:link w:val="Signature"/>
    <w:uiPriority w:val="99"/>
    <w:semiHidden/>
    <w:rsid w:val="005860CA"/>
    <w:rPr>
      <w:rFonts w:ascii="Times New Roman" w:eastAsiaTheme="minorEastAsia" w:hAnsi="Times New Roman"/>
      <w:sz w:val="24"/>
      <w:szCs w:val="24"/>
      <w:lang w:val="en-GB" w:eastAsia="ja-JP"/>
    </w:rPr>
  </w:style>
  <w:style w:type="character" w:customStyle="1" w:styleId="SmartHyperlink1">
    <w:name w:val="Smart Hyperlink1"/>
    <w:basedOn w:val="DefaultParagraphFont"/>
    <w:uiPriority w:val="99"/>
    <w:semiHidden/>
    <w:unhideWhenUsed/>
    <w:rsid w:val="005860CA"/>
    <w:rPr>
      <w:u w:val="dotted"/>
    </w:rPr>
  </w:style>
  <w:style w:type="character" w:customStyle="1" w:styleId="SmartLink1">
    <w:name w:val="SmartLink1"/>
    <w:basedOn w:val="DefaultParagraphFont"/>
    <w:uiPriority w:val="99"/>
    <w:semiHidden/>
    <w:unhideWhenUsed/>
    <w:rsid w:val="005860CA"/>
    <w:rPr>
      <w:color w:val="0000FF"/>
      <w:u w:val="single"/>
      <w:shd w:val="clear" w:color="auto" w:fill="F3F2F1"/>
    </w:rPr>
  </w:style>
  <w:style w:type="character" w:styleId="SubtleEmphasis">
    <w:name w:val="Subtle Emphasis"/>
    <w:basedOn w:val="DefaultParagraphFont"/>
    <w:uiPriority w:val="19"/>
    <w:rsid w:val="005860CA"/>
    <w:rPr>
      <w:i/>
      <w:iCs/>
      <w:color w:val="404040" w:themeColor="text1" w:themeTint="BF"/>
    </w:rPr>
  </w:style>
  <w:style w:type="character" w:styleId="SubtleReference">
    <w:name w:val="Subtle Reference"/>
    <w:basedOn w:val="DefaultParagraphFont"/>
    <w:uiPriority w:val="31"/>
    <w:rsid w:val="005860CA"/>
    <w:rPr>
      <w:smallCaps/>
      <w:color w:val="5A5A5A" w:themeColor="text1" w:themeTint="A5"/>
    </w:rPr>
  </w:style>
  <w:style w:type="paragraph" w:styleId="TableofAuthorities">
    <w:name w:val="table of authorities"/>
    <w:basedOn w:val="Normal"/>
    <w:next w:val="Normal"/>
    <w:uiPriority w:val="99"/>
    <w:unhideWhenUsed/>
    <w:rsid w:val="005860CA"/>
    <w:pPr>
      <w:tabs>
        <w:tab w:val="clear" w:pos="794"/>
        <w:tab w:val="clear" w:pos="1191"/>
        <w:tab w:val="clear" w:pos="1588"/>
        <w:tab w:val="clear" w:pos="1985"/>
      </w:tabs>
      <w:overflowPunct/>
      <w:autoSpaceDE/>
      <w:autoSpaceDN/>
      <w:adjustRightInd/>
      <w:ind w:left="240" w:hanging="240"/>
      <w:textAlignment w:val="auto"/>
    </w:pPr>
    <w:rPr>
      <w:rFonts w:eastAsiaTheme="minorEastAsia"/>
      <w:sz w:val="24"/>
      <w:szCs w:val="24"/>
      <w:lang w:eastAsia="ja-JP"/>
    </w:rPr>
  </w:style>
  <w:style w:type="paragraph" w:styleId="Title">
    <w:name w:val="Title"/>
    <w:basedOn w:val="Normal"/>
    <w:next w:val="Normal"/>
    <w:link w:val="TitleChar"/>
    <w:uiPriority w:val="10"/>
    <w:rsid w:val="005860CA"/>
    <w:pPr>
      <w:tabs>
        <w:tab w:val="clear" w:pos="794"/>
        <w:tab w:val="clear" w:pos="1191"/>
        <w:tab w:val="clear" w:pos="1588"/>
        <w:tab w:val="clear" w:pos="1985"/>
      </w:tabs>
      <w:overflowPunct/>
      <w:autoSpaceDE/>
      <w:autoSpaceDN/>
      <w:adjustRightInd/>
      <w:spacing w:before="0"/>
      <w:contextualSpacing/>
      <w:textAlignment w:val="auto"/>
    </w:pPr>
    <w:rPr>
      <w:rFonts w:asciiTheme="majorHAnsi" w:eastAsiaTheme="majorEastAsia" w:hAnsiTheme="majorHAnsi" w:cstheme="majorBidi"/>
      <w:spacing w:val="-10"/>
      <w:kern w:val="28"/>
      <w:sz w:val="56"/>
      <w:szCs w:val="56"/>
      <w:lang w:eastAsia="ja-JP"/>
    </w:rPr>
  </w:style>
  <w:style w:type="character" w:customStyle="1" w:styleId="TitleChar">
    <w:name w:val="Title Char"/>
    <w:basedOn w:val="DefaultParagraphFont"/>
    <w:link w:val="Title"/>
    <w:uiPriority w:val="10"/>
    <w:rsid w:val="005860CA"/>
    <w:rPr>
      <w:rFonts w:asciiTheme="majorHAnsi" w:eastAsiaTheme="majorEastAsia" w:hAnsiTheme="majorHAnsi" w:cstheme="majorBidi"/>
      <w:spacing w:val="-10"/>
      <w:kern w:val="28"/>
      <w:sz w:val="56"/>
      <w:szCs w:val="56"/>
      <w:lang w:val="en-GB" w:eastAsia="ja-JP"/>
    </w:rPr>
  </w:style>
  <w:style w:type="paragraph" w:styleId="TOAHeading">
    <w:name w:val="toa heading"/>
    <w:basedOn w:val="Normal"/>
    <w:next w:val="Normal"/>
    <w:uiPriority w:val="99"/>
    <w:semiHidden/>
    <w:unhideWhenUsed/>
    <w:rsid w:val="005860CA"/>
    <w:pPr>
      <w:tabs>
        <w:tab w:val="clear" w:pos="794"/>
        <w:tab w:val="clear" w:pos="1191"/>
        <w:tab w:val="clear" w:pos="1588"/>
        <w:tab w:val="clear" w:pos="1985"/>
      </w:tabs>
      <w:overflowPunct/>
      <w:autoSpaceDE/>
      <w:autoSpaceDN/>
      <w:adjustRightInd/>
      <w:textAlignment w:val="auto"/>
    </w:pPr>
    <w:rPr>
      <w:rFonts w:asciiTheme="majorHAnsi" w:eastAsiaTheme="majorEastAsia" w:hAnsiTheme="majorHAnsi" w:cstheme="majorBidi"/>
      <w:b/>
      <w:bCs/>
      <w:sz w:val="24"/>
      <w:szCs w:val="24"/>
      <w:lang w:eastAsia="ja-JP"/>
    </w:rPr>
  </w:style>
  <w:style w:type="numbering" w:customStyle="1" w:styleId="CurrentList1">
    <w:name w:val="Current List1"/>
    <w:uiPriority w:val="99"/>
    <w:rsid w:val="005860CA"/>
    <w:pPr>
      <w:numPr>
        <w:numId w:val="14"/>
      </w:numPr>
    </w:pPr>
  </w:style>
  <w:style w:type="character" w:styleId="UnresolvedMention">
    <w:name w:val="Unresolved Mention"/>
    <w:basedOn w:val="DefaultParagraphFont"/>
    <w:uiPriority w:val="99"/>
    <w:unhideWhenUsed/>
    <w:rsid w:val="005860CA"/>
    <w:rPr>
      <w:color w:val="605E5C"/>
      <w:shd w:val="clear" w:color="auto" w:fill="E1DFDD"/>
    </w:rPr>
  </w:style>
  <w:style w:type="paragraph" w:customStyle="1" w:styleId="TSBHeaderSummary">
    <w:name w:val="TSBHeaderSummary"/>
    <w:basedOn w:val="Normal"/>
    <w:rsid w:val="005860CA"/>
    <w:pPr>
      <w:tabs>
        <w:tab w:val="clear" w:pos="794"/>
        <w:tab w:val="clear" w:pos="1191"/>
        <w:tab w:val="clear" w:pos="1588"/>
        <w:tab w:val="clear" w:pos="1985"/>
      </w:tabs>
      <w:overflowPunct/>
      <w:autoSpaceDE/>
      <w:autoSpaceDN/>
      <w:adjustRightInd/>
      <w:textAlignment w:val="auto"/>
    </w:pPr>
    <w:rPr>
      <w:rFonts w:eastAsiaTheme="minorEastAsia"/>
      <w:sz w:val="24"/>
      <w:szCs w:val="24"/>
      <w:lang w:eastAsia="ja-JP"/>
    </w:rPr>
  </w:style>
  <w:style w:type="character" w:customStyle="1" w:styleId="eop">
    <w:name w:val="eop"/>
    <w:basedOn w:val="DefaultParagraphFont"/>
    <w:rsid w:val="005860CA"/>
    <w:rPr>
      <w:rFonts w:ascii="Times New Roman" w:hAnsi="Times New Roman" w:cs="Times New Roman" w:hint="default"/>
    </w:rPr>
  </w:style>
  <w:style w:type="character" w:styleId="Mention">
    <w:name w:val="Mention"/>
    <w:basedOn w:val="DefaultParagraphFont"/>
    <w:uiPriority w:val="99"/>
    <w:unhideWhenUsed/>
    <w:rsid w:val="005860CA"/>
    <w:rPr>
      <w:color w:val="2B579A"/>
      <w:shd w:val="clear" w:color="auto" w:fill="E1DFDD"/>
    </w:rPr>
  </w:style>
  <w:style w:type="character" w:customStyle="1" w:styleId="rynqvb">
    <w:name w:val="rynqvb"/>
    <w:basedOn w:val="DefaultParagraphFont"/>
    <w:rsid w:val="005860CA"/>
  </w:style>
  <w:style w:type="paragraph" w:customStyle="1" w:styleId="TSBHeaderQuestion">
    <w:name w:val="TSBHeaderQuestion"/>
    <w:basedOn w:val="Normal"/>
    <w:rsid w:val="005860CA"/>
    <w:pPr>
      <w:tabs>
        <w:tab w:val="clear" w:pos="794"/>
        <w:tab w:val="clear" w:pos="1191"/>
        <w:tab w:val="clear" w:pos="1588"/>
        <w:tab w:val="clear" w:pos="1985"/>
      </w:tabs>
      <w:overflowPunct/>
      <w:autoSpaceDE/>
      <w:autoSpaceDN/>
      <w:adjustRightInd/>
      <w:textAlignment w:val="auto"/>
    </w:pPr>
    <w:rPr>
      <w:rFonts w:eastAsiaTheme="minorEastAsia"/>
      <w:sz w:val="24"/>
      <w:szCs w:val="24"/>
      <w:lang w:eastAsia="ja-JP"/>
    </w:rPr>
  </w:style>
  <w:style w:type="paragraph" w:customStyle="1" w:styleId="TSBHeaderRight14">
    <w:name w:val="TSBHeaderRight14"/>
    <w:basedOn w:val="Normal"/>
    <w:rsid w:val="005860CA"/>
    <w:pPr>
      <w:tabs>
        <w:tab w:val="clear" w:pos="794"/>
        <w:tab w:val="clear" w:pos="1191"/>
        <w:tab w:val="clear" w:pos="1588"/>
        <w:tab w:val="clear" w:pos="1985"/>
      </w:tabs>
      <w:overflowPunct/>
      <w:autoSpaceDE/>
      <w:autoSpaceDN/>
      <w:adjustRightInd/>
      <w:jc w:val="right"/>
      <w:textAlignment w:val="auto"/>
    </w:pPr>
    <w:rPr>
      <w:rFonts w:eastAsiaTheme="minorEastAsia"/>
      <w:b/>
      <w:bCs/>
      <w:sz w:val="28"/>
      <w:szCs w:val="28"/>
      <w:lang w:eastAsia="ja-JP"/>
    </w:rPr>
  </w:style>
  <w:style w:type="paragraph" w:customStyle="1" w:styleId="TSBHeaderSource">
    <w:name w:val="TSBHeaderSource"/>
    <w:basedOn w:val="Normal"/>
    <w:rsid w:val="005860CA"/>
    <w:pPr>
      <w:tabs>
        <w:tab w:val="clear" w:pos="794"/>
        <w:tab w:val="clear" w:pos="1191"/>
        <w:tab w:val="clear" w:pos="1588"/>
        <w:tab w:val="clear" w:pos="1985"/>
      </w:tabs>
      <w:overflowPunct/>
      <w:autoSpaceDE/>
      <w:autoSpaceDN/>
      <w:adjustRightInd/>
      <w:textAlignment w:val="auto"/>
    </w:pPr>
    <w:rPr>
      <w:rFonts w:eastAsiaTheme="minorEastAsia"/>
      <w:sz w:val="24"/>
      <w:szCs w:val="24"/>
      <w:lang w:eastAsia="ja-JP"/>
    </w:rPr>
  </w:style>
  <w:style w:type="paragraph" w:customStyle="1" w:styleId="TSBHeaderTitle">
    <w:name w:val="TSBHeaderTitle"/>
    <w:basedOn w:val="Normal"/>
    <w:rsid w:val="005860CA"/>
    <w:pPr>
      <w:tabs>
        <w:tab w:val="clear" w:pos="794"/>
        <w:tab w:val="clear" w:pos="1191"/>
        <w:tab w:val="clear" w:pos="1588"/>
        <w:tab w:val="clear" w:pos="1985"/>
      </w:tabs>
      <w:overflowPunct/>
      <w:autoSpaceDE/>
      <w:autoSpaceDN/>
      <w:adjustRightInd/>
      <w:textAlignment w:val="auto"/>
    </w:pPr>
    <w:rPr>
      <w:rFonts w:eastAsiaTheme="minorEastAsia"/>
      <w:sz w:val="24"/>
      <w:szCs w:val="24"/>
      <w:lang w:eastAsia="ja-JP"/>
    </w:rPr>
  </w:style>
  <w:style w:type="paragraph" w:customStyle="1" w:styleId="VenueDate">
    <w:name w:val="VenueDate"/>
    <w:basedOn w:val="Normal"/>
    <w:rsid w:val="005860CA"/>
    <w:pPr>
      <w:tabs>
        <w:tab w:val="clear" w:pos="794"/>
        <w:tab w:val="clear" w:pos="1191"/>
        <w:tab w:val="clear" w:pos="1588"/>
        <w:tab w:val="clear" w:pos="1985"/>
      </w:tabs>
      <w:overflowPunct/>
      <w:autoSpaceDE/>
      <w:autoSpaceDN/>
      <w:adjustRightInd/>
      <w:jc w:val="right"/>
      <w:textAlignment w:val="auto"/>
    </w:pPr>
    <w:rPr>
      <w:rFonts w:eastAsiaTheme="minorEastAsia"/>
      <w:sz w:val="24"/>
      <w:szCs w:val="24"/>
      <w:lang w:eastAsia="ja-JP"/>
    </w:rPr>
  </w:style>
  <w:style w:type="character" w:styleId="Hashtag">
    <w:name w:val="Hashtag"/>
    <w:basedOn w:val="DefaultParagraphFont"/>
    <w:uiPriority w:val="99"/>
    <w:semiHidden/>
    <w:unhideWhenUsed/>
    <w:rsid w:val="005860CA"/>
    <w:rPr>
      <w:color w:val="2B579A"/>
      <w:shd w:val="clear" w:color="auto" w:fill="E1DFDD"/>
    </w:rPr>
  </w:style>
  <w:style w:type="character" w:styleId="SmartHyperlink">
    <w:name w:val="Smart Hyperlink"/>
    <w:basedOn w:val="DefaultParagraphFont"/>
    <w:uiPriority w:val="99"/>
    <w:semiHidden/>
    <w:unhideWhenUsed/>
    <w:rsid w:val="005860CA"/>
    <w:rPr>
      <w:u w:val="dotted"/>
    </w:rPr>
  </w:style>
  <w:style w:type="character" w:styleId="SmartLink">
    <w:name w:val="Smart Link"/>
    <w:basedOn w:val="DefaultParagraphFont"/>
    <w:uiPriority w:val="99"/>
    <w:semiHidden/>
    <w:unhideWhenUsed/>
    <w:rsid w:val="005860CA"/>
    <w:rPr>
      <w:color w:val="0000FF"/>
      <w:u w:val="single"/>
      <w:shd w:val="clear" w:color="auto" w:fill="F3F2F1"/>
    </w:rPr>
  </w:style>
  <w:style w:type="character" w:customStyle="1" w:styleId="tabchar">
    <w:name w:val="tabchar"/>
    <w:basedOn w:val="DefaultParagraphFont"/>
    <w:rsid w:val="005860CA"/>
  </w:style>
  <w:style w:type="paragraph" w:customStyle="1" w:styleId="TableText0">
    <w:name w:val="Table_Text"/>
    <w:basedOn w:val="Normal"/>
    <w:rsid w:val="005860CA"/>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40" w:after="40"/>
      <w:textAlignment w:val="auto"/>
    </w:pPr>
  </w:style>
  <w:style w:type="character" w:customStyle="1" w:styleId="UnresolvedMention2">
    <w:name w:val="Unresolved Mention2"/>
    <w:basedOn w:val="DefaultParagraphFont"/>
    <w:uiPriority w:val="99"/>
    <w:semiHidden/>
    <w:unhideWhenUsed/>
    <w:rsid w:val="005860CA"/>
    <w:rPr>
      <w:color w:val="605E5C"/>
      <w:shd w:val="clear" w:color="auto" w:fill="E1DFDD"/>
    </w:rPr>
  </w:style>
  <w:style w:type="paragraph" w:customStyle="1" w:styleId="Annextitle0">
    <w:name w:val="Annex_title"/>
    <w:basedOn w:val="Normal"/>
    <w:next w:val="Normal"/>
    <w:link w:val="AnnextitleChar"/>
    <w:rsid w:val="00FE2FCB"/>
    <w:pPr>
      <w:keepNext/>
      <w:keepLines/>
      <w:spacing w:before="240" w:after="280"/>
      <w:jc w:val="center"/>
    </w:pPr>
    <w:rPr>
      <w:rFonts w:ascii="Times New Roman Bold" w:eastAsia="MS Mincho" w:hAnsi="Times New Roman Bold"/>
      <w:b/>
      <w:sz w:val="26"/>
    </w:rPr>
  </w:style>
  <w:style w:type="character" w:customStyle="1" w:styleId="TabletextChar">
    <w:name w:val="Table_text Char"/>
    <w:link w:val="Tabletext"/>
    <w:qFormat/>
    <w:locked/>
    <w:rsid w:val="00FE2FCB"/>
    <w:rPr>
      <w:rFonts w:ascii="Times New Roman" w:hAnsi="Times New Roman"/>
      <w:lang w:val="en-GB" w:eastAsia="en-US"/>
    </w:rPr>
  </w:style>
  <w:style w:type="paragraph" w:customStyle="1" w:styleId="AnnexNoNoToC">
    <w:name w:val="Annex_No_NoToC"/>
    <w:basedOn w:val="Normal"/>
    <w:rsid w:val="005860CA"/>
    <w:pPr>
      <w:keepNext/>
      <w:keepLines/>
      <w:tabs>
        <w:tab w:val="left" w:pos="316"/>
        <w:tab w:val="center" w:pos="4819"/>
      </w:tabs>
      <w:spacing w:before="480" w:after="80"/>
      <w:jc w:val="center"/>
    </w:pPr>
    <w:rPr>
      <w:rFonts w:eastAsia="DengXian"/>
      <w:sz w:val="28"/>
      <w:lang w:eastAsia="ja-JP"/>
    </w:rPr>
  </w:style>
  <w:style w:type="paragraph" w:customStyle="1" w:styleId="Questionhistory">
    <w:name w:val="Question_history"/>
    <w:basedOn w:val="Normal"/>
    <w:rsid w:val="005860CA"/>
    <w:pPr>
      <w:tabs>
        <w:tab w:val="clear" w:pos="794"/>
        <w:tab w:val="clear" w:pos="1191"/>
        <w:tab w:val="clear" w:pos="1588"/>
        <w:tab w:val="clear" w:pos="1985"/>
      </w:tabs>
      <w:overflowPunct/>
      <w:autoSpaceDE/>
      <w:autoSpaceDN/>
      <w:adjustRightInd/>
      <w:textAlignment w:val="auto"/>
    </w:pPr>
    <w:rPr>
      <w:rFonts w:eastAsiaTheme="minorHAnsi"/>
      <w:sz w:val="24"/>
      <w:szCs w:val="24"/>
      <w:lang w:eastAsia="ja-JP"/>
    </w:rPr>
  </w:style>
  <w:style w:type="character" w:customStyle="1" w:styleId="HeadingbChar">
    <w:name w:val="Heading_b Char"/>
    <w:link w:val="Headingb"/>
    <w:qFormat/>
    <w:locked/>
    <w:rsid w:val="005860CA"/>
    <w:rPr>
      <w:rFonts w:ascii="Times New Roman" w:hAnsi="Times New Roman"/>
      <w:b/>
      <w:sz w:val="22"/>
      <w:lang w:val="en-GB" w:eastAsia="en-US"/>
    </w:rPr>
  </w:style>
  <w:style w:type="numbering" w:customStyle="1" w:styleId="CurrentList2">
    <w:name w:val="Current List2"/>
    <w:uiPriority w:val="99"/>
    <w:rsid w:val="005860CA"/>
    <w:pPr>
      <w:numPr>
        <w:numId w:val="20"/>
      </w:numPr>
    </w:pPr>
  </w:style>
  <w:style w:type="numbering" w:customStyle="1" w:styleId="CurrentList3">
    <w:name w:val="Current List3"/>
    <w:uiPriority w:val="99"/>
    <w:rsid w:val="005860CA"/>
    <w:pPr>
      <w:numPr>
        <w:numId w:val="54"/>
      </w:numPr>
    </w:pPr>
  </w:style>
  <w:style w:type="paragraph" w:customStyle="1" w:styleId="AnnexNo">
    <w:name w:val="Annex_No"/>
    <w:basedOn w:val="Normal"/>
    <w:next w:val="Normal"/>
    <w:link w:val="AnnexNoChar"/>
    <w:rsid w:val="00FE2FCB"/>
    <w:pPr>
      <w:keepNext/>
      <w:keepLines/>
      <w:spacing w:before="480" w:after="80"/>
      <w:jc w:val="center"/>
    </w:pPr>
    <w:rPr>
      <w:caps/>
      <w:sz w:val="26"/>
    </w:rPr>
  </w:style>
  <w:style w:type="character" w:customStyle="1" w:styleId="AnnextitleChar">
    <w:name w:val="Annex_title Char"/>
    <w:basedOn w:val="DefaultParagraphFont"/>
    <w:link w:val="Annextitle0"/>
    <w:rsid w:val="00FE2FCB"/>
    <w:rPr>
      <w:rFonts w:ascii="Times New Roman Bold" w:eastAsia="MS Mincho" w:hAnsi="Times New Roman Bold"/>
      <w:b/>
      <w:sz w:val="26"/>
      <w:lang w:val="en-GB" w:eastAsia="en-US"/>
    </w:rPr>
  </w:style>
  <w:style w:type="character" w:customStyle="1" w:styleId="AnnexNoChar">
    <w:name w:val="Annex_No Char"/>
    <w:basedOn w:val="DefaultParagraphFont"/>
    <w:link w:val="AnnexNo"/>
    <w:rsid w:val="00FE2FCB"/>
    <w:rPr>
      <w:rFonts w:ascii="Times New Roman" w:hAnsi="Times New Roman"/>
      <w:caps/>
      <w:sz w:val="26"/>
      <w:lang w:val="en-GB" w:eastAsia="en-US"/>
    </w:rPr>
  </w:style>
  <w:style w:type="paragraph" w:customStyle="1" w:styleId="Reasons">
    <w:name w:val="Reasons"/>
    <w:basedOn w:val="Normal"/>
    <w:qFormat/>
    <w:rsid w:val="005860CA"/>
    <w:pPr>
      <w:tabs>
        <w:tab w:val="clear" w:pos="794"/>
        <w:tab w:val="clear" w:pos="1191"/>
        <w:tab w:val="clear" w:pos="1588"/>
        <w:tab w:val="clear" w:pos="1985"/>
      </w:tabs>
      <w:overflowPunct/>
      <w:autoSpaceDE/>
      <w:autoSpaceDN/>
      <w:adjustRightInd/>
      <w:spacing w:before="0"/>
      <w:textAlignment w:val="auto"/>
    </w:pPr>
    <w:rPr>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www.itu.int/md/meetingdoc.asp?lang=en&amp;parent=T25-TSAG-250526-TD-GEN-0100" TargetMode="External"/><Relationship Id="rId21" Type="http://schemas.openxmlformats.org/officeDocument/2006/relationships/hyperlink" Target="http://www.itu.int/md/meetingdoc.asp?lang=en&amp;parent=T25-TSAG-250526-TD-GEN-0012" TargetMode="External"/><Relationship Id="rId42" Type="http://schemas.openxmlformats.org/officeDocument/2006/relationships/hyperlink" Target="http://www.itu.int/md/meetingdoc.asp?lang=en&amp;parent=T25-TSAG-250526-TD-GEN-0119" TargetMode="External"/><Relationship Id="rId63" Type="http://schemas.openxmlformats.org/officeDocument/2006/relationships/hyperlink" Target="http://www.itu.int/md/meetingdoc.asp?lang=en&amp;parent=T25-TSAG-250526-TD-GEN-0081" TargetMode="External"/><Relationship Id="rId84" Type="http://schemas.openxmlformats.org/officeDocument/2006/relationships/hyperlink" Target="http://www.itu.int/md/meetingdoc.asp?lang=en&amp;parent=T25-TSAG-250526-TD-GEN-0097" TargetMode="External"/><Relationship Id="rId138" Type="http://schemas.openxmlformats.org/officeDocument/2006/relationships/hyperlink" Target="mailto:tsbjcavhc@itu.int" TargetMode="External"/><Relationship Id="rId159" Type="http://schemas.openxmlformats.org/officeDocument/2006/relationships/hyperlink" Target="https://www.itu.int/ITU-T/workprog/wp_item.aspx?isn=22361" TargetMode="External"/><Relationship Id="rId170" Type="http://schemas.openxmlformats.org/officeDocument/2006/relationships/hyperlink" Target="https://www.itu.int/ifa/t/2025/ls/tsag/sp18-tsag-oLS-00009.zip" TargetMode="External"/><Relationship Id="rId107" Type="http://schemas.openxmlformats.org/officeDocument/2006/relationships/hyperlink" Target="https://www.itu.int/md/T25-TSAG-250526-TD-GEN-0151/en" TargetMode="External"/><Relationship Id="rId11" Type="http://schemas.openxmlformats.org/officeDocument/2006/relationships/image" Target="media/image1.png"/><Relationship Id="rId32" Type="http://schemas.openxmlformats.org/officeDocument/2006/relationships/hyperlink" Target="http://www.itu.int/md/meetingdoc.asp?lang=en&amp;parent=T25-TSAG-250526-TD-GEN-0015" TargetMode="External"/><Relationship Id="rId53" Type="http://schemas.openxmlformats.org/officeDocument/2006/relationships/hyperlink" Target="http://www.itu.int/md/meetingdoc.asp?lang=en&amp;parent=T25-TSAG-250526-TD-GEN-0132" TargetMode="External"/><Relationship Id="rId74" Type="http://schemas.openxmlformats.org/officeDocument/2006/relationships/hyperlink" Target="https://www.itu.int/md/T25-TSAG-250526-TD-GEN-0125/en" TargetMode="External"/><Relationship Id="rId128" Type="http://schemas.openxmlformats.org/officeDocument/2006/relationships/hyperlink" Target="https://www.itu.int/itu-t/landscape/?topic=tx518&amp;group=g&amp;search_text=" TargetMode="External"/><Relationship Id="rId149" Type="http://schemas.openxmlformats.org/officeDocument/2006/relationships/hyperlink" Target="http://www.itu.int/itu-t/workprog/wp_item.aspx?isn=18921" TargetMode="External"/><Relationship Id="rId5" Type="http://schemas.openxmlformats.org/officeDocument/2006/relationships/numbering" Target="numbering.xml"/><Relationship Id="rId95" Type="http://schemas.openxmlformats.org/officeDocument/2006/relationships/hyperlink" Target="http://www.itu.int/md/meetingdoc.asp?lang=en&amp;parent=T25-TSAG-250526-TD-GEN-0090" TargetMode="External"/><Relationship Id="rId160" Type="http://schemas.openxmlformats.org/officeDocument/2006/relationships/hyperlink" Target="https://www.itu.int/ITU-T/workprog/wp_item.aspx?isn=22361" TargetMode="External"/><Relationship Id="rId22" Type="http://schemas.openxmlformats.org/officeDocument/2006/relationships/hyperlink" Target="http://www.itu.int/md/meetingdoc.asp?lang=en&amp;parent=T25-TSAG-250526-TD-GEN-0012" TargetMode="External"/><Relationship Id="rId43" Type="http://schemas.openxmlformats.org/officeDocument/2006/relationships/hyperlink" Target="http://www.itu.int/md/meetingdoc.asp?lang=en&amp;parent=T25-TSAG-250526-TD-GEN-0031" TargetMode="External"/><Relationship Id="rId64" Type="http://schemas.openxmlformats.org/officeDocument/2006/relationships/hyperlink" Target="http://www.itu.int/md/meetingdoc.asp?lang=en&amp;parent=T25-TSAG-250526-TD-GEN-0117" TargetMode="External"/><Relationship Id="rId118" Type="http://schemas.openxmlformats.org/officeDocument/2006/relationships/hyperlink" Target="http://www.itu.int/md/meetingdoc.asp?lang=en&amp;parent=T25-TSAG-250526-TD-GEN-0100" TargetMode="External"/><Relationship Id="rId139" Type="http://schemas.openxmlformats.org/officeDocument/2006/relationships/hyperlink" Target="mailto:tsbjcavhc@itu.int" TargetMode="External"/><Relationship Id="rId85" Type="http://schemas.openxmlformats.org/officeDocument/2006/relationships/hyperlink" Target="http://www.itu.int/md/meetingdoc.asp?lang=en&amp;parent=T25-TSAG-250526-TD-GEN-0097" TargetMode="External"/><Relationship Id="rId150" Type="http://schemas.openxmlformats.org/officeDocument/2006/relationships/hyperlink" Target="https://www.itu.int/md/T25-TSAG-250526-TD-GEN-0135/en" TargetMode="External"/><Relationship Id="rId171" Type="http://schemas.openxmlformats.org/officeDocument/2006/relationships/hyperlink" Target="https://www.itu.int/ifa/t/2025/ls/tsag/sp18-tsag-oLS-00010.docx" TargetMode="External"/><Relationship Id="rId12" Type="http://schemas.openxmlformats.org/officeDocument/2006/relationships/hyperlink" Target="mailto:tsagchair@nca.gov.sa" TargetMode="External"/><Relationship Id="rId33" Type="http://schemas.openxmlformats.org/officeDocument/2006/relationships/hyperlink" Target="http://www.itu.int/md/meetingdoc.asp?lang=en&amp;parent=T25-TSAG-250526-TD-GEN-0022" TargetMode="External"/><Relationship Id="rId108" Type="http://schemas.openxmlformats.org/officeDocument/2006/relationships/hyperlink" Target="https://www.itu.int/md/T25-TSAG-250526-TD-GEN-0151/en" TargetMode="External"/><Relationship Id="rId129" Type="http://schemas.openxmlformats.org/officeDocument/2006/relationships/hyperlink" Target="http://www.itu.int/md/meetingdoc.asp?lang=en&amp;parent=T25-TSAG-250526-TD-GEN-0013" TargetMode="External"/><Relationship Id="rId54" Type="http://schemas.openxmlformats.org/officeDocument/2006/relationships/hyperlink" Target="https://www.itu.int/ifa/t/2025/ls/tsag/sp18-tsag-oLS-00009.zip" TargetMode="External"/><Relationship Id="rId75" Type="http://schemas.openxmlformats.org/officeDocument/2006/relationships/hyperlink" Target="https://www.itu.int/md/T25-TSAG-250526-TD-GEN-0125/en" TargetMode="External"/><Relationship Id="rId96" Type="http://schemas.openxmlformats.org/officeDocument/2006/relationships/hyperlink" Target="http://www.itu.int/md/meetingdoc.asp?lang=en&amp;parent=T25-TSAG-250526-TD-GEN-0058" TargetMode="External"/><Relationship Id="rId140" Type="http://schemas.openxmlformats.org/officeDocument/2006/relationships/hyperlink" Target="https://www.itu.int/md/meetingdoc.asp?lang=en&amp;parent=T25-TSAG-250526-TD-GEN-0135" TargetMode="External"/><Relationship Id="rId161" Type="http://schemas.openxmlformats.org/officeDocument/2006/relationships/hyperlink" Target="https://www.itu.int/ifa/t/2025/ls/tsag/sp18-tsag-oLS-00002.zip" TargetMode="External"/><Relationship Id="rId6" Type="http://schemas.openxmlformats.org/officeDocument/2006/relationships/styles" Target="styles.xml"/><Relationship Id="rId23" Type="http://schemas.openxmlformats.org/officeDocument/2006/relationships/hyperlink" Target="http://www.itu.int/md/meetingdoc.asp?lang=en&amp;parent=T25-TSAG-250526-TD-GEN-0002" TargetMode="External"/><Relationship Id="rId28" Type="http://schemas.openxmlformats.org/officeDocument/2006/relationships/hyperlink" Target="http://www.itu.int/md/meetingdoc.asp?lang=en&amp;parent=T25-TSAG-250526-TD-GEN-0005" TargetMode="External"/><Relationship Id="rId49" Type="http://schemas.openxmlformats.org/officeDocument/2006/relationships/hyperlink" Target="http://www.itu.int/md/meetingdoc.asp?lang=en&amp;parent=T25-TSAG-250526-TD-GEN-0075" TargetMode="External"/><Relationship Id="rId114" Type="http://schemas.openxmlformats.org/officeDocument/2006/relationships/hyperlink" Target="https://www.itu.int/md/T25-TSAG-250526-TD-GEN-0147/en" TargetMode="External"/><Relationship Id="rId119" Type="http://schemas.openxmlformats.org/officeDocument/2006/relationships/hyperlink" Target="https://www.itu.int/md/T25-TSAG-250526-TD-GEN-0007/en" TargetMode="External"/><Relationship Id="rId44" Type="http://schemas.openxmlformats.org/officeDocument/2006/relationships/hyperlink" Target="http://www.itu.int/md/meetingdoc.asp?lang=en&amp;parent=T25-TSAG-250526-TD-GEN-0030" TargetMode="External"/><Relationship Id="rId60" Type="http://schemas.openxmlformats.org/officeDocument/2006/relationships/hyperlink" Target="http://www.itu.int/md/meetingdoc.asp?lang=en&amp;parent=T25-TSAG-250526-TD-GEN-0056" TargetMode="External"/><Relationship Id="rId65" Type="http://schemas.openxmlformats.org/officeDocument/2006/relationships/hyperlink" Target="http://www.itu.int/md/meetingdoc.asp?lang=en&amp;parent=T25-TSAG-250526-TD-GEN-0097" TargetMode="External"/><Relationship Id="rId81" Type="http://schemas.openxmlformats.org/officeDocument/2006/relationships/hyperlink" Target="http://www.itu.int/md/meetingdoc.asp?lang=en&amp;parent=T25-TSAG-250526-TD-GEN-0097" TargetMode="External"/><Relationship Id="rId86" Type="http://schemas.openxmlformats.org/officeDocument/2006/relationships/hyperlink" Target="https://www.itu.int/md/T25-TSAG-250526-TD-GEN-0141/en" TargetMode="External"/><Relationship Id="rId130" Type="http://schemas.openxmlformats.org/officeDocument/2006/relationships/hyperlink" Target="http://www.itu.int/md/meetingdoc.asp?lang=en&amp;parent=T25-TSAG-250526-TD-GEN-0013" TargetMode="External"/><Relationship Id="rId135" Type="http://schemas.openxmlformats.org/officeDocument/2006/relationships/hyperlink" Target="mailto:jcgiotsec@lists.itu.int" TargetMode="External"/><Relationship Id="rId151" Type="http://schemas.openxmlformats.org/officeDocument/2006/relationships/hyperlink" Target="mailto:olivier.dubuisson(AT)orange.com" TargetMode="External"/><Relationship Id="rId156" Type="http://schemas.openxmlformats.org/officeDocument/2006/relationships/hyperlink" Target="http://www.itu.int/itu-t/workprog/wp_item.aspx?isn=18921" TargetMode="External"/><Relationship Id="rId177" Type="http://schemas.openxmlformats.org/officeDocument/2006/relationships/theme" Target="theme/theme1.xml"/><Relationship Id="rId172" Type="http://schemas.openxmlformats.org/officeDocument/2006/relationships/hyperlink" Target="https://www.itu.int/ifa/t/2025/ls/tsag/sp18-tsag-oLS-00010.docx" TargetMode="External"/><Relationship Id="rId13" Type="http://schemas.openxmlformats.org/officeDocument/2006/relationships/hyperlink" Target="http://www.itu.int/md/meetingdoc.asp?lang=en&amp;parent=T25-TSAG-250526-TD-GEN-0006" TargetMode="External"/><Relationship Id="rId18" Type="http://schemas.openxmlformats.org/officeDocument/2006/relationships/hyperlink" Target="http://www.itu.int/md/meetingdoc.asp?lang=en&amp;parent=T25-TSAG-250526-TD-GEN-0017" TargetMode="External"/><Relationship Id="rId39" Type="http://schemas.openxmlformats.org/officeDocument/2006/relationships/hyperlink" Target="https://www.itu.int/dms_pub/itu-t/md/22/tsag/td/230530/GEN/T22-TSAG-230530-TD-GEN-0189!A1!PPT-E.pptx" TargetMode="External"/><Relationship Id="rId109" Type="http://schemas.openxmlformats.org/officeDocument/2006/relationships/hyperlink" Target="https://www.itu.int/md/T25-TSAG-250526-TD-GEN-0152/en" TargetMode="External"/><Relationship Id="rId34" Type="http://schemas.openxmlformats.org/officeDocument/2006/relationships/hyperlink" Target="http://www.itu.int/md/meetingdoc.asp?lang=en&amp;parent=T25-TSAG-250526-TD-GEN-0007" TargetMode="External"/><Relationship Id="rId50" Type="http://schemas.openxmlformats.org/officeDocument/2006/relationships/hyperlink" Target="https://www.itu.int/md/T22-TSAG-R-0008/en" TargetMode="External"/><Relationship Id="rId55" Type="http://schemas.openxmlformats.org/officeDocument/2006/relationships/hyperlink" Target="https://www.itu.int/ifa/t/2025/ls/tsag/sp18-tsag-oLS-00009.zip" TargetMode="External"/><Relationship Id="rId76" Type="http://schemas.openxmlformats.org/officeDocument/2006/relationships/hyperlink" Target="https://www.itu.int/md/T25-TSAG-250526-TD-GEN-0136/en" TargetMode="External"/><Relationship Id="rId97" Type="http://schemas.openxmlformats.org/officeDocument/2006/relationships/hyperlink" Target="https://www.itu.int/md/T25-TSAG-250526-TD-GEN-0048/en" TargetMode="External"/><Relationship Id="rId104" Type="http://schemas.openxmlformats.org/officeDocument/2006/relationships/hyperlink" Target="https://www.itu.int/md/T25-TSAG-250526-TD-GEN-0144/en" TargetMode="External"/><Relationship Id="rId120" Type="http://schemas.openxmlformats.org/officeDocument/2006/relationships/hyperlink" Target="https://www.itu.int/md/T25-TSAG-250526-TD-GEN-0007/en" TargetMode="External"/><Relationship Id="rId125" Type="http://schemas.openxmlformats.org/officeDocument/2006/relationships/hyperlink" Target="http://www.itu.int/md/meetingdoc.asp?lang=en&amp;parent=T25-TSAG-250526-TD-GEN-0100" TargetMode="External"/><Relationship Id="rId141" Type="http://schemas.openxmlformats.org/officeDocument/2006/relationships/hyperlink" Target="https://www.itu.int/md/meetingdoc.asp?lang=en&amp;parent=T25-TSAG-250526-TD-GEN-0135" TargetMode="External"/><Relationship Id="rId146" Type="http://schemas.openxmlformats.org/officeDocument/2006/relationships/hyperlink" Target="http://www.itu.int/md/meetingdoc.asp?lang=en&amp;parent=T25-TSAG-250526-TD-GEN-0122" TargetMode="External"/><Relationship Id="rId167" Type="http://schemas.openxmlformats.org/officeDocument/2006/relationships/hyperlink" Target="https://www.itu.int/ifa/t/2025/ls/tsag/sp18-tsag-oLS-00007.docx" TargetMode="External"/><Relationship Id="rId7" Type="http://schemas.openxmlformats.org/officeDocument/2006/relationships/settings" Target="settings.xml"/><Relationship Id="rId71" Type="http://schemas.openxmlformats.org/officeDocument/2006/relationships/hyperlink" Target="https://www.itu.int/md/T25-TSAG-250526-TD-GEN-0141/en" TargetMode="External"/><Relationship Id="rId92" Type="http://schemas.openxmlformats.org/officeDocument/2006/relationships/hyperlink" Target="http://www.itu.int/md/meetingdoc.asp?lang=en&amp;parent=T25-TSAG-250526-TD-GEN-0058" TargetMode="External"/><Relationship Id="rId162" Type="http://schemas.openxmlformats.org/officeDocument/2006/relationships/hyperlink" Target="https://www.itu.int/ifa/t/2025/ls/tsag/sp18-tsag-oLS-00003.docx" TargetMode="External"/><Relationship Id="rId2" Type="http://schemas.openxmlformats.org/officeDocument/2006/relationships/customXml" Target="../customXml/item2.xml"/><Relationship Id="rId29" Type="http://schemas.openxmlformats.org/officeDocument/2006/relationships/hyperlink" Target="http://www.itu.int/md/meetingdoc.asp?lang=en&amp;parent=T25-TSAG-250526-TD-GEN-0003" TargetMode="External"/><Relationship Id="rId24" Type="http://schemas.openxmlformats.org/officeDocument/2006/relationships/hyperlink" Target="http://www.itu.int/md/meetingdoc.asp?lang=en&amp;parent=T25-TSAG-250526-TD-GEN-0002" TargetMode="External"/><Relationship Id="rId40" Type="http://schemas.openxmlformats.org/officeDocument/2006/relationships/hyperlink" Target="http://www.itu.int/md/meetingdoc.asp?lang=en&amp;parent=T25-TSAG-250526-TD-GEN-0010" TargetMode="External"/><Relationship Id="rId45" Type="http://schemas.openxmlformats.org/officeDocument/2006/relationships/hyperlink" Target="http://www.itu.int/md/meetingdoc.asp?lang=en&amp;parent=T25-TSAG-C-0005" TargetMode="External"/><Relationship Id="rId66" Type="http://schemas.openxmlformats.org/officeDocument/2006/relationships/hyperlink" Target="https://www.itu.int/md/T25-TSAG-250526-TD-GEN-0007/en" TargetMode="External"/><Relationship Id="rId87" Type="http://schemas.openxmlformats.org/officeDocument/2006/relationships/hyperlink" Target="http://www.itu.int/md/meetingdoc.asp?lang=en&amp;parent=T25-TSAG-250526-TD-GEN-0100" TargetMode="External"/><Relationship Id="rId110" Type="http://schemas.openxmlformats.org/officeDocument/2006/relationships/hyperlink" Target="https://www.itu.int/md/T25-TSAG-250526-TD-GEN-0152/en" TargetMode="External"/><Relationship Id="rId115" Type="http://schemas.openxmlformats.org/officeDocument/2006/relationships/hyperlink" Target="https://www.itu.int/md/T25-TSAG-250526-TD-GEN-0148/en" TargetMode="External"/><Relationship Id="rId131" Type="http://schemas.openxmlformats.org/officeDocument/2006/relationships/hyperlink" Target="http://www.itu.int/md/meetingdoc.asp?lang=en&amp;parent=T25-TSAG-250526-TD-GEN-0004" TargetMode="External"/><Relationship Id="rId136" Type="http://schemas.openxmlformats.org/officeDocument/2006/relationships/hyperlink" Target="mailto:jcgtrust@lists.itu.int" TargetMode="External"/><Relationship Id="rId157" Type="http://schemas.openxmlformats.org/officeDocument/2006/relationships/hyperlink" Target="https://www.itu.int/md/T25-TSAG-250526-TD-GEN-0130/en" TargetMode="External"/><Relationship Id="rId61" Type="http://schemas.openxmlformats.org/officeDocument/2006/relationships/hyperlink" Target="http://www.itu.int/md/meetingdoc.asp?lang=en&amp;parent=T25-TSAG-250526-TD-GEN-0146" TargetMode="External"/><Relationship Id="rId82" Type="http://schemas.openxmlformats.org/officeDocument/2006/relationships/hyperlink" Target="http://www.itu.int/md/meetingdoc.asp?lang=en&amp;parent=T25-TSAG-250526-TD-GEN-0097" TargetMode="External"/><Relationship Id="rId152" Type="http://schemas.openxmlformats.org/officeDocument/2006/relationships/hyperlink" Target="http://www.itu.int/itu-t/workprog/wp_item.aspx?isn=18704" TargetMode="External"/><Relationship Id="rId173" Type="http://schemas.openxmlformats.org/officeDocument/2006/relationships/hyperlink" Target="https://www.itu.int/ifa/t/2025/ls/tsag/sp18-tsag-oLS-00010.docx" TargetMode="External"/><Relationship Id="rId19" Type="http://schemas.openxmlformats.org/officeDocument/2006/relationships/hyperlink" Target="http://www.itu.int/md/meetingdoc.asp?lang=en&amp;parent=T25-TSAG-250526-TD-GEN-0019" TargetMode="External"/><Relationship Id="rId14" Type="http://schemas.openxmlformats.org/officeDocument/2006/relationships/hyperlink" Target="https://www.itu.int/en/ITU-T/tsag/2025-2028/Documents/TSAG_Zoom_User_Guide.pdf" TargetMode="External"/><Relationship Id="rId30" Type="http://schemas.openxmlformats.org/officeDocument/2006/relationships/hyperlink" Target="http://www.itu.int/md/meetingdoc.asp?lang=en&amp;parent=T25-TSAG-250526-TD-GEN-0003" TargetMode="External"/><Relationship Id="rId35" Type="http://schemas.openxmlformats.org/officeDocument/2006/relationships/hyperlink" Target="http://www.itu.int/md/meetingdoc.asp?lang=en&amp;parent=T25-TSAG-250526-TD-GEN-0128" TargetMode="External"/><Relationship Id="rId56" Type="http://schemas.openxmlformats.org/officeDocument/2006/relationships/hyperlink" Target="http://www.itu.int/md/meetingdoc.asp?lang=en&amp;parent=T25-TSAG-C-0019" TargetMode="External"/><Relationship Id="rId77" Type="http://schemas.openxmlformats.org/officeDocument/2006/relationships/hyperlink" Target="https://www.itu.int/md/T25-TSAG-250526-TD-GEN-0149/en" TargetMode="External"/><Relationship Id="rId100" Type="http://schemas.openxmlformats.org/officeDocument/2006/relationships/hyperlink" Target="http://www.itu.int/md/meetingdoc.asp?lang=en&amp;parent=T25-TSAG-250526-TD-GEN-0150" TargetMode="External"/><Relationship Id="rId105" Type="http://schemas.openxmlformats.org/officeDocument/2006/relationships/hyperlink" Target="https://www.itu.int/md/T25-TSAG-250526-TD-GEN-0145/en" TargetMode="External"/><Relationship Id="rId126" Type="http://schemas.openxmlformats.org/officeDocument/2006/relationships/hyperlink" Target="http://www.itu.int/md/meetingdoc.asp?lang=en&amp;parent=T25-TSAG-250526-TD-GEN-0100" TargetMode="External"/><Relationship Id="rId147" Type="http://schemas.openxmlformats.org/officeDocument/2006/relationships/hyperlink" Target="https://www.itu.int/md/meetingdoc.asp?lang=en&amp;parent=T25-TSAG-250526-TD-GEN-0135" TargetMode="External"/><Relationship Id="rId168" Type="http://schemas.openxmlformats.org/officeDocument/2006/relationships/hyperlink" Target="https://www.itu.int/ifa/t/2025/ls/tsag/sp18-tsag-oLS-00008.docx" TargetMode="External"/><Relationship Id="rId8" Type="http://schemas.openxmlformats.org/officeDocument/2006/relationships/webSettings" Target="webSettings.xml"/><Relationship Id="rId51" Type="http://schemas.openxmlformats.org/officeDocument/2006/relationships/hyperlink" Target="https://www.itu.int/md/T22-TSAG-R-0008/en" TargetMode="External"/><Relationship Id="rId72" Type="http://schemas.openxmlformats.org/officeDocument/2006/relationships/hyperlink" Target="https://www.itu.int/md/T25-TSAG-250526-TD-GEN-0130/en" TargetMode="External"/><Relationship Id="rId93" Type="http://schemas.openxmlformats.org/officeDocument/2006/relationships/hyperlink" Target="https://www.itu.int/md/T25-TSAG-250526-TD-GEN-0048/en" TargetMode="External"/><Relationship Id="rId98" Type="http://schemas.openxmlformats.org/officeDocument/2006/relationships/hyperlink" Target="https://www.itu.int/md/T25-TSAG-250526-TD-GEN-0142/en" TargetMode="External"/><Relationship Id="rId121" Type="http://schemas.openxmlformats.org/officeDocument/2006/relationships/hyperlink" Target="http://www.itu.int/md/meetingdoc.asp?lang=en&amp;parent=T25-TSAG-250526-TD-GEN-0051" TargetMode="External"/><Relationship Id="rId142" Type="http://schemas.openxmlformats.org/officeDocument/2006/relationships/hyperlink" Target="http://www.itu.int/md/meetingdoc.asp?lang=en&amp;parent=T25-TSAG-C-0009" TargetMode="External"/><Relationship Id="rId163" Type="http://schemas.openxmlformats.org/officeDocument/2006/relationships/hyperlink" Target="https://www.itu.int/ifa/t/2025/ls/tsag/sp18-tsag-oLS-00004.zip" TargetMode="External"/><Relationship Id="rId3" Type="http://schemas.openxmlformats.org/officeDocument/2006/relationships/customXml" Target="../customXml/item3.xml"/><Relationship Id="rId25" Type="http://schemas.openxmlformats.org/officeDocument/2006/relationships/hyperlink" Target="http://www.itu.int/md/meetingdoc.asp?lang=en&amp;parent=T25-TSAG-250526-TD-GEN-0001" TargetMode="External"/><Relationship Id="rId46" Type="http://schemas.openxmlformats.org/officeDocument/2006/relationships/hyperlink" Target="http://www.itu.int/md/meetingdoc.asp?lang=en&amp;parent=T25-TSAG-250526-TD-GEN-0032" TargetMode="External"/><Relationship Id="rId67" Type="http://schemas.openxmlformats.org/officeDocument/2006/relationships/hyperlink" Target="https://www.itu.int/md/T25-TSAG-250526-TD-GEN-0007/en" TargetMode="External"/><Relationship Id="rId116" Type="http://schemas.openxmlformats.org/officeDocument/2006/relationships/hyperlink" Target="https://www.itu.int/md/T25-TSAG-250526-TD-GEN-0148/en" TargetMode="External"/><Relationship Id="rId137" Type="http://schemas.openxmlformats.org/officeDocument/2006/relationships/hyperlink" Target="mailto:jcgtrust@lists.itu.int" TargetMode="External"/><Relationship Id="rId158" Type="http://schemas.openxmlformats.org/officeDocument/2006/relationships/hyperlink" Target="mailto:olivier.dubuisson(AT)orange.com" TargetMode="External"/><Relationship Id="rId20" Type="http://schemas.openxmlformats.org/officeDocument/2006/relationships/hyperlink" Target="http://www.itu.int/md/meetingdoc.asp?lang=en&amp;parent=T25-TSAG-250526-TD-GEN-0019" TargetMode="External"/><Relationship Id="rId41" Type="http://schemas.openxmlformats.org/officeDocument/2006/relationships/hyperlink" Target="http://www.itu.int/md/meetingdoc.asp?lang=en&amp;parent=T25-TSAG-250526-TD-GEN-0077" TargetMode="External"/><Relationship Id="rId62" Type="http://schemas.openxmlformats.org/officeDocument/2006/relationships/hyperlink" Target="http://www.itu.int/md/meetingdoc.asp?lang=en&amp;parent=T25-TSAG-250526-TD-GEN-0081" TargetMode="External"/><Relationship Id="rId83" Type="http://schemas.openxmlformats.org/officeDocument/2006/relationships/hyperlink" Target="http://www.itu.int/md/meetingdoc.asp?lang=en&amp;parent=T25-TSAG-250526-TD-GEN-0097" TargetMode="External"/><Relationship Id="rId88" Type="http://schemas.openxmlformats.org/officeDocument/2006/relationships/hyperlink" Target="https://www.itu.int/md/T25-TSAG-250526-TD-GEN-0007/en" TargetMode="External"/><Relationship Id="rId111" Type="http://schemas.openxmlformats.org/officeDocument/2006/relationships/hyperlink" Target="https://www.itu.int/md/T25-TSAG-250526-TD-GEN-0007/en" TargetMode="External"/><Relationship Id="rId132" Type="http://schemas.openxmlformats.org/officeDocument/2006/relationships/hyperlink" Target="http://www.itu.int/md/meetingdoc.asp?lang=en&amp;parent=T25-TSAG-250526-TD-GEN-0004" TargetMode="External"/><Relationship Id="rId153" Type="http://schemas.openxmlformats.org/officeDocument/2006/relationships/hyperlink" Target="http://www.itu.int/md/meetingdoc.asp?lang=en&amp;parent=T25-TSAG-250526-TD-GEN-0122" TargetMode="External"/><Relationship Id="rId174" Type="http://schemas.openxmlformats.org/officeDocument/2006/relationships/header" Target="header2.xml"/><Relationship Id="rId15" Type="http://schemas.openxmlformats.org/officeDocument/2006/relationships/hyperlink" Target="http://www.itu.int/md/meetingdoc.asp?lang=en&amp;parent=T25-TSAG-250526-TD-GEN-0006" TargetMode="External"/><Relationship Id="rId36" Type="http://schemas.openxmlformats.org/officeDocument/2006/relationships/hyperlink" Target="http://www.itu.int/md/meetingdoc.asp?lang=en&amp;parent=T25-TSAG-250526-TD-GEN-0128" TargetMode="External"/><Relationship Id="rId57" Type="http://schemas.openxmlformats.org/officeDocument/2006/relationships/hyperlink" Target="http://www.itu.int/md/meetingdoc.asp?lang=en&amp;parent=T25-TSAG-250526-TD-GEN-0115" TargetMode="External"/><Relationship Id="rId106" Type="http://schemas.openxmlformats.org/officeDocument/2006/relationships/hyperlink" Target="https://www.itu.int/md/T25-TSAG-250526-TD-GEN-0145/en" TargetMode="External"/><Relationship Id="rId127" Type="http://schemas.openxmlformats.org/officeDocument/2006/relationships/hyperlink" Target="https://www.itu.int/itu-t/landscape/?topic=tx518&amp;group=g&amp;search_text=" TargetMode="External"/><Relationship Id="rId10" Type="http://schemas.openxmlformats.org/officeDocument/2006/relationships/endnotes" Target="endnotes.xml"/><Relationship Id="rId31" Type="http://schemas.openxmlformats.org/officeDocument/2006/relationships/hyperlink" Target="http://www.itu.int/md/meetingdoc.asp?lang=en&amp;parent=T25-TSAG-250526-TD-GEN-0014" TargetMode="External"/><Relationship Id="rId52" Type="http://schemas.openxmlformats.org/officeDocument/2006/relationships/hyperlink" Target="http://www.itu.int/md/meetingdoc.asp?lang=en&amp;parent=T25-TSAG-250526-TD-GEN-0088" TargetMode="External"/><Relationship Id="rId73" Type="http://schemas.openxmlformats.org/officeDocument/2006/relationships/hyperlink" Target="https://www.itu.int/md/T25-TSAG-250526-TD-GEN-0130/en" TargetMode="External"/><Relationship Id="rId78" Type="http://schemas.openxmlformats.org/officeDocument/2006/relationships/hyperlink" Target="https://www.itu.int/md/T25-TSAG-250526-TD-GEN-0136/en" TargetMode="External"/><Relationship Id="rId94" Type="http://schemas.openxmlformats.org/officeDocument/2006/relationships/hyperlink" Target="http://www.itu.int/md/meetingdoc.asp?lang=en&amp;parent=T25-TSAG-250526-TD-GEN-0089" TargetMode="External"/><Relationship Id="rId99" Type="http://schemas.openxmlformats.org/officeDocument/2006/relationships/hyperlink" Target="https://www.itu.int/md/T25-TSAG-250526-TD-GEN-0142/en" TargetMode="External"/><Relationship Id="rId101" Type="http://schemas.openxmlformats.org/officeDocument/2006/relationships/hyperlink" Target="http://www.itu.int/md/meetingdoc.asp?lang=en&amp;parent=T25-TSAG-250526-TD-GEN-0138" TargetMode="External"/><Relationship Id="rId122" Type="http://schemas.openxmlformats.org/officeDocument/2006/relationships/hyperlink" Target="http://www.itu.int/md/meetingdoc.asp?lang=en&amp;parent=T25-TSAG-250526-TD-GEN-0051" TargetMode="External"/><Relationship Id="rId143" Type="http://schemas.openxmlformats.org/officeDocument/2006/relationships/hyperlink" Target="http://www.itu.int/md/meetingdoc.asp?lang=en&amp;parent=T25-TSAG-C-0009" TargetMode="External"/><Relationship Id="rId148" Type="http://schemas.openxmlformats.org/officeDocument/2006/relationships/header" Target="header1.xml"/><Relationship Id="rId164" Type="http://schemas.openxmlformats.org/officeDocument/2006/relationships/hyperlink" Target="https://www.itu.int/ifa/t/2025/ls/tsag/sp18-tsag-oLS-00005.docx" TargetMode="External"/><Relationship Id="rId169" Type="http://schemas.openxmlformats.org/officeDocument/2006/relationships/hyperlink" Target="https://www.itu.int/ifa/t/2025/ls/itu-dtdag/sp18-itu-dtdag-iLS-00006.docx"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www.itu.int/md/meetingdoc.asp?lang=en&amp;parent=T25-TSAG-250526-TD-GEN-0001" TargetMode="External"/><Relationship Id="rId47" Type="http://schemas.openxmlformats.org/officeDocument/2006/relationships/hyperlink" Target="http://www.itu.int/md/meetingdoc.asp?lang=en&amp;parent=T25-TSAG-C-0007" TargetMode="External"/><Relationship Id="rId68" Type="http://schemas.openxmlformats.org/officeDocument/2006/relationships/hyperlink" Target="https://www.itu.int/md/T25-TSAG-250526-TD-GEN-0140" TargetMode="External"/><Relationship Id="rId89" Type="http://schemas.openxmlformats.org/officeDocument/2006/relationships/hyperlink" Target="https://www.itu.int/md/T25-TSAG-250526-TD-GEN-0007/en" TargetMode="External"/><Relationship Id="rId112" Type="http://schemas.openxmlformats.org/officeDocument/2006/relationships/hyperlink" Target="https://www.itu.int/md/T25-TSAG-250526-TD-GEN-0007/en" TargetMode="External"/><Relationship Id="rId133" Type="http://schemas.openxmlformats.org/officeDocument/2006/relationships/hyperlink" Target="http://www.itu.int/md/meetingdoc.asp?lang=en&amp;parent=T25-TSAG-250526-TD-GEN-0141" TargetMode="External"/><Relationship Id="rId154" Type="http://schemas.openxmlformats.org/officeDocument/2006/relationships/hyperlink" Target="mailto:olivier.dubuisson(AT)orange.com" TargetMode="External"/><Relationship Id="rId175" Type="http://schemas.openxmlformats.org/officeDocument/2006/relationships/fontTable" Target="fontTable.xml"/><Relationship Id="rId16" Type="http://schemas.openxmlformats.org/officeDocument/2006/relationships/hyperlink" Target="https://www.itu.int/en/ITU-T/tsag/2025-2028/Documents/TSAG_Zoom_User_Guide.pdf" TargetMode="External"/><Relationship Id="rId37" Type="http://schemas.openxmlformats.org/officeDocument/2006/relationships/hyperlink" Target="http://www.itu.int/md/meetingdoc.asp?lang=en&amp;parent=T25-TSAG-250526-TD-GEN-0009" TargetMode="External"/><Relationship Id="rId58" Type="http://schemas.openxmlformats.org/officeDocument/2006/relationships/hyperlink" Target="http://www.itu.int/md/meetingdoc.asp?lang=en&amp;parent=T25-TSAG-250526-TD-GEN-0113" TargetMode="External"/><Relationship Id="rId79" Type="http://schemas.openxmlformats.org/officeDocument/2006/relationships/hyperlink" Target="https://www.itu.int/md/T25-TSAG-250526-TD-GEN-0149/en" TargetMode="External"/><Relationship Id="rId102" Type="http://schemas.openxmlformats.org/officeDocument/2006/relationships/hyperlink" Target="http://www.itu.int/md/meetingdoc.asp?lang=en&amp;parent=T25-TSAG-250526-TD-GEN-0138" TargetMode="External"/><Relationship Id="rId123" Type="http://schemas.openxmlformats.org/officeDocument/2006/relationships/hyperlink" Target="http://www.itu.int/md/meetingdoc.asp?lang=en&amp;parent=T25-TSAG-250526-TD-GEN-0139" TargetMode="External"/><Relationship Id="rId144" Type="http://schemas.openxmlformats.org/officeDocument/2006/relationships/hyperlink" Target="http://www.itu.int/md/meetingdoc.asp?lang=en&amp;parent=T25-TSAG-250526-TD-GEN-0122" TargetMode="External"/><Relationship Id="rId90" Type="http://schemas.openxmlformats.org/officeDocument/2006/relationships/hyperlink" Target="http://www.itu.int/md/meetingdoc.asp?lang=en&amp;parent=T25-TSAG-250526-TD-GEN-0089" TargetMode="External"/><Relationship Id="rId165" Type="http://schemas.openxmlformats.org/officeDocument/2006/relationships/hyperlink" Target="https://www.itu.int/ifa/t/2025/ls/tsag/sp18-tsag-oLS-00006.zip" TargetMode="External"/><Relationship Id="rId27" Type="http://schemas.openxmlformats.org/officeDocument/2006/relationships/hyperlink" Target="http://www.itu.int/md/meetingdoc.asp?lang=en&amp;parent=T25-TSAG-250526-TD-GEN-0005" TargetMode="External"/><Relationship Id="rId48" Type="http://schemas.openxmlformats.org/officeDocument/2006/relationships/hyperlink" Target="http://www.itu.int/md/meetingdoc.asp?lang=en&amp;parent=T25-TSAG-250526-TD-GEN-0050" TargetMode="External"/><Relationship Id="rId69" Type="http://schemas.openxmlformats.org/officeDocument/2006/relationships/hyperlink" Target="https://www.itu.int/md/T25-TSAG-250526-TD-GEN-0140" TargetMode="External"/><Relationship Id="rId113" Type="http://schemas.openxmlformats.org/officeDocument/2006/relationships/hyperlink" Target="https://www.itu.int/md/T25-TSAG-250526-TD-GEN-0147/en" TargetMode="External"/><Relationship Id="rId134" Type="http://schemas.openxmlformats.org/officeDocument/2006/relationships/hyperlink" Target="mailto:jcgiotsec@lists.itu.int" TargetMode="External"/><Relationship Id="rId80" Type="http://schemas.openxmlformats.org/officeDocument/2006/relationships/hyperlink" Target="http://www.itu.int/md/meetingdoc.asp?lang=en&amp;parent=T25-TSAG-250526-TD-GEN-0097" TargetMode="External"/><Relationship Id="rId155" Type="http://schemas.openxmlformats.org/officeDocument/2006/relationships/hyperlink" Target="mailto:philrushton@rcc-uk.uk" TargetMode="External"/><Relationship Id="rId176" Type="http://schemas.openxmlformats.org/officeDocument/2006/relationships/glossaryDocument" Target="glossary/document.xml"/><Relationship Id="rId17" Type="http://schemas.openxmlformats.org/officeDocument/2006/relationships/hyperlink" Target="http://www.itu.int/md/meetingdoc.asp?lang=en&amp;parent=T25-TSAG-250526-TD-GEN-0017" TargetMode="External"/><Relationship Id="rId38" Type="http://schemas.openxmlformats.org/officeDocument/2006/relationships/hyperlink" Target="http://www.itu.int/md/meetingdoc.asp?lang=en&amp;parent=T25-TSAG-250526-TD-GEN-0009" TargetMode="External"/><Relationship Id="rId59" Type="http://schemas.openxmlformats.org/officeDocument/2006/relationships/hyperlink" Target="http://www.itu.int/md/meetingdoc.asp?lang=en&amp;parent=T25-TSAG-250526-TD-GEN-0034" TargetMode="External"/><Relationship Id="rId103" Type="http://schemas.openxmlformats.org/officeDocument/2006/relationships/hyperlink" Target="https://www.itu.int/md/T25-TSAG-250526-TD-GEN-0144/en" TargetMode="External"/><Relationship Id="rId124" Type="http://schemas.openxmlformats.org/officeDocument/2006/relationships/hyperlink" Target="http://www.itu.int/md/meetingdoc.asp?lang=en&amp;parent=T25-TSAG-250526-TD-GEN-0139" TargetMode="External"/><Relationship Id="rId70" Type="http://schemas.openxmlformats.org/officeDocument/2006/relationships/hyperlink" Target="https://www.itu.int/md/T25-TSAG-250526-TD-GEN-0141/en" TargetMode="External"/><Relationship Id="rId91" Type="http://schemas.openxmlformats.org/officeDocument/2006/relationships/hyperlink" Target="http://www.itu.int/md/meetingdoc.asp?lang=en&amp;parent=T25-TSAG-250526-TD-GEN-0090" TargetMode="External"/><Relationship Id="rId145" Type="http://schemas.openxmlformats.org/officeDocument/2006/relationships/hyperlink" Target="https://www.itu.int/md/meetingdoc.asp?lang=en&amp;parent=T25-TSAG-250526-TD-GEN-0135" TargetMode="External"/><Relationship Id="rId166" Type="http://schemas.openxmlformats.org/officeDocument/2006/relationships/hyperlink" Target="https://www.itu.int/ifa/t/2025/ls/sg21/sp18-sg21-oLS-00076.docx" TargetMode="External"/><Relationship Id="rId1" Type="http://schemas.openxmlformats.org/officeDocument/2006/relationships/customXml" Target="../customXml/item1.xml"/></Relationships>
</file>

<file path=word/_rels/footnotes.xml.rels><?xml version="1.0" encoding="UTF-8" standalone="yes"?>
<Relationships xmlns="http://schemas.openxmlformats.org/package/2006/relationships"><Relationship Id="rId3" Type="http://schemas.openxmlformats.org/officeDocument/2006/relationships/hyperlink" Target="https://www.itu.int/en/ITU-T/tsag/2025-2028/Pages/webcast-a.aspx" TargetMode="External"/><Relationship Id="rId2" Type="http://schemas.openxmlformats.org/officeDocument/2006/relationships/hyperlink" Target="https://extranet.itu.int/sites/itu-t/studygroups/2025-2028/tsag/Captioning" TargetMode="External"/><Relationship Id="rId1" Type="http://schemas.openxmlformats.org/officeDocument/2006/relationships/hyperlink" Target="https://extranet.itu.int/sites/itu-t/studygroups/2025-2028/tsag/Captioning" TargetMode="External"/><Relationship Id="rId4" Type="http://schemas.openxmlformats.org/officeDocument/2006/relationships/hyperlink" Target="https://www.itu.int/en/ITU-T/tsag/2025-2028/Pages/webcast-a.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tipina\AppData\Roaming\Microsoft\Templates\POOL%20R%20-%20ITU\PR_TSB.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85CEE32D8F04C739547B4911A39F213"/>
        <w:category>
          <w:name w:val="General"/>
          <w:gallery w:val="placeholder"/>
        </w:category>
        <w:types>
          <w:type w:val="bbPlcHdr"/>
        </w:types>
        <w:behaviors>
          <w:behavior w:val="content"/>
        </w:behaviors>
        <w:guid w:val="{A81FD7D9-9786-417C-BB38-12C61A96FA58}"/>
      </w:docPartPr>
      <w:docPartBody>
        <w:p w:rsidR="0065707B" w:rsidRDefault="00154334" w:rsidP="00154334">
          <w:pPr>
            <w:pStyle w:val="C85CEE32D8F04C739547B4911A39F213"/>
          </w:pPr>
          <w:r w:rsidRPr="001229A4">
            <w:rPr>
              <w:rStyle w:val="PlaceholderText"/>
            </w:rPr>
            <w:t>Click here to enter text.</w:t>
          </w:r>
        </w:p>
      </w:docPartBody>
    </w:docPart>
    <w:docPart>
      <w:docPartPr>
        <w:name w:val="DFE50F7727B84E90911E3E9D5CB363C1"/>
        <w:category>
          <w:name w:val="General"/>
          <w:gallery w:val="placeholder"/>
        </w:category>
        <w:types>
          <w:type w:val="bbPlcHdr"/>
        </w:types>
        <w:behaviors>
          <w:behavior w:val="content"/>
        </w:behaviors>
        <w:guid w:val="{6F098FED-92C9-4980-810C-8504800377DA}"/>
      </w:docPartPr>
      <w:docPartBody>
        <w:p w:rsidR="0065707B" w:rsidRDefault="00154334" w:rsidP="00154334">
          <w:pPr>
            <w:pStyle w:val="DFE50F7727B84E90911E3E9D5CB363C1"/>
          </w:pPr>
          <w:r w:rsidRPr="001229A4">
            <w:rPr>
              <w:rStyle w:val="PlaceholderText"/>
            </w:rPr>
            <w:t>Click here to enter text.</w:t>
          </w:r>
        </w:p>
      </w:docPartBody>
    </w:docPart>
    <w:docPart>
      <w:docPartPr>
        <w:name w:val="4076737BC0634ABEA0413A64E5664ACB"/>
        <w:category>
          <w:name w:val="General"/>
          <w:gallery w:val="placeholder"/>
        </w:category>
        <w:types>
          <w:type w:val="bbPlcHdr"/>
        </w:types>
        <w:behaviors>
          <w:behavior w:val="content"/>
        </w:behaviors>
        <w:guid w:val="{3F4B689E-9EC3-4173-A7B9-1626E6BD6C37}"/>
      </w:docPartPr>
      <w:docPartBody>
        <w:p w:rsidR="00100676" w:rsidRDefault="00100676" w:rsidP="00100676">
          <w:pPr>
            <w:pStyle w:val="4076737BC0634ABEA0413A64E5664ACB"/>
          </w:pPr>
          <w:r w:rsidRPr="00543D41">
            <w:rPr>
              <w:rStyle w:val="PlaceholderText"/>
              <w:highlight w:val="yellow"/>
            </w:rPr>
            <w:t>Insert abstract under 200 words. See Rec.A.2, clause I.1.12 for guidance.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
    <w:altName w:val="Yu Gothic"/>
    <w:panose1 w:val="00000000000000000000"/>
    <w:charset w:val="80"/>
    <w:family w:val="auto"/>
    <w:notTrueType/>
    <w:pitch w:val="variable"/>
    <w:sig w:usb0="00000001" w:usb1="08070000" w:usb2="00000010" w:usb3="00000000" w:csb0="0002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Times New Roman Bold">
    <w:altName w:val="Times New Roman"/>
    <w:panose1 w:val="02020803070505020304"/>
    <w:charset w:val="00"/>
    <w:family w:val="roman"/>
    <w:pitch w:val="variable"/>
    <w:sig w:usb0="00003A87" w:usb1="00000000" w:usb2="00000000" w:usb3="00000000" w:csb0="000000F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Gulim">
    <w:altName w:val="굴림"/>
    <w:panose1 w:val="020B0600000101010101"/>
    <w:charset w:val="81"/>
    <w:family w:val="swiss"/>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334"/>
    <w:rsid w:val="0002232F"/>
    <w:rsid w:val="00041288"/>
    <w:rsid w:val="000A5FA3"/>
    <w:rsid w:val="00100676"/>
    <w:rsid w:val="00154334"/>
    <w:rsid w:val="00312D85"/>
    <w:rsid w:val="0065707B"/>
    <w:rsid w:val="00881AA3"/>
    <w:rsid w:val="008825D5"/>
    <w:rsid w:val="008C2E0C"/>
    <w:rsid w:val="00971D6C"/>
    <w:rsid w:val="00AB59A0"/>
    <w:rsid w:val="00B75E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076737BC0634ABEA0413A64E5664ACB">
    <w:name w:val="4076737BC0634ABEA0413A64E5664ACB"/>
    <w:rsid w:val="00100676"/>
    <w:pPr>
      <w:spacing w:line="278" w:lineRule="auto"/>
    </w:pPr>
    <w:rPr>
      <w:kern w:val="2"/>
      <w:sz w:val="24"/>
      <w:szCs w:val="24"/>
      <w:lang w:val="en-GB" w:eastAsia="en-GB"/>
      <w14:ligatures w14:val="standardContextual"/>
    </w:rPr>
  </w:style>
  <w:style w:type="character" w:styleId="PlaceholderText">
    <w:name w:val="Placeholder Text"/>
    <w:basedOn w:val="DefaultParagraphFont"/>
    <w:uiPriority w:val="99"/>
    <w:semiHidden/>
    <w:rsid w:val="00100676"/>
    <w:rPr>
      <w:rFonts w:ascii="Times New Roman" w:hAnsi="Times New Roman"/>
      <w:color w:val="808080"/>
    </w:rPr>
  </w:style>
  <w:style w:type="paragraph" w:customStyle="1" w:styleId="C85CEE32D8F04C739547B4911A39F213">
    <w:name w:val="C85CEE32D8F04C739547B4911A39F213"/>
    <w:rsid w:val="00154334"/>
  </w:style>
  <w:style w:type="paragraph" w:customStyle="1" w:styleId="DFE50F7727B84E90911E3E9D5CB363C1">
    <w:name w:val="DFE50F7727B84E90911E3E9D5CB363C1"/>
    <w:rsid w:val="0015433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77651819BF4BD4A99FFF36FD7E4E96D" ma:contentTypeVersion="8" ma:contentTypeDescription="Create a new document." ma:contentTypeScope="" ma:versionID="91cbf8631370cea42fb36141ebf00abd">
  <xsd:schema xmlns:xsd="http://www.w3.org/2001/XMLSchema" xmlns:xs="http://www.w3.org/2001/XMLSchema" xmlns:p="http://schemas.microsoft.com/office/2006/metadata/properties" xmlns:ns2="81665285-f1bb-4675-b7f4-28c4ccc980a7" targetNamespace="http://schemas.microsoft.com/office/2006/metadata/properties" ma:root="true" ma:fieldsID="3e1bf5d1b079f144875b55ac07a575d0" ns2:_="">
    <xsd:import namespace="81665285-f1bb-4675-b7f4-28c4ccc980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665285-f1bb-4675-b7f4-28c4ccc980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D451DF-8C36-4236-A759-989C9CF0E35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DF1F595-6919-413F-81F0-EAA75E12B2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665285-f1bb-4675-b7f4-28c4ccc980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76554CF-3555-499C-BF96-FA6B4F839E58}">
  <ds:schemaRefs>
    <ds:schemaRef ds:uri="http://schemas.microsoft.com/sharepoint/v3/contenttype/forms"/>
  </ds:schemaRefs>
</ds:datastoreItem>
</file>

<file path=customXml/itemProps4.xml><?xml version="1.0" encoding="utf-8"?>
<ds:datastoreItem xmlns:ds="http://schemas.openxmlformats.org/officeDocument/2006/customXml" ds:itemID="{F2768A03-7695-44FF-BFAE-FA43D2FFDD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PR_TSB.dotm</Template>
  <TotalTime>191</TotalTime>
  <Pages>32</Pages>
  <Words>9088</Words>
  <Characters>75556</Characters>
  <Application>Microsoft Office Word</Application>
  <DocSecurity>0</DocSecurity>
  <Lines>3434</Lines>
  <Paragraphs>2821</Paragraphs>
  <ScaleCrop>false</ScaleCrop>
  <HeadingPairs>
    <vt:vector size="2" baseType="variant">
      <vt:variant>
        <vt:lpstr>Title</vt:lpstr>
      </vt:variant>
      <vt:variant>
        <vt:i4>1</vt:i4>
      </vt:variant>
    </vt:vector>
  </HeadingPairs>
  <TitlesOfParts>
    <vt:vector size="1" baseType="lpstr">
      <vt:lpstr>INTERNATIONAL TELECOMMUNICATION UNION</vt:lpstr>
    </vt:vector>
  </TitlesOfParts>
  <Company>ITU</Company>
  <LinksUpToDate>false</LinksUpToDate>
  <CharactersWithSpaces>81823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TELECOMMUNICATION UNION</dc:title>
  <dc:subject/>
  <dc:creator>Antipina, Nadezda</dc:creator>
  <cp:keywords/>
  <dc:description/>
  <cp:lastModifiedBy>TSB</cp:lastModifiedBy>
  <cp:revision>15</cp:revision>
  <cp:lastPrinted>2005-04-28T16:51:00Z</cp:lastPrinted>
  <dcterms:created xsi:type="dcterms:W3CDTF">2026-01-19T14:51:00Z</dcterms:created>
  <dcterms:modified xsi:type="dcterms:W3CDTF">2026-01-22T15:34:00Z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0x010100A77651819BF4BD4A99FFF36FD7E4E96D</vt:lpwstr>
  </property>
</Properties>
</file>