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0" w:type="dxa"/>
          <w:right w:w="0" w:type="dxa"/>
        </w:tblCellMar>
        <w:tblLook w:val="0000" w:firstRow="0" w:lastRow="0" w:firstColumn="0" w:lastColumn="0" w:noHBand="0" w:noVBand="0"/>
      </w:tblPr>
      <w:tblGrid>
        <w:gridCol w:w="8"/>
        <w:gridCol w:w="985"/>
        <w:gridCol w:w="425"/>
        <w:gridCol w:w="3544"/>
        <w:gridCol w:w="2835"/>
        <w:gridCol w:w="1984"/>
      </w:tblGrid>
      <w:tr w:rsidR="003E5F3C" w:rsidRPr="00697BC1" w14:paraId="0E9BD3C3" w14:textId="77777777" w:rsidTr="00F71ACC">
        <w:trPr>
          <w:cantSplit/>
        </w:trPr>
        <w:tc>
          <w:tcPr>
            <w:tcW w:w="1418" w:type="dxa"/>
            <w:gridSpan w:val="3"/>
            <w:vAlign w:val="center"/>
          </w:tcPr>
          <w:p w14:paraId="083A356D" w14:textId="77777777" w:rsidR="003E5F3C" w:rsidRPr="00697BC1" w:rsidRDefault="0010404C" w:rsidP="00CB634F">
            <w:pPr>
              <w:tabs>
                <w:tab w:val="right" w:pos="8732"/>
              </w:tabs>
              <w:spacing w:before="0"/>
              <w:rPr>
                <w:rFonts w:asciiTheme="minorHAnsi" w:hAnsiTheme="minorHAnsi"/>
                <w:b/>
                <w:bCs/>
                <w:iCs/>
                <w:color w:val="FFFFFF"/>
                <w:sz w:val="30"/>
                <w:szCs w:val="30"/>
              </w:rPr>
            </w:pPr>
            <w:r w:rsidRPr="00F1238A">
              <w:rPr>
                <w:noProof/>
                <w:lang w:val="en-US" w:eastAsia="zh-CN"/>
              </w:rPr>
              <w:drawing>
                <wp:inline distT="0" distB="0" distL="0" distR="0" wp14:anchorId="4C0F8C8C" wp14:editId="0B8FC648">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6379" w:type="dxa"/>
            <w:gridSpan w:val="2"/>
            <w:vAlign w:val="center"/>
          </w:tcPr>
          <w:p w14:paraId="3C204F2B" w14:textId="77777777" w:rsidR="003E5F3C" w:rsidRPr="00F67402" w:rsidRDefault="003E5F3C" w:rsidP="00CB634F">
            <w:pPr>
              <w:spacing w:before="0"/>
              <w:rPr>
                <w:rFonts w:asciiTheme="minorHAnsi" w:hAnsiTheme="minorHAnsi" w:cs="Times New Roman Bold"/>
                <w:b/>
                <w:bCs/>
                <w:iCs/>
                <w:smallCaps/>
                <w:sz w:val="34"/>
                <w:szCs w:val="34"/>
                <w:lang w:val="fr-CH"/>
              </w:rPr>
            </w:pPr>
            <w:r w:rsidRPr="00F67402">
              <w:rPr>
                <w:rFonts w:asciiTheme="minorHAnsi" w:hAnsiTheme="minorHAnsi" w:cs="Times New Roman Bold"/>
                <w:b/>
                <w:bCs/>
                <w:iCs/>
                <w:smallCaps/>
                <w:sz w:val="34"/>
                <w:szCs w:val="34"/>
                <w:lang w:val="fr-CH"/>
              </w:rPr>
              <w:t>Union internationale des télécommunications</w:t>
            </w:r>
          </w:p>
          <w:p w14:paraId="3E8A03C8" w14:textId="77777777" w:rsidR="003E5F3C" w:rsidRPr="00697BC1" w:rsidRDefault="003E5F3C" w:rsidP="00CB634F">
            <w:pPr>
              <w:tabs>
                <w:tab w:val="right" w:pos="8732"/>
              </w:tabs>
              <w:spacing w:before="0"/>
              <w:rPr>
                <w:rFonts w:asciiTheme="minorHAnsi" w:hAnsiTheme="minorHAnsi"/>
                <w:b/>
                <w:bCs/>
                <w:iCs/>
                <w:color w:val="FFFFFF"/>
                <w:sz w:val="30"/>
                <w:szCs w:val="30"/>
              </w:rPr>
            </w:pPr>
            <w:r w:rsidRPr="00F67402">
              <w:rPr>
                <w:rFonts w:asciiTheme="minorHAnsi" w:hAnsiTheme="minorHAnsi" w:cs="Times New Roman Bold"/>
                <w:b/>
                <w:bCs/>
                <w:iCs/>
                <w:smallCaps/>
                <w:sz w:val="28"/>
                <w:szCs w:val="28"/>
                <w:lang w:val="fr-CH"/>
              </w:rPr>
              <w:t>B</w:t>
            </w:r>
            <w:proofErr w:type="spellStart"/>
            <w:r w:rsidRPr="00F67402">
              <w:rPr>
                <w:rFonts w:asciiTheme="minorHAnsi" w:hAnsiTheme="minorHAnsi"/>
                <w:b/>
                <w:bCs/>
                <w:iCs/>
                <w:smallCaps/>
                <w:sz w:val="28"/>
                <w:szCs w:val="28"/>
              </w:rPr>
              <w:t>ureau</w:t>
            </w:r>
            <w:proofErr w:type="spellEnd"/>
            <w:r w:rsidRPr="00F67402">
              <w:rPr>
                <w:rFonts w:asciiTheme="minorHAnsi" w:hAnsiTheme="minorHAnsi"/>
                <w:b/>
                <w:bCs/>
                <w:iCs/>
                <w:smallCaps/>
                <w:sz w:val="28"/>
                <w:szCs w:val="28"/>
              </w:rPr>
              <w:t xml:space="preserve"> de la Normalisation des Télécommunications</w:t>
            </w:r>
          </w:p>
        </w:tc>
        <w:tc>
          <w:tcPr>
            <w:tcW w:w="1984" w:type="dxa"/>
            <w:vAlign w:val="center"/>
          </w:tcPr>
          <w:p w14:paraId="4FBFDD5B" w14:textId="77777777" w:rsidR="003E5F3C" w:rsidRPr="00697BC1" w:rsidRDefault="003E5F3C" w:rsidP="00CB634F">
            <w:pPr>
              <w:spacing w:before="0"/>
              <w:jc w:val="right"/>
              <w:rPr>
                <w:rFonts w:asciiTheme="minorHAnsi" w:hAnsiTheme="minorHAnsi"/>
                <w:color w:val="FFFFFF"/>
                <w:sz w:val="26"/>
                <w:szCs w:val="26"/>
              </w:rPr>
            </w:pPr>
          </w:p>
        </w:tc>
      </w:tr>
      <w:tr w:rsidR="00F71ACC" w:rsidRPr="00A40FAD" w14:paraId="441C0CBC" w14:textId="77777777" w:rsidTr="00322555">
        <w:trPr>
          <w:gridBefore w:val="1"/>
          <w:wBefore w:w="8" w:type="dxa"/>
          <w:cantSplit/>
          <w:trHeight w:val="340"/>
        </w:trPr>
        <w:tc>
          <w:tcPr>
            <w:tcW w:w="985" w:type="dxa"/>
          </w:tcPr>
          <w:p w14:paraId="0B17A24E" w14:textId="77777777" w:rsidR="00F71ACC" w:rsidRPr="00A40FAD" w:rsidRDefault="00F71ACC" w:rsidP="00C17596">
            <w:pPr>
              <w:tabs>
                <w:tab w:val="left" w:pos="4111"/>
              </w:tabs>
              <w:spacing w:before="10"/>
              <w:ind w:left="57"/>
              <w:rPr>
                <w:rFonts w:asciiTheme="minorHAnsi" w:hAnsiTheme="minorHAnsi"/>
              </w:rPr>
            </w:pPr>
          </w:p>
        </w:tc>
        <w:tc>
          <w:tcPr>
            <w:tcW w:w="3969" w:type="dxa"/>
            <w:gridSpan w:val="2"/>
          </w:tcPr>
          <w:p w14:paraId="24BA423C" w14:textId="77777777" w:rsidR="00F71ACC" w:rsidRPr="00A40FAD" w:rsidRDefault="00F71ACC" w:rsidP="00C17596">
            <w:pPr>
              <w:tabs>
                <w:tab w:val="left" w:pos="4111"/>
              </w:tabs>
              <w:spacing w:before="0"/>
              <w:ind w:left="57"/>
              <w:rPr>
                <w:rFonts w:asciiTheme="minorHAnsi" w:hAnsiTheme="minorHAnsi"/>
                <w:b/>
              </w:rPr>
            </w:pPr>
          </w:p>
        </w:tc>
        <w:tc>
          <w:tcPr>
            <w:tcW w:w="4819" w:type="dxa"/>
            <w:gridSpan w:val="2"/>
          </w:tcPr>
          <w:p w14:paraId="188BBE9B" w14:textId="2C98A225" w:rsidR="00F71ACC" w:rsidRPr="00A40FAD" w:rsidRDefault="00F71ACC" w:rsidP="00C17596">
            <w:pPr>
              <w:tabs>
                <w:tab w:val="clear" w:pos="794"/>
                <w:tab w:val="clear" w:pos="1191"/>
                <w:tab w:val="clear" w:pos="1588"/>
                <w:tab w:val="clear" w:pos="1985"/>
              </w:tabs>
              <w:spacing w:before="0"/>
              <w:ind w:left="57"/>
              <w:rPr>
                <w:rFonts w:asciiTheme="minorHAnsi" w:hAnsiTheme="minorHAnsi"/>
                <w:b/>
              </w:rPr>
            </w:pPr>
            <w:r w:rsidRPr="00A40FAD">
              <w:rPr>
                <w:rFonts w:asciiTheme="minorHAnsi" w:hAnsiTheme="minorHAnsi"/>
              </w:rPr>
              <w:t>Genève, le</w:t>
            </w:r>
            <w:r w:rsidR="00EF0549">
              <w:rPr>
                <w:rFonts w:asciiTheme="minorHAnsi" w:hAnsiTheme="minorHAnsi"/>
              </w:rPr>
              <w:t xml:space="preserve"> 29 juillet 2026</w:t>
            </w:r>
          </w:p>
        </w:tc>
      </w:tr>
      <w:tr w:rsidR="00F71ACC" w:rsidRPr="00A40FAD" w14:paraId="14EADECC" w14:textId="77777777" w:rsidTr="00322555">
        <w:trPr>
          <w:gridBefore w:val="1"/>
          <w:wBefore w:w="8" w:type="dxa"/>
          <w:cantSplit/>
          <w:trHeight w:val="340"/>
        </w:trPr>
        <w:tc>
          <w:tcPr>
            <w:tcW w:w="985" w:type="dxa"/>
          </w:tcPr>
          <w:p w14:paraId="03216CA1" w14:textId="77777777" w:rsidR="00F71ACC" w:rsidRPr="00A40FAD" w:rsidRDefault="00F71ACC" w:rsidP="00F71ACC">
            <w:pPr>
              <w:tabs>
                <w:tab w:val="left" w:pos="4111"/>
              </w:tabs>
              <w:spacing w:before="40" w:after="40"/>
              <w:ind w:left="57"/>
              <w:rPr>
                <w:rFonts w:asciiTheme="minorHAnsi" w:hAnsiTheme="minorHAnsi"/>
              </w:rPr>
            </w:pPr>
            <w:r w:rsidRPr="00A40FAD">
              <w:rPr>
                <w:rFonts w:asciiTheme="minorHAnsi" w:hAnsiTheme="minorHAnsi"/>
              </w:rPr>
              <w:t>Réf.:</w:t>
            </w:r>
          </w:p>
        </w:tc>
        <w:tc>
          <w:tcPr>
            <w:tcW w:w="3969" w:type="dxa"/>
            <w:gridSpan w:val="2"/>
          </w:tcPr>
          <w:p w14:paraId="34511848" w14:textId="292E713B" w:rsidR="00F71ACC" w:rsidRPr="00A40FAD" w:rsidRDefault="00F71ACC" w:rsidP="00F71ACC">
            <w:pPr>
              <w:tabs>
                <w:tab w:val="left" w:pos="4111"/>
              </w:tabs>
              <w:spacing w:before="40" w:after="40"/>
              <w:ind w:left="227" w:hanging="170"/>
              <w:rPr>
                <w:rFonts w:asciiTheme="minorHAnsi" w:hAnsiTheme="minorHAnsi"/>
                <w:b/>
              </w:rPr>
            </w:pPr>
            <w:r w:rsidRPr="00A40FAD">
              <w:rPr>
                <w:rFonts w:asciiTheme="minorHAnsi" w:hAnsiTheme="minorHAnsi"/>
                <w:b/>
              </w:rPr>
              <w:t xml:space="preserve">Lettre collective TSB </w:t>
            </w:r>
            <w:r w:rsidR="00EF0549">
              <w:rPr>
                <w:rFonts w:asciiTheme="minorHAnsi" w:hAnsiTheme="minorHAnsi"/>
                <w:b/>
              </w:rPr>
              <w:t>3/GCNT</w:t>
            </w:r>
          </w:p>
          <w:p w14:paraId="261D5A0D" w14:textId="016A2DEE" w:rsidR="00F71ACC" w:rsidRPr="00F71ACC" w:rsidRDefault="00EF0549" w:rsidP="00C17596">
            <w:pPr>
              <w:tabs>
                <w:tab w:val="left" w:pos="4111"/>
              </w:tabs>
              <w:spacing w:before="0"/>
              <w:ind w:left="57"/>
              <w:rPr>
                <w:rFonts w:asciiTheme="minorHAnsi" w:hAnsiTheme="minorHAnsi"/>
                <w:bCs/>
              </w:rPr>
            </w:pPr>
            <w:r>
              <w:rPr>
                <w:rFonts w:asciiTheme="minorHAnsi" w:hAnsiTheme="minorHAnsi"/>
                <w:bCs/>
              </w:rPr>
              <w:t>TSAG/TK</w:t>
            </w:r>
          </w:p>
        </w:tc>
        <w:tc>
          <w:tcPr>
            <w:tcW w:w="4819" w:type="dxa"/>
            <w:gridSpan w:val="2"/>
            <w:vMerge w:val="restart"/>
          </w:tcPr>
          <w:p w14:paraId="4F1471AC" w14:textId="0E8930CD" w:rsidR="00F71ACC" w:rsidRDefault="00EF0549" w:rsidP="00EF0549">
            <w:pPr>
              <w:tabs>
                <w:tab w:val="clear" w:pos="794"/>
                <w:tab w:val="clear" w:pos="1191"/>
                <w:tab w:val="clear" w:pos="1588"/>
                <w:tab w:val="clear" w:pos="1985"/>
              </w:tabs>
              <w:spacing w:before="40" w:after="40"/>
              <w:ind w:left="428" w:hanging="371"/>
              <w:rPr>
                <w:rFonts w:asciiTheme="minorHAnsi" w:hAnsiTheme="minorHAnsi"/>
                <w:lang w:val="fr-CH"/>
              </w:rPr>
            </w:pPr>
            <w:r w:rsidRPr="00EF0549">
              <w:rPr>
                <w:rFonts w:asciiTheme="minorHAnsi" w:hAnsiTheme="minorHAnsi"/>
                <w:lang w:val="fr-CH"/>
              </w:rPr>
              <w:t>–</w:t>
            </w:r>
            <w:r w:rsidR="00F71ACC" w:rsidRPr="00A40FAD">
              <w:rPr>
                <w:rFonts w:asciiTheme="minorHAnsi" w:hAnsiTheme="minorHAnsi"/>
                <w:lang w:val="fr-CH"/>
              </w:rPr>
              <w:tab/>
              <w:t xml:space="preserve">Aux administrations des </w:t>
            </w:r>
            <w:r w:rsidRPr="00A40FAD">
              <w:rPr>
                <w:rFonts w:asciiTheme="minorHAnsi" w:hAnsiTheme="minorHAnsi"/>
                <w:lang w:val="fr-CH"/>
              </w:rPr>
              <w:t>États</w:t>
            </w:r>
            <w:r w:rsidR="00F71ACC" w:rsidRPr="00A40FAD">
              <w:rPr>
                <w:rFonts w:asciiTheme="minorHAnsi" w:hAnsiTheme="minorHAnsi"/>
                <w:lang w:val="fr-CH"/>
              </w:rPr>
              <w:t xml:space="preserve"> Membres de l'Union;</w:t>
            </w:r>
          </w:p>
          <w:p w14:paraId="6F671AC8" w14:textId="7F394E48" w:rsidR="00EF0549" w:rsidRPr="00A40FAD" w:rsidRDefault="00EF0549" w:rsidP="00EF0549">
            <w:pPr>
              <w:tabs>
                <w:tab w:val="clear" w:pos="794"/>
                <w:tab w:val="clear" w:pos="1191"/>
                <w:tab w:val="clear" w:pos="1588"/>
                <w:tab w:val="clear" w:pos="1985"/>
              </w:tabs>
              <w:spacing w:before="40" w:after="40"/>
              <w:ind w:left="428" w:hanging="371"/>
              <w:rPr>
                <w:rFonts w:asciiTheme="minorHAnsi" w:hAnsiTheme="minorHAnsi"/>
                <w:lang w:val="fr-CH"/>
              </w:rPr>
            </w:pPr>
            <w:r w:rsidRPr="00EF0549">
              <w:rPr>
                <w:rFonts w:asciiTheme="minorHAnsi" w:hAnsiTheme="minorHAnsi"/>
                <w:lang w:val="fr-CH"/>
              </w:rPr>
              <w:t>–</w:t>
            </w:r>
            <w:r>
              <w:rPr>
                <w:rFonts w:asciiTheme="minorHAnsi" w:hAnsiTheme="minorHAnsi"/>
                <w:lang w:val="fr-CH"/>
              </w:rPr>
              <w:tab/>
              <w:t>À l'État de Palestine (Rés. 99 (Rév. Dubaï, 2018));</w:t>
            </w:r>
          </w:p>
          <w:p w14:paraId="5E59C23A" w14:textId="119A6505" w:rsidR="00F71ACC" w:rsidRPr="00A40FAD" w:rsidRDefault="00F71ACC" w:rsidP="00EF0549">
            <w:pPr>
              <w:tabs>
                <w:tab w:val="left" w:pos="4111"/>
              </w:tabs>
              <w:spacing w:before="0"/>
              <w:ind w:left="428" w:hanging="371"/>
              <w:rPr>
                <w:rFonts w:asciiTheme="minorHAnsi" w:hAnsiTheme="minorHAnsi"/>
                <w:lang w:val="fr-CH"/>
              </w:rPr>
            </w:pPr>
            <w:r w:rsidRPr="00A40FAD">
              <w:rPr>
                <w:rFonts w:asciiTheme="minorHAnsi" w:hAnsiTheme="minorHAnsi"/>
                <w:lang w:val="fr-CH"/>
              </w:rPr>
              <w:t>–</w:t>
            </w:r>
            <w:r w:rsidRPr="00A40FAD">
              <w:rPr>
                <w:rFonts w:asciiTheme="minorHAnsi" w:hAnsiTheme="minorHAnsi"/>
                <w:lang w:val="fr-CH"/>
              </w:rPr>
              <w:tab/>
            </w:r>
            <w:r w:rsidR="00EF0549">
              <w:rPr>
                <w:rFonts w:asciiTheme="minorHAnsi" w:hAnsiTheme="minorHAnsi"/>
                <w:lang w:val="fr-CH"/>
              </w:rPr>
              <w:t>A</w:t>
            </w:r>
            <w:r w:rsidRPr="00A40FAD">
              <w:rPr>
                <w:rFonts w:asciiTheme="minorHAnsi" w:hAnsiTheme="minorHAnsi"/>
                <w:lang w:val="fr-CH"/>
              </w:rPr>
              <w:t xml:space="preserve">ux </w:t>
            </w:r>
            <w:r w:rsidRPr="00F71ACC">
              <w:rPr>
                <w:rFonts w:asciiTheme="minorHAnsi" w:hAnsiTheme="minorHAnsi"/>
                <w:szCs w:val="22"/>
              </w:rPr>
              <w:t>Membres</w:t>
            </w:r>
            <w:r w:rsidRPr="00A40FAD">
              <w:rPr>
                <w:rFonts w:asciiTheme="minorHAnsi" w:hAnsiTheme="minorHAnsi"/>
                <w:lang w:val="fr-CH"/>
              </w:rPr>
              <w:t xml:space="preserve"> du Secteur UIT-T; </w:t>
            </w:r>
          </w:p>
          <w:p w14:paraId="3BABA54A" w14:textId="77777777" w:rsidR="00F71ACC" w:rsidRDefault="00F71ACC" w:rsidP="00EF0549">
            <w:pPr>
              <w:spacing w:before="0"/>
              <w:ind w:left="428" w:hanging="371"/>
              <w:rPr>
                <w:rFonts w:asciiTheme="minorHAnsi" w:hAnsiTheme="minorHAnsi"/>
                <w:lang w:val="fr-CH"/>
              </w:rPr>
            </w:pPr>
            <w:r w:rsidRPr="00A40FAD">
              <w:rPr>
                <w:rFonts w:asciiTheme="minorHAnsi" w:hAnsiTheme="minorHAnsi"/>
                <w:lang w:val="fr-CH"/>
              </w:rPr>
              <w:t>–</w:t>
            </w:r>
            <w:r w:rsidRPr="00A40FAD">
              <w:rPr>
                <w:rFonts w:asciiTheme="minorHAnsi" w:hAnsiTheme="minorHAnsi"/>
                <w:lang w:val="fr-CH"/>
              </w:rPr>
              <w:tab/>
            </w:r>
            <w:r w:rsidR="00EF0549">
              <w:rPr>
                <w:rFonts w:asciiTheme="minorHAnsi" w:hAnsiTheme="minorHAnsi"/>
                <w:lang w:val="fr-CH"/>
              </w:rPr>
              <w:t>A</w:t>
            </w:r>
            <w:r w:rsidRPr="00A40FAD">
              <w:rPr>
                <w:rFonts w:asciiTheme="minorHAnsi" w:hAnsiTheme="minorHAnsi"/>
                <w:lang w:val="fr-CH"/>
              </w:rPr>
              <w:t>ux établissements universitaires participant aux travaux de l'UIT-T</w:t>
            </w:r>
            <w:r w:rsidR="00EF0549">
              <w:rPr>
                <w:rFonts w:asciiTheme="minorHAnsi" w:hAnsiTheme="minorHAnsi"/>
                <w:lang w:val="fr-CH"/>
              </w:rPr>
              <w:t>;</w:t>
            </w:r>
          </w:p>
          <w:p w14:paraId="1C92245F" w14:textId="00173952" w:rsidR="00EF0549" w:rsidRPr="00EF0549" w:rsidRDefault="00EF0549" w:rsidP="00EF0549">
            <w:pPr>
              <w:spacing w:before="0"/>
              <w:ind w:left="428" w:hanging="371"/>
              <w:rPr>
                <w:rFonts w:asciiTheme="minorHAnsi" w:hAnsiTheme="minorHAnsi"/>
                <w:bCs/>
              </w:rPr>
            </w:pPr>
            <w:r w:rsidRPr="00EF0549">
              <w:rPr>
                <w:rFonts w:asciiTheme="minorHAnsi" w:hAnsiTheme="minorHAnsi"/>
                <w:bCs/>
              </w:rPr>
              <w:t>–</w:t>
            </w:r>
            <w:r>
              <w:rPr>
                <w:rFonts w:asciiTheme="minorHAnsi" w:hAnsiTheme="minorHAnsi"/>
                <w:bCs/>
              </w:rPr>
              <w:tab/>
            </w:r>
            <w:r w:rsidRPr="00EF0549">
              <w:rPr>
                <w:rFonts w:asciiTheme="minorHAnsi" w:hAnsiTheme="minorHAnsi"/>
                <w:bCs/>
              </w:rPr>
              <w:t>À la Secrétaire générale de l'UIT;</w:t>
            </w:r>
          </w:p>
          <w:p w14:paraId="2D8A22DC" w14:textId="15FEB8F0" w:rsidR="00EF0549" w:rsidRPr="00EF0549" w:rsidRDefault="00EF0549" w:rsidP="00EF0549">
            <w:pPr>
              <w:spacing w:before="0"/>
              <w:ind w:left="428" w:hanging="371"/>
              <w:rPr>
                <w:rFonts w:asciiTheme="minorHAnsi" w:hAnsiTheme="minorHAnsi"/>
                <w:bCs/>
              </w:rPr>
            </w:pPr>
            <w:r w:rsidRPr="00EF0549">
              <w:rPr>
                <w:rFonts w:asciiTheme="minorHAnsi" w:hAnsiTheme="minorHAnsi"/>
                <w:bCs/>
              </w:rPr>
              <w:t>–</w:t>
            </w:r>
            <w:r>
              <w:rPr>
                <w:rFonts w:asciiTheme="minorHAnsi" w:hAnsiTheme="minorHAnsi"/>
                <w:bCs/>
              </w:rPr>
              <w:tab/>
            </w:r>
            <w:r w:rsidRPr="00EF0549">
              <w:rPr>
                <w:rFonts w:asciiTheme="minorHAnsi" w:hAnsiTheme="minorHAnsi"/>
                <w:bCs/>
              </w:rPr>
              <w:t>Au Directeur du Bureau des radiocommunications;</w:t>
            </w:r>
          </w:p>
          <w:p w14:paraId="27681D4D" w14:textId="680980DD" w:rsidR="00EF0549" w:rsidRPr="00EF0549" w:rsidRDefault="00EF0549" w:rsidP="00EF0549">
            <w:pPr>
              <w:spacing w:before="0"/>
              <w:ind w:left="428" w:hanging="371"/>
              <w:rPr>
                <w:rFonts w:asciiTheme="minorHAnsi" w:hAnsiTheme="minorHAnsi"/>
                <w:bCs/>
              </w:rPr>
            </w:pPr>
            <w:r w:rsidRPr="00EF0549">
              <w:rPr>
                <w:rFonts w:asciiTheme="minorHAnsi" w:hAnsiTheme="minorHAnsi"/>
                <w:bCs/>
              </w:rPr>
              <w:t>–</w:t>
            </w:r>
            <w:r>
              <w:rPr>
                <w:rFonts w:asciiTheme="minorHAnsi" w:hAnsiTheme="minorHAnsi"/>
                <w:bCs/>
              </w:rPr>
              <w:tab/>
            </w:r>
            <w:r w:rsidRPr="00EF0549">
              <w:rPr>
                <w:rFonts w:asciiTheme="minorHAnsi" w:hAnsiTheme="minorHAnsi"/>
                <w:bCs/>
              </w:rPr>
              <w:t>Au Directeur du Bureau de développement des télécommunications;</w:t>
            </w:r>
          </w:p>
          <w:p w14:paraId="6038E278" w14:textId="3142BD95" w:rsidR="00EF0549" w:rsidRPr="00EF0549" w:rsidRDefault="00EF0549" w:rsidP="00EF0549">
            <w:pPr>
              <w:spacing w:before="0"/>
              <w:ind w:left="428" w:hanging="371"/>
              <w:rPr>
                <w:rFonts w:asciiTheme="minorHAnsi" w:hAnsiTheme="minorHAnsi"/>
                <w:bCs/>
              </w:rPr>
            </w:pPr>
            <w:r w:rsidRPr="00EF0549">
              <w:rPr>
                <w:rFonts w:asciiTheme="minorHAnsi" w:hAnsiTheme="minorHAnsi"/>
                <w:bCs/>
              </w:rPr>
              <w:t>–</w:t>
            </w:r>
            <w:r>
              <w:rPr>
                <w:rFonts w:asciiTheme="minorHAnsi" w:hAnsiTheme="minorHAnsi"/>
                <w:bCs/>
              </w:rPr>
              <w:tab/>
            </w:r>
            <w:r w:rsidRPr="00EF0549">
              <w:rPr>
                <w:rFonts w:asciiTheme="minorHAnsi" w:hAnsiTheme="minorHAnsi"/>
                <w:bCs/>
              </w:rPr>
              <w:t xml:space="preserve">Aux </w:t>
            </w:r>
            <w:r>
              <w:rPr>
                <w:rFonts w:asciiTheme="minorHAnsi" w:hAnsiTheme="minorHAnsi"/>
                <w:bCs/>
              </w:rPr>
              <w:t>P</w:t>
            </w:r>
            <w:r w:rsidRPr="00EF0549">
              <w:rPr>
                <w:rFonts w:asciiTheme="minorHAnsi" w:hAnsiTheme="minorHAnsi"/>
                <w:bCs/>
              </w:rPr>
              <w:t>résidents des commissions d'études de l'UIT-T;</w:t>
            </w:r>
          </w:p>
          <w:p w14:paraId="01550B16" w14:textId="24FE609F" w:rsidR="00EF0549" w:rsidRPr="00EF0549" w:rsidRDefault="00EF0549" w:rsidP="00EF0549">
            <w:pPr>
              <w:spacing w:before="0"/>
              <w:ind w:left="428" w:hanging="371"/>
              <w:rPr>
                <w:rFonts w:asciiTheme="minorHAnsi" w:hAnsiTheme="minorHAnsi"/>
                <w:bCs/>
              </w:rPr>
            </w:pPr>
            <w:r w:rsidRPr="00EF0549">
              <w:rPr>
                <w:rFonts w:asciiTheme="minorHAnsi" w:hAnsiTheme="minorHAnsi"/>
                <w:bCs/>
              </w:rPr>
              <w:t>–</w:t>
            </w:r>
            <w:r>
              <w:rPr>
                <w:rFonts w:asciiTheme="minorHAnsi" w:hAnsiTheme="minorHAnsi"/>
                <w:bCs/>
              </w:rPr>
              <w:tab/>
            </w:r>
            <w:r w:rsidRPr="00EF0549">
              <w:rPr>
                <w:rFonts w:asciiTheme="minorHAnsi" w:hAnsiTheme="minorHAnsi"/>
                <w:bCs/>
              </w:rPr>
              <w:t xml:space="preserve">Aux </w:t>
            </w:r>
            <w:r>
              <w:rPr>
                <w:rFonts w:asciiTheme="minorHAnsi" w:hAnsiTheme="minorHAnsi"/>
                <w:bCs/>
              </w:rPr>
              <w:t>P</w:t>
            </w:r>
            <w:r w:rsidRPr="00EF0549">
              <w:rPr>
                <w:rFonts w:asciiTheme="minorHAnsi" w:hAnsiTheme="minorHAnsi"/>
                <w:bCs/>
              </w:rPr>
              <w:t>résidents des groupes régionaux des commissions d'études de l'UIT-T;</w:t>
            </w:r>
          </w:p>
          <w:p w14:paraId="3DDE518A" w14:textId="29083EA9" w:rsidR="00EF0549" w:rsidRPr="00A40FAD" w:rsidRDefault="00EF0549" w:rsidP="00EF0549">
            <w:pPr>
              <w:spacing w:before="0"/>
              <w:ind w:left="428" w:hanging="371"/>
              <w:rPr>
                <w:rFonts w:asciiTheme="minorHAnsi" w:hAnsiTheme="minorHAnsi"/>
                <w:b/>
              </w:rPr>
            </w:pPr>
            <w:r w:rsidRPr="00EF0549">
              <w:rPr>
                <w:rFonts w:asciiTheme="minorHAnsi" w:hAnsiTheme="minorHAnsi"/>
                <w:bCs/>
              </w:rPr>
              <w:t>–</w:t>
            </w:r>
            <w:r>
              <w:rPr>
                <w:rFonts w:asciiTheme="minorHAnsi" w:hAnsiTheme="minorHAnsi"/>
                <w:bCs/>
              </w:rPr>
              <w:tab/>
            </w:r>
            <w:r w:rsidRPr="00EF0549">
              <w:rPr>
                <w:rFonts w:asciiTheme="minorHAnsi" w:hAnsiTheme="minorHAnsi"/>
                <w:bCs/>
              </w:rPr>
              <w:t>À la Présidente du Comité de normalisation pour le vocabulaire de l'UIT-T</w:t>
            </w:r>
          </w:p>
        </w:tc>
      </w:tr>
      <w:tr w:rsidR="00F71ACC" w:rsidRPr="00A40FAD" w14:paraId="065D77C4" w14:textId="77777777" w:rsidTr="00322555">
        <w:trPr>
          <w:gridBefore w:val="1"/>
          <w:wBefore w:w="8" w:type="dxa"/>
          <w:cantSplit/>
        </w:trPr>
        <w:tc>
          <w:tcPr>
            <w:tcW w:w="985" w:type="dxa"/>
          </w:tcPr>
          <w:p w14:paraId="1171EC6A" w14:textId="77777777" w:rsidR="00F71ACC" w:rsidRPr="00A40FAD" w:rsidRDefault="00F71ACC" w:rsidP="00F71ACC">
            <w:pPr>
              <w:tabs>
                <w:tab w:val="left" w:pos="4111"/>
              </w:tabs>
              <w:spacing w:before="40" w:after="40"/>
              <w:ind w:left="57"/>
              <w:rPr>
                <w:rFonts w:asciiTheme="minorHAnsi" w:hAnsiTheme="minorHAnsi"/>
              </w:rPr>
            </w:pPr>
            <w:r w:rsidRPr="00A40FAD">
              <w:rPr>
                <w:rFonts w:asciiTheme="minorHAnsi" w:hAnsiTheme="minorHAnsi"/>
              </w:rPr>
              <w:t>Tél.:</w:t>
            </w:r>
          </w:p>
        </w:tc>
        <w:tc>
          <w:tcPr>
            <w:tcW w:w="3969" w:type="dxa"/>
            <w:gridSpan w:val="2"/>
          </w:tcPr>
          <w:p w14:paraId="5A8749BD" w14:textId="49431199" w:rsidR="00F71ACC" w:rsidRPr="00A40FAD" w:rsidRDefault="00F71ACC" w:rsidP="00F71ACC">
            <w:pPr>
              <w:tabs>
                <w:tab w:val="left" w:pos="4111"/>
              </w:tabs>
              <w:spacing w:before="40" w:after="40"/>
              <w:ind w:left="227" w:hanging="170"/>
              <w:rPr>
                <w:rFonts w:asciiTheme="minorHAnsi" w:hAnsiTheme="minorHAnsi"/>
                <w:szCs w:val="22"/>
              </w:rPr>
            </w:pPr>
            <w:r w:rsidRPr="00A40FAD">
              <w:rPr>
                <w:rFonts w:asciiTheme="minorHAnsi" w:hAnsiTheme="minorHAnsi"/>
                <w:szCs w:val="22"/>
              </w:rPr>
              <w:t xml:space="preserve">+41 22 730 </w:t>
            </w:r>
            <w:r w:rsidR="00EF0549">
              <w:rPr>
                <w:rFonts w:asciiTheme="minorHAnsi" w:hAnsiTheme="minorHAnsi"/>
                <w:szCs w:val="22"/>
              </w:rPr>
              <w:t>5126</w:t>
            </w:r>
          </w:p>
        </w:tc>
        <w:tc>
          <w:tcPr>
            <w:tcW w:w="4819" w:type="dxa"/>
            <w:gridSpan w:val="2"/>
            <w:vMerge/>
          </w:tcPr>
          <w:p w14:paraId="1324D073" w14:textId="77777777" w:rsidR="00F71ACC" w:rsidRPr="00A40FAD" w:rsidRDefault="00F71ACC" w:rsidP="00C17596">
            <w:pPr>
              <w:spacing w:before="0"/>
              <w:ind w:left="226" w:hanging="169"/>
              <w:rPr>
                <w:rFonts w:asciiTheme="minorHAnsi" w:hAnsiTheme="minorHAnsi"/>
              </w:rPr>
            </w:pPr>
          </w:p>
        </w:tc>
      </w:tr>
      <w:tr w:rsidR="00F71ACC" w:rsidRPr="00A40FAD" w14:paraId="7AA838DD" w14:textId="77777777" w:rsidTr="00322555">
        <w:trPr>
          <w:gridBefore w:val="1"/>
          <w:wBefore w:w="8" w:type="dxa"/>
          <w:cantSplit/>
        </w:trPr>
        <w:tc>
          <w:tcPr>
            <w:tcW w:w="985" w:type="dxa"/>
          </w:tcPr>
          <w:p w14:paraId="4AC83F38" w14:textId="77777777" w:rsidR="00F71ACC" w:rsidRPr="00A40FAD" w:rsidRDefault="00295B1F" w:rsidP="00F71ACC">
            <w:pPr>
              <w:tabs>
                <w:tab w:val="left" w:pos="4111"/>
              </w:tabs>
              <w:spacing w:before="40" w:after="40"/>
              <w:ind w:left="57"/>
              <w:rPr>
                <w:rFonts w:asciiTheme="minorHAnsi" w:hAnsiTheme="minorHAnsi"/>
              </w:rPr>
            </w:pPr>
            <w:r>
              <w:rPr>
                <w:rFonts w:asciiTheme="minorHAnsi" w:hAnsiTheme="minorHAnsi"/>
              </w:rPr>
              <w:t>Télécopie</w:t>
            </w:r>
            <w:r w:rsidR="00F71ACC" w:rsidRPr="00A40FAD">
              <w:rPr>
                <w:rFonts w:asciiTheme="minorHAnsi" w:hAnsiTheme="minorHAnsi"/>
              </w:rPr>
              <w:t>:</w:t>
            </w:r>
          </w:p>
        </w:tc>
        <w:tc>
          <w:tcPr>
            <w:tcW w:w="3969" w:type="dxa"/>
            <w:gridSpan w:val="2"/>
          </w:tcPr>
          <w:p w14:paraId="7F2E16D7" w14:textId="77777777" w:rsidR="00F71ACC" w:rsidRPr="00A40FAD" w:rsidRDefault="00F71ACC" w:rsidP="00F71ACC">
            <w:pPr>
              <w:tabs>
                <w:tab w:val="left" w:pos="4111"/>
              </w:tabs>
              <w:spacing w:before="40" w:after="40"/>
              <w:ind w:left="227" w:hanging="170"/>
              <w:rPr>
                <w:rFonts w:asciiTheme="minorHAnsi" w:hAnsiTheme="minorHAnsi"/>
              </w:rPr>
            </w:pPr>
            <w:r w:rsidRPr="00A40FAD">
              <w:rPr>
                <w:rFonts w:asciiTheme="minorHAnsi" w:hAnsiTheme="minorHAnsi"/>
              </w:rPr>
              <w:t>+41 22 730 5853</w:t>
            </w:r>
          </w:p>
        </w:tc>
        <w:tc>
          <w:tcPr>
            <w:tcW w:w="4819" w:type="dxa"/>
            <w:gridSpan w:val="2"/>
            <w:vMerge/>
          </w:tcPr>
          <w:p w14:paraId="262F2B98" w14:textId="77777777" w:rsidR="00F71ACC" w:rsidRPr="00A40FAD" w:rsidRDefault="00F71ACC" w:rsidP="00C17596">
            <w:pPr>
              <w:tabs>
                <w:tab w:val="clear" w:pos="794"/>
                <w:tab w:val="clear" w:pos="1191"/>
                <w:tab w:val="clear" w:pos="1588"/>
                <w:tab w:val="clear" w:pos="1985"/>
              </w:tabs>
              <w:spacing w:before="0"/>
              <w:ind w:left="226" w:hanging="169"/>
              <w:rPr>
                <w:rFonts w:asciiTheme="minorHAnsi" w:hAnsiTheme="minorHAnsi"/>
                <w:lang w:val="fr-CH"/>
              </w:rPr>
            </w:pPr>
          </w:p>
        </w:tc>
      </w:tr>
      <w:tr w:rsidR="00F71ACC" w:rsidRPr="00A40FAD" w14:paraId="4712B44D" w14:textId="77777777" w:rsidTr="00322555">
        <w:trPr>
          <w:gridBefore w:val="1"/>
          <w:wBefore w:w="8" w:type="dxa"/>
          <w:cantSplit/>
        </w:trPr>
        <w:tc>
          <w:tcPr>
            <w:tcW w:w="985" w:type="dxa"/>
          </w:tcPr>
          <w:p w14:paraId="229A5D8A" w14:textId="77777777" w:rsidR="00F71ACC" w:rsidRPr="00A40FAD" w:rsidRDefault="00295B1F" w:rsidP="00F71ACC">
            <w:pPr>
              <w:tabs>
                <w:tab w:val="left" w:pos="4111"/>
              </w:tabs>
              <w:spacing w:before="40" w:after="40"/>
              <w:ind w:left="57"/>
              <w:rPr>
                <w:rFonts w:asciiTheme="minorHAnsi" w:hAnsiTheme="minorHAnsi"/>
              </w:rPr>
            </w:pPr>
            <w:r>
              <w:rPr>
                <w:rFonts w:asciiTheme="minorHAnsi" w:hAnsiTheme="minorHAnsi"/>
              </w:rPr>
              <w:t>Courriel</w:t>
            </w:r>
            <w:r w:rsidR="00F71ACC" w:rsidRPr="00A40FAD">
              <w:rPr>
                <w:rFonts w:asciiTheme="minorHAnsi" w:hAnsiTheme="minorHAnsi"/>
              </w:rPr>
              <w:t>:</w:t>
            </w:r>
          </w:p>
        </w:tc>
        <w:tc>
          <w:tcPr>
            <w:tcW w:w="3969" w:type="dxa"/>
            <w:gridSpan w:val="2"/>
          </w:tcPr>
          <w:p w14:paraId="1703364D" w14:textId="1069E79A" w:rsidR="00F71ACC" w:rsidRDefault="00F71ACC" w:rsidP="00F71ACC">
            <w:pPr>
              <w:tabs>
                <w:tab w:val="left" w:pos="4111"/>
              </w:tabs>
              <w:spacing w:before="40" w:after="40"/>
              <w:ind w:left="227" w:hanging="170"/>
            </w:pPr>
            <w:hyperlink r:id="rId9" w:history="1">
              <w:r w:rsidR="00EF0549">
                <w:rPr>
                  <w:rStyle w:val="Hyperlink"/>
                  <w:rFonts w:asciiTheme="minorHAnsi" w:hAnsiTheme="minorHAnsi"/>
                </w:rPr>
                <w:t>tsbtsag@itu.int</w:t>
              </w:r>
            </w:hyperlink>
          </w:p>
        </w:tc>
        <w:tc>
          <w:tcPr>
            <w:tcW w:w="4819" w:type="dxa"/>
            <w:gridSpan w:val="2"/>
            <w:vMerge/>
          </w:tcPr>
          <w:p w14:paraId="7146E02B" w14:textId="77777777" w:rsidR="00F71ACC" w:rsidRPr="00A40FAD" w:rsidRDefault="00F71ACC" w:rsidP="00C17596">
            <w:pPr>
              <w:tabs>
                <w:tab w:val="clear" w:pos="794"/>
                <w:tab w:val="clear" w:pos="1191"/>
                <w:tab w:val="clear" w:pos="1588"/>
                <w:tab w:val="clear" w:pos="1985"/>
              </w:tabs>
              <w:spacing w:before="0"/>
              <w:ind w:left="226" w:hanging="169"/>
              <w:rPr>
                <w:rFonts w:asciiTheme="minorHAnsi" w:hAnsiTheme="minorHAnsi"/>
                <w:lang w:val="fr-CH"/>
              </w:rPr>
            </w:pPr>
          </w:p>
        </w:tc>
      </w:tr>
      <w:tr w:rsidR="00F71ACC" w:rsidRPr="00A40FAD" w14:paraId="74BE59DA" w14:textId="77777777" w:rsidTr="00322555">
        <w:trPr>
          <w:gridBefore w:val="1"/>
          <w:wBefore w:w="8" w:type="dxa"/>
          <w:cantSplit/>
        </w:trPr>
        <w:tc>
          <w:tcPr>
            <w:tcW w:w="985" w:type="dxa"/>
          </w:tcPr>
          <w:p w14:paraId="339BD05B" w14:textId="0CCEBD23" w:rsidR="00F71ACC" w:rsidRPr="00A40FAD" w:rsidRDefault="00EF0549" w:rsidP="00F71ACC">
            <w:pPr>
              <w:tabs>
                <w:tab w:val="left" w:pos="4111"/>
              </w:tabs>
              <w:spacing w:before="40" w:after="40"/>
              <w:ind w:left="57"/>
              <w:rPr>
                <w:rFonts w:asciiTheme="minorHAnsi" w:hAnsiTheme="minorHAnsi"/>
              </w:rPr>
            </w:pPr>
            <w:r>
              <w:rPr>
                <w:rFonts w:asciiTheme="minorHAnsi" w:hAnsiTheme="minorHAnsi"/>
              </w:rPr>
              <w:t>Site w</w:t>
            </w:r>
            <w:r w:rsidR="00F71ACC" w:rsidRPr="00815A6F">
              <w:rPr>
                <w:rFonts w:asciiTheme="minorHAnsi" w:hAnsiTheme="minorHAnsi"/>
              </w:rPr>
              <w:t>eb:</w:t>
            </w:r>
          </w:p>
        </w:tc>
        <w:tc>
          <w:tcPr>
            <w:tcW w:w="3969" w:type="dxa"/>
            <w:gridSpan w:val="2"/>
          </w:tcPr>
          <w:p w14:paraId="7B94F97D" w14:textId="0B1F4981" w:rsidR="00F71ACC" w:rsidRPr="00A40FAD" w:rsidRDefault="00EF0549" w:rsidP="00F71ACC">
            <w:pPr>
              <w:tabs>
                <w:tab w:val="left" w:pos="4111"/>
              </w:tabs>
              <w:spacing w:before="40" w:after="40"/>
              <w:ind w:left="227" w:hanging="170"/>
              <w:rPr>
                <w:rFonts w:asciiTheme="minorHAnsi" w:hAnsiTheme="minorHAnsi"/>
              </w:rPr>
            </w:pPr>
            <w:hyperlink r:id="rId10" w:history="1">
              <w:r w:rsidRPr="00EF0549">
                <w:rPr>
                  <w:rStyle w:val="Hyperlink"/>
                  <w:rFonts w:asciiTheme="minorHAnsi" w:hAnsiTheme="minorHAnsi"/>
                </w:rPr>
                <w:t>https://itu.int/go/tsag</w:t>
              </w:r>
            </w:hyperlink>
          </w:p>
        </w:tc>
        <w:tc>
          <w:tcPr>
            <w:tcW w:w="4819" w:type="dxa"/>
            <w:gridSpan w:val="2"/>
            <w:vMerge/>
          </w:tcPr>
          <w:p w14:paraId="1D3426B9" w14:textId="77777777" w:rsidR="00F71ACC" w:rsidRPr="00A40FAD" w:rsidRDefault="00F71ACC" w:rsidP="00C17596">
            <w:pPr>
              <w:tabs>
                <w:tab w:val="clear" w:pos="794"/>
                <w:tab w:val="clear" w:pos="1191"/>
                <w:tab w:val="clear" w:pos="1588"/>
                <w:tab w:val="clear" w:pos="1985"/>
              </w:tabs>
              <w:spacing w:before="0"/>
              <w:ind w:left="226" w:hanging="169"/>
              <w:rPr>
                <w:rFonts w:asciiTheme="minorHAnsi" w:hAnsiTheme="minorHAnsi"/>
                <w:lang w:val="fr-CH"/>
              </w:rPr>
            </w:pPr>
          </w:p>
        </w:tc>
      </w:tr>
      <w:tr w:rsidR="00AC5975" w:rsidRPr="00A40FAD" w14:paraId="2A022D1D" w14:textId="77777777" w:rsidTr="00295B1F">
        <w:trPr>
          <w:gridBefore w:val="1"/>
          <w:wBefore w:w="8" w:type="dxa"/>
          <w:cantSplit/>
        </w:trPr>
        <w:tc>
          <w:tcPr>
            <w:tcW w:w="985" w:type="dxa"/>
          </w:tcPr>
          <w:p w14:paraId="4589E772" w14:textId="77777777" w:rsidR="00AC5975" w:rsidRPr="00A40FAD" w:rsidRDefault="00AC5975" w:rsidP="00F71ACC">
            <w:pPr>
              <w:tabs>
                <w:tab w:val="left" w:pos="4111"/>
              </w:tabs>
              <w:spacing w:before="40" w:after="40"/>
              <w:ind w:left="57"/>
              <w:rPr>
                <w:rFonts w:asciiTheme="minorHAnsi" w:hAnsiTheme="minorHAnsi"/>
                <w:sz w:val="20"/>
              </w:rPr>
            </w:pPr>
            <w:r w:rsidRPr="00A40FAD">
              <w:rPr>
                <w:rFonts w:asciiTheme="minorHAnsi" w:hAnsiTheme="minorHAnsi"/>
              </w:rPr>
              <w:t>Objet:</w:t>
            </w:r>
          </w:p>
        </w:tc>
        <w:tc>
          <w:tcPr>
            <w:tcW w:w="8788" w:type="dxa"/>
            <w:gridSpan w:val="4"/>
          </w:tcPr>
          <w:p w14:paraId="5680E5F1" w14:textId="46494949" w:rsidR="00AC5975" w:rsidRPr="00A40FAD" w:rsidRDefault="00EF0549" w:rsidP="00F71ACC">
            <w:pPr>
              <w:tabs>
                <w:tab w:val="left" w:pos="4111"/>
              </w:tabs>
              <w:spacing w:before="40" w:after="40"/>
              <w:ind w:left="57"/>
              <w:rPr>
                <w:rFonts w:asciiTheme="minorHAnsi" w:hAnsiTheme="minorHAnsi"/>
              </w:rPr>
            </w:pPr>
            <w:r w:rsidRPr="00EF0549">
              <w:rPr>
                <w:rFonts w:asciiTheme="minorHAnsi" w:hAnsiTheme="minorHAnsi"/>
                <w:b/>
                <w:bCs/>
                <w:lang w:val="fr-CH"/>
              </w:rPr>
              <w:t>Réunion du Groupe de travail 2/GCNT (entièrement virtuelle, 21 septembre 2026)</w:t>
            </w:r>
          </w:p>
        </w:tc>
      </w:tr>
    </w:tbl>
    <w:p w14:paraId="30896DDB" w14:textId="77777777" w:rsidR="00AC5975" w:rsidRPr="002575C7" w:rsidRDefault="00AC5975" w:rsidP="00C17596">
      <w:pPr>
        <w:pStyle w:val="ITUintr"/>
        <w:tabs>
          <w:tab w:val="clear" w:pos="737"/>
          <w:tab w:val="clear" w:pos="1134"/>
          <w:tab w:val="left" w:pos="794"/>
        </w:tabs>
        <w:spacing w:before="120"/>
        <w:ind w:right="92"/>
        <w:rPr>
          <w:rFonts w:asciiTheme="minorHAnsi" w:hAnsiTheme="minorHAnsi"/>
          <w:sz w:val="22"/>
          <w:szCs w:val="18"/>
        </w:rPr>
      </w:pPr>
      <w:r w:rsidRPr="002575C7">
        <w:rPr>
          <w:rFonts w:asciiTheme="minorHAnsi" w:hAnsiTheme="minorHAnsi"/>
          <w:sz w:val="22"/>
          <w:szCs w:val="18"/>
        </w:rPr>
        <w:t>Madame, Monsieur,</w:t>
      </w:r>
    </w:p>
    <w:p w14:paraId="568E5F96" w14:textId="3764C344" w:rsidR="00EF0549" w:rsidRPr="00EF0549" w:rsidRDefault="00EF0549" w:rsidP="00EF0549">
      <w:pPr>
        <w:rPr>
          <w:rFonts w:asciiTheme="minorHAnsi" w:hAnsiTheme="minorHAnsi"/>
          <w:lang w:val="fr-CH"/>
        </w:rPr>
      </w:pPr>
      <w:bookmarkStart w:id="0" w:name="suitetext"/>
      <w:bookmarkEnd w:id="0"/>
      <w:r w:rsidRPr="00EF0549">
        <w:rPr>
          <w:rFonts w:asciiTheme="minorHAnsi" w:hAnsiTheme="minorHAnsi"/>
          <w:lang w:val="fr-CH"/>
        </w:rPr>
        <w:t>1</w:t>
      </w:r>
      <w:r w:rsidRPr="00EF0549">
        <w:rPr>
          <w:rFonts w:asciiTheme="minorHAnsi" w:hAnsiTheme="minorHAnsi"/>
          <w:lang w:val="fr-CH"/>
        </w:rPr>
        <w:tab/>
        <w:t xml:space="preserve">J'ai l'honneur de vous inviter à participer à la réunion du </w:t>
      </w:r>
      <w:r w:rsidRPr="00EF0549">
        <w:rPr>
          <w:rFonts w:asciiTheme="minorHAnsi" w:hAnsiTheme="minorHAnsi"/>
          <w:b/>
          <w:bCs/>
          <w:lang w:val="fr-CH"/>
        </w:rPr>
        <w:t>Groupe de travail 2 (Programme de travail, restructuration et Résolutions thématiques)</w:t>
      </w:r>
      <w:r w:rsidRPr="00EF0549">
        <w:rPr>
          <w:rFonts w:asciiTheme="minorHAnsi" w:hAnsiTheme="minorHAnsi"/>
          <w:lang w:val="fr-CH"/>
        </w:rPr>
        <w:t xml:space="preserve"> du Groupe consultatif de la normalisation des télécommunications (GCNT), qui doit se tenir de manière entièrement virtuelle le </w:t>
      </w:r>
      <w:r w:rsidRPr="00EF0549">
        <w:rPr>
          <w:rFonts w:asciiTheme="minorHAnsi" w:hAnsiTheme="minorHAnsi"/>
          <w:b/>
          <w:bCs/>
          <w:lang w:val="fr-CH"/>
        </w:rPr>
        <w:t>21 septembre 2026</w:t>
      </w:r>
      <w:r w:rsidRPr="00EF0549">
        <w:rPr>
          <w:rFonts w:asciiTheme="minorHAnsi" w:hAnsiTheme="minorHAnsi"/>
          <w:lang w:val="fr-CH"/>
        </w:rPr>
        <w:t>, de</w:t>
      </w:r>
      <w:r w:rsidR="008A627B">
        <w:rPr>
          <w:rFonts w:asciiTheme="minorHAnsi" w:hAnsiTheme="minorHAnsi"/>
          <w:lang w:val="fr-CH"/>
        </w:rPr>
        <w:t> </w:t>
      </w:r>
      <w:r w:rsidRPr="00EF0549">
        <w:rPr>
          <w:rFonts w:asciiTheme="minorHAnsi" w:hAnsiTheme="minorHAnsi"/>
          <w:b/>
          <w:bCs/>
          <w:lang w:val="fr-CH"/>
        </w:rPr>
        <w:t>14 heures à 16 h 30, heure de Genève</w:t>
      </w:r>
      <w:r w:rsidRPr="00EF0549">
        <w:rPr>
          <w:rFonts w:asciiTheme="minorHAnsi" w:hAnsiTheme="minorHAnsi"/>
          <w:lang w:val="fr-CH"/>
        </w:rPr>
        <w:t>.</w:t>
      </w:r>
    </w:p>
    <w:p w14:paraId="2EF5E63E" w14:textId="77777777" w:rsidR="00EF0549" w:rsidRPr="00EF0549" w:rsidRDefault="00EF0549" w:rsidP="00EF0549">
      <w:pPr>
        <w:rPr>
          <w:rFonts w:asciiTheme="minorHAnsi" w:hAnsiTheme="minorHAnsi"/>
          <w:lang w:val="fr-CH"/>
        </w:rPr>
      </w:pPr>
      <w:r w:rsidRPr="00EF0549">
        <w:rPr>
          <w:rFonts w:asciiTheme="minorHAnsi" w:hAnsiTheme="minorHAnsi"/>
          <w:lang w:val="fr-CH"/>
        </w:rPr>
        <w:t>2</w:t>
      </w:r>
      <w:r w:rsidRPr="00EF0549">
        <w:rPr>
          <w:rFonts w:asciiTheme="minorHAnsi" w:hAnsiTheme="minorHAnsi"/>
          <w:lang w:val="fr-CH"/>
        </w:rPr>
        <w:tab/>
        <w:t>L'objectif de cette réunion est de faire progresser les discussions et d'améliorer la compréhension commune du concept de commission d'études directrice.</w:t>
      </w:r>
    </w:p>
    <w:p w14:paraId="2A8EAFD1" w14:textId="08D1348D" w:rsidR="00EF0549" w:rsidRPr="00EF0549" w:rsidRDefault="00EF0549" w:rsidP="00EF0549">
      <w:pPr>
        <w:rPr>
          <w:rFonts w:asciiTheme="minorHAnsi" w:hAnsiTheme="minorHAnsi"/>
          <w:lang w:val="fr-CH"/>
        </w:rPr>
      </w:pPr>
      <w:r w:rsidRPr="00EF0549">
        <w:rPr>
          <w:rFonts w:asciiTheme="minorHAnsi" w:hAnsiTheme="minorHAnsi"/>
          <w:lang w:val="fr-CH"/>
        </w:rPr>
        <w:t>3</w:t>
      </w:r>
      <w:r w:rsidRPr="00EF0549">
        <w:rPr>
          <w:rFonts w:asciiTheme="minorHAnsi" w:hAnsiTheme="minorHAnsi"/>
          <w:lang w:val="fr-CH"/>
        </w:rPr>
        <w:tab/>
        <w:t>Veuillez noter que la réunion se tiendra en anglais uniquement, sans interprétation au moyen de l'</w:t>
      </w:r>
      <w:hyperlink r:id="rId11" w:history="1">
        <w:r w:rsidRPr="008A627B">
          <w:rPr>
            <w:rStyle w:val="Hyperlink"/>
            <w:rFonts w:asciiTheme="minorHAnsi" w:hAnsiTheme="minorHAnsi"/>
            <w:lang w:val="fr-CH"/>
          </w:rPr>
          <w:t xml:space="preserve">outil de participation </w:t>
        </w:r>
        <w:r w:rsidRPr="008A627B">
          <w:rPr>
            <w:rStyle w:val="Hyperlink"/>
            <w:rFonts w:asciiTheme="minorHAnsi" w:hAnsiTheme="minorHAnsi"/>
            <w:lang w:val="fr-CH"/>
          </w:rPr>
          <w:t>à</w:t>
        </w:r>
        <w:r w:rsidRPr="008A627B">
          <w:rPr>
            <w:rStyle w:val="Hyperlink"/>
            <w:rFonts w:asciiTheme="minorHAnsi" w:hAnsiTheme="minorHAnsi"/>
            <w:lang w:val="fr-CH"/>
          </w:rPr>
          <w:t xml:space="preserve"> distance </w:t>
        </w:r>
        <w:proofErr w:type="spellStart"/>
        <w:r w:rsidRPr="008A627B">
          <w:rPr>
            <w:rStyle w:val="Hyperlink"/>
            <w:rFonts w:asciiTheme="minorHAnsi" w:hAnsiTheme="minorHAnsi"/>
            <w:lang w:val="fr-CH"/>
          </w:rPr>
          <w:t>My</w:t>
        </w:r>
        <w:r w:rsidRPr="008A627B">
          <w:rPr>
            <w:rStyle w:val="Hyperlink"/>
            <w:rFonts w:asciiTheme="minorHAnsi" w:hAnsiTheme="minorHAnsi"/>
            <w:lang w:val="fr-CH"/>
          </w:rPr>
          <w:t>M</w:t>
        </w:r>
        <w:r w:rsidRPr="008A627B">
          <w:rPr>
            <w:rStyle w:val="Hyperlink"/>
            <w:rFonts w:asciiTheme="minorHAnsi" w:hAnsiTheme="minorHAnsi"/>
            <w:lang w:val="fr-CH"/>
          </w:rPr>
          <w:t>eetings</w:t>
        </w:r>
        <w:proofErr w:type="spellEnd"/>
      </w:hyperlink>
      <w:r w:rsidRPr="00EF0549">
        <w:rPr>
          <w:rFonts w:asciiTheme="minorHAnsi" w:hAnsiTheme="minorHAnsi"/>
          <w:lang w:val="fr-CH"/>
        </w:rPr>
        <w:t>. Les décisions seront prises par consensus.</w:t>
      </w:r>
    </w:p>
    <w:p w14:paraId="3EFBAFDB" w14:textId="4AB0B448" w:rsidR="00EF0549" w:rsidRPr="00EF0549" w:rsidRDefault="00EF0549" w:rsidP="00EF0549">
      <w:pPr>
        <w:rPr>
          <w:rFonts w:asciiTheme="minorHAnsi" w:hAnsiTheme="minorHAnsi"/>
          <w:lang w:val="fr-CH"/>
        </w:rPr>
      </w:pPr>
      <w:r w:rsidRPr="00EF0549">
        <w:rPr>
          <w:rFonts w:asciiTheme="minorHAnsi" w:hAnsiTheme="minorHAnsi"/>
          <w:lang w:val="fr-CH"/>
        </w:rPr>
        <w:t>4</w:t>
      </w:r>
      <w:r w:rsidRPr="00EF0549">
        <w:rPr>
          <w:rFonts w:asciiTheme="minorHAnsi" w:hAnsiTheme="minorHAnsi"/>
          <w:lang w:val="fr-CH"/>
        </w:rPr>
        <w:tab/>
        <w:t>La réunion s'ouvrira à 14 heures (heure de Genève). L'</w:t>
      </w:r>
      <w:hyperlink r:id="rId12" w:history="1">
        <w:r w:rsidRPr="00EF0549">
          <w:rPr>
            <w:rStyle w:val="Hyperlink"/>
            <w:rFonts w:asciiTheme="minorHAnsi" w:hAnsiTheme="minorHAnsi"/>
            <w:lang w:val="fr-CH"/>
          </w:rPr>
          <w:t xml:space="preserve">inscription </w:t>
        </w:r>
        <w:r w:rsidRPr="00EF0549">
          <w:rPr>
            <w:rStyle w:val="Hyperlink"/>
            <w:rFonts w:asciiTheme="minorHAnsi" w:hAnsiTheme="minorHAnsi"/>
            <w:lang w:val="fr-CH"/>
          </w:rPr>
          <w:t>p</w:t>
        </w:r>
        <w:r w:rsidRPr="00EF0549">
          <w:rPr>
            <w:rStyle w:val="Hyperlink"/>
            <w:rFonts w:asciiTheme="minorHAnsi" w:hAnsiTheme="minorHAnsi"/>
            <w:lang w:val="fr-CH"/>
          </w:rPr>
          <w:t>réalable</w:t>
        </w:r>
      </w:hyperlink>
      <w:r w:rsidRPr="00EF0549">
        <w:rPr>
          <w:rFonts w:asciiTheme="minorHAnsi" w:hAnsiTheme="minorHAnsi"/>
          <w:lang w:val="fr-CH"/>
        </w:rPr>
        <w:t xml:space="preserve"> (et l'approbation du coordonnateur) est requise pour tous les participants. L'</w:t>
      </w:r>
      <w:r w:rsidRPr="00EF0549">
        <w:rPr>
          <w:rFonts w:asciiTheme="minorHAnsi" w:hAnsiTheme="minorHAnsi"/>
          <w:b/>
          <w:bCs/>
          <w:lang w:val="fr-CH"/>
        </w:rPr>
        <w:t>Annexe A</w:t>
      </w:r>
      <w:r w:rsidRPr="00EF0549">
        <w:rPr>
          <w:rFonts w:asciiTheme="minorHAnsi" w:hAnsiTheme="minorHAnsi"/>
          <w:lang w:val="fr-CH"/>
        </w:rPr>
        <w:t xml:space="preserve"> fournit d'autres informations pratiques.</w:t>
      </w:r>
    </w:p>
    <w:p w14:paraId="0A6C8497" w14:textId="55B51A44" w:rsidR="00251CB1" w:rsidRPr="00A40FAD" w:rsidRDefault="00EF0549" w:rsidP="00EF0549">
      <w:pPr>
        <w:rPr>
          <w:rFonts w:asciiTheme="minorHAnsi" w:hAnsiTheme="minorHAnsi"/>
          <w:lang w:val="fr-CH"/>
        </w:rPr>
      </w:pPr>
      <w:r w:rsidRPr="00EF0549">
        <w:rPr>
          <w:rFonts w:asciiTheme="minorHAnsi" w:hAnsiTheme="minorHAnsi"/>
          <w:lang w:val="fr-CH"/>
        </w:rPr>
        <w:t>5</w:t>
      </w:r>
      <w:r w:rsidRPr="00EF0549">
        <w:rPr>
          <w:rFonts w:asciiTheme="minorHAnsi" w:hAnsiTheme="minorHAnsi"/>
          <w:lang w:val="fr-CH"/>
        </w:rPr>
        <w:tab/>
        <w:t>Un projet d'</w:t>
      </w:r>
      <w:r w:rsidRPr="00EF0549">
        <w:rPr>
          <w:rFonts w:asciiTheme="minorHAnsi" w:hAnsiTheme="minorHAnsi"/>
          <w:b/>
          <w:bCs/>
          <w:lang w:val="fr-CH"/>
        </w:rPr>
        <w:t>ordre du jour</w:t>
      </w:r>
      <w:r w:rsidRPr="00EF0549">
        <w:rPr>
          <w:rFonts w:asciiTheme="minorHAnsi" w:hAnsiTheme="minorHAnsi"/>
          <w:lang w:val="fr-CH"/>
        </w:rPr>
        <w:t xml:space="preserve"> de la réunion, établi par la Présidente du GT 2 du GCNT, Mme</w:t>
      </w:r>
      <w:r>
        <w:rPr>
          <w:rFonts w:asciiTheme="minorHAnsi" w:hAnsiTheme="minorHAnsi"/>
          <w:lang w:val="fr-CH"/>
        </w:rPr>
        <w:t> </w:t>
      </w:r>
      <w:r w:rsidRPr="00EF0549">
        <w:rPr>
          <w:rFonts w:asciiTheme="minorHAnsi" w:hAnsiTheme="minorHAnsi"/>
          <w:lang w:val="fr-CH"/>
        </w:rPr>
        <w:t>Gaëlle</w:t>
      </w:r>
      <w:r>
        <w:rPr>
          <w:rFonts w:asciiTheme="minorHAnsi" w:hAnsiTheme="minorHAnsi"/>
          <w:lang w:val="fr-CH"/>
        </w:rPr>
        <w:t> </w:t>
      </w:r>
      <w:r w:rsidRPr="00EF0549">
        <w:rPr>
          <w:rFonts w:asciiTheme="minorHAnsi" w:hAnsiTheme="minorHAnsi"/>
          <w:lang w:val="fr-CH"/>
        </w:rPr>
        <w:t>Martin</w:t>
      </w:r>
      <w:r>
        <w:rPr>
          <w:rFonts w:asciiTheme="minorHAnsi" w:hAnsiTheme="minorHAnsi"/>
          <w:lang w:val="fr-CH"/>
        </w:rPr>
        <w:noBreakHyphen/>
      </w:r>
      <w:r w:rsidRPr="00EF0549">
        <w:rPr>
          <w:rFonts w:asciiTheme="minorHAnsi" w:hAnsiTheme="minorHAnsi"/>
          <w:lang w:val="fr-CH"/>
        </w:rPr>
        <w:t>Cocher (Canada), figure dans l'</w:t>
      </w:r>
      <w:r w:rsidRPr="00EF0549">
        <w:rPr>
          <w:rFonts w:asciiTheme="minorHAnsi" w:hAnsiTheme="minorHAnsi"/>
          <w:b/>
          <w:bCs/>
          <w:lang w:val="fr-CH"/>
        </w:rPr>
        <w:t>Annexe B</w:t>
      </w:r>
      <w:r w:rsidRPr="00EF0549">
        <w:rPr>
          <w:rFonts w:asciiTheme="minorHAnsi" w:hAnsiTheme="minorHAnsi"/>
          <w:lang w:val="fr-CH"/>
        </w:rPr>
        <w:t>.</w:t>
      </w:r>
    </w:p>
    <w:p w14:paraId="002740B1" w14:textId="77777777" w:rsidR="00815A6F" w:rsidRPr="00B95A2D" w:rsidRDefault="00815A6F" w:rsidP="00815A6F">
      <w:pPr>
        <w:pStyle w:val="headingb"/>
        <w:spacing w:after="120"/>
        <w:rPr>
          <w:rFonts w:asciiTheme="minorHAnsi" w:hAnsiTheme="minorHAnsi"/>
        </w:rPr>
      </w:pPr>
      <w:r w:rsidRPr="00B95A2D">
        <w:rPr>
          <w:rFonts w:asciiTheme="minorHAnsi" w:hAnsiTheme="minorHAnsi"/>
        </w:rPr>
        <w:t>Principales échéances: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507"/>
      </w:tblGrid>
      <w:tr w:rsidR="00815A6F" w:rsidRPr="002575C7" w14:paraId="01DF7F21" w14:textId="77777777" w:rsidTr="00EF0549">
        <w:tc>
          <w:tcPr>
            <w:tcW w:w="2122" w:type="dxa"/>
            <w:vAlign w:val="center"/>
          </w:tcPr>
          <w:p w14:paraId="7C68DB71" w14:textId="512C8BCC" w:rsidR="00815A6F" w:rsidRPr="002575C7" w:rsidRDefault="00EF0549" w:rsidP="002C58A4">
            <w:pPr>
              <w:pStyle w:val="TableText"/>
              <w:rPr>
                <w:rFonts w:asciiTheme="minorHAnsi" w:hAnsiTheme="minorHAnsi"/>
              </w:rPr>
            </w:pPr>
            <w:r>
              <w:rPr>
                <w:rFonts w:asciiTheme="minorHAnsi" w:hAnsiTheme="minorHAnsi"/>
              </w:rPr>
              <w:t>21 août 2026</w:t>
            </w:r>
          </w:p>
        </w:tc>
        <w:tc>
          <w:tcPr>
            <w:tcW w:w="7507" w:type="dxa"/>
            <w:vAlign w:val="center"/>
          </w:tcPr>
          <w:p w14:paraId="643C8C4E" w14:textId="2433ABC0" w:rsidR="00815A6F" w:rsidRPr="002575C7" w:rsidRDefault="00EF0549" w:rsidP="002C58A4">
            <w:pPr>
              <w:pStyle w:val="TableText"/>
              <w:ind w:left="284" w:hanging="284"/>
              <w:rPr>
                <w:rFonts w:asciiTheme="minorHAnsi" w:hAnsiTheme="minorHAnsi"/>
              </w:rPr>
            </w:pPr>
            <w:r w:rsidRPr="00EF0549">
              <w:rPr>
                <w:rFonts w:asciiTheme="minorHAnsi" w:hAnsiTheme="minorHAnsi"/>
              </w:rPr>
              <w:t>–</w:t>
            </w:r>
            <w:r>
              <w:rPr>
                <w:rFonts w:asciiTheme="minorHAnsi" w:hAnsiTheme="minorHAnsi"/>
              </w:rPr>
              <w:tab/>
            </w:r>
            <w:r w:rsidRPr="00EF0549">
              <w:rPr>
                <w:rFonts w:asciiTheme="minorHAnsi" w:hAnsiTheme="minorHAnsi"/>
              </w:rPr>
              <w:t xml:space="preserve">Inscription (au moyen du formulaire d'inscription en ligne disponible sur la </w:t>
            </w:r>
            <w:hyperlink r:id="rId13" w:history="1">
              <w:r w:rsidRPr="00EF0549">
                <w:rPr>
                  <w:rStyle w:val="Hyperlink"/>
                  <w:rFonts w:asciiTheme="minorHAnsi" w:hAnsiTheme="minorHAnsi"/>
                </w:rPr>
                <w:t>page d'accueil du GCNT</w:t>
              </w:r>
            </w:hyperlink>
            <w:r w:rsidRPr="00EF0549">
              <w:rPr>
                <w:rFonts w:asciiTheme="minorHAnsi" w:hAnsiTheme="minorHAnsi"/>
              </w:rPr>
              <w:t>).</w:t>
            </w:r>
          </w:p>
        </w:tc>
      </w:tr>
      <w:tr w:rsidR="00F71ACC" w:rsidRPr="002575C7" w14:paraId="04B8CD15" w14:textId="77777777" w:rsidTr="00EF0549">
        <w:tc>
          <w:tcPr>
            <w:tcW w:w="2122" w:type="dxa"/>
            <w:vAlign w:val="center"/>
          </w:tcPr>
          <w:p w14:paraId="761CD2F3" w14:textId="2DB893D0" w:rsidR="00F71ACC" w:rsidRPr="002575C7" w:rsidRDefault="00EF0549" w:rsidP="00F71ACC">
            <w:pPr>
              <w:pStyle w:val="TableText"/>
              <w:rPr>
                <w:rFonts w:asciiTheme="minorHAnsi" w:hAnsiTheme="minorHAnsi"/>
              </w:rPr>
            </w:pPr>
            <w:r>
              <w:rPr>
                <w:rFonts w:asciiTheme="minorHAnsi" w:hAnsiTheme="minorHAnsi"/>
              </w:rPr>
              <w:t>8 septembre 2026</w:t>
            </w:r>
          </w:p>
        </w:tc>
        <w:tc>
          <w:tcPr>
            <w:tcW w:w="7507" w:type="dxa"/>
            <w:vAlign w:val="center"/>
          </w:tcPr>
          <w:p w14:paraId="4AD5BCCC" w14:textId="024831F8" w:rsidR="00F71ACC" w:rsidRPr="002575C7" w:rsidRDefault="00EF0549" w:rsidP="00EF0549">
            <w:pPr>
              <w:pStyle w:val="TableText"/>
              <w:ind w:left="284" w:hanging="284"/>
              <w:rPr>
                <w:rFonts w:asciiTheme="minorHAnsi" w:hAnsiTheme="minorHAnsi"/>
              </w:rPr>
            </w:pPr>
            <w:r w:rsidRPr="00EF0549">
              <w:rPr>
                <w:rFonts w:asciiTheme="minorHAnsi" w:hAnsiTheme="minorHAnsi"/>
              </w:rPr>
              <w:t>–</w:t>
            </w:r>
            <w:r>
              <w:rPr>
                <w:rFonts w:asciiTheme="minorHAnsi" w:hAnsiTheme="minorHAnsi"/>
              </w:rPr>
              <w:tab/>
            </w:r>
            <w:r w:rsidRPr="00EF0549">
              <w:rPr>
                <w:rFonts w:asciiTheme="minorHAnsi" w:hAnsiTheme="minorHAnsi"/>
              </w:rPr>
              <w:t xml:space="preserve">Soumission des contributions des Membres de l'UIT-T (au moyen du </w:t>
            </w:r>
            <w:hyperlink r:id="rId14" w:history="1">
              <w:r w:rsidRPr="00EF0549">
                <w:rPr>
                  <w:rStyle w:val="Hyperlink"/>
                  <w:rFonts w:asciiTheme="minorHAnsi" w:hAnsiTheme="minorHAnsi"/>
                </w:rPr>
                <w:t>système direct de publication des documents en ligne</w:t>
              </w:r>
            </w:hyperlink>
            <w:r w:rsidRPr="00EF0549">
              <w:rPr>
                <w:rFonts w:asciiTheme="minorHAnsi" w:hAnsiTheme="minorHAnsi"/>
              </w:rPr>
              <w:t>)</w:t>
            </w:r>
          </w:p>
        </w:tc>
      </w:tr>
    </w:tbl>
    <w:p w14:paraId="618906D5" w14:textId="77777777" w:rsidR="00815A6F" w:rsidRDefault="00815A6F" w:rsidP="00815A6F">
      <w:pPr>
        <w:rPr>
          <w:rFonts w:asciiTheme="minorHAnsi" w:hAnsiTheme="minorHAnsi"/>
        </w:rPr>
      </w:pPr>
      <w:r w:rsidRPr="00B95A2D">
        <w:rPr>
          <w:rFonts w:asciiTheme="minorHAnsi" w:hAnsiTheme="minorHAnsi"/>
        </w:rPr>
        <w:t>Je vous souhaite une réunion constructive et agréable.</w:t>
      </w:r>
    </w:p>
    <w:p w14:paraId="64CFA7B3" w14:textId="6CE47541" w:rsidR="00EF0549" w:rsidRDefault="00EF0549" w:rsidP="00815A6F">
      <w:pPr>
        <w:rPr>
          <w:rFonts w:asciiTheme="minorHAnsi" w:hAnsiTheme="minorHAnsi"/>
        </w:rPr>
      </w:pPr>
      <w:r>
        <w:rPr>
          <w:rFonts w:asciiTheme="minorHAnsi" w:hAnsiTheme="minorHAnsi"/>
        </w:rPr>
        <w:br w:type="page"/>
      </w:r>
    </w:p>
    <w:p w14:paraId="60D80486" w14:textId="77777777" w:rsidR="00815A6F" w:rsidRDefault="00815A6F" w:rsidP="00EF0549">
      <w:pPr>
        <w:rPr>
          <w:rFonts w:asciiTheme="minorHAnsi" w:hAnsiTheme="minorHAnsi"/>
        </w:rPr>
      </w:pPr>
      <w:r w:rsidRPr="00B95A2D">
        <w:rPr>
          <w:rFonts w:asciiTheme="minorHAnsi" w:hAnsiTheme="minorHAnsi"/>
        </w:rPr>
        <w:lastRenderedPageBreak/>
        <w:t>Veuillez agréer, Madame, Monsieur, l'assurance de ma considération distinguée.</w:t>
      </w:r>
    </w:p>
    <w:p w14:paraId="0821E43D" w14:textId="134D0CCC" w:rsidR="00EF0549" w:rsidRPr="00B95A2D" w:rsidRDefault="00EF0549" w:rsidP="00EF0549">
      <w:pPr>
        <w:spacing w:before="480" w:after="480"/>
        <w:rPr>
          <w:rFonts w:asciiTheme="minorHAnsi" w:hAnsiTheme="minorHAnsi"/>
        </w:rPr>
      </w:pPr>
      <w:r>
        <w:rPr>
          <w:rFonts w:asciiTheme="minorHAnsi" w:hAnsiTheme="minorHAnsi"/>
        </w:rPr>
        <w:t>(</w:t>
      </w:r>
      <w:r w:rsidRPr="00EF0549">
        <w:rPr>
          <w:rFonts w:asciiTheme="minorHAnsi" w:hAnsiTheme="minorHAnsi"/>
          <w:i/>
          <w:iCs/>
        </w:rPr>
        <w:t>signé</w:t>
      </w:r>
      <w:r>
        <w:rPr>
          <w:rFonts w:asciiTheme="minorHAnsi" w:hAnsiTheme="minorHAnsi"/>
        </w:rPr>
        <w:t>)</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6539"/>
        <w:gridCol w:w="3095"/>
      </w:tblGrid>
      <w:tr w:rsidR="00815A6F" w:rsidRPr="00B95A2D" w14:paraId="016D1A89" w14:textId="77777777" w:rsidTr="002C58A4">
        <w:trPr>
          <w:cantSplit/>
          <w:trHeight w:val="1955"/>
        </w:trPr>
        <w:tc>
          <w:tcPr>
            <w:tcW w:w="6615" w:type="dxa"/>
            <w:vMerge w:val="restart"/>
            <w:tcBorders>
              <w:right w:val="single" w:sz="4" w:space="0" w:color="auto"/>
            </w:tcBorders>
          </w:tcPr>
          <w:p w14:paraId="5A327F24" w14:textId="77777777" w:rsidR="00815A6F" w:rsidRPr="00B95A2D" w:rsidRDefault="00295B1F" w:rsidP="00EF0549">
            <w:pPr>
              <w:spacing w:before="0"/>
              <w:rPr>
                <w:rFonts w:asciiTheme="minorHAnsi" w:hAnsiTheme="minorHAnsi"/>
              </w:rPr>
            </w:pPr>
            <w:proofErr w:type="spellStart"/>
            <w:r w:rsidRPr="00295B1F">
              <w:rPr>
                <w:rFonts w:cstheme="minorHAnsi"/>
                <w:szCs w:val="22"/>
                <w:lang w:val="fr-CH"/>
              </w:rPr>
              <w:t>Seizo</w:t>
            </w:r>
            <w:proofErr w:type="spellEnd"/>
            <w:r w:rsidRPr="00295B1F">
              <w:rPr>
                <w:rFonts w:cstheme="minorHAnsi"/>
                <w:szCs w:val="22"/>
                <w:lang w:val="fr-CH"/>
              </w:rPr>
              <w:t xml:space="preserve"> Onoe</w:t>
            </w:r>
            <w:r w:rsidR="00815A6F" w:rsidRPr="00B95A2D">
              <w:rPr>
                <w:rFonts w:asciiTheme="minorHAnsi" w:hAnsiTheme="minorHAnsi"/>
              </w:rPr>
              <w:br/>
              <w:t>Directeur du Bureau de la</w:t>
            </w:r>
            <w:r w:rsidR="00815A6F">
              <w:rPr>
                <w:rFonts w:asciiTheme="minorHAnsi" w:hAnsiTheme="minorHAnsi"/>
              </w:rPr>
              <w:t xml:space="preserve"> </w:t>
            </w:r>
            <w:r w:rsidR="00815A6F" w:rsidRPr="00B95A2D">
              <w:rPr>
                <w:rFonts w:asciiTheme="minorHAnsi" w:hAnsiTheme="minorHAnsi"/>
              </w:rPr>
              <w:t xml:space="preserve">normalisation </w:t>
            </w:r>
            <w:r w:rsidR="00815A6F">
              <w:rPr>
                <w:rFonts w:asciiTheme="minorHAnsi" w:hAnsiTheme="minorHAnsi"/>
              </w:rPr>
              <w:br/>
            </w:r>
            <w:r w:rsidR="00815A6F" w:rsidRPr="00B95A2D">
              <w:rPr>
                <w:rFonts w:asciiTheme="minorHAnsi" w:hAnsiTheme="minorHAnsi"/>
              </w:rPr>
              <w:t>des télécommunications</w:t>
            </w:r>
          </w:p>
        </w:tc>
        <w:tc>
          <w:tcPr>
            <w:tcW w:w="3109" w:type="dxa"/>
            <w:tcBorders>
              <w:top w:val="single" w:sz="4" w:space="0" w:color="auto"/>
              <w:left w:val="single" w:sz="4" w:space="0" w:color="auto"/>
              <w:right w:val="single" w:sz="4" w:space="0" w:color="auto"/>
            </w:tcBorders>
            <w:textDirection w:val="btLr"/>
            <w:vAlign w:val="center"/>
          </w:tcPr>
          <w:p w14:paraId="279527AC" w14:textId="7958BF6A" w:rsidR="00815A6F" w:rsidRDefault="00EF0549" w:rsidP="002C58A4">
            <w:pPr>
              <w:spacing w:before="0"/>
              <w:ind w:left="113" w:right="113"/>
              <w:jc w:val="center"/>
              <w:rPr>
                <w:rFonts w:asciiTheme="minorHAnsi" w:hAnsiTheme="minorHAnsi"/>
              </w:rPr>
            </w:pPr>
            <w:r>
              <w:rPr>
                <w:rFonts w:eastAsia="SimSun" w:cs="Arial"/>
                <w:color w:val="000000"/>
                <w:sz w:val="16"/>
                <w:szCs w:val="16"/>
                <w:lang w:eastAsia="zh-CN"/>
              </w:rPr>
              <w:fldChar w:fldCharType="begin"/>
            </w:r>
            <w:r>
              <w:rPr>
                <w:rFonts w:eastAsia="SimSun" w:cs="Arial"/>
                <w:color w:val="000000"/>
                <w:sz w:val="16"/>
                <w:szCs w:val="16"/>
                <w:lang w:eastAsia="zh-CN"/>
              </w:rPr>
              <w:instrText xml:space="preserve"> </w:instrText>
            </w:r>
            <w:r w:rsidRPr="00AC57B7">
              <w:rPr>
                <w:rFonts w:eastAsia="SimSun" w:cs="Arial"/>
                <w:color w:val="000000"/>
                <w:sz w:val="16"/>
                <w:szCs w:val="16"/>
                <w:lang w:eastAsia="zh-CN"/>
              </w:rPr>
              <w:instrText>displaybarcode "</w:instrText>
            </w:r>
            <w:r>
              <w:rPr>
                <w:rFonts w:eastAsia="SimSun" w:cs="Arial"/>
                <w:color w:val="000000"/>
                <w:sz w:val="16"/>
                <w:szCs w:val="16"/>
                <w:lang w:eastAsia="zh-CN"/>
              </w:rPr>
              <w:instrText>https:</w:instrText>
            </w:r>
            <w:r w:rsidRPr="00AC57B7">
              <w:rPr>
                <w:rFonts w:eastAsia="SimSun" w:cs="Arial"/>
                <w:color w:val="000000"/>
                <w:sz w:val="16"/>
                <w:szCs w:val="16"/>
                <w:lang w:eastAsia="zh-CN"/>
              </w:rPr>
              <w:instrText>//handle.itu.int/11.1002/groups/</w:instrText>
            </w:r>
            <w:r>
              <w:rPr>
                <w:rFonts w:eastAsia="SimSun" w:cs="Arial"/>
                <w:color w:val="000000"/>
                <w:sz w:val="16"/>
                <w:szCs w:val="16"/>
                <w:lang w:eastAsia="zh-CN"/>
              </w:rPr>
              <w:instrText>tsag</w:instrText>
            </w:r>
            <w:r w:rsidRPr="00AC57B7">
              <w:rPr>
                <w:rFonts w:eastAsia="SimSun" w:cs="Arial"/>
                <w:color w:val="000000"/>
                <w:sz w:val="16"/>
                <w:szCs w:val="16"/>
                <w:lang w:eastAsia="zh-CN"/>
              </w:rPr>
              <w:instrText xml:space="preserve"> " QR \q h \s </w:instrText>
            </w:r>
            <w:r>
              <w:rPr>
                <w:rFonts w:eastAsia="SimSun" w:cs="Arial"/>
                <w:color w:val="000000"/>
                <w:sz w:val="16"/>
                <w:szCs w:val="16"/>
                <w:lang w:eastAsia="zh-CN"/>
              </w:rPr>
              <w:instrText>70</w:instrText>
            </w:r>
            <w:r w:rsidRPr="00AC57B7">
              <w:rPr>
                <w:rFonts w:eastAsia="SimSun" w:cs="Arial"/>
                <w:color w:val="000000"/>
                <w:sz w:val="16"/>
                <w:szCs w:val="16"/>
                <w:lang w:eastAsia="zh-CN"/>
              </w:rPr>
              <w:instrText xml:space="preserve"> \r 0</w:instrText>
            </w:r>
            <w:r>
              <w:rPr>
                <w:rFonts w:eastAsia="SimSun" w:cs="Arial"/>
                <w:color w:val="000000"/>
                <w:sz w:val="16"/>
                <w:szCs w:val="16"/>
                <w:lang w:eastAsia="zh-CN"/>
              </w:rPr>
              <w:instrText xml:space="preserve"> </w:instrText>
            </w:r>
            <w:r>
              <w:rPr>
                <w:rFonts w:eastAsia="SimSun" w:cs="Arial"/>
                <w:color w:val="000000"/>
                <w:sz w:val="16"/>
                <w:szCs w:val="16"/>
                <w:lang w:eastAsia="zh-CN"/>
              </w:rPr>
              <w:fldChar w:fldCharType="separate"/>
            </w:r>
            <w:r>
              <w:rPr>
                <w:rFonts w:eastAsia="SimSun" w:cs="Arial"/>
                <w:color w:val="000000"/>
                <w:sz w:val="16"/>
                <w:szCs w:val="16"/>
                <w:lang w:eastAsia="zh-CN"/>
              </w:rPr>
              <w:fldChar w:fldCharType="end"/>
            </w:r>
          </w:p>
          <w:p w14:paraId="5E446896" w14:textId="42EF3F65" w:rsidR="00EF0549" w:rsidRPr="00B95A2D" w:rsidRDefault="00EF0549" w:rsidP="002C58A4">
            <w:pPr>
              <w:spacing w:before="0"/>
              <w:ind w:left="113" w:right="113"/>
              <w:jc w:val="center"/>
              <w:rPr>
                <w:rFonts w:asciiTheme="minorHAnsi" w:hAnsiTheme="minorHAnsi"/>
              </w:rPr>
            </w:pPr>
            <w:r>
              <w:rPr>
                <w:rFonts w:asciiTheme="minorHAnsi" w:hAnsiTheme="minorHAnsi"/>
              </w:rPr>
              <w:t>GCNT de l'UIT-T</w:t>
            </w:r>
          </w:p>
        </w:tc>
      </w:tr>
      <w:tr w:rsidR="00815A6F" w:rsidRPr="00B95A2D" w14:paraId="2258B7DC" w14:textId="77777777" w:rsidTr="002C58A4">
        <w:trPr>
          <w:cantSplit/>
          <w:trHeight w:val="227"/>
        </w:trPr>
        <w:tc>
          <w:tcPr>
            <w:tcW w:w="6615" w:type="dxa"/>
            <w:vMerge/>
            <w:tcBorders>
              <w:right w:val="single" w:sz="4" w:space="0" w:color="auto"/>
            </w:tcBorders>
          </w:tcPr>
          <w:p w14:paraId="519FBDA7" w14:textId="77777777" w:rsidR="00815A6F" w:rsidRPr="00B95A2D" w:rsidRDefault="00815A6F" w:rsidP="002C58A4">
            <w:pPr>
              <w:spacing w:before="480"/>
              <w:rPr>
                <w:rFonts w:asciiTheme="minorHAnsi" w:hAnsiTheme="minorHAnsi"/>
              </w:rPr>
            </w:pPr>
          </w:p>
        </w:tc>
        <w:tc>
          <w:tcPr>
            <w:tcW w:w="3109" w:type="dxa"/>
            <w:tcBorders>
              <w:left w:val="single" w:sz="4" w:space="0" w:color="auto"/>
              <w:bottom w:val="single" w:sz="4" w:space="0" w:color="auto"/>
              <w:right w:val="single" w:sz="4" w:space="0" w:color="auto"/>
            </w:tcBorders>
            <w:vAlign w:val="center"/>
          </w:tcPr>
          <w:p w14:paraId="783B9F3C" w14:textId="77777777" w:rsidR="00815A6F" w:rsidRPr="00B95A2D" w:rsidRDefault="00815A6F" w:rsidP="002C58A4">
            <w:pPr>
              <w:spacing w:before="0"/>
              <w:jc w:val="center"/>
              <w:rPr>
                <w:rFonts w:asciiTheme="minorHAnsi" w:eastAsia="SimSun" w:hAnsiTheme="minorHAnsi" w:cs="Arial"/>
                <w:noProof/>
                <w:sz w:val="16"/>
                <w:szCs w:val="16"/>
                <w:lang w:eastAsia="zh-CN"/>
              </w:rPr>
            </w:pPr>
            <w:r w:rsidRPr="00B95A2D">
              <w:rPr>
                <w:rFonts w:asciiTheme="minorHAnsi" w:hAnsiTheme="minorHAnsi"/>
              </w:rPr>
              <w:t xml:space="preserve">Informations </w:t>
            </w:r>
            <w:r>
              <w:rPr>
                <w:rFonts w:asciiTheme="minorHAnsi" w:hAnsiTheme="minorHAnsi"/>
              </w:rPr>
              <w:t>les plus récentes concernant la </w:t>
            </w:r>
            <w:r w:rsidRPr="00B95A2D">
              <w:rPr>
                <w:rFonts w:asciiTheme="minorHAnsi" w:hAnsiTheme="minorHAnsi"/>
              </w:rPr>
              <w:t>réunion</w:t>
            </w:r>
          </w:p>
        </w:tc>
      </w:tr>
    </w:tbl>
    <w:p w14:paraId="40923E86" w14:textId="0F20E003" w:rsidR="00251CB1" w:rsidRPr="00A40FAD" w:rsidRDefault="00251CB1" w:rsidP="00815A6F">
      <w:pPr>
        <w:spacing w:before="840"/>
        <w:rPr>
          <w:rFonts w:asciiTheme="minorHAnsi" w:hAnsiTheme="minorHAnsi"/>
          <w:lang w:val="fr-CH"/>
        </w:rPr>
      </w:pPr>
      <w:r w:rsidRPr="00A40FAD">
        <w:rPr>
          <w:rFonts w:asciiTheme="minorHAnsi" w:hAnsiTheme="minorHAnsi"/>
          <w:b/>
          <w:bCs/>
        </w:rPr>
        <w:t>Annexes</w:t>
      </w:r>
      <w:r w:rsidRPr="00A40FAD">
        <w:rPr>
          <w:rFonts w:asciiTheme="minorHAnsi" w:hAnsiTheme="minorHAnsi"/>
          <w:bCs/>
        </w:rPr>
        <w:t>:</w:t>
      </w:r>
      <w:r w:rsidR="00EF0549">
        <w:rPr>
          <w:rFonts w:asciiTheme="minorHAnsi" w:hAnsiTheme="minorHAnsi"/>
          <w:bCs/>
        </w:rPr>
        <w:tab/>
        <w:t>2</w:t>
      </w:r>
    </w:p>
    <w:p w14:paraId="45757F15" w14:textId="77777777" w:rsidR="00815A6F" w:rsidRDefault="00815A6F">
      <w:pPr>
        <w:tabs>
          <w:tab w:val="clear" w:pos="794"/>
          <w:tab w:val="clear" w:pos="1191"/>
          <w:tab w:val="clear" w:pos="1588"/>
          <w:tab w:val="clear" w:pos="1985"/>
        </w:tabs>
        <w:overflowPunct/>
        <w:autoSpaceDE/>
        <w:autoSpaceDN/>
        <w:adjustRightInd/>
        <w:spacing w:before="0"/>
        <w:textAlignment w:val="auto"/>
        <w:rPr>
          <w:rFonts w:asciiTheme="minorHAnsi" w:hAnsiTheme="minorHAnsi"/>
          <w:b/>
          <w:bCs/>
          <w:sz w:val="28"/>
        </w:rPr>
      </w:pPr>
      <w:r>
        <w:rPr>
          <w:rFonts w:asciiTheme="minorHAnsi" w:hAnsiTheme="minorHAnsi"/>
          <w:b/>
          <w:bCs/>
          <w:caps/>
        </w:rPr>
        <w:br w:type="page"/>
      </w:r>
    </w:p>
    <w:p w14:paraId="2C100FDE" w14:textId="486E7F09" w:rsidR="00EF0549" w:rsidRPr="00EF0549" w:rsidRDefault="00815A6F" w:rsidP="00EF0549">
      <w:pPr>
        <w:pStyle w:val="AnnexNo"/>
        <w:rPr>
          <w:rFonts w:asciiTheme="minorHAnsi" w:hAnsiTheme="minorHAnsi"/>
          <w:b/>
          <w:bCs/>
          <w:caps w:val="0"/>
        </w:rPr>
      </w:pPr>
      <w:r w:rsidRPr="00815A6F">
        <w:rPr>
          <w:rFonts w:asciiTheme="minorHAnsi" w:hAnsiTheme="minorHAnsi"/>
          <w:b/>
          <w:bCs/>
          <w:caps w:val="0"/>
        </w:rPr>
        <w:lastRenderedPageBreak/>
        <w:t>A</w:t>
      </w:r>
      <w:r w:rsidR="00EF0549" w:rsidRPr="00815A6F">
        <w:rPr>
          <w:rFonts w:asciiTheme="minorHAnsi" w:hAnsiTheme="minorHAnsi"/>
          <w:b/>
          <w:bCs/>
          <w:caps w:val="0"/>
        </w:rPr>
        <w:t>NNEXE</w:t>
      </w:r>
      <w:r w:rsidRPr="00815A6F">
        <w:rPr>
          <w:rFonts w:asciiTheme="minorHAnsi" w:hAnsiTheme="minorHAnsi"/>
          <w:b/>
          <w:bCs/>
          <w:caps w:val="0"/>
        </w:rPr>
        <w:t xml:space="preserve"> A</w:t>
      </w:r>
      <w:r w:rsidR="00EF0549">
        <w:rPr>
          <w:rFonts w:asciiTheme="minorHAnsi" w:hAnsiTheme="minorHAnsi"/>
          <w:b/>
          <w:bCs/>
          <w:caps w:val="0"/>
        </w:rPr>
        <w:br/>
      </w:r>
      <w:r w:rsidR="00EF0549" w:rsidRPr="00EF0549">
        <w:rPr>
          <w:b/>
          <w:bCs/>
          <w:caps w:val="0"/>
        </w:rPr>
        <w:t>Informations pratiques concernant la réunion</w:t>
      </w:r>
    </w:p>
    <w:p w14:paraId="5B168CE2" w14:textId="77777777" w:rsidR="00815A6F" w:rsidRPr="00B95A2D" w:rsidRDefault="00815A6F" w:rsidP="00815A6F">
      <w:pPr>
        <w:keepNext/>
        <w:keepLines/>
        <w:spacing w:before="240" w:after="280"/>
        <w:jc w:val="center"/>
        <w:rPr>
          <w:rFonts w:asciiTheme="minorHAnsi" w:hAnsiTheme="minorHAnsi"/>
          <w:b/>
          <w:sz w:val="28"/>
          <w:szCs w:val="22"/>
        </w:rPr>
      </w:pPr>
      <w:bookmarkStart w:id="1" w:name="Duties"/>
      <w:bookmarkEnd w:id="1"/>
      <w:r w:rsidRPr="00B95A2D">
        <w:rPr>
          <w:rFonts w:asciiTheme="minorHAnsi" w:hAnsiTheme="minorHAnsi"/>
          <w:b/>
          <w:bCs/>
          <w:szCs w:val="24"/>
        </w:rPr>
        <w:t>MÉTHODES DE TRAVAIL ET INSTALLATIONS</w:t>
      </w:r>
    </w:p>
    <w:p w14:paraId="293C25D1" w14:textId="5F844E5D" w:rsidR="00EF0549" w:rsidRDefault="00815A6F" w:rsidP="00815A6F">
      <w:pPr>
        <w:spacing w:after="120"/>
        <w:rPr>
          <w:rFonts w:asciiTheme="minorHAnsi" w:hAnsiTheme="minorHAnsi" w:cstheme="majorBidi"/>
          <w:szCs w:val="24"/>
        </w:rPr>
      </w:pPr>
      <w:r w:rsidRPr="00B95A2D">
        <w:rPr>
          <w:rFonts w:asciiTheme="minorHAnsi" w:eastAsia="SimSun" w:hAnsiTheme="minorHAnsi"/>
          <w:b/>
          <w:bCs/>
          <w:szCs w:val="24"/>
          <w:lang w:eastAsia="zh-CN"/>
        </w:rPr>
        <w:t>SOUMISSION DES DOCUMENTS ET ACCÈS</w:t>
      </w:r>
      <w:r w:rsidRPr="00B95A2D">
        <w:rPr>
          <w:rFonts w:asciiTheme="minorHAnsi" w:eastAsia="SimSun" w:hAnsiTheme="minorHAnsi"/>
          <w:szCs w:val="24"/>
          <w:lang w:eastAsia="zh-CN"/>
        </w:rPr>
        <w:t>:</w:t>
      </w:r>
      <w:r w:rsidRPr="00EF0549">
        <w:rPr>
          <w:rFonts w:asciiTheme="minorHAnsi" w:eastAsia="SimSun" w:hAnsiTheme="minorHAnsi"/>
          <w:szCs w:val="24"/>
          <w:lang w:eastAsia="zh-CN"/>
        </w:rPr>
        <w:t xml:space="preserve"> </w:t>
      </w:r>
      <w:r w:rsidR="00EF0549" w:rsidRPr="00EF0549">
        <w:rPr>
          <w:rFonts w:asciiTheme="minorHAnsi" w:hAnsiTheme="minorHAnsi" w:cstheme="majorBidi"/>
          <w:szCs w:val="24"/>
        </w:rPr>
        <w:t xml:space="preserve">les contributions des Membres doivent être soumises au moyen du </w:t>
      </w:r>
      <w:hyperlink r:id="rId15" w:history="1">
        <w:r w:rsidR="00EF0549" w:rsidRPr="008A627B">
          <w:rPr>
            <w:rStyle w:val="Hyperlink"/>
            <w:rFonts w:asciiTheme="minorHAnsi" w:hAnsiTheme="minorHAnsi" w:cstheme="majorBidi"/>
            <w:szCs w:val="24"/>
          </w:rPr>
          <w:t>système direct de publication des documents en ligne</w:t>
        </w:r>
      </w:hyperlink>
      <w:r w:rsidR="00EF0549" w:rsidRPr="00EF0549">
        <w:rPr>
          <w:rFonts w:asciiTheme="minorHAnsi" w:hAnsiTheme="minorHAnsi" w:cstheme="majorBidi"/>
          <w:szCs w:val="24"/>
        </w:rPr>
        <w:t xml:space="preserve">. Nous attirons votre attention sur l'utilisation du nouveau système DDP pour cette réunion. Les projets de document temporaire (TD) doivent être soumis par courrier électronique au secrétariat du GCNT en utilisant le </w:t>
      </w:r>
      <w:hyperlink r:id="rId16" w:history="1">
        <w:r w:rsidR="00EF0549" w:rsidRPr="008A627B">
          <w:rPr>
            <w:rStyle w:val="Hyperlink"/>
            <w:rFonts w:asciiTheme="minorHAnsi" w:hAnsiTheme="minorHAnsi" w:cstheme="majorBidi"/>
            <w:szCs w:val="24"/>
          </w:rPr>
          <w:t>modèle approprié</w:t>
        </w:r>
      </w:hyperlink>
      <w:r w:rsidR="00EF0549" w:rsidRPr="00EF0549">
        <w:rPr>
          <w:rFonts w:asciiTheme="minorHAnsi" w:hAnsiTheme="minorHAnsi" w:cstheme="majorBidi"/>
          <w:szCs w:val="24"/>
        </w:rPr>
        <w:t xml:space="preserve">. Les documents de réunion sont accessibles depuis la page d'accueil de la commission d'études, et l'accès est réservé aux Membres de l'UIT-T titulaires d'un </w:t>
      </w:r>
      <w:hyperlink r:id="rId17" w:history="1">
        <w:r w:rsidR="00EF0549" w:rsidRPr="008A627B">
          <w:rPr>
            <w:rStyle w:val="Hyperlink"/>
            <w:rFonts w:asciiTheme="minorHAnsi" w:hAnsiTheme="minorHAnsi" w:cstheme="majorBidi"/>
            <w:szCs w:val="24"/>
          </w:rPr>
          <w:t>compte utilisateur UIT</w:t>
        </w:r>
      </w:hyperlink>
      <w:r w:rsidR="00EF0549" w:rsidRPr="00EF0549">
        <w:rPr>
          <w:rFonts w:asciiTheme="minorHAnsi" w:hAnsiTheme="minorHAnsi" w:cstheme="majorBidi"/>
          <w:szCs w:val="24"/>
        </w:rPr>
        <w:t xml:space="preserve"> avec accès TIES.</w:t>
      </w:r>
    </w:p>
    <w:p w14:paraId="46091498" w14:textId="77777777" w:rsidR="00C05789" w:rsidRPr="00C05789" w:rsidRDefault="00C05789" w:rsidP="00C05789">
      <w:pPr>
        <w:spacing w:after="120"/>
        <w:rPr>
          <w:rFonts w:asciiTheme="minorHAnsi" w:hAnsiTheme="minorHAnsi" w:cstheme="majorBidi"/>
          <w:szCs w:val="24"/>
        </w:rPr>
      </w:pPr>
      <w:r w:rsidRPr="00C05789">
        <w:rPr>
          <w:rFonts w:asciiTheme="minorHAnsi" w:hAnsiTheme="minorHAnsi" w:cstheme="majorBidi"/>
          <w:b/>
          <w:bCs/>
          <w:szCs w:val="24"/>
        </w:rPr>
        <w:t>LANGUE DE TRAVAIL</w:t>
      </w:r>
      <w:r w:rsidRPr="00C05789">
        <w:rPr>
          <w:rFonts w:asciiTheme="minorHAnsi" w:hAnsiTheme="minorHAnsi" w:cstheme="majorBidi"/>
          <w:szCs w:val="24"/>
        </w:rPr>
        <w:t>: la réunion se déroulera en anglais, sans interprétation.</w:t>
      </w:r>
    </w:p>
    <w:p w14:paraId="6567F22B" w14:textId="77777777" w:rsidR="00C05789" w:rsidRPr="00C05789" w:rsidRDefault="00C05789" w:rsidP="00C05789">
      <w:pPr>
        <w:spacing w:after="120"/>
        <w:rPr>
          <w:rFonts w:asciiTheme="minorHAnsi" w:hAnsiTheme="minorHAnsi" w:cstheme="majorBidi"/>
          <w:szCs w:val="24"/>
        </w:rPr>
      </w:pPr>
      <w:r w:rsidRPr="00C05789">
        <w:rPr>
          <w:rFonts w:asciiTheme="minorHAnsi" w:hAnsiTheme="minorHAnsi" w:cstheme="majorBidi"/>
          <w:b/>
          <w:bCs/>
          <w:szCs w:val="24"/>
        </w:rPr>
        <w:t>SOUS-TITRAGE</w:t>
      </w:r>
      <w:r w:rsidRPr="00C05789">
        <w:rPr>
          <w:rFonts w:asciiTheme="minorHAnsi" w:hAnsiTheme="minorHAnsi" w:cstheme="majorBidi"/>
          <w:szCs w:val="24"/>
        </w:rPr>
        <w:t>: un sous-titrage automatique sera assuré par l'UIT pour cette réunion.</w:t>
      </w:r>
    </w:p>
    <w:p w14:paraId="056252EF" w14:textId="3905FF4D" w:rsidR="00C05789" w:rsidRDefault="00C05789" w:rsidP="00C05789">
      <w:pPr>
        <w:spacing w:after="120"/>
        <w:rPr>
          <w:rFonts w:asciiTheme="minorHAnsi" w:hAnsiTheme="minorHAnsi" w:cstheme="majorBidi"/>
          <w:szCs w:val="24"/>
        </w:rPr>
      </w:pPr>
      <w:r w:rsidRPr="00C05789">
        <w:rPr>
          <w:rFonts w:asciiTheme="minorHAnsi" w:hAnsiTheme="minorHAnsi" w:cstheme="majorBidi"/>
          <w:b/>
          <w:bCs/>
          <w:szCs w:val="24"/>
        </w:rPr>
        <w:t>PARTICIPATION À DISTANCE</w:t>
      </w:r>
      <w:r w:rsidRPr="00C05789">
        <w:rPr>
          <w:rFonts w:asciiTheme="minorHAnsi" w:hAnsiTheme="minorHAnsi" w:cstheme="majorBidi"/>
          <w:szCs w:val="24"/>
        </w:rPr>
        <w:t xml:space="preserve">: l'outil </w:t>
      </w:r>
      <w:hyperlink r:id="rId18" w:history="1">
        <w:proofErr w:type="spellStart"/>
        <w:r w:rsidRPr="008A627B">
          <w:rPr>
            <w:rStyle w:val="Hyperlink"/>
            <w:rFonts w:asciiTheme="minorHAnsi" w:hAnsiTheme="minorHAnsi" w:cstheme="majorBidi"/>
            <w:szCs w:val="24"/>
          </w:rPr>
          <w:t>MyMeetings</w:t>
        </w:r>
        <w:proofErr w:type="spellEnd"/>
      </w:hyperlink>
      <w:r w:rsidRPr="00C05789">
        <w:rPr>
          <w:rFonts w:asciiTheme="minorHAnsi" w:hAnsiTheme="minorHAnsi" w:cstheme="majorBidi"/>
          <w:szCs w:val="24"/>
        </w:rPr>
        <w:t xml:space="preserve"> sera utilisé pour assurer la participation à distance à cette réunion. Les délégués doivent s'inscrire pour participer à la réunion, et s'identifier et indiquer l'entité qu'ils représentent au moment de prendre la parole. Les participants devraient prendre note du fait que la réunion ne sera pas retardée ou interrompue parce qu'un participant à distance ne parvient pas à se connecter, à écouter les autres participants ou à se faire entendre, selon l'appréciation du </w:t>
      </w:r>
      <w:r w:rsidR="00E27DD9">
        <w:rPr>
          <w:rFonts w:asciiTheme="minorHAnsi" w:hAnsiTheme="minorHAnsi" w:cstheme="majorBidi"/>
          <w:szCs w:val="24"/>
        </w:rPr>
        <w:t>p</w:t>
      </w:r>
      <w:r w:rsidRPr="00C05789">
        <w:rPr>
          <w:rFonts w:asciiTheme="minorHAnsi" w:hAnsiTheme="minorHAnsi" w:cstheme="majorBidi"/>
          <w:szCs w:val="24"/>
        </w:rPr>
        <w:t xml:space="preserve">résident. Si les propos d'un participant à distance sont difficilement audibles en raison de la qualité du son jugée insuffisante, le </w:t>
      </w:r>
      <w:r w:rsidR="00E27DD9">
        <w:rPr>
          <w:rFonts w:asciiTheme="minorHAnsi" w:hAnsiTheme="minorHAnsi" w:cstheme="majorBidi"/>
          <w:szCs w:val="24"/>
        </w:rPr>
        <w:t>p</w:t>
      </w:r>
      <w:r w:rsidRPr="00C05789">
        <w:rPr>
          <w:rFonts w:asciiTheme="minorHAnsi" w:hAnsiTheme="minorHAnsi" w:cstheme="majorBidi"/>
          <w:szCs w:val="24"/>
        </w:rPr>
        <w:t>résident pourra interrompre ce participant et renoncer à lui donner la parole tant qu'il n'aura pas été indiqué que le problème a été résolu. L'outil de discussion à disposition fait partie intégrante de la réunion. L'utilisation de l'outil de discussion est encouragée pour faciliter la gestion efficace du temps au cours des séances, si le président le juge bon.</w:t>
      </w:r>
    </w:p>
    <w:p w14:paraId="182DD0A7" w14:textId="2D4C493E" w:rsidR="00815A6F" w:rsidRPr="00B95A2D" w:rsidRDefault="00815A6F" w:rsidP="00815A6F">
      <w:pPr>
        <w:keepNext/>
        <w:keepLines/>
        <w:spacing w:before="240" w:after="280"/>
        <w:jc w:val="center"/>
        <w:rPr>
          <w:rFonts w:asciiTheme="minorHAnsi" w:hAnsiTheme="minorHAnsi"/>
          <w:b/>
        </w:rPr>
      </w:pPr>
      <w:r w:rsidRPr="00B95A2D">
        <w:rPr>
          <w:rFonts w:asciiTheme="minorHAnsi" w:hAnsiTheme="minorHAnsi"/>
          <w:b/>
        </w:rPr>
        <w:t>INSCRIPTION</w:t>
      </w:r>
      <w:r w:rsidR="00C05789" w:rsidRPr="00E27DD9">
        <w:rPr>
          <w:rFonts w:asciiTheme="minorHAnsi" w:hAnsiTheme="minorHAnsi"/>
          <w:b/>
          <w:szCs w:val="24"/>
        </w:rPr>
        <w:t xml:space="preserve">, </w:t>
      </w:r>
      <w:r w:rsidRPr="00E27DD9">
        <w:rPr>
          <w:rFonts w:asciiTheme="minorHAnsi" w:hAnsiTheme="minorHAnsi"/>
          <w:b/>
        </w:rPr>
        <w:t>B</w:t>
      </w:r>
      <w:r w:rsidRPr="00B95A2D">
        <w:rPr>
          <w:rFonts w:asciiTheme="minorHAnsi" w:hAnsiTheme="minorHAnsi"/>
          <w:b/>
        </w:rPr>
        <w:t>OURSES</w:t>
      </w:r>
      <w:r w:rsidR="00C05789">
        <w:rPr>
          <w:rFonts w:asciiTheme="minorHAnsi" w:hAnsiTheme="minorHAnsi"/>
          <w:b/>
        </w:rPr>
        <w:t xml:space="preserve"> ET DEMANDE DE VISA</w:t>
      </w:r>
    </w:p>
    <w:p w14:paraId="30AA5A41" w14:textId="6C5BD254" w:rsidR="00815A6F" w:rsidRPr="00B95A2D" w:rsidRDefault="00815A6F" w:rsidP="00815A6F">
      <w:pPr>
        <w:rPr>
          <w:rFonts w:asciiTheme="minorHAnsi" w:hAnsiTheme="minorHAnsi"/>
          <w:szCs w:val="24"/>
        </w:rPr>
      </w:pPr>
      <w:r w:rsidRPr="00B95A2D">
        <w:rPr>
          <w:rFonts w:asciiTheme="minorHAnsi" w:hAnsiTheme="minorHAnsi"/>
          <w:b/>
          <w:bCs/>
          <w:szCs w:val="24"/>
        </w:rPr>
        <w:t>INSCRIPTION PRÉALABLE</w:t>
      </w:r>
      <w:r w:rsidRPr="00B95A2D">
        <w:rPr>
          <w:rFonts w:asciiTheme="minorHAnsi" w:hAnsiTheme="minorHAnsi"/>
          <w:szCs w:val="24"/>
        </w:rPr>
        <w:t>:</w:t>
      </w:r>
      <w:r w:rsidRPr="00C05789">
        <w:rPr>
          <w:rFonts w:asciiTheme="minorHAnsi" w:hAnsiTheme="minorHAnsi"/>
          <w:szCs w:val="24"/>
        </w:rPr>
        <w:t xml:space="preserve"> </w:t>
      </w:r>
      <w:r w:rsidR="00C05789" w:rsidRPr="00C05789">
        <w:rPr>
          <w:rFonts w:asciiTheme="minorHAnsi" w:hAnsiTheme="minorHAnsi"/>
          <w:szCs w:val="24"/>
        </w:rPr>
        <w:t xml:space="preserve">l'inscription préalable est obligatoire </w:t>
      </w:r>
      <w:r w:rsidR="00C05789" w:rsidRPr="008A627B">
        <w:rPr>
          <w:rFonts w:asciiTheme="minorHAnsi" w:hAnsiTheme="minorHAnsi"/>
          <w:szCs w:val="24"/>
          <w:u w:val="single"/>
        </w:rPr>
        <w:t>pour tous les participants</w:t>
      </w:r>
      <w:r w:rsidR="00C05789" w:rsidRPr="00C05789">
        <w:rPr>
          <w:rFonts w:asciiTheme="minorHAnsi" w:hAnsiTheme="minorHAnsi"/>
          <w:szCs w:val="24"/>
        </w:rPr>
        <w:t xml:space="preserve"> et doit se faire </w:t>
      </w:r>
      <w:hyperlink r:id="rId19" w:history="1">
        <w:r w:rsidR="00C05789" w:rsidRPr="008A627B">
          <w:rPr>
            <w:rStyle w:val="Hyperlink"/>
            <w:rFonts w:asciiTheme="minorHAnsi" w:hAnsiTheme="minorHAnsi"/>
            <w:szCs w:val="24"/>
          </w:rPr>
          <w:t>en</w:t>
        </w:r>
        <w:r w:rsidR="008A627B" w:rsidRPr="008A627B">
          <w:rPr>
            <w:rStyle w:val="Hyperlink"/>
            <w:rFonts w:asciiTheme="minorHAnsi" w:hAnsiTheme="minorHAnsi"/>
            <w:szCs w:val="24"/>
          </w:rPr>
          <w:t> </w:t>
        </w:r>
        <w:r w:rsidR="00C05789" w:rsidRPr="008A627B">
          <w:rPr>
            <w:rStyle w:val="Hyperlink"/>
            <w:rFonts w:asciiTheme="minorHAnsi" w:hAnsiTheme="minorHAnsi"/>
            <w:szCs w:val="24"/>
          </w:rPr>
          <w:t>ligne</w:t>
        </w:r>
      </w:hyperlink>
      <w:r w:rsidR="00C05789" w:rsidRPr="00C05789">
        <w:rPr>
          <w:rFonts w:asciiTheme="minorHAnsi" w:hAnsiTheme="minorHAnsi"/>
          <w:szCs w:val="24"/>
        </w:rPr>
        <w:t xml:space="preserve"> depuis la page d'accueil de la commission d'études </w:t>
      </w:r>
      <w:r w:rsidR="00C05789" w:rsidRPr="00E27DD9">
        <w:rPr>
          <w:rFonts w:asciiTheme="minorHAnsi" w:hAnsiTheme="minorHAnsi"/>
          <w:b/>
          <w:bCs/>
          <w:szCs w:val="24"/>
        </w:rPr>
        <w:t>au moins un mois avant le début de la réunion</w:t>
      </w:r>
      <w:r w:rsidR="00C05789" w:rsidRPr="00C05789">
        <w:rPr>
          <w:rFonts w:asciiTheme="minorHAnsi" w:hAnsiTheme="minorHAnsi"/>
          <w:szCs w:val="24"/>
        </w:rPr>
        <w:t xml:space="preserve">. Dans le cadre du système d'inscription de l'UIT-T, le coordonnateur responsable doit approuver les demandes d'inscription. Toutefois, l'approbation automatique peut être mise en place comme indiqué dans la Circulaire </w:t>
      </w:r>
      <w:hyperlink r:id="rId20" w:history="1">
        <w:r w:rsidR="00C05789" w:rsidRPr="008A627B">
          <w:rPr>
            <w:rStyle w:val="Hyperlink"/>
            <w:rFonts w:asciiTheme="minorHAnsi" w:hAnsiTheme="minorHAnsi"/>
            <w:szCs w:val="24"/>
          </w:rPr>
          <w:t>TSB 1</w:t>
        </w:r>
      </w:hyperlink>
      <w:r w:rsidR="00C05789" w:rsidRPr="00C05789">
        <w:rPr>
          <w:rFonts w:asciiTheme="minorHAnsi" w:hAnsiTheme="minorHAnsi"/>
          <w:szCs w:val="24"/>
        </w:rPr>
        <w:t>. Certaines options du formulaire d'inscription ne s'appliquent qu'aux États Membres, notamment en ce qui concerne les fonctions, les demandes de services d'interprétation et les demandes de bourse. Les membres sont invités à inclure des femmes dans leurs délégations chaque fois que cela est possible.</w:t>
      </w:r>
    </w:p>
    <w:p w14:paraId="12554350" w14:textId="2384D1D4" w:rsidR="00815A6F" w:rsidRPr="00C05789" w:rsidRDefault="00815A6F" w:rsidP="00815A6F">
      <w:pPr>
        <w:tabs>
          <w:tab w:val="left" w:pos="1418"/>
          <w:tab w:val="left" w:pos="1702"/>
          <w:tab w:val="left" w:pos="2160"/>
        </w:tabs>
        <w:spacing w:after="120"/>
        <w:ind w:right="92"/>
        <w:rPr>
          <w:rFonts w:asciiTheme="minorHAnsi" w:hAnsiTheme="minorHAnsi"/>
          <w:szCs w:val="24"/>
        </w:rPr>
      </w:pPr>
      <w:r w:rsidRPr="00B95A2D">
        <w:rPr>
          <w:rFonts w:asciiTheme="minorHAnsi" w:hAnsiTheme="minorHAnsi"/>
          <w:b/>
          <w:bCs/>
          <w:szCs w:val="24"/>
        </w:rPr>
        <w:t>NOUVEAUX DÉLÉGUÉS</w:t>
      </w:r>
      <w:r w:rsidR="00C05789">
        <w:rPr>
          <w:rFonts w:asciiTheme="minorHAnsi" w:hAnsiTheme="minorHAnsi"/>
          <w:b/>
          <w:bCs/>
          <w:szCs w:val="24"/>
        </w:rPr>
        <w:t>, BOURSES ET DEMANDE DE VISA</w:t>
      </w:r>
      <w:r w:rsidR="00C05789" w:rsidRPr="00C05789">
        <w:rPr>
          <w:rFonts w:asciiTheme="minorHAnsi" w:hAnsiTheme="minorHAnsi"/>
          <w:szCs w:val="24"/>
        </w:rPr>
        <w:t>:</w:t>
      </w:r>
      <w:r w:rsidRPr="00B95A2D">
        <w:rPr>
          <w:rFonts w:asciiTheme="minorHAnsi" w:hAnsiTheme="minorHAnsi"/>
          <w:szCs w:val="24"/>
        </w:rPr>
        <w:t xml:space="preserve"> </w:t>
      </w:r>
      <w:r w:rsidR="00C05789" w:rsidRPr="00C05789">
        <w:rPr>
          <w:rFonts w:asciiTheme="minorHAnsi" w:hAnsiTheme="minorHAnsi"/>
          <w:szCs w:val="24"/>
        </w:rPr>
        <w:t>étant donné que les réunions virtuelles n'exigent aucun déplacement, aucune bourse ne sera accordée et les demandes de visa n'ont pas lieu d'être. Aucune séance d'orientation, formation sur les contributions ou séance à l'intention des nouveaux délégués ne sera organisée pour cette réunion du groupe de travail.</w:t>
      </w:r>
    </w:p>
    <w:p w14:paraId="7981C3CC" w14:textId="77777777" w:rsidR="00815A6F" w:rsidRDefault="00815A6F">
      <w:pPr>
        <w:tabs>
          <w:tab w:val="clear" w:pos="794"/>
          <w:tab w:val="clear" w:pos="1191"/>
          <w:tab w:val="clear" w:pos="1588"/>
          <w:tab w:val="clear" w:pos="1985"/>
        </w:tabs>
        <w:overflowPunct/>
        <w:autoSpaceDE/>
        <w:autoSpaceDN/>
        <w:adjustRightInd/>
        <w:spacing w:before="0"/>
        <w:textAlignment w:val="auto"/>
        <w:rPr>
          <w:rFonts w:asciiTheme="minorHAnsi" w:hAnsiTheme="minorHAnsi"/>
          <w:b/>
          <w:bCs/>
        </w:rPr>
      </w:pPr>
      <w:r>
        <w:rPr>
          <w:rFonts w:asciiTheme="minorHAnsi" w:hAnsiTheme="minorHAnsi"/>
          <w:b/>
          <w:bCs/>
        </w:rPr>
        <w:br w:type="page"/>
      </w:r>
    </w:p>
    <w:p w14:paraId="54115567" w14:textId="77777777" w:rsidR="00C05789" w:rsidRPr="00F02633" w:rsidRDefault="00C05789" w:rsidP="00C05789">
      <w:pPr>
        <w:pStyle w:val="Annextitle0"/>
      </w:pPr>
      <w:r w:rsidRPr="00F02633">
        <w:lastRenderedPageBreak/>
        <w:t>ANNEX B</w:t>
      </w:r>
      <w:r w:rsidRPr="00F02633">
        <w:br/>
        <w:t>Draft agenda</w:t>
      </w:r>
    </w:p>
    <w:p w14:paraId="38063D4A" w14:textId="77777777" w:rsidR="00C05789" w:rsidRPr="00C05789" w:rsidRDefault="00C05789" w:rsidP="00C05789">
      <w:pPr>
        <w:rPr>
          <w:lang w:val="en-US"/>
        </w:rPr>
      </w:pPr>
      <w:r w:rsidRPr="00C05789">
        <w:rPr>
          <w:lang w:val="en-US"/>
        </w:rPr>
        <w:t xml:space="preserve">NOTE ‒ Updates to the draft agenda can be found in </w:t>
      </w:r>
      <w:hyperlink r:id="rId21" w:history="1">
        <w:r w:rsidRPr="00C05789">
          <w:rPr>
            <w:rStyle w:val="Hyperlink"/>
            <w:lang w:val="en-US"/>
          </w:rPr>
          <w:t>TSAG-TD1/WP2</w:t>
        </w:r>
      </w:hyperlink>
      <w:r w:rsidRPr="00C05789">
        <w:rPr>
          <w:lang w:val="en-US"/>
        </w:rPr>
        <w:t>.</w:t>
      </w:r>
    </w:p>
    <w:p w14:paraId="1AF984ED" w14:textId="77777777" w:rsidR="00C05789" w:rsidRPr="00F02633" w:rsidRDefault="00C05789" w:rsidP="00C05789">
      <w:pPr>
        <w:numPr>
          <w:ilvl w:val="0"/>
          <w:numId w:val="10"/>
        </w:numPr>
        <w:tabs>
          <w:tab w:val="clear" w:pos="794"/>
          <w:tab w:val="clear" w:pos="1191"/>
          <w:tab w:val="clear" w:pos="1588"/>
          <w:tab w:val="clear" w:pos="1985"/>
        </w:tabs>
        <w:overflowPunct/>
        <w:autoSpaceDE/>
        <w:adjustRightInd/>
        <w:spacing w:before="60"/>
        <w:ind w:hanging="720"/>
        <w:textAlignment w:val="auto"/>
      </w:pPr>
      <w:proofErr w:type="spellStart"/>
      <w:r w:rsidRPr="00F02633">
        <w:t>Opening</w:t>
      </w:r>
      <w:proofErr w:type="spellEnd"/>
      <w:r w:rsidRPr="00F02633">
        <w:t xml:space="preserve"> of the </w:t>
      </w:r>
      <w:proofErr w:type="gramStart"/>
      <w:r w:rsidRPr="00F02633">
        <w:t>meeting</w:t>
      </w:r>
      <w:proofErr w:type="gramEnd"/>
    </w:p>
    <w:p w14:paraId="716D3264" w14:textId="77777777" w:rsidR="00C05789" w:rsidRPr="00F02633" w:rsidRDefault="00C05789" w:rsidP="00C05789">
      <w:pPr>
        <w:numPr>
          <w:ilvl w:val="0"/>
          <w:numId w:val="10"/>
        </w:numPr>
        <w:tabs>
          <w:tab w:val="clear" w:pos="794"/>
          <w:tab w:val="clear" w:pos="1191"/>
          <w:tab w:val="clear" w:pos="1588"/>
          <w:tab w:val="clear" w:pos="1985"/>
        </w:tabs>
        <w:overflowPunct/>
        <w:autoSpaceDE/>
        <w:adjustRightInd/>
        <w:spacing w:before="60"/>
        <w:ind w:hanging="720"/>
        <w:textAlignment w:val="auto"/>
      </w:pPr>
      <w:proofErr w:type="spellStart"/>
      <w:r w:rsidRPr="00F02633">
        <w:t>Approval</w:t>
      </w:r>
      <w:proofErr w:type="spellEnd"/>
      <w:r w:rsidRPr="00F02633">
        <w:t xml:space="preserve"> of the agenda</w:t>
      </w:r>
    </w:p>
    <w:p w14:paraId="05330C4F" w14:textId="77777777" w:rsidR="00C05789" w:rsidRDefault="00C05789" w:rsidP="00C05789">
      <w:pPr>
        <w:numPr>
          <w:ilvl w:val="0"/>
          <w:numId w:val="10"/>
        </w:numPr>
        <w:tabs>
          <w:tab w:val="clear" w:pos="794"/>
          <w:tab w:val="clear" w:pos="1191"/>
          <w:tab w:val="clear" w:pos="1588"/>
          <w:tab w:val="clear" w:pos="1985"/>
        </w:tabs>
        <w:overflowPunct/>
        <w:autoSpaceDE/>
        <w:adjustRightInd/>
        <w:spacing w:before="60"/>
        <w:ind w:hanging="720"/>
        <w:textAlignment w:val="auto"/>
      </w:pPr>
      <w:r w:rsidRPr="00F02633">
        <w:rPr>
          <w:lang w:eastAsia="ja-JP"/>
        </w:rPr>
        <w:t>Lead SG concept</w:t>
      </w:r>
    </w:p>
    <w:p w14:paraId="126BEE6C" w14:textId="77777777" w:rsidR="00C05789" w:rsidRPr="00103FCE" w:rsidRDefault="00C05789" w:rsidP="00C05789">
      <w:pPr>
        <w:numPr>
          <w:ilvl w:val="1"/>
          <w:numId w:val="10"/>
        </w:numPr>
        <w:tabs>
          <w:tab w:val="clear" w:pos="794"/>
          <w:tab w:val="clear" w:pos="1191"/>
          <w:tab w:val="clear" w:pos="1588"/>
          <w:tab w:val="clear" w:pos="1985"/>
        </w:tabs>
        <w:overflowPunct/>
        <w:autoSpaceDE/>
        <w:adjustRightInd/>
        <w:spacing w:before="60"/>
        <w:textAlignment w:val="auto"/>
        <w:rPr>
          <w:lang w:val="fr-CH"/>
        </w:rPr>
      </w:pPr>
      <w:r w:rsidRPr="00103FCE">
        <w:rPr>
          <w:lang w:val="fr-CH" w:eastAsia="ja-JP"/>
        </w:rPr>
        <w:t xml:space="preserve">Liaison </w:t>
      </w:r>
      <w:proofErr w:type="spellStart"/>
      <w:r w:rsidRPr="00103FCE">
        <w:rPr>
          <w:lang w:val="fr-CH" w:eastAsia="ja-JP"/>
        </w:rPr>
        <w:t>statements</w:t>
      </w:r>
      <w:proofErr w:type="spellEnd"/>
      <w:r w:rsidRPr="00103FCE">
        <w:rPr>
          <w:lang w:val="fr-CH" w:eastAsia="ja-JP"/>
        </w:rPr>
        <w:t xml:space="preserve"> </w:t>
      </w:r>
      <w:proofErr w:type="spellStart"/>
      <w:r w:rsidRPr="00103FCE">
        <w:rPr>
          <w:lang w:val="fr-CH" w:eastAsia="ja-JP"/>
        </w:rPr>
        <w:t>from</w:t>
      </w:r>
      <w:proofErr w:type="spellEnd"/>
      <w:r w:rsidRPr="00103FCE">
        <w:rPr>
          <w:lang w:val="fr-CH" w:eastAsia="ja-JP"/>
        </w:rPr>
        <w:t xml:space="preserve"> ITU-T </w:t>
      </w:r>
      <w:proofErr w:type="spellStart"/>
      <w:r w:rsidRPr="00103FCE">
        <w:rPr>
          <w:lang w:val="fr-CH" w:eastAsia="ja-JP"/>
        </w:rPr>
        <w:t>SGs</w:t>
      </w:r>
      <w:proofErr w:type="spellEnd"/>
    </w:p>
    <w:p w14:paraId="51A64FCB" w14:textId="77777777" w:rsidR="00C05789" w:rsidRPr="00F02633" w:rsidRDefault="00C05789" w:rsidP="00C05789">
      <w:pPr>
        <w:numPr>
          <w:ilvl w:val="1"/>
          <w:numId w:val="10"/>
        </w:numPr>
        <w:tabs>
          <w:tab w:val="clear" w:pos="794"/>
          <w:tab w:val="clear" w:pos="1191"/>
          <w:tab w:val="clear" w:pos="1588"/>
          <w:tab w:val="clear" w:pos="1985"/>
        </w:tabs>
        <w:overflowPunct/>
        <w:autoSpaceDE/>
        <w:adjustRightInd/>
        <w:spacing w:before="60"/>
        <w:textAlignment w:val="auto"/>
      </w:pPr>
      <w:r w:rsidRPr="00F02633">
        <w:rPr>
          <w:lang w:eastAsia="ja-JP"/>
        </w:rPr>
        <w:t>Other inputs and contributions</w:t>
      </w:r>
    </w:p>
    <w:p w14:paraId="744FFF2D" w14:textId="77777777" w:rsidR="00C05789" w:rsidRPr="00F02633" w:rsidRDefault="00C05789" w:rsidP="00C05789">
      <w:pPr>
        <w:numPr>
          <w:ilvl w:val="0"/>
          <w:numId w:val="10"/>
        </w:numPr>
        <w:tabs>
          <w:tab w:val="clear" w:pos="794"/>
          <w:tab w:val="clear" w:pos="1191"/>
          <w:tab w:val="clear" w:pos="1588"/>
          <w:tab w:val="clear" w:pos="1985"/>
        </w:tabs>
        <w:adjustRightInd/>
        <w:spacing w:before="60"/>
        <w:ind w:hanging="720"/>
        <w:textAlignment w:val="auto"/>
      </w:pPr>
      <w:proofErr w:type="spellStart"/>
      <w:r w:rsidRPr="00F02633">
        <w:t>Outgoing</w:t>
      </w:r>
      <w:proofErr w:type="spellEnd"/>
      <w:r w:rsidRPr="00F02633">
        <w:t xml:space="preserve"> liaison </w:t>
      </w:r>
      <w:proofErr w:type="spellStart"/>
      <w:r w:rsidRPr="00F02633">
        <w:t>statement</w:t>
      </w:r>
      <w:r>
        <w:t>s</w:t>
      </w:r>
      <w:proofErr w:type="spellEnd"/>
      <w:r w:rsidRPr="00F02633">
        <w:t xml:space="preserve">, </w:t>
      </w:r>
      <w:r>
        <w:t>as</w:t>
      </w:r>
      <w:r w:rsidRPr="00F02633">
        <w:t xml:space="preserve"> </w:t>
      </w:r>
      <w:proofErr w:type="spellStart"/>
      <w:r w:rsidRPr="00F02633">
        <w:t>needed</w:t>
      </w:r>
      <w:proofErr w:type="spellEnd"/>
    </w:p>
    <w:p w14:paraId="3BFD58C9" w14:textId="77777777" w:rsidR="00C05789" w:rsidRPr="00F02633" w:rsidRDefault="00C05789" w:rsidP="00C05789">
      <w:pPr>
        <w:numPr>
          <w:ilvl w:val="0"/>
          <w:numId w:val="10"/>
        </w:numPr>
        <w:tabs>
          <w:tab w:val="clear" w:pos="794"/>
          <w:tab w:val="clear" w:pos="1191"/>
          <w:tab w:val="clear" w:pos="1588"/>
          <w:tab w:val="clear" w:pos="1985"/>
        </w:tabs>
        <w:adjustRightInd/>
        <w:spacing w:before="60"/>
        <w:ind w:hanging="720"/>
        <w:textAlignment w:val="auto"/>
      </w:pPr>
      <w:r w:rsidRPr="00F02633">
        <w:t xml:space="preserve">Future </w:t>
      </w:r>
      <w:proofErr w:type="spellStart"/>
      <w:r w:rsidRPr="00F02633">
        <w:t>activities</w:t>
      </w:r>
      <w:proofErr w:type="spellEnd"/>
    </w:p>
    <w:p w14:paraId="0143DF2E" w14:textId="77777777" w:rsidR="00C05789" w:rsidRPr="00F02633" w:rsidRDefault="00C05789" w:rsidP="00C05789">
      <w:pPr>
        <w:numPr>
          <w:ilvl w:val="0"/>
          <w:numId w:val="10"/>
        </w:numPr>
        <w:tabs>
          <w:tab w:val="clear" w:pos="794"/>
          <w:tab w:val="clear" w:pos="1191"/>
          <w:tab w:val="clear" w:pos="1588"/>
          <w:tab w:val="clear" w:pos="1985"/>
        </w:tabs>
        <w:adjustRightInd/>
        <w:spacing w:before="60"/>
        <w:ind w:hanging="720"/>
        <w:textAlignment w:val="auto"/>
      </w:pPr>
      <w:proofErr w:type="spellStart"/>
      <w:r w:rsidRPr="00F02633">
        <w:t>Any</w:t>
      </w:r>
      <w:proofErr w:type="spellEnd"/>
      <w:r w:rsidRPr="00F02633">
        <w:t xml:space="preserve"> </w:t>
      </w:r>
      <w:proofErr w:type="spellStart"/>
      <w:r w:rsidRPr="00F02633">
        <w:t>other</w:t>
      </w:r>
      <w:proofErr w:type="spellEnd"/>
      <w:r w:rsidRPr="00F02633">
        <w:t xml:space="preserve"> business</w:t>
      </w:r>
    </w:p>
    <w:p w14:paraId="23D5981E" w14:textId="77777777" w:rsidR="00C05789" w:rsidRPr="00F02633" w:rsidRDefault="00C05789" w:rsidP="00C05789">
      <w:pPr>
        <w:numPr>
          <w:ilvl w:val="0"/>
          <w:numId w:val="10"/>
        </w:numPr>
        <w:tabs>
          <w:tab w:val="clear" w:pos="794"/>
          <w:tab w:val="clear" w:pos="1191"/>
          <w:tab w:val="clear" w:pos="1588"/>
          <w:tab w:val="clear" w:pos="1985"/>
        </w:tabs>
        <w:adjustRightInd/>
        <w:spacing w:before="60"/>
        <w:ind w:hanging="720"/>
        <w:textAlignment w:val="auto"/>
      </w:pPr>
      <w:proofErr w:type="spellStart"/>
      <w:r w:rsidRPr="00F02633">
        <w:t>Closure</w:t>
      </w:r>
      <w:proofErr w:type="spellEnd"/>
      <w:r w:rsidRPr="00F02633">
        <w:t xml:space="preserve"> of </w:t>
      </w:r>
      <w:proofErr w:type="gramStart"/>
      <w:r w:rsidRPr="00F02633">
        <w:t>meeting</w:t>
      </w:r>
      <w:proofErr w:type="gramEnd"/>
    </w:p>
    <w:p w14:paraId="3856BF90" w14:textId="77777777" w:rsidR="00C05789" w:rsidRDefault="00C05789">
      <w:pPr>
        <w:jc w:val="center"/>
      </w:pPr>
      <w:r>
        <w:t>______________</w:t>
      </w:r>
    </w:p>
    <w:sectPr w:rsidR="00C05789" w:rsidSect="00C05789">
      <w:headerReference w:type="even" r:id="rId22"/>
      <w:headerReference w:type="default" r:id="rId23"/>
      <w:footerReference w:type="even" r:id="rId24"/>
      <w:footerReference w:type="first" r:id="rId25"/>
      <w:type w:val="oddPage"/>
      <w:pgSz w:w="11907" w:h="16840" w:code="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3F3FC" w14:textId="77777777" w:rsidR="0042290D" w:rsidRDefault="0042290D">
      <w:r>
        <w:separator/>
      </w:r>
    </w:p>
  </w:endnote>
  <w:endnote w:type="continuationSeparator" w:id="0">
    <w:p w14:paraId="738BAF7A" w14:textId="77777777" w:rsidR="0042290D" w:rsidRDefault="00422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125B" w14:textId="09BC4726" w:rsidR="00C64E19" w:rsidRPr="00F71ACC" w:rsidRDefault="00815A6F" w:rsidP="00F71ACC">
    <w:pPr>
      <w:pStyle w:val="Footer"/>
      <w:rPr>
        <w:lang w:val="en-US"/>
      </w:rPr>
    </w:pPr>
    <w:r w:rsidRPr="00CF60E8">
      <w:rPr>
        <w:rStyle w:val="Hyperlink"/>
        <w:rFonts w:cs="Calibri"/>
        <w:caps w:val="0"/>
        <w:color w:val="auto"/>
        <w:szCs w:val="18"/>
        <w:u w:val="none"/>
        <w:lang w:val="fr-CH"/>
      </w:rPr>
      <w:fldChar w:fldCharType="begin"/>
    </w:r>
    <w:r w:rsidRPr="00F71ACC">
      <w:rPr>
        <w:rStyle w:val="Hyperlink"/>
        <w:rFonts w:cs="Calibri"/>
        <w:caps w:val="0"/>
        <w:color w:val="auto"/>
        <w:szCs w:val="18"/>
        <w:u w:val="none"/>
        <w:lang w:val="en-US"/>
      </w:rPr>
      <w:instrText xml:space="preserve"> FILENAME \p  \* MERGEFORMAT </w:instrText>
    </w:r>
    <w:r w:rsidRPr="00CF60E8">
      <w:rPr>
        <w:rStyle w:val="Hyperlink"/>
        <w:rFonts w:cs="Calibri"/>
        <w:caps w:val="0"/>
        <w:color w:val="auto"/>
        <w:szCs w:val="18"/>
        <w:u w:val="none"/>
        <w:lang w:val="fr-CH"/>
      </w:rPr>
      <w:fldChar w:fldCharType="separate"/>
    </w:r>
    <w:r w:rsidR="00322555" w:rsidRPr="00322555">
      <w:rPr>
        <w:rStyle w:val="Hyperlink"/>
        <w:rFonts w:cs="Calibri"/>
        <w:caps w:val="0"/>
        <w:noProof/>
        <w:color w:val="auto"/>
        <w:sz w:val="16"/>
        <w:szCs w:val="18"/>
        <w:u w:val="none"/>
        <w:lang w:val="en-US"/>
      </w:rPr>
      <w:t>P</w:t>
    </w:r>
    <w:r w:rsidR="00322555">
      <w:rPr>
        <w:rStyle w:val="Hyperlink"/>
        <w:rFonts w:cs="Calibri"/>
        <w:caps w:val="0"/>
        <w:noProof/>
        <w:color w:val="auto"/>
        <w:szCs w:val="18"/>
        <w:u w:val="none"/>
        <w:lang w:val="en-US"/>
      </w:rPr>
      <w:t>:\FRA\gDoc\TSB\Lettre collective\2602594F.docx</w:t>
    </w:r>
    <w:r w:rsidRPr="00CF60E8">
      <w:rPr>
        <w:rStyle w:val="Hyperlink"/>
        <w:rFonts w:cs="Calibri"/>
        <w:caps w:val="0"/>
        <w:noProof/>
        <w:color w:val="auto"/>
        <w:szCs w:val="18"/>
        <w:u w:val="none"/>
        <w:lang w:val="fr-CH"/>
      </w:rPr>
      <w:fldChar w:fldCharType="end"/>
    </w:r>
    <w:r w:rsidRPr="00F71ACC">
      <w:rPr>
        <w:rStyle w:val="Hyperlink"/>
        <w:rFonts w:cs="Calibri"/>
        <w:caps w:val="0"/>
        <w:noProof/>
        <w:color w:val="auto"/>
        <w:sz w:val="16"/>
        <w:szCs w:val="18"/>
        <w:u w:val="none"/>
        <w:lang w:val="en-US"/>
      </w:rPr>
      <w:t xml:space="preserve"> (</w:t>
    </w:r>
    <w:r w:rsidR="00F71ACC">
      <w:rPr>
        <w:rStyle w:val="Hyperlink"/>
        <w:rFonts w:cs="Calibri"/>
        <w:caps w:val="0"/>
        <w:noProof/>
        <w:color w:val="auto"/>
        <w:sz w:val="16"/>
        <w:szCs w:val="18"/>
        <w:u w:val="none"/>
        <w:lang w:val="en-US"/>
      </w:rPr>
      <w:t>...</w:t>
    </w:r>
    <w:r w:rsidRPr="00F71ACC">
      <w:rPr>
        <w:rStyle w:val="Hyperlink"/>
        <w:rFonts w:cs="Calibri"/>
        <w:caps w:val="0"/>
        <w:noProof/>
        <w:color w:val="auto"/>
        <w:sz w:val="16"/>
        <w:szCs w:val="18"/>
        <w:u w:val="none"/>
        <w:lang w:val="en-US"/>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10770" w14:textId="77777777" w:rsidR="005E2729" w:rsidRPr="00490458" w:rsidRDefault="006162E7" w:rsidP="006162E7">
    <w:pPr>
      <w:pStyle w:val="Footer"/>
      <w:jc w:val="center"/>
      <w:rPr>
        <w:color w:val="0070C0"/>
      </w:rPr>
    </w:pPr>
    <w:r w:rsidRPr="00490458">
      <w:rPr>
        <w:caps w:val="0"/>
        <w:color w:val="0070C0"/>
        <w:szCs w:val="18"/>
        <w:lang w:val="fr-CH"/>
      </w:rPr>
      <w:t>Union internationale des télécommunications • Place des Nations • CH</w:t>
    </w:r>
    <w:r w:rsidRPr="00490458">
      <w:rPr>
        <w:caps w:val="0"/>
        <w:color w:val="0070C0"/>
        <w:szCs w:val="18"/>
        <w:lang w:val="fr-CH"/>
      </w:rPr>
      <w:noBreakHyphen/>
      <w:t xml:space="preserve">1211 Genève 20 • Suisse </w:t>
    </w:r>
    <w:r w:rsidRPr="00490458">
      <w:rPr>
        <w:caps w:val="0"/>
        <w:color w:val="0070C0"/>
        <w:szCs w:val="18"/>
        <w:lang w:val="fr-CH"/>
      </w:rPr>
      <w:br/>
      <w:t xml:space="preserve">Tél.: +41 22 730 5111 • Fax: +41 22 733 7256 • Courriel: </w:t>
    </w:r>
    <w:hyperlink r:id="rId1" w:history="1">
      <w:r w:rsidRPr="00490458">
        <w:rPr>
          <w:caps w:val="0"/>
          <w:color w:val="0070C0"/>
          <w:szCs w:val="18"/>
          <w:u w:val="single"/>
        </w:rPr>
        <w:t>itumail@itu.int</w:t>
      </w:r>
    </w:hyperlink>
    <w:r w:rsidRPr="00490458">
      <w:rPr>
        <w:caps w:val="0"/>
        <w:color w:val="0070C0"/>
        <w:szCs w:val="18"/>
        <w:lang w:val="fr-CH"/>
      </w:rPr>
      <w:t xml:space="preserve"> • </w:t>
    </w:r>
    <w:hyperlink r:id="rId2" w:history="1">
      <w:r w:rsidRPr="00490458">
        <w:rPr>
          <w:caps w:val="0"/>
          <w:color w:val="0070C0"/>
          <w:szCs w:val="18"/>
          <w:u w:val="single"/>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30AB8" w14:textId="77777777" w:rsidR="0042290D" w:rsidRDefault="0042290D">
      <w:r>
        <w:t>____________________</w:t>
      </w:r>
    </w:p>
  </w:footnote>
  <w:footnote w:type="continuationSeparator" w:id="0">
    <w:p w14:paraId="0A52243E" w14:textId="77777777" w:rsidR="0042290D" w:rsidRDefault="00422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0"/>
      </w:rPr>
      <w:id w:val="166013"/>
      <w:docPartObj>
        <w:docPartGallery w:val="Page Numbers (Top of Page)"/>
        <w:docPartUnique/>
      </w:docPartObj>
    </w:sdtPr>
    <w:sdtEndPr>
      <w:rPr>
        <w:noProof/>
      </w:rPr>
    </w:sdtEndPr>
    <w:sdtContent>
      <w:p w14:paraId="4C8879D0" w14:textId="77777777" w:rsidR="00815A6F" w:rsidRPr="00B44CA3" w:rsidRDefault="00815A6F" w:rsidP="00815A6F">
        <w:pPr>
          <w:pStyle w:val="Header"/>
          <w:rPr>
            <w:rFonts w:asciiTheme="minorHAnsi" w:hAnsiTheme="minorHAnsi"/>
            <w:sz w:val="20"/>
          </w:rPr>
        </w:pPr>
        <w:r w:rsidRPr="00B44CA3">
          <w:rPr>
            <w:rFonts w:asciiTheme="minorHAnsi" w:hAnsiTheme="minorHAnsi"/>
            <w:sz w:val="20"/>
          </w:rPr>
          <w:t xml:space="preserve">- </w:t>
        </w:r>
        <w:r w:rsidRPr="00B44CA3">
          <w:rPr>
            <w:rFonts w:asciiTheme="minorHAnsi" w:hAnsiTheme="minorHAnsi"/>
            <w:sz w:val="20"/>
          </w:rPr>
          <w:fldChar w:fldCharType="begin"/>
        </w:r>
        <w:r w:rsidRPr="00B44CA3">
          <w:rPr>
            <w:rFonts w:asciiTheme="minorHAnsi" w:hAnsiTheme="minorHAnsi"/>
            <w:sz w:val="20"/>
          </w:rPr>
          <w:instrText xml:space="preserve"> PAGE   \* MERGEFORMAT </w:instrText>
        </w:r>
        <w:r w:rsidRPr="00B44CA3">
          <w:rPr>
            <w:rFonts w:asciiTheme="minorHAnsi" w:hAnsiTheme="minorHAnsi"/>
            <w:sz w:val="20"/>
          </w:rPr>
          <w:fldChar w:fldCharType="separate"/>
        </w:r>
        <w:r w:rsidR="006162E7">
          <w:rPr>
            <w:rFonts w:asciiTheme="minorHAnsi" w:hAnsiTheme="minorHAnsi"/>
            <w:noProof/>
            <w:sz w:val="20"/>
          </w:rPr>
          <w:t>4</w:t>
        </w:r>
        <w:r w:rsidRPr="00B44CA3">
          <w:rPr>
            <w:rFonts w:asciiTheme="minorHAnsi" w:hAnsiTheme="minorHAnsi"/>
            <w:noProof/>
            <w:sz w:val="20"/>
          </w:rPr>
          <w:fldChar w:fldCharType="end"/>
        </w:r>
        <w:r w:rsidRPr="00B44CA3">
          <w:rPr>
            <w:rFonts w:asciiTheme="minorHAnsi" w:hAnsiTheme="minorHAnsi"/>
            <w:noProof/>
            <w:sz w:val="20"/>
          </w:rPr>
          <w:t xml:space="preserve"> -</w:t>
        </w:r>
      </w:p>
    </w:sdtContent>
  </w:sdt>
  <w:p w14:paraId="2AB60F3C" w14:textId="77777777" w:rsidR="00C64E19" w:rsidRPr="00815A6F" w:rsidRDefault="00815A6F" w:rsidP="00815A6F">
    <w:pPr>
      <w:pStyle w:val="Header"/>
      <w:spacing w:after="240"/>
      <w:rPr>
        <w:rFonts w:asciiTheme="minorHAnsi" w:hAnsiTheme="minorHAnsi"/>
        <w:sz w:val="20"/>
      </w:rPr>
    </w:pPr>
    <w:r>
      <w:rPr>
        <w:rFonts w:asciiTheme="minorHAnsi" w:hAnsiTheme="minorHAnsi"/>
        <w:sz w:val="20"/>
      </w:rPr>
      <w:t>Lettre collective 2/17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25645089"/>
      <w:docPartObj>
        <w:docPartGallery w:val="Page Numbers (Top of Page)"/>
        <w:docPartUnique/>
      </w:docPartObj>
    </w:sdtPr>
    <w:sdtEndPr>
      <w:rPr>
        <w:noProof/>
      </w:rPr>
    </w:sdtEndPr>
    <w:sdtContent>
      <w:p w14:paraId="4EE43059" w14:textId="77777777" w:rsidR="00815A6F" w:rsidRPr="00815A6F" w:rsidRDefault="00C64E19" w:rsidP="00C358D5">
        <w:pPr>
          <w:pStyle w:val="Header"/>
          <w:rPr>
            <w:rFonts w:asciiTheme="minorHAnsi" w:hAnsiTheme="minorHAnsi"/>
            <w:sz w:val="20"/>
          </w:rPr>
        </w:pPr>
        <w:r w:rsidRPr="00815A6F">
          <w:rPr>
            <w:rFonts w:asciiTheme="minorHAnsi" w:hAnsiTheme="minorHAnsi"/>
            <w:sz w:val="20"/>
          </w:rPr>
          <w:t xml:space="preserve">- </w:t>
        </w:r>
        <w:r w:rsidRPr="00815A6F">
          <w:rPr>
            <w:rFonts w:asciiTheme="minorHAnsi" w:hAnsiTheme="minorHAnsi"/>
            <w:sz w:val="20"/>
          </w:rPr>
          <w:fldChar w:fldCharType="begin"/>
        </w:r>
        <w:r w:rsidRPr="00815A6F">
          <w:rPr>
            <w:rFonts w:asciiTheme="minorHAnsi" w:hAnsiTheme="minorHAnsi"/>
            <w:sz w:val="20"/>
          </w:rPr>
          <w:instrText xml:space="preserve"> PAGE   \* MERGEFORMAT </w:instrText>
        </w:r>
        <w:r w:rsidRPr="00815A6F">
          <w:rPr>
            <w:rFonts w:asciiTheme="minorHAnsi" w:hAnsiTheme="minorHAnsi"/>
            <w:sz w:val="20"/>
          </w:rPr>
          <w:fldChar w:fldCharType="separate"/>
        </w:r>
        <w:r w:rsidR="006162E7">
          <w:rPr>
            <w:rFonts w:asciiTheme="minorHAnsi" w:hAnsiTheme="minorHAnsi"/>
            <w:noProof/>
            <w:sz w:val="20"/>
          </w:rPr>
          <w:t>7</w:t>
        </w:r>
        <w:r w:rsidRPr="00815A6F">
          <w:rPr>
            <w:rFonts w:asciiTheme="minorHAnsi" w:hAnsiTheme="minorHAnsi"/>
            <w:sz w:val="20"/>
          </w:rPr>
          <w:fldChar w:fldCharType="end"/>
        </w:r>
        <w:r w:rsidRPr="00815A6F">
          <w:rPr>
            <w:rFonts w:asciiTheme="minorHAnsi" w:hAnsiTheme="minorHAnsi"/>
            <w:sz w:val="20"/>
          </w:rPr>
          <w:t xml:space="preserve"> -</w:t>
        </w:r>
      </w:p>
      <w:p w14:paraId="231FAFFC" w14:textId="345EE999" w:rsidR="00C64E19" w:rsidRPr="003222B0" w:rsidRDefault="00815A6F" w:rsidP="00C358D5">
        <w:pPr>
          <w:pStyle w:val="Header"/>
          <w:rPr>
            <w:noProof/>
            <w:sz w:val="18"/>
            <w:szCs w:val="18"/>
          </w:rPr>
        </w:pPr>
        <w:r>
          <w:rPr>
            <w:rFonts w:asciiTheme="minorHAnsi" w:hAnsiTheme="minorHAnsi"/>
            <w:sz w:val="20"/>
          </w:rPr>
          <w:t xml:space="preserve">Lettre collective </w:t>
        </w:r>
        <w:r w:rsidR="00EF0549">
          <w:rPr>
            <w:rFonts w:asciiTheme="minorHAnsi" w:hAnsiTheme="minorHAnsi"/>
            <w:sz w:val="20"/>
          </w:rPr>
          <w:t>3</w:t>
        </w:r>
        <w:r>
          <w:rPr>
            <w:rFonts w:asciiTheme="minorHAnsi" w:hAnsiTheme="minorHAnsi"/>
            <w:sz w:val="20"/>
          </w:rPr>
          <w:t>/</w:t>
        </w:r>
        <w:r w:rsidR="00EF0549">
          <w:rPr>
            <w:rFonts w:asciiTheme="minorHAnsi" w:hAnsiTheme="minorHAnsi"/>
            <w:sz w:val="20"/>
          </w:rPr>
          <w:t>TSAG</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3" w15:restartNumberingAfterBreak="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3F5013"/>
    <w:multiLevelType w:val="hybridMultilevel"/>
    <w:tmpl w:val="4C8868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7" w15:restartNumberingAfterBreak="0">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71485425">
    <w:abstractNumId w:val="5"/>
  </w:num>
  <w:num w:numId="2" w16cid:durableId="1708019909">
    <w:abstractNumId w:val="7"/>
  </w:num>
  <w:num w:numId="3" w16cid:durableId="370543197">
    <w:abstractNumId w:val="8"/>
  </w:num>
  <w:num w:numId="4" w16cid:durableId="1954897288">
    <w:abstractNumId w:val="3"/>
  </w:num>
  <w:num w:numId="5" w16cid:durableId="678702089">
    <w:abstractNumId w:val="9"/>
  </w:num>
  <w:num w:numId="6" w16cid:durableId="1988583809">
    <w:abstractNumId w:val="2"/>
  </w:num>
  <w:num w:numId="7" w16cid:durableId="20859553">
    <w:abstractNumId w:val="6"/>
  </w:num>
  <w:num w:numId="8" w16cid:durableId="705180833">
    <w:abstractNumId w:val="0"/>
  </w:num>
  <w:num w:numId="9" w16cid:durableId="1535115622">
    <w:abstractNumId w:val="1"/>
  </w:num>
  <w:num w:numId="10" w16cid:durableId="12211644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16C"/>
    <w:rsid w:val="00002622"/>
    <w:rsid w:val="00016DA6"/>
    <w:rsid w:val="0002146C"/>
    <w:rsid w:val="00034C8C"/>
    <w:rsid w:val="00036A40"/>
    <w:rsid w:val="000545BD"/>
    <w:rsid w:val="00062F16"/>
    <w:rsid w:val="000646AE"/>
    <w:rsid w:val="00064F18"/>
    <w:rsid w:val="00064FDA"/>
    <w:rsid w:val="00072EB7"/>
    <w:rsid w:val="00074CEB"/>
    <w:rsid w:val="00077AA6"/>
    <w:rsid w:val="000814FB"/>
    <w:rsid w:val="000827E1"/>
    <w:rsid w:val="00082F74"/>
    <w:rsid w:val="000877D6"/>
    <w:rsid w:val="000915AF"/>
    <w:rsid w:val="0009512F"/>
    <w:rsid w:val="000C3470"/>
    <w:rsid w:val="000C7D67"/>
    <w:rsid w:val="000E4C21"/>
    <w:rsid w:val="000E6752"/>
    <w:rsid w:val="000E6B18"/>
    <w:rsid w:val="000F182D"/>
    <w:rsid w:val="000F2AD5"/>
    <w:rsid w:val="00103A96"/>
    <w:rsid w:val="0010404C"/>
    <w:rsid w:val="001052BD"/>
    <w:rsid w:val="00105666"/>
    <w:rsid w:val="00122BC5"/>
    <w:rsid w:val="001322EE"/>
    <w:rsid w:val="00140D55"/>
    <w:rsid w:val="0015083C"/>
    <w:rsid w:val="00157DEF"/>
    <w:rsid w:val="0016153A"/>
    <w:rsid w:val="00164614"/>
    <w:rsid w:val="0016601A"/>
    <w:rsid w:val="00167799"/>
    <w:rsid w:val="00181DCF"/>
    <w:rsid w:val="001844DC"/>
    <w:rsid w:val="001851A7"/>
    <w:rsid w:val="0019714A"/>
    <w:rsid w:val="001A6B96"/>
    <w:rsid w:val="001A6F43"/>
    <w:rsid w:val="001B4832"/>
    <w:rsid w:val="001B5570"/>
    <w:rsid w:val="001B7D39"/>
    <w:rsid w:val="001C213A"/>
    <w:rsid w:val="001C7B93"/>
    <w:rsid w:val="001D1A36"/>
    <w:rsid w:val="001D5C4D"/>
    <w:rsid w:val="001E0E1E"/>
    <w:rsid w:val="001E42ED"/>
    <w:rsid w:val="001F2573"/>
    <w:rsid w:val="001F3EB5"/>
    <w:rsid w:val="001F48C4"/>
    <w:rsid w:val="001F7BB9"/>
    <w:rsid w:val="00206009"/>
    <w:rsid w:val="0021396F"/>
    <w:rsid w:val="00234FB5"/>
    <w:rsid w:val="002357E0"/>
    <w:rsid w:val="00250A6B"/>
    <w:rsid w:val="00251CB1"/>
    <w:rsid w:val="002549C5"/>
    <w:rsid w:val="00256028"/>
    <w:rsid w:val="002575C7"/>
    <w:rsid w:val="002747F9"/>
    <w:rsid w:val="0028019C"/>
    <w:rsid w:val="00281F88"/>
    <w:rsid w:val="0029340B"/>
    <w:rsid w:val="00295B1F"/>
    <w:rsid w:val="002A1B14"/>
    <w:rsid w:val="002A3B14"/>
    <w:rsid w:val="002A3CBF"/>
    <w:rsid w:val="002A4DCE"/>
    <w:rsid w:val="002A7DD3"/>
    <w:rsid w:val="002B17FA"/>
    <w:rsid w:val="002C1D26"/>
    <w:rsid w:val="002C1F30"/>
    <w:rsid w:val="002C24E7"/>
    <w:rsid w:val="002C30AA"/>
    <w:rsid w:val="002C45FC"/>
    <w:rsid w:val="002C6469"/>
    <w:rsid w:val="002C7498"/>
    <w:rsid w:val="002C75C2"/>
    <w:rsid w:val="002D039B"/>
    <w:rsid w:val="002D12D6"/>
    <w:rsid w:val="002D5064"/>
    <w:rsid w:val="002D5664"/>
    <w:rsid w:val="002D7691"/>
    <w:rsid w:val="002E199A"/>
    <w:rsid w:val="002E3CC0"/>
    <w:rsid w:val="002F31E3"/>
    <w:rsid w:val="002F490B"/>
    <w:rsid w:val="002F77B9"/>
    <w:rsid w:val="003044B7"/>
    <w:rsid w:val="00310985"/>
    <w:rsid w:val="0032158F"/>
    <w:rsid w:val="0032161B"/>
    <w:rsid w:val="003222B0"/>
    <w:rsid w:val="00322555"/>
    <w:rsid w:val="003278F5"/>
    <w:rsid w:val="00333903"/>
    <w:rsid w:val="00333D60"/>
    <w:rsid w:val="00342317"/>
    <w:rsid w:val="00342E5A"/>
    <w:rsid w:val="00347205"/>
    <w:rsid w:val="00351AF1"/>
    <w:rsid w:val="00352942"/>
    <w:rsid w:val="00352E56"/>
    <w:rsid w:val="0036126C"/>
    <w:rsid w:val="003635BA"/>
    <w:rsid w:val="00365551"/>
    <w:rsid w:val="00365821"/>
    <w:rsid w:val="00370E21"/>
    <w:rsid w:val="00381130"/>
    <w:rsid w:val="00385B9D"/>
    <w:rsid w:val="00391B68"/>
    <w:rsid w:val="00392A51"/>
    <w:rsid w:val="00395E4C"/>
    <w:rsid w:val="003B03C5"/>
    <w:rsid w:val="003B7123"/>
    <w:rsid w:val="003C4064"/>
    <w:rsid w:val="003D3F85"/>
    <w:rsid w:val="003D7314"/>
    <w:rsid w:val="003E07C9"/>
    <w:rsid w:val="003E585D"/>
    <w:rsid w:val="003E5F3C"/>
    <w:rsid w:val="004003CB"/>
    <w:rsid w:val="00403633"/>
    <w:rsid w:val="00404D9A"/>
    <w:rsid w:val="00413951"/>
    <w:rsid w:val="00420A7E"/>
    <w:rsid w:val="0042290D"/>
    <w:rsid w:val="004339BA"/>
    <w:rsid w:val="0043586B"/>
    <w:rsid w:val="00441210"/>
    <w:rsid w:val="0044318A"/>
    <w:rsid w:val="0044421D"/>
    <w:rsid w:val="00445A35"/>
    <w:rsid w:val="00446FCF"/>
    <w:rsid w:val="00452304"/>
    <w:rsid w:val="00455BA8"/>
    <w:rsid w:val="00464FB6"/>
    <w:rsid w:val="0046635E"/>
    <w:rsid w:val="00472220"/>
    <w:rsid w:val="0047256D"/>
    <w:rsid w:val="0048073E"/>
    <w:rsid w:val="00486E9E"/>
    <w:rsid w:val="00490458"/>
    <w:rsid w:val="004962EC"/>
    <w:rsid w:val="00497ADA"/>
    <w:rsid w:val="004A22E8"/>
    <w:rsid w:val="004A4C2E"/>
    <w:rsid w:val="004B09F0"/>
    <w:rsid w:val="004B1BD1"/>
    <w:rsid w:val="004B2EE3"/>
    <w:rsid w:val="004B7579"/>
    <w:rsid w:val="004C04D3"/>
    <w:rsid w:val="004C7297"/>
    <w:rsid w:val="004D21A7"/>
    <w:rsid w:val="004E2691"/>
    <w:rsid w:val="004E2B2D"/>
    <w:rsid w:val="004E58A7"/>
    <w:rsid w:val="004E6105"/>
    <w:rsid w:val="004F5813"/>
    <w:rsid w:val="005067D6"/>
    <w:rsid w:val="0050779B"/>
    <w:rsid w:val="00512AD9"/>
    <w:rsid w:val="00515ABA"/>
    <w:rsid w:val="00517DE4"/>
    <w:rsid w:val="00524367"/>
    <w:rsid w:val="005243DB"/>
    <w:rsid w:val="00526114"/>
    <w:rsid w:val="00527A48"/>
    <w:rsid w:val="0053490B"/>
    <w:rsid w:val="005364D5"/>
    <w:rsid w:val="00542259"/>
    <w:rsid w:val="00543AC1"/>
    <w:rsid w:val="00547CDE"/>
    <w:rsid w:val="005522D4"/>
    <w:rsid w:val="00562D79"/>
    <w:rsid w:val="00566D5D"/>
    <w:rsid w:val="00571330"/>
    <w:rsid w:val="00574B67"/>
    <w:rsid w:val="00576622"/>
    <w:rsid w:val="0058584A"/>
    <w:rsid w:val="00594730"/>
    <w:rsid w:val="005962E7"/>
    <w:rsid w:val="005A0780"/>
    <w:rsid w:val="005A48DB"/>
    <w:rsid w:val="005A7DC7"/>
    <w:rsid w:val="005B395B"/>
    <w:rsid w:val="005B5068"/>
    <w:rsid w:val="005B6B84"/>
    <w:rsid w:val="005C2CCA"/>
    <w:rsid w:val="005C3F7B"/>
    <w:rsid w:val="005C4197"/>
    <w:rsid w:val="005C472B"/>
    <w:rsid w:val="005D0BE6"/>
    <w:rsid w:val="005D416C"/>
    <w:rsid w:val="005D665F"/>
    <w:rsid w:val="005E07C5"/>
    <w:rsid w:val="005E16E5"/>
    <w:rsid w:val="005E2720"/>
    <w:rsid w:val="005E2729"/>
    <w:rsid w:val="005F1CF2"/>
    <w:rsid w:val="005F7B5C"/>
    <w:rsid w:val="0060058D"/>
    <w:rsid w:val="006162E7"/>
    <w:rsid w:val="00625D2B"/>
    <w:rsid w:val="0063475D"/>
    <w:rsid w:val="006425AE"/>
    <w:rsid w:val="00643AB4"/>
    <w:rsid w:val="00644079"/>
    <w:rsid w:val="00646DC2"/>
    <w:rsid w:val="00667960"/>
    <w:rsid w:val="006703AE"/>
    <w:rsid w:val="00675CEF"/>
    <w:rsid w:val="00686E0F"/>
    <w:rsid w:val="00687813"/>
    <w:rsid w:val="006927DC"/>
    <w:rsid w:val="006A15C6"/>
    <w:rsid w:val="006C3772"/>
    <w:rsid w:val="006C48D6"/>
    <w:rsid w:val="006F30CC"/>
    <w:rsid w:val="006F5F6B"/>
    <w:rsid w:val="00702221"/>
    <w:rsid w:val="00706273"/>
    <w:rsid w:val="00711906"/>
    <w:rsid w:val="00722B67"/>
    <w:rsid w:val="00723AE9"/>
    <w:rsid w:val="007255DA"/>
    <w:rsid w:val="00727F10"/>
    <w:rsid w:val="007348F9"/>
    <w:rsid w:val="007358EB"/>
    <w:rsid w:val="00741886"/>
    <w:rsid w:val="007510BB"/>
    <w:rsid w:val="0075428B"/>
    <w:rsid w:val="00762160"/>
    <w:rsid w:val="007624DE"/>
    <w:rsid w:val="00764C51"/>
    <w:rsid w:val="00765165"/>
    <w:rsid w:val="007726C0"/>
    <w:rsid w:val="007743EE"/>
    <w:rsid w:val="007A2F84"/>
    <w:rsid w:val="007B0740"/>
    <w:rsid w:val="007B5B29"/>
    <w:rsid w:val="007B7BFF"/>
    <w:rsid w:val="007D5C68"/>
    <w:rsid w:val="007D6430"/>
    <w:rsid w:val="007E467B"/>
    <w:rsid w:val="0080659A"/>
    <w:rsid w:val="00806FDF"/>
    <w:rsid w:val="008130D7"/>
    <w:rsid w:val="00815A6F"/>
    <w:rsid w:val="00816DB0"/>
    <w:rsid w:val="00823299"/>
    <w:rsid w:val="00825798"/>
    <w:rsid w:val="00825FC5"/>
    <w:rsid w:val="00834D78"/>
    <w:rsid w:val="00845908"/>
    <w:rsid w:val="00847975"/>
    <w:rsid w:val="00850C7D"/>
    <w:rsid w:val="00892810"/>
    <w:rsid w:val="0089465A"/>
    <w:rsid w:val="008A627B"/>
    <w:rsid w:val="008A6379"/>
    <w:rsid w:val="008A69A3"/>
    <w:rsid w:val="008A6BD2"/>
    <w:rsid w:val="008B585F"/>
    <w:rsid w:val="008B7B8C"/>
    <w:rsid w:val="008C1991"/>
    <w:rsid w:val="008C19B9"/>
    <w:rsid w:val="008D34E6"/>
    <w:rsid w:val="008D566F"/>
    <w:rsid w:val="008E0CF2"/>
    <w:rsid w:val="008E4983"/>
    <w:rsid w:val="008E7EA8"/>
    <w:rsid w:val="008F5532"/>
    <w:rsid w:val="008F5E4B"/>
    <w:rsid w:val="009012B7"/>
    <w:rsid w:val="00902BD5"/>
    <w:rsid w:val="0090478A"/>
    <w:rsid w:val="00910790"/>
    <w:rsid w:val="00912ADB"/>
    <w:rsid w:val="0091647D"/>
    <w:rsid w:val="0091786C"/>
    <w:rsid w:val="009247B8"/>
    <w:rsid w:val="009272F4"/>
    <w:rsid w:val="00931D9C"/>
    <w:rsid w:val="00936A9B"/>
    <w:rsid w:val="00941C20"/>
    <w:rsid w:val="0094412C"/>
    <w:rsid w:val="009521B9"/>
    <w:rsid w:val="00954B25"/>
    <w:rsid w:val="00966A1F"/>
    <w:rsid w:val="00972ED8"/>
    <w:rsid w:val="009876EB"/>
    <w:rsid w:val="0099368F"/>
    <w:rsid w:val="00994BE5"/>
    <w:rsid w:val="00997CD0"/>
    <w:rsid w:val="009C0208"/>
    <w:rsid w:val="009C2588"/>
    <w:rsid w:val="009C783A"/>
    <w:rsid w:val="009D5C72"/>
    <w:rsid w:val="009E0E56"/>
    <w:rsid w:val="00A002B2"/>
    <w:rsid w:val="00A11ED9"/>
    <w:rsid w:val="00A16AE3"/>
    <w:rsid w:val="00A23990"/>
    <w:rsid w:val="00A268BA"/>
    <w:rsid w:val="00A26ADD"/>
    <w:rsid w:val="00A40FAD"/>
    <w:rsid w:val="00A461B9"/>
    <w:rsid w:val="00A46827"/>
    <w:rsid w:val="00A515CF"/>
    <w:rsid w:val="00A54EB0"/>
    <w:rsid w:val="00A557F9"/>
    <w:rsid w:val="00A63ECD"/>
    <w:rsid w:val="00A70B20"/>
    <w:rsid w:val="00A723C1"/>
    <w:rsid w:val="00A72622"/>
    <w:rsid w:val="00A767F3"/>
    <w:rsid w:val="00A77E54"/>
    <w:rsid w:val="00A86194"/>
    <w:rsid w:val="00A8733E"/>
    <w:rsid w:val="00A95F7B"/>
    <w:rsid w:val="00A972AA"/>
    <w:rsid w:val="00A97D53"/>
    <w:rsid w:val="00AA29A3"/>
    <w:rsid w:val="00AA44CC"/>
    <w:rsid w:val="00AB5FFB"/>
    <w:rsid w:val="00AB717D"/>
    <w:rsid w:val="00AC5975"/>
    <w:rsid w:val="00AC5CFE"/>
    <w:rsid w:val="00AD3CEA"/>
    <w:rsid w:val="00AD63F7"/>
    <w:rsid w:val="00AE0833"/>
    <w:rsid w:val="00B00853"/>
    <w:rsid w:val="00B03325"/>
    <w:rsid w:val="00B04F59"/>
    <w:rsid w:val="00B140E4"/>
    <w:rsid w:val="00B16DB7"/>
    <w:rsid w:val="00B17F19"/>
    <w:rsid w:val="00B20746"/>
    <w:rsid w:val="00B20DAD"/>
    <w:rsid w:val="00B31BD6"/>
    <w:rsid w:val="00B4146A"/>
    <w:rsid w:val="00B51DC4"/>
    <w:rsid w:val="00B61822"/>
    <w:rsid w:val="00B620C3"/>
    <w:rsid w:val="00B64063"/>
    <w:rsid w:val="00B67822"/>
    <w:rsid w:val="00B8131A"/>
    <w:rsid w:val="00B8146B"/>
    <w:rsid w:val="00B8368F"/>
    <w:rsid w:val="00B92119"/>
    <w:rsid w:val="00B94FD0"/>
    <w:rsid w:val="00BA221C"/>
    <w:rsid w:val="00BB6706"/>
    <w:rsid w:val="00BC13AB"/>
    <w:rsid w:val="00BE6AC6"/>
    <w:rsid w:val="00BF17E2"/>
    <w:rsid w:val="00BF3B98"/>
    <w:rsid w:val="00BF783A"/>
    <w:rsid w:val="00C05789"/>
    <w:rsid w:val="00C165E5"/>
    <w:rsid w:val="00C17596"/>
    <w:rsid w:val="00C358D5"/>
    <w:rsid w:val="00C40C64"/>
    <w:rsid w:val="00C51DC6"/>
    <w:rsid w:val="00C55860"/>
    <w:rsid w:val="00C564BD"/>
    <w:rsid w:val="00C618A5"/>
    <w:rsid w:val="00C64E19"/>
    <w:rsid w:val="00C72E27"/>
    <w:rsid w:val="00C738FE"/>
    <w:rsid w:val="00C773CD"/>
    <w:rsid w:val="00C8252D"/>
    <w:rsid w:val="00C8445F"/>
    <w:rsid w:val="00C90E6F"/>
    <w:rsid w:val="00CA798E"/>
    <w:rsid w:val="00CB0164"/>
    <w:rsid w:val="00CB3420"/>
    <w:rsid w:val="00CB442A"/>
    <w:rsid w:val="00CB66C3"/>
    <w:rsid w:val="00CC008E"/>
    <w:rsid w:val="00CC3DFE"/>
    <w:rsid w:val="00CC42BD"/>
    <w:rsid w:val="00CC5916"/>
    <w:rsid w:val="00CC5A74"/>
    <w:rsid w:val="00CC6295"/>
    <w:rsid w:val="00CD1B78"/>
    <w:rsid w:val="00CD30D7"/>
    <w:rsid w:val="00CD3772"/>
    <w:rsid w:val="00CD614E"/>
    <w:rsid w:val="00CE05B5"/>
    <w:rsid w:val="00CE5FAD"/>
    <w:rsid w:val="00CF2AF6"/>
    <w:rsid w:val="00D159D1"/>
    <w:rsid w:val="00D22839"/>
    <w:rsid w:val="00D26D90"/>
    <w:rsid w:val="00D31F60"/>
    <w:rsid w:val="00D332AF"/>
    <w:rsid w:val="00D37E6A"/>
    <w:rsid w:val="00D44BA5"/>
    <w:rsid w:val="00D44EC0"/>
    <w:rsid w:val="00D4601F"/>
    <w:rsid w:val="00D46CC2"/>
    <w:rsid w:val="00D62807"/>
    <w:rsid w:val="00D67923"/>
    <w:rsid w:val="00DA2736"/>
    <w:rsid w:val="00DC2963"/>
    <w:rsid w:val="00DC3E6E"/>
    <w:rsid w:val="00DD5C00"/>
    <w:rsid w:val="00DD74DC"/>
    <w:rsid w:val="00DE3E9E"/>
    <w:rsid w:val="00DE59C8"/>
    <w:rsid w:val="00DE6814"/>
    <w:rsid w:val="00DF3317"/>
    <w:rsid w:val="00DF3BEF"/>
    <w:rsid w:val="00DF739F"/>
    <w:rsid w:val="00E01C58"/>
    <w:rsid w:val="00E04672"/>
    <w:rsid w:val="00E0680D"/>
    <w:rsid w:val="00E106EA"/>
    <w:rsid w:val="00E14F7D"/>
    <w:rsid w:val="00E175C1"/>
    <w:rsid w:val="00E26248"/>
    <w:rsid w:val="00E27DD9"/>
    <w:rsid w:val="00E4238E"/>
    <w:rsid w:val="00E52AE4"/>
    <w:rsid w:val="00E55A3C"/>
    <w:rsid w:val="00E574AB"/>
    <w:rsid w:val="00E62878"/>
    <w:rsid w:val="00E63485"/>
    <w:rsid w:val="00E643A2"/>
    <w:rsid w:val="00E666D3"/>
    <w:rsid w:val="00E72182"/>
    <w:rsid w:val="00E72C5E"/>
    <w:rsid w:val="00E77BEC"/>
    <w:rsid w:val="00E86E18"/>
    <w:rsid w:val="00E8788E"/>
    <w:rsid w:val="00E87A59"/>
    <w:rsid w:val="00EA4E24"/>
    <w:rsid w:val="00EC6E02"/>
    <w:rsid w:val="00EC724B"/>
    <w:rsid w:val="00EF0549"/>
    <w:rsid w:val="00F1516F"/>
    <w:rsid w:val="00F15ACB"/>
    <w:rsid w:val="00F17154"/>
    <w:rsid w:val="00F249E6"/>
    <w:rsid w:val="00F425D9"/>
    <w:rsid w:val="00F47388"/>
    <w:rsid w:val="00F5389C"/>
    <w:rsid w:val="00F70CB1"/>
    <w:rsid w:val="00F71ACC"/>
    <w:rsid w:val="00F724F8"/>
    <w:rsid w:val="00F728B7"/>
    <w:rsid w:val="00F7301A"/>
    <w:rsid w:val="00F74365"/>
    <w:rsid w:val="00F77B28"/>
    <w:rsid w:val="00F812CF"/>
    <w:rsid w:val="00F922B4"/>
    <w:rsid w:val="00F92C27"/>
    <w:rsid w:val="00F94201"/>
    <w:rsid w:val="00FA1939"/>
    <w:rsid w:val="00FA3CBD"/>
    <w:rsid w:val="00FA7F67"/>
    <w:rsid w:val="00FC6D06"/>
    <w:rsid w:val="00FD7219"/>
    <w:rsid w:val="00FE3584"/>
    <w:rsid w:val="00FE5E31"/>
    <w:rsid w:val="00FF155D"/>
    <w:rsid w:val="00FF241B"/>
    <w:rsid w:val="00FF2D7B"/>
    <w:rsid w:val="00FF54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E4A508"/>
  <w15:docId w15:val="{3D7B8219-F464-41C8-A947-74B5768E8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4197"/>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val="fr-FR" w:eastAsia="en-US"/>
    </w:rPr>
  </w:style>
  <w:style w:type="paragraph" w:styleId="Heading1">
    <w:name w:val="heading 1"/>
    <w:basedOn w:val="Normal"/>
    <w:next w:val="Normal"/>
    <w:qFormat/>
    <w:rsid w:val="0036126C"/>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36126C"/>
    <w:pPr>
      <w:spacing w:before="320"/>
      <w:outlineLvl w:val="1"/>
    </w:pPr>
  </w:style>
  <w:style w:type="paragraph" w:styleId="Heading3">
    <w:name w:val="heading 3"/>
    <w:basedOn w:val="Heading1"/>
    <w:next w:val="Normal"/>
    <w:qFormat/>
    <w:rsid w:val="0036126C"/>
    <w:pPr>
      <w:spacing w:before="200"/>
      <w:outlineLvl w:val="2"/>
    </w:pPr>
  </w:style>
  <w:style w:type="paragraph" w:styleId="Heading4">
    <w:name w:val="heading 4"/>
    <w:basedOn w:val="Heading3"/>
    <w:next w:val="Normal"/>
    <w:qFormat/>
    <w:rsid w:val="0036126C"/>
    <w:pPr>
      <w:tabs>
        <w:tab w:val="clear" w:pos="794"/>
        <w:tab w:val="left" w:pos="1191"/>
      </w:tabs>
      <w:ind w:left="993" w:hanging="993"/>
      <w:outlineLvl w:val="3"/>
    </w:pPr>
  </w:style>
  <w:style w:type="paragraph" w:styleId="Heading5">
    <w:name w:val="heading 5"/>
    <w:basedOn w:val="Heading3"/>
    <w:next w:val="Normal"/>
    <w:qFormat/>
    <w:rsid w:val="0036126C"/>
    <w:pPr>
      <w:tabs>
        <w:tab w:val="clear" w:pos="794"/>
        <w:tab w:val="left" w:pos="1191"/>
      </w:tabs>
      <w:outlineLvl w:val="4"/>
    </w:pPr>
  </w:style>
  <w:style w:type="paragraph" w:styleId="Heading6">
    <w:name w:val="heading 6"/>
    <w:basedOn w:val="Heading3"/>
    <w:next w:val="Normal"/>
    <w:qFormat/>
    <w:rsid w:val="0036126C"/>
    <w:pPr>
      <w:tabs>
        <w:tab w:val="clear" w:pos="794"/>
        <w:tab w:val="left" w:pos="1191"/>
      </w:tabs>
      <w:outlineLvl w:val="5"/>
    </w:pPr>
  </w:style>
  <w:style w:type="paragraph" w:styleId="Heading7">
    <w:name w:val="heading 7"/>
    <w:basedOn w:val="Heading3"/>
    <w:next w:val="Normal"/>
    <w:qFormat/>
    <w:rsid w:val="0036126C"/>
    <w:pPr>
      <w:tabs>
        <w:tab w:val="clear" w:pos="794"/>
        <w:tab w:val="left" w:pos="1191"/>
      </w:tabs>
      <w:outlineLvl w:val="6"/>
    </w:pPr>
  </w:style>
  <w:style w:type="paragraph" w:styleId="Heading8">
    <w:name w:val="heading 8"/>
    <w:basedOn w:val="Heading3"/>
    <w:next w:val="Normal"/>
    <w:qFormat/>
    <w:rsid w:val="0036126C"/>
    <w:pPr>
      <w:tabs>
        <w:tab w:val="clear" w:pos="794"/>
        <w:tab w:val="left" w:pos="1191"/>
      </w:tabs>
      <w:outlineLvl w:val="7"/>
    </w:pPr>
  </w:style>
  <w:style w:type="paragraph" w:styleId="Heading9">
    <w:name w:val="heading 9"/>
    <w:basedOn w:val="Heading3"/>
    <w:next w:val="Normal"/>
    <w:qFormat/>
    <w:rsid w:val="0036126C"/>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semiHidden/>
    <w:rsid w:val="0036126C"/>
  </w:style>
  <w:style w:type="paragraph" w:styleId="TOC7">
    <w:name w:val="toc 7"/>
    <w:basedOn w:val="TOC3"/>
    <w:semiHidden/>
    <w:rsid w:val="0036126C"/>
  </w:style>
  <w:style w:type="paragraph" w:styleId="TOC6">
    <w:name w:val="toc 6"/>
    <w:basedOn w:val="TOC3"/>
    <w:semiHidden/>
    <w:rsid w:val="0036126C"/>
  </w:style>
  <w:style w:type="paragraph" w:styleId="TOC5">
    <w:name w:val="toc 5"/>
    <w:basedOn w:val="TOC3"/>
    <w:semiHidden/>
    <w:rsid w:val="0036126C"/>
  </w:style>
  <w:style w:type="paragraph" w:styleId="TOC4">
    <w:name w:val="toc 4"/>
    <w:basedOn w:val="TOC3"/>
    <w:semiHidden/>
    <w:rsid w:val="0036126C"/>
  </w:style>
  <w:style w:type="paragraph" w:styleId="TOC3">
    <w:name w:val="toc 3"/>
    <w:basedOn w:val="TOC2"/>
    <w:semiHidden/>
    <w:rsid w:val="0036126C"/>
    <w:pPr>
      <w:spacing w:before="80"/>
    </w:pPr>
  </w:style>
  <w:style w:type="paragraph" w:styleId="TOC2">
    <w:name w:val="toc 2"/>
    <w:basedOn w:val="TOC1"/>
    <w:semiHidden/>
    <w:rsid w:val="0036126C"/>
    <w:pPr>
      <w:spacing w:before="120"/>
    </w:pPr>
  </w:style>
  <w:style w:type="paragraph" w:styleId="TOC1">
    <w:name w:val="toc 1"/>
    <w:basedOn w:val="Normal"/>
    <w:semiHidden/>
    <w:rsid w:val="0036126C"/>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36126C"/>
    <w:pPr>
      <w:ind w:left="1698"/>
    </w:pPr>
  </w:style>
  <w:style w:type="paragraph" w:styleId="Index6">
    <w:name w:val="index 6"/>
    <w:basedOn w:val="Normal"/>
    <w:next w:val="Normal"/>
    <w:semiHidden/>
    <w:rsid w:val="0036126C"/>
    <w:pPr>
      <w:ind w:left="1415"/>
    </w:pPr>
  </w:style>
  <w:style w:type="paragraph" w:styleId="Index5">
    <w:name w:val="index 5"/>
    <w:basedOn w:val="Normal"/>
    <w:next w:val="Normal"/>
    <w:semiHidden/>
    <w:rsid w:val="0036126C"/>
    <w:pPr>
      <w:ind w:left="1132"/>
    </w:pPr>
  </w:style>
  <w:style w:type="paragraph" w:styleId="Index4">
    <w:name w:val="index 4"/>
    <w:basedOn w:val="Normal"/>
    <w:next w:val="Normal"/>
    <w:semiHidden/>
    <w:rsid w:val="0036126C"/>
    <w:pPr>
      <w:ind w:left="849"/>
    </w:pPr>
  </w:style>
  <w:style w:type="paragraph" w:styleId="Index3">
    <w:name w:val="index 3"/>
    <w:basedOn w:val="Normal"/>
    <w:next w:val="Normal"/>
    <w:semiHidden/>
    <w:rsid w:val="0036126C"/>
    <w:pPr>
      <w:ind w:left="566"/>
    </w:pPr>
  </w:style>
  <w:style w:type="paragraph" w:styleId="Index2">
    <w:name w:val="index 2"/>
    <w:basedOn w:val="Normal"/>
    <w:next w:val="Normal"/>
    <w:semiHidden/>
    <w:rsid w:val="0036126C"/>
    <w:pPr>
      <w:ind w:left="283"/>
    </w:pPr>
  </w:style>
  <w:style w:type="paragraph" w:styleId="Index1">
    <w:name w:val="index 1"/>
    <w:basedOn w:val="Normal"/>
    <w:next w:val="Normal"/>
    <w:semiHidden/>
    <w:rsid w:val="0036126C"/>
  </w:style>
  <w:style w:type="character" w:styleId="LineNumber">
    <w:name w:val="line number"/>
    <w:basedOn w:val="DefaultParagraphFont"/>
    <w:rsid w:val="0036126C"/>
  </w:style>
  <w:style w:type="paragraph" w:styleId="IndexHeading">
    <w:name w:val="index heading"/>
    <w:basedOn w:val="Normal"/>
    <w:next w:val="Index1"/>
    <w:semiHidden/>
    <w:rsid w:val="0036126C"/>
  </w:style>
  <w:style w:type="paragraph" w:styleId="Footer">
    <w:name w:val="footer"/>
    <w:basedOn w:val="Normal"/>
    <w:link w:val="FooterChar"/>
    <w:rsid w:val="0036126C"/>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rsid w:val="0036126C"/>
    <w:pPr>
      <w:tabs>
        <w:tab w:val="clear" w:pos="794"/>
        <w:tab w:val="clear" w:pos="1191"/>
        <w:tab w:val="clear" w:pos="1588"/>
        <w:tab w:val="clear" w:pos="1985"/>
      </w:tabs>
      <w:spacing w:before="0"/>
      <w:jc w:val="center"/>
    </w:pPr>
  </w:style>
  <w:style w:type="character" w:styleId="FootnoteReference">
    <w:name w:val="footnote reference"/>
    <w:semiHidden/>
    <w:rsid w:val="0036126C"/>
    <w:rPr>
      <w:position w:val="6"/>
      <w:sz w:val="16"/>
    </w:rPr>
  </w:style>
  <w:style w:type="paragraph" w:styleId="FootnoteText">
    <w:name w:val="footnote text"/>
    <w:basedOn w:val="Normal"/>
    <w:semiHidden/>
    <w:rsid w:val="0036126C"/>
    <w:pPr>
      <w:keepLines/>
      <w:tabs>
        <w:tab w:val="left" w:pos="256"/>
      </w:tabs>
      <w:ind w:left="256" w:hanging="256"/>
    </w:pPr>
  </w:style>
  <w:style w:type="paragraph" w:styleId="NormalIndent">
    <w:name w:val="Normal Indent"/>
    <w:basedOn w:val="Normal"/>
    <w:rsid w:val="0036126C"/>
    <w:pPr>
      <w:ind w:left="794"/>
    </w:pPr>
  </w:style>
  <w:style w:type="paragraph" w:customStyle="1" w:styleId="TableLegend">
    <w:name w:val="Table_Legend"/>
    <w:basedOn w:val="TableText"/>
    <w:rsid w:val="0036126C"/>
    <w:pPr>
      <w:spacing w:before="120"/>
    </w:pPr>
  </w:style>
  <w:style w:type="paragraph" w:customStyle="1" w:styleId="TableText">
    <w:name w:val="Table_Text"/>
    <w:basedOn w:val="Normal"/>
    <w:rsid w:val="0036126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36126C"/>
    <w:pPr>
      <w:keepLines/>
      <w:spacing w:before="0"/>
    </w:pPr>
    <w:rPr>
      <w:b/>
      <w:caps w:val="0"/>
    </w:rPr>
  </w:style>
  <w:style w:type="paragraph" w:customStyle="1" w:styleId="Table">
    <w:name w:val="Table_#"/>
    <w:basedOn w:val="Normal"/>
    <w:next w:val="TableTitle"/>
    <w:rsid w:val="0036126C"/>
    <w:pPr>
      <w:keepNext/>
      <w:spacing w:before="560" w:after="120"/>
      <w:jc w:val="center"/>
    </w:pPr>
    <w:rPr>
      <w:caps/>
    </w:rPr>
  </w:style>
  <w:style w:type="paragraph" w:customStyle="1" w:styleId="enumlev1">
    <w:name w:val="enumlev1"/>
    <w:basedOn w:val="Normal"/>
    <w:rsid w:val="0036126C"/>
    <w:pPr>
      <w:spacing w:before="80"/>
      <w:ind w:left="794" w:hanging="794"/>
    </w:pPr>
  </w:style>
  <w:style w:type="paragraph" w:customStyle="1" w:styleId="enumlev2">
    <w:name w:val="enumlev2"/>
    <w:basedOn w:val="enumlev1"/>
    <w:rsid w:val="0036126C"/>
    <w:pPr>
      <w:ind w:left="1191" w:hanging="397"/>
    </w:pPr>
  </w:style>
  <w:style w:type="paragraph" w:customStyle="1" w:styleId="enumlev3">
    <w:name w:val="enumlev3"/>
    <w:basedOn w:val="enumlev2"/>
    <w:rsid w:val="0036126C"/>
    <w:pPr>
      <w:ind w:left="1588"/>
    </w:pPr>
  </w:style>
  <w:style w:type="paragraph" w:customStyle="1" w:styleId="TableHead">
    <w:name w:val="Table_Head"/>
    <w:basedOn w:val="TableText"/>
    <w:rsid w:val="0036126C"/>
    <w:pPr>
      <w:keepNext/>
      <w:spacing w:before="80" w:after="80"/>
      <w:jc w:val="center"/>
    </w:pPr>
    <w:rPr>
      <w:b/>
    </w:rPr>
  </w:style>
  <w:style w:type="paragraph" w:customStyle="1" w:styleId="FigureLegend">
    <w:name w:val="Figure_Legend"/>
    <w:basedOn w:val="Normal"/>
    <w:rsid w:val="0036126C"/>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36126C"/>
    <w:pPr>
      <w:spacing w:before="480"/>
    </w:pPr>
  </w:style>
  <w:style w:type="paragraph" w:customStyle="1" w:styleId="FigureTitle">
    <w:name w:val="Figure_Title"/>
    <w:basedOn w:val="TableTitle"/>
    <w:next w:val="Normal"/>
    <w:rsid w:val="0036126C"/>
    <w:pPr>
      <w:keepNext w:val="0"/>
      <w:spacing w:after="480"/>
    </w:pPr>
  </w:style>
  <w:style w:type="paragraph" w:customStyle="1" w:styleId="Annex">
    <w:name w:val="Annex_#"/>
    <w:basedOn w:val="Normal"/>
    <w:next w:val="AnnexRef"/>
    <w:rsid w:val="0036126C"/>
    <w:pPr>
      <w:keepNext/>
      <w:keepLines/>
      <w:spacing w:before="480" w:after="80"/>
      <w:jc w:val="center"/>
    </w:pPr>
    <w:rPr>
      <w:caps/>
    </w:rPr>
  </w:style>
  <w:style w:type="paragraph" w:customStyle="1" w:styleId="AnnexRef">
    <w:name w:val="Annex_Ref"/>
    <w:basedOn w:val="Normal"/>
    <w:next w:val="AnnexTitle"/>
    <w:rsid w:val="0036126C"/>
    <w:pPr>
      <w:keepNext/>
      <w:keepLines/>
      <w:jc w:val="center"/>
    </w:pPr>
  </w:style>
  <w:style w:type="paragraph" w:customStyle="1" w:styleId="AnnexTitle">
    <w:name w:val="Annex_Title"/>
    <w:basedOn w:val="Normal"/>
    <w:next w:val="Normal"/>
    <w:rsid w:val="0036126C"/>
    <w:pPr>
      <w:keepNext/>
      <w:keepLines/>
      <w:spacing w:before="240" w:after="280"/>
      <w:jc w:val="center"/>
    </w:pPr>
    <w:rPr>
      <w:b/>
    </w:rPr>
  </w:style>
  <w:style w:type="paragraph" w:customStyle="1" w:styleId="Appendix">
    <w:name w:val="Appendix_#"/>
    <w:basedOn w:val="Annex"/>
    <w:next w:val="AppendixRef"/>
    <w:rsid w:val="0036126C"/>
  </w:style>
  <w:style w:type="paragraph" w:customStyle="1" w:styleId="AppendixRef">
    <w:name w:val="Appendix_Ref"/>
    <w:basedOn w:val="AnnexRef"/>
    <w:next w:val="AppendixTitle"/>
    <w:rsid w:val="0036126C"/>
  </w:style>
  <w:style w:type="paragraph" w:customStyle="1" w:styleId="AppendixTitle">
    <w:name w:val="Appendix_Title"/>
    <w:basedOn w:val="AnnexTitle"/>
    <w:next w:val="Normal"/>
    <w:rsid w:val="0036126C"/>
  </w:style>
  <w:style w:type="paragraph" w:customStyle="1" w:styleId="RefTitle">
    <w:name w:val="Ref_Title"/>
    <w:basedOn w:val="Normal"/>
    <w:next w:val="RefText"/>
    <w:rsid w:val="0036126C"/>
    <w:pPr>
      <w:spacing w:before="480"/>
      <w:jc w:val="center"/>
    </w:pPr>
    <w:rPr>
      <w:caps/>
    </w:rPr>
  </w:style>
  <w:style w:type="paragraph" w:customStyle="1" w:styleId="RefText">
    <w:name w:val="Ref_Text"/>
    <w:basedOn w:val="Normal"/>
    <w:rsid w:val="0036126C"/>
    <w:pPr>
      <w:ind w:left="794" w:hanging="794"/>
    </w:pPr>
  </w:style>
  <w:style w:type="paragraph" w:customStyle="1" w:styleId="Equation">
    <w:name w:val="Equation"/>
    <w:basedOn w:val="Normal"/>
    <w:rsid w:val="0036126C"/>
    <w:pPr>
      <w:tabs>
        <w:tab w:val="clear" w:pos="1191"/>
        <w:tab w:val="clear" w:pos="1588"/>
        <w:tab w:val="clear" w:pos="1985"/>
        <w:tab w:val="center" w:pos="4876"/>
        <w:tab w:val="right" w:pos="9752"/>
      </w:tabs>
    </w:pPr>
  </w:style>
  <w:style w:type="paragraph" w:customStyle="1" w:styleId="Head">
    <w:name w:val="Head"/>
    <w:basedOn w:val="Normal"/>
    <w:rsid w:val="0036126C"/>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36126C"/>
    <w:pPr>
      <w:keepNext/>
      <w:keepLines/>
      <w:spacing w:before="240"/>
      <w:jc w:val="center"/>
    </w:pPr>
    <w:rPr>
      <w:b/>
      <w:caps/>
    </w:rPr>
  </w:style>
  <w:style w:type="paragraph" w:customStyle="1" w:styleId="Normalaftertitle">
    <w:name w:val="Normal after title"/>
    <w:basedOn w:val="Normal"/>
    <w:next w:val="Normal"/>
    <w:rsid w:val="0036126C"/>
    <w:pPr>
      <w:spacing w:before="320"/>
    </w:pPr>
  </w:style>
  <w:style w:type="paragraph" w:customStyle="1" w:styleId="call">
    <w:name w:val="call"/>
    <w:basedOn w:val="Normal"/>
    <w:next w:val="Normal"/>
    <w:rsid w:val="0036126C"/>
    <w:pPr>
      <w:keepNext/>
      <w:keepLines/>
      <w:spacing w:before="160"/>
      <w:ind w:left="794"/>
    </w:pPr>
    <w:rPr>
      <w:i/>
    </w:rPr>
  </w:style>
  <w:style w:type="paragraph" w:customStyle="1" w:styleId="Rec">
    <w:name w:val="Rec_#"/>
    <w:basedOn w:val="Normal"/>
    <w:next w:val="RecTitle"/>
    <w:rsid w:val="0036126C"/>
    <w:pPr>
      <w:keepNext/>
      <w:keepLines/>
      <w:spacing w:before="480"/>
      <w:jc w:val="center"/>
    </w:pPr>
    <w:rPr>
      <w:caps/>
    </w:rPr>
  </w:style>
  <w:style w:type="paragraph" w:customStyle="1" w:styleId="toc0">
    <w:name w:val="toc 0"/>
    <w:basedOn w:val="Normal"/>
    <w:next w:val="TOC1"/>
    <w:rsid w:val="0036126C"/>
    <w:pPr>
      <w:tabs>
        <w:tab w:val="clear" w:pos="794"/>
        <w:tab w:val="clear" w:pos="1191"/>
        <w:tab w:val="clear" w:pos="1588"/>
        <w:tab w:val="clear" w:pos="1985"/>
        <w:tab w:val="right" w:pos="9781"/>
      </w:tabs>
    </w:pPr>
    <w:rPr>
      <w:b/>
    </w:rPr>
  </w:style>
  <w:style w:type="paragraph" w:styleId="List">
    <w:name w:val="List"/>
    <w:basedOn w:val="Normal"/>
    <w:rsid w:val="0036126C"/>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36126C"/>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36126C"/>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36126C"/>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36126C"/>
    <w:pPr>
      <w:spacing w:before="160"/>
      <w:ind w:left="0" w:firstLine="0"/>
      <w:outlineLvl w:val="9"/>
    </w:pPr>
  </w:style>
  <w:style w:type="paragraph" w:customStyle="1" w:styleId="Keywords">
    <w:name w:val="Keywords"/>
    <w:basedOn w:val="Normal"/>
    <w:rsid w:val="0036126C"/>
    <w:pPr>
      <w:tabs>
        <w:tab w:val="clear" w:pos="1191"/>
        <w:tab w:val="clear" w:pos="1588"/>
      </w:tabs>
      <w:ind w:left="794" w:hanging="794"/>
    </w:pPr>
  </w:style>
  <w:style w:type="paragraph" w:customStyle="1" w:styleId="ASN1">
    <w:name w:val="ASN.1"/>
    <w:basedOn w:val="Normal"/>
    <w:rsid w:val="0036126C"/>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36126C"/>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D44BA5"/>
    <w:pPr>
      <w:tabs>
        <w:tab w:val="clear" w:pos="794"/>
        <w:tab w:val="clear" w:pos="1191"/>
        <w:tab w:val="clear" w:pos="1588"/>
        <w:tab w:val="clear" w:pos="1985"/>
      </w:tabs>
      <w:spacing w:before="480"/>
      <w:ind w:left="4961"/>
    </w:pPr>
  </w:style>
  <w:style w:type="paragraph" w:customStyle="1" w:styleId="meeting">
    <w:name w:val="meeting"/>
    <w:basedOn w:val="Head"/>
    <w:next w:val="Head"/>
    <w:rsid w:val="0036126C"/>
    <w:pPr>
      <w:tabs>
        <w:tab w:val="left" w:pos="7371"/>
      </w:tabs>
      <w:spacing w:after="560"/>
    </w:pPr>
  </w:style>
  <w:style w:type="paragraph" w:customStyle="1" w:styleId="BodyText">
    <w:name w:val="BodyText"/>
    <w:basedOn w:val="Normal"/>
    <w:rsid w:val="00D44BA5"/>
    <w:pPr>
      <w:tabs>
        <w:tab w:val="clear" w:pos="794"/>
        <w:tab w:val="clear" w:pos="1191"/>
        <w:tab w:val="clear" w:pos="1588"/>
        <w:tab w:val="clear" w:pos="1985"/>
      </w:tabs>
      <w:spacing w:before="240"/>
    </w:pPr>
  </w:style>
  <w:style w:type="paragraph" w:customStyle="1" w:styleId="ITUadres">
    <w:name w:val="ITU_adres"/>
    <w:basedOn w:val="Normal"/>
    <w:rsid w:val="00D44BA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D44BA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D44BA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D44BA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D44BA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D44BA5"/>
  </w:style>
  <w:style w:type="paragraph" w:customStyle="1" w:styleId="ITUbureau">
    <w:name w:val="ITU_bureau"/>
    <w:basedOn w:val="Normal"/>
    <w:rsid w:val="00D44BA5"/>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D44BA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36126C"/>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D44BA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36126C"/>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D44BA5"/>
    <w:pPr>
      <w:tabs>
        <w:tab w:val="left" w:pos="1418"/>
        <w:tab w:val="left" w:pos="1985"/>
        <w:tab w:val="left" w:pos="2268"/>
      </w:tabs>
      <w:ind w:firstLine="1304"/>
    </w:pPr>
  </w:style>
  <w:style w:type="paragraph" w:customStyle="1" w:styleId="Tiret">
    <w:name w:val="Tiret"/>
    <w:basedOn w:val="Normal"/>
    <w:rsid w:val="00D44BA5"/>
    <w:pPr>
      <w:tabs>
        <w:tab w:val="clear" w:pos="794"/>
        <w:tab w:val="clear" w:pos="1191"/>
        <w:tab w:val="clear" w:pos="1588"/>
        <w:tab w:val="clear" w:pos="1985"/>
      </w:tabs>
      <w:ind w:left="-680"/>
    </w:pPr>
  </w:style>
  <w:style w:type="paragraph" w:customStyle="1" w:styleId="NormFoot">
    <w:name w:val="Norm_Foot"/>
    <w:basedOn w:val="Normal"/>
    <w:rsid w:val="00D44BA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D44BA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D44BA5"/>
    <w:pPr>
      <w:keepLines/>
      <w:tabs>
        <w:tab w:val="left" w:pos="1361"/>
        <w:tab w:val="left" w:pos="1758"/>
        <w:tab w:val="left" w:pos="2155"/>
        <w:tab w:val="left" w:pos="2552"/>
      </w:tabs>
      <w:ind w:left="567"/>
    </w:pPr>
  </w:style>
  <w:style w:type="paragraph" w:customStyle="1" w:styleId="headingi">
    <w:name w:val="heading_i"/>
    <w:basedOn w:val="Heading3"/>
    <w:next w:val="Normal"/>
    <w:rsid w:val="0036126C"/>
    <w:pPr>
      <w:spacing w:before="160"/>
      <w:ind w:left="0" w:firstLine="0"/>
      <w:outlineLvl w:val="9"/>
    </w:pPr>
    <w:rPr>
      <w:b w:val="0"/>
      <w:i/>
    </w:rPr>
  </w:style>
  <w:style w:type="character" w:styleId="Hyperlink">
    <w:name w:val="Hyperlink"/>
    <w:aliases w:val="超级链接,CEO_Hyperlink,超?级链,Style 58,超????,하이퍼링크2,超链接1,하이퍼링크21,超??级链Ú,fL????,fL?级,超??级链,超?级链Ú,’´?级链,’´????,’´??级链Ú,’´??级,超?级链ïÈ,õ±?级链,õ±链ïÈ1,õ±???"/>
    <w:uiPriority w:val="99"/>
    <w:qFormat/>
    <w:rsid w:val="0036126C"/>
    <w:rPr>
      <w:color w:val="0000FF"/>
      <w:u w:val="single"/>
    </w:rPr>
  </w:style>
  <w:style w:type="paragraph" w:customStyle="1" w:styleId="Qlist">
    <w:name w:val="Qlist"/>
    <w:basedOn w:val="Normal"/>
    <w:rsid w:val="0036126C"/>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36126C"/>
    <w:pPr>
      <w:tabs>
        <w:tab w:val="left" w:pos="397"/>
      </w:tabs>
    </w:pPr>
  </w:style>
  <w:style w:type="paragraph" w:customStyle="1" w:styleId="FirstFooter">
    <w:name w:val="FirstFooter"/>
    <w:basedOn w:val="Footer"/>
    <w:rsid w:val="0036126C"/>
    <w:pPr>
      <w:tabs>
        <w:tab w:val="clear" w:pos="5954"/>
        <w:tab w:val="clear" w:pos="9639"/>
      </w:tabs>
    </w:pPr>
    <w:rPr>
      <w:caps w:val="0"/>
    </w:rPr>
  </w:style>
  <w:style w:type="paragraph" w:styleId="TOC9">
    <w:name w:val="toc 9"/>
    <w:basedOn w:val="TOC3"/>
    <w:semiHidden/>
    <w:rsid w:val="0036126C"/>
  </w:style>
  <w:style w:type="paragraph" w:styleId="BodyText0">
    <w:name w:val="Body Text"/>
    <w:basedOn w:val="Normal"/>
    <w:rsid w:val="0036126C"/>
    <w:pPr>
      <w:spacing w:after="120"/>
    </w:pPr>
  </w:style>
  <w:style w:type="character" w:styleId="PageNumber">
    <w:name w:val="page number"/>
    <w:basedOn w:val="DefaultParagraphFont"/>
    <w:rsid w:val="0036126C"/>
  </w:style>
  <w:style w:type="paragraph" w:customStyle="1" w:styleId="AnnexNo">
    <w:name w:val="Annex_No"/>
    <w:basedOn w:val="Normal"/>
    <w:next w:val="Normal"/>
    <w:rsid w:val="00D44BA5"/>
    <w:pPr>
      <w:keepNext/>
      <w:keepLines/>
      <w:spacing w:before="480" w:after="80"/>
      <w:jc w:val="center"/>
    </w:pPr>
    <w:rPr>
      <w:caps/>
      <w:sz w:val="28"/>
    </w:rPr>
  </w:style>
  <w:style w:type="character" w:styleId="FollowedHyperlink">
    <w:name w:val="FollowedHyperlink"/>
    <w:basedOn w:val="DefaultParagraphFont"/>
    <w:rsid w:val="0036126C"/>
    <w:rPr>
      <w:color w:val="800080" w:themeColor="followedHyperlink"/>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next w:val="Index1"/>
    <w:rsid w:val="0036126C"/>
    <w:pPr>
      <w:numPr>
        <w:numId w:val="6"/>
      </w:numPr>
      <w:tabs>
        <w:tab w:val="clear" w:pos="794"/>
        <w:tab w:val="clear" w:pos="1191"/>
        <w:tab w:val="clear" w:pos="1588"/>
        <w:tab w:val="clear" w:pos="1985"/>
      </w:tabs>
      <w:spacing w:before="240"/>
      <w:ind w:right="-143"/>
    </w:pPr>
  </w:style>
  <w:style w:type="character" w:customStyle="1" w:styleId="HeaderChar">
    <w:name w:val="Header Char"/>
    <w:aliases w:val="encabezado Char,Page No Char"/>
    <w:link w:val="Header"/>
    <w:uiPriority w:val="99"/>
    <w:rsid w:val="0036126C"/>
    <w:rPr>
      <w:rFonts w:ascii="Times New Roman" w:hAnsi="Times New Roman"/>
      <w:sz w:val="22"/>
      <w:lang w:val="fr-FR" w:eastAsia="en-US"/>
    </w:rPr>
  </w:style>
  <w:style w:type="paragraph" w:customStyle="1" w:styleId="itu">
    <w:name w:val="itu"/>
    <w:basedOn w:val="Normal"/>
    <w:rsid w:val="0036126C"/>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36126C"/>
    <w:rPr>
      <w:rFonts w:ascii="Times New Roman" w:hAnsi="Times New Roman"/>
      <w:caps/>
      <w:sz w:val="18"/>
      <w:lang w:val="fr-FR" w:eastAsia="en-US"/>
    </w:rPr>
  </w:style>
  <w:style w:type="paragraph" w:customStyle="1" w:styleId="Reasons">
    <w:name w:val="Reasons"/>
    <w:basedOn w:val="Normal"/>
    <w:qFormat/>
    <w:rsid w:val="00526114"/>
    <w:pPr>
      <w:tabs>
        <w:tab w:val="clear" w:pos="794"/>
        <w:tab w:val="clear" w:pos="1191"/>
        <w:tab w:val="clear" w:pos="1588"/>
        <w:tab w:val="clear" w:pos="1985"/>
      </w:tabs>
      <w:overflowPunct/>
      <w:autoSpaceDE/>
      <w:autoSpaceDN/>
      <w:adjustRightInd/>
      <w:spacing w:before="0"/>
      <w:textAlignment w:val="auto"/>
    </w:pPr>
    <w:rPr>
      <w:lang w:val="en-US"/>
    </w:rPr>
  </w:style>
  <w:style w:type="table" w:customStyle="1" w:styleId="TableGrid1">
    <w:name w:val="Table Grid1"/>
    <w:basedOn w:val="TableNormal"/>
    <w:next w:val="TableGrid"/>
    <w:rsid w:val="00815A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0">
    <w:name w:val="Annex_title"/>
    <w:basedOn w:val="Normal"/>
    <w:next w:val="Normal"/>
    <w:rsid w:val="00815A6F"/>
    <w:pPr>
      <w:keepNext/>
      <w:keepLines/>
      <w:spacing w:before="240" w:after="280"/>
      <w:jc w:val="center"/>
    </w:pPr>
    <w:rPr>
      <w:rFonts w:asciiTheme="minorHAnsi" w:hAnsiTheme="minorHAnsi"/>
      <w:b/>
      <w:sz w:val="28"/>
      <w:lang w:val="en-GB"/>
    </w:rPr>
  </w:style>
  <w:style w:type="character" w:styleId="UnresolvedMention">
    <w:name w:val="Unresolved Mention"/>
    <w:basedOn w:val="DefaultParagraphFont"/>
    <w:uiPriority w:val="99"/>
    <w:semiHidden/>
    <w:unhideWhenUsed/>
    <w:rsid w:val="00EF0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69475">
      <w:bodyDiv w:val="1"/>
      <w:marLeft w:val="0"/>
      <w:marRight w:val="0"/>
      <w:marTop w:val="0"/>
      <w:marBottom w:val="0"/>
      <w:divBdr>
        <w:top w:val="none" w:sz="0" w:space="0" w:color="auto"/>
        <w:left w:val="none" w:sz="0" w:space="0" w:color="auto"/>
        <w:bottom w:val="none" w:sz="0" w:space="0" w:color="auto"/>
        <w:right w:val="none" w:sz="0" w:space="0" w:color="auto"/>
      </w:divBdr>
    </w:div>
    <w:div w:id="461382921">
      <w:bodyDiv w:val="1"/>
      <w:marLeft w:val="0"/>
      <w:marRight w:val="0"/>
      <w:marTop w:val="0"/>
      <w:marBottom w:val="0"/>
      <w:divBdr>
        <w:top w:val="none" w:sz="0" w:space="0" w:color="auto"/>
        <w:left w:val="none" w:sz="0" w:space="0" w:color="auto"/>
        <w:bottom w:val="none" w:sz="0" w:space="0" w:color="auto"/>
        <w:right w:val="none" w:sz="0" w:space="0" w:color="auto"/>
      </w:divBdr>
    </w:div>
    <w:div w:id="566956218">
      <w:bodyDiv w:val="1"/>
      <w:marLeft w:val="0"/>
      <w:marRight w:val="0"/>
      <w:marTop w:val="0"/>
      <w:marBottom w:val="0"/>
      <w:divBdr>
        <w:top w:val="none" w:sz="0" w:space="0" w:color="auto"/>
        <w:left w:val="none" w:sz="0" w:space="0" w:color="auto"/>
        <w:bottom w:val="none" w:sz="0" w:space="0" w:color="auto"/>
        <w:right w:val="none" w:sz="0" w:space="0" w:color="auto"/>
      </w:divBdr>
    </w:div>
    <w:div w:id="577978626">
      <w:bodyDiv w:val="1"/>
      <w:marLeft w:val="0"/>
      <w:marRight w:val="0"/>
      <w:marTop w:val="0"/>
      <w:marBottom w:val="0"/>
      <w:divBdr>
        <w:top w:val="none" w:sz="0" w:space="0" w:color="auto"/>
        <w:left w:val="none" w:sz="0" w:space="0" w:color="auto"/>
        <w:bottom w:val="none" w:sz="0" w:space="0" w:color="auto"/>
        <w:right w:val="none" w:sz="0" w:space="0" w:color="auto"/>
      </w:divBdr>
    </w:div>
    <w:div w:id="1705059292">
      <w:bodyDiv w:val="1"/>
      <w:marLeft w:val="0"/>
      <w:marRight w:val="0"/>
      <w:marTop w:val="0"/>
      <w:marBottom w:val="0"/>
      <w:divBdr>
        <w:top w:val="none" w:sz="0" w:space="0" w:color="auto"/>
        <w:left w:val="none" w:sz="0" w:space="0" w:color="auto"/>
        <w:bottom w:val="none" w:sz="0" w:space="0" w:color="auto"/>
        <w:right w:val="none" w:sz="0" w:space="0" w:color="auto"/>
      </w:divBdr>
    </w:div>
    <w:div w:id="173076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en/ITU-T/tsag/2025-2028/Pages/default.aspx#/fr" TargetMode="External"/><Relationship Id="rId18" Type="http://schemas.openxmlformats.org/officeDocument/2006/relationships/hyperlink" Target="https://www.itu.int/myworkspace/t-rec/item?id=11084&amp;lang=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itu.int/md/T25-TSAG-260921-TD-WP2-0001/en" TargetMode="External"/><Relationship Id="rId7" Type="http://schemas.openxmlformats.org/officeDocument/2006/relationships/endnotes" Target="endnotes.xml"/><Relationship Id="rId12" Type="http://schemas.openxmlformats.org/officeDocument/2006/relationships/hyperlink" Target="https://www.itu.int/net4/CRM/xreg/web/Login.aspx?src=Registration&amp;Event=C-00017008" TargetMode="External"/><Relationship Id="rId17" Type="http://schemas.openxmlformats.org/officeDocument/2006/relationships/hyperlink" Target="https://www.itu.int/hub/membership/user-account-ties/#/fr"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itu.int/en/ITU-T/studygroups/Pages/templates.aspx" TargetMode="External"/><Relationship Id="rId20" Type="http://schemas.openxmlformats.org/officeDocument/2006/relationships/hyperlink" Target="https://www.itu.int/md/T25-TSB-CIR-0001/fr"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yworkspac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itu.int/myworkspace/" TargetMode="External"/><Relationship Id="rId23" Type="http://schemas.openxmlformats.org/officeDocument/2006/relationships/header" Target="header2.xml"/><Relationship Id="rId28" Type="http://schemas.openxmlformats.org/officeDocument/2006/relationships/customXml" Target="../customXml/item2.xml"/><Relationship Id="rId10" Type="http://schemas.openxmlformats.org/officeDocument/2006/relationships/hyperlink" Target="https://www.itu.int/en/ITU-T/tsag/2025-2028/Pages/default.aspx#/fr" TargetMode="External"/><Relationship Id="rId19" Type="http://schemas.openxmlformats.org/officeDocument/2006/relationships/hyperlink" Target="https://www.itu.int/net4/CRM/xreg/web/Login.aspx?src=Registration&amp;Event=C-00017008" TargetMode="External"/><Relationship Id="rId4" Type="http://schemas.openxmlformats.org/officeDocument/2006/relationships/settings" Target="settings.xml"/><Relationship Id="rId9" Type="http://schemas.openxmlformats.org/officeDocument/2006/relationships/hyperlink" Target="mailto:tsbtsag@itu.int" TargetMode="External"/><Relationship Id="rId14" Type="http://schemas.openxmlformats.org/officeDocument/2006/relationships/hyperlink" Target="https://www.itu.int/myworkspace/" TargetMode="External"/><Relationship Id="rId22" Type="http://schemas.openxmlformats.org/officeDocument/2006/relationships/header" Target="header1.xml"/><Relationship Id="rId27" Type="http://schemas.openxmlformats.org/officeDocument/2006/relationships/theme" Target="theme/theme1.xml"/><Relationship Id="rId30" Type="http://schemas.openxmlformats.org/officeDocument/2006/relationships/customXml" Target="../customXml/item4.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ollectiv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295DBE-B22E-4E76-9F6D-A8774731B418}">
  <ds:schemaRefs>
    <ds:schemaRef ds:uri="http://schemas.openxmlformats.org/officeDocument/2006/bibliography"/>
  </ds:schemaRefs>
</ds:datastoreItem>
</file>

<file path=customXml/itemProps2.xml><?xml version="1.0" encoding="utf-8"?>
<ds:datastoreItem xmlns:ds="http://schemas.openxmlformats.org/officeDocument/2006/customXml" ds:itemID="{13CFD3A5-8E94-43DC-BE1A-1DF47BB62E36}"/>
</file>

<file path=customXml/itemProps3.xml><?xml version="1.0" encoding="utf-8"?>
<ds:datastoreItem xmlns:ds="http://schemas.openxmlformats.org/officeDocument/2006/customXml" ds:itemID="{89BF471B-9F05-4CB9-8BCE-6220DC10EAC7}"/>
</file>

<file path=customXml/itemProps4.xml><?xml version="1.0" encoding="utf-8"?>
<ds:datastoreItem xmlns:ds="http://schemas.openxmlformats.org/officeDocument/2006/customXml" ds:itemID="{677EBEF2-1E3D-40B7-8616-9118414F7FED}"/>
</file>

<file path=docProps/app.xml><?xml version="1.0" encoding="utf-8"?>
<Properties xmlns="http://schemas.openxmlformats.org/officeDocument/2006/extended-properties" xmlns:vt="http://schemas.openxmlformats.org/officeDocument/2006/docPropsVTypes">
  <Template>PF_TSB_Collective</Template>
  <TotalTime>21</TotalTime>
  <Pages>4</Pages>
  <Words>1024</Words>
  <Characters>5848</Characters>
  <Application>Microsoft Office Word</Application>
  <DocSecurity>0</DocSecurity>
  <Lines>146</Lines>
  <Paragraphs>91</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6781</CharactersWithSpaces>
  <SharedDoc>false</SharedDoc>
  <HLinks>
    <vt:vector size="54" baseType="variant">
      <vt:variant>
        <vt:i4>6684759</vt:i4>
      </vt:variant>
      <vt:variant>
        <vt:i4>30</vt:i4>
      </vt:variant>
      <vt:variant>
        <vt:i4>0</vt:i4>
      </vt:variant>
      <vt:variant>
        <vt:i4>5</vt:i4>
      </vt:variant>
      <vt:variant>
        <vt:lpwstr>mailto:bdtfellowships@itu.int</vt:lpwstr>
      </vt:variant>
      <vt:variant>
        <vt:lpwstr/>
      </vt:variant>
      <vt:variant>
        <vt:i4>6619225</vt:i4>
      </vt:variant>
      <vt:variant>
        <vt:i4>21</vt:i4>
      </vt:variant>
      <vt:variant>
        <vt:i4>0</vt:i4>
      </vt:variant>
      <vt:variant>
        <vt:i4>5</vt:i4>
      </vt:variant>
      <vt:variant>
        <vt:lpwstr>mailto:tsbreg@itu.int</vt:lpwstr>
      </vt:variant>
      <vt:variant>
        <vt:lpwstr/>
      </vt:variant>
      <vt:variant>
        <vt:i4>7667747</vt:i4>
      </vt:variant>
      <vt:variant>
        <vt:i4>18</vt:i4>
      </vt:variant>
      <vt:variant>
        <vt:i4>0</vt:i4>
      </vt:variant>
      <vt:variant>
        <vt:i4>5</vt:i4>
      </vt:variant>
      <vt:variant>
        <vt:lpwstr>http://www.itu.int/travel/</vt:lpwstr>
      </vt:variant>
      <vt:variant>
        <vt:lpwstr/>
      </vt:variant>
      <vt:variant>
        <vt:i4>3407993</vt:i4>
      </vt:variant>
      <vt:variant>
        <vt:i4>15</vt:i4>
      </vt:variant>
      <vt:variant>
        <vt:i4>0</vt:i4>
      </vt:variant>
      <vt:variant>
        <vt:i4>5</vt:i4>
      </vt:variant>
      <vt:variant>
        <vt:lpwstr>http://www.itu.int/ITU-T/edh/faqs-support.html</vt:lpwstr>
      </vt:variant>
      <vt:variant>
        <vt:lpwstr/>
      </vt:variant>
      <vt:variant>
        <vt:i4>327716</vt:i4>
      </vt:variant>
      <vt:variant>
        <vt:i4>12</vt:i4>
      </vt:variant>
      <vt:variant>
        <vt:i4>0</vt:i4>
      </vt:variant>
      <vt:variant>
        <vt:i4>5</vt:i4>
      </vt:variant>
      <vt:variant>
        <vt:lpwstr>mailto:helpdesk@itu.int</vt:lpwstr>
      </vt:variant>
      <vt:variant>
        <vt:lpwstr/>
      </vt:variant>
      <vt:variant>
        <vt:i4>852034</vt:i4>
      </vt:variant>
      <vt:variant>
        <vt:i4>9</vt:i4>
      </vt:variant>
      <vt:variant>
        <vt:i4>0</vt:i4>
      </vt:variant>
      <vt:variant>
        <vt:i4>5</vt:i4>
      </vt:variant>
      <vt:variant>
        <vt:lpwstr>http://www.itu.int/ITU-T/studygroups/com../index.asp</vt:lpwstr>
      </vt:variant>
      <vt:variant>
        <vt:lpwstr/>
      </vt:variant>
      <vt:variant>
        <vt:i4>6619225</vt:i4>
      </vt:variant>
      <vt:variant>
        <vt:i4>6</vt:i4>
      </vt:variant>
      <vt:variant>
        <vt:i4>0</vt:i4>
      </vt:variant>
      <vt:variant>
        <vt:i4>5</vt:i4>
      </vt:variant>
      <vt:variant>
        <vt:lpwstr>mailto:tsbreg@itu.int</vt:lpwstr>
      </vt:variant>
      <vt:variant>
        <vt:lpwstr/>
      </vt:variant>
      <vt:variant>
        <vt:i4>4915221</vt:i4>
      </vt:variant>
      <vt:variant>
        <vt:i4>3</vt:i4>
      </vt:variant>
      <vt:variant>
        <vt:i4>0</vt:i4>
      </vt:variant>
      <vt:variant>
        <vt:i4>5</vt:i4>
      </vt:variant>
      <vt:variant>
        <vt:lpwstr>http://www.itu.int/ITU-T/studygroups/templates/index.html</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French</dc:creator>
  <cp:lastModifiedBy>French</cp:lastModifiedBy>
  <cp:revision>4</cp:revision>
  <cp:lastPrinted>2012-02-20T11:06:00Z</cp:lastPrinted>
  <dcterms:created xsi:type="dcterms:W3CDTF">2026-09-29T05:16:00Z</dcterms:created>
  <dcterms:modified xsi:type="dcterms:W3CDTF">2026-09-29T05:40:00Z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0x010100A77651819BF4BD4A99FFF36FD7E4E96D</vt:lpwstr>
  </property>
</Properties>
</file>