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D517B2" w14:paraId="7DC63BBC" w14:textId="77777777" w:rsidTr="00D517B2">
        <w:trPr>
          <w:cantSplit/>
          <w:trHeight w:val="1134"/>
        </w:trPr>
        <w:tc>
          <w:tcPr>
            <w:tcW w:w="798" w:type="pct"/>
          </w:tcPr>
          <w:p w14:paraId="79568194" w14:textId="77777777" w:rsidR="00D517B2" w:rsidRPr="00D517B2" w:rsidRDefault="00D517B2" w:rsidP="00D517B2">
            <w:pPr>
              <w:spacing w:before="0" w:line="240" w:lineRule="auto"/>
              <w:rPr>
                <w:b/>
                <w:bCs/>
                <w:rtl/>
                <w:lang w:bidi="ar-EG"/>
              </w:rPr>
            </w:pPr>
            <w:r w:rsidRPr="00D517B2">
              <w:rPr>
                <w:noProof/>
              </w:rPr>
              <w:drawing>
                <wp:inline distT="0" distB="0" distL="0" distR="0" wp14:anchorId="28814FED" wp14:editId="03E3F9F0">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06B615D6" w14:textId="77777777" w:rsidR="00D517B2" w:rsidRPr="00D517B2" w:rsidRDefault="00D517B2" w:rsidP="00D517B2">
            <w:pPr>
              <w:spacing w:before="200"/>
              <w:rPr>
                <w:b/>
                <w:bCs/>
                <w:sz w:val="36"/>
                <w:szCs w:val="36"/>
                <w:rtl/>
              </w:rPr>
            </w:pPr>
            <w:r w:rsidRPr="00D517B2">
              <w:rPr>
                <w:rFonts w:hint="cs"/>
                <w:b/>
                <w:bCs/>
                <w:sz w:val="36"/>
                <w:szCs w:val="36"/>
                <w:rtl/>
              </w:rPr>
              <w:t>الاتحـاد الدولـي للاتصـالات</w:t>
            </w:r>
          </w:p>
          <w:p w14:paraId="12706B04" w14:textId="77777777" w:rsidR="00D517B2" w:rsidRPr="00D517B2" w:rsidRDefault="00D517B2" w:rsidP="00D517B2">
            <w:pPr>
              <w:spacing w:before="60"/>
              <w:rPr>
                <w:b/>
                <w:bCs/>
                <w:sz w:val="28"/>
                <w:szCs w:val="28"/>
                <w:rtl/>
                <w:lang w:bidi="ar-EG"/>
              </w:rPr>
            </w:pPr>
            <w:r w:rsidRPr="00D517B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34"/>
        <w:gridCol w:w="3852"/>
        <w:gridCol w:w="4253"/>
      </w:tblGrid>
      <w:tr w:rsidR="00D517B2" w:rsidRPr="00D517B2" w14:paraId="3462DAC1" w14:textId="77777777" w:rsidTr="00D517B2">
        <w:trPr>
          <w:cantSplit/>
          <w:trHeight w:val="340"/>
          <w:jc w:val="center"/>
        </w:trPr>
        <w:tc>
          <w:tcPr>
            <w:tcW w:w="796" w:type="pct"/>
          </w:tcPr>
          <w:p w14:paraId="38EE9FD9" w14:textId="77777777" w:rsidR="00D517B2" w:rsidRPr="00D517B2" w:rsidRDefault="00D517B2" w:rsidP="00D517B2">
            <w:pPr>
              <w:spacing w:before="80" w:after="60" w:line="300" w:lineRule="exact"/>
              <w:jc w:val="left"/>
              <w:rPr>
                <w:position w:val="2"/>
              </w:rPr>
            </w:pPr>
          </w:p>
        </w:tc>
        <w:tc>
          <w:tcPr>
            <w:tcW w:w="1998" w:type="pct"/>
          </w:tcPr>
          <w:p w14:paraId="357707BF" w14:textId="77777777" w:rsidR="00D517B2" w:rsidRPr="00D517B2" w:rsidRDefault="00D517B2" w:rsidP="00D517B2">
            <w:pPr>
              <w:spacing w:before="80" w:after="60" w:line="300" w:lineRule="exact"/>
              <w:jc w:val="left"/>
              <w:rPr>
                <w:position w:val="2"/>
              </w:rPr>
            </w:pPr>
          </w:p>
        </w:tc>
        <w:tc>
          <w:tcPr>
            <w:tcW w:w="2206" w:type="pct"/>
          </w:tcPr>
          <w:p w14:paraId="327101E7" w14:textId="77777777" w:rsidR="00D517B2" w:rsidRPr="00FB1F89" w:rsidRDefault="00D517B2" w:rsidP="00D517B2">
            <w:pPr>
              <w:spacing w:before="80" w:after="60" w:line="300" w:lineRule="exact"/>
              <w:jc w:val="left"/>
              <w:rPr>
                <w:position w:val="2"/>
                <w:rtl/>
                <w:lang w:bidi="ar-EG"/>
              </w:rPr>
            </w:pPr>
          </w:p>
        </w:tc>
      </w:tr>
      <w:tr w:rsidR="00D517B2" w:rsidRPr="00D517B2" w14:paraId="64215C99" w14:textId="77777777" w:rsidTr="00D517B2">
        <w:trPr>
          <w:cantSplit/>
          <w:trHeight w:val="148"/>
          <w:jc w:val="center"/>
        </w:trPr>
        <w:tc>
          <w:tcPr>
            <w:tcW w:w="796" w:type="pct"/>
          </w:tcPr>
          <w:p w14:paraId="4F6EDDCD" w14:textId="77777777" w:rsidR="00D517B2" w:rsidRPr="00D517B2" w:rsidRDefault="00D517B2" w:rsidP="00D517B2">
            <w:pPr>
              <w:spacing w:before="80" w:after="60" w:line="300" w:lineRule="exact"/>
              <w:jc w:val="left"/>
              <w:rPr>
                <w:position w:val="2"/>
              </w:rPr>
            </w:pPr>
          </w:p>
        </w:tc>
        <w:tc>
          <w:tcPr>
            <w:tcW w:w="1998" w:type="pct"/>
          </w:tcPr>
          <w:p w14:paraId="6B3FEA72" w14:textId="77777777" w:rsidR="00D517B2" w:rsidRPr="00D517B2" w:rsidRDefault="00D517B2" w:rsidP="00D517B2">
            <w:pPr>
              <w:spacing w:before="80" w:after="60" w:line="300" w:lineRule="exact"/>
              <w:jc w:val="left"/>
              <w:rPr>
                <w:position w:val="2"/>
              </w:rPr>
            </w:pPr>
          </w:p>
        </w:tc>
        <w:tc>
          <w:tcPr>
            <w:tcW w:w="2206" w:type="pct"/>
          </w:tcPr>
          <w:p w14:paraId="0E12039D" w14:textId="5BCEDDB5" w:rsidR="00D517B2" w:rsidRPr="00D517B2" w:rsidRDefault="00FB1F89" w:rsidP="00D517B2">
            <w:pPr>
              <w:spacing w:before="80" w:after="60" w:line="300" w:lineRule="exact"/>
              <w:jc w:val="left"/>
              <w:rPr>
                <w:position w:val="2"/>
                <w:rtl/>
                <w:lang w:bidi="ar-EG"/>
              </w:rPr>
            </w:pPr>
            <w:r w:rsidRPr="00D517B2">
              <w:rPr>
                <w:rFonts w:hint="cs"/>
                <w:position w:val="2"/>
                <w:rtl/>
              </w:rPr>
              <w:t>جنيف</w:t>
            </w:r>
            <w:r w:rsidRPr="003977DC">
              <w:rPr>
                <w:rFonts w:hint="cs"/>
                <w:position w:val="2"/>
                <w:rtl/>
              </w:rPr>
              <w:t xml:space="preserve">، </w:t>
            </w:r>
            <w:r w:rsidR="003977DC" w:rsidRPr="003977DC">
              <w:rPr>
                <w:position w:val="2"/>
              </w:rPr>
              <w:t>29</w:t>
            </w:r>
            <w:r w:rsidRPr="003977DC">
              <w:rPr>
                <w:rFonts w:hint="cs"/>
                <w:position w:val="2"/>
                <w:rtl/>
                <w:lang w:bidi="ar-EG"/>
              </w:rPr>
              <w:t xml:space="preserve"> </w:t>
            </w:r>
            <w:r w:rsidR="003977DC" w:rsidRPr="003977DC">
              <w:rPr>
                <w:rFonts w:hint="cs"/>
                <w:position w:val="2"/>
                <w:rtl/>
                <w:lang w:bidi="ar-EG"/>
              </w:rPr>
              <w:t>يوليو</w:t>
            </w:r>
            <w:r w:rsidRPr="003977DC">
              <w:rPr>
                <w:rFonts w:hint="cs"/>
                <w:position w:val="2"/>
                <w:rtl/>
                <w:lang w:bidi="ar-EG"/>
              </w:rPr>
              <w:t xml:space="preserve"> </w:t>
            </w:r>
            <w:r w:rsidR="00332851" w:rsidRPr="003977DC">
              <w:rPr>
                <w:position w:val="2"/>
              </w:rPr>
              <w:t>202</w:t>
            </w:r>
            <w:r w:rsidR="005155CF" w:rsidRPr="003977DC">
              <w:rPr>
                <w:position w:val="2"/>
              </w:rPr>
              <w:t>6</w:t>
            </w:r>
          </w:p>
        </w:tc>
      </w:tr>
      <w:tr w:rsidR="00D517B2" w:rsidRPr="00D517B2" w14:paraId="15716C9E" w14:textId="77777777" w:rsidTr="00D517B2">
        <w:trPr>
          <w:cantSplit/>
          <w:trHeight w:val="340"/>
          <w:jc w:val="center"/>
        </w:trPr>
        <w:tc>
          <w:tcPr>
            <w:tcW w:w="796" w:type="pct"/>
          </w:tcPr>
          <w:p w14:paraId="6EEA4D1E" w14:textId="77777777" w:rsidR="00D517B2" w:rsidRPr="00842463" w:rsidRDefault="00D517B2" w:rsidP="00D517B2">
            <w:pPr>
              <w:spacing w:before="80" w:after="60" w:line="300" w:lineRule="exact"/>
              <w:jc w:val="left"/>
              <w:rPr>
                <w:position w:val="2"/>
              </w:rPr>
            </w:pPr>
            <w:r w:rsidRPr="00842463">
              <w:rPr>
                <w:rFonts w:hint="cs"/>
                <w:position w:val="2"/>
                <w:rtl/>
              </w:rPr>
              <w:t>المرجع:</w:t>
            </w:r>
          </w:p>
        </w:tc>
        <w:tc>
          <w:tcPr>
            <w:tcW w:w="1998" w:type="pct"/>
          </w:tcPr>
          <w:p w14:paraId="2D9D7B8D" w14:textId="315F04AA" w:rsidR="00D517B2" w:rsidRPr="00D517B2" w:rsidRDefault="00D517B2" w:rsidP="00D517B2">
            <w:pPr>
              <w:spacing w:before="80" w:after="60" w:line="300" w:lineRule="exact"/>
              <w:jc w:val="left"/>
              <w:rPr>
                <w:b/>
                <w:position w:val="2"/>
                <w:rtl/>
                <w:lang w:bidi="ar-EG"/>
              </w:rPr>
            </w:pPr>
            <w:r w:rsidRPr="00D517B2">
              <w:rPr>
                <w:b/>
                <w:position w:val="2"/>
              </w:rPr>
              <w:t>TSB Collective </w:t>
            </w:r>
            <w:r w:rsidRPr="00332851">
              <w:rPr>
                <w:b/>
                <w:position w:val="2"/>
              </w:rPr>
              <w:t xml:space="preserve">letter </w:t>
            </w:r>
            <w:r w:rsidR="003977DC">
              <w:rPr>
                <w:b/>
                <w:position w:val="2"/>
              </w:rPr>
              <w:t>3/TSAG</w:t>
            </w:r>
            <w:r w:rsidR="003977DC">
              <w:rPr>
                <w:b/>
                <w:position w:val="2"/>
              </w:rPr>
              <w:br/>
            </w:r>
            <w:r w:rsidR="003977DC" w:rsidRPr="003977DC">
              <w:rPr>
                <w:bCs/>
                <w:position w:val="2"/>
                <w:lang w:bidi="ar-EG"/>
              </w:rPr>
              <w:t>TSAG/TK</w:t>
            </w:r>
          </w:p>
        </w:tc>
        <w:tc>
          <w:tcPr>
            <w:tcW w:w="2206" w:type="pct"/>
            <w:vMerge w:val="restart"/>
          </w:tcPr>
          <w:p w14:paraId="0D99893F" w14:textId="77777777" w:rsidR="00D517B2" w:rsidRPr="00D517B2" w:rsidRDefault="00D517B2" w:rsidP="00D517B2">
            <w:pPr>
              <w:tabs>
                <w:tab w:val="clear" w:pos="794"/>
                <w:tab w:val="left" w:pos="284"/>
              </w:tabs>
              <w:spacing w:before="80" w:after="60" w:line="300" w:lineRule="exact"/>
              <w:ind w:left="284" w:hanging="284"/>
              <w:jc w:val="left"/>
              <w:rPr>
                <w:position w:val="2"/>
                <w:rtl/>
                <w:lang w:bidi="ar-EG"/>
              </w:rPr>
            </w:pPr>
            <w:r w:rsidRPr="00D517B2">
              <w:rPr>
                <w:rFonts w:hint="cs"/>
                <w:position w:val="2"/>
                <w:rtl/>
              </w:rPr>
              <w:t>إلى:</w:t>
            </w:r>
          </w:p>
          <w:p w14:paraId="5632F221" w14:textId="77777777" w:rsidR="00D517B2" w:rsidRDefault="00D517B2" w:rsidP="00D517B2">
            <w:pPr>
              <w:tabs>
                <w:tab w:val="clear" w:pos="794"/>
                <w:tab w:val="left" w:pos="284"/>
              </w:tabs>
              <w:spacing w:before="80" w:after="60" w:line="300" w:lineRule="exact"/>
              <w:ind w:left="284" w:hanging="284"/>
              <w:jc w:val="left"/>
              <w:rPr>
                <w:position w:val="2"/>
              </w:rPr>
            </w:pPr>
            <w:r w:rsidRPr="00D517B2">
              <w:rPr>
                <w:rFonts w:hint="cs"/>
                <w:position w:val="2"/>
                <w:rtl/>
              </w:rPr>
              <w:t>-</w:t>
            </w:r>
            <w:r w:rsidRPr="00D517B2">
              <w:rPr>
                <w:position w:val="2"/>
                <w:rtl/>
              </w:rPr>
              <w:tab/>
            </w:r>
            <w:r w:rsidRPr="00D517B2">
              <w:rPr>
                <w:rFonts w:hint="cs"/>
                <w:position w:val="2"/>
                <w:rtl/>
              </w:rPr>
              <w:t>إدارات الدول الأعضاء في الاتحاد؛</w:t>
            </w:r>
          </w:p>
          <w:p w14:paraId="20D34B86" w14:textId="25A2F92E" w:rsidR="003977DC" w:rsidRPr="00D517B2" w:rsidRDefault="003977DC" w:rsidP="00D517B2">
            <w:pPr>
              <w:tabs>
                <w:tab w:val="clear" w:pos="794"/>
                <w:tab w:val="left" w:pos="284"/>
              </w:tabs>
              <w:spacing w:before="80" w:after="60" w:line="300" w:lineRule="exact"/>
              <w:ind w:left="284" w:hanging="284"/>
              <w:jc w:val="left"/>
              <w:rPr>
                <w:position w:val="2"/>
                <w:rtl/>
              </w:rPr>
            </w:pPr>
            <w:r>
              <w:rPr>
                <w:position w:val="2"/>
              </w:rPr>
              <w:t>-</w:t>
            </w:r>
            <w:r>
              <w:rPr>
                <w:position w:val="2"/>
              </w:rPr>
              <w:tab/>
            </w:r>
            <w:r w:rsidRPr="009F572F">
              <w:rPr>
                <w:color w:val="000000"/>
                <w:rtl/>
              </w:rPr>
              <w:t xml:space="preserve">دولة فلسطين (القرار </w:t>
            </w:r>
            <w:r w:rsidRPr="009F572F">
              <w:rPr>
                <w:color w:val="000000"/>
              </w:rPr>
              <w:t>99</w:t>
            </w:r>
            <w:r w:rsidRPr="009F572F">
              <w:rPr>
                <w:color w:val="000000"/>
                <w:rtl/>
              </w:rPr>
              <w:t xml:space="preserve"> (المراجَع في دبي، </w:t>
            </w:r>
            <w:r w:rsidRPr="009F572F">
              <w:rPr>
                <w:color w:val="000000"/>
              </w:rPr>
              <w:t>2018</w:t>
            </w:r>
            <w:proofErr w:type="gramStart"/>
            <w:r w:rsidRPr="009F572F">
              <w:rPr>
                <w:color w:val="000000"/>
                <w:rtl/>
              </w:rPr>
              <w:t>))؛</w:t>
            </w:r>
            <w:proofErr w:type="gramEnd"/>
          </w:p>
          <w:p w14:paraId="7B7FB753" w14:textId="77777777" w:rsidR="00D517B2" w:rsidRDefault="00D517B2" w:rsidP="00D517B2">
            <w:pPr>
              <w:tabs>
                <w:tab w:val="clear" w:pos="794"/>
                <w:tab w:val="left" w:pos="284"/>
              </w:tabs>
              <w:spacing w:before="80" w:after="60" w:line="300" w:lineRule="exact"/>
              <w:ind w:left="284" w:hanging="284"/>
              <w:jc w:val="left"/>
              <w:rPr>
                <w:position w:val="2"/>
              </w:rPr>
            </w:pPr>
            <w:r w:rsidRPr="00D517B2">
              <w:rPr>
                <w:rFonts w:hint="cs"/>
                <w:position w:val="2"/>
                <w:rtl/>
              </w:rPr>
              <w:t>-</w:t>
            </w:r>
            <w:r w:rsidRPr="00D517B2">
              <w:rPr>
                <w:position w:val="2"/>
                <w:rtl/>
              </w:rPr>
              <w:tab/>
            </w:r>
            <w:r w:rsidRPr="00D517B2">
              <w:rPr>
                <w:rFonts w:hint="cs"/>
                <w:position w:val="2"/>
                <w:rtl/>
              </w:rPr>
              <w:t>أعضاء قطاع تقييس الاتصالات في الاتحاد؛</w:t>
            </w:r>
          </w:p>
          <w:p w14:paraId="39CDDFF8" w14:textId="59FB3B9B" w:rsidR="003977DC" w:rsidRDefault="003977DC" w:rsidP="00D517B2">
            <w:pPr>
              <w:tabs>
                <w:tab w:val="clear" w:pos="794"/>
                <w:tab w:val="left" w:pos="284"/>
              </w:tabs>
              <w:spacing w:before="80" w:after="60" w:line="300" w:lineRule="exact"/>
              <w:ind w:left="284" w:hanging="284"/>
              <w:jc w:val="left"/>
              <w:rPr>
                <w:color w:val="000000"/>
              </w:rPr>
            </w:pPr>
            <w:r>
              <w:rPr>
                <w:position w:val="2"/>
              </w:rPr>
              <w:t>-</w:t>
            </w:r>
            <w:r>
              <w:rPr>
                <w:position w:val="2"/>
              </w:rPr>
              <w:tab/>
            </w:r>
            <w:r w:rsidRPr="009F572F">
              <w:rPr>
                <w:color w:val="000000"/>
                <w:rtl/>
              </w:rPr>
              <w:t>الهيئات الأكاديمية المنضمة إلى الاتحاد؛</w:t>
            </w:r>
          </w:p>
          <w:p w14:paraId="2A8E2BF7" w14:textId="157C3B4A" w:rsidR="003977DC" w:rsidRDefault="003977DC" w:rsidP="00D517B2">
            <w:pPr>
              <w:tabs>
                <w:tab w:val="clear" w:pos="794"/>
                <w:tab w:val="left" w:pos="284"/>
              </w:tabs>
              <w:spacing w:before="80" w:after="60" w:line="300" w:lineRule="exact"/>
              <w:ind w:left="284" w:hanging="284"/>
              <w:jc w:val="left"/>
              <w:rPr>
                <w:color w:val="000000"/>
              </w:rPr>
            </w:pPr>
            <w:r>
              <w:rPr>
                <w:color w:val="000000"/>
              </w:rPr>
              <w:t>-</w:t>
            </w:r>
            <w:r>
              <w:rPr>
                <w:color w:val="000000"/>
              </w:rPr>
              <w:tab/>
            </w:r>
            <w:r w:rsidRPr="009F572F">
              <w:rPr>
                <w:color w:val="000000"/>
                <w:rtl/>
              </w:rPr>
              <w:t>الأمينة العامة للاتحاد الدولي للاتصالات؛</w:t>
            </w:r>
          </w:p>
          <w:p w14:paraId="7C85C34E" w14:textId="06AF7DDD" w:rsidR="003977DC" w:rsidRDefault="003977DC" w:rsidP="00D517B2">
            <w:pPr>
              <w:tabs>
                <w:tab w:val="clear" w:pos="794"/>
                <w:tab w:val="left" w:pos="284"/>
              </w:tabs>
              <w:spacing w:before="80" w:after="60" w:line="300" w:lineRule="exact"/>
              <w:ind w:left="284" w:hanging="284"/>
              <w:jc w:val="left"/>
              <w:rPr>
                <w:color w:val="000000"/>
              </w:rPr>
            </w:pPr>
            <w:r>
              <w:rPr>
                <w:color w:val="000000"/>
              </w:rPr>
              <w:t>-</w:t>
            </w:r>
            <w:r>
              <w:rPr>
                <w:color w:val="000000"/>
              </w:rPr>
              <w:tab/>
            </w:r>
            <w:r w:rsidRPr="009F572F">
              <w:rPr>
                <w:color w:val="000000"/>
                <w:rtl/>
              </w:rPr>
              <w:t>مدير مكتب الاتصالات الراديوية؛</w:t>
            </w:r>
          </w:p>
          <w:p w14:paraId="56B0D661" w14:textId="20A57613" w:rsidR="003977DC" w:rsidRDefault="003977DC" w:rsidP="00D517B2">
            <w:pPr>
              <w:tabs>
                <w:tab w:val="clear" w:pos="794"/>
                <w:tab w:val="left" w:pos="284"/>
              </w:tabs>
              <w:spacing w:before="80" w:after="60" w:line="300" w:lineRule="exact"/>
              <w:ind w:left="284" w:hanging="284"/>
              <w:jc w:val="left"/>
              <w:rPr>
                <w:color w:val="000000"/>
              </w:rPr>
            </w:pPr>
            <w:r>
              <w:rPr>
                <w:color w:val="000000"/>
                <w:position w:val="2"/>
              </w:rPr>
              <w:t>-</w:t>
            </w:r>
            <w:r>
              <w:rPr>
                <w:color w:val="000000"/>
                <w:position w:val="2"/>
              </w:rPr>
              <w:tab/>
            </w:r>
            <w:r w:rsidRPr="009F572F">
              <w:rPr>
                <w:color w:val="000000"/>
                <w:rtl/>
              </w:rPr>
              <w:t>مدير مكتب تنمية الاتصالات؛</w:t>
            </w:r>
          </w:p>
          <w:p w14:paraId="5B344784" w14:textId="73E7DA0F" w:rsidR="003977DC" w:rsidRDefault="003977DC" w:rsidP="00D517B2">
            <w:pPr>
              <w:tabs>
                <w:tab w:val="clear" w:pos="794"/>
                <w:tab w:val="left" w:pos="284"/>
              </w:tabs>
              <w:spacing w:before="80" w:after="60" w:line="300" w:lineRule="exact"/>
              <w:ind w:left="284" w:hanging="284"/>
              <w:jc w:val="left"/>
              <w:rPr>
                <w:color w:val="000000"/>
              </w:rPr>
            </w:pPr>
            <w:r>
              <w:rPr>
                <w:color w:val="000000"/>
                <w:position w:val="2"/>
              </w:rPr>
              <w:t>-</w:t>
            </w:r>
            <w:r>
              <w:rPr>
                <w:color w:val="000000"/>
                <w:position w:val="2"/>
              </w:rPr>
              <w:tab/>
            </w:r>
            <w:r w:rsidRPr="009F572F">
              <w:rPr>
                <w:color w:val="000000"/>
                <w:rtl/>
              </w:rPr>
              <w:t>رؤساء لجان دراسات قطاع تقييس الاتصالات؛</w:t>
            </w:r>
          </w:p>
          <w:p w14:paraId="2A468B1B" w14:textId="59678861" w:rsidR="003977DC" w:rsidRDefault="003977DC" w:rsidP="00D517B2">
            <w:pPr>
              <w:tabs>
                <w:tab w:val="clear" w:pos="794"/>
                <w:tab w:val="left" w:pos="284"/>
              </w:tabs>
              <w:spacing w:before="80" w:after="60" w:line="300" w:lineRule="exact"/>
              <w:ind w:left="284" w:hanging="284"/>
              <w:jc w:val="left"/>
              <w:rPr>
                <w:color w:val="000000"/>
              </w:rPr>
            </w:pPr>
            <w:r>
              <w:rPr>
                <w:color w:val="000000"/>
                <w:position w:val="2"/>
              </w:rPr>
              <w:t>-</w:t>
            </w:r>
            <w:r>
              <w:rPr>
                <w:color w:val="000000"/>
                <w:position w:val="2"/>
              </w:rPr>
              <w:tab/>
            </w:r>
            <w:r w:rsidRPr="009F572F">
              <w:rPr>
                <w:color w:val="000000"/>
                <w:rtl/>
              </w:rPr>
              <w:t>رؤساء الأفرقة الإقليمية التابعة للجان دراسات قطاع تقييس الاتصالات؛</w:t>
            </w:r>
          </w:p>
          <w:p w14:paraId="01041A4B" w14:textId="50EB73EF" w:rsidR="00D517B2" w:rsidRPr="00D517B2" w:rsidRDefault="003977DC" w:rsidP="003977DC">
            <w:pPr>
              <w:tabs>
                <w:tab w:val="clear" w:pos="794"/>
                <w:tab w:val="left" w:pos="284"/>
              </w:tabs>
              <w:spacing w:before="80" w:after="60" w:line="300" w:lineRule="exact"/>
              <w:ind w:left="284" w:hanging="284"/>
              <w:jc w:val="left"/>
              <w:rPr>
                <w:position w:val="2"/>
                <w:rtl/>
              </w:rPr>
            </w:pPr>
            <w:r>
              <w:rPr>
                <w:position w:val="2"/>
              </w:rPr>
              <w:t>-</w:t>
            </w:r>
            <w:r>
              <w:rPr>
                <w:position w:val="2"/>
              </w:rPr>
              <w:tab/>
            </w:r>
            <w:r w:rsidRPr="009F572F">
              <w:rPr>
                <w:color w:val="000000"/>
                <w:rtl/>
              </w:rPr>
              <w:t>رئيس</w:t>
            </w:r>
            <w:r>
              <w:rPr>
                <w:color w:val="000000"/>
                <w:rtl/>
              </w:rPr>
              <w:t>ة</w:t>
            </w:r>
            <w:r w:rsidRPr="009F572F">
              <w:rPr>
                <w:color w:val="000000"/>
                <w:rtl/>
              </w:rPr>
              <w:t xml:space="preserve"> لجنة التقييس المعنية بالمفردات في قطاع تقييس الاتصالات</w:t>
            </w:r>
          </w:p>
        </w:tc>
      </w:tr>
      <w:tr w:rsidR="001D5A69" w:rsidRPr="00D517B2" w14:paraId="56675198" w14:textId="77777777" w:rsidTr="00D517B2">
        <w:trPr>
          <w:cantSplit/>
          <w:trHeight w:val="340"/>
          <w:jc w:val="center"/>
        </w:trPr>
        <w:tc>
          <w:tcPr>
            <w:tcW w:w="796" w:type="pct"/>
          </w:tcPr>
          <w:p w14:paraId="3B6093CF" w14:textId="77777777" w:rsidR="001D5A69" w:rsidRPr="00842463" w:rsidRDefault="001D5A69" w:rsidP="001D5A69">
            <w:pPr>
              <w:spacing w:before="80" w:after="60" w:line="300" w:lineRule="exact"/>
              <w:jc w:val="left"/>
              <w:rPr>
                <w:position w:val="2"/>
                <w:rtl/>
                <w:lang w:bidi="ar-EG"/>
              </w:rPr>
            </w:pPr>
            <w:r w:rsidRPr="00842463">
              <w:rPr>
                <w:rFonts w:hint="cs"/>
                <w:position w:val="2"/>
                <w:rtl/>
                <w:lang w:bidi="ar-EG"/>
              </w:rPr>
              <w:t>ال</w:t>
            </w:r>
            <w:r w:rsidRPr="00842463">
              <w:rPr>
                <w:rFonts w:hint="cs"/>
                <w:position w:val="2"/>
                <w:rtl/>
                <w:lang w:bidi="ar-SY"/>
              </w:rPr>
              <w:t>هاتف</w:t>
            </w:r>
            <w:r w:rsidRPr="00842463">
              <w:rPr>
                <w:rFonts w:hint="cs"/>
                <w:position w:val="2"/>
                <w:rtl/>
              </w:rPr>
              <w:t>:</w:t>
            </w:r>
          </w:p>
        </w:tc>
        <w:tc>
          <w:tcPr>
            <w:tcW w:w="1998" w:type="pct"/>
          </w:tcPr>
          <w:p w14:paraId="03134A33" w14:textId="364EE37D" w:rsidR="001D5A69" w:rsidRPr="00D517B2" w:rsidRDefault="001D5A69" w:rsidP="001D5A69">
            <w:pPr>
              <w:spacing w:before="80" w:after="60" w:line="300" w:lineRule="exact"/>
              <w:jc w:val="left"/>
              <w:rPr>
                <w:position w:val="2"/>
              </w:rPr>
            </w:pPr>
            <w:r w:rsidRPr="00D517B2">
              <w:rPr>
                <w:position w:val="2"/>
              </w:rPr>
              <w:t>+41 22 730 </w:t>
            </w:r>
            <w:r w:rsidR="003977DC">
              <w:rPr>
                <w:position w:val="2"/>
              </w:rPr>
              <w:t>5126</w:t>
            </w:r>
          </w:p>
        </w:tc>
        <w:tc>
          <w:tcPr>
            <w:tcW w:w="2206" w:type="pct"/>
            <w:vMerge/>
          </w:tcPr>
          <w:p w14:paraId="1612482B" w14:textId="77777777" w:rsidR="001D5A69" w:rsidRPr="00D517B2" w:rsidRDefault="001D5A69" w:rsidP="001D5A69">
            <w:pPr>
              <w:spacing w:before="80" w:after="60" w:line="300" w:lineRule="exact"/>
              <w:jc w:val="left"/>
              <w:rPr>
                <w:position w:val="2"/>
                <w:rtl/>
              </w:rPr>
            </w:pPr>
          </w:p>
        </w:tc>
      </w:tr>
      <w:tr w:rsidR="001D5A69" w:rsidRPr="00D517B2" w14:paraId="4485F77F" w14:textId="77777777" w:rsidTr="00D517B2">
        <w:trPr>
          <w:cantSplit/>
          <w:trHeight w:val="340"/>
          <w:jc w:val="center"/>
        </w:trPr>
        <w:tc>
          <w:tcPr>
            <w:tcW w:w="796" w:type="pct"/>
          </w:tcPr>
          <w:p w14:paraId="54B218FF" w14:textId="77777777" w:rsidR="001D5A69" w:rsidRPr="00842463" w:rsidRDefault="001D5A69" w:rsidP="001D5A69">
            <w:pPr>
              <w:spacing w:before="80" w:after="60" w:line="300" w:lineRule="exact"/>
              <w:jc w:val="left"/>
              <w:rPr>
                <w:position w:val="2"/>
              </w:rPr>
            </w:pPr>
            <w:r w:rsidRPr="00842463">
              <w:rPr>
                <w:rFonts w:hint="cs"/>
                <w:position w:val="2"/>
                <w:rtl/>
              </w:rPr>
              <w:t>الفاكس:</w:t>
            </w:r>
          </w:p>
        </w:tc>
        <w:tc>
          <w:tcPr>
            <w:tcW w:w="1998" w:type="pct"/>
          </w:tcPr>
          <w:p w14:paraId="4F75D43D" w14:textId="77777777" w:rsidR="001D5A69" w:rsidRPr="00D517B2" w:rsidRDefault="001D5A69" w:rsidP="001D5A69">
            <w:pPr>
              <w:spacing w:before="80" w:after="60" w:line="300" w:lineRule="exact"/>
              <w:jc w:val="left"/>
              <w:rPr>
                <w:b/>
                <w:position w:val="2"/>
              </w:rPr>
            </w:pPr>
            <w:r w:rsidRPr="00D517B2">
              <w:rPr>
                <w:position w:val="2"/>
              </w:rPr>
              <w:t>+41 22 730 5853</w:t>
            </w:r>
          </w:p>
        </w:tc>
        <w:tc>
          <w:tcPr>
            <w:tcW w:w="2206" w:type="pct"/>
            <w:vMerge/>
          </w:tcPr>
          <w:p w14:paraId="765C0DAF" w14:textId="77777777" w:rsidR="001D5A69" w:rsidRPr="00D517B2" w:rsidRDefault="001D5A69" w:rsidP="001D5A69">
            <w:pPr>
              <w:spacing w:before="80" w:after="60" w:line="300" w:lineRule="exact"/>
              <w:jc w:val="left"/>
              <w:rPr>
                <w:position w:val="2"/>
                <w:rtl/>
              </w:rPr>
            </w:pPr>
          </w:p>
        </w:tc>
      </w:tr>
      <w:tr w:rsidR="001D5A69" w:rsidRPr="00D517B2" w14:paraId="02EB34D2" w14:textId="77777777" w:rsidTr="00D517B2">
        <w:trPr>
          <w:cantSplit/>
          <w:trHeight w:val="340"/>
          <w:jc w:val="center"/>
        </w:trPr>
        <w:tc>
          <w:tcPr>
            <w:tcW w:w="796" w:type="pct"/>
          </w:tcPr>
          <w:p w14:paraId="6274A5F7" w14:textId="77777777" w:rsidR="001D5A69" w:rsidRPr="00842463" w:rsidRDefault="001D5A69" w:rsidP="001D5A69">
            <w:pPr>
              <w:spacing w:before="80" w:after="60" w:line="300" w:lineRule="exact"/>
              <w:jc w:val="left"/>
              <w:rPr>
                <w:position w:val="2"/>
                <w:rtl/>
                <w:lang w:bidi="ar-EG"/>
              </w:rPr>
            </w:pPr>
            <w:r w:rsidRPr="00842463">
              <w:rPr>
                <w:rFonts w:hint="cs"/>
                <w:position w:val="2"/>
                <w:rtl/>
              </w:rPr>
              <w:t>البريد الإلكتروني:</w:t>
            </w:r>
          </w:p>
        </w:tc>
        <w:tc>
          <w:tcPr>
            <w:tcW w:w="1998" w:type="pct"/>
          </w:tcPr>
          <w:p w14:paraId="300FE4F9" w14:textId="2086F3E9" w:rsidR="001D5A69" w:rsidRPr="00D517B2" w:rsidRDefault="00000000" w:rsidP="001D5A69">
            <w:pPr>
              <w:spacing w:before="80" w:after="60" w:line="300" w:lineRule="exact"/>
              <w:jc w:val="left"/>
              <w:rPr>
                <w:position w:val="2"/>
              </w:rPr>
            </w:pPr>
            <w:hyperlink r:id="rId9" w:history="1">
              <w:r w:rsidR="003977DC" w:rsidRPr="00F02633">
                <w:rPr>
                  <w:rStyle w:val="Hyperlink"/>
                </w:rPr>
                <w:t>tsbtsag@itu.int</w:t>
              </w:r>
            </w:hyperlink>
          </w:p>
        </w:tc>
        <w:tc>
          <w:tcPr>
            <w:tcW w:w="2206" w:type="pct"/>
            <w:vMerge/>
          </w:tcPr>
          <w:p w14:paraId="6CD0020A" w14:textId="77777777" w:rsidR="001D5A69" w:rsidRPr="00D517B2" w:rsidRDefault="001D5A69" w:rsidP="001D5A69">
            <w:pPr>
              <w:spacing w:before="80" w:after="60" w:line="300" w:lineRule="exact"/>
              <w:jc w:val="left"/>
              <w:rPr>
                <w:position w:val="2"/>
                <w:rtl/>
              </w:rPr>
            </w:pPr>
          </w:p>
        </w:tc>
      </w:tr>
      <w:tr w:rsidR="001D5A69" w:rsidRPr="00D517B2" w14:paraId="23BDBAFC" w14:textId="77777777" w:rsidTr="00D517B2">
        <w:trPr>
          <w:cantSplit/>
          <w:jc w:val="center"/>
        </w:trPr>
        <w:tc>
          <w:tcPr>
            <w:tcW w:w="796" w:type="pct"/>
          </w:tcPr>
          <w:p w14:paraId="14560115" w14:textId="77777777" w:rsidR="001D5A69" w:rsidRPr="00842463" w:rsidRDefault="001D5A69" w:rsidP="001D5A69">
            <w:pPr>
              <w:spacing w:before="80" w:after="60" w:line="300" w:lineRule="exact"/>
              <w:jc w:val="left"/>
              <w:rPr>
                <w:position w:val="2"/>
                <w:rtl/>
                <w:lang w:bidi="ar-EG"/>
              </w:rPr>
            </w:pPr>
            <w:r>
              <w:rPr>
                <w:rFonts w:hint="cs"/>
                <w:position w:val="2"/>
                <w:rtl/>
                <w:lang w:bidi="ar-EG"/>
              </w:rPr>
              <w:t>الموقع الإلكتروني:</w:t>
            </w:r>
          </w:p>
        </w:tc>
        <w:tc>
          <w:tcPr>
            <w:tcW w:w="1998" w:type="pct"/>
          </w:tcPr>
          <w:p w14:paraId="42743D3A" w14:textId="3A66C9D7" w:rsidR="001D5A69" w:rsidRPr="000E498D" w:rsidRDefault="00000000" w:rsidP="001D5A69">
            <w:pPr>
              <w:rPr>
                <w:position w:val="2"/>
              </w:rPr>
            </w:pPr>
            <w:hyperlink r:id="rId10" w:history="1">
              <w:r w:rsidR="003977DC" w:rsidRPr="00F02633">
                <w:rPr>
                  <w:rStyle w:val="Hyperlink"/>
                </w:rPr>
                <w:t>https://itu.int/go/tsag</w:t>
              </w:r>
            </w:hyperlink>
          </w:p>
        </w:tc>
        <w:tc>
          <w:tcPr>
            <w:tcW w:w="2206" w:type="pct"/>
            <w:vMerge/>
          </w:tcPr>
          <w:p w14:paraId="005DA634" w14:textId="77777777" w:rsidR="001D5A69" w:rsidRPr="00D517B2" w:rsidRDefault="001D5A69" w:rsidP="001D5A69">
            <w:pPr>
              <w:spacing w:before="80" w:after="60" w:line="300" w:lineRule="exact"/>
              <w:jc w:val="left"/>
              <w:rPr>
                <w:position w:val="2"/>
                <w:rtl/>
              </w:rPr>
            </w:pPr>
          </w:p>
        </w:tc>
      </w:tr>
      <w:tr w:rsidR="001D5A69" w:rsidRPr="00D517B2" w14:paraId="694E36D7" w14:textId="77777777" w:rsidTr="00D517B2">
        <w:trPr>
          <w:cantSplit/>
          <w:jc w:val="center"/>
        </w:trPr>
        <w:tc>
          <w:tcPr>
            <w:tcW w:w="796" w:type="pct"/>
          </w:tcPr>
          <w:p w14:paraId="40BB21D3" w14:textId="77777777" w:rsidR="001D5A69" w:rsidRPr="00B54F20" w:rsidRDefault="001D5A69" w:rsidP="001D5A69">
            <w:pPr>
              <w:spacing w:before="80" w:after="60" w:line="300" w:lineRule="exact"/>
              <w:jc w:val="left"/>
              <w:rPr>
                <w:b/>
                <w:bCs/>
                <w:position w:val="2"/>
                <w:rtl/>
                <w:lang w:bidi="ar-EG"/>
              </w:rPr>
            </w:pPr>
          </w:p>
        </w:tc>
        <w:tc>
          <w:tcPr>
            <w:tcW w:w="1998" w:type="pct"/>
          </w:tcPr>
          <w:p w14:paraId="660D806E" w14:textId="77777777" w:rsidR="001D5A69" w:rsidRPr="00D517B2" w:rsidRDefault="001D5A69" w:rsidP="001D5A69">
            <w:pPr>
              <w:spacing w:before="80" w:after="60" w:line="300" w:lineRule="exact"/>
              <w:jc w:val="left"/>
              <w:rPr>
                <w:position w:val="2"/>
              </w:rPr>
            </w:pPr>
          </w:p>
        </w:tc>
        <w:tc>
          <w:tcPr>
            <w:tcW w:w="2206" w:type="pct"/>
          </w:tcPr>
          <w:p w14:paraId="2F04E191" w14:textId="77777777" w:rsidR="001D5A69" w:rsidRPr="00D517B2" w:rsidRDefault="001D5A69" w:rsidP="001D5A69">
            <w:pPr>
              <w:spacing w:before="80" w:after="60" w:line="300" w:lineRule="exact"/>
              <w:jc w:val="left"/>
              <w:rPr>
                <w:position w:val="2"/>
                <w:rtl/>
              </w:rPr>
            </w:pPr>
          </w:p>
        </w:tc>
      </w:tr>
      <w:tr w:rsidR="001D5A69" w:rsidRPr="00D517B2" w14:paraId="5E106B11" w14:textId="77777777" w:rsidTr="00D517B2">
        <w:trPr>
          <w:cantSplit/>
          <w:jc w:val="center"/>
        </w:trPr>
        <w:tc>
          <w:tcPr>
            <w:tcW w:w="796" w:type="pct"/>
          </w:tcPr>
          <w:p w14:paraId="789AB4A9" w14:textId="77777777" w:rsidR="001D5A69" w:rsidRPr="00B54F20" w:rsidRDefault="001D5A69" w:rsidP="001D5A69">
            <w:pPr>
              <w:spacing w:before="80" w:after="60" w:line="300" w:lineRule="exact"/>
              <w:jc w:val="left"/>
              <w:rPr>
                <w:b/>
                <w:bCs/>
                <w:position w:val="2"/>
                <w:rtl/>
                <w:lang w:bidi="ar-SY"/>
              </w:rPr>
            </w:pPr>
            <w:r w:rsidRPr="00B54F20">
              <w:rPr>
                <w:rFonts w:hint="cs"/>
                <w:b/>
                <w:bCs/>
                <w:position w:val="2"/>
                <w:rtl/>
              </w:rPr>
              <w:t>الموضوع:</w:t>
            </w:r>
          </w:p>
        </w:tc>
        <w:tc>
          <w:tcPr>
            <w:tcW w:w="4204" w:type="pct"/>
            <w:gridSpan w:val="2"/>
          </w:tcPr>
          <w:p w14:paraId="6211C070" w14:textId="7DE90C5E" w:rsidR="001D5A69" w:rsidRPr="00D517B2" w:rsidRDefault="003977DC" w:rsidP="001D5A69">
            <w:pPr>
              <w:spacing w:before="80" w:after="60" w:line="300" w:lineRule="exact"/>
              <w:jc w:val="left"/>
              <w:rPr>
                <w:position w:val="2"/>
                <w:rtl/>
                <w:lang w:bidi="ar-EG"/>
              </w:rPr>
            </w:pPr>
            <w:r w:rsidRPr="009F572F">
              <w:rPr>
                <w:b/>
                <w:bCs/>
                <w:color w:val="000000"/>
                <w:rtl/>
              </w:rPr>
              <w:t xml:space="preserve">اجتماع فرقة العمل </w:t>
            </w:r>
            <w:r w:rsidRPr="009F572F">
              <w:rPr>
                <w:b/>
                <w:bCs/>
                <w:color w:val="000000"/>
              </w:rPr>
              <w:t>2</w:t>
            </w:r>
            <w:r w:rsidRPr="009F572F">
              <w:rPr>
                <w:b/>
                <w:bCs/>
                <w:color w:val="000000"/>
                <w:rtl/>
              </w:rPr>
              <w:t xml:space="preserve"> التابعة للفريق الاستشاري لتقييس الاتصالات </w:t>
            </w:r>
            <w:r>
              <w:rPr>
                <w:b/>
                <w:bCs/>
                <w:color w:val="000000"/>
                <w:rtl/>
              </w:rPr>
              <w:br/>
            </w:r>
            <w:r w:rsidRPr="009F572F">
              <w:rPr>
                <w:b/>
                <w:bCs/>
                <w:color w:val="000000"/>
                <w:rtl/>
              </w:rPr>
              <w:t xml:space="preserve">(اجتماع افتراضي بالكامل، </w:t>
            </w:r>
            <w:r w:rsidRPr="009F572F">
              <w:rPr>
                <w:b/>
                <w:bCs/>
                <w:color w:val="000000"/>
              </w:rPr>
              <w:t>21</w:t>
            </w:r>
            <w:r w:rsidRPr="009F572F">
              <w:rPr>
                <w:b/>
                <w:bCs/>
                <w:color w:val="000000"/>
                <w:rtl/>
              </w:rPr>
              <w:t xml:space="preserve"> سبتمبر </w:t>
            </w:r>
            <w:r w:rsidRPr="009F572F">
              <w:rPr>
                <w:b/>
                <w:bCs/>
                <w:color w:val="000000"/>
              </w:rPr>
              <w:t>2026</w:t>
            </w:r>
            <w:r>
              <w:rPr>
                <w:rFonts w:hint="cs"/>
                <w:b/>
                <w:bCs/>
                <w:color w:val="000000"/>
                <w:rtl/>
                <w:lang w:bidi="ar-EG"/>
              </w:rPr>
              <w:t>)</w:t>
            </w:r>
          </w:p>
        </w:tc>
      </w:tr>
    </w:tbl>
    <w:p w14:paraId="36E857F9" w14:textId="77777777" w:rsidR="00D517B2" w:rsidRPr="00D517B2" w:rsidRDefault="00D517B2" w:rsidP="00FF096D">
      <w:pPr>
        <w:spacing w:before="600"/>
        <w:rPr>
          <w:rtl/>
          <w:lang w:bidi="ar-SY"/>
        </w:rPr>
      </w:pPr>
      <w:r w:rsidRPr="00D517B2">
        <w:rPr>
          <w:rFonts w:hint="cs"/>
          <w:rtl/>
          <w:lang w:bidi="ar-SY"/>
        </w:rPr>
        <w:t>حضرات السادة والسيدات،</w:t>
      </w:r>
    </w:p>
    <w:p w14:paraId="0A83BB69" w14:textId="77777777" w:rsidR="00D517B2" w:rsidRPr="00D517B2" w:rsidRDefault="00D517B2" w:rsidP="00D517B2">
      <w:pPr>
        <w:rPr>
          <w:rtl/>
          <w:lang w:bidi="ar-EG"/>
        </w:rPr>
      </w:pPr>
      <w:r w:rsidRPr="00D517B2">
        <w:rPr>
          <w:rFonts w:hint="cs"/>
          <w:rtl/>
        </w:rPr>
        <w:t>تحية طيبة وبعد،</w:t>
      </w:r>
    </w:p>
    <w:p w14:paraId="13206B81" w14:textId="3717508C" w:rsidR="003977DC" w:rsidRPr="009F572F" w:rsidRDefault="003977DC" w:rsidP="003977DC">
      <w:pPr>
        <w:rPr>
          <w:lang w:val="ar-SA" w:eastAsia="zh-TW" w:bidi="en-GB"/>
        </w:rPr>
      </w:pPr>
      <w:r>
        <w:t>1</w:t>
      </w:r>
      <w:r>
        <w:tab/>
      </w:r>
      <w:r w:rsidRPr="009F572F">
        <w:rPr>
          <w:rtl/>
        </w:rPr>
        <w:t xml:space="preserve">يسعدني أن أدعوكم إلى حضور اجتماع </w:t>
      </w:r>
      <w:r w:rsidRPr="009F572F">
        <w:rPr>
          <w:b/>
          <w:bCs/>
          <w:rtl/>
        </w:rPr>
        <w:t xml:space="preserve">فرقة العمل </w:t>
      </w:r>
      <w:r w:rsidRPr="009F572F">
        <w:rPr>
          <w:b/>
          <w:bCs/>
        </w:rPr>
        <w:t>2</w:t>
      </w:r>
      <w:r w:rsidRPr="009F572F">
        <w:rPr>
          <w:b/>
          <w:bCs/>
          <w:rtl/>
        </w:rPr>
        <w:t xml:space="preserve"> (برنامج العمل وإعادة الهيكلة والقرارات </w:t>
      </w:r>
      <w:proofErr w:type="spellStart"/>
      <w:r w:rsidRPr="009F572F">
        <w:rPr>
          <w:b/>
          <w:bCs/>
          <w:rtl/>
        </w:rPr>
        <w:t>المواضيعية</w:t>
      </w:r>
      <w:proofErr w:type="spellEnd"/>
      <w:r w:rsidRPr="009F572F">
        <w:rPr>
          <w:b/>
          <w:bCs/>
          <w:rtl/>
        </w:rPr>
        <w:t xml:space="preserve">) </w:t>
      </w:r>
      <w:r w:rsidRPr="009F572F">
        <w:rPr>
          <w:rtl/>
        </w:rPr>
        <w:t xml:space="preserve">التابعة للفريق الاستشاري لتقييس الاتصالات </w:t>
      </w:r>
      <w:r w:rsidRPr="009F572F">
        <w:t>(TSAG)</w:t>
      </w:r>
      <w:r w:rsidRPr="009F572F">
        <w:rPr>
          <w:rtl/>
        </w:rPr>
        <w:t xml:space="preserve">، المخطط عقده بنسق افتراضي بالكامل يوم </w:t>
      </w:r>
      <w:r w:rsidRPr="009F572F">
        <w:rPr>
          <w:b/>
          <w:bCs/>
        </w:rPr>
        <w:t>21</w:t>
      </w:r>
      <w:r w:rsidRPr="009F572F">
        <w:rPr>
          <w:b/>
          <w:bCs/>
          <w:rtl/>
        </w:rPr>
        <w:t xml:space="preserve"> سبتمبر </w:t>
      </w:r>
      <w:r w:rsidRPr="009F572F">
        <w:rPr>
          <w:b/>
          <w:bCs/>
        </w:rPr>
        <w:t>2026</w:t>
      </w:r>
      <w:r w:rsidRPr="009F572F">
        <w:rPr>
          <w:rtl/>
        </w:rPr>
        <w:t>، من الساعة</w:t>
      </w:r>
      <w:r>
        <w:rPr>
          <w:rFonts w:hint="cs"/>
          <w:rtl/>
        </w:rPr>
        <w:t xml:space="preserve"> </w:t>
      </w:r>
      <w:r w:rsidRPr="009F572F">
        <w:rPr>
          <w:b/>
          <w:bCs/>
        </w:rPr>
        <w:t>14:00</w:t>
      </w:r>
      <w:r w:rsidRPr="009F572F">
        <w:rPr>
          <w:rtl/>
        </w:rPr>
        <w:t xml:space="preserve"> إلى الساعة </w:t>
      </w:r>
      <w:r w:rsidRPr="009F572F">
        <w:rPr>
          <w:b/>
          <w:bCs/>
        </w:rPr>
        <w:t>16:30</w:t>
      </w:r>
      <w:r w:rsidRPr="009F572F">
        <w:rPr>
          <w:rtl/>
        </w:rPr>
        <w:t xml:space="preserve"> </w:t>
      </w:r>
      <w:r w:rsidRPr="009F572F">
        <w:rPr>
          <w:b/>
          <w:bCs/>
          <w:rtl/>
        </w:rPr>
        <w:t>بتوقيت جنيف</w:t>
      </w:r>
      <w:r w:rsidRPr="009F572F">
        <w:rPr>
          <w:rtl/>
        </w:rPr>
        <w:t>.</w:t>
      </w:r>
    </w:p>
    <w:p w14:paraId="5DC8DEDF" w14:textId="247B0ADD" w:rsidR="003977DC" w:rsidRPr="009F572F" w:rsidRDefault="003977DC" w:rsidP="003977DC">
      <w:pPr>
        <w:rPr>
          <w:lang w:val="ar-SA" w:eastAsia="zh-TW" w:bidi="en-GB"/>
        </w:rPr>
      </w:pPr>
      <w:r>
        <w:t>2</w:t>
      </w:r>
      <w:r>
        <w:tab/>
      </w:r>
      <w:r w:rsidRPr="009F572F">
        <w:rPr>
          <w:rtl/>
        </w:rPr>
        <w:t>والهدف من الاجتماع تعزيز المناقشة والفهم المشترك لمفهوم لجنة الدراسات الرئيسية.</w:t>
      </w:r>
    </w:p>
    <w:p w14:paraId="7E1AF4E3" w14:textId="18B4A39D" w:rsidR="003977DC" w:rsidRPr="009F572F" w:rsidRDefault="003977DC" w:rsidP="003977DC">
      <w:pPr>
        <w:rPr>
          <w:lang w:val="ar-SA" w:eastAsia="zh-TW" w:bidi="en-GB"/>
        </w:rPr>
      </w:pPr>
      <w:r>
        <w:t>3</w:t>
      </w:r>
      <w:r>
        <w:tab/>
      </w:r>
      <w:r w:rsidRPr="009F572F">
        <w:rPr>
          <w:rtl/>
        </w:rPr>
        <w:t xml:space="preserve">ويرجى ملاحظة أن الاجتماع سيجري باللغة الإنكليزية </w:t>
      </w:r>
      <w:r>
        <w:rPr>
          <w:rtl/>
        </w:rPr>
        <w:t>حصراً</w:t>
      </w:r>
      <w:r w:rsidRPr="009F572F">
        <w:rPr>
          <w:rtl/>
        </w:rPr>
        <w:t xml:space="preserve"> بدون ترجمة شفوية وباستخدام </w:t>
      </w:r>
      <w:hyperlink r:id="rId11" w:history="1">
        <w:r w:rsidRPr="003977DC">
          <w:rPr>
            <w:rStyle w:val="Hyperlink"/>
            <w:rtl/>
          </w:rPr>
          <w:t xml:space="preserve">أداة </w:t>
        </w:r>
        <w:proofErr w:type="spellStart"/>
        <w:r w:rsidRPr="003977DC">
          <w:rPr>
            <w:rStyle w:val="Hyperlink"/>
          </w:rPr>
          <w:t>MyMeetings</w:t>
        </w:r>
        <w:proofErr w:type="spellEnd"/>
        <w:r w:rsidRPr="003977DC">
          <w:rPr>
            <w:rStyle w:val="Hyperlink"/>
            <w:rtl/>
          </w:rPr>
          <w:t xml:space="preserve"> للمشاركة عن بُعد</w:t>
        </w:r>
      </w:hyperlink>
      <w:r w:rsidRPr="009F572F">
        <w:rPr>
          <w:rtl/>
        </w:rPr>
        <w:t>. وستستند القرارات إلى توافق الآراء.</w:t>
      </w:r>
      <w:hyperlink r:id="rId12"/>
    </w:p>
    <w:p w14:paraId="6B31AD89" w14:textId="6A747268" w:rsidR="003977DC" w:rsidRPr="009F572F" w:rsidRDefault="003977DC" w:rsidP="003977DC">
      <w:pPr>
        <w:rPr>
          <w:lang w:val="ar-SA" w:eastAsia="zh-TW" w:bidi="en-GB"/>
        </w:rPr>
      </w:pPr>
      <w:r>
        <w:t>4</w:t>
      </w:r>
      <w:r>
        <w:tab/>
      </w:r>
      <w:r w:rsidRPr="009F572F">
        <w:rPr>
          <w:rtl/>
        </w:rPr>
        <w:t xml:space="preserve">وسيفتتح الاجتماع في الساعة </w:t>
      </w:r>
      <w:r w:rsidRPr="009F572F">
        <w:t>14:00</w:t>
      </w:r>
      <w:r w:rsidRPr="009F572F">
        <w:rPr>
          <w:rtl/>
        </w:rPr>
        <w:t xml:space="preserve"> (بتوقيت جنيف). و</w:t>
      </w:r>
      <w:hyperlink r:id="rId13" w:history="1">
        <w:r w:rsidRPr="003977DC">
          <w:rPr>
            <w:rStyle w:val="Hyperlink"/>
            <w:rtl/>
          </w:rPr>
          <w:t>التسجيل المسبق</w:t>
        </w:r>
      </w:hyperlink>
      <w:r w:rsidRPr="009F572F">
        <w:rPr>
          <w:rtl/>
        </w:rPr>
        <w:t xml:space="preserve"> (بموافقة جهة الاتصال) مطلوب لجميع المشاركين. ويقدم </w:t>
      </w:r>
      <w:r w:rsidRPr="009F572F">
        <w:rPr>
          <w:b/>
          <w:bCs/>
          <w:rtl/>
        </w:rPr>
        <w:t xml:space="preserve">الملحق </w:t>
      </w:r>
      <w:r w:rsidRPr="009F572F">
        <w:rPr>
          <w:b/>
          <w:bCs/>
        </w:rPr>
        <w:t>A</w:t>
      </w:r>
      <w:r w:rsidRPr="009F572F">
        <w:rPr>
          <w:rtl/>
        </w:rPr>
        <w:t xml:space="preserve"> مزيداً من المعلومات العملية.</w:t>
      </w:r>
    </w:p>
    <w:p w14:paraId="6BDB5162" w14:textId="7F06B51E" w:rsidR="003977DC" w:rsidRPr="009F572F" w:rsidRDefault="003737ED" w:rsidP="003977DC">
      <w:pPr>
        <w:rPr>
          <w:lang w:val="ar-SA" w:eastAsia="zh-TW" w:bidi="en-GB"/>
        </w:rPr>
      </w:pPr>
      <w:r>
        <w:t>5</w:t>
      </w:r>
      <w:r>
        <w:tab/>
      </w:r>
      <w:r w:rsidR="003977DC" w:rsidRPr="009F572F">
        <w:rPr>
          <w:rtl/>
        </w:rPr>
        <w:t xml:space="preserve">ويرد في </w:t>
      </w:r>
      <w:r w:rsidR="003977DC" w:rsidRPr="009F572F">
        <w:rPr>
          <w:b/>
          <w:bCs/>
          <w:rtl/>
        </w:rPr>
        <w:t xml:space="preserve">الملحق </w:t>
      </w:r>
      <w:r w:rsidR="003977DC" w:rsidRPr="009F572F">
        <w:rPr>
          <w:b/>
          <w:bCs/>
        </w:rPr>
        <w:t>B</w:t>
      </w:r>
      <w:r w:rsidR="003977DC" w:rsidRPr="009F572F">
        <w:rPr>
          <w:b/>
          <w:bCs/>
          <w:rtl/>
        </w:rPr>
        <w:t xml:space="preserve"> </w:t>
      </w:r>
      <w:r w:rsidR="003977DC" w:rsidRPr="009F572F">
        <w:rPr>
          <w:rtl/>
        </w:rPr>
        <w:t xml:space="preserve">مشروع </w:t>
      </w:r>
      <w:r w:rsidR="003977DC" w:rsidRPr="009F572F">
        <w:rPr>
          <w:b/>
          <w:bCs/>
          <w:rtl/>
        </w:rPr>
        <w:t>جدول أعمال</w:t>
      </w:r>
      <w:r w:rsidR="003977DC" w:rsidRPr="009F572F">
        <w:rPr>
          <w:rtl/>
        </w:rPr>
        <w:t xml:space="preserve"> الاجتماع الذي أعدته رئيسة فرقة العمل </w:t>
      </w:r>
      <w:r w:rsidR="003977DC" w:rsidRPr="009F572F">
        <w:t>2</w:t>
      </w:r>
      <w:r w:rsidR="003977DC" w:rsidRPr="009F572F">
        <w:rPr>
          <w:rtl/>
        </w:rPr>
        <w:t xml:space="preserve"> التابعة للفريق الاستشاري لتقييس الاتصالات، السيدة </w:t>
      </w:r>
      <w:proofErr w:type="spellStart"/>
      <w:r w:rsidR="003977DC" w:rsidRPr="009F572F">
        <w:rPr>
          <w:rtl/>
        </w:rPr>
        <w:t>غا</w:t>
      </w:r>
      <w:r w:rsidR="003977DC">
        <w:rPr>
          <w:rtl/>
        </w:rPr>
        <w:t>ي</w:t>
      </w:r>
      <w:r w:rsidR="003977DC" w:rsidRPr="009F572F">
        <w:rPr>
          <w:rtl/>
        </w:rPr>
        <w:t>يل</w:t>
      </w:r>
      <w:proofErr w:type="spellEnd"/>
      <w:r w:rsidR="003977DC" w:rsidRPr="009F572F">
        <w:rPr>
          <w:rtl/>
        </w:rPr>
        <w:t xml:space="preserve"> مارتن-</w:t>
      </w:r>
      <w:proofErr w:type="spellStart"/>
      <w:r w:rsidR="003977DC" w:rsidRPr="009F572F">
        <w:rPr>
          <w:rtl/>
        </w:rPr>
        <w:t>كوشير</w:t>
      </w:r>
      <w:proofErr w:type="spellEnd"/>
      <w:r w:rsidR="003977DC" w:rsidRPr="009F572F">
        <w:rPr>
          <w:rtl/>
        </w:rPr>
        <w:t xml:space="preserve"> (كندا).</w:t>
      </w:r>
    </w:p>
    <w:p w14:paraId="57CE1D1A" w14:textId="77777777" w:rsidR="003977DC" w:rsidRPr="009F572F" w:rsidRDefault="003977DC" w:rsidP="003737ED">
      <w:pPr>
        <w:pStyle w:val="Headingb"/>
        <w:rPr>
          <w:lang w:val="ar-SA" w:eastAsia="zh-TW" w:bidi="en-GB"/>
        </w:rPr>
      </w:pPr>
      <w:r w:rsidRPr="009F572F">
        <w:rPr>
          <w:rtl/>
        </w:rPr>
        <w:lastRenderedPageBreak/>
        <w:t>أهم المواعيد النهائية:</w:t>
      </w:r>
    </w:p>
    <w:tbl>
      <w:tblPr>
        <w:bidiVisual/>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8370"/>
      </w:tblGrid>
      <w:tr w:rsidR="003977DC" w:rsidRPr="003737ED" w14:paraId="74F66653" w14:textId="77777777" w:rsidTr="000854AD">
        <w:tc>
          <w:tcPr>
            <w:tcW w:w="1980" w:type="dxa"/>
            <w:vAlign w:val="center"/>
          </w:tcPr>
          <w:p w14:paraId="193F5C11" w14:textId="77777777" w:rsidR="003977DC" w:rsidRPr="003737ED" w:rsidRDefault="003977DC" w:rsidP="003737ED">
            <w:pPr>
              <w:pStyle w:val="Tabletexte"/>
              <w:rPr>
                <w:lang w:bidi="en-GB"/>
              </w:rPr>
            </w:pPr>
            <w:r w:rsidRPr="003737ED">
              <w:t>21</w:t>
            </w:r>
            <w:r w:rsidRPr="003737ED">
              <w:rPr>
                <w:rtl/>
              </w:rPr>
              <w:t xml:space="preserve"> أغسطس </w:t>
            </w:r>
            <w:r w:rsidRPr="003737ED">
              <w:t>2026</w:t>
            </w:r>
          </w:p>
        </w:tc>
        <w:tc>
          <w:tcPr>
            <w:tcW w:w="8370" w:type="dxa"/>
          </w:tcPr>
          <w:p w14:paraId="2EBBC80D" w14:textId="20776184" w:rsidR="003977DC" w:rsidRPr="003737ED" w:rsidRDefault="003737ED" w:rsidP="002822F8">
            <w:pPr>
              <w:pStyle w:val="Tabletexte"/>
              <w:tabs>
                <w:tab w:val="clear" w:pos="794"/>
              </w:tabs>
              <w:ind w:left="322" w:hanging="322"/>
              <w:rPr>
                <w:rtl/>
                <w:lang w:bidi="ar-EG"/>
              </w:rPr>
            </w:pPr>
            <w:r>
              <w:rPr>
                <w:rFonts w:hint="cs"/>
                <w:rtl/>
              </w:rPr>
              <w:t>-</w:t>
            </w:r>
            <w:r>
              <w:rPr>
                <w:rtl/>
              </w:rPr>
              <w:tab/>
            </w:r>
            <w:r w:rsidR="003977DC" w:rsidRPr="003737ED">
              <w:rPr>
                <w:rtl/>
              </w:rPr>
              <w:t xml:space="preserve">التسجيل (من خلال استمارة التسجيل الإلكتروني المتاحة في </w:t>
            </w:r>
            <w:hyperlink r:id="rId14" w:anchor="/ar" w:history="1">
              <w:r w:rsidR="003977DC" w:rsidRPr="003737ED">
                <w:rPr>
                  <w:rStyle w:val="Hyperlink"/>
                  <w:rtl/>
                </w:rPr>
                <w:t>الصفحة الرئيسية للفريق الاستشاري لتقييس</w:t>
              </w:r>
              <w:r w:rsidR="005F693A">
                <w:rPr>
                  <w:rStyle w:val="Hyperlink"/>
                  <w:rFonts w:hint="cs"/>
                  <w:rtl/>
                </w:rPr>
                <w:t> </w:t>
              </w:r>
              <w:r w:rsidR="003977DC" w:rsidRPr="003737ED">
                <w:rPr>
                  <w:rStyle w:val="Hyperlink"/>
                  <w:rtl/>
                </w:rPr>
                <w:t>الاتصالات</w:t>
              </w:r>
            </w:hyperlink>
            <w:r>
              <w:rPr>
                <w:rFonts w:hint="cs"/>
                <w:rtl/>
                <w:lang w:bidi="ar-EG"/>
              </w:rPr>
              <w:t>)</w:t>
            </w:r>
          </w:p>
        </w:tc>
      </w:tr>
      <w:tr w:rsidR="003977DC" w:rsidRPr="003737ED" w14:paraId="0A1A7BE4" w14:textId="77777777" w:rsidTr="000854AD">
        <w:tc>
          <w:tcPr>
            <w:tcW w:w="1980" w:type="dxa"/>
            <w:vAlign w:val="center"/>
          </w:tcPr>
          <w:p w14:paraId="2BC0628F" w14:textId="77777777" w:rsidR="003977DC" w:rsidRPr="003737ED" w:rsidRDefault="003977DC" w:rsidP="003737ED">
            <w:pPr>
              <w:pStyle w:val="Tabletexte"/>
              <w:rPr>
                <w:lang w:bidi="en-GB"/>
              </w:rPr>
            </w:pPr>
            <w:r w:rsidRPr="003737ED">
              <w:t>8</w:t>
            </w:r>
            <w:r w:rsidRPr="003737ED">
              <w:rPr>
                <w:rtl/>
              </w:rPr>
              <w:t xml:space="preserve"> سبتمبر </w:t>
            </w:r>
            <w:r w:rsidRPr="003737ED">
              <w:t>2026</w:t>
            </w:r>
          </w:p>
        </w:tc>
        <w:tc>
          <w:tcPr>
            <w:tcW w:w="8370" w:type="dxa"/>
          </w:tcPr>
          <w:p w14:paraId="0E91CAB7" w14:textId="30CEF80A" w:rsidR="003977DC" w:rsidRPr="003737ED" w:rsidRDefault="003737ED" w:rsidP="002822F8">
            <w:pPr>
              <w:pStyle w:val="Tabletexte"/>
              <w:ind w:left="322" w:hanging="322"/>
              <w:rPr>
                <w:lang w:bidi="en-GB"/>
              </w:rPr>
            </w:pPr>
            <w:r>
              <w:rPr>
                <w:rFonts w:hint="cs"/>
                <w:rtl/>
              </w:rPr>
              <w:t>-</w:t>
            </w:r>
            <w:r>
              <w:rPr>
                <w:rtl/>
              </w:rPr>
              <w:tab/>
            </w:r>
            <w:r w:rsidR="003977DC" w:rsidRPr="003737ED">
              <w:rPr>
                <w:rtl/>
              </w:rPr>
              <w:t>تقديم مساهمات أعضاء قطاع تقييس الاتصالات (</w:t>
            </w:r>
            <w:hyperlink r:id="rId15" w:history="1">
              <w:r w:rsidR="003977DC" w:rsidRPr="003737ED">
                <w:rPr>
                  <w:rStyle w:val="Hyperlink"/>
                  <w:rtl/>
                </w:rPr>
                <w:t>من خلال نظام النشر المباشر للوثائق</w:t>
              </w:r>
            </w:hyperlink>
            <w:r>
              <w:rPr>
                <w:rFonts w:hint="cs"/>
                <w:rtl/>
              </w:rPr>
              <w:t>)</w:t>
            </w:r>
            <w:hyperlink r:id="rId16" w:history="1"/>
          </w:p>
        </w:tc>
      </w:tr>
    </w:tbl>
    <w:p w14:paraId="3EDDC8E9" w14:textId="77777777" w:rsidR="00D517B2" w:rsidRPr="00D517B2" w:rsidRDefault="00D517B2" w:rsidP="002822F8">
      <w:pPr>
        <w:spacing w:before="240"/>
        <w:rPr>
          <w:rtl/>
        </w:rPr>
      </w:pPr>
      <w:r w:rsidRPr="00D517B2">
        <w:rPr>
          <w:rFonts w:hint="cs"/>
          <w:rtl/>
        </w:rPr>
        <w:t>أتمنى لكم اجتماعاً مثمراً وممتعاً.</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0"/>
        <w:gridCol w:w="3829"/>
      </w:tblGrid>
      <w:tr w:rsidR="00D517B2" w:rsidRPr="00D517B2" w14:paraId="6A9E1C2F" w14:textId="77777777" w:rsidTr="00DD1EBB">
        <w:trPr>
          <w:trHeight w:val="2516"/>
        </w:trPr>
        <w:tc>
          <w:tcPr>
            <w:tcW w:w="3014" w:type="pct"/>
          </w:tcPr>
          <w:p w14:paraId="5D71569A" w14:textId="77777777" w:rsidR="00D517B2" w:rsidRPr="00D517B2" w:rsidRDefault="00D517B2" w:rsidP="00DD1EBB">
            <w:pPr>
              <w:spacing w:before="240"/>
              <w:ind w:left="-57"/>
              <w:jc w:val="left"/>
              <w:rPr>
                <w:rtl/>
                <w:lang w:bidi="ar-EG"/>
              </w:rPr>
            </w:pPr>
            <w:r w:rsidRPr="00D517B2">
              <w:rPr>
                <w:rFonts w:hint="cs"/>
                <w:rtl/>
                <w:lang w:bidi="ar-EG"/>
              </w:rPr>
              <w:t>وتفضلوا بقبول فائق التقدير والاحترام.</w:t>
            </w:r>
          </w:p>
          <w:p w14:paraId="6014487B" w14:textId="77777777" w:rsidR="00D517B2" w:rsidRPr="00D517B2" w:rsidRDefault="00D517B2" w:rsidP="00DD1EBB">
            <w:pPr>
              <w:spacing w:before="720" w:after="720"/>
              <w:ind w:left="-57"/>
              <w:jc w:val="left"/>
              <w:rPr>
                <w:i/>
                <w:iCs/>
                <w:lang w:bidi="ar-SY"/>
              </w:rPr>
            </w:pPr>
            <w:r w:rsidRPr="00332851">
              <w:rPr>
                <w:rFonts w:hint="cs"/>
                <w:rtl/>
                <w:lang w:bidi="ar-SY"/>
              </w:rPr>
              <w:t>(</w:t>
            </w:r>
            <w:r w:rsidR="00332851">
              <w:rPr>
                <w:rFonts w:hint="eastAsia"/>
                <w:rtl/>
                <w:lang w:bidi="ar-SY"/>
              </w:rPr>
              <w:t> </w:t>
            </w:r>
            <w:r w:rsidRPr="00D517B2">
              <w:rPr>
                <w:rFonts w:hint="cs"/>
                <w:i/>
                <w:iCs/>
                <w:rtl/>
                <w:lang w:bidi="ar-SY"/>
              </w:rPr>
              <w:t>توقيع</w:t>
            </w:r>
            <w:r w:rsidRPr="00332851">
              <w:rPr>
                <w:rFonts w:hint="cs"/>
                <w:rtl/>
                <w:lang w:bidi="ar-SY"/>
              </w:rPr>
              <w:t>)</w:t>
            </w:r>
          </w:p>
          <w:p w14:paraId="7C485077" w14:textId="77777777" w:rsidR="00D517B2" w:rsidRDefault="00EE13B6" w:rsidP="00EE13B6">
            <w:pPr>
              <w:ind w:left="-57"/>
              <w:jc w:val="left"/>
              <w:rPr>
                <w:rtl/>
                <w:lang w:bidi="ar-SY"/>
              </w:rPr>
            </w:pPr>
            <w:proofErr w:type="spellStart"/>
            <w:r w:rsidRPr="00EE13B6">
              <w:rPr>
                <w:rtl/>
              </w:rPr>
              <w:t>سيزو</w:t>
            </w:r>
            <w:proofErr w:type="spellEnd"/>
            <w:r w:rsidRPr="00EE13B6">
              <w:rPr>
                <w:rtl/>
              </w:rPr>
              <w:t xml:space="preserve"> </w:t>
            </w:r>
            <w:proofErr w:type="spellStart"/>
            <w:r w:rsidRPr="00EE13B6">
              <w:rPr>
                <w:rtl/>
              </w:rPr>
              <w:t>أونوي</w:t>
            </w:r>
            <w:proofErr w:type="spellEnd"/>
            <w:r w:rsidR="00D517B2" w:rsidRPr="00D517B2">
              <w:rPr>
                <w:rtl/>
                <w:lang w:bidi="ar-SY"/>
              </w:rPr>
              <w:br/>
            </w:r>
            <w:r w:rsidR="00D517B2" w:rsidRPr="00D517B2">
              <w:rPr>
                <w:rFonts w:hint="cs"/>
                <w:rtl/>
                <w:lang w:bidi="ar-SY"/>
              </w:rPr>
              <w:t>مدير</w:t>
            </w:r>
            <w:r w:rsidR="00D517B2" w:rsidRPr="00D517B2">
              <w:rPr>
                <w:rtl/>
                <w:lang w:bidi="ar-SY"/>
              </w:rPr>
              <w:t xml:space="preserve"> </w:t>
            </w:r>
            <w:r w:rsidR="00D517B2" w:rsidRPr="00D517B2">
              <w:rPr>
                <w:rFonts w:hint="cs"/>
                <w:rtl/>
                <w:lang w:bidi="ar-SY"/>
              </w:rPr>
              <w:t>مكتب</w:t>
            </w:r>
            <w:r w:rsidR="00D517B2" w:rsidRPr="00D517B2">
              <w:rPr>
                <w:rtl/>
                <w:lang w:bidi="ar-SY"/>
              </w:rPr>
              <w:t xml:space="preserve"> </w:t>
            </w:r>
            <w:r w:rsidR="00D517B2" w:rsidRPr="00D517B2">
              <w:rPr>
                <w:rFonts w:hint="cs"/>
                <w:rtl/>
                <w:lang w:bidi="ar-SY"/>
              </w:rPr>
              <w:t>تقييس</w:t>
            </w:r>
            <w:r w:rsidR="00D517B2" w:rsidRPr="00D517B2">
              <w:rPr>
                <w:rtl/>
                <w:lang w:bidi="ar-SY"/>
              </w:rPr>
              <w:t xml:space="preserve"> </w:t>
            </w:r>
            <w:r w:rsidR="00D517B2" w:rsidRPr="00D517B2">
              <w:rPr>
                <w:rFonts w:hint="cs"/>
                <w:rtl/>
                <w:lang w:bidi="ar-SY"/>
              </w:rPr>
              <w:t>الاتصالات</w:t>
            </w:r>
          </w:p>
          <w:p w14:paraId="7D43D41F" w14:textId="32B8CD5F" w:rsidR="003737ED" w:rsidRDefault="003737ED" w:rsidP="005F693A">
            <w:pPr>
              <w:spacing w:before="360"/>
              <w:rPr>
                <w:lang w:bidi="ar-EG"/>
              </w:rPr>
            </w:pPr>
            <w:r w:rsidRPr="009F572F">
              <w:rPr>
                <w:b/>
                <w:bCs/>
                <w:color w:val="000000"/>
                <w:rtl/>
              </w:rPr>
              <w:t>الملحقات</w:t>
            </w:r>
            <w:r w:rsidRPr="009F572F">
              <w:rPr>
                <w:b/>
                <w:bCs/>
                <w:color w:val="000000"/>
              </w:rPr>
              <w:t>:</w:t>
            </w:r>
            <w:r>
              <w:rPr>
                <w:b/>
                <w:bCs/>
                <w:color w:val="000000"/>
                <w:rtl/>
              </w:rPr>
              <w:tab/>
            </w:r>
            <w:r w:rsidRPr="003737ED">
              <w:rPr>
                <w:color w:val="000000"/>
              </w:rPr>
              <w:t>2</w:t>
            </w:r>
          </w:p>
          <w:p w14:paraId="052D7E2A" w14:textId="77777777" w:rsidR="003737ED" w:rsidRPr="00D517B2" w:rsidRDefault="003737ED" w:rsidP="00EE13B6">
            <w:pPr>
              <w:ind w:left="-57"/>
              <w:jc w:val="left"/>
              <w:rPr>
                <w:rtl/>
              </w:rPr>
            </w:pPr>
          </w:p>
        </w:tc>
        <w:tc>
          <w:tcPr>
            <w:tcW w:w="1986" w:type="pct"/>
          </w:tcPr>
          <w:p w14:paraId="3D4DBED1" w14:textId="6DE8AE1A" w:rsidR="00D517B2" w:rsidRPr="00D517B2" w:rsidRDefault="00D517B2" w:rsidP="00D517B2">
            <w:pPr>
              <w:jc w:val="left"/>
              <w:rPr>
                <w:rtl/>
              </w:rPr>
            </w:pPr>
            <w:r w:rsidRPr="00D517B2">
              <w:rPr>
                <w:rFonts w:hint="cs"/>
                <w:noProof/>
                <w:rtl/>
              </w:rPr>
              <mc:AlternateContent>
                <mc:Choice Requires="wpg">
                  <w:drawing>
                    <wp:anchor distT="0" distB="0" distL="114300" distR="114300" simplePos="0" relativeHeight="251659264" behindDoc="1" locked="0" layoutInCell="1" allowOverlap="1" wp14:anchorId="5BF82090" wp14:editId="24A21795">
                      <wp:simplePos x="0" y="0"/>
                      <wp:positionH relativeFrom="column">
                        <wp:posOffset>426720</wp:posOffset>
                      </wp:positionH>
                      <wp:positionV relativeFrom="paragraph">
                        <wp:posOffset>147320</wp:posOffset>
                      </wp:positionV>
                      <wp:extent cx="1817370" cy="1626235"/>
                      <wp:effectExtent l="0" t="0" r="11430" b="12065"/>
                      <wp:wrapThrough wrapText="bothSides">
                        <wp:wrapPolygon edited="0">
                          <wp:start x="0" y="0"/>
                          <wp:lineTo x="0" y="21507"/>
                          <wp:lineTo x="21509" y="21507"/>
                          <wp:lineTo x="21509" y="0"/>
                          <wp:lineTo x="0" y="0"/>
                        </wp:wrapPolygon>
                      </wp:wrapThrough>
                      <wp:docPr id="9" name="Group 9"/>
                      <wp:cNvGraphicFramePr/>
                      <a:graphic xmlns:a="http://schemas.openxmlformats.org/drawingml/2006/main">
                        <a:graphicData uri="http://schemas.microsoft.com/office/word/2010/wordprocessingGroup">
                          <wpg:wgp>
                            <wpg:cNvGrpSpPr/>
                            <wpg:grpSpPr>
                              <a:xfrm>
                                <a:off x="0" y="0"/>
                                <a:ext cx="1817370" cy="1626235"/>
                                <a:chOff x="0" y="0"/>
                                <a:chExt cx="1817580" cy="1626847"/>
                              </a:xfrm>
                              <a:noFill/>
                            </wpg:grpSpPr>
                            <wps:wsp>
                              <wps:cNvPr id="6" name="Text Box 6"/>
                              <wps:cNvSpPr txBox="1"/>
                              <wps:spPr>
                                <a:xfrm>
                                  <a:off x="0" y="0"/>
                                  <a:ext cx="1817580" cy="1626847"/>
                                </a:xfrm>
                                <a:prstGeom prst="rect">
                                  <a:avLst/>
                                </a:prstGeom>
                                <a:grp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8B8D9F" w14:textId="0D3F315B" w:rsidR="00D517B2" w:rsidRDefault="003737ED" w:rsidP="00D517B2">
                                    <w:pPr>
                                      <w:spacing w:before="0" w:line="240" w:lineRule="auto"/>
                                      <w:ind w:left="170"/>
                                      <w:jc w:val="center"/>
                                      <w:rPr>
                                        <w:rtl/>
                                        <w:lang w:bidi="ar-EG"/>
                                      </w:rPr>
                                    </w:pPr>
                                    <w:r>
                                      <w:rPr>
                                        <w:rFonts w:ascii="Calibri" w:eastAsia="SimSun" w:hAnsi="Calibri" w:cs="Arial"/>
                                        <w:sz w:val="16"/>
                                        <w:szCs w:val="16"/>
                                      </w:rPr>
                                      <w:fldChar w:fldCharType="begin"/>
                                    </w:r>
                                    <w:r>
                                      <w:rPr>
                                        <w:rFonts w:ascii="Calibri" w:eastAsia="SimSun" w:hAnsi="Calibri" w:cs="Arial"/>
                                        <w:sz w:val="16"/>
                                        <w:szCs w:val="16"/>
                                      </w:rPr>
                                      <w:instrText xml:space="preserve"> </w:instrText>
                                    </w:r>
                                    <w:r w:rsidRPr="00AC57B7">
                                      <w:rPr>
                                        <w:rFonts w:ascii="Calibri" w:eastAsia="SimSun" w:hAnsi="Calibri" w:cs="Arial"/>
                                        <w:sz w:val="16"/>
                                        <w:szCs w:val="16"/>
                                      </w:rPr>
                                      <w:instrText>displaybarcode "</w:instrText>
                                    </w:r>
                                    <w:r>
                                      <w:rPr>
                                        <w:rFonts w:ascii="Calibri" w:eastAsia="SimSun" w:hAnsi="Calibri" w:cs="Arial"/>
                                        <w:sz w:val="16"/>
                                        <w:szCs w:val="16"/>
                                      </w:rPr>
                                      <w:instrText>https:</w:instrText>
                                    </w:r>
                                    <w:r w:rsidRPr="00AC57B7">
                                      <w:rPr>
                                        <w:rFonts w:ascii="Calibri" w:eastAsia="SimSun" w:hAnsi="Calibri" w:cs="Arial"/>
                                        <w:sz w:val="16"/>
                                        <w:szCs w:val="16"/>
                                      </w:rPr>
                                      <w:instrText>//handle.itu.int/11.1002/groups/</w:instrText>
                                    </w:r>
                                    <w:r>
                                      <w:rPr>
                                        <w:rFonts w:ascii="Calibri" w:eastAsia="SimSun" w:hAnsi="Calibri" w:cs="Arial"/>
                                        <w:sz w:val="16"/>
                                        <w:szCs w:val="16"/>
                                      </w:rPr>
                                      <w:instrText>tsag</w:instrText>
                                    </w:r>
                                    <w:r w:rsidRPr="00AC57B7">
                                      <w:rPr>
                                        <w:rFonts w:ascii="Calibri" w:eastAsia="SimSun" w:hAnsi="Calibri" w:cs="Arial"/>
                                        <w:sz w:val="16"/>
                                        <w:szCs w:val="16"/>
                                      </w:rPr>
                                      <w:instrText xml:space="preserve"> " QR \q h \s </w:instrText>
                                    </w:r>
                                    <w:r>
                                      <w:rPr>
                                        <w:rFonts w:ascii="Calibri" w:eastAsia="SimSun" w:hAnsi="Calibri" w:cs="Arial"/>
                                        <w:sz w:val="16"/>
                                        <w:szCs w:val="16"/>
                                      </w:rPr>
                                      <w:instrText>70</w:instrText>
                                    </w:r>
                                    <w:r w:rsidRPr="00AC57B7">
                                      <w:rPr>
                                        <w:rFonts w:ascii="Calibri" w:eastAsia="SimSun" w:hAnsi="Calibri" w:cs="Arial"/>
                                        <w:sz w:val="16"/>
                                        <w:szCs w:val="16"/>
                                      </w:rPr>
                                      <w:instrText xml:space="preserve"> \r 0</w:instrText>
                                    </w:r>
                                    <w:r>
                                      <w:rPr>
                                        <w:rFonts w:ascii="Calibri" w:eastAsia="SimSun" w:hAnsi="Calibri" w:cs="Arial"/>
                                        <w:sz w:val="16"/>
                                        <w:szCs w:val="16"/>
                                      </w:rPr>
                                      <w:instrText xml:space="preserve"> </w:instrText>
                                    </w:r>
                                    <w:r w:rsidR="00000000">
                                      <w:rPr>
                                        <w:rFonts w:ascii="Calibri" w:eastAsia="SimSun" w:hAnsi="Calibri" w:cs="Arial"/>
                                        <w:sz w:val="16"/>
                                        <w:szCs w:val="16"/>
                                      </w:rPr>
                                      <w:fldChar w:fldCharType="separate"/>
                                    </w:r>
                                    <w:r>
                                      <w:rPr>
                                        <w:rFonts w:ascii="Calibri" w:eastAsia="SimSun" w:hAnsi="Calibri" w:cs="Arial"/>
                                        <w:sz w:val="16"/>
                                        <w:szCs w:val="16"/>
                                      </w:rPr>
                                      <w:fldChar w:fldCharType="end"/>
                                    </w:r>
                                  </w:p>
                                  <w:p w14:paraId="1DC4F5AA" w14:textId="77777777" w:rsidR="00D517B2" w:rsidRPr="00D517B2" w:rsidRDefault="00D517B2" w:rsidP="00D517B2">
                                    <w:pPr>
                                      <w:spacing w:before="60" w:line="144" w:lineRule="auto"/>
                                      <w:jc w:val="center"/>
                                      <w:rPr>
                                        <w:sz w:val="20"/>
                                        <w:szCs w:val="20"/>
                                      </w:rPr>
                                    </w:pPr>
                                    <w:r w:rsidRPr="00D517B2">
                                      <w:rPr>
                                        <w:rFonts w:hint="cs"/>
                                        <w:sz w:val="20"/>
                                        <w:szCs w:val="20"/>
                                        <w:rtl/>
                                        <w:lang w:bidi="ar-EG"/>
                                      </w:rPr>
                                      <w:t>أحدث المعلومات عن الاجتماع</w:t>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wps:wsp>
                              <wps:cNvPr id="8" name="Text Box 8"/>
                              <wps:cNvSpPr txBox="1"/>
                              <wps:spPr>
                                <a:xfrm>
                                  <a:off x="1408064" y="113805"/>
                                  <a:ext cx="409516" cy="1228764"/>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37DC71D0" w14:textId="0BFCEBFB" w:rsidR="00D517B2" w:rsidRPr="00D517B2" w:rsidRDefault="003737ED" w:rsidP="00D517B2">
                                    <w:pPr>
                                      <w:spacing w:before="60" w:line="144" w:lineRule="auto"/>
                                      <w:jc w:val="center"/>
                                      <w:rPr>
                                        <w:sz w:val="20"/>
                                        <w:szCs w:val="20"/>
                                        <w:lang w:bidi="ar-EG"/>
                                      </w:rPr>
                                    </w:pPr>
                                    <w:r w:rsidRPr="005F693A">
                                      <w:rPr>
                                        <w:rFonts w:hint="cs"/>
                                        <w:sz w:val="20"/>
                                        <w:szCs w:val="20"/>
                                        <w:rtl/>
                                        <w:lang w:bidi="ar-EG"/>
                                      </w:rPr>
                                      <w:t>الفريق الاستشاري</w:t>
                                    </w:r>
                                    <w:r w:rsidRPr="005F693A">
                                      <w:rPr>
                                        <w:sz w:val="20"/>
                                        <w:szCs w:val="20"/>
                                        <w:rtl/>
                                        <w:lang w:bidi="ar-EG"/>
                                      </w:rPr>
                                      <w:br/>
                                    </w:r>
                                    <w:r w:rsidRPr="005F693A">
                                      <w:rPr>
                                        <w:rFonts w:hint="cs"/>
                                        <w:sz w:val="20"/>
                                        <w:szCs w:val="20"/>
                                        <w:rtl/>
                                        <w:lang w:bidi="ar-EG"/>
                                      </w:rPr>
                                      <w:t>لتقييس الاتصالات</w:t>
                                    </w:r>
                                  </w:p>
                                </w:txbxContent>
                              </wps:txbx>
                              <wps:bodyPr rot="0" spcFirstLastPara="0" vertOverflow="overflow" horzOverflow="overflow" vert="vert270" wrap="square" lIns="0" tIns="0" rIns="0" bIns="0" numCol="1" spcCol="0" rtlCol="1" fromWordArt="0" anchor="t" anchorCtr="0" forceAA="0" compatLnSpc="1">
                                <a:prstTxWarp prst="textNoShape">
                                  <a:avLst/>
                                </a:prstTxWarp>
                                <a:noAutofit/>
                              </wps:bodyPr>
                            </wps:wsp>
                          </wpg:wgp>
                        </a:graphicData>
                      </a:graphic>
                    </wp:anchor>
                  </w:drawing>
                </mc:Choice>
                <mc:Fallback xmlns:w16sdtfl="http://schemas.microsoft.com/office/word/2024/wordml/sdtformatlock" xmlns:w16du="http://schemas.microsoft.com/office/word/2023/wordml/word16du">
                  <w:pict>
                    <v:group w14:anchorId="5BF82090" id="Group 9" o:spid="_x0000_s1026" style="position:absolute;left:0;text-align:left;margin-left:33.6pt;margin-top:11.6pt;width:143.1pt;height:128.05pt;z-index:-251657216" coordsize="18175,1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">
                      <v:shapetype id="_x0000_t202" coordsize="21600,21600" o:spt="202" path="m,l,21600r21600,l21600,xe">
                        <v:stroke joinstyle="miter"/>
                        <v:path gradientshapeok="t" o:connecttype="rect"/>
                      </v:shapetype>
                      <v:shape id="Text Box 6" o:spid="_x0000_s1027" type="#_x0000_t202" style="position:absolute;width:18175;height:16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" filled="f" strokeweight=".5pt">
                        <v:textbox inset="0,0,0,0">
                          <w:txbxContent>
                            <w:p w14:paraId="6D8B8D9F" w14:textId="0D3F315B" w:rsidR="00D517B2" w:rsidRDefault="003737ED" w:rsidP="00D517B2">
                              <w:pPr>
                                <w:spacing w:before="0" w:line="240" w:lineRule="auto"/>
                                <w:ind w:left="170"/>
                                <w:jc w:val="center"/>
                                <w:rPr>
                                  <w:rtl/>
                                  <w:lang w:bidi="ar-EG"/>
                                </w:rPr>
                              </w:pPr>
                              <w:r>
                                <w:rPr>
                                  <w:rFonts w:ascii="Calibri" w:eastAsia="SimSun" w:hAnsi="Calibri" w:cs="Arial"/>
                                  <w:sz w:val="16"/>
                                  <w:szCs w:val="16"/>
                                </w:rPr>
                                <w:fldChar w:fldCharType="begin"/>
                              </w:r>
                              <w:r>
                                <w:rPr>
                                  <w:rFonts w:ascii="Calibri" w:eastAsia="SimSun" w:hAnsi="Calibri" w:cs="Arial"/>
                                  <w:sz w:val="16"/>
                                  <w:szCs w:val="16"/>
                                </w:rPr>
                                <w:instrText xml:space="preserve"> </w:instrText>
                              </w:r>
                              <w:r w:rsidRPr="00AC57B7">
                                <w:rPr>
                                  <w:rFonts w:ascii="Calibri" w:eastAsia="SimSun" w:hAnsi="Calibri" w:cs="Arial"/>
                                  <w:sz w:val="16"/>
                                  <w:szCs w:val="16"/>
                                </w:rPr>
                                <w:instrText>displaybarcode "</w:instrText>
                              </w:r>
                              <w:r>
                                <w:rPr>
                                  <w:rFonts w:ascii="Calibri" w:eastAsia="SimSun" w:hAnsi="Calibri" w:cs="Arial"/>
                                  <w:sz w:val="16"/>
                                  <w:szCs w:val="16"/>
                                </w:rPr>
                                <w:instrText>https:</w:instrText>
                              </w:r>
                              <w:r w:rsidRPr="00AC57B7">
                                <w:rPr>
                                  <w:rFonts w:ascii="Calibri" w:eastAsia="SimSun" w:hAnsi="Calibri" w:cs="Arial"/>
                                  <w:sz w:val="16"/>
                                  <w:szCs w:val="16"/>
                                </w:rPr>
                                <w:instrText>//handle.itu.int/11.1002/groups/</w:instrText>
                              </w:r>
                              <w:r>
                                <w:rPr>
                                  <w:rFonts w:ascii="Calibri" w:eastAsia="SimSun" w:hAnsi="Calibri" w:cs="Arial"/>
                                  <w:sz w:val="16"/>
                                  <w:szCs w:val="16"/>
                                </w:rPr>
                                <w:instrText>tsag</w:instrText>
                              </w:r>
                              <w:r w:rsidRPr="00AC57B7">
                                <w:rPr>
                                  <w:rFonts w:ascii="Calibri" w:eastAsia="SimSun" w:hAnsi="Calibri" w:cs="Arial"/>
                                  <w:sz w:val="16"/>
                                  <w:szCs w:val="16"/>
                                </w:rPr>
                                <w:instrText xml:space="preserve"> " QR \q h \s </w:instrText>
                              </w:r>
                              <w:r>
                                <w:rPr>
                                  <w:rFonts w:ascii="Calibri" w:eastAsia="SimSun" w:hAnsi="Calibri" w:cs="Arial"/>
                                  <w:sz w:val="16"/>
                                  <w:szCs w:val="16"/>
                                </w:rPr>
                                <w:instrText>70</w:instrText>
                              </w:r>
                              <w:r w:rsidRPr="00AC57B7">
                                <w:rPr>
                                  <w:rFonts w:ascii="Calibri" w:eastAsia="SimSun" w:hAnsi="Calibri" w:cs="Arial"/>
                                  <w:sz w:val="16"/>
                                  <w:szCs w:val="16"/>
                                </w:rPr>
                                <w:instrText xml:space="preserve"> \r 0</w:instrText>
                              </w:r>
                              <w:r>
                                <w:rPr>
                                  <w:rFonts w:ascii="Calibri" w:eastAsia="SimSun" w:hAnsi="Calibri" w:cs="Arial"/>
                                  <w:sz w:val="16"/>
                                  <w:szCs w:val="16"/>
                                </w:rPr>
                                <w:instrText xml:space="preserve"> </w:instrText>
                              </w:r>
                              <w:r>
                                <w:rPr>
                                  <w:rFonts w:ascii="Calibri" w:eastAsia="SimSun" w:hAnsi="Calibri" w:cs="Arial"/>
                                  <w:sz w:val="16"/>
                                  <w:szCs w:val="16"/>
                                </w:rPr>
                                <w:fldChar w:fldCharType="separate"/>
                              </w:r>
                              <w:r>
                                <w:rPr>
                                  <w:rFonts w:ascii="Calibri" w:eastAsia="SimSun" w:hAnsi="Calibri" w:cs="Arial"/>
                                  <w:sz w:val="16"/>
                                  <w:szCs w:val="16"/>
                                </w:rPr>
                                <w:fldChar w:fldCharType="end"/>
                              </w:r>
                            </w:p>
                            <w:p w14:paraId="1DC4F5AA" w14:textId="77777777" w:rsidR="00D517B2" w:rsidRPr="00D517B2" w:rsidRDefault="00D517B2" w:rsidP="00D517B2">
                              <w:pPr>
                                <w:spacing w:before="60" w:line="144" w:lineRule="auto"/>
                                <w:jc w:val="center"/>
                                <w:rPr>
                                  <w:sz w:val="20"/>
                                  <w:szCs w:val="20"/>
                                </w:rPr>
                              </w:pPr>
                              <w:r w:rsidRPr="00D517B2">
                                <w:rPr>
                                  <w:rFonts w:hint="cs"/>
                                  <w:sz w:val="20"/>
                                  <w:szCs w:val="20"/>
                                  <w:rtl/>
                                  <w:lang w:bidi="ar-EG"/>
                                </w:rPr>
                                <w:t>أحدث المعلومات عن الاجتماع</w:t>
                              </w:r>
                            </w:p>
                          </w:txbxContent>
                        </v:textbox>
                      </v:shape>
                      <v:shape id="Text Box 8" o:spid="_x0000_s1028" type="#_x0000_t202" style="position:absolute;left:14080;top:1138;width:4095;height:12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" filled="f" stroked="f" strokeweight=".5pt">
                        <v:textbox style="layout-flow:vertical;mso-layout-flow-alt:bottom-to-top" inset="0,0,0,0">
                          <w:txbxContent>
                            <w:p w14:paraId="37DC71D0" w14:textId="0BFCEBFB" w:rsidR="00D517B2" w:rsidRPr="00D517B2" w:rsidRDefault="003737ED" w:rsidP="00D517B2">
                              <w:pPr>
                                <w:spacing w:before="60" w:line="144" w:lineRule="auto"/>
                                <w:jc w:val="center"/>
                                <w:rPr>
                                  <w:rFonts w:hint="cs"/>
                                  <w:sz w:val="20"/>
                                  <w:szCs w:val="20"/>
                                  <w:lang w:bidi="ar-EG"/>
                                </w:rPr>
                              </w:pPr>
                              <w:r w:rsidRPr="005F693A">
                                <w:rPr>
                                  <w:rFonts w:hint="cs"/>
                                  <w:sz w:val="20"/>
                                  <w:szCs w:val="20"/>
                                  <w:rtl/>
                                  <w:lang w:bidi="ar-EG"/>
                                </w:rPr>
                                <w:t>الفريق الاستشاري</w:t>
                              </w:r>
                              <w:r w:rsidRPr="005F693A">
                                <w:rPr>
                                  <w:sz w:val="20"/>
                                  <w:szCs w:val="20"/>
                                  <w:rtl/>
                                  <w:lang w:bidi="ar-EG"/>
                                </w:rPr>
                                <w:br/>
                              </w:r>
                              <w:r w:rsidRPr="005F693A">
                                <w:rPr>
                                  <w:rFonts w:hint="cs"/>
                                  <w:sz w:val="20"/>
                                  <w:szCs w:val="20"/>
                                  <w:rtl/>
                                  <w:lang w:bidi="ar-EG"/>
                                </w:rPr>
                                <w:t>لتقييس الاتصالات</w:t>
                              </w:r>
                            </w:p>
                          </w:txbxContent>
                        </v:textbox>
                      </v:shape>
                      <w10:wrap type="through"/>
                    </v:group>
                  </w:pict>
                </mc:Fallback>
              </mc:AlternateContent>
            </w:r>
          </w:p>
        </w:tc>
      </w:tr>
    </w:tbl>
    <w:p w14:paraId="4EAC231F" w14:textId="16597596" w:rsidR="00596808" w:rsidRDefault="00596808" w:rsidP="0086658F">
      <w:pPr>
        <w:rPr>
          <w:rtl/>
          <w:lang w:bidi="ar-EG"/>
        </w:rPr>
      </w:pPr>
      <w:r>
        <w:rPr>
          <w:rtl/>
          <w:lang w:bidi="ar-EG"/>
        </w:rPr>
        <w:br w:type="page"/>
      </w:r>
    </w:p>
    <w:p w14:paraId="747FB9A6" w14:textId="6A2E7C42" w:rsidR="003977DC" w:rsidRPr="003737ED" w:rsidRDefault="003737ED" w:rsidP="003737ED">
      <w:pPr>
        <w:pStyle w:val="Annextitle"/>
        <w:rPr>
          <w:lang w:bidi="en-GB"/>
        </w:rPr>
      </w:pPr>
      <w:r w:rsidRPr="003737ED">
        <w:rPr>
          <w:rtl/>
        </w:rPr>
        <w:lastRenderedPageBreak/>
        <w:t>المل</w:t>
      </w:r>
      <w:r w:rsidR="005F693A">
        <w:rPr>
          <w:rFonts w:hint="cs"/>
          <w:rtl/>
        </w:rPr>
        <w:t>ح</w:t>
      </w:r>
      <w:r w:rsidRPr="003737ED">
        <w:rPr>
          <w:rtl/>
        </w:rPr>
        <w:t xml:space="preserve">ق </w:t>
      </w:r>
      <w:r w:rsidRPr="003737ED">
        <w:t>A</w:t>
      </w:r>
      <w:r w:rsidRPr="003737ED">
        <w:rPr>
          <w:rtl/>
        </w:rPr>
        <w:br/>
      </w:r>
      <w:r w:rsidR="003977DC" w:rsidRPr="003737ED">
        <w:rPr>
          <w:rtl/>
        </w:rPr>
        <w:t>معلومات عملية عن الاجتماع</w:t>
      </w:r>
    </w:p>
    <w:p w14:paraId="630215CE" w14:textId="77777777" w:rsidR="003977DC" w:rsidRPr="009F572F" w:rsidRDefault="003977DC" w:rsidP="003977DC">
      <w:pPr>
        <w:tabs>
          <w:tab w:val="left" w:pos="1418"/>
          <w:tab w:val="left" w:pos="1702"/>
          <w:tab w:val="left" w:pos="2160"/>
        </w:tabs>
        <w:spacing w:before="80"/>
        <w:ind w:right="91"/>
        <w:jc w:val="center"/>
        <w:textDirection w:val="tbRlV"/>
        <w:rPr>
          <w:b/>
          <w:bCs/>
          <w:lang w:val="ar-SA" w:eastAsia="zh-TW" w:bidi="en-GB"/>
        </w:rPr>
      </w:pPr>
      <w:r w:rsidRPr="009F572F">
        <w:rPr>
          <w:b/>
          <w:bCs/>
          <w:rtl/>
        </w:rPr>
        <w:t>أساليب العمل والمرافق المتاحة</w:t>
      </w:r>
    </w:p>
    <w:p w14:paraId="620B6D74" w14:textId="1F28E3C4" w:rsidR="003977DC" w:rsidRPr="009F572F" w:rsidRDefault="003977DC" w:rsidP="003737ED">
      <w:pPr>
        <w:pStyle w:val="Normalaftertitle"/>
        <w:rPr>
          <w:lang w:val="ar-SA" w:eastAsia="zh-TW" w:bidi="en-GB"/>
        </w:rPr>
      </w:pPr>
      <w:r w:rsidRPr="009F572F">
        <w:rPr>
          <w:b/>
          <w:bCs/>
          <w:rtl/>
        </w:rPr>
        <w:t>تقديم الوثائق والنفاذ إليها</w:t>
      </w:r>
      <w:r w:rsidRPr="009F572F">
        <w:rPr>
          <w:rtl/>
        </w:rPr>
        <w:t>: ينبغي تقديم مساهمات الأعضاء باستخدام</w:t>
      </w:r>
      <w:r w:rsidRPr="007A6F03">
        <w:rPr>
          <w:rtl/>
        </w:rPr>
        <w:t xml:space="preserve"> </w:t>
      </w:r>
      <w:hyperlink r:id="rId17" w:history="1">
        <w:r w:rsidRPr="003737ED">
          <w:rPr>
            <w:rStyle w:val="Hyperlink"/>
            <w:rtl/>
          </w:rPr>
          <w:t>نظام النشر المباشر للوثائق</w:t>
        </w:r>
      </w:hyperlink>
      <w:r w:rsidRPr="009F572F">
        <w:rPr>
          <w:rtl/>
        </w:rPr>
        <w:t xml:space="preserve">. ونلفت انتباهكم إلى استخدام نظام جديد للنشر المباشر للوثائق </w:t>
      </w:r>
      <w:r w:rsidRPr="009F572F">
        <w:t>(DDP)</w:t>
      </w:r>
      <w:r w:rsidRPr="009F572F">
        <w:rPr>
          <w:rtl/>
        </w:rPr>
        <w:t xml:space="preserve"> في هذا الاجتماع. كما ينبغي تقديم مشاريع الوثائق المؤقتة إلى أمانة الفريق الاستشاري لتقييس الاتصالات عن طريق البريد الإلكتروني وباستخدام </w:t>
      </w:r>
      <w:hyperlink r:id="rId18" w:history="1">
        <w:r w:rsidRPr="003737ED">
          <w:rPr>
            <w:rStyle w:val="Hyperlink"/>
            <w:rtl/>
          </w:rPr>
          <w:t>النموذج المناسب</w:t>
        </w:r>
      </w:hyperlink>
      <w:r w:rsidRPr="009F572F">
        <w:rPr>
          <w:rtl/>
        </w:rPr>
        <w:t xml:space="preserve">. ويتاح النفاذ إلى وثائق الاجتماع من الصفحة الرئيسية للفريق الاستشاري لتقييس الاتصالات ويقتصر على أعضاء قطاع تقييس الاتصالات الذين لديهم </w:t>
      </w:r>
      <w:hyperlink r:id="rId19" w:anchor="/ar" w:history="1">
        <w:r w:rsidRPr="007A6F03">
          <w:rPr>
            <w:rStyle w:val="Hyperlink"/>
            <w:rtl/>
          </w:rPr>
          <w:t>حساب مستعمل لدى الاتحاد</w:t>
        </w:r>
      </w:hyperlink>
      <w:r w:rsidRPr="009F572F">
        <w:rPr>
          <w:rtl/>
        </w:rPr>
        <w:t xml:space="preserve"> مع إمكانية النفاذ إلى خدمة تبادل معلومات الاتصالات </w:t>
      </w:r>
      <w:r w:rsidR="007A6F03">
        <w:t>(</w:t>
      </w:r>
      <w:r w:rsidRPr="009F572F">
        <w:t>TIES)</w:t>
      </w:r>
      <w:r w:rsidRPr="009F572F">
        <w:rPr>
          <w:rtl/>
        </w:rPr>
        <w:t>.</w:t>
      </w:r>
    </w:p>
    <w:p w14:paraId="6B72F160" w14:textId="77777777" w:rsidR="003977DC" w:rsidRPr="009F572F" w:rsidRDefault="003977DC" w:rsidP="003737ED">
      <w:pPr>
        <w:rPr>
          <w:rFonts w:eastAsia="SimSun"/>
          <w:lang w:val="ar-SA" w:eastAsia="zh-TW" w:bidi="en-GB"/>
        </w:rPr>
      </w:pPr>
      <w:r w:rsidRPr="009F572F">
        <w:rPr>
          <w:rFonts w:eastAsia="SimSun"/>
          <w:b/>
          <w:bCs/>
          <w:rtl/>
        </w:rPr>
        <w:t>لغة العمل</w:t>
      </w:r>
      <w:r w:rsidRPr="009F572F">
        <w:rPr>
          <w:rFonts w:eastAsia="SimSun"/>
          <w:rtl/>
        </w:rPr>
        <w:t>: سيجري هذا الاجتماع باللغة الإنكليزية ولن تتاح فيه الترجمة الشفوية.</w:t>
      </w:r>
    </w:p>
    <w:p w14:paraId="33A2E1D8" w14:textId="77777777" w:rsidR="003977DC" w:rsidRPr="009F572F" w:rsidRDefault="003977DC" w:rsidP="003737ED">
      <w:pPr>
        <w:rPr>
          <w:b/>
          <w:lang w:val="ar-SA" w:eastAsia="zh-TW" w:bidi="en-GB"/>
        </w:rPr>
      </w:pPr>
      <w:r w:rsidRPr="009F572F">
        <w:rPr>
          <w:b/>
          <w:bCs/>
          <w:rtl/>
        </w:rPr>
        <w:t>العرض النصي</w:t>
      </w:r>
      <w:r w:rsidRPr="009F572F">
        <w:rPr>
          <w:bCs/>
          <w:rtl/>
        </w:rPr>
        <w:t xml:space="preserve">: </w:t>
      </w:r>
      <w:r w:rsidRPr="009F572F">
        <w:rPr>
          <w:b/>
          <w:rtl/>
        </w:rPr>
        <w:t>ستتاح خدمة العرض النصي الآلي للاتحاد في هذا الاجتماع.</w:t>
      </w:r>
    </w:p>
    <w:p w14:paraId="0ABED996" w14:textId="745B2313" w:rsidR="003977DC" w:rsidRPr="009F572F" w:rsidRDefault="003977DC" w:rsidP="003737ED">
      <w:pPr>
        <w:rPr>
          <w:lang w:val="ar-SA" w:eastAsia="zh-TW" w:bidi="en-GB"/>
        </w:rPr>
      </w:pPr>
      <w:r w:rsidRPr="009F572F">
        <w:rPr>
          <w:b/>
          <w:bCs/>
          <w:rtl/>
        </w:rPr>
        <w:t>المشاركة التفاعلية عن بُعد</w:t>
      </w:r>
      <w:r w:rsidRPr="009F572F">
        <w:rPr>
          <w:rtl/>
        </w:rPr>
        <w:t xml:space="preserve">: سُتستخدم أداة </w:t>
      </w:r>
      <w:hyperlink r:id="rId20" w:history="1">
        <w:proofErr w:type="spellStart"/>
        <w:r w:rsidRPr="003737ED">
          <w:rPr>
            <w:rStyle w:val="Hyperlink"/>
          </w:rPr>
          <w:t>MyMeetings</w:t>
        </w:r>
        <w:proofErr w:type="spellEnd"/>
      </w:hyperlink>
      <w:r w:rsidRPr="009F572F">
        <w:rPr>
          <w:rtl/>
        </w:rPr>
        <w:t xml:space="preserve"> كمنصة للمشاركة عن بُعد. ويجب على المندوبين التسجيل لحضور الاجتماع والتعريف بأنفسهم والجهة التي يتنمون إليها عند أخذ الكلمة. وينبغي أن يدرك المشاركون في الاجتماع الافتراضي أن الاجتماع لن يتأخر أو يتوقف بسبب عدم قدرة المشاركين على التوصيل أو الاستماع أو بسبب عدم سماعهم، حسبما يراه الرئيس. وإذا اعتُبرت جودة صوت المشارك غير كافية، يجوز للرئيس إيقاف المشارك ويمكن أن يمتنع عن إعطائه الكلمة حتى يتبين أن المشكلة قد حُلت. ويُحبذ استعمال مَرفق الدردشة في الاجتماع لتيسير كفاءة إدارة الوقت خلال الجلسات، حسبما يراه الرئيس.</w:t>
      </w:r>
      <w:hyperlink r:id="rId21"/>
    </w:p>
    <w:p w14:paraId="700A6F5A" w14:textId="77777777" w:rsidR="003977DC" w:rsidRPr="009F572F" w:rsidRDefault="003977DC" w:rsidP="003737ED">
      <w:pPr>
        <w:spacing w:before="240"/>
        <w:jc w:val="center"/>
        <w:rPr>
          <w:b/>
          <w:bCs/>
          <w:lang w:val="ar-SA" w:eastAsia="zh-TW" w:bidi="en-GB"/>
        </w:rPr>
      </w:pPr>
      <w:r w:rsidRPr="009F572F">
        <w:rPr>
          <w:b/>
          <w:bCs/>
          <w:rtl/>
        </w:rPr>
        <w:t>التسجيل والمِنح ورسالة دعم الحصول على التأشيرة</w:t>
      </w:r>
    </w:p>
    <w:p w14:paraId="5B5ED31E" w14:textId="2FF93591" w:rsidR="003977DC" w:rsidRPr="009F572F" w:rsidRDefault="003977DC" w:rsidP="003737ED">
      <w:pPr>
        <w:rPr>
          <w:b/>
          <w:lang w:val="ar-SA" w:eastAsia="zh-TW" w:bidi="en-GB"/>
        </w:rPr>
      </w:pPr>
      <w:r w:rsidRPr="009F572F">
        <w:rPr>
          <w:b/>
          <w:bCs/>
          <w:rtl/>
        </w:rPr>
        <w:t>التسجيل المسبق</w:t>
      </w:r>
      <w:r w:rsidRPr="009F572F">
        <w:rPr>
          <w:bCs/>
          <w:rtl/>
        </w:rPr>
        <w:t xml:space="preserve">: </w:t>
      </w:r>
      <w:r w:rsidRPr="009F572F">
        <w:rPr>
          <w:b/>
          <w:rtl/>
        </w:rPr>
        <w:t xml:space="preserve">التسجيل المسبق إلزامي </w:t>
      </w:r>
      <w:r w:rsidRPr="009F572F">
        <w:rPr>
          <w:b/>
          <w:u w:val="single"/>
          <w:rtl/>
        </w:rPr>
        <w:t>لجميع المشاركين</w:t>
      </w:r>
      <w:r w:rsidRPr="009F572F">
        <w:rPr>
          <w:b/>
          <w:rtl/>
        </w:rPr>
        <w:t xml:space="preserve"> ويجب أن يتم </w:t>
      </w:r>
      <w:hyperlink r:id="rId22" w:history="1">
        <w:r w:rsidRPr="005F693A">
          <w:rPr>
            <w:rStyle w:val="Hyperlink"/>
            <w:b/>
            <w:rtl/>
          </w:rPr>
          <w:t>إلكترونياً</w:t>
        </w:r>
      </w:hyperlink>
      <w:r w:rsidRPr="005F693A">
        <w:rPr>
          <w:b/>
          <w:rtl/>
        </w:rPr>
        <w:t xml:space="preserve"> من</w:t>
      </w:r>
      <w:r w:rsidRPr="009F572F">
        <w:rPr>
          <w:b/>
          <w:rtl/>
        </w:rPr>
        <w:t xml:space="preserve"> خلال الصفحة الرئيسية للجنة الدراسات</w:t>
      </w:r>
      <w:r w:rsidRPr="009F572F">
        <w:rPr>
          <w:bCs/>
          <w:rtl/>
        </w:rPr>
        <w:t xml:space="preserve"> </w:t>
      </w:r>
      <w:r w:rsidRPr="009F572F">
        <w:rPr>
          <w:b/>
          <w:bCs/>
          <w:rtl/>
        </w:rPr>
        <w:t>قبل بدء الاجتماع بشهر واحد على الأقل</w:t>
      </w:r>
      <w:r w:rsidRPr="009F572F">
        <w:rPr>
          <w:bCs/>
          <w:rtl/>
        </w:rPr>
        <w:t xml:space="preserve">. </w:t>
      </w:r>
      <w:r w:rsidRPr="009F572F">
        <w:rPr>
          <w:b/>
          <w:rtl/>
        </w:rPr>
        <w:t xml:space="preserve">ويتطلب نظام التسجيل لدى قطاع تقييس الاتصالات موافقة جهات الاتصال على طلبات التسجيل؛ ومع ذلك، يمكن تفعيل الموافقة التلقائية على النحو المبين في </w:t>
      </w:r>
      <w:hyperlink r:id="rId23" w:history="1">
        <w:r w:rsidRPr="005F693A">
          <w:rPr>
            <w:rStyle w:val="Hyperlink"/>
            <w:b/>
            <w:rtl/>
          </w:rPr>
          <w:t xml:space="preserve">الرسالة المعممة </w:t>
        </w:r>
        <w:r w:rsidRPr="005F693A">
          <w:rPr>
            <w:rStyle w:val="Hyperlink"/>
            <w:bCs/>
          </w:rPr>
          <w:t>1</w:t>
        </w:r>
        <w:r w:rsidRPr="005F693A">
          <w:rPr>
            <w:rStyle w:val="Hyperlink"/>
            <w:b/>
            <w:rtl/>
          </w:rPr>
          <w:t xml:space="preserve"> لمكتب تقييس الاتصالات</w:t>
        </w:r>
      </w:hyperlink>
      <w:r w:rsidRPr="009F572F">
        <w:rPr>
          <w:b/>
          <w:rtl/>
        </w:rPr>
        <w:t>. وتنطبق بعض الخيارات المتاحة في استمارة التسجيل على الدول الأعضاء حصراً، بما في ذلك الوظيفة وطلبات الترجمة الشفوية وطلبات الحصول على المِنح. ويُدعى الأعضاء إلى إشراك النساء في وفودهم كلما أمكن.</w:t>
      </w:r>
    </w:p>
    <w:p w14:paraId="5FD616D0" w14:textId="77777777" w:rsidR="003977DC" w:rsidRPr="009F572F" w:rsidRDefault="003977DC" w:rsidP="003737ED">
      <w:pPr>
        <w:rPr>
          <w:lang w:val="ar-SA" w:eastAsia="zh-TW" w:bidi="en-GB"/>
        </w:rPr>
      </w:pPr>
      <w:r w:rsidRPr="009F572F">
        <w:rPr>
          <w:b/>
          <w:bCs/>
          <w:rtl/>
        </w:rPr>
        <w:t>المندوبون الجدد والمِنح ورسالة دعم الحصول على التأشيرة</w:t>
      </w:r>
      <w:r w:rsidRPr="009F572F">
        <w:rPr>
          <w:rtl/>
        </w:rPr>
        <w:t>: بالنظر إلى أن الاجتماعات الافتراضية لا تقتضي السفر، فلن تقدَّم أي مِنح ولا ينطبق دعم الحصول على التأشيرة. ولن تقدَّم من أجل اجتماع فرقة العمل هذا أي جلسة توجيهية أو دورة تدريبية بشأن إعداد المساهمات أو جلسة للوافدين الجدد.</w:t>
      </w:r>
    </w:p>
    <w:p w14:paraId="6D4C9D46" w14:textId="58B0EDC6" w:rsidR="003977DC" w:rsidRDefault="003977DC" w:rsidP="00486209">
      <w:pPr>
        <w:rPr>
          <w:rtl/>
        </w:rPr>
      </w:pPr>
      <w:r>
        <w:rPr>
          <w:rtl/>
        </w:rPr>
        <w:br w:type="page"/>
      </w:r>
    </w:p>
    <w:p w14:paraId="7096B994" w14:textId="77777777" w:rsidR="005F693A" w:rsidRPr="005F693A" w:rsidRDefault="005F693A" w:rsidP="005F693A">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rPr>
          <w:rFonts w:ascii="Calibri" w:eastAsia="MS Mincho" w:hAnsi="Calibri" w:cs="Times New Roman"/>
          <w:b/>
          <w:sz w:val="28"/>
          <w:szCs w:val="20"/>
          <w:lang w:val="en-GB" w:eastAsia="en-US"/>
        </w:rPr>
      </w:pPr>
      <w:r w:rsidRPr="005F693A">
        <w:rPr>
          <w:rFonts w:ascii="Calibri" w:eastAsia="MS Mincho" w:hAnsi="Calibri" w:cs="Times New Roman"/>
          <w:b/>
          <w:sz w:val="28"/>
          <w:szCs w:val="20"/>
          <w:lang w:val="en-GB" w:eastAsia="en-US"/>
        </w:rPr>
        <w:lastRenderedPageBreak/>
        <w:t>ANNEX B</w:t>
      </w:r>
      <w:r w:rsidRPr="005F693A">
        <w:rPr>
          <w:rFonts w:ascii="Calibri" w:eastAsia="MS Mincho" w:hAnsi="Calibri" w:cs="Times New Roman"/>
          <w:b/>
          <w:sz w:val="28"/>
          <w:szCs w:val="20"/>
          <w:lang w:val="en-GB" w:eastAsia="en-US"/>
        </w:rPr>
        <w:br/>
        <w:t>Draft agenda</w:t>
      </w:r>
    </w:p>
    <w:p w14:paraId="615A6224" w14:textId="77777777" w:rsidR="005F693A" w:rsidRPr="005F693A" w:rsidRDefault="005F693A" w:rsidP="005F693A">
      <w:pPr>
        <w:tabs>
          <w:tab w:val="left" w:pos="1191"/>
          <w:tab w:val="left" w:pos="1588"/>
          <w:tab w:val="left" w:pos="1985"/>
        </w:tabs>
        <w:overflowPunct w:val="0"/>
        <w:autoSpaceDE w:val="0"/>
        <w:autoSpaceDN w:val="0"/>
        <w:bidi w:val="0"/>
        <w:adjustRightInd w:val="0"/>
        <w:spacing w:before="100" w:after="0" w:line="240" w:lineRule="auto"/>
        <w:jc w:val="left"/>
        <w:textAlignment w:val="baseline"/>
        <w:rPr>
          <w:rFonts w:ascii="Calibri" w:eastAsia="MS Mincho" w:hAnsi="Calibri" w:cs="Times New Roman"/>
          <w:szCs w:val="20"/>
          <w:lang w:val="en-GB" w:eastAsia="en-US"/>
        </w:rPr>
      </w:pPr>
      <w:r w:rsidRPr="005F693A">
        <w:rPr>
          <w:rFonts w:ascii="Calibri" w:eastAsia="MS Mincho" w:hAnsi="Calibri" w:cs="Times New Roman"/>
          <w:szCs w:val="20"/>
          <w:lang w:val="en-GB" w:eastAsia="en-US"/>
        </w:rPr>
        <w:t xml:space="preserve">NOTE ‒ Updates to the draft agenda can be found in </w:t>
      </w:r>
      <w:hyperlink r:id="rId24" w:history="1">
        <w:r w:rsidRPr="005F693A">
          <w:rPr>
            <w:rFonts w:ascii="Calibri" w:eastAsia="MS Mincho" w:hAnsi="Calibri" w:cs="Times New Roman"/>
            <w:color w:val="0000FF"/>
            <w:szCs w:val="20"/>
            <w:u w:val="single"/>
            <w:lang w:val="en-GB" w:eastAsia="en-US"/>
          </w:rPr>
          <w:t>TSAG-TD1/WP2</w:t>
        </w:r>
      </w:hyperlink>
      <w:r w:rsidRPr="005F693A">
        <w:rPr>
          <w:rFonts w:ascii="Calibri" w:eastAsia="MS Mincho" w:hAnsi="Calibri" w:cs="Times New Roman"/>
          <w:szCs w:val="20"/>
          <w:lang w:val="en-GB" w:eastAsia="en-US"/>
        </w:rPr>
        <w:t>.</w:t>
      </w:r>
    </w:p>
    <w:p w14:paraId="72DECCCB" w14:textId="77777777" w:rsidR="005F693A" w:rsidRPr="005F693A" w:rsidRDefault="005F693A" w:rsidP="005F693A">
      <w:pPr>
        <w:numPr>
          <w:ilvl w:val="0"/>
          <w:numId w:val="13"/>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5F693A">
        <w:rPr>
          <w:rFonts w:ascii="Calibri" w:eastAsia="MS Mincho" w:hAnsi="Calibri" w:cs="Times New Roman"/>
          <w:szCs w:val="20"/>
          <w:lang w:val="en-GB" w:eastAsia="en-US"/>
        </w:rPr>
        <w:t>Opening of the meeting</w:t>
      </w:r>
    </w:p>
    <w:p w14:paraId="68637836" w14:textId="77777777" w:rsidR="005F693A" w:rsidRPr="005F693A" w:rsidRDefault="005F693A" w:rsidP="005F693A">
      <w:pPr>
        <w:numPr>
          <w:ilvl w:val="0"/>
          <w:numId w:val="13"/>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5F693A">
        <w:rPr>
          <w:rFonts w:ascii="Calibri" w:eastAsia="MS Mincho" w:hAnsi="Calibri" w:cs="Times New Roman"/>
          <w:szCs w:val="20"/>
          <w:lang w:val="en-GB" w:eastAsia="en-US"/>
        </w:rPr>
        <w:t>Approval of the agenda</w:t>
      </w:r>
    </w:p>
    <w:p w14:paraId="4B07A22F" w14:textId="77777777" w:rsidR="005F693A" w:rsidRPr="005F693A" w:rsidRDefault="005F693A" w:rsidP="005F693A">
      <w:pPr>
        <w:numPr>
          <w:ilvl w:val="0"/>
          <w:numId w:val="13"/>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5F693A">
        <w:rPr>
          <w:rFonts w:ascii="Calibri" w:eastAsia="MS Mincho" w:hAnsi="Calibri" w:cs="Times New Roman"/>
          <w:szCs w:val="20"/>
          <w:lang w:val="en-GB" w:eastAsia="ja-JP"/>
        </w:rPr>
        <w:t>Lead SG concept</w:t>
      </w:r>
    </w:p>
    <w:p w14:paraId="7EE5B47F" w14:textId="77777777" w:rsidR="005F693A" w:rsidRPr="005F693A" w:rsidRDefault="005F693A" w:rsidP="005F693A">
      <w:pPr>
        <w:numPr>
          <w:ilvl w:val="1"/>
          <w:numId w:val="13"/>
        </w:numPr>
        <w:tabs>
          <w:tab w:val="clear" w:pos="794"/>
          <w:tab w:val="left" w:pos="1191"/>
          <w:tab w:val="left" w:pos="1588"/>
          <w:tab w:val="left" w:pos="1985"/>
        </w:tabs>
        <w:overflowPunct w:val="0"/>
        <w:autoSpaceDE w:val="0"/>
        <w:autoSpaceDN w:val="0"/>
        <w:bidi w:val="0"/>
        <w:adjustRightInd w:val="0"/>
        <w:spacing w:before="60" w:after="0" w:line="240" w:lineRule="auto"/>
        <w:jc w:val="left"/>
        <w:textAlignment w:val="baseline"/>
        <w:rPr>
          <w:rFonts w:ascii="Calibri" w:eastAsia="MS Mincho" w:hAnsi="Calibri" w:cs="Times New Roman"/>
          <w:szCs w:val="20"/>
          <w:lang w:val="fr-CH" w:eastAsia="en-US"/>
        </w:rPr>
      </w:pPr>
      <w:r w:rsidRPr="005F693A">
        <w:rPr>
          <w:rFonts w:ascii="Calibri" w:eastAsia="MS Mincho" w:hAnsi="Calibri" w:cs="Times New Roman"/>
          <w:szCs w:val="20"/>
          <w:lang w:val="fr-CH" w:eastAsia="ja-JP"/>
        </w:rPr>
        <w:t xml:space="preserve">Liaison </w:t>
      </w:r>
      <w:proofErr w:type="spellStart"/>
      <w:r w:rsidRPr="005F693A">
        <w:rPr>
          <w:rFonts w:ascii="Calibri" w:eastAsia="MS Mincho" w:hAnsi="Calibri" w:cs="Times New Roman"/>
          <w:szCs w:val="20"/>
          <w:lang w:val="fr-CH" w:eastAsia="ja-JP"/>
        </w:rPr>
        <w:t>statements</w:t>
      </w:r>
      <w:proofErr w:type="spellEnd"/>
      <w:r w:rsidRPr="005F693A">
        <w:rPr>
          <w:rFonts w:ascii="Calibri" w:eastAsia="MS Mincho" w:hAnsi="Calibri" w:cs="Times New Roman"/>
          <w:szCs w:val="20"/>
          <w:lang w:val="fr-CH" w:eastAsia="ja-JP"/>
        </w:rPr>
        <w:t xml:space="preserve"> </w:t>
      </w:r>
      <w:proofErr w:type="spellStart"/>
      <w:r w:rsidRPr="005F693A">
        <w:rPr>
          <w:rFonts w:ascii="Calibri" w:eastAsia="MS Mincho" w:hAnsi="Calibri" w:cs="Times New Roman"/>
          <w:szCs w:val="20"/>
          <w:lang w:val="fr-CH" w:eastAsia="ja-JP"/>
        </w:rPr>
        <w:t>from</w:t>
      </w:r>
      <w:proofErr w:type="spellEnd"/>
      <w:r w:rsidRPr="005F693A">
        <w:rPr>
          <w:rFonts w:ascii="Calibri" w:eastAsia="MS Mincho" w:hAnsi="Calibri" w:cs="Times New Roman"/>
          <w:szCs w:val="20"/>
          <w:lang w:val="fr-CH" w:eastAsia="ja-JP"/>
        </w:rPr>
        <w:t xml:space="preserve"> ITU-T </w:t>
      </w:r>
      <w:proofErr w:type="spellStart"/>
      <w:r w:rsidRPr="005F693A">
        <w:rPr>
          <w:rFonts w:ascii="Calibri" w:eastAsia="MS Mincho" w:hAnsi="Calibri" w:cs="Times New Roman"/>
          <w:szCs w:val="20"/>
          <w:lang w:val="fr-CH" w:eastAsia="ja-JP"/>
        </w:rPr>
        <w:t>SGs</w:t>
      </w:r>
      <w:proofErr w:type="spellEnd"/>
    </w:p>
    <w:p w14:paraId="4D4A5AA8" w14:textId="77777777" w:rsidR="005F693A" w:rsidRPr="005F693A" w:rsidRDefault="005F693A" w:rsidP="005F693A">
      <w:pPr>
        <w:numPr>
          <w:ilvl w:val="1"/>
          <w:numId w:val="13"/>
        </w:numPr>
        <w:tabs>
          <w:tab w:val="clear" w:pos="794"/>
          <w:tab w:val="left" w:pos="1191"/>
          <w:tab w:val="left" w:pos="1588"/>
          <w:tab w:val="left" w:pos="1985"/>
        </w:tabs>
        <w:overflowPunct w:val="0"/>
        <w:autoSpaceDE w:val="0"/>
        <w:autoSpaceDN w:val="0"/>
        <w:bidi w:val="0"/>
        <w:adjustRightInd w:val="0"/>
        <w:spacing w:before="60" w:after="0" w:line="240" w:lineRule="auto"/>
        <w:jc w:val="left"/>
        <w:textAlignment w:val="baseline"/>
        <w:rPr>
          <w:rFonts w:ascii="Calibri" w:eastAsia="MS Mincho" w:hAnsi="Calibri" w:cs="Times New Roman"/>
          <w:szCs w:val="20"/>
          <w:lang w:val="en-GB" w:eastAsia="en-US"/>
        </w:rPr>
      </w:pPr>
      <w:r w:rsidRPr="005F693A">
        <w:rPr>
          <w:rFonts w:ascii="Calibri" w:eastAsia="MS Mincho" w:hAnsi="Calibri" w:cs="Times New Roman"/>
          <w:szCs w:val="20"/>
          <w:lang w:val="en-GB" w:eastAsia="ja-JP"/>
        </w:rPr>
        <w:t>Other inputs and contributions</w:t>
      </w:r>
    </w:p>
    <w:p w14:paraId="3884B5E0" w14:textId="77777777" w:rsidR="005F693A" w:rsidRPr="005F693A" w:rsidRDefault="005F693A" w:rsidP="005F693A">
      <w:pPr>
        <w:numPr>
          <w:ilvl w:val="0"/>
          <w:numId w:val="13"/>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5F693A">
        <w:rPr>
          <w:rFonts w:ascii="Calibri" w:eastAsia="MS Mincho" w:hAnsi="Calibri" w:cs="Times New Roman"/>
          <w:szCs w:val="20"/>
          <w:lang w:val="en-GB" w:eastAsia="en-US"/>
        </w:rPr>
        <w:t>Outgoing liaison statements, as needed</w:t>
      </w:r>
    </w:p>
    <w:p w14:paraId="564219DB" w14:textId="77777777" w:rsidR="005F693A" w:rsidRPr="005F693A" w:rsidRDefault="005F693A" w:rsidP="005F693A">
      <w:pPr>
        <w:numPr>
          <w:ilvl w:val="0"/>
          <w:numId w:val="13"/>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5F693A">
        <w:rPr>
          <w:rFonts w:ascii="Calibri" w:eastAsia="MS Mincho" w:hAnsi="Calibri" w:cs="Times New Roman"/>
          <w:szCs w:val="20"/>
          <w:lang w:val="en-GB" w:eastAsia="en-US"/>
        </w:rPr>
        <w:t>Future activities</w:t>
      </w:r>
    </w:p>
    <w:p w14:paraId="40E6CB56" w14:textId="77777777" w:rsidR="005F693A" w:rsidRPr="005F693A" w:rsidRDefault="005F693A" w:rsidP="005F693A">
      <w:pPr>
        <w:numPr>
          <w:ilvl w:val="0"/>
          <w:numId w:val="13"/>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5F693A">
        <w:rPr>
          <w:rFonts w:ascii="Calibri" w:eastAsia="MS Mincho" w:hAnsi="Calibri" w:cs="Times New Roman"/>
          <w:szCs w:val="20"/>
          <w:lang w:val="en-GB" w:eastAsia="en-US"/>
        </w:rPr>
        <w:t>Any other business</w:t>
      </w:r>
    </w:p>
    <w:p w14:paraId="711387D8" w14:textId="77777777" w:rsidR="005F693A" w:rsidRPr="005F693A" w:rsidRDefault="005F693A" w:rsidP="005F693A">
      <w:pPr>
        <w:numPr>
          <w:ilvl w:val="0"/>
          <w:numId w:val="13"/>
        </w:numPr>
        <w:tabs>
          <w:tab w:val="clear" w:pos="794"/>
          <w:tab w:val="left" w:pos="1191"/>
          <w:tab w:val="left" w:pos="1588"/>
          <w:tab w:val="left" w:pos="1985"/>
        </w:tabs>
        <w:overflowPunct w:val="0"/>
        <w:autoSpaceDE w:val="0"/>
        <w:autoSpaceDN w:val="0"/>
        <w:bidi w:val="0"/>
        <w:adjustRightInd w:val="0"/>
        <w:spacing w:before="60" w:after="0" w:line="240" w:lineRule="auto"/>
        <w:ind w:hanging="720"/>
        <w:jc w:val="left"/>
        <w:textAlignment w:val="baseline"/>
        <w:rPr>
          <w:rFonts w:ascii="Calibri" w:eastAsia="MS Mincho" w:hAnsi="Calibri" w:cs="Times New Roman"/>
          <w:szCs w:val="20"/>
          <w:lang w:val="en-GB" w:eastAsia="en-US"/>
        </w:rPr>
      </w:pPr>
      <w:r w:rsidRPr="005F693A">
        <w:rPr>
          <w:rFonts w:ascii="Calibri" w:eastAsia="MS Mincho" w:hAnsi="Calibri" w:cs="Times New Roman"/>
          <w:szCs w:val="20"/>
          <w:lang w:val="en-GB" w:eastAsia="en-US"/>
        </w:rPr>
        <w:t>Closure of meeting</w:t>
      </w:r>
    </w:p>
    <w:p w14:paraId="00D71A09" w14:textId="55AF3ECD" w:rsidR="00596808" w:rsidRPr="00D517B2" w:rsidRDefault="00A40EBB" w:rsidP="00A40EBB">
      <w:pPr>
        <w:spacing w:before="600"/>
        <w:jc w:val="center"/>
        <w:rPr>
          <w:rtl/>
          <w:lang w:bidi="ar-EG"/>
        </w:rPr>
      </w:pPr>
      <w:r>
        <w:rPr>
          <w:rFonts w:hint="cs"/>
          <w:rtl/>
          <w:lang w:bidi="ar-EG"/>
        </w:rPr>
        <w:t>ــــــــــــــــــــــــــــــــــــــــــــــــــــــــــــــــــــــــــــــــــــــــــــــــ</w:t>
      </w:r>
    </w:p>
    <w:sectPr w:rsidR="00596808" w:rsidRPr="00D517B2" w:rsidSect="006C3242">
      <w:headerReference w:type="default" r:id="rId25"/>
      <w:footerReference w:type="first" r:id="rId26"/>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5E6FD" w14:textId="77777777" w:rsidR="00870A35" w:rsidRDefault="00870A35" w:rsidP="006C3242">
      <w:pPr>
        <w:spacing w:before="0" w:line="240" w:lineRule="auto"/>
      </w:pPr>
      <w:r>
        <w:separator/>
      </w:r>
    </w:p>
  </w:endnote>
  <w:endnote w:type="continuationSeparator" w:id="0">
    <w:p w14:paraId="0AF68B26" w14:textId="77777777" w:rsidR="00870A35" w:rsidRDefault="00870A35"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default"/>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94906" w14:textId="77777777" w:rsidR="001D297D" w:rsidRPr="001D297D" w:rsidRDefault="001D297D" w:rsidP="001D297D">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1D297D">
      <w:rPr>
        <w:rFonts w:ascii="Calibri" w:eastAsia="Times New Roman" w:hAnsi="Calibri" w:cs="Calibri"/>
        <w:noProof/>
        <w:color w:val="0070C0"/>
        <w:sz w:val="18"/>
        <w:szCs w:val="18"/>
        <w:lang w:val="fr-CH" w:eastAsia="en-US"/>
      </w:rPr>
      <w:t xml:space="preserve">International Telecommunication Union • Place des Nations </w:t>
    </w:r>
    <w:r w:rsidRPr="001D297D">
      <w:rPr>
        <w:rFonts w:ascii="Calibri" w:eastAsia="Times New Roman" w:hAnsi="Calibri" w:cs="Calibri"/>
        <w:caps/>
        <w:noProof/>
        <w:color w:val="0070C0"/>
        <w:sz w:val="18"/>
        <w:szCs w:val="18"/>
        <w:lang w:val="fr-CH" w:eastAsia="en-US"/>
      </w:rPr>
      <w:t>•</w:t>
    </w:r>
    <w:r w:rsidRPr="001D297D">
      <w:rPr>
        <w:rFonts w:ascii="Calibri" w:eastAsia="Times New Roman" w:hAnsi="Calibri" w:cs="Calibri"/>
        <w:noProof/>
        <w:color w:val="0070C0"/>
        <w:sz w:val="18"/>
        <w:szCs w:val="18"/>
        <w:lang w:val="fr-CH" w:eastAsia="en-US"/>
      </w:rPr>
      <w:t xml:space="preserve"> CH</w:t>
    </w:r>
    <w:r w:rsidRPr="001D297D">
      <w:rPr>
        <w:rFonts w:ascii="Calibri" w:eastAsia="Times New Roman" w:hAnsi="Calibri" w:cs="Calibri"/>
        <w:noProof/>
        <w:color w:val="0070C0"/>
        <w:sz w:val="18"/>
        <w:szCs w:val="18"/>
        <w:lang w:val="fr-CH" w:eastAsia="en-US"/>
      </w:rPr>
      <w:noBreakHyphen/>
      <w:t xml:space="preserve">1211 Geneva 20 </w:t>
    </w:r>
    <w:r w:rsidRPr="001D297D">
      <w:rPr>
        <w:rFonts w:ascii="Calibri" w:eastAsia="Times New Roman" w:hAnsi="Calibri" w:cs="Calibri"/>
        <w:caps/>
        <w:noProof/>
        <w:color w:val="0070C0"/>
        <w:sz w:val="18"/>
        <w:szCs w:val="18"/>
        <w:lang w:val="fr-CH" w:eastAsia="en-US"/>
      </w:rPr>
      <w:t>•</w:t>
    </w:r>
    <w:r w:rsidRPr="001D297D">
      <w:rPr>
        <w:rFonts w:ascii="Calibri" w:eastAsia="Times New Roman" w:hAnsi="Calibri" w:cs="Calibri"/>
        <w:noProof/>
        <w:color w:val="0070C0"/>
        <w:sz w:val="18"/>
        <w:szCs w:val="18"/>
        <w:lang w:val="fr-CH" w:eastAsia="en-US"/>
      </w:rPr>
      <w:t xml:space="preserve"> Switzerland </w:t>
    </w:r>
    <w:r w:rsidRPr="001D297D">
      <w:rPr>
        <w:rFonts w:ascii="Calibri" w:eastAsia="Times New Roman" w:hAnsi="Calibri" w:cs="Calibri"/>
        <w:caps/>
        <w:noProof/>
        <w:color w:val="0070C0"/>
        <w:sz w:val="18"/>
        <w:szCs w:val="18"/>
        <w:lang w:val="fr-CH" w:eastAsia="en-US"/>
      </w:rPr>
      <w:br/>
    </w:r>
    <w:r w:rsidRPr="001D297D">
      <w:rPr>
        <w:rFonts w:ascii="Calibri" w:eastAsia="Times New Roman" w:hAnsi="Calibri" w:cs="Calibri"/>
        <w:noProof/>
        <w:color w:val="0070C0"/>
        <w:sz w:val="18"/>
        <w:szCs w:val="18"/>
        <w:lang w:val="fr-CH" w:eastAsia="en-US"/>
      </w:rPr>
      <w:t>Tel:</w:t>
    </w:r>
    <w:r w:rsidRPr="001D297D">
      <w:rPr>
        <w:rFonts w:ascii="Calibri" w:eastAsia="Times New Roman" w:hAnsi="Calibri" w:cs="Calibri"/>
        <w:caps/>
        <w:noProof/>
        <w:color w:val="0070C0"/>
        <w:sz w:val="18"/>
        <w:szCs w:val="18"/>
        <w:lang w:val="fr-CH" w:eastAsia="en-US"/>
      </w:rPr>
      <w:t xml:space="preserve"> +41 22 730 5111 • </w:t>
    </w:r>
    <w:r w:rsidRPr="001D297D">
      <w:rPr>
        <w:rFonts w:ascii="Calibri" w:eastAsia="Times New Roman" w:hAnsi="Calibri" w:cs="Calibri"/>
        <w:noProof/>
        <w:color w:val="0070C0"/>
        <w:sz w:val="18"/>
        <w:szCs w:val="18"/>
        <w:lang w:val="fr-CH" w:eastAsia="en-US"/>
      </w:rPr>
      <w:t>Fax</w:t>
    </w:r>
    <w:r w:rsidRPr="001D297D">
      <w:rPr>
        <w:rFonts w:ascii="Calibri" w:eastAsia="Times New Roman" w:hAnsi="Calibri" w:cs="Calibri"/>
        <w:caps/>
        <w:noProof/>
        <w:color w:val="0070C0"/>
        <w:sz w:val="18"/>
        <w:szCs w:val="18"/>
        <w:lang w:val="fr-CH" w:eastAsia="en-US"/>
      </w:rPr>
      <w:t>: +41 22 733 7256 • E-</w:t>
    </w:r>
    <w:r w:rsidRPr="001D297D">
      <w:rPr>
        <w:rFonts w:ascii="Calibri" w:eastAsia="Times New Roman" w:hAnsi="Calibri" w:cs="Calibri"/>
        <w:noProof/>
        <w:color w:val="0070C0"/>
        <w:sz w:val="18"/>
        <w:szCs w:val="18"/>
        <w:lang w:val="fr-CH" w:eastAsia="en-US"/>
      </w:rPr>
      <w:t>mail</w:t>
    </w:r>
    <w:r w:rsidRPr="001D297D">
      <w:rPr>
        <w:rFonts w:ascii="Calibri" w:eastAsia="Times New Roman" w:hAnsi="Calibri" w:cs="Calibri"/>
        <w:caps/>
        <w:noProof/>
        <w:color w:val="0070C0"/>
        <w:sz w:val="18"/>
        <w:szCs w:val="18"/>
        <w:lang w:val="fr-CH" w:eastAsia="en-US"/>
      </w:rPr>
      <w:t xml:space="preserve">: </w:t>
    </w:r>
    <w:hyperlink r:id="rId1" w:history="1">
      <w:r w:rsidRPr="001D297D">
        <w:rPr>
          <w:rFonts w:ascii="Calibri" w:eastAsia="Times New Roman" w:hAnsi="Calibri" w:cs="Calibri"/>
          <w:noProof/>
          <w:color w:val="0070C0"/>
          <w:sz w:val="18"/>
          <w:szCs w:val="18"/>
          <w:u w:val="single"/>
          <w:lang w:val="fr-CH" w:eastAsia="en-US"/>
        </w:rPr>
        <w:t>itumail@itu.int</w:t>
      </w:r>
    </w:hyperlink>
    <w:r w:rsidRPr="001D297D">
      <w:rPr>
        <w:rFonts w:ascii="Calibri" w:eastAsia="Times New Roman" w:hAnsi="Calibri" w:cs="Calibri"/>
        <w:noProof/>
        <w:color w:val="0070C0"/>
        <w:sz w:val="18"/>
        <w:szCs w:val="18"/>
        <w:lang w:val="fr-CH" w:eastAsia="en-US"/>
      </w:rPr>
      <w:t xml:space="preserve"> • </w:t>
    </w:r>
    <w:hyperlink r:id="rId2" w:history="1">
      <w:r w:rsidRPr="001D297D">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EECC1" w14:textId="77777777" w:rsidR="00870A35" w:rsidRDefault="00870A35" w:rsidP="006C3242">
      <w:pPr>
        <w:spacing w:before="0" w:line="240" w:lineRule="auto"/>
      </w:pPr>
      <w:r>
        <w:separator/>
      </w:r>
    </w:p>
  </w:footnote>
  <w:footnote w:type="continuationSeparator" w:id="0">
    <w:p w14:paraId="69F63E47" w14:textId="77777777" w:rsidR="00870A35" w:rsidRDefault="00870A35"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C0A7E" w14:textId="407D2BE9" w:rsidR="00447F32" w:rsidRPr="00FA26A3" w:rsidRDefault="00596808" w:rsidP="00E7649C">
    <w:pPr>
      <w:pStyle w:val="Header"/>
      <w:spacing w:before="120" w:after="240" w:line="192" w:lineRule="auto"/>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sidRPr="00596808">
      <w:rPr>
        <w:sz w:val="20"/>
        <w:szCs w:val="20"/>
      </w:rPr>
      <w:t>2</w:t>
    </w:r>
    <w:r w:rsidRPr="00596808">
      <w:rPr>
        <w:sz w:val="20"/>
        <w:szCs w:val="20"/>
      </w:rPr>
      <w:fldChar w:fldCharType="end"/>
    </w:r>
    <w:r w:rsidRPr="00596808">
      <w:rPr>
        <w:sz w:val="20"/>
        <w:szCs w:val="20"/>
      </w:rPr>
      <w:t xml:space="preserve"> -</w:t>
    </w:r>
    <w:r w:rsidR="00B43DF1">
      <w:rPr>
        <w:sz w:val="20"/>
        <w:szCs w:val="20"/>
        <w:rtl/>
      </w:rPr>
      <w:br/>
    </w:r>
    <w:r w:rsidR="005155CF" w:rsidRPr="005155CF">
      <w:rPr>
        <w:bCs/>
        <w:sz w:val="20"/>
        <w:szCs w:val="20"/>
        <w:lang w:bidi="ar-EG"/>
      </w:rPr>
      <w:t xml:space="preserve">TSB Collective letter </w:t>
    </w:r>
    <w:r w:rsidR="003977DC">
      <w:rPr>
        <w:bCs/>
        <w:sz w:val="20"/>
        <w:szCs w:val="20"/>
        <w:lang w:bidi="ar-EG"/>
      </w:rPr>
      <w:t>3/TSAG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3F5013"/>
    <w:multiLevelType w:val="hybridMultilevel"/>
    <w:tmpl w:val="4C886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24501C3"/>
    <w:multiLevelType w:val="hybridMultilevel"/>
    <w:tmpl w:val="536A7812"/>
    <w:lvl w:ilvl="0" w:tplc="45E033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9791625">
    <w:abstractNumId w:val="9"/>
  </w:num>
  <w:num w:numId="2" w16cid:durableId="1115907947">
    <w:abstractNumId w:val="7"/>
  </w:num>
  <w:num w:numId="3" w16cid:durableId="268657514">
    <w:abstractNumId w:val="6"/>
  </w:num>
  <w:num w:numId="4" w16cid:durableId="705639010">
    <w:abstractNumId w:val="5"/>
  </w:num>
  <w:num w:numId="5" w16cid:durableId="1035429671">
    <w:abstractNumId w:val="4"/>
  </w:num>
  <w:num w:numId="6" w16cid:durableId="1440756879">
    <w:abstractNumId w:val="8"/>
  </w:num>
  <w:num w:numId="7" w16cid:durableId="147139747">
    <w:abstractNumId w:val="3"/>
  </w:num>
  <w:num w:numId="8" w16cid:durableId="648440397">
    <w:abstractNumId w:val="2"/>
  </w:num>
  <w:num w:numId="9" w16cid:durableId="295910668">
    <w:abstractNumId w:val="1"/>
  </w:num>
  <w:num w:numId="10" w16cid:durableId="1832255807">
    <w:abstractNumId w:val="0"/>
  </w:num>
  <w:num w:numId="11" w16cid:durableId="2001958043">
    <w:abstractNumId w:val="10"/>
  </w:num>
  <w:num w:numId="12" w16cid:durableId="393548778">
    <w:abstractNumId w:val="12"/>
  </w:num>
  <w:num w:numId="13" w16cid:durableId="12211644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862"/>
    <w:rsid w:val="0006468A"/>
    <w:rsid w:val="00090574"/>
    <w:rsid w:val="000A622D"/>
    <w:rsid w:val="000C1C0E"/>
    <w:rsid w:val="000C548A"/>
    <w:rsid w:val="000E498D"/>
    <w:rsid w:val="00177D09"/>
    <w:rsid w:val="001C0169"/>
    <w:rsid w:val="001D1D50"/>
    <w:rsid w:val="001D297D"/>
    <w:rsid w:val="001D5A69"/>
    <w:rsid w:val="001D6745"/>
    <w:rsid w:val="001E446E"/>
    <w:rsid w:val="002154EE"/>
    <w:rsid w:val="002276D2"/>
    <w:rsid w:val="0023283D"/>
    <w:rsid w:val="00242B18"/>
    <w:rsid w:val="00243ECE"/>
    <w:rsid w:val="0026373E"/>
    <w:rsid w:val="00271C43"/>
    <w:rsid w:val="002822F8"/>
    <w:rsid w:val="00290728"/>
    <w:rsid w:val="002978F4"/>
    <w:rsid w:val="002B028D"/>
    <w:rsid w:val="002E196B"/>
    <w:rsid w:val="002E6541"/>
    <w:rsid w:val="00332851"/>
    <w:rsid w:val="00334924"/>
    <w:rsid w:val="003409BC"/>
    <w:rsid w:val="0034417B"/>
    <w:rsid w:val="00357185"/>
    <w:rsid w:val="003737ED"/>
    <w:rsid w:val="00383829"/>
    <w:rsid w:val="003977DC"/>
    <w:rsid w:val="003A3046"/>
    <w:rsid w:val="003F4B29"/>
    <w:rsid w:val="00400EC6"/>
    <w:rsid w:val="0042686F"/>
    <w:rsid w:val="004317D8"/>
    <w:rsid w:val="00434183"/>
    <w:rsid w:val="00443869"/>
    <w:rsid w:val="00447F32"/>
    <w:rsid w:val="00486209"/>
    <w:rsid w:val="004E11DC"/>
    <w:rsid w:val="005155CF"/>
    <w:rsid w:val="00525DDD"/>
    <w:rsid w:val="005409AC"/>
    <w:rsid w:val="0055516A"/>
    <w:rsid w:val="0058491B"/>
    <w:rsid w:val="00592EA5"/>
    <w:rsid w:val="00595B52"/>
    <w:rsid w:val="00596808"/>
    <w:rsid w:val="005A3170"/>
    <w:rsid w:val="005F6083"/>
    <w:rsid w:val="005F693A"/>
    <w:rsid w:val="00635862"/>
    <w:rsid w:val="00677396"/>
    <w:rsid w:val="0069200F"/>
    <w:rsid w:val="006A65CB"/>
    <w:rsid w:val="006C1530"/>
    <w:rsid w:val="006C3242"/>
    <w:rsid w:val="006C7CC0"/>
    <w:rsid w:val="006F63F7"/>
    <w:rsid w:val="007025C7"/>
    <w:rsid w:val="00706D7A"/>
    <w:rsid w:val="007126C5"/>
    <w:rsid w:val="00722F0D"/>
    <w:rsid w:val="007354E8"/>
    <w:rsid w:val="0074420E"/>
    <w:rsid w:val="00766F1C"/>
    <w:rsid w:val="00783E26"/>
    <w:rsid w:val="007A6F03"/>
    <w:rsid w:val="007C3BC7"/>
    <w:rsid w:val="007C3BCD"/>
    <w:rsid w:val="007D4ACF"/>
    <w:rsid w:val="007F0787"/>
    <w:rsid w:val="00810B7B"/>
    <w:rsid w:val="0082358A"/>
    <w:rsid w:val="008235CD"/>
    <w:rsid w:val="008247DE"/>
    <w:rsid w:val="00840B10"/>
    <w:rsid w:val="00842463"/>
    <w:rsid w:val="008513CB"/>
    <w:rsid w:val="0086658F"/>
    <w:rsid w:val="00870A35"/>
    <w:rsid w:val="00891094"/>
    <w:rsid w:val="008A7F84"/>
    <w:rsid w:val="0091702E"/>
    <w:rsid w:val="00923B0C"/>
    <w:rsid w:val="0094021C"/>
    <w:rsid w:val="00952F86"/>
    <w:rsid w:val="00982B28"/>
    <w:rsid w:val="009D313F"/>
    <w:rsid w:val="00A30B59"/>
    <w:rsid w:val="00A40EBB"/>
    <w:rsid w:val="00A47A5A"/>
    <w:rsid w:val="00A6683B"/>
    <w:rsid w:val="00A97F94"/>
    <w:rsid w:val="00AA7EA2"/>
    <w:rsid w:val="00AF6B5C"/>
    <w:rsid w:val="00B03099"/>
    <w:rsid w:val="00B05BC8"/>
    <w:rsid w:val="00B43DF1"/>
    <w:rsid w:val="00B54F20"/>
    <w:rsid w:val="00B64B47"/>
    <w:rsid w:val="00C002DE"/>
    <w:rsid w:val="00C53BF8"/>
    <w:rsid w:val="00C66157"/>
    <w:rsid w:val="00C674FE"/>
    <w:rsid w:val="00C67501"/>
    <w:rsid w:val="00C75633"/>
    <w:rsid w:val="00CE2EE1"/>
    <w:rsid w:val="00CE3349"/>
    <w:rsid w:val="00CE36E5"/>
    <w:rsid w:val="00CE7043"/>
    <w:rsid w:val="00CF27F5"/>
    <w:rsid w:val="00CF3FFD"/>
    <w:rsid w:val="00D10CCF"/>
    <w:rsid w:val="00D22846"/>
    <w:rsid w:val="00D517B2"/>
    <w:rsid w:val="00D73CEC"/>
    <w:rsid w:val="00D77D0F"/>
    <w:rsid w:val="00DA1CF0"/>
    <w:rsid w:val="00DC1E02"/>
    <w:rsid w:val="00DC24B4"/>
    <w:rsid w:val="00DC5FB0"/>
    <w:rsid w:val="00DD1EBB"/>
    <w:rsid w:val="00DF16DC"/>
    <w:rsid w:val="00E45211"/>
    <w:rsid w:val="00E473C5"/>
    <w:rsid w:val="00E7649C"/>
    <w:rsid w:val="00E92863"/>
    <w:rsid w:val="00EB796D"/>
    <w:rsid w:val="00EE13B6"/>
    <w:rsid w:val="00F058DC"/>
    <w:rsid w:val="00F24FC4"/>
    <w:rsid w:val="00F2676C"/>
    <w:rsid w:val="00F52941"/>
    <w:rsid w:val="00F84366"/>
    <w:rsid w:val="00F85089"/>
    <w:rsid w:val="00F974C5"/>
    <w:rsid w:val="00FA26A3"/>
    <w:rsid w:val="00FA6F46"/>
    <w:rsid w:val="00FB1F89"/>
    <w:rsid w:val="00FE5872"/>
    <w:rsid w:val="00FE7FCA"/>
    <w:rsid w:val="00FF09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78C68"/>
  <w15:chartTrackingRefBased/>
  <w15:docId w15:val="{0D53A11E-81F1-4BDF-B479-A6762EF3B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58F"/>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uiPriority w:val="99"/>
    <w:unhideWhenUsed/>
    <w:qFormat/>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paragraph" w:customStyle="1" w:styleId="enumlev10">
    <w:name w:val="enumlev1"/>
    <w:basedOn w:val="Normal"/>
    <w:rsid w:val="003977DC"/>
    <w:pPr>
      <w:tabs>
        <w:tab w:val="left" w:pos="1191"/>
        <w:tab w:val="left" w:pos="1588"/>
        <w:tab w:val="left" w:pos="1985"/>
      </w:tabs>
      <w:overflowPunct w:val="0"/>
      <w:autoSpaceDE w:val="0"/>
      <w:autoSpaceDN w:val="0"/>
      <w:bidi w:val="0"/>
      <w:adjustRightInd w:val="0"/>
      <w:spacing w:before="80" w:after="0" w:line="240" w:lineRule="auto"/>
      <w:ind w:left="1134" w:hanging="1134"/>
      <w:jc w:val="left"/>
      <w:textAlignment w:val="baseline"/>
    </w:pPr>
    <w:rPr>
      <w:rFonts w:ascii="Times New Roman" w:eastAsia="MS Mincho" w:hAnsi="CG Times" w:cs="Simplified Arabic" w:hint="cs"/>
      <w:szCs w:val="30"/>
    </w:rPr>
  </w:style>
  <w:style w:type="paragraph" w:customStyle="1" w:styleId="Headingb0">
    <w:name w:val="Heading_b"/>
    <w:basedOn w:val="Normal"/>
    <w:next w:val="Normal"/>
    <w:rsid w:val="003977DC"/>
    <w:pPr>
      <w:keepNext/>
      <w:tabs>
        <w:tab w:val="left" w:pos="1191"/>
        <w:tab w:val="left" w:pos="1588"/>
        <w:tab w:val="left" w:pos="1985"/>
      </w:tabs>
      <w:overflowPunct w:val="0"/>
      <w:autoSpaceDE w:val="0"/>
      <w:autoSpaceDN w:val="0"/>
      <w:bidi w:val="0"/>
      <w:adjustRightInd w:val="0"/>
      <w:spacing w:before="160" w:after="0" w:line="240" w:lineRule="auto"/>
      <w:jc w:val="left"/>
      <w:textAlignment w:val="baseline"/>
    </w:pPr>
    <w:rPr>
      <w:rFonts w:ascii="Times New Roman" w:eastAsia="MS Mincho" w:hAnsi="CG Times" w:cs="Simplified Arabic" w:hint="cs"/>
      <w:b/>
      <w:szCs w:val="30"/>
    </w:rPr>
  </w:style>
  <w:style w:type="paragraph" w:customStyle="1" w:styleId="TableText">
    <w:name w:val="Table_Text"/>
    <w:basedOn w:val="Normal"/>
    <w:rsid w:val="003977DC"/>
    <w:pPr>
      <w:tabs>
        <w:tab w:val="clear" w:pos="794"/>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left"/>
    </w:pPr>
    <w:rPr>
      <w:rFonts w:ascii="Times New Roman" w:eastAsia="MS Mincho" w:hAnsi="Times New Roman" w:cs="Simplified Arabic" w:hint="cs"/>
      <w:szCs w:val="30"/>
    </w:rPr>
  </w:style>
  <w:style w:type="paragraph" w:customStyle="1" w:styleId="Annextitle0">
    <w:name w:val="Annex_title"/>
    <w:basedOn w:val="Normal"/>
    <w:next w:val="Normal"/>
    <w:rsid w:val="003977DC"/>
    <w:pPr>
      <w:keepNext/>
      <w:keepLines/>
      <w:tabs>
        <w:tab w:val="left" w:pos="1191"/>
        <w:tab w:val="left" w:pos="1588"/>
        <w:tab w:val="left" w:pos="1985"/>
      </w:tabs>
      <w:overflowPunct w:val="0"/>
      <w:autoSpaceDE w:val="0"/>
      <w:autoSpaceDN w:val="0"/>
      <w:bidi w:val="0"/>
      <w:adjustRightInd w:val="0"/>
      <w:spacing w:before="240" w:after="280" w:line="240" w:lineRule="auto"/>
      <w:jc w:val="center"/>
      <w:textAlignment w:val="baseline"/>
    </w:pPr>
    <w:rPr>
      <w:rFonts w:ascii="Times New Roman" w:eastAsia="MS Mincho" w:hAnsi="CG Times" w:cs="Simplified Arabic" w:hint="cs"/>
      <w:b/>
      <w:sz w:val="28"/>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51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net4/CRM/xreg/web/Login.aspx?src=Registration&amp;Event=C-00017008" TargetMode="External"/><Relationship Id="rId18" Type="http://schemas.openxmlformats.org/officeDocument/2006/relationships/hyperlink" Target="https://www.itu.int/en/ITU-T/studygroups/Pages/templates.aspx"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remote.itu.int/" TargetMode="External"/><Relationship Id="rId7" Type="http://schemas.openxmlformats.org/officeDocument/2006/relationships/endnotes" Target="endnotes.xml"/><Relationship Id="rId12" Type="http://schemas.openxmlformats.org/officeDocument/2006/relationships/hyperlink" Target="https://remote.itu.int/" TargetMode="External"/><Relationship Id="rId17" Type="http://schemas.openxmlformats.org/officeDocument/2006/relationships/hyperlink" Target="https://www.itu.int/myworkspace/ddp/new-submission?meeting=T25-TSAG-260921"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itu.int/myworkspace/ddp/new-submission?meeting=T25-TSAG-260921" TargetMode="External"/><Relationship Id="rId20" Type="http://schemas.openxmlformats.org/officeDocument/2006/relationships/hyperlink" Target="https://remote.itu.int/"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mote.itu.int/" TargetMode="External"/><Relationship Id="rId24" Type="http://schemas.openxmlformats.org/officeDocument/2006/relationships/hyperlink" Target="https://www.itu.int/md/T25-TSAG-260921-TD-WP2-0001/en" TargetMode="External"/><Relationship Id="rId5" Type="http://schemas.openxmlformats.org/officeDocument/2006/relationships/webSettings" Target="webSettings.xml"/><Relationship Id="rId15" Type="http://schemas.openxmlformats.org/officeDocument/2006/relationships/hyperlink" Target="https://www.itu.int/myworkspace/ddp/new-submission?meeting=T25-TSAG-260921" TargetMode="External"/><Relationship Id="rId23" Type="http://schemas.openxmlformats.org/officeDocument/2006/relationships/hyperlink" Target="https://www.itu.int/md/T25-TSB-CIR-0001" TargetMode="External"/><Relationship Id="rId28" Type="http://schemas.openxmlformats.org/officeDocument/2006/relationships/theme" Target="theme/theme1.xml"/><Relationship Id="rId10" Type="http://schemas.openxmlformats.org/officeDocument/2006/relationships/hyperlink" Target="https://itu.int/go/tsag" TargetMode="External"/><Relationship Id="rId19" Type="http://schemas.openxmlformats.org/officeDocument/2006/relationships/hyperlink" Target="https://www.itu.int/hub/membership/user-account-ties/"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tsbtsag@itu.int" TargetMode="External"/><Relationship Id="rId14" Type="http://schemas.openxmlformats.org/officeDocument/2006/relationships/hyperlink" Target="https://www.itu.int/en/ITU-T/tsag/2025-2028/Pages/default.aspx" TargetMode="External"/><Relationship Id="rId22" Type="http://schemas.openxmlformats.org/officeDocument/2006/relationships/hyperlink" Target="https://www.itu.int/net4/CRM/xreg/web/Login.aspx?src=Registration&amp;Event=C-00017008"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TSB%20%20COLL%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060C6A-D90A-4DD0-8D56-464DAC884184}">
  <ds:schemaRefs>
    <ds:schemaRef ds:uri="http://schemas.openxmlformats.org/officeDocument/2006/bibliography"/>
  </ds:schemaRefs>
</ds:datastoreItem>
</file>

<file path=customXml/itemProps2.xml><?xml version="1.0" encoding="utf-8"?>
<ds:datastoreItem xmlns:ds="http://schemas.openxmlformats.org/officeDocument/2006/customXml" ds:itemID="{0C5FDAC0-DD99-421A-8CA5-3FDCA5777ABF}"/>
</file>

<file path=customXml/itemProps3.xml><?xml version="1.0" encoding="utf-8"?>
<ds:datastoreItem xmlns:ds="http://schemas.openxmlformats.org/officeDocument/2006/customXml" ds:itemID="{1C63D6F5-85FD-4534-95D4-744193B31053}"/>
</file>

<file path=customXml/itemProps4.xml><?xml version="1.0" encoding="utf-8"?>
<ds:datastoreItem xmlns:ds="http://schemas.openxmlformats.org/officeDocument/2006/customXml" ds:itemID="{6F24D02A-FA84-4684-9EE2-9A0FBBFDD001}"/>
</file>

<file path=docProps/app.xml><?xml version="1.0" encoding="utf-8"?>
<Properties xmlns="http://schemas.openxmlformats.org/officeDocument/2006/extended-properties" xmlns:vt="http://schemas.openxmlformats.org/officeDocument/2006/docPropsVTypes">
  <Template>PA_TSB  COLL (1).dotx</Template>
  <TotalTime>5</TotalTime>
  <Pages>4</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Alnatoor, Ehsan</dc:creator>
  <cp:keywords/>
  <dc:description/>
  <cp:lastModifiedBy>Arabic_I.R</cp:lastModifiedBy>
  <cp:revision>7</cp:revision>
  <dcterms:created xsi:type="dcterms:W3CDTF">2026-09-29T09:01:00Z</dcterms:created>
  <dcterms:modified xsi:type="dcterms:W3CDTF">2026-09-29T09:06:00Z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0x010100A77651819BF4BD4A99FFF36FD7E4E96D</vt:lpwstr>
  </property>
</Properties>
</file>