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450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3895"/>
        <w:gridCol w:w="2693"/>
        <w:gridCol w:w="2268"/>
      </w:tblGrid>
      <w:tr w:rsidR="002C3E7B" w:rsidRPr="009C10F2" w14:paraId="1B7769E4" w14:textId="77777777" w:rsidTr="006861FC">
        <w:trPr>
          <w:cantSplit/>
          <w:trHeight w:val="15"/>
        </w:trPr>
        <w:tc>
          <w:tcPr>
            <w:tcW w:w="1350" w:type="dxa"/>
            <w:vAlign w:val="center"/>
          </w:tcPr>
          <w:p w14:paraId="7B413311" w14:textId="77777777" w:rsidR="002C3E7B" w:rsidRPr="009C10F2" w:rsidRDefault="000A402E" w:rsidP="006861FC">
            <w:pPr>
              <w:spacing w:before="0"/>
              <w:jc w:val="center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9C10F2">
              <w:rPr>
                <w:noProof/>
              </w:rPr>
              <w:drawing>
                <wp:inline distT="0" distB="0" distL="0" distR="0" wp14:anchorId="073C88FB" wp14:editId="5C1F2085">
                  <wp:extent cx="771525" cy="77152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BDF5D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8" w:type="dxa"/>
            <w:gridSpan w:val="2"/>
            <w:vAlign w:val="center"/>
          </w:tcPr>
          <w:p w14:paraId="0F5105E5" w14:textId="77777777" w:rsidR="002C3E7B" w:rsidRPr="009C10F2" w:rsidRDefault="002C3E7B" w:rsidP="006861FC">
            <w:pPr>
              <w:spacing w:before="0"/>
              <w:rPr>
                <w:rFonts w:ascii="Calibri" w:hAnsi="Calibri" w:cs="Times New Roman Bold"/>
                <w:b/>
                <w:bCs/>
                <w:smallCaps/>
                <w:sz w:val="26"/>
                <w:szCs w:val="26"/>
              </w:rPr>
            </w:pPr>
            <w:r w:rsidRPr="009C10F2">
              <w:rPr>
                <w:rFonts w:ascii="Calibri" w:hAnsi="Calibri"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325BD944" w14:textId="77777777" w:rsidR="002C3E7B" w:rsidRPr="009C10F2" w:rsidRDefault="002C3E7B" w:rsidP="006861FC">
            <w:pPr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 w:rsidRPr="009C10F2">
              <w:rPr>
                <w:rFonts w:ascii="Calibri" w:hAnsi="Calibri"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  <w:r w:rsidRPr="009C10F2" w:rsidDel="002C3E7B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08AACC97" w14:textId="77777777" w:rsidR="002C3E7B" w:rsidRPr="009C10F2" w:rsidRDefault="002C3E7B" w:rsidP="006861FC">
            <w:pPr>
              <w:spacing w:before="0"/>
              <w:jc w:val="center"/>
              <w:rPr>
                <w:rFonts w:ascii="Verdana" w:hAnsi="Verdana"/>
                <w:color w:val="FFFFFF"/>
                <w:sz w:val="26"/>
                <w:szCs w:val="26"/>
              </w:rPr>
            </w:pPr>
          </w:p>
        </w:tc>
      </w:tr>
      <w:tr w:rsidR="004C0410" w:rsidRPr="009C10F2" w14:paraId="5F7212CE" w14:textId="77777777" w:rsidTr="006861FC">
        <w:trPr>
          <w:cantSplit/>
          <w:trHeight w:val="15"/>
        </w:trPr>
        <w:tc>
          <w:tcPr>
            <w:tcW w:w="1350" w:type="dxa"/>
            <w:vAlign w:val="center"/>
          </w:tcPr>
          <w:p w14:paraId="03AEE68F" w14:textId="77777777" w:rsidR="004C0410" w:rsidRPr="004C0410" w:rsidRDefault="004C0410" w:rsidP="006861FC">
            <w:pPr>
              <w:spacing w:before="0"/>
              <w:jc w:val="center"/>
              <w:rPr>
                <w:noProof/>
              </w:rPr>
            </w:pPr>
          </w:p>
        </w:tc>
        <w:tc>
          <w:tcPr>
            <w:tcW w:w="6588" w:type="dxa"/>
            <w:gridSpan w:val="2"/>
            <w:vAlign w:val="center"/>
          </w:tcPr>
          <w:p w14:paraId="67CF9D5D" w14:textId="77777777" w:rsidR="004C0410" w:rsidRPr="004C0410" w:rsidRDefault="004C0410" w:rsidP="006861FC">
            <w:pPr>
              <w:spacing w:before="0"/>
              <w:rPr>
                <w:rFonts w:ascii="Calibri" w:hAnsi="Calibri" w:cs="Times New Roman Bold"/>
                <w:smallCaps/>
                <w:sz w:val="36"/>
                <w:szCs w:val="36"/>
              </w:rPr>
            </w:pPr>
          </w:p>
        </w:tc>
        <w:tc>
          <w:tcPr>
            <w:tcW w:w="2268" w:type="dxa"/>
            <w:vAlign w:val="center"/>
          </w:tcPr>
          <w:p w14:paraId="22D4F970" w14:textId="77777777" w:rsidR="004C0410" w:rsidRPr="009C10F2" w:rsidRDefault="004C0410" w:rsidP="006861FC">
            <w:pPr>
              <w:spacing w:before="0"/>
              <w:jc w:val="center"/>
              <w:rPr>
                <w:rFonts w:ascii="Verdana" w:hAnsi="Verdana"/>
                <w:color w:val="FFFFFF"/>
                <w:sz w:val="26"/>
                <w:szCs w:val="26"/>
              </w:rPr>
            </w:pPr>
          </w:p>
        </w:tc>
      </w:tr>
      <w:tr w:rsidR="000305E1" w:rsidRPr="009C10F2" w14:paraId="25B0E3D3" w14:textId="77777777" w:rsidTr="006861FC">
        <w:trPr>
          <w:cantSplit/>
        </w:trPr>
        <w:tc>
          <w:tcPr>
            <w:tcW w:w="5245" w:type="dxa"/>
            <w:gridSpan w:val="2"/>
            <w:vAlign w:val="center"/>
          </w:tcPr>
          <w:p w14:paraId="4F2609AC" w14:textId="77777777" w:rsidR="000305E1" w:rsidRPr="009C10F2" w:rsidRDefault="000305E1" w:rsidP="006861FC">
            <w:pPr>
              <w:pStyle w:val="Tabletext"/>
              <w:jc w:val="right"/>
              <w:rPr>
                <w:rFonts w:cstheme="minorHAnsi"/>
                <w:szCs w:val="22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6BF1023B" w14:textId="77777777" w:rsidR="000305E1" w:rsidRDefault="000305E1" w:rsidP="006861FC">
            <w:pPr>
              <w:pStyle w:val="Tabletext"/>
              <w:spacing w:before="120" w:after="120"/>
              <w:rPr>
                <w:rFonts w:cstheme="minorHAnsi"/>
                <w:szCs w:val="22"/>
              </w:rPr>
            </w:pPr>
            <w:r w:rsidRPr="009C10F2">
              <w:rPr>
                <w:rFonts w:cstheme="minorHAnsi"/>
                <w:szCs w:val="22"/>
              </w:rPr>
              <w:t xml:space="preserve">Geneva, </w:t>
            </w:r>
            <w:r w:rsidR="00957BE9">
              <w:rPr>
                <w:rFonts w:cstheme="minorHAnsi"/>
                <w:szCs w:val="22"/>
              </w:rPr>
              <w:t>9</w:t>
            </w:r>
            <w:r w:rsidR="009213F3" w:rsidRPr="009C10F2">
              <w:rPr>
                <w:rFonts w:cstheme="minorHAnsi"/>
                <w:szCs w:val="22"/>
              </w:rPr>
              <w:t xml:space="preserve"> </w:t>
            </w:r>
            <w:r w:rsidR="00A907C7" w:rsidRPr="009C10F2">
              <w:rPr>
                <w:rFonts w:cstheme="minorHAnsi"/>
                <w:szCs w:val="22"/>
              </w:rPr>
              <w:t>March</w:t>
            </w:r>
            <w:r w:rsidR="009213F3" w:rsidRPr="009C10F2">
              <w:rPr>
                <w:rFonts w:cstheme="minorHAnsi"/>
                <w:szCs w:val="22"/>
              </w:rPr>
              <w:t xml:space="preserve"> </w:t>
            </w:r>
            <w:r w:rsidR="009B5399" w:rsidRPr="009C10F2">
              <w:rPr>
                <w:rFonts w:cstheme="minorHAnsi"/>
                <w:szCs w:val="22"/>
              </w:rPr>
              <w:t>2026</w:t>
            </w:r>
          </w:p>
          <w:p w14:paraId="014DEE05" w14:textId="09186089" w:rsidR="004C0410" w:rsidRPr="009C10F2" w:rsidRDefault="004C0410" w:rsidP="006861FC">
            <w:pPr>
              <w:pStyle w:val="Tabletext"/>
              <w:spacing w:before="120" w:after="120"/>
              <w:rPr>
                <w:rFonts w:cstheme="minorHAnsi"/>
                <w:szCs w:val="22"/>
              </w:rPr>
            </w:pPr>
          </w:p>
        </w:tc>
      </w:tr>
      <w:tr w:rsidR="004C0410" w:rsidRPr="009C10F2" w14:paraId="71AA0546" w14:textId="77777777" w:rsidTr="001D2D5D">
        <w:trPr>
          <w:cantSplit/>
          <w:trHeight w:val="1891"/>
        </w:trPr>
        <w:tc>
          <w:tcPr>
            <w:tcW w:w="1350" w:type="dxa"/>
          </w:tcPr>
          <w:p w14:paraId="639B90DB" w14:textId="77777777" w:rsidR="004C0410" w:rsidRDefault="004C0410" w:rsidP="006861FC">
            <w:pPr>
              <w:pStyle w:val="Tabletext"/>
              <w:rPr>
                <w:rFonts w:cstheme="minorHAnsi"/>
                <w:szCs w:val="22"/>
              </w:rPr>
            </w:pPr>
            <w:bookmarkStart w:id="0" w:name="Adress_E" w:colFirst="2" w:colLast="2"/>
            <w:r w:rsidRPr="009C10F2">
              <w:rPr>
                <w:rFonts w:cstheme="minorHAnsi"/>
                <w:b/>
                <w:bCs/>
                <w:szCs w:val="22"/>
              </w:rPr>
              <w:t>Ref</w:t>
            </w:r>
            <w:r w:rsidRPr="009C10F2">
              <w:rPr>
                <w:rFonts w:cstheme="minorHAnsi"/>
                <w:szCs w:val="22"/>
              </w:rPr>
              <w:t>:</w:t>
            </w:r>
          </w:p>
          <w:p w14:paraId="6E31A4EB" w14:textId="77777777" w:rsidR="004C0410" w:rsidRPr="009C10F2" w:rsidRDefault="004C0410" w:rsidP="006861FC">
            <w:pPr>
              <w:pStyle w:val="Tabletext"/>
              <w:rPr>
                <w:rFonts w:cstheme="minorHAnsi"/>
                <w:szCs w:val="22"/>
              </w:rPr>
            </w:pPr>
          </w:p>
          <w:p w14:paraId="62110822" w14:textId="77777777" w:rsidR="004C0410" w:rsidRPr="009C10F2" w:rsidRDefault="004C0410" w:rsidP="006861FC">
            <w:pPr>
              <w:pStyle w:val="Tabletext"/>
              <w:rPr>
                <w:rFonts w:cstheme="minorHAnsi"/>
                <w:szCs w:val="22"/>
              </w:rPr>
            </w:pPr>
            <w:r w:rsidRPr="009C10F2">
              <w:rPr>
                <w:rFonts w:cstheme="minorHAnsi"/>
                <w:szCs w:val="22"/>
              </w:rPr>
              <w:t>Tel:</w:t>
            </w:r>
          </w:p>
          <w:p w14:paraId="4271F3BE" w14:textId="77777777" w:rsidR="004C0410" w:rsidRPr="009C10F2" w:rsidRDefault="004C0410" w:rsidP="006861FC">
            <w:pPr>
              <w:pStyle w:val="Tabletext"/>
              <w:rPr>
                <w:rFonts w:cstheme="minorHAnsi"/>
                <w:szCs w:val="22"/>
              </w:rPr>
            </w:pPr>
            <w:r w:rsidRPr="009C10F2">
              <w:rPr>
                <w:rFonts w:cstheme="minorHAnsi"/>
                <w:szCs w:val="22"/>
              </w:rPr>
              <w:t>Fax:</w:t>
            </w:r>
          </w:p>
          <w:p w14:paraId="28A08F60" w14:textId="77777777" w:rsidR="004C0410" w:rsidRPr="009C10F2" w:rsidRDefault="004C0410" w:rsidP="006861FC">
            <w:pPr>
              <w:pStyle w:val="Tabletext"/>
              <w:rPr>
                <w:rFonts w:cstheme="minorHAnsi"/>
                <w:szCs w:val="22"/>
              </w:rPr>
            </w:pPr>
            <w:r w:rsidRPr="009C10F2">
              <w:rPr>
                <w:rFonts w:cstheme="minorHAnsi"/>
                <w:szCs w:val="22"/>
              </w:rPr>
              <w:t>E-mail:</w:t>
            </w:r>
          </w:p>
          <w:p w14:paraId="0E20DD5D" w14:textId="32A91710" w:rsidR="004C0410" w:rsidRPr="009C10F2" w:rsidRDefault="004C0410" w:rsidP="001D2D5D">
            <w:pPr>
              <w:pStyle w:val="Tabletext"/>
              <w:rPr>
                <w:rFonts w:cstheme="minorHAnsi"/>
                <w:szCs w:val="22"/>
              </w:rPr>
            </w:pPr>
            <w:r w:rsidRPr="009C10F2">
              <w:rPr>
                <w:rFonts w:cstheme="minorHAnsi"/>
                <w:szCs w:val="22"/>
              </w:rPr>
              <w:t>Web:</w:t>
            </w:r>
          </w:p>
        </w:tc>
        <w:tc>
          <w:tcPr>
            <w:tcW w:w="3895" w:type="dxa"/>
          </w:tcPr>
          <w:p w14:paraId="1DD8F13F" w14:textId="55FA575C" w:rsidR="004C0410" w:rsidRPr="009C10F2" w:rsidRDefault="004C0410" w:rsidP="006861FC">
            <w:pPr>
              <w:pStyle w:val="Docnumber"/>
              <w:framePr w:hSpace="0" w:wrap="auto" w:vAnchor="margin" w:hAnchor="text" w:xAlign="left" w:yAlign="inline"/>
              <w:rPr>
                <w:rFonts w:cstheme="minorHAnsi"/>
                <w:b w:val="0"/>
              </w:rPr>
            </w:pPr>
            <w:r w:rsidRPr="009C10F2">
              <w:rPr>
                <w:rFonts w:cstheme="minorHAnsi"/>
              </w:rPr>
              <w:t xml:space="preserve">TSB Collective </w:t>
            </w:r>
            <w:r w:rsidRPr="009C10F2">
              <w:t>letter</w:t>
            </w:r>
            <w:r w:rsidRPr="009C10F2">
              <w:rPr>
                <w:rFonts w:cstheme="minorHAnsi"/>
              </w:rPr>
              <w:t xml:space="preserve"> </w:t>
            </w:r>
            <w:r w:rsidRPr="00957BE9">
              <w:rPr>
                <w:rFonts w:cstheme="minorHAnsi"/>
              </w:rPr>
              <w:t>5</w:t>
            </w:r>
            <w:r w:rsidRPr="009C10F2">
              <w:rPr>
                <w:rFonts w:cstheme="minorHAnsi"/>
              </w:rPr>
              <w:t>/21</w:t>
            </w:r>
          </w:p>
          <w:p w14:paraId="7D43E2A6" w14:textId="77777777" w:rsidR="004C0410" w:rsidRPr="009C10F2" w:rsidRDefault="004C0410" w:rsidP="006861FC">
            <w:pPr>
              <w:pStyle w:val="Tabletext"/>
              <w:rPr>
                <w:rFonts w:cstheme="minorHAnsi"/>
                <w:szCs w:val="22"/>
              </w:rPr>
            </w:pPr>
            <w:r w:rsidRPr="009C10F2">
              <w:rPr>
                <w:rFonts w:cstheme="minorHAnsi"/>
                <w:szCs w:val="22"/>
              </w:rPr>
              <w:t>SG21/SP</w:t>
            </w:r>
          </w:p>
          <w:p w14:paraId="305B03CA" w14:textId="77777777" w:rsidR="004C0410" w:rsidRPr="009C10F2" w:rsidRDefault="004C0410" w:rsidP="006861FC">
            <w:pPr>
              <w:pStyle w:val="Tabletext"/>
              <w:rPr>
                <w:rFonts w:cstheme="minorHAnsi"/>
                <w:b/>
                <w:szCs w:val="22"/>
              </w:rPr>
            </w:pPr>
            <w:r w:rsidRPr="009C10F2">
              <w:rPr>
                <w:rFonts w:cstheme="minorHAnsi"/>
                <w:szCs w:val="22"/>
              </w:rPr>
              <w:t>+41 22 730 5858</w:t>
            </w:r>
          </w:p>
          <w:p w14:paraId="2EAD32ED" w14:textId="77777777" w:rsidR="004C0410" w:rsidRPr="009C10F2" w:rsidRDefault="004C0410" w:rsidP="006861FC">
            <w:pPr>
              <w:pStyle w:val="Tabletext"/>
              <w:rPr>
                <w:rFonts w:cstheme="minorHAnsi"/>
                <w:b/>
                <w:szCs w:val="22"/>
              </w:rPr>
            </w:pPr>
            <w:r w:rsidRPr="009C10F2">
              <w:rPr>
                <w:rFonts w:cstheme="minorHAnsi"/>
                <w:szCs w:val="22"/>
              </w:rPr>
              <w:t>+41 22 730 5853</w:t>
            </w:r>
          </w:p>
          <w:p w14:paraId="45878012" w14:textId="77777777" w:rsidR="004C0410" w:rsidRPr="009C10F2" w:rsidRDefault="004C0410" w:rsidP="006861FC">
            <w:pPr>
              <w:pStyle w:val="Tabletext"/>
              <w:rPr>
                <w:rFonts w:cstheme="minorHAnsi"/>
                <w:szCs w:val="22"/>
              </w:rPr>
            </w:pPr>
            <w:hyperlink r:id="rId12" w:history="1">
              <w:r w:rsidRPr="009C10F2">
                <w:rPr>
                  <w:rStyle w:val="Hyperlink"/>
                  <w:rFonts w:cstheme="minorHAnsi"/>
                  <w:szCs w:val="22"/>
                </w:rPr>
                <w:t>tsbsg21@itu.int</w:t>
              </w:r>
            </w:hyperlink>
          </w:p>
          <w:p w14:paraId="767834EB" w14:textId="77777777" w:rsidR="004C0410" w:rsidRDefault="004C0410" w:rsidP="005F5217">
            <w:pPr>
              <w:pStyle w:val="Tabletext"/>
            </w:pPr>
            <w:hyperlink r:id="rId13" w:history="1">
              <w:r w:rsidRPr="009C10F2">
                <w:rPr>
                  <w:rStyle w:val="Hyperlink"/>
                  <w:rFonts w:cstheme="minorHAnsi"/>
                  <w:szCs w:val="22"/>
                </w:rPr>
                <w:t>https://itu.int/go/tsg21</w:t>
              </w:r>
            </w:hyperlink>
          </w:p>
          <w:p w14:paraId="26ABBF6A" w14:textId="7A49016F" w:rsidR="004C0410" w:rsidRPr="009C10F2" w:rsidRDefault="004C0410" w:rsidP="005F5217">
            <w:pPr>
              <w:pStyle w:val="Tabletext"/>
              <w:rPr>
                <w:rFonts w:cstheme="minorHAnsi"/>
                <w:szCs w:val="22"/>
              </w:rPr>
            </w:pPr>
          </w:p>
        </w:tc>
        <w:tc>
          <w:tcPr>
            <w:tcW w:w="4961" w:type="dxa"/>
            <w:gridSpan w:val="2"/>
          </w:tcPr>
          <w:p w14:paraId="57F73F9F" w14:textId="77777777" w:rsidR="004C0410" w:rsidRPr="009C10F2" w:rsidRDefault="004C0410" w:rsidP="006861FC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  <w:r w:rsidRPr="009C10F2">
              <w:rPr>
                <w:rFonts w:cstheme="minorHAnsi"/>
                <w:szCs w:val="22"/>
              </w:rPr>
              <w:t>-</w:t>
            </w:r>
            <w:r w:rsidRPr="009C10F2">
              <w:rPr>
                <w:rFonts w:cstheme="minorHAnsi"/>
                <w:szCs w:val="22"/>
              </w:rPr>
              <w:tab/>
              <w:t>To Administrations of Member States of the Union;</w:t>
            </w:r>
          </w:p>
          <w:p w14:paraId="697CE8D9" w14:textId="7912658B" w:rsidR="004C0410" w:rsidRPr="009C10F2" w:rsidRDefault="004C0410" w:rsidP="006861FC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  <w:r w:rsidRPr="009C10F2">
              <w:rPr>
                <w:rFonts w:cstheme="minorHAnsi"/>
                <w:szCs w:val="22"/>
              </w:rPr>
              <w:t>-</w:t>
            </w:r>
            <w:r w:rsidRPr="009C10F2">
              <w:rPr>
                <w:rFonts w:cstheme="minorHAnsi"/>
                <w:szCs w:val="22"/>
              </w:rPr>
              <w:tab/>
              <w:t>To the State of Palestine (Res. 99 (Rev. Dubai, 2018));</w:t>
            </w:r>
          </w:p>
          <w:p w14:paraId="5E8A0664" w14:textId="3906E11F" w:rsidR="004C0410" w:rsidRPr="009C10F2" w:rsidRDefault="004C0410" w:rsidP="006861FC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  <w:r w:rsidRPr="009C10F2">
              <w:rPr>
                <w:rFonts w:cstheme="minorHAnsi"/>
                <w:szCs w:val="22"/>
              </w:rPr>
              <w:t>-</w:t>
            </w:r>
            <w:r w:rsidRPr="009C10F2">
              <w:rPr>
                <w:rFonts w:cstheme="minorHAnsi"/>
                <w:szCs w:val="22"/>
              </w:rPr>
              <w:tab/>
              <w:t>To ITU</w:t>
            </w:r>
            <w:r w:rsidRPr="009C10F2">
              <w:rPr>
                <w:rFonts w:cstheme="minorHAnsi"/>
                <w:szCs w:val="22"/>
              </w:rPr>
              <w:noBreakHyphen/>
              <w:t>T Sector Members;</w:t>
            </w:r>
          </w:p>
          <w:p w14:paraId="22226045" w14:textId="000562C7" w:rsidR="004C0410" w:rsidRPr="009C10F2" w:rsidRDefault="004C0410" w:rsidP="006861FC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  <w:r w:rsidRPr="009C10F2">
              <w:rPr>
                <w:rFonts w:cstheme="minorHAnsi"/>
                <w:szCs w:val="22"/>
              </w:rPr>
              <w:t>-</w:t>
            </w:r>
            <w:r w:rsidRPr="009C10F2">
              <w:rPr>
                <w:rFonts w:cstheme="minorHAnsi"/>
                <w:szCs w:val="22"/>
              </w:rPr>
              <w:tab/>
              <w:t>To ITU</w:t>
            </w:r>
            <w:r w:rsidRPr="009C10F2">
              <w:rPr>
                <w:rFonts w:cstheme="minorHAnsi"/>
                <w:szCs w:val="22"/>
              </w:rPr>
              <w:noBreakHyphen/>
              <w:t>T Associates of Study Group 21;</w:t>
            </w:r>
          </w:p>
          <w:p w14:paraId="33CA4446" w14:textId="116671A4" w:rsidR="004C0410" w:rsidRPr="009C10F2" w:rsidRDefault="004C0410" w:rsidP="006861FC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  <w:r w:rsidRPr="009C10F2">
              <w:rPr>
                <w:rFonts w:cstheme="minorHAnsi"/>
                <w:szCs w:val="22"/>
              </w:rPr>
              <w:t>-</w:t>
            </w:r>
            <w:r w:rsidRPr="009C10F2">
              <w:rPr>
                <w:rFonts w:cstheme="minorHAnsi"/>
                <w:szCs w:val="22"/>
              </w:rPr>
              <w:tab/>
              <w:t>To ITU Academia</w:t>
            </w:r>
          </w:p>
        </w:tc>
      </w:tr>
      <w:bookmarkEnd w:id="0"/>
      <w:tr w:rsidR="00951309" w:rsidRPr="009C10F2" w14:paraId="3E9014C4" w14:textId="77777777" w:rsidTr="00957BE9">
        <w:trPr>
          <w:cantSplit/>
          <w:trHeight w:val="539"/>
        </w:trPr>
        <w:tc>
          <w:tcPr>
            <w:tcW w:w="1350" w:type="dxa"/>
          </w:tcPr>
          <w:p w14:paraId="3AF4BAA3" w14:textId="77777777" w:rsidR="00951309" w:rsidRPr="009C10F2" w:rsidRDefault="00951309" w:rsidP="006861FC">
            <w:pPr>
              <w:pStyle w:val="Tabletext"/>
              <w:rPr>
                <w:rFonts w:cstheme="minorHAnsi"/>
                <w:b/>
                <w:bCs/>
                <w:szCs w:val="22"/>
              </w:rPr>
            </w:pPr>
            <w:r w:rsidRPr="009C10F2">
              <w:rPr>
                <w:rFonts w:cstheme="minorHAnsi"/>
                <w:b/>
                <w:bCs/>
                <w:szCs w:val="22"/>
              </w:rPr>
              <w:t>Subject:</w:t>
            </w:r>
          </w:p>
        </w:tc>
        <w:tc>
          <w:tcPr>
            <w:tcW w:w="8856" w:type="dxa"/>
            <w:gridSpan w:val="3"/>
          </w:tcPr>
          <w:p w14:paraId="59A8DF6C" w14:textId="09EC4AC6" w:rsidR="00951309" w:rsidRPr="009C10F2" w:rsidRDefault="00607B1B" w:rsidP="006E71EF">
            <w:pPr>
              <w:pStyle w:val="Tabletext"/>
              <w:rPr>
                <w:rFonts w:cstheme="minorHAnsi"/>
                <w:szCs w:val="22"/>
              </w:rPr>
            </w:pPr>
            <w:r w:rsidRPr="009C10F2">
              <w:rPr>
                <w:rFonts w:cstheme="minorHAnsi"/>
                <w:b/>
                <w:bCs/>
                <w:szCs w:val="22"/>
              </w:rPr>
              <w:t xml:space="preserve">Meeting of </w:t>
            </w:r>
            <w:r w:rsidR="00583CA0" w:rsidRPr="009C10F2">
              <w:rPr>
                <w:rFonts w:cstheme="minorHAnsi"/>
                <w:b/>
                <w:bCs/>
                <w:szCs w:val="22"/>
              </w:rPr>
              <w:t>WP</w:t>
            </w:r>
            <w:r w:rsidR="00F12E9B" w:rsidRPr="009C10F2">
              <w:rPr>
                <w:rFonts w:cstheme="minorHAnsi"/>
                <w:b/>
                <w:bCs/>
                <w:szCs w:val="22"/>
              </w:rPr>
              <w:t>3</w:t>
            </w:r>
            <w:r w:rsidR="00583CA0" w:rsidRPr="009C10F2">
              <w:rPr>
                <w:rFonts w:cstheme="minorHAnsi"/>
                <w:b/>
                <w:bCs/>
                <w:szCs w:val="22"/>
              </w:rPr>
              <w:t>/21</w:t>
            </w:r>
            <w:r w:rsidR="006F2844" w:rsidRPr="009C10F2">
              <w:rPr>
                <w:rFonts w:cstheme="minorHAnsi"/>
                <w:b/>
                <w:bCs/>
                <w:szCs w:val="22"/>
              </w:rPr>
              <w:t xml:space="preserve">, </w:t>
            </w:r>
            <w:r w:rsidR="006E71EF" w:rsidRPr="009C10F2">
              <w:rPr>
                <w:rFonts w:cstheme="minorHAnsi"/>
                <w:b/>
                <w:bCs/>
                <w:szCs w:val="22"/>
              </w:rPr>
              <w:t>Santa Eulària, Spain</w:t>
            </w:r>
            <w:r w:rsidR="006F2844" w:rsidRPr="009C10F2">
              <w:rPr>
                <w:rFonts w:cstheme="minorHAnsi"/>
                <w:b/>
                <w:bCs/>
                <w:szCs w:val="22"/>
              </w:rPr>
              <w:t xml:space="preserve">, </w:t>
            </w:r>
            <w:r w:rsidR="00A906FF" w:rsidRPr="009C10F2">
              <w:rPr>
                <w:rFonts w:cstheme="minorHAnsi"/>
                <w:b/>
                <w:bCs/>
                <w:szCs w:val="22"/>
              </w:rPr>
              <w:t>1 May 2026</w:t>
            </w:r>
          </w:p>
        </w:tc>
      </w:tr>
    </w:tbl>
    <w:p w14:paraId="78404927" w14:textId="77777777" w:rsidR="000D241D" w:rsidRPr="009C10F2" w:rsidRDefault="000D241D" w:rsidP="006861FC">
      <w:pPr>
        <w:spacing w:before="60"/>
        <w:rPr>
          <w:rFonts w:cstheme="minorHAnsi"/>
          <w:szCs w:val="22"/>
        </w:rPr>
      </w:pPr>
      <w:r w:rsidRPr="009C10F2">
        <w:rPr>
          <w:rFonts w:cstheme="minorHAnsi"/>
          <w:szCs w:val="22"/>
        </w:rPr>
        <w:t>Dear Sir/Madam,</w:t>
      </w:r>
    </w:p>
    <w:p w14:paraId="62719CFF" w14:textId="410F7D79" w:rsidR="00DD2DCA" w:rsidRPr="009C10F2" w:rsidRDefault="009C10F2" w:rsidP="00A432EF">
      <w:pPr>
        <w:spacing w:before="120"/>
        <w:rPr>
          <w:rFonts w:cstheme="minorBidi"/>
        </w:rPr>
      </w:pPr>
      <w:r>
        <w:rPr>
          <w:rFonts w:cstheme="minorBidi"/>
        </w:rPr>
        <w:t>1</w:t>
      </w:r>
      <w:r>
        <w:rPr>
          <w:rFonts w:cstheme="minorBidi"/>
        </w:rPr>
        <w:tab/>
      </w:r>
      <w:r w:rsidR="000D241D" w:rsidRPr="009C10F2">
        <w:rPr>
          <w:rFonts w:cstheme="minorBidi"/>
        </w:rPr>
        <w:t xml:space="preserve">It is my pleasure to invite you to attend the meeting of </w:t>
      </w:r>
      <w:r w:rsidR="00F84DEB" w:rsidRPr="009C10F2">
        <w:rPr>
          <w:rFonts w:cstheme="minorBidi"/>
        </w:rPr>
        <w:t xml:space="preserve">Working Party </w:t>
      </w:r>
      <w:r w:rsidR="00A906FF" w:rsidRPr="009C10F2">
        <w:rPr>
          <w:rFonts w:cstheme="minorBidi"/>
        </w:rPr>
        <w:t>3</w:t>
      </w:r>
      <w:r w:rsidR="00F84DEB" w:rsidRPr="009C10F2">
        <w:rPr>
          <w:rFonts w:cstheme="minorBidi"/>
        </w:rPr>
        <w:t>/21 (WP</w:t>
      </w:r>
      <w:r w:rsidR="00A906FF" w:rsidRPr="009C10F2">
        <w:rPr>
          <w:rFonts w:cstheme="minorBidi"/>
        </w:rPr>
        <w:t>3</w:t>
      </w:r>
      <w:r w:rsidR="00F84DEB" w:rsidRPr="009C10F2">
        <w:rPr>
          <w:rFonts w:cstheme="minorBidi"/>
        </w:rPr>
        <w:t>/21)</w:t>
      </w:r>
      <w:r w:rsidR="00BF12D2" w:rsidRPr="009C10F2">
        <w:rPr>
          <w:rFonts w:cstheme="minorBidi"/>
        </w:rPr>
        <w:t xml:space="preserve"> on </w:t>
      </w:r>
      <w:r w:rsidR="00E106B6" w:rsidRPr="009C10F2">
        <w:rPr>
          <w:rFonts w:cstheme="minorBidi"/>
          <w:i/>
          <w:iCs/>
        </w:rPr>
        <w:t>Media authenticity, processing and AI-enabled applications</w:t>
      </w:r>
      <w:r w:rsidR="00DD2DCA" w:rsidRPr="009C10F2">
        <w:rPr>
          <w:rFonts w:cstheme="minorBidi"/>
          <w:i/>
          <w:iCs/>
        </w:rPr>
        <w:t xml:space="preserve"> </w:t>
      </w:r>
      <w:r w:rsidR="00DD2DCA" w:rsidRPr="009C10F2">
        <w:rPr>
          <w:rFonts w:cstheme="minorBidi"/>
        </w:rPr>
        <w:t>which is planned to be held</w:t>
      </w:r>
      <w:r w:rsidR="00AE0C86" w:rsidRPr="009C10F2">
        <w:rPr>
          <w:rFonts w:cstheme="minorBidi"/>
        </w:rPr>
        <w:t xml:space="preserve"> at Palacio de Congresos de Ibiza</w:t>
      </w:r>
      <w:r w:rsidR="002C5515" w:rsidRPr="009C10F2">
        <w:rPr>
          <w:rFonts w:cstheme="minorBidi"/>
        </w:rPr>
        <w:t>,</w:t>
      </w:r>
      <w:r w:rsidR="00DD2DCA" w:rsidRPr="009C10F2">
        <w:rPr>
          <w:rFonts w:cstheme="minorBidi"/>
        </w:rPr>
        <w:t xml:space="preserve"> in </w:t>
      </w:r>
      <w:r w:rsidR="006E71EF" w:rsidRPr="009C10F2">
        <w:rPr>
          <w:rFonts w:cstheme="minorBidi"/>
        </w:rPr>
        <w:t xml:space="preserve">Santa Eulària, Spain </w:t>
      </w:r>
      <w:r w:rsidR="00E430B6" w:rsidRPr="009C10F2">
        <w:rPr>
          <w:rFonts w:cstheme="minorBidi"/>
        </w:rPr>
        <w:t>on 1 May 2026</w:t>
      </w:r>
      <w:r w:rsidR="00DD2DCA" w:rsidRPr="009C10F2">
        <w:rPr>
          <w:rFonts w:cstheme="minorBidi"/>
        </w:rPr>
        <w:t>, at the kind</w:t>
      </w:r>
      <w:r w:rsidR="00E430B6" w:rsidRPr="009C10F2">
        <w:rPr>
          <w:rFonts w:cstheme="minorBidi"/>
        </w:rPr>
        <w:t xml:space="preserve"> </w:t>
      </w:r>
      <w:r w:rsidR="00DD2DCA" w:rsidRPr="009C10F2">
        <w:rPr>
          <w:rFonts w:cstheme="minorBidi"/>
        </w:rPr>
        <w:t xml:space="preserve">invitation of </w:t>
      </w:r>
      <w:r w:rsidR="00AE11D6" w:rsidRPr="009C10F2">
        <w:rPr>
          <w:rFonts w:cstheme="minorBidi"/>
        </w:rPr>
        <w:t>Kenzler Conference Management</w:t>
      </w:r>
      <w:r w:rsidR="00E430B6" w:rsidRPr="009C10F2">
        <w:rPr>
          <w:rFonts w:cstheme="minorBidi"/>
        </w:rPr>
        <w:t>.</w:t>
      </w:r>
    </w:p>
    <w:p w14:paraId="4E15D3EB" w14:textId="66143DF8" w:rsidR="00127A3B" w:rsidRPr="009C10F2" w:rsidRDefault="009C10F2" w:rsidP="00127A3B">
      <w:pPr>
        <w:spacing w:before="120"/>
      </w:pPr>
      <w:r>
        <w:t>2</w:t>
      </w:r>
      <w:r>
        <w:tab/>
      </w:r>
      <w:r w:rsidR="00127A3B" w:rsidRPr="009C10F2">
        <w:t>Several other meetings will be hosted and collocated at the same venue, including the Joint Video Experts Team (</w:t>
      </w:r>
      <w:hyperlink r:id="rId14" w:history="1">
        <w:r w:rsidR="00127A3B" w:rsidRPr="009C10F2">
          <w:rPr>
            <w:rStyle w:val="Hyperlink"/>
          </w:rPr>
          <w:t>JVET</w:t>
        </w:r>
      </w:hyperlink>
      <w:r w:rsidR="00127A3B" w:rsidRPr="009C10F2">
        <w:t>) meeting (</w:t>
      </w:r>
      <w:r w:rsidR="00103B74" w:rsidRPr="009C10F2">
        <w:t>24 April – 1 May 2026</w:t>
      </w:r>
      <w:r w:rsidR="00127A3B" w:rsidRPr="009C10F2">
        <w:t xml:space="preserve">), and </w:t>
      </w:r>
      <w:hyperlink r:id="rId15" w:history="1">
        <w:r w:rsidR="00127A3B" w:rsidRPr="009C10F2">
          <w:rPr>
            <w:rStyle w:val="Hyperlink"/>
          </w:rPr>
          <w:t>MPEG-related WGs</w:t>
        </w:r>
      </w:hyperlink>
      <w:r w:rsidR="00127A3B" w:rsidRPr="009C10F2">
        <w:t xml:space="preserve"> (</w:t>
      </w:r>
      <w:r w:rsidR="005C5002" w:rsidRPr="009C10F2">
        <w:t>27 April – 1 May 2026</w:t>
      </w:r>
      <w:r w:rsidR="00127A3B" w:rsidRPr="009C10F2">
        <w:t xml:space="preserve">). </w:t>
      </w:r>
      <w:r w:rsidR="004C0410">
        <w:t>Additionally</w:t>
      </w:r>
      <w:r w:rsidR="00127A3B" w:rsidRPr="009C10F2">
        <w:t xml:space="preserve">, </w:t>
      </w:r>
      <w:r w:rsidR="003569D1" w:rsidRPr="009C10F2">
        <w:t xml:space="preserve">the </w:t>
      </w:r>
      <w:r w:rsidR="003B5B34" w:rsidRPr="009C10F2">
        <w:t xml:space="preserve">Rapporteur Group </w:t>
      </w:r>
      <w:r w:rsidR="003569D1" w:rsidRPr="009C10F2">
        <w:t xml:space="preserve">meeting </w:t>
      </w:r>
      <w:r w:rsidR="003B5B34" w:rsidRPr="009C10F2">
        <w:t xml:space="preserve">of Question 6/21 will meet </w:t>
      </w:r>
      <w:r w:rsidR="00E35879" w:rsidRPr="009C10F2">
        <w:t>onsite in the framework of JVET</w:t>
      </w:r>
      <w:r w:rsidR="00127A3B" w:rsidRPr="009C10F2">
        <w:t xml:space="preserve">. It should be noted that registration for each of these events will be </w:t>
      </w:r>
      <w:r w:rsidR="00127A3B" w:rsidRPr="009C10F2">
        <w:rPr>
          <w:u w:val="single"/>
        </w:rPr>
        <w:t>separate</w:t>
      </w:r>
      <w:r w:rsidR="00127A3B" w:rsidRPr="009C10F2">
        <w:t xml:space="preserve"> from the registration for </w:t>
      </w:r>
      <w:r w:rsidR="00E35879" w:rsidRPr="009C10F2">
        <w:t>WP3/</w:t>
      </w:r>
      <w:r w:rsidR="00127A3B" w:rsidRPr="009C10F2">
        <w:t>21.</w:t>
      </w:r>
    </w:p>
    <w:p w14:paraId="2BA8A58D" w14:textId="5D0D1FD1" w:rsidR="005E5A40" w:rsidRPr="009C10F2" w:rsidRDefault="009C10F2" w:rsidP="005E5A40">
      <w:pPr>
        <w:widowControl w:val="0"/>
        <w:spacing w:before="120"/>
        <w:rPr>
          <w:szCs w:val="22"/>
        </w:rPr>
      </w:pPr>
      <w:r>
        <w:rPr>
          <w:szCs w:val="22"/>
        </w:rPr>
        <w:t>3</w:t>
      </w:r>
      <w:r>
        <w:rPr>
          <w:szCs w:val="22"/>
        </w:rPr>
        <w:tab/>
      </w:r>
      <w:r w:rsidR="006D5E87" w:rsidRPr="009C10F2">
        <w:rPr>
          <w:szCs w:val="22"/>
        </w:rPr>
        <w:t xml:space="preserve">The </w:t>
      </w:r>
      <w:r w:rsidR="006D5E87" w:rsidRPr="009C10F2">
        <w:rPr>
          <w:b/>
          <w:bCs/>
          <w:szCs w:val="22"/>
        </w:rPr>
        <w:t>main objective</w:t>
      </w:r>
      <w:r w:rsidR="006D5E87" w:rsidRPr="009C10F2">
        <w:rPr>
          <w:szCs w:val="22"/>
        </w:rPr>
        <w:t xml:space="preserve"> </w:t>
      </w:r>
      <w:r w:rsidR="007E3E08" w:rsidRPr="009C10F2">
        <w:rPr>
          <w:szCs w:val="22"/>
        </w:rPr>
        <w:t xml:space="preserve">of </w:t>
      </w:r>
      <w:r w:rsidR="0095038A" w:rsidRPr="009C10F2">
        <w:rPr>
          <w:szCs w:val="22"/>
        </w:rPr>
        <w:t>WP3/21</w:t>
      </w:r>
      <w:r w:rsidR="007E3E08" w:rsidRPr="009C10F2">
        <w:rPr>
          <w:szCs w:val="22"/>
        </w:rPr>
        <w:t xml:space="preserve"> meeting </w:t>
      </w:r>
      <w:r w:rsidR="00AF255B" w:rsidRPr="009C10F2">
        <w:rPr>
          <w:szCs w:val="22"/>
        </w:rPr>
        <w:t xml:space="preserve">is </w:t>
      </w:r>
      <w:r w:rsidR="006D5E87" w:rsidRPr="009C10F2">
        <w:rPr>
          <w:szCs w:val="22"/>
        </w:rPr>
        <w:t xml:space="preserve">to review the results of </w:t>
      </w:r>
      <w:r w:rsidR="00FF12EA" w:rsidRPr="009C10F2">
        <w:rPr>
          <w:szCs w:val="22"/>
        </w:rPr>
        <w:t xml:space="preserve">preceding </w:t>
      </w:r>
      <w:r w:rsidR="006D5E87" w:rsidRPr="009C10F2">
        <w:rPr>
          <w:szCs w:val="22"/>
        </w:rPr>
        <w:t xml:space="preserve">interim </w:t>
      </w:r>
      <w:r w:rsidR="00AF255B" w:rsidRPr="009C10F2">
        <w:rPr>
          <w:rFonts w:cstheme="minorBidi"/>
        </w:rPr>
        <w:t xml:space="preserve">Rapporteur Groups </w:t>
      </w:r>
      <w:r w:rsidR="001252FA" w:rsidRPr="009C10F2">
        <w:rPr>
          <w:rFonts w:cstheme="minorBidi"/>
        </w:rPr>
        <w:t>Meetings (RGM)</w:t>
      </w:r>
      <w:r w:rsidR="00AF255B" w:rsidRPr="009C10F2">
        <w:rPr>
          <w:rFonts w:cstheme="minorBidi"/>
        </w:rPr>
        <w:t xml:space="preserve"> </w:t>
      </w:r>
      <w:r w:rsidR="006D5E87" w:rsidRPr="009C10F2">
        <w:rPr>
          <w:szCs w:val="22"/>
        </w:rPr>
        <w:t>and to Consent</w:t>
      </w:r>
      <w:r w:rsidR="0089117D" w:rsidRPr="009C10F2">
        <w:rPr>
          <w:szCs w:val="22"/>
        </w:rPr>
        <w:t>/Determine</w:t>
      </w:r>
      <w:r w:rsidR="006D5E87" w:rsidRPr="009C10F2">
        <w:rPr>
          <w:szCs w:val="22"/>
        </w:rPr>
        <w:t xml:space="preserve"> </w:t>
      </w:r>
      <w:r w:rsidR="006D5E87" w:rsidRPr="009C10F2">
        <w:t>work items of WP</w:t>
      </w:r>
      <w:r w:rsidR="0095038A" w:rsidRPr="009C10F2">
        <w:t>3</w:t>
      </w:r>
      <w:r w:rsidR="006D5E87" w:rsidRPr="009C10F2">
        <w:t>/</w:t>
      </w:r>
      <w:r w:rsidR="007638E0" w:rsidRPr="009C10F2">
        <w:t>21</w:t>
      </w:r>
      <w:r w:rsidR="006D5E87" w:rsidRPr="009C10F2">
        <w:t xml:space="preserve"> that will be sufficiently mature</w:t>
      </w:r>
      <w:r w:rsidR="002050AE" w:rsidRPr="009C10F2">
        <w:t xml:space="preserve"> (see draft agendas in </w:t>
      </w:r>
      <w:r w:rsidR="005953B4" w:rsidRPr="009C10F2">
        <w:rPr>
          <w:b/>
          <w:bCs/>
        </w:rPr>
        <w:t>Annex</w:t>
      </w:r>
      <w:r w:rsidR="002050AE" w:rsidRPr="009C10F2">
        <w:rPr>
          <w:b/>
          <w:bCs/>
        </w:rPr>
        <w:t xml:space="preserve"> B</w:t>
      </w:r>
      <w:r w:rsidR="002050AE" w:rsidRPr="009C10F2">
        <w:t xml:space="preserve"> </w:t>
      </w:r>
      <w:r w:rsidR="0089117D" w:rsidRPr="009C10F2">
        <w:t xml:space="preserve">and </w:t>
      </w:r>
      <w:r w:rsidR="003D0B6A" w:rsidRPr="009C10F2">
        <w:t xml:space="preserve">regularly </w:t>
      </w:r>
      <w:r w:rsidR="0089117D" w:rsidRPr="009C10F2">
        <w:t xml:space="preserve">consult updates to these agendas posted as TDs </w:t>
      </w:r>
      <w:r w:rsidR="002050AE" w:rsidRPr="009C10F2">
        <w:t>for</w:t>
      </w:r>
      <w:r w:rsidR="0089117D" w:rsidRPr="009C10F2">
        <w:t xml:space="preserve"> more</w:t>
      </w:r>
      <w:r w:rsidR="002050AE" w:rsidRPr="009C10F2">
        <w:t xml:space="preserve"> details</w:t>
      </w:r>
      <w:r w:rsidR="004D5B73" w:rsidRPr="009C10F2">
        <w:t>)</w:t>
      </w:r>
      <w:r w:rsidR="006D5E87" w:rsidRPr="009C10F2">
        <w:t>.</w:t>
      </w:r>
      <w:r w:rsidR="005E5A40" w:rsidRPr="009C10F2">
        <w:t xml:space="preserve"> For more </w:t>
      </w:r>
      <w:r w:rsidR="005E5A40" w:rsidRPr="009C10F2">
        <w:rPr>
          <w:rFonts w:cstheme="minorBidi"/>
        </w:rPr>
        <w:t xml:space="preserve">information on how to contribute and participate </w:t>
      </w:r>
      <w:r w:rsidR="001252FA" w:rsidRPr="009C10F2">
        <w:rPr>
          <w:rFonts w:cstheme="minorBidi"/>
        </w:rPr>
        <w:t>in all</w:t>
      </w:r>
      <w:r w:rsidR="005E5A40" w:rsidRPr="009C10F2">
        <w:rPr>
          <w:rFonts w:cstheme="minorBidi"/>
        </w:rPr>
        <w:t xml:space="preserve"> SG21 RGM meetings</w:t>
      </w:r>
      <w:r w:rsidR="00335E05" w:rsidRPr="009C10F2">
        <w:rPr>
          <w:rFonts w:cstheme="minorBidi"/>
        </w:rPr>
        <w:t>, see</w:t>
      </w:r>
      <w:r w:rsidR="005E5A40" w:rsidRPr="009C10F2">
        <w:rPr>
          <w:rFonts w:cstheme="minorBidi"/>
        </w:rPr>
        <w:t xml:space="preserve">: </w:t>
      </w:r>
      <w:hyperlink r:id="rId16" w:history="1">
        <w:r w:rsidR="005E5A40" w:rsidRPr="009C10F2">
          <w:rPr>
            <w:rStyle w:val="Hyperlink"/>
            <w:rFonts w:cstheme="minorBidi"/>
          </w:rPr>
          <w:t>https://www.itu.int/net/ITU-T/lists/rgm.aspx?Group=21&amp;Q=-1&amp;From=2025-10-17&amp;To=2026-08-21</w:t>
        </w:r>
      </w:hyperlink>
      <w:r w:rsidR="005E5A40" w:rsidRPr="009C10F2">
        <w:rPr>
          <w:szCs w:val="22"/>
        </w:rPr>
        <w:t>.</w:t>
      </w:r>
    </w:p>
    <w:p w14:paraId="3598DDCF" w14:textId="3CFCDDB5" w:rsidR="00C80AC2" w:rsidRPr="009C10F2" w:rsidRDefault="009C10F2" w:rsidP="00A734EC">
      <w:pPr>
        <w:widowControl w:val="0"/>
        <w:spacing w:before="120"/>
        <w:rPr>
          <w:rFonts w:cstheme="minorHAnsi"/>
          <w:szCs w:val="22"/>
        </w:rPr>
      </w:pPr>
      <w:r>
        <w:rPr>
          <w:rFonts w:cstheme="minorHAnsi"/>
          <w:szCs w:val="22"/>
        </w:rPr>
        <w:t>4</w:t>
      </w:r>
      <w:r>
        <w:rPr>
          <w:rFonts w:cstheme="minorHAnsi"/>
          <w:szCs w:val="22"/>
        </w:rPr>
        <w:tab/>
      </w:r>
      <w:r w:rsidR="00A734EC" w:rsidRPr="009C10F2">
        <w:rPr>
          <w:rFonts w:cstheme="minorHAnsi"/>
          <w:szCs w:val="22"/>
        </w:rPr>
        <w:t>No fellowships will be awarded for this meeting. The entire meeting will run in English without interpretation.</w:t>
      </w:r>
      <w:r w:rsidR="00C80AC2" w:rsidRPr="009C10F2">
        <w:rPr>
          <w:rFonts w:cstheme="minorHAnsi"/>
          <w:szCs w:val="22"/>
        </w:rPr>
        <w:t xml:space="preserve"> </w:t>
      </w:r>
    </w:p>
    <w:p w14:paraId="7D238666" w14:textId="7DB3617E" w:rsidR="00580EAE" w:rsidRPr="009C10F2" w:rsidRDefault="009C10F2" w:rsidP="00580EAE">
      <w:pPr>
        <w:widowControl w:val="0"/>
        <w:spacing w:before="120"/>
        <w:rPr>
          <w:szCs w:val="22"/>
        </w:rPr>
      </w:pPr>
      <w:r>
        <w:rPr>
          <w:rFonts w:cstheme="minorHAnsi"/>
          <w:szCs w:val="22"/>
        </w:rPr>
        <w:t>5</w:t>
      </w:r>
      <w:r>
        <w:rPr>
          <w:rFonts w:cstheme="minorHAnsi"/>
          <w:szCs w:val="22"/>
        </w:rPr>
        <w:tab/>
      </w:r>
      <w:r w:rsidR="00D16A67" w:rsidRPr="009C10F2">
        <w:rPr>
          <w:rFonts w:cstheme="minorHAnsi"/>
          <w:szCs w:val="22"/>
        </w:rPr>
        <w:t xml:space="preserve">Please note that </w:t>
      </w:r>
      <w:r w:rsidR="00FB0F66" w:rsidRPr="009C10F2">
        <w:rPr>
          <w:rFonts w:cstheme="minorHAnsi"/>
          <w:szCs w:val="22"/>
        </w:rPr>
        <w:t xml:space="preserve">to attend the </w:t>
      </w:r>
      <w:r w:rsidR="00CD2DF8" w:rsidRPr="009C10F2">
        <w:rPr>
          <w:rFonts w:cstheme="minorHAnsi"/>
          <w:szCs w:val="22"/>
        </w:rPr>
        <w:t>WP3/21</w:t>
      </w:r>
      <w:r w:rsidR="00C74AAE" w:rsidRPr="009C10F2">
        <w:rPr>
          <w:rFonts w:cstheme="minorHAnsi"/>
          <w:szCs w:val="22"/>
        </w:rPr>
        <w:t xml:space="preserve"> meeting</w:t>
      </w:r>
      <w:r w:rsidR="00335E05" w:rsidRPr="009C10F2">
        <w:rPr>
          <w:rFonts w:cstheme="minorHAnsi"/>
          <w:szCs w:val="22"/>
        </w:rPr>
        <w:t>,</w:t>
      </w:r>
      <w:r w:rsidR="00CE451F" w:rsidRPr="009C10F2">
        <w:rPr>
          <w:rFonts w:cstheme="minorHAnsi"/>
          <w:szCs w:val="22"/>
        </w:rPr>
        <w:t xml:space="preserve"> </w:t>
      </w:r>
      <w:r w:rsidR="00D16A67" w:rsidRPr="009C10F2">
        <w:rPr>
          <w:rFonts w:cstheme="minorHAnsi"/>
          <w:szCs w:val="22"/>
        </w:rPr>
        <w:t xml:space="preserve">registration is </w:t>
      </w:r>
      <w:r w:rsidR="00D16A67" w:rsidRPr="009C10F2">
        <w:rPr>
          <w:rFonts w:cstheme="minorHAnsi"/>
          <w:i/>
          <w:iCs/>
          <w:szCs w:val="22"/>
        </w:rPr>
        <w:t>mandatory</w:t>
      </w:r>
      <w:r w:rsidR="00D16A67" w:rsidRPr="009C10F2">
        <w:rPr>
          <w:rFonts w:cstheme="minorHAnsi"/>
          <w:szCs w:val="22"/>
        </w:rPr>
        <w:t xml:space="preserve"> (online</w:t>
      </w:r>
      <w:r w:rsidR="000058D4" w:rsidRPr="009C10F2">
        <w:rPr>
          <w:rFonts w:cstheme="minorHAnsi"/>
          <w:szCs w:val="22"/>
        </w:rPr>
        <w:t>,</w:t>
      </w:r>
      <w:r w:rsidR="00D16A67" w:rsidRPr="009C10F2">
        <w:rPr>
          <w:rFonts w:cstheme="minorHAnsi"/>
          <w:szCs w:val="22"/>
        </w:rPr>
        <w:t xml:space="preserve"> </w:t>
      </w:r>
      <w:r w:rsidR="000058D4" w:rsidRPr="009C10F2">
        <w:rPr>
          <w:rFonts w:cstheme="minorHAnsi"/>
          <w:szCs w:val="22"/>
        </w:rPr>
        <w:t xml:space="preserve">via the online registration form on the </w:t>
      </w:r>
      <w:hyperlink r:id="rId17" w:history="1">
        <w:r w:rsidR="000058D4" w:rsidRPr="009C10F2">
          <w:rPr>
            <w:rStyle w:val="Hyperlink"/>
            <w:rFonts w:cstheme="minorHAnsi"/>
            <w:szCs w:val="22"/>
          </w:rPr>
          <w:t>study group homepage</w:t>
        </w:r>
      </w:hyperlink>
      <w:r w:rsidR="000058D4" w:rsidRPr="009C10F2">
        <w:rPr>
          <w:rFonts w:cstheme="minorHAnsi"/>
          <w:szCs w:val="22"/>
        </w:rPr>
        <w:t>)</w:t>
      </w:r>
      <w:r w:rsidR="00D16A67" w:rsidRPr="009C10F2">
        <w:rPr>
          <w:szCs w:val="22"/>
        </w:rPr>
        <w:t xml:space="preserve"> </w:t>
      </w:r>
      <w:r w:rsidR="004C0410">
        <w:rPr>
          <w:szCs w:val="22"/>
        </w:rPr>
        <w:t>for</w:t>
      </w:r>
      <w:r w:rsidR="00D16A67" w:rsidRPr="009C10F2">
        <w:rPr>
          <w:szCs w:val="22"/>
        </w:rPr>
        <w:t xml:space="preserve"> </w:t>
      </w:r>
      <w:r w:rsidR="00D16A67" w:rsidRPr="009C10F2">
        <w:rPr>
          <w:i/>
          <w:iCs/>
          <w:szCs w:val="22"/>
        </w:rPr>
        <w:t>all participants</w:t>
      </w:r>
      <w:r w:rsidR="00D16A67" w:rsidRPr="009C10F2">
        <w:rPr>
          <w:szCs w:val="22"/>
        </w:rPr>
        <w:t>, either in-person or online</w:t>
      </w:r>
      <w:r w:rsidR="00D16A67" w:rsidRPr="009C10F2">
        <w:rPr>
          <w:rFonts w:cstheme="minorHAnsi"/>
          <w:szCs w:val="22"/>
        </w:rPr>
        <w:t xml:space="preserve">. Participation will only be possible for registrations </w:t>
      </w:r>
      <w:r w:rsidR="00D16A67" w:rsidRPr="009C10F2">
        <w:rPr>
          <w:rFonts w:cstheme="minorHAnsi"/>
          <w:i/>
          <w:iCs/>
          <w:szCs w:val="22"/>
        </w:rPr>
        <w:t>approved</w:t>
      </w:r>
      <w:r w:rsidR="00D16A67" w:rsidRPr="009C10F2">
        <w:rPr>
          <w:rFonts w:cstheme="minorHAnsi"/>
          <w:szCs w:val="22"/>
        </w:rPr>
        <w:t xml:space="preserve"> by the respective </w:t>
      </w:r>
      <w:r w:rsidR="00D16A67" w:rsidRPr="009C10F2">
        <w:rPr>
          <w:rFonts w:cstheme="minorHAnsi"/>
          <w:i/>
          <w:iCs/>
          <w:szCs w:val="22"/>
        </w:rPr>
        <w:t>focal point</w:t>
      </w:r>
      <w:r w:rsidR="00D16A67" w:rsidRPr="009C10F2">
        <w:rPr>
          <w:rFonts w:cstheme="minorHAnsi"/>
          <w:szCs w:val="22"/>
        </w:rPr>
        <w:t>.</w:t>
      </w:r>
    </w:p>
    <w:p w14:paraId="3C3A6438" w14:textId="41AAD741" w:rsidR="000D241D" w:rsidRPr="009C10F2" w:rsidRDefault="009C10F2" w:rsidP="000D241D">
      <w:pPr>
        <w:spacing w:before="120"/>
        <w:rPr>
          <w:rFonts w:cstheme="minorHAnsi"/>
          <w:szCs w:val="22"/>
        </w:rPr>
      </w:pPr>
      <w:r>
        <w:rPr>
          <w:rFonts w:cstheme="minorHAnsi"/>
          <w:szCs w:val="22"/>
        </w:rPr>
        <w:t>6</w:t>
      </w:r>
      <w:r>
        <w:rPr>
          <w:rFonts w:cstheme="minorHAnsi"/>
          <w:szCs w:val="22"/>
        </w:rPr>
        <w:tab/>
      </w:r>
      <w:r w:rsidR="000D241D" w:rsidRPr="009C10F2">
        <w:rPr>
          <w:rFonts w:cstheme="minorHAnsi"/>
          <w:szCs w:val="22"/>
        </w:rPr>
        <w:t xml:space="preserve">The </w:t>
      </w:r>
      <w:r w:rsidR="001F44DB" w:rsidRPr="009C10F2">
        <w:rPr>
          <w:rFonts w:cstheme="minorHAnsi"/>
          <w:szCs w:val="22"/>
        </w:rPr>
        <w:t>WP</w:t>
      </w:r>
      <w:r w:rsidR="00C74AAE" w:rsidRPr="009C10F2">
        <w:rPr>
          <w:rFonts w:cstheme="minorHAnsi"/>
          <w:szCs w:val="22"/>
        </w:rPr>
        <w:t>3</w:t>
      </w:r>
      <w:r w:rsidR="001F44DB" w:rsidRPr="009C10F2">
        <w:rPr>
          <w:rFonts w:cstheme="minorHAnsi"/>
          <w:szCs w:val="22"/>
        </w:rPr>
        <w:t xml:space="preserve">/21 </w:t>
      </w:r>
      <w:r w:rsidR="000D241D" w:rsidRPr="009C10F2">
        <w:rPr>
          <w:rFonts w:cstheme="minorHAnsi"/>
          <w:szCs w:val="22"/>
        </w:rPr>
        <w:t xml:space="preserve">meeting </w:t>
      </w:r>
      <w:r w:rsidR="001F44DB" w:rsidRPr="009C10F2">
        <w:rPr>
          <w:rFonts w:cstheme="minorHAnsi"/>
          <w:szCs w:val="22"/>
        </w:rPr>
        <w:t xml:space="preserve">on </w:t>
      </w:r>
      <w:r w:rsidR="00C74AAE" w:rsidRPr="009C10F2">
        <w:rPr>
          <w:rFonts w:cstheme="minorHAnsi"/>
          <w:szCs w:val="22"/>
        </w:rPr>
        <w:t>1</w:t>
      </w:r>
      <w:r w:rsidR="001F44DB" w:rsidRPr="009C10F2">
        <w:rPr>
          <w:rFonts w:cstheme="minorHAnsi"/>
          <w:szCs w:val="22"/>
        </w:rPr>
        <w:t xml:space="preserve"> </w:t>
      </w:r>
      <w:r w:rsidR="00C74AAE" w:rsidRPr="009C10F2">
        <w:rPr>
          <w:rFonts w:cstheme="minorHAnsi"/>
          <w:szCs w:val="22"/>
        </w:rPr>
        <w:t xml:space="preserve">May </w:t>
      </w:r>
      <w:r w:rsidR="000D241D" w:rsidRPr="009C10F2">
        <w:rPr>
          <w:rFonts w:cstheme="minorHAnsi"/>
          <w:szCs w:val="22"/>
        </w:rPr>
        <w:t xml:space="preserve">will open at </w:t>
      </w:r>
      <w:r w:rsidR="006313F6" w:rsidRPr="009C10F2">
        <w:rPr>
          <w:rFonts w:cstheme="minorHAnsi"/>
          <w:szCs w:val="22"/>
        </w:rPr>
        <w:t xml:space="preserve">0930 </w:t>
      </w:r>
      <w:r w:rsidR="000D241D" w:rsidRPr="009C10F2">
        <w:rPr>
          <w:rFonts w:cstheme="minorHAnsi"/>
          <w:szCs w:val="22"/>
        </w:rPr>
        <w:t>hours</w:t>
      </w:r>
      <w:r w:rsidR="003B6018" w:rsidRPr="009C10F2">
        <w:rPr>
          <w:rFonts w:cstheme="minorHAnsi"/>
          <w:szCs w:val="22"/>
        </w:rPr>
        <w:t>. P</w:t>
      </w:r>
      <w:r w:rsidR="000D241D" w:rsidRPr="009C10F2">
        <w:rPr>
          <w:rFonts w:cstheme="minorHAnsi"/>
          <w:szCs w:val="22"/>
        </w:rPr>
        <w:t>articipant registration will begin at 08</w:t>
      </w:r>
      <w:r w:rsidR="007F7536" w:rsidRPr="009C10F2">
        <w:rPr>
          <w:rFonts w:cstheme="minorHAnsi"/>
          <w:szCs w:val="22"/>
        </w:rPr>
        <w:t>0</w:t>
      </w:r>
      <w:r w:rsidR="000D241D" w:rsidRPr="009C10F2">
        <w:rPr>
          <w:rFonts w:cstheme="minorHAnsi"/>
          <w:szCs w:val="22"/>
        </w:rPr>
        <w:t>0</w:t>
      </w:r>
      <w:r w:rsidR="00405033" w:rsidRPr="009C10F2">
        <w:rPr>
          <w:rFonts w:cstheme="minorHAnsi"/>
          <w:szCs w:val="22"/>
        </w:rPr>
        <w:t xml:space="preserve"> </w:t>
      </w:r>
      <w:r w:rsidR="000D241D" w:rsidRPr="009C10F2">
        <w:rPr>
          <w:rFonts w:cstheme="minorHAnsi"/>
          <w:szCs w:val="22"/>
        </w:rPr>
        <w:t>hours.</w:t>
      </w:r>
      <w:r w:rsidR="006E4BE5" w:rsidRPr="009C10F2">
        <w:rPr>
          <w:rFonts w:cstheme="minorHAnsi"/>
          <w:szCs w:val="22"/>
        </w:rPr>
        <w:t xml:space="preserve"> Detailed information concerning registration and the meeting rooms will be circulated via the SG21 mailing lists and displayed onsite by the host</w:t>
      </w:r>
      <w:r w:rsidR="000D241D" w:rsidRPr="009C10F2">
        <w:rPr>
          <w:rFonts w:cstheme="minorHAnsi"/>
          <w:szCs w:val="22"/>
        </w:rPr>
        <w:t>.</w:t>
      </w:r>
    </w:p>
    <w:p w14:paraId="41532E53" w14:textId="3F5235F4" w:rsidR="00F947E1" w:rsidRPr="009C10F2" w:rsidRDefault="009C10F2" w:rsidP="000D241D">
      <w:r>
        <w:t>7</w:t>
      </w:r>
      <w:r>
        <w:tab/>
      </w:r>
      <w:r w:rsidR="000D241D" w:rsidRPr="009C10F2">
        <w:t xml:space="preserve">Practical meeting information is set out in </w:t>
      </w:r>
      <w:r w:rsidR="000D241D" w:rsidRPr="009C10F2">
        <w:rPr>
          <w:b/>
          <w:bCs/>
        </w:rPr>
        <w:t>Annex A</w:t>
      </w:r>
      <w:r w:rsidR="000D241D" w:rsidRPr="009C10F2">
        <w:t xml:space="preserve">. Delegates are reminded that, as per the provisions currently in force, </w:t>
      </w:r>
      <w:r w:rsidR="000D241D" w:rsidRPr="009C10F2">
        <w:rPr>
          <w:rFonts w:eastAsia="SimSun"/>
        </w:rPr>
        <w:t>decisions will be taken by those physically present in the meeting room</w:t>
      </w:r>
      <w:r w:rsidR="000D241D" w:rsidRPr="009C10F2">
        <w:t xml:space="preserve">. </w:t>
      </w:r>
      <w:r w:rsidR="009514AF" w:rsidRPr="009C10F2">
        <w:t>The meeting</w:t>
      </w:r>
      <w:r w:rsidR="000D241D" w:rsidRPr="009C10F2">
        <w:t xml:space="preserve"> will be supported by interactive remote participation</w:t>
      </w:r>
      <w:r w:rsidR="00AE78D2" w:rsidRPr="009C10F2">
        <w:t xml:space="preserve"> </w:t>
      </w:r>
      <w:r w:rsidR="000D241D" w:rsidRPr="009C10F2">
        <w:t>(see Annex A for more details).</w:t>
      </w:r>
    </w:p>
    <w:p w14:paraId="57F72891" w14:textId="10E4CE81" w:rsidR="000D241D" w:rsidRPr="009C10F2" w:rsidRDefault="009C10F2" w:rsidP="00726D07">
      <w:pPr>
        <w:rPr>
          <w:rFonts w:cstheme="minorBidi"/>
        </w:rPr>
      </w:pPr>
      <w:r>
        <w:t>8</w:t>
      </w:r>
      <w:r>
        <w:tab/>
      </w:r>
      <w:r w:rsidR="004C0410">
        <w:t>The d</w:t>
      </w:r>
      <w:r w:rsidR="00F237FF" w:rsidRPr="009C10F2">
        <w:t xml:space="preserve">raft </w:t>
      </w:r>
      <w:r w:rsidR="000D241D" w:rsidRPr="009C10F2">
        <w:t xml:space="preserve">meeting </w:t>
      </w:r>
      <w:r w:rsidR="000D241D" w:rsidRPr="009C10F2">
        <w:rPr>
          <w:b/>
          <w:bCs/>
        </w:rPr>
        <w:t>agenda</w:t>
      </w:r>
      <w:r w:rsidR="000D241D" w:rsidRPr="009C10F2">
        <w:t xml:space="preserve">, </w:t>
      </w:r>
      <w:r w:rsidR="00780071" w:rsidRPr="009C10F2">
        <w:rPr>
          <w:szCs w:val="22"/>
        </w:rPr>
        <w:t xml:space="preserve">as prepared in agreement with </w:t>
      </w:r>
      <w:r>
        <w:rPr>
          <w:szCs w:val="22"/>
        </w:rPr>
        <w:t xml:space="preserve">the </w:t>
      </w:r>
      <w:r w:rsidRPr="009C10F2">
        <w:rPr>
          <w:szCs w:val="22"/>
        </w:rPr>
        <w:t>Co-</w:t>
      </w:r>
      <w:r>
        <w:rPr>
          <w:szCs w:val="22"/>
        </w:rPr>
        <w:t>c</w:t>
      </w:r>
      <w:r w:rsidRPr="009C10F2">
        <w:rPr>
          <w:szCs w:val="22"/>
        </w:rPr>
        <w:t>hairs of WP3/21</w:t>
      </w:r>
      <w:r w:rsidRPr="009C10F2">
        <w:t xml:space="preserve">, </w:t>
      </w:r>
      <w:r w:rsidR="007F307C" w:rsidRPr="009C10F2">
        <w:rPr>
          <w:szCs w:val="22"/>
        </w:rPr>
        <w:t xml:space="preserve">Mr </w:t>
      </w:r>
      <w:r w:rsidR="00173BDE" w:rsidRPr="009C10F2">
        <w:rPr>
          <w:szCs w:val="22"/>
        </w:rPr>
        <w:t xml:space="preserve">Justin Ridge and </w:t>
      </w:r>
      <w:r w:rsidR="00726D07" w:rsidRPr="009C10F2">
        <w:rPr>
          <w:szCs w:val="22"/>
        </w:rPr>
        <w:t>Ms Yuan Zhag</w:t>
      </w:r>
      <w:r w:rsidR="005B7506" w:rsidRPr="009C10F2">
        <w:rPr>
          <w:szCs w:val="22"/>
        </w:rPr>
        <w:t xml:space="preserve">, </w:t>
      </w:r>
      <w:r w:rsidR="0068442A">
        <w:t>is</w:t>
      </w:r>
      <w:r w:rsidR="0068442A" w:rsidRPr="009C10F2">
        <w:t xml:space="preserve"> </w:t>
      </w:r>
      <w:r w:rsidR="000D241D" w:rsidRPr="009C10F2">
        <w:t xml:space="preserve">set out in </w:t>
      </w:r>
      <w:r w:rsidR="000D241D" w:rsidRPr="009C10F2">
        <w:rPr>
          <w:b/>
          <w:bCs/>
        </w:rPr>
        <w:t>Annex B</w:t>
      </w:r>
      <w:r w:rsidR="000D241D" w:rsidRPr="009C10F2">
        <w:t>.</w:t>
      </w:r>
    </w:p>
    <w:p w14:paraId="3FDC19D1" w14:textId="77777777" w:rsidR="000D241D" w:rsidRPr="009C10F2" w:rsidRDefault="000D241D" w:rsidP="00957BE9">
      <w:pPr>
        <w:keepNext/>
        <w:keepLines/>
        <w:spacing w:before="120"/>
        <w:rPr>
          <w:rFonts w:cstheme="minorHAnsi"/>
          <w:szCs w:val="22"/>
        </w:rPr>
      </w:pPr>
      <w:r w:rsidRPr="009C10F2">
        <w:rPr>
          <w:rFonts w:cstheme="minorHAnsi"/>
          <w:b/>
          <w:bCs/>
          <w:szCs w:val="22"/>
        </w:rPr>
        <w:lastRenderedPageBreak/>
        <w:t>Key deadlines</w:t>
      </w:r>
      <w:r w:rsidRPr="009C10F2">
        <w:rPr>
          <w:rFonts w:cstheme="minorHAnsi"/>
          <w:szCs w:val="22"/>
        </w:rPr>
        <w:t>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8505"/>
      </w:tblGrid>
      <w:tr w:rsidR="000D241D" w:rsidRPr="009C10F2" w14:paraId="1665490E" w14:textId="77777777" w:rsidTr="005171D0">
        <w:tc>
          <w:tcPr>
            <w:tcW w:w="1696" w:type="dxa"/>
          </w:tcPr>
          <w:p w14:paraId="79D74A47" w14:textId="29DE4238" w:rsidR="000D241D" w:rsidRPr="009C10F2" w:rsidRDefault="000A29FE" w:rsidP="00957BE9">
            <w:pPr>
              <w:pStyle w:val="TableText0"/>
              <w:keepNext/>
              <w:keepLines/>
              <w:rPr>
                <w:rFonts w:asciiTheme="minorHAnsi" w:hAnsiTheme="minorHAnsi" w:cstheme="minorHAnsi"/>
                <w:szCs w:val="22"/>
              </w:rPr>
            </w:pPr>
            <w:r w:rsidRPr="009C10F2">
              <w:rPr>
                <w:rFonts w:asciiTheme="minorHAnsi" w:hAnsiTheme="minorHAnsi" w:cstheme="minorHAnsi"/>
                <w:szCs w:val="22"/>
              </w:rPr>
              <w:t>2026</w:t>
            </w:r>
            <w:r w:rsidR="00127534" w:rsidRPr="009C10F2">
              <w:rPr>
                <w:rFonts w:asciiTheme="minorHAnsi" w:hAnsiTheme="minorHAnsi" w:cstheme="minorHAnsi"/>
                <w:szCs w:val="22"/>
              </w:rPr>
              <w:t>-</w:t>
            </w:r>
            <w:r w:rsidRPr="009C10F2">
              <w:rPr>
                <w:rFonts w:asciiTheme="minorHAnsi" w:hAnsiTheme="minorHAnsi" w:cstheme="minorHAnsi"/>
                <w:szCs w:val="22"/>
              </w:rPr>
              <w:t>0</w:t>
            </w:r>
            <w:r w:rsidR="00930B08" w:rsidRPr="009C10F2">
              <w:rPr>
                <w:rFonts w:asciiTheme="minorHAnsi" w:hAnsiTheme="minorHAnsi" w:cstheme="minorHAnsi"/>
                <w:szCs w:val="22"/>
              </w:rPr>
              <w:t>3</w:t>
            </w:r>
            <w:r w:rsidR="00127534" w:rsidRPr="009C10F2">
              <w:rPr>
                <w:rFonts w:asciiTheme="minorHAnsi" w:hAnsiTheme="minorHAnsi" w:cstheme="minorHAnsi"/>
                <w:szCs w:val="22"/>
              </w:rPr>
              <w:t>-</w:t>
            </w:r>
            <w:r w:rsidR="005635F1" w:rsidRPr="009C10F2">
              <w:rPr>
                <w:rFonts w:asciiTheme="minorHAnsi" w:hAnsiTheme="minorHAnsi" w:cstheme="minorHAnsi"/>
                <w:szCs w:val="22"/>
              </w:rPr>
              <w:t>10</w:t>
            </w:r>
          </w:p>
        </w:tc>
        <w:tc>
          <w:tcPr>
            <w:tcW w:w="8505" w:type="dxa"/>
          </w:tcPr>
          <w:p w14:paraId="45D1A2F4" w14:textId="1E27E3A7" w:rsidR="000D241D" w:rsidRPr="009C10F2" w:rsidRDefault="000D241D" w:rsidP="00957BE9">
            <w:pPr>
              <w:pStyle w:val="TableText0"/>
              <w:keepNext/>
              <w:keepLines/>
              <w:ind w:left="172" w:hanging="207"/>
              <w:rPr>
                <w:rFonts w:asciiTheme="minorHAnsi" w:hAnsiTheme="minorHAnsi" w:cstheme="minorBidi"/>
              </w:rPr>
            </w:pPr>
            <w:r w:rsidRPr="009C10F2">
              <w:rPr>
                <w:rFonts w:asciiTheme="minorHAnsi" w:hAnsiTheme="minorHAnsi" w:cstheme="minorBidi"/>
              </w:rPr>
              <w:t>-</w:t>
            </w:r>
            <w:r w:rsidRPr="009C10F2">
              <w:tab/>
            </w:r>
            <w:hyperlink r:id="rId18" w:history="1">
              <w:r w:rsidRPr="009C10F2">
                <w:rPr>
                  <w:rStyle w:val="Hyperlink"/>
                  <w:rFonts w:asciiTheme="minorHAnsi" w:hAnsiTheme="minorHAnsi" w:cstheme="minorBidi"/>
                </w:rPr>
                <w:t>Submit ITU-T Member contributions</w:t>
              </w:r>
            </w:hyperlink>
            <w:r w:rsidRPr="009C10F2">
              <w:rPr>
                <w:rFonts w:asciiTheme="minorHAnsi" w:hAnsiTheme="minorHAnsi" w:cstheme="minorBidi"/>
              </w:rPr>
              <w:t xml:space="preserve"> for which translation is requested</w:t>
            </w:r>
          </w:p>
        </w:tc>
      </w:tr>
      <w:tr w:rsidR="000D241D" w:rsidRPr="009C10F2" w14:paraId="7E0C16C2" w14:textId="77777777" w:rsidTr="005171D0">
        <w:tc>
          <w:tcPr>
            <w:tcW w:w="1696" w:type="dxa"/>
          </w:tcPr>
          <w:p w14:paraId="7E618009" w14:textId="56B95ABA" w:rsidR="000D241D" w:rsidRPr="009C10F2" w:rsidRDefault="00D20152" w:rsidP="00957BE9">
            <w:pPr>
              <w:pStyle w:val="TableText0"/>
              <w:keepNext/>
              <w:keepLines/>
              <w:rPr>
                <w:rFonts w:asciiTheme="minorHAnsi" w:hAnsiTheme="minorHAnsi" w:cstheme="minorHAnsi"/>
                <w:szCs w:val="22"/>
              </w:rPr>
            </w:pPr>
            <w:r w:rsidRPr="009C10F2">
              <w:rPr>
                <w:rFonts w:asciiTheme="minorHAnsi" w:hAnsiTheme="minorHAnsi" w:cstheme="minorHAnsi"/>
                <w:szCs w:val="22"/>
              </w:rPr>
              <w:t>2026</w:t>
            </w:r>
            <w:r w:rsidR="00493D5F" w:rsidRPr="009C10F2">
              <w:rPr>
                <w:rFonts w:asciiTheme="minorHAnsi" w:hAnsiTheme="minorHAnsi" w:cstheme="minorHAnsi"/>
                <w:szCs w:val="22"/>
              </w:rPr>
              <w:t>-</w:t>
            </w:r>
            <w:r w:rsidR="00556AEB" w:rsidRPr="009C10F2">
              <w:rPr>
                <w:rFonts w:asciiTheme="minorHAnsi" w:hAnsiTheme="minorHAnsi" w:cstheme="minorHAnsi"/>
                <w:szCs w:val="22"/>
              </w:rPr>
              <w:t>04</w:t>
            </w:r>
            <w:r w:rsidR="00493D5F" w:rsidRPr="009C10F2">
              <w:rPr>
                <w:rFonts w:asciiTheme="minorHAnsi" w:hAnsiTheme="minorHAnsi" w:cstheme="minorHAnsi"/>
                <w:szCs w:val="22"/>
              </w:rPr>
              <w:t>-</w:t>
            </w:r>
            <w:r w:rsidR="000E5094" w:rsidRPr="009C10F2">
              <w:rPr>
                <w:rFonts w:asciiTheme="minorHAnsi" w:hAnsiTheme="minorHAnsi" w:cstheme="minorHAnsi"/>
                <w:szCs w:val="22"/>
              </w:rPr>
              <w:t>01</w:t>
            </w:r>
          </w:p>
        </w:tc>
        <w:tc>
          <w:tcPr>
            <w:tcW w:w="8505" w:type="dxa"/>
          </w:tcPr>
          <w:p w14:paraId="7D79DB91" w14:textId="2F129ED2" w:rsidR="000D241D" w:rsidRPr="009C10F2" w:rsidRDefault="000D241D" w:rsidP="00957BE9">
            <w:pPr>
              <w:pStyle w:val="TableText0"/>
              <w:keepNext/>
              <w:keepLines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172" w:hanging="207"/>
              <w:rPr>
                <w:rFonts w:asciiTheme="minorHAnsi" w:hAnsiTheme="minorHAnsi" w:cstheme="minorHAnsi"/>
                <w:szCs w:val="22"/>
              </w:rPr>
            </w:pPr>
            <w:r w:rsidRPr="009C10F2">
              <w:rPr>
                <w:rFonts w:asciiTheme="minorHAnsi" w:hAnsiTheme="minorHAnsi" w:cstheme="minorHAnsi"/>
                <w:szCs w:val="22"/>
              </w:rPr>
              <w:t>-</w:t>
            </w:r>
            <w:r w:rsidRPr="009C10F2">
              <w:rPr>
                <w:rFonts w:asciiTheme="minorHAnsi" w:hAnsiTheme="minorHAnsi" w:cstheme="minorHAnsi"/>
                <w:szCs w:val="22"/>
              </w:rPr>
              <w:tab/>
              <w:t xml:space="preserve">Pre-registration (via the online registration form on the </w:t>
            </w:r>
            <w:hyperlink r:id="rId19" w:history="1">
              <w:r w:rsidRPr="009C10F2">
                <w:rPr>
                  <w:rStyle w:val="Hyperlink"/>
                  <w:rFonts w:asciiTheme="minorHAnsi" w:hAnsiTheme="minorHAnsi" w:cstheme="minorHAnsi"/>
                  <w:szCs w:val="22"/>
                </w:rPr>
                <w:t>study group homepage</w:t>
              </w:r>
            </w:hyperlink>
            <w:r w:rsidRPr="009C10F2">
              <w:rPr>
                <w:rFonts w:asciiTheme="minorHAnsi" w:hAnsiTheme="minorHAnsi" w:cstheme="minorHAnsi"/>
                <w:szCs w:val="22"/>
              </w:rPr>
              <w:t>)</w:t>
            </w:r>
          </w:p>
          <w:p w14:paraId="46E94515" w14:textId="0565F874" w:rsidR="000D241D" w:rsidRPr="009C10F2" w:rsidRDefault="000D241D" w:rsidP="00957BE9">
            <w:pPr>
              <w:pStyle w:val="TableText0"/>
              <w:keepNext/>
              <w:keepLines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172" w:hanging="207"/>
              <w:rPr>
                <w:rFonts w:asciiTheme="minorHAnsi" w:hAnsiTheme="minorHAnsi" w:cstheme="minorHAnsi"/>
                <w:szCs w:val="22"/>
              </w:rPr>
            </w:pPr>
            <w:r w:rsidRPr="009C10F2">
              <w:rPr>
                <w:rFonts w:asciiTheme="minorHAnsi" w:hAnsiTheme="minorHAnsi" w:cstheme="minorHAnsi"/>
                <w:szCs w:val="22"/>
              </w:rPr>
              <w:t>-</w:t>
            </w:r>
            <w:r w:rsidRPr="009C10F2">
              <w:rPr>
                <w:rFonts w:asciiTheme="minorHAnsi" w:hAnsiTheme="minorHAnsi" w:cstheme="minorHAnsi"/>
                <w:szCs w:val="22"/>
              </w:rPr>
              <w:tab/>
              <w:t>Submit requests for visa support letters</w:t>
            </w:r>
          </w:p>
        </w:tc>
      </w:tr>
      <w:tr w:rsidR="000D241D" w:rsidRPr="004C0410" w14:paraId="013F5EB9" w14:textId="77777777" w:rsidTr="005171D0">
        <w:tc>
          <w:tcPr>
            <w:tcW w:w="1696" w:type="dxa"/>
          </w:tcPr>
          <w:p w14:paraId="30D21267" w14:textId="59C8F256" w:rsidR="000D241D" w:rsidRPr="009C10F2" w:rsidRDefault="00620595" w:rsidP="00957BE9">
            <w:pPr>
              <w:pStyle w:val="TableText0"/>
              <w:keepNext/>
              <w:keepLines/>
              <w:rPr>
                <w:rFonts w:asciiTheme="minorHAnsi" w:hAnsiTheme="minorHAnsi" w:cstheme="minorHAnsi"/>
                <w:szCs w:val="22"/>
              </w:rPr>
            </w:pPr>
            <w:r w:rsidRPr="009C10F2">
              <w:rPr>
                <w:rFonts w:asciiTheme="minorHAnsi" w:hAnsiTheme="minorHAnsi" w:cstheme="minorHAnsi"/>
                <w:szCs w:val="22"/>
              </w:rPr>
              <w:t>2026-</w:t>
            </w:r>
            <w:r w:rsidR="008829C4" w:rsidRPr="009C10F2">
              <w:rPr>
                <w:rFonts w:asciiTheme="minorHAnsi" w:hAnsiTheme="minorHAnsi" w:cstheme="minorHAnsi"/>
                <w:szCs w:val="22"/>
              </w:rPr>
              <w:t>04</w:t>
            </w:r>
            <w:r w:rsidRPr="009C10F2">
              <w:rPr>
                <w:rFonts w:asciiTheme="minorHAnsi" w:hAnsiTheme="minorHAnsi" w:cstheme="minorHAnsi"/>
                <w:szCs w:val="22"/>
              </w:rPr>
              <w:t>-</w:t>
            </w:r>
            <w:r w:rsidR="008829C4" w:rsidRPr="009C10F2">
              <w:rPr>
                <w:rFonts w:asciiTheme="minorHAnsi" w:hAnsiTheme="minorHAnsi" w:cstheme="minorHAnsi"/>
                <w:szCs w:val="22"/>
              </w:rPr>
              <w:t>18</w:t>
            </w:r>
          </w:p>
        </w:tc>
        <w:tc>
          <w:tcPr>
            <w:tcW w:w="8505" w:type="dxa"/>
          </w:tcPr>
          <w:p w14:paraId="0618D210" w14:textId="637756EA" w:rsidR="000D241D" w:rsidRPr="0068442A" w:rsidRDefault="000D241D" w:rsidP="00957BE9">
            <w:pPr>
              <w:pStyle w:val="TableText0"/>
              <w:keepNext/>
              <w:keepLines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172" w:hanging="207"/>
              <w:rPr>
                <w:rFonts w:asciiTheme="minorHAnsi" w:hAnsiTheme="minorHAnsi" w:cstheme="minorHAnsi"/>
                <w:szCs w:val="22"/>
                <w:lang w:val="fr-FR"/>
              </w:rPr>
            </w:pPr>
            <w:r w:rsidRPr="0068442A">
              <w:rPr>
                <w:rFonts w:asciiTheme="minorHAnsi" w:hAnsiTheme="minorHAnsi" w:cstheme="minorHAnsi"/>
                <w:szCs w:val="22"/>
                <w:lang w:val="fr-FR"/>
              </w:rPr>
              <w:t>-</w:t>
            </w:r>
            <w:r w:rsidRPr="0068442A">
              <w:rPr>
                <w:rFonts w:asciiTheme="minorHAnsi" w:hAnsiTheme="minorHAnsi" w:cstheme="minorHAnsi"/>
                <w:szCs w:val="22"/>
                <w:lang w:val="fr-FR"/>
              </w:rPr>
              <w:tab/>
            </w:r>
            <w:hyperlink r:id="rId20" w:history="1">
              <w:r w:rsidRPr="0068442A">
                <w:rPr>
                  <w:rStyle w:val="Hyperlink"/>
                  <w:rFonts w:asciiTheme="minorHAnsi" w:hAnsiTheme="minorHAnsi" w:cstheme="minorHAnsi"/>
                  <w:szCs w:val="22"/>
                  <w:lang w:val="fr-FR"/>
                </w:rPr>
                <w:t>Submit ITU-T Member Contributions</w:t>
              </w:r>
              <w:r w:rsidR="00810C39" w:rsidRPr="0068442A">
                <w:rPr>
                  <w:rStyle w:val="Hyperlink"/>
                  <w:rFonts w:asciiTheme="minorHAnsi" w:hAnsiTheme="minorHAnsi" w:cstheme="minorHAnsi"/>
                  <w:szCs w:val="22"/>
                  <w:lang w:val="fr-FR"/>
                </w:rPr>
                <w:t xml:space="preserve"> </w:t>
              </w:r>
              <w:r w:rsidRPr="0068442A">
                <w:rPr>
                  <w:rStyle w:val="Hyperlink"/>
                  <w:rFonts w:asciiTheme="minorHAnsi" w:hAnsiTheme="minorHAnsi" w:cstheme="minorHAnsi"/>
                  <w:szCs w:val="22"/>
                  <w:lang w:val="fr-FR"/>
                </w:rPr>
                <w:t>(via Direct Document Posting)</w:t>
              </w:r>
            </w:hyperlink>
          </w:p>
        </w:tc>
      </w:tr>
    </w:tbl>
    <w:p w14:paraId="11AE7EB1" w14:textId="77777777" w:rsidR="000D241D" w:rsidRPr="009C10F2" w:rsidRDefault="000D241D" w:rsidP="00957BE9">
      <w:pPr>
        <w:pStyle w:val="Tabletext"/>
        <w:keepNext/>
        <w:keepLines/>
        <w:spacing w:before="120" w:after="0"/>
        <w:rPr>
          <w:rFonts w:cstheme="minorHAnsi"/>
          <w:b/>
          <w:bCs/>
          <w:szCs w:val="22"/>
        </w:rPr>
      </w:pPr>
      <w:r w:rsidRPr="009C10F2">
        <w:rPr>
          <w:rFonts w:cstheme="minorHAnsi"/>
          <w:szCs w:val="22"/>
        </w:rPr>
        <w:t>I wish you a productive and enjoyable meeting.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0"/>
        <w:gridCol w:w="3096"/>
      </w:tblGrid>
      <w:tr w:rsidR="00827BE1" w:rsidRPr="009C10F2" w14:paraId="15C52B3E" w14:textId="77777777" w:rsidTr="006861FC">
        <w:trPr>
          <w:cantSplit/>
          <w:trHeight w:val="1701"/>
        </w:trPr>
        <w:tc>
          <w:tcPr>
            <w:tcW w:w="7110" w:type="dxa"/>
            <w:vMerge w:val="restart"/>
            <w:tcBorders>
              <w:right w:val="single" w:sz="8" w:space="0" w:color="auto"/>
            </w:tcBorders>
          </w:tcPr>
          <w:p w14:paraId="2C3034D7" w14:textId="17F5DA33" w:rsidR="00827BE1" w:rsidRDefault="00827BE1" w:rsidP="00957BE9">
            <w:pPr>
              <w:keepNext/>
              <w:keepLines/>
              <w:spacing w:before="120"/>
              <w:rPr>
                <w:rFonts w:cstheme="minorHAnsi"/>
                <w:szCs w:val="22"/>
              </w:rPr>
            </w:pPr>
            <w:r w:rsidRPr="009C10F2">
              <w:rPr>
                <w:rFonts w:cstheme="minorHAnsi"/>
                <w:szCs w:val="22"/>
              </w:rPr>
              <w:t>Yours faithfully,</w:t>
            </w:r>
          </w:p>
          <w:p w14:paraId="0F33D28E" w14:textId="77777777" w:rsidR="0084350F" w:rsidRDefault="0084350F" w:rsidP="00957BE9">
            <w:pPr>
              <w:keepNext/>
              <w:keepLines/>
              <w:spacing w:before="120"/>
              <w:rPr>
                <w:rFonts w:cstheme="minorHAnsi"/>
                <w:szCs w:val="22"/>
              </w:rPr>
            </w:pPr>
          </w:p>
          <w:p w14:paraId="3F144E7B" w14:textId="120CEEFA" w:rsidR="0084350F" w:rsidRPr="0084350F" w:rsidRDefault="0084350F" w:rsidP="00957BE9">
            <w:pPr>
              <w:keepNext/>
              <w:keepLines/>
              <w:spacing w:before="120"/>
              <w:rPr>
                <w:rFonts w:cstheme="minorHAnsi"/>
                <w:i/>
                <w:iCs/>
                <w:szCs w:val="22"/>
              </w:rPr>
            </w:pPr>
            <w:r>
              <w:rPr>
                <w:rFonts w:cstheme="minorHAnsi"/>
                <w:i/>
                <w:iCs/>
                <w:szCs w:val="22"/>
              </w:rPr>
              <w:t>(signed)</w:t>
            </w:r>
          </w:p>
          <w:p w14:paraId="0E8840F5" w14:textId="77777777" w:rsidR="0084350F" w:rsidRPr="009C10F2" w:rsidRDefault="0084350F" w:rsidP="00957BE9">
            <w:pPr>
              <w:keepNext/>
              <w:keepLines/>
              <w:spacing w:before="120"/>
              <w:rPr>
                <w:rFonts w:cstheme="minorHAnsi"/>
                <w:szCs w:val="22"/>
              </w:rPr>
            </w:pPr>
          </w:p>
          <w:p w14:paraId="318B2945" w14:textId="37E51A35" w:rsidR="00827BE1" w:rsidRPr="009C10F2" w:rsidRDefault="00827BE1" w:rsidP="0084350F">
            <w:pPr>
              <w:keepNext/>
              <w:keepLines/>
              <w:spacing w:before="0"/>
              <w:rPr>
                <w:rFonts w:cstheme="minorHAnsi"/>
                <w:szCs w:val="22"/>
              </w:rPr>
            </w:pPr>
            <w:r w:rsidRPr="009C10F2">
              <w:rPr>
                <w:rFonts w:cstheme="minorHAnsi"/>
                <w:szCs w:val="22"/>
              </w:rPr>
              <w:t>Seizo Onoe</w:t>
            </w:r>
            <w:r w:rsidRPr="009C10F2">
              <w:rPr>
                <w:rFonts w:cstheme="minorHAnsi"/>
                <w:szCs w:val="22"/>
              </w:rPr>
              <w:br/>
              <w:t>Director of the Telecommunication</w:t>
            </w:r>
            <w:r w:rsidRPr="009C10F2">
              <w:rPr>
                <w:rFonts w:cstheme="minorHAnsi"/>
                <w:szCs w:val="22"/>
              </w:rPr>
              <w:br/>
              <w:t>Standardization Bureau</w:t>
            </w:r>
          </w:p>
        </w:tc>
        <w:tc>
          <w:tcPr>
            <w:tcW w:w="309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2689F693" w14:textId="5811FBF0" w:rsidR="00827BE1" w:rsidRPr="009C10F2" w:rsidRDefault="006254D1" w:rsidP="00957BE9">
            <w:pPr>
              <w:keepNext/>
              <w:keepLines/>
              <w:spacing w:before="240"/>
              <w:jc w:val="center"/>
              <w:rPr>
                <w:rFonts w:cstheme="minorHAnsi"/>
                <w:szCs w:val="22"/>
              </w:rPr>
            </w:pPr>
            <w:r w:rsidRPr="009C10F2">
              <w:rPr>
                <w:noProof/>
              </w:rPr>
              <w:drawing>
                <wp:inline distT="0" distB="0" distL="0" distR="0" wp14:anchorId="44FB1BAD" wp14:editId="70618E7E">
                  <wp:extent cx="1113576" cy="1113576"/>
                  <wp:effectExtent l="0" t="0" r="0" b="0"/>
                  <wp:docPr id="2" name="Picture 2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21"/>
                          </pic:cNvPr>
                          <pic:cNvPicPr/>
                        </pic:nvPicPr>
                        <pic:blipFill>
                          <a:blip r:embed="rId22">
                            <a:extLs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576" cy="1113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C10F2">
              <w:rPr>
                <w:rFonts w:eastAsia="SimSun" w:cstheme="minorBidi"/>
                <w:lang w:eastAsia="zh-CN"/>
              </w:rPr>
              <w:t>ITU-T SG21</w:t>
            </w:r>
          </w:p>
        </w:tc>
      </w:tr>
      <w:tr w:rsidR="00BA1F1C" w:rsidRPr="009C10F2" w14:paraId="71857726" w14:textId="77777777" w:rsidTr="006861FC">
        <w:trPr>
          <w:cantSplit/>
        </w:trPr>
        <w:tc>
          <w:tcPr>
            <w:tcW w:w="7110" w:type="dxa"/>
            <w:vMerge/>
          </w:tcPr>
          <w:p w14:paraId="6D9565DA" w14:textId="77777777" w:rsidR="00BA1F1C" w:rsidRPr="009C10F2" w:rsidRDefault="00BA1F1C" w:rsidP="00957BE9">
            <w:pPr>
              <w:keepNext/>
              <w:keepLines/>
              <w:spacing w:before="240"/>
              <w:rPr>
                <w:rFonts w:cstheme="minorHAnsi"/>
                <w:szCs w:val="22"/>
              </w:rPr>
            </w:pPr>
          </w:p>
        </w:tc>
        <w:tc>
          <w:tcPr>
            <w:tcW w:w="30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7152E2" w14:textId="2277DCA5" w:rsidR="00BA1F1C" w:rsidRPr="009C10F2" w:rsidRDefault="00BA1F1C" w:rsidP="00957BE9">
            <w:pPr>
              <w:keepNext/>
              <w:keepLines/>
              <w:spacing w:before="120"/>
              <w:jc w:val="center"/>
              <w:rPr>
                <w:rFonts w:cstheme="minorHAnsi"/>
                <w:szCs w:val="22"/>
              </w:rPr>
            </w:pPr>
            <w:r w:rsidRPr="009C10F2">
              <w:rPr>
                <w:rFonts w:cstheme="minorHAnsi"/>
                <w:szCs w:val="22"/>
              </w:rPr>
              <w:t>Latest meeting information</w:t>
            </w:r>
          </w:p>
        </w:tc>
      </w:tr>
    </w:tbl>
    <w:p w14:paraId="2BAA0EEF" w14:textId="0F3AC5E7" w:rsidR="00BA1F1C" w:rsidRPr="009C10F2" w:rsidRDefault="000D241D" w:rsidP="006861FC">
      <w:pPr>
        <w:spacing w:before="120"/>
        <w:rPr>
          <w:rFonts w:cstheme="minorHAnsi"/>
          <w:szCs w:val="22"/>
        </w:rPr>
      </w:pPr>
      <w:r w:rsidRPr="009C10F2">
        <w:rPr>
          <w:rFonts w:cstheme="minorHAnsi"/>
          <w:b/>
          <w:bCs/>
          <w:szCs w:val="22"/>
        </w:rPr>
        <w:t>Annexes</w:t>
      </w:r>
      <w:r w:rsidRPr="009C10F2">
        <w:rPr>
          <w:rFonts w:cstheme="minorHAnsi"/>
          <w:szCs w:val="22"/>
        </w:rPr>
        <w:t>:</w:t>
      </w:r>
      <w:r w:rsidR="005953B4" w:rsidRPr="009C10F2">
        <w:rPr>
          <w:rFonts w:cstheme="minorHAnsi"/>
          <w:szCs w:val="22"/>
        </w:rPr>
        <w:tab/>
      </w:r>
      <w:r w:rsidR="009437FE" w:rsidRPr="009C10F2">
        <w:rPr>
          <w:rFonts w:cstheme="minorHAnsi"/>
          <w:szCs w:val="22"/>
        </w:rPr>
        <w:t>3</w:t>
      </w:r>
    </w:p>
    <w:p w14:paraId="1A266D61" w14:textId="7D03DF10" w:rsidR="00384E5D" w:rsidRPr="009C10F2" w:rsidRDefault="00384E5D" w:rsidP="00CE218B">
      <w:pPr>
        <w:spacing w:before="240"/>
      </w:pPr>
      <w:bookmarkStart w:id="1" w:name="StartTyping_E"/>
      <w:bookmarkEnd w:id="1"/>
      <w:r w:rsidRPr="009C10F2">
        <w:br w:type="page"/>
      </w:r>
    </w:p>
    <w:p w14:paraId="4F3EEC6B" w14:textId="77777777" w:rsidR="00AC2918" w:rsidRPr="009C10F2" w:rsidRDefault="00D33EE4" w:rsidP="00442C9B">
      <w:pPr>
        <w:pStyle w:val="Annextitle"/>
      </w:pPr>
      <w:r w:rsidRPr="009C10F2">
        <w:lastRenderedPageBreak/>
        <w:t>ANNEX</w:t>
      </w:r>
      <w:r w:rsidR="00EE12EF" w:rsidRPr="009C10F2">
        <w:t xml:space="preserve"> </w:t>
      </w:r>
      <w:r w:rsidR="00384E5D" w:rsidRPr="009C10F2">
        <w:t>A</w:t>
      </w:r>
      <w:r w:rsidR="001C39A4" w:rsidRPr="009C10F2">
        <w:br/>
        <w:t>Practical meeting information</w:t>
      </w:r>
    </w:p>
    <w:p w14:paraId="3C0097F8" w14:textId="77777777" w:rsidR="00384E5D" w:rsidRPr="009C10F2" w:rsidRDefault="00384E5D" w:rsidP="00D442B4">
      <w:pPr>
        <w:tabs>
          <w:tab w:val="left" w:pos="1418"/>
          <w:tab w:val="left" w:pos="1702"/>
          <w:tab w:val="left" w:pos="2160"/>
        </w:tabs>
        <w:spacing w:before="80" w:after="120"/>
        <w:ind w:right="91"/>
        <w:jc w:val="center"/>
        <w:rPr>
          <w:b/>
          <w:bCs/>
          <w:szCs w:val="22"/>
        </w:rPr>
      </w:pPr>
      <w:r w:rsidRPr="009C10F2">
        <w:rPr>
          <w:b/>
          <w:bCs/>
          <w:szCs w:val="22"/>
        </w:rPr>
        <w:t>WORK</w:t>
      </w:r>
      <w:r w:rsidR="00931D00" w:rsidRPr="009C10F2">
        <w:rPr>
          <w:b/>
          <w:bCs/>
          <w:szCs w:val="22"/>
        </w:rPr>
        <w:t>ING</w:t>
      </w:r>
      <w:r w:rsidRPr="009C10F2">
        <w:rPr>
          <w:b/>
          <w:bCs/>
          <w:szCs w:val="22"/>
        </w:rPr>
        <w:t xml:space="preserve"> METHODS AND FACILITIES</w:t>
      </w:r>
    </w:p>
    <w:p w14:paraId="7DD2C96D" w14:textId="3EEB7FDD" w:rsidR="00B61795" w:rsidRPr="009C10F2" w:rsidRDefault="00B61795">
      <w:pPr>
        <w:spacing w:after="120"/>
        <w:rPr>
          <w:rFonts w:eastAsia="SimSun"/>
          <w:b/>
          <w:bCs/>
          <w:szCs w:val="22"/>
          <w:lang w:eastAsia="zh-CN"/>
        </w:rPr>
      </w:pPr>
      <w:r w:rsidRPr="009C10F2">
        <w:rPr>
          <w:rFonts w:eastAsia="SimSun"/>
          <w:b/>
          <w:bCs/>
          <w:szCs w:val="22"/>
          <w:lang w:eastAsia="zh-CN"/>
        </w:rPr>
        <w:t>DOCUMENT</w:t>
      </w:r>
      <w:r w:rsidR="0020709B" w:rsidRPr="009C10F2">
        <w:rPr>
          <w:rFonts w:eastAsia="SimSun"/>
          <w:b/>
          <w:bCs/>
          <w:szCs w:val="22"/>
          <w:lang w:eastAsia="zh-CN"/>
        </w:rPr>
        <w:t xml:space="preserve"> </w:t>
      </w:r>
      <w:r w:rsidRPr="009C10F2">
        <w:rPr>
          <w:rFonts w:eastAsia="SimSun"/>
          <w:b/>
          <w:bCs/>
          <w:szCs w:val="22"/>
          <w:lang w:eastAsia="zh-CN"/>
        </w:rPr>
        <w:t>S</w:t>
      </w:r>
      <w:r w:rsidR="0020709B" w:rsidRPr="009C10F2">
        <w:rPr>
          <w:rFonts w:eastAsia="SimSun"/>
          <w:b/>
          <w:bCs/>
          <w:szCs w:val="22"/>
          <w:lang w:eastAsia="zh-CN"/>
        </w:rPr>
        <w:t>UBMISSION AND ACCESS</w:t>
      </w:r>
      <w:r w:rsidR="00DA3E91" w:rsidRPr="009C10F2">
        <w:rPr>
          <w:rFonts w:eastAsia="SimSun"/>
          <w:szCs w:val="22"/>
          <w:lang w:eastAsia="zh-CN"/>
        </w:rPr>
        <w:t>:</w:t>
      </w:r>
      <w:r w:rsidRPr="009C10F2">
        <w:rPr>
          <w:rFonts w:eastAsia="SimSun"/>
          <w:b/>
          <w:bCs/>
          <w:szCs w:val="22"/>
          <w:lang w:eastAsia="zh-CN"/>
        </w:rPr>
        <w:t xml:space="preserve"> </w:t>
      </w:r>
      <w:r w:rsidRPr="009C10F2">
        <w:rPr>
          <w:rFonts w:eastAsia="SimSun"/>
          <w:szCs w:val="22"/>
          <w:lang w:eastAsia="zh-CN"/>
        </w:rPr>
        <w:t xml:space="preserve">The meeting will be run paperless. </w:t>
      </w:r>
      <w:r w:rsidR="0020709B" w:rsidRPr="009C10F2">
        <w:rPr>
          <w:rFonts w:eastAsia="SimSun"/>
          <w:szCs w:val="22"/>
          <w:lang w:eastAsia="zh-CN"/>
        </w:rPr>
        <w:t xml:space="preserve">Member </w:t>
      </w:r>
      <w:r w:rsidR="00875B05" w:rsidRPr="009C10F2">
        <w:rPr>
          <w:rFonts w:eastAsia="SimSun"/>
          <w:szCs w:val="22"/>
          <w:lang w:eastAsia="zh-CN"/>
        </w:rPr>
        <w:t xml:space="preserve">contributions </w:t>
      </w:r>
      <w:r w:rsidR="0020709B" w:rsidRPr="009C10F2">
        <w:rPr>
          <w:rFonts w:eastAsia="SimSun"/>
          <w:szCs w:val="22"/>
          <w:lang w:eastAsia="zh-CN"/>
        </w:rPr>
        <w:t xml:space="preserve">should be submitted using </w:t>
      </w:r>
      <w:hyperlink r:id="rId24" w:history="1">
        <w:r w:rsidR="0020709B" w:rsidRPr="009C10F2">
          <w:rPr>
            <w:rStyle w:val="Hyperlink"/>
            <w:rFonts w:eastAsia="SimSun"/>
            <w:szCs w:val="22"/>
            <w:lang w:eastAsia="zh-CN"/>
          </w:rPr>
          <w:t>Direct Document Posting</w:t>
        </w:r>
      </w:hyperlink>
      <w:r w:rsidR="00902D14" w:rsidRPr="009C10F2">
        <w:rPr>
          <w:rFonts w:eastAsia="SimSun"/>
          <w:szCs w:val="22"/>
          <w:lang w:eastAsia="zh-CN"/>
        </w:rPr>
        <w:t>;</w:t>
      </w:r>
      <w:r w:rsidR="0020709B" w:rsidRPr="009C10F2">
        <w:rPr>
          <w:rFonts w:eastAsia="SimSun"/>
          <w:szCs w:val="22"/>
          <w:lang w:eastAsia="zh-CN"/>
        </w:rPr>
        <w:t xml:space="preserve"> draft TDs should be submitted by e</w:t>
      </w:r>
      <w:r w:rsidR="00905875" w:rsidRPr="009C10F2">
        <w:rPr>
          <w:rFonts w:eastAsia="SimSun"/>
          <w:szCs w:val="22"/>
          <w:lang w:eastAsia="zh-CN"/>
        </w:rPr>
        <w:t>-</w:t>
      </w:r>
      <w:r w:rsidR="0020709B" w:rsidRPr="009C10F2">
        <w:rPr>
          <w:rFonts w:eastAsia="SimSun"/>
          <w:szCs w:val="22"/>
          <w:lang w:eastAsia="zh-CN"/>
        </w:rPr>
        <w:t>mail to the study</w:t>
      </w:r>
      <w:r w:rsidR="00000FC7" w:rsidRPr="009C10F2">
        <w:rPr>
          <w:rFonts w:eastAsia="SimSun"/>
          <w:szCs w:val="22"/>
          <w:lang w:eastAsia="zh-CN"/>
        </w:rPr>
        <w:t xml:space="preserve"> </w:t>
      </w:r>
      <w:r w:rsidR="0020709B" w:rsidRPr="009C10F2">
        <w:rPr>
          <w:rFonts w:eastAsia="SimSun"/>
          <w:szCs w:val="22"/>
          <w:lang w:eastAsia="zh-CN"/>
        </w:rPr>
        <w:t xml:space="preserve">group secretariat using the </w:t>
      </w:r>
      <w:hyperlink r:id="rId25" w:history="1">
        <w:r w:rsidR="0020709B" w:rsidRPr="009C10F2">
          <w:rPr>
            <w:rStyle w:val="Hyperlink"/>
            <w:rFonts w:eastAsia="SimSun"/>
            <w:szCs w:val="22"/>
            <w:lang w:eastAsia="zh-CN"/>
          </w:rPr>
          <w:t>appropriate template</w:t>
        </w:r>
      </w:hyperlink>
      <w:r w:rsidR="0020709B" w:rsidRPr="009C10F2">
        <w:rPr>
          <w:rFonts w:eastAsia="SimSun"/>
          <w:szCs w:val="22"/>
          <w:lang w:eastAsia="zh-CN"/>
        </w:rPr>
        <w:t xml:space="preserve">. </w:t>
      </w:r>
      <w:r w:rsidRPr="009C10F2">
        <w:rPr>
          <w:rFonts w:eastAsia="SimSun"/>
          <w:szCs w:val="22"/>
          <w:lang w:eastAsia="zh-CN"/>
        </w:rPr>
        <w:t>Access to meeting documents i</w:t>
      </w:r>
      <w:r w:rsidR="00000FC7" w:rsidRPr="009C10F2">
        <w:rPr>
          <w:rFonts w:eastAsia="SimSun"/>
          <w:szCs w:val="22"/>
          <w:lang w:eastAsia="zh-CN"/>
        </w:rPr>
        <w:t xml:space="preserve">s provided from the study </w:t>
      </w:r>
      <w:r w:rsidRPr="009C10F2">
        <w:rPr>
          <w:rFonts w:eastAsia="SimSun"/>
          <w:szCs w:val="22"/>
          <w:lang w:eastAsia="zh-CN"/>
        </w:rPr>
        <w:t>group homepage</w:t>
      </w:r>
      <w:r w:rsidR="00902D14" w:rsidRPr="009C10F2">
        <w:rPr>
          <w:rFonts w:eastAsia="SimSun"/>
          <w:szCs w:val="22"/>
          <w:lang w:eastAsia="zh-CN"/>
        </w:rPr>
        <w:t xml:space="preserve">, and is </w:t>
      </w:r>
      <w:r w:rsidR="00655FDD" w:rsidRPr="009C10F2">
        <w:rPr>
          <w:rFonts w:eastAsia="SimSun"/>
          <w:szCs w:val="22"/>
          <w:lang w:eastAsia="zh-CN"/>
        </w:rPr>
        <w:t>restricted to ITU-T Members</w:t>
      </w:r>
      <w:r w:rsidR="00DA7519" w:rsidRPr="009C10F2">
        <w:rPr>
          <w:rFonts w:eastAsia="SimSun"/>
          <w:szCs w:val="22"/>
          <w:lang w:eastAsia="zh-CN"/>
        </w:rPr>
        <w:t xml:space="preserve"> who have an </w:t>
      </w:r>
      <w:hyperlink r:id="rId26" w:history="1">
        <w:r w:rsidR="00DA7519" w:rsidRPr="009C10F2">
          <w:rPr>
            <w:rStyle w:val="Hyperlink"/>
            <w:rFonts w:eastAsia="SimSun"/>
            <w:szCs w:val="22"/>
            <w:lang w:eastAsia="zh-CN"/>
          </w:rPr>
          <w:t>ITU user account</w:t>
        </w:r>
      </w:hyperlink>
      <w:r w:rsidR="00DA7519" w:rsidRPr="009C10F2">
        <w:rPr>
          <w:rFonts w:eastAsia="SimSun"/>
          <w:szCs w:val="22"/>
          <w:lang w:eastAsia="zh-CN"/>
        </w:rPr>
        <w:t xml:space="preserve"> with TIES access.</w:t>
      </w:r>
    </w:p>
    <w:p w14:paraId="1A864D9D" w14:textId="1D54871B" w:rsidR="00384E5D" w:rsidRPr="009C10F2" w:rsidRDefault="000F4C08" w:rsidP="000F4C08">
      <w:r w:rsidRPr="009C10F2">
        <w:rPr>
          <w:rFonts w:cstheme="majorBidi"/>
          <w:b/>
          <w:bCs/>
          <w:szCs w:val="22"/>
        </w:rPr>
        <w:t>WORKING LANGUAGE</w:t>
      </w:r>
      <w:r w:rsidRPr="009C10F2">
        <w:rPr>
          <w:rFonts w:cstheme="majorBidi"/>
          <w:szCs w:val="22"/>
        </w:rPr>
        <w:t>: The working party meeting will be held in English only.</w:t>
      </w:r>
    </w:p>
    <w:p w14:paraId="4A91C246" w14:textId="34A86E52" w:rsidR="006B4E74" w:rsidRPr="009C10F2" w:rsidRDefault="00384E5D" w:rsidP="007C0009">
      <w:pPr>
        <w:rPr>
          <w:szCs w:val="22"/>
        </w:rPr>
      </w:pPr>
      <w:r w:rsidRPr="009C10F2">
        <w:rPr>
          <w:b/>
          <w:bCs/>
          <w:szCs w:val="22"/>
        </w:rPr>
        <w:t>WIRELESS LAN</w:t>
      </w:r>
      <w:r w:rsidRPr="009C10F2">
        <w:rPr>
          <w:szCs w:val="22"/>
        </w:rPr>
        <w:t xml:space="preserve"> </w:t>
      </w:r>
      <w:r w:rsidR="007C0009" w:rsidRPr="009C10F2">
        <w:rPr>
          <w:szCs w:val="22"/>
        </w:rPr>
        <w:t>facilities will be available for use by delegates at the venue; details will be available locally</w:t>
      </w:r>
      <w:r w:rsidRPr="009C10F2">
        <w:rPr>
          <w:szCs w:val="22"/>
        </w:rPr>
        <w:t>.</w:t>
      </w:r>
    </w:p>
    <w:p w14:paraId="786C44A4" w14:textId="3AF6A5B8" w:rsidR="0036469A" w:rsidRPr="009C10F2" w:rsidRDefault="00EF3E65" w:rsidP="00F51B79">
      <w:pPr>
        <w:rPr>
          <w:rFonts w:cstheme="minorHAnsi"/>
          <w:szCs w:val="22"/>
        </w:rPr>
      </w:pPr>
      <w:r w:rsidRPr="009C10F2">
        <w:rPr>
          <w:b/>
          <w:szCs w:val="22"/>
        </w:rPr>
        <w:t>REMOTE PARTICIPATION</w:t>
      </w:r>
      <w:r w:rsidRPr="009C10F2">
        <w:rPr>
          <w:szCs w:val="22"/>
        </w:rPr>
        <w:t>:</w:t>
      </w:r>
      <w:r w:rsidR="00BC64B8" w:rsidRPr="009C10F2">
        <w:rPr>
          <w:szCs w:val="22"/>
        </w:rPr>
        <w:t xml:space="preserve"> </w:t>
      </w:r>
      <w:r w:rsidR="009046CD" w:rsidRPr="009C10F2">
        <w:rPr>
          <w:rFonts w:eastAsia="SimSun" w:cstheme="minorHAnsi"/>
          <w:szCs w:val="22"/>
        </w:rPr>
        <w:t>The</w:t>
      </w:r>
      <w:hyperlink r:id="rId27" w:history="1">
        <w:r w:rsidR="009046CD" w:rsidRPr="009C10F2">
          <w:rPr>
            <w:rStyle w:val="Hyperlink"/>
            <w:rFonts w:eastAsia="SimSun" w:cstheme="minorHAnsi"/>
            <w:szCs w:val="22"/>
          </w:rPr>
          <w:t xml:space="preserve"> MyMeetings</w:t>
        </w:r>
      </w:hyperlink>
      <w:r w:rsidR="009046CD" w:rsidRPr="009C10F2">
        <w:rPr>
          <w:rFonts w:eastAsia="SimSun" w:cstheme="minorHAnsi"/>
          <w:szCs w:val="22"/>
        </w:rPr>
        <w:t xml:space="preserve"> tool will be used to provide remote participation for </w:t>
      </w:r>
      <w:r w:rsidR="00F51B79" w:rsidRPr="009C10F2">
        <w:rPr>
          <w:rFonts w:eastAsia="SimSun" w:cstheme="minorHAnsi"/>
          <w:szCs w:val="22"/>
        </w:rPr>
        <w:t xml:space="preserve">the </w:t>
      </w:r>
      <w:r w:rsidR="009046CD" w:rsidRPr="009C10F2">
        <w:rPr>
          <w:rFonts w:eastAsia="SimSun" w:cstheme="minorHAnsi"/>
          <w:szCs w:val="22"/>
        </w:rPr>
        <w:t xml:space="preserve">Working Party meeting. </w:t>
      </w:r>
      <w:r w:rsidR="00BB1EA4" w:rsidRPr="009C10F2">
        <w:rPr>
          <w:rFonts w:eastAsia="SimSun" w:cstheme="minorHAnsi"/>
          <w:szCs w:val="22"/>
        </w:rPr>
        <w:t xml:space="preserve">As per the provisions currently in force, </w:t>
      </w:r>
      <w:r w:rsidR="00480EE4" w:rsidRPr="009C10F2">
        <w:rPr>
          <w:rFonts w:eastAsia="SimSun" w:cstheme="minorHAnsi"/>
          <w:szCs w:val="22"/>
        </w:rPr>
        <w:t>d</w:t>
      </w:r>
      <w:r w:rsidR="00BC64B8" w:rsidRPr="009C10F2">
        <w:rPr>
          <w:rFonts w:eastAsia="SimSun" w:cstheme="minorHAnsi"/>
          <w:szCs w:val="22"/>
        </w:rPr>
        <w:t xml:space="preserve">ecisions will be </w:t>
      </w:r>
      <w:r w:rsidR="00935975" w:rsidRPr="009C10F2">
        <w:rPr>
          <w:rFonts w:eastAsia="SimSun" w:cstheme="minorHAnsi"/>
          <w:szCs w:val="22"/>
        </w:rPr>
        <w:t>taken</w:t>
      </w:r>
      <w:r w:rsidR="00BC64B8" w:rsidRPr="009C10F2">
        <w:rPr>
          <w:rFonts w:eastAsia="SimSun" w:cstheme="minorHAnsi"/>
          <w:szCs w:val="22"/>
        </w:rPr>
        <w:t xml:space="preserve"> by delegates physically present in the meeting </w:t>
      </w:r>
      <w:r w:rsidR="00480EE4" w:rsidRPr="009C10F2">
        <w:rPr>
          <w:rFonts w:eastAsia="SimSun" w:cstheme="minorHAnsi"/>
          <w:szCs w:val="22"/>
        </w:rPr>
        <w:t>room.</w:t>
      </w:r>
    </w:p>
    <w:p w14:paraId="33EA4E75" w14:textId="453D7E92" w:rsidR="00EF3E65" w:rsidRPr="009C10F2" w:rsidRDefault="00D667D0" w:rsidP="00B766E4">
      <w:pPr>
        <w:rPr>
          <w:szCs w:val="22"/>
        </w:rPr>
      </w:pPr>
      <w:r w:rsidRPr="009C10F2">
        <w:rPr>
          <w:szCs w:val="22"/>
        </w:rPr>
        <w:t>In order to access sessions remotely, d</w:t>
      </w:r>
      <w:r w:rsidR="00EF3E65" w:rsidRPr="009C10F2">
        <w:rPr>
          <w:szCs w:val="22"/>
        </w:rPr>
        <w:t xml:space="preserve">elegates </w:t>
      </w:r>
      <w:r w:rsidR="00EF3E65" w:rsidRPr="0068442A">
        <w:rPr>
          <w:b/>
          <w:bCs/>
          <w:szCs w:val="22"/>
        </w:rPr>
        <w:t>must</w:t>
      </w:r>
      <w:r w:rsidR="00EF3E65" w:rsidRPr="009C10F2">
        <w:rPr>
          <w:szCs w:val="22"/>
        </w:rPr>
        <w:t xml:space="preserve"> register for the meeting. Participants should be aware that</w:t>
      </w:r>
      <w:r w:rsidR="003D69B8" w:rsidRPr="009C10F2">
        <w:rPr>
          <w:szCs w:val="22"/>
        </w:rPr>
        <w:t>, as per usual practice,</w:t>
      </w:r>
      <w:r w:rsidR="00EF3E65" w:rsidRPr="009C10F2">
        <w:rPr>
          <w:szCs w:val="22"/>
        </w:rPr>
        <w:t xml:space="preserve"> the meeting will not be delayed or interrupted because of a remote participant</w:t>
      </w:r>
      <w:r w:rsidR="00B02A53" w:rsidRPr="009C10F2">
        <w:rPr>
          <w:szCs w:val="22"/>
        </w:rPr>
        <w:t>’</w:t>
      </w:r>
      <w:r w:rsidR="00EF3E65" w:rsidRPr="009C10F2">
        <w:rPr>
          <w:szCs w:val="22"/>
        </w:rPr>
        <w:t xml:space="preserve">s inability to connect, listen or be heard, </w:t>
      </w:r>
      <w:r w:rsidR="00EC0610" w:rsidRPr="009C10F2">
        <w:rPr>
          <w:szCs w:val="22"/>
        </w:rPr>
        <w:t>at</w:t>
      </w:r>
      <w:r w:rsidR="00EF3E65" w:rsidRPr="009C10F2">
        <w:rPr>
          <w:szCs w:val="22"/>
        </w:rPr>
        <w:t xml:space="preserve"> the </w:t>
      </w:r>
      <w:r w:rsidR="00777CAF" w:rsidRPr="009C10F2">
        <w:rPr>
          <w:szCs w:val="22"/>
        </w:rPr>
        <w:t>Chair</w:t>
      </w:r>
      <w:r w:rsidR="00B02A53" w:rsidRPr="009C10F2">
        <w:rPr>
          <w:szCs w:val="22"/>
        </w:rPr>
        <w:t>’</w:t>
      </w:r>
      <w:r w:rsidR="00777CAF" w:rsidRPr="009C10F2">
        <w:rPr>
          <w:szCs w:val="22"/>
        </w:rPr>
        <w:t xml:space="preserve">s </w:t>
      </w:r>
      <w:r w:rsidR="00EF3E65" w:rsidRPr="009C10F2">
        <w:rPr>
          <w:szCs w:val="22"/>
        </w:rPr>
        <w:t>discretion. If the voice quality of a remote participant is considered insufficient, the Chair may interrupt the remote participant and may refrain from giving the participant the floor until there is indication that the prob</w:t>
      </w:r>
      <w:r w:rsidR="009D55EC" w:rsidRPr="009C10F2">
        <w:rPr>
          <w:szCs w:val="22"/>
        </w:rPr>
        <w:t>l</w:t>
      </w:r>
      <w:r w:rsidR="00EF3E65" w:rsidRPr="009C10F2">
        <w:rPr>
          <w:szCs w:val="22"/>
        </w:rPr>
        <w:t xml:space="preserve">em is resolved. </w:t>
      </w:r>
      <w:r w:rsidR="00B766E4" w:rsidRPr="009C10F2">
        <w:rPr>
          <w:szCs w:val="22"/>
        </w:rPr>
        <w:t>Use of t</w:t>
      </w:r>
      <w:r w:rsidR="00EF3E65" w:rsidRPr="009C10F2">
        <w:rPr>
          <w:szCs w:val="22"/>
        </w:rPr>
        <w:t>he meeting chat facility is encouraged to facilitate efficient time management during the sessions</w:t>
      </w:r>
      <w:r w:rsidR="00B766E4" w:rsidRPr="009C10F2">
        <w:rPr>
          <w:szCs w:val="22"/>
        </w:rPr>
        <w:t xml:space="preserve">, at the </w:t>
      </w:r>
      <w:r w:rsidR="00777CAF" w:rsidRPr="009C10F2">
        <w:rPr>
          <w:szCs w:val="22"/>
        </w:rPr>
        <w:t>Chair</w:t>
      </w:r>
      <w:r w:rsidR="00B02A53" w:rsidRPr="009C10F2">
        <w:rPr>
          <w:szCs w:val="22"/>
        </w:rPr>
        <w:t>’</w:t>
      </w:r>
      <w:r w:rsidR="00777CAF" w:rsidRPr="009C10F2">
        <w:rPr>
          <w:szCs w:val="22"/>
        </w:rPr>
        <w:t xml:space="preserve">s </w:t>
      </w:r>
      <w:r w:rsidR="00B766E4" w:rsidRPr="009C10F2">
        <w:rPr>
          <w:szCs w:val="22"/>
        </w:rPr>
        <w:t>discretion</w:t>
      </w:r>
      <w:r w:rsidR="00EF3E65" w:rsidRPr="009C10F2">
        <w:rPr>
          <w:szCs w:val="22"/>
        </w:rPr>
        <w:t>.</w:t>
      </w:r>
    </w:p>
    <w:p w14:paraId="41FB09D1" w14:textId="3AF629B5" w:rsidR="00A530DF" w:rsidRPr="009C10F2" w:rsidRDefault="00A530DF" w:rsidP="00A530DF">
      <w:pPr>
        <w:rPr>
          <w:szCs w:val="22"/>
        </w:rPr>
      </w:pPr>
      <w:r w:rsidRPr="009C10F2">
        <w:rPr>
          <w:b/>
          <w:bCs/>
          <w:szCs w:val="22"/>
        </w:rPr>
        <w:t>FACILITY AND RELATED LOGISTIC INFORMATION:</w:t>
      </w:r>
      <w:r w:rsidRPr="009C10F2">
        <w:rPr>
          <w:szCs w:val="22"/>
        </w:rPr>
        <w:t xml:space="preserve"> </w:t>
      </w:r>
      <w:r w:rsidR="00A80EBC" w:rsidRPr="009C10F2">
        <w:rPr>
          <w:szCs w:val="22"/>
        </w:rPr>
        <w:t>Additional</w:t>
      </w:r>
      <w:r w:rsidR="00DC008B" w:rsidRPr="009C10F2">
        <w:rPr>
          <w:szCs w:val="22"/>
        </w:rPr>
        <w:t xml:space="preserve"> i</w:t>
      </w:r>
      <w:r w:rsidRPr="009C10F2">
        <w:rPr>
          <w:szCs w:val="22"/>
        </w:rPr>
        <w:t xml:space="preserve">nformation </w:t>
      </w:r>
      <w:r w:rsidR="00A80EBC" w:rsidRPr="009C10F2">
        <w:rPr>
          <w:szCs w:val="22"/>
        </w:rPr>
        <w:t>is</w:t>
      </w:r>
      <w:r w:rsidRPr="009C10F2">
        <w:rPr>
          <w:szCs w:val="22"/>
        </w:rPr>
        <w:t xml:space="preserve"> found in the </w:t>
      </w:r>
      <w:hyperlink r:id="rId28" w:history="1">
        <w:r w:rsidR="009C10F2">
          <w:rPr>
            <w:rStyle w:val="Hyperlink"/>
            <w:szCs w:val="22"/>
          </w:rPr>
          <w:t>42nd JVET meeting announcement</w:t>
        </w:r>
      </w:hyperlink>
      <w:r w:rsidRPr="009C10F2">
        <w:rPr>
          <w:rFonts w:eastAsia="SimSun"/>
          <w:szCs w:val="22"/>
          <w:lang w:eastAsia="zh-CN"/>
        </w:rPr>
        <w:t>.</w:t>
      </w:r>
    </w:p>
    <w:p w14:paraId="33C4E1A9" w14:textId="77777777" w:rsidR="00A530DF" w:rsidRPr="009C10F2" w:rsidRDefault="00A530DF" w:rsidP="00B766E4">
      <w:pPr>
        <w:rPr>
          <w:szCs w:val="22"/>
        </w:rPr>
      </w:pPr>
    </w:p>
    <w:p w14:paraId="1F5B9DFD" w14:textId="4C16EC3A" w:rsidR="00384E5D" w:rsidRPr="009C10F2" w:rsidRDefault="00B61795" w:rsidP="00CE218B">
      <w:pPr>
        <w:tabs>
          <w:tab w:val="clear" w:pos="794"/>
          <w:tab w:val="clear" w:pos="1191"/>
          <w:tab w:val="clear" w:pos="1588"/>
          <w:tab w:val="clear" w:pos="1985"/>
        </w:tabs>
        <w:spacing w:before="200" w:after="120"/>
        <w:ind w:right="91"/>
        <w:jc w:val="center"/>
        <w:rPr>
          <w:b/>
          <w:bCs/>
          <w:szCs w:val="22"/>
        </w:rPr>
      </w:pPr>
      <w:r w:rsidRPr="009C10F2">
        <w:rPr>
          <w:b/>
          <w:bCs/>
          <w:szCs w:val="22"/>
        </w:rPr>
        <w:t>PRE-</w:t>
      </w:r>
      <w:r w:rsidR="00426BDA" w:rsidRPr="009C10F2">
        <w:rPr>
          <w:b/>
          <w:bCs/>
          <w:szCs w:val="22"/>
        </w:rPr>
        <w:t xml:space="preserve">REGISTRATION </w:t>
      </w:r>
      <w:r w:rsidR="00191E5E" w:rsidRPr="009C10F2">
        <w:rPr>
          <w:b/>
          <w:bCs/>
          <w:szCs w:val="22"/>
        </w:rPr>
        <w:t>AND VISA SUPPORT</w:t>
      </w:r>
    </w:p>
    <w:p w14:paraId="18C8C0EA" w14:textId="23405FEF" w:rsidR="00C87E56" w:rsidRPr="009C10F2" w:rsidRDefault="005C580C" w:rsidP="00D442B4">
      <w:pPr>
        <w:rPr>
          <w:b/>
          <w:bCs/>
          <w:szCs w:val="22"/>
        </w:rPr>
      </w:pPr>
      <w:r w:rsidRPr="009C10F2">
        <w:rPr>
          <w:b/>
          <w:bCs/>
          <w:szCs w:val="22"/>
        </w:rPr>
        <w:t>PRE-</w:t>
      </w:r>
      <w:r w:rsidR="00384E5D" w:rsidRPr="009C10F2">
        <w:rPr>
          <w:b/>
          <w:bCs/>
          <w:szCs w:val="22"/>
        </w:rPr>
        <w:t>REGISTRATION</w:t>
      </w:r>
      <w:r w:rsidR="005444BD" w:rsidRPr="009C10F2">
        <w:rPr>
          <w:szCs w:val="22"/>
        </w:rPr>
        <w:t>:</w:t>
      </w:r>
      <w:r w:rsidR="005444BD" w:rsidRPr="009C10F2">
        <w:rPr>
          <w:b/>
          <w:bCs/>
          <w:szCs w:val="22"/>
        </w:rPr>
        <w:t xml:space="preserve"> </w:t>
      </w:r>
      <w:r w:rsidR="00C87E56" w:rsidRPr="009C10F2">
        <w:rPr>
          <w:szCs w:val="22"/>
        </w:rPr>
        <w:t xml:space="preserve">Pre-registration is </w:t>
      </w:r>
      <w:r w:rsidR="00B027CC" w:rsidRPr="009C10F2">
        <w:rPr>
          <w:szCs w:val="22"/>
        </w:rPr>
        <w:t xml:space="preserve">mandatory </w:t>
      </w:r>
      <w:r w:rsidR="000C4BD7" w:rsidRPr="009C10F2">
        <w:rPr>
          <w:szCs w:val="22"/>
          <w:u w:val="single"/>
        </w:rPr>
        <w:t xml:space="preserve">for both in-person and remote participants </w:t>
      </w:r>
      <w:r w:rsidR="00B027CC" w:rsidRPr="009C10F2">
        <w:rPr>
          <w:szCs w:val="22"/>
        </w:rPr>
        <w:t xml:space="preserve">and is </w:t>
      </w:r>
      <w:r w:rsidR="00C87E56" w:rsidRPr="009C10F2">
        <w:rPr>
          <w:szCs w:val="22"/>
        </w:rPr>
        <w:t xml:space="preserve">to be done online via the study group home page </w:t>
      </w:r>
      <w:r w:rsidR="00C87E56" w:rsidRPr="009C10F2">
        <w:rPr>
          <w:b/>
          <w:bCs/>
          <w:szCs w:val="22"/>
        </w:rPr>
        <w:t>at least one month before the start of the meeting</w:t>
      </w:r>
      <w:r w:rsidR="006D33F4" w:rsidRPr="009C10F2">
        <w:rPr>
          <w:szCs w:val="22"/>
        </w:rPr>
        <w:t>.</w:t>
      </w:r>
      <w:r w:rsidR="00F068F3" w:rsidRPr="009C10F2">
        <w:rPr>
          <w:szCs w:val="22"/>
        </w:rPr>
        <w:t xml:space="preserve"> </w:t>
      </w:r>
      <w:r w:rsidR="006D33F4" w:rsidRPr="009C10F2">
        <w:rPr>
          <w:szCs w:val="22"/>
        </w:rPr>
        <w:t xml:space="preserve">The ITU-T registration system requires focal-point approval for registration requests; however, this can be changed to allow automatic approval as outlined in </w:t>
      </w:r>
      <w:hyperlink r:id="rId29" w:history="1">
        <w:r w:rsidR="006D33F4" w:rsidRPr="009C10F2">
          <w:rPr>
            <w:rStyle w:val="Hyperlink"/>
            <w:szCs w:val="22"/>
          </w:rPr>
          <w:t>TSB Circular 1</w:t>
        </w:r>
      </w:hyperlink>
      <w:r w:rsidR="006D33F4" w:rsidRPr="009C10F2">
        <w:rPr>
          <w:szCs w:val="22"/>
        </w:rPr>
        <w:t>.</w:t>
      </w:r>
      <w:r w:rsidR="00F947E1" w:rsidRPr="009C10F2">
        <w:rPr>
          <w:szCs w:val="22"/>
        </w:rPr>
        <w:t xml:space="preserve"> </w:t>
      </w:r>
      <w:r w:rsidR="00DA7519" w:rsidRPr="009C10F2">
        <w:rPr>
          <w:szCs w:val="22"/>
        </w:rPr>
        <w:t xml:space="preserve">Some options in the registration form apply only to Member States, including function. </w:t>
      </w:r>
      <w:r w:rsidR="00D442B4" w:rsidRPr="009C10F2">
        <w:rPr>
          <w:szCs w:val="22"/>
        </w:rPr>
        <w:t xml:space="preserve">The membership is invited to include women </w:t>
      </w:r>
      <w:r w:rsidR="003C29A6" w:rsidRPr="009C10F2">
        <w:rPr>
          <w:szCs w:val="22"/>
        </w:rPr>
        <w:t>in</w:t>
      </w:r>
      <w:r w:rsidR="00D442B4" w:rsidRPr="009C10F2">
        <w:rPr>
          <w:szCs w:val="22"/>
        </w:rPr>
        <w:t xml:space="preserve"> their delegations whenever possible</w:t>
      </w:r>
      <w:r w:rsidR="000B31A0" w:rsidRPr="009C10F2">
        <w:rPr>
          <w:szCs w:val="22"/>
        </w:rPr>
        <w:t>.</w:t>
      </w:r>
    </w:p>
    <w:p w14:paraId="075FCB4D" w14:textId="6019C7CF" w:rsidR="00191E5E" w:rsidRPr="009C10F2" w:rsidRDefault="006B3467" w:rsidP="008A5A6E">
      <w:pPr>
        <w:spacing w:before="60"/>
        <w:rPr>
          <w:szCs w:val="22"/>
        </w:rPr>
      </w:pPr>
      <w:r w:rsidRPr="009C10F2">
        <w:rPr>
          <w:b/>
          <w:bCs/>
          <w:szCs w:val="22"/>
        </w:rPr>
        <w:t>VISA SUPPORT</w:t>
      </w:r>
      <w:r w:rsidRPr="009C10F2">
        <w:rPr>
          <w:bCs/>
          <w:szCs w:val="22"/>
        </w:rPr>
        <w:t xml:space="preserve">: </w:t>
      </w:r>
      <w:r w:rsidR="008A5A6E" w:rsidRPr="009C10F2">
        <w:rPr>
          <w:bCs/>
          <w:szCs w:val="22"/>
        </w:rPr>
        <w:t xml:space="preserve">As this meeting is organized outside Switzerland, visa support requests are to be addressed directly to the host of the meeting. Instructions will be provided in the </w:t>
      </w:r>
      <w:hyperlink r:id="rId30" w:history="1">
        <w:r w:rsidR="008A5A6E" w:rsidRPr="009C10F2">
          <w:rPr>
            <w:rStyle w:val="Hyperlink"/>
            <w:bCs/>
            <w:szCs w:val="22"/>
          </w:rPr>
          <w:t>SG21</w:t>
        </w:r>
        <w:r w:rsidR="008A5A6E" w:rsidRPr="009C10F2">
          <w:rPr>
            <w:rStyle w:val="Hyperlink"/>
          </w:rPr>
          <w:t xml:space="preserve"> homepage</w:t>
        </w:r>
      </w:hyperlink>
      <w:r w:rsidR="009C10F2">
        <w:t xml:space="preserve"> in due time</w:t>
      </w:r>
      <w:r w:rsidR="008A5A6E" w:rsidRPr="009C10F2">
        <w:rPr>
          <w:bCs/>
          <w:szCs w:val="22"/>
        </w:rPr>
        <w:t xml:space="preserve">. </w:t>
      </w:r>
      <w:r w:rsidR="008A5A6E" w:rsidRPr="009C10F2">
        <w:rPr>
          <w:b/>
          <w:szCs w:val="22"/>
        </w:rPr>
        <w:t>Registration (approved by the focal point)</w:t>
      </w:r>
      <w:r w:rsidR="008A5A6E" w:rsidRPr="009C10F2">
        <w:rPr>
          <w:bCs/>
          <w:szCs w:val="22"/>
        </w:rPr>
        <w:t xml:space="preserve"> is required </w:t>
      </w:r>
      <w:r w:rsidR="008A5A6E" w:rsidRPr="009C10F2">
        <w:rPr>
          <w:b/>
          <w:szCs w:val="22"/>
        </w:rPr>
        <w:t>before</w:t>
      </w:r>
      <w:r w:rsidR="008A5A6E" w:rsidRPr="009C10F2">
        <w:rPr>
          <w:bCs/>
          <w:szCs w:val="22"/>
        </w:rPr>
        <w:t xml:space="preserve"> submitting a visa support letter</w:t>
      </w:r>
      <w:r w:rsidRPr="009C10F2">
        <w:rPr>
          <w:bCs/>
          <w:szCs w:val="22"/>
        </w:rPr>
        <w:t>.</w:t>
      </w:r>
    </w:p>
    <w:p w14:paraId="37608F55" w14:textId="57C7DABF" w:rsidR="006B4E74" w:rsidRPr="009C10F2" w:rsidRDefault="006B4E74" w:rsidP="00931D00">
      <w:pPr>
        <w:spacing w:after="120"/>
        <w:rPr>
          <w:rStyle w:val="Hyperlink"/>
          <w:color w:val="auto"/>
          <w:szCs w:val="22"/>
          <w:u w:val="none"/>
        </w:rPr>
      </w:pPr>
    </w:p>
    <w:p w14:paraId="157A9DA4" w14:textId="323BB376" w:rsidR="00000FC7" w:rsidRPr="009C10F2" w:rsidRDefault="00000FC7" w:rsidP="00000FC7">
      <w:pPr>
        <w:spacing w:before="60"/>
        <w:rPr>
          <w:b/>
          <w:bCs/>
          <w:szCs w:val="22"/>
        </w:rPr>
      </w:pPr>
      <w:r w:rsidRPr="009C10F2">
        <w:rPr>
          <w:b/>
          <w:bCs/>
          <w:szCs w:val="22"/>
        </w:rPr>
        <w:br w:type="page"/>
      </w:r>
    </w:p>
    <w:p w14:paraId="612D7C34" w14:textId="78027EE9" w:rsidR="007638E0" w:rsidRPr="009C10F2" w:rsidRDefault="00D33EE4" w:rsidP="00F64AD1">
      <w:pPr>
        <w:pStyle w:val="Annextitle"/>
        <w:rPr>
          <w:szCs w:val="28"/>
        </w:rPr>
      </w:pPr>
      <w:r w:rsidRPr="009C10F2">
        <w:rPr>
          <w:szCs w:val="28"/>
        </w:rPr>
        <w:lastRenderedPageBreak/>
        <w:t>ANNEX B</w:t>
      </w:r>
      <w:r w:rsidR="00AE03A7" w:rsidRPr="009C10F2">
        <w:rPr>
          <w:szCs w:val="28"/>
        </w:rPr>
        <w:br/>
      </w:r>
      <w:r w:rsidR="007638E0" w:rsidRPr="009C10F2">
        <w:rPr>
          <w:szCs w:val="28"/>
        </w:rPr>
        <w:t xml:space="preserve">Draft agenda of </w:t>
      </w:r>
      <w:r w:rsidR="007638E0" w:rsidRPr="009C10F2">
        <w:rPr>
          <w:rFonts w:cstheme="minorHAnsi"/>
          <w:bCs/>
          <w:szCs w:val="22"/>
        </w:rPr>
        <w:t>WP</w:t>
      </w:r>
      <w:r w:rsidR="00F64AD1" w:rsidRPr="009C10F2">
        <w:rPr>
          <w:rFonts w:cstheme="minorHAnsi"/>
          <w:bCs/>
          <w:szCs w:val="22"/>
        </w:rPr>
        <w:t>3</w:t>
      </w:r>
      <w:r w:rsidR="007638E0" w:rsidRPr="009C10F2">
        <w:rPr>
          <w:rFonts w:cstheme="minorHAnsi"/>
          <w:bCs/>
          <w:szCs w:val="22"/>
        </w:rPr>
        <w:t>/21 meeting (</w:t>
      </w:r>
      <w:r w:rsidR="00F64AD1" w:rsidRPr="009C10F2">
        <w:rPr>
          <w:rFonts w:cstheme="minorHAnsi"/>
          <w:bCs/>
          <w:szCs w:val="22"/>
        </w:rPr>
        <w:t>Ibiza, 1 May 2026</w:t>
      </w:r>
      <w:r w:rsidR="007638E0" w:rsidRPr="009C10F2">
        <w:rPr>
          <w:rFonts w:cstheme="minorHAnsi"/>
          <w:bCs/>
          <w:szCs w:val="22"/>
        </w:rPr>
        <w:t>)</w:t>
      </w:r>
    </w:p>
    <w:p w14:paraId="5902819F" w14:textId="288060E5" w:rsidR="00BD7194" w:rsidRPr="009C10F2" w:rsidRDefault="00BD7194" w:rsidP="00BD7194">
      <w:pPr>
        <w:rPr>
          <w:b/>
          <w:bCs/>
        </w:rPr>
      </w:pPr>
      <w:r w:rsidRPr="009C10F2">
        <w:rPr>
          <w:b/>
          <w:bCs/>
        </w:rPr>
        <w:t xml:space="preserve">TIME: 0930 – </w:t>
      </w:r>
      <w:r w:rsidR="00F04DBB" w:rsidRPr="009C10F2">
        <w:rPr>
          <w:b/>
          <w:bCs/>
        </w:rPr>
        <w:t>17</w:t>
      </w:r>
      <w:r w:rsidR="00CF0040" w:rsidRPr="009C10F2">
        <w:rPr>
          <w:b/>
          <w:bCs/>
        </w:rPr>
        <w:t>30</w:t>
      </w:r>
      <w:r w:rsidR="00F04DBB" w:rsidRPr="009C10F2">
        <w:rPr>
          <w:b/>
          <w:bCs/>
        </w:rPr>
        <w:t xml:space="preserve"> </w:t>
      </w:r>
      <w:r w:rsidRPr="009C10F2">
        <w:rPr>
          <w:b/>
          <w:bCs/>
        </w:rPr>
        <w:t>CE</w:t>
      </w:r>
      <w:r w:rsidR="000672E1" w:rsidRPr="009C10F2">
        <w:rPr>
          <w:b/>
          <w:bCs/>
        </w:rPr>
        <w:t>S</w:t>
      </w:r>
      <w:r w:rsidRPr="009C10F2">
        <w:rPr>
          <w:b/>
          <w:bCs/>
        </w:rPr>
        <w:t>T</w:t>
      </w:r>
    </w:p>
    <w:p w14:paraId="503384E8" w14:textId="77777777" w:rsidR="00BD7194" w:rsidRPr="009C10F2" w:rsidRDefault="00BD7194" w:rsidP="00BD7194">
      <w:pPr>
        <w:tabs>
          <w:tab w:val="clear" w:pos="794"/>
          <w:tab w:val="left" w:pos="720"/>
        </w:tabs>
      </w:pPr>
      <w:r w:rsidRPr="009C10F2">
        <w:t>1</w:t>
      </w:r>
      <w:r w:rsidRPr="009C10F2">
        <w:tab/>
        <w:t xml:space="preserve">Opening remarks </w:t>
      </w:r>
    </w:p>
    <w:p w14:paraId="637E9172" w14:textId="38B136BD" w:rsidR="00BD7194" w:rsidRPr="009C10F2" w:rsidRDefault="00BD7194" w:rsidP="00BD7194">
      <w:pPr>
        <w:tabs>
          <w:tab w:val="clear" w:pos="794"/>
          <w:tab w:val="left" w:pos="720"/>
        </w:tabs>
      </w:pPr>
      <w:r w:rsidRPr="009C10F2">
        <w:t>2</w:t>
      </w:r>
      <w:r w:rsidRPr="009C10F2">
        <w:tab/>
        <w:t xml:space="preserve">Approval of the agenda for the plenary meetings of Working Party </w:t>
      </w:r>
      <w:r w:rsidR="00960F8B" w:rsidRPr="009C10F2">
        <w:t>3</w:t>
      </w:r>
      <w:r w:rsidRPr="009C10F2">
        <w:t>/21</w:t>
      </w:r>
    </w:p>
    <w:p w14:paraId="099EA21A" w14:textId="5D61F59B" w:rsidR="00BD7194" w:rsidRPr="009C10F2" w:rsidRDefault="00BD7194" w:rsidP="00BD7194">
      <w:pPr>
        <w:tabs>
          <w:tab w:val="clear" w:pos="794"/>
          <w:tab w:val="left" w:pos="720"/>
        </w:tabs>
        <w:ind w:left="720" w:hanging="720"/>
      </w:pPr>
      <w:r w:rsidRPr="009C10F2">
        <w:t>3</w:t>
      </w:r>
      <w:r w:rsidRPr="009C10F2">
        <w:tab/>
        <w:t>Issues relevant to WP</w:t>
      </w:r>
      <w:r w:rsidR="00960F8B" w:rsidRPr="009C10F2">
        <w:t>3</w:t>
      </w:r>
      <w:r w:rsidRPr="009C10F2">
        <w:t xml:space="preserve"> from the previous SG21 meeting (</w:t>
      </w:r>
      <w:r w:rsidR="00D23AAC" w:rsidRPr="009C10F2">
        <w:t>October</w:t>
      </w:r>
      <w:r w:rsidRPr="009C10F2">
        <w:t xml:space="preserve"> 2025)</w:t>
      </w:r>
    </w:p>
    <w:p w14:paraId="25BD7133" w14:textId="15D2DB30" w:rsidR="00BD7194" w:rsidRPr="009C10F2" w:rsidRDefault="00BD7194" w:rsidP="00BD7194">
      <w:pPr>
        <w:tabs>
          <w:tab w:val="clear" w:pos="794"/>
          <w:tab w:val="left" w:pos="720"/>
        </w:tabs>
        <w:ind w:left="720" w:hanging="720"/>
      </w:pPr>
      <w:r w:rsidRPr="009C10F2">
        <w:t>4</w:t>
      </w:r>
      <w:r w:rsidRPr="009C10F2">
        <w:tab/>
        <w:t>Review the results of WP</w:t>
      </w:r>
      <w:r w:rsidR="00960F8B" w:rsidRPr="009C10F2">
        <w:t>3</w:t>
      </w:r>
      <w:r w:rsidRPr="009C10F2">
        <w:t xml:space="preserve"> Rapporteur Group meetings, including start of approval process (WTSA-20 Res.1 and ITU-T A.8) for mature texts, approval of new work items.</w:t>
      </w:r>
    </w:p>
    <w:p w14:paraId="6FAC7C61" w14:textId="4E607C69" w:rsidR="00BD7194" w:rsidRPr="009C10F2" w:rsidRDefault="00BD7194" w:rsidP="00BD7194">
      <w:pPr>
        <w:pStyle w:val="ListParagraph"/>
        <w:numPr>
          <w:ilvl w:val="0"/>
          <w:numId w:val="17"/>
        </w:numPr>
        <w:tabs>
          <w:tab w:val="clear" w:pos="794"/>
          <w:tab w:val="clear" w:pos="1191"/>
          <w:tab w:val="left" w:pos="720"/>
        </w:tabs>
        <w:ind w:left="1260" w:hanging="540"/>
        <w:rPr>
          <w:rFonts w:asciiTheme="minorHAnsi" w:hAnsiTheme="minorHAnsi" w:cstheme="minorHAnsi"/>
          <w:szCs w:val="22"/>
        </w:rPr>
      </w:pPr>
      <w:r w:rsidRPr="009C10F2">
        <w:rPr>
          <w:rFonts w:asciiTheme="minorHAnsi" w:hAnsiTheme="minorHAnsi" w:cstheme="minorHAnsi"/>
          <w:szCs w:val="22"/>
        </w:rPr>
        <w:t xml:space="preserve">Question </w:t>
      </w:r>
      <w:r w:rsidR="00D87CA2" w:rsidRPr="009C10F2">
        <w:rPr>
          <w:rFonts w:asciiTheme="minorHAnsi" w:hAnsiTheme="minorHAnsi" w:cstheme="minorHAnsi"/>
          <w:szCs w:val="22"/>
        </w:rPr>
        <w:t>5</w:t>
      </w:r>
      <w:r w:rsidRPr="009C10F2">
        <w:rPr>
          <w:rFonts w:asciiTheme="minorHAnsi" w:hAnsiTheme="minorHAnsi" w:cstheme="minorHAnsi"/>
          <w:szCs w:val="22"/>
        </w:rPr>
        <w:t>/21</w:t>
      </w:r>
    </w:p>
    <w:p w14:paraId="472C80AF" w14:textId="0DA6FF3C" w:rsidR="00BD7194" w:rsidRPr="009C10F2" w:rsidRDefault="00BD7194" w:rsidP="00BD7194">
      <w:pPr>
        <w:pStyle w:val="ListParagraph"/>
        <w:numPr>
          <w:ilvl w:val="0"/>
          <w:numId w:val="17"/>
        </w:numPr>
        <w:tabs>
          <w:tab w:val="clear" w:pos="794"/>
          <w:tab w:val="clear" w:pos="1191"/>
          <w:tab w:val="left" w:pos="720"/>
        </w:tabs>
        <w:ind w:left="1260" w:hanging="540"/>
        <w:rPr>
          <w:rFonts w:asciiTheme="minorHAnsi" w:hAnsiTheme="minorHAnsi" w:cstheme="minorHAnsi"/>
          <w:szCs w:val="22"/>
        </w:rPr>
      </w:pPr>
      <w:r w:rsidRPr="009C10F2">
        <w:rPr>
          <w:rFonts w:asciiTheme="minorHAnsi" w:hAnsiTheme="minorHAnsi" w:cstheme="minorHAnsi"/>
          <w:szCs w:val="22"/>
        </w:rPr>
        <w:t xml:space="preserve">Question </w:t>
      </w:r>
      <w:r w:rsidR="00D87CA2" w:rsidRPr="009C10F2">
        <w:rPr>
          <w:rFonts w:asciiTheme="minorHAnsi" w:hAnsiTheme="minorHAnsi" w:cstheme="minorHAnsi"/>
          <w:szCs w:val="22"/>
        </w:rPr>
        <w:t>6</w:t>
      </w:r>
      <w:r w:rsidRPr="009C10F2">
        <w:rPr>
          <w:rFonts w:asciiTheme="minorHAnsi" w:hAnsiTheme="minorHAnsi" w:cstheme="minorHAnsi"/>
          <w:szCs w:val="22"/>
        </w:rPr>
        <w:t>/21</w:t>
      </w:r>
    </w:p>
    <w:p w14:paraId="1151A5B3" w14:textId="55FE1276" w:rsidR="00BD7194" w:rsidRPr="009C10F2" w:rsidRDefault="00BD7194" w:rsidP="00BD7194">
      <w:pPr>
        <w:pStyle w:val="ListParagraph"/>
        <w:numPr>
          <w:ilvl w:val="0"/>
          <w:numId w:val="17"/>
        </w:numPr>
        <w:tabs>
          <w:tab w:val="clear" w:pos="794"/>
          <w:tab w:val="clear" w:pos="1191"/>
          <w:tab w:val="left" w:pos="720"/>
        </w:tabs>
        <w:ind w:left="1260" w:hanging="540"/>
        <w:rPr>
          <w:rFonts w:asciiTheme="minorHAnsi" w:hAnsiTheme="minorHAnsi" w:cstheme="minorHAnsi"/>
          <w:szCs w:val="22"/>
        </w:rPr>
      </w:pPr>
      <w:r w:rsidRPr="009C10F2">
        <w:rPr>
          <w:rFonts w:asciiTheme="minorHAnsi" w:hAnsiTheme="minorHAnsi" w:cstheme="minorHAnsi"/>
          <w:szCs w:val="22"/>
        </w:rPr>
        <w:t xml:space="preserve">Question </w:t>
      </w:r>
      <w:r w:rsidR="00D87CA2" w:rsidRPr="009C10F2">
        <w:rPr>
          <w:rFonts w:asciiTheme="minorHAnsi" w:hAnsiTheme="minorHAnsi" w:cstheme="minorHAnsi"/>
          <w:szCs w:val="22"/>
        </w:rPr>
        <w:t>7</w:t>
      </w:r>
      <w:r w:rsidRPr="009C10F2">
        <w:rPr>
          <w:rFonts w:asciiTheme="minorHAnsi" w:hAnsiTheme="minorHAnsi" w:cstheme="minorHAnsi"/>
          <w:szCs w:val="22"/>
        </w:rPr>
        <w:t xml:space="preserve">/21 </w:t>
      </w:r>
    </w:p>
    <w:p w14:paraId="050A5E26" w14:textId="77777777" w:rsidR="00BD7194" w:rsidRPr="009C10F2" w:rsidRDefault="00BD7194" w:rsidP="00BD7194">
      <w:pPr>
        <w:tabs>
          <w:tab w:val="clear" w:pos="794"/>
          <w:tab w:val="left" w:pos="720"/>
        </w:tabs>
      </w:pPr>
      <w:r w:rsidRPr="009C10F2">
        <w:t>5</w:t>
      </w:r>
      <w:r w:rsidRPr="009C10F2">
        <w:tab/>
        <w:t>Approval of work programme updates and outgoing Liaison Statements</w:t>
      </w:r>
    </w:p>
    <w:p w14:paraId="79CA9445" w14:textId="77777777" w:rsidR="00BD7194" w:rsidRPr="009C10F2" w:rsidRDefault="00BD7194" w:rsidP="00BD7194">
      <w:pPr>
        <w:tabs>
          <w:tab w:val="clear" w:pos="794"/>
          <w:tab w:val="left" w:pos="720"/>
        </w:tabs>
      </w:pPr>
      <w:r w:rsidRPr="009C10F2">
        <w:t>6</w:t>
      </w:r>
      <w:r w:rsidRPr="009C10F2">
        <w:tab/>
        <w:t>Future meetings</w:t>
      </w:r>
    </w:p>
    <w:p w14:paraId="6BA70B4F" w14:textId="77777777" w:rsidR="00BD7194" w:rsidRPr="009C10F2" w:rsidRDefault="00BD7194" w:rsidP="00BD7194">
      <w:pPr>
        <w:tabs>
          <w:tab w:val="clear" w:pos="794"/>
          <w:tab w:val="left" w:pos="720"/>
        </w:tabs>
      </w:pPr>
      <w:r w:rsidRPr="009C10F2">
        <w:t>7</w:t>
      </w:r>
      <w:r w:rsidRPr="009C10F2">
        <w:tab/>
        <w:t>Any other business</w:t>
      </w:r>
    </w:p>
    <w:p w14:paraId="0269B370" w14:textId="77777777" w:rsidR="00BD7194" w:rsidRPr="009C10F2" w:rsidRDefault="00BD7194" w:rsidP="00BD7194">
      <w:pPr>
        <w:tabs>
          <w:tab w:val="clear" w:pos="794"/>
          <w:tab w:val="left" w:pos="720"/>
        </w:tabs>
      </w:pPr>
      <w:r w:rsidRPr="009C10F2">
        <w:t>8</w:t>
      </w:r>
      <w:r w:rsidRPr="009C10F2">
        <w:tab/>
        <w:t>Closing of the meeting</w:t>
      </w:r>
    </w:p>
    <w:p w14:paraId="78F93EC2" w14:textId="77777777" w:rsidR="000E7403" w:rsidRPr="009C10F2" w:rsidRDefault="000E7403" w:rsidP="00BD7194">
      <w:pPr>
        <w:tabs>
          <w:tab w:val="clear" w:pos="794"/>
          <w:tab w:val="left" w:pos="720"/>
        </w:tabs>
      </w:pPr>
    </w:p>
    <w:p w14:paraId="2C1027D9" w14:textId="1AE6A087" w:rsidR="000E7403" w:rsidRPr="009C10F2" w:rsidRDefault="000E7403" w:rsidP="000E7403">
      <w:r w:rsidRPr="009C10F2">
        <w:rPr>
          <w:b/>
          <w:bCs/>
        </w:rPr>
        <w:t>NOTE:</w:t>
      </w:r>
      <w:r w:rsidRPr="009C10F2">
        <w:t xml:space="preserve"> updates to this agenda, including </w:t>
      </w:r>
      <w:r w:rsidR="00040DC5" w:rsidRPr="009C10F2">
        <w:t xml:space="preserve">more updated </w:t>
      </w:r>
      <w:r w:rsidRPr="009C10F2">
        <w:t xml:space="preserve">details on the documents planned for consent/determination, will be found in the latest version of </w:t>
      </w:r>
      <w:hyperlink r:id="rId31" w:history="1">
        <w:r w:rsidRPr="009C10F2">
          <w:rPr>
            <w:rStyle w:val="Hyperlink"/>
          </w:rPr>
          <w:t>SG21-</w:t>
        </w:r>
        <w:r w:rsidR="00F52D90" w:rsidRPr="009C10F2">
          <w:rPr>
            <w:rStyle w:val="Hyperlink"/>
          </w:rPr>
          <w:t>TD211</w:t>
        </w:r>
        <w:r w:rsidRPr="009C10F2">
          <w:rPr>
            <w:rStyle w:val="Hyperlink"/>
          </w:rPr>
          <w:t>/WP</w:t>
        </w:r>
        <w:r w:rsidR="00D87CA2" w:rsidRPr="009C10F2">
          <w:rPr>
            <w:rStyle w:val="Hyperlink"/>
          </w:rPr>
          <w:t>3</w:t>
        </w:r>
      </w:hyperlink>
      <w:r w:rsidR="00040DC5" w:rsidRPr="009C10F2">
        <w:t>.</w:t>
      </w:r>
    </w:p>
    <w:p w14:paraId="2D4D3D7C" w14:textId="2BA7713D" w:rsidR="00977A25" w:rsidRPr="009C10F2" w:rsidRDefault="00977A25" w:rsidP="0086137F">
      <w:pPr>
        <w:spacing w:before="240" w:after="120"/>
        <w:jc w:val="center"/>
      </w:pPr>
      <w:r w:rsidRPr="009C10F2">
        <w:t>_____________________</w:t>
      </w:r>
    </w:p>
    <w:sectPr w:rsidR="00977A25" w:rsidRPr="009C10F2" w:rsidSect="00741B1F">
      <w:headerReference w:type="default" r:id="rId32"/>
      <w:footerReference w:type="first" r:id="rId33"/>
      <w:pgSz w:w="11907" w:h="16834" w:code="9"/>
      <w:pgMar w:top="1135" w:right="850" w:bottom="567" w:left="851" w:header="426" w:footer="567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C4DBD" w14:textId="77777777" w:rsidR="00042509" w:rsidRDefault="00042509">
      <w:r>
        <w:separator/>
      </w:r>
    </w:p>
  </w:endnote>
  <w:endnote w:type="continuationSeparator" w:id="0">
    <w:p w14:paraId="07CAC40F" w14:textId="77777777" w:rsidR="00042509" w:rsidRDefault="00042509">
      <w:r>
        <w:continuationSeparator/>
      </w:r>
    </w:p>
  </w:endnote>
  <w:endnote w:type="continuationNotice" w:id="1">
    <w:p w14:paraId="328F397F" w14:textId="77777777" w:rsidR="00042509" w:rsidRDefault="0004250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F075B" w14:textId="2CBFA73B" w:rsidR="00584981" w:rsidRDefault="00584981" w:rsidP="00957BE9">
    <w:pPr>
      <w:pStyle w:val="Footer"/>
      <w:spacing w:before="120"/>
      <w:jc w:val="center"/>
    </w:pP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International Telecommunication Union • Place des Nations</w:t>
    </w:r>
    <w:r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CH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noBreakHyphen/>
      <w:t>1211 Geneva 20</w:t>
    </w:r>
    <w:r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Switzerland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br/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Tel: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+41 22 730 5111 • 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Fax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 +41 22 733 7256 •</w:t>
    </w:r>
    <w:r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E-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mail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itumail@itu.int</w:t>
      </w:r>
    </w:hyperlink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• </w:t>
    </w:r>
    <w:hyperlink r:id="rId2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84130" w14:textId="77777777" w:rsidR="00042509" w:rsidRDefault="00042509">
      <w:r>
        <w:t>____________________</w:t>
      </w:r>
    </w:p>
  </w:footnote>
  <w:footnote w:type="continuationSeparator" w:id="0">
    <w:p w14:paraId="176BBB9A" w14:textId="77777777" w:rsidR="00042509" w:rsidRDefault="00042509">
      <w:r>
        <w:continuationSeparator/>
      </w:r>
    </w:p>
  </w:footnote>
  <w:footnote w:type="continuationNotice" w:id="1">
    <w:p w14:paraId="3867DD9D" w14:textId="77777777" w:rsidR="00042509" w:rsidRDefault="00042509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D0319" w14:textId="6640B9A7" w:rsidR="00957CE5" w:rsidRDefault="00C16CF2" w:rsidP="009C311D">
    <w:pPr>
      <w:pStyle w:val="Header"/>
    </w:pPr>
    <w:sdt>
      <w:sdtPr>
        <w:rPr>
          <w:lang w:val="en-US"/>
        </w:rPr>
        <w:id w:val="586744840"/>
        <w:docPartObj>
          <w:docPartGallery w:val="Page Numbers (Top of Page)"/>
          <w:docPartUnique/>
        </w:docPartObj>
      </w:sdtPr>
      <w:sdtEndPr/>
      <w:sdtContent>
        <w:r w:rsidR="00957CE5" w:rsidRPr="00957CE5">
          <w:rPr>
            <w:lang w:val="en-US"/>
          </w:rPr>
          <w:t xml:space="preserve">- </w:t>
        </w:r>
        <w:r w:rsidR="00957CE5" w:rsidRPr="00957CE5">
          <w:rPr>
            <w:lang w:val="en-US"/>
          </w:rPr>
          <w:fldChar w:fldCharType="begin"/>
        </w:r>
        <w:r w:rsidR="00957CE5" w:rsidRPr="00957CE5">
          <w:rPr>
            <w:lang w:val="en-US"/>
          </w:rPr>
          <w:instrText xml:space="preserve"> PAGE   \* MERGEFORMAT </w:instrText>
        </w:r>
        <w:r w:rsidR="00957CE5" w:rsidRPr="00957CE5">
          <w:rPr>
            <w:lang w:val="en-US"/>
          </w:rPr>
          <w:fldChar w:fldCharType="separate"/>
        </w:r>
        <w:r w:rsidR="00957CE5" w:rsidRPr="00957CE5">
          <w:rPr>
            <w:lang w:val="en-US"/>
          </w:rPr>
          <w:t>2</w:t>
        </w:r>
        <w:r w:rsidR="00957CE5" w:rsidRPr="00957CE5">
          <w:fldChar w:fldCharType="end"/>
        </w:r>
      </w:sdtContent>
    </w:sdt>
    <w:r w:rsidR="00957CE5" w:rsidRPr="00957CE5">
      <w:rPr>
        <w:lang w:val="en-US"/>
      </w:rPr>
      <w:t xml:space="preserve"> -</w:t>
    </w:r>
    <w:r w:rsidR="00957CE5" w:rsidRPr="00957CE5">
      <w:rPr>
        <w:lang w:val="en-US"/>
      </w:rPr>
      <w:br/>
    </w:r>
    <w:r w:rsidR="00957CE5" w:rsidRPr="00957CE5">
      <w:rPr>
        <w:lang w:val="en-US"/>
      </w:rPr>
      <w:fldChar w:fldCharType="begin"/>
    </w:r>
    <w:r w:rsidR="00957CE5" w:rsidRPr="00957CE5">
      <w:rPr>
        <w:lang w:val="en-US"/>
      </w:rPr>
      <w:instrText xml:space="preserve"> styleref Docnumber </w:instrText>
    </w:r>
    <w:r w:rsidR="00957CE5" w:rsidRPr="00957CE5">
      <w:rPr>
        <w:lang w:val="en-US"/>
      </w:rPr>
      <w:fldChar w:fldCharType="separate"/>
    </w:r>
    <w:r>
      <w:rPr>
        <w:noProof/>
        <w:lang w:val="en-US"/>
      </w:rPr>
      <w:t>TSB Collective letter 5/21</w:t>
    </w:r>
    <w:r w:rsidR="00957CE5" w:rsidRPr="00957CE5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762"/>
        </w:tabs>
        <w:ind w:left="176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4F763A42"/>
    <w:multiLevelType w:val="hybridMultilevel"/>
    <w:tmpl w:val="99862B00"/>
    <w:lvl w:ilvl="0" w:tplc="0A943E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B22076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15" w15:restartNumberingAfterBreak="0">
    <w:nsid w:val="7B4F5BAE"/>
    <w:multiLevelType w:val="hybridMultilevel"/>
    <w:tmpl w:val="E4BA7842"/>
    <w:lvl w:ilvl="0" w:tplc="F34EB58C">
      <w:start w:val="150"/>
      <w:numFmt w:val="bullet"/>
      <w:lvlText w:val=""/>
      <w:lvlJc w:val="left"/>
      <w:pPr>
        <w:ind w:left="767" w:hanging="360"/>
      </w:pPr>
      <w:rPr>
        <w:rFonts w:ascii="Symbol" w:eastAsia="Times New Roman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6" w15:restartNumberingAfterBreak="0">
    <w:nsid w:val="7D631369"/>
    <w:multiLevelType w:val="hybridMultilevel"/>
    <w:tmpl w:val="8E4C8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993577">
    <w:abstractNumId w:val="9"/>
  </w:num>
  <w:num w:numId="2" w16cid:durableId="78911323">
    <w:abstractNumId w:val="7"/>
  </w:num>
  <w:num w:numId="3" w16cid:durableId="1331445465">
    <w:abstractNumId w:val="6"/>
  </w:num>
  <w:num w:numId="4" w16cid:durableId="1690836772">
    <w:abstractNumId w:val="5"/>
  </w:num>
  <w:num w:numId="5" w16cid:durableId="806319133">
    <w:abstractNumId w:val="4"/>
  </w:num>
  <w:num w:numId="6" w16cid:durableId="169878281">
    <w:abstractNumId w:val="8"/>
  </w:num>
  <w:num w:numId="7" w16cid:durableId="977028743">
    <w:abstractNumId w:val="3"/>
  </w:num>
  <w:num w:numId="8" w16cid:durableId="1510368416">
    <w:abstractNumId w:val="2"/>
  </w:num>
  <w:num w:numId="9" w16cid:durableId="821459800">
    <w:abstractNumId w:val="1"/>
  </w:num>
  <w:num w:numId="10" w16cid:durableId="806243025">
    <w:abstractNumId w:val="0"/>
  </w:num>
  <w:num w:numId="11" w16cid:durableId="1018199766">
    <w:abstractNumId w:val="14"/>
  </w:num>
  <w:num w:numId="12" w16cid:durableId="2121794927">
    <w:abstractNumId w:val="12"/>
  </w:num>
  <w:num w:numId="13" w16cid:durableId="1148520483">
    <w:abstractNumId w:val="10"/>
  </w:num>
  <w:num w:numId="14" w16cid:durableId="1432972093">
    <w:abstractNumId w:val="13"/>
  </w:num>
  <w:num w:numId="15" w16cid:durableId="1352685271">
    <w:abstractNumId w:val="16"/>
  </w:num>
  <w:num w:numId="16" w16cid:durableId="748621767">
    <w:abstractNumId w:val="11"/>
  </w:num>
  <w:num w:numId="17" w16cid:durableId="16257697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FB"/>
    <w:rsid w:val="00000EC3"/>
    <w:rsid w:val="00000FC7"/>
    <w:rsid w:val="000014F2"/>
    <w:rsid w:val="00001C42"/>
    <w:rsid w:val="0000332E"/>
    <w:rsid w:val="000058D4"/>
    <w:rsid w:val="000069D4"/>
    <w:rsid w:val="0000705A"/>
    <w:rsid w:val="000103B1"/>
    <w:rsid w:val="00010B0B"/>
    <w:rsid w:val="000138E5"/>
    <w:rsid w:val="000174AD"/>
    <w:rsid w:val="00017DC9"/>
    <w:rsid w:val="00025A7B"/>
    <w:rsid w:val="00025CA8"/>
    <w:rsid w:val="000276A7"/>
    <w:rsid w:val="000301F3"/>
    <w:rsid w:val="000305E1"/>
    <w:rsid w:val="00033BAD"/>
    <w:rsid w:val="00040A44"/>
    <w:rsid w:val="00040DC5"/>
    <w:rsid w:val="00042509"/>
    <w:rsid w:val="00042FF2"/>
    <w:rsid w:val="000455C4"/>
    <w:rsid w:val="00045BFA"/>
    <w:rsid w:val="000473DF"/>
    <w:rsid w:val="00052FEF"/>
    <w:rsid w:val="00053AD3"/>
    <w:rsid w:val="000541EC"/>
    <w:rsid w:val="00056D8D"/>
    <w:rsid w:val="00057223"/>
    <w:rsid w:val="000619A5"/>
    <w:rsid w:val="00061E5B"/>
    <w:rsid w:val="000642CE"/>
    <w:rsid w:val="000672E1"/>
    <w:rsid w:val="00070BA3"/>
    <w:rsid w:val="00073152"/>
    <w:rsid w:val="000759A2"/>
    <w:rsid w:val="00076209"/>
    <w:rsid w:val="00081657"/>
    <w:rsid w:val="000877A6"/>
    <w:rsid w:val="00090B93"/>
    <w:rsid w:val="00091B61"/>
    <w:rsid w:val="000948B6"/>
    <w:rsid w:val="00095667"/>
    <w:rsid w:val="00095DCF"/>
    <w:rsid w:val="00095F56"/>
    <w:rsid w:val="00096C2F"/>
    <w:rsid w:val="000A1C48"/>
    <w:rsid w:val="000A29FE"/>
    <w:rsid w:val="000A3FBE"/>
    <w:rsid w:val="000A402E"/>
    <w:rsid w:val="000A7D55"/>
    <w:rsid w:val="000B0ACA"/>
    <w:rsid w:val="000B2F64"/>
    <w:rsid w:val="000B31A0"/>
    <w:rsid w:val="000B46FB"/>
    <w:rsid w:val="000B5400"/>
    <w:rsid w:val="000B55EC"/>
    <w:rsid w:val="000B7165"/>
    <w:rsid w:val="000B7817"/>
    <w:rsid w:val="000B7883"/>
    <w:rsid w:val="000C2E8E"/>
    <w:rsid w:val="000C31BF"/>
    <w:rsid w:val="000C381B"/>
    <w:rsid w:val="000C42A5"/>
    <w:rsid w:val="000C4521"/>
    <w:rsid w:val="000C4BD7"/>
    <w:rsid w:val="000C4D66"/>
    <w:rsid w:val="000C55B8"/>
    <w:rsid w:val="000C5C54"/>
    <w:rsid w:val="000C7C8C"/>
    <w:rsid w:val="000D225E"/>
    <w:rsid w:val="000D241D"/>
    <w:rsid w:val="000D3BAE"/>
    <w:rsid w:val="000D49FB"/>
    <w:rsid w:val="000D78F9"/>
    <w:rsid w:val="000E0AE4"/>
    <w:rsid w:val="000E0E7C"/>
    <w:rsid w:val="000E1537"/>
    <w:rsid w:val="000E2D7F"/>
    <w:rsid w:val="000E2EC6"/>
    <w:rsid w:val="000E5094"/>
    <w:rsid w:val="000E7403"/>
    <w:rsid w:val="000F1B4B"/>
    <w:rsid w:val="000F4256"/>
    <w:rsid w:val="000F4C08"/>
    <w:rsid w:val="000F67BB"/>
    <w:rsid w:val="000F6D51"/>
    <w:rsid w:val="000F77F7"/>
    <w:rsid w:val="00101E80"/>
    <w:rsid w:val="00103B74"/>
    <w:rsid w:val="00105A08"/>
    <w:rsid w:val="00111D50"/>
    <w:rsid w:val="00112B8E"/>
    <w:rsid w:val="00113310"/>
    <w:rsid w:val="00114AE7"/>
    <w:rsid w:val="00115DB1"/>
    <w:rsid w:val="00115DF1"/>
    <w:rsid w:val="001175DC"/>
    <w:rsid w:val="00120B55"/>
    <w:rsid w:val="0012139D"/>
    <w:rsid w:val="001228B6"/>
    <w:rsid w:val="00122AB4"/>
    <w:rsid w:val="00124AE2"/>
    <w:rsid w:val="001252FA"/>
    <w:rsid w:val="00126E71"/>
    <w:rsid w:val="0012744F"/>
    <w:rsid w:val="00127534"/>
    <w:rsid w:val="00127A3B"/>
    <w:rsid w:val="00127A76"/>
    <w:rsid w:val="0013130F"/>
    <w:rsid w:val="00133FED"/>
    <w:rsid w:val="00134FDB"/>
    <w:rsid w:val="00135065"/>
    <w:rsid w:val="00135D36"/>
    <w:rsid w:val="00135DF8"/>
    <w:rsid w:val="0013699E"/>
    <w:rsid w:val="00136A91"/>
    <w:rsid w:val="00137E4C"/>
    <w:rsid w:val="001421E0"/>
    <w:rsid w:val="0014326B"/>
    <w:rsid w:val="00150FE5"/>
    <w:rsid w:val="00156DFF"/>
    <w:rsid w:val="00156F66"/>
    <w:rsid w:val="001575EB"/>
    <w:rsid w:val="00157BD6"/>
    <w:rsid w:val="0016022D"/>
    <w:rsid w:val="00162800"/>
    <w:rsid w:val="001653F3"/>
    <w:rsid w:val="00166BC0"/>
    <w:rsid w:val="00167464"/>
    <w:rsid w:val="001717DA"/>
    <w:rsid w:val="0017195C"/>
    <w:rsid w:val="00172160"/>
    <w:rsid w:val="00173BDE"/>
    <w:rsid w:val="00175477"/>
    <w:rsid w:val="00177A9B"/>
    <w:rsid w:val="0018068E"/>
    <w:rsid w:val="001809AC"/>
    <w:rsid w:val="001813C4"/>
    <w:rsid w:val="00182528"/>
    <w:rsid w:val="001849C6"/>
    <w:rsid w:val="0018500B"/>
    <w:rsid w:val="001850FC"/>
    <w:rsid w:val="001863B9"/>
    <w:rsid w:val="001877BF"/>
    <w:rsid w:val="0018784B"/>
    <w:rsid w:val="00191E5E"/>
    <w:rsid w:val="001922BB"/>
    <w:rsid w:val="0019260A"/>
    <w:rsid w:val="00196A19"/>
    <w:rsid w:val="00196AB1"/>
    <w:rsid w:val="001977B2"/>
    <w:rsid w:val="001A0955"/>
    <w:rsid w:val="001A2107"/>
    <w:rsid w:val="001A33B3"/>
    <w:rsid w:val="001A3FD7"/>
    <w:rsid w:val="001A6750"/>
    <w:rsid w:val="001A6776"/>
    <w:rsid w:val="001A7DDC"/>
    <w:rsid w:val="001B236A"/>
    <w:rsid w:val="001B24FA"/>
    <w:rsid w:val="001B2BBA"/>
    <w:rsid w:val="001B2C7F"/>
    <w:rsid w:val="001B36E1"/>
    <w:rsid w:val="001C0948"/>
    <w:rsid w:val="001C39A4"/>
    <w:rsid w:val="001C3CDB"/>
    <w:rsid w:val="001D0985"/>
    <w:rsid w:val="001D4526"/>
    <w:rsid w:val="001D509A"/>
    <w:rsid w:val="001D7B4D"/>
    <w:rsid w:val="001E2029"/>
    <w:rsid w:val="001E34F6"/>
    <w:rsid w:val="001E39CB"/>
    <w:rsid w:val="001E50C0"/>
    <w:rsid w:val="001F08A6"/>
    <w:rsid w:val="001F3905"/>
    <w:rsid w:val="001F44DB"/>
    <w:rsid w:val="001F4970"/>
    <w:rsid w:val="002008F8"/>
    <w:rsid w:val="002016B5"/>
    <w:rsid w:val="00202DC1"/>
    <w:rsid w:val="002039F5"/>
    <w:rsid w:val="00203ABF"/>
    <w:rsid w:val="002050AE"/>
    <w:rsid w:val="002052BC"/>
    <w:rsid w:val="00206E2C"/>
    <w:rsid w:val="00206F31"/>
    <w:rsid w:val="0020709B"/>
    <w:rsid w:val="0021089B"/>
    <w:rsid w:val="0021101A"/>
    <w:rsid w:val="002116EE"/>
    <w:rsid w:val="0021661A"/>
    <w:rsid w:val="002169B6"/>
    <w:rsid w:val="00222693"/>
    <w:rsid w:val="00223220"/>
    <w:rsid w:val="002262BF"/>
    <w:rsid w:val="002309D8"/>
    <w:rsid w:val="00230C65"/>
    <w:rsid w:val="002346FE"/>
    <w:rsid w:val="00235990"/>
    <w:rsid w:val="00235C29"/>
    <w:rsid w:val="00240C8D"/>
    <w:rsid w:val="00241934"/>
    <w:rsid w:val="0024485F"/>
    <w:rsid w:val="002450D0"/>
    <w:rsid w:val="002552AA"/>
    <w:rsid w:val="0025593C"/>
    <w:rsid w:val="00257760"/>
    <w:rsid w:val="00261E03"/>
    <w:rsid w:val="00263CE7"/>
    <w:rsid w:val="00266CC8"/>
    <w:rsid w:val="0026783A"/>
    <w:rsid w:val="00267A46"/>
    <w:rsid w:val="00272B09"/>
    <w:rsid w:val="00272C98"/>
    <w:rsid w:val="00282A23"/>
    <w:rsid w:val="00284027"/>
    <w:rsid w:val="00287354"/>
    <w:rsid w:val="00287BF1"/>
    <w:rsid w:val="002923A8"/>
    <w:rsid w:val="00293CD9"/>
    <w:rsid w:val="00296A4A"/>
    <w:rsid w:val="002A1415"/>
    <w:rsid w:val="002A2F20"/>
    <w:rsid w:val="002A3D35"/>
    <w:rsid w:val="002A3EE7"/>
    <w:rsid w:val="002A496E"/>
    <w:rsid w:val="002A5646"/>
    <w:rsid w:val="002A5CB1"/>
    <w:rsid w:val="002A5CDD"/>
    <w:rsid w:val="002A7290"/>
    <w:rsid w:val="002A7710"/>
    <w:rsid w:val="002A7FE2"/>
    <w:rsid w:val="002B1FB3"/>
    <w:rsid w:val="002B2186"/>
    <w:rsid w:val="002B27BD"/>
    <w:rsid w:val="002B286A"/>
    <w:rsid w:val="002B3A04"/>
    <w:rsid w:val="002B3E2F"/>
    <w:rsid w:val="002B4B7F"/>
    <w:rsid w:val="002B7101"/>
    <w:rsid w:val="002B711C"/>
    <w:rsid w:val="002C0244"/>
    <w:rsid w:val="002C1190"/>
    <w:rsid w:val="002C3226"/>
    <w:rsid w:val="002C3E7B"/>
    <w:rsid w:val="002C400D"/>
    <w:rsid w:val="002C5515"/>
    <w:rsid w:val="002C6470"/>
    <w:rsid w:val="002C6C55"/>
    <w:rsid w:val="002C7C55"/>
    <w:rsid w:val="002D0ACE"/>
    <w:rsid w:val="002D1448"/>
    <w:rsid w:val="002D1A68"/>
    <w:rsid w:val="002D1ED4"/>
    <w:rsid w:val="002D2666"/>
    <w:rsid w:val="002D2D49"/>
    <w:rsid w:val="002D3152"/>
    <w:rsid w:val="002D3DEC"/>
    <w:rsid w:val="002D44D2"/>
    <w:rsid w:val="002D4AF7"/>
    <w:rsid w:val="002E1B4F"/>
    <w:rsid w:val="002E39A6"/>
    <w:rsid w:val="002E4649"/>
    <w:rsid w:val="002E4FD8"/>
    <w:rsid w:val="002E761C"/>
    <w:rsid w:val="002F12DE"/>
    <w:rsid w:val="002F195F"/>
    <w:rsid w:val="002F205F"/>
    <w:rsid w:val="002F2E67"/>
    <w:rsid w:val="002F6530"/>
    <w:rsid w:val="00300095"/>
    <w:rsid w:val="00301488"/>
    <w:rsid w:val="0030215A"/>
    <w:rsid w:val="00305CB6"/>
    <w:rsid w:val="0030760E"/>
    <w:rsid w:val="00310217"/>
    <w:rsid w:val="003118B3"/>
    <w:rsid w:val="00313DC8"/>
    <w:rsid w:val="003144C8"/>
    <w:rsid w:val="00315546"/>
    <w:rsid w:val="0031577B"/>
    <w:rsid w:val="003172EE"/>
    <w:rsid w:val="00317FE9"/>
    <w:rsid w:val="003231FC"/>
    <w:rsid w:val="003232EA"/>
    <w:rsid w:val="003268CA"/>
    <w:rsid w:val="00327D5B"/>
    <w:rsid w:val="003302F9"/>
    <w:rsid w:val="00330567"/>
    <w:rsid w:val="003326A9"/>
    <w:rsid w:val="00335E05"/>
    <w:rsid w:val="00336549"/>
    <w:rsid w:val="00336598"/>
    <w:rsid w:val="00341B07"/>
    <w:rsid w:val="003421C0"/>
    <w:rsid w:val="00342DA3"/>
    <w:rsid w:val="00342FDD"/>
    <w:rsid w:val="00344CFC"/>
    <w:rsid w:val="00345BBD"/>
    <w:rsid w:val="0034610C"/>
    <w:rsid w:val="00350049"/>
    <w:rsid w:val="003500DF"/>
    <w:rsid w:val="00350914"/>
    <w:rsid w:val="00351DA5"/>
    <w:rsid w:val="003533BF"/>
    <w:rsid w:val="003569D1"/>
    <w:rsid w:val="003614F8"/>
    <w:rsid w:val="00362F85"/>
    <w:rsid w:val="00363FE7"/>
    <w:rsid w:val="0036469A"/>
    <w:rsid w:val="00364940"/>
    <w:rsid w:val="00365034"/>
    <w:rsid w:val="00365D63"/>
    <w:rsid w:val="00371D84"/>
    <w:rsid w:val="00372B98"/>
    <w:rsid w:val="0037340B"/>
    <w:rsid w:val="00373687"/>
    <w:rsid w:val="00374E4A"/>
    <w:rsid w:val="00375F9D"/>
    <w:rsid w:val="003763D0"/>
    <w:rsid w:val="003817E7"/>
    <w:rsid w:val="0038260B"/>
    <w:rsid w:val="00383598"/>
    <w:rsid w:val="003835E0"/>
    <w:rsid w:val="003839E7"/>
    <w:rsid w:val="00384E5D"/>
    <w:rsid w:val="00386A9D"/>
    <w:rsid w:val="00391081"/>
    <w:rsid w:val="00392CC4"/>
    <w:rsid w:val="00397987"/>
    <w:rsid w:val="003A0A93"/>
    <w:rsid w:val="003A0B4E"/>
    <w:rsid w:val="003A0F2C"/>
    <w:rsid w:val="003A33CB"/>
    <w:rsid w:val="003A34EE"/>
    <w:rsid w:val="003A3B37"/>
    <w:rsid w:val="003A4E86"/>
    <w:rsid w:val="003A71AF"/>
    <w:rsid w:val="003B0D4A"/>
    <w:rsid w:val="003B2789"/>
    <w:rsid w:val="003B362E"/>
    <w:rsid w:val="003B5B34"/>
    <w:rsid w:val="003B6018"/>
    <w:rsid w:val="003B61A3"/>
    <w:rsid w:val="003B7FF4"/>
    <w:rsid w:val="003C0C9C"/>
    <w:rsid w:val="003C13CE"/>
    <w:rsid w:val="003C29A6"/>
    <w:rsid w:val="003C7C75"/>
    <w:rsid w:val="003D0B6A"/>
    <w:rsid w:val="003D13B8"/>
    <w:rsid w:val="003D1461"/>
    <w:rsid w:val="003D4B2D"/>
    <w:rsid w:val="003D4D4C"/>
    <w:rsid w:val="003D69B8"/>
    <w:rsid w:val="003E2518"/>
    <w:rsid w:val="003F0DED"/>
    <w:rsid w:val="003F17FF"/>
    <w:rsid w:val="003F194B"/>
    <w:rsid w:val="003F2879"/>
    <w:rsid w:val="003F2FE6"/>
    <w:rsid w:val="003F5774"/>
    <w:rsid w:val="003F64D2"/>
    <w:rsid w:val="003F76A8"/>
    <w:rsid w:val="003F79D9"/>
    <w:rsid w:val="00401CA9"/>
    <w:rsid w:val="0040250E"/>
    <w:rsid w:val="0040337F"/>
    <w:rsid w:val="00405033"/>
    <w:rsid w:val="00413914"/>
    <w:rsid w:val="00414944"/>
    <w:rsid w:val="0041545C"/>
    <w:rsid w:val="00415C7A"/>
    <w:rsid w:val="0041778B"/>
    <w:rsid w:val="0041789B"/>
    <w:rsid w:val="00417E7A"/>
    <w:rsid w:val="0042662B"/>
    <w:rsid w:val="00426BDA"/>
    <w:rsid w:val="004275B6"/>
    <w:rsid w:val="004275FE"/>
    <w:rsid w:val="0043040C"/>
    <w:rsid w:val="0043059D"/>
    <w:rsid w:val="004314A2"/>
    <w:rsid w:val="00435C16"/>
    <w:rsid w:val="00435D32"/>
    <w:rsid w:val="004366DE"/>
    <w:rsid w:val="00440187"/>
    <w:rsid w:val="00442C9B"/>
    <w:rsid w:val="00444B7D"/>
    <w:rsid w:val="00446E76"/>
    <w:rsid w:val="0044701F"/>
    <w:rsid w:val="00447690"/>
    <w:rsid w:val="004500E3"/>
    <w:rsid w:val="00452D53"/>
    <w:rsid w:val="00452E3C"/>
    <w:rsid w:val="00453805"/>
    <w:rsid w:val="00454C4B"/>
    <w:rsid w:val="0045609C"/>
    <w:rsid w:val="00460B26"/>
    <w:rsid w:val="00462660"/>
    <w:rsid w:val="004630E2"/>
    <w:rsid w:val="004651E3"/>
    <w:rsid w:val="004655B0"/>
    <w:rsid w:val="00465A34"/>
    <w:rsid w:val="0047152D"/>
    <w:rsid w:val="004748F4"/>
    <w:rsid w:val="00474A7B"/>
    <w:rsid w:val="00480EE4"/>
    <w:rsid w:val="00484B34"/>
    <w:rsid w:val="0048668A"/>
    <w:rsid w:val="00487232"/>
    <w:rsid w:val="00487767"/>
    <w:rsid w:val="004917C6"/>
    <w:rsid w:val="00491EEB"/>
    <w:rsid w:val="004926D2"/>
    <w:rsid w:val="00493112"/>
    <w:rsid w:val="00493D5F"/>
    <w:rsid w:val="004976A9"/>
    <w:rsid w:val="004A048D"/>
    <w:rsid w:val="004A26EA"/>
    <w:rsid w:val="004A2FEE"/>
    <w:rsid w:val="004A35AA"/>
    <w:rsid w:val="004A4676"/>
    <w:rsid w:val="004A6172"/>
    <w:rsid w:val="004A7495"/>
    <w:rsid w:val="004B0845"/>
    <w:rsid w:val="004B1957"/>
    <w:rsid w:val="004B1EF7"/>
    <w:rsid w:val="004B3DB3"/>
    <w:rsid w:val="004B3FAD"/>
    <w:rsid w:val="004B687F"/>
    <w:rsid w:val="004C0410"/>
    <w:rsid w:val="004C1BB2"/>
    <w:rsid w:val="004C2D7A"/>
    <w:rsid w:val="004C58A9"/>
    <w:rsid w:val="004C70AC"/>
    <w:rsid w:val="004C72E1"/>
    <w:rsid w:val="004C7D78"/>
    <w:rsid w:val="004D0180"/>
    <w:rsid w:val="004D170F"/>
    <w:rsid w:val="004D2B92"/>
    <w:rsid w:val="004D5B73"/>
    <w:rsid w:val="004D6D19"/>
    <w:rsid w:val="004D7F3F"/>
    <w:rsid w:val="004E3CF9"/>
    <w:rsid w:val="004E4F51"/>
    <w:rsid w:val="004F7071"/>
    <w:rsid w:val="004F749E"/>
    <w:rsid w:val="005018CE"/>
    <w:rsid w:val="00501DCA"/>
    <w:rsid w:val="00501F4A"/>
    <w:rsid w:val="005042FA"/>
    <w:rsid w:val="005065F5"/>
    <w:rsid w:val="005102F3"/>
    <w:rsid w:val="0051279C"/>
    <w:rsid w:val="00512831"/>
    <w:rsid w:val="00513A47"/>
    <w:rsid w:val="00514354"/>
    <w:rsid w:val="00514383"/>
    <w:rsid w:val="00514907"/>
    <w:rsid w:val="00516B3C"/>
    <w:rsid w:val="005171D0"/>
    <w:rsid w:val="00517901"/>
    <w:rsid w:val="00522229"/>
    <w:rsid w:val="00524A7C"/>
    <w:rsid w:val="005255BC"/>
    <w:rsid w:val="0053207B"/>
    <w:rsid w:val="00532ADA"/>
    <w:rsid w:val="00533A7A"/>
    <w:rsid w:val="00534E61"/>
    <w:rsid w:val="00535F8D"/>
    <w:rsid w:val="00537EF9"/>
    <w:rsid w:val="005406C0"/>
    <w:rsid w:val="005408DF"/>
    <w:rsid w:val="00542113"/>
    <w:rsid w:val="005444BD"/>
    <w:rsid w:val="00550093"/>
    <w:rsid w:val="0055318D"/>
    <w:rsid w:val="0055683B"/>
    <w:rsid w:val="00556AEB"/>
    <w:rsid w:val="0056182B"/>
    <w:rsid w:val="00562D8E"/>
    <w:rsid w:val="005635F1"/>
    <w:rsid w:val="005645DE"/>
    <w:rsid w:val="00564C54"/>
    <w:rsid w:val="00565F6D"/>
    <w:rsid w:val="00566C0E"/>
    <w:rsid w:val="00567372"/>
    <w:rsid w:val="00570B1A"/>
    <w:rsid w:val="0057179C"/>
    <w:rsid w:val="0057183B"/>
    <w:rsid w:val="005729DB"/>
    <w:rsid w:val="00573344"/>
    <w:rsid w:val="00574DC5"/>
    <w:rsid w:val="00576D0E"/>
    <w:rsid w:val="0057770B"/>
    <w:rsid w:val="00580EAE"/>
    <w:rsid w:val="005818AC"/>
    <w:rsid w:val="00583CA0"/>
    <w:rsid w:val="00583F9B"/>
    <w:rsid w:val="00584981"/>
    <w:rsid w:val="00584AFA"/>
    <w:rsid w:val="00585077"/>
    <w:rsid w:val="00586B18"/>
    <w:rsid w:val="0059206C"/>
    <w:rsid w:val="005924FD"/>
    <w:rsid w:val="005953B4"/>
    <w:rsid w:val="005A1F3C"/>
    <w:rsid w:val="005A2E06"/>
    <w:rsid w:val="005A3190"/>
    <w:rsid w:val="005A3ED8"/>
    <w:rsid w:val="005A41FD"/>
    <w:rsid w:val="005A569C"/>
    <w:rsid w:val="005A5994"/>
    <w:rsid w:val="005A6BCA"/>
    <w:rsid w:val="005A7C27"/>
    <w:rsid w:val="005A7F55"/>
    <w:rsid w:val="005B0066"/>
    <w:rsid w:val="005B17C3"/>
    <w:rsid w:val="005B4AC2"/>
    <w:rsid w:val="005B7506"/>
    <w:rsid w:val="005C0606"/>
    <w:rsid w:val="005C140E"/>
    <w:rsid w:val="005C19B3"/>
    <w:rsid w:val="005C434A"/>
    <w:rsid w:val="005C5002"/>
    <w:rsid w:val="005C580C"/>
    <w:rsid w:val="005C5CF7"/>
    <w:rsid w:val="005C68DC"/>
    <w:rsid w:val="005C7E74"/>
    <w:rsid w:val="005D3724"/>
    <w:rsid w:val="005D650D"/>
    <w:rsid w:val="005D71A2"/>
    <w:rsid w:val="005E1223"/>
    <w:rsid w:val="005E2A3C"/>
    <w:rsid w:val="005E477F"/>
    <w:rsid w:val="005E4CCD"/>
    <w:rsid w:val="005E5A40"/>
    <w:rsid w:val="005E5C10"/>
    <w:rsid w:val="005E61E0"/>
    <w:rsid w:val="005E70E3"/>
    <w:rsid w:val="005F2C78"/>
    <w:rsid w:val="005F30B1"/>
    <w:rsid w:val="005F53E5"/>
    <w:rsid w:val="005F5595"/>
    <w:rsid w:val="005F6B40"/>
    <w:rsid w:val="006006A3"/>
    <w:rsid w:val="00601EC5"/>
    <w:rsid w:val="0060571A"/>
    <w:rsid w:val="0060766F"/>
    <w:rsid w:val="00607B1B"/>
    <w:rsid w:val="00610842"/>
    <w:rsid w:val="00611841"/>
    <w:rsid w:val="00613C39"/>
    <w:rsid w:val="00613FCE"/>
    <w:rsid w:val="006142E4"/>
    <w:rsid w:val="006144E4"/>
    <w:rsid w:val="0061592A"/>
    <w:rsid w:val="00617501"/>
    <w:rsid w:val="006179FB"/>
    <w:rsid w:val="00620595"/>
    <w:rsid w:val="006219B5"/>
    <w:rsid w:val="00622D0F"/>
    <w:rsid w:val="00622D12"/>
    <w:rsid w:val="00624555"/>
    <w:rsid w:val="006254D1"/>
    <w:rsid w:val="006313F6"/>
    <w:rsid w:val="00637B1F"/>
    <w:rsid w:val="00640631"/>
    <w:rsid w:val="006412F9"/>
    <w:rsid w:val="00642CA6"/>
    <w:rsid w:val="006440DE"/>
    <w:rsid w:val="00650299"/>
    <w:rsid w:val="006513DD"/>
    <w:rsid w:val="006550C0"/>
    <w:rsid w:val="00655FC5"/>
    <w:rsid w:val="00655FDD"/>
    <w:rsid w:val="00656C2A"/>
    <w:rsid w:val="0066139D"/>
    <w:rsid w:val="00667545"/>
    <w:rsid w:val="00670B08"/>
    <w:rsid w:val="00670C55"/>
    <w:rsid w:val="0067630D"/>
    <w:rsid w:val="00677E59"/>
    <w:rsid w:val="00680D49"/>
    <w:rsid w:val="0068442A"/>
    <w:rsid w:val="0068563C"/>
    <w:rsid w:val="006861FC"/>
    <w:rsid w:val="006878DA"/>
    <w:rsid w:val="00687BD5"/>
    <w:rsid w:val="006907AE"/>
    <w:rsid w:val="00690BFB"/>
    <w:rsid w:val="0069152E"/>
    <w:rsid w:val="00692524"/>
    <w:rsid w:val="00694A2B"/>
    <w:rsid w:val="006956D0"/>
    <w:rsid w:val="00696AEE"/>
    <w:rsid w:val="006978DD"/>
    <w:rsid w:val="00697C73"/>
    <w:rsid w:val="006A116C"/>
    <w:rsid w:val="006A184C"/>
    <w:rsid w:val="006A34C2"/>
    <w:rsid w:val="006A381E"/>
    <w:rsid w:val="006B0588"/>
    <w:rsid w:val="006B14AB"/>
    <w:rsid w:val="006B3312"/>
    <w:rsid w:val="006B3467"/>
    <w:rsid w:val="006B42EB"/>
    <w:rsid w:val="006B43D3"/>
    <w:rsid w:val="006B4E74"/>
    <w:rsid w:val="006B5F57"/>
    <w:rsid w:val="006C14B3"/>
    <w:rsid w:val="006C35AA"/>
    <w:rsid w:val="006C44C1"/>
    <w:rsid w:val="006C68FE"/>
    <w:rsid w:val="006C6E0B"/>
    <w:rsid w:val="006D33F4"/>
    <w:rsid w:val="006D37FB"/>
    <w:rsid w:val="006D3C32"/>
    <w:rsid w:val="006D4085"/>
    <w:rsid w:val="006D5E87"/>
    <w:rsid w:val="006D6AF4"/>
    <w:rsid w:val="006D7202"/>
    <w:rsid w:val="006E16B5"/>
    <w:rsid w:val="006E4BE5"/>
    <w:rsid w:val="006E6B1C"/>
    <w:rsid w:val="006E71EF"/>
    <w:rsid w:val="006F1474"/>
    <w:rsid w:val="006F265D"/>
    <w:rsid w:val="006F2844"/>
    <w:rsid w:val="006F3293"/>
    <w:rsid w:val="006F49CC"/>
    <w:rsid w:val="00705F47"/>
    <w:rsid w:val="00710D11"/>
    <w:rsid w:val="00710D4C"/>
    <w:rsid w:val="00711C56"/>
    <w:rsid w:val="00713CDB"/>
    <w:rsid w:val="00717153"/>
    <w:rsid w:val="007200DC"/>
    <w:rsid w:val="00721983"/>
    <w:rsid w:val="00724467"/>
    <w:rsid w:val="00724B97"/>
    <w:rsid w:val="00725554"/>
    <w:rsid w:val="00726D07"/>
    <w:rsid w:val="00727BE1"/>
    <w:rsid w:val="007324AF"/>
    <w:rsid w:val="00733FCB"/>
    <w:rsid w:val="007345D6"/>
    <w:rsid w:val="007356A4"/>
    <w:rsid w:val="00736713"/>
    <w:rsid w:val="00736830"/>
    <w:rsid w:val="00737EA1"/>
    <w:rsid w:val="00741B1F"/>
    <w:rsid w:val="007442C2"/>
    <w:rsid w:val="00745043"/>
    <w:rsid w:val="00746103"/>
    <w:rsid w:val="007542A4"/>
    <w:rsid w:val="00754E8A"/>
    <w:rsid w:val="0075739B"/>
    <w:rsid w:val="007638E0"/>
    <w:rsid w:val="00766333"/>
    <w:rsid w:val="00766911"/>
    <w:rsid w:val="00767877"/>
    <w:rsid w:val="00770198"/>
    <w:rsid w:val="00776750"/>
    <w:rsid w:val="00777CAF"/>
    <w:rsid w:val="00780071"/>
    <w:rsid w:val="00782D62"/>
    <w:rsid w:val="00783E10"/>
    <w:rsid w:val="0078693F"/>
    <w:rsid w:val="00786948"/>
    <w:rsid w:val="00792A3A"/>
    <w:rsid w:val="00797085"/>
    <w:rsid w:val="007A0845"/>
    <w:rsid w:val="007A08B3"/>
    <w:rsid w:val="007A3B5D"/>
    <w:rsid w:val="007A764C"/>
    <w:rsid w:val="007B30CE"/>
    <w:rsid w:val="007B44D8"/>
    <w:rsid w:val="007C0009"/>
    <w:rsid w:val="007C00CB"/>
    <w:rsid w:val="007C2288"/>
    <w:rsid w:val="007C5F61"/>
    <w:rsid w:val="007C682B"/>
    <w:rsid w:val="007C74FF"/>
    <w:rsid w:val="007D0DC2"/>
    <w:rsid w:val="007D2F64"/>
    <w:rsid w:val="007D3850"/>
    <w:rsid w:val="007D511C"/>
    <w:rsid w:val="007D64DE"/>
    <w:rsid w:val="007D6E5E"/>
    <w:rsid w:val="007E3E08"/>
    <w:rsid w:val="007E4CE4"/>
    <w:rsid w:val="007E4DEE"/>
    <w:rsid w:val="007E51DC"/>
    <w:rsid w:val="007E7FE8"/>
    <w:rsid w:val="007F0634"/>
    <w:rsid w:val="007F307C"/>
    <w:rsid w:val="007F34A5"/>
    <w:rsid w:val="007F3C1E"/>
    <w:rsid w:val="007F3CE5"/>
    <w:rsid w:val="007F4FE5"/>
    <w:rsid w:val="007F514E"/>
    <w:rsid w:val="007F6F09"/>
    <w:rsid w:val="007F7536"/>
    <w:rsid w:val="008000CF"/>
    <w:rsid w:val="00801031"/>
    <w:rsid w:val="00802953"/>
    <w:rsid w:val="0080313B"/>
    <w:rsid w:val="00803F97"/>
    <w:rsid w:val="00807FF1"/>
    <w:rsid w:val="00810C39"/>
    <w:rsid w:val="0081276D"/>
    <w:rsid w:val="00815353"/>
    <w:rsid w:val="00817BB4"/>
    <w:rsid w:val="00822581"/>
    <w:rsid w:val="00826967"/>
    <w:rsid w:val="00827BE1"/>
    <w:rsid w:val="008309DD"/>
    <w:rsid w:val="00830DBC"/>
    <w:rsid w:val="00831A6E"/>
    <w:rsid w:val="00831BD3"/>
    <w:rsid w:val="0083227A"/>
    <w:rsid w:val="00832580"/>
    <w:rsid w:val="00833B1A"/>
    <w:rsid w:val="0083423E"/>
    <w:rsid w:val="00834B1E"/>
    <w:rsid w:val="00835B8B"/>
    <w:rsid w:val="00840E60"/>
    <w:rsid w:val="008415AD"/>
    <w:rsid w:val="00842381"/>
    <w:rsid w:val="00843171"/>
    <w:rsid w:val="0084350F"/>
    <w:rsid w:val="00847C4C"/>
    <w:rsid w:val="008500B5"/>
    <w:rsid w:val="00850886"/>
    <w:rsid w:val="00852D8C"/>
    <w:rsid w:val="00852F97"/>
    <w:rsid w:val="008541D2"/>
    <w:rsid w:val="00857C67"/>
    <w:rsid w:val="00860E13"/>
    <w:rsid w:val="0086137F"/>
    <w:rsid w:val="0086149E"/>
    <w:rsid w:val="00862CC9"/>
    <w:rsid w:val="0086316A"/>
    <w:rsid w:val="00866900"/>
    <w:rsid w:val="00870336"/>
    <w:rsid w:val="0087300D"/>
    <w:rsid w:val="0087539F"/>
    <w:rsid w:val="00875B05"/>
    <w:rsid w:val="008768C5"/>
    <w:rsid w:val="00881BA1"/>
    <w:rsid w:val="008829C4"/>
    <w:rsid w:val="00885066"/>
    <w:rsid w:val="00890026"/>
    <w:rsid w:val="00890880"/>
    <w:rsid w:val="00890A8E"/>
    <w:rsid w:val="0089117D"/>
    <w:rsid w:val="008970E4"/>
    <w:rsid w:val="008A0A55"/>
    <w:rsid w:val="008A2028"/>
    <w:rsid w:val="008A5445"/>
    <w:rsid w:val="008A5648"/>
    <w:rsid w:val="008A5774"/>
    <w:rsid w:val="008A5A6E"/>
    <w:rsid w:val="008B0087"/>
    <w:rsid w:val="008B0DD4"/>
    <w:rsid w:val="008C19B6"/>
    <w:rsid w:val="008C26B8"/>
    <w:rsid w:val="008C4510"/>
    <w:rsid w:val="008C69E9"/>
    <w:rsid w:val="008C6D68"/>
    <w:rsid w:val="008C7E47"/>
    <w:rsid w:val="008C7F98"/>
    <w:rsid w:val="008D0B80"/>
    <w:rsid w:val="008D5AFC"/>
    <w:rsid w:val="008D7573"/>
    <w:rsid w:val="008D79A4"/>
    <w:rsid w:val="008E0631"/>
    <w:rsid w:val="008E51E1"/>
    <w:rsid w:val="008E5E62"/>
    <w:rsid w:val="008F2F54"/>
    <w:rsid w:val="008F3AA3"/>
    <w:rsid w:val="0090173C"/>
    <w:rsid w:val="00902D14"/>
    <w:rsid w:val="009046CD"/>
    <w:rsid w:val="00905875"/>
    <w:rsid w:val="0090609D"/>
    <w:rsid w:val="009069C7"/>
    <w:rsid w:val="00906FB4"/>
    <w:rsid w:val="00912B2C"/>
    <w:rsid w:val="00913B16"/>
    <w:rsid w:val="00913C97"/>
    <w:rsid w:val="009213F3"/>
    <w:rsid w:val="00922B40"/>
    <w:rsid w:val="00925F4F"/>
    <w:rsid w:val="00927196"/>
    <w:rsid w:val="009273EC"/>
    <w:rsid w:val="00930659"/>
    <w:rsid w:val="00930B08"/>
    <w:rsid w:val="00931726"/>
    <w:rsid w:val="00931D00"/>
    <w:rsid w:val="00932E45"/>
    <w:rsid w:val="009330BA"/>
    <w:rsid w:val="00934639"/>
    <w:rsid w:val="00935975"/>
    <w:rsid w:val="00936D00"/>
    <w:rsid w:val="009373B5"/>
    <w:rsid w:val="009400FF"/>
    <w:rsid w:val="00940A1C"/>
    <w:rsid w:val="009437FE"/>
    <w:rsid w:val="00944E6F"/>
    <w:rsid w:val="00946D03"/>
    <w:rsid w:val="009479D8"/>
    <w:rsid w:val="0095038A"/>
    <w:rsid w:val="00951309"/>
    <w:rsid w:val="009514AF"/>
    <w:rsid w:val="0095168F"/>
    <w:rsid w:val="00957761"/>
    <w:rsid w:val="009579F3"/>
    <w:rsid w:val="00957A2F"/>
    <w:rsid w:val="00957BE9"/>
    <w:rsid w:val="00957CE5"/>
    <w:rsid w:val="00960310"/>
    <w:rsid w:val="009607B6"/>
    <w:rsid w:val="00960F8B"/>
    <w:rsid w:val="00961414"/>
    <w:rsid w:val="009616C8"/>
    <w:rsid w:val="009616FE"/>
    <w:rsid w:val="0096236B"/>
    <w:rsid w:val="00962FB1"/>
    <w:rsid w:val="0096395E"/>
    <w:rsid w:val="00964CF0"/>
    <w:rsid w:val="00964FBD"/>
    <w:rsid w:val="009655F4"/>
    <w:rsid w:val="00966D6F"/>
    <w:rsid w:val="00970B05"/>
    <w:rsid w:val="00972392"/>
    <w:rsid w:val="009770CF"/>
    <w:rsid w:val="00977A25"/>
    <w:rsid w:val="00980F76"/>
    <w:rsid w:val="00982084"/>
    <w:rsid w:val="00987F29"/>
    <w:rsid w:val="00987F2E"/>
    <w:rsid w:val="00991292"/>
    <w:rsid w:val="00991A72"/>
    <w:rsid w:val="0099200D"/>
    <w:rsid w:val="009946F0"/>
    <w:rsid w:val="00995963"/>
    <w:rsid w:val="009A0E4E"/>
    <w:rsid w:val="009A1AD3"/>
    <w:rsid w:val="009A4488"/>
    <w:rsid w:val="009A54D9"/>
    <w:rsid w:val="009A6912"/>
    <w:rsid w:val="009A779C"/>
    <w:rsid w:val="009B02F8"/>
    <w:rsid w:val="009B073A"/>
    <w:rsid w:val="009B1C40"/>
    <w:rsid w:val="009B2BE2"/>
    <w:rsid w:val="009B5399"/>
    <w:rsid w:val="009B5EA2"/>
    <w:rsid w:val="009B61EB"/>
    <w:rsid w:val="009B6449"/>
    <w:rsid w:val="009C0594"/>
    <w:rsid w:val="009C10F2"/>
    <w:rsid w:val="009C2064"/>
    <w:rsid w:val="009C311D"/>
    <w:rsid w:val="009C4136"/>
    <w:rsid w:val="009C521E"/>
    <w:rsid w:val="009C5826"/>
    <w:rsid w:val="009C591B"/>
    <w:rsid w:val="009C6B91"/>
    <w:rsid w:val="009C7222"/>
    <w:rsid w:val="009D146D"/>
    <w:rsid w:val="009D1697"/>
    <w:rsid w:val="009D1DF9"/>
    <w:rsid w:val="009D214D"/>
    <w:rsid w:val="009D2FEC"/>
    <w:rsid w:val="009D3608"/>
    <w:rsid w:val="009D55EC"/>
    <w:rsid w:val="009E085E"/>
    <w:rsid w:val="009E133A"/>
    <w:rsid w:val="009E13BC"/>
    <w:rsid w:val="009E34CC"/>
    <w:rsid w:val="009E4F80"/>
    <w:rsid w:val="009E666F"/>
    <w:rsid w:val="009E6DB4"/>
    <w:rsid w:val="009F0CD9"/>
    <w:rsid w:val="009F12DC"/>
    <w:rsid w:val="009F3E9B"/>
    <w:rsid w:val="009F413D"/>
    <w:rsid w:val="009F6A52"/>
    <w:rsid w:val="00A005A2"/>
    <w:rsid w:val="00A014F8"/>
    <w:rsid w:val="00A015F3"/>
    <w:rsid w:val="00A01CCC"/>
    <w:rsid w:val="00A0689E"/>
    <w:rsid w:val="00A115AC"/>
    <w:rsid w:val="00A11DCA"/>
    <w:rsid w:val="00A129C1"/>
    <w:rsid w:val="00A1765C"/>
    <w:rsid w:val="00A178E8"/>
    <w:rsid w:val="00A21B76"/>
    <w:rsid w:val="00A21E7D"/>
    <w:rsid w:val="00A25033"/>
    <w:rsid w:val="00A256CD"/>
    <w:rsid w:val="00A308FF"/>
    <w:rsid w:val="00A312FE"/>
    <w:rsid w:val="00A34E68"/>
    <w:rsid w:val="00A42AB4"/>
    <w:rsid w:val="00A432EF"/>
    <w:rsid w:val="00A456AC"/>
    <w:rsid w:val="00A47BC7"/>
    <w:rsid w:val="00A5173C"/>
    <w:rsid w:val="00A530DF"/>
    <w:rsid w:val="00A55643"/>
    <w:rsid w:val="00A5648D"/>
    <w:rsid w:val="00A57624"/>
    <w:rsid w:val="00A60FE3"/>
    <w:rsid w:val="00A61AEF"/>
    <w:rsid w:val="00A62701"/>
    <w:rsid w:val="00A637BB"/>
    <w:rsid w:val="00A64844"/>
    <w:rsid w:val="00A66A5C"/>
    <w:rsid w:val="00A70F6C"/>
    <w:rsid w:val="00A712ED"/>
    <w:rsid w:val="00A714BE"/>
    <w:rsid w:val="00A72021"/>
    <w:rsid w:val="00A72EAC"/>
    <w:rsid w:val="00A730EC"/>
    <w:rsid w:val="00A734EC"/>
    <w:rsid w:val="00A7432B"/>
    <w:rsid w:val="00A74772"/>
    <w:rsid w:val="00A75CB3"/>
    <w:rsid w:val="00A80EBC"/>
    <w:rsid w:val="00A84370"/>
    <w:rsid w:val="00A8676D"/>
    <w:rsid w:val="00A86797"/>
    <w:rsid w:val="00A906FF"/>
    <w:rsid w:val="00A907C7"/>
    <w:rsid w:val="00A9233F"/>
    <w:rsid w:val="00A94309"/>
    <w:rsid w:val="00A94825"/>
    <w:rsid w:val="00A95848"/>
    <w:rsid w:val="00A9652E"/>
    <w:rsid w:val="00A9718D"/>
    <w:rsid w:val="00AA1020"/>
    <w:rsid w:val="00AA1543"/>
    <w:rsid w:val="00AA5940"/>
    <w:rsid w:val="00AA764F"/>
    <w:rsid w:val="00AA79E7"/>
    <w:rsid w:val="00AA7C5A"/>
    <w:rsid w:val="00AB01A0"/>
    <w:rsid w:val="00AB0FFD"/>
    <w:rsid w:val="00AB1FCA"/>
    <w:rsid w:val="00AB3D65"/>
    <w:rsid w:val="00AC150B"/>
    <w:rsid w:val="00AC2918"/>
    <w:rsid w:val="00AC2F52"/>
    <w:rsid w:val="00AC3046"/>
    <w:rsid w:val="00AC31EA"/>
    <w:rsid w:val="00AD32BA"/>
    <w:rsid w:val="00AD32FB"/>
    <w:rsid w:val="00AD478C"/>
    <w:rsid w:val="00AD6590"/>
    <w:rsid w:val="00AD7192"/>
    <w:rsid w:val="00AE03A7"/>
    <w:rsid w:val="00AE0C86"/>
    <w:rsid w:val="00AE11D6"/>
    <w:rsid w:val="00AE24CA"/>
    <w:rsid w:val="00AE380D"/>
    <w:rsid w:val="00AE659E"/>
    <w:rsid w:val="00AE78D2"/>
    <w:rsid w:val="00AF0739"/>
    <w:rsid w:val="00AF0A78"/>
    <w:rsid w:val="00AF1068"/>
    <w:rsid w:val="00AF10F1"/>
    <w:rsid w:val="00AF173A"/>
    <w:rsid w:val="00AF255B"/>
    <w:rsid w:val="00AF2757"/>
    <w:rsid w:val="00AF2804"/>
    <w:rsid w:val="00AF5D77"/>
    <w:rsid w:val="00AF61D7"/>
    <w:rsid w:val="00AF6A81"/>
    <w:rsid w:val="00AF6C79"/>
    <w:rsid w:val="00B027CC"/>
    <w:rsid w:val="00B02A53"/>
    <w:rsid w:val="00B03408"/>
    <w:rsid w:val="00B066A4"/>
    <w:rsid w:val="00B07763"/>
    <w:rsid w:val="00B07A13"/>
    <w:rsid w:val="00B07B81"/>
    <w:rsid w:val="00B10E4C"/>
    <w:rsid w:val="00B143E2"/>
    <w:rsid w:val="00B147E5"/>
    <w:rsid w:val="00B16F0C"/>
    <w:rsid w:val="00B20A67"/>
    <w:rsid w:val="00B2476F"/>
    <w:rsid w:val="00B27345"/>
    <w:rsid w:val="00B30515"/>
    <w:rsid w:val="00B30E7D"/>
    <w:rsid w:val="00B341E0"/>
    <w:rsid w:val="00B34AA9"/>
    <w:rsid w:val="00B34BDA"/>
    <w:rsid w:val="00B36682"/>
    <w:rsid w:val="00B37320"/>
    <w:rsid w:val="00B37744"/>
    <w:rsid w:val="00B3777E"/>
    <w:rsid w:val="00B422EF"/>
    <w:rsid w:val="00B4279B"/>
    <w:rsid w:val="00B43158"/>
    <w:rsid w:val="00B449E9"/>
    <w:rsid w:val="00B45FC9"/>
    <w:rsid w:val="00B4698D"/>
    <w:rsid w:val="00B46C10"/>
    <w:rsid w:val="00B50540"/>
    <w:rsid w:val="00B5081F"/>
    <w:rsid w:val="00B5169A"/>
    <w:rsid w:val="00B51758"/>
    <w:rsid w:val="00B531CF"/>
    <w:rsid w:val="00B54226"/>
    <w:rsid w:val="00B55AE9"/>
    <w:rsid w:val="00B56F8E"/>
    <w:rsid w:val="00B57728"/>
    <w:rsid w:val="00B60D37"/>
    <w:rsid w:val="00B61795"/>
    <w:rsid w:val="00B61C5B"/>
    <w:rsid w:val="00B67CCE"/>
    <w:rsid w:val="00B70109"/>
    <w:rsid w:val="00B70A70"/>
    <w:rsid w:val="00B75797"/>
    <w:rsid w:val="00B7633B"/>
    <w:rsid w:val="00B766E4"/>
    <w:rsid w:val="00B77B32"/>
    <w:rsid w:val="00B805FC"/>
    <w:rsid w:val="00B81861"/>
    <w:rsid w:val="00B82D7A"/>
    <w:rsid w:val="00B83461"/>
    <w:rsid w:val="00B85D77"/>
    <w:rsid w:val="00B91097"/>
    <w:rsid w:val="00B91178"/>
    <w:rsid w:val="00B91253"/>
    <w:rsid w:val="00B926A9"/>
    <w:rsid w:val="00B92EEB"/>
    <w:rsid w:val="00B93F31"/>
    <w:rsid w:val="00B9600C"/>
    <w:rsid w:val="00B9685D"/>
    <w:rsid w:val="00BA12FB"/>
    <w:rsid w:val="00BA1F1C"/>
    <w:rsid w:val="00BB1EA4"/>
    <w:rsid w:val="00BB59B0"/>
    <w:rsid w:val="00BB68D9"/>
    <w:rsid w:val="00BC398D"/>
    <w:rsid w:val="00BC41E7"/>
    <w:rsid w:val="00BC5760"/>
    <w:rsid w:val="00BC5B23"/>
    <w:rsid w:val="00BC64B8"/>
    <w:rsid w:val="00BC6710"/>
    <w:rsid w:val="00BC6A9D"/>
    <w:rsid w:val="00BC6C84"/>
    <w:rsid w:val="00BC7720"/>
    <w:rsid w:val="00BC7CCF"/>
    <w:rsid w:val="00BD4A27"/>
    <w:rsid w:val="00BD7194"/>
    <w:rsid w:val="00BE1416"/>
    <w:rsid w:val="00BE1A8D"/>
    <w:rsid w:val="00BE2D51"/>
    <w:rsid w:val="00BE3D9A"/>
    <w:rsid w:val="00BE3F36"/>
    <w:rsid w:val="00BE470B"/>
    <w:rsid w:val="00BE6248"/>
    <w:rsid w:val="00BE71C5"/>
    <w:rsid w:val="00BF12D2"/>
    <w:rsid w:val="00BF3493"/>
    <w:rsid w:val="00BF44F8"/>
    <w:rsid w:val="00BF72E2"/>
    <w:rsid w:val="00BF7CE7"/>
    <w:rsid w:val="00BF7E11"/>
    <w:rsid w:val="00C0033B"/>
    <w:rsid w:val="00C0185E"/>
    <w:rsid w:val="00C018E7"/>
    <w:rsid w:val="00C0310A"/>
    <w:rsid w:val="00C0328F"/>
    <w:rsid w:val="00C0390F"/>
    <w:rsid w:val="00C04EBD"/>
    <w:rsid w:val="00C077DF"/>
    <w:rsid w:val="00C1281B"/>
    <w:rsid w:val="00C13A07"/>
    <w:rsid w:val="00C13F4D"/>
    <w:rsid w:val="00C159E2"/>
    <w:rsid w:val="00C16CF2"/>
    <w:rsid w:val="00C2303E"/>
    <w:rsid w:val="00C243D3"/>
    <w:rsid w:val="00C25538"/>
    <w:rsid w:val="00C31158"/>
    <w:rsid w:val="00C32AE7"/>
    <w:rsid w:val="00C3544C"/>
    <w:rsid w:val="00C36C21"/>
    <w:rsid w:val="00C411C3"/>
    <w:rsid w:val="00C432EC"/>
    <w:rsid w:val="00C46D4D"/>
    <w:rsid w:val="00C52FFB"/>
    <w:rsid w:val="00C54861"/>
    <w:rsid w:val="00C560BA"/>
    <w:rsid w:val="00C57A91"/>
    <w:rsid w:val="00C60568"/>
    <w:rsid w:val="00C62A06"/>
    <w:rsid w:val="00C641B0"/>
    <w:rsid w:val="00C64218"/>
    <w:rsid w:val="00C66745"/>
    <w:rsid w:val="00C70803"/>
    <w:rsid w:val="00C72401"/>
    <w:rsid w:val="00C740E1"/>
    <w:rsid w:val="00C7423F"/>
    <w:rsid w:val="00C74AAE"/>
    <w:rsid w:val="00C74E13"/>
    <w:rsid w:val="00C75C0D"/>
    <w:rsid w:val="00C76E40"/>
    <w:rsid w:val="00C80AC2"/>
    <w:rsid w:val="00C81884"/>
    <w:rsid w:val="00C851BA"/>
    <w:rsid w:val="00C87A03"/>
    <w:rsid w:val="00C87E56"/>
    <w:rsid w:val="00C9726F"/>
    <w:rsid w:val="00C97D80"/>
    <w:rsid w:val="00CA0331"/>
    <w:rsid w:val="00CA0E9C"/>
    <w:rsid w:val="00CA2AA1"/>
    <w:rsid w:val="00CA4B10"/>
    <w:rsid w:val="00CA4D9F"/>
    <w:rsid w:val="00CB43AF"/>
    <w:rsid w:val="00CB4BB6"/>
    <w:rsid w:val="00CB5A8E"/>
    <w:rsid w:val="00CB6571"/>
    <w:rsid w:val="00CB72A3"/>
    <w:rsid w:val="00CC01C2"/>
    <w:rsid w:val="00CC2180"/>
    <w:rsid w:val="00CC61B7"/>
    <w:rsid w:val="00CC6350"/>
    <w:rsid w:val="00CD2DF8"/>
    <w:rsid w:val="00CD5196"/>
    <w:rsid w:val="00CE218B"/>
    <w:rsid w:val="00CE37EC"/>
    <w:rsid w:val="00CE451F"/>
    <w:rsid w:val="00CE5791"/>
    <w:rsid w:val="00CE618F"/>
    <w:rsid w:val="00CF0040"/>
    <w:rsid w:val="00CF141F"/>
    <w:rsid w:val="00CF16D9"/>
    <w:rsid w:val="00CF1D31"/>
    <w:rsid w:val="00CF21F2"/>
    <w:rsid w:val="00CF3B42"/>
    <w:rsid w:val="00CF455C"/>
    <w:rsid w:val="00CF45E2"/>
    <w:rsid w:val="00CF4DBA"/>
    <w:rsid w:val="00CF5EBB"/>
    <w:rsid w:val="00D00053"/>
    <w:rsid w:val="00D00064"/>
    <w:rsid w:val="00D01684"/>
    <w:rsid w:val="00D02052"/>
    <w:rsid w:val="00D02712"/>
    <w:rsid w:val="00D057B9"/>
    <w:rsid w:val="00D070C6"/>
    <w:rsid w:val="00D11142"/>
    <w:rsid w:val="00D145D8"/>
    <w:rsid w:val="00D151D9"/>
    <w:rsid w:val="00D16A67"/>
    <w:rsid w:val="00D20152"/>
    <w:rsid w:val="00D2019C"/>
    <w:rsid w:val="00D209F4"/>
    <w:rsid w:val="00D214D0"/>
    <w:rsid w:val="00D23AAC"/>
    <w:rsid w:val="00D2436B"/>
    <w:rsid w:val="00D33EE4"/>
    <w:rsid w:val="00D3462C"/>
    <w:rsid w:val="00D3526A"/>
    <w:rsid w:val="00D360C6"/>
    <w:rsid w:val="00D411AD"/>
    <w:rsid w:val="00D41E01"/>
    <w:rsid w:val="00D442B4"/>
    <w:rsid w:val="00D44F90"/>
    <w:rsid w:val="00D45447"/>
    <w:rsid w:val="00D47942"/>
    <w:rsid w:val="00D50796"/>
    <w:rsid w:val="00D565B5"/>
    <w:rsid w:val="00D569B2"/>
    <w:rsid w:val="00D6318F"/>
    <w:rsid w:val="00D634E6"/>
    <w:rsid w:val="00D640F4"/>
    <w:rsid w:val="00D641A0"/>
    <w:rsid w:val="00D6546B"/>
    <w:rsid w:val="00D6658E"/>
    <w:rsid w:val="00D667D0"/>
    <w:rsid w:val="00D67D77"/>
    <w:rsid w:val="00D71FFB"/>
    <w:rsid w:val="00D732ED"/>
    <w:rsid w:val="00D737BA"/>
    <w:rsid w:val="00D80150"/>
    <w:rsid w:val="00D81C18"/>
    <w:rsid w:val="00D82A2A"/>
    <w:rsid w:val="00D83605"/>
    <w:rsid w:val="00D83F1C"/>
    <w:rsid w:val="00D8684E"/>
    <w:rsid w:val="00D87CA2"/>
    <w:rsid w:val="00DA2785"/>
    <w:rsid w:val="00DA3C01"/>
    <w:rsid w:val="00DA3E91"/>
    <w:rsid w:val="00DA6274"/>
    <w:rsid w:val="00DA7519"/>
    <w:rsid w:val="00DB00C5"/>
    <w:rsid w:val="00DB23A5"/>
    <w:rsid w:val="00DB3E56"/>
    <w:rsid w:val="00DB41DF"/>
    <w:rsid w:val="00DB6370"/>
    <w:rsid w:val="00DB6AC5"/>
    <w:rsid w:val="00DB7223"/>
    <w:rsid w:val="00DB7F78"/>
    <w:rsid w:val="00DC008B"/>
    <w:rsid w:val="00DC0A96"/>
    <w:rsid w:val="00DC36AC"/>
    <w:rsid w:val="00DC4133"/>
    <w:rsid w:val="00DC4A91"/>
    <w:rsid w:val="00DC61D1"/>
    <w:rsid w:val="00DD0952"/>
    <w:rsid w:val="00DD15D4"/>
    <w:rsid w:val="00DD2622"/>
    <w:rsid w:val="00DD2DCA"/>
    <w:rsid w:val="00DD3719"/>
    <w:rsid w:val="00DD42B2"/>
    <w:rsid w:val="00DD48B2"/>
    <w:rsid w:val="00DD4BED"/>
    <w:rsid w:val="00DE11E3"/>
    <w:rsid w:val="00DE39F0"/>
    <w:rsid w:val="00DE6F00"/>
    <w:rsid w:val="00DE6F3C"/>
    <w:rsid w:val="00DE7558"/>
    <w:rsid w:val="00DF0AF3"/>
    <w:rsid w:val="00DF4AC5"/>
    <w:rsid w:val="00DF565B"/>
    <w:rsid w:val="00E0115C"/>
    <w:rsid w:val="00E03A76"/>
    <w:rsid w:val="00E06CA9"/>
    <w:rsid w:val="00E106B6"/>
    <w:rsid w:val="00E135E8"/>
    <w:rsid w:val="00E17CCC"/>
    <w:rsid w:val="00E20FD8"/>
    <w:rsid w:val="00E21159"/>
    <w:rsid w:val="00E21FE2"/>
    <w:rsid w:val="00E221C4"/>
    <w:rsid w:val="00E24761"/>
    <w:rsid w:val="00E27D7E"/>
    <w:rsid w:val="00E30950"/>
    <w:rsid w:val="00E3102C"/>
    <w:rsid w:val="00E319EC"/>
    <w:rsid w:val="00E33BE4"/>
    <w:rsid w:val="00E34935"/>
    <w:rsid w:val="00E35879"/>
    <w:rsid w:val="00E35A1F"/>
    <w:rsid w:val="00E37240"/>
    <w:rsid w:val="00E40339"/>
    <w:rsid w:val="00E40E7B"/>
    <w:rsid w:val="00E4254E"/>
    <w:rsid w:val="00E42B29"/>
    <w:rsid w:val="00E42B73"/>
    <w:rsid w:val="00E42E13"/>
    <w:rsid w:val="00E430B6"/>
    <w:rsid w:val="00E436EB"/>
    <w:rsid w:val="00E45908"/>
    <w:rsid w:val="00E5004D"/>
    <w:rsid w:val="00E514DA"/>
    <w:rsid w:val="00E5309E"/>
    <w:rsid w:val="00E53AEA"/>
    <w:rsid w:val="00E54A61"/>
    <w:rsid w:val="00E57241"/>
    <w:rsid w:val="00E60429"/>
    <w:rsid w:val="00E607E1"/>
    <w:rsid w:val="00E6087A"/>
    <w:rsid w:val="00E60A9B"/>
    <w:rsid w:val="00E62344"/>
    <w:rsid w:val="00E6248C"/>
    <w:rsid w:val="00E6257C"/>
    <w:rsid w:val="00E63C59"/>
    <w:rsid w:val="00E64B03"/>
    <w:rsid w:val="00E652E0"/>
    <w:rsid w:val="00E66369"/>
    <w:rsid w:val="00E670D9"/>
    <w:rsid w:val="00E6788D"/>
    <w:rsid w:val="00E7312A"/>
    <w:rsid w:val="00E750A3"/>
    <w:rsid w:val="00E757C8"/>
    <w:rsid w:val="00E7696D"/>
    <w:rsid w:val="00E76D7E"/>
    <w:rsid w:val="00E779FC"/>
    <w:rsid w:val="00E8472D"/>
    <w:rsid w:val="00E8545B"/>
    <w:rsid w:val="00E879C1"/>
    <w:rsid w:val="00E932D5"/>
    <w:rsid w:val="00E93E5E"/>
    <w:rsid w:val="00EA2516"/>
    <w:rsid w:val="00EA46A0"/>
    <w:rsid w:val="00EA4E6F"/>
    <w:rsid w:val="00EA789F"/>
    <w:rsid w:val="00EB261E"/>
    <w:rsid w:val="00EB48AF"/>
    <w:rsid w:val="00EC0610"/>
    <w:rsid w:val="00EC0EF4"/>
    <w:rsid w:val="00EC21DF"/>
    <w:rsid w:val="00EC349A"/>
    <w:rsid w:val="00EC37B2"/>
    <w:rsid w:val="00EC7BAD"/>
    <w:rsid w:val="00ED0D59"/>
    <w:rsid w:val="00ED2860"/>
    <w:rsid w:val="00ED3521"/>
    <w:rsid w:val="00ED3D5F"/>
    <w:rsid w:val="00ED5FB7"/>
    <w:rsid w:val="00EE0771"/>
    <w:rsid w:val="00EE12EF"/>
    <w:rsid w:val="00EE1D23"/>
    <w:rsid w:val="00EE1DCF"/>
    <w:rsid w:val="00EE32F5"/>
    <w:rsid w:val="00EE7187"/>
    <w:rsid w:val="00EE72FD"/>
    <w:rsid w:val="00EE7A17"/>
    <w:rsid w:val="00EF3E65"/>
    <w:rsid w:val="00EF3F7E"/>
    <w:rsid w:val="00EF5E6D"/>
    <w:rsid w:val="00F027FF"/>
    <w:rsid w:val="00F03EA0"/>
    <w:rsid w:val="00F04DBB"/>
    <w:rsid w:val="00F068F3"/>
    <w:rsid w:val="00F07162"/>
    <w:rsid w:val="00F07C3D"/>
    <w:rsid w:val="00F12C9A"/>
    <w:rsid w:val="00F12E9B"/>
    <w:rsid w:val="00F1391C"/>
    <w:rsid w:val="00F155E8"/>
    <w:rsid w:val="00F17557"/>
    <w:rsid w:val="00F237FF"/>
    <w:rsid w:val="00F27501"/>
    <w:rsid w:val="00F27BFA"/>
    <w:rsid w:val="00F3346B"/>
    <w:rsid w:val="00F3460E"/>
    <w:rsid w:val="00F37AB8"/>
    <w:rsid w:val="00F40852"/>
    <w:rsid w:val="00F413E3"/>
    <w:rsid w:val="00F421DE"/>
    <w:rsid w:val="00F4259F"/>
    <w:rsid w:val="00F42EF2"/>
    <w:rsid w:val="00F443AE"/>
    <w:rsid w:val="00F44706"/>
    <w:rsid w:val="00F47ED4"/>
    <w:rsid w:val="00F51B79"/>
    <w:rsid w:val="00F52D90"/>
    <w:rsid w:val="00F53309"/>
    <w:rsid w:val="00F54DEF"/>
    <w:rsid w:val="00F54DF5"/>
    <w:rsid w:val="00F56C18"/>
    <w:rsid w:val="00F63D68"/>
    <w:rsid w:val="00F64AD1"/>
    <w:rsid w:val="00F64E9B"/>
    <w:rsid w:val="00F676CC"/>
    <w:rsid w:val="00F67C38"/>
    <w:rsid w:val="00F717FE"/>
    <w:rsid w:val="00F754B2"/>
    <w:rsid w:val="00F75D00"/>
    <w:rsid w:val="00F77DE6"/>
    <w:rsid w:val="00F819F0"/>
    <w:rsid w:val="00F8385A"/>
    <w:rsid w:val="00F84DEB"/>
    <w:rsid w:val="00F85826"/>
    <w:rsid w:val="00F87F50"/>
    <w:rsid w:val="00F9143D"/>
    <w:rsid w:val="00F91B40"/>
    <w:rsid w:val="00F947E1"/>
    <w:rsid w:val="00F963FD"/>
    <w:rsid w:val="00FA124A"/>
    <w:rsid w:val="00FA21D2"/>
    <w:rsid w:val="00FA3EC4"/>
    <w:rsid w:val="00FA5BBD"/>
    <w:rsid w:val="00FB0B36"/>
    <w:rsid w:val="00FB0F66"/>
    <w:rsid w:val="00FC08DD"/>
    <w:rsid w:val="00FC2316"/>
    <w:rsid w:val="00FC25B6"/>
    <w:rsid w:val="00FC2CFD"/>
    <w:rsid w:val="00FD06C7"/>
    <w:rsid w:val="00FD1D62"/>
    <w:rsid w:val="00FD2934"/>
    <w:rsid w:val="00FD2974"/>
    <w:rsid w:val="00FD2B1B"/>
    <w:rsid w:val="00FD41BB"/>
    <w:rsid w:val="00FD4CD0"/>
    <w:rsid w:val="00FE074F"/>
    <w:rsid w:val="00FE091D"/>
    <w:rsid w:val="00FE2353"/>
    <w:rsid w:val="00FE383F"/>
    <w:rsid w:val="00FE5209"/>
    <w:rsid w:val="00FE540B"/>
    <w:rsid w:val="00FE5AE4"/>
    <w:rsid w:val="00FE7AC6"/>
    <w:rsid w:val="00FE7BAE"/>
    <w:rsid w:val="00FF07E8"/>
    <w:rsid w:val="00FF12EA"/>
    <w:rsid w:val="00FF54D5"/>
    <w:rsid w:val="00FF5FAE"/>
    <w:rsid w:val="027C348F"/>
    <w:rsid w:val="02CC988A"/>
    <w:rsid w:val="02CF4D6C"/>
    <w:rsid w:val="03329098"/>
    <w:rsid w:val="033D6103"/>
    <w:rsid w:val="03EFFE39"/>
    <w:rsid w:val="04F756FF"/>
    <w:rsid w:val="05487B3A"/>
    <w:rsid w:val="054DB58B"/>
    <w:rsid w:val="078A1928"/>
    <w:rsid w:val="079366FB"/>
    <w:rsid w:val="084F509A"/>
    <w:rsid w:val="0A2DF595"/>
    <w:rsid w:val="0B187A2F"/>
    <w:rsid w:val="0D40142F"/>
    <w:rsid w:val="0D6B1EE3"/>
    <w:rsid w:val="0F4928F9"/>
    <w:rsid w:val="0F6396EA"/>
    <w:rsid w:val="0FB4473E"/>
    <w:rsid w:val="10011DE1"/>
    <w:rsid w:val="102673D3"/>
    <w:rsid w:val="106EB904"/>
    <w:rsid w:val="11461376"/>
    <w:rsid w:val="119DB60D"/>
    <w:rsid w:val="11AFAAF5"/>
    <w:rsid w:val="1267A1B5"/>
    <w:rsid w:val="12A895C2"/>
    <w:rsid w:val="133F7516"/>
    <w:rsid w:val="1413495F"/>
    <w:rsid w:val="15971169"/>
    <w:rsid w:val="1761EDE9"/>
    <w:rsid w:val="17A931C6"/>
    <w:rsid w:val="17C616BE"/>
    <w:rsid w:val="18405D72"/>
    <w:rsid w:val="18A537A2"/>
    <w:rsid w:val="18D64399"/>
    <w:rsid w:val="198FB5BE"/>
    <w:rsid w:val="1A44B4FD"/>
    <w:rsid w:val="1A483CBC"/>
    <w:rsid w:val="1C609160"/>
    <w:rsid w:val="1D4BBCEA"/>
    <w:rsid w:val="1E1F583E"/>
    <w:rsid w:val="1E6A155A"/>
    <w:rsid w:val="21E05584"/>
    <w:rsid w:val="22B3CBB8"/>
    <w:rsid w:val="22B948FC"/>
    <w:rsid w:val="22CE4076"/>
    <w:rsid w:val="232064AB"/>
    <w:rsid w:val="234622A2"/>
    <w:rsid w:val="23AD6604"/>
    <w:rsid w:val="24CF944F"/>
    <w:rsid w:val="268E5BAB"/>
    <w:rsid w:val="274B44CC"/>
    <w:rsid w:val="28150ACA"/>
    <w:rsid w:val="288BF229"/>
    <w:rsid w:val="28A3BBB4"/>
    <w:rsid w:val="28E08680"/>
    <w:rsid w:val="2A7E719F"/>
    <w:rsid w:val="2AB66FF2"/>
    <w:rsid w:val="2AC5E776"/>
    <w:rsid w:val="2C756228"/>
    <w:rsid w:val="2C84A8CC"/>
    <w:rsid w:val="2C8C40BA"/>
    <w:rsid w:val="2CFA5C72"/>
    <w:rsid w:val="2DEA736D"/>
    <w:rsid w:val="2EA24ED5"/>
    <w:rsid w:val="2EC426D7"/>
    <w:rsid w:val="306810CD"/>
    <w:rsid w:val="30918EEB"/>
    <w:rsid w:val="309C3562"/>
    <w:rsid w:val="31B9FD73"/>
    <w:rsid w:val="32B946FA"/>
    <w:rsid w:val="332DA0C4"/>
    <w:rsid w:val="335EE075"/>
    <w:rsid w:val="33764D06"/>
    <w:rsid w:val="35102738"/>
    <w:rsid w:val="352F1B8C"/>
    <w:rsid w:val="358F8B38"/>
    <w:rsid w:val="365D4C87"/>
    <w:rsid w:val="3692C575"/>
    <w:rsid w:val="369C2497"/>
    <w:rsid w:val="373D97AB"/>
    <w:rsid w:val="38875ED5"/>
    <w:rsid w:val="38B58C5B"/>
    <w:rsid w:val="39A9F801"/>
    <w:rsid w:val="3A839936"/>
    <w:rsid w:val="3B14D161"/>
    <w:rsid w:val="3B432926"/>
    <w:rsid w:val="3B64D24E"/>
    <w:rsid w:val="3DB38684"/>
    <w:rsid w:val="3DE269D7"/>
    <w:rsid w:val="3DFC3FB6"/>
    <w:rsid w:val="3EECBA03"/>
    <w:rsid w:val="3F6AF5D6"/>
    <w:rsid w:val="3F6EEC08"/>
    <w:rsid w:val="40888A64"/>
    <w:rsid w:val="4094D6E3"/>
    <w:rsid w:val="40BBF2FE"/>
    <w:rsid w:val="4210D717"/>
    <w:rsid w:val="42245AC5"/>
    <w:rsid w:val="426792A0"/>
    <w:rsid w:val="436B448F"/>
    <w:rsid w:val="43AC5A05"/>
    <w:rsid w:val="46E4F4F6"/>
    <w:rsid w:val="47F8D233"/>
    <w:rsid w:val="482316D2"/>
    <w:rsid w:val="48C93439"/>
    <w:rsid w:val="48EE0C1E"/>
    <w:rsid w:val="48FB2963"/>
    <w:rsid w:val="4909443E"/>
    <w:rsid w:val="4A8164F0"/>
    <w:rsid w:val="4AE82B90"/>
    <w:rsid w:val="4B9133A2"/>
    <w:rsid w:val="4BF8C0D9"/>
    <w:rsid w:val="4C2E6E05"/>
    <w:rsid w:val="4FE9B919"/>
    <w:rsid w:val="5119070C"/>
    <w:rsid w:val="51CD24A3"/>
    <w:rsid w:val="51DF143C"/>
    <w:rsid w:val="51F458B0"/>
    <w:rsid w:val="525E397E"/>
    <w:rsid w:val="5284A799"/>
    <w:rsid w:val="528B9F64"/>
    <w:rsid w:val="53683D9C"/>
    <w:rsid w:val="53902911"/>
    <w:rsid w:val="54CA4E80"/>
    <w:rsid w:val="550525BF"/>
    <w:rsid w:val="5570DDDA"/>
    <w:rsid w:val="55C49271"/>
    <w:rsid w:val="55C95606"/>
    <w:rsid w:val="56EBDEAB"/>
    <w:rsid w:val="57A7BB5F"/>
    <w:rsid w:val="585E6F23"/>
    <w:rsid w:val="58A38172"/>
    <w:rsid w:val="58B04500"/>
    <w:rsid w:val="5B3728F6"/>
    <w:rsid w:val="5C53A857"/>
    <w:rsid w:val="5C925696"/>
    <w:rsid w:val="5CB10BC6"/>
    <w:rsid w:val="5CBBFB6B"/>
    <w:rsid w:val="5F781567"/>
    <w:rsid w:val="60FE3960"/>
    <w:rsid w:val="63AD3E9F"/>
    <w:rsid w:val="644258AB"/>
    <w:rsid w:val="64EB85ED"/>
    <w:rsid w:val="664E326D"/>
    <w:rsid w:val="666C6C17"/>
    <w:rsid w:val="6690617F"/>
    <w:rsid w:val="66D2D167"/>
    <w:rsid w:val="68A65F9A"/>
    <w:rsid w:val="6A82015E"/>
    <w:rsid w:val="6AB30293"/>
    <w:rsid w:val="6ACFD66C"/>
    <w:rsid w:val="6C2639DE"/>
    <w:rsid w:val="6E2F11BF"/>
    <w:rsid w:val="6F11BE96"/>
    <w:rsid w:val="6F95D322"/>
    <w:rsid w:val="6F9DAC04"/>
    <w:rsid w:val="6FDBD2DC"/>
    <w:rsid w:val="706089B3"/>
    <w:rsid w:val="70BB332B"/>
    <w:rsid w:val="7132C045"/>
    <w:rsid w:val="718EA291"/>
    <w:rsid w:val="7200262B"/>
    <w:rsid w:val="74401EC3"/>
    <w:rsid w:val="7520E6BC"/>
    <w:rsid w:val="75774C57"/>
    <w:rsid w:val="75FBAD88"/>
    <w:rsid w:val="777EC288"/>
    <w:rsid w:val="778F02D9"/>
    <w:rsid w:val="780775E5"/>
    <w:rsid w:val="789B3686"/>
    <w:rsid w:val="78C438B7"/>
    <w:rsid w:val="796477E0"/>
    <w:rsid w:val="7A20E199"/>
    <w:rsid w:val="7AD309D0"/>
    <w:rsid w:val="7B808ED0"/>
    <w:rsid w:val="7C25B77F"/>
    <w:rsid w:val="7DFBBB0F"/>
    <w:rsid w:val="7E314174"/>
    <w:rsid w:val="7F44B4B0"/>
    <w:rsid w:val="7FE7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B6D983"/>
  <w15:docId w15:val="{8EB433F8-FA84-4D04-8259-0467BC55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740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00"/>
      <w:textAlignment w:val="baseline"/>
    </w:pPr>
    <w:rPr>
      <w:rFonts w:asciiTheme="minorHAnsi" w:hAnsiTheme="minorHAns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4CF0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FD06C7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FD06C7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802953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77A25"/>
    <w:pPr>
      <w:keepNext/>
      <w:keepLines/>
      <w:spacing w:before="480" w:after="80"/>
      <w:jc w:val="center"/>
    </w:pPr>
    <w:rPr>
      <w:bC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"/>
    <w:basedOn w:val="DefaultParagraphFont"/>
    <w:uiPriority w:val="99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rsid w:val="00AD7192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740E1"/>
    <w:rPr>
      <w:rFonts w:asciiTheme="minorHAnsi" w:hAnsiTheme="minorHAnsi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501F4A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</w:rPr>
  </w:style>
  <w:style w:type="paragraph" w:styleId="NormalWeb">
    <w:name w:val="Normal (Web)"/>
    <w:basedOn w:val="Normal"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00" w:line="240" w:lineRule="atLeast"/>
      <w:textAlignment w:val="auto"/>
    </w:pPr>
    <w:rPr>
      <w:rFonts w:ascii="Verdana" w:eastAsia="SimSun" w:hAnsi="Verdana"/>
      <w:sz w:val="18"/>
      <w:szCs w:val="18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Theme="minorEastAsia" w:hAnsi="Times New Roman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384E5D"/>
    <w:rPr>
      <w:rFonts w:ascii="Times New Roman" w:eastAsiaTheme="minorEastAsia" w:hAnsi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DA6274"/>
    <w:rPr>
      <w:rFonts w:asciiTheme="minorHAnsi" w:hAnsiTheme="minorHAnsi"/>
      <w:caps/>
      <w:noProof/>
      <w:sz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5444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444B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44BD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4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44BD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5444BD"/>
    <w:rPr>
      <w:rFonts w:asciiTheme="minorHAnsi" w:hAnsiTheme="minorHAnsi"/>
      <w:sz w:val="24"/>
      <w:lang w:val="en-GB" w:eastAsia="en-US"/>
    </w:rPr>
  </w:style>
  <w:style w:type="paragraph" w:customStyle="1" w:styleId="TableText0">
    <w:name w:val="Table_Text"/>
    <w:basedOn w:val="Normal"/>
    <w:rsid w:val="005444B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</w:rPr>
  </w:style>
  <w:style w:type="table" w:styleId="TableGrid">
    <w:name w:val="Table Grid"/>
    <w:basedOn w:val="TableNormal"/>
    <w:rsid w:val="00F71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77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EF3E6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D509A"/>
    <w:rPr>
      <w:color w:val="2B579A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B70A70"/>
    <w:rPr>
      <w:color w:val="0000FF"/>
      <w:u w:val="single"/>
      <w:shd w:val="clear" w:color="auto" w:fill="F3F2F1"/>
    </w:rPr>
  </w:style>
  <w:style w:type="paragraph" w:customStyle="1" w:styleId="Docnumber">
    <w:name w:val="Docnumber"/>
    <w:basedOn w:val="Tabletext"/>
    <w:rsid w:val="00AC3046"/>
    <w:pPr>
      <w:framePr w:hSpace="181" w:wrap="around" w:vAnchor="page" w:hAnchor="margin" w:xAlign="center" w:y="664"/>
    </w:pPr>
    <w:rPr>
      <w:rFonts w:ascii="Calibri" w:hAnsi="Calibri"/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tu.int/go/tsg21" TargetMode="External"/><Relationship Id="rId18" Type="http://schemas.openxmlformats.org/officeDocument/2006/relationships/hyperlink" Target="https://itu.int/net/ITU-T/ddp/" TargetMode="External"/><Relationship Id="rId26" Type="http://schemas.openxmlformats.org/officeDocument/2006/relationships/hyperlink" Target="https://www.itu.int/TIE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handle.itu.int/11.1002/groups/sg21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tsbsg21@itu.int" TargetMode="External"/><Relationship Id="rId17" Type="http://schemas.openxmlformats.org/officeDocument/2006/relationships/hyperlink" Target="https://www.itu.int/en/ITU-T/studygroups/2025-2028/21/Pages/default.aspx" TargetMode="External"/><Relationship Id="rId25" Type="http://schemas.openxmlformats.org/officeDocument/2006/relationships/hyperlink" Target="https://www.itu.int/en/ITU-T/studygroups/Pages/templates.aspx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net/ITU-T/lists/rgm.aspx?Group=21&amp;Q=-1&amp;From=2025-10-17&amp;To=2026-08-21" TargetMode="External"/><Relationship Id="rId20" Type="http://schemas.openxmlformats.org/officeDocument/2006/relationships/hyperlink" Target="https://www.itu.int/net/ITU-T/ddp/" TargetMode="External"/><Relationship Id="rId29" Type="http://schemas.openxmlformats.org/officeDocument/2006/relationships/hyperlink" Target="https://www.itu.int/md/T25-TSB-CIR-000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itu.int/net/ITU-T/ddp/" TargetMode="External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mpeg.org/meetings/mpeg-154/" TargetMode="External"/><Relationship Id="rId23" Type="http://schemas.openxmlformats.org/officeDocument/2006/relationships/image" Target="media/image3.svg"/><Relationship Id="rId28" Type="http://schemas.openxmlformats.org/officeDocument/2006/relationships/hyperlink" Target="https://www.itu.int/wftp3/av-arch/jvet-site/2026_04_AP_SantaEularia/JVET-AP_Logistics.docx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itu.int/en/ITU-T/studygroups/2025-2028/21/Pages/default.aspx" TargetMode="External"/><Relationship Id="rId31" Type="http://schemas.openxmlformats.org/officeDocument/2006/relationships/hyperlink" Target="https://www.itu.int/md/T25-SG21-260501-TD-WP3-0211/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en/ITU-T/studygroups/2025-2028/21/video/Pages/jvet.aspx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s://remote.itu.int/" TargetMode="External"/><Relationship Id="rId30" Type="http://schemas.openxmlformats.org/officeDocument/2006/relationships/hyperlink" Target="https://www.itu.int/en/ITU-T/studygroups/2025-2028/21/Pages/default.aspx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1" ma:contentTypeDescription="Create a new document." ma:contentTypeScope="" ma:versionID="d4d2fee8c006f3f760f7f9944fb911e1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425b931733d385342b108e0a2dba565d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d2e498-ff2d-4125-a977-653969dc4aa3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C9D5AE-D3B8-4EE7-A646-2EEB728D6DAE}">
  <ds:schemaRefs>
    <ds:schemaRef ds:uri="http://schemas.microsoft.com/office/2006/metadata/properties"/>
    <ds:schemaRef ds:uri="http://schemas.microsoft.com/office/infopath/2007/PartnerControls"/>
    <ds:schemaRef ds:uri="7bbce149-ba0e-4c7d-b138-75737535ebd3"/>
    <ds:schemaRef ds:uri="fc530d05-483b-4fd2-bcc9-ba5292dbeb46"/>
  </ds:schemaRefs>
</ds:datastoreItem>
</file>

<file path=customXml/itemProps2.xml><?xml version="1.0" encoding="utf-8"?>
<ds:datastoreItem xmlns:ds="http://schemas.openxmlformats.org/officeDocument/2006/customXml" ds:itemID="{1AD984D4-C2F1-463B-BE2D-344A847A31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F6818E-074C-4692-B6A0-08B4E272ED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4BEC10-74AD-4557-891B-204663F12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ce149-ba0e-4c7d-b138-75737535ebd3"/>
    <ds:schemaRef ds:uri="fc530d05-483b-4fd2-bcc9-ba5292dbe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1024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TSB Collective Template - Draft update - Contingency, return to physical - Draft</vt:lpstr>
    </vt:vector>
  </TitlesOfParts>
  <Company>ITU</Company>
  <LinksUpToDate>false</LinksUpToDate>
  <CharactersWithSpaces>7761</CharactersWithSpaces>
  <SharedDoc>false</SharedDoc>
  <HLinks>
    <vt:vector size="174" baseType="variant">
      <vt:variant>
        <vt:i4>4915209</vt:i4>
      </vt:variant>
      <vt:variant>
        <vt:i4>84</vt:i4>
      </vt:variant>
      <vt:variant>
        <vt:i4>0</vt:i4>
      </vt:variant>
      <vt:variant>
        <vt:i4>5</vt:i4>
      </vt:variant>
      <vt:variant>
        <vt:lpwstr>https://itu.int/en/ITU-T/Workshops-and-Seminars/2025/0701</vt:lpwstr>
      </vt:variant>
      <vt:variant>
        <vt:lpwstr/>
      </vt:variant>
      <vt:variant>
        <vt:i4>6422577</vt:i4>
      </vt:variant>
      <vt:variant>
        <vt:i4>81</vt:i4>
      </vt:variant>
      <vt:variant>
        <vt:i4>0</vt:i4>
      </vt:variant>
      <vt:variant>
        <vt:i4>5</vt:i4>
      </vt:variant>
      <vt:variant>
        <vt:lpwstr>https://itu.int/travel/</vt:lpwstr>
      </vt:variant>
      <vt:variant>
        <vt:lpwstr/>
      </vt:variant>
      <vt:variant>
        <vt:i4>7864355</vt:i4>
      </vt:variant>
      <vt:variant>
        <vt:i4>78</vt:i4>
      </vt:variant>
      <vt:variant>
        <vt:i4>0</vt:i4>
      </vt:variant>
      <vt:variant>
        <vt:i4>5</vt:i4>
      </vt:variant>
      <vt:variant>
        <vt:lpwstr>https://itu.int/en/delegates-corner</vt:lpwstr>
      </vt:variant>
      <vt:variant>
        <vt:lpwstr/>
      </vt:variant>
      <vt:variant>
        <vt:i4>6684759</vt:i4>
      </vt:variant>
      <vt:variant>
        <vt:i4>75</vt:i4>
      </vt:variant>
      <vt:variant>
        <vt:i4>0</vt:i4>
      </vt:variant>
      <vt:variant>
        <vt:i4>5</vt:i4>
      </vt:variant>
      <vt:variant>
        <vt:lpwstr>mailto:travel@itu.int</vt:lpwstr>
      </vt:variant>
      <vt:variant>
        <vt:lpwstr/>
      </vt:variant>
      <vt:variant>
        <vt:i4>7274584</vt:i4>
      </vt:variant>
      <vt:variant>
        <vt:i4>72</vt:i4>
      </vt:variant>
      <vt:variant>
        <vt:i4>0</vt:i4>
      </vt:variant>
      <vt:variant>
        <vt:i4>5</vt:i4>
      </vt:variant>
      <vt:variant>
        <vt:lpwstr>mailto:fellowships@itu.int</vt:lpwstr>
      </vt:variant>
      <vt:variant>
        <vt:lpwstr/>
      </vt:variant>
      <vt:variant>
        <vt:i4>87</vt:i4>
      </vt:variant>
      <vt:variant>
        <vt:i4>69</vt:i4>
      </vt:variant>
      <vt:variant>
        <vt:i4>0</vt:i4>
      </vt:variant>
      <vt:variant>
        <vt:i4>5</vt:i4>
      </vt:variant>
      <vt:variant>
        <vt:lpwstr>https://www.itu.int/en/ITU-T/studygroups/2025-2028/21/Pages/default.aspx</vt:lpwstr>
      </vt:variant>
      <vt:variant>
        <vt:lpwstr/>
      </vt:variant>
      <vt:variant>
        <vt:i4>7733289</vt:i4>
      </vt:variant>
      <vt:variant>
        <vt:i4>66</vt:i4>
      </vt:variant>
      <vt:variant>
        <vt:i4>0</vt:i4>
      </vt:variant>
      <vt:variant>
        <vt:i4>5</vt:i4>
      </vt:variant>
      <vt:variant>
        <vt:lpwstr>https://itu.int/go/fellowships/list</vt:lpwstr>
      </vt:variant>
      <vt:variant>
        <vt:lpwstr/>
      </vt:variant>
      <vt:variant>
        <vt:i4>7405622</vt:i4>
      </vt:variant>
      <vt:variant>
        <vt:i4>57</vt:i4>
      </vt:variant>
      <vt:variant>
        <vt:i4>0</vt:i4>
      </vt:variant>
      <vt:variant>
        <vt:i4>5</vt:i4>
      </vt:variant>
      <vt:variant>
        <vt:lpwstr>https://www.itu.int/md/T25-TSB-CIR-0001</vt:lpwstr>
      </vt:variant>
      <vt:variant>
        <vt:lpwstr/>
      </vt:variant>
      <vt:variant>
        <vt:i4>6291545</vt:i4>
      </vt:variant>
      <vt:variant>
        <vt:i4>54</vt:i4>
      </vt:variant>
      <vt:variant>
        <vt:i4>0</vt:i4>
      </vt:variant>
      <vt:variant>
        <vt:i4>5</vt:i4>
      </vt:variant>
      <vt:variant>
        <vt:lpwstr>mailto:servicedesk@itu.int</vt:lpwstr>
      </vt:variant>
      <vt:variant>
        <vt:lpwstr/>
      </vt:variant>
      <vt:variant>
        <vt:i4>7143480</vt:i4>
      </vt:variant>
      <vt:variant>
        <vt:i4>51</vt:i4>
      </vt:variant>
      <vt:variant>
        <vt:i4>0</vt:i4>
      </vt:variant>
      <vt:variant>
        <vt:i4>5</vt:i4>
      </vt:variant>
      <vt:variant>
        <vt:lpwstr>https://itu.int/go/e-print</vt:lpwstr>
      </vt:variant>
      <vt:variant>
        <vt:lpwstr/>
      </vt:variant>
      <vt:variant>
        <vt:i4>7798844</vt:i4>
      </vt:variant>
      <vt:variant>
        <vt:i4>48</vt:i4>
      </vt:variant>
      <vt:variant>
        <vt:i4>0</vt:i4>
      </vt:variant>
      <vt:variant>
        <vt:i4>5</vt:i4>
      </vt:variant>
      <vt:variant>
        <vt:lpwstr>https://www.itu.int/en/about/Documents/itu-plan.pdf</vt:lpwstr>
      </vt:variant>
      <vt:variant>
        <vt:lpwstr/>
      </vt:variant>
      <vt:variant>
        <vt:i4>7995427</vt:i4>
      </vt:variant>
      <vt:variant>
        <vt:i4>45</vt:i4>
      </vt:variant>
      <vt:variant>
        <vt:i4>0</vt:i4>
      </vt:variant>
      <vt:variant>
        <vt:i4>5</vt:i4>
      </vt:variant>
      <vt:variant>
        <vt:lpwstr>https://www.itu.int/en/general-secretariat/ICT-Services/Pages/default.aspx</vt:lpwstr>
      </vt:variant>
      <vt:variant>
        <vt:lpwstr/>
      </vt:variant>
      <vt:variant>
        <vt:i4>4784208</vt:i4>
      </vt:variant>
      <vt:variant>
        <vt:i4>42</vt:i4>
      </vt:variant>
      <vt:variant>
        <vt:i4>0</vt:i4>
      </vt:variant>
      <vt:variant>
        <vt:i4>5</vt:i4>
      </vt:variant>
      <vt:variant>
        <vt:lpwstr>https://www.itu.int/TIES/</vt:lpwstr>
      </vt:variant>
      <vt:variant>
        <vt:lpwstr/>
      </vt:variant>
      <vt:variant>
        <vt:i4>5832797</vt:i4>
      </vt:variant>
      <vt:variant>
        <vt:i4>39</vt:i4>
      </vt:variant>
      <vt:variant>
        <vt:i4>0</vt:i4>
      </vt:variant>
      <vt:variant>
        <vt:i4>5</vt:i4>
      </vt:variant>
      <vt:variant>
        <vt:lpwstr>https://www.itu.int/en/ITU-T/studygroups/Pages/templates.aspx</vt:lpwstr>
      </vt:variant>
      <vt:variant>
        <vt:lpwstr/>
      </vt:variant>
      <vt:variant>
        <vt:i4>8192039</vt:i4>
      </vt:variant>
      <vt:variant>
        <vt:i4>36</vt:i4>
      </vt:variant>
      <vt:variant>
        <vt:i4>0</vt:i4>
      </vt:variant>
      <vt:variant>
        <vt:i4>5</vt:i4>
      </vt:variant>
      <vt:variant>
        <vt:lpwstr>https://itu.int/net/ITU-T/ddp/</vt:lpwstr>
      </vt:variant>
      <vt:variant>
        <vt:lpwstr/>
      </vt:variant>
      <vt:variant>
        <vt:i4>2359335</vt:i4>
      </vt:variant>
      <vt:variant>
        <vt:i4>33</vt:i4>
      </vt:variant>
      <vt:variant>
        <vt:i4>0</vt:i4>
      </vt:variant>
      <vt:variant>
        <vt:i4>5</vt:i4>
      </vt:variant>
      <vt:variant>
        <vt:lpwstr>https://www.itu.int/net/ITU-T/ddp/</vt:lpwstr>
      </vt:variant>
      <vt:variant>
        <vt:lpwstr/>
      </vt:variant>
      <vt:variant>
        <vt:i4>87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https://www.itu.int/en/ITU-T/studygroups/2025-2028/21/Pages/default.aspx</vt:lpwstr>
      </vt:variant>
      <vt:variant>
        <vt:lpwstr/>
      </vt:variant>
      <vt:variant>
        <vt:i4>87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https://www.itu.int/en/ITU-T/studygroups/2025-2028/21/Pages/default.aspx</vt:lpwstr>
      </vt:variant>
      <vt:variant>
        <vt:lpwstr/>
      </vt:variant>
      <vt:variant>
        <vt:i4>8192039</vt:i4>
      </vt:variant>
      <vt:variant>
        <vt:i4>24</vt:i4>
      </vt:variant>
      <vt:variant>
        <vt:i4>0</vt:i4>
      </vt:variant>
      <vt:variant>
        <vt:i4>5</vt:i4>
      </vt:variant>
      <vt:variant>
        <vt:lpwstr>https://itu.int/net/ITU-T/ddp/</vt:lpwstr>
      </vt:variant>
      <vt:variant>
        <vt:lpwstr/>
      </vt:variant>
      <vt:variant>
        <vt:i4>196632</vt:i4>
      </vt:variant>
      <vt:variant>
        <vt:i4>21</vt:i4>
      </vt:variant>
      <vt:variant>
        <vt:i4>0</vt:i4>
      </vt:variant>
      <vt:variant>
        <vt:i4>5</vt:i4>
      </vt:variant>
      <vt:variant>
        <vt:lpwstr>https://handle.itu.int/11.1002/apps/meeting-rooms</vt:lpwstr>
      </vt:variant>
      <vt:variant>
        <vt:lpwstr/>
      </vt:variant>
      <vt:variant>
        <vt:i4>7798844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https://www.itu.int/en/about/Documents/itu-plan.pdf</vt:lpwstr>
      </vt:variant>
      <vt:variant>
        <vt:lpwstr/>
      </vt:variant>
      <vt:variant>
        <vt:i4>5373954</vt:i4>
      </vt:variant>
      <vt:variant>
        <vt:i4>15</vt:i4>
      </vt:variant>
      <vt:variant>
        <vt:i4>0</vt:i4>
      </vt:variant>
      <vt:variant>
        <vt:i4>5</vt:i4>
      </vt:variant>
      <vt:variant>
        <vt:lpwstr>https://itu.int/go/tsg21/reg</vt:lpwstr>
      </vt:variant>
      <vt:variant>
        <vt:lpwstr/>
      </vt:variant>
      <vt:variant>
        <vt:i4>327758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https://www.itu.int/net/ITU-T/lists/rgm.aspx?Group=21&amp;Q=-1&amp;From=2025-06-01&amp;To=2025-10-17</vt:lpwstr>
      </vt:variant>
      <vt:variant>
        <vt:lpwstr/>
      </vt:variant>
      <vt:variant>
        <vt:i4>5963854</vt:i4>
      </vt:variant>
      <vt:variant>
        <vt:i4>9</vt:i4>
      </vt:variant>
      <vt:variant>
        <vt:i4>0</vt:i4>
      </vt:variant>
      <vt:variant>
        <vt:i4>5</vt:i4>
      </vt:variant>
      <vt:variant>
        <vt:lpwstr>https://www.itu.int/en/ITU-T/Workshops-and-Seminars/2025/0701/Pages/default.aspx</vt:lpwstr>
      </vt:variant>
      <vt:variant>
        <vt:lpwstr/>
      </vt:variant>
      <vt:variant>
        <vt:i4>3407969</vt:i4>
      </vt:variant>
      <vt:variant>
        <vt:i4>6</vt:i4>
      </vt:variant>
      <vt:variant>
        <vt:i4>0</vt:i4>
      </vt:variant>
      <vt:variant>
        <vt:i4>5</vt:i4>
      </vt:variant>
      <vt:variant>
        <vt:lpwstr>https://www.itu.int/md/T25-TSB-CIR-0042/en</vt:lpwstr>
      </vt:variant>
      <vt:variant>
        <vt:lpwstr/>
      </vt:variant>
      <vt:variant>
        <vt:i4>4653128</vt:i4>
      </vt:variant>
      <vt:variant>
        <vt:i4>3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2293772</vt:i4>
      </vt:variant>
      <vt:variant>
        <vt:i4>0</vt:i4>
      </vt:variant>
      <vt:variant>
        <vt:i4>0</vt:i4>
      </vt:variant>
      <vt:variant>
        <vt:i4>5</vt:i4>
      </vt:variant>
      <vt:variant>
        <vt:lpwstr>mailto:tsbsg21@itu.int</vt:lpwstr>
      </vt:variant>
      <vt:variant>
        <vt:lpwstr/>
      </vt:variant>
      <vt:variant>
        <vt:i4>2752612</vt:i4>
      </vt:variant>
      <vt:variant>
        <vt:i4>9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TSB Collective Template - Draft update - Contingency, return to physical - Draft</dc:title>
  <dc:subject/>
  <dc:creator>Clark, Robert</dc:creator>
  <cp:keywords/>
  <cp:lastModifiedBy>TSB (HT)</cp:lastModifiedBy>
  <cp:revision>4</cp:revision>
  <cp:lastPrinted>2025-12-09T13:46:00Z</cp:lastPrinted>
  <dcterms:created xsi:type="dcterms:W3CDTF">2026-03-09T10:52:00Z</dcterms:created>
  <dcterms:modified xsi:type="dcterms:W3CDTF">2026-03-09T15:51:00Z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0x010100D1E61AAD99A901438D9BC061B6D8E5BF</vt:lpwstr>
  </property>
  <property fmtid="{D5CDD505-2E9C-101B-9397-08002B2CF9AE}" pid="6" name="MediaServiceImageTags">
    <vt:lpwstr/>
  </property>
</Properties>
</file>