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1276"/>
        <w:gridCol w:w="1275"/>
        <w:gridCol w:w="2127"/>
      </w:tblGrid>
      <w:tr w:rsidR="002C3E7B" w:rsidRPr="003D69B8" w14:paraId="1B7769E4" w14:textId="77777777" w:rsidTr="4094D6E3">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3"/>
            <w:vAlign w:val="center"/>
          </w:tcPr>
          <w:p w14:paraId="0F5105E5" w14:textId="77777777" w:rsidR="002C3E7B" w:rsidRPr="003D69B8" w:rsidRDefault="002C3E7B" w:rsidP="002C3E7B">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325BD944" w14:textId="77777777" w:rsidR="002C3E7B" w:rsidRPr="003D69B8" w:rsidRDefault="002C3E7B" w:rsidP="002C3E7B">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rPr>
            </w:pPr>
          </w:p>
        </w:tc>
      </w:tr>
      <w:tr w:rsidR="000305E1" w:rsidRPr="003D69B8" w14:paraId="25B0E3D3" w14:textId="77777777" w:rsidTr="00BC46F7">
        <w:trPr>
          <w:cantSplit/>
          <w:trHeight w:val="839"/>
        </w:trPr>
        <w:tc>
          <w:tcPr>
            <w:tcW w:w="5387" w:type="dxa"/>
            <w:gridSpan w:val="3"/>
            <w:vAlign w:val="center"/>
          </w:tcPr>
          <w:p w14:paraId="4F2609AC" w14:textId="77777777" w:rsidR="000305E1" w:rsidRPr="003D69B8" w:rsidRDefault="000305E1" w:rsidP="00A129C1">
            <w:pPr>
              <w:pStyle w:val="Tabletext"/>
              <w:jc w:val="right"/>
              <w:rPr>
                <w:rFonts w:cstheme="minorHAnsi"/>
                <w:szCs w:val="22"/>
              </w:rPr>
            </w:pPr>
          </w:p>
        </w:tc>
        <w:tc>
          <w:tcPr>
            <w:tcW w:w="4678" w:type="dxa"/>
            <w:gridSpan w:val="3"/>
            <w:vAlign w:val="center"/>
          </w:tcPr>
          <w:p w14:paraId="014DEE05" w14:textId="5267F0D8" w:rsidR="000305E1" w:rsidRPr="003D69B8" w:rsidRDefault="000305E1" w:rsidP="00C87A03">
            <w:pPr>
              <w:pStyle w:val="Tabletext"/>
              <w:spacing w:before="240" w:after="120"/>
              <w:rPr>
                <w:rFonts w:cstheme="minorHAnsi"/>
                <w:szCs w:val="22"/>
              </w:rPr>
            </w:pPr>
            <w:r w:rsidRPr="003D69B8">
              <w:rPr>
                <w:rFonts w:cstheme="minorHAnsi"/>
                <w:szCs w:val="22"/>
              </w:rPr>
              <w:t xml:space="preserve">Geneva, </w:t>
            </w:r>
            <w:r w:rsidR="00BC46F7">
              <w:rPr>
                <w:rFonts w:cstheme="minorHAnsi"/>
                <w:szCs w:val="22"/>
              </w:rPr>
              <w:t>04</w:t>
            </w:r>
            <w:r w:rsidR="004F2AC3">
              <w:rPr>
                <w:rFonts w:cstheme="minorHAnsi"/>
                <w:szCs w:val="22"/>
              </w:rPr>
              <w:t xml:space="preserve"> November 2024</w:t>
            </w:r>
          </w:p>
        </w:tc>
      </w:tr>
      <w:tr w:rsidR="0038260B" w:rsidRPr="003D69B8" w14:paraId="71AA0546" w14:textId="77777777" w:rsidTr="4094D6E3">
        <w:trPr>
          <w:cantSplit/>
          <w:trHeight w:val="746"/>
        </w:trPr>
        <w:tc>
          <w:tcPr>
            <w:tcW w:w="993" w:type="dxa"/>
          </w:tcPr>
          <w:p w14:paraId="0E20DD5D" w14:textId="77777777" w:rsidR="0038260B" w:rsidRPr="003D69B8" w:rsidRDefault="0038260B" w:rsidP="00A129C1">
            <w:pPr>
              <w:pStyle w:val="Tabletext"/>
              <w:rPr>
                <w:rFonts w:cstheme="minorHAnsi"/>
                <w:szCs w:val="22"/>
              </w:rPr>
            </w:pPr>
            <w:bookmarkStart w:id="0" w:name="Adress_E" w:colFirst="2" w:colLast="2"/>
            <w:r w:rsidRPr="003D69B8">
              <w:rPr>
                <w:rFonts w:cstheme="minorHAnsi"/>
                <w:szCs w:val="22"/>
              </w:rPr>
              <w:t>Ref:</w:t>
            </w:r>
          </w:p>
        </w:tc>
        <w:tc>
          <w:tcPr>
            <w:tcW w:w="4394" w:type="dxa"/>
            <w:gridSpan w:val="2"/>
          </w:tcPr>
          <w:p w14:paraId="1DD8F13F" w14:textId="4207221E" w:rsidR="0038260B" w:rsidRPr="003D69B8" w:rsidRDefault="0038260B" w:rsidP="00830DBC">
            <w:pPr>
              <w:pStyle w:val="Tabletext"/>
              <w:rPr>
                <w:rFonts w:cstheme="minorHAnsi"/>
                <w:b/>
                <w:szCs w:val="22"/>
              </w:rPr>
            </w:pPr>
            <w:r w:rsidRPr="003D69B8">
              <w:rPr>
                <w:rFonts w:cstheme="minorHAnsi"/>
                <w:b/>
                <w:szCs w:val="22"/>
              </w:rPr>
              <w:t xml:space="preserve">TSB Collective letter </w:t>
            </w:r>
            <w:r w:rsidR="000C4D93">
              <w:rPr>
                <w:rFonts w:cstheme="minorHAnsi"/>
                <w:b/>
                <w:szCs w:val="22"/>
              </w:rPr>
              <w:t>1/21</w:t>
            </w:r>
          </w:p>
          <w:p w14:paraId="26ABBF6A" w14:textId="20C1AC77" w:rsidR="00C87A03" w:rsidRPr="003D69B8" w:rsidRDefault="00C87A03" w:rsidP="00830DBC">
            <w:pPr>
              <w:pStyle w:val="Tabletext"/>
              <w:rPr>
                <w:rFonts w:cstheme="minorHAnsi"/>
                <w:szCs w:val="22"/>
              </w:rPr>
            </w:pPr>
            <w:r w:rsidRPr="003D69B8">
              <w:rPr>
                <w:rFonts w:cstheme="minorHAnsi"/>
                <w:szCs w:val="22"/>
              </w:rPr>
              <w:t>SG</w:t>
            </w:r>
            <w:r w:rsidR="000C4D93">
              <w:rPr>
                <w:rFonts w:cstheme="minorHAnsi"/>
                <w:szCs w:val="22"/>
              </w:rPr>
              <w:t>21</w:t>
            </w:r>
            <w:r w:rsidRPr="003D69B8">
              <w:rPr>
                <w:rFonts w:cstheme="minorHAnsi"/>
                <w:szCs w:val="22"/>
              </w:rPr>
              <w:t>/</w:t>
            </w:r>
            <w:r w:rsidR="000C4D93" w:rsidRPr="00EC3E05">
              <w:rPr>
                <w:rFonts w:cstheme="minorHAnsi"/>
                <w:szCs w:val="22"/>
              </w:rPr>
              <w:t>SC</w:t>
            </w:r>
            <w:r w:rsidR="00DE0A29">
              <w:rPr>
                <w:rFonts w:cstheme="minorHAnsi"/>
                <w:szCs w:val="22"/>
              </w:rPr>
              <w:t>-</w:t>
            </w:r>
            <w:r w:rsidR="000C4D93" w:rsidRPr="00EC3E05">
              <w:rPr>
                <w:rFonts w:cstheme="minorHAnsi"/>
                <w:szCs w:val="22"/>
              </w:rPr>
              <w:t>SP</w:t>
            </w:r>
          </w:p>
        </w:tc>
        <w:tc>
          <w:tcPr>
            <w:tcW w:w="4678" w:type="dxa"/>
            <w:gridSpan w:val="3"/>
            <w:vMerge w:val="restart"/>
          </w:tcPr>
          <w:p w14:paraId="57F73F9F" w14:textId="77777777" w:rsidR="006B4E74" w:rsidRDefault="0038260B" w:rsidP="00BC46F7">
            <w:pPr>
              <w:pStyle w:val="Tabletext"/>
              <w:spacing w:after="60"/>
              <w:ind w:left="284" w:hanging="284"/>
              <w:rPr>
                <w:rFonts w:cstheme="minorHAnsi"/>
                <w:szCs w:val="22"/>
              </w:rPr>
            </w:pPr>
            <w:r w:rsidRPr="003D69B8">
              <w:rPr>
                <w:rFonts w:cstheme="minorHAnsi"/>
                <w:szCs w:val="22"/>
              </w:rPr>
              <w:t>-</w:t>
            </w:r>
            <w:r w:rsidRPr="003D69B8">
              <w:rPr>
                <w:rFonts w:cstheme="minorHAnsi"/>
                <w:szCs w:val="22"/>
              </w:rPr>
              <w:tab/>
              <w:t xml:space="preserve">To Administrations of Member States of the </w:t>
            </w:r>
            <w:proofErr w:type="gramStart"/>
            <w:r w:rsidRPr="003D69B8">
              <w:rPr>
                <w:rFonts w:cstheme="minorHAnsi"/>
                <w:szCs w:val="22"/>
              </w:rPr>
              <w:t>Union;</w:t>
            </w:r>
            <w:proofErr w:type="gramEnd"/>
          </w:p>
          <w:p w14:paraId="5E8A0664" w14:textId="3906E11F" w:rsidR="0038260B" w:rsidRPr="003D69B8" w:rsidRDefault="0038260B" w:rsidP="00BC46F7">
            <w:pPr>
              <w:pStyle w:val="Tabletext"/>
              <w:spacing w:after="60"/>
              <w:ind w:left="284" w:hanging="284"/>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Sector </w:t>
            </w:r>
            <w:proofErr w:type="gramStart"/>
            <w:r w:rsidRPr="003D69B8">
              <w:rPr>
                <w:rFonts w:cstheme="minorHAnsi"/>
                <w:szCs w:val="22"/>
              </w:rPr>
              <w:t>Members;</w:t>
            </w:r>
            <w:proofErr w:type="gramEnd"/>
          </w:p>
          <w:p w14:paraId="22226045" w14:textId="57BDEC8A" w:rsidR="006B4E74" w:rsidRDefault="0038260B" w:rsidP="00BC46F7">
            <w:pPr>
              <w:pStyle w:val="Tabletext"/>
              <w:spacing w:after="60"/>
              <w:ind w:left="284" w:hanging="284"/>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w:t>
            </w:r>
            <w:r w:rsidR="002D6185">
              <w:rPr>
                <w:rFonts w:cstheme="minorHAnsi"/>
                <w:szCs w:val="22"/>
              </w:rPr>
              <w:t xml:space="preserve">SG21 </w:t>
            </w:r>
            <w:r w:rsidRPr="003D69B8">
              <w:rPr>
                <w:rFonts w:cstheme="minorHAnsi"/>
                <w:szCs w:val="22"/>
              </w:rPr>
              <w:t xml:space="preserve">Associates </w:t>
            </w:r>
            <w:r w:rsidR="00A17AC2">
              <w:rPr>
                <w:rFonts w:cstheme="minorHAnsi"/>
                <w:szCs w:val="22"/>
              </w:rPr>
              <w:t>(it includes all Associates of ex Study Groups 9 and 16</w:t>
            </w:r>
            <w:proofErr w:type="gramStart"/>
            <w:r w:rsidR="00A17AC2">
              <w:rPr>
                <w:rFonts w:cstheme="minorHAnsi"/>
                <w:szCs w:val="22"/>
              </w:rPr>
              <w:t>)</w:t>
            </w:r>
            <w:r w:rsidRPr="003D69B8">
              <w:rPr>
                <w:rFonts w:cstheme="minorHAnsi"/>
                <w:szCs w:val="22"/>
              </w:rPr>
              <w:t>;</w:t>
            </w:r>
            <w:proofErr w:type="gramEnd"/>
          </w:p>
          <w:p w14:paraId="33CA4446" w14:textId="116671A4" w:rsidR="0038260B" w:rsidRPr="003D69B8" w:rsidRDefault="0038260B" w:rsidP="00BC46F7">
            <w:pPr>
              <w:pStyle w:val="Tabletext"/>
              <w:spacing w:after="60"/>
              <w:ind w:left="284" w:hanging="284"/>
              <w:rPr>
                <w:rFonts w:cstheme="minorHAnsi"/>
                <w:szCs w:val="22"/>
              </w:rPr>
            </w:pPr>
            <w:r w:rsidRPr="003D69B8">
              <w:rPr>
                <w:rFonts w:cstheme="minorHAnsi"/>
                <w:szCs w:val="22"/>
              </w:rPr>
              <w:t>-</w:t>
            </w:r>
            <w:r w:rsidRPr="003D69B8">
              <w:rPr>
                <w:rFonts w:cstheme="minorHAnsi"/>
                <w:szCs w:val="22"/>
              </w:rPr>
              <w:tab/>
              <w:t>To ITU Academia</w:t>
            </w:r>
          </w:p>
        </w:tc>
      </w:tr>
      <w:bookmarkEnd w:id="0"/>
      <w:tr w:rsidR="002169E9" w:rsidRPr="003D69B8" w14:paraId="2419CB4B" w14:textId="77777777" w:rsidTr="4094D6E3">
        <w:trPr>
          <w:cantSplit/>
          <w:trHeight w:val="221"/>
        </w:trPr>
        <w:tc>
          <w:tcPr>
            <w:tcW w:w="993" w:type="dxa"/>
          </w:tcPr>
          <w:p w14:paraId="22993216" w14:textId="77777777" w:rsidR="002169E9" w:rsidRPr="003D69B8" w:rsidRDefault="002169E9" w:rsidP="002169E9">
            <w:pPr>
              <w:pStyle w:val="Tabletext"/>
              <w:rPr>
                <w:rFonts w:cstheme="minorHAnsi"/>
                <w:szCs w:val="22"/>
              </w:rPr>
            </w:pPr>
            <w:r w:rsidRPr="003D69B8">
              <w:rPr>
                <w:rFonts w:cstheme="minorHAnsi"/>
                <w:szCs w:val="22"/>
              </w:rPr>
              <w:t>Tel:</w:t>
            </w:r>
          </w:p>
        </w:tc>
        <w:tc>
          <w:tcPr>
            <w:tcW w:w="4394" w:type="dxa"/>
            <w:gridSpan w:val="2"/>
          </w:tcPr>
          <w:p w14:paraId="1A0A473C" w14:textId="77777777" w:rsidR="002169E9" w:rsidRPr="00EC3E05" w:rsidRDefault="002169E9" w:rsidP="002169E9">
            <w:pPr>
              <w:pStyle w:val="Tabletext"/>
            </w:pPr>
            <w:r w:rsidRPr="00EC3E05">
              <w:rPr>
                <w:rFonts w:cstheme="minorHAnsi"/>
                <w:szCs w:val="22"/>
              </w:rPr>
              <w:t xml:space="preserve">+41 22 730 </w:t>
            </w:r>
            <w:r w:rsidRPr="00EC3E05">
              <w:t>6805</w:t>
            </w:r>
          </w:p>
          <w:p w14:paraId="6A233FF2" w14:textId="6238B365" w:rsidR="00FC15C3" w:rsidRPr="003D69B8" w:rsidRDefault="00FC15C3" w:rsidP="002169E9">
            <w:pPr>
              <w:pStyle w:val="Tabletext"/>
              <w:rPr>
                <w:rFonts w:cstheme="minorHAnsi"/>
                <w:b/>
                <w:szCs w:val="22"/>
              </w:rPr>
            </w:pPr>
            <w:r w:rsidRPr="00EC3E05">
              <w:rPr>
                <w:rFonts w:cstheme="minorHAnsi"/>
                <w:szCs w:val="22"/>
              </w:rPr>
              <w:t>+41 22730 5858</w:t>
            </w:r>
          </w:p>
        </w:tc>
        <w:tc>
          <w:tcPr>
            <w:tcW w:w="4678" w:type="dxa"/>
            <w:gridSpan w:val="3"/>
            <w:vMerge/>
          </w:tcPr>
          <w:p w14:paraId="65590B77" w14:textId="77777777" w:rsidR="002169E9" w:rsidRPr="003D69B8" w:rsidRDefault="002169E9" w:rsidP="002169E9">
            <w:pPr>
              <w:pStyle w:val="Tabletext"/>
              <w:ind w:left="283" w:hanging="283"/>
              <w:rPr>
                <w:rFonts w:cstheme="minorHAnsi"/>
                <w:szCs w:val="22"/>
              </w:rPr>
            </w:pPr>
          </w:p>
        </w:tc>
      </w:tr>
      <w:tr w:rsidR="002169E9" w:rsidRPr="003D69B8" w14:paraId="029CC34E" w14:textId="77777777" w:rsidTr="4094D6E3">
        <w:trPr>
          <w:cantSplit/>
          <w:trHeight w:val="282"/>
        </w:trPr>
        <w:tc>
          <w:tcPr>
            <w:tcW w:w="993" w:type="dxa"/>
          </w:tcPr>
          <w:p w14:paraId="0C98C7C7" w14:textId="77777777" w:rsidR="002169E9" w:rsidRPr="003D69B8" w:rsidRDefault="002169E9" w:rsidP="002169E9">
            <w:pPr>
              <w:pStyle w:val="Tabletext"/>
              <w:rPr>
                <w:rFonts w:cstheme="minorHAnsi"/>
                <w:szCs w:val="22"/>
              </w:rPr>
            </w:pPr>
            <w:r w:rsidRPr="003D69B8">
              <w:rPr>
                <w:rFonts w:cstheme="minorHAnsi"/>
                <w:szCs w:val="22"/>
              </w:rPr>
              <w:t>Fax:</w:t>
            </w:r>
          </w:p>
        </w:tc>
        <w:tc>
          <w:tcPr>
            <w:tcW w:w="4394" w:type="dxa"/>
            <w:gridSpan w:val="2"/>
          </w:tcPr>
          <w:p w14:paraId="5C34D45D" w14:textId="73B9E52F" w:rsidR="002169E9" w:rsidRPr="003D69B8" w:rsidRDefault="002169E9" w:rsidP="002169E9">
            <w:pPr>
              <w:pStyle w:val="Tabletext"/>
              <w:rPr>
                <w:rFonts w:cstheme="minorHAnsi"/>
                <w:b/>
                <w:szCs w:val="22"/>
              </w:rPr>
            </w:pPr>
            <w:r w:rsidRPr="005D4153">
              <w:rPr>
                <w:rFonts w:cstheme="minorHAnsi"/>
                <w:szCs w:val="22"/>
              </w:rPr>
              <w:t>+41 22 730 5853</w:t>
            </w:r>
          </w:p>
        </w:tc>
        <w:tc>
          <w:tcPr>
            <w:tcW w:w="4678" w:type="dxa"/>
            <w:gridSpan w:val="3"/>
            <w:vMerge/>
          </w:tcPr>
          <w:p w14:paraId="71C3E107" w14:textId="77777777" w:rsidR="002169E9" w:rsidRPr="003D69B8" w:rsidRDefault="002169E9" w:rsidP="002169E9">
            <w:pPr>
              <w:pStyle w:val="Tabletext"/>
              <w:ind w:left="283" w:hanging="283"/>
              <w:rPr>
                <w:rFonts w:cstheme="minorHAnsi"/>
                <w:szCs w:val="22"/>
              </w:rPr>
            </w:pPr>
          </w:p>
        </w:tc>
      </w:tr>
      <w:tr w:rsidR="0038260B" w:rsidRPr="003D69B8" w14:paraId="23974B66" w14:textId="77777777" w:rsidTr="4094D6E3">
        <w:trPr>
          <w:cantSplit/>
          <w:trHeight w:val="376"/>
        </w:trPr>
        <w:tc>
          <w:tcPr>
            <w:tcW w:w="993" w:type="dxa"/>
          </w:tcPr>
          <w:p w14:paraId="52FD4141" w14:textId="77777777" w:rsidR="0038260B" w:rsidRPr="003D69B8" w:rsidRDefault="0038260B" w:rsidP="0038260B">
            <w:pPr>
              <w:pStyle w:val="Tabletext"/>
              <w:rPr>
                <w:rFonts w:cstheme="minorHAnsi"/>
                <w:szCs w:val="22"/>
              </w:rPr>
            </w:pPr>
            <w:r w:rsidRPr="003D69B8">
              <w:rPr>
                <w:rFonts w:cstheme="minorHAnsi"/>
                <w:szCs w:val="22"/>
              </w:rPr>
              <w:t>E</w:t>
            </w:r>
            <w:r w:rsidR="00905875" w:rsidRPr="003D69B8">
              <w:rPr>
                <w:rFonts w:cstheme="minorHAnsi"/>
                <w:szCs w:val="22"/>
              </w:rPr>
              <w:t>-</w:t>
            </w:r>
            <w:r w:rsidRPr="003D69B8">
              <w:rPr>
                <w:rFonts w:cstheme="minorHAnsi"/>
                <w:szCs w:val="22"/>
              </w:rPr>
              <w:t>mail:</w:t>
            </w:r>
          </w:p>
        </w:tc>
        <w:tc>
          <w:tcPr>
            <w:tcW w:w="4394" w:type="dxa"/>
            <w:gridSpan w:val="2"/>
          </w:tcPr>
          <w:p w14:paraId="58BD441D" w14:textId="35E04726" w:rsidR="0038260B" w:rsidRPr="003D69B8" w:rsidRDefault="00EC499D" w:rsidP="00792A3A">
            <w:pPr>
              <w:pStyle w:val="Tabletext"/>
              <w:rPr>
                <w:rFonts w:cstheme="minorHAnsi"/>
                <w:szCs w:val="22"/>
              </w:rPr>
            </w:pPr>
            <w:hyperlink r:id="rId12" w:history="1">
              <w:r w:rsidR="002169E9" w:rsidRPr="00E84E45">
                <w:rPr>
                  <w:rStyle w:val="Hyperlink"/>
                  <w:rFonts w:cstheme="minorHAnsi"/>
                  <w:szCs w:val="22"/>
                </w:rPr>
                <w:t>tsbsg</w:t>
              </w:r>
              <w:r w:rsidR="002169E9" w:rsidRPr="00EC3E05">
                <w:rPr>
                  <w:rStyle w:val="Hyperlink"/>
                  <w:rFonts w:cstheme="minorHAnsi"/>
                  <w:szCs w:val="22"/>
                </w:rPr>
                <w:t>21</w:t>
              </w:r>
              <w:r w:rsidR="002169E9" w:rsidRPr="00E84E45">
                <w:rPr>
                  <w:rStyle w:val="Hyperlink"/>
                  <w:rFonts w:cstheme="minorHAnsi"/>
                  <w:szCs w:val="22"/>
                </w:rPr>
                <w:t>@itu.int</w:t>
              </w:r>
            </w:hyperlink>
          </w:p>
        </w:tc>
        <w:tc>
          <w:tcPr>
            <w:tcW w:w="4678" w:type="dxa"/>
            <w:gridSpan w:val="3"/>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BC46F7">
        <w:trPr>
          <w:cantSplit/>
          <w:trHeight w:val="428"/>
        </w:trPr>
        <w:tc>
          <w:tcPr>
            <w:tcW w:w="993" w:type="dxa"/>
          </w:tcPr>
          <w:p w14:paraId="7E3458C0" w14:textId="77777777" w:rsidR="0038260B" w:rsidRPr="003D69B8" w:rsidRDefault="0038260B" w:rsidP="0038260B">
            <w:pPr>
              <w:pStyle w:val="Tabletext"/>
              <w:rPr>
                <w:rFonts w:cstheme="minorHAnsi"/>
                <w:szCs w:val="22"/>
              </w:rPr>
            </w:pPr>
            <w:r w:rsidRPr="003D69B8">
              <w:rPr>
                <w:rFonts w:cstheme="minorHAnsi"/>
                <w:szCs w:val="22"/>
              </w:rPr>
              <w:t>Web:</w:t>
            </w:r>
          </w:p>
        </w:tc>
        <w:tc>
          <w:tcPr>
            <w:tcW w:w="4394" w:type="dxa"/>
            <w:gridSpan w:val="2"/>
          </w:tcPr>
          <w:p w14:paraId="393DAFA4" w14:textId="21BAA985" w:rsidR="0038260B" w:rsidRPr="003D69B8" w:rsidRDefault="00EC499D" w:rsidP="001850FC">
            <w:pPr>
              <w:pStyle w:val="Tabletext"/>
              <w:rPr>
                <w:rFonts w:cstheme="minorHAnsi"/>
                <w:szCs w:val="22"/>
              </w:rPr>
            </w:pPr>
            <w:hyperlink r:id="rId13" w:history="1">
              <w:r w:rsidR="00E55BCB" w:rsidRPr="00E84E45">
                <w:rPr>
                  <w:rStyle w:val="Hyperlink"/>
                  <w:rFonts w:cstheme="minorHAnsi"/>
                  <w:szCs w:val="22"/>
                </w:rPr>
                <w:t>https://itu.int/go/tsg</w:t>
              </w:r>
              <w:r w:rsidR="00E55BCB" w:rsidRPr="00EC3E05">
                <w:rPr>
                  <w:rStyle w:val="Hyperlink"/>
                  <w:rFonts w:cstheme="minorHAnsi"/>
                  <w:szCs w:val="22"/>
                </w:rPr>
                <w:t>21</w:t>
              </w:r>
            </w:hyperlink>
          </w:p>
        </w:tc>
        <w:tc>
          <w:tcPr>
            <w:tcW w:w="4678" w:type="dxa"/>
            <w:gridSpan w:val="3"/>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F46B1C">
        <w:trPr>
          <w:cantSplit/>
          <w:trHeight w:val="80"/>
        </w:trPr>
        <w:tc>
          <w:tcPr>
            <w:tcW w:w="993" w:type="dxa"/>
          </w:tcPr>
          <w:p w14:paraId="3AF4BAA3" w14:textId="77777777" w:rsidR="00951309" w:rsidRPr="00A86797" w:rsidRDefault="00951309" w:rsidP="00BC46F7">
            <w:pPr>
              <w:pStyle w:val="Tabletext"/>
              <w:spacing w:before="120" w:after="240"/>
              <w:rPr>
                <w:rFonts w:cstheme="minorHAnsi"/>
                <w:b/>
                <w:bCs/>
                <w:szCs w:val="22"/>
              </w:rPr>
            </w:pPr>
            <w:r w:rsidRPr="00A86797">
              <w:rPr>
                <w:rFonts w:cstheme="minorHAnsi"/>
                <w:b/>
                <w:bCs/>
                <w:szCs w:val="22"/>
              </w:rPr>
              <w:t>Subject:</w:t>
            </w:r>
          </w:p>
        </w:tc>
        <w:tc>
          <w:tcPr>
            <w:tcW w:w="9072" w:type="dxa"/>
            <w:gridSpan w:val="5"/>
            <w:shd w:val="clear" w:color="auto" w:fill="auto"/>
          </w:tcPr>
          <w:p w14:paraId="59A8DF6C" w14:textId="014C46E5" w:rsidR="00951309" w:rsidRPr="00EB5BE8" w:rsidRDefault="00EB5BE8" w:rsidP="00EB5BE8">
            <w:pPr>
              <w:pStyle w:val="Tabletext"/>
              <w:spacing w:before="120" w:after="240"/>
              <w:rPr>
                <w:rFonts w:cstheme="minorHAnsi"/>
                <w:b/>
                <w:bCs/>
                <w:szCs w:val="22"/>
              </w:rPr>
            </w:pPr>
            <w:r w:rsidRPr="00EB5BE8">
              <w:rPr>
                <w:rFonts w:cstheme="minorHAnsi"/>
                <w:b/>
                <w:bCs/>
                <w:szCs w:val="22"/>
              </w:rPr>
              <w:t>Meeting of Study Group 21; Geneva, 13-24 January 2025</w:t>
            </w:r>
          </w:p>
        </w:tc>
      </w:tr>
      <w:tr w:rsidR="008F3AA3" w:rsidRPr="003D69B8" w14:paraId="10FA3861" w14:textId="77777777" w:rsidTr="4094D6E3">
        <w:trPr>
          <w:cantSplit/>
          <w:trHeight w:val="80"/>
        </w:trPr>
        <w:tc>
          <w:tcPr>
            <w:tcW w:w="10065" w:type="dxa"/>
            <w:gridSpan w:val="6"/>
          </w:tcPr>
          <w:p w14:paraId="03DB3DE9" w14:textId="77777777" w:rsidR="00A74772" w:rsidRPr="003D69B8" w:rsidRDefault="00A74772" w:rsidP="00BC46F7">
            <w:pPr>
              <w:spacing w:before="120" w:after="240"/>
              <w:rPr>
                <w:rFonts w:cstheme="minorHAnsi"/>
                <w:szCs w:val="22"/>
              </w:rPr>
            </w:pPr>
            <w:r w:rsidRPr="003D69B8">
              <w:rPr>
                <w:rFonts w:cstheme="minorHAnsi"/>
                <w:szCs w:val="22"/>
              </w:rPr>
              <w:t>Dear Sir/Madam,</w:t>
            </w:r>
          </w:p>
          <w:p w14:paraId="0CE2BF55" w14:textId="44846965" w:rsidR="00A74772" w:rsidRDefault="00A74772" w:rsidP="00BC46F7">
            <w:pPr>
              <w:spacing w:before="120"/>
              <w:rPr>
                <w:rFonts w:cstheme="minorBidi"/>
              </w:rPr>
            </w:pPr>
            <w:r w:rsidRPr="007B7636">
              <w:rPr>
                <w:rFonts w:cstheme="minorBidi"/>
              </w:rPr>
              <w:t xml:space="preserve">It is my pleasure to invite you to attend the </w:t>
            </w:r>
            <w:r w:rsidR="005314B7">
              <w:rPr>
                <w:rFonts w:cstheme="minorBidi"/>
              </w:rPr>
              <w:t>inaugural</w:t>
            </w:r>
            <w:r w:rsidR="0093365E" w:rsidRPr="007B7636">
              <w:rPr>
                <w:rFonts w:cstheme="minorBidi"/>
              </w:rPr>
              <w:t xml:space="preserve"> </w:t>
            </w:r>
            <w:r w:rsidRPr="007B7636">
              <w:rPr>
                <w:rFonts w:cstheme="minorBidi"/>
              </w:rPr>
              <w:t xml:space="preserve">meeting of </w:t>
            </w:r>
            <w:r w:rsidR="00501B2A">
              <w:rPr>
                <w:rFonts w:cstheme="minorBidi"/>
              </w:rPr>
              <w:t>ITU-T</w:t>
            </w:r>
            <w:r w:rsidRPr="007B7636">
              <w:rPr>
                <w:rFonts w:cstheme="minorBidi"/>
              </w:rPr>
              <w:t xml:space="preserve"> Study Group </w:t>
            </w:r>
            <w:r w:rsidR="0093365E" w:rsidRPr="007B7636">
              <w:rPr>
                <w:rFonts w:cstheme="minorBidi"/>
              </w:rPr>
              <w:t>21</w:t>
            </w:r>
            <w:r w:rsidRPr="007B7636">
              <w:rPr>
                <w:rFonts w:cstheme="minorBidi"/>
              </w:rPr>
              <w:t xml:space="preserve"> </w:t>
            </w:r>
            <w:r w:rsidRPr="00E93459">
              <w:rPr>
                <w:rFonts w:cstheme="minorBidi"/>
              </w:rPr>
              <w:t>(</w:t>
            </w:r>
            <w:r w:rsidR="00B7078C" w:rsidRPr="00E93459">
              <w:rPr>
                <w:rFonts w:cstheme="minorBidi"/>
              </w:rPr>
              <w:t>Technologies for multimedia, content delivery and cable television</w:t>
            </w:r>
            <w:r w:rsidRPr="00E93459">
              <w:rPr>
                <w:rFonts w:cstheme="minorBidi"/>
              </w:rPr>
              <w:t>)</w:t>
            </w:r>
            <w:r w:rsidRPr="007B7636">
              <w:rPr>
                <w:rFonts w:cstheme="minorBidi"/>
              </w:rPr>
              <w:t xml:space="preserve">, which is planned to be held at ITU headquarters, Geneva, from </w:t>
            </w:r>
            <w:r w:rsidR="007B7636" w:rsidRPr="007B7636">
              <w:rPr>
                <w:rFonts w:cstheme="minorBidi"/>
              </w:rPr>
              <w:t>13</w:t>
            </w:r>
            <w:r w:rsidRPr="007B7636">
              <w:rPr>
                <w:rFonts w:cstheme="minorBidi"/>
              </w:rPr>
              <w:t xml:space="preserve"> to </w:t>
            </w:r>
            <w:r w:rsidR="007B7636" w:rsidRPr="007B7636">
              <w:rPr>
                <w:rFonts w:cstheme="minorBidi"/>
              </w:rPr>
              <w:t>24 January 2025</w:t>
            </w:r>
            <w:r w:rsidRPr="007B7636">
              <w:rPr>
                <w:rFonts w:cstheme="minorBidi"/>
              </w:rPr>
              <w:t>, inclusive.</w:t>
            </w:r>
          </w:p>
          <w:p w14:paraId="1F1B080C" w14:textId="668842F6" w:rsidR="00501B2A" w:rsidRDefault="00501B2A" w:rsidP="00BC46F7">
            <w:pPr>
              <w:spacing w:before="120"/>
              <w:rPr>
                <w:rFonts w:cstheme="minorBidi"/>
              </w:rPr>
            </w:pPr>
            <w:r>
              <w:rPr>
                <w:rFonts w:cstheme="minorBidi"/>
              </w:rPr>
              <w:t>ITU-T S</w:t>
            </w:r>
            <w:r w:rsidR="007F6E06">
              <w:rPr>
                <w:rFonts w:cstheme="minorBidi"/>
              </w:rPr>
              <w:t xml:space="preserve">tudy </w:t>
            </w:r>
            <w:r>
              <w:rPr>
                <w:rFonts w:cstheme="minorBidi"/>
              </w:rPr>
              <w:t>G</w:t>
            </w:r>
            <w:r w:rsidR="007F6E06">
              <w:rPr>
                <w:rFonts w:cstheme="minorBidi"/>
              </w:rPr>
              <w:t xml:space="preserve">roup </w:t>
            </w:r>
            <w:r>
              <w:rPr>
                <w:rFonts w:cstheme="minorBidi"/>
              </w:rPr>
              <w:t>21 has been established by WTSA-2</w:t>
            </w:r>
            <w:r w:rsidR="00E53D4A">
              <w:rPr>
                <w:rFonts w:cstheme="minorBidi"/>
              </w:rPr>
              <w:t>4</w:t>
            </w:r>
            <w:r>
              <w:rPr>
                <w:rFonts w:cstheme="minorBidi"/>
              </w:rPr>
              <w:t xml:space="preserve"> as a consolidation of ITU-T S</w:t>
            </w:r>
            <w:r w:rsidR="00917E96">
              <w:rPr>
                <w:rFonts w:cstheme="minorBidi"/>
              </w:rPr>
              <w:t>tudy</w:t>
            </w:r>
            <w:r w:rsidR="00B3150F">
              <w:rPr>
                <w:rFonts w:cstheme="minorBidi"/>
              </w:rPr>
              <w:t xml:space="preserve"> </w:t>
            </w:r>
            <w:r>
              <w:rPr>
                <w:rFonts w:cstheme="minorBidi"/>
              </w:rPr>
              <w:t>G</w:t>
            </w:r>
            <w:r w:rsidR="00B3150F">
              <w:rPr>
                <w:rFonts w:cstheme="minorBidi"/>
              </w:rPr>
              <w:t xml:space="preserve">roups </w:t>
            </w:r>
            <w:r>
              <w:rPr>
                <w:rFonts w:cstheme="minorBidi"/>
              </w:rPr>
              <w:t>9 and 16</w:t>
            </w:r>
            <w:r w:rsidR="00DE52D9">
              <w:rPr>
                <w:rFonts w:cstheme="minorBidi"/>
              </w:rPr>
              <w:t xml:space="preserve"> </w:t>
            </w:r>
            <w:r w:rsidR="007F6E06">
              <w:rPr>
                <w:rFonts w:cstheme="minorBidi"/>
              </w:rPr>
              <w:t xml:space="preserve">that </w:t>
            </w:r>
            <w:r w:rsidR="00DE52D9">
              <w:rPr>
                <w:rFonts w:cstheme="minorBidi"/>
              </w:rPr>
              <w:t>exist</w:t>
            </w:r>
            <w:r w:rsidR="007F6E06">
              <w:rPr>
                <w:rFonts w:cstheme="minorBidi"/>
              </w:rPr>
              <w:t>ed</w:t>
            </w:r>
            <w:r w:rsidR="00DE52D9">
              <w:rPr>
                <w:rFonts w:cstheme="minorBidi"/>
              </w:rPr>
              <w:t xml:space="preserve"> in previous study periods</w:t>
            </w:r>
            <w:r w:rsidR="007F6E06">
              <w:rPr>
                <w:rFonts w:cstheme="minorBidi"/>
              </w:rPr>
              <w:t xml:space="preserve"> and</w:t>
            </w:r>
            <w:r>
              <w:rPr>
                <w:rFonts w:eastAsia="DengXian"/>
              </w:rPr>
              <w:t xml:space="preserve"> </w:t>
            </w:r>
            <w:r w:rsidRPr="00D132B0">
              <w:rPr>
                <w:rFonts w:eastAsia="DengXian"/>
              </w:rPr>
              <w:t>is</w:t>
            </w:r>
            <w:r w:rsidRPr="00D132B0">
              <w:t xml:space="preserve"> responsible for studies relating to multimedia technologies, capabilities, systems, applications and services for existing and future networks</w:t>
            </w:r>
            <w:r w:rsidRPr="00D132B0">
              <w:rPr>
                <w:rFonts w:eastAsia="DengXian"/>
              </w:rPr>
              <w:t xml:space="preserve">, including Internet </w:t>
            </w:r>
            <w:r>
              <w:rPr>
                <w:rFonts w:eastAsia="DengXian"/>
              </w:rPr>
              <w:t>P</w:t>
            </w:r>
            <w:r w:rsidRPr="00D132B0">
              <w:rPr>
                <w:rFonts w:eastAsia="DengXian"/>
              </w:rPr>
              <w:t xml:space="preserve">rotocol-based </w:t>
            </w:r>
            <w:r w:rsidR="00A17AC2">
              <w:rPr>
                <w:rFonts w:eastAsia="DengXian"/>
              </w:rPr>
              <w:t xml:space="preserve">networks </w:t>
            </w:r>
            <w:r w:rsidRPr="00D132B0">
              <w:rPr>
                <w:rFonts w:eastAsia="DengXian"/>
              </w:rPr>
              <w:t>and cable-based networks.</w:t>
            </w:r>
            <w:r>
              <w:rPr>
                <w:rFonts w:cstheme="minorBidi"/>
              </w:rPr>
              <w:t xml:space="preserve"> </w:t>
            </w:r>
          </w:p>
          <w:p w14:paraId="0CB9CC44" w14:textId="796C0608" w:rsidR="00D851CD" w:rsidRPr="00F926EF" w:rsidRDefault="00D851CD" w:rsidP="00BC46F7">
            <w:pPr>
              <w:spacing w:before="120"/>
            </w:pPr>
            <w:r w:rsidRPr="00F926EF">
              <w:t xml:space="preserve">Several other meetings will be collocated during the </w:t>
            </w:r>
            <w:r w:rsidR="00501B2A">
              <w:t xml:space="preserve">same </w:t>
            </w:r>
            <w:r w:rsidRPr="00F926EF">
              <w:t>period, in</w:t>
            </w:r>
            <w:r w:rsidR="00A23B3F">
              <w:t>cluding</w:t>
            </w:r>
            <w:r w:rsidR="00CE748C">
              <w:t xml:space="preserve"> the </w:t>
            </w:r>
            <w:r w:rsidR="00CE748C" w:rsidRPr="00CE748C">
              <w:t>Joint Video Experts Team (</w:t>
            </w:r>
            <w:hyperlink r:id="rId14" w:history="1">
              <w:r w:rsidRPr="00302D26">
                <w:rPr>
                  <w:rStyle w:val="Hyperlink"/>
                </w:rPr>
                <w:t>JVET</w:t>
              </w:r>
            </w:hyperlink>
            <w:r w:rsidR="00CE748C">
              <w:t>)</w:t>
            </w:r>
            <w:r w:rsidRPr="00F926EF">
              <w:t xml:space="preserve">, ISO/IEC JTC1 SC29 </w:t>
            </w:r>
            <w:r w:rsidR="007A4586">
              <w:t xml:space="preserve">and its </w:t>
            </w:r>
            <w:hyperlink r:id="rId15" w:history="1">
              <w:r w:rsidR="00AB14C4" w:rsidRPr="00963C26">
                <w:rPr>
                  <w:rStyle w:val="Hyperlink"/>
                </w:rPr>
                <w:t xml:space="preserve">MPEG-related </w:t>
              </w:r>
              <w:r w:rsidRPr="00963C26">
                <w:rPr>
                  <w:rStyle w:val="Hyperlink"/>
                </w:rPr>
                <w:t>WG</w:t>
              </w:r>
              <w:r w:rsidR="00827C65" w:rsidRPr="00963C26">
                <w:rPr>
                  <w:rStyle w:val="Hyperlink"/>
                </w:rPr>
                <w:t>s</w:t>
              </w:r>
            </w:hyperlink>
            <w:r w:rsidR="006B011D">
              <w:t>.</w:t>
            </w:r>
            <w:r w:rsidRPr="00F926EF">
              <w:t xml:space="preserve"> It should be noted that registration for each of these events will be </w:t>
            </w:r>
            <w:r w:rsidRPr="00F926EF">
              <w:rPr>
                <w:u w:val="single"/>
              </w:rPr>
              <w:t>separate</w:t>
            </w:r>
            <w:r w:rsidRPr="00F926EF">
              <w:t xml:space="preserve"> from that of Study Group </w:t>
            </w:r>
            <w:r w:rsidR="00EB7DD6">
              <w:t>21</w:t>
            </w:r>
            <w:r w:rsidRPr="00F926EF">
              <w:t>.</w:t>
            </w:r>
          </w:p>
          <w:p w14:paraId="7BA8EC1D" w14:textId="0E2D031E" w:rsidR="00744F79" w:rsidRPr="00F926EF" w:rsidRDefault="00744F79" w:rsidP="00BC46F7">
            <w:pPr>
              <w:spacing w:before="120"/>
              <w:ind w:right="-194"/>
            </w:pPr>
            <w:r w:rsidRPr="00F926EF">
              <w:t xml:space="preserve">Given that the meeting will be held shortly after </w:t>
            </w:r>
            <w:r w:rsidR="009B7447" w:rsidRPr="009F1165">
              <w:t>the end-of-year clo</w:t>
            </w:r>
            <w:r w:rsidR="009B7447">
              <w:t>sure of ITU</w:t>
            </w:r>
            <w:r w:rsidRPr="00F926EF">
              <w:t>, specific procedures and deadlines will apply for submission of contributions. Please refer to Annex A for further information.</w:t>
            </w:r>
          </w:p>
          <w:p w14:paraId="3F6AC296" w14:textId="35B252CD" w:rsidR="00A74772" w:rsidRPr="003D69B8" w:rsidRDefault="00A74772" w:rsidP="00BC46F7">
            <w:pPr>
              <w:spacing w:before="120"/>
              <w:rPr>
                <w:rFonts w:cstheme="minorBidi"/>
              </w:rPr>
            </w:pPr>
            <w:r w:rsidRPr="004C2FE3">
              <w:rPr>
                <w:rFonts w:cstheme="minorBidi"/>
              </w:rPr>
              <w:t>I would like to call your attention to TSB Circular</w:t>
            </w:r>
            <w:r w:rsidR="00874569" w:rsidRPr="004C2FE3">
              <w:rPr>
                <w:rFonts w:cstheme="minorBidi"/>
              </w:rPr>
              <w:t xml:space="preserve"> </w:t>
            </w:r>
            <w:hyperlink r:id="rId16" w:history="1">
              <w:r w:rsidR="00874569" w:rsidRPr="004C2FE3">
                <w:rPr>
                  <w:rStyle w:val="Hyperlink"/>
                  <w:rFonts w:cstheme="minorBidi"/>
                </w:rPr>
                <w:t>207</w:t>
              </w:r>
              <w:r w:rsidR="00D36FE2">
                <w:rPr>
                  <w:rStyle w:val="Hyperlink"/>
                  <w:rFonts w:cstheme="minorBidi"/>
                </w:rPr>
                <w:t xml:space="preserve"> </w:t>
              </w:r>
              <w:r w:rsidR="00A337CB" w:rsidRPr="004C2FE3">
                <w:rPr>
                  <w:rStyle w:val="Hyperlink"/>
                  <w:rFonts w:cstheme="minorBidi"/>
                </w:rPr>
                <w:t>(Rev.1)</w:t>
              </w:r>
            </w:hyperlink>
            <w:r w:rsidRPr="004C2FE3">
              <w:rPr>
                <w:rFonts w:cstheme="minorBidi"/>
              </w:rPr>
              <w:t xml:space="preserve"> (</w:t>
            </w:r>
            <w:r w:rsidR="00A337CB" w:rsidRPr="004C2FE3">
              <w:rPr>
                <w:rFonts w:cstheme="minorBidi"/>
              </w:rPr>
              <w:t>23 September 2024</w:t>
            </w:r>
            <w:r w:rsidRPr="004C2FE3">
              <w:rPr>
                <w:rFonts w:cstheme="minorBidi"/>
              </w:rPr>
              <w:t xml:space="preserve">), which concerns the TAP Member State consultation on </w:t>
            </w:r>
            <w:r w:rsidR="00DC1D8F" w:rsidRPr="004C2FE3">
              <w:rPr>
                <w:rFonts w:cstheme="minorBidi"/>
              </w:rPr>
              <w:t>Determined draft Recommendation ITU-T F.748.39 (ex F.AICP-FRRC)</w:t>
            </w:r>
            <w:r w:rsidR="00D36FE2">
              <w:rPr>
                <w:rFonts w:cstheme="minorBidi"/>
              </w:rPr>
              <w:t>,</w:t>
            </w:r>
            <w:r w:rsidR="00DC1D8F" w:rsidRPr="004C2FE3">
              <w:rPr>
                <w:rFonts w:cstheme="minorBidi"/>
              </w:rPr>
              <w:t xml:space="preserve"> and TSB Circular </w:t>
            </w:r>
            <w:hyperlink r:id="rId17" w:history="1">
              <w:r w:rsidR="00DC1D8F" w:rsidRPr="004C2FE3">
                <w:rPr>
                  <w:rStyle w:val="Hyperlink"/>
                  <w:rFonts w:cstheme="minorBidi"/>
                </w:rPr>
                <w:t>2</w:t>
              </w:r>
              <w:r w:rsidR="001C2B46" w:rsidRPr="004C2FE3">
                <w:rPr>
                  <w:rStyle w:val="Hyperlink"/>
                  <w:rFonts w:cstheme="minorBidi"/>
                </w:rPr>
                <w:t>34</w:t>
              </w:r>
            </w:hyperlink>
            <w:r w:rsidR="00AB2017" w:rsidRPr="004C2FE3">
              <w:rPr>
                <w:rFonts w:cstheme="minorBidi"/>
              </w:rPr>
              <w:t xml:space="preserve"> (</w:t>
            </w:r>
            <w:r w:rsidR="00263BE5" w:rsidRPr="004C2FE3">
              <w:rPr>
                <w:rFonts w:cstheme="minorBidi"/>
              </w:rPr>
              <w:t>7</w:t>
            </w:r>
            <w:r w:rsidR="00AB2017" w:rsidRPr="004C2FE3">
              <w:rPr>
                <w:rFonts w:cstheme="minorBidi"/>
              </w:rPr>
              <w:t xml:space="preserve"> </w:t>
            </w:r>
            <w:r w:rsidR="00263BE5" w:rsidRPr="004C2FE3">
              <w:rPr>
                <w:rFonts w:cstheme="minorBidi"/>
              </w:rPr>
              <w:t>October</w:t>
            </w:r>
            <w:r w:rsidR="00AB2017" w:rsidRPr="004C2FE3">
              <w:rPr>
                <w:rFonts w:cstheme="minorBidi"/>
              </w:rPr>
              <w:t xml:space="preserve"> 2024), which concerns the TAP Member State consultation on </w:t>
            </w:r>
            <w:r w:rsidR="00CB4C24" w:rsidRPr="004C2FE3">
              <w:rPr>
                <w:rFonts w:cstheme="minorBidi"/>
              </w:rPr>
              <w:t>Determined draft Recommendations ITU-T F.743.27 (ex F.IVSP-PGI) and ITU-T F.743.28 (ex F.RIIS-CEC)</w:t>
            </w:r>
            <w:r w:rsidRPr="004C2FE3">
              <w:rPr>
                <w:rFonts w:cstheme="minorBidi"/>
              </w:rPr>
              <w:t xml:space="preserve">. Member States are kindly reminded that the deadline for replies to </w:t>
            </w:r>
            <w:r w:rsidR="004C2FE3" w:rsidRPr="004C2FE3">
              <w:rPr>
                <w:rFonts w:cstheme="minorBidi"/>
              </w:rPr>
              <w:t>these consultations</w:t>
            </w:r>
            <w:r w:rsidRPr="004C2FE3">
              <w:rPr>
                <w:rFonts w:cstheme="minorBidi"/>
              </w:rPr>
              <w:t xml:space="preserve"> is 2359 hours UTC on </w:t>
            </w:r>
            <w:r w:rsidR="004C2FE3" w:rsidRPr="004C2FE3">
              <w:rPr>
                <w:rFonts w:cstheme="minorBidi"/>
                <w:b/>
                <w:bCs/>
              </w:rPr>
              <w:t>2 January 2025</w:t>
            </w:r>
            <w:r w:rsidRPr="004C2FE3">
              <w:rPr>
                <w:rFonts w:cstheme="minorBidi"/>
              </w:rPr>
              <w:t>.</w:t>
            </w:r>
          </w:p>
          <w:p w14:paraId="7DB7C230" w14:textId="63F3774F" w:rsidR="00A74772" w:rsidRDefault="00A74772" w:rsidP="00BC46F7">
            <w:pPr>
              <w:spacing w:before="120"/>
              <w:rPr>
                <w:rFonts w:cstheme="minorHAnsi"/>
                <w:szCs w:val="22"/>
              </w:rPr>
            </w:pPr>
            <w:r w:rsidRPr="003D69B8">
              <w:rPr>
                <w:rFonts w:cstheme="minorHAnsi"/>
                <w:szCs w:val="22"/>
              </w:rPr>
              <w:t xml:space="preserve">The meeting will open at </w:t>
            </w:r>
            <w:r w:rsidRPr="00EC3E05">
              <w:rPr>
                <w:rFonts w:cstheme="minorHAnsi"/>
                <w:szCs w:val="22"/>
              </w:rPr>
              <w:t>0930</w:t>
            </w:r>
            <w:r w:rsidRPr="003D69B8">
              <w:rPr>
                <w:rFonts w:cstheme="minorHAnsi"/>
                <w:szCs w:val="22"/>
              </w:rPr>
              <w:t xml:space="preserve"> hours on the first day, and participant registration will begin at </w:t>
            </w:r>
            <w:r w:rsidRPr="00EC3E05">
              <w:rPr>
                <w:rFonts w:cstheme="minorHAnsi"/>
                <w:szCs w:val="22"/>
              </w:rPr>
              <w:t>0830</w:t>
            </w:r>
            <w:r w:rsidRPr="003D69B8">
              <w:rPr>
                <w:rFonts w:cstheme="minorHAnsi"/>
                <w:szCs w:val="22"/>
              </w:rPr>
              <w:t xml:space="preserve"> hours at the </w:t>
            </w:r>
            <w:hyperlink r:id="rId18" w:history="1">
              <w:proofErr w:type="spellStart"/>
              <w:r w:rsidRPr="003D69B8">
                <w:rPr>
                  <w:rStyle w:val="Hyperlink"/>
                  <w:rFonts w:cstheme="minorHAnsi"/>
                  <w:szCs w:val="22"/>
                </w:rPr>
                <w:t>Montbrillant</w:t>
              </w:r>
              <w:proofErr w:type="spellEnd"/>
              <w:r w:rsidRPr="003D69B8">
                <w:rPr>
                  <w:rStyle w:val="Hyperlink"/>
                  <w:rFonts w:cstheme="minorHAnsi"/>
                  <w:szCs w:val="22"/>
                </w:rPr>
                <w:t xml:space="preserve"> building entrance</w:t>
              </w:r>
            </w:hyperlink>
            <w:r w:rsidRPr="003D69B8">
              <w:rPr>
                <w:rFonts w:cstheme="minorHAnsi"/>
                <w:szCs w:val="22"/>
              </w:rPr>
              <w:t xml:space="preserve">. Daily meeting-room allocations will be displayed on screens throughout ITU headquarters, and online </w:t>
            </w:r>
            <w:hyperlink r:id="rId19" w:history="1">
              <w:r w:rsidRPr="003D69B8">
                <w:rPr>
                  <w:rStyle w:val="Hyperlink"/>
                  <w:rFonts w:cstheme="minorHAnsi"/>
                  <w:szCs w:val="22"/>
                </w:rPr>
                <w:t>here</w:t>
              </w:r>
            </w:hyperlink>
            <w:r w:rsidRPr="003D69B8">
              <w:rPr>
                <w:rFonts w:cstheme="minorHAnsi"/>
                <w:szCs w:val="22"/>
              </w:rPr>
              <w:t>.</w:t>
            </w:r>
          </w:p>
          <w:p w14:paraId="2A4201DE" w14:textId="77777777" w:rsidR="00EC3E05" w:rsidRDefault="00A74772" w:rsidP="00BC46F7">
            <w:pPr>
              <w:keepNext/>
              <w:keepLines/>
              <w:spacing w:before="120"/>
              <w:rPr>
                <w:rFonts w:cstheme="minorBidi"/>
              </w:rPr>
            </w:pPr>
            <w:r w:rsidRPr="53902911">
              <w:rPr>
                <w:rFonts w:cstheme="minorBidi"/>
              </w:rPr>
              <w:t xml:space="preserve">Practical meeting information is set out in </w:t>
            </w:r>
            <w:r w:rsidRPr="53902911">
              <w:rPr>
                <w:rFonts w:cstheme="minorBidi"/>
                <w:b/>
                <w:bCs/>
              </w:rPr>
              <w:t>Annex A</w:t>
            </w:r>
            <w:r w:rsidRPr="53902911">
              <w:rPr>
                <w:rFonts w:cstheme="minorBidi"/>
              </w:rPr>
              <w:t xml:space="preserve">. </w:t>
            </w:r>
            <w:r w:rsidR="00A94825" w:rsidRPr="53902911">
              <w:rPr>
                <w:rFonts w:cstheme="minorBidi"/>
              </w:rPr>
              <w:t>Delegates are reminded that, a</w:t>
            </w:r>
            <w:r w:rsidR="003B61A3" w:rsidRPr="53902911">
              <w:rPr>
                <w:rFonts w:cstheme="minorBidi"/>
              </w:rPr>
              <w:t xml:space="preserve">s per </w:t>
            </w:r>
            <w:r w:rsidR="00342DA3" w:rsidRPr="53902911">
              <w:rPr>
                <w:rFonts w:cstheme="minorBidi"/>
              </w:rPr>
              <w:t xml:space="preserve">the provisions </w:t>
            </w:r>
            <w:r w:rsidR="002D44D2" w:rsidRPr="53902911">
              <w:rPr>
                <w:rFonts w:cstheme="minorBidi"/>
              </w:rPr>
              <w:t xml:space="preserve">currently </w:t>
            </w:r>
            <w:r w:rsidR="00342DA3" w:rsidRPr="53902911">
              <w:rPr>
                <w:rFonts w:cstheme="minorBidi"/>
              </w:rPr>
              <w:t>in force</w:t>
            </w:r>
            <w:r w:rsidR="00115DB1" w:rsidRPr="53902911">
              <w:rPr>
                <w:rFonts w:cstheme="minorBidi"/>
              </w:rPr>
              <w:t xml:space="preserve">, </w:t>
            </w:r>
            <w:r w:rsidR="00F4259F" w:rsidRPr="53902911">
              <w:rPr>
                <w:rFonts w:eastAsia="SimSun" w:cstheme="minorBidi"/>
              </w:rPr>
              <w:t>d</w:t>
            </w:r>
            <w:r w:rsidR="000E1537" w:rsidRPr="53902911">
              <w:rPr>
                <w:rFonts w:eastAsia="SimSun" w:cstheme="minorBidi"/>
              </w:rPr>
              <w:t xml:space="preserve">ecisions will be </w:t>
            </w:r>
            <w:r w:rsidR="00D83605" w:rsidRPr="53902911">
              <w:rPr>
                <w:rFonts w:eastAsia="SimSun" w:cstheme="minorBidi"/>
              </w:rPr>
              <w:t>taken</w:t>
            </w:r>
            <w:r w:rsidR="000E1537" w:rsidRPr="53902911">
              <w:rPr>
                <w:rFonts w:eastAsia="SimSun" w:cstheme="minorBidi"/>
              </w:rPr>
              <w:t xml:space="preserve"> by </w:t>
            </w:r>
            <w:r w:rsidR="007C5F61" w:rsidRPr="53902911">
              <w:rPr>
                <w:rFonts w:eastAsia="SimSun" w:cstheme="minorBidi"/>
              </w:rPr>
              <w:t>those</w:t>
            </w:r>
            <w:r w:rsidR="000E1537" w:rsidRPr="53902911">
              <w:rPr>
                <w:rFonts w:eastAsia="SimSun" w:cstheme="minorBidi"/>
              </w:rPr>
              <w:t xml:space="preserve"> physically present in the meeting </w:t>
            </w:r>
            <w:r w:rsidR="00000EC3" w:rsidRPr="53902911">
              <w:rPr>
                <w:rFonts w:eastAsia="SimSun" w:cstheme="minorBidi"/>
              </w:rPr>
              <w:t>room</w:t>
            </w:r>
            <w:r w:rsidR="000E1537" w:rsidRPr="53902911">
              <w:rPr>
                <w:rFonts w:cstheme="minorBidi"/>
              </w:rPr>
              <w:t xml:space="preserve">. The opening and closing plenary sessions will be supported by </w:t>
            </w:r>
            <w:r w:rsidR="000E1537" w:rsidRPr="00D36FE2">
              <w:rPr>
                <w:rFonts w:cstheme="minorBidi"/>
              </w:rPr>
              <w:t>interactive remote participation</w:t>
            </w:r>
            <w:r w:rsidR="000E1537" w:rsidRPr="53902911">
              <w:rPr>
                <w:rFonts w:cstheme="minorBidi"/>
              </w:rPr>
              <w:t xml:space="preserve"> (see Annex A</w:t>
            </w:r>
            <w:r w:rsidR="00BC64B8" w:rsidRPr="53902911">
              <w:rPr>
                <w:rFonts w:cstheme="minorBidi"/>
              </w:rPr>
              <w:t xml:space="preserve"> for more details</w:t>
            </w:r>
            <w:r w:rsidR="000E1537" w:rsidRPr="53902911">
              <w:rPr>
                <w:rFonts w:cstheme="minorBidi"/>
              </w:rPr>
              <w:t>).</w:t>
            </w:r>
          </w:p>
          <w:p w14:paraId="10564C54" w14:textId="714150D9" w:rsidR="00A74772" w:rsidRPr="003D69B8" w:rsidRDefault="00A74772" w:rsidP="00BC46F7">
            <w:pPr>
              <w:keepNext/>
              <w:keepLines/>
              <w:spacing w:before="120"/>
              <w:rPr>
                <w:rFonts w:cstheme="minorBidi"/>
              </w:rPr>
            </w:pPr>
            <w:r w:rsidRPr="00220CE1">
              <w:rPr>
                <w:rFonts w:cstheme="minorHAnsi"/>
                <w:szCs w:val="22"/>
              </w:rPr>
              <w:t xml:space="preserve">A draft meeting </w:t>
            </w:r>
            <w:r w:rsidRPr="00220CE1">
              <w:rPr>
                <w:rFonts w:cstheme="minorHAnsi"/>
                <w:b/>
                <w:bCs/>
                <w:szCs w:val="22"/>
              </w:rPr>
              <w:t>agenda and time plan</w:t>
            </w:r>
            <w:r w:rsidRPr="00220CE1">
              <w:rPr>
                <w:rFonts w:cstheme="minorHAnsi"/>
                <w:szCs w:val="22"/>
              </w:rPr>
              <w:t xml:space="preserve">, prepared by </w:t>
            </w:r>
            <w:r w:rsidR="00E93459">
              <w:rPr>
                <w:rFonts w:cstheme="minorHAnsi"/>
                <w:szCs w:val="22"/>
              </w:rPr>
              <w:t xml:space="preserve">SG21 Chair </w:t>
            </w:r>
            <w:r w:rsidR="00F61C07" w:rsidRPr="00220CE1">
              <w:rPr>
                <w:rFonts w:cstheme="minorHAnsi"/>
                <w:szCs w:val="22"/>
              </w:rPr>
              <w:t>Mr Noah Luo (People's Republic of China)</w:t>
            </w:r>
            <w:r w:rsidRPr="00220CE1">
              <w:rPr>
                <w:rFonts w:cstheme="minorHAnsi"/>
                <w:szCs w:val="22"/>
              </w:rPr>
              <w:t xml:space="preserve">, are set out in </w:t>
            </w:r>
            <w:r w:rsidRPr="00220CE1">
              <w:rPr>
                <w:rFonts w:cstheme="minorHAnsi"/>
                <w:b/>
                <w:bCs/>
                <w:szCs w:val="22"/>
              </w:rPr>
              <w:t>Annex</w:t>
            </w:r>
            <w:r w:rsidR="002776CB">
              <w:rPr>
                <w:rFonts w:cstheme="minorHAnsi"/>
                <w:b/>
                <w:bCs/>
                <w:szCs w:val="22"/>
              </w:rPr>
              <w:t>es</w:t>
            </w:r>
            <w:r w:rsidRPr="00220CE1">
              <w:rPr>
                <w:rFonts w:cstheme="minorHAnsi"/>
                <w:b/>
                <w:bCs/>
                <w:szCs w:val="22"/>
              </w:rPr>
              <w:t xml:space="preserve"> B</w:t>
            </w:r>
            <w:r w:rsidR="00364CD7">
              <w:rPr>
                <w:rFonts w:cstheme="minorHAnsi"/>
                <w:b/>
                <w:bCs/>
                <w:szCs w:val="22"/>
              </w:rPr>
              <w:t xml:space="preserve"> and C</w:t>
            </w:r>
            <w:r w:rsidRPr="00220CE1">
              <w:rPr>
                <w:rFonts w:cstheme="minorHAnsi"/>
                <w:szCs w:val="22"/>
              </w:rPr>
              <w:t>.</w:t>
            </w:r>
            <w:r w:rsidR="003158D2" w:rsidRPr="005D4153">
              <w:rPr>
                <w:szCs w:val="22"/>
              </w:rPr>
              <w:t xml:space="preserve"> Detailed agenda</w:t>
            </w:r>
            <w:r w:rsidR="003158D2">
              <w:rPr>
                <w:szCs w:val="22"/>
              </w:rPr>
              <w:t>,</w:t>
            </w:r>
            <w:r w:rsidR="003158D2" w:rsidRPr="005D4153">
              <w:rPr>
                <w:szCs w:val="22"/>
              </w:rPr>
              <w:t xml:space="preserve"> draft time plan and logistics information will be available </w:t>
            </w:r>
            <w:r w:rsidR="003158D2">
              <w:rPr>
                <w:szCs w:val="22"/>
              </w:rPr>
              <w:t xml:space="preserve">and updated regularly at </w:t>
            </w:r>
            <w:r w:rsidR="003158D2" w:rsidRPr="005D4153">
              <w:rPr>
                <w:spacing w:val="-4"/>
                <w:szCs w:val="22"/>
              </w:rPr>
              <w:t xml:space="preserve">the </w:t>
            </w:r>
            <w:hyperlink r:id="rId20" w:history="1">
              <w:r w:rsidR="003158D2" w:rsidRPr="005D4153">
                <w:rPr>
                  <w:rStyle w:val="Hyperlink"/>
                  <w:szCs w:val="22"/>
                </w:rPr>
                <w:t>study group homepage</w:t>
              </w:r>
            </w:hyperlink>
            <w:r w:rsidR="003158D2" w:rsidRPr="005D4153">
              <w:rPr>
                <w:spacing w:val="-4"/>
                <w:szCs w:val="22"/>
              </w:rPr>
              <w:t>.</w:t>
            </w:r>
          </w:p>
          <w:p w14:paraId="59BAEA69" w14:textId="77777777" w:rsidR="00A74772" w:rsidRPr="003D69B8" w:rsidRDefault="00A74772" w:rsidP="00BC46F7">
            <w:pPr>
              <w:spacing w:before="400" w:after="60"/>
              <w:rPr>
                <w:rFonts w:cstheme="minorHAnsi"/>
                <w:szCs w:val="22"/>
              </w:rPr>
            </w:pPr>
            <w:r w:rsidRPr="003D69B8">
              <w:rPr>
                <w:rFonts w:cstheme="minorHAnsi"/>
                <w:b/>
                <w:bCs/>
                <w:szCs w:val="22"/>
              </w:rPr>
              <w:lastRenderedPageBreak/>
              <w:t>Key deadlines</w:t>
            </w:r>
            <w:r w:rsidRPr="003D69B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52"/>
            </w:tblGrid>
            <w:tr w:rsidR="00A74772" w:rsidRPr="003D69B8" w14:paraId="2A44E7D6" w14:textId="77777777" w:rsidTr="4094D6E3">
              <w:tc>
                <w:tcPr>
                  <w:tcW w:w="1696" w:type="dxa"/>
                  <w:shd w:val="clear" w:color="auto" w:fill="auto"/>
                </w:tcPr>
                <w:p w14:paraId="72BFAB50" w14:textId="18F8FCAA" w:rsidR="00A74772" w:rsidRPr="005C6B72" w:rsidRDefault="00BC316B" w:rsidP="00EC499D">
                  <w:pPr>
                    <w:pStyle w:val="TableText0"/>
                    <w:framePr w:hSpace="181" w:wrap="around" w:vAnchor="page" w:hAnchor="margin" w:xAlign="center" w:y="664"/>
                    <w:rPr>
                      <w:rFonts w:asciiTheme="minorHAnsi" w:hAnsiTheme="minorHAnsi" w:cstheme="minorHAnsi"/>
                      <w:szCs w:val="22"/>
                    </w:rPr>
                  </w:pPr>
                  <w:r w:rsidRPr="005C6B72">
                    <w:rPr>
                      <w:rFonts w:asciiTheme="minorHAnsi" w:hAnsiTheme="minorHAnsi" w:cstheme="minorHAnsi"/>
                      <w:szCs w:val="22"/>
                    </w:rPr>
                    <w:t>2024-11-13</w:t>
                  </w:r>
                </w:p>
              </w:tc>
              <w:tc>
                <w:tcPr>
                  <w:tcW w:w="7952" w:type="dxa"/>
                  <w:shd w:val="clear" w:color="auto" w:fill="auto"/>
                </w:tcPr>
                <w:p w14:paraId="3E1C0EDA" w14:textId="77777777" w:rsidR="00A74772" w:rsidRPr="005C6B72" w:rsidRDefault="00A74772" w:rsidP="00EC499D">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C6B72">
                    <w:rPr>
                      <w:rFonts w:asciiTheme="minorHAnsi" w:hAnsiTheme="minorHAnsi" w:cstheme="minorHAnsi"/>
                      <w:szCs w:val="22"/>
                    </w:rPr>
                    <w:t>-</w:t>
                  </w:r>
                  <w:r w:rsidRPr="005C6B72">
                    <w:rPr>
                      <w:rFonts w:asciiTheme="minorHAnsi" w:hAnsiTheme="minorHAnsi" w:cstheme="minorHAnsi"/>
                      <w:szCs w:val="22"/>
                    </w:rPr>
                    <w:tab/>
                    <w:t>Submit requests for real-time captioning and/or sign-language interpretation</w:t>
                  </w:r>
                </w:p>
                <w:p w14:paraId="5572A586" w14:textId="1692E938" w:rsidR="00A74772" w:rsidRPr="005C6B72" w:rsidRDefault="00A74772" w:rsidP="00EC499D">
                  <w:pPr>
                    <w:pStyle w:val="TableText0"/>
                    <w:framePr w:hSpace="181" w:wrap="around" w:vAnchor="page" w:hAnchor="margin" w:xAlign="center" w:y="664"/>
                    <w:ind w:left="172" w:hanging="207"/>
                    <w:rPr>
                      <w:rFonts w:asciiTheme="minorHAnsi" w:hAnsiTheme="minorHAnsi" w:cstheme="minorBidi"/>
                    </w:rPr>
                  </w:pPr>
                  <w:r w:rsidRPr="005C6B72">
                    <w:rPr>
                      <w:rFonts w:asciiTheme="minorHAnsi" w:hAnsiTheme="minorHAnsi" w:cstheme="minorBidi"/>
                    </w:rPr>
                    <w:t>-</w:t>
                  </w:r>
                  <w:r w:rsidRPr="005C6B72">
                    <w:tab/>
                  </w:r>
                  <w:hyperlink r:id="rId21" w:history="1">
                    <w:r w:rsidRPr="005C6B72">
                      <w:rPr>
                        <w:rStyle w:val="Hyperlink"/>
                        <w:rFonts w:asciiTheme="minorHAnsi" w:hAnsiTheme="minorHAnsi" w:cstheme="minorBidi"/>
                      </w:rPr>
                      <w:t>Submit ITU-T Member contributions</w:t>
                    </w:r>
                  </w:hyperlink>
                  <w:r w:rsidRPr="005C6B72">
                    <w:rPr>
                      <w:rFonts w:asciiTheme="minorHAnsi" w:hAnsiTheme="minorHAnsi" w:cstheme="minorBidi"/>
                    </w:rPr>
                    <w:t xml:space="preserve"> for which translation is requested</w:t>
                  </w:r>
                </w:p>
              </w:tc>
            </w:tr>
            <w:tr w:rsidR="00A74772" w:rsidRPr="003D69B8" w14:paraId="635AAF3D" w14:textId="77777777" w:rsidTr="4094D6E3">
              <w:tc>
                <w:tcPr>
                  <w:tcW w:w="1696" w:type="dxa"/>
                  <w:shd w:val="clear" w:color="auto" w:fill="auto"/>
                </w:tcPr>
                <w:p w14:paraId="307ED4A2" w14:textId="1560B114" w:rsidR="00A74772" w:rsidRPr="000F5585" w:rsidRDefault="00BB14AA" w:rsidP="00EC499D">
                  <w:pPr>
                    <w:pStyle w:val="TableText0"/>
                    <w:framePr w:hSpace="181" w:wrap="around" w:vAnchor="page" w:hAnchor="margin" w:xAlign="center" w:y="664"/>
                    <w:rPr>
                      <w:rFonts w:asciiTheme="minorHAnsi" w:hAnsiTheme="minorHAnsi" w:cstheme="minorHAnsi"/>
                      <w:szCs w:val="22"/>
                      <w:lang w:val="en-US"/>
                    </w:rPr>
                  </w:pPr>
                  <w:r w:rsidRPr="000F5585">
                    <w:rPr>
                      <w:rFonts w:asciiTheme="minorHAnsi" w:hAnsiTheme="minorHAnsi" w:cstheme="minorHAnsi"/>
                      <w:szCs w:val="22"/>
                      <w:lang w:val="en-US"/>
                    </w:rPr>
                    <w:t>2024-12-02</w:t>
                  </w:r>
                </w:p>
              </w:tc>
              <w:tc>
                <w:tcPr>
                  <w:tcW w:w="7952" w:type="dxa"/>
                  <w:shd w:val="clear" w:color="auto" w:fill="auto"/>
                </w:tcPr>
                <w:p w14:paraId="0CB0272B" w14:textId="491C6DA5" w:rsidR="00A74772" w:rsidRPr="003D69B8" w:rsidRDefault="706089B3" w:rsidP="00EC499D">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Bidi"/>
                    </w:rPr>
                  </w:pPr>
                  <w:r w:rsidRPr="00B81F2C">
                    <w:rPr>
                      <w:rFonts w:asciiTheme="minorHAnsi" w:hAnsiTheme="minorHAnsi" w:cstheme="minorBidi"/>
                    </w:rPr>
                    <w:t>-</w:t>
                  </w:r>
                  <w:r w:rsidR="00A74772" w:rsidRPr="00B81F2C">
                    <w:tab/>
                  </w:r>
                  <w:r w:rsidRPr="00B81F2C">
                    <w:rPr>
                      <w:rFonts w:asciiTheme="minorHAnsi" w:hAnsiTheme="minorHAnsi" w:cstheme="minorBidi"/>
                    </w:rPr>
                    <w:t xml:space="preserve">Submit fellowship requests (via the forms on the </w:t>
                  </w:r>
                  <w:hyperlink r:id="rId22" w:history="1">
                    <w:r w:rsidRPr="00B81F2C">
                      <w:rPr>
                        <w:rStyle w:val="Hyperlink"/>
                        <w:rFonts w:asciiTheme="minorHAnsi" w:hAnsiTheme="minorHAnsi" w:cstheme="minorBidi"/>
                      </w:rPr>
                      <w:t>study group homepage</w:t>
                    </w:r>
                  </w:hyperlink>
                  <w:r w:rsidRPr="00B81F2C">
                    <w:rPr>
                      <w:rFonts w:asciiTheme="minorHAnsi" w:hAnsiTheme="minorHAnsi" w:cstheme="minorBidi"/>
                    </w:rPr>
                    <w:t>; see details in Annex A)</w:t>
                  </w:r>
                </w:p>
                <w:p w14:paraId="5CDB47B4" w14:textId="77777777" w:rsidR="00A74772" w:rsidRPr="003D69B8" w:rsidRDefault="00A74772" w:rsidP="00EC499D">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Bidi"/>
                    </w:rPr>
                  </w:pPr>
                  <w:r w:rsidRPr="03EFFE39">
                    <w:rPr>
                      <w:rFonts w:asciiTheme="minorHAnsi" w:hAnsiTheme="minorHAnsi" w:cstheme="minorBidi"/>
                    </w:rPr>
                    <w:t>-</w:t>
                  </w:r>
                  <w:r>
                    <w:tab/>
                  </w:r>
                  <w:r w:rsidRPr="03EFFE39">
                    <w:rPr>
                      <w:rFonts w:asciiTheme="minorHAnsi" w:hAnsiTheme="minorHAnsi" w:cstheme="minorBidi"/>
                    </w:rPr>
                    <w:t>Submit interpretation requests (via the online registration form)</w:t>
                  </w:r>
                </w:p>
              </w:tc>
            </w:tr>
            <w:tr w:rsidR="00A74772" w:rsidRPr="003D69B8" w14:paraId="007832A2" w14:textId="77777777" w:rsidTr="4094D6E3">
              <w:tc>
                <w:tcPr>
                  <w:tcW w:w="1696" w:type="dxa"/>
                  <w:shd w:val="clear" w:color="auto" w:fill="auto"/>
                </w:tcPr>
                <w:p w14:paraId="290191C0" w14:textId="7C87841F" w:rsidR="00A74772" w:rsidRPr="00BD2156" w:rsidRDefault="00FA0D7A" w:rsidP="00EC499D">
                  <w:pPr>
                    <w:pStyle w:val="TableText0"/>
                    <w:framePr w:hSpace="181" w:wrap="around" w:vAnchor="page" w:hAnchor="margin" w:xAlign="center" w:y="664"/>
                    <w:rPr>
                      <w:rFonts w:asciiTheme="minorHAnsi" w:hAnsiTheme="minorHAnsi" w:cstheme="minorHAnsi"/>
                      <w:szCs w:val="22"/>
                    </w:rPr>
                  </w:pPr>
                  <w:r w:rsidRPr="00BD2156">
                    <w:rPr>
                      <w:rFonts w:asciiTheme="minorHAnsi" w:hAnsiTheme="minorHAnsi" w:cstheme="minorHAnsi"/>
                      <w:szCs w:val="22"/>
                    </w:rPr>
                    <w:t>2024-12-03</w:t>
                  </w:r>
                </w:p>
              </w:tc>
              <w:tc>
                <w:tcPr>
                  <w:tcW w:w="7952" w:type="dxa"/>
                  <w:shd w:val="clear" w:color="auto" w:fill="auto"/>
                </w:tcPr>
                <w:p w14:paraId="3C413D61" w14:textId="6DA12F8B" w:rsidR="00A74772" w:rsidRPr="003D69B8" w:rsidRDefault="00A74772" w:rsidP="00EC499D">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B81F2C">
                    <w:rPr>
                      <w:rFonts w:asciiTheme="minorHAnsi" w:hAnsiTheme="minorHAnsi" w:cstheme="minorHAnsi"/>
                      <w:szCs w:val="22"/>
                    </w:rPr>
                    <w:t>-</w:t>
                  </w:r>
                  <w:r w:rsidRPr="00B81F2C">
                    <w:rPr>
                      <w:rFonts w:asciiTheme="minorHAnsi" w:hAnsiTheme="minorHAnsi" w:cstheme="minorHAnsi"/>
                      <w:szCs w:val="22"/>
                    </w:rPr>
                    <w:tab/>
                    <w:t xml:space="preserve">Pre-registration (via the online registration form on the </w:t>
                  </w:r>
                  <w:hyperlink r:id="rId23" w:history="1">
                    <w:r w:rsidRPr="00B81F2C">
                      <w:rPr>
                        <w:rStyle w:val="Hyperlink"/>
                        <w:rFonts w:asciiTheme="minorHAnsi" w:hAnsiTheme="minorHAnsi" w:cstheme="minorHAnsi"/>
                        <w:szCs w:val="22"/>
                      </w:rPr>
                      <w:t>study group homepage</w:t>
                    </w:r>
                  </w:hyperlink>
                  <w:r w:rsidRPr="00B81F2C">
                    <w:rPr>
                      <w:rFonts w:asciiTheme="minorHAnsi" w:hAnsiTheme="minorHAnsi" w:cstheme="minorHAnsi"/>
                      <w:szCs w:val="22"/>
                    </w:rPr>
                    <w:t>)</w:t>
                  </w:r>
                </w:p>
                <w:p w14:paraId="2DDC88C8" w14:textId="2761D5C5" w:rsidR="008970E4" w:rsidRPr="003D69B8" w:rsidRDefault="00A74772" w:rsidP="00EC499D">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Submit requests for visa support letters (via the online registration form; see details in Annex A)</w:t>
                  </w:r>
                </w:p>
              </w:tc>
            </w:tr>
            <w:tr w:rsidR="00A74772" w:rsidRPr="00EC499D" w14:paraId="1699BE4B" w14:textId="77777777" w:rsidTr="4094D6E3">
              <w:tc>
                <w:tcPr>
                  <w:tcW w:w="1696" w:type="dxa"/>
                  <w:shd w:val="clear" w:color="auto" w:fill="auto"/>
                </w:tcPr>
                <w:p w14:paraId="1E3B1964" w14:textId="7ABE585C" w:rsidR="0097360F" w:rsidRPr="003D69B8" w:rsidRDefault="00747486" w:rsidP="00EC499D">
                  <w:pPr>
                    <w:pStyle w:val="TableText0"/>
                    <w:framePr w:hSpace="181" w:wrap="around" w:vAnchor="page" w:hAnchor="margin" w:xAlign="center" w:y="664"/>
                    <w:rPr>
                      <w:rFonts w:asciiTheme="minorHAnsi" w:hAnsiTheme="minorHAnsi" w:cstheme="minorHAnsi"/>
                      <w:szCs w:val="22"/>
                      <w:highlight w:val="yellow"/>
                    </w:rPr>
                  </w:pPr>
                  <w:r w:rsidRPr="00747486">
                    <w:rPr>
                      <w:rFonts w:asciiTheme="minorHAnsi" w:hAnsiTheme="minorHAnsi" w:cstheme="minorHAnsi"/>
                      <w:szCs w:val="22"/>
                    </w:rPr>
                    <w:t>2025-01-02</w:t>
                  </w:r>
                </w:p>
              </w:tc>
              <w:tc>
                <w:tcPr>
                  <w:tcW w:w="7952" w:type="dxa"/>
                  <w:shd w:val="clear" w:color="auto" w:fill="auto"/>
                </w:tcPr>
                <w:p w14:paraId="5C49CF12" w14:textId="72F1C506" w:rsidR="00A74772" w:rsidRPr="000B5C3E" w:rsidRDefault="00A74772" w:rsidP="00EC499D">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FR"/>
                    </w:rPr>
                  </w:pPr>
                  <w:r w:rsidRPr="000B5C3E">
                    <w:rPr>
                      <w:rFonts w:asciiTheme="minorHAnsi" w:hAnsiTheme="minorHAnsi" w:cstheme="minorHAnsi"/>
                      <w:szCs w:val="22"/>
                      <w:lang w:val="fr-FR"/>
                    </w:rPr>
                    <w:t>-</w:t>
                  </w:r>
                  <w:r w:rsidRPr="000B5C3E">
                    <w:rPr>
                      <w:rFonts w:asciiTheme="minorHAnsi" w:hAnsiTheme="minorHAnsi" w:cstheme="minorHAnsi"/>
                      <w:szCs w:val="22"/>
                      <w:lang w:val="fr-FR"/>
                    </w:rPr>
                    <w:tab/>
                  </w:r>
                  <w:hyperlink r:id="rId24" w:history="1">
                    <w:proofErr w:type="spellStart"/>
                    <w:r w:rsidRPr="000B5C3E">
                      <w:rPr>
                        <w:rStyle w:val="Hyperlink"/>
                        <w:rFonts w:asciiTheme="minorHAnsi" w:hAnsiTheme="minorHAnsi" w:cstheme="minorHAnsi"/>
                        <w:szCs w:val="22"/>
                        <w:lang w:val="fr-FR"/>
                      </w:rPr>
                      <w:t>Submit</w:t>
                    </w:r>
                    <w:proofErr w:type="spellEnd"/>
                    <w:r w:rsidRPr="000B5C3E">
                      <w:rPr>
                        <w:rStyle w:val="Hyperlink"/>
                        <w:rFonts w:asciiTheme="minorHAnsi" w:hAnsiTheme="minorHAnsi" w:cstheme="minorHAnsi"/>
                        <w:szCs w:val="22"/>
                        <w:lang w:val="fr-FR"/>
                      </w:rPr>
                      <w:t xml:space="preserve"> ITU-T </w:t>
                    </w:r>
                    <w:proofErr w:type="spellStart"/>
                    <w:r w:rsidRPr="000B5C3E">
                      <w:rPr>
                        <w:rStyle w:val="Hyperlink"/>
                        <w:rFonts w:asciiTheme="minorHAnsi" w:hAnsiTheme="minorHAnsi" w:cstheme="minorHAnsi"/>
                        <w:szCs w:val="22"/>
                        <w:lang w:val="fr-FR"/>
                      </w:rPr>
                      <w:t>Member</w:t>
                    </w:r>
                    <w:proofErr w:type="spellEnd"/>
                    <w:r w:rsidRPr="000B5C3E">
                      <w:rPr>
                        <w:rStyle w:val="Hyperlink"/>
                        <w:rFonts w:asciiTheme="minorHAnsi" w:hAnsiTheme="minorHAnsi" w:cstheme="minorHAnsi"/>
                        <w:szCs w:val="22"/>
                        <w:lang w:val="fr-FR"/>
                      </w:rPr>
                      <w:t xml:space="preserve"> Contributions (via Direct Document </w:t>
                    </w:r>
                    <w:proofErr w:type="spellStart"/>
                    <w:r w:rsidRPr="000B5C3E">
                      <w:rPr>
                        <w:rStyle w:val="Hyperlink"/>
                        <w:rFonts w:asciiTheme="minorHAnsi" w:hAnsiTheme="minorHAnsi" w:cstheme="minorHAnsi"/>
                        <w:szCs w:val="22"/>
                        <w:lang w:val="fr-FR"/>
                      </w:rPr>
                      <w:t>Posting</w:t>
                    </w:r>
                    <w:proofErr w:type="spellEnd"/>
                    <w:r w:rsidRPr="000B5C3E">
                      <w:rPr>
                        <w:rStyle w:val="Hyperlink"/>
                        <w:rFonts w:asciiTheme="minorHAnsi" w:hAnsiTheme="minorHAnsi" w:cstheme="minorHAnsi"/>
                        <w:szCs w:val="22"/>
                        <w:lang w:val="fr-FR"/>
                      </w:rPr>
                      <w:t>)</w:t>
                    </w:r>
                  </w:hyperlink>
                </w:p>
              </w:tc>
            </w:tr>
            <w:tr w:rsidR="00A74772" w:rsidRPr="003D69B8" w14:paraId="74F56A7F" w14:textId="77777777" w:rsidTr="4094D6E3">
              <w:tc>
                <w:tcPr>
                  <w:tcW w:w="1696" w:type="dxa"/>
                  <w:shd w:val="clear" w:color="auto" w:fill="auto"/>
                </w:tcPr>
                <w:p w14:paraId="23260FD3" w14:textId="1F0D8170" w:rsidR="00A74772" w:rsidRPr="003D69B8" w:rsidRDefault="00B81F2C" w:rsidP="00EC499D">
                  <w:pPr>
                    <w:pStyle w:val="TableText0"/>
                    <w:framePr w:hSpace="181" w:wrap="around" w:vAnchor="page" w:hAnchor="margin" w:xAlign="center" w:y="664"/>
                    <w:rPr>
                      <w:rFonts w:asciiTheme="minorHAnsi" w:hAnsiTheme="minorHAnsi" w:cstheme="minorHAnsi"/>
                      <w:szCs w:val="22"/>
                      <w:highlight w:val="yellow"/>
                    </w:rPr>
                  </w:pPr>
                  <w:r w:rsidRPr="00747486">
                    <w:rPr>
                      <w:rFonts w:asciiTheme="minorHAnsi" w:hAnsiTheme="minorHAnsi" w:cstheme="minorHAnsi"/>
                      <w:szCs w:val="22"/>
                    </w:rPr>
                    <w:t>2025-01-02</w:t>
                  </w:r>
                </w:p>
              </w:tc>
              <w:tc>
                <w:tcPr>
                  <w:tcW w:w="7952" w:type="dxa"/>
                  <w:shd w:val="clear" w:color="auto" w:fill="auto"/>
                </w:tcPr>
                <w:p w14:paraId="3DB8E12C" w14:textId="31916001" w:rsidR="00BA1F1C" w:rsidRDefault="00A74772" w:rsidP="00EC499D">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B81F2C">
                    <w:rPr>
                      <w:rFonts w:asciiTheme="minorHAnsi" w:hAnsiTheme="minorHAnsi" w:cstheme="minorHAnsi"/>
                    </w:rPr>
                    <w:t>-</w:t>
                  </w:r>
                  <w:r w:rsidRPr="00B81F2C">
                    <w:rPr>
                      <w:rFonts w:asciiTheme="minorHAnsi" w:hAnsiTheme="minorHAnsi" w:cstheme="minorHAnsi"/>
                    </w:rPr>
                    <w:tab/>
                  </w:r>
                  <w:r w:rsidRPr="00B81F2C">
                    <w:rPr>
                      <w:rFonts w:asciiTheme="minorHAnsi" w:hAnsiTheme="minorHAnsi" w:cstheme="minorHAnsi"/>
                      <w:szCs w:val="22"/>
                    </w:rPr>
                    <w:t>Submit the form in Annex 2 of TSB Circular</w:t>
                  </w:r>
                  <w:r w:rsidR="00B81F2C" w:rsidRPr="00B81F2C">
                    <w:rPr>
                      <w:rFonts w:asciiTheme="minorHAnsi" w:hAnsiTheme="minorHAnsi" w:cstheme="minorHAnsi"/>
                      <w:szCs w:val="22"/>
                    </w:rPr>
                    <w:t>s</w:t>
                  </w:r>
                  <w:r w:rsidRPr="00B81F2C">
                    <w:rPr>
                      <w:rFonts w:asciiTheme="minorHAnsi" w:hAnsiTheme="minorHAnsi" w:cstheme="minorHAnsi"/>
                      <w:szCs w:val="22"/>
                    </w:rPr>
                    <w:t xml:space="preserve"> </w:t>
                  </w:r>
                  <w:hyperlink r:id="rId25" w:history="1">
                    <w:r w:rsidR="00B81F2C" w:rsidRPr="00B81F2C">
                      <w:rPr>
                        <w:rStyle w:val="Hyperlink"/>
                        <w:rFonts w:asciiTheme="minorHAnsi" w:hAnsiTheme="minorHAnsi" w:cstheme="minorHAnsi"/>
                      </w:rPr>
                      <w:t>207</w:t>
                    </w:r>
                    <w:r w:rsidR="00C91C7A">
                      <w:rPr>
                        <w:rStyle w:val="Hyperlink"/>
                        <w:rFonts w:asciiTheme="minorHAnsi" w:hAnsiTheme="minorHAnsi" w:cstheme="minorHAnsi"/>
                      </w:rPr>
                      <w:t xml:space="preserve"> </w:t>
                    </w:r>
                    <w:r w:rsidR="00B81F2C" w:rsidRPr="00B81F2C">
                      <w:rPr>
                        <w:rStyle w:val="Hyperlink"/>
                        <w:rFonts w:asciiTheme="minorHAnsi" w:hAnsiTheme="minorHAnsi" w:cstheme="minorHAnsi"/>
                      </w:rPr>
                      <w:t>(Rev.1)</w:t>
                    </w:r>
                  </w:hyperlink>
                  <w:r w:rsidR="00B81F2C" w:rsidRPr="00B81F2C">
                    <w:rPr>
                      <w:rFonts w:asciiTheme="minorHAnsi" w:hAnsiTheme="minorHAnsi" w:cstheme="minorHAnsi"/>
                      <w:szCs w:val="22"/>
                    </w:rPr>
                    <w:t xml:space="preserve"> </w:t>
                  </w:r>
                  <w:r w:rsidRPr="00B81F2C">
                    <w:rPr>
                      <w:rFonts w:asciiTheme="minorHAnsi" w:hAnsiTheme="minorHAnsi" w:cstheme="minorHAnsi"/>
                      <w:szCs w:val="22"/>
                    </w:rPr>
                    <w:t xml:space="preserve">concerning TAP Member State consultation on </w:t>
                  </w:r>
                  <w:r w:rsidR="00B81F2C" w:rsidRPr="00B81F2C">
                    <w:rPr>
                      <w:rFonts w:asciiTheme="minorHAnsi" w:hAnsiTheme="minorHAnsi" w:cstheme="minorHAnsi"/>
                      <w:szCs w:val="22"/>
                    </w:rPr>
                    <w:t xml:space="preserve">Determined draft Recommendation ITU-T F.748.39 (ex </w:t>
                  </w:r>
                  <w:proofErr w:type="gramStart"/>
                  <w:r w:rsidR="00B81F2C" w:rsidRPr="00B81F2C">
                    <w:rPr>
                      <w:rFonts w:asciiTheme="minorHAnsi" w:hAnsiTheme="minorHAnsi" w:cstheme="minorHAnsi"/>
                      <w:szCs w:val="22"/>
                    </w:rPr>
                    <w:t>F.AICP</w:t>
                  </w:r>
                  <w:proofErr w:type="gramEnd"/>
                  <w:r w:rsidR="00B81F2C" w:rsidRPr="00B81F2C">
                    <w:rPr>
                      <w:rFonts w:asciiTheme="minorHAnsi" w:hAnsiTheme="minorHAnsi" w:cstheme="minorHAnsi"/>
                      <w:szCs w:val="22"/>
                    </w:rPr>
                    <w:t>-FRRC)</w:t>
                  </w:r>
                </w:p>
                <w:p w14:paraId="0639DD8F" w14:textId="7072744D" w:rsidR="00B81F2C" w:rsidRPr="00B81F2C" w:rsidRDefault="00B81F2C" w:rsidP="00EC499D">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B81F2C">
                    <w:rPr>
                      <w:rFonts w:asciiTheme="minorHAnsi" w:hAnsiTheme="minorHAnsi" w:cstheme="minorHAnsi"/>
                    </w:rPr>
                    <w:t>-</w:t>
                  </w:r>
                  <w:r w:rsidRPr="00B81F2C">
                    <w:rPr>
                      <w:rFonts w:asciiTheme="minorHAnsi" w:hAnsiTheme="minorHAnsi" w:cstheme="minorHAnsi"/>
                    </w:rPr>
                    <w:tab/>
                  </w:r>
                  <w:r w:rsidRPr="00B81F2C">
                    <w:rPr>
                      <w:rFonts w:asciiTheme="minorHAnsi" w:hAnsiTheme="minorHAnsi" w:cstheme="minorHAnsi"/>
                      <w:szCs w:val="22"/>
                    </w:rPr>
                    <w:t xml:space="preserve">Submit the form in Annex 2 of TSB Circulars </w:t>
                  </w:r>
                  <w:hyperlink r:id="rId26" w:history="1">
                    <w:r w:rsidRPr="00B81F2C">
                      <w:rPr>
                        <w:rStyle w:val="Hyperlink"/>
                        <w:rFonts w:asciiTheme="minorHAnsi" w:hAnsiTheme="minorHAnsi" w:cstheme="minorHAnsi"/>
                      </w:rPr>
                      <w:t>234</w:t>
                    </w:r>
                  </w:hyperlink>
                  <w:r w:rsidRPr="00B81F2C">
                    <w:rPr>
                      <w:rFonts w:asciiTheme="minorHAnsi" w:hAnsiTheme="minorHAnsi" w:cstheme="minorHAnsi"/>
                      <w:szCs w:val="22"/>
                    </w:rPr>
                    <w:t xml:space="preserve"> concerning TAP Member State consultation on Determined draft Recommendations ITU-T F.743.27 (ex F.IVSP-PGI) and ITU-T F.743.28 (ex F.RIIS-CEC)</w:t>
                  </w:r>
                </w:p>
              </w:tc>
            </w:tr>
          </w:tbl>
          <w:p w14:paraId="0F998E71" w14:textId="50B0FF6C" w:rsidR="008F3AA3" w:rsidRPr="003D69B8" w:rsidRDefault="00A74772" w:rsidP="00A86797">
            <w:pPr>
              <w:pStyle w:val="Tabletext"/>
              <w:spacing w:before="120" w:after="0"/>
              <w:rPr>
                <w:rFonts w:cstheme="minorHAnsi"/>
                <w:b/>
                <w:bCs/>
                <w:szCs w:val="22"/>
              </w:rPr>
            </w:pPr>
            <w:r w:rsidRPr="003D69B8">
              <w:rPr>
                <w:rFonts w:cstheme="minorHAnsi"/>
                <w:szCs w:val="22"/>
              </w:rPr>
              <w:t>I wish you a productive and enjoyable meeting.</w:t>
            </w:r>
          </w:p>
        </w:tc>
      </w:tr>
      <w:tr w:rsidR="00BA1F1C" w:rsidRPr="003D69B8" w14:paraId="15C52B3E" w14:textId="77777777" w:rsidTr="4094D6E3">
        <w:trPr>
          <w:cantSplit/>
          <w:trHeight w:val="1701"/>
        </w:trPr>
        <w:tc>
          <w:tcPr>
            <w:tcW w:w="6663" w:type="dxa"/>
            <w:gridSpan w:val="4"/>
            <w:vMerge w:val="restart"/>
            <w:tcBorders>
              <w:right w:val="single" w:sz="8" w:space="0" w:color="auto"/>
            </w:tcBorders>
          </w:tcPr>
          <w:p w14:paraId="2C3034D7" w14:textId="75079750" w:rsidR="00BA1F1C" w:rsidRPr="003D69B8" w:rsidRDefault="00BA1F1C" w:rsidP="00BC46F7">
            <w:pPr>
              <w:keepNext/>
              <w:keepLines/>
              <w:spacing w:before="240"/>
              <w:rPr>
                <w:rFonts w:cstheme="minorHAnsi"/>
                <w:szCs w:val="22"/>
              </w:rPr>
            </w:pPr>
            <w:r w:rsidRPr="003D69B8">
              <w:rPr>
                <w:rFonts w:cstheme="minorHAnsi"/>
                <w:szCs w:val="22"/>
              </w:rPr>
              <w:lastRenderedPageBreak/>
              <w:t>Yours faithfully,</w:t>
            </w:r>
          </w:p>
          <w:p w14:paraId="318B2945" w14:textId="3F44C815" w:rsidR="00BA1F1C" w:rsidRPr="003D69B8" w:rsidRDefault="00815A3E" w:rsidP="00BC46F7">
            <w:pPr>
              <w:spacing w:before="840"/>
              <w:rPr>
                <w:rFonts w:cstheme="minorHAnsi"/>
                <w:szCs w:val="22"/>
              </w:rPr>
            </w:pPr>
            <w:r>
              <w:rPr>
                <w:rFonts w:cstheme="minorHAnsi"/>
                <w:noProof/>
                <w:szCs w:val="22"/>
              </w:rPr>
              <w:drawing>
                <wp:anchor distT="0" distB="0" distL="114300" distR="114300" simplePos="0" relativeHeight="251658240" behindDoc="1" locked="0" layoutInCell="1" allowOverlap="1" wp14:anchorId="4FA96165" wp14:editId="4958E4F3">
                  <wp:simplePos x="0" y="0"/>
                  <wp:positionH relativeFrom="column">
                    <wp:posOffset>635</wp:posOffset>
                  </wp:positionH>
                  <wp:positionV relativeFrom="paragraph">
                    <wp:posOffset>73660</wp:posOffset>
                  </wp:positionV>
                  <wp:extent cx="699018" cy="295275"/>
                  <wp:effectExtent l="0" t="0" r="6350" b="0"/>
                  <wp:wrapNone/>
                  <wp:docPr id="14926518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651837" name="Picture 1492651837"/>
                          <pic:cNvPicPr/>
                        </pic:nvPicPr>
                        <pic:blipFill>
                          <a:blip r:embed="rId27">
                            <a:extLst>
                              <a:ext uri="{28A0092B-C50C-407E-A947-70E740481C1C}">
                                <a14:useLocalDpi xmlns:a14="http://schemas.microsoft.com/office/drawing/2010/main" val="0"/>
                              </a:ext>
                            </a:extLst>
                          </a:blip>
                          <a:stretch>
                            <a:fillRect/>
                          </a:stretch>
                        </pic:blipFill>
                        <pic:spPr>
                          <a:xfrm>
                            <a:off x="0" y="0"/>
                            <a:ext cx="699018" cy="295275"/>
                          </a:xfrm>
                          <a:prstGeom prst="rect">
                            <a:avLst/>
                          </a:prstGeom>
                        </pic:spPr>
                      </pic:pic>
                    </a:graphicData>
                  </a:graphic>
                  <wp14:sizeRelH relativeFrom="margin">
                    <wp14:pctWidth>0</wp14:pctWidth>
                  </wp14:sizeRelH>
                  <wp14:sizeRelV relativeFrom="margin">
                    <wp14:pctHeight>0</wp14:pctHeight>
                  </wp14:sizeRelV>
                </wp:anchor>
              </w:drawing>
            </w:r>
            <w:r w:rsidR="00BA1F1C" w:rsidRPr="00AB3D65">
              <w:rPr>
                <w:rFonts w:cstheme="minorHAnsi"/>
                <w:szCs w:val="22"/>
                <w:lang w:val="en-US"/>
              </w:rPr>
              <w:t>Seizo Onoe</w:t>
            </w:r>
            <w:r w:rsidR="00BA1F1C" w:rsidRPr="003D69B8">
              <w:rPr>
                <w:rFonts w:cstheme="minorHAnsi"/>
                <w:szCs w:val="22"/>
              </w:rPr>
              <w:br/>
              <w:t>Director of the Telecommunication</w:t>
            </w:r>
            <w:r w:rsidR="00BA1F1C" w:rsidRPr="003D69B8">
              <w:rPr>
                <w:rFonts w:cstheme="minorHAnsi"/>
                <w:szCs w:val="22"/>
              </w:rPr>
              <w:br/>
              <w:t>Standardization Bureau</w:t>
            </w:r>
          </w:p>
        </w:tc>
        <w:tc>
          <w:tcPr>
            <w:tcW w:w="3402" w:type="dxa"/>
            <w:gridSpan w:val="2"/>
            <w:tcBorders>
              <w:top w:val="single" w:sz="8" w:space="0" w:color="auto"/>
              <w:left w:val="single" w:sz="8" w:space="0" w:color="auto"/>
              <w:right w:val="single" w:sz="8" w:space="0" w:color="auto"/>
            </w:tcBorders>
            <w:textDirection w:val="btLr"/>
            <w:vAlign w:val="center"/>
          </w:tcPr>
          <w:p w14:paraId="2689F693" w14:textId="3EAC836C" w:rsidR="00BA1F1C" w:rsidRPr="00B81F2C" w:rsidRDefault="00BA1F1C" w:rsidP="00E879C1">
            <w:pPr>
              <w:spacing w:before="240"/>
              <w:jc w:val="center"/>
              <w:rPr>
                <w:rFonts w:cstheme="minorHAnsi"/>
                <w:szCs w:val="22"/>
              </w:rPr>
            </w:pPr>
            <w:r w:rsidRPr="00B81F2C">
              <w:rPr>
                <w:noProof/>
              </w:rPr>
              <w:drawing>
                <wp:inline distT="0" distB="0" distL="0" distR="0" wp14:anchorId="562F2BFF" wp14:editId="0E85B767">
                  <wp:extent cx="1113576" cy="1113576"/>
                  <wp:effectExtent l="0" t="0" r="0" b="0"/>
                  <wp:docPr id="2" name="Picture 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8"/>
                          </pic:cNvPr>
                          <pic:cNvPicPr/>
                        </pic:nvPicPr>
                        <pic:blipFill>
                          <a:blip r:embed="rId29">
                            <a:extLst>
                              <a:ext uri="{96DAC541-7B7A-43D3-8B79-37D633B846F1}">
                                <asvg:svgBlip xmlns:asvg="http://schemas.microsoft.com/office/drawing/2016/SVG/main" r:embed="rId30"/>
                              </a:ext>
                            </a:extLst>
                          </a:blip>
                          <a:srcRect/>
                          <a:stretch>
                            <a:fillRect/>
                          </a:stretch>
                        </pic:blipFill>
                        <pic:spPr>
                          <a:xfrm>
                            <a:off x="0" y="0"/>
                            <a:ext cx="1113576" cy="1113576"/>
                          </a:xfrm>
                          <a:prstGeom prst="rect">
                            <a:avLst/>
                          </a:prstGeom>
                        </pic:spPr>
                      </pic:pic>
                    </a:graphicData>
                  </a:graphic>
                </wp:inline>
              </w:drawing>
            </w:r>
            <w:r w:rsidRPr="00B81F2C">
              <w:rPr>
                <w:rFonts w:eastAsia="SimSun" w:cstheme="minorBidi"/>
                <w:lang w:eastAsia="zh-CN"/>
              </w:rPr>
              <w:t>ITU-T SG</w:t>
            </w:r>
            <w:r w:rsidR="00B81F2C" w:rsidRPr="00B81F2C">
              <w:rPr>
                <w:rFonts w:eastAsia="SimSun" w:cstheme="minorBidi"/>
                <w:lang w:eastAsia="zh-CN"/>
              </w:rPr>
              <w:t>21</w:t>
            </w:r>
          </w:p>
        </w:tc>
      </w:tr>
      <w:tr w:rsidR="00BA1F1C" w:rsidRPr="003D69B8" w14:paraId="71857726" w14:textId="77777777" w:rsidTr="4094D6E3">
        <w:trPr>
          <w:cantSplit/>
        </w:trPr>
        <w:tc>
          <w:tcPr>
            <w:tcW w:w="6663" w:type="dxa"/>
            <w:gridSpan w:val="4"/>
            <w:vMerge/>
          </w:tcPr>
          <w:p w14:paraId="6D9565DA" w14:textId="77777777" w:rsidR="00BA1F1C" w:rsidRPr="003D69B8" w:rsidRDefault="00BA1F1C" w:rsidP="00BA1F1C">
            <w:pPr>
              <w:spacing w:before="240"/>
              <w:rPr>
                <w:rFonts w:cstheme="minorHAnsi"/>
                <w:szCs w:val="22"/>
              </w:rPr>
            </w:pPr>
          </w:p>
        </w:tc>
        <w:tc>
          <w:tcPr>
            <w:tcW w:w="3402" w:type="dxa"/>
            <w:gridSpan w:val="2"/>
            <w:tcBorders>
              <w:left w:val="single" w:sz="8" w:space="0" w:color="auto"/>
              <w:bottom w:val="single" w:sz="8" w:space="0" w:color="auto"/>
              <w:right w:val="single" w:sz="8" w:space="0" w:color="auto"/>
            </w:tcBorders>
            <w:vAlign w:val="center"/>
          </w:tcPr>
          <w:p w14:paraId="177152E2" w14:textId="2277DCA5" w:rsidR="00BA1F1C" w:rsidRPr="003D69B8" w:rsidRDefault="00BA1F1C" w:rsidP="00BA1F1C">
            <w:pPr>
              <w:spacing w:before="120"/>
              <w:jc w:val="center"/>
              <w:rPr>
                <w:rFonts w:cstheme="minorHAnsi"/>
                <w:szCs w:val="22"/>
              </w:rPr>
            </w:pPr>
            <w:r w:rsidRPr="003D69B8">
              <w:rPr>
                <w:rFonts w:cstheme="minorHAnsi"/>
                <w:szCs w:val="22"/>
              </w:rPr>
              <w:t>Latest meeting information</w:t>
            </w:r>
          </w:p>
        </w:tc>
      </w:tr>
      <w:tr w:rsidR="00DD3719" w:rsidRPr="003D69B8" w14:paraId="3D0F688E" w14:textId="77777777" w:rsidTr="4094D6E3">
        <w:trPr>
          <w:cantSplit/>
        </w:trPr>
        <w:tc>
          <w:tcPr>
            <w:tcW w:w="10065" w:type="dxa"/>
            <w:gridSpan w:val="6"/>
          </w:tcPr>
          <w:p w14:paraId="219A71E0" w14:textId="54ECAC0F" w:rsidR="00DD3719" w:rsidRPr="00AF3E69" w:rsidRDefault="00DD3719" w:rsidP="00DD3719">
            <w:pPr>
              <w:spacing w:before="120"/>
              <w:rPr>
                <w:rFonts w:cstheme="minorHAnsi"/>
                <w:szCs w:val="22"/>
              </w:rPr>
            </w:pPr>
            <w:r w:rsidRPr="00AF3E69">
              <w:rPr>
                <w:rFonts w:cstheme="minorHAnsi"/>
                <w:b/>
                <w:bCs/>
                <w:szCs w:val="22"/>
              </w:rPr>
              <w:t>Annexes</w:t>
            </w:r>
            <w:r w:rsidRPr="00AF3E69">
              <w:rPr>
                <w:rFonts w:cstheme="minorHAnsi"/>
                <w:szCs w:val="22"/>
              </w:rPr>
              <w:t xml:space="preserve">: </w:t>
            </w:r>
            <w:r w:rsidR="00647A2B">
              <w:rPr>
                <w:rFonts w:cstheme="minorHAnsi"/>
                <w:szCs w:val="22"/>
              </w:rPr>
              <w:t>3</w:t>
            </w:r>
          </w:p>
        </w:tc>
      </w:tr>
    </w:tbl>
    <w:p w14:paraId="2BAA0EEF" w14:textId="012ABF1E" w:rsidR="00BA1F1C" w:rsidRDefault="00BA1F1C"/>
    <w:p w14:paraId="1A266D61" w14:textId="0E839E66" w:rsidR="00384E5D" w:rsidRPr="003D69B8" w:rsidRDefault="00384E5D" w:rsidP="00CE218B">
      <w:pPr>
        <w:spacing w:before="240"/>
      </w:pPr>
      <w:bookmarkStart w:id="1" w:name="StartTyping_E"/>
      <w:bookmarkEnd w:id="1"/>
      <w:r w:rsidRPr="003D69B8">
        <w:br w:type="page"/>
      </w:r>
    </w:p>
    <w:p w14:paraId="4F3EEC6B" w14:textId="77777777" w:rsidR="00AC2918" w:rsidRPr="00BC46F7" w:rsidRDefault="00D33EE4" w:rsidP="00442C9B">
      <w:pPr>
        <w:pStyle w:val="Annextitle"/>
        <w:rPr>
          <w:szCs w:val="28"/>
        </w:rPr>
      </w:pPr>
      <w:r w:rsidRPr="00BC46F7">
        <w:rPr>
          <w:szCs w:val="28"/>
        </w:rPr>
        <w:lastRenderedPageBreak/>
        <w:t>ANNEX</w:t>
      </w:r>
      <w:r w:rsidR="00EE12EF" w:rsidRPr="00BC46F7">
        <w:rPr>
          <w:szCs w:val="28"/>
        </w:rPr>
        <w:t xml:space="preserve"> </w:t>
      </w:r>
      <w:r w:rsidR="00384E5D" w:rsidRPr="00BC46F7">
        <w:rPr>
          <w:szCs w:val="28"/>
        </w:rPr>
        <w:t>A</w:t>
      </w:r>
      <w:r w:rsidR="001C39A4" w:rsidRPr="00BC46F7">
        <w:rPr>
          <w:szCs w:val="28"/>
        </w:rPr>
        <w:br/>
        <w:t>Practical meeting information</w:t>
      </w:r>
    </w:p>
    <w:p w14:paraId="3C0097F8" w14:textId="77777777" w:rsidR="00384E5D" w:rsidRPr="00270DE6" w:rsidRDefault="00384E5D" w:rsidP="00D442B4">
      <w:pPr>
        <w:tabs>
          <w:tab w:val="left" w:pos="1418"/>
          <w:tab w:val="left" w:pos="1702"/>
          <w:tab w:val="left" w:pos="2160"/>
        </w:tabs>
        <w:spacing w:before="80" w:after="120"/>
        <w:ind w:right="91"/>
        <w:jc w:val="center"/>
        <w:rPr>
          <w:b/>
          <w:bCs/>
          <w:szCs w:val="22"/>
        </w:rPr>
      </w:pPr>
      <w:r w:rsidRPr="00270DE6">
        <w:rPr>
          <w:b/>
          <w:bCs/>
          <w:szCs w:val="22"/>
        </w:rPr>
        <w:t>WORK</w:t>
      </w:r>
      <w:r w:rsidR="00931D00" w:rsidRPr="00270DE6">
        <w:rPr>
          <w:b/>
          <w:bCs/>
          <w:szCs w:val="22"/>
        </w:rPr>
        <w:t>ING</w:t>
      </w:r>
      <w:r w:rsidRPr="00270DE6">
        <w:rPr>
          <w:b/>
          <w:bCs/>
          <w:szCs w:val="22"/>
        </w:rPr>
        <w:t xml:space="preserve"> METHODS AND FACILITIES</w:t>
      </w:r>
    </w:p>
    <w:p w14:paraId="48E9A55E" w14:textId="6CAF2464" w:rsidR="002B3FFE" w:rsidRPr="000B0B87" w:rsidRDefault="002B3FFE" w:rsidP="002B3FFE">
      <w:pPr>
        <w:pStyle w:val="Normalaftertitle0"/>
        <w:spacing w:before="120"/>
        <w:rPr>
          <w:szCs w:val="22"/>
        </w:rPr>
      </w:pPr>
      <w:r w:rsidRPr="000B0B87">
        <w:rPr>
          <w:b/>
          <w:bCs/>
          <w:szCs w:val="22"/>
        </w:rPr>
        <w:t xml:space="preserve">DEADLINES FOR CONTRIBUTIONS: </w:t>
      </w:r>
      <w:r w:rsidR="009F1165" w:rsidRPr="009F1165">
        <w:t>Due to the end-of-year clo</w:t>
      </w:r>
      <w:r w:rsidR="009F1165">
        <w:t>sure of ITU, the</w:t>
      </w:r>
      <w:r w:rsidRPr="000B0B87">
        <w:rPr>
          <w:szCs w:val="22"/>
        </w:rPr>
        <w:t xml:space="preserve"> deadline for contributions </w:t>
      </w:r>
      <w:r w:rsidR="009F1165">
        <w:rPr>
          <w:szCs w:val="22"/>
        </w:rPr>
        <w:t xml:space="preserve">at this meeting was </w:t>
      </w:r>
      <w:r w:rsidR="00AD7832">
        <w:rPr>
          <w:szCs w:val="22"/>
        </w:rPr>
        <w:t>set exceptionally at the first ITU working day in 2025</w:t>
      </w:r>
      <w:r w:rsidRPr="000B0B87">
        <w:rPr>
          <w:szCs w:val="22"/>
        </w:rPr>
        <w:t xml:space="preserve">. </w:t>
      </w:r>
      <w:r w:rsidR="00C7745D">
        <w:rPr>
          <w:szCs w:val="22"/>
        </w:rPr>
        <w:t>C</w:t>
      </w:r>
      <w:r w:rsidRPr="000B0B87">
        <w:rPr>
          <w:szCs w:val="22"/>
        </w:rPr>
        <w:t xml:space="preserve">ontributions will be published on the Study Group </w:t>
      </w:r>
      <w:r w:rsidR="00AD7832">
        <w:rPr>
          <w:szCs w:val="22"/>
        </w:rPr>
        <w:t>21</w:t>
      </w:r>
      <w:r w:rsidRPr="000B0B87">
        <w:rPr>
          <w:szCs w:val="22"/>
        </w:rPr>
        <w:t xml:space="preserve"> website and must therefore be received by TSB </w:t>
      </w:r>
      <w:r w:rsidRPr="000B0B87">
        <w:rPr>
          <w:b/>
          <w:bCs/>
          <w:szCs w:val="22"/>
        </w:rPr>
        <w:t xml:space="preserve">not later than </w:t>
      </w:r>
      <w:r w:rsidR="00CD6EDD">
        <w:rPr>
          <w:b/>
          <w:bCs/>
          <w:szCs w:val="22"/>
        </w:rPr>
        <w:t>2</w:t>
      </w:r>
      <w:r w:rsidRPr="000B0B87">
        <w:rPr>
          <w:b/>
          <w:bCs/>
          <w:szCs w:val="22"/>
        </w:rPr>
        <w:t xml:space="preserve"> January 20</w:t>
      </w:r>
      <w:r w:rsidR="00CD6EDD">
        <w:rPr>
          <w:b/>
          <w:bCs/>
          <w:szCs w:val="22"/>
        </w:rPr>
        <w:t>25</w:t>
      </w:r>
      <w:r w:rsidRPr="000B0B87">
        <w:rPr>
          <w:szCs w:val="22"/>
        </w:rPr>
        <w:t xml:space="preserve">. </w:t>
      </w:r>
      <w:r w:rsidR="00CD6EDD">
        <w:rPr>
          <w:szCs w:val="22"/>
        </w:rPr>
        <w:t xml:space="preserve">As </w:t>
      </w:r>
      <w:r w:rsidR="00DB45A1">
        <w:rPr>
          <w:szCs w:val="22"/>
        </w:rPr>
        <w:t>usual</w:t>
      </w:r>
      <w:r w:rsidR="00CD6EDD">
        <w:rPr>
          <w:szCs w:val="22"/>
        </w:rPr>
        <w:t>, c</w:t>
      </w:r>
      <w:r w:rsidRPr="000B0B87">
        <w:rPr>
          <w:szCs w:val="22"/>
        </w:rPr>
        <w:t>ontributions received at least two months before the start of the meeting may be translated, if requested.</w:t>
      </w:r>
    </w:p>
    <w:p w14:paraId="7DD2C96D" w14:textId="4AC4A4DB" w:rsidR="00B61795" w:rsidRPr="003D69B8" w:rsidRDefault="00B61795">
      <w:pPr>
        <w:spacing w:after="120"/>
        <w:rPr>
          <w:rFonts w:eastAsia="SimSun"/>
          <w:b/>
          <w:bCs/>
          <w:szCs w:val="22"/>
          <w:lang w:eastAsia="zh-CN"/>
        </w:rPr>
      </w:pPr>
      <w:r w:rsidRPr="003D69B8">
        <w:rPr>
          <w:rFonts w:eastAsia="SimSun"/>
          <w:b/>
          <w:bCs/>
          <w:szCs w:val="22"/>
          <w:lang w:eastAsia="zh-CN"/>
        </w:rPr>
        <w:t>DOCUMENT</w:t>
      </w:r>
      <w:r w:rsidR="0020709B" w:rsidRPr="003D69B8">
        <w:rPr>
          <w:rFonts w:eastAsia="SimSun"/>
          <w:b/>
          <w:bCs/>
          <w:szCs w:val="22"/>
          <w:lang w:eastAsia="zh-CN"/>
        </w:rPr>
        <w:t xml:space="preserve"> </w:t>
      </w:r>
      <w:r w:rsidRPr="003D69B8">
        <w:rPr>
          <w:rFonts w:eastAsia="SimSun"/>
          <w:b/>
          <w:bCs/>
          <w:szCs w:val="22"/>
          <w:lang w:eastAsia="zh-CN"/>
        </w:rPr>
        <w:t>S</w:t>
      </w:r>
      <w:r w:rsidR="0020709B" w:rsidRPr="003D69B8">
        <w:rPr>
          <w:rFonts w:eastAsia="SimSun"/>
          <w:b/>
          <w:bCs/>
          <w:szCs w:val="22"/>
          <w:lang w:eastAsia="zh-CN"/>
        </w:rPr>
        <w:t>UBMISSION AND ACCESS</w:t>
      </w:r>
      <w:r w:rsidR="00DA3E91"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w:t>
      </w:r>
      <w:r w:rsidR="0020709B" w:rsidRPr="003D69B8">
        <w:rPr>
          <w:rFonts w:eastAsia="SimSun"/>
          <w:szCs w:val="22"/>
          <w:lang w:eastAsia="zh-CN"/>
        </w:rPr>
        <w:t xml:space="preserve">Member </w:t>
      </w:r>
      <w:r w:rsidR="00875B05" w:rsidRPr="003D69B8">
        <w:rPr>
          <w:rFonts w:eastAsia="SimSun"/>
          <w:szCs w:val="22"/>
          <w:lang w:eastAsia="zh-CN"/>
        </w:rPr>
        <w:t xml:space="preserve">contributions </w:t>
      </w:r>
      <w:r w:rsidR="0020709B" w:rsidRPr="003D69B8">
        <w:rPr>
          <w:rFonts w:eastAsia="SimSun"/>
          <w:szCs w:val="22"/>
          <w:lang w:eastAsia="zh-CN"/>
        </w:rPr>
        <w:t xml:space="preserve">should be submitted using </w:t>
      </w:r>
      <w:hyperlink r:id="rId31" w:history="1">
        <w:r w:rsidR="0020709B" w:rsidRPr="003D69B8">
          <w:rPr>
            <w:rStyle w:val="Hyperlink"/>
            <w:rFonts w:eastAsia="SimSun"/>
            <w:szCs w:val="22"/>
            <w:lang w:eastAsia="zh-CN"/>
          </w:rPr>
          <w:t>Direct Document Posting</w:t>
        </w:r>
      </w:hyperlink>
      <w:r w:rsidR="00902D14" w:rsidRPr="003D69B8">
        <w:rPr>
          <w:rFonts w:eastAsia="SimSun"/>
          <w:szCs w:val="22"/>
          <w:lang w:eastAsia="zh-CN"/>
        </w:rPr>
        <w:t>;</w:t>
      </w:r>
      <w:r w:rsidR="0020709B" w:rsidRPr="003D69B8">
        <w:rPr>
          <w:rFonts w:eastAsia="SimSun"/>
          <w:szCs w:val="22"/>
          <w:lang w:eastAsia="zh-CN"/>
        </w:rPr>
        <w:t xml:space="preserve"> draft TDs should be submitted by e</w:t>
      </w:r>
      <w:r w:rsidR="00905875" w:rsidRPr="003D69B8">
        <w:rPr>
          <w:rFonts w:eastAsia="SimSun"/>
          <w:szCs w:val="22"/>
          <w:lang w:eastAsia="zh-CN"/>
        </w:rPr>
        <w:t>-</w:t>
      </w:r>
      <w:r w:rsidR="0020709B" w:rsidRPr="003D69B8">
        <w:rPr>
          <w:rFonts w:eastAsia="SimSun"/>
          <w:szCs w:val="22"/>
          <w:lang w:eastAsia="zh-CN"/>
        </w:rPr>
        <w:t>mail to the study</w:t>
      </w:r>
      <w:r w:rsidR="00000FC7" w:rsidRPr="003D69B8">
        <w:rPr>
          <w:rFonts w:eastAsia="SimSun"/>
          <w:szCs w:val="22"/>
          <w:lang w:eastAsia="zh-CN"/>
        </w:rPr>
        <w:t xml:space="preserve"> </w:t>
      </w:r>
      <w:r w:rsidR="0020709B" w:rsidRPr="003D69B8">
        <w:rPr>
          <w:rFonts w:eastAsia="SimSun"/>
          <w:szCs w:val="22"/>
          <w:lang w:eastAsia="zh-CN"/>
        </w:rPr>
        <w:t xml:space="preserve">group secretariat using the </w:t>
      </w:r>
      <w:hyperlink r:id="rId32" w:history="1">
        <w:r w:rsidR="0020709B" w:rsidRPr="003D69B8">
          <w:rPr>
            <w:rStyle w:val="Hyperlink"/>
            <w:rFonts w:eastAsia="SimSun"/>
            <w:szCs w:val="22"/>
            <w:lang w:eastAsia="zh-CN"/>
          </w:rPr>
          <w:t>appropriate template</w:t>
        </w:r>
      </w:hyperlink>
      <w:r w:rsidR="0020709B" w:rsidRPr="003D69B8">
        <w:rPr>
          <w:rFonts w:eastAsia="SimSun"/>
          <w:szCs w:val="22"/>
          <w:lang w:eastAsia="zh-CN"/>
        </w:rPr>
        <w:t xml:space="preserve">. </w:t>
      </w:r>
      <w:r w:rsidRPr="003D69B8">
        <w:rPr>
          <w:rFonts w:eastAsia="SimSun"/>
          <w:szCs w:val="22"/>
          <w:lang w:eastAsia="zh-CN"/>
        </w:rPr>
        <w:t>Access to meeting documents i</w:t>
      </w:r>
      <w:r w:rsidR="00000FC7" w:rsidRPr="003D69B8">
        <w:rPr>
          <w:rFonts w:eastAsia="SimSun"/>
          <w:szCs w:val="22"/>
          <w:lang w:eastAsia="zh-CN"/>
        </w:rPr>
        <w:t xml:space="preserve">s provided from the study </w:t>
      </w:r>
      <w:r w:rsidRPr="003D69B8">
        <w:rPr>
          <w:rFonts w:eastAsia="SimSun"/>
          <w:szCs w:val="22"/>
          <w:lang w:eastAsia="zh-CN"/>
        </w:rPr>
        <w:t xml:space="preserve">group </w:t>
      </w:r>
      <w:proofErr w:type="gramStart"/>
      <w:r w:rsidRPr="003D69B8">
        <w:rPr>
          <w:rFonts w:eastAsia="SimSun"/>
          <w:szCs w:val="22"/>
          <w:lang w:eastAsia="zh-CN"/>
        </w:rPr>
        <w:t>homepage</w:t>
      </w:r>
      <w:r w:rsidR="00902D14" w:rsidRPr="003D69B8">
        <w:rPr>
          <w:rFonts w:eastAsia="SimSun"/>
          <w:szCs w:val="22"/>
          <w:lang w:eastAsia="zh-CN"/>
        </w:rPr>
        <w:t>, and</w:t>
      </w:r>
      <w:proofErr w:type="gramEnd"/>
      <w:r w:rsidR="00902D14" w:rsidRPr="003D69B8">
        <w:rPr>
          <w:rFonts w:eastAsia="SimSun"/>
          <w:szCs w:val="22"/>
          <w:lang w:eastAsia="zh-CN"/>
        </w:rPr>
        <w:t xml:space="preserve"> is </w:t>
      </w:r>
      <w:r w:rsidR="00655FDD" w:rsidRPr="003D69B8">
        <w:rPr>
          <w:rFonts w:eastAsia="SimSun"/>
          <w:szCs w:val="22"/>
          <w:lang w:eastAsia="zh-CN"/>
        </w:rPr>
        <w:t>restricted to ITU-T Members</w:t>
      </w:r>
      <w:r w:rsidR="00DA7519" w:rsidRPr="003D69B8">
        <w:rPr>
          <w:rFonts w:eastAsia="SimSun"/>
          <w:szCs w:val="22"/>
          <w:lang w:eastAsia="zh-CN"/>
        </w:rPr>
        <w:t xml:space="preserve"> who have an </w:t>
      </w:r>
      <w:hyperlink r:id="rId33" w:history="1">
        <w:r w:rsidR="00DA7519" w:rsidRPr="003D69B8">
          <w:rPr>
            <w:rStyle w:val="Hyperlink"/>
            <w:rFonts w:eastAsia="SimSun"/>
            <w:szCs w:val="22"/>
            <w:lang w:eastAsia="zh-CN"/>
          </w:rPr>
          <w:t>ITU user account</w:t>
        </w:r>
      </w:hyperlink>
      <w:r w:rsidR="00DA7519" w:rsidRPr="003D69B8">
        <w:rPr>
          <w:rFonts w:eastAsia="SimSun"/>
          <w:szCs w:val="22"/>
          <w:lang w:eastAsia="zh-CN"/>
        </w:rPr>
        <w:t xml:space="preserve"> with TIES access.</w:t>
      </w:r>
    </w:p>
    <w:p w14:paraId="1A864D9D" w14:textId="77777777" w:rsidR="00384E5D" w:rsidRPr="003D69B8" w:rsidRDefault="6E2F11BF" w:rsidP="00830DBC">
      <w:r w:rsidRPr="2AB66FF2">
        <w:rPr>
          <w:rFonts w:cstheme="majorBidi"/>
          <w:b/>
          <w:bCs/>
        </w:rPr>
        <w:t>INTE</w:t>
      </w:r>
      <w:r w:rsidR="5284A799" w:rsidRPr="2AB66FF2">
        <w:rPr>
          <w:rFonts w:cstheme="majorBidi"/>
          <w:b/>
          <w:bCs/>
        </w:rPr>
        <w:t>R</w:t>
      </w:r>
      <w:r w:rsidRPr="2AB66FF2">
        <w:rPr>
          <w:rFonts w:cstheme="majorBidi"/>
          <w:b/>
          <w:bCs/>
        </w:rPr>
        <w:t>PRETATION</w:t>
      </w:r>
      <w:r w:rsidRPr="2AB66FF2">
        <w:rPr>
          <w:rFonts w:cstheme="majorBidi"/>
        </w:rPr>
        <w:t xml:space="preserve">: </w:t>
      </w:r>
      <w:r w:rsidR="1E6A155A" w:rsidRPr="2AB66FF2">
        <w:rPr>
          <w:rFonts w:cstheme="majorBidi"/>
        </w:rPr>
        <w:t>Due to budget restrictions,</w:t>
      </w:r>
      <w:r w:rsidR="1E6A155A" w:rsidRPr="2AB66FF2">
        <w:rPr>
          <w:rFonts w:cstheme="majorBidi"/>
          <w:b/>
          <w:bCs/>
        </w:rPr>
        <w:t xml:space="preserve"> </w:t>
      </w:r>
      <w:r w:rsidRPr="2AB66FF2">
        <w:rPr>
          <w:rFonts w:cstheme="majorBidi"/>
        </w:rPr>
        <w:t>interpretation</w:t>
      </w:r>
      <w:r w:rsidRPr="2AB66FF2">
        <w:rPr>
          <w:rFonts w:cstheme="majorBidi"/>
          <w:b/>
          <w:bCs/>
        </w:rPr>
        <w:t xml:space="preserve"> </w:t>
      </w:r>
      <w:r w:rsidR="426792A0" w:rsidRPr="2AB66FF2">
        <w:rPr>
          <w:rFonts w:cstheme="majorBidi"/>
        </w:rPr>
        <w:t xml:space="preserve">will be available </w:t>
      </w:r>
      <w:r w:rsidR="7FE74ED1" w:rsidRPr="2AB66FF2">
        <w:rPr>
          <w:rFonts w:cstheme="majorBidi"/>
        </w:rPr>
        <w:t xml:space="preserve">for the closing plenary of the meeting </w:t>
      </w:r>
      <w:r w:rsidR="23AD6604" w:rsidRPr="2AB66FF2">
        <w:rPr>
          <w:rFonts w:cstheme="majorBidi"/>
        </w:rPr>
        <w:t xml:space="preserve">if </w:t>
      </w:r>
      <w:r w:rsidR="426792A0" w:rsidRPr="2AB66FF2">
        <w:rPr>
          <w:rFonts w:cstheme="majorBidi"/>
        </w:rPr>
        <w:t>request</w:t>
      </w:r>
      <w:r w:rsidR="23AD6604" w:rsidRPr="2AB66FF2">
        <w:rPr>
          <w:rFonts w:cstheme="majorBidi"/>
        </w:rPr>
        <w:t>ed</w:t>
      </w:r>
      <w:r w:rsidR="426792A0" w:rsidRPr="2AB66FF2">
        <w:rPr>
          <w:rFonts w:cstheme="majorBidi"/>
        </w:rPr>
        <w:t xml:space="preserve"> </w:t>
      </w:r>
      <w:r w:rsidR="7FE74ED1" w:rsidRPr="2AB66FF2">
        <w:rPr>
          <w:rFonts w:cstheme="majorBidi"/>
        </w:rPr>
        <w:t>by Member States</w:t>
      </w:r>
      <w:r w:rsidR="7FE74ED1">
        <w:t>. Requests should be made</w:t>
      </w:r>
      <w:r w:rsidR="426792A0">
        <w:t xml:space="preserve"> by checking the corresponding box on the registration form </w:t>
      </w:r>
      <w:r w:rsidR="426792A0" w:rsidRPr="2AB66FF2">
        <w:rPr>
          <w:b/>
          <w:bCs/>
        </w:rPr>
        <w:t xml:space="preserve">at least </w:t>
      </w:r>
      <w:r w:rsidR="02CF4D6C" w:rsidRPr="2AB66FF2">
        <w:rPr>
          <w:b/>
          <w:bCs/>
        </w:rPr>
        <w:t>six weeks</w:t>
      </w:r>
      <w:r w:rsidR="426792A0" w:rsidRPr="2AB66FF2">
        <w:rPr>
          <w:b/>
          <w:bCs/>
        </w:rPr>
        <w:t xml:space="preserve"> before the first day of the meeting</w:t>
      </w:r>
      <w:r w:rsidR="426792A0">
        <w:t>.</w:t>
      </w:r>
    </w:p>
    <w:p w14:paraId="4A91C246" w14:textId="06ED2218" w:rsidR="006B4E74" w:rsidRDefault="00384E5D">
      <w:pPr>
        <w:rPr>
          <w:szCs w:val="22"/>
        </w:rPr>
      </w:pPr>
      <w:r w:rsidRPr="009D3608">
        <w:rPr>
          <w:b/>
          <w:bCs/>
          <w:szCs w:val="22"/>
        </w:rPr>
        <w:t>WIRELESS LAN</w:t>
      </w:r>
      <w:r w:rsidRPr="009D3608">
        <w:rPr>
          <w:szCs w:val="22"/>
        </w:rPr>
        <w:t xml:space="preserve"> facilities are available </w:t>
      </w:r>
      <w:r w:rsidR="002D0ACE" w:rsidRPr="009D3608">
        <w:rPr>
          <w:szCs w:val="22"/>
        </w:rPr>
        <w:t>to</w:t>
      </w:r>
      <w:r w:rsidRPr="009D3608">
        <w:rPr>
          <w:szCs w:val="22"/>
        </w:rPr>
        <w:t xml:space="preserve"> delegates in all ITU meeting rooms</w:t>
      </w:r>
      <w:r w:rsidR="009A779C">
        <w:rPr>
          <w:szCs w:val="22"/>
        </w:rPr>
        <w:t xml:space="preserve">. </w:t>
      </w:r>
      <w:r w:rsidRPr="009D3608">
        <w:rPr>
          <w:szCs w:val="22"/>
        </w:rPr>
        <w:t xml:space="preserve">Detailed </w:t>
      </w:r>
      <w:r w:rsidR="003B362E" w:rsidRPr="009D3608">
        <w:rPr>
          <w:szCs w:val="22"/>
        </w:rPr>
        <w:t xml:space="preserve">information is available </w:t>
      </w:r>
      <w:r w:rsidR="00FF5FAE" w:rsidRPr="009D3608">
        <w:rPr>
          <w:szCs w:val="22"/>
        </w:rPr>
        <w:t>on</w:t>
      </w:r>
      <w:r w:rsidR="00FF5FAE" w:rsidRPr="009D3608">
        <w:rPr>
          <w:szCs w:val="22"/>
        </w:rPr>
        <w:noBreakHyphen/>
      </w:r>
      <w:r w:rsidR="002D0ACE" w:rsidRPr="009D3608">
        <w:rPr>
          <w:szCs w:val="22"/>
        </w:rPr>
        <w:t xml:space="preserve">site and </w:t>
      </w:r>
      <w:r w:rsidR="003B362E" w:rsidRPr="009D3608">
        <w:rPr>
          <w:szCs w:val="22"/>
        </w:rPr>
        <w:t xml:space="preserve">on the </w:t>
      </w:r>
      <w:r w:rsidRPr="009D3608">
        <w:rPr>
          <w:szCs w:val="22"/>
        </w:rPr>
        <w:t>ITU</w:t>
      </w:r>
      <w:r w:rsidR="003B362E" w:rsidRPr="009D3608">
        <w:rPr>
          <w:szCs w:val="22"/>
        </w:rPr>
        <w:noBreakHyphen/>
      </w:r>
      <w:r w:rsidRPr="009D3608">
        <w:rPr>
          <w:szCs w:val="22"/>
        </w:rPr>
        <w:t>T website (</w:t>
      </w:r>
      <w:hyperlink r:id="rId34" w:history="1">
        <w:r w:rsidR="00CD262F" w:rsidRPr="00EB6725">
          <w:rPr>
            <w:rStyle w:val="Hyperlink"/>
            <w:szCs w:val="22"/>
          </w:rPr>
          <w:t>https://www.itu.int/en/general-secretariat/ICT-Services</w:t>
        </w:r>
      </w:hyperlink>
      <w:r w:rsidR="009A779C">
        <w:rPr>
          <w:szCs w:val="22"/>
        </w:rPr>
        <w:t>)</w:t>
      </w:r>
      <w:r w:rsidRPr="009D3608">
        <w:rPr>
          <w:szCs w:val="22"/>
        </w:rPr>
        <w:t>.</w:t>
      </w:r>
    </w:p>
    <w:p w14:paraId="00F7C992" w14:textId="479D61AD" w:rsidR="00175477" w:rsidRPr="009D3608" w:rsidRDefault="585E6F23" w:rsidP="38B58C5B">
      <w:pPr>
        <w:spacing w:after="120"/>
        <w:rPr>
          <w:rFonts w:eastAsia="SimSun"/>
          <w:lang w:eastAsia="zh-CN"/>
        </w:rPr>
      </w:pPr>
      <w:r w:rsidRPr="38B58C5B">
        <w:rPr>
          <w:rFonts w:eastAsia="SimSun"/>
          <w:b/>
          <w:bCs/>
          <w:lang w:eastAsia="zh-CN"/>
        </w:rPr>
        <w:t>E-LOCKERS</w:t>
      </w:r>
      <w:r w:rsidRPr="38B58C5B">
        <w:rPr>
          <w:rFonts w:eastAsia="SimSun"/>
          <w:lang w:eastAsia="zh-CN"/>
        </w:rPr>
        <w:t xml:space="preserve"> are available for the duration of the meeting using delegates</w:t>
      </w:r>
      <w:r w:rsidR="4FE9B919" w:rsidRPr="38B58C5B">
        <w:rPr>
          <w:rFonts w:eastAsia="SimSun"/>
          <w:lang w:eastAsia="zh-CN"/>
        </w:rPr>
        <w:t>’</w:t>
      </w:r>
      <w:r w:rsidRPr="38B58C5B">
        <w:rPr>
          <w:rFonts w:eastAsia="SimSun"/>
          <w:lang w:eastAsia="zh-CN"/>
        </w:rPr>
        <w:t xml:space="preserve"> ITU-T RFID identity badges. The e</w:t>
      </w:r>
      <w:r w:rsidR="00AA764F">
        <w:rPr>
          <w:rFonts w:eastAsia="SimSun"/>
          <w:szCs w:val="22"/>
          <w:lang w:eastAsia="zh-CN"/>
        </w:rPr>
        <w:noBreakHyphen/>
      </w:r>
      <w:r w:rsidRPr="38B58C5B">
        <w:rPr>
          <w:rFonts w:eastAsia="SimSun"/>
          <w:lang w:eastAsia="zh-CN"/>
        </w:rPr>
        <w:t xml:space="preserve">lockers </w:t>
      </w:r>
      <w:proofErr w:type="gramStart"/>
      <w:r w:rsidRPr="38B58C5B">
        <w:rPr>
          <w:rFonts w:eastAsia="SimSun"/>
          <w:lang w:eastAsia="zh-CN"/>
        </w:rPr>
        <w:t>are located in</w:t>
      </w:r>
      <w:proofErr w:type="gramEnd"/>
      <w:r w:rsidRPr="38B58C5B">
        <w:rPr>
          <w:rFonts w:eastAsia="SimSun"/>
          <w:lang w:eastAsia="zh-CN"/>
        </w:rPr>
        <w:t xml:space="preserve"> the ITU Tower entrance floor and </w:t>
      </w:r>
      <w:r w:rsidR="009D55EC">
        <w:rPr>
          <w:rFonts w:eastAsia="SimSun"/>
          <w:lang w:eastAsia="zh-CN"/>
        </w:rPr>
        <w:t>first</w:t>
      </w:r>
      <w:r w:rsidRPr="38B58C5B">
        <w:rPr>
          <w:rFonts w:eastAsia="SimSun"/>
          <w:lang w:eastAsia="zh-CN"/>
        </w:rPr>
        <w:t xml:space="preserve"> basement, as well as </w:t>
      </w:r>
      <w:r w:rsidR="436B448F" w:rsidRPr="38B58C5B">
        <w:rPr>
          <w:rFonts w:eastAsia="SimSun"/>
          <w:lang w:eastAsia="zh-CN"/>
        </w:rPr>
        <w:t>on</w:t>
      </w:r>
      <w:r w:rsidRPr="38B58C5B">
        <w:rPr>
          <w:rFonts w:eastAsia="SimSun"/>
          <w:lang w:eastAsia="zh-CN"/>
        </w:rPr>
        <w:t xml:space="preserve"> the ground floor of the </w:t>
      </w:r>
      <w:proofErr w:type="spellStart"/>
      <w:r w:rsidRPr="38B58C5B">
        <w:rPr>
          <w:rFonts w:eastAsia="SimSun"/>
          <w:lang w:eastAsia="zh-CN"/>
        </w:rPr>
        <w:t>Montbrillant</w:t>
      </w:r>
      <w:proofErr w:type="spellEnd"/>
      <w:r w:rsidRPr="38B58C5B">
        <w:rPr>
          <w:rFonts w:eastAsia="SimSun"/>
          <w:lang w:eastAsia="zh-CN"/>
        </w:rPr>
        <w:t xml:space="preserve"> building</w:t>
      </w:r>
      <w:r w:rsidR="7F44B4B0" w:rsidRPr="38B58C5B">
        <w:rPr>
          <w:rFonts w:eastAsia="SimSun"/>
          <w:lang w:eastAsia="zh-CN"/>
        </w:rPr>
        <w:t>.</w:t>
      </w:r>
    </w:p>
    <w:p w14:paraId="6E836FCE" w14:textId="2EE26FD5" w:rsidR="00D8684E" w:rsidRPr="009D3608" w:rsidRDefault="00931726" w:rsidP="00000FC7">
      <w:r w:rsidRPr="6690617F">
        <w:rPr>
          <w:b/>
          <w:bCs/>
        </w:rPr>
        <w:t>PRINTERS</w:t>
      </w:r>
      <w:r w:rsidR="00D8684E" w:rsidRPr="6690617F">
        <w:t xml:space="preserve"> are </w:t>
      </w:r>
      <w:r w:rsidR="00A015F3" w:rsidRPr="6690617F">
        <w:t>available in the delegates</w:t>
      </w:r>
      <w:r w:rsidR="00B02A53">
        <w:t>’</w:t>
      </w:r>
      <w:r w:rsidR="00A015F3" w:rsidRPr="6690617F">
        <w:t xml:space="preserve"> lounges</w:t>
      </w:r>
      <w:r w:rsidR="00D8684E" w:rsidRPr="6690617F">
        <w:t xml:space="preserve"> and near </w:t>
      </w:r>
      <w:r w:rsidR="00A015F3" w:rsidRPr="6690617F">
        <w:t>all</w:t>
      </w:r>
      <w:r w:rsidR="00D8684E" w:rsidRPr="009D3608">
        <w:rPr>
          <w:szCs w:val="22"/>
        </w:rPr>
        <w:t xml:space="preserve"> </w:t>
      </w:r>
      <w:hyperlink r:id="rId35" w:history="1">
        <w:r w:rsidR="00D8684E" w:rsidRPr="6690617F">
          <w:rPr>
            <w:rStyle w:val="Hyperlink"/>
          </w:rPr>
          <w:t>major meeting rooms</w:t>
        </w:r>
      </w:hyperlink>
      <w:r w:rsidR="00D8684E" w:rsidRPr="6690617F">
        <w:t xml:space="preserve">. To avoid the need to install drivers on </w:t>
      </w:r>
      <w:r w:rsidRPr="6690617F">
        <w:t>delegates</w:t>
      </w:r>
      <w:r w:rsidR="00B02A53">
        <w:t>’</w:t>
      </w:r>
      <w:r w:rsidR="00A015F3" w:rsidRPr="6690617F">
        <w:t xml:space="preserve"> computer</w:t>
      </w:r>
      <w:r w:rsidR="00415C7A" w:rsidRPr="6690617F">
        <w:t>s</w:t>
      </w:r>
      <w:r w:rsidR="00A015F3" w:rsidRPr="6690617F">
        <w:t xml:space="preserve">, documents may be </w:t>
      </w:r>
      <w:r w:rsidR="00D8684E" w:rsidRPr="6690617F">
        <w:t xml:space="preserve">printed by </w:t>
      </w:r>
      <w:r w:rsidR="00A015F3" w:rsidRPr="6690617F">
        <w:t>e</w:t>
      </w:r>
      <w:r w:rsidR="00905875" w:rsidRPr="009D3608">
        <w:rPr>
          <w:szCs w:val="22"/>
        </w:rPr>
        <w:t>-</w:t>
      </w:r>
      <w:r w:rsidR="00A015F3" w:rsidRPr="6690617F">
        <w:t>mailing</w:t>
      </w:r>
      <w:r w:rsidR="00D8684E" w:rsidRPr="009D3608">
        <w:rPr>
          <w:szCs w:val="22"/>
        </w:rPr>
        <w:t xml:space="preserve"> </w:t>
      </w:r>
      <w:r w:rsidR="00A015F3" w:rsidRPr="6690617F">
        <w:t>them</w:t>
      </w:r>
      <w:r w:rsidR="00D8684E" w:rsidRPr="6690617F">
        <w:t xml:space="preserve"> to the desired printer.</w:t>
      </w:r>
      <w:r w:rsidR="005C580C" w:rsidRPr="009D3608">
        <w:rPr>
          <w:szCs w:val="22"/>
        </w:rPr>
        <w:br/>
      </w:r>
      <w:r w:rsidR="00D8684E" w:rsidRPr="6690617F">
        <w:t>Details at:</w:t>
      </w:r>
      <w:r w:rsidR="00000FC7" w:rsidRPr="009D3608">
        <w:rPr>
          <w:szCs w:val="22"/>
        </w:rPr>
        <w:t xml:space="preserve"> </w:t>
      </w:r>
      <w:bookmarkStart w:id="2" w:name="_Hlk94878660"/>
      <w:r w:rsidR="00F27BFA">
        <w:rPr>
          <w:szCs w:val="22"/>
        </w:rPr>
        <w:fldChar w:fldCharType="begin"/>
      </w:r>
      <w:r w:rsidR="00F27BFA">
        <w:rPr>
          <w:szCs w:val="22"/>
        </w:rPr>
        <w:instrText xml:space="preserve"> HYPERLINK "</w:instrText>
      </w:r>
      <w:r w:rsidR="00F27BFA" w:rsidRPr="00F27BFA">
        <w:rPr>
          <w:szCs w:val="22"/>
        </w:rPr>
        <w:instrText>https://itu.int/go/e-print</w:instrText>
      </w:r>
      <w:r w:rsidR="00F27BFA">
        <w:rPr>
          <w:szCs w:val="22"/>
        </w:rPr>
        <w:instrText xml:space="preserve">" </w:instrText>
      </w:r>
      <w:r w:rsidR="00F27BFA">
        <w:rPr>
          <w:szCs w:val="22"/>
        </w:rPr>
      </w:r>
      <w:r w:rsidR="00F27BFA">
        <w:rPr>
          <w:szCs w:val="22"/>
        </w:rPr>
        <w:fldChar w:fldCharType="separate"/>
      </w:r>
      <w:r w:rsidR="00F27BFA" w:rsidRPr="6690617F">
        <w:rPr>
          <w:rStyle w:val="Hyperlink"/>
        </w:rPr>
        <w:t>https://itu.int/go/e-print</w:t>
      </w:r>
      <w:r w:rsidR="00F27BFA">
        <w:rPr>
          <w:szCs w:val="22"/>
        </w:rPr>
        <w:fldChar w:fldCharType="end"/>
      </w:r>
      <w:r w:rsidR="00000FC7" w:rsidRPr="009D3608">
        <w:rPr>
          <w:szCs w:val="22"/>
        </w:rPr>
        <w:t>.</w:t>
      </w:r>
      <w:bookmarkEnd w:id="2"/>
    </w:p>
    <w:p w14:paraId="43652A52" w14:textId="23509A51" w:rsidR="00384E5D" w:rsidRPr="009D3608" w:rsidRDefault="10011DE1">
      <w:r w:rsidRPr="38B58C5B">
        <w:rPr>
          <w:b/>
          <w:bCs/>
        </w:rPr>
        <w:t>LOAN LAPTOPS</w:t>
      </w:r>
      <w:r w:rsidR="6C2639DE" w:rsidRPr="38B58C5B">
        <w:rPr>
          <w:b/>
          <w:bCs/>
        </w:rPr>
        <w:t xml:space="preserve"> </w:t>
      </w:r>
      <w:r w:rsidR="6C2639DE" w:rsidRPr="38B58C5B">
        <w:t>for delegates are available from t</w:t>
      </w:r>
      <w:r w:rsidRPr="38B58C5B">
        <w:t>he ITU Service Desk (</w:t>
      </w:r>
      <w:hyperlink r:id="rId36" w:history="1">
        <w:r w:rsidRPr="38B58C5B">
          <w:rPr>
            <w:rStyle w:val="Hyperlink"/>
          </w:rPr>
          <w:t>servicedesk@itu.int</w:t>
        </w:r>
      </w:hyperlink>
      <w:r w:rsidRPr="009D3608">
        <w:rPr>
          <w:szCs w:val="22"/>
        </w:rPr>
        <w:t>)</w:t>
      </w:r>
      <w:r w:rsidR="309C3562" w:rsidRPr="009D3608">
        <w:rPr>
          <w:szCs w:val="22"/>
        </w:rPr>
        <w:t xml:space="preserve"> </w:t>
      </w:r>
      <w:r w:rsidRPr="38B58C5B">
        <w:t>on a first-come, first</w:t>
      </w:r>
      <w:r w:rsidR="00931726" w:rsidRPr="009D3608">
        <w:rPr>
          <w:szCs w:val="22"/>
        </w:rPr>
        <w:noBreakHyphen/>
      </w:r>
      <w:r w:rsidRPr="38B58C5B">
        <w:t>serve</w:t>
      </w:r>
      <w:r w:rsidR="309C3562" w:rsidRPr="38B58C5B">
        <w:t>d</w:t>
      </w:r>
      <w:r w:rsidRPr="38B58C5B">
        <w:t xml:space="preserve"> basis.</w:t>
      </w:r>
    </w:p>
    <w:p w14:paraId="786C44A4" w14:textId="70EAF3FC" w:rsidR="0036469A" w:rsidRDefault="00EF3E65" w:rsidP="00B766E4">
      <w:pPr>
        <w:rPr>
          <w:rFonts w:cstheme="minorHAnsi"/>
          <w:szCs w:val="22"/>
        </w:rPr>
      </w:pPr>
      <w:r w:rsidRPr="009D3608">
        <w:rPr>
          <w:b/>
          <w:szCs w:val="22"/>
        </w:rPr>
        <w:t>REMOTE PARTICIPATION</w:t>
      </w:r>
      <w:r w:rsidRPr="009D3608">
        <w:rPr>
          <w:szCs w:val="22"/>
        </w:rPr>
        <w:t>:</w:t>
      </w:r>
      <w:r w:rsidR="00BC64B8" w:rsidRPr="00E60A9B">
        <w:rPr>
          <w:szCs w:val="22"/>
        </w:rPr>
        <w:t xml:space="preserve"> </w:t>
      </w:r>
      <w:r w:rsidR="00E45908">
        <w:rPr>
          <w:szCs w:val="22"/>
        </w:rPr>
        <w:t xml:space="preserve">Remote participation is provided on a </w:t>
      </w:r>
      <w:r w:rsidR="00C432EC">
        <w:rPr>
          <w:szCs w:val="22"/>
        </w:rPr>
        <w:t xml:space="preserve">best-effort basis. </w:t>
      </w:r>
      <w:r w:rsidR="00BC64B8" w:rsidRPr="00BC64B8">
        <w:rPr>
          <w:szCs w:val="22"/>
        </w:rPr>
        <w:t xml:space="preserve">The opening and closing </w:t>
      </w:r>
      <w:r w:rsidR="001653F3">
        <w:rPr>
          <w:szCs w:val="22"/>
        </w:rPr>
        <w:t>study group</w:t>
      </w:r>
      <w:r w:rsidR="00BC64B8">
        <w:rPr>
          <w:szCs w:val="22"/>
        </w:rPr>
        <w:t xml:space="preserve"> </w:t>
      </w:r>
      <w:r w:rsidR="00BC64B8" w:rsidRPr="00BC64B8">
        <w:rPr>
          <w:szCs w:val="22"/>
        </w:rPr>
        <w:t xml:space="preserve">plenary sessions will be supported by </w:t>
      </w:r>
      <w:r w:rsidR="00BC64B8" w:rsidRPr="00C332D3">
        <w:rPr>
          <w:szCs w:val="22"/>
        </w:rPr>
        <w:t>interactive remote participation</w:t>
      </w:r>
      <w:r w:rsidR="00BC64B8" w:rsidRPr="00CD262F">
        <w:rPr>
          <w:szCs w:val="22"/>
        </w:rPr>
        <w:t>.</w:t>
      </w:r>
      <w:r w:rsidR="00BC64B8" w:rsidRPr="00BC64B8">
        <w:rPr>
          <w:rFonts w:eastAsia="SimSun" w:cstheme="minorHAnsi"/>
          <w:szCs w:val="22"/>
        </w:rPr>
        <w:t xml:space="preserve"> </w:t>
      </w:r>
      <w:r w:rsidR="00BB1EA4">
        <w:rPr>
          <w:rFonts w:eastAsia="SimSun" w:cstheme="minorHAnsi"/>
          <w:szCs w:val="22"/>
        </w:rPr>
        <w:t xml:space="preserve">As per the provisions currently in force, </w:t>
      </w:r>
      <w:r w:rsidR="00480EE4">
        <w:rPr>
          <w:rFonts w:eastAsia="SimSun" w:cstheme="minorHAnsi"/>
          <w:szCs w:val="22"/>
        </w:rPr>
        <w:t>d</w:t>
      </w:r>
      <w:r w:rsidR="00BC64B8" w:rsidRPr="00346002">
        <w:rPr>
          <w:rFonts w:eastAsia="SimSun" w:cstheme="minorHAnsi"/>
          <w:szCs w:val="22"/>
        </w:rPr>
        <w:t xml:space="preserve">ecisions will be </w:t>
      </w:r>
      <w:r w:rsidR="00935975">
        <w:rPr>
          <w:rFonts w:eastAsia="SimSun" w:cstheme="minorHAnsi"/>
          <w:szCs w:val="22"/>
        </w:rPr>
        <w:t>taken</w:t>
      </w:r>
      <w:r w:rsidR="00BC64B8" w:rsidRPr="00346002">
        <w:rPr>
          <w:rFonts w:eastAsia="SimSun" w:cstheme="minorHAnsi"/>
          <w:szCs w:val="22"/>
        </w:rPr>
        <w:t xml:space="preserve"> by delegates physically present in the meeting </w:t>
      </w:r>
      <w:r w:rsidR="00480EE4">
        <w:rPr>
          <w:rFonts w:eastAsia="SimSun" w:cstheme="minorHAnsi"/>
          <w:szCs w:val="22"/>
        </w:rPr>
        <w:t>room.</w:t>
      </w:r>
    </w:p>
    <w:p w14:paraId="33EA4E75" w14:textId="3D281272" w:rsidR="00EF3E65" w:rsidRPr="003D69B8" w:rsidRDefault="00BC64B8" w:rsidP="00B766E4">
      <w:pPr>
        <w:rPr>
          <w:szCs w:val="22"/>
        </w:rPr>
      </w:pPr>
      <w:r>
        <w:rPr>
          <w:szCs w:val="22"/>
        </w:rPr>
        <w:t>Interactive r</w:t>
      </w:r>
      <w:r w:rsidR="003D69B8" w:rsidRPr="009D3608">
        <w:rPr>
          <w:szCs w:val="22"/>
        </w:rPr>
        <w:t xml:space="preserve">emote participation will be provided for </w:t>
      </w:r>
      <w:r w:rsidR="00724467">
        <w:rPr>
          <w:szCs w:val="22"/>
        </w:rPr>
        <w:t>all</w:t>
      </w:r>
      <w:r w:rsidR="00D667D0" w:rsidRPr="009D3608">
        <w:rPr>
          <w:szCs w:val="22"/>
        </w:rPr>
        <w:t xml:space="preserve"> </w:t>
      </w:r>
      <w:r w:rsidR="0036469A">
        <w:rPr>
          <w:szCs w:val="22"/>
        </w:rPr>
        <w:t xml:space="preserve">other </w:t>
      </w:r>
      <w:r w:rsidR="00D667D0" w:rsidRPr="009D3608">
        <w:rPr>
          <w:szCs w:val="22"/>
        </w:rPr>
        <w:t>sessions</w:t>
      </w:r>
      <w:r w:rsidR="00724467">
        <w:rPr>
          <w:szCs w:val="22"/>
        </w:rPr>
        <w:t xml:space="preserve"> </w:t>
      </w:r>
      <w:r w:rsidR="004C2D7A" w:rsidRPr="004C2D7A">
        <w:rPr>
          <w:szCs w:val="22"/>
        </w:rPr>
        <w:t xml:space="preserve">for which a request is received at least </w:t>
      </w:r>
      <w:r w:rsidR="00363FE7">
        <w:rPr>
          <w:szCs w:val="22"/>
        </w:rPr>
        <w:t>24</w:t>
      </w:r>
      <w:r w:rsidR="00363FE7" w:rsidRPr="004C2D7A">
        <w:rPr>
          <w:szCs w:val="22"/>
        </w:rPr>
        <w:t xml:space="preserve"> </w:t>
      </w:r>
      <w:r w:rsidR="004C2D7A" w:rsidRPr="004C2D7A">
        <w:rPr>
          <w:szCs w:val="22"/>
        </w:rPr>
        <w:t>hours in advance</w:t>
      </w:r>
      <w:r w:rsidR="00D667D0" w:rsidRPr="009D3608">
        <w:rPr>
          <w:szCs w:val="22"/>
        </w:rPr>
        <w:t xml:space="preserve">. </w:t>
      </w:r>
      <w:proofErr w:type="gramStart"/>
      <w:r w:rsidR="00D667D0" w:rsidRPr="009D3608">
        <w:rPr>
          <w:szCs w:val="22"/>
        </w:rPr>
        <w:t>In order to</w:t>
      </w:r>
      <w:proofErr w:type="gramEnd"/>
      <w:r w:rsidR="00D667D0" w:rsidRPr="009D3608">
        <w:rPr>
          <w:szCs w:val="22"/>
        </w:rPr>
        <w:t xml:space="preserve"> access sessions remotely, d</w:t>
      </w:r>
      <w:r w:rsidR="00EF3E65" w:rsidRPr="009D3608">
        <w:rPr>
          <w:szCs w:val="22"/>
        </w:rPr>
        <w:t>elegates must register for the meeting. Participants should be aware that</w:t>
      </w:r>
      <w:r w:rsidR="003D69B8" w:rsidRPr="009D3608">
        <w:rPr>
          <w:szCs w:val="22"/>
        </w:rPr>
        <w:t>, as per usual practice,</w:t>
      </w:r>
      <w:r w:rsidR="00EF3E65" w:rsidRPr="009D3608">
        <w:rPr>
          <w:szCs w:val="22"/>
        </w:rPr>
        <w:t xml:space="preserve"> the meeting will not be delayed or interrupted because of a remote participant</w:t>
      </w:r>
      <w:r w:rsidR="00B02A53">
        <w:rPr>
          <w:szCs w:val="22"/>
        </w:rPr>
        <w:t>’</w:t>
      </w:r>
      <w:r w:rsidR="00EF3E65" w:rsidRPr="009D3608">
        <w:rPr>
          <w:szCs w:val="22"/>
        </w:rPr>
        <w:t xml:space="preserve">s inability to connect, listen or be heard, </w:t>
      </w:r>
      <w:r w:rsidR="00EC0610" w:rsidRPr="009D3608">
        <w:rPr>
          <w:szCs w:val="22"/>
        </w:rPr>
        <w:t>at</w:t>
      </w:r>
      <w:r w:rsidR="00EF3E65" w:rsidRPr="009D3608">
        <w:rPr>
          <w:szCs w:val="22"/>
        </w:rPr>
        <w:t xml:space="preserve"> the </w:t>
      </w:r>
      <w:r w:rsidR="00777CAF" w:rsidRPr="009D3608">
        <w:rPr>
          <w:szCs w:val="22"/>
        </w:rPr>
        <w:t>Chair</w:t>
      </w:r>
      <w:r w:rsidR="00B02A53">
        <w:rPr>
          <w:szCs w:val="22"/>
        </w:rPr>
        <w:t>’</w:t>
      </w:r>
      <w:r w:rsidR="00777CAF" w:rsidRPr="009D3608">
        <w:rPr>
          <w:szCs w:val="22"/>
        </w:rPr>
        <w:t xml:space="preserve">s </w:t>
      </w:r>
      <w:r w:rsidR="00EF3E65" w:rsidRPr="009D3608">
        <w:rPr>
          <w:szCs w:val="22"/>
        </w:rPr>
        <w:t>discretion. If the voice quality of a remote participant is considered insufficient, the Chair may interrupt the remote participant and may refrain from giving the participant the floor until there is indication that the prob</w:t>
      </w:r>
      <w:r w:rsidR="009D55EC">
        <w:rPr>
          <w:szCs w:val="22"/>
        </w:rPr>
        <w:t>l</w:t>
      </w:r>
      <w:r w:rsidR="00EF3E65" w:rsidRPr="009D3608">
        <w:rPr>
          <w:szCs w:val="22"/>
        </w:rPr>
        <w:t xml:space="preserve">em is resolved. </w:t>
      </w:r>
      <w:r w:rsidR="00B766E4" w:rsidRPr="009D3608">
        <w:rPr>
          <w:szCs w:val="22"/>
        </w:rPr>
        <w:t>Use of t</w:t>
      </w:r>
      <w:r w:rsidR="00EF3E65" w:rsidRPr="009D3608">
        <w:rPr>
          <w:szCs w:val="22"/>
        </w:rPr>
        <w:t>he meeting chat facility is encouraged to facilitate efficient time management during the sessions</w:t>
      </w:r>
      <w:r w:rsidR="00B766E4" w:rsidRPr="009D3608">
        <w:rPr>
          <w:szCs w:val="22"/>
        </w:rPr>
        <w:t xml:space="preserve">, at the </w:t>
      </w:r>
      <w:r w:rsidR="00777CAF" w:rsidRPr="009D3608">
        <w:rPr>
          <w:szCs w:val="22"/>
        </w:rPr>
        <w:t>Chair</w:t>
      </w:r>
      <w:r w:rsidR="00B02A53">
        <w:rPr>
          <w:szCs w:val="22"/>
        </w:rPr>
        <w:t>’</w:t>
      </w:r>
      <w:r w:rsidR="00777CAF" w:rsidRPr="009D3608">
        <w:rPr>
          <w:szCs w:val="22"/>
        </w:rPr>
        <w:t xml:space="preserve">s </w:t>
      </w:r>
      <w:r w:rsidR="00B766E4" w:rsidRPr="009D3608">
        <w:rPr>
          <w:szCs w:val="22"/>
        </w:rPr>
        <w:t>discretion</w:t>
      </w:r>
      <w:r w:rsidR="00EF3E65" w:rsidRPr="009D3608">
        <w:rPr>
          <w:szCs w:val="22"/>
        </w:rPr>
        <w:t>.</w:t>
      </w:r>
    </w:p>
    <w:p w14:paraId="1B1568A1" w14:textId="61284F9D" w:rsidR="005444BD" w:rsidRPr="003D69B8" w:rsidRDefault="00622D0F" w:rsidP="00622D0F">
      <w:pPr>
        <w:rPr>
          <w:szCs w:val="22"/>
        </w:rPr>
      </w:pPr>
      <w:r w:rsidRPr="001967B6">
        <w:rPr>
          <w:b/>
          <w:bCs/>
          <w:szCs w:val="22"/>
        </w:rPr>
        <w:t>ACCESSIBILITY</w:t>
      </w:r>
      <w:r w:rsidR="005444BD" w:rsidRPr="001967B6">
        <w:rPr>
          <w:szCs w:val="22"/>
        </w:rPr>
        <w:t>: Real-time captioning and/or sign-language interpretation may be provided on demand to those needing them for the sessions where accessibility matters will be discussed (</w:t>
      </w:r>
      <w:r w:rsidR="005444BD" w:rsidRPr="00CD262F">
        <w:rPr>
          <w:szCs w:val="22"/>
        </w:rPr>
        <w:t xml:space="preserve">Question </w:t>
      </w:r>
      <w:r w:rsidR="00C56C8F" w:rsidRPr="00CD262F">
        <w:rPr>
          <w:szCs w:val="22"/>
        </w:rPr>
        <w:t xml:space="preserve">on accessibility and </w:t>
      </w:r>
      <w:r w:rsidR="00CD262F" w:rsidRPr="00CD262F">
        <w:rPr>
          <w:szCs w:val="22"/>
        </w:rPr>
        <w:t>digital health</w:t>
      </w:r>
      <w:r w:rsidR="005444BD" w:rsidRPr="00CD262F">
        <w:rPr>
          <w:szCs w:val="22"/>
        </w:rPr>
        <w:t>),</w:t>
      </w:r>
      <w:r w:rsidR="005444BD" w:rsidRPr="001967B6">
        <w:rPr>
          <w:szCs w:val="22"/>
        </w:rPr>
        <w:t xml:space="preserve"> subject to availability of interpreters and funding. These accessibilit</w:t>
      </w:r>
      <w:r w:rsidRPr="001967B6">
        <w:rPr>
          <w:szCs w:val="22"/>
        </w:rPr>
        <w:t>y services</w:t>
      </w:r>
      <w:r w:rsidR="005444BD" w:rsidRPr="001967B6">
        <w:rPr>
          <w:szCs w:val="22"/>
        </w:rPr>
        <w:t xml:space="preserve"> must be requested</w:t>
      </w:r>
      <w:r w:rsidR="005444BD" w:rsidRPr="001967B6">
        <w:rPr>
          <w:b/>
          <w:bCs/>
          <w:szCs w:val="22"/>
        </w:rPr>
        <w:t xml:space="preserve"> at least two months before the beginning date of the meeting</w:t>
      </w:r>
      <w:r w:rsidR="00D057B9" w:rsidRPr="001967B6">
        <w:rPr>
          <w:szCs w:val="22"/>
        </w:rPr>
        <w:t xml:space="preserve"> by checking the correspondin</w:t>
      </w:r>
      <w:r w:rsidR="003614F8" w:rsidRPr="001967B6">
        <w:rPr>
          <w:szCs w:val="22"/>
        </w:rPr>
        <w:t>g box on the registration form</w:t>
      </w:r>
      <w:r w:rsidR="00E3102C" w:rsidRPr="001967B6">
        <w:rPr>
          <w:szCs w:val="22"/>
        </w:rPr>
        <w:t>.</w:t>
      </w:r>
    </w:p>
    <w:p w14:paraId="1F5B9DFD" w14:textId="77777777" w:rsidR="00384E5D" w:rsidRPr="003D69B8" w:rsidRDefault="00B61795" w:rsidP="00CE218B">
      <w:pPr>
        <w:tabs>
          <w:tab w:val="clear" w:pos="794"/>
          <w:tab w:val="clear" w:pos="1191"/>
          <w:tab w:val="clear" w:pos="1588"/>
          <w:tab w:val="clear" w:pos="1985"/>
        </w:tabs>
        <w:spacing w:before="200" w:after="120"/>
        <w:ind w:right="91"/>
        <w:jc w:val="center"/>
        <w:rPr>
          <w:b/>
          <w:bCs/>
          <w:szCs w:val="22"/>
        </w:rPr>
      </w:pPr>
      <w:r w:rsidRPr="003D69B8">
        <w:rPr>
          <w:b/>
          <w:bCs/>
          <w:szCs w:val="22"/>
        </w:rPr>
        <w:t>PRE-</w:t>
      </w:r>
      <w:r w:rsidR="00426BDA" w:rsidRPr="003D69B8">
        <w:rPr>
          <w:b/>
          <w:bCs/>
          <w:szCs w:val="22"/>
        </w:rPr>
        <w:t>REGISTRATION, NEW DELEGATES</w:t>
      </w:r>
      <w:r w:rsidR="00191E5E" w:rsidRPr="003D69B8">
        <w:rPr>
          <w:b/>
          <w:bCs/>
          <w:szCs w:val="22"/>
        </w:rPr>
        <w:t>,</w:t>
      </w:r>
      <w:r w:rsidR="00426BDA" w:rsidRPr="003D69B8">
        <w:rPr>
          <w:b/>
          <w:bCs/>
          <w:szCs w:val="22"/>
        </w:rPr>
        <w:t xml:space="preserve"> FELLOWSHIPS</w:t>
      </w:r>
      <w:r w:rsidR="00191E5E" w:rsidRPr="003D69B8">
        <w:rPr>
          <w:b/>
          <w:bCs/>
          <w:szCs w:val="22"/>
        </w:rPr>
        <w:t xml:space="preserve"> AND VISA SUPPORT</w:t>
      </w:r>
    </w:p>
    <w:p w14:paraId="18C8C0EA" w14:textId="2F87D98C" w:rsidR="00C87E56" w:rsidRPr="003D69B8" w:rsidRDefault="005C580C" w:rsidP="00D442B4">
      <w:pPr>
        <w:rPr>
          <w:b/>
          <w:bCs/>
          <w:szCs w:val="22"/>
        </w:rPr>
      </w:pPr>
      <w:r w:rsidRPr="003D69B8">
        <w:rPr>
          <w:b/>
          <w:bCs/>
          <w:szCs w:val="22"/>
        </w:rPr>
        <w:t>PRE-</w:t>
      </w:r>
      <w:r w:rsidR="00384E5D" w:rsidRPr="003D69B8">
        <w:rPr>
          <w:b/>
          <w:bCs/>
          <w:szCs w:val="22"/>
        </w:rPr>
        <w:t>REGISTRATION</w:t>
      </w:r>
      <w:r w:rsidR="005444BD" w:rsidRPr="003D69B8">
        <w:rPr>
          <w:szCs w:val="22"/>
        </w:rPr>
        <w:t>:</w:t>
      </w:r>
      <w:r w:rsidR="005444BD" w:rsidRPr="003D69B8">
        <w:rPr>
          <w:b/>
          <w:bCs/>
          <w:szCs w:val="22"/>
        </w:rPr>
        <w:t xml:space="preserve"> </w:t>
      </w:r>
      <w:r w:rsidR="00C87E56" w:rsidRPr="003D69B8">
        <w:rPr>
          <w:szCs w:val="22"/>
        </w:rPr>
        <w:t xml:space="preserve">Pre-registration is </w:t>
      </w:r>
      <w:r w:rsidR="00B027CC" w:rsidRPr="003D69B8">
        <w:rPr>
          <w:szCs w:val="22"/>
        </w:rPr>
        <w:t xml:space="preserve">mandatory and is </w:t>
      </w:r>
      <w:r w:rsidR="00C87E56" w:rsidRPr="003D69B8">
        <w:rPr>
          <w:szCs w:val="22"/>
        </w:rPr>
        <w:t xml:space="preserve">to be done online via the study group home page </w:t>
      </w:r>
      <w:r w:rsidR="00C87E56" w:rsidRPr="003D69B8">
        <w:rPr>
          <w:b/>
          <w:bCs/>
          <w:szCs w:val="22"/>
        </w:rPr>
        <w:t>at least one month before the start of the meeting</w:t>
      </w:r>
      <w:r w:rsidR="00C87E56" w:rsidRPr="003D69B8">
        <w:rPr>
          <w:szCs w:val="22"/>
        </w:rPr>
        <w:t>.</w:t>
      </w:r>
      <w:r w:rsidR="00B027CC" w:rsidRPr="003D69B8">
        <w:rPr>
          <w:szCs w:val="22"/>
        </w:rPr>
        <w:t xml:space="preserve"> As outlined in </w:t>
      </w:r>
      <w:hyperlink r:id="rId37" w:history="1">
        <w:r w:rsidR="00B027CC" w:rsidRPr="003D69B8">
          <w:rPr>
            <w:rStyle w:val="Hyperlink"/>
            <w:szCs w:val="22"/>
          </w:rPr>
          <w:t>TSB Circular 68</w:t>
        </w:r>
      </w:hyperlink>
      <w:r w:rsidR="006C2585">
        <w:t xml:space="preserve"> (2018)</w:t>
      </w:r>
      <w:r w:rsidR="00B027CC" w:rsidRPr="003D69B8">
        <w:rPr>
          <w:szCs w:val="22"/>
        </w:rPr>
        <w:t xml:space="preserve">, </w:t>
      </w:r>
      <w:r w:rsidR="00617501" w:rsidRPr="003D69B8">
        <w:rPr>
          <w:szCs w:val="22"/>
        </w:rPr>
        <w:t xml:space="preserve">the </w:t>
      </w:r>
      <w:r w:rsidR="00AC31EA" w:rsidRPr="003D69B8">
        <w:rPr>
          <w:szCs w:val="22"/>
        </w:rPr>
        <w:t xml:space="preserve">ITU-T </w:t>
      </w:r>
      <w:r w:rsidR="00617501" w:rsidRPr="003D69B8">
        <w:rPr>
          <w:szCs w:val="22"/>
        </w:rPr>
        <w:t xml:space="preserve">registration system requires </w:t>
      </w:r>
      <w:r w:rsidR="00B027CC" w:rsidRPr="003D69B8">
        <w:rPr>
          <w:szCs w:val="22"/>
        </w:rPr>
        <w:t>focal-point approval for registration requests</w:t>
      </w:r>
      <w:r w:rsidR="00AC31EA" w:rsidRPr="003D69B8">
        <w:rPr>
          <w:szCs w:val="22"/>
        </w:rPr>
        <w:t xml:space="preserve">; </w:t>
      </w:r>
      <w:hyperlink r:id="rId38" w:history="1">
        <w:r w:rsidR="00AC31EA" w:rsidRPr="003D69B8">
          <w:rPr>
            <w:rStyle w:val="Hyperlink"/>
            <w:szCs w:val="22"/>
          </w:rPr>
          <w:t>TSB Circular 118</w:t>
        </w:r>
      </w:hyperlink>
      <w:r w:rsidR="00AC31EA" w:rsidRPr="003D69B8">
        <w:rPr>
          <w:szCs w:val="22"/>
        </w:rPr>
        <w:t xml:space="preserve"> </w:t>
      </w:r>
      <w:r w:rsidR="00C5014C">
        <w:rPr>
          <w:szCs w:val="22"/>
        </w:rPr>
        <w:t xml:space="preserve">(2018) </w:t>
      </w:r>
      <w:r w:rsidR="00AC31EA" w:rsidRPr="003D69B8">
        <w:rPr>
          <w:szCs w:val="22"/>
        </w:rPr>
        <w:t>describes how to set up automatic approval of these requests</w:t>
      </w:r>
      <w:r w:rsidR="00B027CC" w:rsidRPr="003D69B8">
        <w:rPr>
          <w:szCs w:val="22"/>
        </w:rPr>
        <w:t>.</w:t>
      </w:r>
      <w:r w:rsidR="000B31A0" w:rsidRPr="003D69B8">
        <w:rPr>
          <w:szCs w:val="22"/>
        </w:rPr>
        <w:t xml:space="preserve"> </w:t>
      </w:r>
      <w:r w:rsidR="00DA7519" w:rsidRPr="003D69B8">
        <w:rPr>
          <w:szCs w:val="22"/>
        </w:rPr>
        <w:t xml:space="preserve">Some options in the registration form apply only to Member States, including function, interpretation requests and fellowships requests. </w:t>
      </w:r>
      <w:r w:rsidR="00D442B4" w:rsidRPr="003D69B8">
        <w:rPr>
          <w:szCs w:val="22"/>
        </w:rPr>
        <w:t xml:space="preserve">The membership is invited to include women </w:t>
      </w:r>
      <w:r w:rsidR="003C29A6" w:rsidRPr="003D69B8">
        <w:rPr>
          <w:szCs w:val="22"/>
        </w:rPr>
        <w:t>in</w:t>
      </w:r>
      <w:r w:rsidR="00D442B4" w:rsidRPr="003D69B8">
        <w:rPr>
          <w:szCs w:val="22"/>
        </w:rPr>
        <w:t xml:space="preserve"> their delegations whenever possible</w:t>
      </w:r>
      <w:r w:rsidR="000B31A0" w:rsidRPr="003D69B8">
        <w:rPr>
          <w:szCs w:val="22"/>
        </w:rPr>
        <w:t>.</w:t>
      </w:r>
    </w:p>
    <w:p w14:paraId="689D87DA" w14:textId="6B239044" w:rsidR="00384E5D" w:rsidRPr="003D69B8" w:rsidRDefault="10011DE1" w:rsidP="38B58C5B">
      <w:pPr>
        <w:rPr>
          <w:b/>
          <w:bCs/>
        </w:rPr>
      </w:pPr>
      <w:r w:rsidRPr="38B58C5B">
        <w:rPr>
          <w:b/>
          <w:bCs/>
        </w:rPr>
        <w:lastRenderedPageBreak/>
        <w:t>NEW DELEGATES</w:t>
      </w:r>
      <w:r w:rsidRPr="780775E5">
        <w:t xml:space="preserve"> are invited to attend a </w:t>
      </w:r>
      <w:r w:rsidR="1267A1B5" w:rsidRPr="780775E5">
        <w:t>mentoring programme</w:t>
      </w:r>
      <w:r w:rsidRPr="780775E5">
        <w:t xml:space="preserve">, including a welcome briefing upon </w:t>
      </w:r>
      <w:r w:rsidR="3B14D161" w:rsidRPr="780775E5">
        <w:t>arrival</w:t>
      </w:r>
      <w:r w:rsidRPr="003D69B8">
        <w:rPr>
          <w:szCs w:val="22"/>
        </w:rPr>
        <w:t xml:space="preserve">, </w:t>
      </w:r>
      <w:r w:rsidR="28150ACA" w:rsidRPr="780775E5">
        <w:t xml:space="preserve">a </w:t>
      </w:r>
      <w:r w:rsidRPr="780775E5">
        <w:t xml:space="preserve">guided </w:t>
      </w:r>
      <w:r w:rsidR="078A1928" w:rsidRPr="780775E5">
        <w:t xml:space="preserve">tour </w:t>
      </w:r>
      <w:r w:rsidRPr="780775E5">
        <w:t>of ITU headquarters</w:t>
      </w:r>
      <w:r w:rsidR="28150ACA" w:rsidRPr="003D69B8">
        <w:rPr>
          <w:szCs w:val="22"/>
        </w:rPr>
        <w:t>,</w:t>
      </w:r>
      <w:r w:rsidRPr="780775E5">
        <w:t xml:space="preserve"> and </w:t>
      </w:r>
      <w:r w:rsidR="5570DDDA" w:rsidRPr="780775E5">
        <w:t xml:space="preserve">an </w:t>
      </w:r>
      <w:r w:rsidRPr="780775E5">
        <w:t xml:space="preserve">orientation session on </w:t>
      </w:r>
      <w:r w:rsidR="28150ACA" w:rsidRPr="780775E5">
        <w:t xml:space="preserve">the work of </w:t>
      </w:r>
      <w:r w:rsidRPr="780775E5">
        <w:t>ITU</w:t>
      </w:r>
      <w:r w:rsidR="777EC288" w:rsidRPr="780775E5">
        <w:t>-</w:t>
      </w:r>
      <w:r w:rsidRPr="780775E5">
        <w:t xml:space="preserve">T. If you would like to participate, please contact </w:t>
      </w:r>
      <w:hyperlink r:id="rId39" w:history="1">
        <w:r w:rsidR="5570DDDA" w:rsidRPr="780775E5">
          <w:rPr>
            <w:rStyle w:val="Hyperlink"/>
          </w:rPr>
          <w:t>ITU-Tmembership@itu.int</w:t>
        </w:r>
      </w:hyperlink>
      <w:r w:rsidRPr="003D69B8">
        <w:rPr>
          <w:szCs w:val="22"/>
        </w:rPr>
        <w:t>.</w:t>
      </w:r>
      <w:r w:rsidR="664E326D" w:rsidRPr="780775E5">
        <w:t xml:space="preserve"> A </w:t>
      </w:r>
      <w:proofErr w:type="gramStart"/>
      <w:r w:rsidR="664E326D" w:rsidRPr="780775E5">
        <w:t>quick-start</w:t>
      </w:r>
      <w:proofErr w:type="gramEnd"/>
      <w:r w:rsidR="664E326D" w:rsidRPr="780775E5">
        <w:t xml:space="preserve"> guide for newcomers is</w:t>
      </w:r>
      <w:r w:rsidR="74401EC3" w:rsidRPr="780775E5">
        <w:t xml:space="preserve"> available</w:t>
      </w:r>
      <w:r w:rsidR="664E326D" w:rsidRPr="003D69B8">
        <w:rPr>
          <w:szCs w:val="22"/>
        </w:rPr>
        <w:t xml:space="preserve"> </w:t>
      </w:r>
      <w:hyperlink r:id="rId40" w:history="1">
        <w:r w:rsidR="664E326D" w:rsidRPr="780775E5">
          <w:rPr>
            <w:rStyle w:val="Hyperlink"/>
          </w:rPr>
          <w:t>here</w:t>
        </w:r>
      </w:hyperlink>
      <w:r w:rsidR="28150ACA" w:rsidRPr="003D69B8">
        <w:rPr>
          <w:szCs w:val="22"/>
        </w:rPr>
        <w:t>.</w:t>
      </w:r>
    </w:p>
    <w:p w14:paraId="5924F998" w14:textId="77777777" w:rsidR="00EC3E05" w:rsidRDefault="1413495F" w:rsidP="0045609C">
      <w:r w:rsidRPr="4094D6E3">
        <w:rPr>
          <w:b/>
          <w:bCs/>
        </w:rPr>
        <w:t>FELLOWSHIPS</w:t>
      </w:r>
      <w:r>
        <w:t xml:space="preserve">: To facilitate participation from </w:t>
      </w:r>
      <w:hyperlink r:id="rId41">
        <w:r w:rsidRPr="4094D6E3">
          <w:rPr>
            <w:rStyle w:val="Hyperlink"/>
          </w:rPr>
          <w:t>eligible countries</w:t>
        </w:r>
      </w:hyperlink>
      <w:r>
        <w:t xml:space="preserve">, </w:t>
      </w:r>
      <w:r w:rsidR="5119070C">
        <w:t xml:space="preserve">up to two partial </w:t>
      </w:r>
      <w:r w:rsidR="00542113">
        <w:t xml:space="preserve">in-person </w:t>
      </w:r>
      <w:r w:rsidR="5119070C">
        <w:t xml:space="preserve">fellowships per country may be awarded, subject to available funding. A partial fellowship will cover either a) the </w:t>
      </w:r>
      <w:r w:rsidR="5119070C" w:rsidRPr="4094D6E3">
        <w:rPr>
          <w:b/>
          <w:bCs/>
        </w:rPr>
        <w:t>air ticket</w:t>
      </w:r>
      <w:r w:rsidR="5119070C">
        <w:t xml:space="preserve"> (one return economy class ticket by the most direct/economical route from the country of origin to the meeting venue), or b) an appropriate </w:t>
      </w:r>
      <w:r w:rsidR="5119070C" w:rsidRPr="4094D6E3">
        <w:rPr>
          <w:b/>
          <w:bCs/>
        </w:rPr>
        <w:t xml:space="preserve">daily subsistence allowance </w:t>
      </w:r>
      <w:r w:rsidR="5119070C">
        <w:t xml:space="preserve">(intended to cover accommodation, meals and incidental expenses). In case two partial fellowships are requested, </w:t>
      </w:r>
      <w:r w:rsidR="5119070C" w:rsidRPr="4094D6E3">
        <w:rPr>
          <w:i/>
          <w:iCs/>
        </w:rPr>
        <w:t>at least one</w:t>
      </w:r>
      <w:r w:rsidR="5119070C">
        <w:t xml:space="preserve"> should be an </w:t>
      </w:r>
      <w:r w:rsidR="5119070C" w:rsidRPr="4094D6E3">
        <w:rPr>
          <w:i/>
          <w:iCs/>
        </w:rPr>
        <w:t>air ticket</w:t>
      </w:r>
      <w:r w:rsidR="5119070C">
        <w:t>. The applicant</w:t>
      </w:r>
      <w:r w:rsidR="22CE4076">
        <w:t>'</w:t>
      </w:r>
      <w:r w:rsidR="5119070C">
        <w:t>s organization is responsible to cover the remaining participation costs.</w:t>
      </w:r>
    </w:p>
    <w:p w14:paraId="00B0CFBF" w14:textId="4E34C2E0" w:rsidR="0045609C" w:rsidRPr="0045609C" w:rsidRDefault="0045609C" w:rsidP="0045609C">
      <w:pPr>
        <w:rPr>
          <w:szCs w:val="22"/>
        </w:rPr>
      </w:pPr>
      <w:r w:rsidRPr="0045609C">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45609C">
        <w:rPr>
          <w:szCs w:val="22"/>
        </w:rPr>
        <w:t xml:space="preserve">criteria to grant a fellowship </w:t>
      </w:r>
      <w:proofErr w:type="gramStart"/>
      <w:r w:rsidRPr="0045609C">
        <w:rPr>
          <w:szCs w:val="22"/>
        </w:rPr>
        <w:t>include:</w:t>
      </w:r>
      <w:proofErr w:type="gramEnd"/>
      <w:r w:rsidRPr="0045609C">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7E71B4E5" w14:textId="2814A323" w:rsidR="00384E5D" w:rsidRDefault="2C8C40BA" w:rsidP="38B58C5B">
      <w:pPr>
        <w:rPr>
          <w:b/>
          <w:bCs/>
        </w:rPr>
      </w:pPr>
      <w:r>
        <w:t>The request form is</w:t>
      </w:r>
      <w:r w:rsidR="5119070C">
        <w:t xml:space="preserve"> </w:t>
      </w:r>
      <w:r w:rsidR="5119070C" w:rsidRPr="00E97A61">
        <w:t xml:space="preserve">available from the </w:t>
      </w:r>
      <w:hyperlink r:id="rId42" w:history="1">
        <w:r w:rsidR="5119070C" w:rsidRPr="00E97A61">
          <w:rPr>
            <w:rStyle w:val="Hyperlink"/>
          </w:rPr>
          <w:t>study group homepage</w:t>
        </w:r>
      </w:hyperlink>
      <w:r w:rsidR="5119070C">
        <w:t xml:space="preserve">. </w:t>
      </w:r>
      <w:r w:rsidR="5119070C" w:rsidRPr="4094D6E3">
        <w:rPr>
          <w:b/>
          <w:bCs/>
        </w:rPr>
        <w:t xml:space="preserve">Fellowship requests must be received </w:t>
      </w:r>
      <w:r w:rsidR="004564C3" w:rsidRPr="4094D6E3">
        <w:rPr>
          <w:b/>
          <w:bCs/>
        </w:rPr>
        <w:t xml:space="preserve">at the latest </w:t>
      </w:r>
      <w:r w:rsidR="5119070C" w:rsidRPr="4094D6E3">
        <w:rPr>
          <w:b/>
          <w:bCs/>
        </w:rPr>
        <w:t xml:space="preserve">by </w:t>
      </w:r>
      <w:r w:rsidR="00E97A61">
        <w:rPr>
          <w:b/>
          <w:bCs/>
        </w:rPr>
        <w:t>2 December 2024</w:t>
      </w:r>
      <w:r w:rsidR="35102738" w:rsidRPr="4094D6E3">
        <w:rPr>
          <w:b/>
          <w:bCs/>
        </w:rPr>
        <w:t>.</w:t>
      </w:r>
      <w:r w:rsidR="5119070C">
        <w:t xml:space="preserve"> </w:t>
      </w:r>
      <w:r w:rsidR="5C925696">
        <w:t>T</w:t>
      </w:r>
      <w:r w:rsidR="1E1F583E">
        <w:t xml:space="preserve">hey </w:t>
      </w:r>
      <w:r w:rsidR="6F11BE96">
        <w:t>are to</w:t>
      </w:r>
      <w:r w:rsidR="1E1F583E">
        <w:t xml:space="preserve"> be </w:t>
      </w:r>
      <w:r w:rsidR="5119070C">
        <w:t xml:space="preserve">sent by e-mail to </w:t>
      </w:r>
      <w:hyperlink r:id="rId43">
        <w:r w:rsidR="5119070C" w:rsidRPr="4094D6E3">
          <w:rPr>
            <w:rStyle w:val="Hyperlink"/>
          </w:rPr>
          <w:t>fellowships@itu.int</w:t>
        </w:r>
      </w:hyperlink>
      <w:r w:rsidR="5119070C">
        <w:t xml:space="preserve"> or by fax to +41 22 730 57 78. </w:t>
      </w:r>
      <w:r w:rsidR="5119070C" w:rsidRPr="4094D6E3">
        <w:rPr>
          <w:b/>
          <w:bCs/>
        </w:rPr>
        <w:t>Registration (approved by the focal point) is required before submitting a fellowship request</w:t>
      </w:r>
      <w:r w:rsidR="5119070C">
        <w:t>, and it is strongly recommended to register for the event and to start the request process at least seven weeks before the meeting.</w:t>
      </w:r>
    </w:p>
    <w:p w14:paraId="6B35BB50" w14:textId="7A4DCFA1" w:rsidR="006B3467" w:rsidRPr="003D69B8" w:rsidRDefault="006B3467" w:rsidP="006B3467">
      <w:pPr>
        <w:spacing w:before="60"/>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27DDB398" w:rsidR="00191E5E" w:rsidRPr="003D69B8" w:rsidRDefault="006B3467" w:rsidP="006B3467">
      <w:pPr>
        <w:spacing w:before="60"/>
        <w:rPr>
          <w:szCs w:val="22"/>
        </w:rPr>
      </w:pPr>
      <w:r w:rsidRPr="003D69B8">
        <w:rPr>
          <w:bCs/>
          <w:szCs w:val="22"/>
        </w:rPr>
        <w:t xml:space="preserve">If problems are encountered, the Union can, at the official request of the administration or entity you represent, approach the competent Swiss authorities </w:t>
      </w:r>
      <w:proofErr w:type="gramStart"/>
      <w:r w:rsidRPr="003D69B8">
        <w:rPr>
          <w:bCs/>
          <w:szCs w:val="22"/>
        </w:rPr>
        <w:t>in order to</w:t>
      </w:r>
      <w:proofErr w:type="gramEnd"/>
      <w:r w:rsidRPr="003D69B8">
        <w:rPr>
          <w:bCs/>
          <w:szCs w:val="22"/>
        </w:rPr>
        <w:t xml:space="preserve"> facilitate delivery of the visa. Once your registration has been approved by your organization</w:t>
      </w:r>
      <w:r w:rsidR="00B70A70">
        <w:rPr>
          <w:bCs/>
          <w:szCs w:val="22"/>
        </w:rPr>
        <w:t>'</w:t>
      </w:r>
      <w:r w:rsidRPr="003D69B8">
        <w:rPr>
          <w:bCs/>
          <w:szCs w:val="22"/>
        </w:rPr>
        <w:t xml:space="preserve">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44" w:history="1">
        <w:r w:rsidRPr="003D69B8">
          <w:rPr>
            <w:rStyle w:val="Hyperlink"/>
            <w:bCs/>
            <w:szCs w:val="22"/>
          </w:rPr>
          <w:t>travel@itu.int</w:t>
        </w:r>
      </w:hyperlink>
      <w:r w:rsidRPr="003D69B8">
        <w:rPr>
          <w:bCs/>
          <w:szCs w:val="22"/>
        </w:rPr>
        <w:t xml:space="preserve">), bearing the words </w:t>
      </w:r>
      <w:r w:rsidR="00B70A70">
        <w:rPr>
          <w:bCs/>
          <w:szCs w:val="22"/>
        </w:rPr>
        <w:t>"</w:t>
      </w:r>
      <w:r w:rsidRPr="003D69B8">
        <w:rPr>
          <w:b/>
          <w:bCs/>
          <w:szCs w:val="22"/>
        </w:rPr>
        <w:t>visa support</w:t>
      </w:r>
      <w:r w:rsidR="00B70A70">
        <w:rPr>
          <w:bCs/>
          <w:szCs w:val="22"/>
        </w:rPr>
        <w:t>"</w:t>
      </w:r>
      <w:r w:rsidRPr="003D69B8">
        <w:rPr>
          <w:bCs/>
          <w:szCs w:val="22"/>
        </w:rPr>
        <w:t>.</w:t>
      </w:r>
    </w:p>
    <w:p w14:paraId="034C223F" w14:textId="4878A3F7" w:rsidR="00384E5D" w:rsidRPr="003D69B8" w:rsidRDefault="525E397E" w:rsidP="38B58C5B">
      <w:pPr>
        <w:tabs>
          <w:tab w:val="left" w:pos="1418"/>
          <w:tab w:val="left" w:pos="1702"/>
          <w:tab w:val="left" w:pos="2160"/>
        </w:tabs>
        <w:spacing w:before="200" w:after="120"/>
        <w:ind w:right="91"/>
        <w:jc w:val="center"/>
        <w:rPr>
          <w:b/>
          <w:bCs/>
        </w:rPr>
      </w:pPr>
      <w:r w:rsidRPr="03EFFE39">
        <w:rPr>
          <w:b/>
          <w:bCs/>
        </w:rPr>
        <w:t>VISITING GENEVA: HOTELS, PUBLIC TRANSPORT</w:t>
      </w:r>
    </w:p>
    <w:p w14:paraId="370C5F8D" w14:textId="61DC9DD9" w:rsidR="006B4E74" w:rsidRDefault="1D4BBCEA" w:rsidP="3F6AF5D6">
      <w:pPr>
        <w:pStyle w:val="Normalaftertitle0"/>
        <w:spacing w:before="120"/>
      </w:pPr>
      <w:r w:rsidRPr="03EFFE39">
        <w:rPr>
          <w:b/>
          <w:bCs/>
        </w:rPr>
        <w:t>VISITORS TO GENEVA</w:t>
      </w:r>
      <w:r w:rsidR="718EA291">
        <w:t xml:space="preserve">: </w:t>
      </w:r>
      <w:r>
        <w:t>Practical</w:t>
      </w:r>
      <w:r w:rsidR="4210D717">
        <w:t xml:space="preserve"> information for delegates </w:t>
      </w:r>
      <w:r w:rsidR="718EA291">
        <w:t>attending ITU meetings in Geneva</w:t>
      </w:r>
      <w:r w:rsidR="4210D717">
        <w:t xml:space="preserve"> </w:t>
      </w:r>
      <w:r>
        <w:t xml:space="preserve">can be found </w:t>
      </w:r>
      <w:r w:rsidR="64EB85ED">
        <w:t>at</w:t>
      </w:r>
      <w:r>
        <w:t>:</w:t>
      </w:r>
      <w:r w:rsidR="64EB85ED">
        <w:t xml:space="preserve"> </w:t>
      </w:r>
      <w:hyperlink r:id="rId45">
        <w:r w:rsidR="1A483CBC" w:rsidRPr="03EFFE39">
          <w:rPr>
            <w:rStyle w:val="Hyperlink"/>
          </w:rPr>
          <w:t>https:</w:t>
        </w:r>
        <w:r w:rsidR="64EB85ED" w:rsidRPr="03EFFE39">
          <w:rPr>
            <w:rStyle w:val="Hyperlink"/>
          </w:rPr>
          <w:t>//itu.int/en/delegates-corner</w:t>
        </w:r>
      </w:hyperlink>
      <w:r w:rsidR="64EB85ED">
        <w:t>.</w:t>
      </w:r>
    </w:p>
    <w:p w14:paraId="37608F55" w14:textId="43E08A02" w:rsidR="006B4E74" w:rsidRDefault="00B61795" w:rsidP="00931D00">
      <w:pPr>
        <w:spacing w:after="120"/>
        <w:rPr>
          <w:rStyle w:val="Hyperlink"/>
          <w:color w:val="auto"/>
          <w:szCs w:val="22"/>
          <w:u w:val="none"/>
        </w:rPr>
      </w:pPr>
      <w:r w:rsidRPr="003D69B8">
        <w:rPr>
          <w:b/>
          <w:bCs/>
          <w:szCs w:val="22"/>
        </w:rPr>
        <w:t>HOTEL DISCOUNTS</w:t>
      </w:r>
      <w:r w:rsidR="00384E5D" w:rsidRPr="003D69B8">
        <w:rPr>
          <w:szCs w:val="22"/>
        </w:rPr>
        <w:t xml:space="preserve">: </w:t>
      </w:r>
      <w:r w:rsidR="0000705A" w:rsidRPr="003D69B8">
        <w:rPr>
          <w:szCs w:val="22"/>
        </w:rPr>
        <w:t>A number of Geneva</w:t>
      </w:r>
      <w:r w:rsidR="00384E5D" w:rsidRPr="003D69B8">
        <w:rPr>
          <w:szCs w:val="22"/>
        </w:rPr>
        <w:t xml:space="preserve"> hotels</w:t>
      </w:r>
      <w:r w:rsidR="0000705A" w:rsidRPr="003D69B8">
        <w:rPr>
          <w:szCs w:val="22"/>
        </w:rPr>
        <w:t xml:space="preserve"> offer preferential rates for delegates attending ITU </w:t>
      </w:r>
      <w:proofErr w:type="gramStart"/>
      <w:r w:rsidR="0000705A" w:rsidRPr="003D69B8">
        <w:rPr>
          <w:szCs w:val="22"/>
        </w:rPr>
        <w:t>meetings</w:t>
      </w:r>
      <w:r w:rsidR="00931D00" w:rsidRPr="003D69B8">
        <w:rPr>
          <w:szCs w:val="22"/>
        </w:rPr>
        <w:t>, and</w:t>
      </w:r>
      <w:proofErr w:type="gramEnd"/>
      <w:r w:rsidR="00931D00" w:rsidRPr="003D69B8">
        <w:rPr>
          <w:szCs w:val="22"/>
        </w:rPr>
        <w:t xml:space="preserve"> provide a card giving free access to Geneva</w:t>
      </w:r>
      <w:r w:rsidR="00B70A70">
        <w:rPr>
          <w:szCs w:val="22"/>
        </w:rPr>
        <w:t>'</w:t>
      </w:r>
      <w:r w:rsidR="00931D00" w:rsidRPr="003D69B8">
        <w:rPr>
          <w:szCs w:val="22"/>
        </w:rPr>
        <w:t>s public transport system</w:t>
      </w:r>
      <w:r w:rsidR="0000705A" w:rsidRPr="003D69B8">
        <w:rPr>
          <w:szCs w:val="22"/>
        </w:rPr>
        <w:t xml:space="preserve">. </w:t>
      </w:r>
      <w:r w:rsidR="001A0955" w:rsidRPr="003D69B8">
        <w:rPr>
          <w:szCs w:val="22"/>
        </w:rPr>
        <w:t xml:space="preserve">A list of </w:t>
      </w:r>
      <w:r w:rsidR="00931D00" w:rsidRPr="003D69B8">
        <w:rPr>
          <w:szCs w:val="22"/>
        </w:rPr>
        <w:t xml:space="preserve">participating </w:t>
      </w:r>
      <w:r w:rsidR="001A0955" w:rsidRPr="003D69B8">
        <w:rPr>
          <w:szCs w:val="22"/>
        </w:rPr>
        <w:t>hotels, and guidance on how to claim discounts</w:t>
      </w:r>
      <w:r w:rsidRPr="003D69B8">
        <w:rPr>
          <w:szCs w:val="22"/>
        </w:rPr>
        <w:t>,</w:t>
      </w:r>
      <w:r w:rsidR="0000705A" w:rsidRPr="003D69B8">
        <w:rPr>
          <w:szCs w:val="22"/>
        </w:rPr>
        <w:t xml:space="preserve"> can be found at: </w:t>
      </w:r>
      <w:hyperlink r:id="rId46" w:history="1">
        <w:r w:rsidR="00B70A70">
          <w:rPr>
            <w:rStyle w:val="Hyperlink"/>
            <w:szCs w:val="22"/>
          </w:rPr>
          <w:t>https:</w:t>
        </w:r>
        <w:r w:rsidR="00384E5D" w:rsidRPr="003D69B8">
          <w:rPr>
            <w:rStyle w:val="Hyperlink"/>
            <w:szCs w:val="22"/>
          </w:rPr>
          <w:t>//itu.int/travel/</w:t>
        </w:r>
      </w:hyperlink>
      <w:r w:rsidR="00F54DF5" w:rsidRPr="003D69B8">
        <w:rPr>
          <w:rStyle w:val="Hyperlink"/>
          <w:color w:val="auto"/>
          <w:szCs w:val="22"/>
          <w:u w:val="none"/>
        </w:rPr>
        <w:t>.</w:t>
      </w:r>
    </w:p>
    <w:p w14:paraId="157A9DA4" w14:textId="323BB376" w:rsidR="00000FC7" w:rsidRPr="007418A1" w:rsidRDefault="00000FC7" w:rsidP="007418A1">
      <w:r w:rsidRPr="007418A1">
        <w:br w:type="page"/>
      </w:r>
    </w:p>
    <w:p w14:paraId="1BFE5FB7" w14:textId="6F63B9B1" w:rsidR="00AE03A7" w:rsidRPr="00BC46F7" w:rsidRDefault="00D33EE4" w:rsidP="001C39A4">
      <w:pPr>
        <w:pStyle w:val="Annextitle"/>
        <w:rPr>
          <w:szCs w:val="28"/>
        </w:rPr>
      </w:pPr>
      <w:r w:rsidRPr="00BC46F7">
        <w:rPr>
          <w:szCs w:val="28"/>
        </w:rPr>
        <w:lastRenderedPageBreak/>
        <w:t>ANNEX B</w:t>
      </w:r>
      <w:r w:rsidR="00AE03A7" w:rsidRPr="00BC46F7">
        <w:rPr>
          <w:sz w:val="36"/>
          <w:szCs w:val="24"/>
        </w:rPr>
        <w:br/>
      </w:r>
      <w:r w:rsidR="008C7E47" w:rsidRPr="00BC46F7">
        <w:rPr>
          <w:szCs w:val="28"/>
        </w:rPr>
        <w:t>Draft agenda</w:t>
      </w:r>
      <w:r w:rsidR="00137365" w:rsidRPr="00BC46F7">
        <w:rPr>
          <w:szCs w:val="28"/>
        </w:rPr>
        <w:t xml:space="preserve"> of Study Group 21; Geneva, 13-24 January 2025</w:t>
      </w:r>
    </w:p>
    <w:tbl>
      <w:tblPr>
        <w:tblW w:w="9855" w:type="dxa"/>
        <w:jc w:val="center"/>
        <w:tblLayout w:type="fixed"/>
        <w:tblLook w:val="04A0" w:firstRow="1" w:lastRow="0" w:firstColumn="1" w:lastColumn="0" w:noHBand="0" w:noVBand="1"/>
      </w:tblPr>
      <w:tblGrid>
        <w:gridCol w:w="369"/>
        <w:gridCol w:w="8811"/>
        <w:gridCol w:w="675"/>
      </w:tblGrid>
      <w:tr w:rsidR="00137365" w:rsidRPr="00B9432D" w14:paraId="352DC436" w14:textId="77777777" w:rsidTr="0038281E">
        <w:trPr>
          <w:jc w:val="center"/>
        </w:trPr>
        <w:tc>
          <w:tcPr>
            <w:tcW w:w="369" w:type="dxa"/>
            <w:shd w:val="clear" w:color="auto" w:fill="D6E3BC" w:themeFill="accent3" w:themeFillTint="66"/>
            <w:hideMark/>
          </w:tcPr>
          <w:p w14:paraId="733533E7" w14:textId="77777777" w:rsidR="00137365" w:rsidRPr="007B0216" w:rsidRDefault="00137365" w:rsidP="00C031CC">
            <w:pPr>
              <w:spacing w:before="80"/>
              <w:rPr>
                <w:b/>
                <w:bCs/>
                <w:sz w:val="20"/>
              </w:rPr>
            </w:pPr>
            <w:r w:rsidRPr="007B0216">
              <w:rPr>
                <w:b/>
                <w:bCs/>
                <w:sz w:val="20"/>
              </w:rPr>
              <w:t>#</w:t>
            </w:r>
          </w:p>
        </w:tc>
        <w:tc>
          <w:tcPr>
            <w:tcW w:w="8811" w:type="dxa"/>
            <w:shd w:val="clear" w:color="auto" w:fill="D6E3BC" w:themeFill="accent3" w:themeFillTint="66"/>
            <w:vAlign w:val="bottom"/>
            <w:hideMark/>
          </w:tcPr>
          <w:p w14:paraId="5B1525B8" w14:textId="77777777" w:rsidR="00137365" w:rsidRPr="007B0216" w:rsidRDefault="00137365" w:rsidP="00C031CC">
            <w:pPr>
              <w:spacing w:before="80"/>
              <w:rPr>
                <w:b/>
                <w:bCs/>
                <w:sz w:val="20"/>
              </w:rPr>
            </w:pPr>
            <w:r w:rsidRPr="007B0216">
              <w:rPr>
                <w:b/>
                <w:bCs/>
                <w:sz w:val="20"/>
              </w:rPr>
              <w:t>Agenda items</w:t>
            </w:r>
          </w:p>
        </w:tc>
        <w:tc>
          <w:tcPr>
            <w:tcW w:w="675" w:type="dxa"/>
            <w:shd w:val="clear" w:color="auto" w:fill="D6E3BC" w:themeFill="accent3" w:themeFillTint="66"/>
          </w:tcPr>
          <w:p w14:paraId="5554E6F9" w14:textId="77777777" w:rsidR="00137365" w:rsidRPr="007B0216" w:rsidRDefault="00137365" w:rsidP="00C031CC">
            <w:pPr>
              <w:tabs>
                <w:tab w:val="clear" w:pos="794"/>
                <w:tab w:val="clear" w:pos="1191"/>
              </w:tabs>
              <w:spacing w:before="80"/>
              <w:rPr>
                <w:b/>
                <w:bCs/>
                <w:sz w:val="20"/>
              </w:rPr>
            </w:pPr>
          </w:p>
        </w:tc>
      </w:tr>
      <w:tr w:rsidR="00137365" w:rsidRPr="00B9432D" w14:paraId="75C91C52" w14:textId="77777777" w:rsidTr="0038281E">
        <w:trPr>
          <w:jc w:val="center"/>
        </w:trPr>
        <w:tc>
          <w:tcPr>
            <w:tcW w:w="369" w:type="dxa"/>
          </w:tcPr>
          <w:p w14:paraId="37CD18B8" w14:textId="77777777" w:rsidR="00137365" w:rsidRPr="003D25C2" w:rsidRDefault="00137365" w:rsidP="00C031CC">
            <w:pPr>
              <w:numPr>
                <w:ilvl w:val="0"/>
                <w:numId w:val="18"/>
              </w:numPr>
              <w:overflowPunct/>
              <w:autoSpaceDE/>
              <w:autoSpaceDN/>
              <w:adjustRightInd/>
              <w:spacing w:before="80"/>
              <w:ind w:left="357" w:hanging="357"/>
              <w:textAlignment w:val="auto"/>
              <w:rPr>
                <w:sz w:val="20"/>
              </w:rPr>
            </w:pPr>
          </w:p>
        </w:tc>
        <w:tc>
          <w:tcPr>
            <w:tcW w:w="8811" w:type="dxa"/>
            <w:vAlign w:val="bottom"/>
            <w:hideMark/>
          </w:tcPr>
          <w:p w14:paraId="523A2129" w14:textId="638924D2" w:rsidR="00137365" w:rsidRPr="002773FE" w:rsidRDefault="00137365" w:rsidP="005D0E86">
            <w:pPr>
              <w:pStyle w:val="AgendaItem"/>
              <w:rPr>
                <w:rFonts w:ascii="Calibri" w:hAnsi="Calibri"/>
              </w:rPr>
            </w:pPr>
            <w:r w:rsidRPr="002773FE">
              <w:t>Opening of the SG</w:t>
            </w:r>
            <w:r>
              <w:rPr>
                <w:rFonts w:ascii="Calibri" w:hAnsi="Calibri"/>
              </w:rPr>
              <w:t>21</w:t>
            </w:r>
            <w:r w:rsidRPr="002773FE">
              <w:rPr>
                <w:rFonts w:ascii="Calibri" w:hAnsi="Calibri"/>
              </w:rPr>
              <w:t xml:space="preserve"> meeting</w:t>
            </w:r>
          </w:p>
          <w:p w14:paraId="1B170554" w14:textId="77777777" w:rsidR="00137365" w:rsidRPr="00CA645A" w:rsidRDefault="00137365" w:rsidP="00382CC1">
            <w:pPr>
              <w:pStyle w:val="AgendaItem"/>
              <w:numPr>
                <w:ilvl w:val="1"/>
                <w:numId w:val="18"/>
              </w:numPr>
              <w:ind w:left="513" w:hanging="513"/>
            </w:pPr>
            <w:r w:rsidRPr="00CA645A">
              <w:rPr>
                <w:rFonts w:cstheme="majorBidi"/>
                <w:lang w:eastAsia="ja-JP"/>
              </w:rPr>
              <w:t>Opening remarks</w:t>
            </w:r>
          </w:p>
          <w:p w14:paraId="5D341C6A" w14:textId="77777777" w:rsidR="00137365" w:rsidRPr="003D25C2" w:rsidRDefault="00137365" w:rsidP="00382CC1">
            <w:pPr>
              <w:pStyle w:val="AgendaItem"/>
              <w:numPr>
                <w:ilvl w:val="1"/>
                <w:numId w:val="18"/>
              </w:numPr>
              <w:ind w:left="513" w:hanging="513"/>
              <w:rPr>
                <w:rFonts w:cstheme="majorBidi"/>
                <w:lang w:eastAsia="ja-JP"/>
              </w:rPr>
            </w:pPr>
            <w:r w:rsidRPr="003D25C2">
              <w:rPr>
                <w:rFonts w:cstheme="majorBidi"/>
                <w:lang w:eastAsia="ja-JP"/>
              </w:rPr>
              <w:t>Approval of the agenda</w:t>
            </w:r>
          </w:p>
          <w:p w14:paraId="4467203A" w14:textId="77777777" w:rsidR="00137365" w:rsidRPr="003D25C2" w:rsidRDefault="00137365" w:rsidP="00382CC1">
            <w:pPr>
              <w:pStyle w:val="AgendaItem"/>
              <w:numPr>
                <w:ilvl w:val="1"/>
                <w:numId w:val="18"/>
              </w:numPr>
              <w:ind w:left="513" w:hanging="513"/>
              <w:rPr>
                <w:rFonts w:cstheme="majorBidi"/>
                <w:lang w:eastAsia="ja-JP"/>
              </w:rPr>
            </w:pPr>
            <w:r w:rsidRPr="003D25C2">
              <w:rPr>
                <w:rFonts w:cstheme="majorBidi"/>
                <w:lang w:eastAsia="ja-JP"/>
              </w:rPr>
              <w:t xml:space="preserve">Approval of the </w:t>
            </w:r>
            <w:r>
              <w:rPr>
                <w:rFonts w:cstheme="majorBidi"/>
                <w:lang w:eastAsia="ja-JP"/>
              </w:rPr>
              <w:t>meeting time schedule</w:t>
            </w:r>
          </w:p>
          <w:p w14:paraId="434C266A" w14:textId="77777777" w:rsidR="00137365" w:rsidRPr="003D25C2" w:rsidRDefault="00137365" w:rsidP="00382CC1">
            <w:pPr>
              <w:pStyle w:val="AgendaItem"/>
              <w:numPr>
                <w:ilvl w:val="1"/>
                <w:numId w:val="18"/>
              </w:numPr>
              <w:ind w:left="513" w:hanging="513"/>
              <w:rPr>
                <w:rFonts w:cstheme="majorBidi"/>
                <w:lang w:eastAsia="ja-JP"/>
              </w:rPr>
            </w:pPr>
            <w:r w:rsidRPr="003D25C2">
              <w:rPr>
                <w:rFonts w:cstheme="majorBidi"/>
                <w:lang w:eastAsia="ja-JP"/>
              </w:rPr>
              <w:t>Document allocation</w:t>
            </w:r>
          </w:p>
          <w:p w14:paraId="5B6A8613" w14:textId="77777777" w:rsidR="00137365" w:rsidRPr="003D25C2" w:rsidRDefault="00137365" w:rsidP="00382CC1">
            <w:pPr>
              <w:pStyle w:val="AgendaItem"/>
              <w:numPr>
                <w:ilvl w:val="1"/>
                <w:numId w:val="18"/>
              </w:numPr>
              <w:ind w:left="513" w:hanging="513"/>
              <w:rPr>
                <w:rFonts w:cstheme="majorBidi"/>
                <w:lang w:eastAsia="ja-JP"/>
              </w:rPr>
            </w:pPr>
            <w:r w:rsidRPr="003D25C2">
              <w:rPr>
                <w:rFonts w:cstheme="majorBidi"/>
                <w:lang w:eastAsia="ja-JP"/>
              </w:rPr>
              <w:t>Incoming liaison statements</w:t>
            </w:r>
          </w:p>
          <w:p w14:paraId="20A67161" w14:textId="77777777" w:rsidR="00137365" w:rsidRPr="003D25C2" w:rsidRDefault="00137365" w:rsidP="00382CC1">
            <w:pPr>
              <w:pStyle w:val="AgendaItem"/>
              <w:numPr>
                <w:ilvl w:val="1"/>
                <w:numId w:val="18"/>
              </w:numPr>
              <w:ind w:left="513" w:hanging="513"/>
            </w:pPr>
            <w:r w:rsidRPr="003D25C2">
              <w:rPr>
                <w:rFonts w:cstheme="majorBidi"/>
                <w:lang w:eastAsia="ja-JP"/>
              </w:rPr>
              <w:t>Meeting facilities and useful information</w:t>
            </w:r>
          </w:p>
          <w:p w14:paraId="2C584DFD" w14:textId="77777777" w:rsidR="00137365" w:rsidRPr="003D25C2" w:rsidRDefault="00137365" w:rsidP="00382CC1">
            <w:pPr>
              <w:pStyle w:val="AgendaItem"/>
              <w:numPr>
                <w:ilvl w:val="1"/>
                <w:numId w:val="18"/>
              </w:numPr>
              <w:ind w:left="513" w:hanging="513"/>
            </w:pPr>
            <w:r w:rsidRPr="003D25C2">
              <w:rPr>
                <w:rFonts w:cstheme="majorBidi"/>
                <w:lang w:eastAsia="ja-JP"/>
              </w:rPr>
              <w:t xml:space="preserve">Newcomers’ </w:t>
            </w:r>
            <w:r>
              <w:rPr>
                <w:rFonts w:cstheme="majorBidi"/>
                <w:lang w:eastAsia="ja-JP"/>
              </w:rPr>
              <w:t xml:space="preserve">training and </w:t>
            </w:r>
            <w:r w:rsidRPr="003D25C2">
              <w:rPr>
                <w:rFonts w:cstheme="majorBidi"/>
                <w:lang w:eastAsia="ja-JP"/>
              </w:rPr>
              <w:t>welcome pack</w:t>
            </w:r>
          </w:p>
        </w:tc>
        <w:tc>
          <w:tcPr>
            <w:tcW w:w="675" w:type="dxa"/>
          </w:tcPr>
          <w:p w14:paraId="52B49BC8" w14:textId="77777777" w:rsidR="00137365" w:rsidRPr="003D25C2" w:rsidRDefault="00137365" w:rsidP="00ED6CC9">
            <w:pPr>
              <w:pStyle w:val="AgendaItem"/>
            </w:pPr>
          </w:p>
        </w:tc>
      </w:tr>
      <w:tr w:rsidR="00146A6F" w:rsidRPr="00B9432D" w14:paraId="34381D32" w14:textId="77777777" w:rsidTr="0038281E">
        <w:trPr>
          <w:jc w:val="center"/>
        </w:trPr>
        <w:tc>
          <w:tcPr>
            <w:tcW w:w="369" w:type="dxa"/>
          </w:tcPr>
          <w:p w14:paraId="2AD4D3E5" w14:textId="77777777" w:rsidR="00146A6F" w:rsidRPr="003D25C2" w:rsidRDefault="00146A6F" w:rsidP="00C031CC">
            <w:pPr>
              <w:numPr>
                <w:ilvl w:val="0"/>
                <w:numId w:val="18"/>
              </w:numPr>
              <w:overflowPunct/>
              <w:autoSpaceDE/>
              <w:autoSpaceDN/>
              <w:adjustRightInd/>
              <w:spacing w:before="80"/>
              <w:ind w:left="357" w:hanging="357"/>
              <w:textAlignment w:val="auto"/>
              <w:rPr>
                <w:sz w:val="20"/>
              </w:rPr>
            </w:pPr>
          </w:p>
        </w:tc>
        <w:tc>
          <w:tcPr>
            <w:tcW w:w="8811" w:type="dxa"/>
            <w:vAlign w:val="bottom"/>
          </w:tcPr>
          <w:p w14:paraId="2CFF6623" w14:textId="67DBC57C" w:rsidR="00146A6F" w:rsidRDefault="004F156D" w:rsidP="007E2E0E">
            <w:pPr>
              <w:pStyle w:val="AgendaItem"/>
              <w:rPr>
                <w:rFonts w:ascii="Calibri" w:hAnsi="Calibri"/>
              </w:rPr>
            </w:pPr>
            <w:r w:rsidRPr="004F156D">
              <w:t xml:space="preserve">Approval of </w:t>
            </w:r>
            <w:r w:rsidR="009940C4">
              <w:rPr>
                <w:rFonts w:ascii="Calibri" w:hAnsi="Calibri"/>
              </w:rPr>
              <w:t xml:space="preserve">SG21 </w:t>
            </w:r>
            <w:r w:rsidRPr="004F156D">
              <w:rPr>
                <w:rFonts w:ascii="Calibri" w:hAnsi="Calibri"/>
              </w:rPr>
              <w:t>Reports</w:t>
            </w:r>
          </w:p>
          <w:p w14:paraId="695877F8" w14:textId="656BAB41" w:rsidR="00115AD7" w:rsidRDefault="00115AD7" w:rsidP="007E2E0E">
            <w:pPr>
              <w:pStyle w:val="AgendaItem"/>
              <w:numPr>
                <w:ilvl w:val="1"/>
                <w:numId w:val="18"/>
              </w:numPr>
              <w:ind w:left="513" w:hanging="513"/>
              <w:rPr>
                <w:rFonts w:cstheme="majorBidi"/>
                <w:lang w:eastAsia="ja-JP"/>
              </w:rPr>
            </w:pPr>
            <w:r w:rsidRPr="003D25C2">
              <w:rPr>
                <w:rFonts w:cstheme="majorBidi"/>
                <w:lang w:eastAsia="ja-JP"/>
              </w:rPr>
              <w:t>Approval of the previous SG9 Reports</w:t>
            </w:r>
            <w:r w:rsidR="003D27B9">
              <w:rPr>
                <w:rFonts w:cstheme="majorBidi"/>
                <w:lang w:eastAsia="ja-JP"/>
              </w:rPr>
              <w:t>:</w:t>
            </w:r>
            <w:r w:rsidR="00C41923">
              <w:rPr>
                <w:rFonts w:cstheme="majorBidi"/>
                <w:lang w:eastAsia="ja-JP"/>
              </w:rPr>
              <w:t xml:space="preserve"> </w:t>
            </w:r>
            <w:r w:rsidR="00C41923" w:rsidRPr="00C41923">
              <w:rPr>
                <w:rFonts w:cstheme="majorBidi"/>
                <w:lang w:eastAsia="ja-JP"/>
              </w:rPr>
              <w:t>SG9-</w:t>
            </w:r>
            <w:hyperlink r:id="rId47" w:history="1">
              <w:r w:rsidR="00C41923" w:rsidRPr="00C41923">
                <w:rPr>
                  <w:rStyle w:val="Hyperlink"/>
                  <w:rFonts w:cstheme="majorBidi"/>
                  <w:lang w:eastAsia="ja-JP"/>
                </w:rPr>
                <w:t>R13 to R15</w:t>
              </w:r>
            </w:hyperlink>
            <w:r w:rsidR="00C41923" w:rsidRPr="00C41923">
              <w:rPr>
                <w:rFonts w:cstheme="majorBidi"/>
                <w:lang w:eastAsia="ja-JP"/>
              </w:rPr>
              <w:t xml:space="preserve"> (September 2024)</w:t>
            </w:r>
          </w:p>
          <w:p w14:paraId="41D1C5AB" w14:textId="025F9C7A" w:rsidR="00115AD7" w:rsidRPr="002773FE" w:rsidRDefault="0006249F" w:rsidP="007E2E0E">
            <w:pPr>
              <w:pStyle w:val="AgendaItem"/>
              <w:numPr>
                <w:ilvl w:val="1"/>
                <w:numId w:val="18"/>
              </w:numPr>
              <w:ind w:left="513" w:hanging="513"/>
            </w:pPr>
            <w:r w:rsidRPr="003D25C2">
              <w:rPr>
                <w:rFonts w:cstheme="majorBidi"/>
                <w:lang w:eastAsia="ja-JP"/>
              </w:rPr>
              <w:t>Approval of the previous SG</w:t>
            </w:r>
            <w:r>
              <w:rPr>
                <w:rFonts w:cstheme="majorBidi"/>
                <w:lang w:eastAsia="ja-JP"/>
              </w:rPr>
              <w:t>16</w:t>
            </w:r>
            <w:r w:rsidRPr="003D25C2">
              <w:rPr>
                <w:rFonts w:cstheme="majorBidi"/>
                <w:lang w:eastAsia="ja-JP"/>
              </w:rPr>
              <w:t xml:space="preserve"> Reports</w:t>
            </w:r>
            <w:r w:rsidR="003D27B9">
              <w:rPr>
                <w:rFonts w:cstheme="majorBidi"/>
                <w:lang w:eastAsia="ja-JP"/>
              </w:rPr>
              <w:t>:</w:t>
            </w:r>
            <w:r w:rsidR="000F2686">
              <w:rPr>
                <w:rFonts w:cstheme="majorBidi"/>
                <w:lang w:eastAsia="ja-JP"/>
              </w:rPr>
              <w:t xml:space="preserve"> </w:t>
            </w:r>
            <w:r w:rsidR="000F2686" w:rsidRPr="000F2686">
              <w:rPr>
                <w:rFonts w:cstheme="majorBidi"/>
                <w:lang w:eastAsia="ja-JP"/>
              </w:rPr>
              <w:t>SG16-</w:t>
            </w:r>
            <w:hyperlink r:id="rId48" w:history="1">
              <w:r w:rsidR="000F2686" w:rsidRPr="000F2686">
                <w:rPr>
                  <w:rStyle w:val="Hyperlink"/>
                  <w:rFonts w:cstheme="majorBidi"/>
                  <w:lang w:eastAsia="ja-JP"/>
                </w:rPr>
                <w:t>R23 to R27</w:t>
              </w:r>
            </w:hyperlink>
            <w:r w:rsidR="000F2686" w:rsidRPr="000F2686">
              <w:rPr>
                <w:rFonts w:cstheme="majorBidi"/>
                <w:lang w:eastAsia="ja-JP"/>
              </w:rPr>
              <w:t xml:space="preserve"> (April 2024), </w:t>
            </w:r>
            <w:hyperlink r:id="rId49" w:history="1">
              <w:r w:rsidR="000F2686" w:rsidRPr="000F2686">
                <w:rPr>
                  <w:rStyle w:val="Hyperlink"/>
                  <w:rFonts w:cstheme="majorBidi"/>
                  <w:lang w:eastAsia="ja-JP"/>
                </w:rPr>
                <w:t>R28 to R30</w:t>
              </w:r>
            </w:hyperlink>
            <w:r w:rsidR="000F2686" w:rsidRPr="000F2686">
              <w:rPr>
                <w:rFonts w:cstheme="majorBidi"/>
                <w:lang w:eastAsia="ja-JP"/>
              </w:rPr>
              <w:t xml:space="preserve"> (August 2024)</w:t>
            </w:r>
          </w:p>
        </w:tc>
        <w:tc>
          <w:tcPr>
            <w:tcW w:w="675" w:type="dxa"/>
          </w:tcPr>
          <w:p w14:paraId="279903EB" w14:textId="77777777" w:rsidR="00146A6F" w:rsidRPr="003D25C2" w:rsidRDefault="00146A6F" w:rsidP="00ED6CC9">
            <w:pPr>
              <w:pStyle w:val="AgendaItem"/>
            </w:pPr>
          </w:p>
        </w:tc>
      </w:tr>
      <w:tr w:rsidR="00137365" w:rsidRPr="00B9432D" w14:paraId="294A1D9B" w14:textId="77777777" w:rsidTr="0038281E">
        <w:trPr>
          <w:jc w:val="center"/>
        </w:trPr>
        <w:tc>
          <w:tcPr>
            <w:tcW w:w="369" w:type="dxa"/>
          </w:tcPr>
          <w:p w14:paraId="3F507FBB" w14:textId="77777777" w:rsidR="00137365" w:rsidRPr="003D25C2" w:rsidRDefault="00137365" w:rsidP="00C031CC">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2FA0A804" w14:textId="2A067E22" w:rsidR="00137365" w:rsidRDefault="00171C71" w:rsidP="00ED6CC9">
            <w:pPr>
              <w:pStyle w:val="AgendaItem"/>
              <w:rPr>
                <w:rFonts w:cstheme="majorBidi"/>
              </w:rPr>
            </w:pPr>
            <w:r w:rsidRPr="00171C71">
              <w:rPr>
                <w:rFonts w:cstheme="majorBidi"/>
              </w:rPr>
              <w:t>Overview of WTSA-24 results</w:t>
            </w:r>
          </w:p>
          <w:p w14:paraId="0B9710C5" w14:textId="749BFC9D" w:rsidR="003242E2" w:rsidRDefault="003242E2" w:rsidP="007E2E0E">
            <w:pPr>
              <w:pStyle w:val="AgendaItem"/>
              <w:numPr>
                <w:ilvl w:val="1"/>
                <w:numId w:val="18"/>
              </w:numPr>
              <w:ind w:left="513" w:hanging="513"/>
              <w:rPr>
                <w:rFonts w:cstheme="majorBidi"/>
              </w:rPr>
            </w:pPr>
            <w:r>
              <w:rPr>
                <w:rFonts w:cstheme="majorBidi"/>
              </w:rPr>
              <w:t xml:space="preserve">SG21 </w:t>
            </w:r>
            <w:r w:rsidR="00BE2341">
              <w:rPr>
                <w:rFonts w:cstheme="majorBidi"/>
                <w:lang w:eastAsia="ja-JP"/>
              </w:rPr>
              <w:t>mandate</w:t>
            </w:r>
            <w:r>
              <w:rPr>
                <w:rFonts w:cstheme="majorBidi"/>
                <w:lang w:eastAsia="ja-JP"/>
              </w:rPr>
              <w:t xml:space="preserve"> </w:t>
            </w:r>
            <w:r>
              <w:rPr>
                <w:rFonts w:cstheme="majorBidi"/>
              </w:rPr>
              <w:t>and Questions</w:t>
            </w:r>
          </w:p>
          <w:p w14:paraId="0CB56A3C" w14:textId="4E3DE21E" w:rsidR="003242E2" w:rsidRPr="00803551" w:rsidRDefault="003242E2" w:rsidP="007E2E0E">
            <w:pPr>
              <w:pStyle w:val="AgendaItem"/>
              <w:numPr>
                <w:ilvl w:val="1"/>
                <w:numId w:val="18"/>
              </w:numPr>
              <w:ind w:left="513" w:hanging="513"/>
              <w:rPr>
                <w:rFonts w:cstheme="majorBidi"/>
              </w:rPr>
            </w:pPr>
            <w:r w:rsidRPr="003D25C2">
              <w:rPr>
                <w:rFonts w:cstheme="majorBidi"/>
                <w:lang w:eastAsia="ja-JP"/>
              </w:rPr>
              <w:t>SG</w:t>
            </w:r>
            <w:r>
              <w:rPr>
                <w:rFonts w:cstheme="majorBidi"/>
                <w:lang w:eastAsia="ja-JP"/>
              </w:rPr>
              <w:t>21</w:t>
            </w:r>
            <w:r w:rsidRPr="003D25C2">
              <w:rPr>
                <w:rFonts w:cstheme="majorBidi"/>
                <w:lang w:eastAsia="ja-JP"/>
              </w:rPr>
              <w:t xml:space="preserve"> </w:t>
            </w:r>
            <w:r w:rsidR="00BE2341">
              <w:rPr>
                <w:rFonts w:cstheme="majorBidi"/>
                <w:lang w:eastAsia="ja-JP"/>
              </w:rPr>
              <w:t>leadership</w:t>
            </w:r>
            <w:r w:rsidRPr="003D25C2">
              <w:rPr>
                <w:rFonts w:cstheme="majorBidi"/>
                <w:lang w:eastAsia="ja-JP"/>
              </w:rPr>
              <w:t xml:space="preserve"> team</w:t>
            </w:r>
          </w:p>
        </w:tc>
        <w:tc>
          <w:tcPr>
            <w:tcW w:w="675" w:type="dxa"/>
          </w:tcPr>
          <w:p w14:paraId="26B92EEE" w14:textId="77777777" w:rsidR="00137365" w:rsidRPr="003D25C2" w:rsidRDefault="00137365" w:rsidP="00ED6CC9">
            <w:pPr>
              <w:pStyle w:val="AgendaItem"/>
            </w:pPr>
          </w:p>
        </w:tc>
      </w:tr>
      <w:tr w:rsidR="002577A1" w:rsidRPr="00B9432D" w14:paraId="1BA2F443" w14:textId="77777777" w:rsidTr="0038281E">
        <w:trPr>
          <w:jc w:val="center"/>
        </w:trPr>
        <w:tc>
          <w:tcPr>
            <w:tcW w:w="369" w:type="dxa"/>
          </w:tcPr>
          <w:p w14:paraId="2800C461" w14:textId="77777777" w:rsidR="002577A1" w:rsidRPr="003D25C2" w:rsidRDefault="002577A1" w:rsidP="00C031CC">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2B43C63E" w14:textId="77777777" w:rsidR="002577A1" w:rsidRPr="003D25C2" w:rsidRDefault="002577A1" w:rsidP="00ED6CC9">
            <w:pPr>
              <w:pStyle w:val="AgendaItem"/>
              <w:rPr>
                <w:rFonts w:cstheme="majorBidi"/>
              </w:rPr>
            </w:pPr>
            <w:r w:rsidRPr="003D25C2">
              <w:rPr>
                <w:rFonts w:cstheme="majorBidi"/>
              </w:rPr>
              <w:t>SG</w:t>
            </w:r>
            <w:r>
              <w:rPr>
                <w:rFonts w:cstheme="majorBidi"/>
              </w:rPr>
              <w:t>21</w:t>
            </w:r>
            <w:r w:rsidRPr="003D25C2">
              <w:rPr>
                <w:rFonts w:cstheme="majorBidi"/>
              </w:rPr>
              <w:t xml:space="preserve"> organization</w:t>
            </w:r>
          </w:p>
          <w:p w14:paraId="75C89821" w14:textId="3B7C6352" w:rsidR="002577A1" w:rsidRPr="003D25C2" w:rsidRDefault="002577A1" w:rsidP="007E2E0E">
            <w:pPr>
              <w:pStyle w:val="AgendaItem"/>
              <w:numPr>
                <w:ilvl w:val="1"/>
                <w:numId w:val="18"/>
              </w:numPr>
              <w:ind w:left="513" w:hanging="513"/>
              <w:rPr>
                <w:rFonts w:cstheme="majorBidi"/>
                <w:lang w:eastAsia="ja-JP"/>
              </w:rPr>
            </w:pPr>
            <w:r w:rsidRPr="003D25C2">
              <w:rPr>
                <w:rFonts w:cstheme="majorBidi"/>
                <w:lang w:eastAsia="ja-JP"/>
              </w:rPr>
              <w:t xml:space="preserve">Working </w:t>
            </w:r>
            <w:r w:rsidR="006A4D49" w:rsidRPr="003D25C2">
              <w:rPr>
                <w:rFonts w:cstheme="majorBidi"/>
                <w:lang w:eastAsia="ja-JP"/>
              </w:rPr>
              <w:t>party</w:t>
            </w:r>
            <w:r w:rsidRPr="003D25C2">
              <w:rPr>
                <w:rFonts w:cstheme="majorBidi"/>
                <w:lang w:eastAsia="ja-JP"/>
              </w:rPr>
              <w:t xml:space="preserve"> structure and </w:t>
            </w:r>
            <w:r w:rsidR="006A4D49">
              <w:rPr>
                <w:rFonts w:cstheme="majorBidi"/>
                <w:lang w:eastAsia="ja-JP"/>
              </w:rPr>
              <w:t>SG</w:t>
            </w:r>
            <w:r w:rsidRPr="003D25C2">
              <w:rPr>
                <w:rFonts w:cstheme="majorBidi"/>
                <w:lang w:eastAsia="ja-JP"/>
              </w:rPr>
              <w:t xml:space="preserve"> </w:t>
            </w:r>
            <w:r w:rsidR="006A4D49" w:rsidRPr="003D25C2">
              <w:rPr>
                <w:rFonts w:cstheme="majorBidi"/>
                <w:lang w:eastAsia="ja-JP"/>
              </w:rPr>
              <w:t>management</w:t>
            </w:r>
          </w:p>
          <w:p w14:paraId="2B81179C" w14:textId="50537C0B" w:rsidR="002577A1" w:rsidRPr="007E2E0E" w:rsidRDefault="002577A1" w:rsidP="007E2E0E">
            <w:pPr>
              <w:pStyle w:val="AgendaItem"/>
              <w:numPr>
                <w:ilvl w:val="1"/>
                <w:numId w:val="18"/>
              </w:numPr>
              <w:ind w:left="513" w:hanging="513"/>
              <w:rPr>
                <w:rFonts w:cstheme="majorBidi"/>
                <w:lang w:eastAsia="ja-JP"/>
              </w:rPr>
            </w:pPr>
            <w:r w:rsidRPr="003D25C2">
              <w:rPr>
                <w:rFonts w:cstheme="majorBidi"/>
                <w:lang w:eastAsia="ja-JP"/>
              </w:rPr>
              <w:t>Rapporteurs and Associate</w:t>
            </w:r>
            <w:r w:rsidR="006A4D49">
              <w:rPr>
                <w:rFonts w:cstheme="majorBidi"/>
                <w:lang w:eastAsia="ja-JP"/>
              </w:rPr>
              <w:t xml:space="preserve"> Rapporteurs</w:t>
            </w:r>
          </w:p>
          <w:p w14:paraId="407A8E63" w14:textId="52209759" w:rsidR="002577A1" w:rsidRPr="00171C71" w:rsidRDefault="002577A1" w:rsidP="007E2E0E">
            <w:pPr>
              <w:pStyle w:val="AgendaItem"/>
              <w:numPr>
                <w:ilvl w:val="1"/>
                <w:numId w:val="18"/>
              </w:numPr>
              <w:ind w:left="513" w:hanging="513"/>
              <w:rPr>
                <w:rFonts w:cstheme="majorBidi"/>
              </w:rPr>
            </w:pPr>
            <w:r w:rsidRPr="003D25C2">
              <w:rPr>
                <w:rFonts w:cstheme="majorBidi"/>
                <w:lang w:eastAsia="ja-JP"/>
              </w:rPr>
              <w:t xml:space="preserve">Liaison </w:t>
            </w:r>
            <w:r w:rsidR="006A4D49" w:rsidRPr="003D25C2">
              <w:rPr>
                <w:rFonts w:cstheme="majorBidi"/>
                <w:lang w:eastAsia="ja-JP"/>
              </w:rPr>
              <w:t>officers</w:t>
            </w:r>
          </w:p>
        </w:tc>
        <w:tc>
          <w:tcPr>
            <w:tcW w:w="675" w:type="dxa"/>
          </w:tcPr>
          <w:p w14:paraId="38B53AF1" w14:textId="77777777" w:rsidR="002577A1" w:rsidRPr="003D25C2" w:rsidRDefault="002577A1" w:rsidP="00ED6CC9">
            <w:pPr>
              <w:pStyle w:val="AgendaItem"/>
            </w:pPr>
          </w:p>
        </w:tc>
      </w:tr>
      <w:tr w:rsidR="00D226F6" w:rsidRPr="00B9432D" w14:paraId="76D9CD16" w14:textId="77777777" w:rsidTr="0038281E">
        <w:trPr>
          <w:jc w:val="center"/>
        </w:trPr>
        <w:tc>
          <w:tcPr>
            <w:tcW w:w="369" w:type="dxa"/>
          </w:tcPr>
          <w:p w14:paraId="08413DDF" w14:textId="77777777" w:rsidR="00D226F6" w:rsidRPr="003D25C2" w:rsidRDefault="00D226F6" w:rsidP="00C031CC">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49EF53C7" w14:textId="4439A118" w:rsidR="00D226F6" w:rsidRPr="00436AC6" w:rsidRDefault="00D226F6" w:rsidP="00ED6CC9">
            <w:pPr>
              <w:pStyle w:val="AgendaItem"/>
              <w:rPr>
                <w:rFonts w:cstheme="majorBidi"/>
              </w:rPr>
            </w:pPr>
            <w:r w:rsidRPr="00436AC6">
              <w:rPr>
                <w:rFonts w:cstheme="majorBidi"/>
              </w:rPr>
              <w:t>Status of texts</w:t>
            </w:r>
            <w:r w:rsidR="007A16C4">
              <w:rPr>
                <w:rFonts w:cstheme="majorBidi"/>
              </w:rPr>
              <w:t xml:space="preserve"> </w:t>
            </w:r>
            <w:r w:rsidR="00D12602">
              <w:rPr>
                <w:rFonts w:cstheme="majorBidi"/>
              </w:rPr>
              <w:t>determined</w:t>
            </w:r>
            <w:r w:rsidR="007A16C4">
              <w:rPr>
                <w:rFonts w:cstheme="majorBidi"/>
              </w:rPr>
              <w:t>,</w:t>
            </w:r>
            <w:r w:rsidRPr="00436AC6">
              <w:rPr>
                <w:rFonts w:cstheme="majorBidi"/>
              </w:rPr>
              <w:t xml:space="preserve"> consented, agreed, deleted and current list of </w:t>
            </w:r>
            <w:r w:rsidR="006A4D49" w:rsidRPr="00436AC6">
              <w:rPr>
                <w:rFonts w:cstheme="majorBidi"/>
              </w:rPr>
              <w:t>implementors</w:t>
            </w:r>
            <w:r w:rsidRPr="00436AC6">
              <w:rPr>
                <w:rFonts w:cstheme="majorBidi"/>
              </w:rPr>
              <w:t xml:space="preserve"> guides</w:t>
            </w:r>
          </w:p>
        </w:tc>
        <w:tc>
          <w:tcPr>
            <w:tcW w:w="675" w:type="dxa"/>
          </w:tcPr>
          <w:p w14:paraId="7D6DC2DE" w14:textId="77777777" w:rsidR="00D226F6" w:rsidRPr="003D25C2" w:rsidRDefault="00D226F6" w:rsidP="00ED6CC9">
            <w:pPr>
              <w:pStyle w:val="AgendaItem"/>
            </w:pPr>
          </w:p>
        </w:tc>
      </w:tr>
      <w:tr w:rsidR="00040556" w:rsidRPr="00B9432D" w14:paraId="7961C110" w14:textId="77777777" w:rsidTr="0038281E">
        <w:trPr>
          <w:jc w:val="center"/>
        </w:trPr>
        <w:tc>
          <w:tcPr>
            <w:tcW w:w="369" w:type="dxa"/>
          </w:tcPr>
          <w:p w14:paraId="418BB3D8" w14:textId="77777777" w:rsidR="00040556" w:rsidRPr="003D25C2" w:rsidRDefault="00040556" w:rsidP="00C031CC">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277F4FA5" w14:textId="227AB0E5" w:rsidR="00040556" w:rsidRPr="00436AC6" w:rsidRDefault="00E20DFC" w:rsidP="00ED6CC9">
            <w:pPr>
              <w:pStyle w:val="AgendaItem"/>
              <w:rPr>
                <w:rFonts w:cstheme="majorBidi"/>
              </w:rPr>
            </w:pPr>
            <w:r>
              <w:rPr>
                <w:rFonts w:cstheme="majorBidi"/>
              </w:rPr>
              <w:t>TAP and AAP</w:t>
            </w:r>
            <w:r w:rsidR="00040556">
              <w:rPr>
                <w:rFonts w:cstheme="majorBidi"/>
              </w:rPr>
              <w:t xml:space="preserve"> texts</w:t>
            </w:r>
            <w:r w:rsidR="00310526">
              <w:rPr>
                <w:rFonts w:cstheme="majorBidi"/>
              </w:rPr>
              <w:t xml:space="preserve"> for </w:t>
            </w:r>
            <w:r>
              <w:rPr>
                <w:rFonts w:cstheme="majorBidi"/>
              </w:rPr>
              <w:t>approval at th</w:t>
            </w:r>
            <w:r w:rsidR="00CA23D1">
              <w:rPr>
                <w:rFonts w:cstheme="majorBidi"/>
              </w:rPr>
              <w:t>is meeting</w:t>
            </w:r>
          </w:p>
        </w:tc>
        <w:tc>
          <w:tcPr>
            <w:tcW w:w="675" w:type="dxa"/>
          </w:tcPr>
          <w:p w14:paraId="5A1F2F2D" w14:textId="77777777" w:rsidR="00040556" w:rsidRPr="003D25C2" w:rsidRDefault="00040556" w:rsidP="00ED6CC9">
            <w:pPr>
              <w:pStyle w:val="AgendaItem"/>
            </w:pPr>
          </w:p>
        </w:tc>
      </w:tr>
      <w:tr w:rsidR="00137365" w:rsidRPr="00B9432D" w14:paraId="70E0AC3C" w14:textId="77777777" w:rsidTr="0038281E">
        <w:trPr>
          <w:jc w:val="center"/>
        </w:trPr>
        <w:tc>
          <w:tcPr>
            <w:tcW w:w="369" w:type="dxa"/>
          </w:tcPr>
          <w:p w14:paraId="1B5E7F2E" w14:textId="77777777" w:rsidR="00137365" w:rsidRPr="003D25C2" w:rsidRDefault="00137365" w:rsidP="00C031CC">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1341C036" w14:textId="47BAF522" w:rsidR="00137365" w:rsidRPr="00436AC6" w:rsidRDefault="00137365" w:rsidP="00ED6CC9">
            <w:pPr>
              <w:pStyle w:val="AgendaItem"/>
            </w:pPr>
            <w:r w:rsidRPr="00436AC6">
              <w:t xml:space="preserve">Feedback </w:t>
            </w:r>
            <w:r w:rsidR="00273258" w:rsidRPr="00436AC6">
              <w:t xml:space="preserve">and status reports on interim activities and </w:t>
            </w:r>
            <w:r w:rsidR="00273258" w:rsidRPr="00025F41">
              <w:t>collaboration matters</w:t>
            </w:r>
          </w:p>
        </w:tc>
        <w:tc>
          <w:tcPr>
            <w:tcW w:w="675" w:type="dxa"/>
          </w:tcPr>
          <w:p w14:paraId="5C778971" w14:textId="77777777" w:rsidR="00137365" w:rsidRPr="003D25C2" w:rsidRDefault="00137365" w:rsidP="00ED6CC9">
            <w:pPr>
              <w:pStyle w:val="AgendaItem"/>
            </w:pPr>
          </w:p>
        </w:tc>
      </w:tr>
      <w:tr w:rsidR="00137365" w:rsidRPr="00B9432D" w14:paraId="19FCE40C" w14:textId="77777777" w:rsidTr="0038281E">
        <w:trPr>
          <w:jc w:val="center"/>
        </w:trPr>
        <w:tc>
          <w:tcPr>
            <w:tcW w:w="369" w:type="dxa"/>
          </w:tcPr>
          <w:p w14:paraId="763C611F" w14:textId="77777777" w:rsidR="00137365" w:rsidRPr="003D25C2" w:rsidRDefault="00137365" w:rsidP="00C031CC">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0566CEB0" w14:textId="68EA7BAD" w:rsidR="00137365" w:rsidRPr="00436AC6" w:rsidRDefault="00137365" w:rsidP="00ED6CC9">
            <w:pPr>
              <w:pStyle w:val="AgendaItem"/>
              <w:rPr>
                <w:rFonts w:cstheme="majorBidi"/>
              </w:rPr>
            </w:pPr>
            <w:r w:rsidRPr="00436AC6">
              <w:t xml:space="preserve">Contributions for </w:t>
            </w:r>
            <w:r w:rsidR="006A4D49">
              <w:t xml:space="preserve">review </w:t>
            </w:r>
            <w:r w:rsidR="00187971">
              <w:t xml:space="preserve">at </w:t>
            </w:r>
            <w:r w:rsidRPr="00436AC6">
              <w:t xml:space="preserve">the opening </w:t>
            </w:r>
            <w:r w:rsidR="00025F41" w:rsidRPr="00436AC6">
              <w:t>plenary</w:t>
            </w:r>
            <w:r w:rsidR="00311E8B" w:rsidRPr="00436AC6">
              <w:t>, if any</w:t>
            </w:r>
          </w:p>
        </w:tc>
        <w:tc>
          <w:tcPr>
            <w:tcW w:w="675" w:type="dxa"/>
          </w:tcPr>
          <w:p w14:paraId="5413E31E" w14:textId="77777777" w:rsidR="00137365" w:rsidRPr="003D25C2" w:rsidRDefault="00137365" w:rsidP="00ED6CC9">
            <w:pPr>
              <w:pStyle w:val="AgendaItem"/>
            </w:pPr>
          </w:p>
        </w:tc>
      </w:tr>
      <w:tr w:rsidR="00137365" w:rsidRPr="00B9432D" w14:paraId="21B2F000" w14:textId="77777777" w:rsidTr="0038281E">
        <w:trPr>
          <w:jc w:val="center"/>
        </w:trPr>
        <w:tc>
          <w:tcPr>
            <w:tcW w:w="369" w:type="dxa"/>
          </w:tcPr>
          <w:p w14:paraId="15C5544A" w14:textId="77777777" w:rsidR="00137365" w:rsidRPr="003D25C2" w:rsidRDefault="00137365" w:rsidP="00C031CC">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4E3F49A3" w14:textId="4BDDFED0" w:rsidR="00137365" w:rsidRPr="00436AC6" w:rsidRDefault="008E5591" w:rsidP="00ED6CC9">
            <w:pPr>
              <w:pStyle w:val="AgendaItem"/>
            </w:pPr>
            <w:r w:rsidRPr="00436AC6">
              <w:t xml:space="preserve">Guidelines for the meeting of </w:t>
            </w:r>
            <w:r w:rsidR="00025F41" w:rsidRPr="00436AC6">
              <w:t>working parties</w:t>
            </w:r>
            <w:r w:rsidRPr="00436AC6">
              <w:t xml:space="preserve"> and </w:t>
            </w:r>
            <w:r>
              <w:t xml:space="preserve">of </w:t>
            </w:r>
            <w:r w:rsidR="00BE2341" w:rsidRPr="003D25C2">
              <w:t>Question</w:t>
            </w:r>
            <w:r w:rsidR="00BE2341">
              <w:t>s</w:t>
            </w:r>
            <w:r w:rsidR="00BE2341" w:rsidRPr="003D25C2">
              <w:t xml:space="preserve"> </w:t>
            </w:r>
            <w:r w:rsidR="00BE2341">
              <w:t>assigned to the plenary</w:t>
            </w:r>
          </w:p>
        </w:tc>
        <w:tc>
          <w:tcPr>
            <w:tcW w:w="675" w:type="dxa"/>
          </w:tcPr>
          <w:p w14:paraId="6CF8D93D" w14:textId="77777777" w:rsidR="00137365" w:rsidRPr="003D25C2" w:rsidRDefault="00137365" w:rsidP="00ED6CC9">
            <w:pPr>
              <w:pStyle w:val="AgendaItem"/>
            </w:pPr>
          </w:p>
        </w:tc>
      </w:tr>
      <w:tr w:rsidR="00137365" w:rsidRPr="00B9432D" w14:paraId="01F5C5FC" w14:textId="77777777" w:rsidTr="0038281E">
        <w:trPr>
          <w:jc w:val="center"/>
        </w:trPr>
        <w:tc>
          <w:tcPr>
            <w:tcW w:w="369" w:type="dxa"/>
          </w:tcPr>
          <w:p w14:paraId="68ADE6C5" w14:textId="77777777" w:rsidR="00137365" w:rsidRPr="003D25C2" w:rsidRDefault="00137365" w:rsidP="00C031CC">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727B0B4D" w14:textId="23EE0A09" w:rsidR="00137365" w:rsidRPr="00436AC6" w:rsidRDefault="00137365" w:rsidP="00ED6CC9">
            <w:pPr>
              <w:pStyle w:val="AgendaItem"/>
            </w:pPr>
            <w:r w:rsidRPr="00436AC6">
              <w:t xml:space="preserve">Report and </w:t>
            </w:r>
            <w:r w:rsidRPr="00436AC6">
              <w:rPr>
                <w:rFonts w:cstheme="majorBidi"/>
              </w:rPr>
              <w:t>liaison statements</w:t>
            </w:r>
            <w:r w:rsidRPr="00436AC6">
              <w:t xml:space="preserve"> from other </w:t>
            </w:r>
            <w:r w:rsidR="00BE2341" w:rsidRPr="00436AC6">
              <w:t>groups/workshops</w:t>
            </w:r>
          </w:p>
        </w:tc>
        <w:tc>
          <w:tcPr>
            <w:tcW w:w="675" w:type="dxa"/>
          </w:tcPr>
          <w:p w14:paraId="756D6CD9" w14:textId="77777777" w:rsidR="00137365" w:rsidRPr="003D25C2" w:rsidRDefault="00137365" w:rsidP="00ED6CC9">
            <w:pPr>
              <w:pStyle w:val="AgendaItem"/>
            </w:pPr>
          </w:p>
        </w:tc>
      </w:tr>
      <w:tr w:rsidR="00137365" w:rsidRPr="00B9432D" w14:paraId="5477D50C" w14:textId="77777777" w:rsidTr="0038281E">
        <w:trPr>
          <w:jc w:val="center"/>
        </w:trPr>
        <w:tc>
          <w:tcPr>
            <w:tcW w:w="369" w:type="dxa"/>
          </w:tcPr>
          <w:p w14:paraId="4CB8FF7B" w14:textId="77777777" w:rsidR="00137365" w:rsidRPr="003D25C2" w:rsidRDefault="00137365" w:rsidP="00C031CC">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702DEE98" w14:textId="6F68AE08" w:rsidR="00137365" w:rsidRPr="003D25C2" w:rsidRDefault="00137365" w:rsidP="00ED6CC9">
            <w:pPr>
              <w:pStyle w:val="AgendaItem"/>
            </w:pPr>
            <w:r w:rsidRPr="003D25C2">
              <w:rPr>
                <w:rFonts w:cstheme="majorBidi"/>
              </w:rPr>
              <w:t>Promotion of SG</w:t>
            </w:r>
            <w:r w:rsidR="003F4E2A">
              <w:rPr>
                <w:rFonts w:cstheme="majorBidi"/>
              </w:rPr>
              <w:t>21</w:t>
            </w:r>
            <w:r w:rsidRPr="003D25C2">
              <w:rPr>
                <w:rFonts w:cstheme="majorBidi"/>
              </w:rPr>
              <w:t xml:space="preserve"> work, </w:t>
            </w:r>
            <w:r w:rsidR="00FE4652">
              <w:rPr>
                <w:rFonts w:cstheme="majorBidi"/>
              </w:rPr>
              <w:t xml:space="preserve">including </w:t>
            </w:r>
            <w:r w:rsidRPr="003D25C2">
              <w:rPr>
                <w:rFonts w:cstheme="majorBidi"/>
              </w:rPr>
              <w:t>workshops</w:t>
            </w:r>
          </w:p>
        </w:tc>
        <w:tc>
          <w:tcPr>
            <w:tcW w:w="675" w:type="dxa"/>
          </w:tcPr>
          <w:p w14:paraId="2D27370E" w14:textId="77777777" w:rsidR="00137365" w:rsidRPr="003D25C2" w:rsidRDefault="00137365" w:rsidP="00ED6CC9">
            <w:pPr>
              <w:pStyle w:val="AgendaItem"/>
            </w:pPr>
          </w:p>
        </w:tc>
      </w:tr>
      <w:tr w:rsidR="00137365" w:rsidRPr="00B9432D" w14:paraId="2A8099AE" w14:textId="77777777" w:rsidTr="0038281E">
        <w:trPr>
          <w:jc w:val="center"/>
        </w:trPr>
        <w:tc>
          <w:tcPr>
            <w:tcW w:w="369" w:type="dxa"/>
          </w:tcPr>
          <w:p w14:paraId="143519B5" w14:textId="77777777" w:rsidR="00137365" w:rsidRPr="003D25C2" w:rsidRDefault="00137365" w:rsidP="00C031CC">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54280141" w14:textId="0260119C" w:rsidR="00137365" w:rsidRPr="003D25C2" w:rsidRDefault="00137365" w:rsidP="00ED6CC9">
            <w:pPr>
              <w:pStyle w:val="AgendaItem"/>
              <w:rPr>
                <w:rFonts w:cstheme="majorBidi"/>
              </w:rPr>
            </w:pPr>
            <w:r w:rsidRPr="003D25C2">
              <w:t xml:space="preserve">Documents planned for </w:t>
            </w:r>
            <w:r w:rsidRPr="003D25C2">
              <w:rPr>
                <w:rFonts w:cstheme="majorBidi"/>
                <w:lang w:eastAsia="ja-JP"/>
              </w:rPr>
              <w:t>Approval/Consent/Determination/Agreement at this meeting</w:t>
            </w:r>
          </w:p>
        </w:tc>
        <w:tc>
          <w:tcPr>
            <w:tcW w:w="675" w:type="dxa"/>
          </w:tcPr>
          <w:p w14:paraId="1DC505EA" w14:textId="77777777" w:rsidR="00137365" w:rsidRPr="003D25C2" w:rsidRDefault="00137365" w:rsidP="00ED6CC9">
            <w:pPr>
              <w:pStyle w:val="AgendaItem"/>
            </w:pPr>
          </w:p>
        </w:tc>
      </w:tr>
      <w:tr w:rsidR="00137365" w:rsidRPr="00B9432D" w14:paraId="10225999" w14:textId="77777777" w:rsidTr="0038281E">
        <w:trPr>
          <w:jc w:val="center"/>
        </w:trPr>
        <w:tc>
          <w:tcPr>
            <w:tcW w:w="369" w:type="dxa"/>
          </w:tcPr>
          <w:p w14:paraId="2294807B" w14:textId="77777777" w:rsidR="00137365" w:rsidRPr="003D25C2" w:rsidRDefault="00137365" w:rsidP="00C031CC">
            <w:pPr>
              <w:numPr>
                <w:ilvl w:val="0"/>
                <w:numId w:val="18"/>
              </w:numPr>
              <w:overflowPunct/>
              <w:autoSpaceDE/>
              <w:autoSpaceDN/>
              <w:adjustRightInd/>
              <w:spacing w:before="80"/>
              <w:ind w:left="357" w:hanging="357"/>
              <w:textAlignment w:val="auto"/>
              <w:rPr>
                <w:sz w:val="20"/>
                <w:lang w:val="en-US"/>
              </w:rPr>
            </w:pPr>
          </w:p>
        </w:tc>
        <w:tc>
          <w:tcPr>
            <w:tcW w:w="8811" w:type="dxa"/>
            <w:vAlign w:val="bottom"/>
          </w:tcPr>
          <w:p w14:paraId="3611A11C" w14:textId="2EFD760B" w:rsidR="00137365" w:rsidRPr="003D25C2" w:rsidRDefault="00137365" w:rsidP="00ED6CC9">
            <w:pPr>
              <w:pStyle w:val="AgendaItem"/>
            </w:pPr>
            <w:r w:rsidRPr="003D25C2">
              <w:t xml:space="preserve">AOB for opening </w:t>
            </w:r>
            <w:r w:rsidR="00D54CA4" w:rsidRPr="003D25C2">
              <w:t>plenary</w:t>
            </w:r>
          </w:p>
        </w:tc>
        <w:tc>
          <w:tcPr>
            <w:tcW w:w="675" w:type="dxa"/>
          </w:tcPr>
          <w:p w14:paraId="5D5E9260" w14:textId="77777777" w:rsidR="00137365" w:rsidRPr="003D25C2" w:rsidRDefault="00137365" w:rsidP="00ED6CC9">
            <w:pPr>
              <w:pStyle w:val="AgendaItem"/>
            </w:pPr>
          </w:p>
        </w:tc>
      </w:tr>
      <w:tr w:rsidR="00137365" w:rsidRPr="00B9432D" w14:paraId="7777AC16" w14:textId="77777777" w:rsidTr="0038281E">
        <w:trPr>
          <w:jc w:val="center"/>
        </w:trPr>
        <w:tc>
          <w:tcPr>
            <w:tcW w:w="369" w:type="dxa"/>
          </w:tcPr>
          <w:p w14:paraId="10D40B91" w14:textId="77777777" w:rsidR="00137365" w:rsidRPr="003D25C2" w:rsidRDefault="00137365" w:rsidP="00C031CC">
            <w:pPr>
              <w:numPr>
                <w:ilvl w:val="0"/>
                <w:numId w:val="18"/>
              </w:numPr>
              <w:overflowPunct/>
              <w:autoSpaceDE/>
              <w:autoSpaceDN/>
              <w:adjustRightInd/>
              <w:spacing w:before="80"/>
              <w:ind w:left="357" w:hanging="357"/>
              <w:textAlignment w:val="auto"/>
              <w:rPr>
                <w:sz w:val="20"/>
              </w:rPr>
            </w:pPr>
          </w:p>
        </w:tc>
        <w:tc>
          <w:tcPr>
            <w:tcW w:w="8811" w:type="dxa"/>
            <w:vAlign w:val="bottom"/>
            <w:hideMark/>
          </w:tcPr>
          <w:p w14:paraId="31CC6A01" w14:textId="34466EC2" w:rsidR="00137365" w:rsidRPr="003D25C2" w:rsidRDefault="00137365" w:rsidP="00ED6CC9">
            <w:pPr>
              <w:pStyle w:val="AgendaItem"/>
            </w:pPr>
            <w:r w:rsidRPr="006D2664">
              <w:t xml:space="preserve">Intellectual </w:t>
            </w:r>
            <w:r w:rsidR="005F75D9" w:rsidRPr="006D2664">
              <w:t>property rights</w:t>
            </w:r>
            <w:r w:rsidRPr="006D2664">
              <w:t xml:space="preserve"> inquiry</w:t>
            </w:r>
          </w:p>
        </w:tc>
        <w:tc>
          <w:tcPr>
            <w:tcW w:w="675" w:type="dxa"/>
          </w:tcPr>
          <w:p w14:paraId="0A0B8846" w14:textId="77777777" w:rsidR="00137365" w:rsidRPr="003D25C2" w:rsidRDefault="00137365" w:rsidP="00ED6CC9">
            <w:pPr>
              <w:pStyle w:val="AgendaItem"/>
            </w:pPr>
          </w:p>
        </w:tc>
      </w:tr>
      <w:tr w:rsidR="00346876" w:rsidRPr="00B9432D" w14:paraId="70A20377" w14:textId="77777777" w:rsidTr="0038281E">
        <w:trPr>
          <w:jc w:val="center"/>
        </w:trPr>
        <w:tc>
          <w:tcPr>
            <w:tcW w:w="369" w:type="dxa"/>
          </w:tcPr>
          <w:p w14:paraId="5EFC45BF" w14:textId="77777777" w:rsidR="00346876" w:rsidRPr="003D25C2" w:rsidRDefault="00346876" w:rsidP="002A18EB">
            <w:pPr>
              <w:numPr>
                <w:ilvl w:val="0"/>
                <w:numId w:val="18"/>
              </w:numPr>
              <w:overflowPunct/>
              <w:autoSpaceDE/>
              <w:autoSpaceDN/>
              <w:adjustRightInd/>
              <w:spacing w:before="80"/>
              <w:ind w:left="357" w:hanging="357"/>
              <w:textAlignment w:val="auto"/>
              <w:rPr>
                <w:sz w:val="20"/>
                <w:lang w:val="en-US"/>
              </w:rPr>
            </w:pPr>
          </w:p>
        </w:tc>
        <w:tc>
          <w:tcPr>
            <w:tcW w:w="8811" w:type="dxa"/>
            <w:vAlign w:val="bottom"/>
            <w:hideMark/>
          </w:tcPr>
          <w:p w14:paraId="032DDECA" w14:textId="77777777" w:rsidR="006F5A3B" w:rsidRDefault="006815CD" w:rsidP="002A18EB">
            <w:pPr>
              <w:pStyle w:val="AgendaItem"/>
            </w:pPr>
            <w:r>
              <w:t>Review and a</w:t>
            </w:r>
            <w:r w:rsidR="00346876" w:rsidRPr="003D25C2">
              <w:t>pproval of</w:t>
            </w:r>
            <w:r w:rsidR="00172858">
              <w:t xml:space="preserve"> SG21 meeting results</w:t>
            </w:r>
          </w:p>
          <w:p w14:paraId="714A7A5A" w14:textId="2A72F808" w:rsidR="006E5DEE" w:rsidRDefault="00B05135" w:rsidP="00B05135">
            <w:pPr>
              <w:pStyle w:val="AgendaItem"/>
              <w:numPr>
                <w:ilvl w:val="1"/>
                <w:numId w:val="18"/>
              </w:numPr>
              <w:ind w:left="513" w:hanging="513"/>
            </w:pPr>
            <w:r>
              <w:t xml:space="preserve">Approval of </w:t>
            </w:r>
            <w:r w:rsidR="002A18EB">
              <w:t>reports</w:t>
            </w:r>
            <w:r w:rsidR="00346876">
              <w:t xml:space="preserve"> of </w:t>
            </w:r>
            <w:r w:rsidR="00346876" w:rsidRPr="003D25C2">
              <w:t>working</w:t>
            </w:r>
            <w:r w:rsidR="00346876">
              <w:t xml:space="preserve"> </w:t>
            </w:r>
            <w:r w:rsidR="00346876" w:rsidRPr="003D25C2">
              <w:t>part</w:t>
            </w:r>
            <w:r w:rsidR="00346876">
              <w:t>ies</w:t>
            </w:r>
            <w:r w:rsidR="00346876" w:rsidRPr="003D25C2">
              <w:t xml:space="preserve"> and </w:t>
            </w:r>
            <w:r w:rsidR="00346876">
              <w:t xml:space="preserve">of </w:t>
            </w:r>
            <w:r w:rsidR="00346876" w:rsidRPr="003D25C2">
              <w:t>Question</w:t>
            </w:r>
            <w:r w:rsidR="00346876">
              <w:t>s</w:t>
            </w:r>
            <w:r w:rsidR="00346876" w:rsidRPr="003D25C2">
              <w:t xml:space="preserve"> </w:t>
            </w:r>
            <w:r w:rsidR="00346876">
              <w:t>assigned to the plenary</w:t>
            </w:r>
          </w:p>
          <w:p w14:paraId="0A70249F" w14:textId="5F7EB19A" w:rsidR="00B05135" w:rsidRPr="007379CA" w:rsidRDefault="00976D7C" w:rsidP="00B05135">
            <w:pPr>
              <w:pStyle w:val="AgendaItem"/>
              <w:numPr>
                <w:ilvl w:val="1"/>
                <w:numId w:val="18"/>
              </w:numPr>
              <w:ind w:left="513" w:hanging="513"/>
            </w:pPr>
            <w:r w:rsidRPr="003D25C2">
              <w:rPr>
                <w:rFonts w:cstheme="majorBidi"/>
                <w:lang w:eastAsia="ja-JP"/>
              </w:rPr>
              <w:t>Approval/Consent/Determination of draft Recommendations and agreement of other deliverables</w:t>
            </w:r>
          </w:p>
          <w:p w14:paraId="697AF5DC" w14:textId="5A325944" w:rsidR="00976D7C" w:rsidRPr="00BB5EBB" w:rsidRDefault="00BB5EBB" w:rsidP="00B05135">
            <w:pPr>
              <w:pStyle w:val="AgendaItem"/>
              <w:numPr>
                <w:ilvl w:val="1"/>
                <w:numId w:val="18"/>
              </w:numPr>
              <w:ind w:left="513" w:hanging="513"/>
            </w:pPr>
            <w:r w:rsidRPr="003D25C2">
              <w:rPr>
                <w:rFonts w:cstheme="majorBidi"/>
              </w:rPr>
              <w:t>Outgoing liaison statements</w:t>
            </w:r>
          </w:p>
          <w:p w14:paraId="7FD54A09" w14:textId="4F2AFA85" w:rsidR="00BB5EBB" w:rsidRPr="00BB5EBB" w:rsidRDefault="00BB5EBB" w:rsidP="00B05135">
            <w:pPr>
              <w:pStyle w:val="AgendaItem"/>
              <w:numPr>
                <w:ilvl w:val="1"/>
                <w:numId w:val="18"/>
              </w:numPr>
              <w:ind w:left="513" w:hanging="513"/>
            </w:pPr>
            <w:r w:rsidRPr="003D25C2">
              <w:rPr>
                <w:rFonts w:cstheme="majorBidi"/>
              </w:rPr>
              <w:t>Agreement to start new work ite</w:t>
            </w:r>
            <w:r w:rsidR="002A4CD6">
              <w:rPr>
                <w:rFonts w:cstheme="majorBidi"/>
              </w:rPr>
              <w:t>ms</w:t>
            </w:r>
          </w:p>
          <w:p w14:paraId="4FF09DAB" w14:textId="1ECAF4D9" w:rsidR="00BB5EBB" w:rsidRPr="007379CA" w:rsidRDefault="00877C39" w:rsidP="00B05135">
            <w:pPr>
              <w:pStyle w:val="AgendaItem"/>
              <w:numPr>
                <w:ilvl w:val="1"/>
                <w:numId w:val="18"/>
              </w:numPr>
              <w:ind w:left="513" w:hanging="513"/>
              <w:rPr>
                <w:lang w:val="fr-FR"/>
              </w:rPr>
            </w:pPr>
            <w:r w:rsidRPr="00877C39">
              <w:rPr>
                <w:rFonts w:cstheme="majorBidi"/>
                <w:lang w:val="fr-FR"/>
              </w:rPr>
              <w:t>Appointement</w:t>
            </w:r>
            <w:r w:rsidR="00BB5EBB" w:rsidRPr="007379CA">
              <w:rPr>
                <w:rFonts w:cstheme="majorBidi"/>
                <w:lang w:val="fr-FR"/>
              </w:rPr>
              <w:t xml:space="preserve"> of Rapporteurs, Associate Rapporteurs, Liaison Officers</w:t>
            </w:r>
          </w:p>
          <w:p w14:paraId="3104F630" w14:textId="77777777" w:rsidR="00FC7274" w:rsidRPr="00525297" w:rsidRDefault="007379CA" w:rsidP="007379CA">
            <w:pPr>
              <w:pStyle w:val="AgendaItem"/>
              <w:numPr>
                <w:ilvl w:val="1"/>
                <w:numId w:val="18"/>
              </w:numPr>
              <w:ind w:left="513" w:hanging="513"/>
            </w:pPr>
            <w:r w:rsidRPr="003D25C2">
              <w:rPr>
                <w:rFonts w:cstheme="majorBidi"/>
              </w:rPr>
              <w:t>Future Interim Activities (Working party and Rapporteur meetings)</w:t>
            </w:r>
          </w:p>
          <w:p w14:paraId="0F0C95D8" w14:textId="0437E796" w:rsidR="00525297" w:rsidRPr="003D25C2" w:rsidRDefault="00525297" w:rsidP="007379CA">
            <w:pPr>
              <w:pStyle w:val="AgendaItem"/>
              <w:numPr>
                <w:ilvl w:val="1"/>
                <w:numId w:val="18"/>
              </w:numPr>
              <w:ind w:left="513" w:hanging="513"/>
            </w:pPr>
            <w:r>
              <w:rPr>
                <w:rFonts w:cstheme="majorBidi"/>
              </w:rPr>
              <w:t>SG21 work programme updates</w:t>
            </w:r>
          </w:p>
        </w:tc>
        <w:tc>
          <w:tcPr>
            <w:tcW w:w="675" w:type="dxa"/>
          </w:tcPr>
          <w:p w14:paraId="70DD30B2" w14:textId="77777777" w:rsidR="00346876" w:rsidRPr="003D25C2" w:rsidRDefault="00346876" w:rsidP="00ED6CC9">
            <w:pPr>
              <w:pStyle w:val="AgendaItem"/>
            </w:pPr>
          </w:p>
        </w:tc>
      </w:tr>
      <w:tr w:rsidR="00137365" w:rsidRPr="00B9432D" w14:paraId="3125890B" w14:textId="77777777" w:rsidTr="0038281E">
        <w:trPr>
          <w:jc w:val="center"/>
        </w:trPr>
        <w:tc>
          <w:tcPr>
            <w:tcW w:w="369" w:type="dxa"/>
          </w:tcPr>
          <w:p w14:paraId="6C3244A9" w14:textId="77777777" w:rsidR="00137365" w:rsidRPr="003D25C2" w:rsidRDefault="00137365" w:rsidP="00C031CC">
            <w:pPr>
              <w:numPr>
                <w:ilvl w:val="0"/>
                <w:numId w:val="18"/>
              </w:numPr>
              <w:overflowPunct/>
              <w:autoSpaceDE/>
              <w:autoSpaceDN/>
              <w:adjustRightInd/>
              <w:spacing w:before="80"/>
              <w:ind w:left="357" w:hanging="357"/>
              <w:textAlignment w:val="auto"/>
              <w:rPr>
                <w:sz w:val="20"/>
              </w:rPr>
            </w:pPr>
          </w:p>
        </w:tc>
        <w:tc>
          <w:tcPr>
            <w:tcW w:w="8811" w:type="dxa"/>
            <w:vAlign w:val="bottom"/>
            <w:hideMark/>
          </w:tcPr>
          <w:p w14:paraId="5F810606" w14:textId="75F12B0D" w:rsidR="00137365" w:rsidRPr="003D25C2" w:rsidRDefault="00137365" w:rsidP="00ED6CC9">
            <w:pPr>
              <w:pStyle w:val="AgendaItem"/>
            </w:pPr>
            <w:r w:rsidRPr="003D25C2">
              <w:t xml:space="preserve">New/revised Questions (if any) </w:t>
            </w:r>
            <w:r>
              <w:t xml:space="preserve">and </w:t>
            </w:r>
            <w:r w:rsidR="00AF2476">
              <w:t>working party structure</w:t>
            </w:r>
          </w:p>
        </w:tc>
        <w:tc>
          <w:tcPr>
            <w:tcW w:w="675" w:type="dxa"/>
          </w:tcPr>
          <w:p w14:paraId="73D0ED1E" w14:textId="77777777" w:rsidR="00137365" w:rsidRPr="003D25C2" w:rsidRDefault="00137365" w:rsidP="00ED6CC9">
            <w:pPr>
              <w:pStyle w:val="AgendaItem"/>
            </w:pPr>
          </w:p>
        </w:tc>
      </w:tr>
      <w:tr w:rsidR="00137365" w:rsidRPr="00B9432D" w14:paraId="0B3E4943" w14:textId="77777777" w:rsidTr="0038281E">
        <w:trPr>
          <w:jc w:val="center"/>
        </w:trPr>
        <w:tc>
          <w:tcPr>
            <w:tcW w:w="369" w:type="dxa"/>
          </w:tcPr>
          <w:p w14:paraId="2980039F" w14:textId="77777777" w:rsidR="00137365" w:rsidRPr="003D25C2" w:rsidRDefault="00137365" w:rsidP="00C031CC">
            <w:pPr>
              <w:numPr>
                <w:ilvl w:val="0"/>
                <w:numId w:val="18"/>
              </w:numPr>
              <w:overflowPunct/>
              <w:autoSpaceDE/>
              <w:autoSpaceDN/>
              <w:adjustRightInd/>
              <w:spacing w:before="80"/>
              <w:ind w:left="357" w:hanging="357"/>
              <w:textAlignment w:val="auto"/>
              <w:rPr>
                <w:sz w:val="20"/>
              </w:rPr>
            </w:pPr>
          </w:p>
        </w:tc>
        <w:tc>
          <w:tcPr>
            <w:tcW w:w="8811" w:type="dxa"/>
            <w:vAlign w:val="bottom"/>
            <w:hideMark/>
          </w:tcPr>
          <w:p w14:paraId="2F17A98E" w14:textId="37DB5256" w:rsidR="00137365" w:rsidRPr="003D25C2" w:rsidRDefault="00137365" w:rsidP="00ED6CC9">
            <w:pPr>
              <w:pStyle w:val="AgendaItem"/>
              <w:rPr>
                <w:highlight w:val="yellow"/>
              </w:rPr>
            </w:pPr>
            <w:r w:rsidRPr="003D25C2">
              <w:t>Date and place of the next SG</w:t>
            </w:r>
            <w:r w:rsidR="00BB77AD">
              <w:t>21</w:t>
            </w:r>
            <w:r w:rsidRPr="003D25C2">
              <w:t xml:space="preserve"> meeting</w:t>
            </w:r>
          </w:p>
        </w:tc>
        <w:tc>
          <w:tcPr>
            <w:tcW w:w="675" w:type="dxa"/>
          </w:tcPr>
          <w:p w14:paraId="39D0684E" w14:textId="77777777" w:rsidR="00137365" w:rsidRPr="003D25C2" w:rsidRDefault="00137365" w:rsidP="00ED6CC9">
            <w:pPr>
              <w:pStyle w:val="AgendaItem"/>
              <w:rPr>
                <w:lang w:val="en-US"/>
              </w:rPr>
            </w:pPr>
          </w:p>
        </w:tc>
      </w:tr>
      <w:tr w:rsidR="00137365" w:rsidRPr="00B9432D" w14:paraId="57D51E98" w14:textId="77777777" w:rsidTr="0038281E">
        <w:trPr>
          <w:jc w:val="center"/>
        </w:trPr>
        <w:tc>
          <w:tcPr>
            <w:tcW w:w="369" w:type="dxa"/>
          </w:tcPr>
          <w:p w14:paraId="0700CE95" w14:textId="77777777" w:rsidR="00137365" w:rsidRPr="003D25C2" w:rsidRDefault="00137365" w:rsidP="00C031CC">
            <w:pPr>
              <w:numPr>
                <w:ilvl w:val="0"/>
                <w:numId w:val="18"/>
              </w:numPr>
              <w:overflowPunct/>
              <w:autoSpaceDE/>
              <w:autoSpaceDN/>
              <w:adjustRightInd/>
              <w:spacing w:before="80"/>
              <w:ind w:left="357" w:hanging="357"/>
              <w:textAlignment w:val="auto"/>
              <w:rPr>
                <w:sz w:val="20"/>
                <w:lang w:val="en-US"/>
              </w:rPr>
            </w:pPr>
          </w:p>
        </w:tc>
        <w:tc>
          <w:tcPr>
            <w:tcW w:w="8811" w:type="dxa"/>
            <w:vAlign w:val="bottom"/>
            <w:hideMark/>
          </w:tcPr>
          <w:p w14:paraId="4501ECAA" w14:textId="77777777" w:rsidR="00137365" w:rsidRPr="003D25C2" w:rsidRDefault="00137365" w:rsidP="00ED6CC9">
            <w:pPr>
              <w:pStyle w:val="AgendaItem"/>
            </w:pPr>
            <w:r w:rsidRPr="003D25C2">
              <w:rPr>
                <w:lang w:eastAsia="ja-JP"/>
              </w:rPr>
              <w:t>AOB</w:t>
            </w:r>
            <w:r w:rsidRPr="003D25C2">
              <w:t xml:space="preserve"> for closing Plenary</w:t>
            </w:r>
          </w:p>
        </w:tc>
        <w:tc>
          <w:tcPr>
            <w:tcW w:w="675" w:type="dxa"/>
          </w:tcPr>
          <w:p w14:paraId="75E11AFC" w14:textId="77777777" w:rsidR="00137365" w:rsidRPr="003D25C2" w:rsidRDefault="00137365" w:rsidP="00ED6CC9">
            <w:pPr>
              <w:pStyle w:val="AgendaItem"/>
            </w:pPr>
          </w:p>
        </w:tc>
      </w:tr>
      <w:tr w:rsidR="00137365" w:rsidRPr="00B9432D" w14:paraId="3C7A1BE9" w14:textId="77777777" w:rsidTr="0038281E">
        <w:trPr>
          <w:trHeight w:val="241"/>
          <w:jc w:val="center"/>
        </w:trPr>
        <w:tc>
          <w:tcPr>
            <w:tcW w:w="369" w:type="dxa"/>
          </w:tcPr>
          <w:p w14:paraId="2603A089" w14:textId="77777777" w:rsidR="00137365" w:rsidRPr="003D25C2" w:rsidRDefault="00137365" w:rsidP="00C031CC">
            <w:pPr>
              <w:numPr>
                <w:ilvl w:val="0"/>
                <w:numId w:val="18"/>
              </w:numPr>
              <w:overflowPunct/>
              <w:autoSpaceDE/>
              <w:autoSpaceDN/>
              <w:adjustRightInd/>
              <w:spacing w:before="80"/>
              <w:ind w:left="357" w:hanging="357"/>
              <w:textAlignment w:val="auto"/>
              <w:rPr>
                <w:sz w:val="20"/>
              </w:rPr>
            </w:pPr>
          </w:p>
        </w:tc>
        <w:tc>
          <w:tcPr>
            <w:tcW w:w="8811" w:type="dxa"/>
            <w:vAlign w:val="bottom"/>
            <w:hideMark/>
          </w:tcPr>
          <w:p w14:paraId="74327026" w14:textId="77777777" w:rsidR="00137365" w:rsidRPr="003D25C2" w:rsidRDefault="00137365" w:rsidP="00ED6CC9">
            <w:pPr>
              <w:pStyle w:val="AgendaItem"/>
              <w:rPr>
                <w:lang w:eastAsia="ja-JP"/>
              </w:rPr>
            </w:pPr>
            <w:r w:rsidRPr="003D25C2">
              <w:t>Closing</w:t>
            </w:r>
            <w:r w:rsidRPr="003D25C2">
              <w:rPr>
                <w:lang w:eastAsia="ja-JP"/>
              </w:rPr>
              <w:t xml:space="preserve"> </w:t>
            </w:r>
          </w:p>
        </w:tc>
        <w:tc>
          <w:tcPr>
            <w:tcW w:w="675" w:type="dxa"/>
          </w:tcPr>
          <w:p w14:paraId="4E054D7A" w14:textId="77777777" w:rsidR="00137365" w:rsidRPr="003D25C2" w:rsidRDefault="00137365" w:rsidP="00ED6CC9">
            <w:pPr>
              <w:pStyle w:val="AgendaItem"/>
              <w:rPr>
                <w:lang w:eastAsia="ja-JP"/>
              </w:rPr>
            </w:pPr>
          </w:p>
        </w:tc>
      </w:tr>
    </w:tbl>
    <w:p w14:paraId="6DCDC2BA" w14:textId="16520530" w:rsidR="00C23B5B" w:rsidRDefault="00C23B5B" w:rsidP="00C23B5B">
      <w:pPr>
        <w:pStyle w:val="TOC1"/>
        <w:ind w:left="0" w:firstLine="0"/>
        <w:rPr>
          <w:i/>
          <w:iCs/>
          <w:sz w:val="20"/>
        </w:rPr>
      </w:pPr>
      <w:r>
        <w:rPr>
          <w:b/>
          <w:bCs/>
          <w:i/>
          <w:iCs/>
          <w:sz w:val="20"/>
        </w:rPr>
        <w:t>Note 1:</w:t>
      </w:r>
      <w:r>
        <w:rPr>
          <w:i/>
          <w:iCs/>
          <w:sz w:val="20"/>
        </w:rPr>
        <w:t xml:space="preserve"> Items 1 to 13 are expected to be addressed in the opening Plenary (13 January</w:t>
      </w:r>
      <w:r w:rsidRPr="00D95C91">
        <w:rPr>
          <w:i/>
          <w:iCs/>
          <w:sz w:val="20"/>
        </w:rPr>
        <w:t xml:space="preserve"> </w:t>
      </w:r>
      <w:r>
        <w:rPr>
          <w:i/>
          <w:iCs/>
          <w:sz w:val="20"/>
        </w:rPr>
        <w:t>2025) and items 1</w:t>
      </w:r>
      <w:r w:rsidR="009B7447">
        <w:rPr>
          <w:i/>
          <w:iCs/>
          <w:sz w:val="20"/>
        </w:rPr>
        <w:t>4</w:t>
      </w:r>
      <w:r>
        <w:rPr>
          <w:i/>
          <w:iCs/>
          <w:sz w:val="20"/>
        </w:rPr>
        <w:t xml:space="preserve"> to 19 are expected to be addressed in the closing Plenary (24</w:t>
      </w:r>
      <w:r w:rsidRPr="00D95C91">
        <w:rPr>
          <w:i/>
          <w:iCs/>
          <w:sz w:val="20"/>
        </w:rPr>
        <w:t xml:space="preserve"> </w:t>
      </w:r>
      <w:r>
        <w:rPr>
          <w:i/>
          <w:iCs/>
          <w:sz w:val="20"/>
        </w:rPr>
        <w:t>January</w:t>
      </w:r>
      <w:r w:rsidRPr="00D95C91">
        <w:rPr>
          <w:i/>
          <w:iCs/>
          <w:sz w:val="20"/>
        </w:rPr>
        <w:t xml:space="preserve"> </w:t>
      </w:r>
      <w:r>
        <w:rPr>
          <w:i/>
          <w:iCs/>
          <w:sz w:val="20"/>
        </w:rPr>
        <w:t>2025).</w:t>
      </w:r>
    </w:p>
    <w:p w14:paraId="104979AE" w14:textId="404B82CF" w:rsidR="00C23B5B" w:rsidRDefault="00C23B5B" w:rsidP="00C23B5B">
      <w:pPr>
        <w:rPr>
          <w:szCs w:val="22"/>
        </w:rPr>
      </w:pPr>
      <w:r>
        <w:rPr>
          <w:b/>
          <w:bCs/>
          <w:i/>
          <w:iCs/>
          <w:sz w:val="20"/>
        </w:rPr>
        <w:t>Note 2:</w:t>
      </w:r>
      <w:r>
        <w:rPr>
          <w:i/>
          <w:iCs/>
          <w:sz w:val="20"/>
        </w:rPr>
        <w:t xml:space="preserve"> Updates to the agenda can be found in</w:t>
      </w:r>
      <w:r w:rsidRPr="00C23B5B">
        <w:t xml:space="preserve"> </w:t>
      </w:r>
      <w:hyperlink r:id="rId50" w:history="1">
        <w:r w:rsidRPr="00C23B5B">
          <w:rPr>
            <w:rStyle w:val="Hyperlink"/>
            <w:i/>
            <w:iCs/>
            <w:sz w:val="20"/>
          </w:rPr>
          <w:t>SG21-TD1/PLEN</w:t>
        </w:r>
      </w:hyperlink>
      <w:r>
        <w:rPr>
          <w:i/>
          <w:iCs/>
          <w:sz w:val="20"/>
        </w:rPr>
        <w:t>.</w:t>
      </w:r>
    </w:p>
    <w:p w14:paraId="54D2B67C" w14:textId="1DD658C3" w:rsidR="0071203D" w:rsidRPr="006316D9" w:rsidRDefault="0071203D" w:rsidP="006316D9">
      <w:r w:rsidRPr="006316D9">
        <w:br w:type="page"/>
      </w:r>
    </w:p>
    <w:p w14:paraId="6A2A209A" w14:textId="77777777" w:rsidR="00EA0E3D" w:rsidRPr="00BC46F7" w:rsidRDefault="00EA0E3D" w:rsidP="00EA0E3D">
      <w:pPr>
        <w:pStyle w:val="Annextitle"/>
      </w:pPr>
      <w:r w:rsidRPr="00BC46F7">
        <w:lastRenderedPageBreak/>
        <w:t>ANNEX C</w:t>
      </w:r>
      <w:r w:rsidRPr="00BC46F7">
        <w:br/>
        <w:t>Draft time plan</w:t>
      </w:r>
    </w:p>
    <w:bookmarkStart w:id="3" w:name="_MON_1764423108"/>
    <w:bookmarkEnd w:id="3"/>
    <w:p w14:paraId="01BFCF33" w14:textId="4F5F5948" w:rsidR="009D511F" w:rsidRPr="005D4153" w:rsidRDefault="00952AD9" w:rsidP="003F2CE7">
      <w:pPr>
        <w:ind w:left="-227" w:right="-227"/>
        <w:jc w:val="center"/>
      </w:pPr>
      <w:r w:rsidRPr="005D4153">
        <w:object w:dxaOrig="14060" w:dyaOrig="3918" w14:anchorId="307E8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pt;height:152.4pt" o:ole="">
            <v:imagedata r:id="rId51" o:title=""/>
            <o:lock v:ext="edit" aspectratio="f"/>
          </v:shape>
          <o:OLEObject Type="Embed" ProgID="Excel.Sheet.12" ShapeID="_x0000_i1025" DrawAspect="Content" ObjectID="_1792230329" r:id="rId52"/>
        </w:object>
      </w:r>
    </w:p>
    <w:p w14:paraId="367C88FB" w14:textId="77777777" w:rsidR="009D511F" w:rsidRPr="005D4153" w:rsidRDefault="009D511F" w:rsidP="009D511F">
      <w:pPr>
        <w:rPr>
          <w:b/>
        </w:rPr>
      </w:pPr>
      <w:r w:rsidRPr="005D4153">
        <w:rPr>
          <w:b/>
        </w:rPr>
        <w:t>Notes:</w:t>
      </w:r>
    </w:p>
    <w:tbl>
      <w:tblPr>
        <w:tblW w:w="5000" w:type="pct"/>
        <w:tblLayout w:type="fixed"/>
        <w:tblLook w:val="0000" w:firstRow="0" w:lastRow="0" w:firstColumn="0" w:lastColumn="0" w:noHBand="0" w:noVBand="0"/>
      </w:tblPr>
      <w:tblGrid>
        <w:gridCol w:w="692"/>
        <w:gridCol w:w="9514"/>
      </w:tblGrid>
      <w:tr w:rsidR="009D511F" w:rsidRPr="005D4153" w14:paraId="7B6DBD70" w14:textId="77777777" w:rsidTr="00436AC6">
        <w:tc>
          <w:tcPr>
            <w:tcW w:w="339" w:type="pct"/>
            <w:tcBorders>
              <w:top w:val="nil"/>
              <w:left w:val="nil"/>
              <w:bottom w:val="nil"/>
              <w:right w:val="nil"/>
            </w:tcBorders>
            <w:noWrap/>
          </w:tcPr>
          <w:p w14:paraId="629FDA87" w14:textId="77777777" w:rsidR="009D511F" w:rsidRPr="005D4153" w:rsidRDefault="009D511F" w:rsidP="009D511F">
            <w:pPr>
              <w:numPr>
                <w:ilvl w:val="0"/>
                <w:numId w:val="17"/>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298F599E" w14:textId="270754A9" w:rsidR="009D511F" w:rsidRPr="005D4153" w:rsidRDefault="009D511F" w:rsidP="00436AC6">
            <w:pPr>
              <w:tabs>
                <w:tab w:val="clear" w:pos="794"/>
                <w:tab w:val="clear" w:pos="1191"/>
                <w:tab w:val="clear" w:pos="1588"/>
                <w:tab w:val="clear" w:pos="1985"/>
              </w:tabs>
              <w:spacing w:before="0" w:after="20"/>
              <w:rPr>
                <w:szCs w:val="22"/>
              </w:rPr>
            </w:pPr>
            <w:r w:rsidRPr="005D4153">
              <w:rPr>
                <w:szCs w:val="22"/>
              </w:rPr>
              <w:t>"P" stands for plenary</w:t>
            </w:r>
            <w:r w:rsidR="009C5F1C">
              <w:rPr>
                <w:szCs w:val="22"/>
              </w:rPr>
              <w:t xml:space="preserve"> sessions</w:t>
            </w:r>
            <w:r w:rsidR="00E84F1D">
              <w:rPr>
                <w:szCs w:val="22"/>
              </w:rPr>
              <w:t xml:space="preserve">, including </w:t>
            </w:r>
            <w:r w:rsidR="00C91AB1">
              <w:rPr>
                <w:szCs w:val="22"/>
              </w:rPr>
              <w:t>working part</w:t>
            </w:r>
            <w:r w:rsidR="003B2C7B">
              <w:rPr>
                <w:szCs w:val="22"/>
              </w:rPr>
              <w:t>y</w:t>
            </w:r>
            <w:r w:rsidR="00C91AB1">
              <w:rPr>
                <w:szCs w:val="22"/>
              </w:rPr>
              <w:t xml:space="preserve"> plenaries</w:t>
            </w:r>
            <w:r w:rsidRPr="005D4153">
              <w:rPr>
                <w:szCs w:val="22"/>
              </w:rPr>
              <w:t xml:space="preserve">. </w:t>
            </w:r>
          </w:p>
        </w:tc>
      </w:tr>
      <w:tr w:rsidR="00840A95" w:rsidRPr="005D4153" w14:paraId="2F97E1DF" w14:textId="77777777" w:rsidTr="00436AC6">
        <w:tc>
          <w:tcPr>
            <w:tcW w:w="339" w:type="pct"/>
            <w:tcBorders>
              <w:top w:val="nil"/>
              <w:left w:val="nil"/>
              <w:bottom w:val="nil"/>
              <w:right w:val="nil"/>
            </w:tcBorders>
            <w:noWrap/>
          </w:tcPr>
          <w:p w14:paraId="1EDAE71E" w14:textId="77777777" w:rsidR="00840A95" w:rsidRPr="005D4153" w:rsidRDefault="00840A95" w:rsidP="009D511F">
            <w:pPr>
              <w:numPr>
                <w:ilvl w:val="0"/>
                <w:numId w:val="17"/>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4EE12D69" w14:textId="6ED17D11" w:rsidR="00840A95" w:rsidRPr="005D4153" w:rsidRDefault="00D91AED" w:rsidP="00436AC6">
            <w:pPr>
              <w:tabs>
                <w:tab w:val="clear" w:pos="794"/>
                <w:tab w:val="clear" w:pos="1191"/>
                <w:tab w:val="clear" w:pos="1588"/>
                <w:tab w:val="clear" w:pos="1985"/>
              </w:tabs>
              <w:spacing w:before="0" w:after="20"/>
              <w:rPr>
                <w:szCs w:val="22"/>
              </w:rPr>
            </w:pPr>
            <w:r>
              <w:rPr>
                <w:szCs w:val="22"/>
              </w:rPr>
              <w:t>Sessions time slots</w:t>
            </w:r>
            <w:r w:rsidR="00840A95" w:rsidRPr="005D4153">
              <w:rPr>
                <w:szCs w:val="22"/>
              </w:rPr>
              <w:t xml:space="preserve">: [1] 0930-1045; [2] 1115-1230; [3] 1430-1545; [4] 1615-1730; and [5] </w:t>
            </w:r>
            <w:r w:rsidR="00500074">
              <w:rPr>
                <w:szCs w:val="22"/>
              </w:rPr>
              <w:t>1</w:t>
            </w:r>
            <w:r w:rsidR="00CB3E90">
              <w:rPr>
                <w:szCs w:val="22"/>
              </w:rPr>
              <w:t>800-</w:t>
            </w:r>
            <w:r w:rsidR="00804833">
              <w:rPr>
                <w:szCs w:val="22"/>
              </w:rPr>
              <w:t>1915</w:t>
            </w:r>
            <w:r w:rsidR="008B6974">
              <w:rPr>
                <w:szCs w:val="22"/>
              </w:rPr>
              <w:t xml:space="preserve">. </w:t>
            </w:r>
            <w:r>
              <w:rPr>
                <w:szCs w:val="22"/>
              </w:rPr>
              <w:t xml:space="preserve">Session </w:t>
            </w:r>
            <w:r w:rsidR="00821FFB">
              <w:rPr>
                <w:szCs w:val="22"/>
              </w:rPr>
              <w:t>[</w:t>
            </w:r>
            <w:r>
              <w:rPr>
                <w:szCs w:val="22"/>
              </w:rPr>
              <w:t>5</w:t>
            </w:r>
            <w:r w:rsidR="00821FFB">
              <w:rPr>
                <w:szCs w:val="22"/>
              </w:rPr>
              <w:t>]</w:t>
            </w:r>
            <w:r>
              <w:rPr>
                <w:szCs w:val="22"/>
              </w:rPr>
              <w:t xml:space="preserve"> will be used if needed.</w:t>
            </w:r>
            <w:r w:rsidR="00821FFB" w:rsidRPr="005D4153">
              <w:rPr>
                <w:szCs w:val="22"/>
              </w:rPr>
              <w:t xml:space="preserve"> Lunch break</w:t>
            </w:r>
            <w:r w:rsidR="00A93F7C">
              <w:rPr>
                <w:szCs w:val="22"/>
              </w:rPr>
              <w:t>s</w:t>
            </w:r>
            <w:r w:rsidR="00821FFB" w:rsidRPr="005D4153">
              <w:rPr>
                <w:szCs w:val="22"/>
              </w:rPr>
              <w:t xml:space="preserve"> </w:t>
            </w:r>
            <w:r w:rsidR="00A93F7C">
              <w:rPr>
                <w:szCs w:val="22"/>
              </w:rPr>
              <w:t>are</w:t>
            </w:r>
            <w:r w:rsidR="00821FFB" w:rsidRPr="005D4153">
              <w:rPr>
                <w:szCs w:val="22"/>
              </w:rPr>
              <w:t xml:space="preserve"> planned 1230-1430</w:t>
            </w:r>
            <w:r w:rsidR="008B6974">
              <w:rPr>
                <w:szCs w:val="22"/>
              </w:rPr>
              <w:t xml:space="preserve"> </w:t>
            </w:r>
            <w:r w:rsidR="00221A29">
              <w:rPr>
                <w:szCs w:val="22"/>
              </w:rPr>
              <w:t>(</w:t>
            </w:r>
            <w:r w:rsidR="008B6974">
              <w:rPr>
                <w:szCs w:val="22"/>
              </w:rPr>
              <w:t>Geneva</w:t>
            </w:r>
            <w:r w:rsidR="008B6974" w:rsidRPr="005D4153">
              <w:rPr>
                <w:szCs w:val="22"/>
              </w:rPr>
              <w:t xml:space="preserve"> time</w:t>
            </w:r>
            <w:r w:rsidR="00221A29">
              <w:rPr>
                <w:szCs w:val="22"/>
              </w:rPr>
              <w:t>)</w:t>
            </w:r>
          </w:p>
        </w:tc>
      </w:tr>
    </w:tbl>
    <w:p w14:paraId="3E703651" w14:textId="7C973627" w:rsidR="009D511F" w:rsidRDefault="009D511F" w:rsidP="009D511F">
      <w:pPr>
        <w:spacing w:before="480"/>
        <w:ind w:right="91"/>
        <w:rPr>
          <w:szCs w:val="18"/>
        </w:rPr>
      </w:pPr>
      <w:r w:rsidRPr="005D4153">
        <w:rPr>
          <w:i/>
          <w:iCs/>
          <w:szCs w:val="18"/>
        </w:rPr>
        <w:t>For schedule updates, please see:</w:t>
      </w:r>
      <w:r w:rsidRPr="005D4153">
        <w:rPr>
          <w:szCs w:val="18"/>
        </w:rPr>
        <w:t xml:space="preserve"> </w:t>
      </w:r>
      <w:hyperlink r:id="rId53" w:history="1">
        <w:r w:rsidR="007B481B" w:rsidRPr="00E51AA4">
          <w:rPr>
            <w:rStyle w:val="Hyperlink"/>
            <w:szCs w:val="22"/>
          </w:rPr>
          <w:t>https://itu.int/go/tsg21</w:t>
        </w:r>
      </w:hyperlink>
      <w:r w:rsidR="00270DE6">
        <w:rPr>
          <w:szCs w:val="18"/>
        </w:rPr>
        <w:t xml:space="preserve"> as well as </w:t>
      </w:r>
      <w:hyperlink r:id="rId54" w:history="1">
        <w:r w:rsidR="00270DE6" w:rsidRPr="00C23B5B">
          <w:rPr>
            <w:rStyle w:val="Hyperlink"/>
            <w:szCs w:val="18"/>
          </w:rPr>
          <w:t>SG21-TD2/PLEN</w:t>
        </w:r>
      </w:hyperlink>
      <w:r w:rsidR="00270DE6">
        <w:rPr>
          <w:szCs w:val="18"/>
        </w:rPr>
        <w:t>.</w:t>
      </w:r>
    </w:p>
    <w:p w14:paraId="2D4D3D7C" w14:textId="77777777" w:rsidR="00977A25" w:rsidRPr="003D69B8" w:rsidRDefault="00977A25" w:rsidP="00977A25">
      <w:pPr>
        <w:jc w:val="center"/>
      </w:pPr>
      <w:r w:rsidRPr="003D69B8">
        <w:t>_____________________</w:t>
      </w:r>
    </w:p>
    <w:sectPr w:rsidR="00977A25" w:rsidRPr="003D69B8" w:rsidSect="00AF1068">
      <w:headerReference w:type="default" r:id="rId55"/>
      <w:footerReference w:type="default" r:id="rId56"/>
      <w:footerReference w:type="first" r:id="rId57"/>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7D37A" w14:textId="77777777" w:rsidR="006E7C3B" w:rsidRDefault="006E7C3B">
      <w:r>
        <w:separator/>
      </w:r>
    </w:p>
  </w:endnote>
  <w:endnote w:type="continuationSeparator" w:id="0">
    <w:p w14:paraId="3F512C31" w14:textId="77777777" w:rsidR="006E7C3B" w:rsidRDefault="006E7C3B">
      <w:r>
        <w:continuationSeparator/>
      </w:r>
    </w:p>
  </w:endnote>
  <w:endnote w:type="continuationNotice" w:id="1">
    <w:p w14:paraId="6B266529" w14:textId="77777777" w:rsidR="006E7C3B" w:rsidRDefault="006E7C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16AF5" w14:textId="77777777" w:rsidR="006E7C3B" w:rsidRDefault="006E7C3B">
      <w:r>
        <w:t>____________________</w:t>
      </w:r>
    </w:p>
  </w:footnote>
  <w:footnote w:type="continuationSeparator" w:id="0">
    <w:p w14:paraId="0483A44E" w14:textId="77777777" w:rsidR="006E7C3B" w:rsidRDefault="006E7C3B">
      <w:r>
        <w:continuationSeparator/>
      </w:r>
    </w:p>
  </w:footnote>
  <w:footnote w:type="continuationNotice" w:id="1">
    <w:p w14:paraId="293537B8" w14:textId="77777777" w:rsidR="006E7C3B" w:rsidRDefault="006E7C3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343CC" w14:textId="77777777" w:rsidR="00C740E1" w:rsidRDefault="00EC499D"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7EFE4D02" w:rsidR="00C740E1" w:rsidRPr="00C740E1" w:rsidRDefault="001850FC" w:rsidP="00453805">
    <w:pPr>
      <w:pStyle w:val="Header"/>
      <w:rPr>
        <w:lang w:val="en-US"/>
      </w:rPr>
    </w:pPr>
    <w:r>
      <w:rPr>
        <w:noProof/>
      </w:rPr>
      <w:t xml:space="preserve">Collective letter </w:t>
    </w:r>
    <w:r w:rsidR="00272508">
      <w:rPr>
        <w:noProof/>
      </w:rPr>
      <w:t>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170B"/>
    <w:multiLevelType w:val="multilevel"/>
    <w:tmpl w:val="D6B09FF8"/>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BAE525E"/>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BC69FC"/>
    <w:multiLevelType w:val="multilevel"/>
    <w:tmpl w:val="0809001F"/>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D91931"/>
    <w:multiLevelType w:val="multilevel"/>
    <w:tmpl w:val="7A70B52C"/>
    <w:styleLink w:val="CurrentList1"/>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5"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6" w15:restartNumberingAfterBreak="0">
    <w:nsid w:val="24E07073"/>
    <w:multiLevelType w:val="multilevel"/>
    <w:tmpl w:val="D6B09F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8D7637"/>
    <w:multiLevelType w:val="multilevel"/>
    <w:tmpl w:val="D6B09FF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3A3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22"/>
  </w:num>
  <w:num w:numId="12" w16cid:durableId="2121794927">
    <w:abstractNumId w:val="18"/>
  </w:num>
  <w:num w:numId="13" w16cid:durableId="1148520483">
    <w:abstractNumId w:val="11"/>
  </w:num>
  <w:num w:numId="14" w16cid:durableId="1432972093">
    <w:abstractNumId w:val="21"/>
  </w:num>
  <w:num w:numId="15" w16cid:durableId="1352685271">
    <w:abstractNumId w:val="23"/>
  </w:num>
  <w:num w:numId="16" w16cid:durableId="1886523395">
    <w:abstractNumId w:val="15"/>
  </w:num>
  <w:num w:numId="17" w16cid:durableId="516313783">
    <w:abstractNumId w:val="19"/>
  </w:num>
  <w:num w:numId="18" w16cid:durableId="935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905148">
    <w:abstractNumId w:val="14"/>
  </w:num>
  <w:num w:numId="20" w16cid:durableId="1440830857">
    <w:abstractNumId w:val="16"/>
  </w:num>
  <w:num w:numId="21" w16cid:durableId="495145642">
    <w:abstractNumId w:val="12"/>
  </w:num>
  <w:num w:numId="22" w16cid:durableId="1193416285">
    <w:abstractNumId w:val="13"/>
  </w:num>
  <w:num w:numId="23" w16cid:durableId="431515667">
    <w:abstractNumId w:val="20"/>
  </w:num>
  <w:num w:numId="24" w16cid:durableId="1622833731">
    <w:abstractNumId w:val="17"/>
  </w:num>
  <w:num w:numId="25" w16cid:durableId="604076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273D"/>
    <w:rsid w:val="000069D4"/>
    <w:rsid w:val="0000705A"/>
    <w:rsid w:val="000103B1"/>
    <w:rsid w:val="0001061D"/>
    <w:rsid w:val="00010B0B"/>
    <w:rsid w:val="000138E5"/>
    <w:rsid w:val="000174AD"/>
    <w:rsid w:val="00017DC9"/>
    <w:rsid w:val="00021F7A"/>
    <w:rsid w:val="0002324F"/>
    <w:rsid w:val="00025A7B"/>
    <w:rsid w:val="00025F41"/>
    <w:rsid w:val="000276A7"/>
    <w:rsid w:val="000305E1"/>
    <w:rsid w:val="00030D03"/>
    <w:rsid w:val="00033BAD"/>
    <w:rsid w:val="00040556"/>
    <w:rsid w:val="00040A44"/>
    <w:rsid w:val="00042AEA"/>
    <w:rsid w:val="00042FF2"/>
    <w:rsid w:val="00045BFA"/>
    <w:rsid w:val="000473DF"/>
    <w:rsid w:val="00053231"/>
    <w:rsid w:val="00053AD3"/>
    <w:rsid w:val="00056D8D"/>
    <w:rsid w:val="00057223"/>
    <w:rsid w:val="000619A5"/>
    <w:rsid w:val="0006249F"/>
    <w:rsid w:val="00071BA1"/>
    <w:rsid w:val="00073152"/>
    <w:rsid w:val="000759A2"/>
    <w:rsid w:val="00077FCD"/>
    <w:rsid w:val="000877A6"/>
    <w:rsid w:val="00093E50"/>
    <w:rsid w:val="000948B6"/>
    <w:rsid w:val="00095667"/>
    <w:rsid w:val="00096C2F"/>
    <w:rsid w:val="000A3FBE"/>
    <w:rsid w:val="000A402E"/>
    <w:rsid w:val="000A5754"/>
    <w:rsid w:val="000A7D55"/>
    <w:rsid w:val="000B0ACA"/>
    <w:rsid w:val="000B2F64"/>
    <w:rsid w:val="000B31A0"/>
    <w:rsid w:val="000B46FB"/>
    <w:rsid w:val="000B5400"/>
    <w:rsid w:val="000B55EC"/>
    <w:rsid w:val="000B5C3E"/>
    <w:rsid w:val="000B7817"/>
    <w:rsid w:val="000B7883"/>
    <w:rsid w:val="000C19A6"/>
    <w:rsid w:val="000C2E8E"/>
    <w:rsid w:val="000C4D66"/>
    <w:rsid w:val="000C4D93"/>
    <w:rsid w:val="000C55B8"/>
    <w:rsid w:val="000D49FB"/>
    <w:rsid w:val="000D78F9"/>
    <w:rsid w:val="000E0AE4"/>
    <w:rsid w:val="000E0E7C"/>
    <w:rsid w:val="000E0FAB"/>
    <w:rsid w:val="000E1537"/>
    <w:rsid w:val="000E2D7F"/>
    <w:rsid w:val="000F1B4B"/>
    <w:rsid w:val="000F2686"/>
    <w:rsid w:val="000F4256"/>
    <w:rsid w:val="000F47A3"/>
    <w:rsid w:val="000F548F"/>
    <w:rsid w:val="000F5585"/>
    <w:rsid w:val="000F6D51"/>
    <w:rsid w:val="00101E80"/>
    <w:rsid w:val="00107DB8"/>
    <w:rsid w:val="00113310"/>
    <w:rsid w:val="00114AE7"/>
    <w:rsid w:val="00115AD7"/>
    <w:rsid w:val="00115DB1"/>
    <w:rsid w:val="00115DF1"/>
    <w:rsid w:val="001175DC"/>
    <w:rsid w:val="00120088"/>
    <w:rsid w:val="00120B55"/>
    <w:rsid w:val="0012139D"/>
    <w:rsid w:val="001228B6"/>
    <w:rsid w:val="00122AB4"/>
    <w:rsid w:val="00124AE2"/>
    <w:rsid w:val="00126E71"/>
    <w:rsid w:val="0012744F"/>
    <w:rsid w:val="00127A76"/>
    <w:rsid w:val="0013130F"/>
    <w:rsid w:val="00133D5F"/>
    <w:rsid w:val="00133FED"/>
    <w:rsid w:val="00134FDB"/>
    <w:rsid w:val="00135065"/>
    <w:rsid w:val="00135D36"/>
    <w:rsid w:val="0013699E"/>
    <w:rsid w:val="00136A91"/>
    <w:rsid w:val="00137365"/>
    <w:rsid w:val="001421E0"/>
    <w:rsid w:val="0014289E"/>
    <w:rsid w:val="0014326B"/>
    <w:rsid w:val="00145D72"/>
    <w:rsid w:val="00146A6F"/>
    <w:rsid w:val="00150FE5"/>
    <w:rsid w:val="00151DE9"/>
    <w:rsid w:val="00151ECE"/>
    <w:rsid w:val="00156DFF"/>
    <w:rsid w:val="00156F66"/>
    <w:rsid w:val="00157BD6"/>
    <w:rsid w:val="001653F3"/>
    <w:rsid w:val="00166BC0"/>
    <w:rsid w:val="00170608"/>
    <w:rsid w:val="00171C71"/>
    <w:rsid w:val="00172160"/>
    <w:rsid w:val="00172858"/>
    <w:rsid w:val="00175477"/>
    <w:rsid w:val="00176A57"/>
    <w:rsid w:val="0018068E"/>
    <w:rsid w:val="001809AC"/>
    <w:rsid w:val="00181B11"/>
    <w:rsid w:val="00182528"/>
    <w:rsid w:val="00182F6A"/>
    <w:rsid w:val="001849C6"/>
    <w:rsid w:val="0018500B"/>
    <w:rsid w:val="001850FC"/>
    <w:rsid w:val="001863B9"/>
    <w:rsid w:val="00187971"/>
    <w:rsid w:val="00191E5E"/>
    <w:rsid w:val="001922BB"/>
    <w:rsid w:val="0019260A"/>
    <w:rsid w:val="00192BF8"/>
    <w:rsid w:val="00193EBE"/>
    <w:rsid w:val="00194B9D"/>
    <w:rsid w:val="001967B6"/>
    <w:rsid w:val="00196A19"/>
    <w:rsid w:val="00196AB1"/>
    <w:rsid w:val="001A0955"/>
    <w:rsid w:val="001A2B4F"/>
    <w:rsid w:val="001A6750"/>
    <w:rsid w:val="001A6776"/>
    <w:rsid w:val="001A7DDC"/>
    <w:rsid w:val="001B19E6"/>
    <w:rsid w:val="001B24FA"/>
    <w:rsid w:val="001B3CD1"/>
    <w:rsid w:val="001C0948"/>
    <w:rsid w:val="001C1FE3"/>
    <w:rsid w:val="001C22A0"/>
    <w:rsid w:val="001C2B46"/>
    <w:rsid w:val="001C39A4"/>
    <w:rsid w:val="001C3CDB"/>
    <w:rsid w:val="001D0786"/>
    <w:rsid w:val="001D0985"/>
    <w:rsid w:val="001D4027"/>
    <w:rsid w:val="001D4526"/>
    <w:rsid w:val="001D509A"/>
    <w:rsid w:val="001D7B4D"/>
    <w:rsid w:val="001E2029"/>
    <w:rsid w:val="001E34F6"/>
    <w:rsid w:val="001E39CB"/>
    <w:rsid w:val="001E50C0"/>
    <w:rsid w:val="001E6817"/>
    <w:rsid w:val="001E7019"/>
    <w:rsid w:val="001E75E2"/>
    <w:rsid w:val="001E77D9"/>
    <w:rsid w:val="001F1DB1"/>
    <w:rsid w:val="001F4970"/>
    <w:rsid w:val="002008F8"/>
    <w:rsid w:val="002016B5"/>
    <w:rsid w:val="00202DC1"/>
    <w:rsid w:val="002039F5"/>
    <w:rsid w:val="00203ABF"/>
    <w:rsid w:val="00203FD2"/>
    <w:rsid w:val="002052BC"/>
    <w:rsid w:val="00206E2C"/>
    <w:rsid w:val="00206F31"/>
    <w:rsid w:val="0020709B"/>
    <w:rsid w:val="0021101A"/>
    <w:rsid w:val="002116EE"/>
    <w:rsid w:val="0021400B"/>
    <w:rsid w:val="0021661A"/>
    <w:rsid w:val="002169B6"/>
    <w:rsid w:val="002169E9"/>
    <w:rsid w:val="00220CE1"/>
    <w:rsid w:val="00221A29"/>
    <w:rsid w:val="00222693"/>
    <w:rsid w:val="00223220"/>
    <w:rsid w:val="002262BF"/>
    <w:rsid w:val="002309D8"/>
    <w:rsid w:val="00232406"/>
    <w:rsid w:val="00233E19"/>
    <w:rsid w:val="002346FE"/>
    <w:rsid w:val="00235990"/>
    <w:rsid w:val="00240D88"/>
    <w:rsid w:val="00241934"/>
    <w:rsid w:val="0024485F"/>
    <w:rsid w:val="002450D0"/>
    <w:rsid w:val="002450F1"/>
    <w:rsid w:val="00257760"/>
    <w:rsid w:val="002577A1"/>
    <w:rsid w:val="00261E03"/>
    <w:rsid w:val="00263BE5"/>
    <w:rsid w:val="00263CE7"/>
    <w:rsid w:val="00264862"/>
    <w:rsid w:val="00266CC8"/>
    <w:rsid w:val="00267A46"/>
    <w:rsid w:val="00270DE6"/>
    <w:rsid w:val="00272508"/>
    <w:rsid w:val="00272B09"/>
    <w:rsid w:val="00272C98"/>
    <w:rsid w:val="00273258"/>
    <w:rsid w:val="0027402D"/>
    <w:rsid w:val="002755B8"/>
    <w:rsid w:val="002776CB"/>
    <w:rsid w:val="00282484"/>
    <w:rsid w:val="00282A23"/>
    <w:rsid w:val="00284027"/>
    <w:rsid w:val="00287BF1"/>
    <w:rsid w:val="00290630"/>
    <w:rsid w:val="00292E12"/>
    <w:rsid w:val="00295ED8"/>
    <w:rsid w:val="00296A4A"/>
    <w:rsid w:val="002A1415"/>
    <w:rsid w:val="002A18EB"/>
    <w:rsid w:val="002A2F20"/>
    <w:rsid w:val="002A3D35"/>
    <w:rsid w:val="002A496E"/>
    <w:rsid w:val="002A4CD6"/>
    <w:rsid w:val="002A5646"/>
    <w:rsid w:val="002A7FE2"/>
    <w:rsid w:val="002B1FB3"/>
    <w:rsid w:val="002B3A18"/>
    <w:rsid w:val="002B3E2F"/>
    <w:rsid w:val="002B3FFE"/>
    <w:rsid w:val="002B4036"/>
    <w:rsid w:val="002B4B7F"/>
    <w:rsid w:val="002B7101"/>
    <w:rsid w:val="002B711C"/>
    <w:rsid w:val="002C0244"/>
    <w:rsid w:val="002C1190"/>
    <w:rsid w:val="002C3E7B"/>
    <w:rsid w:val="002D0ACE"/>
    <w:rsid w:val="002D1ED4"/>
    <w:rsid w:val="002D2D49"/>
    <w:rsid w:val="002D44D2"/>
    <w:rsid w:val="002D6185"/>
    <w:rsid w:val="002E1B4F"/>
    <w:rsid w:val="002E39A6"/>
    <w:rsid w:val="002E4FD8"/>
    <w:rsid w:val="002F2E67"/>
    <w:rsid w:val="002F420A"/>
    <w:rsid w:val="002F6530"/>
    <w:rsid w:val="00300095"/>
    <w:rsid w:val="00301488"/>
    <w:rsid w:val="00302636"/>
    <w:rsid w:val="00302D26"/>
    <w:rsid w:val="00302E2F"/>
    <w:rsid w:val="00310217"/>
    <w:rsid w:val="00310526"/>
    <w:rsid w:val="003118B3"/>
    <w:rsid w:val="00311E8B"/>
    <w:rsid w:val="00312329"/>
    <w:rsid w:val="00313DC8"/>
    <w:rsid w:val="00315214"/>
    <w:rsid w:val="00315546"/>
    <w:rsid w:val="0031577B"/>
    <w:rsid w:val="003158D2"/>
    <w:rsid w:val="003163BC"/>
    <w:rsid w:val="003172EE"/>
    <w:rsid w:val="00317FE9"/>
    <w:rsid w:val="003231FC"/>
    <w:rsid w:val="003232CC"/>
    <w:rsid w:val="003232EA"/>
    <w:rsid w:val="0032422A"/>
    <w:rsid w:val="003242E2"/>
    <w:rsid w:val="003302F9"/>
    <w:rsid w:val="00330567"/>
    <w:rsid w:val="00341864"/>
    <w:rsid w:val="00341B07"/>
    <w:rsid w:val="00342DA3"/>
    <w:rsid w:val="00344CFC"/>
    <w:rsid w:val="00345BBD"/>
    <w:rsid w:val="0034610C"/>
    <w:rsid w:val="00346876"/>
    <w:rsid w:val="003500DF"/>
    <w:rsid w:val="00350914"/>
    <w:rsid w:val="00351DA5"/>
    <w:rsid w:val="00354AAC"/>
    <w:rsid w:val="003557E5"/>
    <w:rsid w:val="0036112C"/>
    <w:rsid w:val="003614F8"/>
    <w:rsid w:val="00363FE7"/>
    <w:rsid w:val="003641FE"/>
    <w:rsid w:val="0036469A"/>
    <w:rsid w:val="00364CD7"/>
    <w:rsid w:val="00365034"/>
    <w:rsid w:val="00371D84"/>
    <w:rsid w:val="003720B3"/>
    <w:rsid w:val="00372488"/>
    <w:rsid w:val="0038260B"/>
    <w:rsid w:val="0038281E"/>
    <w:rsid w:val="00382CC1"/>
    <w:rsid w:val="00383598"/>
    <w:rsid w:val="003839E7"/>
    <w:rsid w:val="00384E5D"/>
    <w:rsid w:val="00386A9D"/>
    <w:rsid w:val="00391081"/>
    <w:rsid w:val="00397273"/>
    <w:rsid w:val="003A0A93"/>
    <w:rsid w:val="003A0B4E"/>
    <w:rsid w:val="003A33CB"/>
    <w:rsid w:val="003A4E86"/>
    <w:rsid w:val="003A71AF"/>
    <w:rsid w:val="003A7BFC"/>
    <w:rsid w:val="003B0D4A"/>
    <w:rsid w:val="003B2789"/>
    <w:rsid w:val="003B2C7B"/>
    <w:rsid w:val="003B362E"/>
    <w:rsid w:val="003B61A3"/>
    <w:rsid w:val="003B7FF4"/>
    <w:rsid w:val="003C13CE"/>
    <w:rsid w:val="003C29A6"/>
    <w:rsid w:val="003C37A7"/>
    <w:rsid w:val="003C3C76"/>
    <w:rsid w:val="003C4963"/>
    <w:rsid w:val="003D13B8"/>
    <w:rsid w:val="003D1461"/>
    <w:rsid w:val="003D27B9"/>
    <w:rsid w:val="003D4B2D"/>
    <w:rsid w:val="003D4D4C"/>
    <w:rsid w:val="003D69B8"/>
    <w:rsid w:val="003E2518"/>
    <w:rsid w:val="003F0DED"/>
    <w:rsid w:val="003F2879"/>
    <w:rsid w:val="003F2CE7"/>
    <w:rsid w:val="003F4E2A"/>
    <w:rsid w:val="003F76A8"/>
    <w:rsid w:val="0040250E"/>
    <w:rsid w:val="0040337F"/>
    <w:rsid w:val="0040342C"/>
    <w:rsid w:val="00405724"/>
    <w:rsid w:val="00407853"/>
    <w:rsid w:val="0041123C"/>
    <w:rsid w:val="00413914"/>
    <w:rsid w:val="00414944"/>
    <w:rsid w:val="0041545C"/>
    <w:rsid w:val="00415978"/>
    <w:rsid w:val="00415C7A"/>
    <w:rsid w:val="00417E7A"/>
    <w:rsid w:val="00426BDA"/>
    <w:rsid w:val="004275B6"/>
    <w:rsid w:val="0043040C"/>
    <w:rsid w:val="004314A2"/>
    <w:rsid w:val="00435C16"/>
    <w:rsid w:val="00436AC6"/>
    <w:rsid w:val="00437D4D"/>
    <w:rsid w:val="00442C9B"/>
    <w:rsid w:val="00446E76"/>
    <w:rsid w:val="0044701F"/>
    <w:rsid w:val="00447690"/>
    <w:rsid w:val="004500E3"/>
    <w:rsid w:val="00453805"/>
    <w:rsid w:val="0045609C"/>
    <w:rsid w:val="004564C3"/>
    <w:rsid w:val="00460B26"/>
    <w:rsid w:val="00462660"/>
    <w:rsid w:val="004630E2"/>
    <w:rsid w:val="004651E3"/>
    <w:rsid w:val="004655B0"/>
    <w:rsid w:val="00471AE3"/>
    <w:rsid w:val="004748F4"/>
    <w:rsid w:val="00474A7B"/>
    <w:rsid w:val="00480EE4"/>
    <w:rsid w:val="00481CE0"/>
    <w:rsid w:val="00484B34"/>
    <w:rsid w:val="004917C6"/>
    <w:rsid w:val="00491EEB"/>
    <w:rsid w:val="004926D2"/>
    <w:rsid w:val="004976A9"/>
    <w:rsid w:val="004A048D"/>
    <w:rsid w:val="004A26EA"/>
    <w:rsid w:val="004A2FEE"/>
    <w:rsid w:val="004A35AA"/>
    <w:rsid w:val="004A3D5B"/>
    <w:rsid w:val="004A6172"/>
    <w:rsid w:val="004B1D1E"/>
    <w:rsid w:val="004B1EF7"/>
    <w:rsid w:val="004B3DB3"/>
    <w:rsid w:val="004B3FAD"/>
    <w:rsid w:val="004B52C6"/>
    <w:rsid w:val="004B687F"/>
    <w:rsid w:val="004B7E77"/>
    <w:rsid w:val="004C1BB2"/>
    <w:rsid w:val="004C2D7A"/>
    <w:rsid w:val="004C2FE3"/>
    <w:rsid w:val="004C58A9"/>
    <w:rsid w:val="004D0180"/>
    <w:rsid w:val="004D170F"/>
    <w:rsid w:val="004D1EB1"/>
    <w:rsid w:val="004D2B92"/>
    <w:rsid w:val="004D3E5B"/>
    <w:rsid w:val="004D5EFF"/>
    <w:rsid w:val="004D6D19"/>
    <w:rsid w:val="004D7A0E"/>
    <w:rsid w:val="004E361C"/>
    <w:rsid w:val="004E3CF9"/>
    <w:rsid w:val="004E4B9F"/>
    <w:rsid w:val="004F156D"/>
    <w:rsid w:val="004F2AC3"/>
    <w:rsid w:val="004F7071"/>
    <w:rsid w:val="00500074"/>
    <w:rsid w:val="00501B2A"/>
    <w:rsid w:val="00501DCA"/>
    <w:rsid w:val="00501F4A"/>
    <w:rsid w:val="00503D3D"/>
    <w:rsid w:val="005065F5"/>
    <w:rsid w:val="005102F3"/>
    <w:rsid w:val="00513A47"/>
    <w:rsid w:val="00514383"/>
    <w:rsid w:val="00514907"/>
    <w:rsid w:val="00516B3C"/>
    <w:rsid w:val="00517901"/>
    <w:rsid w:val="005211E1"/>
    <w:rsid w:val="00522229"/>
    <w:rsid w:val="00524A7C"/>
    <w:rsid w:val="00525297"/>
    <w:rsid w:val="005255BC"/>
    <w:rsid w:val="005314B7"/>
    <w:rsid w:val="0053207B"/>
    <w:rsid w:val="00532ADA"/>
    <w:rsid w:val="005350D5"/>
    <w:rsid w:val="00535F8D"/>
    <w:rsid w:val="00537EF9"/>
    <w:rsid w:val="005406C0"/>
    <w:rsid w:val="005408DF"/>
    <w:rsid w:val="00542113"/>
    <w:rsid w:val="005444BD"/>
    <w:rsid w:val="0055318D"/>
    <w:rsid w:val="00560A5C"/>
    <w:rsid w:val="00563C2E"/>
    <w:rsid w:val="00565F6D"/>
    <w:rsid w:val="00567372"/>
    <w:rsid w:val="0057179C"/>
    <w:rsid w:val="0057183B"/>
    <w:rsid w:val="00571F32"/>
    <w:rsid w:val="00571F49"/>
    <w:rsid w:val="005729DB"/>
    <w:rsid w:val="00573344"/>
    <w:rsid w:val="005748C2"/>
    <w:rsid w:val="0057696B"/>
    <w:rsid w:val="00576D0E"/>
    <w:rsid w:val="0057770B"/>
    <w:rsid w:val="00583F9B"/>
    <w:rsid w:val="00584AFA"/>
    <w:rsid w:val="0059206C"/>
    <w:rsid w:val="005933DE"/>
    <w:rsid w:val="00593A5E"/>
    <w:rsid w:val="005943FC"/>
    <w:rsid w:val="005A0C1F"/>
    <w:rsid w:val="005A138A"/>
    <w:rsid w:val="005A1A7B"/>
    <w:rsid w:val="005A2E06"/>
    <w:rsid w:val="005A3190"/>
    <w:rsid w:val="005A569C"/>
    <w:rsid w:val="005A6BCA"/>
    <w:rsid w:val="005A7F55"/>
    <w:rsid w:val="005B0066"/>
    <w:rsid w:val="005C0606"/>
    <w:rsid w:val="005C19B3"/>
    <w:rsid w:val="005C580C"/>
    <w:rsid w:val="005C5CF7"/>
    <w:rsid w:val="005C6B72"/>
    <w:rsid w:val="005C7E74"/>
    <w:rsid w:val="005D0E86"/>
    <w:rsid w:val="005D2377"/>
    <w:rsid w:val="005D3724"/>
    <w:rsid w:val="005D650D"/>
    <w:rsid w:val="005D71A2"/>
    <w:rsid w:val="005E06B5"/>
    <w:rsid w:val="005E0721"/>
    <w:rsid w:val="005E1223"/>
    <w:rsid w:val="005E308C"/>
    <w:rsid w:val="005E5C10"/>
    <w:rsid w:val="005E70E3"/>
    <w:rsid w:val="005F2C78"/>
    <w:rsid w:val="005F6B40"/>
    <w:rsid w:val="005F75D9"/>
    <w:rsid w:val="006006A3"/>
    <w:rsid w:val="0060766F"/>
    <w:rsid w:val="00610842"/>
    <w:rsid w:val="0061244B"/>
    <w:rsid w:val="0061247B"/>
    <w:rsid w:val="00613C39"/>
    <w:rsid w:val="00613FCE"/>
    <w:rsid w:val="006144E4"/>
    <w:rsid w:val="006154FF"/>
    <w:rsid w:val="00617501"/>
    <w:rsid w:val="006219B5"/>
    <w:rsid w:val="00622D0F"/>
    <w:rsid w:val="00622D12"/>
    <w:rsid w:val="00624555"/>
    <w:rsid w:val="006316D9"/>
    <w:rsid w:val="00637B99"/>
    <w:rsid w:val="00640631"/>
    <w:rsid w:val="00640843"/>
    <w:rsid w:val="006440DE"/>
    <w:rsid w:val="00647A2B"/>
    <w:rsid w:val="00650299"/>
    <w:rsid w:val="006513DD"/>
    <w:rsid w:val="00652191"/>
    <w:rsid w:val="006550C0"/>
    <w:rsid w:val="00655FC5"/>
    <w:rsid w:val="00655FDD"/>
    <w:rsid w:val="0066139D"/>
    <w:rsid w:val="00670B08"/>
    <w:rsid w:val="00670C55"/>
    <w:rsid w:val="00680D49"/>
    <w:rsid w:val="006815CD"/>
    <w:rsid w:val="006878DA"/>
    <w:rsid w:val="00687BD5"/>
    <w:rsid w:val="006907AE"/>
    <w:rsid w:val="00690BFB"/>
    <w:rsid w:val="0069152E"/>
    <w:rsid w:val="00692524"/>
    <w:rsid w:val="00694A2B"/>
    <w:rsid w:val="006956D0"/>
    <w:rsid w:val="00696AEE"/>
    <w:rsid w:val="006A116C"/>
    <w:rsid w:val="006A184C"/>
    <w:rsid w:val="006A4D49"/>
    <w:rsid w:val="006A4ED0"/>
    <w:rsid w:val="006B011D"/>
    <w:rsid w:val="006B14AB"/>
    <w:rsid w:val="006B3467"/>
    <w:rsid w:val="006B42EB"/>
    <w:rsid w:val="006B43D3"/>
    <w:rsid w:val="006B4E74"/>
    <w:rsid w:val="006C14B3"/>
    <w:rsid w:val="006C2585"/>
    <w:rsid w:val="006C35AA"/>
    <w:rsid w:val="006C44C1"/>
    <w:rsid w:val="006C58EA"/>
    <w:rsid w:val="006C68FE"/>
    <w:rsid w:val="006C6E0B"/>
    <w:rsid w:val="006D2825"/>
    <w:rsid w:val="006D3A20"/>
    <w:rsid w:val="006D3C32"/>
    <w:rsid w:val="006D4085"/>
    <w:rsid w:val="006D6AF4"/>
    <w:rsid w:val="006D7202"/>
    <w:rsid w:val="006D7ED2"/>
    <w:rsid w:val="006E16B5"/>
    <w:rsid w:val="006E5DEE"/>
    <w:rsid w:val="006E6B1C"/>
    <w:rsid w:val="006E7C3B"/>
    <w:rsid w:val="006F1474"/>
    <w:rsid w:val="006F3293"/>
    <w:rsid w:val="006F5A3B"/>
    <w:rsid w:val="00700886"/>
    <w:rsid w:val="007026B2"/>
    <w:rsid w:val="00705F47"/>
    <w:rsid w:val="00710D11"/>
    <w:rsid w:val="00711970"/>
    <w:rsid w:val="0071203D"/>
    <w:rsid w:val="00712576"/>
    <w:rsid w:val="00713CDB"/>
    <w:rsid w:val="00721983"/>
    <w:rsid w:val="00724467"/>
    <w:rsid w:val="00724B97"/>
    <w:rsid w:val="00725554"/>
    <w:rsid w:val="007345D6"/>
    <w:rsid w:val="007356A4"/>
    <w:rsid w:val="00736830"/>
    <w:rsid w:val="007379CA"/>
    <w:rsid w:val="00737EA1"/>
    <w:rsid w:val="007407B1"/>
    <w:rsid w:val="007409E5"/>
    <w:rsid w:val="007418A1"/>
    <w:rsid w:val="007436FD"/>
    <w:rsid w:val="00744F79"/>
    <w:rsid w:val="00747486"/>
    <w:rsid w:val="007542A4"/>
    <w:rsid w:val="0075739B"/>
    <w:rsid w:val="007603C0"/>
    <w:rsid w:val="007652E4"/>
    <w:rsid w:val="00766333"/>
    <w:rsid w:val="00766911"/>
    <w:rsid w:val="00767877"/>
    <w:rsid w:val="00773B46"/>
    <w:rsid w:val="00776750"/>
    <w:rsid w:val="00777CAF"/>
    <w:rsid w:val="00782D62"/>
    <w:rsid w:val="00783046"/>
    <w:rsid w:val="00783E10"/>
    <w:rsid w:val="00784370"/>
    <w:rsid w:val="00786948"/>
    <w:rsid w:val="00792A3A"/>
    <w:rsid w:val="0079425F"/>
    <w:rsid w:val="00797085"/>
    <w:rsid w:val="007A08B3"/>
    <w:rsid w:val="007A16C4"/>
    <w:rsid w:val="007A3B5D"/>
    <w:rsid w:val="007A4586"/>
    <w:rsid w:val="007B30CE"/>
    <w:rsid w:val="007B3562"/>
    <w:rsid w:val="007B44D8"/>
    <w:rsid w:val="007B481B"/>
    <w:rsid w:val="007B7636"/>
    <w:rsid w:val="007C14BF"/>
    <w:rsid w:val="007C2288"/>
    <w:rsid w:val="007C5F61"/>
    <w:rsid w:val="007C7C56"/>
    <w:rsid w:val="007D0DC2"/>
    <w:rsid w:val="007D2F64"/>
    <w:rsid w:val="007D511C"/>
    <w:rsid w:val="007D7138"/>
    <w:rsid w:val="007E2E0E"/>
    <w:rsid w:val="007E4CE4"/>
    <w:rsid w:val="007E51DC"/>
    <w:rsid w:val="007E5355"/>
    <w:rsid w:val="007E798B"/>
    <w:rsid w:val="007F0634"/>
    <w:rsid w:val="007F23DF"/>
    <w:rsid w:val="007F34F7"/>
    <w:rsid w:val="007F6891"/>
    <w:rsid w:val="007F6E06"/>
    <w:rsid w:val="00801031"/>
    <w:rsid w:val="00802953"/>
    <w:rsid w:val="00803551"/>
    <w:rsid w:val="00803F97"/>
    <w:rsid w:val="00804833"/>
    <w:rsid w:val="00807FF1"/>
    <w:rsid w:val="0081276D"/>
    <w:rsid w:val="0081456E"/>
    <w:rsid w:val="00815A3E"/>
    <w:rsid w:val="0081657A"/>
    <w:rsid w:val="00817BB4"/>
    <w:rsid w:val="00821FFB"/>
    <w:rsid w:val="00822581"/>
    <w:rsid w:val="00823683"/>
    <w:rsid w:val="00827C0B"/>
    <w:rsid w:val="00827C65"/>
    <w:rsid w:val="008309DD"/>
    <w:rsid w:val="00830DBC"/>
    <w:rsid w:val="00831A6E"/>
    <w:rsid w:val="00831AF2"/>
    <w:rsid w:val="0083227A"/>
    <w:rsid w:val="00832580"/>
    <w:rsid w:val="0083423E"/>
    <w:rsid w:val="00834B1E"/>
    <w:rsid w:val="00835B8B"/>
    <w:rsid w:val="00840A95"/>
    <w:rsid w:val="008415AD"/>
    <w:rsid w:val="00843171"/>
    <w:rsid w:val="00850886"/>
    <w:rsid w:val="0085180C"/>
    <w:rsid w:val="00852D8C"/>
    <w:rsid w:val="00852F97"/>
    <w:rsid w:val="008541D2"/>
    <w:rsid w:val="008565E7"/>
    <w:rsid w:val="00857C67"/>
    <w:rsid w:val="00862CC9"/>
    <w:rsid w:val="0086380E"/>
    <w:rsid w:val="00863BBF"/>
    <w:rsid w:val="008662DA"/>
    <w:rsid w:val="00866900"/>
    <w:rsid w:val="00870336"/>
    <w:rsid w:val="00870346"/>
    <w:rsid w:val="0087300D"/>
    <w:rsid w:val="00874569"/>
    <w:rsid w:val="0087539F"/>
    <w:rsid w:val="00875827"/>
    <w:rsid w:val="00875B05"/>
    <w:rsid w:val="0087672D"/>
    <w:rsid w:val="008768C5"/>
    <w:rsid w:val="00877C39"/>
    <w:rsid w:val="008805F9"/>
    <w:rsid w:val="00881BA1"/>
    <w:rsid w:val="008836EC"/>
    <w:rsid w:val="00885066"/>
    <w:rsid w:val="00890026"/>
    <w:rsid w:val="00890880"/>
    <w:rsid w:val="00890A8E"/>
    <w:rsid w:val="008965A7"/>
    <w:rsid w:val="008970E4"/>
    <w:rsid w:val="008A018C"/>
    <w:rsid w:val="008A0A55"/>
    <w:rsid w:val="008A2028"/>
    <w:rsid w:val="008A4869"/>
    <w:rsid w:val="008A5774"/>
    <w:rsid w:val="008B0087"/>
    <w:rsid w:val="008B0DD4"/>
    <w:rsid w:val="008B2D6E"/>
    <w:rsid w:val="008B6974"/>
    <w:rsid w:val="008C19B6"/>
    <w:rsid w:val="008C26B8"/>
    <w:rsid w:val="008C69E9"/>
    <w:rsid w:val="008C7E47"/>
    <w:rsid w:val="008D5AFC"/>
    <w:rsid w:val="008D76EA"/>
    <w:rsid w:val="008D79A4"/>
    <w:rsid w:val="008E0631"/>
    <w:rsid w:val="008E51E1"/>
    <w:rsid w:val="008E5591"/>
    <w:rsid w:val="008E5D25"/>
    <w:rsid w:val="008F2F54"/>
    <w:rsid w:val="008F3AA3"/>
    <w:rsid w:val="0090173C"/>
    <w:rsid w:val="00902D14"/>
    <w:rsid w:val="00904DE4"/>
    <w:rsid w:val="00905875"/>
    <w:rsid w:val="0090609D"/>
    <w:rsid w:val="009069C7"/>
    <w:rsid w:val="00906FB4"/>
    <w:rsid w:val="00912467"/>
    <w:rsid w:val="00912B2C"/>
    <w:rsid w:val="00913B16"/>
    <w:rsid w:val="00913C97"/>
    <w:rsid w:val="00913DD3"/>
    <w:rsid w:val="00917E96"/>
    <w:rsid w:val="00922B40"/>
    <w:rsid w:val="00922B65"/>
    <w:rsid w:val="00925F4F"/>
    <w:rsid w:val="00927196"/>
    <w:rsid w:val="009273EC"/>
    <w:rsid w:val="00927C2B"/>
    <w:rsid w:val="0093079B"/>
    <w:rsid w:val="00931726"/>
    <w:rsid w:val="00931D00"/>
    <w:rsid w:val="00932E45"/>
    <w:rsid w:val="009330BA"/>
    <w:rsid w:val="0093365E"/>
    <w:rsid w:val="00935975"/>
    <w:rsid w:val="00936D00"/>
    <w:rsid w:val="00944E6F"/>
    <w:rsid w:val="00946D03"/>
    <w:rsid w:val="009479D8"/>
    <w:rsid w:val="00951309"/>
    <w:rsid w:val="0095168F"/>
    <w:rsid w:val="00952AD9"/>
    <w:rsid w:val="00957761"/>
    <w:rsid w:val="00957A2F"/>
    <w:rsid w:val="0096012D"/>
    <w:rsid w:val="00960310"/>
    <w:rsid w:val="009607B6"/>
    <w:rsid w:val="009616FE"/>
    <w:rsid w:val="00962FB1"/>
    <w:rsid w:val="00963C26"/>
    <w:rsid w:val="00964CF0"/>
    <w:rsid w:val="009701CF"/>
    <w:rsid w:val="00970A75"/>
    <w:rsid w:val="00970B05"/>
    <w:rsid w:val="00972392"/>
    <w:rsid w:val="0097360F"/>
    <w:rsid w:val="00976D7C"/>
    <w:rsid w:val="00977A25"/>
    <w:rsid w:val="00980F76"/>
    <w:rsid w:val="00982084"/>
    <w:rsid w:val="0098732E"/>
    <w:rsid w:val="00987F29"/>
    <w:rsid w:val="00991A72"/>
    <w:rsid w:val="00991E7C"/>
    <w:rsid w:val="00993E98"/>
    <w:rsid w:val="009940C4"/>
    <w:rsid w:val="009946F0"/>
    <w:rsid w:val="00995963"/>
    <w:rsid w:val="009A0E4E"/>
    <w:rsid w:val="009A4488"/>
    <w:rsid w:val="009A54D9"/>
    <w:rsid w:val="009A779C"/>
    <w:rsid w:val="009B073A"/>
    <w:rsid w:val="009B1C40"/>
    <w:rsid w:val="009B2BE2"/>
    <w:rsid w:val="009B61EB"/>
    <w:rsid w:val="009B6449"/>
    <w:rsid w:val="009B7447"/>
    <w:rsid w:val="009C0594"/>
    <w:rsid w:val="009C2064"/>
    <w:rsid w:val="009C404E"/>
    <w:rsid w:val="009C521E"/>
    <w:rsid w:val="009C5826"/>
    <w:rsid w:val="009C5F1C"/>
    <w:rsid w:val="009C7222"/>
    <w:rsid w:val="009D144F"/>
    <w:rsid w:val="009D146D"/>
    <w:rsid w:val="009D1697"/>
    <w:rsid w:val="009D1DF9"/>
    <w:rsid w:val="009D3567"/>
    <w:rsid w:val="009D3608"/>
    <w:rsid w:val="009D511F"/>
    <w:rsid w:val="009D55EC"/>
    <w:rsid w:val="009E13BC"/>
    <w:rsid w:val="009E4F80"/>
    <w:rsid w:val="009F0CD9"/>
    <w:rsid w:val="009F1165"/>
    <w:rsid w:val="009F12DC"/>
    <w:rsid w:val="009F3E9B"/>
    <w:rsid w:val="009F6A52"/>
    <w:rsid w:val="00A00CB7"/>
    <w:rsid w:val="00A014F8"/>
    <w:rsid w:val="00A015F3"/>
    <w:rsid w:val="00A01CCC"/>
    <w:rsid w:val="00A108C2"/>
    <w:rsid w:val="00A11DCA"/>
    <w:rsid w:val="00A129C1"/>
    <w:rsid w:val="00A12DA6"/>
    <w:rsid w:val="00A13A3D"/>
    <w:rsid w:val="00A15CFA"/>
    <w:rsid w:val="00A1765C"/>
    <w:rsid w:val="00A178E8"/>
    <w:rsid w:val="00A17AC2"/>
    <w:rsid w:val="00A21E7D"/>
    <w:rsid w:val="00A23B3F"/>
    <w:rsid w:val="00A256CD"/>
    <w:rsid w:val="00A27191"/>
    <w:rsid w:val="00A27437"/>
    <w:rsid w:val="00A337CB"/>
    <w:rsid w:val="00A34E68"/>
    <w:rsid w:val="00A34ED3"/>
    <w:rsid w:val="00A36BF7"/>
    <w:rsid w:val="00A3785F"/>
    <w:rsid w:val="00A42A92"/>
    <w:rsid w:val="00A46643"/>
    <w:rsid w:val="00A47BC7"/>
    <w:rsid w:val="00A47EFB"/>
    <w:rsid w:val="00A5173C"/>
    <w:rsid w:val="00A537A8"/>
    <w:rsid w:val="00A552A3"/>
    <w:rsid w:val="00A57624"/>
    <w:rsid w:val="00A60EBC"/>
    <w:rsid w:val="00A60FE3"/>
    <w:rsid w:val="00A61AEF"/>
    <w:rsid w:val="00A66A5C"/>
    <w:rsid w:val="00A70F6C"/>
    <w:rsid w:val="00A712ED"/>
    <w:rsid w:val="00A714BE"/>
    <w:rsid w:val="00A71768"/>
    <w:rsid w:val="00A730EC"/>
    <w:rsid w:val="00A7432B"/>
    <w:rsid w:val="00A74772"/>
    <w:rsid w:val="00A75CB3"/>
    <w:rsid w:val="00A84370"/>
    <w:rsid w:val="00A8676D"/>
    <w:rsid w:val="00A86797"/>
    <w:rsid w:val="00A90D61"/>
    <w:rsid w:val="00A9233F"/>
    <w:rsid w:val="00A93F7C"/>
    <w:rsid w:val="00A94825"/>
    <w:rsid w:val="00A95848"/>
    <w:rsid w:val="00A9652E"/>
    <w:rsid w:val="00A9718D"/>
    <w:rsid w:val="00AA1543"/>
    <w:rsid w:val="00AA5940"/>
    <w:rsid w:val="00AA764F"/>
    <w:rsid w:val="00AA79E7"/>
    <w:rsid w:val="00AA7C5A"/>
    <w:rsid w:val="00AB0FC2"/>
    <w:rsid w:val="00AB0FFD"/>
    <w:rsid w:val="00AB14C4"/>
    <w:rsid w:val="00AB1FCA"/>
    <w:rsid w:val="00AB2017"/>
    <w:rsid w:val="00AB36FA"/>
    <w:rsid w:val="00AB3D65"/>
    <w:rsid w:val="00AC150B"/>
    <w:rsid w:val="00AC2918"/>
    <w:rsid w:val="00AC2F52"/>
    <w:rsid w:val="00AC31EA"/>
    <w:rsid w:val="00AD32BA"/>
    <w:rsid w:val="00AD32FB"/>
    <w:rsid w:val="00AD478C"/>
    <w:rsid w:val="00AD5B85"/>
    <w:rsid w:val="00AD6590"/>
    <w:rsid w:val="00AD7192"/>
    <w:rsid w:val="00AD7832"/>
    <w:rsid w:val="00AE03A7"/>
    <w:rsid w:val="00AE24CA"/>
    <w:rsid w:val="00AE380D"/>
    <w:rsid w:val="00AE659E"/>
    <w:rsid w:val="00AF0739"/>
    <w:rsid w:val="00AF1068"/>
    <w:rsid w:val="00AF10F1"/>
    <w:rsid w:val="00AF173A"/>
    <w:rsid w:val="00AF2476"/>
    <w:rsid w:val="00AF2757"/>
    <w:rsid w:val="00AF327D"/>
    <w:rsid w:val="00AF3E69"/>
    <w:rsid w:val="00AF5D77"/>
    <w:rsid w:val="00AF61D7"/>
    <w:rsid w:val="00B027CC"/>
    <w:rsid w:val="00B02A53"/>
    <w:rsid w:val="00B05135"/>
    <w:rsid w:val="00B066A4"/>
    <w:rsid w:val="00B06DB4"/>
    <w:rsid w:val="00B07763"/>
    <w:rsid w:val="00B07A13"/>
    <w:rsid w:val="00B07B81"/>
    <w:rsid w:val="00B143E2"/>
    <w:rsid w:val="00B16C34"/>
    <w:rsid w:val="00B16F0C"/>
    <w:rsid w:val="00B20A67"/>
    <w:rsid w:val="00B2476F"/>
    <w:rsid w:val="00B254B7"/>
    <w:rsid w:val="00B2627D"/>
    <w:rsid w:val="00B30E7D"/>
    <w:rsid w:val="00B3150F"/>
    <w:rsid w:val="00B34881"/>
    <w:rsid w:val="00B34AA9"/>
    <w:rsid w:val="00B34BDA"/>
    <w:rsid w:val="00B36682"/>
    <w:rsid w:val="00B37744"/>
    <w:rsid w:val="00B4279B"/>
    <w:rsid w:val="00B43158"/>
    <w:rsid w:val="00B43EDA"/>
    <w:rsid w:val="00B45F09"/>
    <w:rsid w:val="00B45FC9"/>
    <w:rsid w:val="00B46C10"/>
    <w:rsid w:val="00B50540"/>
    <w:rsid w:val="00B5055C"/>
    <w:rsid w:val="00B50684"/>
    <w:rsid w:val="00B51758"/>
    <w:rsid w:val="00B55AE9"/>
    <w:rsid w:val="00B57728"/>
    <w:rsid w:val="00B60D37"/>
    <w:rsid w:val="00B61795"/>
    <w:rsid w:val="00B67D58"/>
    <w:rsid w:val="00B70109"/>
    <w:rsid w:val="00B7078C"/>
    <w:rsid w:val="00B70A70"/>
    <w:rsid w:val="00B75797"/>
    <w:rsid w:val="00B766E4"/>
    <w:rsid w:val="00B805FC"/>
    <w:rsid w:val="00B80C6F"/>
    <w:rsid w:val="00B81F2C"/>
    <w:rsid w:val="00B83461"/>
    <w:rsid w:val="00B85D77"/>
    <w:rsid w:val="00B94FEF"/>
    <w:rsid w:val="00B9685D"/>
    <w:rsid w:val="00BA1F1C"/>
    <w:rsid w:val="00BA1F2A"/>
    <w:rsid w:val="00BA5AAE"/>
    <w:rsid w:val="00BA6D3F"/>
    <w:rsid w:val="00BB14AA"/>
    <w:rsid w:val="00BB1EA4"/>
    <w:rsid w:val="00BB4132"/>
    <w:rsid w:val="00BB5EBB"/>
    <w:rsid w:val="00BB77AD"/>
    <w:rsid w:val="00BC316B"/>
    <w:rsid w:val="00BC398D"/>
    <w:rsid w:val="00BC41E7"/>
    <w:rsid w:val="00BC46F7"/>
    <w:rsid w:val="00BC5760"/>
    <w:rsid w:val="00BC64B8"/>
    <w:rsid w:val="00BC6C84"/>
    <w:rsid w:val="00BC7720"/>
    <w:rsid w:val="00BC7CCF"/>
    <w:rsid w:val="00BD2156"/>
    <w:rsid w:val="00BE08EE"/>
    <w:rsid w:val="00BE1A8D"/>
    <w:rsid w:val="00BE1E8D"/>
    <w:rsid w:val="00BE2341"/>
    <w:rsid w:val="00BE3F36"/>
    <w:rsid w:val="00BE470B"/>
    <w:rsid w:val="00BE6248"/>
    <w:rsid w:val="00BF303B"/>
    <w:rsid w:val="00BF72E2"/>
    <w:rsid w:val="00C018E7"/>
    <w:rsid w:val="00C031CC"/>
    <w:rsid w:val="00C0328F"/>
    <w:rsid w:val="00C047A8"/>
    <w:rsid w:val="00C077DF"/>
    <w:rsid w:val="00C1067A"/>
    <w:rsid w:val="00C11AF3"/>
    <w:rsid w:val="00C13A07"/>
    <w:rsid w:val="00C13F4D"/>
    <w:rsid w:val="00C20547"/>
    <w:rsid w:val="00C2303E"/>
    <w:rsid w:val="00C23B5B"/>
    <w:rsid w:val="00C23D69"/>
    <w:rsid w:val="00C25538"/>
    <w:rsid w:val="00C31158"/>
    <w:rsid w:val="00C332D3"/>
    <w:rsid w:val="00C3544C"/>
    <w:rsid w:val="00C36C21"/>
    <w:rsid w:val="00C411C3"/>
    <w:rsid w:val="00C41923"/>
    <w:rsid w:val="00C432EC"/>
    <w:rsid w:val="00C5014C"/>
    <w:rsid w:val="00C5078B"/>
    <w:rsid w:val="00C51998"/>
    <w:rsid w:val="00C52FFB"/>
    <w:rsid w:val="00C56C8F"/>
    <w:rsid w:val="00C57A91"/>
    <w:rsid w:val="00C60568"/>
    <w:rsid w:val="00C641B0"/>
    <w:rsid w:val="00C66745"/>
    <w:rsid w:val="00C73DF7"/>
    <w:rsid w:val="00C740E1"/>
    <w:rsid w:val="00C74E13"/>
    <w:rsid w:val="00C75C0D"/>
    <w:rsid w:val="00C75F32"/>
    <w:rsid w:val="00C76E40"/>
    <w:rsid w:val="00C7745D"/>
    <w:rsid w:val="00C81884"/>
    <w:rsid w:val="00C85B49"/>
    <w:rsid w:val="00C86CC8"/>
    <w:rsid w:val="00C87A03"/>
    <w:rsid w:val="00C87E56"/>
    <w:rsid w:val="00C91AB1"/>
    <w:rsid w:val="00C91C7A"/>
    <w:rsid w:val="00C95C91"/>
    <w:rsid w:val="00C96041"/>
    <w:rsid w:val="00C9726F"/>
    <w:rsid w:val="00CA0331"/>
    <w:rsid w:val="00CA0E9C"/>
    <w:rsid w:val="00CA23D1"/>
    <w:rsid w:val="00CA2AA1"/>
    <w:rsid w:val="00CA32ED"/>
    <w:rsid w:val="00CA4D9F"/>
    <w:rsid w:val="00CB3E90"/>
    <w:rsid w:val="00CB43AF"/>
    <w:rsid w:val="00CB4C24"/>
    <w:rsid w:val="00CB6571"/>
    <w:rsid w:val="00CC01C2"/>
    <w:rsid w:val="00CC34D5"/>
    <w:rsid w:val="00CD262F"/>
    <w:rsid w:val="00CD3480"/>
    <w:rsid w:val="00CD5196"/>
    <w:rsid w:val="00CD6EDD"/>
    <w:rsid w:val="00CE218B"/>
    <w:rsid w:val="00CE37EC"/>
    <w:rsid w:val="00CE3811"/>
    <w:rsid w:val="00CE618F"/>
    <w:rsid w:val="00CE748C"/>
    <w:rsid w:val="00CF141F"/>
    <w:rsid w:val="00CF1D31"/>
    <w:rsid w:val="00CF21F2"/>
    <w:rsid w:val="00CF364D"/>
    <w:rsid w:val="00CF4DBA"/>
    <w:rsid w:val="00CF5EBB"/>
    <w:rsid w:val="00D00053"/>
    <w:rsid w:val="00D00B1F"/>
    <w:rsid w:val="00D02712"/>
    <w:rsid w:val="00D03E24"/>
    <w:rsid w:val="00D045BD"/>
    <w:rsid w:val="00D057B9"/>
    <w:rsid w:val="00D070C6"/>
    <w:rsid w:val="00D12602"/>
    <w:rsid w:val="00D12776"/>
    <w:rsid w:val="00D145D8"/>
    <w:rsid w:val="00D15378"/>
    <w:rsid w:val="00D214D0"/>
    <w:rsid w:val="00D226F6"/>
    <w:rsid w:val="00D23804"/>
    <w:rsid w:val="00D248E3"/>
    <w:rsid w:val="00D33EE4"/>
    <w:rsid w:val="00D3526A"/>
    <w:rsid w:val="00D360C6"/>
    <w:rsid w:val="00D36FE2"/>
    <w:rsid w:val="00D41E01"/>
    <w:rsid w:val="00D442B4"/>
    <w:rsid w:val="00D44F90"/>
    <w:rsid w:val="00D50796"/>
    <w:rsid w:val="00D54CA4"/>
    <w:rsid w:val="00D565B5"/>
    <w:rsid w:val="00D640F4"/>
    <w:rsid w:val="00D641A0"/>
    <w:rsid w:val="00D6546B"/>
    <w:rsid w:val="00D667D0"/>
    <w:rsid w:val="00D67D77"/>
    <w:rsid w:val="00D71FFB"/>
    <w:rsid w:val="00D732ED"/>
    <w:rsid w:val="00D737BA"/>
    <w:rsid w:val="00D74A0D"/>
    <w:rsid w:val="00D750E1"/>
    <w:rsid w:val="00D80150"/>
    <w:rsid w:val="00D82A2A"/>
    <w:rsid w:val="00D83605"/>
    <w:rsid w:val="00D851CD"/>
    <w:rsid w:val="00D8684E"/>
    <w:rsid w:val="00D879A4"/>
    <w:rsid w:val="00D91AED"/>
    <w:rsid w:val="00D94128"/>
    <w:rsid w:val="00D95B05"/>
    <w:rsid w:val="00DA0314"/>
    <w:rsid w:val="00DA26A6"/>
    <w:rsid w:val="00DA3E91"/>
    <w:rsid w:val="00DA6274"/>
    <w:rsid w:val="00DA7519"/>
    <w:rsid w:val="00DB00C5"/>
    <w:rsid w:val="00DB23A5"/>
    <w:rsid w:val="00DB3E56"/>
    <w:rsid w:val="00DB41DF"/>
    <w:rsid w:val="00DB45A1"/>
    <w:rsid w:val="00DB5A6D"/>
    <w:rsid w:val="00DB6370"/>
    <w:rsid w:val="00DB6AC5"/>
    <w:rsid w:val="00DB7223"/>
    <w:rsid w:val="00DB7F78"/>
    <w:rsid w:val="00DC0A96"/>
    <w:rsid w:val="00DC0FF0"/>
    <w:rsid w:val="00DC1D8F"/>
    <w:rsid w:val="00DC2296"/>
    <w:rsid w:val="00DC36AC"/>
    <w:rsid w:val="00DC4133"/>
    <w:rsid w:val="00DC4A91"/>
    <w:rsid w:val="00DD0952"/>
    <w:rsid w:val="00DD09F5"/>
    <w:rsid w:val="00DD36E3"/>
    <w:rsid w:val="00DD3719"/>
    <w:rsid w:val="00DD42B2"/>
    <w:rsid w:val="00DD4A38"/>
    <w:rsid w:val="00DD4BED"/>
    <w:rsid w:val="00DE0A29"/>
    <w:rsid w:val="00DE39F0"/>
    <w:rsid w:val="00DE492A"/>
    <w:rsid w:val="00DE52D9"/>
    <w:rsid w:val="00DE6F00"/>
    <w:rsid w:val="00DE6F3C"/>
    <w:rsid w:val="00DE7558"/>
    <w:rsid w:val="00DF0AF3"/>
    <w:rsid w:val="00DF4AC5"/>
    <w:rsid w:val="00DF565B"/>
    <w:rsid w:val="00DF5CFF"/>
    <w:rsid w:val="00E00FF7"/>
    <w:rsid w:val="00E0115C"/>
    <w:rsid w:val="00E03A76"/>
    <w:rsid w:val="00E0546C"/>
    <w:rsid w:val="00E06575"/>
    <w:rsid w:val="00E06CA9"/>
    <w:rsid w:val="00E12D05"/>
    <w:rsid w:val="00E15300"/>
    <w:rsid w:val="00E17CCC"/>
    <w:rsid w:val="00E20DFC"/>
    <w:rsid w:val="00E20FD8"/>
    <w:rsid w:val="00E21159"/>
    <w:rsid w:val="00E21FE2"/>
    <w:rsid w:val="00E221C4"/>
    <w:rsid w:val="00E27D7E"/>
    <w:rsid w:val="00E30950"/>
    <w:rsid w:val="00E3102C"/>
    <w:rsid w:val="00E319EC"/>
    <w:rsid w:val="00E34935"/>
    <w:rsid w:val="00E35A1F"/>
    <w:rsid w:val="00E40339"/>
    <w:rsid w:val="00E40E7B"/>
    <w:rsid w:val="00E4254E"/>
    <w:rsid w:val="00E42B73"/>
    <w:rsid w:val="00E42E13"/>
    <w:rsid w:val="00E45908"/>
    <w:rsid w:val="00E47910"/>
    <w:rsid w:val="00E5309E"/>
    <w:rsid w:val="00E53D4A"/>
    <w:rsid w:val="00E55BCB"/>
    <w:rsid w:val="00E60429"/>
    <w:rsid w:val="00E60A9B"/>
    <w:rsid w:val="00E60D7D"/>
    <w:rsid w:val="00E6248C"/>
    <w:rsid w:val="00E6257C"/>
    <w:rsid w:val="00E63C59"/>
    <w:rsid w:val="00E64B03"/>
    <w:rsid w:val="00E66369"/>
    <w:rsid w:val="00E6788D"/>
    <w:rsid w:val="00E757C8"/>
    <w:rsid w:val="00E76D7E"/>
    <w:rsid w:val="00E8435C"/>
    <w:rsid w:val="00E84F1D"/>
    <w:rsid w:val="00E8545B"/>
    <w:rsid w:val="00E879C1"/>
    <w:rsid w:val="00E9177E"/>
    <w:rsid w:val="00E932D5"/>
    <w:rsid w:val="00E93459"/>
    <w:rsid w:val="00E93E5E"/>
    <w:rsid w:val="00E9712E"/>
    <w:rsid w:val="00E97A61"/>
    <w:rsid w:val="00EA0E3D"/>
    <w:rsid w:val="00EA0F36"/>
    <w:rsid w:val="00EA2516"/>
    <w:rsid w:val="00EA2A70"/>
    <w:rsid w:val="00EA46A0"/>
    <w:rsid w:val="00EA4E6F"/>
    <w:rsid w:val="00EA55A9"/>
    <w:rsid w:val="00EA789F"/>
    <w:rsid w:val="00EB0E5A"/>
    <w:rsid w:val="00EB1B45"/>
    <w:rsid w:val="00EB5BE8"/>
    <w:rsid w:val="00EB7DD6"/>
    <w:rsid w:val="00EC0610"/>
    <w:rsid w:val="00EC0EF4"/>
    <w:rsid w:val="00EC124A"/>
    <w:rsid w:val="00EC21DF"/>
    <w:rsid w:val="00EC37B2"/>
    <w:rsid w:val="00EC3E05"/>
    <w:rsid w:val="00EC499D"/>
    <w:rsid w:val="00ED2860"/>
    <w:rsid w:val="00ED3521"/>
    <w:rsid w:val="00ED6CC9"/>
    <w:rsid w:val="00EE12EF"/>
    <w:rsid w:val="00EE154A"/>
    <w:rsid w:val="00EE1D23"/>
    <w:rsid w:val="00EE1DCF"/>
    <w:rsid w:val="00EE2A44"/>
    <w:rsid w:val="00EE32F5"/>
    <w:rsid w:val="00EE479A"/>
    <w:rsid w:val="00EE4E89"/>
    <w:rsid w:val="00EE7187"/>
    <w:rsid w:val="00EE72FD"/>
    <w:rsid w:val="00EE79DA"/>
    <w:rsid w:val="00EF3D3C"/>
    <w:rsid w:val="00EF3E65"/>
    <w:rsid w:val="00EF3F7E"/>
    <w:rsid w:val="00EF5E6D"/>
    <w:rsid w:val="00F027FF"/>
    <w:rsid w:val="00F07162"/>
    <w:rsid w:val="00F11885"/>
    <w:rsid w:val="00F1273B"/>
    <w:rsid w:val="00F12C9A"/>
    <w:rsid w:val="00F1409C"/>
    <w:rsid w:val="00F27BFA"/>
    <w:rsid w:val="00F31329"/>
    <w:rsid w:val="00F3346B"/>
    <w:rsid w:val="00F3460E"/>
    <w:rsid w:val="00F36FA7"/>
    <w:rsid w:val="00F37AB8"/>
    <w:rsid w:val="00F40852"/>
    <w:rsid w:val="00F4259F"/>
    <w:rsid w:val="00F42EF2"/>
    <w:rsid w:val="00F443AE"/>
    <w:rsid w:val="00F46B1C"/>
    <w:rsid w:val="00F47ED4"/>
    <w:rsid w:val="00F54DEF"/>
    <w:rsid w:val="00F54DF5"/>
    <w:rsid w:val="00F56C18"/>
    <w:rsid w:val="00F61C07"/>
    <w:rsid w:val="00F676CC"/>
    <w:rsid w:val="00F67C38"/>
    <w:rsid w:val="00F710D9"/>
    <w:rsid w:val="00F717FE"/>
    <w:rsid w:val="00F75D00"/>
    <w:rsid w:val="00F819F0"/>
    <w:rsid w:val="00F8385A"/>
    <w:rsid w:val="00F83E55"/>
    <w:rsid w:val="00F85826"/>
    <w:rsid w:val="00F87F50"/>
    <w:rsid w:val="00F91B40"/>
    <w:rsid w:val="00F963FD"/>
    <w:rsid w:val="00F9738D"/>
    <w:rsid w:val="00FA0D7A"/>
    <w:rsid w:val="00FA0EF5"/>
    <w:rsid w:val="00FA124A"/>
    <w:rsid w:val="00FA21D2"/>
    <w:rsid w:val="00FA36BA"/>
    <w:rsid w:val="00FA3EC4"/>
    <w:rsid w:val="00FB7DB4"/>
    <w:rsid w:val="00FC08DD"/>
    <w:rsid w:val="00FC124D"/>
    <w:rsid w:val="00FC15C3"/>
    <w:rsid w:val="00FC2316"/>
    <w:rsid w:val="00FC25B6"/>
    <w:rsid w:val="00FC2CFD"/>
    <w:rsid w:val="00FC7274"/>
    <w:rsid w:val="00FD06C7"/>
    <w:rsid w:val="00FD1D62"/>
    <w:rsid w:val="00FD2B1B"/>
    <w:rsid w:val="00FE074F"/>
    <w:rsid w:val="00FE08A5"/>
    <w:rsid w:val="00FE091D"/>
    <w:rsid w:val="00FE1917"/>
    <w:rsid w:val="00FE4652"/>
    <w:rsid w:val="00FE5209"/>
    <w:rsid w:val="00FE540B"/>
    <w:rsid w:val="00FE6D54"/>
    <w:rsid w:val="00FE74C8"/>
    <w:rsid w:val="00FE7BAE"/>
    <w:rsid w:val="00FF06A1"/>
    <w:rsid w:val="00FF11C0"/>
    <w:rsid w:val="00FF25CE"/>
    <w:rsid w:val="00FF5962"/>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A7B9D2"/>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BB6D983"/>
  <w15:docId w15:val="{227B3C4C-FB90-4113-B34A-3B74D427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AgendaItem">
    <w:name w:val="AgendaItem"/>
    <w:basedOn w:val="Normal"/>
    <w:qFormat/>
    <w:rsid w:val="0096012D"/>
    <w:pPr>
      <w:tabs>
        <w:tab w:val="clear" w:pos="794"/>
        <w:tab w:val="left" w:pos="674"/>
      </w:tabs>
      <w:spacing w:before="80"/>
      <w:contextualSpacing/>
    </w:pPr>
    <w:rPr>
      <w:sz w:val="20"/>
    </w:rPr>
  </w:style>
  <w:style w:type="numbering" w:customStyle="1" w:styleId="CurrentList1">
    <w:name w:val="Current List1"/>
    <w:uiPriority w:val="99"/>
    <w:rsid w:val="0096012D"/>
    <w:pPr>
      <w:numPr>
        <w:numId w:val="19"/>
      </w:numPr>
    </w:pPr>
  </w:style>
  <w:style w:type="numbering" w:customStyle="1" w:styleId="CurrentList2">
    <w:name w:val="Current List2"/>
    <w:uiPriority w:val="99"/>
    <w:rsid w:val="0096012D"/>
    <w:pPr>
      <w:numPr>
        <w:numId w:val="21"/>
      </w:numPr>
    </w:pPr>
  </w:style>
  <w:style w:type="numbering" w:customStyle="1" w:styleId="CurrentList3">
    <w:name w:val="Current List3"/>
    <w:uiPriority w:val="99"/>
    <w:rsid w:val="0096012D"/>
    <w:pPr>
      <w:numPr>
        <w:numId w:val="22"/>
      </w:numPr>
    </w:pPr>
  </w:style>
  <w:style w:type="numbering" w:customStyle="1" w:styleId="CurrentList4">
    <w:name w:val="Current List4"/>
    <w:uiPriority w:val="99"/>
    <w:rsid w:val="0096012D"/>
    <w:pPr>
      <w:numPr>
        <w:numId w:val="24"/>
      </w:numPr>
    </w:pPr>
  </w:style>
  <w:style w:type="numbering" w:customStyle="1" w:styleId="CurrentList5">
    <w:name w:val="Current List5"/>
    <w:uiPriority w:val="99"/>
    <w:rsid w:val="0096012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5258108">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2393236">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21" TargetMode="External"/><Relationship Id="rId18" Type="http://schemas.openxmlformats.org/officeDocument/2006/relationships/hyperlink" Target="https://www.itu.int/en/about/Documents/itu-plan.pdf" TargetMode="External"/><Relationship Id="rId26" Type="http://schemas.openxmlformats.org/officeDocument/2006/relationships/hyperlink" Target="https://www.itu.int/md/T22-TSB-CIR-0234/en" TargetMode="External"/><Relationship Id="rId39" Type="http://schemas.openxmlformats.org/officeDocument/2006/relationships/hyperlink" Target="mailto:ITU-Tmembership@itu.int" TargetMode="External"/><Relationship Id="rId21" Type="http://schemas.openxmlformats.org/officeDocument/2006/relationships/hyperlink" Target="https://www.itu.int/net/ITU-T/ddp/Default.aspx?groupid=T25-SG21" TargetMode="External"/><Relationship Id="rId34" Type="http://schemas.openxmlformats.org/officeDocument/2006/relationships/hyperlink" Target="https://www.itu.int/en/general-secretariat/ICT-Services" TargetMode="External"/><Relationship Id="rId42" Type="http://schemas.openxmlformats.org/officeDocument/2006/relationships/hyperlink" Target="https://itu.int/go/tsg21" TargetMode="External"/><Relationship Id="rId47" Type="http://schemas.openxmlformats.org/officeDocument/2006/relationships/hyperlink" Target="https://www.itu.int/md/T22-SG09-240902-R/en" TargetMode="External"/><Relationship Id="rId50" Type="http://schemas.openxmlformats.org/officeDocument/2006/relationships/hyperlink" Target="https://www.itu.int/md/T25-SG21-250113-TD-plen-0001/en"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2-TSB-CIR-0207/en" TargetMode="External"/><Relationship Id="rId29" Type="http://schemas.openxmlformats.org/officeDocument/2006/relationships/image" Target="media/image3.png"/><Relationship Id="rId11" Type="http://schemas.openxmlformats.org/officeDocument/2006/relationships/image" Target="media/image1.png"/><Relationship Id="rId24" Type="http://schemas.openxmlformats.org/officeDocument/2006/relationships/hyperlink" Target="https://www.itu.int/net/ITU-T/ddp/Default.aspx?groupid=T25-SG21" TargetMode="External"/><Relationship Id="rId32" Type="http://schemas.openxmlformats.org/officeDocument/2006/relationships/hyperlink" Target="https://www.itu.int/en/ITU-T/studygroups/Pages/templates.aspx" TargetMode="External"/><Relationship Id="rId37" Type="http://schemas.openxmlformats.org/officeDocument/2006/relationships/hyperlink" Target="https://www.itu.int/md/T17-TSB-CIR-0068" TargetMode="External"/><Relationship Id="rId40" Type="http://schemas.openxmlformats.org/officeDocument/2006/relationships/hyperlink" Target="https://www.itu.int/en/ITU-T/info/Documents/ITU-T-Newcomer-Guide.pdf" TargetMode="External"/><Relationship Id="rId45" Type="http://schemas.openxmlformats.org/officeDocument/2006/relationships/hyperlink" Target="https://itu.int/en/delegates-corner" TargetMode="External"/><Relationship Id="rId53" Type="http://schemas.openxmlformats.org/officeDocument/2006/relationships/hyperlink" Target="https://itu.int/go/tsg21"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handle.itu.int/11.1002/apps/meeting-roo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studygroups/2022-2024/16/video/Pages/jvet.aspx" TargetMode="External"/><Relationship Id="rId22" Type="http://schemas.openxmlformats.org/officeDocument/2006/relationships/hyperlink" Target="https://itu.int/go/tsg21" TargetMode="External"/><Relationship Id="rId27" Type="http://schemas.openxmlformats.org/officeDocument/2006/relationships/image" Target="media/image2.PNG"/><Relationship Id="rId30" Type="http://schemas.openxmlformats.org/officeDocument/2006/relationships/image" Target="media/image4.svg"/><Relationship Id="rId35" Type="http://schemas.openxmlformats.org/officeDocument/2006/relationships/hyperlink" Target="https://www.itu.int/en/about/Documents/itu-plan.pdf" TargetMode="External"/><Relationship Id="rId43" Type="http://schemas.openxmlformats.org/officeDocument/2006/relationships/hyperlink" Target="mailto:fellowships@itu.int" TargetMode="External"/><Relationship Id="rId48" Type="http://schemas.openxmlformats.org/officeDocument/2006/relationships/hyperlink" Target="https://www.itu.int/md/T22-SG16-240415-R/en"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5.emf"/><Relationship Id="rId3" Type="http://schemas.openxmlformats.org/officeDocument/2006/relationships/customXml" Target="../customXml/item3.xml"/><Relationship Id="rId12" Type="http://schemas.openxmlformats.org/officeDocument/2006/relationships/hyperlink" Target="mailto:tsbsg21@itu.int" TargetMode="External"/><Relationship Id="rId17" Type="http://schemas.openxmlformats.org/officeDocument/2006/relationships/hyperlink" Target="https://www.itu.int/md/T22-TSB-CIR-0234/en" TargetMode="External"/><Relationship Id="rId25" Type="http://schemas.openxmlformats.org/officeDocument/2006/relationships/hyperlink" Target="https://www.itu.int/md/T22-TSB-CIR-0207/en" TargetMode="External"/><Relationship Id="rId33" Type="http://schemas.openxmlformats.org/officeDocument/2006/relationships/hyperlink" Target="https://www.itu.int/TIES/" TargetMode="External"/><Relationship Id="rId38" Type="http://schemas.openxmlformats.org/officeDocument/2006/relationships/hyperlink" Target="https://www.itu.int/md/T17-TSB-CIR-0118" TargetMode="External"/><Relationship Id="rId46" Type="http://schemas.openxmlformats.org/officeDocument/2006/relationships/hyperlink" Target="https://itu.int/travel/" TargetMode="External"/><Relationship Id="rId59" Type="http://schemas.openxmlformats.org/officeDocument/2006/relationships/theme" Target="theme/theme1.xml"/><Relationship Id="rId20" Type="http://schemas.openxmlformats.org/officeDocument/2006/relationships/hyperlink" Target="https://www.itu.int/go/tsg21" TargetMode="External"/><Relationship Id="rId41" Type="http://schemas.openxmlformats.org/officeDocument/2006/relationships/hyperlink" Target="https://www.itu.int/en/fellowships/Documents/2024/ListEligibleCountries2024.pdf" TargetMode="External"/><Relationship Id="rId54" Type="http://schemas.openxmlformats.org/officeDocument/2006/relationships/hyperlink" Target="https://www.itu.int/md/T25-SG21-250113-TD-plen-0002/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peg.org/meetings/mpeg-149/" TargetMode="External"/><Relationship Id="rId23" Type="http://schemas.openxmlformats.org/officeDocument/2006/relationships/hyperlink" Target="https://itu.int/go/tsg21/reg" TargetMode="External"/><Relationship Id="rId28" Type="http://schemas.openxmlformats.org/officeDocument/2006/relationships/hyperlink" Target="https://handle.itu.int/11.1002/groups/sg21" TargetMode="External"/><Relationship Id="rId36" Type="http://schemas.openxmlformats.org/officeDocument/2006/relationships/hyperlink" Target="mailto:servicedesk@itu.int" TargetMode="External"/><Relationship Id="rId49" Type="http://schemas.openxmlformats.org/officeDocument/2006/relationships/hyperlink" Target="https://www.itu.int/md/T22-SG16-240830-R/en"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itu.int/net/ITU-T/ddp/Default.aspx?groupid=T25-SG21" TargetMode="External"/><Relationship Id="rId44" Type="http://schemas.openxmlformats.org/officeDocument/2006/relationships/hyperlink" Target="mailto:travel@itu.int" TargetMode="External"/><Relationship Id="rId52" Type="http://schemas.openxmlformats.org/officeDocument/2006/relationships/package" Target="embeddings/Microsoft_Excel_Worksheet.xlsx"/></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2.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3.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4.xml><?xml version="1.0" encoding="utf-8"?>
<ds:datastoreItem xmlns:ds="http://schemas.openxmlformats.org/officeDocument/2006/customXml" ds:itemID="{BE0BF0E5-E193-4DCC-A745-733DE6EA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2161</Words>
  <Characters>14345</Characters>
  <Application>Microsoft Office Word</Application>
  <DocSecurity>4</DocSecurity>
  <Lines>119</Lines>
  <Paragraphs>32</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16474</CharactersWithSpaces>
  <SharedDoc>false</SharedDoc>
  <HLinks>
    <vt:vector size="228" baseType="variant">
      <vt:variant>
        <vt:i4>4653128</vt:i4>
      </vt:variant>
      <vt:variant>
        <vt:i4>111</vt:i4>
      </vt:variant>
      <vt:variant>
        <vt:i4>0</vt:i4>
      </vt:variant>
      <vt:variant>
        <vt:i4>5</vt:i4>
      </vt:variant>
      <vt:variant>
        <vt:lpwstr>https://itu.int/go/tsg21</vt:lpwstr>
      </vt:variant>
      <vt:variant>
        <vt:lpwstr/>
      </vt:variant>
      <vt:variant>
        <vt:i4>3473534</vt:i4>
      </vt:variant>
      <vt:variant>
        <vt:i4>105</vt:i4>
      </vt:variant>
      <vt:variant>
        <vt:i4>0</vt:i4>
      </vt:variant>
      <vt:variant>
        <vt:i4>5</vt:i4>
      </vt:variant>
      <vt:variant>
        <vt:lpwstr>https://www.itu.int/md/T22-SG16-240830-R/en</vt:lpwstr>
      </vt:variant>
      <vt:variant>
        <vt:lpwstr/>
      </vt:variant>
      <vt:variant>
        <vt:i4>3932284</vt:i4>
      </vt:variant>
      <vt:variant>
        <vt:i4>102</vt:i4>
      </vt:variant>
      <vt:variant>
        <vt:i4>0</vt:i4>
      </vt:variant>
      <vt:variant>
        <vt:i4>5</vt:i4>
      </vt:variant>
      <vt:variant>
        <vt:lpwstr>https://www.itu.int/md/T22-SG16-240415-R/en</vt:lpwstr>
      </vt:variant>
      <vt:variant>
        <vt:lpwstr/>
      </vt:variant>
      <vt:variant>
        <vt:i4>3604594</vt:i4>
      </vt:variant>
      <vt:variant>
        <vt:i4>99</vt:i4>
      </vt:variant>
      <vt:variant>
        <vt:i4>0</vt:i4>
      </vt:variant>
      <vt:variant>
        <vt:i4>5</vt:i4>
      </vt:variant>
      <vt:variant>
        <vt:lpwstr>https://www.itu.int/md/T22-SG09-240902-R/en</vt:lpwstr>
      </vt:variant>
      <vt:variant>
        <vt:lpwstr/>
      </vt:variant>
      <vt:variant>
        <vt:i4>6422577</vt:i4>
      </vt:variant>
      <vt:variant>
        <vt:i4>96</vt:i4>
      </vt:variant>
      <vt:variant>
        <vt:i4>0</vt:i4>
      </vt:variant>
      <vt:variant>
        <vt:i4>5</vt:i4>
      </vt:variant>
      <vt:variant>
        <vt:lpwstr>https://itu.int/travel/</vt:lpwstr>
      </vt:variant>
      <vt:variant>
        <vt:lpwstr/>
      </vt:variant>
      <vt:variant>
        <vt:i4>7864355</vt:i4>
      </vt:variant>
      <vt:variant>
        <vt:i4>93</vt:i4>
      </vt:variant>
      <vt:variant>
        <vt:i4>0</vt:i4>
      </vt:variant>
      <vt:variant>
        <vt:i4>5</vt:i4>
      </vt:variant>
      <vt:variant>
        <vt:lpwstr>https://itu.int/en/delegates-corner</vt:lpwstr>
      </vt:variant>
      <vt:variant>
        <vt:lpwstr/>
      </vt:variant>
      <vt:variant>
        <vt:i4>6684759</vt:i4>
      </vt:variant>
      <vt:variant>
        <vt:i4>90</vt:i4>
      </vt:variant>
      <vt:variant>
        <vt:i4>0</vt:i4>
      </vt:variant>
      <vt:variant>
        <vt:i4>5</vt:i4>
      </vt:variant>
      <vt:variant>
        <vt:lpwstr>mailto:travel@itu.int</vt:lpwstr>
      </vt:variant>
      <vt:variant>
        <vt:lpwstr/>
      </vt:variant>
      <vt:variant>
        <vt:i4>7274584</vt:i4>
      </vt:variant>
      <vt:variant>
        <vt:i4>87</vt:i4>
      </vt:variant>
      <vt:variant>
        <vt:i4>0</vt:i4>
      </vt:variant>
      <vt:variant>
        <vt:i4>5</vt:i4>
      </vt:variant>
      <vt:variant>
        <vt:lpwstr>mailto:fellowships@itu.int</vt:lpwstr>
      </vt:variant>
      <vt:variant>
        <vt:lpwstr/>
      </vt:variant>
      <vt:variant>
        <vt:i4>4653128</vt:i4>
      </vt:variant>
      <vt:variant>
        <vt:i4>84</vt:i4>
      </vt:variant>
      <vt:variant>
        <vt:i4>0</vt:i4>
      </vt:variant>
      <vt:variant>
        <vt:i4>5</vt:i4>
      </vt:variant>
      <vt:variant>
        <vt:lpwstr>https://itu.int/go/tsg21</vt:lpwstr>
      </vt:variant>
      <vt:variant>
        <vt:lpwstr/>
      </vt:variant>
      <vt:variant>
        <vt:i4>2359416</vt:i4>
      </vt:variant>
      <vt:variant>
        <vt:i4>81</vt:i4>
      </vt:variant>
      <vt:variant>
        <vt:i4>0</vt:i4>
      </vt:variant>
      <vt:variant>
        <vt:i4>5</vt:i4>
      </vt:variant>
      <vt:variant>
        <vt:lpwstr>https://www.itu.int/en/fellowships/Documents/2024/ListEligibleCountries2024.pdf</vt:lpwstr>
      </vt:variant>
      <vt:variant>
        <vt:lpwstr/>
      </vt:variant>
      <vt:variant>
        <vt:i4>4259846</vt:i4>
      </vt:variant>
      <vt:variant>
        <vt:i4>78</vt:i4>
      </vt:variant>
      <vt:variant>
        <vt:i4>0</vt:i4>
      </vt:variant>
      <vt:variant>
        <vt:i4>5</vt:i4>
      </vt:variant>
      <vt:variant>
        <vt:lpwstr>https://www.itu.int/en/ITU-T/info/Documents/ITU-T-Newcomer-Guide.pdf</vt:lpwstr>
      </vt:variant>
      <vt:variant>
        <vt:lpwstr/>
      </vt:variant>
      <vt:variant>
        <vt:i4>6684696</vt:i4>
      </vt:variant>
      <vt:variant>
        <vt:i4>75</vt:i4>
      </vt:variant>
      <vt:variant>
        <vt:i4>0</vt:i4>
      </vt:variant>
      <vt:variant>
        <vt:i4>5</vt:i4>
      </vt:variant>
      <vt:variant>
        <vt:lpwstr>mailto:ITU-Tmembership@itu.int</vt:lpwstr>
      </vt:variant>
      <vt:variant>
        <vt:lpwstr/>
      </vt:variant>
      <vt:variant>
        <vt:i4>7471156</vt:i4>
      </vt:variant>
      <vt:variant>
        <vt:i4>72</vt:i4>
      </vt:variant>
      <vt:variant>
        <vt:i4>0</vt:i4>
      </vt:variant>
      <vt:variant>
        <vt:i4>5</vt:i4>
      </vt:variant>
      <vt:variant>
        <vt:lpwstr>https://www.itu.int/md/T17-TSB-CIR-0118</vt:lpwstr>
      </vt:variant>
      <vt:variant>
        <vt:lpwstr/>
      </vt:variant>
      <vt:variant>
        <vt:i4>7667765</vt:i4>
      </vt:variant>
      <vt:variant>
        <vt:i4>69</vt:i4>
      </vt:variant>
      <vt:variant>
        <vt:i4>0</vt:i4>
      </vt:variant>
      <vt:variant>
        <vt:i4>5</vt:i4>
      </vt:variant>
      <vt:variant>
        <vt:lpwstr>https://www.itu.int/md/T17-TSB-CIR-0068</vt:lpwstr>
      </vt:variant>
      <vt:variant>
        <vt:lpwstr/>
      </vt:variant>
      <vt:variant>
        <vt:i4>6291545</vt:i4>
      </vt:variant>
      <vt:variant>
        <vt:i4>66</vt:i4>
      </vt:variant>
      <vt:variant>
        <vt:i4>0</vt:i4>
      </vt:variant>
      <vt:variant>
        <vt:i4>5</vt:i4>
      </vt:variant>
      <vt:variant>
        <vt:lpwstr>mailto:servicedesk@itu.int</vt:lpwstr>
      </vt:variant>
      <vt:variant>
        <vt:lpwstr/>
      </vt:variant>
      <vt:variant>
        <vt:i4>7143480</vt:i4>
      </vt:variant>
      <vt:variant>
        <vt:i4>63</vt:i4>
      </vt:variant>
      <vt:variant>
        <vt:i4>0</vt:i4>
      </vt:variant>
      <vt:variant>
        <vt:i4>5</vt:i4>
      </vt:variant>
      <vt:variant>
        <vt:lpwstr>https://itu.int/go/e-print</vt:lpwstr>
      </vt:variant>
      <vt:variant>
        <vt:lpwstr/>
      </vt:variant>
      <vt:variant>
        <vt:i4>7798844</vt:i4>
      </vt:variant>
      <vt:variant>
        <vt:i4>60</vt:i4>
      </vt:variant>
      <vt:variant>
        <vt:i4>0</vt:i4>
      </vt:variant>
      <vt:variant>
        <vt:i4>5</vt:i4>
      </vt:variant>
      <vt:variant>
        <vt:lpwstr>https://www.itu.int/en/about/Documents/itu-plan.pdf</vt:lpwstr>
      </vt:variant>
      <vt:variant>
        <vt:lpwstr/>
      </vt:variant>
      <vt:variant>
        <vt:i4>3342374</vt:i4>
      </vt:variant>
      <vt:variant>
        <vt:i4>57</vt:i4>
      </vt:variant>
      <vt:variant>
        <vt:i4>0</vt:i4>
      </vt:variant>
      <vt:variant>
        <vt:i4>5</vt:i4>
      </vt:variant>
      <vt:variant>
        <vt:lpwstr>https://www.itu.int/en/general-secretariat/ICT-Services</vt:lpwstr>
      </vt:variant>
      <vt:variant>
        <vt:lpwstr/>
      </vt:variant>
      <vt:variant>
        <vt:i4>4784208</vt:i4>
      </vt:variant>
      <vt:variant>
        <vt:i4>54</vt:i4>
      </vt:variant>
      <vt:variant>
        <vt:i4>0</vt:i4>
      </vt:variant>
      <vt:variant>
        <vt:i4>5</vt:i4>
      </vt:variant>
      <vt:variant>
        <vt:lpwstr>https://www.itu.int/TIES/</vt:lpwstr>
      </vt:variant>
      <vt:variant>
        <vt:lpwstr/>
      </vt:variant>
      <vt:variant>
        <vt:i4>5832797</vt:i4>
      </vt:variant>
      <vt:variant>
        <vt:i4>51</vt:i4>
      </vt:variant>
      <vt:variant>
        <vt:i4>0</vt:i4>
      </vt:variant>
      <vt:variant>
        <vt:i4>5</vt:i4>
      </vt:variant>
      <vt:variant>
        <vt:lpwstr>https://www.itu.int/en/ITU-T/studygroups/Pages/templates.aspx</vt:lpwstr>
      </vt:variant>
      <vt:variant>
        <vt:lpwstr/>
      </vt:variant>
      <vt:variant>
        <vt:i4>7667745</vt:i4>
      </vt:variant>
      <vt:variant>
        <vt:i4>48</vt:i4>
      </vt:variant>
      <vt:variant>
        <vt:i4>0</vt:i4>
      </vt:variant>
      <vt:variant>
        <vt:i4>5</vt:i4>
      </vt:variant>
      <vt:variant>
        <vt:lpwstr>https://www.itu.int/net/ITU-T/ddp/Default.aspx?groupid=T25-SG21</vt:lpwstr>
      </vt:variant>
      <vt:variant>
        <vt:lpwstr/>
      </vt:variant>
      <vt:variant>
        <vt:i4>3407973</vt:i4>
      </vt:variant>
      <vt:variant>
        <vt:i4>45</vt:i4>
      </vt:variant>
      <vt:variant>
        <vt:i4>0</vt:i4>
      </vt:variant>
      <vt:variant>
        <vt:i4>5</vt:i4>
      </vt:variant>
      <vt:variant>
        <vt:lpwstr>https://www.itu.int/md/T22-TSB-CIR-0234/en</vt:lpwstr>
      </vt:variant>
      <vt:variant>
        <vt:lpwstr/>
      </vt:variant>
      <vt:variant>
        <vt:i4>3604582</vt:i4>
      </vt:variant>
      <vt:variant>
        <vt:i4>42</vt:i4>
      </vt:variant>
      <vt:variant>
        <vt:i4>0</vt:i4>
      </vt:variant>
      <vt:variant>
        <vt:i4>5</vt:i4>
      </vt:variant>
      <vt:variant>
        <vt:lpwstr>https://www.itu.int/md/T22-TSB-CIR-0207/en</vt:lpwstr>
      </vt:variant>
      <vt:variant>
        <vt:lpwstr/>
      </vt:variant>
      <vt:variant>
        <vt:i4>7667745</vt:i4>
      </vt:variant>
      <vt:variant>
        <vt:i4>39</vt:i4>
      </vt:variant>
      <vt:variant>
        <vt:i4>0</vt:i4>
      </vt:variant>
      <vt:variant>
        <vt:i4>5</vt:i4>
      </vt:variant>
      <vt:variant>
        <vt:lpwstr>https://www.itu.int/net/ITU-T/ddp/Default.aspx?groupid=T25-SG21</vt:lpwstr>
      </vt:variant>
      <vt:variant>
        <vt:lpwstr/>
      </vt:variant>
      <vt:variant>
        <vt:i4>5373954</vt:i4>
      </vt:variant>
      <vt:variant>
        <vt:i4>36</vt:i4>
      </vt:variant>
      <vt:variant>
        <vt:i4>0</vt:i4>
      </vt:variant>
      <vt:variant>
        <vt:i4>5</vt:i4>
      </vt:variant>
      <vt:variant>
        <vt:lpwstr>https://itu.int/go/tsg21/reg</vt:lpwstr>
      </vt:variant>
      <vt:variant>
        <vt:lpwstr/>
      </vt:variant>
      <vt:variant>
        <vt:i4>4653128</vt:i4>
      </vt:variant>
      <vt:variant>
        <vt:i4>33</vt:i4>
      </vt:variant>
      <vt:variant>
        <vt:i4>0</vt:i4>
      </vt:variant>
      <vt:variant>
        <vt:i4>5</vt:i4>
      </vt:variant>
      <vt:variant>
        <vt:lpwstr>https://itu.int/go/tsg21</vt:lpwstr>
      </vt:variant>
      <vt:variant>
        <vt:lpwstr/>
      </vt:variant>
      <vt:variant>
        <vt:i4>7667745</vt:i4>
      </vt:variant>
      <vt:variant>
        <vt:i4>30</vt:i4>
      </vt:variant>
      <vt:variant>
        <vt:i4>0</vt:i4>
      </vt:variant>
      <vt:variant>
        <vt:i4>5</vt:i4>
      </vt:variant>
      <vt:variant>
        <vt:lpwstr>https://www.itu.int/net/ITU-T/ddp/Default.aspx?groupid=T25-SG21</vt:lpwstr>
      </vt:variant>
      <vt:variant>
        <vt:lpwstr/>
      </vt:variant>
      <vt:variant>
        <vt:i4>1966152</vt:i4>
      </vt:variant>
      <vt:variant>
        <vt:i4>27</vt:i4>
      </vt:variant>
      <vt:variant>
        <vt:i4>0</vt:i4>
      </vt:variant>
      <vt:variant>
        <vt:i4>5</vt:i4>
      </vt:variant>
      <vt:variant>
        <vt:lpwstr>https://www.itu.int/go/tsg21</vt:lpwstr>
      </vt:variant>
      <vt:variant>
        <vt:lpwstr/>
      </vt:variant>
      <vt:variant>
        <vt:i4>196632</vt:i4>
      </vt:variant>
      <vt:variant>
        <vt:i4>24</vt:i4>
      </vt:variant>
      <vt:variant>
        <vt:i4>0</vt:i4>
      </vt:variant>
      <vt:variant>
        <vt:i4>5</vt:i4>
      </vt:variant>
      <vt:variant>
        <vt:lpwstr>https://handle.itu.int/11.1002/apps/meeting-rooms</vt:lpwstr>
      </vt:variant>
      <vt:variant>
        <vt:lpwstr/>
      </vt:variant>
      <vt:variant>
        <vt:i4>7798844</vt:i4>
      </vt:variant>
      <vt:variant>
        <vt:i4>21</vt:i4>
      </vt:variant>
      <vt:variant>
        <vt:i4>0</vt:i4>
      </vt:variant>
      <vt:variant>
        <vt:i4>5</vt:i4>
      </vt:variant>
      <vt:variant>
        <vt:lpwstr>https://www.itu.int/en/about/Documents/itu-plan.pdf</vt:lpwstr>
      </vt:variant>
      <vt:variant>
        <vt:lpwstr/>
      </vt:variant>
      <vt:variant>
        <vt:i4>3407973</vt:i4>
      </vt:variant>
      <vt:variant>
        <vt:i4>18</vt:i4>
      </vt:variant>
      <vt:variant>
        <vt:i4>0</vt:i4>
      </vt:variant>
      <vt:variant>
        <vt:i4>5</vt:i4>
      </vt:variant>
      <vt:variant>
        <vt:lpwstr>https://www.itu.int/md/T22-TSB-CIR-0234/en</vt:lpwstr>
      </vt:variant>
      <vt:variant>
        <vt:lpwstr/>
      </vt:variant>
      <vt:variant>
        <vt:i4>3604582</vt:i4>
      </vt:variant>
      <vt:variant>
        <vt:i4>15</vt:i4>
      </vt:variant>
      <vt:variant>
        <vt:i4>0</vt:i4>
      </vt:variant>
      <vt:variant>
        <vt:i4>5</vt:i4>
      </vt:variant>
      <vt:variant>
        <vt:lpwstr>https://www.itu.int/md/T22-TSB-CIR-0207/en</vt:lpwstr>
      </vt:variant>
      <vt:variant>
        <vt:lpwstr/>
      </vt:variant>
      <vt:variant>
        <vt:i4>6357030</vt:i4>
      </vt:variant>
      <vt:variant>
        <vt:i4>9</vt:i4>
      </vt:variant>
      <vt:variant>
        <vt:i4>0</vt:i4>
      </vt:variant>
      <vt:variant>
        <vt:i4>5</vt:i4>
      </vt:variant>
      <vt:variant>
        <vt:lpwstr>https://www.mpeg.org/meetings/mpeg-149/</vt:lpwstr>
      </vt:variant>
      <vt:variant>
        <vt:lpwstr/>
      </vt:variant>
      <vt:variant>
        <vt:i4>7471210</vt:i4>
      </vt:variant>
      <vt:variant>
        <vt:i4>6</vt:i4>
      </vt:variant>
      <vt:variant>
        <vt:i4>0</vt:i4>
      </vt:variant>
      <vt:variant>
        <vt:i4>5</vt:i4>
      </vt:variant>
      <vt:variant>
        <vt:lpwstr>https://www.itu.int/en/ITU-T/studygroups/2022-2024/16/video/Pages/jvet.aspx</vt:lpwstr>
      </vt:variant>
      <vt:variant>
        <vt:lpwstr/>
      </vt:variant>
      <vt:variant>
        <vt:i4>4653128</vt:i4>
      </vt:variant>
      <vt:variant>
        <vt:i4>3</vt:i4>
      </vt:variant>
      <vt:variant>
        <vt:i4>0</vt:i4>
      </vt:variant>
      <vt:variant>
        <vt:i4>5</vt:i4>
      </vt:variant>
      <vt:variant>
        <vt:lpwstr>https://itu.int/go/tsg21</vt:lpwstr>
      </vt:variant>
      <vt:variant>
        <vt:lpwstr/>
      </vt:variant>
      <vt:variant>
        <vt:i4>2293772</vt:i4>
      </vt:variant>
      <vt:variant>
        <vt:i4>0</vt:i4>
      </vt:variant>
      <vt:variant>
        <vt:i4>0</vt:i4>
      </vt:variant>
      <vt:variant>
        <vt:i4>5</vt:i4>
      </vt:variant>
      <vt:variant>
        <vt:lpwstr>mailto:tsbsg21@itu.int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TSB (HT)</cp:lastModifiedBy>
  <cp:revision>2</cp:revision>
  <cp:lastPrinted>2024-11-04T10:38:00Z</cp:lastPrinted>
  <dcterms:created xsi:type="dcterms:W3CDTF">2024-11-04T11:59:00Z</dcterms:created>
  <dcterms:modified xsi:type="dcterms:W3CDTF">2024-11-04T11:59:00Z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ies>
</file>