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ayout w:type="fixed"/>
        <w:tblCellMar>
          <w:left w:w="0" w:type="dxa"/>
          <w:right w:w="0" w:type="dxa"/>
        </w:tblCellMar>
        <w:tblLook w:val="0000" w:firstRow="0" w:lastRow="0" w:firstColumn="0" w:lastColumn="0" w:noHBand="0" w:noVBand="0"/>
      </w:tblPr>
      <w:tblGrid>
        <w:gridCol w:w="1098"/>
        <w:gridCol w:w="320"/>
        <w:gridCol w:w="3892"/>
        <w:gridCol w:w="2628"/>
        <w:gridCol w:w="1843"/>
      </w:tblGrid>
      <w:tr w:rsidR="00825A50" w:rsidRPr="00101525" w14:paraId="1B5ED191" w14:textId="77777777" w:rsidTr="60D872E6">
        <w:trPr>
          <w:cantSplit/>
          <w:trHeight w:val="15"/>
        </w:trPr>
        <w:tc>
          <w:tcPr>
            <w:tcW w:w="1418" w:type="dxa"/>
            <w:gridSpan w:val="2"/>
            <w:vAlign w:val="center"/>
          </w:tcPr>
          <w:p w14:paraId="009F1975" w14:textId="77777777" w:rsidR="00825A50" w:rsidRPr="00101525" w:rsidRDefault="00782DBF" w:rsidP="0087247C">
            <w:pPr>
              <w:pStyle w:val="Tabletext0"/>
              <w:jc w:val="center"/>
            </w:pPr>
            <w:r>
              <w:rPr>
                <w:noProof/>
              </w:rPr>
              <w:drawing>
                <wp:inline distT="0" distB="0" distL="0" distR="0" wp14:anchorId="40835D1B" wp14:editId="60D872E6">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903605" cy="903605"/>
                          </a:xfrm>
                          <a:prstGeom prst="rect">
                            <a:avLst/>
                          </a:prstGeom>
                        </pic:spPr>
                      </pic:pic>
                    </a:graphicData>
                  </a:graphic>
                </wp:inline>
              </w:drawing>
            </w:r>
          </w:p>
        </w:tc>
        <w:tc>
          <w:tcPr>
            <w:tcW w:w="6520" w:type="dxa"/>
            <w:gridSpan w:val="2"/>
            <w:tcMar>
              <w:left w:w="142" w:type="dxa"/>
              <w:right w:w="57" w:type="dxa"/>
            </w:tcMar>
            <w:vAlign w:val="center"/>
          </w:tcPr>
          <w:p w14:paraId="72A03E2B" w14:textId="77777777" w:rsidR="00825A50" w:rsidRPr="00101525" w:rsidRDefault="00825A50" w:rsidP="0087247C">
            <w:pPr>
              <w:spacing w:before="0"/>
              <w:rPr>
                <w:rFonts w:asciiTheme="minorHAnsi" w:hAnsiTheme="minorHAnsi" w:cs="Times New Roman Bold"/>
                <w:b/>
                <w:bCs/>
                <w:smallCaps/>
                <w:sz w:val="26"/>
                <w:szCs w:val="26"/>
              </w:rPr>
            </w:pPr>
            <w:r w:rsidRPr="00101525">
              <w:rPr>
                <w:rFonts w:asciiTheme="minorHAnsi" w:hAnsiTheme="minorHAnsi" w:cs="Times New Roman Bold"/>
                <w:b/>
                <w:bCs/>
                <w:smallCaps/>
                <w:sz w:val="36"/>
                <w:szCs w:val="36"/>
              </w:rPr>
              <w:t>International telecommunication union</w:t>
            </w:r>
          </w:p>
          <w:p w14:paraId="087DFF52" w14:textId="77777777" w:rsidR="00825A50" w:rsidRPr="00101525" w:rsidRDefault="00825A50" w:rsidP="0087247C">
            <w:pPr>
              <w:spacing w:before="0"/>
              <w:rPr>
                <w:rFonts w:asciiTheme="minorHAnsi" w:hAnsiTheme="minorHAnsi"/>
                <w:color w:val="FFFFFF"/>
                <w:sz w:val="26"/>
                <w:szCs w:val="26"/>
              </w:rPr>
            </w:pPr>
            <w:r w:rsidRPr="00101525">
              <w:rPr>
                <w:rFonts w:asciiTheme="minorHAnsi" w:hAnsiTheme="minorHAnsi" w:cs="Times New Roman Bold"/>
                <w:b/>
                <w:bCs/>
                <w:iCs/>
                <w:smallCaps/>
                <w:sz w:val="28"/>
                <w:szCs w:val="28"/>
              </w:rPr>
              <w:t>Telecommunication Standardization Bureau</w:t>
            </w:r>
          </w:p>
        </w:tc>
        <w:tc>
          <w:tcPr>
            <w:tcW w:w="1843" w:type="dxa"/>
            <w:vAlign w:val="center"/>
          </w:tcPr>
          <w:p w14:paraId="64B8AA01" w14:textId="77777777" w:rsidR="00825A50" w:rsidRPr="00101525" w:rsidRDefault="00825A50" w:rsidP="0087247C">
            <w:pPr>
              <w:spacing w:before="0"/>
              <w:jc w:val="right"/>
              <w:rPr>
                <w:rFonts w:asciiTheme="minorHAnsi" w:hAnsiTheme="minorHAnsi"/>
                <w:color w:val="FFFFFF"/>
                <w:sz w:val="26"/>
                <w:szCs w:val="26"/>
              </w:rPr>
            </w:pPr>
          </w:p>
        </w:tc>
      </w:tr>
      <w:tr w:rsidR="00825A50" w:rsidRPr="00CA2462" w14:paraId="0BB7E030" w14:textId="77777777" w:rsidTr="00855531">
        <w:trPr>
          <w:cantSplit/>
          <w:trHeight w:val="909"/>
        </w:trPr>
        <w:tc>
          <w:tcPr>
            <w:tcW w:w="5310" w:type="dxa"/>
            <w:gridSpan w:val="3"/>
            <w:vAlign w:val="center"/>
          </w:tcPr>
          <w:p w14:paraId="1F9A5C0E" w14:textId="77777777" w:rsidR="00825A50" w:rsidRPr="00855531" w:rsidRDefault="00825A50" w:rsidP="0087247C">
            <w:pPr>
              <w:pStyle w:val="Tabletext0"/>
              <w:jc w:val="right"/>
              <w:rPr>
                <w:rFonts w:cstheme="minorHAnsi"/>
                <w:sz w:val="22"/>
                <w:szCs w:val="22"/>
              </w:rPr>
            </w:pPr>
          </w:p>
        </w:tc>
        <w:tc>
          <w:tcPr>
            <w:tcW w:w="4471" w:type="dxa"/>
            <w:gridSpan w:val="2"/>
            <w:vAlign w:val="center"/>
          </w:tcPr>
          <w:p w14:paraId="7FCA3749" w14:textId="1B0E9C97" w:rsidR="00825A50" w:rsidRPr="00855531" w:rsidRDefault="00825A50" w:rsidP="0087247C">
            <w:pPr>
              <w:pStyle w:val="Tabletext0"/>
              <w:spacing w:before="120" w:after="120"/>
              <w:rPr>
                <w:rFonts w:cstheme="minorHAnsi"/>
                <w:sz w:val="22"/>
                <w:szCs w:val="22"/>
              </w:rPr>
            </w:pPr>
            <w:r w:rsidRPr="00855531">
              <w:rPr>
                <w:rFonts w:cstheme="minorHAnsi"/>
                <w:sz w:val="22"/>
                <w:szCs w:val="22"/>
              </w:rPr>
              <w:t xml:space="preserve">Geneva, </w:t>
            </w:r>
            <w:r w:rsidR="00F233B9">
              <w:rPr>
                <w:rFonts w:cstheme="minorHAnsi"/>
                <w:sz w:val="22"/>
                <w:szCs w:val="22"/>
              </w:rPr>
              <w:t>2</w:t>
            </w:r>
            <w:r w:rsidR="00C93F9E">
              <w:rPr>
                <w:rFonts w:cstheme="minorHAnsi"/>
                <w:sz w:val="22"/>
                <w:szCs w:val="22"/>
              </w:rPr>
              <w:t>4</w:t>
            </w:r>
            <w:r w:rsidR="00F233B9">
              <w:rPr>
                <w:rFonts w:cstheme="minorHAnsi"/>
                <w:sz w:val="22"/>
                <w:szCs w:val="22"/>
              </w:rPr>
              <w:t xml:space="preserve"> </w:t>
            </w:r>
            <w:r w:rsidR="00E30FCC">
              <w:rPr>
                <w:rFonts w:cstheme="minorHAnsi"/>
                <w:sz w:val="22"/>
                <w:szCs w:val="22"/>
              </w:rPr>
              <w:t>July</w:t>
            </w:r>
            <w:r w:rsidR="005361FD">
              <w:rPr>
                <w:rFonts w:cstheme="minorHAnsi"/>
                <w:sz w:val="22"/>
                <w:szCs w:val="22"/>
              </w:rPr>
              <w:t xml:space="preserve"> 2026</w:t>
            </w:r>
          </w:p>
        </w:tc>
      </w:tr>
      <w:tr w:rsidR="000D26A2" w:rsidRPr="00CA2462" w14:paraId="7FBC4311" w14:textId="77777777" w:rsidTr="00855531">
        <w:trPr>
          <w:cantSplit/>
          <w:trHeight w:val="746"/>
        </w:trPr>
        <w:tc>
          <w:tcPr>
            <w:tcW w:w="1098" w:type="dxa"/>
          </w:tcPr>
          <w:p w14:paraId="28203DDF" w14:textId="77777777" w:rsidR="000D26A2" w:rsidRPr="00CA2462" w:rsidRDefault="000D26A2" w:rsidP="0087247C">
            <w:pPr>
              <w:pStyle w:val="Tabletext0"/>
              <w:rPr>
                <w:rFonts w:cstheme="minorHAnsi"/>
                <w:sz w:val="22"/>
                <w:szCs w:val="22"/>
              </w:rPr>
            </w:pPr>
            <w:bookmarkStart w:id="0" w:name="Adress_E" w:colFirst="2" w:colLast="2"/>
            <w:r w:rsidRPr="00CA2462">
              <w:rPr>
                <w:rFonts w:cstheme="minorHAnsi"/>
                <w:sz w:val="22"/>
                <w:szCs w:val="22"/>
              </w:rPr>
              <w:t>Ref:</w:t>
            </w:r>
          </w:p>
        </w:tc>
        <w:tc>
          <w:tcPr>
            <w:tcW w:w="4212" w:type="dxa"/>
            <w:gridSpan w:val="2"/>
          </w:tcPr>
          <w:p w14:paraId="0794D648" w14:textId="455B5797" w:rsidR="00837453" w:rsidRDefault="000D26A2" w:rsidP="00B4114C">
            <w:pPr>
              <w:pStyle w:val="CollNo"/>
            </w:pPr>
            <w:r w:rsidRPr="00CA2462">
              <w:t>TSB Collective letter</w:t>
            </w:r>
            <w:r w:rsidR="00BC4E2C" w:rsidRPr="00CA2462">
              <w:t xml:space="preserve"> </w:t>
            </w:r>
            <w:r w:rsidR="00E30FCC">
              <w:t>2</w:t>
            </w:r>
            <w:r w:rsidR="00A11ACB">
              <w:t>/</w:t>
            </w:r>
            <w:r w:rsidR="00546FA3" w:rsidRPr="003508B9">
              <w:t>SG17RG-A</w:t>
            </w:r>
            <w:r w:rsidR="00546FA3">
              <w:t>RB</w:t>
            </w:r>
            <w:r w:rsidR="00B4114C">
              <w:br/>
            </w:r>
            <w:r w:rsidR="005D4C47">
              <w:t xml:space="preserve">TSB Collective letter </w:t>
            </w:r>
            <w:r w:rsidR="00E30FCC">
              <w:t>2</w:t>
            </w:r>
            <w:r w:rsidR="00A11ACB" w:rsidRPr="003508B9">
              <w:t>/SG17RG-AFR</w:t>
            </w:r>
          </w:p>
          <w:p w14:paraId="77F262D5" w14:textId="3AD638F4" w:rsidR="000D26A2" w:rsidRPr="00CA2462" w:rsidRDefault="009E7A54" w:rsidP="00837453">
            <w:pPr>
              <w:pStyle w:val="Tabletext0"/>
              <w:spacing w:before="0"/>
              <w:rPr>
                <w:rFonts w:cstheme="minorHAnsi"/>
                <w:sz w:val="22"/>
                <w:szCs w:val="22"/>
              </w:rPr>
            </w:pPr>
            <w:r w:rsidRPr="00CA2462">
              <w:rPr>
                <w:rFonts w:cstheme="minorHAnsi"/>
                <w:b/>
                <w:sz w:val="22"/>
                <w:szCs w:val="22"/>
              </w:rPr>
              <w:t>SG</w:t>
            </w:r>
            <w:r w:rsidR="003508B9">
              <w:rPr>
                <w:rFonts w:cstheme="minorHAnsi"/>
                <w:b/>
                <w:sz w:val="22"/>
                <w:szCs w:val="22"/>
              </w:rPr>
              <w:t>17/XY</w:t>
            </w:r>
            <w:r w:rsidR="00BC4E2C" w:rsidRPr="00CA2462">
              <w:rPr>
                <w:rFonts w:cstheme="minorHAnsi"/>
                <w:b/>
                <w:sz w:val="22"/>
                <w:szCs w:val="22"/>
              </w:rPr>
              <w:t xml:space="preserve"> </w:t>
            </w:r>
          </w:p>
        </w:tc>
        <w:tc>
          <w:tcPr>
            <w:tcW w:w="4471" w:type="dxa"/>
            <w:gridSpan w:val="2"/>
            <w:vMerge w:val="restart"/>
          </w:tcPr>
          <w:p w14:paraId="6B2CC6A9" w14:textId="77777777" w:rsidR="00FB2E0B" w:rsidRDefault="00546FA3" w:rsidP="00B00716">
            <w:pPr>
              <w:pStyle w:val="ListParagraph"/>
              <w:numPr>
                <w:ilvl w:val="0"/>
                <w:numId w:val="6"/>
              </w:numPr>
              <w:tabs>
                <w:tab w:val="clear" w:pos="794"/>
                <w:tab w:val="left" w:pos="0"/>
                <w:tab w:val="left" w:pos="737"/>
                <w:tab w:val="left" w:pos="1134"/>
                <w:tab w:val="left" w:pos="4111"/>
              </w:tabs>
              <w:spacing w:before="60" w:after="60"/>
              <w:ind w:left="289" w:hanging="278"/>
              <w:contextualSpacing w:val="0"/>
              <w:rPr>
                <w:rFonts w:asciiTheme="minorHAnsi" w:hAnsiTheme="minorHAnsi" w:cstheme="minorHAnsi"/>
                <w:sz w:val="22"/>
                <w:szCs w:val="22"/>
              </w:rPr>
            </w:pPr>
            <w:r w:rsidRPr="003508B9">
              <w:rPr>
                <w:rFonts w:asciiTheme="minorHAnsi" w:hAnsiTheme="minorHAnsi" w:cstheme="minorHAnsi"/>
                <w:sz w:val="22"/>
                <w:szCs w:val="22"/>
              </w:rPr>
              <w:t xml:space="preserve">To Administrations participating in </w:t>
            </w:r>
            <w:r w:rsidR="009F1FFC" w:rsidRPr="003508B9">
              <w:rPr>
                <w:rFonts w:asciiTheme="minorHAnsi" w:hAnsiTheme="minorHAnsi" w:cstheme="minorHAnsi"/>
                <w:sz w:val="22"/>
                <w:szCs w:val="22"/>
              </w:rPr>
              <w:t>SG17RG</w:t>
            </w:r>
            <w:r w:rsidR="009F1FFC" w:rsidRPr="003508B9">
              <w:rPr>
                <w:rFonts w:asciiTheme="minorHAnsi" w:hAnsiTheme="minorHAnsi" w:cstheme="minorHAnsi"/>
                <w:sz w:val="22"/>
                <w:szCs w:val="22"/>
              </w:rPr>
              <w:noBreakHyphen/>
              <w:t xml:space="preserve">AFR </w:t>
            </w:r>
            <w:r w:rsidR="009F1FFC">
              <w:rPr>
                <w:rFonts w:asciiTheme="minorHAnsi" w:hAnsiTheme="minorHAnsi" w:cstheme="minorHAnsi"/>
                <w:sz w:val="22"/>
                <w:szCs w:val="22"/>
              </w:rPr>
              <w:t xml:space="preserve">and </w:t>
            </w:r>
            <w:r w:rsidRPr="003508B9">
              <w:rPr>
                <w:rFonts w:asciiTheme="minorHAnsi" w:hAnsiTheme="minorHAnsi" w:cstheme="minorHAnsi"/>
                <w:sz w:val="22"/>
                <w:szCs w:val="22"/>
              </w:rPr>
              <w:t>SG17RG</w:t>
            </w:r>
            <w:r w:rsidRPr="003508B9">
              <w:rPr>
                <w:rFonts w:asciiTheme="minorHAnsi" w:hAnsiTheme="minorHAnsi" w:cstheme="minorHAnsi"/>
                <w:sz w:val="22"/>
                <w:szCs w:val="22"/>
              </w:rPr>
              <w:noBreakHyphen/>
              <w:t>AR</w:t>
            </w:r>
            <w:r>
              <w:rPr>
                <w:rFonts w:asciiTheme="minorHAnsi" w:hAnsiTheme="minorHAnsi" w:cstheme="minorHAnsi"/>
                <w:sz w:val="22"/>
                <w:szCs w:val="22"/>
              </w:rPr>
              <w:t>B</w:t>
            </w:r>
            <w:r w:rsidRPr="003508B9">
              <w:rPr>
                <w:rFonts w:asciiTheme="minorHAnsi" w:hAnsiTheme="minorHAnsi" w:cstheme="minorHAnsi"/>
                <w:sz w:val="22"/>
                <w:szCs w:val="22"/>
              </w:rPr>
              <w:t>;</w:t>
            </w:r>
          </w:p>
          <w:p w14:paraId="59BB81A7" w14:textId="76C1281D" w:rsidR="00546FA3" w:rsidRPr="003508B9" w:rsidRDefault="00546FA3" w:rsidP="00B00716">
            <w:pPr>
              <w:pStyle w:val="ListParagraph"/>
              <w:numPr>
                <w:ilvl w:val="0"/>
                <w:numId w:val="6"/>
              </w:numPr>
              <w:tabs>
                <w:tab w:val="clear" w:pos="794"/>
                <w:tab w:val="left" w:pos="0"/>
                <w:tab w:val="left" w:pos="737"/>
                <w:tab w:val="left" w:pos="1134"/>
                <w:tab w:val="left" w:pos="4111"/>
              </w:tabs>
              <w:spacing w:before="60" w:after="60"/>
              <w:ind w:left="289" w:hanging="278"/>
              <w:contextualSpacing w:val="0"/>
              <w:rPr>
                <w:rFonts w:asciiTheme="minorHAnsi" w:hAnsiTheme="minorHAnsi" w:cstheme="minorHAnsi"/>
                <w:sz w:val="22"/>
                <w:szCs w:val="22"/>
              </w:rPr>
            </w:pPr>
            <w:r w:rsidRPr="003508B9">
              <w:rPr>
                <w:rFonts w:asciiTheme="minorHAnsi" w:hAnsiTheme="minorHAnsi" w:cstheme="minorHAnsi"/>
                <w:sz w:val="22"/>
                <w:szCs w:val="22"/>
              </w:rPr>
              <w:t xml:space="preserve">To ITU-T Sector Members participating in </w:t>
            </w:r>
            <w:r w:rsidR="009F1FFC" w:rsidRPr="003508B9">
              <w:rPr>
                <w:rFonts w:asciiTheme="minorHAnsi" w:hAnsiTheme="minorHAnsi" w:cstheme="minorHAnsi"/>
                <w:sz w:val="22"/>
                <w:szCs w:val="22"/>
              </w:rPr>
              <w:t>SG17RG</w:t>
            </w:r>
            <w:r w:rsidR="009F1FFC" w:rsidRPr="003508B9">
              <w:rPr>
                <w:rFonts w:asciiTheme="minorHAnsi" w:hAnsiTheme="minorHAnsi" w:cstheme="minorHAnsi"/>
                <w:sz w:val="22"/>
                <w:szCs w:val="22"/>
              </w:rPr>
              <w:noBreakHyphen/>
              <w:t xml:space="preserve">AFR </w:t>
            </w:r>
            <w:r w:rsidR="009F1FFC">
              <w:rPr>
                <w:rFonts w:asciiTheme="minorHAnsi" w:hAnsiTheme="minorHAnsi" w:cstheme="minorHAnsi"/>
                <w:sz w:val="22"/>
                <w:szCs w:val="22"/>
              </w:rPr>
              <w:t xml:space="preserve">and </w:t>
            </w:r>
            <w:r w:rsidRPr="003508B9">
              <w:rPr>
                <w:rFonts w:asciiTheme="minorHAnsi" w:hAnsiTheme="minorHAnsi" w:cstheme="minorHAnsi"/>
                <w:sz w:val="22"/>
                <w:szCs w:val="22"/>
              </w:rPr>
              <w:t>SG17RG-AR</w:t>
            </w:r>
            <w:r>
              <w:rPr>
                <w:rFonts w:asciiTheme="minorHAnsi" w:hAnsiTheme="minorHAnsi" w:cstheme="minorHAnsi"/>
                <w:sz w:val="22"/>
                <w:szCs w:val="22"/>
              </w:rPr>
              <w:t>B</w:t>
            </w:r>
            <w:r w:rsidRPr="003508B9">
              <w:rPr>
                <w:rFonts w:asciiTheme="minorHAnsi" w:hAnsiTheme="minorHAnsi" w:cstheme="minorHAnsi"/>
                <w:sz w:val="22"/>
                <w:szCs w:val="22"/>
              </w:rPr>
              <w:t>;</w:t>
            </w:r>
          </w:p>
          <w:p w14:paraId="0969D4E3" w14:textId="42570507" w:rsidR="00546FA3" w:rsidRPr="003508B9" w:rsidRDefault="00546FA3" w:rsidP="00B00716">
            <w:pPr>
              <w:pStyle w:val="ListParagraph"/>
              <w:numPr>
                <w:ilvl w:val="0"/>
                <w:numId w:val="6"/>
              </w:numPr>
              <w:tabs>
                <w:tab w:val="clear" w:pos="794"/>
                <w:tab w:val="left" w:pos="0"/>
                <w:tab w:val="left" w:pos="737"/>
                <w:tab w:val="left" w:pos="1134"/>
                <w:tab w:val="left" w:pos="4111"/>
              </w:tabs>
              <w:spacing w:before="60" w:after="60"/>
              <w:ind w:left="289" w:hanging="278"/>
              <w:contextualSpacing w:val="0"/>
              <w:rPr>
                <w:rFonts w:asciiTheme="minorHAnsi" w:hAnsiTheme="minorHAnsi" w:cstheme="minorHAnsi"/>
                <w:sz w:val="22"/>
                <w:szCs w:val="22"/>
              </w:rPr>
            </w:pPr>
            <w:r w:rsidRPr="003508B9">
              <w:rPr>
                <w:rFonts w:asciiTheme="minorHAnsi" w:hAnsiTheme="minorHAnsi" w:cstheme="minorHAnsi"/>
                <w:sz w:val="22"/>
                <w:szCs w:val="22"/>
              </w:rPr>
              <w:t xml:space="preserve">To ITU-T Associates participating in </w:t>
            </w:r>
            <w:r w:rsidR="009F1FFC" w:rsidRPr="003508B9">
              <w:rPr>
                <w:rFonts w:asciiTheme="minorHAnsi" w:hAnsiTheme="minorHAnsi" w:cstheme="minorHAnsi"/>
                <w:sz w:val="22"/>
                <w:szCs w:val="22"/>
              </w:rPr>
              <w:t>SG17RG</w:t>
            </w:r>
            <w:r w:rsidR="009F1FFC" w:rsidRPr="003508B9">
              <w:rPr>
                <w:rFonts w:asciiTheme="minorHAnsi" w:hAnsiTheme="minorHAnsi" w:cstheme="minorHAnsi"/>
                <w:sz w:val="22"/>
                <w:szCs w:val="22"/>
              </w:rPr>
              <w:noBreakHyphen/>
              <w:t xml:space="preserve">AFR </w:t>
            </w:r>
            <w:r w:rsidR="009F1FFC">
              <w:rPr>
                <w:rFonts w:asciiTheme="minorHAnsi" w:hAnsiTheme="minorHAnsi" w:cstheme="minorHAnsi"/>
                <w:sz w:val="22"/>
                <w:szCs w:val="22"/>
              </w:rPr>
              <w:t xml:space="preserve">and </w:t>
            </w:r>
            <w:r w:rsidRPr="003508B9">
              <w:rPr>
                <w:rFonts w:asciiTheme="minorHAnsi" w:hAnsiTheme="minorHAnsi" w:cstheme="minorHAnsi"/>
                <w:sz w:val="22"/>
                <w:szCs w:val="22"/>
              </w:rPr>
              <w:t>SG17RG-AR</w:t>
            </w:r>
            <w:r>
              <w:rPr>
                <w:rFonts w:asciiTheme="minorHAnsi" w:hAnsiTheme="minorHAnsi" w:cstheme="minorHAnsi"/>
                <w:sz w:val="22"/>
                <w:szCs w:val="22"/>
              </w:rPr>
              <w:t>B</w:t>
            </w:r>
            <w:r w:rsidRPr="003508B9">
              <w:rPr>
                <w:rFonts w:asciiTheme="minorHAnsi" w:hAnsiTheme="minorHAnsi" w:cstheme="minorHAnsi"/>
                <w:sz w:val="22"/>
                <w:szCs w:val="22"/>
              </w:rPr>
              <w:t>;</w:t>
            </w:r>
          </w:p>
          <w:p w14:paraId="144A7844" w14:textId="77777777" w:rsidR="00FB2E0B" w:rsidRDefault="00546FA3" w:rsidP="00B00716">
            <w:pPr>
              <w:pStyle w:val="ListParagraph"/>
              <w:numPr>
                <w:ilvl w:val="0"/>
                <w:numId w:val="6"/>
              </w:numPr>
              <w:tabs>
                <w:tab w:val="clear" w:pos="794"/>
                <w:tab w:val="left" w:pos="0"/>
                <w:tab w:val="left" w:pos="737"/>
                <w:tab w:val="left" w:pos="1134"/>
                <w:tab w:val="left" w:pos="4111"/>
              </w:tabs>
              <w:spacing w:before="60" w:after="60"/>
              <w:ind w:left="289" w:hanging="278"/>
              <w:contextualSpacing w:val="0"/>
              <w:rPr>
                <w:rFonts w:asciiTheme="minorHAnsi" w:hAnsiTheme="minorHAnsi" w:cstheme="minorHAnsi"/>
                <w:sz w:val="22"/>
                <w:szCs w:val="22"/>
              </w:rPr>
            </w:pPr>
            <w:r w:rsidRPr="003508B9">
              <w:rPr>
                <w:rFonts w:asciiTheme="minorHAnsi" w:hAnsiTheme="minorHAnsi" w:cstheme="minorHAnsi"/>
                <w:sz w:val="22"/>
                <w:szCs w:val="22"/>
              </w:rPr>
              <w:t>To ITU</w:t>
            </w:r>
            <w:r w:rsidRPr="00B00716">
              <w:t xml:space="preserve"> </w:t>
            </w:r>
            <w:r w:rsidRPr="003508B9">
              <w:rPr>
                <w:rFonts w:asciiTheme="minorHAnsi" w:hAnsiTheme="minorHAnsi" w:cstheme="minorHAnsi"/>
                <w:sz w:val="22"/>
                <w:szCs w:val="22"/>
              </w:rPr>
              <w:t xml:space="preserve">Academia participating in </w:t>
            </w:r>
            <w:r w:rsidR="009F1FFC" w:rsidRPr="003508B9">
              <w:rPr>
                <w:rFonts w:asciiTheme="minorHAnsi" w:hAnsiTheme="minorHAnsi" w:cstheme="minorHAnsi"/>
                <w:sz w:val="22"/>
                <w:szCs w:val="22"/>
              </w:rPr>
              <w:t>SG17RG</w:t>
            </w:r>
            <w:r w:rsidR="009F1FFC" w:rsidRPr="003508B9">
              <w:rPr>
                <w:rFonts w:asciiTheme="minorHAnsi" w:hAnsiTheme="minorHAnsi" w:cstheme="minorHAnsi"/>
                <w:sz w:val="22"/>
                <w:szCs w:val="22"/>
              </w:rPr>
              <w:noBreakHyphen/>
              <w:t xml:space="preserve">AFR </w:t>
            </w:r>
            <w:r w:rsidR="009F1FFC">
              <w:rPr>
                <w:rFonts w:asciiTheme="minorHAnsi" w:hAnsiTheme="minorHAnsi" w:cstheme="minorHAnsi"/>
                <w:sz w:val="22"/>
                <w:szCs w:val="22"/>
              </w:rPr>
              <w:t xml:space="preserve">and </w:t>
            </w:r>
            <w:r w:rsidRPr="003508B9">
              <w:rPr>
                <w:rFonts w:asciiTheme="minorHAnsi" w:hAnsiTheme="minorHAnsi" w:cstheme="minorHAnsi"/>
                <w:sz w:val="22"/>
                <w:szCs w:val="22"/>
              </w:rPr>
              <w:t>SG17RG-AR</w:t>
            </w:r>
            <w:r>
              <w:rPr>
                <w:rFonts w:asciiTheme="minorHAnsi" w:hAnsiTheme="minorHAnsi" w:cstheme="minorHAnsi"/>
                <w:sz w:val="22"/>
                <w:szCs w:val="22"/>
              </w:rPr>
              <w:t>B</w:t>
            </w:r>
            <w:r w:rsidRPr="003508B9">
              <w:rPr>
                <w:rFonts w:asciiTheme="minorHAnsi" w:hAnsiTheme="minorHAnsi" w:cstheme="minorHAnsi"/>
                <w:sz w:val="22"/>
                <w:szCs w:val="22"/>
              </w:rPr>
              <w:t>;</w:t>
            </w:r>
          </w:p>
          <w:p w14:paraId="4B71C9AE" w14:textId="77777777" w:rsidR="00FB2E0B" w:rsidRDefault="00546FA3" w:rsidP="00B00716">
            <w:pPr>
              <w:pStyle w:val="ListParagraph"/>
              <w:numPr>
                <w:ilvl w:val="0"/>
                <w:numId w:val="6"/>
              </w:numPr>
              <w:tabs>
                <w:tab w:val="clear" w:pos="794"/>
                <w:tab w:val="left" w:pos="0"/>
                <w:tab w:val="left" w:pos="737"/>
                <w:tab w:val="left" w:pos="1134"/>
                <w:tab w:val="left" w:pos="4111"/>
              </w:tabs>
              <w:spacing w:before="60" w:after="60"/>
              <w:ind w:left="289" w:hanging="278"/>
              <w:contextualSpacing w:val="0"/>
              <w:rPr>
                <w:rFonts w:asciiTheme="minorHAnsi" w:hAnsiTheme="minorHAnsi" w:cstheme="minorHAnsi"/>
                <w:sz w:val="22"/>
                <w:szCs w:val="22"/>
              </w:rPr>
            </w:pPr>
            <w:r w:rsidRPr="00546FA3">
              <w:rPr>
                <w:rFonts w:asciiTheme="minorHAnsi" w:hAnsiTheme="minorHAnsi" w:cstheme="minorHAnsi"/>
                <w:sz w:val="22"/>
                <w:szCs w:val="22"/>
              </w:rPr>
              <w:t>To the ITU Regional Office for Arab States, Cairo, Egypt</w:t>
            </w:r>
          </w:p>
          <w:p w14:paraId="1D1F9B01" w14:textId="77777777" w:rsidR="00E30FCC" w:rsidRDefault="00E30FCC" w:rsidP="00B00716">
            <w:pPr>
              <w:pStyle w:val="ListParagraph"/>
              <w:numPr>
                <w:ilvl w:val="0"/>
                <w:numId w:val="6"/>
              </w:numPr>
              <w:tabs>
                <w:tab w:val="clear" w:pos="794"/>
                <w:tab w:val="left" w:pos="0"/>
                <w:tab w:val="left" w:pos="737"/>
                <w:tab w:val="left" w:pos="1134"/>
                <w:tab w:val="left" w:pos="4111"/>
              </w:tabs>
              <w:spacing w:before="60" w:after="60"/>
              <w:ind w:left="289" w:hanging="278"/>
              <w:contextualSpacing w:val="0"/>
              <w:rPr>
                <w:rFonts w:asciiTheme="minorHAnsi" w:hAnsiTheme="minorHAnsi" w:cstheme="minorHAnsi"/>
                <w:sz w:val="22"/>
                <w:szCs w:val="22"/>
              </w:rPr>
            </w:pPr>
            <w:r w:rsidRPr="00CA2462">
              <w:rPr>
                <w:rFonts w:asciiTheme="minorHAnsi" w:hAnsiTheme="minorHAnsi" w:cstheme="minorHAnsi"/>
                <w:sz w:val="22"/>
                <w:szCs w:val="22"/>
              </w:rPr>
              <w:t xml:space="preserve">To the ITU Regional Office </w:t>
            </w:r>
            <w:r w:rsidRPr="00B00716">
              <w:rPr>
                <w:rFonts w:asciiTheme="minorHAnsi" w:hAnsiTheme="minorHAnsi" w:cstheme="minorHAnsi"/>
                <w:sz w:val="22"/>
                <w:szCs w:val="22"/>
              </w:rPr>
              <w:t>for Africa, Addis Ababa, Ethiopia</w:t>
            </w:r>
          </w:p>
          <w:p w14:paraId="6637A4DB" w14:textId="43E10778" w:rsidR="000F521B" w:rsidRPr="00E30FCC" w:rsidRDefault="000F521B" w:rsidP="000F521B">
            <w:pPr>
              <w:pStyle w:val="ListParagraph"/>
              <w:tabs>
                <w:tab w:val="clear" w:pos="794"/>
                <w:tab w:val="left" w:pos="0"/>
                <w:tab w:val="left" w:pos="737"/>
                <w:tab w:val="left" w:pos="1134"/>
                <w:tab w:val="left" w:pos="4111"/>
              </w:tabs>
              <w:spacing w:before="60" w:after="60"/>
              <w:ind w:left="289"/>
              <w:contextualSpacing w:val="0"/>
              <w:rPr>
                <w:rFonts w:asciiTheme="minorHAnsi" w:hAnsiTheme="minorHAnsi" w:cstheme="minorHAnsi"/>
                <w:sz w:val="22"/>
                <w:szCs w:val="22"/>
              </w:rPr>
            </w:pPr>
          </w:p>
        </w:tc>
      </w:tr>
      <w:bookmarkEnd w:id="0"/>
      <w:tr w:rsidR="000D26A2" w:rsidRPr="00CA2462" w14:paraId="09589DD2" w14:textId="77777777" w:rsidTr="00855531">
        <w:trPr>
          <w:cantSplit/>
          <w:trHeight w:val="221"/>
        </w:trPr>
        <w:tc>
          <w:tcPr>
            <w:tcW w:w="1098" w:type="dxa"/>
          </w:tcPr>
          <w:p w14:paraId="7465D763" w14:textId="77777777" w:rsidR="000D26A2" w:rsidRPr="00CA2462" w:rsidRDefault="000D26A2" w:rsidP="0087247C">
            <w:pPr>
              <w:pStyle w:val="Tabletext0"/>
              <w:rPr>
                <w:rFonts w:cstheme="minorHAnsi"/>
                <w:sz w:val="22"/>
                <w:szCs w:val="22"/>
              </w:rPr>
            </w:pPr>
            <w:r w:rsidRPr="00CA2462">
              <w:rPr>
                <w:rFonts w:cstheme="minorHAnsi"/>
                <w:sz w:val="22"/>
                <w:szCs w:val="22"/>
              </w:rPr>
              <w:t>Tel:</w:t>
            </w:r>
          </w:p>
        </w:tc>
        <w:tc>
          <w:tcPr>
            <w:tcW w:w="4212" w:type="dxa"/>
            <w:gridSpan w:val="2"/>
          </w:tcPr>
          <w:p w14:paraId="0204E6AE" w14:textId="09A92B41" w:rsidR="000D26A2" w:rsidRPr="00CA2462" w:rsidRDefault="000D26A2" w:rsidP="0087247C">
            <w:pPr>
              <w:pStyle w:val="Tabletext0"/>
              <w:rPr>
                <w:rFonts w:cstheme="minorHAnsi"/>
                <w:b/>
                <w:sz w:val="22"/>
                <w:szCs w:val="22"/>
              </w:rPr>
            </w:pPr>
            <w:r w:rsidRPr="00CA2462">
              <w:rPr>
                <w:rFonts w:cstheme="minorHAnsi"/>
                <w:sz w:val="22"/>
                <w:szCs w:val="22"/>
              </w:rPr>
              <w:t xml:space="preserve">+41 22 730 </w:t>
            </w:r>
            <w:r w:rsidR="00E803DC">
              <w:rPr>
                <w:rFonts w:cstheme="minorHAnsi"/>
                <w:sz w:val="22"/>
                <w:szCs w:val="22"/>
              </w:rPr>
              <w:t>6206</w:t>
            </w:r>
          </w:p>
        </w:tc>
        <w:tc>
          <w:tcPr>
            <w:tcW w:w="4471" w:type="dxa"/>
            <w:gridSpan w:val="2"/>
            <w:vMerge/>
          </w:tcPr>
          <w:p w14:paraId="1112627A" w14:textId="77777777" w:rsidR="000D26A2" w:rsidRPr="00CA2462" w:rsidRDefault="000D26A2" w:rsidP="0087247C">
            <w:pPr>
              <w:pStyle w:val="Tabletext0"/>
              <w:ind w:left="142" w:hanging="142"/>
              <w:rPr>
                <w:rFonts w:cstheme="minorHAnsi"/>
                <w:sz w:val="22"/>
                <w:szCs w:val="22"/>
              </w:rPr>
            </w:pPr>
          </w:p>
        </w:tc>
      </w:tr>
      <w:tr w:rsidR="000D26A2" w:rsidRPr="00CA2462" w14:paraId="5F29E120" w14:textId="77777777" w:rsidTr="00855531">
        <w:trPr>
          <w:cantSplit/>
          <w:trHeight w:val="428"/>
        </w:trPr>
        <w:tc>
          <w:tcPr>
            <w:tcW w:w="1098" w:type="dxa"/>
          </w:tcPr>
          <w:p w14:paraId="27AB2DF3" w14:textId="77777777" w:rsidR="000D26A2" w:rsidRPr="00CA2462" w:rsidRDefault="000D26A2" w:rsidP="0087247C">
            <w:pPr>
              <w:pStyle w:val="Tabletext0"/>
              <w:rPr>
                <w:rFonts w:cstheme="minorHAnsi"/>
                <w:sz w:val="22"/>
                <w:szCs w:val="22"/>
              </w:rPr>
            </w:pPr>
            <w:r w:rsidRPr="00CA2462">
              <w:rPr>
                <w:rFonts w:cstheme="minorHAnsi"/>
                <w:sz w:val="22"/>
                <w:szCs w:val="22"/>
              </w:rPr>
              <w:t>Fax:</w:t>
            </w:r>
          </w:p>
        </w:tc>
        <w:tc>
          <w:tcPr>
            <w:tcW w:w="4212" w:type="dxa"/>
            <w:gridSpan w:val="2"/>
          </w:tcPr>
          <w:p w14:paraId="6D0E80A4" w14:textId="77777777" w:rsidR="000D26A2" w:rsidRPr="00CA2462" w:rsidRDefault="000D26A2" w:rsidP="0087247C">
            <w:pPr>
              <w:pStyle w:val="Tabletext0"/>
              <w:rPr>
                <w:rFonts w:cstheme="minorHAnsi"/>
                <w:sz w:val="22"/>
                <w:szCs w:val="22"/>
              </w:rPr>
            </w:pPr>
            <w:r w:rsidRPr="00CA2462">
              <w:rPr>
                <w:rFonts w:cstheme="minorHAnsi"/>
                <w:sz w:val="22"/>
                <w:szCs w:val="22"/>
              </w:rPr>
              <w:t>+41 22 730 5853</w:t>
            </w:r>
          </w:p>
        </w:tc>
        <w:tc>
          <w:tcPr>
            <w:tcW w:w="4471" w:type="dxa"/>
            <w:gridSpan w:val="2"/>
            <w:vMerge/>
          </w:tcPr>
          <w:p w14:paraId="606A0AB6" w14:textId="77777777" w:rsidR="000D26A2" w:rsidRPr="00CA2462" w:rsidRDefault="000D26A2" w:rsidP="0087247C">
            <w:pPr>
              <w:pStyle w:val="Tabletext0"/>
              <w:ind w:left="142" w:hanging="142"/>
              <w:rPr>
                <w:rFonts w:cstheme="minorHAnsi"/>
                <w:sz w:val="22"/>
                <w:szCs w:val="22"/>
              </w:rPr>
            </w:pPr>
          </w:p>
        </w:tc>
      </w:tr>
      <w:tr w:rsidR="000D26A2" w:rsidRPr="00CA2462" w14:paraId="14F33439" w14:textId="77777777" w:rsidTr="00855531">
        <w:trPr>
          <w:cantSplit/>
          <w:trHeight w:val="434"/>
        </w:trPr>
        <w:tc>
          <w:tcPr>
            <w:tcW w:w="1098" w:type="dxa"/>
          </w:tcPr>
          <w:p w14:paraId="64AE6FE0" w14:textId="77777777" w:rsidR="000D26A2" w:rsidRPr="00CA2462" w:rsidRDefault="000D26A2" w:rsidP="0087247C">
            <w:pPr>
              <w:pStyle w:val="Tabletext0"/>
              <w:rPr>
                <w:rFonts w:cstheme="minorHAnsi"/>
                <w:sz w:val="22"/>
                <w:szCs w:val="22"/>
              </w:rPr>
            </w:pPr>
            <w:r w:rsidRPr="00CA2462">
              <w:rPr>
                <w:rFonts w:cstheme="minorHAnsi"/>
                <w:sz w:val="22"/>
                <w:szCs w:val="22"/>
              </w:rPr>
              <w:t>E-mail:</w:t>
            </w:r>
          </w:p>
        </w:tc>
        <w:tc>
          <w:tcPr>
            <w:tcW w:w="4212" w:type="dxa"/>
            <w:gridSpan w:val="2"/>
          </w:tcPr>
          <w:p w14:paraId="1306C9C2" w14:textId="432E5411" w:rsidR="000D26A2" w:rsidRPr="00CA2462" w:rsidRDefault="003508B9" w:rsidP="0087247C">
            <w:pPr>
              <w:pStyle w:val="Tabletext0"/>
              <w:rPr>
                <w:rFonts w:cstheme="minorHAnsi"/>
                <w:sz w:val="22"/>
                <w:szCs w:val="22"/>
              </w:rPr>
            </w:pPr>
            <w:hyperlink r:id="rId12" w:history="1">
              <w:r w:rsidRPr="00870642">
                <w:rPr>
                  <w:rStyle w:val="Hyperlink"/>
                  <w:rFonts w:cstheme="minorHAnsi"/>
                  <w:sz w:val="22"/>
                  <w:szCs w:val="22"/>
                </w:rPr>
                <w:t>tsbsg17@itu.int</w:t>
              </w:r>
            </w:hyperlink>
            <w:r>
              <w:rPr>
                <w:rStyle w:val="Hyperlink"/>
                <w:rFonts w:cstheme="minorHAnsi"/>
                <w:sz w:val="22"/>
                <w:szCs w:val="22"/>
              </w:rPr>
              <w:t xml:space="preserve"> </w:t>
            </w:r>
          </w:p>
        </w:tc>
        <w:tc>
          <w:tcPr>
            <w:tcW w:w="4471" w:type="dxa"/>
            <w:gridSpan w:val="2"/>
            <w:vMerge/>
          </w:tcPr>
          <w:p w14:paraId="0676C1BD" w14:textId="77777777" w:rsidR="000D26A2" w:rsidRPr="00CA2462" w:rsidRDefault="000D26A2" w:rsidP="0087247C">
            <w:pPr>
              <w:pStyle w:val="Tabletext0"/>
              <w:ind w:left="142" w:hanging="142"/>
              <w:rPr>
                <w:rFonts w:cstheme="minorHAnsi"/>
                <w:sz w:val="22"/>
                <w:szCs w:val="22"/>
              </w:rPr>
            </w:pPr>
          </w:p>
        </w:tc>
      </w:tr>
      <w:tr w:rsidR="000D26A2" w:rsidRPr="00C375ED" w14:paraId="3316E367" w14:textId="77777777" w:rsidTr="00855531">
        <w:trPr>
          <w:cantSplit/>
          <w:trHeight w:val="593"/>
        </w:trPr>
        <w:tc>
          <w:tcPr>
            <w:tcW w:w="1098" w:type="dxa"/>
          </w:tcPr>
          <w:p w14:paraId="512729E6" w14:textId="77777777" w:rsidR="000D26A2" w:rsidRPr="00CA2462" w:rsidRDefault="000D26A2" w:rsidP="0087247C">
            <w:pPr>
              <w:pStyle w:val="Tabletext0"/>
              <w:rPr>
                <w:rFonts w:cstheme="minorHAnsi"/>
                <w:sz w:val="22"/>
                <w:szCs w:val="22"/>
              </w:rPr>
            </w:pPr>
            <w:r w:rsidRPr="00CA2462">
              <w:rPr>
                <w:rFonts w:cstheme="minorHAnsi"/>
                <w:sz w:val="22"/>
                <w:szCs w:val="22"/>
              </w:rPr>
              <w:t>Web:</w:t>
            </w:r>
          </w:p>
        </w:tc>
        <w:tc>
          <w:tcPr>
            <w:tcW w:w="4212" w:type="dxa"/>
            <w:gridSpan w:val="2"/>
          </w:tcPr>
          <w:p w14:paraId="76D16F39" w14:textId="77777777" w:rsidR="00FB2E0B" w:rsidRDefault="00FB2E0B" w:rsidP="00E30FCC">
            <w:pPr>
              <w:spacing w:before="0"/>
              <w:rPr>
                <w:rFonts w:asciiTheme="minorHAnsi" w:hAnsiTheme="minorHAnsi" w:cstheme="minorHAnsi"/>
                <w:sz w:val="22"/>
                <w:szCs w:val="22"/>
                <w:lang w:eastAsia="zh-CN"/>
              </w:rPr>
            </w:pPr>
            <w:hyperlink r:id="rId13" w:history="1">
              <w:r>
                <w:rPr>
                  <w:rStyle w:val="Hyperlink"/>
                  <w:rFonts w:asciiTheme="minorHAnsi" w:hAnsiTheme="minorHAnsi" w:cstheme="minorHAnsi"/>
                  <w:sz w:val="22"/>
                  <w:szCs w:val="22"/>
                  <w:lang w:eastAsia="zh-CN"/>
                </w:rPr>
                <w:t>https:</w:t>
              </w:r>
              <w:r w:rsidR="00115EA5">
                <w:rPr>
                  <w:rStyle w:val="Hyperlink"/>
                  <w:rFonts w:asciiTheme="minorHAnsi" w:hAnsiTheme="minorHAnsi" w:cstheme="minorHAnsi"/>
                  <w:sz w:val="22"/>
                  <w:szCs w:val="22"/>
                  <w:lang w:eastAsia="zh-CN"/>
                </w:rPr>
                <w:t>//itu.int/go/tsg17rgarb</w:t>
              </w:r>
            </w:hyperlink>
            <w:r w:rsidR="00E30FCC">
              <w:rPr>
                <w:rFonts w:asciiTheme="minorHAnsi" w:hAnsiTheme="minorHAnsi" w:cstheme="minorHAnsi"/>
                <w:sz w:val="22"/>
                <w:szCs w:val="22"/>
                <w:lang w:eastAsia="zh-CN"/>
              </w:rPr>
              <w:br/>
            </w:r>
            <w:hyperlink r:id="rId14" w:history="1">
              <w:r>
                <w:rPr>
                  <w:rStyle w:val="Hyperlink"/>
                  <w:rFonts w:asciiTheme="minorHAnsi" w:hAnsiTheme="minorHAnsi" w:cstheme="minorHAnsi"/>
                  <w:sz w:val="22"/>
                  <w:szCs w:val="22"/>
                  <w:lang w:eastAsia="zh-CN"/>
                </w:rPr>
                <w:t>https:</w:t>
              </w:r>
              <w:r w:rsidR="00E30FCC" w:rsidRPr="00870642">
                <w:rPr>
                  <w:rStyle w:val="Hyperlink"/>
                  <w:rFonts w:asciiTheme="minorHAnsi" w:hAnsiTheme="minorHAnsi" w:cstheme="minorHAnsi"/>
                  <w:sz w:val="22"/>
                  <w:szCs w:val="22"/>
                  <w:lang w:eastAsia="zh-CN"/>
                </w:rPr>
                <w:t>//itu.int/go/tsg17rgafr</w:t>
              </w:r>
            </w:hyperlink>
          </w:p>
          <w:p w14:paraId="11EBABF5" w14:textId="6753041B" w:rsidR="00546FA3" w:rsidRDefault="00546FA3" w:rsidP="0087247C">
            <w:pPr>
              <w:spacing w:before="0"/>
            </w:pPr>
          </w:p>
          <w:p w14:paraId="667F496C" w14:textId="3031D949" w:rsidR="00546FA3" w:rsidRPr="00C375ED" w:rsidRDefault="00546FA3" w:rsidP="0087247C">
            <w:pPr>
              <w:spacing w:before="0"/>
              <w:rPr>
                <w:rFonts w:asciiTheme="minorHAnsi" w:hAnsiTheme="minorHAnsi" w:cstheme="minorHAnsi"/>
                <w:sz w:val="22"/>
                <w:szCs w:val="22"/>
                <w:lang w:eastAsia="zh-CN"/>
              </w:rPr>
            </w:pPr>
          </w:p>
        </w:tc>
        <w:tc>
          <w:tcPr>
            <w:tcW w:w="4471" w:type="dxa"/>
            <w:gridSpan w:val="2"/>
            <w:vMerge/>
          </w:tcPr>
          <w:p w14:paraId="3C30B184" w14:textId="77777777" w:rsidR="000D26A2" w:rsidRPr="00C375ED" w:rsidRDefault="000D26A2" w:rsidP="0087247C">
            <w:pPr>
              <w:pStyle w:val="Tabletext0"/>
              <w:ind w:left="142" w:hanging="142"/>
              <w:rPr>
                <w:rFonts w:cstheme="minorHAnsi"/>
                <w:sz w:val="22"/>
                <w:szCs w:val="22"/>
              </w:rPr>
            </w:pPr>
          </w:p>
        </w:tc>
      </w:tr>
      <w:tr w:rsidR="00825A50" w:rsidRPr="00CA2462" w14:paraId="67810F57" w14:textId="77777777" w:rsidTr="60D872E6">
        <w:trPr>
          <w:cantSplit/>
          <w:trHeight w:val="718"/>
        </w:trPr>
        <w:tc>
          <w:tcPr>
            <w:tcW w:w="1098" w:type="dxa"/>
          </w:tcPr>
          <w:p w14:paraId="101EC714" w14:textId="77777777" w:rsidR="00825A50" w:rsidRPr="00B25703" w:rsidRDefault="00825A50" w:rsidP="0087247C">
            <w:pPr>
              <w:pStyle w:val="Tabletext0"/>
              <w:rPr>
                <w:rFonts w:cstheme="minorHAnsi"/>
                <w:b/>
                <w:bCs/>
                <w:sz w:val="22"/>
                <w:szCs w:val="22"/>
              </w:rPr>
            </w:pPr>
            <w:r w:rsidRPr="00B25703">
              <w:rPr>
                <w:rFonts w:cstheme="minorHAnsi"/>
                <w:b/>
                <w:bCs/>
                <w:sz w:val="22"/>
                <w:szCs w:val="22"/>
              </w:rPr>
              <w:t>Subject:</w:t>
            </w:r>
          </w:p>
        </w:tc>
        <w:tc>
          <w:tcPr>
            <w:tcW w:w="8683" w:type="dxa"/>
            <w:gridSpan w:val="4"/>
          </w:tcPr>
          <w:p w14:paraId="202FDEBF" w14:textId="27B24E9A" w:rsidR="00825A50" w:rsidRPr="00CA2462" w:rsidRDefault="00DB62DC" w:rsidP="0087247C">
            <w:pPr>
              <w:pStyle w:val="Tabletext0"/>
              <w:rPr>
                <w:rFonts w:cstheme="minorHAnsi"/>
                <w:b/>
                <w:bCs/>
                <w:sz w:val="22"/>
                <w:szCs w:val="22"/>
              </w:rPr>
            </w:pPr>
            <w:r>
              <w:rPr>
                <w:rFonts w:cstheme="minorHAnsi"/>
                <w:b/>
                <w:bCs/>
                <w:sz w:val="22"/>
                <w:szCs w:val="22"/>
              </w:rPr>
              <w:t>M</w:t>
            </w:r>
            <w:r w:rsidR="00825A50" w:rsidRPr="00CA2462">
              <w:rPr>
                <w:rFonts w:cstheme="minorHAnsi"/>
                <w:b/>
                <w:bCs/>
                <w:sz w:val="22"/>
                <w:szCs w:val="22"/>
              </w:rPr>
              <w:t>eeting</w:t>
            </w:r>
            <w:r>
              <w:rPr>
                <w:rFonts w:cstheme="minorHAnsi"/>
                <w:b/>
                <w:bCs/>
                <w:sz w:val="22"/>
                <w:szCs w:val="22"/>
              </w:rPr>
              <w:t>s</w:t>
            </w:r>
            <w:r w:rsidR="00825A50" w:rsidRPr="00CA2462">
              <w:rPr>
                <w:rFonts w:cstheme="minorHAnsi"/>
                <w:b/>
                <w:bCs/>
                <w:sz w:val="22"/>
                <w:szCs w:val="22"/>
              </w:rPr>
              <w:t xml:space="preserve"> of ITU-T Study Group</w:t>
            </w:r>
            <w:r w:rsidR="00BC4E2C" w:rsidRPr="00CA2462">
              <w:rPr>
                <w:rFonts w:cstheme="minorHAnsi"/>
                <w:b/>
                <w:bCs/>
                <w:sz w:val="22"/>
                <w:szCs w:val="22"/>
              </w:rPr>
              <w:t xml:space="preserve"> </w:t>
            </w:r>
            <w:r w:rsidR="003508B9">
              <w:rPr>
                <w:rFonts w:cstheme="minorHAnsi"/>
                <w:b/>
                <w:bCs/>
                <w:sz w:val="22"/>
                <w:szCs w:val="22"/>
              </w:rPr>
              <w:t xml:space="preserve">17 </w:t>
            </w:r>
            <w:r w:rsidR="005361FD" w:rsidRPr="005361FD">
              <w:rPr>
                <w:rFonts w:cstheme="minorHAnsi"/>
                <w:b/>
                <w:bCs/>
                <w:sz w:val="22"/>
                <w:szCs w:val="22"/>
              </w:rPr>
              <w:t>Regional Group</w:t>
            </w:r>
            <w:r w:rsidR="00121B17">
              <w:rPr>
                <w:rFonts w:cstheme="minorHAnsi"/>
                <w:b/>
                <w:bCs/>
                <w:sz w:val="22"/>
                <w:szCs w:val="22"/>
              </w:rPr>
              <w:t>s</w:t>
            </w:r>
            <w:r w:rsidR="005361FD" w:rsidRPr="005361FD">
              <w:rPr>
                <w:rFonts w:cstheme="minorHAnsi"/>
                <w:b/>
                <w:bCs/>
                <w:sz w:val="22"/>
                <w:szCs w:val="22"/>
              </w:rPr>
              <w:t xml:space="preserve"> for </w:t>
            </w:r>
            <w:r w:rsidR="00B00716">
              <w:rPr>
                <w:rFonts w:cstheme="minorHAnsi"/>
                <w:b/>
                <w:bCs/>
                <w:sz w:val="22"/>
                <w:szCs w:val="22"/>
              </w:rPr>
              <w:t xml:space="preserve">Africa (SG17RG-AFR) and </w:t>
            </w:r>
            <w:r w:rsidR="005361FD" w:rsidRPr="005361FD">
              <w:rPr>
                <w:rFonts w:cstheme="minorHAnsi"/>
                <w:b/>
                <w:bCs/>
                <w:sz w:val="22"/>
                <w:szCs w:val="22"/>
              </w:rPr>
              <w:t>the Arab Region (SG</w:t>
            </w:r>
            <w:r w:rsidR="005361FD">
              <w:rPr>
                <w:rFonts w:cstheme="minorHAnsi"/>
                <w:b/>
                <w:bCs/>
                <w:sz w:val="22"/>
                <w:szCs w:val="22"/>
              </w:rPr>
              <w:t>17</w:t>
            </w:r>
            <w:r w:rsidR="005361FD" w:rsidRPr="005361FD">
              <w:rPr>
                <w:rFonts w:cstheme="minorHAnsi"/>
                <w:b/>
                <w:bCs/>
                <w:sz w:val="22"/>
                <w:szCs w:val="22"/>
              </w:rPr>
              <w:t>RG-ARB)</w:t>
            </w:r>
            <w:r w:rsidR="008C20C1">
              <w:rPr>
                <w:rFonts w:cstheme="minorHAnsi"/>
                <w:b/>
                <w:bCs/>
                <w:sz w:val="22"/>
                <w:szCs w:val="22"/>
              </w:rPr>
              <w:t>;</w:t>
            </w:r>
            <w:r w:rsidR="005361FD">
              <w:rPr>
                <w:rFonts w:cstheme="minorHAnsi"/>
                <w:b/>
                <w:bCs/>
                <w:sz w:val="22"/>
                <w:szCs w:val="22"/>
              </w:rPr>
              <w:t xml:space="preserve"> </w:t>
            </w:r>
            <w:r w:rsidR="008C20C1">
              <w:rPr>
                <w:rFonts w:cstheme="minorHAnsi"/>
                <w:b/>
                <w:bCs/>
                <w:sz w:val="22"/>
                <w:szCs w:val="22"/>
              </w:rPr>
              <w:t>(</w:t>
            </w:r>
            <w:r w:rsidR="00546FA3" w:rsidRPr="00961833">
              <w:rPr>
                <w:rFonts w:cstheme="minorHAnsi"/>
                <w:b/>
                <w:bCs/>
                <w:sz w:val="22"/>
                <w:szCs w:val="22"/>
                <w:lang w:val="en-AE"/>
              </w:rPr>
              <w:t>Dubai</w:t>
            </w:r>
            <w:r w:rsidR="00546FA3" w:rsidRPr="005361FD">
              <w:rPr>
                <w:rFonts w:cstheme="minorHAnsi"/>
                <w:b/>
                <w:bCs/>
                <w:sz w:val="22"/>
                <w:szCs w:val="22"/>
              </w:rPr>
              <w:t xml:space="preserve">, </w:t>
            </w:r>
            <w:r w:rsidR="00546FA3" w:rsidRPr="00546FA3">
              <w:rPr>
                <w:rFonts w:cstheme="minorHAnsi"/>
                <w:b/>
                <w:bCs/>
                <w:sz w:val="22"/>
                <w:szCs w:val="22"/>
                <w:lang w:val="en-AE"/>
              </w:rPr>
              <w:t>U</w:t>
            </w:r>
            <w:r w:rsidR="00546FA3">
              <w:rPr>
                <w:rFonts w:cstheme="minorHAnsi"/>
                <w:b/>
                <w:bCs/>
                <w:sz w:val="22"/>
                <w:szCs w:val="22"/>
                <w:lang w:val="en-AE"/>
              </w:rPr>
              <w:t xml:space="preserve">nited </w:t>
            </w:r>
            <w:r w:rsidR="00546FA3" w:rsidRPr="00546FA3">
              <w:rPr>
                <w:rFonts w:cstheme="minorHAnsi"/>
                <w:b/>
                <w:bCs/>
                <w:sz w:val="22"/>
                <w:szCs w:val="22"/>
                <w:lang w:val="en-AE"/>
              </w:rPr>
              <w:t>A</w:t>
            </w:r>
            <w:r w:rsidR="00546FA3">
              <w:rPr>
                <w:rFonts w:cstheme="minorHAnsi"/>
                <w:b/>
                <w:bCs/>
                <w:sz w:val="22"/>
                <w:szCs w:val="22"/>
                <w:lang w:val="en-AE"/>
              </w:rPr>
              <w:t xml:space="preserve">rab </w:t>
            </w:r>
            <w:r w:rsidR="00546FA3" w:rsidRPr="00546FA3">
              <w:rPr>
                <w:rFonts w:cstheme="minorHAnsi"/>
                <w:b/>
                <w:bCs/>
                <w:sz w:val="22"/>
                <w:szCs w:val="22"/>
                <w:lang w:val="en-AE"/>
              </w:rPr>
              <w:t>E</w:t>
            </w:r>
            <w:r w:rsidR="00546FA3">
              <w:rPr>
                <w:rFonts w:cstheme="minorHAnsi"/>
                <w:b/>
                <w:bCs/>
                <w:sz w:val="22"/>
                <w:szCs w:val="22"/>
                <w:lang w:val="en-AE"/>
              </w:rPr>
              <w:t xml:space="preserve">mirates, </w:t>
            </w:r>
            <w:r w:rsidR="00E30FCC">
              <w:rPr>
                <w:rFonts w:cstheme="minorHAnsi"/>
                <w:b/>
                <w:bCs/>
                <w:sz w:val="22"/>
                <w:szCs w:val="22"/>
              </w:rPr>
              <w:t>16</w:t>
            </w:r>
            <w:r w:rsidR="00F233B9">
              <w:rPr>
                <w:rFonts w:cstheme="minorHAnsi"/>
                <w:b/>
                <w:bCs/>
                <w:sz w:val="22"/>
                <w:szCs w:val="22"/>
              </w:rPr>
              <w:t xml:space="preserve"> </w:t>
            </w:r>
            <w:r w:rsidR="00E30FCC">
              <w:rPr>
                <w:rFonts w:cstheme="minorHAnsi"/>
                <w:b/>
                <w:bCs/>
                <w:sz w:val="22"/>
                <w:szCs w:val="22"/>
              </w:rPr>
              <w:t xml:space="preserve">September </w:t>
            </w:r>
            <w:r w:rsidR="00546FA3" w:rsidRPr="00546FA3">
              <w:rPr>
                <w:rFonts w:cstheme="minorHAnsi"/>
                <w:b/>
                <w:bCs/>
                <w:sz w:val="22"/>
                <w:szCs w:val="22"/>
              </w:rPr>
              <w:t>2026</w:t>
            </w:r>
            <w:r w:rsidR="008C20C1">
              <w:rPr>
                <w:rFonts w:cstheme="minorHAnsi"/>
                <w:b/>
                <w:bCs/>
                <w:sz w:val="22"/>
                <w:szCs w:val="22"/>
              </w:rPr>
              <w:t>)</w:t>
            </w:r>
          </w:p>
        </w:tc>
      </w:tr>
    </w:tbl>
    <w:p w14:paraId="5D366128" w14:textId="77777777" w:rsidR="00DD74D7" w:rsidRPr="00CB1A13" w:rsidRDefault="00A51E89" w:rsidP="00D72045">
      <w:pPr>
        <w:rPr>
          <w:rFonts w:asciiTheme="minorHAnsi" w:hAnsiTheme="minorHAnsi" w:cstheme="minorHAnsi"/>
          <w:sz w:val="22"/>
          <w:szCs w:val="22"/>
        </w:rPr>
      </w:pPr>
      <w:bookmarkStart w:id="1" w:name="Duties"/>
      <w:bookmarkEnd w:id="1"/>
      <w:r w:rsidRPr="00CB1A13">
        <w:rPr>
          <w:rFonts w:asciiTheme="minorHAnsi" w:hAnsiTheme="minorHAnsi" w:cstheme="minorHAnsi"/>
          <w:sz w:val="22"/>
          <w:szCs w:val="22"/>
        </w:rPr>
        <w:t>Dear Sir/Madam,</w:t>
      </w:r>
    </w:p>
    <w:p w14:paraId="46FA2049" w14:textId="5917DEF1" w:rsidR="005037BE" w:rsidRDefault="00870045" w:rsidP="00AD3043">
      <w:pPr>
        <w:spacing w:after="120"/>
        <w:rPr>
          <w:rFonts w:asciiTheme="minorHAnsi" w:hAnsiTheme="minorHAnsi" w:cstheme="minorHAnsi"/>
          <w:sz w:val="22"/>
          <w:szCs w:val="22"/>
          <w:lang w:val="en-AE"/>
        </w:rPr>
      </w:pPr>
      <w:r>
        <w:rPr>
          <w:rFonts w:asciiTheme="minorHAnsi" w:hAnsiTheme="minorHAnsi" w:cstheme="minorHAnsi"/>
          <w:sz w:val="22"/>
          <w:szCs w:val="22"/>
        </w:rPr>
        <w:t>1</w:t>
      </w:r>
      <w:r>
        <w:rPr>
          <w:rFonts w:asciiTheme="minorHAnsi" w:hAnsiTheme="minorHAnsi" w:cstheme="minorHAnsi"/>
          <w:sz w:val="22"/>
          <w:szCs w:val="22"/>
        </w:rPr>
        <w:tab/>
      </w:r>
      <w:r w:rsidR="00961833">
        <w:rPr>
          <w:rFonts w:asciiTheme="minorHAnsi" w:hAnsiTheme="minorHAnsi" w:cstheme="minorHAnsi"/>
          <w:sz w:val="22"/>
          <w:szCs w:val="22"/>
        </w:rPr>
        <w:t>I am</w:t>
      </w:r>
      <w:r w:rsidR="0060483B" w:rsidRPr="0060483B">
        <w:rPr>
          <w:rFonts w:asciiTheme="minorHAnsi" w:hAnsiTheme="minorHAnsi" w:cstheme="minorHAnsi"/>
          <w:sz w:val="22"/>
          <w:szCs w:val="22"/>
        </w:rPr>
        <w:t xml:space="preserve"> pleased to inform you that, at the kind invitation of</w:t>
      </w:r>
      <w:r w:rsidR="0060483B">
        <w:rPr>
          <w:rFonts w:asciiTheme="minorHAnsi" w:hAnsiTheme="minorHAnsi" w:cstheme="minorHAnsi"/>
          <w:sz w:val="22"/>
          <w:szCs w:val="22"/>
        </w:rPr>
        <w:t xml:space="preserve"> the </w:t>
      </w:r>
      <w:r w:rsidR="0060483B" w:rsidRPr="0060483B">
        <w:rPr>
          <w:rFonts w:asciiTheme="minorHAnsi" w:hAnsiTheme="minorHAnsi" w:cstheme="minorHAnsi"/>
          <w:sz w:val="22"/>
          <w:szCs w:val="22"/>
        </w:rPr>
        <w:t>United Arab Emirates Cyber Security Council</w:t>
      </w:r>
      <w:r w:rsidR="0060483B">
        <w:rPr>
          <w:rFonts w:asciiTheme="minorHAnsi" w:hAnsiTheme="minorHAnsi" w:cstheme="minorHAnsi"/>
          <w:sz w:val="22"/>
          <w:szCs w:val="22"/>
        </w:rPr>
        <w:t>,</w:t>
      </w:r>
      <w:r w:rsidR="0060483B" w:rsidRPr="0060483B">
        <w:rPr>
          <w:rFonts w:asciiTheme="minorHAnsi" w:hAnsiTheme="minorHAnsi" w:cstheme="minorHAnsi"/>
          <w:sz w:val="22"/>
          <w:szCs w:val="22"/>
        </w:rPr>
        <w:t xml:space="preserve"> </w:t>
      </w:r>
      <w:r w:rsidR="005361FD" w:rsidRPr="005361FD">
        <w:rPr>
          <w:rFonts w:asciiTheme="minorHAnsi" w:hAnsiTheme="minorHAnsi" w:cstheme="minorHAnsi"/>
          <w:b/>
          <w:bCs/>
          <w:sz w:val="22"/>
          <w:szCs w:val="22"/>
        </w:rPr>
        <w:t>ITU-T Study Group 17 Regional Group</w:t>
      </w:r>
      <w:r w:rsidR="005037BE">
        <w:rPr>
          <w:rFonts w:asciiTheme="minorHAnsi" w:hAnsiTheme="minorHAnsi" w:cstheme="minorHAnsi"/>
          <w:b/>
          <w:bCs/>
          <w:sz w:val="22"/>
          <w:szCs w:val="22"/>
        </w:rPr>
        <w:t>s</w:t>
      </w:r>
      <w:r w:rsidR="005361FD" w:rsidRPr="005361FD">
        <w:rPr>
          <w:rFonts w:asciiTheme="minorHAnsi" w:hAnsiTheme="minorHAnsi" w:cstheme="minorHAnsi"/>
          <w:b/>
          <w:bCs/>
          <w:sz w:val="22"/>
          <w:szCs w:val="22"/>
        </w:rPr>
        <w:t xml:space="preserve"> for</w:t>
      </w:r>
      <w:r w:rsidR="00AD7282">
        <w:rPr>
          <w:rFonts w:asciiTheme="minorHAnsi" w:hAnsiTheme="minorHAnsi" w:cstheme="minorHAnsi"/>
          <w:b/>
          <w:bCs/>
          <w:sz w:val="22"/>
          <w:szCs w:val="22"/>
        </w:rPr>
        <w:t xml:space="preserve"> </w:t>
      </w:r>
      <w:r w:rsidR="00AD7282" w:rsidRPr="005361FD">
        <w:rPr>
          <w:rFonts w:asciiTheme="minorHAnsi" w:hAnsiTheme="minorHAnsi" w:cstheme="minorHAnsi"/>
          <w:b/>
          <w:bCs/>
          <w:sz w:val="22"/>
          <w:szCs w:val="22"/>
        </w:rPr>
        <w:t xml:space="preserve">Africa </w:t>
      </w:r>
      <w:r w:rsidR="00AD7282" w:rsidRPr="0071770C">
        <w:rPr>
          <w:rFonts w:asciiTheme="minorHAnsi" w:hAnsiTheme="minorHAnsi" w:cstheme="minorHAnsi"/>
          <w:sz w:val="22"/>
          <w:szCs w:val="22"/>
        </w:rPr>
        <w:t>(SG17RG-AFR)</w:t>
      </w:r>
      <w:r w:rsidR="00AD7282">
        <w:rPr>
          <w:rFonts w:asciiTheme="minorHAnsi" w:hAnsiTheme="minorHAnsi" w:cstheme="minorHAnsi"/>
          <w:b/>
          <w:bCs/>
          <w:sz w:val="22"/>
          <w:szCs w:val="22"/>
        </w:rPr>
        <w:t xml:space="preserve"> and</w:t>
      </w:r>
      <w:r w:rsidR="005361FD" w:rsidRPr="005361FD">
        <w:rPr>
          <w:rFonts w:asciiTheme="minorHAnsi" w:hAnsiTheme="minorHAnsi" w:cstheme="minorHAnsi"/>
          <w:b/>
          <w:bCs/>
          <w:sz w:val="22"/>
          <w:szCs w:val="22"/>
        </w:rPr>
        <w:t xml:space="preserve"> the Arab Region </w:t>
      </w:r>
      <w:r w:rsidR="005361FD" w:rsidRPr="0071770C">
        <w:rPr>
          <w:rFonts w:asciiTheme="minorHAnsi" w:hAnsiTheme="minorHAnsi" w:cstheme="minorHAnsi"/>
          <w:sz w:val="22"/>
          <w:szCs w:val="22"/>
        </w:rPr>
        <w:t>(SG17RG-ARB</w:t>
      </w:r>
      <w:r w:rsidR="0060483B" w:rsidRPr="0071770C">
        <w:rPr>
          <w:rFonts w:asciiTheme="minorHAnsi" w:hAnsiTheme="minorHAnsi" w:cstheme="minorHAnsi"/>
          <w:sz w:val="22"/>
          <w:szCs w:val="22"/>
        </w:rPr>
        <w:t>)</w:t>
      </w:r>
      <w:r w:rsidR="0060483B" w:rsidRPr="0060483B">
        <w:rPr>
          <w:rFonts w:asciiTheme="minorHAnsi" w:hAnsiTheme="minorHAnsi" w:cstheme="minorHAnsi"/>
          <w:b/>
          <w:bCs/>
          <w:sz w:val="22"/>
          <w:szCs w:val="22"/>
        </w:rPr>
        <w:t xml:space="preserve"> </w:t>
      </w:r>
      <w:r w:rsidR="005037BE">
        <w:rPr>
          <w:rFonts w:asciiTheme="minorHAnsi" w:hAnsiTheme="minorHAnsi" w:cstheme="minorHAnsi"/>
          <w:sz w:val="22"/>
          <w:szCs w:val="22"/>
        </w:rPr>
        <w:t>will meet in</w:t>
      </w:r>
      <w:r w:rsidR="00050300">
        <w:rPr>
          <w:rFonts w:asciiTheme="minorHAnsi" w:hAnsiTheme="minorHAnsi" w:cstheme="minorHAnsi"/>
          <w:sz w:val="22"/>
          <w:szCs w:val="22"/>
        </w:rPr>
        <w:t xml:space="preserve"> </w:t>
      </w:r>
      <w:r w:rsidR="00546FA3" w:rsidRPr="00050300">
        <w:rPr>
          <w:rFonts w:asciiTheme="minorHAnsi" w:hAnsiTheme="minorHAnsi" w:cstheme="minorHAnsi"/>
          <w:sz w:val="22"/>
          <w:szCs w:val="22"/>
          <w:lang w:val="en-AE"/>
        </w:rPr>
        <w:t xml:space="preserve">Dubai, United Arab Emirates, </w:t>
      </w:r>
      <w:r w:rsidR="00F233B9">
        <w:rPr>
          <w:rFonts w:asciiTheme="minorHAnsi" w:hAnsiTheme="minorHAnsi" w:cstheme="minorHAnsi"/>
          <w:sz w:val="22"/>
          <w:szCs w:val="22"/>
          <w:lang w:val="en-AE"/>
        </w:rPr>
        <w:t>on</w:t>
      </w:r>
      <w:r w:rsidR="0060483B" w:rsidRPr="00050300">
        <w:rPr>
          <w:rFonts w:asciiTheme="minorHAnsi" w:hAnsiTheme="minorHAnsi" w:cstheme="minorHAnsi"/>
          <w:sz w:val="22"/>
          <w:szCs w:val="22"/>
          <w:lang w:val="en-AE"/>
        </w:rPr>
        <w:t xml:space="preserve"> </w:t>
      </w:r>
      <w:r w:rsidR="00E30FCC" w:rsidRPr="005037BE">
        <w:rPr>
          <w:rFonts w:asciiTheme="minorHAnsi" w:hAnsiTheme="minorHAnsi" w:cstheme="minorHAnsi"/>
          <w:b/>
          <w:bCs/>
          <w:sz w:val="22"/>
          <w:szCs w:val="22"/>
          <w:lang w:val="en-AE"/>
        </w:rPr>
        <w:t>16</w:t>
      </w:r>
      <w:r w:rsidR="0060483B" w:rsidRPr="005037BE">
        <w:rPr>
          <w:rFonts w:asciiTheme="minorHAnsi" w:hAnsiTheme="minorHAnsi" w:cstheme="minorHAnsi"/>
          <w:b/>
          <w:bCs/>
          <w:sz w:val="22"/>
          <w:szCs w:val="22"/>
          <w:lang w:val="en-AE"/>
        </w:rPr>
        <w:t xml:space="preserve"> </w:t>
      </w:r>
      <w:r w:rsidR="00E30FCC" w:rsidRPr="005037BE">
        <w:rPr>
          <w:rFonts w:asciiTheme="minorHAnsi" w:hAnsiTheme="minorHAnsi" w:cstheme="minorHAnsi"/>
          <w:b/>
          <w:bCs/>
          <w:sz w:val="22"/>
          <w:szCs w:val="22"/>
          <w:lang w:val="en-AE"/>
        </w:rPr>
        <w:t>September 20</w:t>
      </w:r>
      <w:r w:rsidR="0060483B" w:rsidRPr="005037BE">
        <w:rPr>
          <w:rFonts w:asciiTheme="minorHAnsi" w:hAnsiTheme="minorHAnsi" w:cstheme="minorHAnsi"/>
          <w:b/>
          <w:bCs/>
          <w:sz w:val="22"/>
          <w:szCs w:val="22"/>
          <w:lang w:val="en-AE"/>
        </w:rPr>
        <w:t>26</w:t>
      </w:r>
      <w:r w:rsidR="005037BE">
        <w:rPr>
          <w:rFonts w:asciiTheme="minorHAnsi" w:hAnsiTheme="minorHAnsi" w:cstheme="minorHAnsi"/>
          <w:sz w:val="22"/>
          <w:szCs w:val="22"/>
          <w:lang w:val="en-AE"/>
        </w:rPr>
        <w:t>.</w:t>
      </w:r>
    </w:p>
    <w:p w14:paraId="61A3A344" w14:textId="46D46121" w:rsidR="00F83FE5" w:rsidRPr="00F566BC" w:rsidRDefault="00870045" w:rsidP="00F83FE5">
      <w:pPr>
        <w:spacing w:after="120"/>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sz w:val="22"/>
          <w:szCs w:val="22"/>
        </w:rPr>
        <w:tab/>
      </w:r>
      <w:r w:rsidR="00F83FE5" w:rsidRPr="00F566BC">
        <w:rPr>
          <w:rFonts w:asciiTheme="minorHAnsi" w:hAnsiTheme="minorHAnsi" w:cstheme="minorHAnsi"/>
          <w:sz w:val="22"/>
          <w:szCs w:val="22"/>
        </w:rPr>
        <w:t>This meeting is being organized jointly with the following ITU events, which will take place at the same venue</w:t>
      </w:r>
      <w:r w:rsidR="00F83FE5">
        <w:rPr>
          <w:rFonts w:asciiTheme="minorHAnsi" w:hAnsiTheme="minorHAnsi" w:cstheme="minorHAnsi"/>
          <w:sz w:val="22"/>
          <w:szCs w:val="22"/>
        </w:rPr>
        <w:t xml:space="preserve"> (also see </w:t>
      </w:r>
      <w:r w:rsidR="00F83FE5" w:rsidRPr="00F90198">
        <w:rPr>
          <w:rFonts w:asciiTheme="minorHAnsi" w:hAnsiTheme="minorHAnsi" w:cstheme="minorHAnsi"/>
          <w:b/>
          <w:bCs/>
          <w:sz w:val="22"/>
          <w:szCs w:val="22"/>
        </w:rPr>
        <w:t>Annex A</w:t>
      </w:r>
      <w:r w:rsidR="00F83FE5">
        <w:rPr>
          <w:rFonts w:asciiTheme="minorHAnsi" w:hAnsiTheme="minorHAnsi" w:cstheme="minorHAnsi"/>
          <w:sz w:val="22"/>
          <w:szCs w:val="22"/>
        </w:rPr>
        <w:t>)</w:t>
      </w:r>
      <w:r w:rsidR="00F83FE5" w:rsidRPr="00F566BC">
        <w:rPr>
          <w:rFonts w:asciiTheme="minorHAnsi" w:hAnsiTheme="minorHAnsi" w:cstheme="minorHAnsi"/>
          <w:sz w:val="22"/>
          <w:szCs w:val="22"/>
        </w:rPr>
        <w:t>:</w:t>
      </w:r>
    </w:p>
    <w:p w14:paraId="5F749EDE" w14:textId="77777777" w:rsidR="00FB2E0B" w:rsidRDefault="00F83FE5" w:rsidP="00F83FE5">
      <w:pPr>
        <w:pStyle w:val="enumlev2"/>
        <w:tabs>
          <w:tab w:val="clear" w:pos="794"/>
          <w:tab w:val="clear" w:pos="1191"/>
          <w:tab w:val="clear" w:pos="1588"/>
          <w:tab w:val="clear" w:pos="1985"/>
        </w:tabs>
        <w:ind w:left="567" w:hanging="567"/>
        <w:rPr>
          <w:rFonts w:asciiTheme="minorHAnsi" w:hAnsiTheme="minorHAnsi" w:cstheme="minorHAnsi"/>
          <w:sz w:val="22"/>
          <w:szCs w:val="22"/>
        </w:rPr>
      </w:pPr>
      <w:r w:rsidRPr="00F566BC">
        <w:rPr>
          <w:rFonts w:asciiTheme="minorHAnsi" w:hAnsiTheme="minorHAnsi" w:cstheme="minorHAnsi"/>
          <w:sz w:val="22"/>
          <w:szCs w:val="22"/>
        </w:rPr>
        <w:t>–</w:t>
      </w:r>
      <w:r w:rsidRPr="00F566BC">
        <w:rPr>
          <w:rFonts w:asciiTheme="minorHAnsi" w:hAnsiTheme="minorHAnsi" w:cstheme="minorHAnsi"/>
          <w:sz w:val="22"/>
          <w:szCs w:val="22"/>
        </w:rPr>
        <w:tab/>
      </w:r>
      <w:r>
        <w:rPr>
          <w:rFonts w:asciiTheme="minorHAnsi" w:hAnsiTheme="minorHAnsi" w:cstheme="minorHAnsi"/>
          <w:sz w:val="22"/>
          <w:szCs w:val="22"/>
        </w:rPr>
        <w:t>16 September</w:t>
      </w:r>
      <w:r w:rsidRPr="00F566BC">
        <w:rPr>
          <w:rFonts w:asciiTheme="minorHAnsi" w:hAnsiTheme="minorHAnsi" w:cstheme="minorHAnsi"/>
          <w:sz w:val="22"/>
          <w:szCs w:val="22"/>
        </w:rPr>
        <w:t xml:space="preserve"> 2026: Bridging the Standardization Gap </w:t>
      </w:r>
      <w:r>
        <w:rPr>
          <w:rFonts w:asciiTheme="minorHAnsi" w:hAnsiTheme="minorHAnsi" w:cstheme="minorHAnsi"/>
          <w:sz w:val="22"/>
          <w:szCs w:val="22"/>
        </w:rPr>
        <w:t xml:space="preserve">(BSG) </w:t>
      </w:r>
      <w:r w:rsidRPr="00F566BC">
        <w:rPr>
          <w:rFonts w:asciiTheme="minorHAnsi" w:hAnsiTheme="minorHAnsi" w:cstheme="minorHAnsi"/>
          <w:sz w:val="22"/>
          <w:szCs w:val="22"/>
        </w:rPr>
        <w:t>hands-on training session.</w:t>
      </w:r>
      <w:r>
        <w:rPr>
          <w:rFonts w:asciiTheme="minorHAnsi" w:hAnsiTheme="minorHAnsi" w:cstheme="minorHAnsi"/>
          <w:sz w:val="22"/>
          <w:szCs w:val="22"/>
        </w:rPr>
        <w:t xml:space="preserve"> For more information about BSG, see </w:t>
      </w:r>
      <w:hyperlink r:id="rId15" w:history="1">
        <w:r w:rsidRPr="00D63EC9">
          <w:rPr>
            <w:rStyle w:val="Hyperlink"/>
            <w:rFonts w:asciiTheme="minorHAnsi" w:hAnsiTheme="minorHAnsi" w:cstheme="minorHAnsi"/>
            <w:sz w:val="22"/>
            <w:szCs w:val="22"/>
          </w:rPr>
          <w:t>https://itu.int/bsg/</w:t>
        </w:r>
      </w:hyperlink>
      <w:r>
        <w:rPr>
          <w:rFonts w:asciiTheme="minorHAnsi" w:hAnsiTheme="minorHAnsi" w:cstheme="minorHAnsi"/>
          <w:sz w:val="22"/>
          <w:szCs w:val="22"/>
        </w:rPr>
        <w:t>.</w:t>
      </w:r>
    </w:p>
    <w:p w14:paraId="12D3109A" w14:textId="5BA4E1BB" w:rsidR="00F83FE5" w:rsidRDefault="00F83FE5" w:rsidP="00F83FE5">
      <w:pPr>
        <w:pStyle w:val="enumlev2"/>
        <w:tabs>
          <w:tab w:val="clear" w:pos="794"/>
          <w:tab w:val="clear" w:pos="1191"/>
          <w:tab w:val="clear" w:pos="1588"/>
          <w:tab w:val="clear" w:pos="1985"/>
        </w:tabs>
        <w:ind w:left="567" w:hanging="567"/>
        <w:rPr>
          <w:rFonts w:asciiTheme="minorHAnsi" w:hAnsiTheme="minorHAnsi" w:cstheme="minorBidi"/>
          <w:sz w:val="22"/>
          <w:szCs w:val="22"/>
        </w:rPr>
      </w:pPr>
      <w:r w:rsidRPr="005C26E0">
        <w:rPr>
          <w:rFonts w:asciiTheme="minorHAnsi" w:hAnsiTheme="minorHAnsi" w:cstheme="minorBidi"/>
          <w:sz w:val="22"/>
          <w:szCs w:val="22"/>
        </w:rPr>
        <w:t>–</w:t>
      </w:r>
      <w:r w:rsidRPr="005C26E0">
        <w:tab/>
      </w:r>
      <w:r>
        <w:rPr>
          <w:rFonts w:asciiTheme="minorHAnsi" w:hAnsiTheme="minorHAnsi" w:cstheme="minorBidi"/>
          <w:sz w:val="22"/>
          <w:szCs w:val="22"/>
        </w:rPr>
        <w:t>1</w:t>
      </w:r>
      <w:r w:rsidR="00622556">
        <w:rPr>
          <w:rFonts w:asciiTheme="minorHAnsi" w:hAnsiTheme="minorHAnsi" w:cstheme="minorBidi"/>
          <w:sz w:val="22"/>
          <w:szCs w:val="22"/>
        </w:rPr>
        <w:t>7</w:t>
      </w:r>
      <w:r>
        <w:rPr>
          <w:rFonts w:asciiTheme="minorHAnsi" w:hAnsiTheme="minorHAnsi" w:cstheme="minorBidi"/>
          <w:sz w:val="22"/>
          <w:szCs w:val="22"/>
        </w:rPr>
        <w:t>-1</w:t>
      </w:r>
      <w:r w:rsidR="00A42277">
        <w:rPr>
          <w:rFonts w:asciiTheme="minorHAnsi" w:hAnsiTheme="minorHAnsi" w:cstheme="minorBidi"/>
          <w:sz w:val="22"/>
          <w:szCs w:val="22"/>
        </w:rPr>
        <w:t>8</w:t>
      </w:r>
      <w:r>
        <w:rPr>
          <w:rFonts w:asciiTheme="minorHAnsi" w:hAnsiTheme="minorHAnsi" w:cstheme="minorBidi"/>
          <w:sz w:val="22"/>
          <w:szCs w:val="22"/>
        </w:rPr>
        <w:t xml:space="preserve"> September</w:t>
      </w:r>
      <w:r w:rsidRPr="005C26E0">
        <w:rPr>
          <w:rFonts w:asciiTheme="minorHAnsi" w:hAnsiTheme="minorHAnsi" w:cstheme="minorBidi"/>
          <w:sz w:val="22"/>
          <w:szCs w:val="22"/>
        </w:rPr>
        <w:t xml:space="preserve"> 2026: </w:t>
      </w:r>
      <w:r w:rsidR="00787A06" w:rsidRPr="00787A06">
        <w:rPr>
          <w:rFonts w:asciiTheme="minorHAnsi" w:hAnsiTheme="minorHAnsi" w:cstheme="minorBidi"/>
          <w:sz w:val="22"/>
          <w:szCs w:val="22"/>
        </w:rPr>
        <w:t>ITU Global Quantum Drill</w:t>
      </w:r>
      <w:r w:rsidRPr="005C26E0">
        <w:rPr>
          <w:rFonts w:asciiTheme="minorHAnsi" w:hAnsiTheme="minorHAnsi" w:cstheme="minorBidi"/>
          <w:sz w:val="22"/>
          <w:szCs w:val="22"/>
        </w:rPr>
        <w:t xml:space="preserve">. </w:t>
      </w:r>
      <w:r>
        <w:rPr>
          <w:rFonts w:asciiTheme="minorHAnsi" w:hAnsiTheme="minorHAnsi" w:cstheme="minorBidi"/>
          <w:sz w:val="22"/>
          <w:szCs w:val="22"/>
        </w:rPr>
        <w:t xml:space="preserve">For more information, see </w:t>
      </w:r>
      <w:hyperlink r:id="rId16" w:history="1">
        <w:r w:rsidRPr="00FF7AF8">
          <w:rPr>
            <w:rStyle w:val="Hyperlink"/>
            <w:rFonts w:asciiTheme="minorHAnsi" w:hAnsiTheme="minorHAnsi" w:cstheme="minorBidi"/>
            <w:sz w:val="22"/>
            <w:szCs w:val="22"/>
          </w:rPr>
          <w:t xml:space="preserve">TSB Circular </w:t>
        </w:r>
        <w:r w:rsidR="00852488" w:rsidRPr="00FF7AF8">
          <w:rPr>
            <w:rStyle w:val="Hyperlink"/>
            <w:rFonts w:asciiTheme="minorHAnsi" w:hAnsiTheme="minorHAnsi" w:cstheme="minorBidi"/>
            <w:sz w:val="22"/>
            <w:szCs w:val="22"/>
          </w:rPr>
          <w:t>156</w:t>
        </w:r>
      </w:hyperlink>
      <w:r>
        <w:rPr>
          <w:rFonts w:asciiTheme="minorHAnsi" w:hAnsiTheme="minorHAnsi" w:cstheme="minorBidi"/>
          <w:sz w:val="22"/>
          <w:szCs w:val="22"/>
        </w:rPr>
        <w:t>.</w:t>
      </w:r>
    </w:p>
    <w:p w14:paraId="46E036F7" w14:textId="1F215C48" w:rsidR="005E4A2E" w:rsidRPr="001E7E35" w:rsidRDefault="00870045" w:rsidP="001E7E35">
      <w:pPr>
        <w:rPr>
          <w:rFonts w:ascii="Calibri" w:hAnsi="Calibri" w:cs="Calibri"/>
          <w:sz w:val="22"/>
          <w:szCs w:val="22"/>
        </w:rPr>
      </w:pPr>
      <w:r>
        <w:rPr>
          <w:rFonts w:ascii="Calibri" w:hAnsi="Calibri" w:cs="Calibri"/>
          <w:sz w:val="22"/>
          <w:szCs w:val="22"/>
        </w:rPr>
        <w:t>3</w:t>
      </w:r>
      <w:r>
        <w:rPr>
          <w:rFonts w:ascii="Calibri" w:hAnsi="Calibri" w:cs="Calibri"/>
          <w:sz w:val="22"/>
          <w:szCs w:val="22"/>
        </w:rPr>
        <w:tab/>
      </w:r>
      <w:r w:rsidR="001E7E35" w:rsidRPr="001E7E35">
        <w:rPr>
          <w:rFonts w:ascii="Calibri" w:hAnsi="Calibri" w:cs="Calibri"/>
          <w:sz w:val="22"/>
          <w:szCs w:val="22"/>
        </w:rPr>
        <w:t xml:space="preserve">These activities will take place alongside the </w:t>
      </w:r>
      <w:hyperlink r:id="rId17" w:history="1">
        <w:r w:rsidR="001E7E35" w:rsidRPr="004752CE">
          <w:rPr>
            <w:rStyle w:val="Hyperlink"/>
            <w:rFonts w:ascii="Calibri" w:hAnsi="Calibri" w:cs="Calibri"/>
            <w:sz w:val="22"/>
            <w:szCs w:val="22"/>
          </w:rPr>
          <w:t>GISEC Global 2026</w:t>
        </w:r>
      </w:hyperlink>
      <w:r w:rsidR="001E7E35" w:rsidRPr="001E7E35">
        <w:rPr>
          <w:rFonts w:ascii="Calibri" w:hAnsi="Calibri" w:cs="Calibri"/>
          <w:sz w:val="22"/>
          <w:szCs w:val="22"/>
        </w:rPr>
        <w:t xml:space="preserve"> conference</w:t>
      </w:r>
      <w:r w:rsidR="00A42277">
        <w:rPr>
          <w:rFonts w:ascii="Calibri" w:hAnsi="Calibri" w:cs="Calibri"/>
          <w:sz w:val="22"/>
          <w:szCs w:val="22"/>
        </w:rPr>
        <w:t xml:space="preserve"> (16-18 September</w:t>
      </w:r>
      <w:r w:rsidR="00CA7930">
        <w:rPr>
          <w:rFonts w:ascii="Calibri" w:hAnsi="Calibri" w:cs="Calibri"/>
          <w:sz w:val="22"/>
          <w:szCs w:val="22"/>
        </w:rPr>
        <w:t xml:space="preserve"> 2026</w:t>
      </w:r>
      <w:r w:rsidR="00A42277">
        <w:rPr>
          <w:rFonts w:ascii="Calibri" w:hAnsi="Calibri" w:cs="Calibri"/>
          <w:sz w:val="22"/>
          <w:szCs w:val="22"/>
        </w:rPr>
        <w:t>)</w:t>
      </w:r>
      <w:r w:rsidR="001E7E35" w:rsidRPr="001E7E35">
        <w:rPr>
          <w:rFonts w:ascii="Calibri" w:hAnsi="Calibri" w:cs="Calibri"/>
          <w:sz w:val="22"/>
          <w:szCs w:val="22"/>
        </w:rPr>
        <w:t>, which delegates will also have the opportunity to attend</w:t>
      </w:r>
      <w:r w:rsidR="005E4A2E" w:rsidRPr="001E7E35">
        <w:rPr>
          <w:rFonts w:ascii="Calibri" w:hAnsi="Calibri" w:cs="Calibri"/>
          <w:sz w:val="22"/>
          <w:szCs w:val="22"/>
        </w:rPr>
        <w:t>.</w:t>
      </w:r>
    </w:p>
    <w:p w14:paraId="458F6746" w14:textId="5FE8982F" w:rsidR="00FB2E0B" w:rsidRDefault="00870045" w:rsidP="00AB7D86">
      <w:pPr>
        <w:rPr>
          <w:rFonts w:asciiTheme="minorHAnsi" w:hAnsiTheme="minorHAnsi" w:cstheme="minorHAnsi"/>
          <w:sz w:val="22"/>
          <w:szCs w:val="22"/>
        </w:rPr>
      </w:pPr>
      <w:r>
        <w:rPr>
          <w:rFonts w:ascii="Calibri" w:hAnsi="Calibri" w:cs="Calibri"/>
          <w:sz w:val="22"/>
          <w:szCs w:val="22"/>
        </w:rPr>
        <w:t>4</w:t>
      </w:r>
      <w:r>
        <w:rPr>
          <w:rFonts w:ascii="Calibri" w:hAnsi="Calibri" w:cs="Calibri"/>
          <w:sz w:val="22"/>
          <w:szCs w:val="22"/>
        </w:rPr>
        <w:tab/>
      </w:r>
      <w:r w:rsidR="00C44ED6" w:rsidRPr="00CB1A13">
        <w:rPr>
          <w:rFonts w:ascii="Calibri" w:hAnsi="Calibri" w:cs="Calibri"/>
          <w:sz w:val="22"/>
          <w:szCs w:val="22"/>
        </w:rPr>
        <w:t>The</w:t>
      </w:r>
      <w:r w:rsidR="008952B3">
        <w:rPr>
          <w:rFonts w:ascii="Calibri" w:hAnsi="Calibri" w:cs="Calibri"/>
          <w:sz w:val="22"/>
          <w:szCs w:val="22"/>
        </w:rPr>
        <w:t xml:space="preserve"> joint</w:t>
      </w:r>
      <w:r w:rsidR="00C44ED6" w:rsidRPr="00CB1A13">
        <w:rPr>
          <w:rFonts w:ascii="Calibri" w:hAnsi="Calibri" w:cs="Calibri"/>
          <w:sz w:val="22"/>
          <w:szCs w:val="22"/>
        </w:rPr>
        <w:t xml:space="preserve"> </w:t>
      </w:r>
      <w:r w:rsidR="008952B3" w:rsidRPr="0071770C">
        <w:rPr>
          <w:rFonts w:asciiTheme="minorHAnsi" w:hAnsiTheme="minorHAnsi" w:cstheme="minorHAnsi"/>
          <w:sz w:val="22"/>
          <w:szCs w:val="22"/>
        </w:rPr>
        <w:t>SG17RG-AFR</w:t>
      </w:r>
      <w:r w:rsidR="008952B3" w:rsidRPr="00CB1A13">
        <w:rPr>
          <w:rFonts w:ascii="Calibri" w:hAnsi="Calibri" w:cs="Calibri"/>
          <w:sz w:val="22"/>
          <w:szCs w:val="22"/>
        </w:rPr>
        <w:t xml:space="preserve"> </w:t>
      </w:r>
      <w:r w:rsidR="008952B3">
        <w:rPr>
          <w:rFonts w:ascii="Calibri" w:hAnsi="Calibri" w:cs="Calibri"/>
          <w:sz w:val="22"/>
          <w:szCs w:val="22"/>
        </w:rPr>
        <w:t xml:space="preserve">and </w:t>
      </w:r>
      <w:r w:rsidR="008952B3" w:rsidRPr="0071770C">
        <w:rPr>
          <w:rFonts w:asciiTheme="minorHAnsi" w:hAnsiTheme="minorHAnsi" w:cstheme="minorHAnsi"/>
          <w:sz w:val="22"/>
          <w:szCs w:val="22"/>
        </w:rPr>
        <w:t>SG17RG-A</w:t>
      </w:r>
      <w:r w:rsidR="008952B3">
        <w:rPr>
          <w:rFonts w:asciiTheme="minorHAnsi" w:hAnsiTheme="minorHAnsi" w:cstheme="minorHAnsi"/>
          <w:sz w:val="22"/>
          <w:szCs w:val="22"/>
        </w:rPr>
        <w:t>RB</w:t>
      </w:r>
      <w:r w:rsidR="008952B3" w:rsidRPr="00CB1A13">
        <w:rPr>
          <w:rFonts w:ascii="Calibri" w:hAnsi="Calibri" w:cs="Calibri"/>
          <w:sz w:val="22"/>
          <w:szCs w:val="22"/>
        </w:rPr>
        <w:t xml:space="preserve"> </w:t>
      </w:r>
      <w:r w:rsidR="00D6798E" w:rsidRPr="00CB1A13">
        <w:rPr>
          <w:rFonts w:ascii="Calibri" w:hAnsi="Calibri" w:cs="Calibri"/>
          <w:sz w:val="22"/>
          <w:szCs w:val="22"/>
        </w:rPr>
        <w:t xml:space="preserve">meeting will open at </w:t>
      </w:r>
      <w:r w:rsidR="00EF2931" w:rsidRPr="00EF2931">
        <w:rPr>
          <w:rFonts w:ascii="Calibri" w:hAnsi="Calibri" w:cs="Calibri"/>
          <w:sz w:val="22"/>
          <w:szCs w:val="22"/>
        </w:rPr>
        <w:t>1</w:t>
      </w:r>
      <w:r w:rsidR="00015F58">
        <w:rPr>
          <w:rFonts w:ascii="Calibri" w:hAnsi="Calibri" w:cs="Calibri"/>
          <w:sz w:val="22"/>
          <w:szCs w:val="22"/>
        </w:rPr>
        <w:t>03</w:t>
      </w:r>
      <w:r w:rsidR="003508B9" w:rsidRPr="00EF2931">
        <w:rPr>
          <w:rFonts w:ascii="Calibri" w:hAnsi="Calibri" w:cs="Calibri"/>
          <w:sz w:val="22"/>
          <w:szCs w:val="22"/>
        </w:rPr>
        <w:t>0</w:t>
      </w:r>
      <w:r w:rsidR="006F73C0" w:rsidRPr="00CB1A13">
        <w:rPr>
          <w:rFonts w:ascii="Calibri" w:hAnsi="Calibri" w:cs="Calibri"/>
          <w:sz w:val="22"/>
          <w:szCs w:val="22"/>
        </w:rPr>
        <w:t xml:space="preserve"> hour</w:t>
      </w:r>
      <w:r w:rsidR="005361FD" w:rsidRPr="005361FD">
        <w:rPr>
          <w:rFonts w:ascii="Calibri" w:hAnsi="Calibri" w:cs="Calibri"/>
          <w:sz w:val="22"/>
          <w:szCs w:val="22"/>
        </w:rPr>
        <w:t xml:space="preserve">s local </w:t>
      </w:r>
      <w:r w:rsidR="00F43ACA" w:rsidRPr="00CB1A13">
        <w:rPr>
          <w:rFonts w:ascii="Calibri" w:hAnsi="Calibri" w:cs="Calibri"/>
          <w:sz w:val="22"/>
          <w:szCs w:val="22"/>
        </w:rPr>
        <w:t>time</w:t>
      </w:r>
      <w:r w:rsidR="0017228F" w:rsidRPr="00CB1A13">
        <w:rPr>
          <w:rFonts w:ascii="Calibri" w:hAnsi="Calibri" w:cs="Calibri"/>
          <w:sz w:val="22"/>
          <w:szCs w:val="22"/>
        </w:rPr>
        <w:t>,</w:t>
      </w:r>
      <w:r w:rsidR="00F43ACA" w:rsidRPr="00CB1A13">
        <w:rPr>
          <w:rFonts w:ascii="Calibri" w:hAnsi="Calibri" w:cs="Calibri"/>
          <w:sz w:val="22"/>
          <w:szCs w:val="22"/>
        </w:rPr>
        <w:t xml:space="preserve"> </w:t>
      </w:r>
      <w:r w:rsidR="005361FD">
        <w:rPr>
          <w:rFonts w:ascii="Calibri" w:hAnsi="Calibri" w:cs="Calibri"/>
          <w:sz w:val="22"/>
          <w:szCs w:val="22"/>
        </w:rPr>
        <w:t xml:space="preserve">on </w:t>
      </w:r>
      <w:r w:rsidR="00E30FCC">
        <w:rPr>
          <w:rFonts w:ascii="Calibri" w:hAnsi="Calibri" w:cs="Calibri"/>
          <w:sz w:val="22"/>
          <w:szCs w:val="22"/>
        </w:rPr>
        <w:t>16</w:t>
      </w:r>
      <w:r w:rsidR="000F521B">
        <w:rPr>
          <w:rFonts w:ascii="Calibri" w:hAnsi="Calibri" w:cs="Calibri"/>
          <w:sz w:val="22"/>
          <w:szCs w:val="22"/>
        </w:rPr>
        <w:t> </w:t>
      </w:r>
      <w:r w:rsidR="00E30FCC">
        <w:rPr>
          <w:rFonts w:ascii="Calibri" w:hAnsi="Calibri" w:cs="Calibri"/>
          <w:sz w:val="22"/>
          <w:szCs w:val="22"/>
        </w:rPr>
        <w:t>September</w:t>
      </w:r>
      <w:r w:rsidR="00546FA3">
        <w:rPr>
          <w:rFonts w:ascii="Calibri" w:hAnsi="Calibri" w:cs="Calibri"/>
          <w:sz w:val="22"/>
          <w:szCs w:val="22"/>
        </w:rPr>
        <w:t xml:space="preserve"> </w:t>
      </w:r>
      <w:r w:rsidR="005361FD" w:rsidRPr="005361FD">
        <w:rPr>
          <w:rFonts w:ascii="Calibri" w:hAnsi="Calibri" w:cs="Calibri"/>
          <w:sz w:val="22"/>
          <w:szCs w:val="22"/>
        </w:rPr>
        <w:t>20</w:t>
      </w:r>
      <w:r w:rsidR="005361FD">
        <w:rPr>
          <w:rFonts w:ascii="Calibri" w:hAnsi="Calibri" w:cs="Calibri"/>
          <w:sz w:val="22"/>
          <w:szCs w:val="22"/>
        </w:rPr>
        <w:t>26</w:t>
      </w:r>
      <w:r w:rsidR="00AB7D86">
        <w:rPr>
          <w:rFonts w:ascii="Calibri" w:hAnsi="Calibri" w:cs="Calibri"/>
          <w:sz w:val="22"/>
          <w:szCs w:val="22"/>
        </w:rPr>
        <w:t xml:space="preserve"> </w:t>
      </w:r>
      <w:r w:rsidR="002338C6" w:rsidRPr="00DE4C3D">
        <w:rPr>
          <w:rFonts w:asciiTheme="minorHAnsi" w:hAnsiTheme="minorHAnsi" w:cstheme="minorHAnsi"/>
          <w:sz w:val="22"/>
          <w:szCs w:val="22"/>
        </w:rPr>
        <w:t xml:space="preserve">at </w:t>
      </w:r>
      <w:r w:rsidR="00453165" w:rsidRPr="00453165">
        <w:rPr>
          <w:rFonts w:asciiTheme="minorHAnsi" w:hAnsiTheme="minorHAnsi" w:cstheme="minorHAnsi"/>
          <w:sz w:val="22"/>
          <w:szCs w:val="22"/>
        </w:rPr>
        <w:t>the Dubai Exhibition Centre, Expo City</w:t>
      </w:r>
      <w:r w:rsidR="002338C6" w:rsidRPr="00DE4C3D">
        <w:rPr>
          <w:rFonts w:asciiTheme="minorHAnsi" w:hAnsiTheme="minorHAnsi" w:cstheme="minorHAnsi"/>
          <w:sz w:val="22"/>
          <w:szCs w:val="22"/>
        </w:rPr>
        <w:t>.</w:t>
      </w:r>
    </w:p>
    <w:p w14:paraId="3EF384AE" w14:textId="77777777" w:rsidR="00FB2E0B" w:rsidRDefault="00870045" w:rsidP="007D17FD">
      <w:pPr>
        <w:rPr>
          <w:rFonts w:asciiTheme="minorHAnsi" w:hAnsiTheme="minorHAnsi" w:cstheme="minorBidi"/>
          <w:sz w:val="22"/>
          <w:szCs w:val="22"/>
        </w:rPr>
      </w:pPr>
      <w:r>
        <w:rPr>
          <w:rFonts w:ascii="Calibri" w:hAnsi="Calibri" w:cs="Calibri"/>
          <w:sz w:val="22"/>
          <w:szCs w:val="22"/>
        </w:rPr>
        <w:t>5</w:t>
      </w:r>
      <w:r>
        <w:rPr>
          <w:rFonts w:ascii="Calibri" w:hAnsi="Calibri" w:cs="Calibri"/>
          <w:sz w:val="22"/>
          <w:szCs w:val="22"/>
        </w:rPr>
        <w:tab/>
      </w:r>
      <w:r w:rsidR="005F1754">
        <w:rPr>
          <w:rFonts w:ascii="Calibri" w:hAnsi="Calibri" w:cs="Calibri"/>
          <w:sz w:val="22"/>
          <w:szCs w:val="22"/>
        </w:rPr>
        <w:t>T</w:t>
      </w:r>
      <w:r w:rsidR="005F1754" w:rsidRPr="00F169BF">
        <w:rPr>
          <w:rFonts w:ascii="Calibri" w:hAnsi="Calibri" w:cs="Calibri"/>
          <w:sz w:val="22"/>
          <w:szCs w:val="22"/>
        </w:rPr>
        <w:t xml:space="preserve">he meeting will be held </w:t>
      </w:r>
      <w:r w:rsidR="005F1754" w:rsidRPr="00EF2931">
        <w:rPr>
          <w:rFonts w:ascii="Calibri" w:hAnsi="Calibri" w:cs="Calibri"/>
          <w:sz w:val="22"/>
          <w:szCs w:val="22"/>
        </w:rPr>
        <w:t>in English, French and Arabic</w:t>
      </w:r>
      <w:r w:rsidR="00114DFE">
        <w:rPr>
          <w:rFonts w:ascii="Calibri" w:hAnsi="Calibri" w:cs="Calibri"/>
          <w:sz w:val="22"/>
          <w:szCs w:val="22"/>
        </w:rPr>
        <w:t>. No ITU fellowships will be provided but,</w:t>
      </w:r>
      <w:r w:rsidR="005F1754" w:rsidRPr="00EF2931">
        <w:rPr>
          <w:rFonts w:ascii="Calibri" w:hAnsi="Calibri" w:cs="Calibri"/>
          <w:sz w:val="22"/>
          <w:szCs w:val="22"/>
        </w:rPr>
        <w:t xml:space="preserve"> </w:t>
      </w:r>
      <w:r w:rsidR="00107C96">
        <w:rPr>
          <w:rFonts w:asciiTheme="minorHAnsi" w:hAnsiTheme="minorHAnsi" w:cstheme="minorHAnsi"/>
          <w:sz w:val="22"/>
          <w:szCs w:val="22"/>
        </w:rPr>
        <w:t>the</w:t>
      </w:r>
      <w:r w:rsidR="007D17FD" w:rsidRPr="00D238D2">
        <w:rPr>
          <w:rFonts w:asciiTheme="minorHAnsi" w:hAnsiTheme="minorHAnsi" w:cstheme="minorHAnsi"/>
          <w:sz w:val="22"/>
          <w:szCs w:val="22"/>
        </w:rPr>
        <w:t xml:space="preserve"> </w:t>
      </w:r>
      <w:r w:rsidR="00FF7AF8">
        <w:rPr>
          <w:rFonts w:asciiTheme="minorHAnsi" w:hAnsiTheme="minorHAnsi" w:cstheme="minorHAnsi"/>
          <w:sz w:val="22"/>
          <w:szCs w:val="22"/>
        </w:rPr>
        <w:t>host country</w:t>
      </w:r>
      <w:r w:rsidR="007D17FD" w:rsidRPr="00D238D2">
        <w:rPr>
          <w:rFonts w:asciiTheme="minorHAnsi" w:hAnsiTheme="minorHAnsi" w:cstheme="minorHAnsi"/>
          <w:sz w:val="22"/>
          <w:szCs w:val="22"/>
        </w:rPr>
        <w:t xml:space="preserve"> </w:t>
      </w:r>
      <w:r w:rsidR="00D95CF5">
        <w:rPr>
          <w:rFonts w:asciiTheme="minorHAnsi" w:hAnsiTheme="minorHAnsi" w:cstheme="minorHAnsi"/>
          <w:sz w:val="22"/>
          <w:szCs w:val="22"/>
        </w:rPr>
        <w:t>will</w:t>
      </w:r>
      <w:r w:rsidR="007D17FD" w:rsidRPr="00D238D2">
        <w:rPr>
          <w:rFonts w:asciiTheme="minorHAnsi" w:hAnsiTheme="minorHAnsi" w:cstheme="minorHAnsi"/>
          <w:sz w:val="22"/>
          <w:szCs w:val="22"/>
        </w:rPr>
        <w:t xml:space="preserve"> provide </w:t>
      </w:r>
      <w:r w:rsidR="00121B17">
        <w:rPr>
          <w:rFonts w:asciiTheme="minorHAnsi" w:hAnsiTheme="minorHAnsi" w:cstheme="minorHAnsi"/>
          <w:sz w:val="22"/>
          <w:szCs w:val="22"/>
        </w:rPr>
        <w:t xml:space="preserve">travel </w:t>
      </w:r>
      <w:r w:rsidR="007D17FD" w:rsidRPr="00D238D2">
        <w:rPr>
          <w:rFonts w:asciiTheme="minorHAnsi" w:hAnsiTheme="minorHAnsi" w:cstheme="minorHAnsi"/>
          <w:sz w:val="22"/>
          <w:szCs w:val="22"/>
        </w:rPr>
        <w:t>support</w:t>
      </w:r>
      <w:r w:rsidR="005F1754">
        <w:rPr>
          <w:rFonts w:asciiTheme="minorHAnsi" w:hAnsiTheme="minorHAnsi" w:cstheme="minorBidi"/>
          <w:sz w:val="22"/>
          <w:szCs w:val="22"/>
        </w:rPr>
        <w:t>.</w:t>
      </w:r>
    </w:p>
    <w:p w14:paraId="4FB8D850" w14:textId="2979C126" w:rsidR="00F169BF" w:rsidRPr="00CB1A13" w:rsidRDefault="008C20C1" w:rsidP="00F169BF">
      <w:pPr>
        <w:rPr>
          <w:rFonts w:ascii="Calibri" w:hAnsi="Calibri" w:cs="Calibri"/>
          <w:sz w:val="22"/>
          <w:szCs w:val="22"/>
        </w:rPr>
      </w:pPr>
      <w:r>
        <w:rPr>
          <w:rFonts w:ascii="Calibri" w:hAnsi="Calibri" w:cs="Calibri"/>
          <w:sz w:val="22"/>
          <w:szCs w:val="22"/>
        </w:rPr>
        <w:t>6</w:t>
      </w:r>
      <w:r>
        <w:rPr>
          <w:rFonts w:ascii="Calibri" w:hAnsi="Calibri" w:cs="Calibri"/>
          <w:sz w:val="22"/>
          <w:szCs w:val="22"/>
        </w:rPr>
        <w:tab/>
      </w:r>
      <w:r w:rsidR="00F169BF" w:rsidRPr="00EF2931">
        <w:rPr>
          <w:rFonts w:ascii="Calibri" w:hAnsi="Calibri" w:cs="Calibri"/>
          <w:sz w:val="22"/>
          <w:szCs w:val="22"/>
        </w:rPr>
        <w:t>Additional information</w:t>
      </w:r>
      <w:r w:rsidR="00F169BF" w:rsidRPr="00CB1A13">
        <w:rPr>
          <w:rFonts w:ascii="Calibri" w:hAnsi="Calibri" w:cs="Calibri"/>
          <w:sz w:val="22"/>
          <w:szCs w:val="22"/>
        </w:rPr>
        <w:t xml:space="preserve"> is set forth in </w:t>
      </w:r>
      <w:r w:rsidR="00F169BF" w:rsidRPr="00F169BF">
        <w:rPr>
          <w:rFonts w:ascii="Calibri" w:hAnsi="Calibri" w:cs="Calibri"/>
          <w:b/>
          <w:bCs/>
          <w:sz w:val="22"/>
          <w:szCs w:val="22"/>
        </w:rPr>
        <w:t>Annex A</w:t>
      </w:r>
      <w:r w:rsidR="00F169BF" w:rsidRPr="00CB1A13">
        <w:rPr>
          <w:rFonts w:ascii="Calibri" w:hAnsi="Calibri" w:cs="Calibri"/>
          <w:sz w:val="22"/>
          <w:szCs w:val="22"/>
        </w:rPr>
        <w:t>, and a draft agenda</w:t>
      </w:r>
      <w:r w:rsidR="00FB2E0B">
        <w:rPr>
          <w:rFonts w:ascii="Calibri" w:hAnsi="Calibri" w:cs="Calibri"/>
          <w:sz w:val="22"/>
          <w:szCs w:val="22"/>
        </w:rPr>
        <w:t>,</w:t>
      </w:r>
      <w:r w:rsidR="00F169BF" w:rsidRPr="00CB1A13">
        <w:rPr>
          <w:rFonts w:ascii="Calibri" w:hAnsi="Calibri" w:cs="Calibri"/>
          <w:sz w:val="22"/>
          <w:szCs w:val="22"/>
        </w:rPr>
        <w:t xml:space="preserve"> prepared by the SG17RG-A</w:t>
      </w:r>
      <w:r w:rsidR="00F169BF">
        <w:rPr>
          <w:rFonts w:ascii="Calibri" w:hAnsi="Calibri" w:cs="Calibri"/>
          <w:sz w:val="22"/>
          <w:szCs w:val="22"/>
        </w:rPr>
        <w:t>RB Chair</w:t>
      </w:r>
      <w:r w:rsidR="00F169BF" w:rsidRPr="00CB1A13">
        <w:rPr>
          <w:rFonts w:ascii="Calibri" w:hAnsi="Calibri" w:cs="Calibri"/>
          <w:sz w:val="22"/>
          <w:szCs w:val="22"/>
        </w:rPr>
        <w:t xml:space="preserve"> </w:t>
      </w:r>
      <w:r w:rsidR="00FB2E0B">
        <w:rPr>
          <w:rFonts w:ascii="Calibri" w:hAnsi="Calibri" w:cs="Calibri"/>
          <w:sz w:val="22"/>
          <w:szCs w:val="22"/>
        </w:rPr>
        <w:t xml:space="preserve">Mr </w:t>
      </w:r>
      <w:r w:rsidR="00F169BF">
        <w:rPr>
          <w:rFonts w:ascii="Calibri" w:hAnsi="Calibri" w:cs="Calibri"/>
          <w:sz w:val="22"/>
          <w:szCs w:val="22"/>
        </w:rPr>
        <w:t>Mohamed AL KUWA</w:t>
      </w:r>
      <w:r w:rsidR="009E2744">
        <w:rPr>
          <w:rFonts w:ascii="Calibri" w:hAnsi="Calibri" w:cs="Calibri"/>
          <w:sz w:val="22"/>
          <w:szCs w:val="22"/>
        </w:rPr>
        <w:t>I</w:t>
      </w:r>
      <w:r w:rsidR="00F169BF">
        <w:rPr>
          <w:rFonts w:ascii="Calibri" w:hAnsi="Calibri" w:cs="Calibri"/>
          <w:sz w:val="22"/>
          <w:szCs w:val="22"/>
        </w:rPr>
        <w:t xml:space="preserve">TI </w:t>
      </w:r>
      <w:r w:rsidR="00F169BF" w:rsidRPr="008B392B">
        <w:rPr>
          <w:rFonts w:ascii="Calibri" w:hAnsi="Calibri" w:cs="Calibri"/>
          <w:sz w:val="22"/>
          <w:szCs w:val="22"/>
        </w:rPr>
        <w:t>(</w:t>
      </w:r>
      <w:r w:rsidR="00F169BF">
        <w:rPr>
          <w:rFonts w:ascii="Calibri" w:hAnsi="Calibri" w:cs="Calibri"/>
          <w:sz w:val="22"/>
          <w:szCs w:val="22"/>
        </w:rPr>
        <w:t>UAE</w:t>
      </w:r>
      <w:r w:rsidR="00F169BF" w:rsidRPr="008B392B">
        <w:rPr>
          <w:rFonts w:ascii="Calibri" w:hAnsi="Calibri" w:cs="Calibri"/>
          <w:sz w:val="22"/>
          <w:szCs w:val="22"/>
        </w:rPr>
        <w:t>)</w:t>
      </w:r>
      <w:r w:rsidR="00F169BF">
        <w:rPr>
          <w:rFonts w:ascii="Calibri" w:hAnsi="Calibri" w:cs="Calibri"/>
          <w:sz w:val="22"/>
          <w:szCs w:val="22"/>
        </w:rPr>
        <w:t xml:space="preserve"> and </w:t>
      </w:r>
      <w:r w:rsidR="00FB2E0B">
        <w:rPr>
          <w:rFonts w:ascii="Calibri" w:hAnsi="Calibri" w:cs="Calibri"/>
          <w:sz w:val="22"/>
          <w:szCs w:val="22"/>
        </w:rPr>
        <w:t xml:space="preserve">by the </w:t>
      </w:r>
      <w:r w:rsidR="00F169BF" w:rsidRPr="00CB1A13">
        <w:rPr>
          <w:rFonts w:ascii="Calibri" w:hAnsi="Calibri" w:cs="Calibri"/>
          <w:sz w:val="22"/>
          <w:szCs w:val="22"/>
        </w:rPr>
        <w:t>SG17RG-AFR Chair, Mr Vincent MWESIGWA (Uganda)</w:t>
      </w:r>
      <w:r w:rsidR="00FB2E0B">
        <w:rPr>
          <w:rFonts w:ascii="Calibri" w:hAnsi="Calibri" w:cs="Calibri"/>
          <w:sz w:val="22"/>
          <w:szCs w:val="22"/>
        </w:rPr>
        <w:t>,</w:t>
      </w:r>
      <w:r w:rsidR="00F169BF">
        <w:rPr>
          <w:rFonts w:ascii="Calibri" w:hAnsi="Calibri" w:cs="Calibri"/>
          <w:sz w:val="22"/>
          <w:szCs w:val="22"/>
        </w:rPr>
        <w:t xml:space="preserve"> </w:t>
      </w:r>
      <w:r w:rsidR="00F169BF" w:rsidRPr="00CB1A13">
        <w:rPr>
          <w:rFonts w:ascii="Calibri" w:hAnsi="Calibri" w:cs="Calibri"/>
          <w:sz w:val="22"/>
          <w:szCs w:val="22"/>
        </w:rPr>
        <w:t xml:space="preserve">can be found in </w:t>
      </w:r>
      <w:r w:rsidR="00F169BF" w:rsidRPr="00F169BF">
        <w:rPr>
          <w:rFonts w:ascii="Calibri" w:hAnsi="Calibri" w:cs="Calibri"/>
          <w:b/>
          <w:bCs/>
          <w:sz w:val="22"/>
          <w:szCs w:val="22"/>
        </w:rPr>
        <w:t>Annex B</w:t>
      </w:r>
      <w:r w:rsidR="00F169BF" w:rsidRPr="00CB1A13">
        <w:rPr>
          <w:rFonts w:ascii="Calibri" w:hAnsi="Calibri" w:cs="Calibri"/>
          <w:sz w:val="22"/>
          <w:szCs w:val="22"/>
        </w:rPr>
        <w:t>.</w:t>
      </w:r>
      <w:r w:rsidR="00F169BF" w:rsidRPr="0060483B">
        <w:rPr>
          <w:color w:val="000000"/>
          <w:sz w:val="27"/>
          <w:szCs w:val="27"/>
        </w:rPr>
        <w:t xml:space="preserve"> </w:t>
      </w:r>
      <w:r w:rsidR="00F169BF" w:rsidRPr="0060483B">
        <w:rPr>
          <w:rFonts w:ascii="Calibri" w:hAnsi="Calibri" w:cs="Calibri"/>
          <w:sz w:val="22"/>
          <w:szCs w:val="22"/>
        </w:rPr>
        <w:t xml:space="preserve">Practical information relating to the meeting will be </w:t>
      </w:r>
      <w:r w:rsidR="00121B17">
        <w:rPr>
          <w:rFonts w:ascii="Calibri" w:hAnsi="Calibri" w:cs="Calibri"/>
          <w:sz w:val="22"/>
          <w:szCs w:val="22"/>
        </w:rPr>
        <w:t>available</w:t>
      </w:r>
      <w:r w:rsidR="00F169BF" w:rsidRPr="0060483B">
        <w:rPr>
          <w:rFonts w:ascii="Calibri" w:hAnsi="Calibri" w:cs="Calibri"/>
          <w:sz w:val="22"/>
          <w:szCs w:val="22"/>
        </w:rPr>
        <w:t xml:space="preserve"> on the </w:t>
      </w:r>
      <w:r w:rsidR="00F169BF">
        <w:rPr>
          <w:rFonts w:ascii="Calibri" w:hAnsi="Calibri" w:cs="Calibri"/>
          <w:sz w:val="22"/>
          <w:szCs w:val="22"/>
        </w:rPr>
        <w:t xml:space="preserve">respective webpages of </w:t>
      </w:r>
      <w:hyperlink r:id="rId18" w:history="1">
        <w:r w:rsidR="00F169BF" w:rsidRPr="0060483B">
          <w:rPr>
            <w:rStyle w:val="Hyperlink"/>
            <w:rFonts w:ascii="Calibri" w:hAnsi="Calibri" w:cs="Calibri"/>
            <w:sz w:val="22"/>
            <w:szCs w:val="22"/>
          </w:rPr>
          <w:t>SG17RG-ARB</w:t>
        </w:r>
      </w:hyperlink>
      <w:r w:rsidR="00F169BF" w:rsidRPr="0060483B">
        <w:rPr>
          <w:rFonts w:ascii="Calibri" w:hAnsi="Calibri" w:cs="Calibri"/>
          <w:sz w:val="22"/>
          <w:szCs w:val="22"/>
        </w:rPr>
        <w:t xml:space="preserve"> </w:t>
      </w:r>
      <w:r w:rsidR="00F169BF">
        <w:rPr>
          <w:rFonts w:ascii="Calibri" w:hAnsi="Calibri" w:cs="Calibri"/>
          <w:sz w:val="22"/>
          <w:szCs w:val="22"/>
        </w:rPr>
        <w:t xml:space="preserve">and </w:t>
      </w:r>
      <w:hyperlink r:id="rId19" w:history="1">
        <w:r w:rsidR="00F169BF" w:rsidRPr="00441AE1">
          <w:rPr>
            <w:rStyle w:val="Hyperlink"/>
            <w:rFonts w:ascii="Calibri" w:hAnsi="Calibri" w:cs="Calibri"/>
            <w:sz w:val="22"/>
            <w:szCs w:val="22"/>
          </w:rPr>
          <w:t>SG17RG-AFR</w:t>
        </w:r>
      </w:hyperlink>
      <w:r w:rsidR="00F169BF">
        <w:rPr>
          <w:rFonts w:ascii="Calibri" w:hAnsi="Calibri" w:cs="Calibri"/>
          <w:sz w:val="22"/>
          <w:szCs w:val="22"/>
        </w:rPr>
        <w:t>.</w:t>
      </w:r>
    </w:p>
    <w:p w14:paraId="6EBA3BE7" w14:textId="426C1336" w:rsidR="00FB2E0B" w:rsidRDefault="008C20C1" w:rsidP="00F169BF">
      <w:pPr>
        <w:rPr>
          <w:rFonts w:asciiTheme="minorHAnsi" w:hAnsiTheme="minorHAnsi" w:cstheme="minorBidi"/>
          <w:sz w:val="22"/>
          <w:szCs w:val="22"/>
        </w:rPr>
      </w:pPr>
      <w:r>
        <w:rPr>
          <w:rFonts w:asciiTheme="minorHAnsi" w:hAnsiTheme="minorHAnsi" w:cstheme="minorBidi"/>
          <w:sz w:val="22"/>
          <w:szCs w:val="22"/>
        </w:rPr>
        <w:t>7</w:t>
      </w:r>
      <w:r>
        <w:rPr>
          <w:rFonts w:asciiTheme="minorHAnsi" w:hAnsiTheme="minorHAnsi" w:cstheme="minorBidi"/>
          <w:sz w:val="22"/>
          <w:szCs w:val="22"/>
        </w:rPr>
        <w:tab/>
      </w:r>
      <w:r w:rsidR="00F169BF" w:rsidRPr="00CB1A13">
        <w:rPr>
          <w:rFonts w:asciiTheme="minorHAnsi" w:hAnsiTheme="minorHAnsi" w:cstheme="minorBidi"/>
          <w:sz w:val="22"/>
          <w:szCs w:val="22"/>
        </w:rPr>
        <w:t xml:space="preserve">Representatives of Member States, Sector Members and Academia from the region, as well as Associates that belong to the parent study group and the region concerned, may participate in the </w:t>
      </w:r>
      <w:r w:rsidR="00F169BF" w:rsidRPr="00441AE1">
        <w:rPr>
          <w:rFonts w:asciiTheme="minorHAnsi" w:hAnsiTheme="minorHAnsi" w:cstheme="minorBidi"/>
          <w:sz w:val="22"/>
          <w:szCs w:val="22"/>
        </w:rPr>
        <w:t>SG17RG-</w:t>
      </w:r>
      <w:r w:rsidR="00ED6817" w:rsidRPr="00441AE1">
        <w:rPr>
          <w:rFonts w:asciiTheme="minorHAnsi" w:hAnsiTheme="minorHAnsi" w:cstheme="minorBidi"/>
          <w:sz w:val="22"/>
          <w:szCs w:val="22"/>
        </w:rPr>
        <w:t xml:space="preserve">ARB </w:t>
      </w:r>
      <w:r w:rsidR="00ED6817">
        <w:rPr>
          <w:rFonts w:asciiTheme="minorHAnsi" w:hAnsiTheme="minorHAnsi" w:cstheme="minorBidi"/>
          <w:sz w:val="22"/>
          <w:szCs w:val="22"/>
        </w:rPr>
        <w:t>and</w:t>
      </w:r>
      <w:r w:rsidR="00F169BF">
        <w:rPr>
          <w:rFonts w:asciiTheme="minorHAnsi" w:hAnsiTheme="minorHAnsi" w:cstheme="minorBidi"/>
          <w:sz w:val="22"/>
          <w:szCs w:val="22"/>
        </w:rPr>
        <w:t xml:space="preserve"> </w:t>
      </w:r>
      <w:r w:rsidR="00F169BF" w:rsidRPr="00CB1A13">
        <w:rPr>
          <w:rFonts w:asciiTheme="minorHAnsi" w:hAnsiTheme="minorHAnsi" w:cstheme="minorBidi"/>
          <w:sz w:val="22"/>
          <w:szCs w:val="22"/>
        </w:rPr>
        <w:t>SG17RG-AFR meeting</w:t>
      </w:r>
      <w:r w:rsidR="00FB2E0B">
        <w:rPr>
          <w:rFonts w:asciiTheme="minorHAnsi" w:hAnsiTheme="minorHAnsi" w:cstheme="minorBidi"/>
          <w:sz w:val="22"/>
          <w:szCs w:val="22"/>
        </w:rPr>
        <w:t>s</w:t>
      </w:r>
      <w:r w:rsidR="00F169BF" w:rsidRPr="00CB1A13">
        <w:rPr>
          <w:rFonts w:asciiTheme="minorHAnsi" w:hAnsiTheme="minorHAnsi" w:cstheme="minorBidi"/>
          <w:sz w:val="22"/>
          <w:szCs w:val="22"/>
        </w:rPr>
        <w:t xml:space="preserve">, in addition to participants invited by the regional group, as defined in </w:t>
      </w:r>
      <w:hyperlink r:id="rId20" w:history="1">
        <w:r w:rsidR="00F169BF" w:rsidRPr="00CB1A13">
          <w:rPr>
            <w:rStyle w:val="Hyperlink"/>
            <w:rFonts w:asciiTheme="minorHAnsi" w:hAnsiTheme="minorHAnsi" w:cstheme="minorBidi"/>
            <w:sz w:val="22"/>
            <w:szCs w:val="22"/>
          </w:rPr>
          <w:t xml:space="preserve">WTSA </w:t>
        </w:r>
        <w:r w:rsidR="000F521B">
          <w:rPr>
            <w:rStyle w:val="Hyperlink"/>
            <w:rFonts w:asciiTheme="minorHAnsi" w:hAnsiTheme="minorHAnsi" w:cstheme="minorBidi"/>
            <w:sz w:val="22"/>
            <w:szCs w:val="22"/>
          </w:rPr>
          <w:t> </w:t>
        </w:r>
        <w:r w:rsidR="00F169BF" w:rsidRPr="00CB1A13">
          <w:rPr>
            <w:rStyle w:val="Hyperlink"/>
            <w:rFonts w:asciiTheme="minorHAnsi" w:hAnsiTheme="minorHAnsi" w:cstheme="minorBidi"/>
            <w:sz w:val="22"/>
            <w:szCs w:val="22"/>
          </w:rPr>
          <w:t>Resolution 54 (Rev. New Delhi, 2024)</w:t>
        </w:r>
      </w:hyperlink>
      <w:r w:rsidR="00F169BF" w:rsidRPr="00CB1A13">
        <w:rPr>
          <w:rFonts w:asciiTheme="minorHAnsi" w:hAnsiTheme="minorHAnsi" w:cstheme="minorBidi"/>
          <w:sz w:val="22"/>
          <w:szCs w:val="22"/>
        </w:rPr>
        <w:t xml:space="preserve"> (Resolves 4-6). Please note that continuity of representation would be helpful to the groups</w:t>
      </w:r>
      <w:r w:rsidR="00121B17">
        <w:rPr>
          <w:rFonts w:asciiTheme="minorHAnsi" w:hAnsiTheme="minorHAnsi" w:cstheme="minorBidi"/>
          <w:sz w:val="22"/>
          <w:szCs w:val="22"/>
        </w:rPr>
        <w:t>’</w:t>
      </w:r>
      <w:r w:rsidR="00F169BF" w:rsidRPr="00CB1A13">
        <w:rPr>
          <w:rFonts w:asciiTheme="minorHAnsi" w:hAnsiTheme="minorHAnsi" w:cstheme="minorBidi"/>
          <w:sz w:val="22"/>
          <w:szCs w:val="22"/>
        </w:rPr>
        <w:t xml:space="preserve"> work.</w:t>
      </w:r>
    </w:p>
    <w:p w14:paraId="6607C2B0" w14:textId="1F35D1B1" w:rsidR="00A76D6D" w:rsidRPr="00D42AD3" w:rsidRDefault="00F169BF" w:rsidP="00D42AD3">
      <w:pPr>
        <w:tabs>
          <w:tab w:val="clear" w:pos="794"/>
          <w:tab w:val="clear" w:pos="1191"/>
          <w:tab w:val="clear" w:pos="1588"/>
          <w:tab w:val="clear" w:pos="1985"/>
        </w:tabs>
        <w:spacing w:before="0"/>
        <w:rPr>
          <w:rFonts w:asciiTheme="minorHAnsi" w:hAnsiTheme="minorHAnsi" w:cstheme="minorBidi"/>
          <w:sz w:val="22"/>
          <w:szCs w:val="22"/>
        </w:rPr>
      </w:pPr>
      <w:r>
        <w:rPr>
          <w:rFonts w:asciiTheme="minorHAnsi" w:hAnsiTheme="minorHAnsi" w:cstheme="minorBidi"/>
          <w:sz w:val="22"/>
          <w:szCs w:val="22"/>
        </w:rPr>
        <w:br w:type="page"/>
      </w:r>
      <w:r w:rsidR="00A76D6D" w:rsidRPr="00CB1A13">
        <w:rPr>
          <w:rFonts w:asciiTheme="minorHAnsi" w:hAnsiTheme="minorHAnsi" w:cstheme="minorHAnsi"/>
          <w:b/>
          <w:bCs/>
          <w:sz w:val="22"/>
          <w:szCs w:val="22"/>
        </w:rPr>
        <w:lastRenderedPageBreak/>
        <w:t>Key deadlines</w:t>
      </w:r>
      <w:r w:rsidR="00A76D6D" w:rsidRPr="00CB1A13">
        <w:rPr>
          <w:rFonts w:asciiTheme="minorHAnsi" w:hAnsiTheme="minorHAnsi" w:cstheme="minorHAnsi"/>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0"/>
        <w:gridCol w:w="7796"/>
      </w:tblGrid>
      <w:tr w:rsidR="00441085" w:rsidRPr="00CB1A13" w14:paraId="2DA325CF" w14:textId="77777777" w:rsidTr="50273706">
        <w:tc>
          <w:tcPr>
            <w:tcW w:w="0" w:type="auto"/>
            <w:vAlign w:val="center"/>
          </w:tcPr>
          <w:p w14:paraId="38A2487F" w14:textId="513C9CC8" w:rsidR="00441085" w:rsidRPr="00CB1A13" w:rsidRDefault="00DA51EC" w:rsidP="00796602">
            <w:pPr>
              <w:pStyle w:val="TableText"/>
              <w:rPr>
                <w:rFonts w:asciiTheme="minorHAnsi" w:hAnsiTheme="minorHAnsi" w:cstheme="minorHAnsi"/>
                <w:szCs w:val="22"/>
              </w:rPr>
            </w:pPr>
            <w:r>
              <w:rPr>
                <w:rFonts w:asciiTheme="minorHAnsi" w:hAnsiTheme="minorHAnsi" w:cstheme="minorHAnsi"/>
                <w:szCs w:val="22"/>
              </w:rPr>
              <w:t>5 August 2026</w:t>
            </w:r>
          </w:p>
        </w:tc>
        <w:tc>
          <w:tcPr>
            <w:tcW w:w="7796" w:type="dxa"/>
            <w:vAlign w:val="center"/>
          </w:tcPr>
          <w:p w14:paraId="44C3FBE4" w14:textId="7DD6D0B0" w:rsidR="00441085" w:rsidRPr="00CB1A13" w:rsidRDefault="00441085" w:rsidP="00FB2E0B">
            <w:pPr>
              <w:pStyle w:val="CommentText"/>
              <w:spacing w:after="120"/>
              <w:ind w:left="289" w:hanging="289"/>
              <w:rPr>
                <w:rFonts w:asciiTheme="minorHAnsi" w:hAnsiTheme="minorHAnsi" w:cstheme="minorHAnsi"/>
                <w:sz w:val="22"/>
                <w:szCs w:val="22"/>
              </w:rPr>
            </w:pPr>
            <w:r w:rsidRPr="00441AE1">
              <w:rPr>
                <w:rFonts w:asciiTheme="minorHAnsi" w:hAnsiTheme="minorHAnsi" w:cstheme="minorHAnsi"/>
                <w:sz w:val="22"/>
                <w:szCs w:val="22"/>
              </w:rPr>
              <w:t>-</w:t>
            </w:r>
            <w:r w:rsidR="00FB2E0B">
              <w:rPr>
                <w:rFonts w:asciiTheme="minorHAnsi" w:hAnsiTheme="minorHAnsi" w:cstheme="minorHAnsi"/>
                <w:sz w:val="22"/>
                <w:szCs w:val="22"/>
              </w:rPr>
              <w:tab/>
            </w:r>
            <w:r w:rsidRPr="00441AE1">
              <w:rPr>
                <w:rFonts w:asciiTheme="minorHAnsi" w:hAnsiTheme="minorHAnsi" w:cstheme="minorHAnsi"/>
                <w:sz w:val="22"/>
                <w:szCs w:val="22"/>
              </w:rPr>
              <w:t xml:space="preserve">Submit </w:t>
            </w:r>
            <w:r w:rsidR="00F54BE8" w:rsidRPr="00441AE1">
              <w:rPr>
                <w:rFonts w:asciiTheme="minorHAnsi" w:hAnsiTheme="minorHAnsi" w:cstheme="minorHAnsi"/>
                <w:sz w:val="22"/>
                <w:szCs w:val="22"/>
              </w:rPr>
              <w:t xml:space="preserve">requests </w:t>
            </w:r>
            <w:r w:rsidR="00F54BE8">
              <w:rPr>
                <w:rFonts w:asciiTheme="minorHAnsi" w:hAnsiTheme="minorHAnsi" w:cstheme="minorHAnsi"/>
                <w:sz w:val="22"/>
                <w:szCs w:val="22"/>
              </w:rPr>
              <w:t xml:space="preserve">for </w:t>
            </w:r>
            <w:r w:rsidR="00DA51EC">
              <w:rPr>
                <w:rFonts w:asciiTheme="minorHAnsi" w:hAnsiTheme="minorHAnsi" w:cstheme="minorHAnsi"/>
                <w:sz w:val="22"/>
                <w:szCs w:val="22"/>
              </w:rPr>
              <w:t>travel support by the host</w:t>
            </w:r>
            <w:r w:rsidR="00DA51EC" w:rsidRPr="0023769F">
              <w:rPr>
                <w:rFonts w:asciiTheme="minorHAnsi" w:hAnsiTheme="minorHAnsi" w:cstheme="minorHAnsi"/>
                <w:sz w:val="22"/>
                <w:szCs w:val="22"/>
              </w:rPr>
              <w:t xml:space="preserve"> </w:t>
            </w:r>
            <w:r w:rsidRPr="00441AE1">
              <w:rPr>
                <w:rFonts w:asciiTheme="minorHAnsi" w:hAnsiTheme="minorHAnsi" w:cstheme="minorHAnsi"/>
                <w:sz w:val="22"/>
                <w:szCs w:val="22"/>
              </w:rPr>
              <w:t>(via the form on the regional group homepage</w:t>
            </w:r>
            <w:r>
              <w:rPr>
                <w:rFonts w:asciiTheme="minorHAnsi" w:hAnsiTheme="minorHAnsi" w:cstheme="minorHAnsi"/>
                <w:sz w:val="22"/>
                <w:szCs w:val="22"/>
              </w:rPr>
              <w:t>s</w:t>
            </w:r>
            <w:r w:rsidRPr="00441AE1">
              <w:rPr>
                <w:rFonts w:asciiTheme="minorHAnsi" w:hAnsiTheme="minorHAnsi" w:cstheme="minorHAnsi"/>
                <w:sz w:val="22"/>
                <w:szCs w:val="22"/>
              </w:rPr>
              <w:t>; see details in Annex A)</w:t>
            </w:r>
          </w:p>
        </w:tc>
      </w:tr>
      <w:tr w:rsidR="00C41165" w:rsidRPr="00CB1A13" w14:paraId="33102925" w14:textId="77777777" w:rsidTr="50273706">
        <w:tc>
          <w:tcPr>
            <w:tcW w:w="0" w:type="auto"/>
            <w:vAlign w:val="center"/>
          </w:tcPr>
          <w:p w14:paraId="2D3DEFC0" w14:textId="243AD527" w:rsidR="00C41165" w:rsidRPr="00CB1A13" w:rsidRDefault="00E30FCC" w:rsidP="00C41165">
            <w:pPr>
              <w:pStyle w:val="TableText"/>
              <w:rPr>
                <w:rFonts w:asciiTheme="minorHAnsi" w:hAnsiTheme="minorHAnsi" w:cstheme="minorHAnsi"/>
                <w:szCs w:val="22"/>
              </w:rPr>
            </w:pPr>
            <w:r>
              <w:rPr>
                <w:rFonts w:asciiTheme="minorHAnsi" w:hAnsiTheme="minorHAnsi" w:cstheme="minorHAnsi"/>
                <w:szCs w:val="22"/>
              </w:rPr>
              <w:t>3 September 2026</w:t>
            </w:r>
          </w:p>
        </w:tc>
        <w:tc>
          <w:tcPr>
            <w:tcW w:w="7796" w:type="dxa"/>
            <w:vAlign w:val="center"/>
          </w:tcPr>
          <w:p w14:paraId="3C2358BD" w14:textId="0818C942" w:rsidR="00C41165" w:rsidRPr="00CB1A13" w:rsidRDefault="00C41165" w:rsidP="00FB2E0B">
            <w:pPr>
              <w:pStyle w:val="TableText"/>
              <w:ind w:left="289" w:hanging="289"/>
              <w:rPr>
                <w:rFonts w:asciiTheme="minorHAnsi" w:hAnsiTheme="minorHAnsi" w:cstheme="minorHAnsi"/>
                <w:szCs w:val="22"/>
              </w:rPr>
            </w:pPr>
            <w:r w:rsidRPr="00CB1A13">
              <w:rPr>
                <w:rFonts w:asciiTheme="minorHAnsi" w:hAnsiTheme="minorHAnsi" w:cstheme="minorHAnsi"/>
                <w:szCs w:val="22"/>
              </w:rPr>
              <w:t>-</w:t>
            </w:r>
            <w:r w:rsidR="00FB2E0B">
              <w:rPr>
                <w:rFonts w:asciiTheme="minorHAnsi" w:hAnsiTheme="minorHAnsi" w:cstheme="minorHAnsi"/>
                <w:szCs w:val="22"/>
              </w:rPr>
              <w:tab/>
            </w:r>
            <w:r w:rsidRPr="00CB1A13">
              <w:rPr>
                <w:rFonts w:asciiTheme="minorHAnsi" w:hAnsiTheme="minorHAnsi" w:cstheme="minorHAnsi"/>
                <w:szCs w:val="22"/>
              </w:rPr>
              <w:t xml:space="preserve">Submit ITU-T Member contributions (by e-mail to </w:t>
            </w:r>
            <w:r w:rsidR="00C67CD7" w:rsidRPr="00CB1A13">
              <w:rPr>
                <w:rStyle w:val="Hyperlink"/>
                <w:rFonts w:asciiTheme="minorHAnsi" w:hAnsiTheme="minorHAnsi" w:cstheme="minorHAnsi"/>
                <w:szCs w:val="22"/>
              </w:rPr>
              <w:t>tsbsg</w:t>
            </w:r>
            <w:r w:rsidR="00C375ED" w:rsidRPr="00CB1A13">
              <w:rPr>
                <w:rStyle w:val="Hyperlink"/>
                <w:rFonts w:asciiTheme="minorHAnsi" w:hAnsiTheme="minorHAnsi" w:cstheme="minorHAnsi"/>
                <w:szCs w:val="22"/>
              </w:rPr>
              <w:t>17</w:t>
            </w:r>
            <w:r w:rsidR="00C67CD7" w:rsidRPr="00CB1A13">
              <w:rPr>
                <w:rStyle w:val="Hyperlink"/>
                <w:rFonts w:asciiTheme="minorHAnsi" w:hAnsiTheme="minorHAnsi" w:cstheme="minorHAnsi"/>
                <w:szCs w:val="22"/>
              </w:rPr>
              <w:t>@itu.int</w:t>
            </w:r>
            <w:r w:rsidRPr="00CB1A13">
              <w:rPr>
                <w:rFonts w:asciiTheme="minorHAnsi" w:hAnsiTheme="minorHAnsi" w:cstheme="minorHAnsi"/>
                <w:szCs w:val="22"/>
              </w:rPr>
              <w:t>)</w:t>
            </w:r>
          </w:p>
        </w:tc>
      </w:tr>
    </w:tbl>
    <w:p w14:paraId="0E074C28" w14:textId="3C8326B2" w:rsidR="00C0344E" w:rsidRPr="00CB1A13" w:rsidRDefault="006C16BD" w:rsidP="00B25703">
      <w:pPr>
        <w:keepNext/>
        <w:tabs>
          <w:tab w:val="left" w:pos="5450"/>
        </w:tabs>
        <w:spacing w:before="240"/>
        <w:rPr>
          <w:rFonts w:asciiTheme="minorHAnsi" w:hAnsiTheme="minorHAnsi" w:cstheme="minorHAnsi"/>
          <w:sz w:val="22"/>
          <w:szCs w:val="22"/>
        </w:rPr>
      </w:pPr>
      <w:r w:rsidRPr="00CB1A13">
        <w:rPr>
          <w:rFonts w:asciiTheme="minorHAnsi" w:hAnsiTheme="minorHAnsi" w:cstheme="minorHAnsi"/>
          <w:sz w:val="22"/>
          <w:szCs w:val="22"/>
        </w:rPr>
        <w:t>I wish you a productive and enjoyable meeting.</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904"/>
      </w:tblGrid>
      <w:tr w:rsidR="006C16BD" w:rsidRPr="00CA2462" w14:paraId="73528D23" w14:textId="77777777" w:rsidTr="00FB2E0B">
        <w:trPr>
          <w:cantSplit/>
          <w:trHeight w:val="2795"/>
        </w:trPr>
        <w:tc>
          <w:tcPr>
            <w:tcW w:w="4820" w:type="dxa"/>
            <w:vMerge w:val="restart"/>
            <w:tcBorders>
              <w:right w:val="single" w:sz="4" w:space="0" w:color="auto"/>
            </w:tcBorders>
          </w:tcPr>
          <w:p w14:paraId="148FAA2A" w14:textId="02A14795" w:rsidR="00876810" w:rsidRDefault="006C16BD" w:rsidP="00855531">
            <w:pPr>
              <w:ind w:left="-105"/>
              <w:rPr>
                <w:rFonts w:asciiTheme="minorHAnsi" w:hAnsiTheme="minorHAnsi" w:cstheme="minorHAnsi"/>
                <w:sz w:val="22"/>
                <w:szCs w:val="22"/>
              </w:rPr>
            </w:pPr>
            <w:r w:rsidRPr="00CA2462">
              <w:rPr>
                <w:rFonts w:asciiTheme="minorHAnsi" w:hAnsiTheme="minorHAnsi" w:cstheme="minorHAnsi"/>
                <w:sz w:val="22"/>
                <w:szCs w:val="22"/>
              </w:rPr>
              <w:t>Yours faithfully,</w:t>
            </w:r>
          </w:p>
          <w:p w14:paraId="17296ACD" w14:textId="77777777" w:rsidR="00E30FCC" w:rsidRDefault="00E30FCC" w:rsidP="00855531">
            <w:pPr>
              <w:ind w:left="-105"/>
              <w:rPr>
                <w:rFonts w:asciiTheme="minorHAnsi" w:hAnsiTheme="minorHAnsi" w:cstheme="minorHAnsi"/>
                <w:sz w:val="22"/>
                <w:szCs w:val="22"/>
              </w:rPr>
            </w:pPr>
          </w:p>
          <w:p w14:paraId="6226B3DD" w14:textId="046FE32F" w:rsidR="005E610C" w:rsidRDefault="005E610C" w:rsidP="00855531">
            <w:pPr>
              <w:ind w:left="-105"/>
              <w:rPr>
                <w:rFonts w:asciiTheme="minorHAnsi" w:hAnsiTheme="minorHAnsi" w:cstheme="minorHAnsi"/>
                <w:i/>
                <w:iCs/>
                <w:sz w:val="22"/>
                <w:szCs w:val="22"/>
              </w:rPr>
            </w:pPr>
            <w:r>
              <w:rPr>
                <w:rFonts w:asciiTheme="minorHAnsi" w:hAnsiTheme="minorHAnsi" w:cstheme="minorHAnsi"/>
                <w:i/>
                <w:iCs/>
                <w:sz w:val="22"/>
                <w:szCs w:val="22"/>
              </w:rPr>
              <w:t>(signed)</w:t>
            </w:r>
          </w:p>
          <w:p w14:paraId="584DA462" w14:textId="77777777" w:rsidR="005E610C" w:rsidRPr="005E610C" w:rsidRDefault="005E610C" w:rsidP="00855531">
            <w:pPr>
              <w:ind w:left="-105"/>
              <w:rPr>
                <w:rFonts w:asciiTheme="minorHAnsi" w:hAnsiTheme="minorHAnsi" w:cstheme="minorHAnsi"/>
                <w:i/>
                <w:iCs/>
                <w:sz w:val="22"/>
                <w:szCs w:val="22"/>
              </w:rPr>
            </w:pPr>
          </w:p>
          <w:p w14:paraId="55DFF3B4" w14:textId="6563E265" w:rsidR="006C16BD" w:rsidRPr="00CA2462" w:rsidRDefault="00E30FCC" w:rsidP="005E610C">
            <w:pPr>
              <w:spacing w:before="0"/>
              <w:ind w:left="-102"/>
              <w:rPr>
                <w:rFonts w:asciiTheme="minorHAnsi" w:hAnsiTheme="minorHAnsi" w:cstheme="minorHAnsi"/>
                <w:sz w:val="22"/>
                <w:szCs w:val="22"/>
              </w:rPr>
            </w:pPr>
            <w:r w:rsidRPr="00256C4D">
              <w:rPr>
                <w:rFonts w:asciiTheme="minorHAnsi" w:hAnsiTheme="minorHAnsi" w:cstheme="minorHAnsi"/>
                <w:sz w:val="22"/>
                <w:szCs w:val="22"/>
              </w:rPr>
              <w:t>Seizo Onoe</w:t>
            </w:r>
            <w:r w:rsidRPr="00CA2462">
              <w:rPr>
                <w:rFonts w:asciiTheme="minorHAnsi" w:hAnsiTheme="minorHAnsi" w:cstheme="minorHAnsi"/>
                <w:sz w:val="22"/>
                <w:szCs w:val="22"/>
              </w:rPr>
              <w:br/>
              <w:t>Director of the Telecommunication</w:t>
            </w:r>
            <w:r w:rsidRPr="00CA2462">
              <w:rPr>
                <w:rFonts w:asciiTheme="minorHAnsi" w:hAnsiTheme="minorHAnsi" w:cstheme="minorHAnsi"/>
                <w:sz w:val="22"/>
                <w:szCs w:val="22"/>
              </w:rPr>
              <w:br/>
              <w:t>Standardization Bureau</w:t>
            </w:r>
            <w:r>
              <w:rPr>
                <w:rFonts w:asciiTheme="minorHAnsi" w:hAnsiTheme="minorHAnsi" w:cstheme="minorHAnsi"/>
                <w:noProof/>
                <w:sz w:val="22"/>
                <w:szCs w:val="22"/>
              </w:rPr>
              <w:t xml:space="preserve"> </w:t>
            </w:r>
          </w:p>
        </w:tc>
        <w:tc>
          <w:tcPr>
            <w:tcW w:w="4904" w:type="dxa"/>
            <w:tcBorders>
              <w:top w:val="single" w:sz="4" w:space="0" w:color="auto"/>
              <w:left w:val="single" w:sz="4" w:space="0" w:color="auto"/>
              <w:right w:val="single" w:sz="4" w:space="0" w:color="auto"/>
            </w:tcBorders>
            <w:textDirection w:val="btLr"/>
            <w:vAlign w:val="center"/>
          </w:tcPr>
          <w:p w14:paraId="530EAE8B" w14:textId="5C438E8C" w:rsidR="00FB2E0B" w:rsidRDefault="00FB2E0B" w:rsidP="00FB2E0B">
            <w:pPr>
              <w:spacing w:before="0"/>
              <w:ind w:left="113" w:right="113"/>
              <w:jc w:val="center"/>
              <w:rPr>
                <w:noProof/>
              </w:rPr>
            </w:pPr>
            <w:r>
              <w:rPr>
                <w:noProof/>
              </w:rPr>
              <w:drawing>
                <wp:inline distT="0" distB="0" distL="0" distR="0" wp14:anchorId="26C08081" wp14:editId="420EA111">
                  <wp:extent cx="1057275" cy="1060450"/>
                  <wp:effectExtent l="0" t="0" r="9525" b="6350"/>
                  <wp:docPr id="1596946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221467"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57275" cy="1060450"/>
                          </a:xfrm>
                          <a:prstGeom prst="rect">
                            <a:avLst/>
                          </a:prstGeom>
                        </pic:spPr>
                      </pic:pic>
                    </a:graphicData>
                  </a:graphic>
                </wp:inline>
              </w:drawing>
            </w:r>
          </w:p>
          <w:p w14:paraId="7BE36B4D" w14:textId="4DBFD301" w:rsidR="000A2E02" w:rsidRDefault="000A2E02" w:rsidP="00FB2E0B">
            <w:pPr>
              <w:spacing w:before="0"/>
              <w:ind w:left="113" w:right="113"/>
              <w:jc w:val="center"/>
              <w:rPr>
                <w:noProof/>
                <w:sz w:val="18"/>
                <w:szCs w:val="18"/>
              </w:rPr>
            </w:pPr>
            <w:r w:rsidRPr="000A2E02">
              <w:rPr>
                <w:b/>
                <w:bCs/>
                <w:sz w:val="18"/>
                <w:szCs w:val="18"/>
              </w:rPr>
              <w:t>SG17RG-AFR</w:t>
            </w:r>
          </w:p>
          <w:p w14:paraId="0E16028C" w14:textId="77777777" w:rsidR="00FB2E0B" w:rsidRDefault="00FB2E0B" w:rsidP="00FB2E0B">
            <w:pPr>
              <w:spacing w:before="0"/>
              <w:ind w:left="113" w:right="113"/>
              <w:jc w:val="center"/>
              <w:rPr>
                <w:noProof/>
                <w:sz w:val="20"/>
                <w:szCs w:val="16"/>
              </w:rPr>
            </w:pPr>
          </w:p>
          <w:p w14:paraId="28FA35B6" w14:textId="40D9F4F6" w:rsidR="00FB2E0B" w:rsidRDefault="00FB2E0B" w:rsidP="00FB2E0B">
            <w:pPr>
              <w:spacing w:before="0"/>
              <w:ind w:left="113" w:right="113"/>
              <w:jc w:val="center"/>
              <w:rPr>
                <w:b/>
                <w:bCs/>
                <w:noProof/>
                <w:sz w:val="18"/>
                <w:szCs w:val="16"/>
              </w:rPr>
            </w:pPr>
            <w:r w:rsidRPr="000A2E02">
              <w:rPr>
                <w:noProof/>
                <w:sz w:val="20"/>
                <w:szCs w:val="16"/>
              </w:rPr>
              <w:drawing>
                <wp:inline distT="0" distB="0" distL="0" distR="0" wp14:anchorId="04976879" wp14:editId="3F8F9B09">
                  <wp:extent cx="1057275" cy="1060450"/>
                  <wp:effectExtent l="0" t="0" r="9525" b="6350"/>
                  <wp:docPr id="622120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02785"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057275" cy="1060450"/>
                          </a:xfrm>
                          <a:prstGeom prst="rect">
                            <a:avLst/>
                          </a:prstGeom>
                        </pic:spPr>
                      </pic:pic>
                    </a:graphicData>
                  </a:graphic>
                </wp:inline>
              </w:drawing>
            </w:r>
          </w:p>
          <w:p w14:paraId="0B952253" w14:textId="68EB6122" w:rsidR="006C16BD" w:rsidRPr="000A2E02" w:rsidRDefault="000A2E02" w:rsidP="00FB2E0B">
            <w:pPr>
              <w:spacing w:before="0"/>
              <w:ind w:left="113" w:right="113"/>
              <w:jc w:val="center"/>
              <w:rPr>
                <w:rFonts w:asciiTheme="minorHAnsi" w:hAnsiTheme="minorHAnsi" w:cstheme="minorBidi"/>
                <w:sz w:val="18"/>
                <w:szCs w:val="18"/>
              </w:rPr>
            </w:pPr>
            <w:r w:rsidRPr="008E02D5">
              <w:rPr>
                <w:b/>
                <w:bCs/>
                <w:sz w:val="18"/>
                <w:szCs w:val="14"/>
              </w:rPr>
              <w:t>SG17RG-ARB</w:t>
            </w:r>
          </w:p>
        </w:tc>
      </w:tr>
      <w:tr w:rsidR="006C16BD" w:rsidRPr="00CA2462" w14:paraId="4B5A3196" w14:textId="77777777" w:rsidTr="000A2E02">
        <w:trPr>
          <w:cantSplit/>
          <w:trHeight w:val="693"/>
        </w:trPr>
        <w:tc>
          <w:tcPr>
            <w:tcW w:w="4820" w:type="dxa"/>
            <w:vMerge/>
          </w:tcPr>
          <w:p w14:paraId="40FD6064" w14:textId="77777777" w:rsidR="006C16BD" w:rsidRPr="00CA2462" w:rsidRDefault="006C16BD" w:rsidP="002F5004">
            <w:pPr>
              <w:spacing w:before="480"/>
              <w:rPr>
                <w:rFonts w:asciiTheme="minorHAnsi" w:hAnsiTheme="minorHAnsi" w:cstheme="minorHAnsi"/>
                <w:sz w:val="22"/>
                <w:szCs w:val="22"/>
              </w:rPr>
            </w:pPr>
          </w:p>
        </w:tc>
        <w:tc>
          <w:tcPr>
            <w:tcW w:w="4904" w:type="dxa"/>
            <w:tcBorders>
              <w:left w:val="single" w:sz="4" w:space="0" w:color="auto"/>
              <w:bottom w:val="single" w:sz="4" w:space="0" w:color="auto"/>
              <w:right w:val="single" w:sz="4" w:space="0" w:color="auto"/>
            </w:tcBorders>
            <w:vAlign w:val="center"/>
          </w:tcPr>
          <w:p w14:paraId="5367ACBA" w14:textId="77777777" w:rsidR="006C16BD" w:rsidRPr="00CA2462" w:rsidRDefault="006C16BD" w:rsidP="002F5004">
            <w:pPr>
              <w:spacing w:before="0"/>
              <w:jc w:val="center"/>
              <w:rPr>
                <w:rFonts w:asciiTheme="minorHAnsi" w:eastAsia="SimSun" w:hAnsiTheme="minorHAnsi" w:cstheme="minorHAnsi"/>
                <w:noProof/>
                <w:sz w:val="22"/>
                <w:szCs w:val="22"/>
                <w:lang w:eastAsia="zh-CN"/>
              </w:rPr>
            </w:pPr>
            <w:r w:rsidRPr="00CA2462">
              <w:rPr>
                <w:rFonts w:asciiTheme="minorHAnsi" w:hAnsiTheme="minorHAnsi" w:cstheme="minorHAnsi"/>
                <w:sz w:val="22"/>
                <w:szCs w:val="22"/>
              </w:rPr>
              <w:t>Latest meeting information</w:t>
            </w:r>
          </w:p>
        </w:tc>
      </w:tr>
    </w:tbl>
    <w:p w14:paraId="5E2D3569" w14:textId="395411C8" w:rsidR="00C44ED6" w:rsidRDefault="00981E2E" w:rsidP="00BA52F6">
      <w:pPr>
        <w:spacing w:before="240"/>
        <w:rPr>
          <w:rFonts w:asciiTheme="minorHAnsi" w:hAnsiTheme="minorHAnsi" w:cstheme="minorHAnsi"/>
          <w:b/>
          <w:sz w:val="22"/>
          <w:szCs w:val="22"/>
        </w:rPr>
      </w:pPr>
      <w:r w:rsidRPr="00C375ED">
        <w:rPr>
          <w:rFonts w:asciiTheme="minorHAnsi" w:hAnsiTheme="minorHAnsi" w:cstheme="minorHAnsi"/>
          <w:b/>
          <w:bCs/>
          <w:sz w:val="22"/>
          <w:szCs w:val="22"/>
        </w:rPr>
        <w:t>A</w:t>
      </w:r>
      <w:r w:rsidR="00182146" w:rsidRPr="00C375ED">
        <w:rPr>
          <w:rFonts w:asciiTheme="minorHAnsi" w:hAnsiTheme="minorHAnsi" w:cstheme="minorHAnsi"/>
          <w:b/>
          <w:bCs/>
          <w:sz w:val="22"/>
          <w:szCs w:val="22"/>
        </w:rPr>
        <w:t>nnexes:</w:t>
      </w:r>
      <w:r w:rsidR="00E30FCC">
        <w:rPr>
          <w:rFonts w:asciiTheme="minorHAnsi" w:hAnsiTheme="minorHAnsi" w:cstheme="minorHAnsi"/>
          <w:b/>
          <w:bCs/>
          <w:sz w:val="22"/>
          <w:szCs w:val="22"/>
        </w:rPr>
        <w:t xml:space="preserve"> </w:t>
      </w:r>
      <w:r w:rsidR="006A4574" w:rsidRPr="00C375ED">
        <w:rPr>
          <w:rFonts w:asciiTheme="minorHAnsi" w:hAnsiTheme="minorHAnsi" w:cstheme="minorHAnsi"/>
          <w:b/>
          <w:sz w:val="22"/>
          <w:szCs w:val="22"/>
        </w:rPr>
        <w:t>2</w:t>
      </w:r>
    </w:p>
    <w:p w14:paraId="35B6EF76" w14:textId="6A708CAA" w:rsidR="00441AE1" w:rsidRDefault="00441AE1">
      <w:pPr>
        <w:tabs>
          <w:tab w:val="clear" w:pos="794"/>
          <w:tab w:val="clear" w:pos="1191"/>
          <w:tab w:val="clear" w:pos="1588"/>
          <w:tab w:val="clear" w:pos="1985"/>
        </w:tabs>
        <w:spacing w:before="0"/>
        <w:rPr>
          <w:rFonts w:asciiTheme="minorHAnsi" w:hAnsiTheme="minorHAnsi"/>
          <w:b/>
          <w:sz w:val="28"/>
        </w:rPr>
      </w:pPr>
      <w:r>
        <w:br w:type="page"/>
      </w:r>
    </w:p>
    <w:p w14:paraId="36C53BBC" w14:textId="4293A893" w:rsidR="007A68A5" w:rsidRDefault="0013597E" w:rsidP="005710C4">
      <w:pPr>
        <w:pStyle w:val="Annextitle0"/>
      </w:pPr>
      <w:r w:rsidRPr="00580DD4">
        <w:lastRenderedPageBreak/>
        <w:t>A</w:t>
      </w:r>
      <w:r>
        <w:t>NNEX</w:t>
      </w:r>
      <w:r w:rsidRPr="00580DD4">
        <w:t xml:space="preserve"> </w:t>
      </w:r>
      <w:r w:rsidR="007A68A5">
        <w:t>A</w:t>
      </w:r>
      <w:r w:rsidR="007A68A5">
        <w:br/>
      </w:r>
      <w:r w:rsidR="005710C4">
        <w:t>Additional</w:t>
      </w:r>
      <w:r w:rsidR="007A68A5">
        <w:t xml:space="preserve"> information</w:t>
      </w:r>
    </w:p>
    <w:p w14:paraId="47916F5E" w14:textId="77777777" w:rsidR="007A68A5" w:rsidRPr="000549A6" w:rsidRDefault="007A68A5" w:rsidP="007A68A5">
      <w:pPr>
        <w:tabs>
          <w:tab w:val="left" w:pos="1418"/>
          <w:tab w:val="left" w:pos="1702"/>
          <w:tab w:val="left" w:pos="2160"/>
        </w:tabs>
        <w:spacing w:before="80" w:after="120"/>
        <w:ind w:right="91"/>
        <w:jc w:val="center"/>
        <w:rPr>
          <w:rFonts w:asciiTheme="minorHAnsi" w:hAnsiTheme="minorHAnsi" w:cstheme="minorHAnsi"/>
          <w:b/>
          <w:bCs/>
          <w:sz w:val="22"/>
          <w:szCs w:val="22"/>
        </w:rPr>
      </w:pPr>
      <w:r w:rsidRPr="00CA2462">
        <w:rPr>
          <w:rFonts w:asciiTheme="minorHAnsi" w:hAnsiTheme="minorHAnsi" w:cstheme="minorHAnsi"/>
          <w:b/>
          <w:bCs/>
          <w:sz w:val="22"/>
          <w:szCs w:val="22"/>
        </w:rPr>
        <w:t xml:space="preserve">WORKING METHODS </w:t>
      </w:r>
      <w:r w:rsidRPr="000549A6">
        <w:rPr>
          <w:rFonts w:asciiTheme="minorHAnsi" w:hAnsiTheme="minorHAnsi" w:cstheme="minorHAnsi"/>
          <w:b/>
          <w:bCs/>
          <w:sz w:val="22"/>
          <w:szCs w:val="22"/>
        </w:rPr>
        <w:t>AND FACILITIES</w:t>
      </w:r>
    </w:p>
    <w:p w14:paraId="316A3B59" w14:textId="38E7DFFD" w:rsidR="00A269F1" w:rsidRPr="00CA2462" w:rsidRDefault="007A68A5" w:rsidP="00A269F1">
      <w:pPr>
        <w:spacing w:after="120"/>
        <w:rPr>
          <w:rFonts w:asciiTheme="minorHAnsi" w:eastAsia="SimSun" w:hAnsiTheme="minorHAnsi" w:cstheme="minorHAnsi"/>
          <w:bCs/>
          <w:sz w:val="22"/>
          <w:szCs w:val="22"/>
          <w:lang w:eastAsia="zh-CN"/>
        </w:rPr>
      </w:pPr>
      <w:r w:rsidRPr="000549A6">
        <w:rPr>
          <w:rFonts w:asciiTheme="minorHAnsi" w:eastAsia="SimSun" w:hAnsiTheme="minorHAnsi" w:cstheme="minorHAnsi"/>
          <w:b/>
          <w:bCs/>
          <w:sz w:val="22"/>
          <w:szCs w:val="22"/>
          <w:lang w:eastAsia="zh-CN"/>
        </w:rPr>
        <w:t>DOCUMENT SUBMISSION AND ACCESS</w:t>
      </w:r>
      <w:r w:rsidRPr="000549A6">
        <w:rPr>
          <w:rFonts w:asciiTheme="minorHAnsi" w:eastAsia="SimSun" w:hAnsiTheme="minorHAnsi" w:cstheme="minorHAnsi"/>
          <w:bCs/>
          <w:sz w:val="22"/>
          <w:szCs w:val="22"/>
          <w:lang w:eastAsia="zh-CN"/>
        </w:rPr>
        <w:t xml:space="preserve">: </w:t>
      </w:r>
      <w:r w:rsidR="00A269F1" w:rsidRPr="000549A6">
        <w:rPr>
          <w:rFonts w:asciiTheme="minorHAnsi" w:eastAsia="SimSun" w:hAnsiTheme="minorHAnsi" w:cstheme="minorHAnsi"/>
          <w:bCs/>
          <w:sz w:val="22"/>
          <w:szCs w:val="22"/>
          <w:lang w:eastAsia="zh-CN"/>
        </w:rPr>
        <w:t xml:space="preserve">The meeting will be run paperless. Member </w:t>
      </w:r>
      <w:r w:rsidR="004741F7" w:rsidRPr="000549A6">
        <w:rPr>
          <w:rFonts w:asciiTheme="minorHAnsi" w:eastAsia="SimSun" w:hAnsiTheme="minorHAnsi" w:cstheme="minorHAnsi"/>
          <w:bCs/>
          <w:sz w:val="22"/>
          <w:szCs w:val="22"/>
          <w:lang w:eastAsia="zh-CN"/>
        </w:rPr>
        <w:t>C</w:t>
      </w:r>
      <w:r w:rsidR="00A269F1" w:rsidRPr="000549A6">
        <w:rPr>
          <w:rFonts w:asciiTheme="minorHAnsi" w:eastAsia="SimSun" w:hAnsiTheme="minorHAnsi" w:cstheme="minorHAnsi"/>
          <w:bCs/>
          <w:sz w:val="22"/>
          <w:szCs w:val="22"/>
          <w:lang w:eastAsia="zh-CN"/>
        </w:rPr>
        <w:t xml:space="preserve">ontributions and draft TDs should be submitted by e-mail to </w:t>
      </w:r>
      <w:hyperlink r:id="rId23" w:history="1">
        <w:r w:rsidR="003508B9" w:rsidRPr="00870642">
          <w:rPr>
            <w:rStyle w:val="Hyperlink"/>
            <w:rFonts w:asciiTheme="minorHAnsi" w:hAnsiTheme="minorHAnsi" w:cstheme="minorHAnsi"/>
            <w:sz w:val="22"/>
            <w:szCs w:val="22"/>
          </w:rPr>
          <w:t>tsbsg17@itu.int</w:t>
        </w:r>
      </w:hyperlink>
      <w:r w:rsidR="00A269F1" w:rsidRPr="000549A6">
        <w:rPr>
          <w:rStyle w:val="Hyperlink"/>
          <w:rFonts w:asciiTheme="minorHAnsi" w:hAnsiTheme="minorHAnsi" w:cstheme="minorHAnsi"/>
          <w:sz w:val="22"/>
          <w:szCs w:val="22"/>
          <w:u w:val="none"/>
        </w:rPr>
        <w:t xml:space="preserve"> </w:t>
      </w:r>
      <w:r w:rsidR="00A269F1" w:rsidRPr="000549A6">
        <w:rPr>
          <w:rFonts w:asciiTheme="minorHAnsi" w:eastAsia="SimSun" w:hAnsiTheme="minorHAnsi" w:cstheme="minorHAnsi"/>
          <w:bCs/>
          <w:sz w:val="22"/>
          <w:szCs w:val="22"/>
          <w:lang w:eastAsia="zh-CN"/>
        </w:rPr>
        <w:t xml:space="preserve">using the </w:t>
      </w:r>
      <w:hyperlink r:id="rId24" w:history="1">
        <w:r w:rsidR="00A269F1" w:rsidRPr="000549A6">
          <w:rPr>
            <w:rStyle w:val="Hyperlink"/>
            <w:rFonts w:asciiTheme="minorHAnsi" w:eastAsia="SimSun" w:hAnsiTheme="minorHAnsi" w:cstheme="minorHAnsi"/>
            <w:bCs/>
            <w:sz w:val="22"/>
            <w:szCs w:val="22"/>
            <w:lang w:eastAsia="zh-CN"/>
          </w:rPr>
          <w:t>appropriate template</w:t>
        </w:r>
      </w:hyperlink>
      <w:r w:rsidR="00A269F1" w:rsidRPr="000549A6">
        <w:rPr>
          <w:rFonts w:asciiTheme="minorHAnsi" w:eastAsia="SimSun" w:hAnsiTheme="minorHAnsi" w:cstheme="minorHAnsi"/>
          <w:bCs/>
          <w:sz w:val="22"/>
          <w:szCs w:val="22"/>
          <w:lang w:eastAsia="zh-CN"/>
        </w:rPr>
        <w:t>. Access to meeting documents is provided from the study gr</w:t>
      </w:r>
      <w:r w:rsidR="00A269F1" w:rsidRPr="00CA2462">
        <w:rPr>
          <w:rFonts w:asciiTheme="minorHAnsi" w:eastAsia="SimSun" w:hAnsiTheme="minorHAnsi" w:cstheme="minorHAnsi"/>
          <w:bCs/>
          <w:sz w:val="22"/>
          <w:szCs w:val="22"/>
          <w:lang w:eastAsia="zh-CN"/>
        </w:rPr>
        <w:t xml:space="preserve">oup </w:t>
      </w:r>
      <w:r w:rsidR="00E30FCC" w:rsidRPr="00CA2462">
        <w:rPr>
          <w:rFonts w:asciiTheme="minorHAnsi" w:eastAsia="SimSun" w:hAnsiTheme="minorHAnsi" w:cstheme="minorHAnsi"/>
          <w:bCs/>
          <w:sz w:val="22"/>
          <w:szCs w:val="22"/>
          <w:lang w:eastAsia="zh-CN"/>
        </w:rPr>
        <w:t>homepage and</w:t>
      </w:r>
      <w:r w:rsidR="00A269F1" w:rsidRPr="00CA2462">
        <w:rPr>
          <w:rFonts w:asciiTheme="minorHAnsi" w:eastAsia="SimSun" w:hAnsiTheme="minorHAnsi" w:cstheme="minorHAnsi"/>
          <w:bCs/>
          <w:sz w:val="22"/>
          <w:szCs w:val="22"/>
          <w:lang w:eastAsia="zh-CN"/>
        </w:rPr>
        <w:t xml:space="preserve"> is restricted </w:t>
      </w:r>
      <w:r w:rsidR="00A269F1" w:rsidRPr="00CA2462">
        <w:rPr>
          <w:rFonts w:asciiTheme="minorHAnsi" w:eastAsia="SimSun" w:hAnsiTheme="minorHAnsi" w:cstheme="minorHAnsi"/>
          <w:sz w:val="22"/>
          <w:szCs w:val="22"/>
          <w:lang w:eastAsia="zh-CN"/>
        </w:rPr>
        <w:t xml:space="preserve">to ITU-T Members with an </w:t>
      </w:r>
      <w:hyperlink r:id="rId25" w:history="1">
        <w:r w:rsidR="00A269F1" w:rsidRPr="00CA2462">
          <w:rPr>
            <w:rStyle w:val="Hyperlink"/>
            <w:rFonts w:asciiTheme="minorHAnsi" w:eastAsia="SimSun" w:hAnsiTheme="minorHAnsi" w:cstheme="minorHAnsi"/>
            <w:sz w:val="22"/>
            <w:szCs w:val="22"/>
            <w:lang w:eastAsia="zh-CN"/>
          </w:rPr>
          <w:t>ITU account</w:t>
        </w:r>
      </w:hyperlink>
      <w:r w:rsidR="00A269F1" w:rsidRPr="00CA2462">
        <w:rPr>
          <w:rFonts w:asciiTheme="minorHAnsi" w:eastAsia="SimSun" w:hAnsiTheme="minorHAnsi" w:cstheme="minorHAnsi"/>
          <w:sz w:val="22"/>
          <w:szCs w:val="22"/>
          <w:lang w:eastAsia="zh-CN"/>
        </w:rPr>
        <w:t xml:space="preserve"> that has TIES access.</w:t>
      </w:r>
    </w:p>
    <w:p w14:paraId="537382C6" w14:textId="6919228F" w:rsidR="007A68A5" w:rsidRDefault="00391E73" w:rsidP="003C7754">
      <w:pPr>
        <w:spacing w:after="120"/>
        <w:rPr>
          <w:rFonts w:asciiTheme="minorHAnsi" w:hAnsiTheme="minorHAnsi" w:cstheme="minorHAnsi"/>
          <w:sz w:val="22"/>
          <w:szCs w:val="22"/>
        </w:rPr>
      </w:pPr>
      <w:r w:rsidRPr="001B46D1">
        <w:rPr>
          <w:rFonts w:asciiTheme="minorHAnsi" w:hAnsiTheme="minorHAnsi" w:cstheme="minorHAnsi"/>
          <w:b/>
          <w:bCs/>
          <w:sz w:val="22"/>
          <w:szCs w:val="22"/>
        </w:rPr>
        <w:t>WORKING LANG</w:t>
      </w:r>
      <w:r w:rsidR="0003672E" w:rsidRPr="001B46D1">
        <w:rPr>
          <w:rFonts w:asciiTheme="minorHAnsi" w:hAnsiTheme="minorHAnsi" w:cstheme="minorHAnsi"/>
          <w:b/>
          <w:bCs/>
          <w:sz w:val="22"/>
          <w:szCs w:val="22"/>
        </w:rPr>
        <w:t>U</w:t>
      </w:r>
      <w:r w:rsidRPr="001B46D1">
        <w:rPr>
          <w:rFonts w:asciiTheme="minorHAnsi" w:hAnsiTheme="minorHAnsi" w:cstheme="minorHAnsi"/>
          <w:b/>
          <w:bCs/>
          <w:sz w:val="22"/>
          <w:szCs w:val="22"/>
        </w:rPr>
        <w:t>AGE</w:t>
      </w:r>
      <w:r w:rsidR="00E576B5" w:rsidRPr="001B46D1">
        <w:rPr>
          <w:rFonts w:asciiTheme="minorHAnsi" w:hAnsiTheme="minorHAnsi" w:cstheme="minorHAnsi"/>
          <w:b/>
          <w:bCs/>
          <w:sz w:val="22"/>
          <w:szCs w:val="22"/>
        </w:rPr>
        <w:t>S</w:t>
      </w:r>
      <w:r w:rsidR="007A68A5" w:rsidRPr="001B46D1">
        <w:rPr>
          <w:rFonts w:asciiTheme="minorHAnsi" w:hAnsiTheme="minorHAnsi" w:cstheme="minorHAnsi"/>
          <w:bCs/>
          <w:sz w:val="22"/>
          <w:szCs w:val="22"/>
        </w:rPr>
        <w:t xml:space="preserve">: </w:t>
      </w:r>
      <w:r w:rsidR="007A68A5" w:rsidRPr="001B46D1">
        <w:rPr>
          <w:rFonts w:asciiTheme="minorHAnsi" w:hAnsiTheme="minorHAnsi" w:cstheme="minorHAnsi"/>
          <w:sz w:val="22"/>
          <w:szCs w:val="22"/>
        </w:rPr>
        <w:t>In agreement with the Chair</w:t>
      </w:r>
      <w:r w:rsidR="00E576B5" w:rsidRPr="001B46D1">
        <w:rPr>
          <w:rFonts w:asciiTheme="minorHAnsi" w:hAnsiTheme="minorHAnsi" w:cstheme="minorHAnsi"/>
          <w:sz w:val="22"/>
          <w:szCs w:val="22"/>
        </w:rPr>
        <w:t>s</w:t>
      </w:r>
      <w:r w:rsidR="007A68A5" w:rsidRPr="001B46D1">
        <w:rPr>
          <w:rFonts w:asciiTheme="minorHAnsi" w:hAnsiTheme="minorHAnsi" w:cstheme="minorHAnsi"/>
          <w:sz w:val="22"/>
          <w:szCs w:val="22"/>
        </w:rPr>
        <w:t xml:space="preserve"> of the </w:t>
      </w:r>
      <w:r w:rsidR="00E576B5" w:rsidRPr="001B46D1">
        <w:rPr>
          <w:rFonts w:asciiTheme="minorHAnsi" w:hAnsiTheme="minorHAnsi" w:cstheme="minorHAnsi"/>
          <w:sz w:val="22"/>
          <w:szCs w:val="22"/>
        </w:rPr>
        <w:t>Regional Groups</w:t>
      </w:r>
      <w:r w:rsidR="007A68A5" w:rsidRPr="001B46D1">
        <w:rPr>
          <w:rFonts w:asciiTheme="minorHAnsi" w:hAnsiTheme="minorHAnsi" w:cstheme="minorHAnsi"/>
          <w:sz w:val="22"/>
          <w:szCs w:val="22"/>
        </w:rPr>
        <w:t>, the working language</w:t>
      </w:r>
      <w:r w:rsidR="00E576B5" w:rsidRPr="001B46D1">
        <w:rPr>
          <w:rFonts w:asciiTheme="minorHAnsi" w:hAnsiTheme="minorHAnsi" w:cstheme="minorHAnsi"/>
          <w:sz w:val="22"/>
          <w:szCs w:val="22"/>
        </w:rPr>
        <w:t>s</w:t>
      </w:r>
      <w:r w:rsidR="007A68A5" w:rsidRPr="001B46D1">
        <w:rPr>
          <w:rFonts w:asciiTheme="minorHAnsi" w:hAnsiTheme="minorHAnsi" w:cstheme="minorHAnsi"/>
          <w:sz w:val="22"/>
          <w:szCs w:val="22"/>
        </w:rPr>
        <w:t xml:space="preserve"> of the meeting</w:t>
      </w:r>
      <w:r w:rsidR="00E576B5" w:rsidRPr="001B46D1">
        <w:rPr>
          <w:rFonts w:asciiTheme="minorHAnsi" w:hAnsiTheme="minorHAnsi" w:cstheme="minorHAnsi"/>
          <w:sz w:val="22"/>
          <w:szCs w:val="22"/>
        </w:rPr>
        <w:t>s</w:t>
      </w:r>
      <w:r w:rsidR="007A68A5" w:rsidRPr="001B46D1">
        <w:rPr>
          <w:rFonts w:asciiTheme="minorHAnsi" w:hAnsiTheme="minorHAnsi" w:cstheme="minorHAnsi"/>
          <w:sz w:val="22"/>
          <w:szCs w:val="22"/>
        </w:rPr>
        <w:t xml:space="preserve"> will be English</w:t>
      </w:r>
      <w:r w:rsidR="00E576B5" w:rsidRPr="001B46D1">
        <w:rPr>
          <w:rFonts w:asciiTheme="minorHAnsi" w:hAnsiTheme="minorHAnsi" w:cstheme="minorHAnsi"/>
          <w:sz w:val="22"/>
          <w:szCs w:val="22"/>
        </w:rPr>
        <w:t xml:space="preserve">, </w:t>
      </w:r>
      <w:r w:rsidR="00441AE1" w:rsidRPr="001B46D1">
        <w:rPr>
          <w:rFonts w:asciiTheme="minorHAnsi" w:hAnsiTheme="minorHAnsi" w:cstheme="minorHAnsi"/>
          <w:sz w:val="22"/>
          <w:szCs w:val="22"/>
        </w:rPr>
        <w:t>Arab</w:t>
      </w:r>
      <w:r w:rsidR="00E576B5" w:rsidRPr="001B46D1">
        <w:rPr>
          <w:rFonts w:asciiTheme="minorHAnsi" w:hAnsiTheme="minorHAnsi" w:cstheme="minorHAnsi"/>
          <w:sz w:val="22"/>
          <w:szCs w:val="22"/>
        </w:rPr>
        <w:t>ic and Frenc</w:t>
      </w:r>
      <w:r w:rsidR="001B46D1" w:rsidRPr="001B46D1">
        <w:rPr>
          <w:rFonts w:asciiTheme="minorHAnsi" w:hAnsiTheme="minorHAnsi" w:cstheme="minorHAnsi"/>
          <w:sz w:val="22"/>
          <w:szCs w:val="22"/>
        </w:rPr>
        <w:t>h.</w:t>
      </w:r>
    </w:p>
    <w:p w14:paraId="7FA78F49" w14:textId="77777777" w:rsidR="00FB2E0B" w:rsidRDefault="00694EF2" w:rsidP="00694EF2">
      <w:pPr>
        <w:spacing w:after="120"/>
        <w:ind w:right="-194"/>
        <w:rPr>
          <w:rFonts w:asciiTheme="minorHAnsi" w:hAnsiTheme="minorHAnsi" w:cstheme="minorBidi"/>
          <w:sz w:val="22"/>
          <w:szCs w:val="22"/>
        </w:rPr>
      </w:pPr>
      <w:r w:rsidRPr="00A11B32">
        <w:rPr>
          <w:rFonts w:asciiTheme="minorHAnsi" w:hAnsiTheme="minorHAnsi" w:cstheme="minorBidi"/>
          <w:b/>
          <w:bCs/>
          <w:sz w:val="22"/>
          <w:szCs w:val="22"/>
        </w:rPr>
        <w:t>TRANSLATION</w:t>
      </w:r>
      <w:r w:rsidRPr="00A11B32">
        <w:rPr>
          <w:rFonts w:asciiTheme="minorHAnsi" w:hAnsiTheme="minorHAnsi" w:cstheme="minorBidi"/>
          <w:sz w:val="22"/>
          <w:szCs w:val="22"/>
        </w:rPr>
        <w:t>: Documents for this meeting will be available in English</w:t>
      </w:r>
      <w:r w:rsidR="002F2EBF">
        <w:rPr>
          <w:rFonts w:asciiTheme="minorHAnsi" w:hAnsiTheme="minorHAnsi" w:cstheme="minorBidi"/>
          <w:sz w:val="22"/>
          <w:szCs w:val="22"/>
        </w:rPr>
        <w:t xml:space="preserve">, </w:t>
      </w:r>
      <w:r w:rsidRPr="00A11B32">
        <w:rPr>
          <w:rFonts w:asciiTheme="minorHAnsi" w:hAnsiTheme="minorHAnsi" w:cstheme="minorBidi"/>
          <w:sz w:val="22"/>
          <w:szCs w:val="22"/>
        </w:rPr>
        <w:t>French</w:t>
      </w:r>
      <w:r w:rsidR="002F2EBF">
        <w:rPr>
          <w:rFonts w:asciiTheme="minorHAnsi" w:hAnsiTheme="minorHAnsi" w:cstheme="minorBidi"/>
          <w:sz w:val="22"/>
          <w:szCs w:val="22"/>
        </w:rPr>
        <w:t xml:space="preserve"> and Arabic</w:t>
      </w:r>
      <w:r w:rsidRPr="00A11B32">
        <w:rPr>
          <w:rFonts w:asciiTheme="minorHAnsi" w:hAnsiTheme="minorHAnsi" w:cstheme="minorBidi"/>
          <w:sz w:val="22"/>
          <w:szCs w:val="22"/>
        </w:rPr>
        <w:t>.</w:t>
      </w:r>
    </w:p>
    <w:p w14:paraId="4BBA2746" w14:textId="79990D7E" w:rsidR="00441AE1" w:rsidRDefault="00441AE1" w:rsidP="00127626">
      <w:pPr>
        <w:spacing w:after="120"/>
        <w:ind w:right="-194"/>
        <w:rPr>
          <w:rFonts w:asciiTheme="minorHAnsi" w:hAnsiTheme="minorHAnsi" w:cstheme="minorHAnsi"/>
          <w:sz w:val="22"/>
          <w:szCs w:val="22"/>
        </w:rPr>
      </w:pPr>
      <w:r w:rsidRPr="001B46D1">
        <w:rPr>
          <w:rFonts w:asciiTheme="minorHAnsi" w:hAnsiTheme="minorHAnsi" w:cstheme="minorHAnsi"/>
          <w:b/>
          <w:bCs/>
          <w:sz w:val="22"/>
          <w:szCs w:val="22"/>
        </w:rPr>
        <w:t>WIRELESS LAN</w:t>
      </w:r>
      <w:r w:rsidRPr="00441AE1">
        <w:rPr>
          <w:rFonts w:asciiTheme="minorHAnsi" w:hAnsiTheme="minorHAnsi" w:cstheme="minorHAnsi"/>
          <w:sz w:val="22"/>
          <w:szCs w:val="22"/>
        </w:rPr>
        <w:t xml:space="preserve"> facilities and Internet access will be available at the venue of the even</w:t>
      </w:r>
      <w:r w:rsidR="00E30FCC">
        <w:rPr>
          <w:rFonts w:asciiTheme="minorHAnsi" w:hAnsiTheme="minorHAnsi" w:cstheme="minorHAnsi"/>
          <w:sz w:val="22"/>
          <w:szCs w:val="22"/>
        </w:rPr>
        <w:t>t</w:t>
      </w:r>
      <w:r>
        <w:rPr>
          <w:rFonts w:asciiTheme="minorHAnsi" w:hAnsiTheme="minorHAnsi" w:cstheme="minorHAnsi"/>
          <w:sz w:val="22"/>
          <w:szCs w:val="22"/>
        </w:rPr>
        <w:t>.</w:t>
      </w:r>
    </w:p>
    <w:p w14:paraId="2B12FA9D" w14:textId="39C3948D" w:rsidR="007A68A5" w:rsidRPr="00CA2462" w:rsidRDefault="00B70C75" w:rsidP="00805232">
      <w:pPr>
        <w:tabs>
          <w:tab w:val="clear" w:pos="794"/>
          <w:tab w:val="clear" w:pos="1191"/>
          <w:tab w:val="clear" w:pos="1588"/>
          <w:tab w:val="clear" w:pos="1985"/>
        </w:tabs>
        <w:spacing w:before="200" w:after="120"/>
        <w:ind w:right="91"/>
        <w:jc w:val="center"/>
        <w:rPr>
          <w:rFonts w:asciiTheme="minorHAnsi" w:hAnsiTheme="minorHAnsi" w:cstheme="minorHAnsi"/>
          <w:b/>
          <w:bCs/>
          <w:sz w:val="22"/>
          <w:szCs w:val="22"/>
        </w:rPr>
      </w:pPr>
      <w:r w:rsidRPr="00CA2462">
        <w:rPr>
          <w:rFonts w:asciiTheme="minorHAnsi" w:hAnsiTheme="minorHAnsi" w:cstheme="minorHAnsi"/>
          <w:b/>
          <w:bCs/>
          <w:sz w:val="22"/>
          <w:szCs w:val="22"/>
        </w:rPr>
        <w:t>PRE-REGISTRATION</w:t>
      </w:r>
      <w:r w:rsidR="00107C96">
        <w:rPr>
          <w:rFonts w:asciiTheme="minorHAnsi" w:hAnsiTheme="minorHAnsi" w:cstheme="minorHAnsi"/>
          <w:b/>
          <w:bCs/>
          <w:sz w:val="22"/>
          <w:szCs w:val="22"/>
        </w:rPr>
        <w:t>, TRAVEL</w:t>
      </w:r>
      <w:r w:rsidRPr="00CA2462">
        <w:rPr>
          <w:rFonts w:asciiTheme="minorHAnsi" w:hAnsiTheme="minorHAnsi" w:cstheme="minorHAnsi"/>
          <w:b/>
          <w:bCs/>
          <w:sz w:val="22"/>
          <w:szCs w:val="22"/>
        </w:rPr>
        <w:t xml:space="preserve"> AND VISA SUPPORT</w:t>
      </w:r>
    </w:p>
    <w:p w14:paraId="12251CC6" w14:textId="2E9BC9FE" w:rsidR="00B70C75" w:rsidRDefault="00B70C75" w:rsidP="00B70C75">
      <w:pPr>
        <w:rPr>
          <w:rFonts w:asciiTheme="minorHAnsi" w:hAnsiTheme="minorHAnsi" w:cstheme="minorHAnsi"/>
          <w:bCs/>
          <w:sz w:val="22"/>
          <w:szCs w:val="22"/>
        </w:rPr>
      </w:pPr>
      <w:r w:rsidRPr="00CA2462">
        <w:rPr>
          <w:rFonts w:asciiTheme="minorHAnsi" w:hAnsiTheme="minorHAnsi" w:cstheme="minorHAnsi"/>
          <w:b/>
          <w:bCs/>
          <w:sz w:val="22"/>
          <w:szCs w:val="22"/>
        </w:rPr>
        <w:t>PRE-REGISTRATION</w:t>
      </w:r>
      <w:r w:rsidRPr="00CA2462">
        <w:rPr>
          <w:rFonts w:asciiTheme="minorHAnsi" w:hAnsiTheme="minorHAnsi" w:cstheme="minorHAnsi"/>
          <w:sz w:val="22"/>
          <w:szCs w:val="22"/>
        </w:rPr>
        <w:t>:</w:t>
      </w:r>
      <w:r w:rsidRPr="00CA2462">
        <w:rPr>
          <w:rFonts w:asciiTheme="minorHAnsi" w:hAnsiTheme="minorHAnsi" w:cstheme="minorHAnsi"/>
          <w:bCs/>
          <w:sz w:val="22"/>
          <w:szCs w:val="22"/>
        </w:rPr>
        <w:t xml:space="preserve"> </w:t>
      </w:r>
      <w:r w:rsidR="000A2E02" w:rsidRPr="000A2E02">
        <w:rPr>
          <w:rFonts w:asciiTheme="minorHAnsi" w:hAnsiTheme="minorHAnsi" w:cstheme="minorHAnsi"/>
          <w:bCs/>
          <w:sz w:val="22"/>
          <w:szCs w:val="22"/>
        </w:rPr>
        <w:t xml:space="preserve">Pre-registration is mandatory and is to be done online via the study group home page </w:t>
      </w:r>
      <w:r w:rsidR="000A2E02" w:rsidRPr="000A2E02">
        <w:rPr>
          <w:rFonts w:asciiTheme="minorHAnsi" w:hAnsiTheme="minorHAnsi" w:cstheme="minorHAnsi"/>
          <w:b/>
          <w:sz w:val="22"/>
          <w:szCs w:val="22"/>
        </w:rPr>
        <w:t>at least one month before the start of the meeting</w:t>
      </w:r>
      <w:r w:rsidR="000A2E02" w:rsidRPr="000A2E02">
        <w:rPr>
          <w:rFonts w:asciiTheme="minorHAnsi" w:hAnsiTheme="minorHAnsi" w:cstheme="minorHAnsi"/>
          <w:bCs/>
          <w:sz w:val="22"/>
          <w:szCs w:val="22"/>
        </w:rPr>
        <w:t xml:space="preserve">. The ITU-T registration system requires </w:t>
      </w:r>
      <w:r w:rsidR="000A2E02" w:rsidRPr="000A2E02">
        <w:rPr>
          <w:rFonts w:asciiTheme="minorHAnsi" w:hAnsiTheme="minorHAnsi" w:cstheme="minorHAnsi"/>
          <w:b/>
          <w:sz w:val="22"/>
          <w:szCs w:val="22"/>
        </w:rPr>
        <w:t>focal-point approval</w:t>
      </w:r>
      <w:r w:rsidR="000A2E02" w:rsidRPr="000A2E02">
        <w:rPr>
          <w:rFonts w:asciiTheme="minorHAnsi" w:hAnsiTheme="minorHAnsi" w:cstheme="minorHAnsi"/>
          <w:bCs/>
          <w:sz w:val="22"/>
          <w:szCs w:val="22"/>
        </w:rPr>
        <w:t xml:space="preserve"> for registration requests; however, this can be changed to allow automatic approval as outlined in TSB Circular 1. The membership is invited to include women in their delegations whenever possible.</w:t>
      </w:r>
    </w:p>
    <w:p w14:paraId="51F6D358" w14:textId="1F04D6FE" w:rsidR="00A971A1" w:rsidRPr="00A971A1" w:rsidRDefault="00A971A1" w:rsidP="00A971A1">
      <w:pPr>
        <w:rPr>
          <w:rFonts w:asciiTheme="minorHAnsi" w:hAnsiTheme="minorHAnsi" w:cstheme="minorHAnsi"/>
          <w:sz w:val="22"/>
          <w:szCs w:val="22"/>
        </w:rPr>
      </w:pPr>
      <w:r>
        <w:rPr>
          <w:rFonts w:asciiTheme="minorHAnsi" w:hAnsiTheme="minorHAnsi" w:cstheme="minorHAnsi"/>
          <w:b/>
          <w:bCs/>
          <w:sz w:val="22"/>
          <w:szCs w:val="22"/>
        </w:rPr>
        <w:t xml:space="preserve">TRAVEL SUPPORT PROVIDED BY </w:t>
      </w:r>
      <w:r w:rsidR="00852488">
        <w:rPr>
          <w:rFonts w:asciiTheme="minorHAnsi" w:hAnsiTheme="minorHAnsi" w:cstheme="minorHAnsi"/>
          <w:b/>
          <w:bCs/>
          <w:sz w:val="22"/>
          <w:szCs w:val="22"/>
        </w:rPr>
        <w:t>HOST COUNTRY</w:t>
      </w:r>
      <w:r w:rsidR="00CF4F7F">
        <w:rPr>
          <w:rFonts w:asciiTheme="minorHAnsi" w:hAnsiTheme="minorHAnsi" w:cstheme="minorHAnsi"/>
          <w:b/>
          <w:bCs/>
          <w:sz w:val="22"/>
          <w:szCs w:val="22"/>
        </w:rPr>
        <w:t>:</w:t>
      </w:r>
      <w:r w:rsidR="00107C96">
        <w:rPr>
          <w:rFonts w:asciiTheme="minorHAnsi" w:hAnsiTheme="minorHAnsi" w:cstheme="minorHAnsi"/>
          <w:b/>
          <w:bCs/>
          <w:sz w:val="22"/>
          <w:szCs w:val="22"/>
        </w:rPr>
        <w:t xml:space="preserve"> </w:t>
      </w:r>
      <w:r w:rsidR="00107C96" w:rsidRPr="00107C96">
        <w:rPr>
          <w:rFonts w:asciiTheme="minorHAnsi" w:hAnsiTheme="minorHAnsi" w:cstheme="minorHAnsi"/>
          <w:sz w:val="22"/>
          <w:szCs w:val="22"/>
        </w:rPr>
        <w:t>T</w:t>
      </w:r>
      <w:r w:rsidR="00A42277" w:rsidRPr="00A42277">
        <w:rPr>
          <w:rFonts w:asciiTheme="minorHAnsi" w:hAnsiTheme="minorHAnsi" w:cstheme="minorHAnsi"/>
          <w:sz w:val="22"/>
          <w:szCs w:val="22"/>
        </w:rPr>
        <w:t xml:space="preserve">he host country has offered to provide travel support for one representative per ITU Member State within the Arab and Africa regions for the full duration of the events in Dubai, from 16 to 18 September 2026. </w:t>
      </w:r>
      <w:r w:rsidRPr="00A971A1">
        <w:rPr>
          <w:rFonts w:asciiTheme="minorHAnsi" w:hAnsiTheme="minorHAnsi" w:cstheme="minorHAnsi"/>
          <w:sz w:val="22"/>
          <w:szCs w:val="22"/>
        </w:rPr>
        <w:t xml:space="preserve">This support is </w:t>
      </w:r>
      <w:r w:rsidR="00107C96">
        <w:rPr>
          <w:rFonts w:asciiTheme="minorHAnsi" w:hAnsiTheme="minorHAnsi" w:cstheme="minorHAnsi"/>
          <w:b/>
          <w:bCs/>
          <w:sz w:val="22"/>
          <w:szCs w:val="22"/>
        </w:rPr>
        <w:t>not an</w:t>
      </w:r>
      <w:r w:rsidRPr="00A971A1">
        <w:rPr>
          <w:rFonts w:asciiTheme="minorHAnsi" w:hAnsiTheme="minorHAnsi" w:cstheme="minorHAnsi"/>
          <w:b/>
          <w:bCs/>
          <w:sz w:val="22"/>
          <w:szCs w:val="22"/>
        </w:rPr>
        <w:t xml:space="preserve"> ITU fellowship </w:t>
      </w:r>
      <w:r w:rsidRPr="00A971A1">
        <w:rPr>
          <w:rFonts w:asciiTheme="minorHAnsi" w:hAnsiTheme="minorHAnsi" w:cstheme="minorHAnsi"/>
          <w:sz w:val="22"/>
          <w:szCs w:val="22"/>
        </w:rPr>
        <w:t xml:space="preserve">and covers </w:t>
      </w:r>
      <w:r w:rsidRPr="00A971A1">
        <w:rPr>
          <w:rFonts w:asciiTheme="minorHAnsi" w:hAnsiTheme="minorHAnsi" w:cstheme="minorHAnsi"/>
          <w:b/>
          <w:bCs/>
          <w:sz w:val="22"/>
          <w:szCs w:val="22"/>
        </w:rPr>
        <w:t>one return economy</w:t>
      </w:r>
      <w:r w:rsidR="00C91AC4">
        <w:rPr>
          <w:rFonts w:asciiTheme="minorHAnsi" w:hAnsiTheme="minorHAnsi" w:cstheme="minorHAnsi"/>
          <w:b/>
          <w:bCs/>
          <w:sz w:val="22"/>
          <w:szCs w:val="22"/>
        </w:rPr>
        <w:t xml:space="preserve"> </w:t>
      </w:r>
      <w:r w:rsidRPr="00A971A1">
        <w:rPr>
          <w:rFonts w:asciiTheme="minorHAnsi" w:hAnsiTheme="minorHAnsi" w:cstheme="minorHAnsi"/>
          <w:b/>
          <w:bCs/>
          <w:sz w:val="22"/>
          <w:szCs w:val="22"/>
        </w:rPr>
        <w:t>class air ticket, accommodation for the duration of the events and visa-related expenses</w:t>
      </w:r>
      <w:r w:rsidRPr="00A971A1">
        <w:rPr>
          <w:rFonts w:asciiTheme="minorHAnsi" w:hAnsiTheme="minorHAnsi" w:cstheme="minorHAnsi"/>
          <w:sz w:val="22"/>
          <w:szCs w:val="22"/>
        </w:rPr>
        <w:t>, where applicable.</w:t>
      </w:r>
    </w:p>
    <w:p w14:paraId="594A10AF" w14:textId="4ADA89EC" w:rsidR="00A42277" w:rsidRPr="00A42277" w:rsidRDefault="00A42277" w:rsidP="00A42277">
      <w:pPr>
        <w:rPr>
          <w:rFonts w:asciiTheme="minorHAnsi" w:hAnsiTheme="minorHAnsi" w:cstheme="minorHAnsi"/>
          <w:sz w:val="22"/>
          <w:szCs w:val="22"/>
        </w:rPr>
      </w:pPr>
      <w:r w:rsidRPr="50273706">
        <w:rPr>
          <w:rFonts w:asciiTheme="minorHAnsi" w:hAnsiTheme="minorHAnsi" w:cstheme="minorBidi"/>
          <w:b/>
          <w:bCs/>
          <w:sz w:val="22"/>
          <w:szCs w:val="22"/>
        </w:rPr>
        <w:t xml:space="preserve">Registration (approved by the focal point) is required </w:t>
      </w:r>
      <w:r w:rsidRPr="00FB2E0B">
        <w:rPr>
          <w:rFonts w:asciiTheme="minorHAnsi" w:hAnsiTheme="minorHAnsi" w:cstheme="minorBidi"/>
          <w:b/>
          <w:bCs/>
          <w:sz w:val="22"/>
          <w:szCs w:val="22"/>
          <w:u w:val="single"/>
        </w:rPr>
        <w:t>before</w:t>
      </w:r>
      <w:r w:rsidRPr="50273706">
        <w:rPr>
          <w:rFonts w:asciiTheme="minorHAnsi" w:hAnsiTheme="minorHAnsi" w:cstheme="minorBidi"/>
          <w:b/>
          <w:bCs/>
          <w:sz w:val="22"/>
          <w:szCs w:val="22"/>
        </w:rPr>
        <w:t xml:space="preserve"> submitting a request</w:t>
      </w:r>
      <w:r w:rsidR="00A971A1">
        <w:rPr>
          <w:rFonts w:asciiTheme="minorHAnsi" w:hAnsiTheme="minorHAnsi" w:cstheme="minorBidi"/>
          <w:b/>
          <w:bCs/>
          <w:sz w:val="22"/>
          <w:szCs w:val="22"/>
        </w:rPr>
        <w:t xml:space="preserve"> </w:t>
      </w:r>
      <w:r w:rsidR="00A971A1">
        <w:rPr>
          <w:rFonts w:asciiTheme="minorHAnsi" w:hAnsiTheme="minorHAnsi" w:cstheme="minorHAnsi"/>
          <w:sz w:val="22"/>
          <w:szCs w:val="22"/>
        </w:rPr>
        <w:t>via</w:t>
      </w:r>
      <w:r w:rsidRPr="00A42277">
        <w:rPr>
          <w:rFonts w:asciiTheme="minorHAnsi" w:hAnsiTheme="minorHAnsi" w:cstheme="minorHAnsi"/>
          <w:sz w:val="22"/>
          <w:szCs w:val="22"/>
        </w:rPr>
        <w:t xml:space="preserve"> the</w:t>
      </w:r>
      <w:r w:rsidR="00A971A1">
        <w:rPr>
          <w:rFonts w:asciiTheme="minorHAnsi" w:hAnsiTheme="minorHAnsi" w:cstheme="minorHAnsi"/>
          <w:sz w:val="22"/>
          <w:szCs w:val="22"/>
        </w:rPr>
        <w:t xml:space="preserve"> </w:t>
      </w:r>
      <w:r w:rsidR="00D772D9">
        <w:rPr>
          <w:rFonts w:asciiTheme="minorHAnsi" w:hAnsiTheme="minorHAnsi" w:cstheme="minorHAnsi"/>
          <w:sz w:val="22"/>
          <w:szCs w:val="22"/>
        </w:rPr>
        <w:t xml:space="preserve">online </w:t>
      </w:r>
      <w:r w:rsidRPr="00A42277">
        <w:rPr>
          <w:rFonts w:asciiTheme="minorHAnsi" w:hAnsiTheme="minorHAnsi" w:cstheme="minorHAnsi"/>
          <w:sz w:val="22"/>
          <w:szCs w:val="22"/>
        </w:rPr>
        <w:t xml:space="preserve">form available on the </w:t>
      </w:r>
      <w:hyperlink r:id="rId26" w:history="1">
        <w:r w:rsidRPr="00A971A1">
          <w:rPr>
            <w:rStyle w:val="Hyperlink"/>
            <w:rFonts w:asciiTheme="minorHAnsi" w:hAnsiTheme="minorHAnsi" w:cstheme="minorHAnsi"/>
            <w:sz w:val="22"/>
            <w:szCs w:val="22"/>
          </w:rPr>
          <w:t>SG17RG-AFR</w:t>
        </w:r>
      </w:hyperlink>
      <w:r w:rsidRPr="00A42277">
        <w:rPr>
          <w:rFonts w:asciiTheme="minorHAnsi" w:hAnsiTheme="minorHAnsi" w:cstheme="minorHAnsi"/>
          <w:sz w:val="22"/>
          <w:szCs w:val="22"/>
        </w:rPr>
        <w:t xml:space="preserve"> and </w:t>
      </w:r>
      <w:hyperlink r:id="rId27" w:history="1">
        <w:r w:rsidRPr="00A971A1">
          <w:rPr>
            <w:rStyle w:val="Hyperlink"/>
            <w:rFonts w:asciiTheme="minorHAnsi" w:hAnsiTheme="minorHAnsi" w:cstheme="minorHAnsi"/>
            <w:sz w:val="22"/>
            <w:szCs w:val="22"/>
          </w:rPr>
          <w:t>SG17RG-ARB</w:t>
        </w:r>
      </w:hyperlink>
      <w:r w:rsidRPr="00A42277">
        <w:rPr>
          <w:rFonts w:asciiTheme="minorHAnsi" w:hAnsiTheme="minorHAnsi" w:cstheme="minorHAnsi"/>
          <w:sz w:val="22"/>
          <w:szCs w:val="22"/>
        </w:rPr>
        <w:t xml:space="preserve"> homepages</w:t>
      </w:r>
      <w:r w:rsidR="00A971A1">
        <w:rPr>
          <w:rFonts w:asciiTheme="minorHAnsi" w:hAnsiTheme="minorHAnsi" w:cstheme="minorHAnsi"/>
          <w:sz w:val="22"/>
          <w:szCs w:val="22"/>
        </w:rPr>
        <w:t xml:space="preserve"> </w:t>
      </w:r>
      <w:r w:rsidR="00A971A1" w:rsidRPr="00A971A1">
        <w:rPr>
          <w:rFonts w:asciiTheme="minorHAnsi" w:hAnsiTheme="minorHAnsi" w:cstheme="minorHAnsi"/>
          <w:b/>
          <w:bCs/>
          <w:sz w:val="22"/>
          <w:szCs w:val="22"/>
        </w:rPr>
        <w:t>by</w:t>
      </w:r>
      <w:r w:rsidRPr="00A971A1">
        <w:rPr>
          <w:rFonts w:asciiTheme="minorHAnsi" w:hAnsiTheme="minorHAnsi" w:cstheme="minorHAnsi"/>
          <w:b/>
          <w:bCs/>
          <w:sz w:val="22"/>
          <w:szCs w:val="22"/>
        </w:rPr>
        <w:t xml:space="preserve"> no later </w:t>
      </w:r>
      <w:r w:rsidRPr="00EE73C9">
        <w:rPr>
          <w:rFonts w:asciiTheme="minorHAnsi" w:hAnsiTheme="minorHAnsi" w:cstheme="minorHAnsi"/>
          <w:b/>
          <w:bCs/>
          <w:sz w:val="22"/>
          <w:szCs w:val="22"/>
        </w:rPr>
        <w:t xml:space="preserve">than </w:t>
      </w:r>
      <w:r w:rsidR="00EE73C9" w:rsidRPr="00EE73C9">
        <w:rPr>
          <w:rFonts w:asciiTheme="minorHAnsi" w:hAnsiTheme="minorHAnsi" w:cstheme="minorHAnsi"/>
          <w:b/>
          <w:sz w:val="22"/>
          <w:szCs w:val="22"/>
        </w:rPr>
        <w:t>5</w:t>
      </w:r>
      <w:r w:rsidRPr="00EE73C9">
        <w:rPr>
          <w:rFonts w:asciiTheme="minorHAnsi" w:hAnsiTheme="minorHAnsi" w:cstheme="minorHAnsi"/>
          <w:b/>
          <w:sz w:val="22"/>
          <w:szCs w:val="22"/>
        </w:rPr>
        <w:t xml:space="preserve"> August 2026</w:t>
      </w:r>
      <w:r w:rsidRPr="00EE73C9">
        <w:rPr>
          <w:rFonts w:asciiTheme="minorHAnsi" w:hAnsiTheme="minorHAnsi" w:cstheme="minorHAnsi"/>
          <w:sz w:val="22"/>
          <w:szCs w:val="22"/>
        </w:rPr>
        <w:t>.</w:t>
      </w:r>
    </w:p>
    <w:p w14:paraId="1D78262B" w14:textId="77777777" w:rsidR="00FB2E0B" w:rsidRDefault="00A42277" w:rsidP="00A42277">
      <w:pPr>
        <w:rPr>
          <w:rFonts w:asciiTheme="minorHAnsi" w:hAnsiTheme="minorHAnsi" w:cstheme="minorHAnsi"/>
          <w:sz w:val="22"/>
          <w:szCs w:val="22"/>
        </w:rPr>
      </w:pPr>
      <w:r w:rsidRPr="00A42277">
        <w:rPr>
          <w:rFonts w:asciiTheme="minorHAnsi" w:hAnsiTheme="minorHAnsi" w:cstheme="minorHAnsi"/>
          <w:sz w:val="22"/>
          <w:szCs w:val="22"/>
        </w:rPr>
        <w:t>Requests for host country sponsored travel support will be considered in accordance with the ITU fellowship eligibility criteria, namely: available budget; active participation, including the submission of relevant written contributions; equitable distribution among countries and regions; applications by persons with disabilities and persons with specific needs; and gender balance.</w:t>
      </w:r>
    </w:p>
    <w:p w14:paraId="0227BC5E" w14:textId="5A30CEBE" w:rsidR="00A42277" w:rsidRPr="00A42277" w:rsidRDefault="00A42277" w:rsidP="00A42277">
      <w:pPr>
        <w:rPr>
          <w:rFonts w:asciiTheme="minorHAnsi" w:hAnsiTheme="minorHAnsi" w:cstheme="minorHAnsi"/>
          <w:sz w:val="22"/>
          <w:szCs w:val="22"/>
        </w:rPr>
      </w:pPr>
      <w:r w:rsidRPr="00A42277">
        <w:rPr>
          <w:rFonts w:asciiTheme="minorHAnsi" w:hAnsiTheme="minorHAnsi" w:cstheme="minorHAnsi"/>
          <w:sz w:val="22"/>
          <w:szCs w:val="22"/>
        </w:rPr>
        <w:t>Requests will be reviewed against the applicable criteria and available resources, and applicants will be informed directly of the outcome of their request. Successful applicants will subsequently receive information on the arrangements for their air ticket, accommodation and visa-related support</w:t>
      </w:r>
      <w:r w:rsidR="00A971A1">
        <w:rPr>
          <w:rFonts w:asciiTheme="minorHAnsi" w:hAnsiTheme="minorHAnsi" w:cstheme="minorHAnsi"/>
          <w:sz w:val="22"/>
          <w:szCs w:val="22"/>
        </w:rPr>
        <w:t xml:space="preserve"> by the host</w:t>
      </w:r>
      <w:r w:rsidRPr="00A42277">
        <w:rPr>
          <w:rFonts w:asciiTheme="minorHAnsi" w:hAnsiTheme="minorHAnsi" w:cstheme="minorHAnsi"/>
          <w:sz w:val="22"/>
          <w:szCs w:val="22"/>
        </w:rPr>
        <w:t>.</w:t>
      </w:r>
    </w:p>
    <w:p w14:paraId="5B4143AA" w14:textId="77777777" w:rsidR="00B4114C" w:rsidRDefault="000A2E02" w:rsidP="005C4A11">
      <w:pPr>
        <w:rPr>
          <w:rFonts w:asciiTheme="minorHAnsi" w:hAnsiTheme="minorHAnsi" w:cstheme="minorHAnsi"/>
          <w:bCs/>
          <w:sz w:val="22"/>
          <w:szCs w:val="22"/>
        </w:rPr>
      </w:pPr>
      <w:r w:rsidRPr="00E818ED">
        <w:rPr>
          <w:rFonts w:asciiTheme="minorHAnsi" w:hAnsiTheme="minorHAnsi" w:cstheme="minorHAnsi"/>
          <w:b/>
          <w:bCs/>
          <w:sz w:val="22"/>
          <w:szCs w:val="22"/>
        </w:rPr>
        <w:t>VISA SUPPORT</w:t>
      </w:r>
      <w:r w:rsidRPr="00E818ED">
        <w:rPr>
          <w:rFonts w:asciiTheme="minorHAnsi" w:hAnsiTheme="minorHAnsi" w:cstheme="minorHAnsi"/>
          <w:sz w:val="22"/>
          <w:szCs w:val="22"/>
        </w:rPr>
        <w:t>:</w:t>
      </w:r>
      <w:r w:rsidRPr="00E818ED">
        <w:rPr>
          <w:rFonts w:asciiTheme="minorHAnsi" w:hAnsiTheme="minorHAnsi" w:cstheme="minorHAnsi"/>
          <w:bCs/>
          <w:sz w:val="22"/>
          <w:szCs w:val="22"/>
        </w:rPr>
        <w:t xml:space="preserve"> As this meet</w:t>
      </w:r>
      <w:r w:rsidRPr="00CA2462">
        <w:rPr>
          <w:rFonts w:asciiTheme="minorHAnsi" w:hAnsiTheme="minorHAnsi" w:cstheme="minorHAnsi"/>
          <w:bCs/>
          <w:sz w:val="22"/>
          <w:szCs w:val="22"/>
        </w:rPr>
        <w:t xml:space="preserve">ing is organized outside Switzerland, visa support requests are to be addressed directly to the host of the meeting. Instructions can be found </w:t>
      </w:r>
      <w:r w:rsidR="005C4A11">
        <w:rPr>
          <w:rFonts w:asciiTheme="minorHAnsi" w:hAnsiTheme="minorHAnsi" w:cstheme="minorHAnsi"/>
          <w:bCs/>
          <w:sz w:val="22"/>
          <w:szCs w:val="22"/>
        </w:rPr>
        <w:t>under</w:t>
      </w:r>
      <w:r w:rsidRPr="00CA2462">
        <w:rPr>
          <w:rFonts w:asciiTheme="minorHAnsi" w:hAnsiTheme="minorHAnsi" w:cstheme="minorHAnsi"/>
          <w:bCs/>
          <w:sz w:val="22"/>
          <w:szCs w:val="22"/>
        </w:rPr>
        <w:t xml:space="preserve"> “</w:t>
      </w:r>
      <w:hyperlink r:id="rId28" w:history="1">
        <w:r w:rsidRPr="005C4A11">
          <w:rPr>
            <w:rStyle w:val="Hyperlink"/>
            <w:rFonts w:asciiTheme="minorHAnsi" w:hAnsiTheme="minorHAnsi" w:cstheme="minorHAnsi"/>
            <w:bCs/>
            <w:sz w:val="22"/>
            <w:szCs w:val="22"/>
          </w:rPr>
          <w:t>Practical information</w:t>
        </w:r>
      </w:hyperlink>
      <w:r w:rsidRPr="00CA2462">
        <w:rPr>
          <w:rFonts w:asciiTheme="minorHAnsi" w:hAnsiTheme="minorHAnsi" w:cstheme="minorHAnsi"/>
          <w:bCs/>
          <w:sz w:val="22"/>
          <w:szCs w:val="22"/>
        </w:rPr>
        <w:t>”</w:t>
      </w:r>
      <w:r w:rsidR="005C4A11">
        <w:rPr>
          <w:rFonts w:asciiTheme="minorHAnsi" w:hAnsiTheme="minorHAnsi" w:cstheme="minorHAnsi"/>
          <w:bCs/>
          <w:sz w:val="22"/>
          <w:szCs w:val="22"/>
        </w:rPr>
        <w:t>.</w:t>
      </w:r>
    </w:p>
    <w:p w14:paraId="019174FC" w14:textId="6CAE93E5" w:rsidR="00AD3D23" w:rsidRPr="00F169BF" w:rsidRDefault="00AD3D23" w:rsidP="005C4A11"/>
    <w:p w14:paraId="7AC7F16B" w14:textId="77777777" w:rsidR="00B4114C" w:rsidRPr="00B4114C" w:rsidRDefault="00B4114C" w:rsidP="00B4114C">
      <w:r w:rsidRPr="00B4114C">
        <w:br w:type="page"/>
      </w:r>
    </w:p>
    <w:p w14:paraId="4441928E" w14:textId="167AA992" w:rsidR="00781667" w:rsidRPr="00CA2462" w:rsidRDefault="00E56604" w:rsidP="00B70C75">
      <w:pPr>
        <w:jc w:val="center"/>
        <w:rPr>
          <w:rFonts w:asciiTheme="minorHAnsi" w:hAnsiTheme="minorHAnsi" w:cstheme="minorHAnsi"/>
          <w:b/>
          <w:iCs/>
          <w:sz w:val="22"/>
          <w:szCs w:val="22"/>
        </w:rPr>
      </w:pPr>
      <w:r w:rsidRPr="00855531">
        <w:rPr>
          <w:rFonts w:asciiTheme="minorHAnsi" w:hAnsiTheme="minorHAnsi" w:cstheme="minorHAnsi"/>
          <w:b/>
          <w:bCs/>
          <w:sz w:val="28"/>
          <w:szCs w:val="28"/>
        </w:rPr>
        <w:lastRenderedPageBreak/>
        <w:t xml:space="preserve">ANNEX </w:t>
      </w:r>
      <w:r w:rsidR="00781667" w:rsidRPr="00855531">
        <w:rPr>
          <w:rFonts w:asciiTheme="minorHAnsi" w:hAnsiTheme="minorHAnsi" w:cstheme="minorHAnsi"/>
          <w:b/>
          <w:bCs/>
          <w:sz w:val="28"/>
          <w:szCs w:val="28"/>
        </w:rPr>
        <w:t>B</w:t>
      </w:r>
      <w:r w:rsidRPr="00855531">
        <w:rPr>
          <w:rFonts w:asciiTheme="minorHAnsi" w:hAnsiTheme="minorHAnsi" w:cstheme="minorHAnsi"/>
          <w:b/>
          <w:bCs/>
          <w:sz w:val="28"/>
          <w:szCs w:val="28"/>
        </w:rPr>
        <w:br/>
      </w:r>
      <w:r w:rsidR="00B65C72" w:rsidRPr="00855531">
        <w:rPr>
          <w:rFonts w:asciiTheme="minorHAnsi" w:hAnsiTheme="minorHAnsi" w:cstheme="minorHAnsi"/>
          <w:b/>
          <w:iCs/>
          <w:sz w:val="28"/>
          <w:szCs w:val="28"/>
        </w:rPr>
        <w:t>Draft Agenda</w:t>
      </w:r>
      <w:r w:rsidR="00781667" w:rsidRPr="00855531">
        <w:rPr>
          <w:rFonts w:asciiTheme="minorHAnsi" w:hAnsiTheme="minorHAnsi" w:cstheme="minorHAnsi"/>
          <w:b/>
          <w:iCs/>
          <w:sz w:val="28"/>
          <w:szCs w:val="28"/>
        </w:rPr>
        <w:t xml:space="preserve"> </w:t>
      </w:r>
      <w:r w:rsidR="00B70C75" w:rsidRPr="00CA2462">
        <w:rPr>
          <w:rFonts w:asciiTheme="minorHAnsi" w:hAnsiTheme="minorHAnsi" w:cstheme="minorHAnsi"/>
          <w:b/>
          <w:iCs/>
          <w:sz w:val="22"/>
          <w:szCs w:val="22"/>
        </w:rPr>
        <w:br/>
      </w:r>
      <w:r w:rsidR="001D5CC9" w:rsidRPr="001D5CC9">
        <w:rPr>
          <w:rFonts w:asciiTheme="minorHAnsi" w:hAnsiTheme="minorHAnsi" w:cstheme="minorHAnsi"/>
          <w:b/>
          <w:iCs/>
          <w:sz w:val="22"/>
          <w:szCs w:val="22"/>
        </w:rPr>
        <w:t xml:space="preserve">Meetings of ITU-T Study Group 17 Regional Group for Africa (SG17RG-AFR) </w:t>
      </w:r>
      <w:r w:rsidR="005C4A11">
        <w:rPr>
          <w:rFonts w:asciiTheme="minorHAnsi" w:hAnsiTheme="minorHAnsi" w:cstheme="minorHAnsi"/>
          <w:b/>
          <w:iCs/>
          <w:sz w:val="22"/>
          <w:szCs w:val="22"/>
        </w:rPr>
        <w:br/>
      </w:r>
      <w:r w:rsidR="001D5CC9" w:rsidRPr="001D5CC9">
        <w:rPr>
          <w:rFonts w:asciiTheme="minorHAnsi" w:hAnsiTheme="minorHAnsi" w:cstheme="minorHAnsi"/>
          <w:b/>
          <w:iCs/>
          <w:sz w:val="22"/>
          <w:szCs w:val="22"/>
        </w:rPr>
        <w:t xml:space="preserve">and </w:t>
      </w:r>
      <w:r w:rsidR="00B4114C">
        <w:rPr>
          <w:rFonts w:asciiTheme="minorHAnsi" w:hAnsiTheme="minorHAnsi" w:cstheme="minorHAnsi"/>
          <w:b/>
          <w:iCs/>
          <w:sz w:val="22"/>
          <w:szCs w:val="22"/>
        </w:rPr>
        <w:t xml:space="preserve">for </w:t>
      </w:r>
      <w:r w:rsidR="001D5CC9" w:rsidRPr="001D5CC9">
        <w:rPr>
          <w:rFonts w:asciiTheme="minorHAnsi" w:hAnsiTheme="minorHAnsi" w:cstheme="minorHAnsi"/>
          <w:b/>
          <w:iCs/>
          <w:sz w:val="22"/>
          <w:szCs w:val="22"/>
        </w:rPr>
        <w:t>the Arab Region (SG17RG-ARB)</w:t>
      </w:r>
      <w:r w:rsidR="00441AE1">
        <w:rPr>
          <w:rFonts w:asciiTheme="minorHAnsi" w:hAnsiTheme="minorHAnsi" w:cstheme="minorHAnsi"/>
          <w:b/>
          <w:iCs/>
          <w:sz w:val="22"/>
          <w:szCs w:val="22"/>
        </w:rPr>
        <w:br/>
      </w:r>
      <w:r w:rsidR="00441AE1" w:rsidRPr="00441AE1">
        <w:rPr>
          <w:rFonts w:asciiTheme="minorHAnsi" w:hAnsiTheme="minorHAnsi" w:cstheme="minorHAnsi"/>
          <w:b/>
          <w:iCs/>
          <w:sz w:val="22"/>
          <w:szCs w:val="22"/>
        </w:rPr>
        <w:t xml:space="preserve">Dubai, United Arab Emirates, </w:t>
      </w:r>
      <w:r w:rsidR="00A31013">
        <w:rPr>
          <w:rFonts w:asciiTheme="minorHAnsi" w:hAnsiTheme="minorHAnsi" w:cstheme="minorHAnsi"/>
          <w:b/>
          <w:iCs/>
          <w:sz w:val="22"/>
          <w:szCs w:val="22"/>
        </w:rPr>
        <w:t>16</w:t>
      </w:r>
      <w:r w:rsidR="00852488">
        <w:rPr>
          <w:rFonts w:asciiTheme="minorHAnsi" w:hAnsiTheme="minorHAnsi" w:cstheme="minorHAnsi"/>
          <w:b/>
          <w:iCs/>
          <w:sz w:val="22"/>
          <w:szCs w:val="22"/>
        </w:rPr>
        <w:t xml:space="preserve"> </w:t>
      </w:r>
      <w:r w:rsidR="00A31013">
        <w:rPr>
          <w:rFonts w:asciiTheme="minorHAnsi" w:hAnsiTheme="minorHAnsi" w:cstheme="minorHAnsi"/>
          <w:b/>
          <w:iCs/>
          <w:sz w:val="22"/>
          <w:szCs w:val="22"/>
        </w:rPr>
        <w:t>September</w:t>
      </w:r>
      <w:r w:rsidR="00441AE1" w:rsidRPr="00441AE1">
        <w:rPr>
          <w:rFonts w:asciiTheme="minorHAnsi" w:hAnsiTheme="minorHAnsi" w:cstheme="minorHAnsi"/>
          <w:b/>
          <w:iCs/>
          <w:sz w:val="22"/>
          <w:szCs w:val="22"/>
        </w:rPr>
        <w:t xml:space="preserve"> 2026</w:t>
      </w:r>
    </w:p>
    <w:p w14:paraId="3074301F" w14:textId="77777777" w:rsidR="00FB2E0B" w:rsidRDefault="00441AE1" w:rsidP="00441AE1">
      <w:pPr>
        <w:spacing w:before="360"/>
        <w:rPr>
          <w:rFonts w:asciiTheme="minorHAnsi" w:hAnsiTheme="minorHAnsi" w:cstheme="minorHAnsi"/>
          <w:sz w:val="22"/>
          <w:szCs w:val="22"/>
        </w:rPr>
      </w:pPr>
      <w:r w:rsidRPr="003508B9">
        <w:rPr>
          <w:rFonts w:asciiTheme="minorHAnsi" w:hAnsiTheme="minorHAnsi" w:cstheme="minorHAnsi"/>
          <w:sz w:val="22"/>
          <w:szCs w:val="22"/>
        </w:rPr>
        <w:t>1.</w:t>
      </w:r>
      <w:r w:rsidRPr="003508B9">
        <w:rPr>
          <w:rFonts w:asciiTheme="minorHAnsi" w:hAnsiTheme="minorHAnsi" w:cstheme="minorHAnsi"/>
          <w:sz w:val="22"/>
          <w:szCs w:val="22"/>
        </w:rPr>
        <w:tab/>
        <w:t>Opening of the meeting</w:t>
      </w:r>
    </w:p>
    <w:p w14:paraId="04565B47" w14:textId="20BDE7D9" w:rsidR="00441AE1" w:rsidRPr="003508B9" w:rsidRDefault="00441AE1" w:rsidP="00441AE1">
      <w:pPr>
        <w:rPr>
          <w:rFonts w:asciiTheme="minorHAnsi" w:hAnsiTheme="minorHAnsi" w:cstheme="minorHAnsi"/>
          <w:sz w:val="22"/>
          <w:szCs w:val="22"/>
        </w:rPr>
      </w:pPr>
      <w:r w:rsidRPr="003508B9">
        <w:rPr>
          <w:rFonts w:asciiTheme="minorHAnsi" w:hAnsiTheme="minorHAnsi" w:cstheme="minorHAnsi"/>
          <w:sz w:val="22"/>
          <w:szCs w:val="22"/>
        </w:rPr>
        <w:t>2.</w:t>
      </w:r>
      <w:r w:rsidRPr="003508B9">
        <w:rPr>
          <w:rFonts w:asciiTheme="minorHAnsi" w:hAnsiTheme="minorHAnsi" w:cstheme="minorHAnsi"/>
          <w:sz w:val="22"/>
          <w:szCs w:val="22"/>
        </w:rPr>
        <w:tab/>
        <w:t>Adoption of the agenda</w:t>
      </w:r>
    </w:p>
    <w:p w14:paraId="2B0F5435" w14:textId="77777777" w:rsidR="00FB2E0B" w:rsidRDefault="00441AE1" w:rsidP="00441AE1">
      <w:pPr>
        <w:rPr>
          <w:rFonts w:asciiTheme="minorHAnsi" w:hAnsiTheme="minorHAnsi" w:cstheme="minorHAnsi"/>
          <w:sz w:val="22"/>
          <w:szCs w:val="22"/>
        </w:rPr>
      </w:pPr>
      <w:r w:rsidRPr="0077341E">
        <w:rPr>
          <w:rFonts w:asciiTheme="minorHAnsi" w:hAnsiTheme="minorHAnsi" w:cstheme="minorHAnsi"/>
          <w:sz w:val="22"/>
          <w:szCs w:val="22"/>
        </w:rPr>
        <w:t>3.</w:t>
      </w:r>
      <w:r w:rsidRPr="0077341E">
        <w:rPr>
          <w:rFonts w:asciiTheme="minorHAnsi" w:hAnsiTheme="minorHAnsi" w:cstheme="minorHAnsi"/>
          <w:sz w:val="22"/>
          <w:szCs w:val="22"/>
        </w:rPr>
        <w:tab/>
      </w:r>
      <w:r w:rsidRPr="00684AE1">
        <w:rPr>
          <w:rFonts w:asciiTheme="minorHAnsi" w:hAnsiTheme="minorHAnsi" w:cstheme="minorHAnsi"/>
          <w:sz w:val="22"/>
          <w:szCs w:val="22"/>
        </w:rPr>
        <w:t xml:space="preserve">Structure and leadership </w:t>
      </w:r>
      <w:r>
        <w:rPr>
          <w:rFonts w:asciiTheme="minorHAnsi" w:hAnsiTheme="minorHAnsi" w:cstheme="minorHAnsi"/>
          <w:sz w:val="22"/>
          <w:szCs w:val="22"/>
        </w:rPr>
        <w:t xml:space="preserve">of </w:t>
      </w:r>
      <w:r w:rsidR="00890524" w:rsidRPr="00890524">
        <w:rPr>
          <w:rFonts w:asciiTheme="minorHAnsi" w:hAnsiTheme="minorHAnsi" w:cstheme="minorHAnsi"/>
          <w:sz w:val="22"/>
          <w:szCs w:val="22"/>
        </w:rPr>
        <w:t xml:space="preserve">the </w:t>
      </w:r>
      <w:r w:rsidR="00890524" w:rsidRPr="00890524">
        <w:rPr>
          <w:rFonts w:asciiTheme="minorHAnsi" w:hAnsiTheme="minorHAnsi" w:cstheme="minorHAnsi"/>
          <w:iCs/>
          <w:sz w:val="22"/>
          <w:szCs w:val="22"/>
        </w:rPr>
        <w:t>Regional Groups</w:t>
      </w:r>
    </w:p>
    <w:p w14:paraId="5029C74B" w14:textId="77777777" w:rsidR="00FB2E0B" w:rsidRDefault="00441AE1" w:rsidP="00441AE1">
      <w:pPr>
        <w:rPr>
          <w:rFonts w:asciiTheme="minorHAnsi" w:hAnsiTheme="minorHAnsi" w:cstheme="minorHAnsi"/>
          <w:sz w:val="22"/>
          <w:szCs w:val="22"/>
        </w:rPr>
      </w:pPr>
      <w:r>
        <w:rPr>
          <w:rFonts w:asciiTheme="minorHAnsi" w:hAnsiTheme="minorHAnsi" w:cstheme="minorHAnsi"/>
          <w:sz w:val="22"/>
          <w:szCs w:val="22"/>
        </w:rPr>
        <w:t xml:space="preserve">4. </w:t>
      </w:r>
      <w:r>
        <w:rPr>
          <w:rFonts w:asciiTheme="minorHAnsi" w:hAnsiTheme="minorHAnsi" w:cstheme="minorHAnsi"/>
          <w:sz w:val="22"/>
          <w:szCs w:val="22"/>
        </w:rPr>
        <w:tab/>
      </w:r>
      <w:r w:rsidRPr="00C6617A">
        <w:rPr>
          <w:rFonts w:asciiTheme="minorHAnsi" w:hAnsiTheme="minorHAnsi" w:cstheme="minorHAnsi"/>
          <w:sz w:val="22"/>
          <w:szCs w:val="22"/>
        </w:rPr>
        <w:t xml:space="preserve">Overview of ITU-T Study Group </w:t>
      </w:r>
      <w:r>
        <w:rPr>
          <w:rFonts w:asciiTheme="minorHAnsi" w:hAnsiTheme="minorHAnsi" w:cstheme="minorHAnsi"/>
          <w:sz w:val="22"/>
          <w:szCs w:val="22"/>
        </w:rPr>
        <w:t>17</w:t>
      </w:r>
      <w:r w:rsidRPr="00C6617A">
        <w:rPr>
          <w:rFonts w:asciiTheme="minorHAnsi" w:hAnsiTheme="minorHAnsi" w:cstheme="minorHAnsi"/>
          <w:sz w:val="22"/>
          <w:szCs w:val="22"/>
        </w:rPr>
        <w:t xml:space="preserve"> and working methods</w:t>
      </w:r>
    </w:p>
    <w:p w14:paraId="30347D37" w14:textId="061E36D2" w:rsidR="00441AE1" w:rsidRDefault="00441AE1" w:rsidP="00441AE1">
      <w:pPr>
        <w:rPr>
          <w:rFonts w:asciiTheme="minorHAnsi" w:hAnsiTheme="minorHAnsi" w:cstheme="minorHAnsi"/>
          <w:sz w:val="22"/>
          <w:szCs w:val="22"/>
        </w:rPr>
      </w:pPr>
      <w:r w:rsidRPr="0077341E">
        <w:rPr>
          <w:rFonts w:asciiTheme="minorHAnsi" w:hAnsiTheme="minorHAnsi" w:cstheme="minorHAnsi"/>
          <w:sz w:val="22"/>
          <w:szCs w:val="22"/>
        </w:rPr>
        <w:t>5.</w:t>
      </w:r>
      <w:r w:rsidRPr="0077341E">
        <w:rPr>
          <w:rFonts w:asciiTheme="minorHAnsi" w:hAnsiTheme="minorHAnsi" w:cstheme="minorHAnsi"/>
          <w:sz w:val="22"/>
          <w:szCs w:val="22"/>
        </w:rPr>
        <w:tab/>
        <w:t xml:space="preserve">Review of </w:t>
      </w:r>
      <w:r w:rsidR="000A33EC">
        <w:rPr>
          <w:rFonts w:asciiTheme="minorHAnsi" w:hAnsiTheme="minorHAnsi" w:cstheme="minorHAnsi"/>
          <w:sz w:val="22"/>
          <w:szCs w:val="22"/>
        </w:rPr>
        <w:t xml:space="preserve">outcomes of </w:t>
      </w:r>
      <w:r w:rsidRPr="0077341E">
        <w:rPr>
          <w:rFonts w:asciiTheme="minorHAnsi" w:hAnsiTheme="minorHAnsi" w:cstheme="minorHAnsi"/>
          <w:sz w:val="22"/>
          <w:szCs w:val="22"/>
        </w:rPr>
        <w:t>previous SG17 parent and Regional Group meetings</w:t>
      </w:r>
    </w:p>
    <w:p w14:paraId="2367AE18" w14:textId="06574406" w:rsidR="000040F5" w:rsidRDefault="000040F5" w:rsidP="00441AE1">
      <w:pPr>
        <w:rPr>
          <w:rFonts w:asciiTheme="minorHAnsi" w:hAnsiTheme="minorHAnsi" w:cstheme="minorHAnsi"/>
          <w:sz w:val="22"/>
          <w:szCs w:val="22"/>
        </w:rPr>
      </w:pPr>
      <w:r>
        <w:rPr>
          <w:rFonts w:asciiTheme="minorHAnsi" w:hAnsiTheme="minorHAnsi" w:cstheme="minorHAnsi"/>
          <w:sz w:val="22"/>
          <w:szCs w:val="22"/>
        </w:rPr>
        <w:t xml:space="preserve">6. </w:t>
      </w:r>
      <w:r>
        <w:rPr>
          <w:rFonts w:asciiTheme="minorHAnsi" w:hAnsiTheme="minorHAnsi" w:cstheme="minorHAnsi"/>
          <w:sz w:val="22"/>
          <w:szCs w:val="22"/>
        </w:rPr>
        <w:tab/>
        <w:t>Technical discussions</w:t>
      </w:r>
    </w:p>
    <w:p w14:paraId="46C2055F" w14:textId="77777777" w:rsidR="00FB2E0B" w:rsidRDefault="000040F5" w:rsidP="00441AE1">
      <w:pPr>
        <w:rPr>
          <w:rFonts w:asciiTheme="minorHAnsi" w:hAnsiTheme="minorHAnsi" w:cstheme="minorHAnsi"/>
          <w:sz w:val="22"/>
          <w:szCs w:val="22"/>
        </w:rPr>
      </w:pPr>
      <w:r>
        <w:rPr>
          <w:rFonts w:asciiTheme="minorHAnsi" w:hAnsiTheme="minorHAnsi" w:cstheme="minorHAnsi"/>
          <w:sz w:val="22"/>
          <w:szCs w:val="22"/>
        </w:rPr>
        <w:t>7</w:t>
      </w:r>
      <w:r w:rsidR="00441AE1">
        <w:rPr>
          <w:rFonts w:asciiTheme="minorHAnsi" w:hAnsiTheme="minorHAnsi" w:cstheme="minorHAnsi"/>
          <w:sz w:val="22"/>
          <w:szCs w:val="22"/>
        </w:rPr>
        <w:t>.</w:t>
      </w:r>
      <w:r w:rsidR="00441AE1">
        <w:rPr>
          <w:rFonts w:asciiTheme="minorHAnsi" w:hAnsiTheme="minorHAnsi" w:cstheme="minorHAnsi"/>
          <w:sz w:val="22"/>
          <w:szCs w:val="22"/>
        </w:rPr>
        <w:tab/>
        <w:t xml:space="preserve">Review/update of </w:t>
      </w:r>
      <w:r w:rsidR="00441AE1" w:rsidRPr="002B629E">
        <w:rPr>
          <w:rFonts w:asciiTheme="minorHAnsi" w:hAnsiTheme="minorHAnsi" w:cstheme="minorHAnsi"/>
          <w:sz w:val="22"/>
          <w:szCs w:val="22"/>
        </w:rPr>
        <w:t>workplan</w:t>
      </w:r>
    </w:p>
    <w:p w14:paraId="451DF85E" w14:textId="6DCF5A24" w:rsidR="00441AE1" w:rsidRPr="003508B9" w:rsidRDefault="000040F5" w:rsidP="00441AE1">
      <w:pPr>
        <w:rPr>
          <w:rFonts w:asciiTheme="minorHAnsi" w:hAnsiTheme="minorHAnsi" w:cstheme="minorHAnsi"/>
          <w:sz w:val="22"/>
          <w:szCs w:val="22"/>
        </w:rPr>
      </w:pPr>
      <w:r>
        <w:rPr>
          <w:rFonts w:asciiTheme="minorHAnsi" w:hAnsiTheme="minorHAnsi" w:cstheme="minorHAnsi"/>
          <w:sz w:val="22"/>
          <w:szCs w:val="22"/>
        </w:rPr>
        <w:t>8</w:t>
      </w:r>
      <w:r w:rsidR="00441AE1">
        <w:rPr>
          <w:rFonts w:asciiTheme="minorHAnsi" w:hAnsiTheme="minorHAnsi" w:cstheme="minorHAnsi"/>
          <w:sz w:val="22"/>
          <w:szCs w:val="22"/>
        </w:rPr>
        <w:t>.</w:t>
      </w:r>
      <w:r w:rsidR="00441AE1">
        <w:rPr>
          <w:rFonts w:asciiTheme="minorHAnsi" w:hAnsiTheme="minorHAnsi" w:cstheme="minorHAnsi"/>
          <w:sz w:val="22"/>
          <w:szCs w:val="22"/>
        </w:rPr>
        <w:tab/>
      </w:r>
      <w:r w:rsidR="00441AE1" w:rsidRPr="003508B9">
        <w:rPr>
          <w:rFonts w:asciiTheme="minorHAnsi" w:hAnsiTheme="minorHAnsi" w:cstheme="minorHAnsi"/>
          <w:sz w:val="22"/>
          <w:szCs w:val="22"/>
        </w:rPr>
        <w:t xml:space="preserve">Venue and date of </w:t>
      </w:r>
      <w:r w:rsidR="000A33EC">
        <w:rPr>
          <w:rFonts w:asciiTheme="minorHAnsi" w:hAnsiTheme="minorHAnsi" w:cstheme="minorHAnsi"/>
          <w:sz w:val="22"/>
          <w:szCs w:val="22"/>
        </w:rPr>
        <w:t xml:space="preserve">the </w:t>
      </w:r>
      <w:r w:rsidR="00441AE1" w:rsidRPr="003508B9">
        <w:rPr>
          <w:rFonts w:asciiTheme="minorHAnsi" w:hAnsiTheme="minorHAnsi" w:cstheme="minorHAnsi"/>
          <w:sz w:val="22"/>
          <w:szCs w:val="22"/>
        </w:rPr>
        <w:t xml:space="preserve">next </w:t>
      </w:r>
      <w:r w:rsidR="000A33EC" w:rsidRPr="003508B9">
        <w:rPr>
          <w:rFonts w:asciiTheme="minorHAnsi" w:hAnsiTheme="minorHAnsi" w:cstheme="minorHAnsi"/>
          <w:sz w:val="22"/>
          <w:szCs w:val="22"/>
        </w:rPr>
        <w:t>SG17RG-A</w:t>
      </w:r>
      <w:r w:rsidR="000A33EC">
        <w:rPr>
          <w:rFonts w:asciiTheme="minorHAnsi" w:hAnsiTheme="minorHAnsi" w:cstheme="minorHAnsi"/>
          <w:sz w:val="22"/>
          <w:szCs w:val="22"/>
        </w:rPr>
        <w:t xml:space="preserve">FR and </w:t>
      </w:r>
      <w:r w:rsidR="00441AE1" w:rsidRPr="003508B9">
        <w:rPr>
          <w:rFonts w:asciiTheme="minorHAnsi" w:hAnsiTheme="minorHAnsi" w:cstheme="minorHAnsi"/>
          <w:sz w:val="22"/>
          <w:szCs w:val="22"/>
        </w:rPr>
        <w:t>SG17RG-A</w:t>
      </w:r>
      <w:r w:rsidR="00441AE1">
        <w:rPr>
          <w:rFonts w:asciiTheme="minorHAnsi" w:hAnsiTheme="minorHAnsi" w:cstheme="minorHAnsi"/>
          <w:sz w:val="22"/>
          <w:szCs w:val="22"/>
        </w:rPr>
        <w:t>RB</w:t>
      </w:r>
      <w:r w:rsidR="00441AE1" w:rsidRPr="003508B9">
        <w:rPr>
          <w:rFonts w:asciiTheme="minorHAnsi" w:hAnsiTheme="minorHAnsi" w:cstheme="minorHAnsi"/>
          <w:sz w:val="22"/>
          <w:szCs w:val="22"/>
        </w:rPr>
        <w:t xml:space="preserve"> meeting</w:t>
      </w:r>
      <w:r w:rsidR="000A33EC">
        <w:rPr>
          <w:rFonts w:asciiTheme="minorHAnsi" w:hAnsiTheme="minorHAnsi" w:cstheme="minorHAnsi"/>
          <w:sz w:val="22"/>
          <w:szCs w:val="22"/>
        </w:rPr>
        <w:t>s</w:t>
      </w:r>
    </w:p>
    <w:p w14:paraId="29CDFD0D" w14:textId="77777777" w:rsidR="00441AE1" w:rsidRPr="003508B9" w:rsidRDefault="00441AE1" w:rsidP="00441AE1">
      <w:pPr>
        <w:rPr>
          <w:rFonts w:asciiTheme="minorHAnsi" w:hAnsiTheme="minorHAnsi" w:cstheme="minorHAnsi"/>
          <w:sz w:val="22"/>
          <w:szCs w:val="22"/>
        </w:rPr>
      </w:pPr>
      <w:r>
        <w:rPr>
          <w:rFonts w:asciiTheme="minorHAnsi" w:hAnsiTheme="minorHAnsi" w:cstheme="minorHAnsi"/>
          <w:sz w:val="22"/>
          <w:szCs w:val="22"/>
        </w:rPr>
        <w:t>9</w:t>
      </w:r>
      <w:r w:rsidRPr="003508B9">
        <w:rPr>
          <w:rFonts w:asciiTheme="minorHAnsi" w:hAnsiTheme="minorHAnsi" w:cstheme="minorHAnsi"/>
          <w:sz w:val="22"/>
          <w:szCs w:val="22"/>
        </w:rPr>
        <w:t>.</w:t>
      </w:r>
      <w:r w:rsidRPr="003508B9">
        <w:rPr>
          <w:rFonts w:asciiTheme="minorHAnsi" w:hAnsiTheme="minorHAnsi" w:cstheme="minorHAnsi"/>
          <w:sz w:val="22"/>
          <w:szCs w:val="22"/>
        </w:rPr>
        <w:tab/>
        <w:t>Any other business</w:t>
      </w:r>
    </w:p>
    <w:p w14:paraId="79D293FA" w14:textId="7B7D1A68" w:rsidR="00441AE1" w:rsidRPr="00E73ECE" w:rsidRDefault="00441AE1" w:rsidP="00E73ECE">
      <w:pPr>
        <w:rPr>
          <w:rFonts w:asciiTheme="minorHAnsi" w:hAnsiTheme="minorHAnsi" w:cstheme="minorHAnsi"/>
          <w:sz w:val="22"/>
          <w:szCs w:val="22"/>
        </w:rPr>
      </w:pPr>
      <w:r>
        <w:rPr>
          <w:rFonts w:asciiTheme="minorHAnsi" w:hAnsiTheme="minorHAnsi" w:cstheme="minorHAnsi"/>
          <w:sz w:val="22"/>
          <w:szCs w:val="22"/>
        </w:rPr>
        <w:t>10</w:t>
      </w:r>
      <w:r w:rsidRPr="003508B9">
        <w:rPr>
          <w:rFonts w:asciiTheme="minorHAnsi" w:hAnsiTheme="minorHAnsi" w:cstheme="minorHAnsi"/>
          <w:sz w:val="22"/>
          <w:szCs w:val="22"/>
        </w:rPr>
        <w:t>.</w:t>
      </w:r>
      <w:r w:rsidRPr="003508B9">
        <w:rPr>
          <w:rFonts w:asciiTheme="minorHAnsi" w:hAnsiTheme="minorHAnsi" w:cstheme="minorHAnsi"/>
          <w:sz w:val="22"/>
          <w:szCs w:val="22"/>
        </w:rPr>
        <w:tab/>
        <w:t>Closure of the meeting</w:t>
      </w:r>
    </w:p>
    <w:p w14:paraId="391D9FAC" w14:textId="5CAFAEE7" w:rsidR="006A4574" w:rsidRPr="00101525" w:rsidRDefault="00837453" w:rsidP="00F169BF">
      <w:pPr>
        <w:tabs>
          <w:tab w:val="clear" w:pos="794"/>
          <w:tab w:val="clear" w:pos="1191"/>
          <w:tab w:val="clear" w:pos="1588"/>
          <w:tab w:val="clear" w:pos="1985"/>
        </w:tabs>
        <w:spacing w:before="0"/>
        <w:jc w:val="center"/>
      </w:pPr>
      <w:r>
        <w:t>_____________________</w:t>
      </w:r>
    </w:p>
    <w:sectPr w:rsidR="006A4574" w:rsidRPr="00101525" w:rsidSect="00577C7D">
      <w:headerReference w:type="default" r:id="rId29"/>
      <w:footerReference w:type="first" r:id="rId30"/>
      <w:pgSz w:w="11907" w:h="16727" w:code="9"/>
      <w:pgMar w:top="567" w:right="1089" w:bottom="567" w:left="1089" w:header="567" w:footer="567" w:gutter="0"/>
      <w:paperSrc w:first="7" w:other="7"/>
      <w:pgNumType w:fmt="numberInDash"/>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7FB98" w14:textId="77777777" w:rsidR="00765B04" w:rsidRDefault="00765B04">
      <w:r>
        <w:separator/>
      </w:r>
    </w:p>
  </w:endnote>
  <w:endnote w:type="continuationSeparator" w:id="0">
    <w:p w14:paraId="0A8FBC23" w14:textId="77777777" w:rsidR="00765B04" w:rsidRDefault="00765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D75FD" w14:textId="77777777" w:rsidR="0015686F" w:rsidRPr="006679B8" w:rsidRDefault="0015686F" w:rsidP="00577C7D">
    <w:pPr>
      <w:pStyle w:val="Footer"/>
      <w:spacing w:before="120"/>
      <w:jc w:val="center"/>
    </w:pPr>
    <w:r w:rsidRPr="002B4680">
      <w:rPr>
        <w:rFonts w:ascii="Calibri" w:hAnsi="Calibri" w:cs="Calibri"/>
        <w:caps w:val="0"/>
        <w:color w:val="0070C0"/>
        <w:sz w:val="18"/>
        <w:szCs w:val="18"/>
        <w:lang w:val="fr-CH"/>
      </w:rPr>
      <w:t>International Telecommunication Union • Place des Nations</w:t>
    </w:r>
    <w:r>
      <w:rPr>
        <w:rFonts w:ascii="Calibri" w:hAnsi="Calibri" w:cs="Calibri"/>
        <w:caps w:val="0"/>
        <w:color w:val="0070C0"/>
        <w:sz w:val="18"/>
        <w:szCs w:val="18"/>
        <w:lang w:val="fr-CH"/>
      </w:rPr>
      <w:t xml:space="preserve"> </w:t>
    </w:r>
    <w:r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CH</w:t>
    </w:r>
    <w:r w:rsidRPr="002B4680">
      <w:rPr>
        <w:rFonts w:ascii="Calibri" w:hAnsi="Calibri" w:cs="Calibri"/>
        <w:caps w:val="0"/>
        <w:color w:val="0070C0"/>
        <w:sz w:val="18"/>
        <w:szCs w:val="18"/>
        <w:lang w:val="fr-CH"/>
      </w:rPr>
      <w:noBreakHyphen/>
      <w:t>1211 Geneva 20</w:t>
    </w:r>
    <w:r>
      <w:rPr>
        <w:rFonts w:ascii="Calibri" w:hAnsi="Calibri" w:cs="Calibri"/>
        <w:caps w:val="0"/>
        <w:color w:val="0070C0"/>
        <w:sz w:val="18"/>
        <w:szCs w:val="18"/>
        <w:lang w:val="fr-CH"/>
      </w:rPr>
      <w:t xml:space="preserve"> </w:t>
    </w:r>
    <w:r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Switzerland </w:t>
    </w:r>
    <w:r w:rsidRPr="002B4680">
      <w:rPr>
        <w:rFonts w:ascii="Calibri" w:hAnsi="Calibri" w:cs="Calibri"/>
        <w:color w:val="0070C0"/>
        <w:sz w:val="18"/>
        <w:szCs w:val="18"/>
        <w:lang w:val="fr-CH"/>
      </w:rPr>
      <w:br/>
    </w:r>
    <w:r w:rsidRPr="002B4680">
      <w:rPr>
        <w:rFonts w:ascii="Calibri" w:hAnsi="Calibri" w:cs="Calibri"/>
        <w:caps w:val="0"/>
        <w:color w:val="0070C0"/>
        <w:sz w:val="18"/>
        <w:szCs w:val="18"/>
        <w:lang w:val="fr-CH"/>
      </w:rPr>
      <w:t>Tel:</w:t>
    </w:r>
    <w:r w:rsidRPr="002B4680">
      <w:rPr>
        <w:rFonts w:ascii="Calibri" w:hAnsi="Calibri" w:cs="Calibri"/>
        <w:color w:val="0070C0"/>
        <w:sz w:val="18"/>
        <w:szCs w:val="18"/>
        <w:lang w:val="fr-CH"/>
      </w:rPr>
      <w:t xml:space="preserve"> +41 22 730 5111 • </w:t>
    </w:r>
    <w:r w:rsidRPr="002B4680">
      <w:rPr>
        <w:rFonts w:ascii="Calibri" w:hAnsi="Calibri" w:cs="Calibri"/>
        <w:caps w:val="0"/>
        <w:color w:val="0070C0"/>
        <w:sz w:val="18"/>
        <w:szCs w:val="18"/>
        <w:lang w:val="fr-CH"/>
      </w:rPr>
      <w:t>Fax</w:t>
    </w:r>
    <w:r w:rsidRPr="002B4680">
      <w:rPr>
        <w:rFonts w:ascii="Calibri" w:hAnsi="Calibri" w:cs="Calibri"/>
        <w:color w:val="0070C0"/>
        <w:sz w:val="18"/>
        <w:szCs w:val="18"/>
        <w:lang w:val="fr-CH"/>
      </w:rPr>
      <w:t>: +41 22 733 7256 •</w:t>
    </w:r>
    <w:r>
      <w:rPr>
        <w:rFonts w:ascii="Calibri" w:hAnsi="Calibri" w:cs="Calibri"/>
        <w:color w:val="0070C0"/>
        <w:sz w:val="18"/>
        <w:szCs w:val="18"/>
        <w:lang w:val="fr-CH"/>
      </w:rPr>
      <w:t xml:space="preserve"> </w:t>
    </w:r>
    <w:r w:rsidRPr="002B4680">
      <w:rPr>
        <w:rFonts w:ascii="Calibri" w:hAnsi="Calibri" w:cs="Calibri"/>
        <w:color w:val="0070C0"/>
        <w:sz w:val="18"/>
        <w:szCs w:val="18"/>
        <w:lang w:val="fr-CH"/>
      </w:rPr>
      <w:t>E-</w:t>
    </w:r>
    <w:r w:rsidRPr="002B4680">
      <w:rPr>
        <w:rFonts w:ascii="Calibri" w:hAnsi="Calibri" w:cs="Calibri"/>
        <w:caps w:val="0"/>
        <w:color w:val="0070C0"/>
        <w:sz w:val="18"/>
        <w:szCs w:val="18"/>
        <w:lang w:val="fr-CH"/>
      </w:rPr>
      <w:t>mail</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aps w:val="0"/>
          <w:color w:val="0070C0"/>
          <w:sz w:val="18"/>
          <w:szCs w:val="18"/>
          <w:lang w:val="fr-CH"/>
        </w:rPr>
        <w:t>itumail@itu.int</w:t>
      </w:r>
    </w:hyperlink>
    <w:r w:rsidRPr="002B4680">
      <w:rPr>
        <w:rFonts w:ascii="Calibri" w:hAnsi="Calibri" w:cs="Calibri"/>
        <w:caps w:val="0"/>
        <w:color w:val="0070C0"/>
        <w:sz w:val="18"/>
        <w:szCs w:val="18"/>
        <w:lang w:val="fr-CH"/>
      </w:rPr>
      <w:t xml:space="preserve"> • </w:t>
    </w:r>
    <w:hyperlink r:id="rId2" w:history="1">
      <w:r w:rsidRPr="002B4680">
        <w:rPr>
          <w:rStyle w:val="Hyperlink"/>
          <w:rFonts w:ascii="Calibri" w:hAnsi="Calibri" w:cs="Calibri"/>
          <w:caps w:val="0"/>
          <w:color w:val="0070C0"/>
          <w:sz w:val="18"/>
          <w:szCs w:val="18"/>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61A05" w14:textId="77777777" w:rsidR="00765B04" w:rsidRDefault="00765B04">
      <w:r>
        <w:t>____________________</w:t>
      </w:r>
    </w:p>
  </w:footnote>
  <w:footnote w:type="continuationSeparator" w:id="0">
    <w:p w14:paraId="676FA5A5" w14:textId="77777777" w:rsidR="00765B04" w:rsidRDefault="00765B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5033879"/>
      <w:docPartObj>
        <w:docPartGallery w:val="Page Numbers (Top of Page)"/>
        <w:docPartUnique/>
      </w:docPartObj>
    </w:sdtPr>
    <w:sdtEndPr>
      <w:rPr>
        <w:rFonts w:asciiTheme="minorHAnsi" w:hAnsiTheme="minorHAnsi"/>
        <w:noProof/>
      </w:rPr>
    </w:sdtEndPr>
    <w:sdtContent>
      <w:p w14:paraId="1BD46A7B" w14:textId="77777777" w:rsidR="0015686F" w:rsidRPr="00020CA9" w:rsidRDefault="0015686F">
        <w:pPr>
          <w:pStyle w:val="Header"/>
          <w:rPr>
            <w:rFonts w:asciiTheme="minorHAnsi" w:hAnsiTheme="minorHAnsi"/>
          </w:rPr>
        </w:pPr>
        <w:r w:rsidRPr="00020CA9">
          <w:rPr>
            <w:rFonts w:asciiTheme="minorHAnsi" w:hAnsiTheme="minorHAnsi"/>
          </w:rPr>
          <w:fldChar w:fldCharType="begin"/>
        </w:r>
        <w:r w:rsidRPr="00020CA9">
          <w:rPr>
            <w:rFonts w:asciiTheme="minorHAnsi" w:hAnsiTheme="minorHAnsi"/>
          </w:rPr>
          <w:instrText xml:space="preserve"> PAGE   \* MERGEFORMAT </w:instrText>
        </w:r>
        <w:r w:rsidRPr="00020CA9">
          <w:rPr>
            <w:rFonts w:asciiTheme="minorHAnsi" w:hAnsiTheme="minorHAnsi"/>
          </w:rPr>
          <w:fldChar w:fldCharType="separate"/>
        </w:r>
        <w:r w:rsidR="005D716A">
          <w:rPr>
            <w:rFonts w:asciiTheme="minorHAnsi" w:hAnsiTheme="minorHAnsi"/>
            <w:noProof/>
          </w:rPr>
          <w:t>- 2 -</w:t>
        </w:r>
        <w:r w:rsidRPr="00020CA9">
          <w:rPr>
            <w:rFonts w:asciiTheme="minorHAnsi" w:hAnsiTheme="minorHAnsi"/>
            <w:noProof/>
          </w:rPr>
          <w:fldChar w:fldCharType="end"/>
        </w:r>
      </w:p>
    </w:sdtContent>
  </w:sdt>
  <w:p w14:paraId="573821E7" w14:textId="7D32C5B3" w:rsidR="0015686F" w:rsidRPr="000A54A3" w:rsidRDefault="009A7AB0" w:rsidP="000A54A3">
    <w:pPr>
      <w:pStyle w:val="Header"/>
      <w:spacing w:after="240"/>
      <w:rPr>
        <w:rFonts w:asciiTheme="minorHAnsi" w:hAnsiTheme="minorHAnsi"/>
        <w:lang w:val="en-US"/>
      </w:rPr>
    </w:pPr>
    <w:r>
      <w:rPr>
        <w:rFonts w:asciiTheme="minorHAnsi" w:hAnsiTheme="minorHAnsi"/>
        <w:noProof/>
      </w:rPr>
      <w:fldChar w:fldCharType="begin"/>
    </w:r>
    <w:r w:rsidRPr="009A7AB0">
      <w:rPr>
        <w:rFonts w:asciiTheme="minorHAnsi" w:hAnsiTheme="minorHAnsi"/>
        <w:noProof/>
      </w:rPr>
      <w:instrText xml:space="preserve"> styleref </w:instrText>
    </w:r>
    <w:r>
      <w:rPr>
        <w:rFonts w:asciiTheme="minorHAnsi" w:hAnsiTheme="minorHAnsi"/>
        <w:noProof/>
      </w:rPr>
      <w:instrText>CollNo</w:instrText>
    </w:r>
    <w:r w:rsidRPr="009A7AB0">
      <w:rPr>
        <w:rFonts w:asciiTheme="minorHAnsi" w:hAnsiTheme="minorHAnsi"/>
        <w:noProof/>
      </w:rPr>
      <w:instrText xml:space="preserve"> </w:instrText>
    </w:r>
    <w:r>
      <w:rPr>
        <w:rFonts w:asciiTheme="minorHAnsi" w:hAnsiTheme="minorHAnsi"/>
        <w:noProof/>
      </w:rPr>
      <w:fldChar w:fldCharType="separate"/>
    </w:r>
    <w:r w:rsidR="00C93F9E">
      <w:rPr>
        <w:rFonts w:asciiTheme="minorHAnsi" w:hAnsiTheme="minorHAnsi"/>
        <w:noProof/>
      </w:rPr>
      <w:t>TSB Collective letter 2/SG17RG-ARB</w:t>
    </w:r>
    <w:r w:rsidR="00C93F9E">
      <w:rPr>
        <w:rFonts w:asciiTheme="minorHAnsi" w:hAnsiTheme="minorHAnsi"/>
        <w:noProof/>
      </w:rPr>
      <w:br/>
      <w:t>TSB Collective letter 2/SG17RG-AFR</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EE803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5CC212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1B86B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AF0EA4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47A23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31AF0B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5D84A9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06BB0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DD4C4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1609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60972"/>
    <w:multiLevelType w:val="hybridMultilevel"/>
    <w:tmpl w:val="FEBC289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07333AE"/>
    <w:multiLevelType w:val="hybridMultilevel"/>
    <w:tmpl w:val="CC2648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81B0237"/>
    <w:multiLevelType w:val="hybridMultilevel"/>
    <w:tmpl w:val="69A686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1D561EBA"/>
    <w:multiLevelType w:val="hybridMultilevel"/>
    <w:tmpl w:val="DC4A83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263676"/>
    <w:multiLevelType w:val="hybridMultilevel"/>
    <w:tmpl w:val="225EF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240E1F"/>
    <w:multiLevelType w:val="hybridMultilevel"/>
    <w:tmpl w:val="028AA078"/>
    <w:lvl w:ilvl="0" w:tplc="5AFAACAE">
      <w:start w:val="11"/>
      <w:numFmt w:val="bullet"/>
      <w:lvlText w:val="-"/>
      <w:lvlJc w:val="left"/>
      <w:pPr>
        <w:ind w:left="786" w:hanging="360"/>
      </w:pPr>
      <w:rPr>
        <w:rFonts w:ascii="Century Gothic" w:eastAsia="Times New Roman" w:hAnsi="Century Gothic" w:cs="Times New Roman" w:hint="default"/>
      </w:rPr>
    </w:lvl>
    <w:lvl w:ilvl="1" w:tplc="040C0003">
      <w:start w:val="1"/>
      <w:numFmt w:val="bullet"/>
      <w:lvlText w:val="o"/>
      <w:lvlJc w:val="left"/>
      <w:pPr>
        <w:ind w:left="1506" w:hanging="360"/>
      </w:pPr>
      <w:rPr>
        <w:rFonts w:ascii="Courier New" w:hAnsi="Courier New" w:cs="Courier New" w:hint="default"/>
      </w:rPr>
    </w:lvl>
    <w:lvl w:ilvl="2" w:tplc="040C0005">
      <w:start w:val="1"/>
      <w:numFmt w:val="bullet"/>
      <w:lvlText w:val=""/>
      <w:lvlJc w:val="left"/>
      <w:pPr>
        <w:ind w:left="2226" w:hanging="360"/>
      </w:pPr>
      <w:rPr>
        <w:rFonts w:ascii="Wingdings" w:hAnsi="Wingdings" w:hint="default"/>
      </w:rPr>
    </w:lvl>
    <w:lvl w:ilvl="3" w:tplc="040C0001">
      <w:start w:val="1"/>
      <w:numFmt w:val="bullet"/>
      <w:lvlText w:val=""/>
      <w:lvlJc w:val="left"/>
      <w:pPr>
        <w:ind w:left="2946" w:hanging="360"/>
      </w:pPr>
      <w:rPr>
        <w:rFonts w:ascii="Symbol" w:hAnsi="Symbol" w:hint="default"/>
      </w:rPr>
    </w:lvl>
    <w:lvl w:ilvl="4" w:tplc="040C0003">
      <w:start w:val="1"/>
      <w:numFmt w:val="bullet"/>
      <w:lvlText w:val="o"/>
      <w:lvlJc w:val="left"/>
      <w:pPr>
        <w:ind w:left="3666" w:hanging="360"/>
      </w:pPr>
      <w:rPr>
        <w:rFonts w:ascii="Courier New" w:hAnsi="Courier New" w:cs="Courier New" w:hint="default"/>
      </w:rPr>
    </w:lvl>
    <w:lvl w:ilvl="5" w:tplc="040C0005">
      <w:start w:val="1"/>
      <w:numFmt w:val="bullet"/>
      <w:lvlText w:val=""/>
      <w:lvlJc w:val="left"/>
      <w:pPr>
        <w:ind w:left="4386" w:hanging="360"/>
      </w:pPr>
      <w:rPr>
        <w:rFonts w:ascii="Wingdings" w:hAnsi="Wingdings" w:hint="default"/>
      </w:rPr>
    </w:lvl>
    <w:lvl w:ilvl="6" w:tplc="040C0001">
      <w:start w:val="1"/>
      <w:numFmt w:val="bullet"/>
      <w:lvlText w:val=""/>
      <w:lvlJc w:val="left"/>
      <w:pPr>
        <w:ind w:left="5106" w:hanging="360"/>
      </w:pPr>
      <w:rPr>
        <w:rFonts w:ascii="Symbol" w:hAnsi="Symbol" w:hint="default"/>
      </w:rPr>
    </w:lvl>
    <w:lvl w:ilvl="7" w:tplc="040C0003">
      <w:start w:val="1"/>
      <w:numFmt w:val="bullet"/>
      <w:lvlText w:val="o"/>
      <w:lvlJc w:val="left"/>
      <w:pPr>
        <w:ind w:left="5826" w:hanging="360"/>
      </w:pPr>
      <w:rPr>
        <w:rFonts w:ascii="Courier New" w:hAnsi="Courier New" w:cs="Courier New" w:hint="default"/>
      </w:rPr>
    </w:lvl>
    <w:lvl w:ilvl="8" w:tplc="040C0005">
      <w:start w:val="1"/>
      <w:numFmt w:val="bullet"/>
      <w:lvlText w:val=""/>
      <w:lvlJc w:val="left"/>
      <w:pPr>
        <w:ind w:left="6546" w:hanging="360"/>
      </w:pPr>
      <w:rPr>
        <w:rFonts w:ascii="Wingdings" w:hAnsi="Wingdings" w:hint="default"/>
      </w:rPr>
    </w:lvl>
  </w:abstractNum>
  <w:abstractNum w:abstractNumId="18" w15:restartNumberingAfterBreak="0">
    <w:nsid w:val="37601873"/>
    <w:multiLevelType w:val="hybridMultilevel"/>
    <w:tmpl w:val="857ECBDA"/>
    <w:lvl w:ilvl="0" w:tplc="581C904E">
      <w:start w:val="2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3D05634"/>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0B5593"/>
    <w:multiLevelType w:val="hybridMultilevel"/>
    <w:tmpl w:val="5E3EFF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9B741AD"/>
    <w:multiLevelType w:val="hybridMultilevel"/>
    <w:tmpl w:val="391A0178"/>
    <w:lvl w:ilvl="0" w:tplc="707822C4">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57A76D63"/>
    <w:multiLevelType w:val="hybridMultilevel"/>
    <w:tmpl w:val="9E56B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AC2B1F"/>
    <w:multiLevelType w:val="multilevel"/>
    <w:tmpl w:val="040C001F"/>
    <w:lvl w:ilvl="0">
      <w:start w:val="1"/>
      <w:numFmt w:val="decimal"/>
      <w:lvlText w:val="%1."/>
      <w:lvlJc w:val="left"/>
      <w:pPr>
        <w:ind w:left="360" w:hanging="360"/>
      </w:pPr>
      <w:rPr>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56600D"/>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B7552E"/>
    <w:multiLevelType w:val="multilevel"/>
    <w:tmpl w:val="CC26485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6" w15:restartNumberingAfterBreak="0">
    <w:nsid w:val="63C42B19"/>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7962311"/>
    <w:multiLevelType w:val="hybridMultilevel"/>
    <w:tmpl w:val="10F87C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FE57E10"/>
    <w:multiLevelType w:val="hybridMultilevel"/>
    <w:tmpl w:val="3F4E20C8"/>
    <w:lvl w:ilvl="0" w:tplc="9BD247BA">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356" w:hanging="360"/>
      </w:pPr>
      <w:rPr>
        <w:rFonts w:ascii="Courier New" w:hAnsi="Courier New" w:cs="Courier New" w:hint="default"/>
      </w:rPr>
    </w:lvl>
    <w:lvl w:ilvl="2" w:tplc="04090005">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30" w15:restartNumberingAfterBreak="0">
    <w:nsid w:val="72976B0F"/>
    <w:multiLevelType w:val="hybridMultilevel"/>
    <w:tmpl w:val="D53CF0A4"/>
    <w:lvl w:ilvl="0" w:tplc="D8B654AC">
      <w:start w:val="1"/>
      <w:numFmt w:val="lowerLetter"/>
      <w:lvlText w:val="%1."/>
      <w:lvlJc w:val="left"/>
      <w:pPr>
        <w:ind w:left="720" w:hanging="360"/>
      </w:pPr>
      <w:rPr>
        <w:rFonts w:eastAsia="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6963BAF"/>
    <w:multiLevelType w:val="hybridMultilevel"/>
    <w:tmpl w:val="F9086DA0"/>
    <w:lvl w:ilvl="0" w:tplc="04AA3D74">
      <w:start w:val="1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7A3E766D"/>
    <w:multiLevelType w:val="hybridMultilevel"/>
    <w:tmpl w:val="FAD8CF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349793373">
    <w:abstractNumId w:val="15"/>
  </w:num>
  <w:num w:numId="2" w16cid:durableId="1537350562">
    <w:abstractNumId w:val="19"/>
  </w:num>
  <w:num w:numId="3" w16cid:durableId="772020431">
    <w:abstractNumId w:val="24"/>
  </w:num>
  <w:num w:numId="4" w16cid:durableId="222721235">
    <w:abstractNumId w:val="12"/>
  </w:num>
  <w:num w:numId="5" w16cid:durableId="374039943">
    <w:abstractNumId w:val="28"/>
  </w:num>
  <w:num w:numId="6" w16cid:durableId="1445417360">
    <w:abstractNumId w:val="29"/>
  </w:num>
  <w:num w:numId="7" w16cid:durableId="1467623818">
    <w:abstractNumId w:val="20"/>
  </w:num>
  <w:num w:numId="8" w16cid:durableId="154497343">
    <w:abstractNumId w:val="17"/>
  </w:num>
  <w:num w:numId="9" w16cid:durableId="1035353463">
    <w:abstractNumId w:val="26"/>
  </w:num>
  <w:num w:numId="10" w16cid:durableId="77000588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858810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59453574">
    <w:abstractNumId w:val="29"/>
  </w:num>
  <w:num w:numId="13" w16cid:durableId="2051176247">
    <w:abstractNumId w:val="30"/>
  </w:num>
  <w:num w:numId="14" w16cid:durableId="307132253">
    <w:abstractNumId w:val="32"/>
  </w:num>
  <w:num w:numId="15" w16cid:durableId="1833057392">
    <w:abstractNumId w:val="18"/>
  </w:num>
  <w:num w:numId="16" w16cid:durableId="1728066881">
    <w:abstractNumId w:val="31"/>
  </w:num>
  <w:num w:numId="17" w16cid:durableId="2071998210">
    <w:abstractNumId w:val="14"/>
  </w:num>
  <w:num w:numId="18" w16cid:durableId="148177297">
    <w:abstractNumId w:val="16"/>
  </w:num>
  <w:num w:numId="19" w16cid:durableId="964428664">
    <w:abstractNumId w:val="11"/>
  </w:num>
  <w:num w:numId="20" w16cid:durableId="456337596">
    <w:abstractNumId w:val="25"/>
  </w:num>
  <w:num w:numId="21" w16cid:durableId="1172721449">
    <w:abstractNumId w:val="10"/>
  </w:num>
  <w:num w:numId="22" w16cid:durableId="814181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5733153">
    <w:abstractNumId w:val="13"/>
  </w:num>
  <w:num w:numId="24" w16cid:durableId="870068185">
    <w:abstractNumId w:val="22"/>
  </w:num>
  <w:num w:numId="25" w16cid:durableId="463503294">
    <w:abstractNumId w:val="27"/>
  </w:num>
  <w:num w:numId="26" w16cid:durableId="20184565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8733295">
    <w:abstractNumId w:val="9"/>
  </w:num>
  <w:num w:numId="28" w16cid:durableId="179928936">
    <w:abstractNumId w:val="7"/>
  </w:num>
  <w:num w:numId="29" w16cid:durableId="1570925409">
    <w:abstractNumId w:val="6"/>
  </w:num>
  <w:num w:numId="30" w16cid:durableId="1604847537">
    <w:abstractNumId w:val="5"/>
  </w:num>
  <w:num w:numId="31" w16cid:durableId="646282312">
    <w:abstractNumId w:val="4"/>
  </w:num>
  <w:num w:numId="32" w16cid:durableId="1969899235">
    <w:abstractNumId w:val="8"/>
  </w:num>
  <w:num w:numId="33" w16cid:durableId="1955751155">
    <w:abstractNumId w:val="3"/>
  </w:num>
  <w:num w:numId="34" w16cid:durableId="1888451173">
    <w:abstractNumId w:val="2"/>
  </w:num>
  <w:num w:numId="35" w16cid:durableId="1434740896">
    <w:abstractNumId w:val="1"/>
  </w:num>
  <w:num w:numId="36" w16cid:durableId="459689558">
    <w:abstractNumId w:val="0"/>
  </w:num>
  <w:num w:numId="37" w16cid:durableId="521096381">
    <w:abstractNumId w:val="8"/>
  </w:num>
  <w:num w:numId="38" w16cid:durableId="1519852054">
    <w:abstractNumId w:val="3"/>
  </w:num>
  <w:num w:numId="39" w16cid:durableId="144904943">
    <w:abstractNumId w:val="2"/>
  </w:num>
  <w:num w:numId="40" w16cid:durableId="1766027596">
    <w:abstractNumId w:val="1"/>
  </w:num>
  <w:num w:numId="41" w16cid:durableId="581110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422"/>
    <w:rsid w:val="0000013B"/>
    <w:rsid w:val="00000CAE"/>
    <w:rsid w:val="00000E35"/>
    <w:rsid w:val="00001C1D"/>
    <w:rsid w:val="00001ECC"/>
    <w:rsid w:val="00002622"/>
    <w:rsid w:val="000040F5"/>
    <w:rsid w:val="00010FB9"/>
    <w:rsid w:val="00012C1E"/>
    <w:rsid w:val="0001311F"/>
    <w:rsid w:val="00013386"/>
    <w:rsid w:val="0001388C"/>
    <w:rsid w:val="00014DCA"/>
    <w:rsid w:val="000152B3"/>
    <w:rsid w:val="000156E5"/>
    <w:rsid w:val="000156F4"/>
    <w:rsid w:val="00015F58"/>
    <w:rsid w:val="00016DA6"/>
    <w:rsid w:val="00020CA9"/>
    <w:rsid w:val="000249DE"/>
    <w:rsid w:val="00024F7C"/>
    <w:rsid w:val="000259FF"/>
    <w:rsid w:val="00030D53"/>
    <w:rsid w:val="00034C8C"/>
    <w:rsid w:val="00035709"/>
    <w:rsid w:val="0003672E"/>
    <w:rsid w:val="00036A40"/>
    <w:rsid w:val="000433E2"/>
    <w:rsid w:val="00044AA9"/>
    <w:rsid w:val="00047DA1"/>
    <w:rsid w:val="00047EED"/>
    <w:rsid w:val="00050300"/>
    <w:rsid w:val="00052073"/>
    <w:rsid w:val="0005293C"/>
    <w:rsid w:val="00052ADE"/>
    <w:rsid w:val="00053428"/>
    <w:rsid w:val="000545BD"/>
    <w:rsid w:val="000549A6"/>
    <w:rsid w:val="00054D8B"/>
    <w:rsid w:val="00055785"/>
    <w:rsid w:val="0005625D"/>
    <w:rsid w:val="000563C1"/>
    <w:rsid w:val="0005666C"/>
    <w:rsid w:val="000613AB"/>
    <w:rsid w:val="0006165F"/>
    <w:rsid w:val="000621DD"/>
    <w:rsid w:val="00062EB1"/>
    <w:rsid w:val="00062F16"/>
    <w:rsid w:val="000646AE"/>
    <w:rsid w:val="00064F18"/>
    <w:rsid w:val="00064FDA"/>
    <w:rsid w:val="0007224B"/>
    <w:rsid w:val="00072B63"/>
    <w:rsid w:val="00072EB7"/>
    <w:rsid w:val="000746A8"/>
    <w:rsid w:val="00074CEB"/>
    <w:rsid w:val="0007705C"/>
    <w:rsid w:val="00077AA6"/>
    <w:rsid w:val="000814FB"/>
    <w:rsid w:val="00082270"/>
    <w:rsid w:val="000827E1"/>
    <w:rsid w:val="00082F74"/>
    <w:rsid w:val="0008448C"/>
    <w:rsid w:val="00085D49"/>
    <w:rsid w:val="00086753"/>
    <w:rsid w:val="000877D6"/>
    <w:rsid w:val="00090803"/>
    <w:rsid w:val="000915AF"/>
    <w:rsid w:val="00094FC2"/>
    <w:rsid w:val="0009512F"/>
    <w:rsid w:val="0009534A"/>
    <w:rsid w:val="000A0E85"/>
    <w:rsid w:val="000A2E02"/>
    <w:rsid w:val="000A33EC"/>
    <w:rsid w:val="000A3FAE"/>
    <w:rsid w:val="000A491E"/>
    <w:rsid w:val="000A4C63"/>
    <w:rsid w:val="000A54A3"/>
    <w:rsid w:val="000A63AB"/>
    <w:rsid w:val="000A6F8A"/>
    <w:rsid w:val="000B36FA"/>
    <w:rsid w:val="000B40A3"/>
    <w:rsid w:val="000B449F"/>
    <w:rsid w:val="000C13F9"/>
    <w:rsid w:val="000C1B5B"/>
    <w:rsid w:val="000C1E7B"/>
    <w:rsid w:val="000C3470"/>
    <w:rsid w:val="000C3AC7"/>
    <w:rsid w:val="000C5E01"/>
    <w:rsid w:val="000C79F2"/>
    <w:rsid w:val="000C7D67"/>
    <w:rsid w:val="000C7D8A"/>
    <w:rsid w:val="000D07C4"/>
    <w:rsid w:val="000D26A2"/>
    <w:rsid w:val="000D2FBD"/>
    <w:rsid w:val="000D33BC"/>
    <w:rsid w:val="000D4364"/>
    <w:rsid w:val="000D76F7"/>
    <w:rsid w:val="000D79F6"/>
    <w:rsid w:val="000E0E35"/>
    <w:rsid w:val="000E1BA2"/>
    <w:rsid w:val="000E42B9"/>
    <w:rsid w:val="000E5BDB"/>
    <w:rsid w:val="000E5E16"/>
    <w:rsid w:val="000E6752"/>
    <w:rsid w:val="000E6B18"/>
    <w:rsid w:val="000E75FC"/>
    <w:rsid w:val="000F22C9"/>
    <w:rsid w:val="000F2AD5"/>
    <w:rsid w:val="000F2E8A"/>
    <w:rsid w:val="000F3425"/>
    <w:rsid w:val="000F4EB8"/>
    <w:rsid w:val="000F521B"/>
    <w:rsid w:val="000F75D9"/>
    <w:rsid w:val="00101525"/>
    <w:rsid w:val="001028F3"/>
    <w:rsid w:val="001036A3"/>
    <w:rsid w:val="00103996"/>
    <w:rsid w:val="00103A96"/>
    <w:rsid w:val="00103AB4"/>
    <w:rsid w:val="00104900"/>
    <w:rsid w:val="001052BD"/>
    <w:rsid w:val="00107C96"/>
    <w:rsid w:val="00110213"/>
    <w:rsid w:val="001114DE"/>
    <w:rsid w:val="0011247E"/>
    <w:rsid w:val="001129A3"/>
    <w:rsid w:val="00112D26"/>
    <w:rsid w:val="00114DFE"/>
    <w:rsid w:val="00114FD6"/>
    <w:rsid w:val="001150FF"/>
    <w:rsid w:val="00115BE2"/>
    <w:rsid w:val="00115E04"/>
    <w:rsid w:val="00115EA5"/>
    <w:rsid w:val="00116264"/>
    <w:rsid w:val="0012008B"/>
    <w:rsid w:val="001205FB"/>
    <w:rsid w:val="00121B17"/>
    <w:rsid w:val="001241A0"/>
    <w:rsid w:val="0012631C"/>
    <w:rsid w:val="00127626"/>
    <w:rsid w:val="001322EE"/>
    <w:rsid w:val="00132848"/>
    <w:rsid w:val="00133FB4"/>
    <w:rsid w:val="0013426E"/>
    <w:rsid w:val="001348B7"/>
    <w:rsid w:val="0013597E"/>
    <w:rsid w:val="00140D55"/>
    <w:rsid w:val="00141270"/>
    <w:rsid w:val="00144CC4"/>
    <w:rsid w:val="00147179"/>
    <w:rsid w:val="00150C34"/>
    <w:rsid w:val="00151E26"/>
    <w:rsid w:val="00152105"/>
    <w:rsid w:val="00152E29"/>
    <w:rsid w:val="001535BB"/>
    <w:rsid w:val="00153D77"/>
    <w:rsid w:val="0015686F"/>
    <w:rsid w:val="00156D4E"/>
    <w:rsid w:val="00157DEF"/>
    <w:rsid w:val="0016153A"/>
    <w:rsid w:val="001626BB"/>
    <w:rsid w:val="001632E4"/>
    <w:rsid w:val="00164382"/>
    <w:rsid w:val="00164614"/>
    <w:rsid w:val="00167799"/>
    <w:rsid w:val="00167941"/>
    <w:rsid w:val="00167BC4"/>
    <w:rsid w:val="00170FF3"/>
    <w:rsid w:val="0017209B"/>
    <w:rsid w:val="0017228F"/>
    <w:rsid w:val="00176349"/>
    <w:rsid w:val="0018001F"/>
    <w:rsid w:val="00180B39"/>
    <w:rsid w:val="00181486"/>
    <w:rsid w:val="00181DCF"/>
    <w:rsid w:val="00182146"/>
    <w:rsid w:val="001844DC"/>
    <w:rsid w:val="00184A78"/>
    <w:rsid w:val="001851A7"/>
    <w:rsid w:val="00185B4C"/>
    <w:rsid w:val="0019034B"/>
    <w:rsid w:val="001927D7"/>
    <w:rsid w:val="00194B2B"/>
    <w:rsid w:val="00194F43"/>
    <w:rsid w:val="001970C1"/>
    <w:rsid w:val="0019714A"/>
    <w:rsid w:val="001A0BFD"/>
    <w:rsid w:val="001A319A"/>
    <w:rsid w:val="001A32A9"/>
    <w:rsid w:val="001A5370"/>
    <w:rsid w:val="001A60C7"/>
    <w:rsid w:val="001A6B96"/>
    <w:rsid w:val="001A7E36"/>
    <w:rsid w:val="001A7F12"/>
    <w:rsid w:val="001B1AF8"/>
    <w:rsid w:val="001B1FB5"/>
    <w:rsid w:val="001B2979"/>
    <w:rsid w:val="001B41D5"/>
    <w:rsid w:val="001B459E"/>
    <w:rsid w:val="001B46D1"/>
    <w:rsid w:val="001B4832"/>
    <w:rsid w:val="001B51D0"/>
    <w:rsid w:val="001B5570"/>
    <w:rsid w:val="001B5B25"/>
    <w:rsid w:val="001B7D39"/>
    <w:rsid w:val="001C0A6C"/>
    <w:rsid w:val="001C39A4"/>
    <w:rsid w:val="001C5643"/>
    <w:rsid w:val="001C6D21"/>
    <w:rsid w:val="001C7B93"/>
    <w:rsid w:val="001D0D51"/>
    <w:rsid w:val="001D1A36"/>
    <w:rsid w:val="001D3001"/>
    <w:rsid w:val="001D4A4B"/>
    <w:rsid w:val="001D4FE5"/>
    <w:rsid w:val="001D5BCA"/>
    <w:rsid w:val="001D5C4D"/>
    <w:rsid w:val="001D5CC9"/>
    <w:rsid w:val="001E0E1E"/>
    <w:rsid w:val="001E1ECE"/>
    <w:rsid w:val="001E48B6"/>
    <w:rsid w:val="001E50D9"/>
    <w:rsid w:val="001E5CFB"/>
    <w:rsid w:val="001E6410"/>
    <w:rsid w:val="001E74D9"/>
    <w:rsid w:val="001E7E35"/>
    <w:rsid w:val="001F0133"/>
    <w:rsid w:val="001F2573"/>
    <w:rsid w:val="001F2E8B"/>
    <w:rsid w:val="001F35A5"/>
    <w:rsid w:val="001F3EB5"/>
    <w:rsid w:val="001F4201"/>
    <w:rsid w:val="001F48C4"/>
    <w:rsid w:val="001F4ED3"/>
    <w:rsid w:val="001F5735"/>
    <w:rsid w:val="001F5D50"/>
    <w:rsid w:val="001F64A7"/>
    <w:rsid w:val="001F68F9"/>
    <w:rsid w:val="001F71AE"/>
    <w:rsid w:val="001F7BB9"/>
    <w:rsid w:val="00200BE3"/>
    <w:rsid w:val="00201400"/>
    <w:rsid w:val="002016B8"/>
    <w:rsid w:val="0020215C"/>
    <w:rsid w:val="00202747"/>
    <w:rsid w:val="00202C74"/>
    <w:rsid w:val="00205014"/>
    <w:rsid w:val="00206009"/>
    <w:rsid w:val="00210BDF"/>
    <w:rsid w:val="00211F29"/>
    <w:rsid w:val="002127B3"/>
    <w:rsid w:val="0021396F"/>
    <w:rsid w:val="00214CE1"/>
    <w:rsid w:val="00215058"/>
    <w:rsid w:val="002160EB"/>
    <w:rsid w:val="0021664E"/>
    <w:rsid w:val="00216975"/>
    <w:rsid w:val="00216AE9"/>
    <w:rsid w:val="00217939"/>
    <w:rsid w:val="002200B6"/>
    <w:rsid w:val="002302C8"/>
    <w:rsid w:val="00231A5E"/>
    <w:rsid w:val="00231E71"/>
    <w:rsid w:val="002338C6"/>
    <w:rsid w:val="00234FB5"/>
    <w:rsid w:val="002357E0"/>
    <w:rsid w:val="002363E6"/>
    <w:rsid w:val="00236E2D"/>
    <w:rsid w:val="0023769F"/>
    <w:rsid w:val="00240F27"/>
    <w:rsid w:val="00241EBB"/>
    <w:rsid w:val="00242130"/>
    <w:rsid w:val="002451FF"/>
    <w:rsid w:val="0024711F"/>
    <w:rsid w:val="00250A6B"/>
    <w:rsid w:val="00254355"/>
    <w:rsid w:val="00254573"/>
    <w:rsid w:val="00256028"/>
    <w:rsid w:val="00256C4D"/>
    <w:rsid w:val="00263690"/>
    <w:rsid w:val="00264DB5"/>
    <w:rsid w:val="002651F0"/>
    <w:rsid w:val="0026649F"/>
    <w:rsid w:val="00270688"/>
    <w:rsid w:val="002727FE"/>
    <w:rsid w:val="0027462C"/>
    <w:rsid w:val="002747F9"/>
    <w:rsid w:val="00275DD8"/>
    <w:rsid w:val="0028019C"/>
    <w:rsid w:val="00281FF4"/>
    <w:rsid w:val="002835F2"/>
    <w:rsid w:val="00285AC5"/>
    <w:rsid w:val="002869DA"/>
    <w:rsid w:val="002901FB"/>
    <w:rsid w:val="00290354"/>
    <w:rsid w:val="002916BB"/>
    <w:rsid w:val="00291F1C"/>
    <w:rsid w:val="00292B0D"/>
    <w:rsid w:val="0029340B"/>
    <w:rsid w:val="00293E27"/>
    <w:rsid w:val="002956AE"/>
    <w:rsid w:val="002958BE"/>
    <w:rsid w:val="00297B09"/>
    <w:rsid w:val="002A0EDC"/>
    <w:rsid w:val="002A1B14"/>
    <w:rsid w:val="002A3B14"/>
    <w:rsid w:val="002A3CBF"/>
    <w:rsid w:val="002A4DCE"/>
    <w:rsid w:val="002A7DD3"/>
    <w:rsid w:val="002B14F4"/>
    <w:rsid w:val="002B17FA"/>
    <w:rsid w:val="002B1D2A"/>
    <w:rsid w:val="002B2EDA"/>
    <w:rsid w:val="002B3F8A"/>
    <w:rsid w:val="002B4033"/>
    <w:rsid w:val="002B44E8"/>
    <w:rsid w:val="002B60A9"/>
    <w:rsid w:val="002B718E"/>
    <w:rsid w:val="002C113E"/>
    <w:rsid w:val="002C1D26"/>
    <w:rsid w:val="002C1F30"/>
    <w:rsid w:val="002C23FD"/>
    <w:rsid w:val="002C24E7"/>
    <w:rsid w:val="002C30AA"/>
    <w:rsid w:val="002C3708"/>
    <w:rsid w:val="002C44AA"/>
    <w:rsid w:val="002C45FC"/>
    <w:rsid w:val="002C6469"/>
    <w:rsid w:val="002C7498"/>
    <w:rsid w:val="002C75C2"/>
    <w:rsid w:val="002C7BD4"/>
    <w:rsid w:val="002D10F3"/>
    <w:rsid w:val="002D12D6"/>
    <w:rsid w:val="002D1791"/>
    <w:rsid w:val="002D17AD"/>
    <w:rsid w:val="002D27F4"/>
    <w:rsid w:val="002D3CC9"/>
    <w:rsid w:val="002D51B0"/>
    <w:rsid w:val="002D5664"/>
    <w:rsid w:val="002D70CD"/>
    <w:rsid w:val="002D7691"/>
    <w:rsid w:val="002D7732"/>
    <w:rsid w:val="002D7863"/>
    <w:rsid w:val="002E199A"/>
    <w:rsid w:val="002E1B25"/>
    <w:rsid w:val="002E34B0"/>
    <w:rsid w:val="002E3CC0"/>
    <w:rsid w:val="002E56D1"/>
    <w:rsid w:val="002E5791"/>
    <w:rsid w:val="002E57CF"/>
    <w:rsid w:val="002E6A19"/>
    <w:rsid w:val="002E7DC8"/>
    <w:rsid w:val="002F145C"/>
    <w:rsid w:val="002F2EBF"/>
    <w:rsid w:val="002F42A8"/>
    <w:rsid w:val="002F46B8"/>
    <w:rsid w:val="002F490B"/>
    <w:rsid w:val="002F5004"/>
    <w:rsid w:val="002F5C55"/>
    <w:rsid w:val="00301211"/>
    <w:rsid w:val="0030128E"/>
    <w:rsid w:val="00302B90"/>
    <w:rsid w:val="00303EB9"/>
    <w:rsid w:val="003044B7"/>
    <w:rsid w:val="003050FA"/>
    <w:rsid w:val="00305D0D"/>
    <w:rsid w:val="003060A4"/>
    <w:rsid w:val="0030657E"/>
    <w:rsid w:val="003106FE"/>
    <w:rsid w:val="00310985"/>
    <w:rsid w:val="003120D3"/>
    <w:rsid w:val="00313054"/>
    <w:rsid w:val="0032158F"/>
    <w:rsid w:val="0032161B"/>
    <w:rsid w:val="00323FA5"/>
    <w:rsid w:val="00326BC6"/>
    <w:rsid w:val="003278F5"/>
    <w:rsid w:val="003307C3"/>
    <w:rsid w:val="00331DB2"/>
    <w:rsid w:val="00333903"/>
    <w:rsid w:val="00333D60"/>
    <w:rsid w:val="00334AA0"/>
    <w:rsid w:val="00334E1D"/>
    <w:rsid w:val="003357DD"/>
    <w:rsid w:val="0033705A"/>
    <w:rsid w:val="00342317"/>
    <w:rsid w:val="00344783"/>
    <w:rsid w:val="00346013"/>
    <w:rsid w:val="0034715B"/>
    <w:rsid w:val="00347205"/>
    <w:rsid w:val="00347DB4"/>
    <w:rsid w:val="003508B9"/>
    <w:rsid w:val="00351AF1"/>
    <w:rsid w:val="00352942"/>
    <w:rsid w:val="00352E56"/>
    <w:rsid w:val="00353A92"/>
    <w:rsid w:val="00353FD6"/>
    <w:rsid w:val="0035612E"/>
    <w:rsid w:val="0036244C"/>
    <w:rsid w:val="00362EE0"/>
    <w:rsid w:val="003635BA"/>
    <w:rsid w:val="003643EF"/>
    <w:rsid w:val="00364C9F"/>
    <w:rsid w:val="00365551"/>
    <w:rsid w:val="00365821"/>
    <w:rsid w:val="00366C65"/>
    <w:rsid w:val="00367DBC"/>
    <w:rsid w:val="00370E21"/>
    <w:rsid w:val="00372F5E"/>
    <w:rsid w:val="00377487"/>
    <w:rsid w:val="00381130"/>
    <w:rsid w:val="00385745"/>
    <w:rsid w:val="00385B9D"/>
    <w:rsid w:val="00387E33"/>
    <w:rsid w:val="0039076E"/>
    <w:rsid w:val="0039195F"/>
    <w:rsid w:val="00391B68"/>
    <w:rsid w:val="00391E73"/>
    <w:rsid w:val="00392A51"/>
    <w:rsid w:val="003943D3"/>
    <w:rsid w:val="00395E4C"/>
    <w:rsid w:val="00397984"/>
    <w:rsid w:val="00397EB8"/>
    <w:rsid w:val="00397F85"/>
    <w:rsid w:val="003A02B2"/>
    <w:rsid w:val="003A2F55"/>
    <w:rsid w:val="003A4571"/>
    <w:rsid w:val="003B03C5"/>
    <w:rsid w:val="003B367A"/>
    <w:rsid w:val="003B38A6"/>
    <w:rsid w:val="003B46B6"/>
    <w:rsid w:val="003B481D"/>
    <w:rsid w:val="003B4889"/>
    <w:rsid w:val="003B7123"/>
    <w:rsid w:val="003C4D7F"/>
    <w:rsid w:val="003C5B35"/>
    <w:rsid w:val="003C7754"/>
    <w:rsid w:val="003D1F26"/>
    <w:rsid w:val="003D3F85"/>
    <w:rsid w:val="003D4C4F"/>
    <w:rsid w:val="003D7314"/>
    <w:rsid w:val="003D7F88"/>
    <w:rsid w:val="003E07C9"/>
    <w:rsid w:val="003E13E6"/>
    <w:rsid w:val="003E17CC"/>
    <w:rsid w:val="003E469D"/>
    <w:rsid w:val="003E585D"/>
    <w:rsid w:val="003E7766"/>
    <w:rsid w:val="003F048B"/>
    <w:rsid w:val="003F07E1"/>
    <w:rsid w:val="003F55B0"/>
    <w:rsid w:val="003F5867"/>
    <w:rsid w:val="003F5C3B"/>
    <w:rsid w:val="003F6939"/>
    <w:rsid w:val="004003CB"/>
    <w:rsid w:val="00403633"/>
    <w:rsid w:val="00403AAF"/>
    <w:rsid w:val="00403F70"/>
    <w:rsid w:val="00404D9A"/>
    <w:rsid w:val="00405731"/>
    <w:rsid w:val="00406365"/>
    <w:rsid w:val="00407AE4"/>
    <w:rsid w:val="00410C84"/>
    <w:rsid w:val="0041152F"/>
    <w:rsid w:val="00412073"/>
    <w:rsid w:val="0041361A"/>
    <w:rsid w:val="00414AFB"/>
    <w:rsid w:val="00416390"/>
    <w:rsid w:val="00420A7E"/>
    <w:rsid w:val="00421D42"/>
    <w:rsid w:val="0042500A"/>
    <w:rsid w:val="004261B9"/>
    <w:rsid w:val="00426F56"/>
    <w:rsid w:val="004275FC"/>
    <w:rsid w:val="004279A2"/>
    <w:rsid w:val="00432AC5"/>
    <w:rsid w:val="004339BA"/>
    <w:rsid w:val="0043586B"/>
    <w:rsid w:val="004365BE"/>
    <w:rsid w:val="00441085"/>
    <w:rsid w:val="004411A1"/>
    <w:rsid w:val="00441210"/>
    <w:rsid w:val="00441AE1"/>
    <w:rsid w:val="0044318A"/>
    <w:rsid w:val="0044466C"/>
    <w:rsid w:val="00445128"/>
    <w:rsid w:val="00445A35"/>
    <w:rsid w:val="00446FCF"/>
    <w:rsid w:val="004517BE"/>
    <w:rsid w:val="00451A57"/>
    <w:rsid w:val="00451E96"/>
    <w:rsid w:val="00452304"/>
    <w:rsid w:val="00453165"/>
    <w:rsid w:val="00453693"/>
    <w:rsid w:val="00455BA8"/>
    <w:rsid w:val="004574EE"/>
    <w:rsid w:val="00457DB3"/>
    <w:rsid w:val="004645A6"/>
    <w:rsid w:val="00464832"/>
    <w:rsid w:val="00464FB6"/>
    <w:rsid w:val="00465CC8"/>
    <w:rsid w:val="0046635E"/>
    <w:rsid w:val="00466AFC"/>
    <w:rsid w:val="0046742E"/>
    <w:rsid w:val="0047256D"/>
    <w:rsid w:val="00472784"/>
    <w:rsid w:val="00472CFB"/>
    <w:rsid w:val="00472F98"/>
    <w:rsid w:val="00473DB9"/>
    <w:rsid w:val="004741F7"/>
    <w:rsid w:val="0047450D"/>
    <w:rsid w:val="004752CE"/>
    <w:rsid w:val="004763F3"/>
    <w:rsid w:val="00477B24"/>
    <w:rsid w:val="0048013B"/>
    <w:rsid w:val="0048073E"/>
    <w:rsid w:val="0048144B"/>
    <w:rsid w:val="004828B2"/>
    <w:rsid w:val="00485C07"/>
    <w:rsid w:val="004861B9"/>
    <w:rsid w:val="00486E13"/>
    <w:rsid w:val="00487006"/>
    <w:rsid w:val="00490E30"/>
    <w:rsid w:val="00492D7E"/>
    <w:rsid w:val="004940F2"/>
    <w:rsid w:val="004962EC"/>
    <w:rsid w:val="004968BC"/>
    <w:rsid w:val="00496A45"/>
    <w:rsid w:val="004975C9"/>
    <w:rsid w:val="00497ADA"/>
    <w:rsid w:val="00497EFA"/>
    <w:rsid w:val="004A22E8"/>
    <w:rsid w:val="004A4C2E"/>
    <w:rsid w:val="004A579C"/>
    <w:rsid w:val="004B0E9F"/>
    <w:rsid w:val="004B1BD1"/>
    <w:rsid w:val="004B251D"/>
    <w:rsid w:val="004B2EE3"/>
    <w:rsid w:val="004B50C7"/>
    <w:rsid w:val="004B5740"/>
    <w:rsid w:val="004B7579"/>
    <w:rsid w:val="004C04D3"/>
    <w:rsid w:val="004C0509"/>
    <w:rsid w:val="004C0B00"/>
    <w:rsid w:val="004C1C89"/>
    <w:rsid w:val="004C2FE3"/>
    <w:rsid w:val="004C4085"/>
    <w:rsid w:val="004C5F5E"/>
    <w:rsid w:val="004C5F79"/>
    <w:rsid w:val="004C7297"/>
    <w:rsid w:val="004C7B09"/>
    <w:rsid w:val="004D0A1A"/>
    <w:rsid w:val="004D21A7"/>
    <w:rsid w:val="004D49FF"/>
    <w:rsid w:val="004D5E23"/>
    <w:rsid w:val="004E16C2"/>
    <w:rsid w:val="004E2691"/>
    <w:rsid w:val="004E2B2D"/>
    <w:rsid w:val="004E3A97"/>
    <w:rsid w:val="004E58A7"/>
    <w:rsid w:val="004E6105"/>
    <w:rsid w:val="004E657D"/>
    <w:rsid w:val="004E7916"/>
    <w:rsid w:val="004E7D13"/>
    <w:rsid w:val="004F2475"/>
    <w:rsid w:val="004F28EC"/>
    <w:rsid w:val="004F3C9B"/>
    <w:rsid w:val="004F555E"/>
    <w:rsid w:val="004F5813"/>
    <w:rsid w:val="00501CE2"/>
    <w:rsid w:val="005035A6"/>
    <w:rsid w:val="005037BE"/>
    <w:rsid w:val="00503C85"/>
    <w:rsid w:val="00504843"/>
    <w:rsid w:val="00505993"/>
    <w:rsid w:val="005061CE"/>
    <w:rsid w:val="005065FA"/>
    <w:rsid w:val="005067D6"/>
    <w:rsid w:val="00506C55"/>
    <w:rsid w:val="0050779B"/>
    <w:rsid w:val="00507D87"/>
    <w:rsid w:val="00511692"/>
    <w:rsid w:val="00511ECB"/>
    <w:rsid w:val="005123E2"/>
    <w:rsid w:val="00512AD9"/>
    <w:rsid w:val="0051419D"/>
    <w:rsid w:val="00515ABA"/>
    <w:rsid w:val="00515C3B"/>
    <w:rsid w:val="0051778D"/>
    <w:rsid w:val="00517DE4"/>
    <w:rsid w:val="0052018D"/>
    <w:rsid w:val="0052053A"/>
    <w:rsid w:val="00520823"/>
    <w:rsid w:val="00524367"/>
    <w:rsid w:val="005243DB"/>
    <w:rsid w:val="0052513B"/>
    <w:rsid w:val="00527A48"/>
    <w:rsid w:val="0053289B"/>
    <w:rsid w:val="00533153"/>
    <w:rsid w:val="0053490B"/>
    <w:rsid w:val="005361FD"/>
    <w:rsid w:val="005365D4"/>
    <w:rsid w:val="00542259"/>
    <w:rsid w:val="00542289"/>
    <w:rsid w:val="00545120"/>
    <w:rsid w:val="00546F12"/>
    <w:rsid w:val="00546FA3"/>
    <w:rsid w:val="00551D04"/>
    <w:rsid w:val="005522D4"/>
    <w:rsid w:val="00562C3B"/>
    <w:rsid w:val="00562D79"/>
    <w:rsid w:val="00564137"/>
    <w:rsid w:val="00564DDA"/>
    <w:rsid w:val="005669B5"/>
    <w:rsid w:val="00566D5D"/>
    <w:rsid w:val="005679DD"/>
    <w:rsid w:val="005710C4"/>
    <w:rsid w:val="00571330"/>
    <w:rsid w:val="005731DE"/>
    <w:rsid w:val="00574B67"/>
    <w:rsid w:val="00576622"/>
    <w:rsid w:val="00576665"/>
    <w:rsid w:val="00576F47"/>
    <w:rsid w:val="00577C7D"/>
    <w:rsid w:val="00580CCE"/>
    <w:rsid w:val="00581482"/>
    <w:rsid w:val="00581F4D"/>
    <w:rsid w:val="005830E8"/>
    <w:rsid w:val="005834EB"/>
    <w:rsid w:val="00583F21"/>
    <w:rsid w:val="005841AC"/>
    <w:rsid w:val="0059000B"/>
    <w:rsid w:val="0059177C"/>
    <w:rsid w:val="00592416"/>
    <w:rsid w:val="005925CD"/>
    <w:rsid w:val="00592D9F"/>
    <w:rsid w:val="00594730"/>
    <w:rsid w:val="005962E7"/>
    <w:rsid w:val="005A17FC"/>
    <w:rsid w:val="005A191C"/>
    <w:rsid w:val="005A1F54"/>
    <w:rsid w:val="005A35F7"/>
    <w:rsid w:val="005A48DB"/>
    <w:rsid w:val="005A4F91"/>
    <w:rsid w:val="005A6C4E"/>
    <w:rsid w:val="005A7DC7"/>
    <w:rsid w:val="005A7FDB"/>
    <w:rsid w:val="005B34BF"/>
    <w:rsid w:val="005B395B"/>
    <w:rsid w:val="005B5068"/>
    <w:rsid w:val="005B6198"/>
    <w:rsid w:val="005B752A"/>
    <w:rsid w:val="005B76B5"/>
    <w:rsid w:val="005C283E"/>
    <w:rsid w:val="005C2CA2"/>
    <w:rsid w:val="005C2CCA"/>
    <w:rsid w:val="005C3F7B"/>
    <w:rsid w:val="005C4074"/>
    <w:rsid w:val="005C472B"/>
    <w:rsid w:val="005C4A11"/>
    <w:rsid w:val="005C77E2"/>
    <w:rsid w:val="005D395A"/>
    <w:rsid w:val="005D4C47"/>
    <w:rsid w:val="005D4E33"/>
    <w:rsid w:val="005D4F86"/>
    <w:rsid w:val="005D5F51"/>
    <w:rsid w:val="005D716A"/>
    <w:rsid w:val="005D77F8"/>
    <w:rsid w:val="005E03EA"/>
    <w:rsid w:val="005E07C5"/>
    <w:rsid w:val="005E0A92"/>
    <w:rsid w:val="005E16E5"/>
    <w:rsid w:val="005E2359"/>
    <w:rsid w:val="005E2720"/>
    <w:rsid w:val="005E34EC"/>
    <w:rsid w:val="005E4A2E"/>
    <w:rsid w:val="005E610C"/>
    <w:rsid w:val="005E7332"/>
    <w:rsid w:val="005E7FC7"/>
    <w:rsid w:val="005F1754"/>
    <w:rsid w:val="005F1CF2"/>
    <w:rsid w:val="005F3927"/>
    <w:rsid w:val="005F7B5C"/>
    <w:rsid w:val="0060058D"/>
    <w:rsid w:val="00601890"/>
    <w:rsid w:val="00604825"/>
    <w:rsid w:val="0060483B"/>
    <w:rsid w:val="006050D8"/>
    <w:rsid w:val="00607B54"/>
    <w:rsid w:val="00611210"/>
    <w:rsid w:val="00611282"/>
    <w:rsid w:val="006205FF"/>
    <w:rsid w:val="00620FDE"/>
    <w:rsid w:val="00621C1E"/>
    <w:rsid w:val="00621E08"/>
    <w:rsid w:val="00622556"/>
    <w:rsid w:val="0062325C"/>
    <w:rsid w:val="006249EE"/>
    <w:rsid w:val="00625D2B"/>
    <w:rsid w:val="00627122"/>
    <w:rsid w:val="0062719B"/>
    <w:rsid w:val="00627BE9"/>
    <w:rsid w:val="0063089B"/>
    <w:rsid w:val="00633C3F"/>
    <w:rsid w:val="00634599"/>
    <w:rsid w:val="0063475D"/>
    <w:rsid w:val="0063654E"/>
    <w:rsid w:val="0064216F"/>
    <w:rsid w:val="006425AE"/>
    <w:rsid w:val="006426AD"/>
    <w:rsid w:val="00644079"/>
    <w:rsid w:val="00646DC2"/>
    <w:rsid w:val="00647753"/>
    <w:rsid w:val="00647FB6"/>
    <w:rsid w:val="006509A7"/>
    <w:rsid w:val="00651CB2"/>
    <w:rsid w:val="0065393B"/>
    <w:rsid w:val="00655E65"/>
    <w:rsid w:val="0065633C"/>
    <w:rsid w:val="0066339B"/>
    <w:rsid w:val="006636AA"/>
    <w:rsid w:val="006655BD"/>
    <w:rsid w:val="00666C7A"/>
    <w:rsid w:val="00667960"/>
    <w:rsid w:val="006679B8"/>
    <w:rsid w:val="006700F8"/>
    <w:rsid w:val="006703AE"/>
    <w:rsid w:val="006703F9"/>
    <w:rsid w:val="00671A0A"/>
    <w:rsid w:val="006722EF"/>
    <w:rsid w:val="00672529"/>
    <w:rsid w:val="006730DE"/>
    <w:rsid w:val="0067562A"/>
    <w:rsid w:val="00676F7F"/>
    <w:rsid w:val="00677B0C"/>
    <w:rsid w:val="00680707"/>
    <w:rsid w:val="0068074A"/>
    <w:rsid w:val="006814F6"/>
    <w:rsid w:val="00681A99"/>
    <w:rsid w:val="00681F85"/>
    <w:rsid w:val="00685470"/>
    <w:rsid w:val="0068577A"/>
    <w:rsid w:val="00686E0F"/>
    <w:rsid w:val="006927DC"/>
    <w:rsid w:val="00694A58"/>
    <w:rsid w:val="00694EF2"/>
    <w:rsid w:val="00695AAA"/>
    <w:rsid w:val="00695D07"/>
    <w:rsid w:val="0069722B"/>
    <w:rsid w:val="00697B2C"/>
    <w:rsid w:val="006A32F5"/>
    <w:rsid w:val="006A4574"/>
    <w:rsid w:val="006B099F"/>
    <w:rsid w:val="006B2F75"/>
    <w:rsid w:val="006B54E8"/>
    <w:rsid w:val="006B6D73"/>
    <w:rsid w:val="006B7D38"/>
    <w:rsid w:val="006C05B6"/>
    <w:rsid w:val="006C0B6E"/>
    <w:rsid w:val="006C16BD"/>
    <w:rsid w:val="006C1931"/>
    <w:rsid w:val="006C1EC1"/>
    <w:rsid w:val="006C2511"/>
    <w:rsid w:val="006C48D6"/>
    <w:rsid w:val="006D02B6"/>
    <w:rsid w:val="006D0791"/>
    <w:rsid w:val="006D0EC6"/>
    <w:rsid w:val="006D1CE2"/>
    <w:rsid w:val="006D5F73"/>
    <w:rsid w:val="006D68B7"/>
    <w:rsid w:val="006D7774"/>
    <w:rsid w:val="006D7D9F"/>
    <w:rsid w:val="006E08F2"/>
    <w:rsid w:val="006E36A3"/>
    <w:rsid w:val="006E4809"/>
    <w:rsid w:val="006E57C3"/>
    <w:rsid w:val="006E73AA"/>
    <w:rsid w:val="006F0083"/>
    <w:rsid w:val="006F0262"/>
    <w:rsid w:val="006F24D6"/>
    <w:rsid w:val="006F31D4"/>
    <w:rsid w:val="006F51A6"/>
    <w:rsid w:val="006F51C7"/>
    <w:rsid w:val="006F5238"/>
    <w:rsid w:val="006F5F6B"/>
    <w:rsid w:val="006F6469"/>
    <w:rsid w:val="006F73C0"/>
    <w:rsid w:val="00700207"/>
    <w:rsid w:val="007009AD"/>
    <w:rsid w:val="00702221"/>
    <w:rsid w:val="00703243"/>
    <w:rsid w:val="00703570"/>
    <w:rsid w:val="00711906"/>
    <w:rsid w:val="00714523"/>
    <w:rsid w:val="007147CA"/>
    <w:rsid w:val="0071770C"/>
    <w:rsid w:val="00720507"/>
    <w:rsid w:val="00720B59"/>
    <w:rsid w:val="00722B67"/>
    <w:rsid w:val="00723AE9"/>
    <w:rsid w:val="007240A4"/>
    <w:rsid w:val="007241EF"/>
    <w:rsid w:val="007255DA"/>
    <w:rsid w:val="007261BD"/>
    <w:rsid w:val="0072690C"/>
    <w:rsid w:val="00727F10"/>
    <w:rsid w:val="00731695"/>
    <w:rsid w:val="007317D4"/>
    <w:rsid w:val="00731FF4"/>
    <w:rsid w:val="0073422E"/>
    <w:rsid w:val="007348F9"/>
    <w:rsid w:val="00734DAE"/>
    <w:rsid w:val="007358EB"/>
    <w:rsid w:val="00736781"/>
    <w:rsid w:val="00740378"/>
    <w:rsid w:val="0074057B"/>
    <w:rsid w:val="00740CA2"/>
    <w:rsid w:val="00741886"/>
    <w:rsid w:val="00741BF0"/>
    <w:rsid w:val="00742851"/>
    <w:rsid w:val="00742C7C"/>
    <w:rsid w:val="00745D8C"/>
    <w:rsid w:val="0075081F"/>
    <w:rsid w:val="007510BB"/>
    <w:rsid w:val="00752CE3"/>
    <w:rsid w:val="0075428B"/>
    <w:rsid w:val="00756B77"/>
    <w:rsid w:val="00761817"/>
    <w:rsid w:val="00761C2B"/>
    <w:rsid w:val="00762160"/>
    <w:rsid w:val="007624DE"/>
    <w:rsid w:val="007626C1"/>
    <w:rsid w:val="0076284B"/>
    <w:rsid w:val="00763B5B"/>
    <w:rsid w:val="00764990"/>
    <w:rsid w:val="00764A50"/>
    <w:rsid w:val="00764C51"/>
    <w:rsid w:val="00765B04"/>
    <w:rsid w:val="007726C0"/>
    <w:rsid w:val="0077341E"/>
    <w:rsid w:val="00775592"/>
    <w:rsid w:val="007755A5"/>
    <w:rsid w:val="0078005D"/>
    <w:rsid w:val="0078045D"/>
    <w:rsid w:val="00781667"/>
    <w:rsid w:val="00782DBF"/>
    <w:rsid w:val="007848AF"/>
    <w:rsid w:val="00786D9C"/>
    <w:rsid w:val="00786E54"/>
    <w:rsid w:val="007876D2"/>
    <w:rsid w:val="00787A06"/>
    <w:rsid w:val="00790224"/>
    <w:rsid w:val="00790CBF"/>
    <w:rsid w:val="007914D7"/>
    <w:rsid w:val="007919C2"/>
    <w:rsid w:val="00792F1B"/>
    <w:rsid w:val="00793BBF"/>
    <w:rsid w:val="007947C5"/>
    <w:rsid w:val="00795E6B"/>
    <w:rsid w:val="00796602"/>
    <w:rsid w:val="00796EDB"/>
    <w:rsid w:val="00796F80"/>
    <w:rsid w:val="007973C0"/>
    <w:rsid w:val="007A3B25"/>
    <w:rsid w:val="007A418B"/>
    <w:rsid w:val="007A4B80"/>
    <w:rsid w:val="007A67A4"/>
    <w:rsid w:val="007A68A5"/>
    <w:rsid w:val="007A7735"/>
    <w:rsid w:val="007B0A01"/>
    <w:rsid w:val="007B5B29"/>
    <w:rsid w:val="007B5F70"/>
    <w:rsid w:val="007B76CD"/>
    <w:rsid w:val="007B7BFF"/>
    <w:rsid w:val="007B7E37"/>
    <w:rsid w:val="007C107D"/>
    <w:rsid w:val="007C47FC"/>
    <w:rsid w:val="007C5BF4"/>
    <w:rsid w:val="007D0EBB"/>
    <w:rsid w:val="007D17FD"/>
    <w:rsid w:val="007D3CD8"/>
    <w:rsid w:val="007D531B"/>
    <w:rsid w:val="007D5C68"/>
    <w:rsid w:val="007D5F98"/>
    <w:rsid w:val="007D6430"/>
    <w:rsid w:val="007E0EC1"/>
    <w:rsid w:val="007E2105"/>
    <w:rsid w:val="007E2116"/>
    <w:rsid w:val="007E34F1"/>
    <w:rsid w:val="007E467B"/>
    <w:rsid w:val="007E76C3"/>
    <w:rsid w:val="007F3667"/>
    <w:rsid w:val="007F3D5D"/>
    <w:rsid w:val="007F5E9D"/>
    <w:rsid w:val="007F6422"/>
    <w:rsid w:val="007F67B4"/>
    <w:rsid w:val="007F7B89"/>
    <w:rsid w:val="00801F1C"/>
    <w:rsid w:val="008021B2"/>
    <w:rsid w:val="00804F82"/>
    <w:rsid w:val="00805232"/>
    <w:rsid w:val="0080659A"/>
    <w:rsid w:val="00807C57"/>
    <w:rsid w:val="0081279D"/>
    <w:rsid w:val="008130D7"/>
    <w:rsid w:val="0082076F"/>
    <w:rsid w:val="00822B09"/>
    <w:rsid w:val="00822B68"/>
    <w:rsid w:val="00823299"/>
    <w:rsid w:val="00823F66"/>
    <w:rsid w:val="0082425D"/>
    <w:rsid w:val="00825798"/>
    <w:rsid w:val="00825A50"/>
    <w:rsid w:val="00825FC5"/>
    <w:rsid w:val="00827509"/>
    <w:rsid w:val="008279D5"/>
    <w:rsid w:val="00830780"/>
    <w:rsid w:val="00832103"/>
    <w:rsid w:val="00832F16"/>
    <w:rsid w:val="0083338F"/>
    <w:rsid w:val="00834D78"/>
    <w:rsid w:val="00835208"/>
    <w:rsid w:val="008352A7"/>
    <w:rsid w:val="00837453"/>
    <w:rsid w:val="0084227B"/>
    <w:rsid w:val="00842381"/>
    <w:rsid w:val="008432A6"/>
    <w:rsid w:val="00843FE0"/>
    <w:rsid w:val="00844703"/>
    <w:rsid w:val="008456A5"/>
    <w:rsid w:val="00845908"/>
    <w:rsid w:val="00847975"/>
    <w:rsid w:val="00850A59"/>
    <w:rsid w:val="00851D1F"/>
    <w:rsid w:val="00852488"/>
    <w:rsid w:val="00852AAB"/>
    <w:rsid w:val="00852F44"/>
    <w:rsid w:val="00855531"/>
    <w:rsid w:val="0085578C"/>
    <w:rsid w:val="00857AF4"/>
    <w:rsid w:val="0086167E"/>
    <w:rsid w:val="00863FDF"/>
    <w:rsid w:val="00865F26"/>
    <w:rsid w:val="008674F9"/>
    <w:rsid w:val="00870045"/>
    <w:rsid w:val="0087247C"/>
    <w:rsid w:val="00872E7C"/>
    <w:rsid w:val="00873D3E"/>
    <w:rsid w:val="00873F2A"/>
    <w:rsid w:val="00876810"/>
    <w:rsid w:val="00877397"/>
    <w:rsid w:val="00882C6E"/>
    <w:rsid w:val="00884896"/>
    <w:rsid w:val="00884F66"/>
    <w:rsid w:val="0088641B"/>
    <w:rsid w:val="008874CF"/>
    <w:rsid w:val="00887578"/>
    <w:rsid w:val="00887EB1"/>
    <w:rsid w:val="00890524"/>
    <w:rsid w:val="00892810"/>
    <w:rsid w:val="008952B3"/>
    <w:rsid w:val="0089775C"/>
    <w:rsid w:val="008A6379"/>
    <w:rsid w:val="008A69A3"/>
    <w:rsid w:val="008A6BD2"/>
    <w:rsid w:val="008B392B"/>
    <w:rsid w:val="008B585F"/>
    <w:rsid w:val="008B7B8C"/>
    <w:rsid w:val="008C1112"/>
    <w:rsid w:val="008C1991"/>
    <w:rsid w:val="008C19B9"/>
    <w:rsid w:val="008C20C1"/>
    <w:rsid w:val="008C3556"/>
    <w:rsid w:val="008C5FD6"/>
    <w:rsid w:val="008D15C2"/>
    <w:rsid w:val="008D21C2"/>
    <w:rsid w:val="008D34E6"/>
    <w:rsid w:val="008D4529"/>
    <w:rsid w:val="008D5505"/>
    <w:rsid w:val="008D566F"/>
    <w:rsid w:val="008E02D5"/>
    <w:rsid w:val="008E2926"/>
    <w:rsid w:val="008E4983"/>
    <w:rsid w:val="008E628A"/>
    <w:rsid w:val="008E6F5B"/>
    <w:rsid w:val="008E7EA8"/>
    <w:rsid w:val="008F04B2"/>
    <w:rsid w:val="008F0CCD"/>
    <w:rsid w:val="008F13F8"/>
    <w:rsid w:val="008F1D7C"/>
    <w:rsid w:val="008F2359"/>
    <w:rsid w:val="008F3247"/>
    <w:rsid w:val="008F35F3"/>
    <w:rsid w:val="008F5532"/>
    <w:rsid w:val="008F5E4B"/>
    <w:rsid w:val="00900C31"/>
    <w:rsid w:val="00902BD5"/>
    <w:rsid w:val="0090478A"/>
    <w:rsid w:val="00904E5E"/>
    <w:rsid w:val="00906D6F"/>
    <w:rsid w:val="00906D71"/>
    <w:rsid w:val="00910790"/>
    <w:rsid w:val="0091129C"/>
    <w:rsid w:val="00912ADB"/>
    <w:rsid w:val="00912BFD"/>
    <w:rsid w:val="009144A3"/>
    <w:rsid w:val="0091647D"/>
    <w:rsid w:val="00916F4C"/>
    <w:rsid w:val="00917A71"/>
    <w:rsid w:val="00917BC8"/>
    <w:rsid w:val="00920494"/>
    <w:rsid w:val="009217BF"/>
    <w:rsid w:val="00921E45"/>
    <w:rsid w:val="009247B8"/>
    <w:rsid w:val="00924CCF"/>
    <w:rsid w:val="00926B7C"/>
    <w:rsid w:val="009274E8"/>
    <w:rsid w:val="00930D18"/>
    <w:rsid w:val="00931646"/>
    <w:rsid w:val="00931D9C"/>
    <w:rsid w:val="009322C8"/>
    <w:rsid w:val="009333FA"/>
    <w:rsid w:val="009339C2"/>
    <w:rsid w:val="00934B46"/>
    <w:rsid w:val="00936A9B"/>
    <w:rsid w:val="00937275"/>
    <w:rsid w:val="00941C20"/>
    <w:rsid w:val="009427B0"/>
    <w:rsid w:val="0094412C"/>
    <w:rsid w:val="0094575B"/>
    <w:rsid w:val="00946BE8"/>
    <w:rsid w:val="00946CA4"/>
    <w:rsid w:val="009521B9"/>
    <w:rsid w:val="009527B6"/>
    <w:rsid w:val="00954B25"/>
    <w:rsid w:val="00954FA3"/>
    <w:rsid w:val="0095587D"/>
    <w:rsid w:val="00960CF4"/>
    <w:rsid w:val="00961833"/>
    <w:rsid w:val="0096225B"/>
    <w:rsid w:val="00966A1F"/>
    <w:rsid w:val="0097063B"/>
    <w:rsid w:val="00972ED8"/>
    <w:rsid w:val="0097309C"/>
    <w:rsid w:val="00975AB8"/>
    <w:rsid w:val="0098158B"/>
    <w:rsid w:val="00981639"/>
    <w:rsid w:val="00981E2E"/>
    <w:rsid w:val="009829FF"/>
    <w:rsid w:val="00983E1F"/>
    <w:rsid w:val="0098663A"/>
    <w:rsid w:val="00986DF5"/>
    <w:rsid w:val="00987384"/>
    <w:rsid w:val="009876EB"/>
    <w:rsid w:val="00990310"/>
    <w:rsid w:val="00992F66"/>
    <w:rsid w:val="009934B8"/>
    <w:rsid w:val="0099368F"/>
    <w:rsid w:val="00994BE5"/>
    <w:rsid w:val="00996976"/>
    <w:rsid w:val="00996A1A"/>
    <w:rsid w:val="00996E06"/>
    <w:rsid w:val="00997CD0"/>
    <w:rsid w:val="009A0003"/>
    <w:rsid w:val="009A300C"/>
    <w:rsid w:val="009A4244"/>
    <w:rsid w:val="009A48DE"/>
    <w:rsid w:val="009A7AB0"/>
    <w:rsid w:val="009B17F3"/>
    <w:rsid w:val="009B216C"/>
    <w:rsid w:val="009B29A4"/>
    <w:rsid w:val="009B73C4"/>
    <w:rsid w:val="009C0D4B"/>
    <w:rsid w:val="009C1267"/>
    <w:rsid w:val="009C1433"/>
    <w:rsid w:val="009C2588"/>
    <w:rsid w:val="009C298D"/>
    <w:rsid w:val="009C4DD4"/>
    <w:rsid w:val="009C5BE2"/>
    <w:rsid w:val="009C6231"/>
    <w:rsid w:val="009C689D"/>
    <w:rsid w:val="009C6E1E"/>
    <w:rsid w:val="009C783A"/>
    <w:rsid w:val="009C78DE"/>
    <w:rsid w:val="009C7962"/>
    <w:rsid w:val="009D070D"/>
    <w:rsid w:val="009D162E"/>
    <w:rsid w:val="009D5C72"/>
    <w:rsid w:val="009E0E56"/>
    <w:rsid w:val="009E10CA"/>
    <w:rsid w:val="009E2744"/>
    <w:rsid w:val="009E310D"/>
    <w:rsid w:val="009E7A54"/>
    <w:rsid w:val="009F17C3"/>
    <w:rsid w:val="009F1FFC"/>
    <w:rsid w:val="00A0018A"/>
    <w:rsid w:val="00A002B2"/>
    <w:rsid w:val="00A0513E"/>
    <w:rsid w:val="00A0614D"/>
    <w:rsid w:val="00A06D5B"/>
    <w:rsid w:val="00A1107E"/>
    <w:rsid w:val="00A11ACB"/>
    <w:rsid w:val="00A11ED9"/>
    <w:rsid w:val="00A13090"/>
    <w:rsid w:val="00A16068"/>
    <w:rsid w:val="00A16E53"/>
    <w:rsid w:val="00A22B81"/>
    <w:rsid w:val="00A24B7E"/>
    <w:rsid w:val="00A24DF1"/>
    <w:rsid w:val="00A2609D"/>
    <w:rsid w:val="00A2653F"/>
    <w:rsid w:val="00A268BA"/>
    <w:rsid w:val="00A269F1"/>
    <w:rsid w:val="00A26ADD"/>
    <w:rsid w:val="00A2737B"/>
    <w:rsid w:val="00A31013"/>
    <w:rsid w:val="00A33E8D"/>
    <w:rsid w:val="00A3439B"/>
    <w:rsid w:val="00A34D73"/>
    <w:rsid w:val="00A34FC7"/>
    <w:rsid w:val="00A35044"/>
    <w:rsid w:val="00A353FA"/>
    <w:rsid w:val="00A357A2"/>
    <w:rsid w:val="00A36F9E"/>
    <w:rsid w:val="00A37BD2"/>
    <w:rsid w:val="00A40FB4"/>
    <w:rsid w:val="00A4144A"/>
    <w:rsid w:val="00A42277"/>
    <w:rsid w:val="00A432CD"/>
    <w:rsid w:val="00A439E3"/>
    <w:rsid w:val="00A44F9E"/>
    <w:rsid w:val="00A45877"/>
    <w:rsid w:val="00A461B9"/>
    <w:rsid w:val="00A46827"/>
    <w:rsid w:val="00A46AEB"/>
    <w:rsid w:val="00A472F2"/>
    <w:rsid w:val="00A50642"/>
    <w:rsid w:val="00A515CF"/>
    <w:rsid w:val="00A51E89"/>
    <w:rsid w:val="00A52A47"/>
    <w:rsid w:val="00A52CFA"/>
    <w:rsid w:val="00A52D31"/>
    <w:rsid w:val="00A52DD8"/>
    <w:rsid w:val="00A541C8"/>
    <w:rsid w:val="00A557F9"/>
    <w:rsid w:val="00A55910"/>
    <w:rsid w:val="00A56053"/>
    <w:rsid w:val="00A56259"/>
    <w:rsid w:val="00A57DA5"/>
    <w:rsid w:val="00A614C1"/>
    <w:rsid w:val="00A62240"/>
    <w:rsid w:val="00A62279"/>
    <w:rsid w:val="00A62576"/>
    <w:rsid w:val="00A63C92"/>
    <w:rsid w:val="00A63ECD"/>
    <w:rsid w:val="00A65CE0"/>
    <w:rsid w:val="00A65E13"/>
    <w:rsid w:val="00A662A4"/>
    <w:rsid w:val="00A672F2"/>
    <w:rsid w:val="00A70B20"/>
    <w:rsid w:val="00A71367"/>
    <w:rsid w:val="00A72367"/>
    <w:rsid w:val="00A723C1"/>
    <w:rsid w:val="00A72622"/>
    <w:rsid w:val="00A73B9A"/>
    <w:rsid w:val="00A74FFB"/>
    <w:rsid w:val="00A76D6D"/>
    <w:rsid w:val="00A76F97"/>
    <w:rsid w:val="00A80649"/>
    <w:rsid w:val="00A80899"/>
    <w:rsid w:val="00A81004"/>
    <w:rsid w:val="00A86194"/>
    <w:rsid w:val="00A8733E"/>
    <w:rsid w:val="00A87C3D"/>
    <w:rsid w:val="00A90BA0"/>
    <w:rsid w:val="00A91868"/>
    <w:rsid w:val="00A92AE2"/>
    <w:rsid w:val="00A92D71"/>
    <w:rsid w:val="00A95F7B"/>
    <w:rsid w:val="00A971A1"/>
    <w:rsid w:val="00A972AA"/>
    <w:rsid w:val="00AA1132"/>
    <w:rsid w:val="00AA17E0"/>
    <w:rsid w:val="00AA216F"/>
    <w:rsid w:val="00AA29A3"/>
    <w:rsid w:val="00AA30B3"/>
    <w:rsid w:val="00AA44CC"/>
    <w:rsid w:val="00AA4596"/>
    <w:rsid w:val="00AA462D"/>
    <w:rsid w:val="00AA4B68"/>
    <w:rsid w:val="00AA5962"/>
    <w:rsid w:val="00AB1418"/>
    <w:rsid w:val="00AB54BF"/>
    <w:rsid w:val="00AB54D7"/>
    <w:rsid w:val="00AB5E8C"/>
    <w:rsid w:val="00AB5FFB"/>
    <w:rsid w:val="00AB717D"/>
    <w:rsid w:val="00AB7D86"/>
    <w:rsid w:val="00AC0E51"/>
    <w:rsid w:val="00AC4581"/>
    <w:rsid w:val="00AC5CFE"/>
    <w:rsid w:val="00AC648D"/>
    <w:rsid w:val="00AD1DD9"/>
    <w:rsid w:val="00AD3043"/>
    <w:rsid w:val="00AD3CEA"/>
    <w:rsid w:val="00AD3D23"/>
    <w:rsid w:val="00AD615F"/>
    <w:rsid w:val="00AD63F7"/>
    <w:rsid w:val="00AD7282"/>
    <w:rsid w:val="00AD79C1"/>
    <w:rsid w:val="00AE1F35"/>
    <w:rsid w:val="00AE2FF2"/>
    <w:rsid w:val="00AE466E"/>
    <w:rsid w:val="00AE626C"/>
    <w:rsid w:val="00AE6736"/>
    <w:rsid w:val="00AF21C6"/>
    <w:rsid w:val="00AF3286"/>
    <w:rsid w:val="00AF49D3"/>
    <w:rsid w:val="00AF4DCA"/>
    <w:rsid w:val="00AF5A5E"/>
    <w:rsid w:val="00AF5D38"/>
    <w:rsid w:val="00AF76B5"/>
    <w:rsid w:val="00B00716"/>
    <w:rsid w:val="00B00853"/>
    <w:rsid w:val="00B02145"/>
    <w:rsid w:val="00B03325"/>
    <w:rsid w:val="00B0363F"/>
    <w:rsid w:val="00B04A8A"/>
    <w:rsid w:val="00B16B2B"/>
    <w:rsid w:val="00B16B58"/>
    <w:rsid w:val="00B17F19"/>
    <w:rsid w:val="00B20746"/>
    <w:rsid w:val="00B20DAD"/>
    <w:rsid w:val="00B228A4"/>
    <w:rsid w:val="00B25263"/>
    <w:rsid w:val="00B25703"/>
    <w:rsid w:val="00B25DCB"/>
    <w:rsid w:val="00B27C75"/>
    <w:rsid w:val="00B33A3A"/>
    <w:rsid w:val="00B36636"/>
    <w:rsid w:val="00B37A2A"/>
    <w:rsid w:val="00B409AC"/>
    <w:rsid w:val="00B4114C"/>
    <w:rsid w:val="00B4146A"/>
    <w:rsid w:val="00B43E88"/>
    <w:rsid w:val="00B46C58"/>
    <w:rsid w:val="00B4745B"/>
    <w:rsid w:val="00B47F09"/>
    <w:rsid w:val="00B500B2"/>
    <w:rsid w:val="00B5175A"/>
    <w:rsid w:val="00B51DC4"/>
    <w:rsid w:val="00B54940"/>
    <w:rsid w:val="00B54E6C"/>
    <w:rsid w:val="00B5552F"/>
    <w:rsid w:val="00B56A26"/>
    <w:rsid w:val="00B61822"/>
    <w:rsid w:val="00B61D68"/>
    <w:rsid w:val="00B620C3"/>
    <w:rsid w:val="00B64063"/>
    <w:rsid w:val="00B65C72"/>
    <w:rsid w:val="00B67822"/>
    <w:rsid w:val="00B70C75"/>
    <w:rsid w:val="00B73591"/>
    <w:rsid w:val="00B77E86"/>
    <w:rsid w:val="00B77F7E"/>
    <w:rsid w:val="00B8131A"/>
    <w:rsid w:val="00B8146B"/>
    <w:rsid w:val="00B8368F"/>
    <w:rsid w:val="00B84A72"/>
    <w:rsid w:val="00B857C2"/>
    <w:rsid w:val="00B90FBE"/>
    <w:rsid w:val="00B91957"/>
    <w:rsid w:val="00B92119"/>
    <w:rsid w:val="00B9272A"/>
    <w:rsid w:val="00B93271"/>
    <w:rsid w:val="00B93808"/>
    <w:rsid w:val="00B94B74"/>
    <w:rsid w:val="00B94FD0"/>
    <w:rsid w:val="00B956FC"/>
    <w:rsid w:val="00B96982"/>
    <w:rsid w:val="00B97957"/>
    <w:rsid w:val="00BA3AC8"/>
    <w:rsid w:val="00BA4C88"/>
    <w:rsid w:val="00BA52F6"/>
    <w:rsid w:val="00BA5643"/>
    <w:rsid w:val="00BB1304"/>
    <w:rsid w:val="00BB5022"/>
    <w:rsid w:val="00BB584B"/>
    <w:rsid w:val="00BB6706"/>
    <w:rsid w:val="00BC13AB"/>
    <w:rsid w:val="00BC197B"/>
    <w:rsid w:val="00BC2193"/>
    <w:rsid w:val="00BC49D3"/>
    <w:rsid w:val="00BC4E2C"/>
    <w:rsid w:val="00BD41F0"/>
    <w:rsid w:val="00BD511D"/>
    <w:rsid w:val="00BD7310"/>
    <w:rsid w:val="00BD7958"/>
    <w:rsid w:val="00BE14FE"/>
    <w:rsid w:val="00BE408F"/>
    <w:rsid w:val="00BE6AC6"/>
    <w:rsid w:val="00BE7B60"/>
    <w:rsid w:val="00BF17E2"/>
    <w:rsid w:val="00BF1E0F"/>
    <w:rsid w:val="00BF254B"/>
    <w:rsid w:val="00BF4459"/>
    <w:rsid w:val="00BF6774"/>
    <w:rsid w:val="00BF73A0"/>
    <w:rsid w:val="00BF7720"/>
    <w:rsid w:val="00C00903"/>
    <w:rsid w:val="00C0344E"/>
    <w:rsid w:val="00C047BE"/>
    <w:rsid w:val="00C05DFF"/>
    <w:rsid w:val="00C078B2"/>
    <w:rsid w:val="00C10A4C"/>
    <w:rsid w:val="00C10E81"/>
    <w:rsid w:val="00C10E95"/>
    <w:rsid w:val="00C11C09"/>
    <w:rsid w:val="00C165E5"/>
    <w:rsid w:val="00C16C40"/>
    <w:rsid w:val="00C16F27"/>
    <w:rsid w:val="00C22216"/>
    <w:rsid w:val="00C2259C"/>
    <w:rsid w:val="00C229FB"/>
    <w:rsid w:val="00C2426C"/>
    <w:rsid w:val="00C26358"/>
    <w:rsid w:val="00C30F4B"/>
    <w:rsid w:val="00C31491"/>
    <w:rsid w:val="00C31707"/>
    <w:rsid w:val="00C32882"/>
    <w:rsid w:val="00C32E62"/>
    <w:rsid w:val="00C33A07"/>
    <w:rsid w:val="00C34C02"/>
    <w:rsid w:val="00C375ED"/>
    <w:rsid w:val="00C37635"/>
    <w:rsid w:val="00C378E8"/>
    <w:rsid w:val="00C40C64"/>
    <w:rsid w:val="00C41165"/>
    <w:rsid w:val="00C41B1B"/>
    <w:rsid w:val="00C42EDA"/>
    <w:rsid w:val="00C44ED6"/>
    <w:rsid w:val="00C462A5"/>
    <w:rsid w:val="00C471D2"/>
    <w:rsid w:val="00C51DC6"/>
    <w:rsid w:val="00C53DF4"/>
    <w:rsid w:val="00C542A4"/>
    <w:rsid w:val="00C55860"/>
    <w:rsid w:val="00C564BD"/>
    <w:rsid w:val="00C5750D"/>
    <w:rsid w:val="00C60566"/>
    <w:rsid w:val="00C610B6"/>
    <w:rsid w:val="00C62709"/>
    <w:rsid w:val="00C63EB9"/>
    <w:rsid w:val="00C65E41"/>
    <w:rsid w:val="00C6638A"/>
    <w:rsid w:val="00C67CD7"/>
    <w:rsid w:val="00C7032F"/>
    <w:rsid w:val="00C72E27"/>
    <w:rsid w:val="00C738FE"/>
    <w:rsid w:val="00C773CD"/>
    <w:rsid w:val="00C8060F"/>
    <w:rsid w:val="00C82465"/>
    <w:rsid w:val="00C8252D"/>
    <w:rsid w:val="00C82A59"/>
    <w:rsid w:val="00C83123"/>
    <w:rsid w:val="00C8445F"/>
    <w:rsid w:val="00C869E0"/>
    <w:rsid w:val="00C86C4F"/>
    <w:rsid w:val="00C87610"/>
    <w:rsid w:val="00C90530"/>
    <w:rsid w:val="00C91AC4"/>
    <w:rsid w:val="00C92196"/>
    <w:rsid w:val="00C93F9E"/>
    <w:rsid w:val="00C94B89"/>
    <w:rsid w:val="00C94CB0"/>
    <w:rsid w:val="00C95272"/>
    <w:rsid w:val="00C97B11"/>
    <w:rsid w:val="00CA2462"/>
    <w:rsid w:val="00CA2ADF"/>
    <w:rsid w:val="00CA46C9"/>
    <w:rsid w:val="00CA7930"/>
    <w:rsid w:val="00CA798E"/>
    <w:rsid w:val="00CB03C1"/>
    <w:rsid w:val="00CB1A13"/>
    <w:rsid w:val="00CB255F"/>
    <w:rsid w:val="00CB3420"/>
    <w:rsid w:val="00CB3713"/>
    <w:rsid w:val="00CB442A"/>
    <w:rsid w:val="00CB4FD5"/>
    <w:rsid w:val="00CB66C3"/>
    <w:rsid w:val="00CB6C0B"/>
    <w:rsid w:val="00CC008E"/>
    <w:rsid w:val="00CC3DFE"/>
    <w:rsid w:val="00CC4C94"/>
    <w:rsid w:val="00CC5916"/>
    <w:rsid w:val="00CC6006"/>
    <w:rsid w:val="00CC7E2A"/>
    <w:rsid w:val="00CD185B"/>
    <w:rsid w:val="00CD1B78"/>
    <w:rsid w:val="00CD2C05"/>
    <w:rsid w:val="00CD2D08"/>
    <w:rsid w:val="00CD30D7"/>
    <w:rsid w:val="00CD3AE2"/>
    <w:rsid w:val="00CD614E"/>
    <w:rsid w:val="00CD6A57"/>
    <w:rsid w:val="00CE05B5"/>
    <w:rsid w:val="00CE4BAC"/>
    <w:rsid w:val="00CE5FAD"/>
    <w:rsid w:val="00CE6AF8"/>
    <w:rsid w:val="00CF1192"/>
    <w:rsid w:val="00CF2AF6"/>
    <w:rsid w:val="00CF4F7F"/>
    <w:rsid w:val="00CF58E2"/>
    <w:rsid w:val="00D00208"/>
    <w:rsid w:val="00D062FE"/>
    <w:rsid w:val="00D10B15"/>
    <w:rsid w:val="00D134CD"/>
    <w:rsid w:val="00D159D1"/>
    <w:rsid w:val="00D1618C"/>
    <w:rsid w:val="00D161BA"/>
    <w:rsid w:val="00D16332"/>
    <w:rsid w:val="00D17495"/>
    <w:rsid w:val="00D20C45"/>
    <w:rsid w:val="00D22839"/>
    <w:rsid w:val="00D238D2"/>
    <w:rsid w:val="00D2674D"/>
    <w:rsid w:val="00D26D90"/>
    <w:rsid w:val="00D30985"/>
    <w:rsid w:val="00D311A5"/>
    <w:rsid w:val="00D311EF"/>
    <w:rsid w:val="00D32C06"/>
    <w:rsid w:val="00D32FC3"/>
    <w:rsid w:val="00D332AF"/>
    <w:rsid w:val="00D35284"/>
    <w:rsid w:val="00D368E0"/>
    <w:rsid w:val="00D36A55"/>
    <w:rsid w:val="00D42426"/>
    <w:rsid w:val="00D42AD3"/>
    <w:rsid w:val="00D42F67"/>
    <w:rsid w:val="00D446C9"/>
    <w:rsid w:val="00D44AF2"/>
    <w:rsid w:val="00D44BA5"/>
    <w:rsid w:val="00D44C91"/>
    <w:rsid w:val="00D44EC0"/>
    <w:rsid w:val="00D4545A"/>
    <w:rsid w:val="00D4601F"/>
    <w:rsid w:val="00D46CC2"/>
    <w:rsid w:val="00D471C2"/>
    <w:rsid w:val="00D47D21"/>
    <w:rsid w:val="00D5182A"/>
    <w:rsid w:val="00D52A3D"/>
    <w:rsid w:val="00D5312F"/>
    <w:rsid w:val="00D5378B"/>
    <w:rsid w:val="00D54EE5"/>
    <w:rsid w:val="00D617F1"/>
    <w:rsid w:val="00D62807"/>
    <w:rsid w:val="00D634CF"/>
    <w:rsid w:val="00D65B7D"/>
    <w:rsid w:val="00D663C3"/>
    <w:rsid w:val="00D66B16"/>
    <w:rsid w:val="00D67923"/>
    <w:rsid w:val="00D6798E"/>
    <w:rsid w:val="00D72045"/>
    <w:rsid w:val="00D741F8"/>
    <w:rsid w:val="00D7427F"/>
    <w:rsid w:val="00D746EB"/>
    <w:rsid w:val="00D74E5E"/>
    <w:rsid w:val="00D74EB9"/>
    <w:rsid w:val="00D7719A"/>
    <w:rsid w:val="00D772D9"/>
    <w:rsid w:val="00D77B1E"/>
    <w:rsid w:val="00D82995"/>
    <w:rsid w:val="00D83319"/>
    <w:rsid w:val="00D83CEE"/>
    <w:rsid w:val="00D84B4F"/>
    <w:rsid w:val="00D8610E"/>
    <w:rsid w:val="00D90D05"/>
    <w:rsid w:val="00D93942"/>
    <w:rsid w:val="00D9487B"/>
    <w:rsid w:val="00D94948"/>
    <w:rsid w:val="00D95CF5"/>
    <w:rsid w:val="00D95F6B"/>
    <w:rsid w:val="00D9614B"/>
    <w:rsid w:val="00D96475"/>
    <w:rsid w:val="00D97938"/>
    <w:rsid w:val="00DA027A"/>
    <w:rsid w:val="00DA1D65"/>
    <w:rsid w:val="00DA2736"/>
    <w:rsid w:val="00DA288A"/>
    <w:rsid w:val="00DA51EC"/>
    <w:rsid w:val="00DA7F14"/>
    <w:rsid w:val="00DB357E"/>
    <w:rsid w:val="00DB3797"/>
    <w:rsid w:val="00DB5571"/>
    <w:rsid w:val="00DB62DC"/>
    <w:rsid w:val="00DB6770"/>
    <w:rsid w:val="00DB7CD8"/>
    <w:rsid w:val="00DB7CF6"/>
    <w:rsid w:val="00DB7F03"/>
    <w:rsid w:val="00DC2963"/>
    <w:rsid w:val="00DC37C4"/>
    <w:rsid w:val="00DC3E6E"/>
    <w:rsid w:val="00DC7FE6"/>
    <w:rsid w:val="00DD0C6A"/>
    <w:rsid w:val="00DD0CBD"/>
    <w:rsid w:val="00DD0DFC"/>
    <w:rsid w:val="00DD114B"/>
    <w:rsid w:val="00DD20D9"/>
    <w:rsid w:val="00DD4C9A"/>
    <w:rsid w:val="00DD4EC1"/>
    <w:rsid w:val="00DD5C84"/>
    <w:rsid w:val="00DD74D7"/>
    <w:rsid w:val="00DD74DC"/>
    <w:rsid w:val="00DE06E6"/>
    <w:rsid w:val="00DE2845"/>
    <w:rsid w:val="00DE2851"/>
    <w:rsid w:val="00DE2906"/>
    <w:rsid w:val="00DE58A5"/>
    <w:rsid w:val="00DE59C8"/>
    <w:rsid w:val="00DE6814"/>
    <w:rsid w:val="00DF0687"/>
    <w:rsid w:val="00DF1486"/>
    <w:rsid w:val="00DF1DF2"/>
    <w:rsid w:val="00DF321B"/>
    <w:rsid w:val="00DF3BEF"/>
    <w:rsid w:val="00DF44AA"/>
    <w:rsid w:val="00DF7F95"/>
    <w:rsid w:val="00E01C58"/>
    <w:rsid w:val="00E03208"/>
    <w:rsid w:val="00E04672"/>
    <w:rsid w:val="00E04E79"/>
    <w:rsid w:val="00E05975"/>
    <w:rsid w:val="00E06007"/>
    <w:rsid w:val="00E1064E"/>
    <w:rsid w:val="00E106EA"/>
    <w:rsid w:val="00E129E2"/>
    <w:rsid w:val="00E1439A"/>
    <w:rsid w:val="00E145D2"/>
    <w:rsid w:val="00E14F7D"/>
    <w:rsid w:val="00E15583"/>
    <w:rsid w:val="00E15C66"/>
    <w:rsid w:val="00E160ED"/>
    <w:rsid w:val="00E160F8"/>
    <w:rsid w:val="00E20A16"/>
    <w:rsid w:val="00E23107"/>
    <w:rsid w:val="00E23740"/>
    <w:rsid w:val="00E245D6"/>
    <w:rsid w:val="00E2534A"/>
    <w:rsid w:val="00E26248"/>
    <w:rsid w:val="00E30FCC"/>
    <w:rsid w:val="00E31BBD"/>
    <w:rsid w:val="00E3200E"/>
    <w:rsid w:val="00E359AE"/>
    <w:rsid w:val="00E3620E"/>
    <w:rsid w:val="00E376DC"/>
    <w:rsid w:val="00E40CED"/>
    <w:rsid w:val="00E4238E"/>
    <w:rsid w:val="00E45840"/>
    <w:rsid w:val="00E46377"/>
    <w:rsid w:val="00E4682F"/>
    <w:rsid w:val="00E5089F"/>
    <w:rsid w:val="00E52AE4"/>
    <w:rsid w:val="00E52F37"/>
    <w:rsid w:val="00E54377"/>
    <w:rsid w:val="00E5512C"/>
    <w:rsid w:val="00E55640"/>
    <w:rsid w:val="00E55A3C"/>
    <w:rsid w:val="00E56604"/>
    <w:rsid w:val="00E574AB"/>
    <w:rsid w:val="00E576B5"/>
    <w:rsid w:val="00E6127F"/>
    <w:rsid w:val="00E61489"/>
    <w:rsid w:val="00E62819"/>
    <w:rsid w:val="00E62878"/>
    <w:rsid w:val="00E63485"/>
    <w:rsid w:val="00E643A2"/>
    <w:rsid w:val="00E65445"/>
    <w:rsid w:val="00E666D3"/>
    <w:rsid w:val="00E72182"/>
    <w:rsid w:val="00E7219F"/>
    <w:rsid w:val="00E72C5E"/>
    <w:rsid w:val="00E73B7E"/>
    <w:rsid w:val="00E73ECE"/>
    <w:rsid w:val="00E7474B"/>
    <w:rsid w:val="00E75252"/>
    <w:rsid w:val="00E7547F"/>
    <w:rsid w:val="00E769A3"/>
    <w:rsid w:val="00E803DC"/>
    <w:rsid w:val="00E818ED"/>
    <w:rsid w:val="00E836FB"/>
    <w:rsid w:val="00E85266"/>
    <w:rsid w:val="00E86E18"/>
    <w:rsid w:val="00E8788E"/>
    <w:rsid w:val="00E87A59"/>
    <w:rsid w:val="00E909D8"/>
    <w:rsid w:val="00E93780"/>
    <w:rsid w:val="00E95621"/>
    <w:rsid w:val="00E9583B"/>
    <w:rsid w:val="00EA0280"/>
    <w:rsid w:val="00EA2CD4"/>
    <w:rsid w:val="00EA38E8"/>
    <w:rsid w:val="00EA4D65"/>
    <w:rsid w:val="00EA4E24"/>
    <w:rsid w:val="00EA51CE"/>
    <w:rsid w:val="00EA5F57"/>
    <w:rsid w:val="00EA66F6"/>
    <w:rsid w:val="00EA7F37"/>
    <w:rsid w:val="00EB09EB"/>
    <w:rsid w:val="00EB1144"/>
    <w:rsid w:val="00EB315F"/>
    <w:rsid w:val="00EB32AB"/>
    <w:rsid w:val="00EB3397"/>
    <w:rsid w:val="00EB349E"/>
    <w:rsid w:val="00EB4A81"/>
    <w:rsid w:val="00EB7F00"/>
    <w:rsid w:val="00EC340D"/>
    <w:rsid w:val="00EC41F4"/>
    <w:rsid w:val="00EC512D"/>
    <w:rsid w:val="00EC6E02"/>
    <w:rsid w:val="00EC724B"/>
    <w:rsid w:val="00ED21FA"/>
    <w:rsid w:val="00ED2CE2"/>
    <w:rsid w:val="00ED2F55"/>
    <w:rsid w:val="00ED5CDE"/>
    <w:rsid w:val="00ED5FD1"/>
    <w:rsid w:val="00ED6817"/>
    <w:rsid w:val="00EE134B"/>
    <w:rsid w:val="00EE73C9"/>
    <w:rsid w:val="00EF1CC3"/>
    <w:rsid w:val="00EF26A5"/>
    <w:rsid w:val="00EF2931"/>
    <w:rsid w:val="00EF3467"/>
    <w:rsid w:val="00EF34DA"/>
    <w:rsid w:val="00EF71B2"/>
    <w:rsid w:val="00F04C2F"/>
    <w:rsid w:val="00F06700"/>
    <w:rsid w:val="00F11AA1"/>
    <w:rsid w:val="00F131B0"/>
    <w:rsid w:val="00F14F93"/>
    <w:rsid w:val="00F1516F"/>
    <w:rsid w:val="00F15ACB"/>
    <w:rsid w:val="00F169BF"/>
    <w:rsid w:val="00F233B9"/>
    <w:rsid w:val="00F249E6"/>
    <w:rsid w:val="00F2798F"/>
    <w:rsid w:val="00F31F03"/>
    <w:rsid w:val="00F35153"/>
    <w:rsid w:val="00F3539F"/>
    <w:rsid w:val="00F425D9"/>
    <w:rsid w:val="00F43ACA"/>
    <w:rsid w:val="00F47388"/>
    <w:rsid w:val="00F519E0"/>
    <w:rsid w:val="00F5389C"/>
    <w:rsid w:val="00F53C87"/>
    <w:rsid w:val="00F54BE8"/>
    <w:rsid w:val="00F5585F"/>
    <w:rsid w:val="00F57CAD"/>
    <w:rsid w:val="00F612F9"/>
    <w:rsid w:val="00F64707"/>
    <w:rsid w:val="00F65B45"/>
    <w:rsid w:val="00F67E70"/>
    <w:rsid w:val="00F70CB1"/>
    <w:rsid w:val="00F710AF"/>
    <w:rsid w:val="00F728B7"/>
    <w:rsid w:val="00F7301A"/>
    <w:rsid w:val="00F74365"/>
    <w:rsid w:val="00F76030"/>
    <w:rsid w:val="00F77B28"/>
    <w:rsid w:val="00F801A8"/>
    <w:rsid w:val="00F803EF"/>
    <w:rsid w:val="00F809B1"/>
    <w:rsid w:val="00F812CF"/>
    <w:rsid w:val="00F830C5"/>
    <w:rsid w:val="00F8335C"/>
    <w:rsid w:val="00F8349F"/>
    <w:rsid w:val="00F835A3"/>
    <w:rsid w:val="00F83FE5"/>
    <w:rsid w:val="00F855CB"/>
    <w:rsid w:val="00F86B67"/>
    <w:rsid w:val="00F922B4"/>
    <w:rsid w:val="00F92C27"/>
    <w:rsid w:val="00F94201"/>
    <w:rsid w:val="00F946F2"/>
    <w:rsid w:val="00F9493C"/>
    <w:rsid w:val="00F9500A"/>
    <w:rsid w:val="00F957AD"/>
    <w:rsid w:val="00F96B35"/>
    <w:rsid w:val="00FA013C"/>
    <w:rsid w:val="00FA0286"/>
    <w:rsid w:val="00FA1166"/>
    <w:rsid w:val="00FA1939"/>
    <w:rsid w:val="00FA3CBD"/>
    <w:rsid w:val="00FA3E71"/>
    <w:rsid w:val="00FA44F0"/>
    <w:rsid w:val="00FA4672"/>
    <w:rsid w:val="00FA4FB0"/>
    <w:rsid w:val="00FA7D42"/>
    <w:rsid w:val="00FA7F67"/>
    <w:rsid w:val="00FB2E0B"/>
    <w:rsid w:val="00FB379F"/>
    <w:rsid w:val="00FB4385"/>
    <w:rsid w:val="00FB4E2F"/>
    <w:rsid w:val="00FB54DC"/>
    <w:rsid w:val="00FB575B"/>
    <w:rsid w:val="00FC1D63"/>
    <w:rsid w:val="00FC2C0A"/>
    <w:rsid w:val="00FC616A"/>
    <w:rsid w:val="00FC63E9"/>
    <w:rsid w:val="00FC65B4"/>
    <w:rsid w:val="00FC6D06"/>
    <w:rsid w:val="00FC761A"/>
    <w:rsid w:val="00FD1583"/>
    <w:rsid w:val="00FD2F47"/>
    <w:rsid w:val="00FD371C"/>
    <w:rsid w:val="00FD4EEF"/>
    <w:rsid w:val="00FD510F"/>
    <w:rsid w:val="00FD7219"/>
    <w:rsid w:val="00FD7699"/>
    <w:rsid w:val="00FE176B"/>
    <w:rsid w:val="00FE2E34"/>
    <w:rsid w:val="00FE5014"/>
    <w:rsid w:val="00FE6BE0"/>
    <w:rsid w:val="00FE74C7"/>
    <w:rsid w:val="00FE7A15"/>
    <w:rsid w:val="00FF1033"/>
    <w:rsid w:val="00FF13D8"/>
    <w:rsid w:val="00FF155D"/>
    <w:rsid w:val="00FF241B"/>
    <w:rsid w:val="00FF2D7B"/>
    <w:rsid w:val="00FF3DCC"/>
    <w:rsid w:val="00FF549F"/>
    <w:rsid w:val="00FF6A0F"/>
    <w:rsid w:val="00FF7A2A"/>
    <w:rsid w:val="00FF7AF8"/>
    <w:rsid w:val="00FF7EA8"/>
    <w:rsid w:val="1F0CD619"/>
    <w:rsid w:val="281BA84F"/>
    <w:rsid w:val="3D5B7A9E"/>
    <w:rsid w:val="4D4358BB"/>
    <w:rsid w:val="50273706"/>
    <w:rsid w:val="5533E132"/>
    <w:rsid w:val="5BB4F4CE"/>
    <w:rsid w:val="5E7188F3"/>
    <w:rsid w:val="60D872E6"/>
    <w:rsid w:val="6BEC87B6"/>
    <w:rsid w:val="7FE853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98D9F"/>
  <w15:docId w15:val="{545F21C0-048F-415C-BB34-01C07E9F4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43A2"/>
    <w:pPr>
      <w:tabs>
        <w:tab w:val="left" w:pos="794"/>
        <w:tab w:val="left" w:pos="1191"/>
        <w:tab w:val="left" w:pos="1588"/>
        <w:tab w:val="left" w:pos="1985"/>
      </w:tabs>
      <w:spacing w:before="120"/>
    </w:pPr>
    <w:rPr>
      <w:rFonts w:ascii="Times New Roman" w:hAnsi="Times New Roman"/>
      <w:sz w:val="24"/>
      <w:lang w:val="en-GB" w:eastAsia="en-US"/>
    </w:rPr>
  </w:style>
  <w:style w:type="paragraph" w:styleId="Heading1">
    <w:name w:val="heading 1"/>
    <w:basedOn w:val="Normal"/>
    <w:next w:val="Normal"/>
    <w:link w:val="Heading1Char"/>
    <w:qFormat/>
    <w:rsid w:val="00D44BA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D44BA5"/>
    <w:pPr>
      <w:spacing w:before="320"/>
      <w:outlineLvl w:val="1"/>
    </w:pPr>
  </w:style>
  <w:style w:type="paragraph" w:styleId="Heading3">
    <w:name w:val="heading 3"/>
    <w:basedOn w:val="Heading1"/>
    <w:next w:val="Normal"/>
    <w:qFormat/>
    <w:rsid w:val="00D44BA5"/>
    <w:pPr>
      <w:spacing w:before="200"/>
      <w:outlineLvl w:val="2"/>
    </w:pPr>
  </w:style>
  <w:style w:type="paragraph" w:styleId="Heading4">
    <w:name w:val="heading 4"/>
    <w:basedOn w:val="Heading3"/>
    <w:next w:val="Normal"/>
    <w:qFormat/>
    <w:rsid w:val="00D44BA5"/>
    <w:pPr>
      <w:tabs>
        <w:tab w:val="clear" w:pos="794"/>
        <w:tab w:val="left" w:pos="1191"/>
      </w:tabs>
      <w:ind w:left="993" w:hanging="993"/>
      <w:outlineLvl w:val="3"/>
    </w:pPr>
  </w:style>
  <w:style w:type="paragraph" w:styleId="Heading5">
    <w:name w:val="heading 5"/>
    <w:basedOn w:val="Heading3"/>
    <w:next w:val="Normal"/>
    <w:qFormat/>
    <w:rsid w:val="00D44BA5"/>
    <w:pPr>
      <w:tabs>
        <w:tab w:val="clear" w:pos="794"/>
        <w:tab w:val="left" w:pos="1191"/>
      </w:tabs>
      <w:outlineLvl w:val="4"/>
    </w:pPr>
  </w:style>
  <w:style w:type="paragraph" w:styleId="Heading6">
    <w:name w:val="heading 6"/>
    <w:basedOn w:val="Heading3"/>
    <w:next w:val="Normal"/>
    <w:qFormat/>
    <w:rsid w:val="00D44BA5"/>
    <w:pPr>
      <w:tabs>
        <w:tab w:val="clear" w:pos="794"/>
        <w:tab w:val="left" w:pos="1191"/>
      </w:tabs>
      <w:outlineLvl w:val="5"/>
    </w:pPr>
  </w:style>
  <w:style w:type="paragraph" w:styleId="Heading7">
    <w:name w:val="heading 7"/>
    <w:basedOn w:val="Heading3"/>
    <w:next w:val="Normal"/>
    <w:qFormat/>
    <w:rsid w:val="00D44BA5"/>
    <w:pPr>
      <w:tabs>
        <w:tab w:val="clear" w:pos="794"/>
        <w:tab w:val="left" w:pos="1191"/>
      </w:tabs>
      <w:outlineLvl w:val="6"/>
    </w:pPr>
  </w:style>
  <w:style w:type="paragraph" w:styleId="Heading8">
    <w:name w:val="heading 8"/>
    <w:basedOn w:val="Heading3"/>
    <w:next w:val="Normal"/>
    <w:qFormat/>
    <w:rsid w:val="00D44BA5"/>
    <w:pPr>
      <w:tabs>
        <w:tab w:val="clear" w:pos="794"/>
        <w:tab w:val="left" w:pos="1191"/>
      </w:tabs>
      <w:outlineLvl w:val="7"/>
    </w:pPr>
  </w:style>
  <w:style w:type="paragraph" w:styleId="Heading9">
    <w:name w:val="heading 9"/>
    <w:basedOn w:val="Heading3"/>
    <w:next w:val="Normal"/>
    <w:qFormat/>
    <w:rsid w:val="00D44BA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D44BA5"/>
  </w:style>
  <w:style w:type="paragraph" w:styleId="TOC7">
    <w:name w:val="toc 7"/>
    <w:basedOn w:val="TOC3"/>
    <w:next w:val="Normal"/>
    <w:semiHidden/>
    <w:rsid w:val="00D44BA5"/>
  </w:style>
  <w:style w:type="paragraph" w:styleId="TOC6">
    <w:name w:val="toc 6"/>
    <w:basedOn w:val="TOC3"/>
    <w:next w:val="Normal"/>
    <w:semiHidden/>
    <w:rsid w:val="00D44BA5"/>
  </w:style>
  <w:style w:type="paragraph" w:styleId="TOC5">
    <w:name w:val="toc 5"/>
    <w:basedOn w:val="TOC3"/>
    <w:next w:val="Normal"/>
    <w:semiHidden/>
    <w:rsid w:val="00D44BA5"/>
  </w:style>
  <w:style w:type="paragraph" w:styleId="TOC4">
    <w:name w:val="toc 4"/>
    <w:basedOn w:val="TOC3"/>
    <w:next w:val="Normal"/>
    <w:semiHidden/>
    <w:rsid w:val="00D44BA5"/>
  </w:style>
  <w:style w:type="paragraph" w:styleId="TOC3">
    <w:name w:val="toc 3"/>
    <w:basedOn w:val="TOC2"/>
    <w:next w:val="Normal"/>
    <w:semiHidden/>
    <w:rsid w:val="00D44BA5"/>
    <w:pPr>
      <w:spacing w:before="80"/>
    </w:pPr>
  </w:style>
  <w:style w:type="paragraph" w:styleId="TOC2">
    <w:name w:val="toc 2"/>
    <w:basedOn w:val="TOC1"/>
    <w:next w:val="Normal"/>
    <w:semiHidden/>
    <w:rsid w:val="00D44BA5"/>
    <w:pPr>
      <w:spacing w:before="120"/>
    </w:pPr>
  </w:style>
  <w:style w:type="paragraph" w:styleId="TOC1">
    <w:name w:val="toc 1"/>
    <w:basedOn w:val="Normal"/>
    <w:semiHidden/>
    <w:rsid w:val="00D44BA5"/>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D44BA5"/>
    <w:pPr>
      <w:ind w:left="1698"/>
    </w:pPr>
  </w:style>
  <w:style w:type="paragraph" w:styleId="Index6">
    <w:name w:val="index 6"/>
    <w:basedOn w:val="Normal"/>
    <w:next w:val="Normal"/>
    <w:semiHidden/>
    <w:rsid w:val="00D44BA5"/>
    <w:pPr>
      <w:ind w:left="1415"/>
    </w:pPr>
  </w:style>
  <w:style w:type="paragraph" w:styleId="Index5">
    <w:name w:val="index 5"/>
    <w:basedOn w:val="Normal"/>
    <w:next w:val="Normal"/>
    <w:semiHidden/>
    <w:rsid w:val="00D44BA5"/>
    <w:pPr>
      <w:ind w:left="1132"/>
    </w:pPr>
  </w:style>
  <w:style w:type="paragraph" w:styleId="Index4">
    <w:name w:val="index 4"/>
    <w:basedOn w:val="Normal"/>
    <w:next w:val="Normal"/>
    <w:semiHidden/>
    <w:rsid w:val="00D44BA5"/>
    <w:pPr>
      <w:ind w:left="851"/>
    </w:pPr>
  </w:style>
  <w:style w:type="paragraph" w:styleId="Index3">
    <w:name w:val="index 3"/>
    <w:basedOn w:val="Normal"/>
    <w:next w:val="Normal"/>
    <w:semiHidden/>
    <w:rsid w:val="00D44BA5"/>
    <w:pPr>
      <w:ind w:left="567"/>
    </w:pPr>
  </w:style>
  <w:style w:type="paragraph" w:styleId="Index2">
    <w:name w:val="index 2"/>
    <w:basedOn w:val="Normal"/>
    <w:next w:val="Normal"/>
    <w:semiHidden/>
    <w:rsid w:val="00D44BA5"/>
    <w:pPr>
      <w:ind w:left="284"/>
    </w:pPr>
  </w:style>
  <w:style w:type="paragraph" w:styleId="Index1">
    <w:name w:val="index 1"/>
    <w:basedOn w:val="Normal"/>
    <w:next w:val="Normal"/>
    <w:semiHidden/>
    <w:rsid w:val="00D44BA5"/>
  </w:style>
  <w:style w:type="character" w:styleId="LineNumber">
    <w:name w:val="line number"/>
    <w:basedOn w:val="DefaultParagraphFont"/>
    <w:rsid w:val="00D44BA5"/>
  </w:style>
  <w:style w:type="paragraph" w:styleId="IndexHeading">
    <w:name w:val="index heading"/>
    <w:basedOn w:val="Normal"/>
    <w:next w:val="Normal"/>
    <w:semiHidden/>
    <w:rsid w:val="00D44BA5"/>
  </w:style>
  <w:style w:type="paragraph" w:styleId="Footer">
    <w:name w:val="footer"/>
    <w:basedOn w:val="Normal"/>
    <w:link w:val="FooterChar"/>
    <w:rsid w:val="00D44BA5"/>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uiPriority w:val="99"/>
    <w:rsid w:val="00D44BA5"/>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basedOn w:val="DefaultParagraphFont"/>
    <w:semiHidden/>
    <w:rsid w:val="00D44BA5"/>
    <w:rPr>
      <w:position w:val="6"/>
      <w:sz w:val="16"/>
    </w:rPr>
  </w:style>
  <w:style w:type="paragraph" w:styleId="FootnoteText">
    <w:name w:val="footnote text"/>
    <w:basedOn w:val="Normal"/>
    <w:semiHidden/>
    <w:rsid w:val="00D44BA5"/>
    <w:pPr>
      <w:keepLines/>
      <w:tabs>
        <w:tab w:val="left" w:pos="256"/>
      </w:tabs>
      <w:ind w:left="256" w:hanging="256"/>
    </w:pPr>
  </w:style>
  <w:style w:type="paragraph" w:styleId="NormalIndent">
    <w:name w:val="Normal Indent"/>
    <w:basedOn w:val="Normal"/>
    <w:rsid w:val="00D44BA5"/>
    <w:pPr>
      <w:ind w:left="794"/>
    </w:pPr>
  </w:style>
  <w:style w:type="paragraph" w:customStyle="1" w:styleId="TableLegend">
    <w:name w:val="Table_Legend"/>
    <w:basedOn w:val="TableText"/>
    <w:rsid w:val="00D44BA5"/>
    <w:pPr>
      <w:spacing w:before="120"/>
    </w:pPr>
  </w:style>
  <w:style w:type="paragraph" w:customStyle="1" w:styleId="TableText">
    <w:name w:val="Table_Text"/>
    <w:basedOn w:val="Normal"/>
    <w:rsid w:val="00D44BA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rsid w:val="00D44BA5"/>
    <w:pPr>
      <w:keepLines/>
      <w:spacing w:before="0"/>
    </w:pPr>
    <w:rPr>
      <w:b/>
      <w:caps w:val="0"/>
    </w:rPr>
  </w:style>
  <w:style w:type="paragraph" w:customStyle="1" w:styleId="Table">
    <w:name w:val="Table_#"/>
    <w:basedOn w:val="Normal"/>
    <w:next w:val="TableTitle"/>
    <w:rsid w:val="00D44BA5"/>
    <w:pPr>
      <w:keepNext/>
      <w:spacing w:before="560" w:after="120"/>
      <w:jc w:val="center"/>
    </w:pPr>
    <w:rPr>
      <w:caps/>
    </w:rPr>
  </w:style>
  <w:style w:type="paragraph" w:customStyle="1" w:styleId="enumlev1">
    <w:name w:val="enumlev1"/>
    <w:basedOn w:val="Normal"/>
    <w:uiPriority w:val="99"/>
    <w:rsid w:val="00D44BA5"/>
    <w:pPr>
      <w:spacing w:before="80"/>
      <w:ind w:left="794" w:hanging="794"/>
    </w:pPr>
  </w:style>
  <w:style w:type="paragraph" w:customStyle="1" w:styleId="enumlev2">
    <w:name w:val="enumlev2"/>
    <w:basedOn w:val="enumlev1"/>
    <w:rsid w:val="00D44BA5"/>
    <w:pPr>
      <w:ind w:left="1191" w:hanging="397"/>
    </w:pPr>
  </w:style>
  <w:style w:type="paragraph" w:customStyle="1" w:styleId="enumlev3">
    <w:name w:val="enumlev3"/>
    <w:basedOn w:val="enumlev2"/>
    <w:rsid w:val="00D44BA5"/>
    <w:pPr>
      <w:ind w:left="1588"/>
    </w:pPr>
  </w:style>
  <w:style w:type="paragraph" w:customStyle="1" w:styleId="TableHead">
    <w:name w:val="Table_Head"/>
    <w:basedOn w:val="TableText"/>
    <w:rsid w:val="00D44BA5"/>
    <w:pPr>
      <w:keepNext/>
      <w:spacing w:before="80" w:after="80"/>
      <w:jc w:val="center"/>
    </w:pPr>
    <w:rPr>
      <w:b/>
    </w:rPr>
  </w:style>
  <w:style w:type="paragraph" w:customStyle="1" w:styleId="FigureLegend">
    <w:name w:val="Figure_Legend"/>
    <w:basedOn w:val="Normal"/>
    <w:rsid w:val="00D44BA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D44BA5"/>
    <w:pPr>
      <w:spacing w:before="480"/>
    </w:pPr>
  </w:style>
  <w:style w:type="paragraph" w:customStyle="1" w:styleId="FigureTitle">
    <w:name w:val="Figure_Title"/>
    <w:basedOn w:val="TableTitle"/>
    <w:next w:val="Normal"/>
    <w:rsid w:val="00D44BA5"/>
    <w:pPr>
      <w:keepNext w:val="0"/>
      <w:spacing w:after="480"/>
    </w:pPr>
  </w:style>
  <w:style w:type="paragraph" w:customStyle="1" w:styleId="Annex">
    <w:name w:val="Annex_#"/>
    <w:basedOn w:val="Normal"/>
    <w:next w:val="AnnexRef"/>
    <w:rsid w:val="00D44BA5"/>
    <w:pPr>
      <w:keepNext/>
      <w:keepLines/>
      <w:spacing w:before="480" w:after="80"/>
      <w:jc w:val="center"/>
    </w:pPr>
    <w:rPr>
      <w:caps/>
    </w:rPr>
  </w:style>
  <w:style w:type="paragraph" w:customStyle="1" w:styleId="AnnexRef">
    <w:name w:val="Annex_Ref"/>
    <w:basedOn w:val="Normal"/>
    <w:next w:val="AnnexTitle"/>
    <w:rsid w:val="00D44BA5"/>
    <w:pPr>
      <w:keepNext/>
      <w:keepLines/>
      <w:jc w:val="center"/>
    </w:pPr>
  </w:style>
  <w:style w:type="paragraph" w:customStyle="1" w:styleId="AnnexTitle">
    <w:name w:val="Annex_Title"/>
    <w:basedOn w:val="Normal"/>
    <w:next w:val="Normalaftertitle"/>
    <w:rsid w:val="00D44BA5"/>
    <w:pPr>
      <w:keepNext/>
      <w:keepLines/>
      <w:spacing w:before="240" w:after="280"/>
      <w:jc w:val="center"/>
    </w:pPr>
    <w:rPr>
      <w:b/>
    </w:rPr>
  </w:style>
  <w:style w:type="paragraph" w:customStyle="1" w:styleId="Appendix">
    <w:name w:val="Appendix_#"/>
    <w:basedOn w:val="Annex"/>
    <w:next w:val="AppendixRef"/>
    <w:rsid w:val="00D44BA5"/>
  </w:style>
  <w:style w:type="paragraph" w:customStyle="1" w:styleId="AppendixRef">
    <w:name w:val="Appendix_Ref"/>
    <w:basedOn w:val="AnnexRef"/>
    <w:next w:val="AppendixTitle"/>
    <w:rsid w:val="00D44BA5"/>
  </w:style>
  <w:style w:type="paragraph" w:customStyle="1" w:styleId="AppendixTitle">
    <w:name w:val="Appendix_Title"/>
    <w:basedOn w:val="AnnexTitle"/>
    <w:next w:val="Normalaftertitle"/>
    <w:rsid w:val="00D44BA5"/>
  </w:style>
  <w:style w:type="paragraph" w:customStyle="1" w:styleId="RefTitle">
    <w:name w:val="Ref_Title"/>
    <w:basedOn w:val="Normal"/>
    <w:next w:val="RefText"/>
    <w:rsid w:val="00D44BA5"/>
    <w:pPr>
      <w:spacing w:before="480"/>
      <w:jc w:val="center"/>
    </w:pPr>
    <w:rPr>
      <w:caps/>
    </w:rPr>
  </w:style>
  <w:style w:type="paragraph" w:customStyle="1" w:styleId="RefText">
    <w:name w:val="Ref_Text"/>
    <w:basedOn w:val="Normal"/>
    <w:rsid w:val="00D44BA5"/>
    <w:pPr>
      <w:ind w:left="794" w:hanging="794"/>
    </w:pPr>
  </w:style>
  <w:style w:type="paragraph" w:customStyle="1" w:styleId="Equation">
    <w:name w:val="Equation"/>
    <w:basedOn w:val="Normal"/>
    <w:rsid w:val="00D44BA5"/>
    <w:pPr>
      <w:tabs>
        <w:tab w:val="clear" w:pos="1191"/>
        <w:tab w:val="clear" w:pos="1588"/>
        <w:tab w:val="clear" w:pos="1985"/>
        <w:tab w:val="center" w:pos="4876"/>
        <w:tab w:val="right" w:pos="9752"/>
      </w:tabs>
    </w:pPr>
  </w:style>
  <w:style w:type="paragraph" w:customStyle="1" w:styleId="Head">
    <w:name w:val="Head"/>
    <w:basedOn w:val="Normal"/>
    <w:rsid w:val="00D44BA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D44BA5"/>
    <w:pPr>
      <w:keepNext/>
      <w:keepLines/>
      <w:spacing w:before="240"/>
      <w:jc w:val="center"/>
    </w:pPr>
    <w:rPr>
      <w:b/>
      <w:caps/>
    </w:rPr>
  </w:style>
  <w:style w:type="paragraph" w:customStyle="1" w:styleId="Normalaftertitle">
    <w:name w:val="Normal after title"/>
    <w:basedOn w:val="Normal"/>
    <w:next w:val="Normal"/>
    <w:rsid w:val="00D44BA5"/>
    <w:pPr>
      <w:spacing w:before="320"/>
    </w:pPr>
  </w:style>
  <w:style w:type="paragraph" w:customStyle="1" w:styleId="call">
    <w:name w:val="call"/>
    <w:basedOn w:val="Normal"/>
    <w:next w:val="Normal"/>
    <w:rsid w:val="00D44BA5"/>
    <w:pPr>
      <w:keepNext/>
      <w:keepLines/>
      <w:spacing w:before="160"/>
      <w:ind w:left="794"/>
    </w:pPr>
    <w:rPr>
      <w:i/>
    </w:rPr>
  </w:style>
  <w:style w:type="paragraph" w:customStyle="1" w:styleId="Rec">
    <w:name w:val="Rec_#"/>
    <w:basedOn w:val="Normal"/>
    <w:next w:val="RecTitle"/>
    <w:rsid w:val="00D44BA5"/>
    <w:pPr>
      <w:keepNext/>
      <w:keepLines/>
      <w:spacing w:before="480"/>
      <w:jc w:val="center"/>
    </w:pPr>
    <w:rPr>
      <w:caps/>
    </w:rPr>
  </w:style>
  <w:style w:type="paragraph" w:customStyle="1" w:styleId="toc0">
    <w:name w:val="toc 0"/>
    <w:basedOn w:val="Normal"/>
    <w:next w:val="TOC1"/>
    <w:rsid w:val="00D44BA5"/>
    <w:pPr>
      <w:tabs>
        <w:tab w:val="clear" w:pos="794"/>
        <w:tab w:val="clear" w:pos="1191"/>
        <w:tab w:val="clear" w:pos="1588"/>
        <w:tab w:val="clear" w:pos="1985"/>
        <w:tab w:val="right" w:pos="9781"/>
      </w:tabs>
    </w:pPr>
    <w:rPr>
      <w:b/>
    </w:rPr>
  </w:style>
  <w:style w:type="paragraph" w:styleId="List">
    <w:name w:val="List"/>
    <w:basedOn w:val="Normal"/>
    <w:rsid w:val="00D44BA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D44BA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D44BA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D44BA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D44BA5"/>
    <w:pPr>
      <w:spacing w:before="160"/>
      <w:ind w:left="0" w:firstLine="0"/>
      <w:outlineLvl w:val="9"/>
    </w:pPr>
  </w:style>
  <w:style w:type="paragraph" w:customStyle="1" w:styleId="Keywords">
    <w:name w:val="Keywords"/>
    <w:basedOn w:val="Normal"/>
    <w:rsid w:val="00D44BA5"/>
    <w:pPr>
      <w:tabs>
        <w:tab w:val="clear" w:pos="1191"/>
        <w:tab w:val="clear" w:pos="1588"/>
      </w:tabs>
      <w:ind w:left="794" w:hanging="794"/>
    </w:pPr>
  </w:style>
  <w:style w:type="paragraph" w:customStyle="1" w:styleId="ASN1">
    <w:name w:val="ASN.1"/>
    <w:basedOn w:val="Normal"/>
    <w:rsid w:val="00D44BA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D44BA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D44BA5"/>
    <w:pPr>
      <w:tabs>
        <w:tab w:val="clear" w:pos="794"/>
        <w:tab w:val="clear" w:pos="1191"/>
        <w:tab w:val="clear" w:pos="1588"/>
        <w:tab w:val="clear" w:pos="1985"/>
      </w:tabs>
      <w:spacing w:before="480"/>
      <w:ind w:left="4961"/>
    </w:pPr>
  </w:style>
  <w:style w:type="paragraph" w:customStyle="1" w:styleId="meeting">
    <w:name w:val="meeting"/>
    <w:basedOn w:val="Head"/>
    <w:next w:val="Head"/>
    <w:rsid w:val="00D44BA5"/>
    <w:pPr>
      <w:tabs>
        <w:tab w:val="left" w:pos="7371"/>
      </w:tabs>
      <w:spacing w:after="560"/>
    </w:pPr>
  </w:style>
  <w:style w:type="paragraph" w:customStyle="1" w:styleId="BodyText">
    <w:name w:val="BodyText"/>
    <w:basedOn w:val="Normal"/>
    <w:rsid w:val="00D44BA5"/>
    <w:pPr>
      <w:tabs>
        <w:tab w:val="clear" w:pos="794"/>
        <w:tab w:val="clear" w:pos="1191"/>
        <w:tab w:val="clear" w:pos="1588"/>
        <w:tab w:val="clear" w:pos="1985"/>
      </w:tabs>
      <w:spacing w:before="240"/>
    </w:pPr>
  </w:style>
  <w:style w:type="paragraph" w:customStyle="1" w:styleId="ITUadres">
    <w:name w:val="ITU_adres"/>
    <w:basedOn w:val="Normal"/>
    <w:rsid w:val="00D44BA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D44BA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D44BA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D44BA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D44BA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D44BA5"/>
  </w:style>
  <w:style w:type="paragraph" w:customStyle="1" w:styleId="ITUbureau">
    <w:name w:val="ITU_bureau"/>
    <w:basedOn w:val="Normal"/>
    <w:rsid w:val="00D44BA5"/>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rsid w:val="00D44BA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D44BA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D44BA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D44BA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D44BA5"/>
    <w:pPr>
      <w:tabs>
        <w:tab w:val="left" w:pos="1418"/>
        <w:tab w:val="left" w:pos="1985"/>
        <w:tab w:val="left" w:pos="2268"/>
      </w:tabs>
      <w:ind w:firstLine="1304"/>
    </w:pPr>
  </w:style>
  <w:style w:type="paragraph" w:customStyle="1" w:styleId="Tiret">
    <w:name w:val="Tiret"/>
    <w:basedOn w:val="Normal"/>
    <w:rsid w:val="00D44BA5"/>
    <w:pPr>
      <w:tabs>
        <w:tab w:val="clear" w:pos="794"/>
        <w:tab w:val="clear" w:pos="1191"/>
        <w:tab w:val="clear" w:pos="1588"/>
        <w:tab w:val="clear" w:pos="1985"/>
      </w:tabs>
      <w:ind w:left="-680"/>
    </w:pPr>
  </w:style>
  <w:style w:type="paragraph" w:customStyle="1" w:styleId="NormFoot">
    <w:name w:val="Norm_Foot"/>
    <w:basedOn w:val="Normal"/>
    <w:rsid w:val="00D44BA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D44BA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D44BA5"/>
    <w:pPr>
      <w:keepLines/>
      <w:tabs>
        <w:tab w:val="left" w:pos="1361"/>
        <w:tab w:val="left" w:pos="1758"/>
        <w:tab w:val="left" w:pos="2155"/>
        <w:tab w:val="left" w:pos="2552"/>
      </w:tabs>
      <w:ind w:left="567"/>
    </w:pPr>
  </w:style>
  <w:style w:type="paragraph" w:customStyle="1" w:styleId="headingi">
    <w:name w:val="heading_i"/>
    <w:basedOn w:val="Heading3"/>
    <w:next w:val="Normal"/>
    <w:rsid w:val="00D44BA5"/>
    <w:pPr>
      <w:spacing w:before="160"/>
      <w:ind w:left="0" w:firstLine="0"/>
      <w:outlineLvl w:val="9"/>
    </w:pPr>
    <w:rPr>
      <w:b w:val="0"/>
      <w:i/>
    </w:rPr>
  </w:style>
  <w:style w:type="character" w:styleId="Hyperlink">
    <w:name w:val="Hyperlink"/>
    <w:aliases w:val="超级链接,CEO_Hyperlink,超?级链,Style 58,超????,하이퍼링크2,超链接1,하이퍼링크21,超??级链Ú,fL????,fL?级,超??级链,超?级链Ú,’´?级链,’´????,’´??级链Ú,’´??级"/>
    <w:basedOn w:val="DefaultParagraphFont"/>
    <w:uiPriority w:val="99"/>
    <w:qFormat/>
    <w:rsid w:val="00D44BA5"/>
    <w:rPr>
      <w:color w:val="0000FF"/>
      <w:u w:val="single"/>
    </w:rPr>
  </w:style>
  <w:style w:type="paragraph" w:customStyle="1" w:styleId="Qlist">
    <w:name w:val="Qlist"/>
    <w:basedOn w:val="Normal"/>
    <w:rsid w:val="00D44BA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D44BA5"/>
    <w:pPr>
      <w:tabs>
        <w:tab w:val="left" w:pos="397"/>
      </w:tabs>
    </w:pPr>
  </w:style>
  <w:style w:type="paragraph" w:customStyle="1" w:styleId="FirstFooter">
    <w:name w:val="FirstFooter"/>
    <w:basedOn w:val="Footer"/>
    <w:rsid w:val="00D44BA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D44BA5"/>
  </w:style>
  <w:style w:type="paragraph" w:styleId="BodyText0">
    <w:name w:val="Body Text"/>
    <w:basedOn w:val="Normal"/>
    <w:link w:val="BodyTextChar"/>
    <w:rsid w:val="00D44BA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D44BA5"/>
  </w:style>
  <w:style w:type="paragraph" w:customStyle="1" w:styleId="AnnexNo">
    <w:name w:val="Annex_No"/>
    <w:basedOn w:val="Normal"/>
    <w:next w:val="Normal"/>
    <w:rsid w:val="00D44BA5"/>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basedOn w:val="DefaultParagraphFont"/>
    <w:rsid w:val="00D44BA5"/>
    <w:rPr>
      <w:color w:val="800080"/>
      <w:u w:val="single"/>
    </w:rPr>
  </w:style>
  <w:style w:type="paragraph" w:customStyle="1" w:styleId="pnew">
    <w:name w:val="pnew"/>
    <w:basedOn w:val="Normal"/>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uiPriority w:val="99"/>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686E0F"/>
    <w:rPr>
      <w:rFonts w:ascii="Tahoma" w:hAnsi="Tahoma" w:cs="Tahoma"/>
      <w:sz w:val="16"/>
      <w:szCs w:val="16"/>
    </w:rPr>
  </w:style>
  <w:style w:type="table" w:styleId="TableGrid">
    <w:name w:val="Table Grid"/>
    <w:basedOn w:val="TableNormal"/>
    <w:rsid w:val="00686E0F"/>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1E89"/>
    <w:pPr>
      <w:ind w:left="720"/>
      <w:contextualSpacing/>
    </w:pPr>
  </w:style>
  <w:style w:type="character" w:customStyle="1" w:styleId="HeaderChar">
    <w:name w:val="Header Char"/>
    <w:basedOn w:val="DefaultParagraphFont"/>
    <w:link w:val="Header"/>
    <w:uiPriority w:val="99"/>
    <w:rsid w:val="00A51E89"/>
    <w:rPr>
      <w:rFonts w:ascii="Times New Roman" w:hAnsi="Times New Roman"/>
      <w:sz w:val="18"/>
      <w:lang w:val="fr-FR" w:eastAsia="en-US"/>
    </w:rPr>
  </w:style>
  <w:style w:type="paragraph" w:styleId="PlainText">
    <w:name w:val="Plain Text"/>
    <w:basedOn w:val="Normal"/>
    <w:link w:val="PlainTextChar"/>
    <w:uiPriority w:val="99"/>
    <w:unhideWhenUsed/>
    <w:rsid w:val="00BF1E0F"/>
    <w:pPr>
      <w:tabs>
        <w:tab w:val="clear" w:pos="794"/>
        <w:tab w:val="clear" w:pos="1191"/>
        <w:tab w:val="clear" w:pos="1588"/>
        <w:tab w:val="clear" w:pos="1985"/>
      </w:tabs>
      <w:spacing w:before="0"/>
    </w:pPr>
    <w:rPr>
      <w:rFonts w:eastAsiaTheme="minorEastAsia"/>
      <w:sz w:val="21"/>
      <w:szCs w:val="21"/>
      <w:lang w:val="en-US" w:eastAsia="zh-CN"/>
    </w:rPr>
  </w:style>
  <w:style w:type="character" w:customStyle="1" w:styleId="PlainTextChar">
    <w:name w:val="Plain Text Char"/>
    <w:basedOn w:val="DefaultParagraphFont"/>
    <w:link w:val="PlainText"/>
    <w:uiPriority w:val="99"/>
    <w:rsid w:val="00BF1E0F"/>
    <w:rPr>
      <w:rFonts w:ascii="Times New Roman" w:eastAsiaTheme="minorEastAsia" w:hAnsi="Times New Roman"/>
      <w:sz w:val="21"/>
      <w:szCs w:val="21"/>
    </w:rPr>
  </w:style>
  <w:style w:type="character" w:customStyle="1" w:styleId="Heading1Char">
    <w:name w:val="Heading 1 Char"/>
    <w:basedOn w:val="DefaultParagraphFont"/>
    <w:link w:val="Heading1"/>
    <w:rsid w:val="001B1AF8"/>
    <w:rPr>
      <w:rFonts w:ascii="Times New Roman" w:hAnsi="Times New Roman"/>
      <w:b/>
      <w:sz w:val="24"/>
      <w:lang w:val="en-GB" w:eastAsia="en-US"/>
    </w:rPr>
  </w:style>
  <w:style w:type="paragraph" w:styleId="Title">
    <w:name w:val="Title"/>
    <w:basedOn w:val="Normal"/>
    <w:link w:val="TitleChar"/>
    <w:qFormat/>
    <w:rsid w:val="001B1AF8"/>
    <w:pPr>
      <w:tabs>
        <w:tab w:val="clear" w:pos="794"/>
        <w:tab w:val="clear" w:pos="1191"/>
        <w:tab w:val="clear" w:pos="1588"/>
        <w:tab w:val="clear" w:pos="1985"/>
      </w:tabs>
      <w:spacing w:before="0"/>
      <w:jc w:val="center"/>
    </w:pPr>
    <w:rPr>
      <w:rFonts w:eastAsia="MS Mincho"/>
      <w:b/>
      <w:bCs/>
      <w:szCs w:val="24"/>
      <w:u w:val="single"/>
      <w:lang w:val="en-US"/>
    </w:rPr>
  </w:style>
  <w:style w:type="character" w:customStyle="1" w:styleId="TitleChar">
    <w:name w:val="Title Char"/>
    <w:basedOn w:val="DefaultParagraphFont"/>
    <w:link w:val="Title"/>
    <w:rsid w:val="001B1AF8"/>
    <w:rPr>
      <w:rFonts w:ascii="Times New Roman" w:eastAsia="MS Mincho" w:hAnsi="Times New Roman"/>
      <w:b/>
      <w:bCs/>
      <w:sz w:val="24"/>
      <w:szCs w:val="24"/>
      <w:u w:val="single"/>
      <w:lang w:eastAsia="en-US"/>
    </w:rPr>
  </w:style>
  <w:style w:type="character" w:styleId="Strong">
    <w:name w:val="Strong"/>
    <w:basedOn w:val="DefaultParagraphFont"/>
    <w:qFormat/>
    <w:rsid w:val="001B1AF8"/>
    <w:rPr>
      <w:b/>
      <w:bCs/>
    </w:rPr>
  </w:style>
  <w:style w:type="character" w:customStyle="1" w:styleId="FooterChar">
    <w:name w:val="Footer Char"/>
    <w:basedOn w:val="DefaultParagraphFont"/>
    <w:link w:val="Footer"/>
    <w:rsid w:val="00C31707"/>
    <w:rPr>
      <w:rFonts w:ascii="Times New Roman" w:hAnsi="Times New Roman"/>
      <w:caps/>
      <w:noProof/>
      <w:sz w:val="16"/>
      <w:lang w:val="fr-FR" w:eastAsia="en-US"/>
    </w:rPr>
  </w:style>
  <w:style w:type="character" w:styleId="CommentReference">
    <w:name w:val="annotation reference"/>
    <w:basedOn w:val="DefaultParagraphFont"/>
    <w:rsid w:val="0059000B"/>
    <w:rPr>
      <w:sz w:val="16"/>
      <w:szCs w:val="16"/>
    </w:rPr>
  </w:style>
  <w:style w:type="paragraph" w:styleId="CommentText">
    <w:name w:val="annotation text"/>
    <w:basedOn w:val="Normal"/>
    <w:link w:val="CommentTextChar"/>
    <w:rsid w:val="0059000B"/>
    <w:rPr>
      <w:sz w:val="20"/>
    </w:rPr>
  </w:style>
  <w:style w:type="character" w:customStyle="1" w:styleId="CommentTextChar">
    <w:name w:val="Comment Text Char"/>
    <w:basedOn w:val="DefaultParagraphFont"/>
    <w:link w:val="CommentText"/>
    <w:rsid w:val="0059000B"/>
    <w:rPr>
      <w:rFonts w:ascii="Times New Roman" w:hAnsi="Times New Roman"/>
      <w:lang w:val="en-GB" w:eastAsia="en-US"/>
    </w:rPr>
  </w:style>
  <w:style w:type="paragraph" w:styleId="CommentSubject">
    <w:name w:val="annotation subject"/>
    <w:basedOn w:val="CommentText"/>
    <w:next w:val="CommentText"/>
    <w:link w:val="CommentSubjectChar"/>
    <w:rsid w:val="0059000B"/>
    <w:rPr>
      <w:b/>
      <w:bCs/>
    </w:rPr>
  </w:style>
  <w:style w:type="character" w:customStyle="1" w:styleId="CommentSubjectChar">
    <w:name w:val="Comment Subject Char"/>
    <w:basedOn w:val="CommentTextChar"/>
    <w:link w:val="CommentSubject"/>
    <w:rsid w:val="0059000B"/>
    <w:rPr>
      <w:rFonts w:ascii="Times New Roman" w:hAnsi="Times New Roman"/>
      <w:b/>
      <w:bCs/>
      <w:lang w:val="en-GB" w:eastAsia="en-US"/>
    </w:rPr>
  </w:style>
  <w:style w:type="paragraph" w:customStyle="1" w:styleId="Default">
    <w:name w:val="Default"/>
    <w:rsid w:val="00B47F09"/>
    <w:pPr>
      <w:autoSpaceDE w:val="0"/>
      <w:autoSpaceDN w:val="0"/>
      <w:adjustRightInd w:val="0"/>
    </w:pPr>
    <w:rPr>
      <w:rFonts w:ascii="Verdana" w:hAnsi="Verdana" w:cs="Verdana"/>
      <w:color w:val="000000"/>
      <w:sz w:val="24"/>
      <w:szCs w:val="24"/>
    </w:rPr>
  </w:style>
  <w:style w:type="paragraph" w:styleId="Revision">
    <w:name w:val="Revision"/>
    <w:hidden/>
    <w:uiPriority w:val="99"/>
    <w:semiHidden/>
    <w:rsid w:val="00E245D6"/>
    <w:rPr>
      <w:rFonts w:ascii="Times New Roman" w:hAnsi="Times New Roman"/>
      <w:sz w:val="24"/>
      <w:lang w:val="en-GB" w:eastAsia="en-US"/>
    </w:rPr>
  </w:style>
  <w:style w:type="table" w:customStyle="1" w:styleId="TableGrid1">
    <w:name w:val="Table Grid1"/>
    <w:basedOn w:val="TableNormal"/>
    <w:next w:val="TableGrid"/>
    <w:rsid w:val="00CB03C1"/>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D9487B"/>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_text"/>
    <w:basedOn w:val="Normal"/>
    <w:rsid w:val="00825A50"/>
    <w:pPr>
      <w:tabs>
        <w:tab w:val="left" w:pos="284"/>
        <w:tab w:val="left" w:pos="567"/>
        <w:tab w:val="left" w:pos="851"/>
        <w:tab w:val="left" w:pos="1418"/>
        <w:tab w:val="left" w:pos="1701"/>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asciiTheme="minorHAnsi" w:hAnsiTheme="minorHAnsi"/>
    </w:rPr>
  </w:style>
  <w:style w:type="paragraph" w:customStyle="1" w:styleId="Annextitle0">
    <w:name w:val="Annex_title"/>
    <w:basedOn w:val="Normal"/>
    <w:next w:val="Normal"/>
    <w:rsid w:val="007A68A5"/>
    <w:pPr>
      <w:keepNext/>
      <w:keepLines/>
      <w:overflowPunct w:val="0"/>
      <w:autoSpaceDE w:val="0"/>
      <w:autoSpaceDN w:val="0"/>
      <w:adjustRightInd w:val="0"/>
      <w:spacing w:before="240" w:after="280"/>
      <w:jc w:val="center"/>
      <w:textAlignment w:val="baseline"/>
    </w:pPr>
    <w:rPr>
      <w:rFonts w:asciiTheme="minorHAnsi" w:hAnsiTheme="minorHAnsi"/>
      <w:b/>
      <w:sz w:val="28"/>
    </w:rPr>
  </w:style>
  <w:style w:type="character" w:customStyle="1" w:styleId="UnresolvedMention1">
    <w:name w:val="Unresolved Mention1"/>
    <w:basedOn w:val="DefaultParagraphFont"/>
    <w:uiPriority w:val="99"/>
    <w:semiHidden/>
    <w:unhideWhenUsed/>
    <w:rsid w:val="009C689D"/>
    <w:rPr>
      <w:color w:val="808080"/>
      <w:shd w:val="clear" w:color="auto" w:fill="E6E6E6"/>
    </w:rPr>
  </w:style>
  <w:style w:type="character" w:styleId="UnresolvedMention">
    <w:name w:val="Unresolved Mention"/>
    <w:basedOn w:val="DefaultParagraphFont"/>
    <w:uiPriority w:val="99"/>
    <w:semiHidden/>
    <w:unhideWhenUsed/>
    <w:rsid w:val="00D5312F"/>
    <w:rPr>
      <w:color w:val="605E5C"/>
      <w:shd w:val="clear" w:color="auto" w:fill="E1DFDD"/>
    </w:rPr>
  </w:style>
  <w:style w:type="paragraph" w:customStyle="1" w:styleId="CollNo">
    <w:name w:val="CollNo"/>
    <w:basedOn w:val="Tabletext0"/>
    <w:rsid w:val="00837453"/>
    <w:rPr>
      <w:rFonts w:cstheme="minorHAnsi"/>
      <w:b/>
      <w:sz w:val="22"/>
      <w:szCs w:val="22"/>
    </w:rPr>
  </w:style>
  <w:style w:type="character" w:customStyle="1" w:styleId="BodyTextChar">
    <w:name w:val="Body Text Char"/>
    <w:basedOn w:val="DefaultParagraphFont"/>
    <w:link w:val="BodyText0"/>
    <w:rsid w:val="00837453"/>
    <w:rPr>
      <w:rFonts w:ascii="Times New Roman" w:hAnsi="Times New Roman"/>
      <w:i/>
      <w:iCs/>
      <w:sz w:val="24"/>
      <w:szCs w:val="24"/>
      <w:lang w:eastAsia="en-US"/>
    </w:rPr>
  </w:style>
  <w:style w:type="character" w:styleId="Mention">
    <w:name w:val="Mention"/>
    <w:basedOn w:val="DefaultParagraphFont"/>
    <w:uiPriority w:val="99"/>
    <w:unhideWhenUsed/>
    <w:rsid w:val="00F86B6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7371">
      <w:bodyDiv w:val="1"/>
      <w:marLeft w:val="0"/>
      <w:marRight w:val="0"/>
      <w:marTop w:val="0"/>
      <w:marBottom w:val="0"/>
      <w:divBdr>
        <w:top w:val="none" w:sz="0" w:space="0" w:color="auto"/>
        <w:left w:val="none" w:sz="0" w:space="0" w:color="auto"/>
        <w:bottom w:val="none" w:sz="0" w:space="0" w:color="auto"/>
        <w:right w:val="none" w:sz="0" w:space="0" w:color="auto"/>
      </w:divBdr>
    </w:div>
    <w:div w:id="196893538">
      <w:bodyDiv w:val="1"/>
      <w:marLeft w:val="0"/>
      <w:marRight w:val="0"/>
      <w:marTop w:val="0"/>
      <w:marBottom w:val="0"/>
      <w:divBdr>
        <w:top w:val="none" w:sz="0" w:space="0" w:color="auto"/>
        <w:left w:val="none" w:sz="0" w:space="0" w:color="auto"/>
        <w:bottom w:val="none" w:sz="0" w:space="0" w:color="auto"/>
        <w:right w:val="none" w:sz="0" w:space="0" w:color="auto"/>
      </w:divBdr>
    </w:div>
    <w:div w:id="200479599">
      <w:bodyDiv w:val="1"/>
      <w:marLeft w:val="0"/>
      <w:marRight w:val="0"/>
      <w:marTop w:val="0"/>
      <w:marBottom w:val="0"/>
      <w:divBdr>
        <w:top w:val="none" w:sz="0" w:space="0" w:color="auto"/>
        <w:left w:val="none" w:sz="0" w:space="0" w:color="auto"/>
        <w:bottom w:val="none" w:sz="0" w:space="0" w:color="auto"/>
        <w:right w:val="none" w:sz="0" w:space="0" w:color="auto"/>
      </w:divBdr>
    </w:div>
    <w:div w:id="212469475">
      <w:bodyDiv w:val="1"/>
      <w:marLeft w:val="0"/>
      <w:marRight w:val="0"/>
      <w:marTop w:val="0"/>
      <w:marBottom w:val="0"/>
      <w:divBdr>
        <w:top w:val="none" w:sz="0" w:space="0" w:color="auto"/>
        <w:left w:val="none" w:sz="0" w:space="0" w:color="auto"/>
        <w:bottom w:val="none" w:sz="0" w:space="0" w:color="auto"/>
        <w:right w:val="none" w:sz="0" w:space="0" w:color="auto"/>
      </w:divBdr>
    </w:div>
    <w:div w:id="296299367">
      <w:bodyDiv w:val="1"/>
      <w:marLeft w:val="0"/>
      <w:marRight w:val="0"/>
      <w:marTop w:val="0"/>
      <w:marBottom w:val="0"/>
      <w:divBdr>
        <w:top w:val="none" w:sz="0" w:space="0" w:color="auto"/>
        <w:left w:val="none" w:sz="0" w:space="0" w:color="auto"/>
        <w:bottom w:val="none" w:sz="0" w:space="0" w:color="auto"/>
        <w:right w:val="none" w:sz="0" w:space="0" w:color="auto"/>
      </w:divBdr>
    </w:div>
    <w:div w:id="318965872">
      <w:bodyDiv w:val="1"/>
      <w:marLeft w:val="0"/>
      <w:marRight w:val="0"/>
      <w:marTop w:val="0"/>
      <w:marBottom w:val="0"/>
      <w:divBdr>
        <w:top w:val="none" w:sz="0" w:space="0" w:color="auto"/>
        <w:left w:val="none" w:sz="0" w:space="0" w:color="auto"/>
        <w:bottom w:val="none" w:sz="0" w:space="0" w:color="auto"/>
        <w:right w:val="none" w:sz="0" w:space="0" w:color="auto"/>
      </w:divBdr>
    </w:div>
    <w:div w:id="339935333">
      <w:bodyDiv w:val="1"/>
      <w:marLeft w:val="0"/>
      <w:marRight w:val="0"/>
      <w:marTop w:val="0"/>
      <w:marBottom w:val="0"/>
      <w:divBdr>
        <w:top w:val="none" w:sz="0" w:space="0" w:color="auto"/>
        <w:left w:val="none" w:sz="0" w:space="0" w:color="auto"/>
        <w:bottom w:val="none" w:sz="0" w:space="0" w:color="auto"/>
        <w:right w:val="none" w:sz="0" w:space="0" w:color="auto"/>
      </w:divBdr>
    </w:div>
    <w:div w:id="374278265">
      <w:bodyDiv w:val="1"/>
      <w:marLeft w:val="0"/>
      <w:marRight w:val="0"/>
      <w:marTop w:val="0"/>
      <w:marBottom w:val="0"/>
      <w:divBdr>
        <w:top w:val="none" w:sz="0" w:space="0" w:color="auto"/>
        <w:left w:val="none" w:sz="0" w:space="0" w:color="auto"/>
        <w:bottom w:val="none" w:sz="0" w:space="0" w:color="auto"/>
        <w:right w:val="none" w:sz="0" w:space="0" w:color="auto"/>
      </w:divBdr>
    </w:div>
    <w:div w:id="471025323">
      <w:bodyDiv w:val="1"/>
      <w:marLeft w:val="0"/>
      <w:marRight w:val="0"/>
      <w:marTop w:val="0"/>
      <w:marBottom w:val="0"/>
      <w:divBdr>
        <w:top w:val="none" w:sz="0" w:space="0" w:color="auto"/>
        <w:left w:val="none" w:sz="0" w:space="0" w:color="auto"/>
        <w:bottom w:val="none" w:sz="0" w:space="0" w:color="auto"/>
        <w:right w:val="none" w:sz="0" w:space="0" w:color="auto"/>
      </w:divBdr>
    </w:div>
    <w:div w:id="513156458">
      <w:bodyDiv w:val="1"/>
      <w:marLeft w:val="0"/>
      <w:marRight w:val="0"/>
      <w:marTop w:val="0"/>
      <w:marBottom w:val="0"/>
      <w:divBdr>
        <w:top w:val="none" w:sz="0" w:space="0" w:color="auto"/>
        <w:left w:val="none" w:sz="0" w:space="0" w:color="auto"/>
        <w:bottom w:val="none" w:sz="0" w:space="0" w:color="auto"/>
        <w:right w:val="none" w:sz="0" w:space="0" w:color="auto"/>
      </w:divBdr>
      <w:divsChild>
        <w:div w:id="1865358489">
          <w:marLeft w:val="120"/>
          <w:marRight w:val="0"/>
          <w:marTop w:val="0"/>
          <w:marBottom w:val="150"/>
          <w:divBdr>
            <w:top w:val="none" w:sz="0" w:space="0" w:color="auto"/>
            <w:left w:val="none" w:sz="0" w:space="0" w:color="auto"/>
            <w:bottom w:val="none" w:sz="0" w:space="0" w:color="auto"/>
            <w:right w:val="none" w:sz="0" w:space="0" w:color="auto"/>
          </w:divBdr>
        </w:div>
      </w:divsChild>
    </w:div>
    <w:div w:id="566956218">
      <w:bodyDiv w:val="1"/>
      <w:marLeft w:val="0"/>
      <w:marRight w:val="0"/>
      <w:marTop w:val="0"/>
      <w:marBottom w:val="0"/>
      <w:divBdr>
        <w:top w:val="none" w:sz="0" w:space="0" w:color="auto"/>
        <w:left w:val="none" w:sz="0" w:space="0" w:color="auto"/>
        <w:bottom w:val="none" w:sz="0" w:space="0" w:color="auto"/>
        <w:right w:val="none" w:sz="0" w:space="0" w:color="auto"/>
      </w:divBdr>
    </w:div>
    <w:div w:id="606079545">
      <w:bodyDiv w:val="1"/>
      <w:marLeft w:val="0"/>
      <w:marRight w:val="0"/>
      <w:marTop w:val="0"/>
      <w:marBottom w:val="0"/>
      <w:divBdr>
        <w:top w:val="none" w:sz="0" w:space="0" w:color="auto"/>
        <w:left w:val="none" w:sz="0" w:space="0" w:color="auto"/>
        <w:bottom w:val="none" w:sz="0" w:space="0" w:color="auto"/>
        <w:right w:val="none" w:sz="0" w:space="0" w:color="auto"/>
      </w:divBdr>
    </w:div>
    <w:div w:id="675184257">
      <w:bodyDiv w:val="1"/>
      <w:marLeft w:val="0"/>
      <w:marRight w:val="0"/>
      <w:marTop w:val="0"/>
      <w:marBottom w:val="0"/>
      <w:divBdr>
        <w:top w:val="none" w:sz="0" w:space="0" w:color="auto"/>
        <w:left w:val="none" w:sz="0" w:space="0" w:color="auto"/>
        <w:bottom w:val="none" w:sz="0" w:space="0" w:color="auto"/>
        <w:right w:val="none" w:sz="0" w:space="0" w:color="auto"/>
      </w:divBdr>
    </w:div>
    <w:div w:id="698429331">
      <w:bodyDiv w:val="1"/>
      <w:marLeft w:val="0"/>
      <w:marRight w:val="0"/>
      <w:marTop w:val="0"/>
      <w:marBottom w:val="0"/>
      <w:divBdr>
        <w:top w:val="none" w:sz="0" w:space="0" w:color="auto"/>
        <w:left w:val="none" w:sz="0" w:space="0" w:color="auto"/>
        <w:bottom w:val="none" w:sz="0" w:space="0" w:color="auto"/>
        <w:right w:val="none" w:sz="0" w:space="0" w:color="auto"/>
      </w:divBdr>
    </w:div>
    <w:div w:id="802772227">
      <w:bodyDiv w:val="1"/>
      <w:marLeft w:val="0"/>
      <w:marRight w:val="0"/>
      <w:marTop w:val="0"/>
      <w:marBottom w:val="0"/>
      <w:divBdr>
        <w:top w:val="none" w:sz="0" w:space="0" w:color="auto"/>
        <w:left w:val="none" w:sz="0" w:space="0" w:color="auto"/>
        <w:bottom w:val="none" w:sz="0" w:space="0" w:color="auto"/>
        <w:right w:val="none" w:sz="0" w:space="0" w:color="auto"/>
      </w:divBdr>
    </w:div>
    <w:div w:id="847981854">
      <w:bodyDiv w:val="1"/>
      <w:marLeft w:val="0"/>
      <w:marRight w:val="0"/>
      <w:marTop w:val="0"/>
      <w:marBottom w:val="0"/>
      <w:divBdr>
        <w:top w:val="none" w:sz="0" w:space="0" w:color="auto"/>
        <w:left w:val="none" w:sz="0" w:space="0" w:color="auto"/>
        <w:bottom w:val="none" w:sz="0" w:space="0" w:color="auto"/>
        <w:right w:val="none" w:sz="0" w:space="0" w:color="auto"/>
      </w:divBdr>
    </w:div>
    <w:div w:id="856235087">
      <w:bodyDiv w:val="1"/>
      <w:marLeft w:val="0"/>
      <w:marRight w:val="0"/>
      <w:marTop w:val="0"/>
      <w:marBottom w:val="0"/>
      <w:divBdr>
        <w:top w:val="none" w:sz="0" w:space="0" w:color="auto"/>
        <w:left w:val="none" w:sz="0" w:space="0" w:color="auto"/>
        <w:bottom w:val="none" w:sz="0" w:space="0" w:color="auto"/>
        <w:right w:val="none" w:sz="0" w:space="0" w:color="auto"/>
      </w:divBdr>
    </w:div>
    <w:div w:id="876623049">
      <w:bodyDiv w:val="1"/>
      <w:marLeft w:val="0"/>
      <w:marRight w:val="0"/>
      <w:marTop w:val="0"/>
      <w:marBottom w:val="0"/>
      <w:divBdr>
        <w:top w:val="none" w:sz="0" w:space="0" w:color="auto"/>
        <w:left w:val="none" w:sz="0" w:space="0" w:color="auto"/>
        <w:bottom w:val="none" w:sz="0" w:space="0" w:color="auto"/>
        <w:right w:val="none" w:sz="0" w:space="0" w:color="auto"/>
      </w:divBdr>
    </w:div>
    <w:div w:id="878975037">
      <w:bodyDiv w:val="1"/>
      <w:marLeft w:val="0"/>
      <w:marRight w:val="0"/>
      <w:marTop w:val="0"/>
      <w:marBottom w:val="0"/>
      <w:divBdr>
        <w:top w:val="none" w:sz="0" w:space="0" w:color="auto"/>
        <w:left w:val="none" w:sz="0" w:space="0" w:color="auto"/>
        <w:bottom w:val="none" w:sz="0" w:space="0" w:color="auto"/>
        <w:right w:val="none" w:sz="0" w:space="0" w:color="auto"/>
      </w:divBdr>
    </w:div>
    <w:div w:id="937951833">
      <w:bodyDiv w:val="1"/>
      <w:marLeft w:val="0"/>
      <w:marRight w:val="0"/>
      <w:marTop w:val="0"/>
      <w:marBottom w:val="0"/>
      <w:divBdr>
        <w:top w:val="none" w:sz="0" w:space="0" w:color="auto"/>
        <w:left w:val="none" w:sz="0" w:space="0" w:color="auto"/>
        <w:bottom w:val="none" w:sz="0" w:space="0" w:color="auto"/>
        <w:right w:val="none" w:sz="0" w:space="0" w:color="auto"/>
      </w:divBdr>
    </w:div>
    <w:div w:id="972907949">
      <w:bodyDiv w:val="1"/>
      <w:marLeft w:val="0"/>
      <w:marRight w:val="0"/>
      <w:marTop w:val="0"/>
      <w:marBottom w:val="0"/>
      <w:divBdr>
        <w:top w:val="none" w:sz="0" w:space="0" w:color="auto"/>
        <w:left w:val="none" w:sz="0" w:space="0" w:color="auto"/>
        <w:bottom w:val="none" w:sz="0" w:space="0" w:color="auto"/>
        <w:right w:val="none" w:sz="0" w:space="0" w:color="auto"/>
      </w:divBdr>
    </w:div>
    <w:div w:id="987172225">
      <w:bodyDiv w:val="1"/>
      <w:marLeft w:val="0"/>
      <w:marRight w:val="0"/>
      <w:marTop w:val="0"/>
      <w:marBottom w:val="0"/>
      <w:divBdr>
        <w:top w:val="none" w:sz="0" w:space="0" w:color="auto"/>
        <w:left w:val="none" w:sz="0" w:space="0" w:color="auto"/>
        <w:bottom w:val="none" w:sz="0" w:space="0" w:color="auto"/>
        <w:right w:val="none" w:sz="0" w:space="0" w:color="auto"/>
      </w:divBdr>
    </w:div>
    <w:div w:id="1086613343">
      <w:bodyDiv w:val="1"/>
      <w:marLeft w:val="0"/>
      <w:marRight w:val="0"/>
      <w:marTop w:val="0"/>
      <w:marBottom w:val="0"/>
      <w:divBdr>
        <w:top w:val="none" w:sz="0" w:space="0" w:color="auto"/>
        <w:left w:val="none" w:sz="0" w:space="0" w:color="auto"/>
        <w:bottom w:val="none" w:sz="0" w:space="0" w:color="auto"/>
        <w:right w:val="none" w:sz="0" w:space="0" w:color="auto"/>
      </w:divBdr>
    </w:div>
    <w:div w:id="1096439606">
      <w:bodyDiv w:val="1"/>
      <w:marLeft w:val="0"/>
      <w:marRight w:val="0"/>
      <w:marTop w:val="0"/>
      <w:marBottom w:val="0"/>
      <w:divBdr>
        <w:top w:val="none" w:sz="0" w:space="0" w:color="auto"/>
        <w:left w:val="none" w:sz="0" w:space="0" w:color="auto"/>
        <w:bottom w:val="none" w:sz="0" w:space="0" w:color="auto"/>
        <w:right w:val="none" w:sz="0" w:space="0" w:color="auto"/>
      </w:divBdr>
    </w:div>
    <w:div w:id="1169908786">
      <w:bodyDiv w:val="1"/>
      <w:marLeft w:val="0"/>
      <w:marRight w:val="0"/>
      <w:marTop w:val="0"/>
      <w:marBottom w:val="0"/>
      <w:divBdr>
        <w:top w:val="none" w:sz="0" w:space="0" w:color="auto"/>
        <w:left w:val="none" w:sz="0" w:space="0" w:color="auto"/>
        <w:bottom w:val="none" w:sz="0" w:space="0" w:color="auto"/>
        <w:right w:val="none" w:sz="0" w:space="0" w:color="auto"/>
      </w:divBdr>
    </w:div>
    <w:div w:id="1188443248">
      <w:bodyDiv w:val="1"/>
      <w:marLeft w:val="0"/>
      <w:marRight w:val="0"/>
      <w:marTop w:val="0"/>
      <w:marBottom w:val="0"/>
      <w:divBdr>
        <w:top w:val="none" w:sz="0" w:space="0" w:color="auto"/>
        <w:left w:val="none" w:sz="0" w:space="0" w:color="auto"/>
        <w:bottom w:val="none" w:sz="0" w:space="0" w:color="auto"/>
        <w:right w:val="none" w:sz="0" w:space="0" w:color="auto"/>
      </w:divBdr>
    </w:div>
    <w:div w:id="1420326543">
      <w:bodyDiv w:val="1"/>
      <w:marLeft w:val="0"/>
      <w:marRight w:val="0"/>
      <w:marTop w:val="0"/>
      <w:marBottom w:val="0"/>
      <w:divBdr>
        <w:top w:val="none" w:sz="0" w:space="0" w:color="auto"/>
        <w:left w:val="none" w:sz="0" w:space="0" w:color="auto"/>
        <w:bottom w:val="none" w:sz="0" w:space="0" w:color="auto"/>
        <w:right w:val="none" w:sz="0" w:space="0" w:color="auto"/>
      </w:divBdr>
    </w:div>
    <w:div w:id="1499540737">
      <w:bodyDiv w:val="1"/>
      <w:marLeft w:val="0"/>
      <w:marRight w:val="0"/>
      <w:marTop w:val="0"/>
      <w:marBottom w:val="0"/>
      <w:divBdr>
        <w:top w:val="none" w:sz="0" w:space="0" w:color="auto"/>
        <w:left w:val="none" w:sz="0" w:space="0" w:color="auto"/>
        <w:bottom w:val="none" w:sz="0" w:space="0" w:color="auto"/>
        <w:right w:val="none" w:sz="0" w:space="0" w:color="auto"/>
      </w:divBdr>
    </w:div>
    <w:div w:id="1522739748">
      <w:bodyDiv w:val="1"/>
      <w:marLeft w:val="0"/>
      <w:marRight w:val="0"/>
      <w:marTop w:val="0"/>
      <w:marBottom w:val="0"/>
      <w:divBdr>
        <w:top w:val="none" w:sz="0" w:space="0" w:color="auto"/>
        <w:left w:val="none" w:sz="0" w:space="0" w:color="auto"/>
        <w:bottom w:val="none" w:sz="0" w:space="0" w:color="auto"/>
        <w:right w:val="none" w:sz="0" w:space="0" w:color="auto"/>
      </w:divBdr>
    </w:div>
    <w:div w:id="1611738066">
      <w:bodyDiv w:val="1"/>
      <w:marLeft w:val="0"/>
      <w:marRight w:val="0"/>
      <w:marTop w:val="0"/>
      <w:marBottom w:val="0"/>
      <w:divBdr>
        <w:top w:val="none" w:sz="0" w:space="0" w:color="auto"/>
        <w:left w:val="none" w:sz="0" w:space="0" w:color="auto"/>
        <w:bottom w:val="none" w:sz="0" w:space="0" w:color="auto"/>
        <w:right w:val="none" w:sz="0" w:space="0" w:color="auto"/>
      </w:divBdr>
    </w:div>
    <w:div w:id="1667785007">
      <w:bodyDiv w:val="1"/>
      <w:marLeft w:val="0"/>
      <w:marRight w:val="0"/>
      <w:marTop w:val="0"/>
      <w:marBottom w:val="0"/>
      <w:divBdr>
        <w:top w:val="none" w:sz="0" w:space="0" w:color="auto"/>
        <w:left w:val="none" w:sz="0" w:space="0" w:color="auto"/>
        <w:bottom w:val="none" w:sz="0" w:space="0" w:color="auto"/>
        <w:right w:val="none" w:sz="0" w:space="0" w:color="auto"/>
      </w:divBdr>
    </w:div>
    <w:div w:id="1705059292">
      <w:bodyDiv w:val="1"/>
      <w:marLeft w:val="0"/>
      <w:marRight w:val="0"/>
      <w:marTop w:val="0"/>
      <w:marBottom w:val="0"/>
      <w:divBdr>
        <w:top w:val="none" w:sz="0" w:space="0" w:color="auto"/>
        <w:left w:val="none" w:sz="0" w:space="0" w:color="auto"/>
        <w:bottom w:val="none" w:sz="0" w:space="0" w:color="auto"/>
        <w:right w:val="none" w:sz="0" w:space="0" w:color="auto"/>
      </w:divBdr>
    </w:div>
    <w:div w:id="1730768262">
      <w:bodyDiv w:val="1"/>
      <w:marLeft w:val="0"/>
      <w:marRight w:val="0"/>
      <w:marTop w:val="0"/>
      <w:marBottom w:val="0"/>
      <w:divBdr>
        <w:top w:val="none" w:sz="0" w:space="0" w:color="auto"/>
        <w:left w:val="none" w:sz="0" w:space="0" w:color="auto"/>
        <w:bottom w:val="none" w:sz="0" w:space="0" w:color="auto"/>
        <w:right w:val="none" w:sz="0" w:space="0" w:color="auto"/>
      </w:divBdr>
    </w:div>
    <w:div w:id="1746218559">
      <w:bodyDiv w:val="1"/>
      <w:marLeft w:val="0"/>
      <w:marRight w:val="0"/>
      <w:marTop w:val="0"/>
      <w:marBottom w:val="0"/>
      <w:divBdr>
        <w:top w:val="none" w:sz="0" w:space="0" w:color="auto"/>
        <w:left w:val="none" w:sz="0" w:space="0" w:color="auto"/>
        <w:bottom w:val="none" w:sz="0" w:space="0" w:color="auto"/>
        <w:right w:val="none" w:sz="0" w:space="0" w:color="auto"/>
      </w:divBdr>
    </w:div>
    <w:div w:id="1765222599">
      <w:bodyDiv w:val="1"/>
      <w:marLeft w:val="0"/>
      <w:marRight w:val="0"/>
      <w:marTop w:val="0"/>
      <w:marBottom w:val="0"/>
      <w:divBdr>
        <w:top w:val="none" w:sz="0" w:space="0" w:color="auto"/>
        <w:left w:val="none" w:sz="0" w:space="0" w:color="auto"/>
        <w:bottom w:val="none" w:sz="0" w:space="0" w:color="auto"/>
        <w:right w:val="none" w:sz="0" w:space="0" w:color="auto"/>
      </w:divBdr>
    </w:div>
    <w:div w:id="1889145674">
      <w:bodyDiv w:val="1"/>
      <w:marLeft w:val="0"/>
      <w:marRight w:val="0"/>
      <w:marTop w:val="0"/>
      <w:marBottom w:val="0"/>
      <w:divBdr>
        <w:top w:val="none" w:sz="0" w:space="0" w:color="auto"/>
        <w:left w:val="none" w:sz="0" w:space="0" w:color="auto"/>
        <w:bottom w:val="none" w:sz="0" w:space="0" w:color="auto"/>
        <w:right w:val="none" w:sz="0" w:space="0" w:color="auto"/>
      </w:divBdr>
    </w:div>
    <w:div w:id="1962955097">
      <w:bodyDiv w:val="1"/>
      <w:marLeft w:val="0"/>
      <w:marRight w:val="0"/>
      <w:marTop w:val="0"/>
      <w:marBottom w:val="0"/>
      <w:divBdr>
        <w:top w:val="none" w:sz="0" w:space="0" w:color="auto"/>
        <w:left w:val="none" w:sz="0" w:space="0" w:color="auto"/>
        <w:bottom w:val="none" w:sz="0" w:space="0" w:color="auto"/>
        <w:right w:val="none" w:sz="0" w:space="0" w:color="auto"/>
      </w:divBdr>
    </w:div>
    <w:div w:id="1997685509">
      <w:bodyDiv w:val="1"/>
      <w:marLeft w:val="0"/>
      <w:marRight w:val="0"/>
      <w:marTop w:val="0"/>
      <w:marBottom w:val="0"/>
      <w:divBdr>
        <w:top w:val="none" w:sz="0" w:space="0" w:color="auto"/>
        <w:left w:val="none" w:sz="0" w:space="0" w:color="auto"/>
        <w:bottom w:val="none" w:sz="0" w:space="0" w:color="auto"/>
        <w:right w:val="none" w:sz="0" w:space="0" w:color="auto"/>
      </w:divBdr>
    </w:div>
    <w:div w:id="2017419162">
      <w:bodyDiv w:val="1"/>
      <w:marLeft w:val="0"/>
      <w:marRight w:val="0"/>
      <w:marTop w:val="0"/>
      <w:marBottom w:val="0"/>
      <w:divBdr>
        <w:top w:val="none" w:sz="0" w:space="0" w:color="auto"/>
        <w:left w:val="none" w:sz="0" w:space="0" w:color="auto"/>
        <w:bottom w:val="none" w:sz="0" w:space="0" w:color="auto"/>
        <w:right w:val="none" w:sz="0" w:space="0" w:color="auto"/>
      </w:divBdr>
    </w:div>
    <w:div w:id="2049183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tu.int/go/tsg17rgarb" TargetMode="External"/><Relationship Id="rId18" Type="http://schemas.openxmlformats.org/officeDocument/2006/relationships/hyperlink" Target="https://itu.int/go/tsg17rgar" TargetMode="External"/><Relationship Id="rId26" Type="http://schemas.openxmlformats.org/officeDocument/2006/relationships/hyperlink" Target="https://www.itu.int/en/itu-t/regionalgroups/sg17-afr/Pages/default.aspx" TargetMode="Externa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mailto:tsbsg17@itu.int" TargetMode="External"/><Relationship Id="rId17" Type="http://schemas.openxmlformats.org/officeDocument/2006/relationships/hyperlink" Target="https://gisec.ae/" TargetMode="External"/><Relationship Id="rId25" Type="http://schemas.openxmlformats.org/officeDocument/2006/relationships/hyperlink" Target="https://www.itu.int/en/ties-services" TargetMode="External"/><Relationship Id="rId2" Type="http://schemas.openxmlformats.org/officeDocument/2006/relationships/customXml" Target="../customXml/item2.xml"/><Relationship Id="rId16" Type="http://schemas.openxmlformats.org/officeDocument/2006/relationships/hyperlink" Target="https://www.itu.int/md/T25-TSB-CIR-0156/en" TargetMode="External"/><Relationship Id="rId20" Type="http://schemas.openxmlformats.org/officeDocument/2006/relationships/hyperlink" Target="https://www.itu.int/pub/T-RES-T.54-2024"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tu.int/en/ITU-T/studygroups/Pages/templates.aspx"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itu.int/bsg/" TargetMode="External"/><Relationship Id="rId23" Type="http://schemas.openxmlformats.org/officeDocument/2006/relationships/hyperlink" Target="mailto:tsbsg17@itu.int" TargetMode="External"/><Relationship Id="rId28" Type="http://schemas.openxmlformats.org/officeDocument/2006/relationships/hyperlink" Target="https://gisec.ae/plan-your-visit" TargetMode="External"/><Relationship Id="rId10" Type="http://schemas.openxmlformats.org/officeDocument/2006/relationships/endnotes" Target="endnotes.xml"/><Relationship Id="rId19" Type="http://schemas.openxmlformats.org/officeDocument/2006/relationships/hyperlink" Target="https://itu.int/go/tsg17rgafr"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tu.int/go/tsg17rgafr" TargetMode="External"/><Relationship Id="rId22" Type="http://schemas.openxmlformats.org/officeDocument/2006/relationships/image" Target="media/image3.png"/><Relationship Id="rId27" Type="http://schemas.openxmlformats.org/officeDocument/2006/relationships/hyperlink" Target="https://www.itu.int/en/itu-t/regionalgroups/sg17-arb/Pages/default.aspx" TargetMode="Externa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ker\AppData\Roaming\Microsoft\Templates\TSB%20DOC\TSB_Regional_Collective-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41769929400247A482A6B8D8C3D7A8" ma:contentTypeVersion="19" ma:contentTypeDescription="Create a new document." ma:contentTypeScope="" ma:versionID="ad8a1fd11d0ed4470150cadb7284eff1">
  <xsd:schema xmlns:xsd="http://www.w3.org/2001/XMLSchema" xmlns:xs="http://www.w3.org/2001/XMLSchema" xmlns:p="http://schemas.microsoft.com/office/2006/metadata/properties" xmlns:ns2="1238c2fb-f919-419c-a17c-617fee3c8b80" xmlns:ns3="fb0eb7e9-6560-4c49-b26e-dd8179726d23" targetNamespace="http://schemas.microsoft.com/office/2006/metadata/properties" ma:root="true" ma:fieldsID="f654426a2bfca4e6570df77f1a0370ca" ns2:_="" ns3:_="">
    <xsd:import namespace="1238c2fb-f919-419c-a17c-617fee3c8b80"/>
    <xsd:import namespace="fb0eb7e9-6560-4c49-b26e-dd8179726d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Comment" minOccurs="0"/>
                <xsd:element ref="ns2:MediaServiceObjectDetectorVersions" minOccurs="0"/>
                <xsd:element ref="ns2:MediaServiceSearchPropertie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8c2fb-f919-419c-a17c-617fee3c8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Comment" ma:index="20" nillable="true" ma:displayName="Comment" ma:description="A comment on the item" ma:internalName="Comment">
      <xsd:simpleType>
        <xsd:restriction base="dms:Text">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b0eb7e9-6560-4c49-b26e-dd8179726d2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b0887a07-8339-4adb-b291-4f65988cb5a2}" ma:internalName="TaxCatchAll" ma:showField="CatchAllData" ma:web="fb0eb7e9-6560-4c49-b26e-dd8179726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 xmlns="1238c2fb-f919-419c-a17c-617fee3c8b80" xsi:nil="true"/>
    <lcf76f155ced4ddcb4097134ff3c332f xmlns="1238c2fb-f919-419c-a17c-617fee3c8b80">
      <Terms xmlns="http://schemas.microsoft.com/office/infopath/2007/PartnerControls"/>
    </lcf76f155ced4ddcb4097134ff3c332f>
    <TaxCatchAll xmlns="fb0eb7e9-6560-4c49-b26e-dd8179726d2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ADDC6-8565-414F-A972-8D9804274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8c2fb-f919-419c-a17c-617fee3c8b80"/>
    <ds:schemaRef ds:uri="fb0eb7e9-6560-4c49-b26e-dd8179726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74019F-5497-48AC-A704-FD23C87CBF45}">
  <ds:schemaRefs>
    <ds:schemaRef ds:uri="http://schemas.microsoft.com/sharepoint/v3/contenttype/forms"/>
  </ds:schemaRefs>
</ds:datastoreItem>
</file>

<file path=customXml/itemProps3.xml><?xml version="1.0" encoding="utf-8"?>
<ds:datastoreItem xmlns:ds="http://schemas.openxmlformats.org/officeDocument/2006/customXml" ds:itemID="{EC2FDE58-6380-4161-9D4D-E4E8628395F2}">
  <ds:schemaRefs>
    <ds:schemaRef ds:uri="http://schemas.microsoft.com/office/2006/metadata/properties"/>
    <ds:schemaRef ds:uri="http://schemas.microsoft.com/office/infopath/2007/PartnerControls"/>
    <ds:schemaRef ds:uri="1238c2fb-f919-419c-a17c-617fee3c8b80"/>
    <ds:schemaRef ds:uri="fb0eb7e9-6560-4c49-b26e-dd8179726d23"/>
  </ds:schemaRefs>
</ds:datastoreItem>
</file>

<file path=customXml/itemProps4.xml><?xml version="1.0" encoding="utf-8"?>
<ds:datastoreItem xmlns:ds="http://schemas.openxmlformats.org/officeDocument/2006/customXml" ds:itemID="{04D950CD-7B16-4CEB-BAAD-2684D35F9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TSB_Regional_Collective-E.dotx</Template>
  <TotalTime>2</TotalTime>
  <Pages>4</Pages>
  <Words>1105</Words>
  <Characters>6181</Characters>
  <Application>Microsoft Office Word</Application>
  <DocSecurity>0</DocSecurity>
  <Lines>154</Lines>
  <Paragraphs>91</Paragraphs>
  <ScaleCrop>false</ScaleCrop>
  <HeadingPairs>
    <vt:vector size="2" baseType="variant">
      <vt:variant>
        <vt:lpstr>Title</vt:lpstr>
      </vt:variant>
      <vt:variant>
        <vt:i4>1</vt:i4>
      </vt:variant>
    </vt:vector>
  </HeadingPairs>
  <TitlesOfParts>
    <vt:vector size="1" baseType="lpstr">
      <vt:lpstr>Meetings of ITU-T Study Group 17 Regional Groups for Africa (SG17RG-AFR) and the Arab Region (SG17RG-ARB); (Dubai, United Arab Emirates, 16 September 2026)</vt:lpstr>
    </vt:vector>
  </TitlesOfParts>
  <Manager>ITU-T</Manager>
  <Company>International Telecommunication Union (ITU)</Company>
  <LinksUpToDate>false</LinksUpToDate>
  <CharactersWithSpaces>7195</CharactersWithSpaces>
  <SharedDoc>false</SharedDoc>
  <HLinks>
    <vt:vector size="138" baseType="variant">
      <vt:variant>
        <vt:i4>393306</vt:i4>
      </vt:variant>
      <vt:variant>
        <vt:i4>54</vt:i4>
      </vt:variant>
      <vt:variant>
        <vt:i4>0</vt:i4>
      </vt:variant>
      <vt:variant>
        <vt:i4>5</vt:i4>
      </vt:variant>
      <vt:variant>
        <vt:lpwstr>https://gisec.ae/plan-your-visit</vt:lpwstr>
      </vt:variant>
      <vt:variant>
        <vt:lpwstr/>
      </vt:variant>
      <vt:variant>
        <vt:i4>3932203</vt:i4>
      </vt:variant>
      <vt:variant>
        <vt:i4>51</vt:i4>
      </vt:variant>
      <vt:variant>
        <vt:i4>0</vt:i4>
      </vt:variant>
      <vt:variant>
        <vt:i4>5</vt:i4>
      </vt:variant>
      <vt:variant>
        <vt:lpwstr>https://www.itu.int/en/itu-t/regionalgroups/sg17-arb/Pages/default.aspx</vt:lpwstr>
      </vt:variant>
      <vt:variant>
        <vt:lpwstr/>
      </vt:variant>
      <vt:variant>
        <vt:i4>2883647</vt:i4>
      </vt:variant>
      <vt:variant>
        <vt:i4>48</vt:i4>
      </vt:variant>
      <vt:variant>
        <vt:i4>0</vt:i4>
      </vt:variant>
      <vt:variant>
        <vt:i4>5</vt:i4>
      </vt:variant>
      <vt:variant>
        <vt:lpwstr>https://www.itu.int/en/itu-t/regionalgroups/sg17-afr/Pages/default.aspx</vt:lpwstr>
      </vt:variant>
      <vt:variant>
        <vt:lpwstr/>
      </vt:variant>
      <vt:variant>
        <vt:i4>7274584</vt:i4>
      </vt:variant>
      <vt:variant>
        <vt:i4>45</vt:i4>
      </vt:variant>
      <vt:variant>
        <vt:i4>0</vt:i4>
      </vt:variant>
      <vt:variant>
        <vt:i4>5</vt:i4>
      </vt:variant>
      <vt:variant>
        <vt:lpwstr>mailto:fellowships@itu.int</vt:lpwstr>
      </vt:variant>
      <vt:variant>
        <vt:lpwstr/>
      </vt:variant>
      <vt:variant>
        <vt:i4>3932203</vt:i4>
      </vt:variant>
      <vt:variant>
        <vt:i4>42</vt:i4>
      </vt:variant>
      <vt:variant>
        <vt:i4>0</vt:i4>
      </vt:variant>
      <vt:variant>
        <vt:i4>5</vt:i4>
      </vt:variant>
      <vt:variant>
        <vt:lpwstr>https://www.itu.int/en/itu-t/regionalgroups/sg17-arb/Pages/default.aspx</vt:lpwstr>
      </vt:variant>
      <vt:variant>
        <vt:lpwstr/>
      </vt:variant>
      <vt:variant>
        <vt:i4>2883647</vt:i4>
      </vt:variant>
      <vt:variant>
        <vt:i4>39</vt:i4>
      </vt:variant>
      <vt:variant>
        <vt:i4>0</vt:i4>
      </vt:variant>
      <vt:variant>
        <vt:i4>5</vt:i4>
      </vt:variant>
      <vt:variant>
        <vt:lpwstr>https://www.itu.int/en/itu-t/regionalgroups/sg17-afr/Pages/default.aspx</vt:lpwstr>
      </vt:variant>
      <vt:variant>
        <vt:lpwstr/>
      </vt:variant>
      <vt:variant>
        <vt:i4>7733289</vt:i4>
      </vt:variant>
      <vt:variant>
        <vt:i4>36</vt:i4>
      </vt:variant>
      <vt:variant>
        <vt:i4>0</vt:i4>
      </vt:variant>
      <vt:variant>
        <vt:i4>5</vt:i4>
      </vt:variant>
      <vt:variant>
        <vt:lpwstr>https://itu.int/go/fellowships/list</vt:lpwstr>
      </vt:variant>
      <vt:variant>
        <vt:lpwstr/>
      </vt:variant>
      <vt:variant>
        <vt:i4>131100</vt:i4>
      </vt:variant>
      <vt:variant>
        <vt:i4>33</vt:i4>
      </vt:variant>
      <vt:variant>
        <vt:i4>0</vt:i4>
      </vt:variant>
      <vt:variant>
        <vt:i4>5</vt:i4>
      </vt:variant>
      <vt:variant>
        <vt:lpwstr>https://www.itu.int/en/ties-services</vt:lpwstr>
      </vt:variant>
      <vt:variant>
        <vt:lpwstr/>
      </vt:variant>
      <vt:variant>
        <vt:i4>5832797</vt:i4>
      </vt:variant>
      <vt:variant>
        <vt:i4>30</vt:i4>
      </vt:variant>
      <vt:variant>
        <vt:i4>0</vt:i4>
      </vt:variant>
      <vt:variant>
        <vt:i4>5</vt:i4>
      </vt:variant>
      <vt:variant>
        <vt:lpwstr>https://www.itu.int/en/ITU-T/studygroups/Pages/templates.aspx</vt:lpwstr>
      </vt:variant>
      <vt:variant>
        <vt:lpwstr/>
      </vt:variant>
      <vt:variant>
        <vt:i4>2424847</vt:i4>
      </vt:variant>
      <vt:variant>
        <vt:i4>27</vt:i4>
      </vt:variant>
      <vt:variant>
        <vt:i4>0</vt:i4>
      </vt:variant>
      <vt:variant>
        <vt:i4>5</vt:i4>
      </vt:variant>
      <vt:variant>
        <vt:lpwstr>mailto:tsbsg17@itu.int</vt:lpwstr>
      </vt:variant>
      <vt:variant>
        <vt:lpwstr/>
      </vt:variant>
      <vt:variant>
        <vt:i4>7733370</vt:i4>
      </vt:variant>
      <vt:variant>
        <vt:i4>24</vt:i4>
      </vt:variant>
      <vt:variant>
        <vt:i4>0</vt:i4>
      </vt:variant>
      <vt:variant>
        <vt:i4>5</vt:i4>
      </vt:variant>
      <vt:variant>
        <vt:lpwstr>https://www.itu.int/pub/T-RES-T.54-2024</vt:lpwstr>
      </vt:variant>
      <vt:variant>
        <vt:lpwstr/>
      </vt:variant>
      <vt:variant>
        <vt:i4>4259928</vt:i4>
      </vt:variant>
      <vt:variant>
        <vt:i4>21</vt:i4>
      </vt:variant>
      <vt:variant>
        <vt:i4>0</vt:i4>
      </vt:variant>
      <vt:variant>
        <vt:i4>5</vt:i4>
      </vt:variant>
      <vt:variant>
        <vt:lpwstr>http://itu.int/go/tsg17rgafr</vt:lpwstr>
      </vt:variant>
      <vt:variant>
        <vt:lpwstr/>
      </vt:variant>
      <vt:variant>
        <vt:i4>3342398</vt:i4>
      </vt:variant>
      <vt:variant>
        <vt:i4>18</vt:i4>
      </vt:variant>
      <vt:variant>
        <vt:i4>0</vt:i4>
      </vt:variant>
      <vt:variant>
        <vt:i4>5</vt:i4>
      </vt:variant>
      <vt:variant>
        <vt:lpwstr>http://itu.int/go/tsg17rgar</vt:lpwstr>
      </vt:variant>
      <vt:variant>
        <vt:lpwstr/>
      </vt:variant>
      <vt:variant>
        <vt:i4>5636182</vt:i4>
      </vt:variant>
      <vt:variant>
        <vt:i4>15</vt:i4>
      </vt:variant>
      <vt:variant>
        <vt:i4>0</vt:i4>
      </vt:variant>
      <vt:variant>
        <vt:i4>5</vt:i4>
      </vt:variant>
      <vt:variant>
        <vt:lpwstr>https://gisec.ae/</vt:lpwstr>
      </vt:variant>
      <vt:variant>
        <vt:lpwstr/>
      </vt:variant>
      <vt:variant>
        <vt:i4>3473508</vt:i4>
      </vt:variant>
      <vt:variant>
        <vt:i4>12</vt:i4>
      </vt:variant>
      <vt:variant>
        <vt:i4>0</vt:i4>
      </vt:variant>
      <vt:variant>
        <vt:i4>5</vt:i4>
      </vt:variant>
      <vt:variant>
        <vt:lpwstr>https://www.itu.int/md/T25-TSB-CIR-0156/en</vt:lpwstr>
      </vt:variant>
      <vt:variant>
        <vt:lpwstr/>
      </vt:variant>
      <vt:variant>
        <vt:i4>5636164</vt:i4>
      </vt:variant>
      <vt:variant>
        <vt:i4>9</vt:i4>
      </vt:variant>
      <vt:variant>
        <vt:i4>0</vt:i4>
      </vt:variant>
      <vt:variant>
        <vt:i4>5</vt:i4>
      </vt:variant>
      <vt:variant>
        <vt:lpwstr>https://itu.int/bsg/</vt:lpwstr>
      </vt:variant>
      <vt:variant>
        <vt:lpwstr/>
      </vt:variant>
      <vt:variant>
        <vt:i4>4259928</vt:i4>
      </vt:variant>
      <vt:variant>
        <vt:i4>6</vt:i4>
      </vt:variant>
      <vt:variant>
        <vt:i4>0</vt:i4>
      </vt:variant>
      <vt:variant>
        <vt:i4>5</vt:i4>
      </vt:variant>
      <vt:variant>
        <vt:lpwstr>http://itu.int/go/tsg17rgafr</vt:lpwstr>
      </vt:variant>
      <vt:variant>
        <vt:lpwstr/>
      </vt:variant>
      <vt:variant>
        <vt:i4>5308492</vt:i4>
      </vt:variant>
      <vt:variant>
        <vt:i4>3</vt:i4>
      </vt:variant>
      <vt:variant>
        <vt:i4>0</vt:i4>
      </vt:variant>
      <vt:variant>
        <vt:i4>5</vt:i4>
      </vt:variant>
      <vt:variant>
        <vt:lpwstr>http://itu.int/go/tsg17rgarb</vt:lpwstr>
      </vt:variant>
      <vt:variant>
        <vt:lpwstr/>
      </vt:variant>
      <vt:variant>
        <vt:i4>2424847</vt:i4>
      </vt:variant>
      <vt:variant>
        <vt:i4>0</vt:i4>
      </vt:variant>
      <vt:variant>
        <vt:i4>0</vt:i4>
      </vt:variant>
      <vt:variant>
        <vt:i4>5</vt:i4>
      </vt:variant>
      <vt:variant>
        <vt:lpwstr>mailto:tsbsg17@itu.int</vt:lpwstr>
      </vt:variant>
      <vt:variant>
        <vt:lpwstr/>
      </vt:variant>
      <vt:variant>
        <vt:i4>2752612</vt:i4>
      </vt:variant>
      <vt:variant>
        <vt:i4>9</vt:i4>
      </vt:variant>
      <vt:variant>
        <vt:i4>0</vt:i4>
      </vt:variant>
      <vt:variant>
        <vt:i4>5</vt:i4>
      </vt:variant>
      <vt:variant>
        <vt:lpwstr>http://www.itu.int/</vt:lpwstr>
      </vt:variant>
      <vt:variant>
        <vt:lpwstr/>
      </vt:variant>
      <vt:variant>
        <vt:i4>7471182</vt:i4>
      </vt:variant>
      <vt:variant>
        <vt:i4>6</vt:i4>
      </vt:variant>
      <vt:variant>
        <vt:i4>0</vt:i4>
      </vt:variant>
      <vt:variant>
        <vt:i4>5</vt:i4>
      </vt:variant>
      <vt:variant>
        <vt:lpwstr>mailto:itumail@itu.int</vt:lpwstr>
      </vt:variant>
      <vt:variant>
        <vt:lpwstr/>
      </vt:variant>
      <vt:variant>
        <vt:i4>5963835</vt:i4>
      </vt:variant>
      <vt:variant>
        <vt:i4>3</vt:i4>
      </vt:variant>
      <vt:variant>
        <vt:i4>0</vt:i4>
      </vt:variant>
      <vt:variant>
        <vt:i4>5</vt:i4>
      </vt:variant>
      <vt:variant>
        <vt:lpwstr>mailto:Martin.Adolph@itu.int</vt:lpwstr>
      </vt:variant>
      <vt:variant>
        <vt:lpwstr/>
      </vt:variant>
      <vt:variant>
        <vt:i4>393339</vt:i4>
      </vt:variant>
      <vt:variant>
        <vt:i4>0</vt:i4>
      </vt:variant>
      <vt:variant>
        <vt:i4>0</vt:i4>
      </vt:variant>
      <vt:variant>
        <vt:i4>5</vt:i4>
      </vt:variant>
      <vt:variant>
        <vt:lpwstr>mailto:simao.campos@itu.int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Meetings of ITU-T Study Group 17 Regional Groups for Africa (SG17RG-AFR) and the Arab Region (SG17RG-ARB); (Dubai, United Arab Emirates, 16 September 2026)</dc:title>
  <dc:subject/>
  <dc:creator>Maguire, Mairéad</dc:creator>
  <cp:keywords/>
  <dc:description>Coll 2  joint SG17 ARB-AFR - DUBAI - no fellowship-sc.docx  For: _x000d_Document date: _x000d_Saved by ITU51018016 at 17:07:22 on 24/07/2026</dc:description>
  <cp:lastModifiedBy>Maguire, Mairéad</cp:lastModifiedBy>
  <cp:revision>4</cp:revision>
  <cp:lastPrinted>2025-12-16T11:39:00Z</cp:lastPrinted>
  <dcterms:created xsi:type="dcterms:W3CDTF">2026-07-24T15:33:00Z</dcterms:created>
  <dcterms:modified xsi:type="dcterms:W3CDTF">2026-07-24T15:35:00Z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Coll 2  joint SG17 ARB-AFR - DUBAI - no fellowship-sc.docx</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ContentTypeId">
    <vt:lpwstr>0x010100DD41769929400247A482A6B8D8C3D7A8</vt:lpwstr>
  </property>
  <property fmtid="{D5CDD505-2E9C-101B-9397-08002B2CF9AE}" pid="9" name="docLang">
    <vt:lpwstr>en</vt:lpwstr>
  </property>
  <property fmtid="{D5CDD505-2E9C-101B-9397-08002B2CF9AE}" pid="10" name="MediaServiceImageTags">
    <vt:lpwstr/>
  </property>
</Properties>
</file>