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20"/>
        <w:tblW w:w="9913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4"/>
        <w:gridCol w:w="3939"/>
        <w:gridCol w:w="4324"/>
        <w:gridCol w:w="106"/>
      </w:tblGrid>
      <w:tr w:rsidR="00DD68CA" w:rsidRPr="003F5D93" w14:paraId="2E15BB4C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10880FF7" w14:textId="77777777" w:rsidR="00DD68CA" w:rsidRPr="00177967" w:rsidRDefault="00DD68CA" w:rsidP="004C792B">
            <w:pPr>
              <w:spacing w:before="0"/>
              <w:rPr>
                <w:b/>
                <w:bCs/>
                <w:lang w:val="ru-RU"/>
              </w:rPr>
            </w:pPr>
            <w:r w:rsidRPr="00177967">
              <w:rPr>
                <w:noProof/>
                <w:lang w:val="ru-RU" w:eastAsia="zh-CN"/>
              </w:rPr>
              <w:drawing>
                <wp:inline distT="0" distB="0" distL="0" distR="0" wp14:anchorId="2F05FABF" wp14:editId="1371471C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4ED94302" w14:textId="77777777" w:rsidR="00DD68CA" w:rsidRPr="00177967" w:rsidRDefault="00DD68CA" w:rsidP="004C792B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177967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7FEC7A1E" w14:textId="77777777" w:rsidR="00DD68CA" w:rsidRPr="00177967" w:rsidRDefault="00DD68CA" w:rsidP="004C79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177967" w14:paraId="1EB0AA8D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12BF29C1" w14:textId="77777777" w:rsidR="00DD68CA" w:rsidRPr="00177967" w:rsidRDefault="00DD68CA" w:rsidP="004C792B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982" w:type="dxa"/>
          </w:tcPr>
          <w:p w14:paraId="4AB18E1B" w14:textId="77777777" w:rsidR="00DD68CA" w:rsidRPr="00177967" w:rsidRDefault="00DD68CA" w:rsidP="004C792B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371" w:type="dxa"/>
          </w:tcPr>
          <w:p w14:paraId="18A5761B" w14:textId="7E92E99C" w:rsidR="00DD68CA" w:rsidRPr="00177967" w:rsidRDefault="00DD68CA" w:rsidP="004C792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360" w:after="36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 xml:space="preserve">Женева, </w:t>
            </w:r>
            <w:r w:rsidR="00A92899" w:rsidRPr="00177967">
              <w:rPr>
                <w:color w:val="000000"/>
                <w:lang w:val="ru-RU"/>
              </w:rPr>
              <w:t>16 октября 2026 года</w:t>
            </w:r>
          </w:p>
        </w:tc>
      </w:tr>
      <w:tr w:rsidR="00A815B6" w:rsidRPr="00177967" w14:paraId="21ECF190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7A8B944C" w14:textId="77777777" w:rsidR="00A815B6" w:rsidRPr="00177967" w:rsidRDefault="00A815B6" w:rsidP="00FA6B5D">
            <w:pPr>
              <w:spacing w:before="40"/>
              <w:rPr>
                <w:lang w:val="ru-RU"/>
              </w:rPr>
            </w:pPr>
            <w:r w:rsidRPr="00177967">
              <w:rPr>
                <w:lang w:val="ru-RU"/>
              </w:rPr>
              <w:t>Осн.:</w:t>
            </w:r>
          </w:p>
        </w:tc>
        <w:tc>
          <w:tcPr>
            <w:tcW w:w="3982" w:type="dxa"/>
          </w:tcPr>
          <w:p w14:paraId="416FCA11" w14:textId="1E0E238F" w:rsidR="00A815B6" w:rsidRPr="00177967" w:rsidRDefault="0046171E" w:rsidP="0046171E">
            <w:pPr>
              <w:spacing w:before="40"/>
              <w:rPr>
                <w:lang w:val="ru-RU"/>
              </w:rPr>
            </w:pPr>
            <w:r w:rsidRPr="00177967">
              <w:rPr>
                <w:b/>
                <w:lang w:val="ru-RU"/>
              </w:rPr>
              <w:t>Коллективное письмо 12/17 БСЭ</w:t>
            </w:r>
            <w:r w:rsidRPr="00177967">
              <w:rPr>
                <w:b/>
                <w:lang w:val="ru-RU"/>
              </w:rPr>
              <w:br/>
            </w:r>
            <w:r w:rsidRPr="00177967">
              <w:rPr>
                <w:bCs/>
                <w:lang w:val="ru-RU"/>
              </w:rPr>
              <w:t>SG17/XY</w:t>
            </w:r>
          </w:p>
        </w:tc>
        <w:tc>
          <w:tcPr>
            <w:tcW w:w="4371" w:type="dxa"/>
            <w:vMerge w:val="restart"/>
          </w:tcPr>
          <w:p w14:paraId="5B8C7E7B" w14:textId="77777777" w:rsidR="004B61A9" w:rsidRPr="00177967" w:rsidRDefault="004B61A9" w:rsidP="004B61A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77967">
              <w:rPr>
                <w:b/>
                <w:bCs/>
                <w:szCs w:val="22"/>
                <w:lang w:val="ru-RU"/>
              </w:rPr>
              <w:t>Кому</w:t>
            </w:r>
            <w:r w:rsidRPr="00177967">
              <w:rPr>
                <w:szCs w:val="22"/>
                <w:lang w:val="ru-RU"/>
              </w:rPr>
              <w:t>:</w:t>
            </w:r>
          </w:p>
          <w:p w14:paraId="44E26EF2" w14:textId="45DBF851" w:rsidR="001A183F" w:rsidRPr="00177967" w:rsidRDefault="00A815B6" w:rsidP="001A183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</w:r>
            <w:r w:rsidR="001A183F" w:rsidRPr="00177967">
              <w:rPr>
                <w:lang w:val="ru-RU"/>
              </w:rPr>
              <w:t>Администрациям Государств – Членов Союза</w:t>
            </w:r>
          </w:p>
          <w:p w14:paraId="3DC71A1F" w14:textId="1E6BCE8E" w:rsidR="001A183F" w:rsidRPr="00177967" w:rsidRDefault="001A183F" w:rsidP="001A183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  <w:t>Государству Палестина (Рез. 99 (Пересм. Дубай, 2018 г.))</w:t>
            </w:r>
          </w:p>
          <w:p w14:paraId="1A41F9CC" w14:textId="309A3F80" w:rsidR="001A183F" w:rsidRPr="00177967" w:rsidRDefault="001A183F" w:rsidP="001A183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  <w:t>Членам Сектора МСЭ-Т</w:t>
            </w:r>
          </w:p>
          <w:p w14:paraId="7018B51D" w14:textId="10C7B0C6" w:rsidR="001A183F" w:rsidRPr="00177967" w:rsidRDefault="001A183F" w:rsidP="001A183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  <w:t>Ассоциированным членам МСЭ-Т, участвующим в работе 17</w:t>
            </w:r>
            <w:r w:rsidR="00306716" w:rsidRPr="00177967">
              <w:rPr>
                <w:rFonts w:ascii="Cambria Math" w:hAnsi="Cambria Math"/>
                <w:lang w:val="ru-RU"/>
              </w:rPr>
              <w:t>‑</w:t>
            </w:r>
            <w:r w:rsidRPr="00177967">
              <w:rPr>
                <w:lang w:val="ru-RU"/>
              </w:rPr>
              <w:t>й</w:t>
            </w:r>
            <w:r w:rsidR="00306716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Исследовательской комиссии</w:t>
            </w:r>
          </w:p>
          <w:p w14:paraId="61F8D414" w14:textId="5F5A53CA" w:rsidR="000F1507" w:rsidRPr="00177967" w:rsidRDefault="001A183F" w:rsidP="000F150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  <w:t>Академическим организациям – Членам МСЭ</w:t>
            </w:r>
          </w:p>
        </w:tc>
      </w:tr>
      <w:tr w:rsidR="005B365B" w:rsidRPr="00177967" w14:paraId="6A105A8D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19FBE32D" w14:textId="77777777" w:rsidR="005B365B" w:rsidRPr="00177967" w:rsidRDefault="005B365B" w:rsidP="005B365B">
            <w:pPr>
              <w:spacing w:before="40"/>
              <w:rPr>
                <w:lang w:val="ru-RU"/>
              </w:rPr>
            </w:pPr>
            <w:r w:rsidRPr="00177967">
              <w:rPr>
                <w:lang w:val="ru-RU"/>
              </w:rPr>
              <w:t>Тел.:</w:t>
            </w:r>
          </w:p>
        </w:tc>
        <w:tc>
          <w:tcPr>
            <w:tcW w:w="3982" w:type="dxa"/>
          </w:tcPr>
          <w:p w14:paraId="6F470239" w14:textId="0509C93D" w:rsidR="005B365B" w:rsidRPr="00177967" w:rsidRDefault="005B365B" w:rsidP="005B365B">
            <w:pPr>
              <w:spacing w:before="40"/>
              <w:rPr>
                <w:lang w:val="ru-RU"/>
              </w:rPr>
            </w:pPr>
            <w:r w:rsidRPr="00177967">
              <w:rPr>
                <w:szCs w:val="22"/>
                <w:lang w:val="ru-RU"/>
              </w:rPr>
              <w:t xml:space="preserve">+41 22 730 </w:t>
            </w:r>
            <w:r w:rsidR="00EE69DE" w:rsidRPr="00177967">
              <w:rPr>
                <w:color w:val="000000"/>
                <w:lang w:val="ru-RU"/>
              </w:rPr>
              <w:t>6206</w:t>
            </w:r>
          </w:p>
        </w:tc>
        <w:tc>
          <w:tcPr>
            <w:tcW w:w="4371" w:type="dxa"/>
            <w:vMerge/>
          </w:tcPr>
          <w:p w14:paraId="122D2C7C" w14:textId="77777777" w:rsidR="005B365B" w:rsidRPr="00177967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177967" w14:paraId="78FF0938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022F61DD" w14:textId="2E0813C5" w:rsidR="005B365B" w:rsidRPr="00177967" w:rsidRDefault="005B365B" w:rsidP="005B365B">
            <w:pPr>
              <w:spacing w:before="40"/>
              <w:rPr>
                <w:lang w:val="ru-RU"/>
              </w:rPr>
            </w:pPr>
            <w:r w:rsidRPr="00177967">
              <w:rPr>
                <w:lang w:val="ru-RU"/>
              </w:rPr>
              <w:t>Факс:</w:t>
            </w:r>
          </w:p>
        </w:tc>
        <w:tc>
          <w:tcPr>
            <w:tcW w:w="3982" w:type="dxa"/>
          </w:tcPr>
          <w:p w14:paraId="6ECA18E0" w14:textId="0A5E97E2" w:rsidR="005B365B" w:rsidRPr="00177967" w:rsidRDefault="005B365B" w:rsidP="005B365B">
            <w:pPr>
              <w:spacing w:before="40"/>
              <w:rPr>
                <w:lang w:val="ru-RU"/>
              </w:rPr>
            </w:pPr>
            <w:r w:rsidRPr="00177967">
              <w:rPr>
                <w:szCs w:val="22"/>
                <w:lang w:val="ru-RU"/>
              </w:rPr>
              <w:t>+41 22 730 5853</w:t>
            </w:r>
          </w:p>
        </w:tc>
        <w:tc>
          <w:tcPr>
            <w:tcW w:w="4371" w:type="dxa"/>
            <w:vMerge/>
          </w:tcPr>
          <w:p w14:paraId="5A292F0E" w14:textId="77777777" w:rsidR="005B365B" w:rsidRPr="00177967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177967" w14:paraId="43A58095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106EB455" w14:textId="4846A08E" w:rsidR="005B365B" w:rsidRPr="00177967" w:rsidRDefault="005B365B" w:rsidP="005B365B">
            <w:pPr>
              <w:spacing w:before="40"/>
              <w:rPr>
                <w:lang w:val="ru-RU"/>
              </w:rPr>
            </w:pPr>
            <w:r w:rsidRPr="00177967">
              <w:rPr>
                <w:lang w:val="ru-RU"/>
              </w:rPr>
              <w:t>Эл. почта:</w:t>
            </w:r>
          </w:p>
        </w:tc>
        <w:tc>
          <w:tcPr>
            <w:tcW w:w="3982" w:type="dxa"/>
          </w:tcPr>
          <w:p w14:paraId="0208E3F2" w14:textId="0DB91D05" w:rsidR="005B365B" w:rsidRPr="00177967" w:rsidRDefault="00E10CFA" w:rsidP="005B365B">
            <w:pPr>
              <w:spacing w:before="40"/>
              <w:rPr>
                <w:lang w:val="ru-RU"/>
              </w:rPr>
            </w:pPr>
            <w:hyperlink r:id="rId9">
              <w:r w:rsidRPr="00177967">
                <w:rPr>
                  <w:color w:val="0000FF"/>
                  <w:spacing w:val="-2"/>
                  <w:u w:val="single" w:color="0000FF"/>
                  <w:lang w:val="ru-RU"/>
                </w:rPr>
                <w:t>tsbsg17@itu.int</w:t>
              </w:r>
            </w:hyperlink>
          </w:p>
        </w:tc>
        <w:tc>
          <w:tcPr>
            <w:tcW w:w="4371" w:type="dxa"/>
            <w:vMerge/>
          </w:tcPr>
          <w:p w14:paraId="2A1D5DD5" w14:textId="77777777" w:rsidR="005B365B" w:rsidRPr="00177967" w:rsidRDefault="005B365B" w:rsidP="005B365B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D150B5" w:rsidRPr="003F5D93" w14:paraId="57E10395" w14:textId="77777777" w:rsidTr="005B365B">
        <w:trPr>
          <w:gridAfter w:val="1"/>
          <w:wAfter w:w="107" w:type="dxa"/>
          <w:cantSplit/>
        </w:trPr>
        <w:tc>
          <w:tcPr>
            <w:tcW w:w="1560" w:type="dxa"/>
          </w:tcPr>
          <w:p w14:paraId="3F42BA8E" w14:textId="10C3B9D2" w:rsidR="00D150B5" w:rsidRPr="00177967" w:rsidRDefault="001E3927" w:rsidP="00FA6B5D">
            <w:pPr>
              <w:spacing w:before="40"/>
              <w:rPr>
                <w:lang w:val="ru-RU"/>
              </w:rPr>
            </w:pPr>
            <w:r w:rsidRPr="00177967">
              <w:rPr>
                <w:lang w:val="ru-RU"/>
              </w:rPr>
              <w:t>Веб-адрес:</w:t>
            </w:r>
          </w:p>
        </w:tc>
        <w:tc>
          <w:tcPr>
            <w:tcW w:w="3982" w:type="dxa"/>
          </w:tcPr>
          <w:p w14:paraId="7DFBBF09" w14:textId="5CCA6E88" w:rsidR="00D150B5" w:rsidRPr="00177967" w:rsidRDefault="00306716" w:rsidP="00FA6B5D">
            <w:pPr>
              <w:spacing w:before="40"/>
              <w:rPr>
                <w:lang w:val="ru-RU"/>
              </w:rPr>
            </w:pPr>
            <w:hyperlink r:id="rId10">
              <w:r w:rsidRPr="00177967">
                <w:rPr>
                  <w:color w:val="0000FF"/>
                  <w:spacing w:val="-2"/>
                  <w:u w:val="single" w:color="0000FF"/>
                  <w:lang w:val="ru-RU"/>
                </w:rPr>
                <w:t>https://itu.int/go/tsg17</w:t>
              </w:r>
            </w:hyperlink>
          </w:p>
        </w:tc>
        <w:tc>
          <w:tcPr>
            <w:tcW w:w="4371" w:type="dxa"/>
            <w:vMerge/>
          </w:tcPr>
          <w:p w14:paraId="3DDCBA39" w14:textId="77777777" w:rsidR="00D150B5" w:rsidRPr="00177967" w:rsidRDefault="00D150B5" w:rsidP="00D150B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4C792B" w:rsidRPr="003F5D93" w14:paraId="5171EFB1" w14:textId="77777777" w:rsidTr="005B365B">
        <w:trPr>
          <w:cantSplit/>
        </w:trPr>
        <w:tc>
          <w:tcPr>
            <w:tcW w:w="1560" w:type="dxa"/>
          </w:tcPr>
          <w:p w14:paraId="6E535407" w14:textId="755D63B7" w:rsidR="004C792B" w:rsidRPr="003F5D93" w:rsidRDefault="004C792B" w:rsidP="00D84228">
            <w:pPr>
              <w:rPr>
                <w:lang w:val="ru-RU"/>
              </w:rPr>
            </w:pPr>
          </w:p>
        </w:tc>
        <w:tc>
          <w:tcPr>
            <w:tcW w:w="8353" w:type="dxa"/>
            <w:gridSpan w:val="3"/>
          </w:tcPr>
          <w:p w14:paraId="0DCB75C6" w14:textId="6C974D40" w:rsidR="004C792B" w:rsidRPr="00177967" w:rsidRDefault="004C792B" w:rsidP="00D84228">
            <w:pPr>
              <w:rPr>
                <w:lang w:val="ru-RU"/>
              </w:rPr>
            </w:pPr>
          </w:p>
        </w:tc>
      </w:tr>
      <w:tr w:rsidR="004C792B" w:rsidRPr="003F5D93" w14:paraId="5B3FC6FF" w14:textId="77777777" w:rsidTr="005B365B">
        <w:trPr>
          <w:cantSplit/>
        </w:trPr>
        <w:tc>
          <w:tcPr>
            <w:tcW w:w="1560" w:type="dxa"/>
          </w:tcPr>
          <w:p w14:paraId="1B052D13" w14:textId="77777777" w:rsidR="004C792B" w:rsidRPr="00177967" w:rsidRDefault="004C792B" w:rsidP="004C792B">
            <w:pPr>
              <w:spacing w:before="0"/>
              <w:rPr>
                <w:b/>
                <w:bCs/>
                <w:lang w:val="ru-RU"/>
              </w:rPr>
            </w:pPr>
            <w:r w:rsidRPr="00177967">
              <w:rPr>
                <w:b/>
                <w:bCs/>
                <w:lang w:val="ru-RU"/>
              </w:rPr>
              <w:t>Предмет</w:t>
            </w:r>
            <w:r w:rsidRPr="00177967">
              <w:rPr>
                <w:lang w:val="ru-RU"/>
              </w:rPr>
              <w:t>:</w:t>
            </w:r>
          </w:p>
        </w:tc>
        <w:tc>
          <w:tcPr>
            <w:tcW w:w="8353" w:type="dxa"/>
            <w:gridSpan w:val="3"/>
          </w:tcPr>
          <w:p w14:paraId="309EE83A" w14:textId="4E982B49" w:rsidR="004C792B" w:rsidRPr="00177967" w:rsidRDefault="0029236B" w:rsidP="00AE0554">
            <w:pPr>
              <w:tabs>
                <w:tab w:val="clear" w:pos="794"/>
                <w:tab w:val="left" w:pos="350"/>
              </w:tabs>
              <w:spacing w:before="0"/>
              <w:rPr>
                <w:b/>
                <w:bCs/>
                <w:lang w:val="ru-RU"/>
              </w:rPr>
            </w:pPr>
            <w:r w:rsidRPr="00177967">
              <w:rPr>
                <w:b/>
                <w:bCs/>
                <w:lang w:val="ru-RU"/>
              </w:rPr>
              <w:t>Собрание 17-й Исследовательской комиссии; Женева, 18–29 января 2027 года</w:t>
            </w:r>
          </w:p>
        </w:tc>
      </w:tr>
    </w:tbl>
    <w:p w14:paraId="38C1FAE1" w14:textId="77777777" w:rsidR="001629DC" w:rsidRPr="00177967" w:rsidRDefault="001629DC" w:rsidP="004A6088">
      <w:pPr>
        <w:rPr>
          <w:lang w:val="ru-RU"/>
        </w:rPr>
      </w:pPr>
      <w:r w:rsidRPr="00177967">
        <w:rPr>
          <w:lang w:val="ru-RU"/>
        </w:rPr>
        <w:t>Уважаемая госпожа,</w:t>
      </w:r>
      <w:r w:rsidRPr="00177967">
        <w:rPr>
          <w:lang w:val="ru-RU"/>
        </w:rPr>
        <w:br/>
        <w:t>уважаемый господин,</w:t>
      </w:r>
    </w:p>
    <w:p w14:paraId="5DAB5714" w14:textId="70318B81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1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>Имею честь пригласить вас принять участие в следующем собрании 17-й Исследовательской комиссии МСЭ-Т (Безопасность), которое планируется провести в штаб-квартире МСЭ в Женеве 18−29 января 2027 года включительно.</w:t>
      </w:r>
    </w:p>
    <w:p w14:paraId="1138742F" w14:textId="4FB2BDBE" w:rsidR="00CE397F" w:rsidRPr="00177967" w:rsidRDefault="00CE397F" w:rsidP="004A6088">
      <w:pPr>
        <w:rPr>
          <w:lang w:val="ru-RU"/>
        </w:rPr>
      </w:pPr>
      <w:r w:rsidRPr="00177967">
        <w:rPr>
          <w:lang w:val="ru-RU"/>
        </w:rPr>
        <w:t>17-я Исследовательская комиссия МСЭ-Т отвечает за разработку международных стандартов, направленных на укрепление доверия, безопасности и уверенности при использовании электросвязи/ИКТ в условиях постоянного расширения пространства для атак и с учетом неоднородного ландшафта угроз. 17-я Исследовательская комиссия МСЭ-Т является ведущей исследовательской комиссией по вопросам безопасности, ведущей исследовательской комиссией по вопросам управления определением идентичности и ведущей исследовательской комиссией по вопросам каталогов, инфраструктуры открытых ключей, формальных языков и идентификаторов объектов. Основные области исследований 17-й Исследовательской комиссии МСЭ-Т составляют обеспечение безопасности с помощью ИКТ и обеспечение безопасности ИКТ.</w:t>
      </w:r>
    </w:p>
    <w:p w14:paraId="3DCDE15A" w14:textId="4985EFA3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2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Хотел бы обратить ваше внимание на </w:t>
      </w:r>
      <w:hyperlink r:id="rId11" w:history="1">
        <w:r w:rsidR="00CE397F" w:rsidRPr="00177967">
          <w:rPr>
            <w:rStyle w:val="Hyperlink"/>
            <w:lang w:val="ru-RU"/>
          </w:rPr>
          <w:t>Циркуляр 143 БСЭ</w:t>
        </w:r>
      </w:hyperlink>
      <w:r w:rsidR="00CE397F" w:rsidRPr="00177967">
        <w:rPr>
          <w:lang w:val="ru-RU"/>
        </w:rPr>
        <w:t xml:space="preserve"> от 9 октября 2026 года, касающийся консультаций с Государствами-Членами в рамках ТПУ по проектам новых Рекомендаций МСЭ-Т X.1048 (ранее − X.ztmc), X.1221 (ранее − X.MVSC), X.1239 (ранее − X.sf-dtea), X.1351 (ранее − X.sm-iot), X.1356 (ранее − X.sr-smb), X.1386 (ранее − X.af-sec), X.1387 (ранее − X.evpnc-sec), X.1388 (ранее − X.fod</w:t>
      </w:r>
      <w:r w:rsidR="00AD29A2" w:rsidRPr="00177967">
        <w:rPr>
          <w:rFonts w:ascii="Cambria Math" w:hAnsi="Cambria Math"/>
          <w:lang w:val="ru-RU"/>
        </w:rPr>
        <w:t>‑</w:t>
      </w:r>
      <w:r w:rsidR="00CE397F" w:rsidRPr="00177967">
        <w:rPr>
          <w:lang w:val="ru-RU"/>
        </w:rPr>
        <w:t>sec), X.1420 (ранее − X.sr-di), X.1421 (ранее − X.qsdlt-ca), X.1652 (ранее − X.sgcnp), X.2051 (ранее − X.srgsc), X.2052 (ранее − X.sgrtem), X.2106 (ранее − X.ssc-sa), X.2211 (ранее − X.sr-AI), X.2212 (ранее − X.srm-fml), X.2213 (ранее − X.sg-GenAI), X.2214 (ранее − X.AI-App-policy) и X.2311 (ранее − X.f2am). Напоминаем Государствам-Членам, что предельный срок ответа по этим консультациям – 23</w:t>
      </w:r>
      <w:r w:rsidRPr="00177967">
        <w:rPr>
          <w:lang w:val="ru-RU"/>
        </w:rPr>
        <w:t> </w:t>
      </w:r>
      <w:r w:rsidR="00CE397F" w:rsidRPr="00177967">
        <w:rPr>
          <w:lang w:val="ru-RU"/>
        </w:rPr>
        <w:t>час.</w:t>
      </w:r>
      <w:r w:rsidRPr="00177967">
        <w:rPr>
          <w:lang w:val="ru-RU"/>
        </w:rPr>
        <w:t> </w:t>
      </w:r>
      <w:r w:rsidR="00CE397F" w:rsidRPr="00177967">
        <w:rPr>
          <w:lang w:val="ru-RU"/>
        </w:rPr>
        <w:t xml:space="preserve">59 мин. UTC </w:t>
      </w:r>
      <w:r w:rsidR="00CE397F" w:rsidRPr="00177967">
        <w:rPr>
          <w:b/>
          <w:bCs/>
          <w:lang w:val="ru-RU"/>
        </w:rPr>
        <w:t>6 января 2027 года</w:t>
      </w:r>
      <w:r w:rsidR="00CE397F" w:rsidRPr="00177967">
        <w:rPr>
          <w:lang w:val="ru-RU"/>
        </w:rPr>
        <w:t xml:space="preserve"> (см. также п. 9</w:t>
      </w:r>
      <w:r w:rsidR="00306716" w:rsidRPr="00177967">
        <w:rPr>
          <w:lang w:val="ru-RU"/>
        </w:rPr>
        <w:t>,</w:t>
      </w:r>
      <w:r w:rsidR="00CE397F" w:rsidRPr="00177967">
        <w:rPr>
          <w:lang w:val="ru-RU"/>
        </w:rPr>
        <w:t xml:space="preserve"> ниже).</w:t>
      </w:r>
      <w:hyperlink r:id="rId12"/>
    </w:p>
    <w:p w14:paraId="1E4B0EF7" w14:textId="3DB64C77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3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Открытие собрания состоится в первый день его работы в 09 час. 00 мин., а регистрация участников начнется в 08 час. 00 мин. при </w:t>
      </w:r>
      <w:hyperlink r:id="rId13" w:history="1">
        <w:r w:rsidR="00CE397F" w:rsidRPr="00177967">
          <w:rPr>
            <w:rStyle w:val="Hyperlink"/>
            <w:lang w:val="ru-RU"/>
          </w:rPr>
          <w:t>входе в здание "</w:t>
        </w:r>
        <w:proofErr w:type="spellStart"/>
        <w:r w:rsidR="00CE397F" w:rsidRPr="00177967">
          <w:rPr>
            <w:rStyle w:val="Hyperlink"/>
            <w:lang w:val="ru-RU"/>
          </w:rPr>
          <w:t>Монбрийан</w:t>
        </w:r>
        <w:proofErr w:type="spellEnd"/>
        <w:r w:rsidR="00CE397F" w:rsidRPr="00177967">
          <w:rPr>
            <w:rStyle w:val="Hyperlink"/>
            <w:lang w:val="ru-RU"/>
          </w:rPr>
          <w:t>"</w:t>
        </w:r>
      </w:hyperlink>
      <w:r w:rsidR="00CE397F" w:rsidRPr="00177967">
        <w:rPr>
          <w:lang w:val="ru-RU"/>
        </w:rPr>
        <w:t>. Ежедневная информация о</w:t>
      </w:r>
      <w:r w:rsidRPr="00177967">
        <w:rPr>
          <w:lang w:val="ru-RU"/>
        </w:rPr>
        <w:t> </w:t>
      </w:r>
      <w:r w:rsidR="00CE397F" w:rsidRPr="00177967">
        <w:rPr>
          <w:lang w:val="ru-RU"/>
        </w:rPr>
        <w:t xml:space="preserve">распределении залов заседаний будет представлена на экранах, расположенных в штаб-квартире МСЭ, и в онлайновом формате </w:t>
      </w:r>
      <w:hyperlink r:id="rId14" w:history="1">
        <w:r w:rsidR="00CE397F" w:rsidRPr="00177967">
          <w:rPr>
            <w:rStyle w:val="Hyperlink"/>
            <w:lang w:val="ru-RU"/>
          </w:rPr>
          <w:t>здесь</w:t>
        </w:r>
      </w:hyperlink>
      <w:r w:rsidR="00CE397F" w:rsidRPr="00177967">
        <w:rPr>
          <w:lang w:val="ru-RU"/>
        </w:rPr>
        <w:t>.</w:t>
      </w:r>
      <w:hyperlink r:id="rId15"/>
      <w:hyperlink r:id="rId16"/>
    </w:p>
    <w:p w14:paraId="4089E855" w14:textId="6D49568C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lastRenderedPageBreak/>
        <w:t>4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>Расширенное собрание руководящего состава ИК17, открытое для всех делегатов, зарегистрировавшихся на данное собрание ИК17, состоится в том же месте в воскресенье, 17</w:t>
      </w:r>
      <w:r w:rsidR="00AD29A2" w:rsidRPr="00177967">
        <w:rPr>
          <w:lang w:val="ru-RU"/>
        </w:rPr>
        <w:t> </w:t>
      </w:r>
      <w:r w:rsidR="00CE397F" w:rsidRPr="00177967">
        <w:rPr>
          <w:lang w:val="ru-RU"/>
        </w:rPr>
        <w:t xml:space="preserve">января 2027 года, с 16 час. 00 мин. до 18 час. 00 мин. с возможностью дистанционного участия с использованием платформы </w:t>
      </w:r>
      <w:hyperlink r:id="rId17" w:history="1">
        <w:proofErr w:type="spellStart"/>
        <w:r w:rsidR="00CE397F" w:rsidRPr="00177967">
          <w:rPr>
            <w:rStyle w:val="Hyperlink"/>
            <w:lang w:val="ru-RU"/>
          </w:rPr>
          <w:t>MyMeetings</w:t>
        </w:r>
        <w:proofErr w:type="spellEnd"/>
      </w:hyperlink>
      <w:r w:rsidR="00CE397F" w:rsidRPr="00177967">
        <w:rPr>
          <w:lang w:val="ru-RU"/>
        </w:rPr>
        <w:t>.</w:t>
      </w:r>
      <w:hyperlink r:id="rId18"/>
    </w:p>
    <w:p w14:paraId="05A2CD1D" w14:textId="1DB49189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5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Наряду с собранием ИК17 будут проведены следующие мероприятия, при этом </w:t>
      </w:r>
      <w:r w:rsidR="00CE397F" w:rsidRPr="00177967">
        <w:rPr>
          <w:b/>
          <w:bCs/>
          <w:lang w:val="ru-RU"/>
        </w:rPr>
        <w:t>регистрация на каждое из них осуществляется отдельно</w:t>
      </w:r>
      <w:r w:rsidR="00CE397F" w:rsidRPr="00177967">
        <w:rPr>
          <w:lang w:val="ru-RU"/>
        </w:rPr>
        <w:t>:</w:t>
      </w:r>
    </w:p>
    <w:p w14:paraId="51A388E8" w14:textId="568C95C8" w:rsidR="00CE397F" w:rsidRPr="00177967" w:rsidRDefault="00E102D6" w:rsidP="004A6088">
      <w:pPr>
        <w:pStyle w:val="enumlev1"/>
        <w:spacing w:before="120"/>
        <w:rPr>
          <w:lang w:val="ru-RU"/>
        </w:rPr>
      </w:pPr>
      <w:r w:rsidRPr="00177967">
        <w:rPr>
          <w:lang w:val="ru-RU"/>
        </w:rPr>
        <w:t>−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>семинар-практикум МСЭ "</w:t>
      </w:r>
      <w:r w:rsidR="00CE397F" w:rsidRPr="00177967">
        <w:rPr>
          <w:i/>
          <w:iCs/>
          <w:lang w:val="ru-RU"/>
        </w:rPr>
        <w:t>Защита ребенка в онлайновой среде: стандарты, технологии и возникающие проблемы в эпоху ИИ</w:t>
      </w:r>
      <w:r w:rsidR="00CE397F" w:rsidRPr="00177967">
        <w:rPr>
          <w:lang w:val="ru-RU"/>
        </w:rPr>
        <w:t xml:space="preserve">", 25 января 2027 года (см. </w:t>
      </w:r>
      <w:hyperlink r:id="rId19" w:history="1">
        <w:r w:rsidR="00CE397F" w:rsidRPr="00177967">
          <w:rPr>
            <w:rStyle w:val="Hyperlink"/>
            <w:lang w:val="ru-RU"/>
          </w:rPr>
          <w:t>Циркуляр 175 БСЭ</w:t>
        </w:r>
      </w:hyperlink>
      <w:r w:rsidR="00CE397F" w:rsidRPr="00177967">
        <w:rPr>
          <w:lang w:val="ru-RU"/>
        </w:rPr>
        <w:t>); и</w:t>
      </w:r>
      <w:hyperlink r:id="rId20"/>
    </w:p>
    <w:p w14:paraId="09C80F0A" w14:textId="4010ABBB" w:rsidR="00CE397F" w:rsidRPr="00177967" w:rsidRDefault="00E102D6" w:rsidP="004A6088">
      <w:pPr>
        <w:pStyle w:val="enumlev1"/>
        <w:spacing w:before="120"/>
        <w:rPr>
          <w:lang w:val="ru-RU"/>
        </w:rPr>
      </w:pPr>
      <w:r w:rsidRPr="00177967">
        <w:rPr>
          <w:lang w:val="ru-RU"/>
        </w:rPr>
        <w:t>−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2-е собрание </w:t>
      </w:r>
      <w:hyperlink r:id="rId21" w:history="1">
        <w:r w:rsidR="00CE397F" w:rsidRPr="00177967">
          <w:rPr>
            <w:rStyle w:val="Hyperlink"/>
            <w:lang w:val="ru-RU"/>
          </w:rPr>
          <w:t>Оперативной группы МСЭ-Т по вопросам доверия и идентичности для людей и агентного ИИ (ОГ-TIDA)</w:t>
        </w:r>
      </w:hyperlink>
      <w:r w:rsidR="00CE397F" w:rsidRPr="00177967">
        <w:rPr>
          <w:lang w:val="ru-RU"/>
        </w:rPr>
        <w:t xml:space="preserve"> в Женеве, 26–27 января 2027 года (см. </w:t>
      </w:r>
      <w:hyperlink r:id="rId22" w:history="1">
        <w:r w:rsidR="00CE397F" w:rsidRPr="00177967">
          <w:rPr>
            <w:rStyle w:val="Hyperlink"/>
            <w:lang w:val="ru-RU"/>
          </w:rPr>
          <w:t>домашнюю страницу ОГ-TIDA</w:t>
        </w:r>
      </w:hyperlink>
      <w:r w:rsidR="00CE397F" w:rsidRPr="00177967">
        <w:rPr>
          <w:lang w:val="ru-RU"/>
        </w:rPr>
        <w:t>).</w:t>
      </w:r>
      <w:hyperlink r:id="rId23"/>
      <w:hyperlink r:id="rId24"/>
    </w:p>
    <w:p w14:paraId="5AF5B58B" w14:textId="3752E3D3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6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Практическая информация для собрания приведена в </w:t>
      </w:r>
      <w:r w:rsidR="00CE397F" w:rsidRPr="00177967">
        <w:rPr>
          <w:b/>
          <w:bCs/>
          <w:lang w:val="ru-RU"/>
        </w:rPr>
        <w:t>Приложении А</w:t>
      </w:r>
      <w:r w:rsidR="00CE397F" w:rsidRPr="00177967">
        <w:rPr>
          <w:lang w:val="ru-RU"/>
        </w:rPr>
        <w:t>. Напоминаем делегатам, что, согласно действующим в настоящее время положениям, решения будут приниматься участниками, физически присутствующими в зале заседаний. На пленарных заседаниях, посвященных открытию и закрытию собрания, будет обеспечиваться возможность интерактивного дистанционного участия (см. подробную информацию в Приложении А).</w:t>
      </w:r>
    </w:p>
    <w:p w14:paraId="1F427734" w14:textId="140BA79A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7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 xml:space="preserve">В </w:t>
      </w:r>
      <w:r w:rsidR="00CE397F" w:rsidRPr="00177967">
        <w:rPr>
          <w:b/>
          <w:bCs/>
          <w:lang w:val="ru-RU"/>
        </w:rPr>
        <w:t>Приложении А</w:t>
      </w:r>
      <w:r w:rsidR="00CE397F" w:rsidRPr="00177967">
        <w:rPr>
          <w:lang w:val="ru-RU"/>
        </w:rPr>
        <w:t xml:space="preserve"> также содержится информация об учебном занятии по подготовке вкладов ("Практикум по вкладам"), сессии для новых участников и учебном занятии по преодолению разрыва в стандартизации.</w:t>
      </w:r>
    </w:p>
    <w:p w14:paraId="53E3DA55" w14:textId="3A871A56" w:rsidR="00CE397F" w:rsidRPr="00177967" w:rsidRDefault="00457970" w:rsidP="004A6088">
      <w:pPr>
        <w:rPr>
          <w:lang w:val="ru-RU"/>
        </w:rPr>
      </w:pPr>
      <w:r w:rsidRPr="00177967">
        <w:rPr>
          <w:lang w:val="ru-RU"/>
        </w:rPr>
        <w:t>8</w:t>
      </w:r>
      <w:r w:rsidRPr="00177967">
        <w:rPr>
          <w:lang w:val="ru-RU"/>
        </w:rPr>
        <w:tab/>
      </w:r>
      <w:r w:rsidR="00CE397F" w:rsidRPr="00177967">
        <w:rPr>
          <w:b/>
          <w:bCs/>
          <w:lang w:val="ru-RU"/>
        </w:rPr>
        <w:t>Проекты повестки дня и плана распределения времени</w:t>
      </w:r>
      <w:r w:rsidR="00CE397F" w:rsidRPr="00177967">
        <w:rPr>
          <w:lang w:val="ru-RU"/>
        </w:rPr>
        <w:t xml:space="preserve"> собрания, подготовленные Председателем ИК17 МСЭ-Т г-ном Арно Таддеем (Соединенное Королевство), приводятся в </w:t>
      </w:r>
      <w:r w:rsidR="00CE397F" w:rsidRPr="00177967">
        <w:rPr>
          <w:b/>
          <w:bCs/>
          <w:lang w:val="ru-RU"/>
        </w:rPr>
        <w:t xml:space="preserve">Приложениях В </w:t>
      </w:r>
      <w:r w:rsidR="00CE397F" w:rsidRPr="00177967">
        <w:rPr>
          <w:lang w:val="ru-RU"/>
        </w:rPr>
        <w:t xml:space="preserve">и </w:t>
      </w:r>
      <w:r w:rsidR="00CE397F" w:rsidRPr="00177967">
        <w:rPr>
          <w:b/>
          <w:bCs/>
          <w:lang w:val="ru-RU"/>
        </w:rPr>
        <w:t>С</w:t>
      </w:r>
      <w:r w:rsidR="00CE397F" w:rsidRPr="00177967">
        <w:rPr>
          <w:lang w:val="ru-RU"/>
        </w:rPr>
        <w:t xml:space="preserve">, </w:t>
      </w:r>
      <w:r w:rsidR="00CE397F" w:rsidRPr="00177967">
        <w:rPr>
          <w:b/>
          <w:bCs/>
          <w:lang w:val="ru-RU"/>
        </w:rPr>
        <w:t>соответственно</w:t>
      </w:r>
      <w:r w:rsidR="00CE397F" w:rsidRPr="00177967">
        <w:rPr>
          <w:lang w:val="ru-RU"/>
        </w:rPr>
        <w:t>.</w:t>
      </w:r>
    </w:p>
    <w:p w14:paraId="673BE3EA" w14:textId="7591565A" w:rsidR="00CE397F" w:rsidRPr="00177967" w:rsidRDefault="00457970" w:rsidP="004A6088">
      <w:pPr>
        <w:spacing w:after="120"/>
        <w:rPr>
          <w:b/>
          <w:lang w:val="ru-RU"/>
        </w:rPr>
      </w:pPr>
      <w:r w:rsidRPr="00177967">
        <w:rPr>
          <w:lang w:val="ru-RU"/>
        </w:rPr>
        <w:t>9</w:t>
      </w:r>
      <w:r w:rsidRPr="00177967">
        <w:rPr>
          <w:lang w:val="ru-RU"/>
        </w:rPr>
        <w:tab/>
      </w:r>
      <w:r w:rsidR="00CE397F" w:rsidRPr="00177967">
        <w:rPr>
          <w:lang w:val="ru-RU"/>
        </w:rPr>
        <w:t>С учетом периода окончания года/новогодних праздников и того, что МСЭ будет закрыт с</w:t>
      </w:r>
      <w:r w:rsidRPr="00177967">
        <w:rPr>
          <w:lang w:val="ru-RU"/>
        </w:rPr>
        <w:t> </w:t>
      </w:r>
      <w:r w:rsidR="00CE397F" w:rsidRPr="00177967">
        <w:rPr>
          <w:lang w:val="ru-RU"/>
        </w:rPr>
        <w:t>24</w:t>
      </w:r>
      <w:r w:rsidRPr="00177967">
        <w:rPr>
          <w:lang w:val="ru-RU"/>
        </w:rPr>
        <w:t> </w:t>
      </w:r>
      <w:r w:rsidR="00CE397F" w:rsidRPr="00177967">
        <w:rPr>
          <w:lang w:val="ru-RU"/>
        </w:rPr>
        <w:t xml:space="preserve">декабря 2026 года по 1 января 2027 года (включительно), предельный срок для представления вкладов устанавливается в порядке исключения, как указано ниже в таблице со стандартными </w:t>
      </w:r>
      <w:r w:rsidR="00CE397F" w:rsidRPr="00177967">
        <w:rPr>
          <w:b/>
          <w:bCs/>
          <w:lang w:val="ru-RU"/>
        </w:rPr>
        <w:t>основными предельными сроками</w:t>
      </w:r>
      <w:r w:rsidR="00CE397F" w:rsidRPr="00177967">
        <w:rPr>
          <w:lang w:val="ru-RU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18"/>
      </w:tblGrid>
      <w:tr w:rsidR="00BA0728" w:rsidRPr="003F5D93" w14:paraId="0BB0F2AF" w14:textId="77777777" w:rsidTr="00AD7937">
        <w:tc>
          <w:tcPr>
            <w:tcW w:w="2122" w:type="dxa"/>
          </w:tcPr>
          <w:p w14:paraId="3A38F560" w14:textId="4AD42451" w:rsidR="00BA0728" w:rsidRPr="00177967" w:rsidRDefault="00BA0728" w:rsidP="00BA0728">
            <w:pPr>
              <w:pStyle w:val="Tabletext0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18 ноября 2026 г.</w:t>
            </w:r>
          </w:p>
        </w:tc>
        <w:tc>
          <w:tcPr>
            <w:tcW w:w="7518" w:type="dxa"/>
          </w:tcPr>
          <w:p w14:paraId="6569DD87" w14:textId="3DD0A1DE" w:rsidR="00BA0728" w:rsidRPr="00177967" w:rsidRDefault="00BA0728" w:rsidP="00BA0728">
            <w:pPr>
              <w:pStyle w:val="Tabletext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>Представление запросов на ввод субтитров и/или обеспечение сурдоперевода в</w:t>
            </w:r>
            <w:r w:rsidR="00AD7937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режиме реального времени</w:t>
            </w:r>
          </w:p>
          <w:p w14:paraId="0CED6E66" w14:textId="2E8AEFD8" w:rsidR="00BA0728" w:rsidRPr="00177967" w:rsidRDefault="00BA0728" w:rsidP="00BA0728">
            <w:pPr>
              <w:pStyle w:val="Tabletext0"/>
              <w:ind w:left="284" w:hanging="284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 xml:space="preserve">Представление вкладов Членов МСЭ-Т (с использованием опции "Непосредственное размещение документов", ссылка на которую размещена на </w:t>
            </w:r>
            <w:hyperlink r:id="rId25" w:history="1">
              <w:r w:rsidRPr="00177967">
                <w:rPr>
                  <w:rStyle w:val="Hyperlink"/>
                  <w:lang w:val="ru-RU"/>
                </w:rPr>
                <w:t>домашней странице Исследовательской комиссии</w:t>
              </w:r>
            </w:hyperlink>
            <w:r w:rsidRPr="00177967">
              <w:rPr>
                <w:lang w:val="ru-RU"/>
              </w:rPr>
              <w:t>), для которых запрашивается письменный перевод</w:t>
            </w:r>
            <w:hyperlink r:id="rId26"/>
            <w:hyperlink r:id="rId27"/>
          </w:p>
        </w:tc>
      </w:tr>
      <w:tr w:rsidR="00BA0728" w:rsidRPr="003F5D93" w14:paraId="3FA0B678" w14:textId="77777777" w:rsidTr="00AD7937">
        <w:tc>
          <w:tcPr>
            <w:tcW w:w="2122" w:type="dxa"/>
          </w:tcPr>
          <w:p w14:paraId="1E5ADCD2" w14:textId="13AADC23" w:rsidR="00BA0728" w:rsidRPr="00177967" w:rsidRDefault="00BA0728" w:rsidP="00BA0728">
            <w:pPr>
              <w:pStyle w:val="Tabletext0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7 декабря 2026 г.</w:t>
            </w:r>
          </w:p>
        </w:tc>
        <w:tc>
          <w:tcPr>
            <w:tcW w:w="7518" w:type="dxa"/>
          </w:tcPr>
          <w:p w14:paraId="57118D33" w14:textId="2FE93CB6" w:rsidR="00BA0728" w:rsidRPr="00177967" w:rsidRDefault="00BA0728" w:rsidP="00BA0728">
            <w:pPr>
              <w:pStyle w:val="Tabletext0"/>
              <w:ind w:left="284" w:hanging="284"/>
              <w:rPr>
                <w:rFonts w:ascii="Times New Roman" w:hAnsi="Times New Roman"/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 xml:space="preserve">Представление запросов на стипендии (через онлайновую форму на </w:t>
            </w:r>
            <w:hyperlink r:id="rId28" w:history="1">
              <w:r w:rsidRPr="00177967">
                <w:rPr>
                  <w:rStyle w:val="Hyperlink"/>
                  <w:lang w:val="ru-RU"/>
                </w:rPr>
                <w:t>домашней странице Исследовательской комиссии</w:t>
              </w:r>
            </w:hyperlink>
            <w:r w:rsidRPr="00177967">
              <w:rPr>
                <w:lang w:val="ru-RU"/>
              </w:rPr>
              <w:t>; см. подробную информацию в</w:t>
            </w:r>
            <w:r w:rsidR="00306716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Приложении A)</w:t>
            </w:r>
            <w:hyperlink r:id="rId29"/>
          </w:p>
          <w:p w14:paraId="1ACCD8AA" w14:textId="52D11924" w:rsidR="00BA0728" w:rsidRPr="00177967" w:rsidRDefault="00BA0728" w:rsidP="00BA0728">
            <w:pPr>
              <w:pStyle w:val="Tabletext0"/>
              <w:ind w:left="284" w:hanging="284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>Представление запросов на устный перевод (через онлайновую форму</w:t>
            </w:r>
            <w:r w:rsidR="00C93345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регистрации)</w:t>
            </w:r>
          </w:p>
        </w:tc>
      </w:tr>
      <w:tr w:rsidR="00BA0728" w:rsidRPr="003F5D93" w14:paraId="0EF7D7B4" w14:textId="77777777" w:rsidTr="00AD7937">
        <w:tc>
          <w:tcPr>
            <w:tcW w:w="2122" w:type="dxa"/>
          </w:tcPr>
          <w:p w14:paraId="1384E2BA" w14:textId="7C495C7B" w:rsidR="00BA0728" w:rsidRPr="00177967" w:rsidRDefault="00BA0728" w:rsidP="00BA0728">
            <w:pPr>
              <w:pStyle w:val="Tabletext0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18 декабря 2026 г.</w:t>
            </w:r>
          </w:p>
        </w:tc>
        <w:tc>
          <w:tcPr>
            <w:tcW w:w="7518" w:type="dxa"/>
          </w:tcPr>
          <w:p w14:paraId="0433740A" w14:textId="7CA91744" w:rsidR="00BA0728" w:rsidRPr="00177967" w:rsidRDefault="00BA0728" w:rsidP="00BA0728">
            <w:pPr>
              <w:pStyle w:val="Tabletext0"/>
              <w:ind w:left="284" w:hanging="284"/>
              <w:rPr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="00306716" w:rsidRPr="00177967">
              <w:rPr>
                <w:lang w:val="ru-RU"/>
              </w:rPr>
              <w:tab/>
            </w:r>
            <w:r w:rsidRPr="00177967">
              <w:rPr>
                <w:lang w:val="ru-RU"/>
              </w:rPr>
              <w:t xml:space="preserve">Предварительная регистрация (через онлайновую форму регистрации на </w:t>
            </w:r>
            <w:hyperlink r:id="rId30" w:history="1">
              <w:r w:rsidRPr="00177967">
                <w:rPr>
                  <w:rStyle w:val="Hyperlink"/>
                  <w:lang w:val="ru-RU"/>
                </w:rPr>
                <w:t>домашней странице Исследовательской комиссии</w:t>
              </w:r>
            </w:hyperlink>
            <w:r w:rsidRPr="00177967">
              <w:rPr>
                <w:lang w:val="ru-RU"/>
              </w:rPr>
              <w:t>)</w:t>
            </w:r>
            <w:hyperlink r:id="rId31"/>
          </w:p>
          <w:p w14:paraId="0C6B6469" w14:textId="43A68CDD" w:rsidR="00BA0728" w:rsidRPr="00177967" w:rsidRDefault="00BA0728" w:rsidP="00BA0728">
            <w:pPr>
              <w:pStyle w:val="Tabletext0"/>
              <w:ind w:left="284" w:hanging="284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>Представление запросов писем для содействия в получении визы (через онлайновую форму регистрации; см. подробную информацию в Приложении A)</w:t>
            </w:r>
          </w:p>
        </w:tc>
      </w:tr>
      <w:tr w:rsidR="00BA0728" w:rsidRPr="003F5D93" w14:paraId="55C93C0C" w14:textId="77777777" w:rsidTr="00AD7937">
        <w:tc>
          <w:tcPr>
            <w:tcW w:w="2122" w:type="dxa"/>
          </w:tcPr>
          <w:p w14:paraId="551AD9C6" w14:textId="0544E4CB" w:rsidR="00BA0728" w:rsidRPr="00177967" w:rsidRDefault="00BA0728" w:rsidP="00BA0728">
            <w:pPr>
              <w:pStyle w:val="Tabletext0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21 декабря 2026 г.</w:t>
            </w:r>
          </w:p>
        </w:tc>
        <w:tc>
          <w:tcPr>
            <w:tcW w:w="7518" w:type="dxa"/>
          </w:tcPr>
          <w:p w14:paraId="0221626A" w14:textId="54AEE18E" w:rsidR="00BA0728" w:rsidRPr="00177967" w:rsidRDefault="00BA0728" w:rsidP="00BA0728">
            <w:pPr>
              <w:pStyle w:val="Tabletext0"/>
              <w:ind w:left="284" w:hanging="284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−</w:t>
            </w:r>
            <w:r w:rsidRPr="00177967">
              <w:rPr>
                <w:lang w:val="ru-RU"/>
              </w:rPr>
              <w:tab/>
              <w:t xml:space="preserve">Представление вкладов Членов МСЭ-Т (с использованием опции "Непосредственное размещение документов", ссылка на которую размещена на </w:t>
            </w:r>
            <w:hyperlink r:id="rId32" w:history="1">
              <w:r w:rsidRPr="00177967">
                <w:rPr>
                  <w:rStyle w:val="Hyperlink"/>
                  <w:lang w:val="ru-RU"/>
                </w:rPr>
                <w:t>домашней странице Исследовательской комиссии</w:t>
              </w:r>
            </w:hyperlink>
            <w:r w:rsidRPr="00177967">
              <w:rPr>
                <w:lang w:val="ru-RU"/>
              </w:rPr>
              <w:t>)</w:t>
            </w:r>
            <w:hyperlink r:id="rId33"/>
            <w:hyperlink r:id="rId34"/>
          </w:p>
        </w:tc>
      </w:tr>
      <w:tr w:rsidR="00BA0728" w:rsidRPr="003F5D93" w14:paraId="3D58803A" w14:textId="77777777" w:rsidTr="00AD7937">
        <w:tc>
          <w:tcPr>
            <w:tcW w:w="2122" w:type="dxa"/>
          </w:tcPr>
          <w:p w14:paraId="323CB410" w14:textId="57A14F2F" w:rsidR="00BA0728" w:rsidRPr="00177967" w:rsidRDefault="00BA0728" w:rsidP="00BA0728">
            <w:pPr>
              <w:pStyle w:val="Tabletext0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6 января 2027 г.</w:t>
            </w:r>
          </w:p>
        </w:tc>
        <w:tc>
          <w:tcPr>
            <w:tcW w:w="7518" w:type="dxa"/>
          </w:tcPr>
          <w:p w14:paraId="5DD48754" w14:textId="6DCC233F" w:rsidR="00BA0728" w:rsidRPr="00177967" w:rsidRDefault="00BA0728" w:rsidP="00BA0728">
            <w:pPr>
              <w:pStyle w:val="Tabletext0"/>
              <w:ind w:left="284" w:hanging="284"/>
              <w:rPr>
                <w:rFonts w:cstheme="minorHAnsi"/>
                <w:lang w:val="ru-RU"/>
              </w:rPr>
            </w:pPr>
            <w:r w:rsidRPr="00177967">
              <w:rPr>
                <w:lang w:val="ru-RU"/>
              </w:rPr>
              <w:t>–</w:t>
            </w:r>
            <w:r w:rsidRPr="00177967">
              <w:rPr>
                <w:lang w:val="ru-RU"/>
              </w:rPr>
              <w:tab/>
              <w:t xml:space="preserve">Представление формы, содержащейся в Приложении 2 к </w:t>
            </w:r>
            <w:hyperlink r:id="rId35" w:history="1">
              <w:r w:rsidRPr="00177967">
                <w:rPr>
                  <w:rStyle w:val="Hyperlink"/>
                  <w:lang w:val="ru-RU"/>
                </w:rPr>
                <w:t>Циркуляру 143 БСЭ</w:t>
              </w:r>
            </w:hyperlink>
            <w:r w:rsidRPr="00177967">
              <w:rPr>
                <w:lang w:val="ru-RU"/>
              </w:rPr>
              <w:t xml:space="preserve"> о</w:t>
            </w:r>
            <w:r w:rsidR="008C6873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консультациях с Государствами-Членами в рамках ТПУ</w:t>
            </w:r>
            <w:hyperlink r:id="rId36"/>
          </w:p>
        </w:tc>
      </w:tr>
    </w:tbl>
    <w:p w14:paraId="7BE6A3DA" w14:textId="77777777" w:rsidR="00457970" w:rsidRPr="00177967" w:rsidRDefault="00457970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cstheme="minorHAnsi"/>
          <w:lang w:val="ru-RU"/>
        </w:rPr>
      </w:pPr>
      <w:r w:rsidRPr="00177967">
        <w:rPr>
          <w:rFonts w:cstheme="minorHAnsi"/>
          <w:lang w:val="ru-RU"/>
        </w:rPr>
        <w:br w:type="page"/>
      </w:r>
    </w:p>
    <w:p w14:paraId="24117367" w14:textId="27EAF5DB" w:rsidR="00A05945" w:rsidRPr="00177967" w:rsidRDefault="00A05945" w:rsidP="00A05945">
      <w:pPr>
        <w:rPr>
          <w:rFonts w:cstheme="minorHAnsi"/>
          <w:lang w:val="ru-RU"/>
        </w:rPr>
      </w:pPr>
      <w:r w:rsidRPr="00177967">
        <w:rPr>
          <w:rFonts w:cstheme="minorHAnsi"/>
          <w:lang w:val="ru-RU"/>
        </w:rPr>
        <w:lastRenderedPageBreak/>
        <w:t>Желаю вам плодотворного и приятного собрания.</w:t>
      </w:r>
    </w:p>
    <w:tbl>
      <w:tblPr>
        <w:tblStyle w:val="TableGrid1"/>
        <w:tblW w:w="9771" w:type="dxa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2557"/>
      </w:tblGrid>
      <w:tr w:rsidR="00C85416" w:rsidRPr="00177967" w14:paraId="631D3EB1" w14:textId="77777777" w:rsidTr="00AD7937">
        <w:trPr>
          <w:cantSplit/>
          <w:trHeight w:val="1827"/>
        </w:trPr>
        <w:tc>
          <w:tcPr>
            <w:tcW w:w="7214" w:type="dxa"/>
            <w:vMerge w:val="restart"/>
            <w:tcBorders>
              <w:right w:val="single" w:sz="4" w:space="0" w:color="auto"/>
            </w:tcBorders>
          </w:tcPr>
          <w:p w14:paraId="4127ADFF" w14:textId="22C869DA" w:rsidR="00C85416" w:rsidRPr="00177967" w:rsidRDefault="00C85416" w:rsidP="004A4CAB">
            <w:pPr>
              <w:ind w:firstLine="33"/>
              <w:rPr>
                <w:lang w:val="ru-RU"/>
              </w:rPr>
            </w:pPr>
            <w:r w:rsidRPr="00177967">
              <w:rPr>
                <w:lang w:val="ru-RU"/>
              </w:rPr>
              <w:t>С уважением,</w:t>
            </w:r>
          </w:p>
          <w:p w14:paraId="1678C42B" w14:textId="7D919593" w:rsidR="00C85416" w:rsidRPr="003F5D93" w:rsidRDefault="003F5D93" w:rsidP="006E377F">
            <w:pPr>
              <w:spacing w:before="480"/>
              <w:ind w:firstLine="33"/>
              <w:rPr>
                <w:i/>
                <w:iCs/>
                <w:lang w:val="ru-RU"/>
              </w:rPr>
            </w:pPr>
            <w:r>
              <w:rPr>
                <w:i/>
                <w:iCs/>
                <w:noProof/>
                <w:lang w:val="ru-RU"/>
              </w:rPr>
              <w:drawing>
                <wp:anchor distT="0" distB="0" distL="114300" distR="114300" simplePos="0" relativeHeight="251658240" behindDoc="0" locked="0" layoutInCell="1" allowOverlap="1" wp14:anchorId="0A892E78" wp14:editId="5E371D21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78740</wp:posOffset>
                  </wp:positionV>
                  <wp:extent cx="1219200" cy="653774"/>
                  <wp:effectExtent l="0" t="0" r="0" b="0"/>
                  <wp:wrapNone/>
                  <wp:docPr id="1555910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5910601" name="Picture 1555910601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894" cy="655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0A640A" w14:textId="67D5F126" w:rsidR="00C85416" w:rsidRPr="00177967" w:rsidRDefault="00C85416" w:rsidP="006E377F">
            <w:pPr>
              <w:keepNext/>
              <w:keepLines/>
              <w:spacing w:before="480"/>
              <w:ind w:left="34"/>
              <w:rPr>
                <w:lang w:val="ru-RU"/>
              </w:rPr>
            </w:pPr>
            <w:proofErr w:type="spellStart"/>
            <w:r w:rsidRPr="00177967">
              <w:rPr>
                <w:lang w:val="ru-RU"/>
              </w:rPr>
              <w:t>Сейдзо</w:t>
            </w:r>
            <w:proofErr w:type="spellEnd"/>
            <w:r w:rsidRPr="00177967">
              <w:rPr>
                <w:lang w:val="ru-RU"/>
              </w:rPr>
              <w:t xml:space="preserve"> </w:t>
            </w:r>
            <w:proofErr w:type="spellStart"/>
            <w:r w:rsidRPr="00177967">
              <w:rPr>
                <w:lang w:val="ru-RU"/>
              </w:rPr>
              <w:t>Оноэ</w:t>
            </w:r>
            <w:proofErr w:type="spellEnd"/>
            <w:r w:rsidRPr="00177967">
              <w:rPr>
                <w:lang w:val="ru-RU"/>
              </w:rPr>
              <w:t xml:space="preserve"> </w:t>
            </w:r>
            <w:r w:rsidRPr="00177967">
              <w:rPr>
                <w:lang w:val="ru-RU"/>
              </w:rPr>
              <w:br/>
              <w:t xml:space="preserve">Директор Бюро </w:t>
            </w:r>
            <w:r w:rsidRPr="00177967">
              <w:rPr>
                <w:lang w:val="ru-RU"/>
              </w:rPr>
              <w:br/>
              <w:t>стандартизации электросвязи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8B5A8B" w14:textId="284624CA" w:rsidR="00C85416" w:rsidRPr="00177967" w:rsidRDefault="00AD7937" w:rsidP="004A4CAB">
            <w:pPr>
              <w:keepNext/>
              <w:keepLines/>
              <w:spacing w:before="0"/>
              <w:ind w:left="113" w:right="113"/>
              <w:jc w:val="center"/>
              <w:rPr>
                <w:lang w:val="ru-RU"/>
              </w:rPr>
            </w:pPr>
            <w:r w:rsidRPr="00177967">
              <w:rPr>
                <w:noProof/>
                <w:lang w:val="ru-RU"/>
              </w:rPr>
              <w:drawing>
                <wp:inline distT="0" distB="0" distL="0" distR="0" wp14:anchorId="25FE1926" wp14:editId="20179063">
                  <wp:extent cx="1057423" cy="1076475"/>
                  <wp:effectExtent l="0" t="0" r="9525" b="0"/>
                  <wp:docPr id="346309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309138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0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5416" w:rsidRPr="00177967">
              <w:rPr>
                <w:lang w:val="ru-RU"/>
              </w:rPr>
              <w:t xml:space="preserve"> </w:t>
            </w:r>
            <w:r w:rsidR="00E07079" w:rsidRPr="00177967">
              <w:rPr>
                <w:sz w:val="20"/>
                <w:szCs w:val="20"/>
                <w:lang w:val="ru-RU"/>
              </w:rPr>
              <w:t>ИК17</w:t>
            </w:r>
            <w:r w:rsidR="00C85416" w:rsidRPr="00177967">
              <w:rPr>
                <w:sz w:val="20"/>
                <w:szCs w:val="20"/>
                <w:lang w:val="ru-RU"/>
              </w:rPr>
              <w:t xml:space="preserve"> МСЭ-Т</w:t>
            </w:r>
          </w:p>
        </w:tc>
      </w:tr>
      <w:tr w:rsidR="00C85416" w:rsidRPr="00177967" w14:paraId="5F0CA23C" w14:textId="77777777" w:rsidTr="00AD7937">
        <w:trPr>
          <w:cantSplit/>
          <w:trHeight w:val="291"/>
        </w:trPr>
        <w:tc>
          <w:tcPr>
            <w:tcW w:w="7214" w:type="dxa"/>
            <w:vMerge/>
            <w:tcBorders>
              <w:right w:val="single" w:sz="4" w:space="0" w:color="auto"/>
            </w:tcBorders>
          </w:tcPr>
          <w:p w14:paraId="73FAEEFA" w14:textId="77777777" w:rsidR="00C85416" w:rsidRPr="00177967" w:rsidRDefault="00C85416" w:rsidP="004A4CAB">
            <w:pPr>
              <w:spacing w:before="480"/>
              <w:rPr>
                <w:lang w:val="ru-RU"/>
              </w:rPr>
            </w:pPr>
          </w:p>
        </w:tc>
        <w:tc>
          <w:tcPr>
            <w:tcW w:w="2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F57C" w14:textId="3208E573" w:rsidR="00C85416" w:rsidRPr="00177967" w:rsidRDefault="00C85416" w:rsidP="004A4CAB">
            <w:pPr>
              <w:spacing w:before="0"/>
              <w:jc w:val="center"/>
              <w:rPr>
                <w:rFonts w:ascii="Calibri" w:eastAsia="SimSun" w:hAnsi="Calibri" w:cs="Arial"/>
                <w:sz w:val="20"/>
                <w:szCs w:val="20"/>
                <w:lang w:val="ru-RU"/>
              </w:rPr>
            </w:pPr>
            <w:r w:rsidRPr="00177967">
              <w:rPr>
                <w:sz w:val="20"/>
                <w:szCs w:val="20"/>
                <w:lang w:val="ru-RU"/>
              </w:rPr>
              <w:t>Последняя информация о собрании</w:t>
            </w:r>
          </w:p>
        </w:tc>
      </w:tr>
    </w:tbl>
    <w:p w14:paraId="5D7D4829" w14:textId="129B19CD" w:rsidR="000C1DAA" w:rsidRPr="00177967" w:rsidRDefault="000C1DAA" w:rsidP="006E377F">
      <w:pPr>
        <w:tabs>
          <w:tab w:val="clear" w:pos="794"/>
          <w:tab w:val="clear" w:pos="1191"/>
          <w:tab w:val="clear" w:pos="1588"/>
          <w:tab w:val="clear" w:pos="1985"/>
        </w:tabs>
        <w:spacing w:before="1440"/>
        <w:rPr>
          <w:szCs w:val="22"/>
          <w:lang w:val="ru-RU"/>
        </w:rPr>
      </w:pPr>
      <w:r w:rsidRPr="00177967">
        <w:rPr>
          <w:b/>
          <w:bCs/>
          <w:szCs w:val="22"/>
          <w:lang w:val="ru-RU"/>
        </w:rPr>
        <w:t>Приложения</w:t>
      </w:r>
      <w:r w:rsidRPr="00177967">
        <w:rPr>
          <w:szCs w:val="22"/>
          <w:lang w:val="ru-RU"/>
        </w:rPr>
        <w:t xml:space="preserve">: </w:t>
      </w:r>
      <w:r w:rsidR="00C85416" w:rsidRPr="00177967">
        <w:rPr>
          <w:szCs w:val="22"/>
          <w:lang w:val="ru-RU"/>
        </w:rPr>
        <w:t>3</w:t>
      </w:r>
    </w:p>
    <w:p w14:paraId="14316126" w14:textId="084C9463" w:rsidR="00F34562" w:rsidRPr="00177967" w:rsidRDefault="00F34562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177967">
        <w:rPr>
          <w:lang w:val="ru-RU"/>
        </w:rPr>
        <w:br w:type="page"/>
      </w:r>
    </w:p>
    <w:p w14:paraId="43A4B2BD" w14:textId="77777777" w:rsidR="005975DC" w:rsidRPr="00177967" w:rsidRDefault="005975DC" w:rsidP="00457970">
      <w:pPr>
        <w:pStyle w:val="AnnexNo"/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lastRenderedPageBreak/>
        <w:t>ПРИЛОЖЕНИЕ A</w:t>
      </w:r>
    </w:p>
    <w:p w14:paraId="2069CFD5" w14:textId="77777777" w:rsidR="005975DC" w:rsidRPr="00177967" w:rsidRDefault="005975DC" w:rsidP="00457970">
      <w:pPr>
        <w:pStyle w:val="Annextitle0"/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Практическая информация для собрания</w:t>
      </w:r>
    </w:p>
    <w:p w14:paraId="1656E9AF" w14:textId="77777777" w:rsidR="005975DC" w:rsidRPr="00177967" w:rsidRDefault="005975DC" w:rsidP="00457970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spacing w:before="360" w:after="160"/>
        <w:jc w:val="center"/>
        <w:outlineLvl w:val="1"/>
        <w:rPr>
          <w:rFonts w:ascii="Calibri" w:eastAsia="Calibri" w:hAnsi="Calibri" w:cs="Calibri"/>
          <w:b/>
          <w:bCs/>
          <w:szCs w:val="22"/>
          <w:lang w:val="ru-RU"/>
        </w:rPr>
      </w:pPr>
      <w:r w:rsidRPr="00177967">
        <w:rPr>
          <w:rFonts w:ascii="Calibri" w:eastAsia="Calibri" w:hAnsi="Calibri" w:cs="Calibri"/>
          <w:b/>
          <w:bCs/>
          <w:szCs w:val="22"/>
          <w:lang w:val="ru-RU"/>
        </w:rPr>
        <w:t>МЕТОДЫ И СРЕДСТВА РАБОТЫ</w:t>
      </w:r>
    </w:p>
    <w:p w14:paraId="1F4FA71B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ПРЕДСТАВЛЕНИЕ ДОКУМЕНТОВ И ДОСТУП К НИМ</w:t>
      </w:r>
      <w:r w:rsidRPr="00177967">
        <w:rPr>
          <w:rFonts w:eastAsia="Calibri"/>
          <w:lang w:val="ru-RU"/>
        </w:rPr>
        <w:t xml:space="preserve">: Собрание будет проходить на безбумажной основе. Вклады Членов следует представлять, используя опцию "Непосредственное размещение документов", ссылка на которую размещена на </w:t>
      </w:r>
      <w:hyperlink r:id="rId39" w:history="1">
        <w:r w:rsidRPr="00177967">
          <w:rPr>
            <w:rFonts w:eastAsia="Calibri"/>
            <w:color w:val="0000FF"/>
            <w:u w:val="single"/>
            <w:lang w:val="ru-RU"/>
          </w:rPr>
          <w:t>домашней странице Исследовательской комиссии</w:t>
        </w:r>
      </w:hyperlink>
      <w:r w:rsidRPr="00177967">
        <w:rPr>
          <w:rFonts w:eastAsia="Calibri"/>
          <w:lang w:val="ru-RU"/>
        </w:rPr>
        <w:t xml:space="preserve">; проекты временных документов (TD) следует представлять по электронной почте в секретариат исследовательских комиссий, используя </w:t>
      </w:r>
      <w:hyperlink r:id="rId40" w:history="1">
        <w:r w:rsidRPr="00177967">
          <w:rPr>
            <w:rFonts w:eastAsia="Calibri"/>
            <w:color w:val="0000FF"/>
            <w:u w:val="single"/>
            <w:lang w:val="ru-RU"/>
          </w:rPr>
          <w:t>соответствующий шаблон</w:t>
        </w:r>
      </w:hyperlink>
      <w:r w:rsidRPr="00177967">
        <w:rPr>
          <w:rFonts w:eastAsia="Calibri"/>
          <w:lang w:val="ru-RU"/>
        </w:rPr>
        <w:t xml:space="preserve">. Доступ к документам собрания обеспечивается с домашней страницы Исследовательской комиссии и ограничен Членами МСЭ-Т, имеющими </w:t>
      </w:r>
      <w:hyperlink r:id="rId41" w:history="1">
        <w:r w:rsidRPr="00177967">
          <w:rPr>
            <w:rFonts w:eastAsia="Calibri"/>
            <w:color w:val="0000FF"/>
            <w:u w:val="single"/>
            <w:lang w:val="ru-RU"/>
          </w:rPr>
          <w:t>учетную запись пользователя МСЭ</w:t>
        </w:r>
      </w:hyperlink>
      <w:r w:rsidRPr="00177967">
        <w:rPr>
          <w:rFonts w:eastAsia="Calibri"/>
          <w:lang w:val="ru-RU"/>
        </w:rPr>
        <w:t xml:space="preserve"> c доступом к TIES.</w:t>
      </w:r>
      <w:hyperlink r:id="rId42"/>
      <w:hyperlink r:id="rId43"/>
      <w:hyperlink r:id="rId44"/>
    </w:p>
    <w:p w14:paraId="4DCA8A0E" w14:textId="77777777" w:rsidR="005975DC" w:rsidRPr="00177967" w:rsidRDefault="005975DC" w:rsidP="00457970">
      <w:pPr>
        <w:rPr>
          <w:rFonts w:eastAsia="Calibri"/>
          <w:b/>
          <w:lang w:val="ru-RU"/>
        </w:rPr>
      </w:pPr>
      <w:r w:rsidRPr="00177967">
        <w:rPr>
          <w:rFonts w:eastAsia="Calibri"/>
          <w:b/>
          <w:bCs/>
          <w:lang w:val="ru-RU"/>
        </w:rPr>
        <w:t>УСТНЫЙ ПЕРЕВОД</w:t>
      </w:r>
      <w:r w:rsidRPr="00177967">
        <w:rPr>
          <w:rFonts w:eastAsia="Calibri"/>
          <w:lang w:val="ru-RU"/>
        </w:rPr>
        <w:t xml:space="preserve">: Ввиду бюджетных ограничений устный перевод будет обеспечиваться по запросу Государств-Членов для заключительного пленарного заседания собрания. Запросы следует делать путем отметки в соответствующей ячейке регистрационной формы </w:t>
      </w:r>
      <w:r w:rsidRPr="00177967">
        <w:rPr>
          <w:rFonts w:eastAsia="Calibri"/>
          <w:b/>
          <w:bCs/>
          <w:lang w:val="ru-RU"/>
        </w:rPr>
        <w:t>не позднее чем за шесть недель до первого дня работы собрания</w:t>
      </w:r>
      <w:r w:rsidRPr="00177967">
        <w:rPr>
          <w:rFonts w:eastAsia="Calibri"/>
          <w:lang w:val="ru-RU"/>
        </w:rPr>
        <w:t>.</w:t>
      </w:r>
    </w:p>
    <w:p w14:paraId="6E1F0D5B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ВВОД СУБТИТРОВ</w:t>
      </w:r>
      <w:r w:rsidRPr="00177967">
        <w:rPr>
          <w:rFonts w:eastAsia="Calibri"/>
          <w:lang w:val="ru-RU"/>
        </w:rPr>
        <w:t>: Ввод субтитров в реальном времени будет обеспечиваться по принципу "максимальных усилий" на пленарных заседаниях, посвященных открытию и закрытию собрания Исследовательской комиссии.</w:t>
      </w:r>
    </w:p>
    <w:p w14:paraId="385046D5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 xml:space="preserve">Делегаты могут воспользоваться средствами </w:t>
      </w:r>
      <w:r w:rsidRPr="00177967">
        <w:rPr>
          <w:rFonts w:eastAsia="Calibri"/>
          <w:b/>
          <w:bCs/>
          <w:lang w:val="ru-RU"/>
        </w:rPr>
        <w:t>БЕСПРОВОДНОЙ ЛВС</w:t>
      </w:r>
      <w:r w:rsidRPr="00177967">
        <w:rPr>
          <w:rFonts w:eastAsia="Calibri"/>
          <w:lang w:val="ru-RU"/>
        </w:rPr>
        <w:t xml:space="preserve">, расположенными во всех залах заседаний МСЭ. Подробная информация представлена на месте и на </w:t>
      </w:r>
      <w:hyperlink r:id="rId45" w:history="1">
        <w:r w:rsidRPr="00177967">
          <w:rPr>
            <w:rFonts w:eastAsia="Calibri"/>
            <w:color w:val="0000FF"/>
            <w:u w:val="single"/>
            <w:lang w:val="ru-RU"/>
          </w:rPr>
          <w:t>веб-сайте МСЭ</w:t>
        </w:r>
      </w:hyperlink>
      <w:r w:rsidRPr="00177967">
        <w:rPr>
          <w:rFonts w:eastAsia="Calibri"/>
          <w:lang w:val="ru-RU"/>
        </w:rPr>
        <w:t>.</w:t>
      </w:r>
      <w:hyperlink r:id="rId46"/>
    </w:p>
    <w:p w14:paraId="7ABA2D12" w14:textId="2CD6E0A8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ЯЧЕЙКИ С ЭЛЕКТРОННЫМ ЗАМКОМ</w:t>
      </w:r>
      <w:r w:rsidRPr="00177967">
        <w:rPr>
          <w:rFonts w:eastAsia="Calibri"/>
          <w:lang w:val="ru-RU"/>
        </w:rPr>
        <w:t xml:space="preserve"> доступны на протяжении собрания по электронному пропуску делегата МСЭ-Т с функцией RFID.</w:t>
      </w:r>
    </w:p>
    <w:p w14:paraId="5360079F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Ячейки с электронным замком расположены на уровне входа и на первом цокольном этаже здания МСЭ "Башня", а также на нижнем (ground) этаже здания "Монбрийан".</w:t>
      </w:r>
    </w:p>
    <w:p w14:paraId="261130CF" w14:textId="1479D060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 xml:space="preserve">ПРИНТЕРЫ </w:t>
      </w:r>
      <w:r w:rsidRPr="00177967">
        <w:rPr>
          <w:rFonts w:eastAsia="Calibri"/>
          <w:lang w:val="ru-RU"/>
        </w:rPr>
        <w:t xml:space="preserve">расположены в зонах отдыха для делегатов и вблизи всех </w:t>
      </w:r>
      <w:hyperlink r:id="rId47" w:history="1">
        <w:r w:rsidRPr="00177967">
          <w:rPr>
            <w:rFonts w:eastAsia="Calibri"/>
            <w:color w:val="0000FF"/>
            <w:u w:val="single"/>
            <w:lang w:val="ru-RU"/>
          </w:rPr>
          <w:t>основных залов заседаний</w:t>
        </w:r>
      </w:hyperlink>
      <w:r w:rsidRPr="00177967">
        <w:rPr>
          <w:rFonts w:eastAsia="Calibri"/>
          <w:lang w:val="ru-RU"/>
        </w:rPr>
        <w:t>. Для</w:t>
      </w:r>
      <w:r w:rsidR="00177967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того чтобы избежать необходимости устанавливать драйверы на свои компьютеры, документы можно распечатать "электронным путем", направив их по электронной почте на желаемый принтер.</w:t>
      </w:r>
      <w:hyperlink r:id="rId48"/>
    </w:p>
    <w:p w14:paraId="7C8A4B10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 xml:space="preserve">Подробные сведения приведены </w:t>
      </w:r>
      <w:hyperlink r:id="rId49" w:history="1">
        <w:r w:rsidRPr="00177967">
          <w:rPr>
            <w:rFonts w:eastAsia="Calibri"/>
            <w:color w:val="0000FF"/>
            <w:u w:val="single"/>
            <w:lang w:val="ru-RU"/>
          </w:rPr>
          <w:t>здесь</w:t>
        </w:r>
      </w:hyperlink>
      <w:r w:rsidRPr="00177967">
        <w:rPr>
          <w:rFonts w:eastAsia="Calibri"/>
          <w:lang w:val="ru-RU"/>
        </w:rPr>
        <w:t>.</w:t>
      </w:r>
      <w:hyperlink r:id="rId50"/>
    </w:p>
    <w:p w14:paraId="606EAB28" w14:textId="1C967593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ПОРТАТИВНЫЕ КОМПЬЮТЕРЫ ДЛЯ ВРЕМЕННОГО ПОЛЬЗОВАНИЯ</w:t>
      </w:r>
      <w:r w:rsidRPr="00177967">
        <w:rPr>
          <w:rFonts w:eastAsia="Calibri"/>
          <w:lang w:val="ru-RU"/>
        </w:rPr>
        <w:t xml:space="preserve"> доступны для делегатов в Службе</w:t>
      </w:r>
      <w:r w:rsidR="00177967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помощи МСЭ (</w:t>
      </w:r>
      <w:hyperlink r:id="rId51" w:history="1">
        <w:r w:rsidRPr="00177967">
          <w:rPr>
            <w:rFonts w:eastAsia="Calibri"/>
            <w:color w:val="0000FF"/>
            <w:u w:val="single"/>
            <w:lang w:val="ru-RU"/>
          </w:rPr>
          <w:t>servicedesk@itu.int</w:t>
        </w:r>
      </w:hyperlink>
      <w:r w:rsidRPr="00177967">
        <w:rPr>
          <w:rFonts w:eastAsia="Calibri"/>
          <w:lang w:val="ru-RU"/>
        </w:rPr>
        <w:t>); они предоставляются по наличию в порядке очередности</w:t>
      </w:r>
      <w:r w:rsidR="00177967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прибытия.</w:t>
      </w:r>
      <w:hyperlink r:id="rId52"/>
    </w:p>
    <w:p w14:paraId="10A91199" w14:textId="701EB614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ДИСТАНЦИОННОЕ УЧАСТИЕ</w:t>
      </w:r>
      <w:r w:rsidRPr="00177967">
        <w:rPr>
          <w:rFonts w:eastAsia="Calibri"/>
          <w:lang w:val="ru-RU"/>
        </w:rPr>
        <w:t>: Дистанционное участие обеспечивается по принципу "максимальных усилий". На пленарных заседаниях Исследовательской комиссии, посвященных открытию и закрытию собрания, обеспечивается только веб-трансляция. Согласно действующим в настоящее время положениям, решения будут приниматься участниками, физически присутствующими в зале</w:t>
      </w:r>
      <w:r w:rsidR="00177967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заседаний.</w:t>
      </w:r>
    </w:p>
    <w:p w14:paraId="4114DBEB" w14:textId="39598F38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Для получения удаленного доступа делегаты должны пройти регистрацию на собрание. Участникам следует принять к сведению, что, как правило, собрание не будет задерживаться или прерываться из</w:t>
      </w:r>
      <w:r w:rsidR="00457970" w:rsidRPr="00177967">
        <w:rPr>
          <w:rFonts w:ascii="Cambria Math" w:eastAsia="Calibri" w:hAnsi="Cambria Math"/>
          <w:lang w:val="ru-RU"/>
        </w:rPr>
        <w:t>‑</w:t>
      </w:r>
      <w:r w:rsidRPr="00177967">
        <w:rPr>
          <w:rFonts w:eastAsia="Calibri"/>
          <w:lang w:val="ru-RU"/>
        </w:rPr>
        <w:t>за невозможности какого-либо дистанционного участника подключиться, прослушивать или выступить, по усмотрению Председателя. В случае если качество речевого сигнала дистанционного 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По</w:t>
      </w:r>
      <w:r w:rsidR="00457970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усмотрению председателя рекомендуется использовать чат собрания для содействия эффективному управлению использованием времени в ходе заседаний.</w:t>
      </w:r>
    </w:p>
    <w:p w14:paraId="5845AF32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lastRenderedPageBreak/>
        <w:t>ДОСТУПНОСТЬ</w:t>
      </w:r>
      <w:r w:rsidRPr="00177967">
        <w:rPr>
          <w:rFonts w:eastAsia="Calibri"/>
          <w:lang w:val="ru-RU"/>
        </w:rPr>
        <w:t xml:space="preserve">: для заседаний, на которых будут обсуждаться вопросы доступности, по просьбе нуждающихся в этом лиц возможен сурдоперевод в режиме реального времени, при условии наличия сурдопереводчиков и финансирования. Запрос на такие услуги обеспечения доступности необходимо направлять </w:t>
      </w:r>
      <w:r w:rsidRPr="00177967">
        <w:rPr>
          <w:rFonts w:eastAsia="Calibri"/>
          <w:b/>
          <w:bCs/>
          <w:lang w:val="ru-RU"/>
        </w:rPr>
        <w:t>не позднее чем за два месяца до даты начала собрания</w:t>
      </w:r>
      <w:r w:rsidRPr="00177967">
        <w:rPr>
          <w:rFonts w:eastAsia="Calibri"/>
          <w:lang w:val="ru-RU"/>
        </w:rPr>
        <w:t xml:space="preserve"> путем проставления отметки в соответствующей ячейке в форме регистрации.</w:t>
      </w:r>
    </w:p>
    <w:p w14:paraId="045EEF6E" w14:textId="77777777" w:rsidR="005975DC" w:rsidRPr="00177967" w:rsidRDefault="005975DC" w:rsidP="00457970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spacing w:before="360" w:after="160"/>
        <w:jc w:val="center"/>
        <w:outlineLvl w:val="1"/>
        <w:rPr>
          <w:rFonts w:ascii="Calibri" w:eastAsia="Calibri" w:hAnsi="Calibri" w:cs="Calibri"/>
          <w:b/>
          <w:bCs/>
          <w:szCs w:val="22"/>
          <w:lang w:val="ru-RU"/>
        </w:rPr>
      </w:pPr>
      <w:r w:rsidRPr="00177967">
        <w:rPr>
          <w:rFonts w:ascii="Calibri" w:eastAsia="Calibri" w:hAnsi="Calibri" w:cs="Calibri"/>
          <w:b/>
          <w:bCs/>
          <w:szCs w:val="22"/>
          <w:lang w:val="ru-RU"/>
        </w:rPr>
        <w:t>ПРЕДВАРИТЕЛЬНАЯ РЕГИСТРАЦИЯ, НОВЫЕ ДЕЛЕГАТЫ, СТИПЕНДИИ И ВИЗОВАЯ ПОДДЕРЖКА</w:t>
      </w:r>
    </w:p>
    <w:p w14:paraId="4913EF68" w14:textId="03D563FA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ПРЕДВАРИТЕЛЬНАЯ РЕГИСТРАЦИЯ</w:t>
      </w:r>
      <w:r w:rsidRPr="00177967">
        <w:rPr>
          <w:rFonts w:eastAsia="Calibri"/>
          <w:lang w:val="ru-RU"/>
        </w:rPr>
        <w:t xml:space="preserve">: Предварительная регистрация является обязательной </w:t>
      </w:r>
      <w:r w:rsidRPr="00177967">
        <w:rPr>
          <w:rFonts w:eastAsia="Calibri"/>
          <w:u w:val="single"/>
          <w:lang w:val="ru-RU"/>
        </w:rPr>
        <w:t>как для очных, так и для дистанционных участников</w:t>
      </w:r>
      <w:r w:rsidRPr="00177967">
        <w:rPr>
          <w:rFonts w:eastAsia="Calibri"/>
          <w:lang w:val="ru-RU"/>
        </w:rPr>
        <w:t xml:space="preserve">, и ее следует пройти в онлайновой форме на домашней странице Исследовательской комиссии </w:t>
      </w:r>
      <w:r w:rsidRPr="00177967">
        <w:rPr>
          <w:rFonts w:eastAsia="Calibri"/>
          <w:b/>
          <w:bCs/>
          <w:lang w:val="ru-RU"/>
        </w:rPr>
        <w:t>не позднее чем за один месяц до начала собрания</w:t>
      </w:r>
      <w:r w:rsidRPr="00177967">
        <w:rPr>
          <w:rFonts w:eastAsia="Calibri"/>
          <w:lang w:val="ru-RU"/>
        </w:rPr>
        <w:t>. В</w:t>
      </w:r>
      <w:r w:rsidR="00457970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 xml:space="preserve">системе регистрации МСЭ-Т требуется утверждение заявок на регистрацию координатором; однако эта процедура может быть изменена путем использования варианта автоматического утверждения, изложенного в </w:t>
      </w:r>
      <w:hyperlink r:id="rId53" w:history="1">
        <w:r w:rsidRPr="00177967">
          <w:rPr>
            <w:rFonts w:eastAsia="Calibri"/>
            <w:color w:val="0000FF"/>
            <w:u w:val="single"/>
            <w:lang w:val="ru-RU"/>
          </w:rPr>
          <w:t>Циркуляре 1 БСЭ</w:t>
        </w:r>
      </w:hyperlink>
      <w:r w:rsidRPr="00177967">
        <w:rPr>
          <w:rFonts w:eastAsia="Calibri"/>
          <w:lang w:val="ru-RU"/>
        </w:rPr>
        <w:t>. 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женщин.</w:t>
      </w:r>
      <w:hyperlink r:id="rId54"/>
    </w:p>
    <w:p w14:paraId="1CD43536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НОВЫМ ДЕЛЕГАТАМ</w:t>
      </w:r>
      <w:r w:rsidRPr="00177967">
        <w:rPr>
          <w:rFonts w:eastAsia="Calibri"/>
          <w:lang w:val="ru-RU"/>
        </w:rPr>
        <w:t xml:space="preserve"> предлагается приветственный брифинг по прибытии, а также сопровождаемое посещение штаб-квартиры МСЭ. Желающие принять участие в этой программе могут обращаться по адресу: </w:t>
      </w:r>
      <w:hyperlink r:id="rId55" w:history="1">
        <w:r w:rsidRPr="00177967">
          <w:rPr>
            <w:rFonts w:eastAsia="Calibri"/>
            <w:color w:val="0000FF"/>
            <w:u w:val="single"/>
            <w:lang w:val="ru-RU"/>
          </w:rPr>
          <w:t>ITU-Tmembership@itu.int</w:t>
        </w:r>
      </w:hyperlink>
      <w:r w:rsidRPr="00177967">
        <w:rPr>
          <w:rFonts w:eastAsia="Calibri"/>
          <w:lang w:val="ru-RU"/>
        </w:rPr>
        <w:t xml:space="preserve">. Краткое руководство для новых участников приведено </w:t>
      </w:r>
      <w:hyperlink r:id="rId56" w:history="1">
        <w:r w:rsidRPr="00177967">
          <w:rPr>
            <w:rFonts w:eastAsia="Calibri"/>
            <w:color w:val="0000FF"/>
            <w:u w:val="single"/>
            <w:lang w:val="ru-RU"/>
          </w:rPr>
          <w:t>здесь</w:t>
        </w:r>
      </w:hyperlink>
      <w:r w:rsidRPr="00177967">
        <w:rPr>
          <w:rFonts w:eastAsia="Calibri"/>
          <w:lang w:val="ru-RU"/>
        </w:rPr>
        <w:t>.</w:t>
      </w:r>
      <w:hyperlink r:id="rId57"/>
      <w:hyperlink r:id="rId58"/>
    </w:p>
    <w:p w14:paraId="62113449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СТИПЕНДИИ</w:t>
      </w:r>
      <w:proofErr w:type="gramStart"/>
      <w:r w:rsidRPr="00177967">
        <w:rPr>
          <w:rFonts w:eastAsia="Calibri"/>
          <w:lang w:val="ru-RU"/>
        </w:rPr>
        <w:t>: Для</w:t>
      </w:r>
      <w:proofErr w:type="gramEnd"/>
      <w:r w:rsidRPr="00177967">
        <w:rPr>
          <w:rFonts w:eastAsia="Calibri"/>
          <w:lang w:val="ru-RU"/>
        </w:rPr>
        <w:t xml:space="preserve"> содействия участию представителей из </w:t>
      </w:r>
      <w:hyperlink r:id="rId59" w:history="1">
        <w:r w:rsidRPr="00177967">
          <w:rPr>
            <w:rFonts w:eastAsia="Calibri"/>
            <w:color w:val="0000FF"/>
            <w:u w:val="single"/>
            <w:lang w:val="ru-RU"/>
          </w:rPr>
          <w:t>отвечающих критериям стран</w:t>
        </w:r>
      </w:hyperlink>
      <w:r w:rsidRPr="00177967">
        <w:rPr>
          <w:rFonts w:eastAsia="Calibri"/>
          <w:lang w:val="ru-RU"/>
        </w:rPr>
        <w:t xml:space="preserve"> могут быть предоставлены до двух частичных личных стипендий на страну, при условии наличия финансирования. Частичная стипендия будет покрывать либо a) </w:t>
      </w:r>
      <w:r w:rsidRPr="00177967">
        <w:rPr>
          <w:rFonts w:eastAsia="Calibri"/>
          <w:b/>
          <w:bCs/>
          <w:lang w:val="ru-RU"/>
        </w:rPr>
        <w:t>стоимость авиабилета</w:t>
      </w:r>
      <w:r w:rsidRPr="00177967">
        <w:rPr>
          <w:rFonts w:eastAsia="Calibri"/>
          <w:lang w:val="ru-RU"/>
        </w:rPr>
        <w:t xml:space="preserve"> (один билет экономического класса в оба конца по наиболее прямому/экономичному маршруту из страны вылета до места проведения собрания), либо b) </w:t>
      </w:r>
      <w:r w:rsidRPr="00177967">
        <w:rPr>
          <w:rFonts w:eastAsia="Calibri"/>
          <w:b/>
          <w:bCs/>
          <w:lang w:val="ru-RU"/>
        </w:rPr>
        <w:t>соответствующие суточные</w:t>
      </w:r>
      <w:r w:rsidRPr="00177967">
        <w:rPr>
          <w:rFonts w:eastAsia="Calibri"/>
          <w:lang w:val="ru-RU"/>
        </w:rPr>
        <w:t xml:space="preserve"> (предназначенные для покрытия расходов на проживание, питание и непредвиденных расходов). В случае представления запроса на две частичные стипендии по крайней мере одна из них должна покрывать расходы на авиабилет. Организация заявителя покрывает оставшуюся часть расходов на участие.</w:t>
      </w:r>
      <w:hyperlink r:id="rId60"/>
    </w:p>
    <w:p w14:paraId="490FAC69" w14:textId="48984C8B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В соответствии с Резолюцией 213 (Дубай, 2018 г.) Полномочной конференции настоятельно рекомендуется при назначении стипендий учитывать гендерный баланс, а также включение лиц с</w:t>
      </w:r>
      <w:r w:rsidR="00AE006C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ограниченными возможностями и особыми потребностями. При принятии решений о</w:t>
      </w:r>
      <w:r w:rsidR="00306716" w:rsidRPr="00177967">
        <w:rPr>
          <w:rFonts w:eastAsia="Calibri"/>
          <w:lang w:val="ru-RU"/>
        </w:rPr>
        <w:t> </w:t>
      </w:r>
      <w:r w:rsidRPr="00177967">
        <w:rPr>
          <w:rFonts w:eastAsia="Calibri"/>
          <w:lang w:val="ru-RU"/>
        </w:rPr>
        <w:t>предоставлении стипендий будут учитываться следующие критерии: имеющийся бюджет МСЭ; активное участие, в том числе представление соответствующих письменных вкладов; справедливое распределение между странами и регионами; направление запросов лицами с ограниченными возможностями и особыми потребностями; гендерный баланс.</w:t>
      </w:r>
    </w:p>
    <w:p w14:paraId="79561474" w14:textId="02DA4FF1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 xml:space="preserve">Форма запроса размещена на </w:t>
      </w:r>
      <w:hyperlink r:id="rId61" w:history="1">
        <w:r w:rsidRPr="00177967">
          <w:rPr>
            <w:rFonts w:eastAsia="Calibri"/>
            <w:color w:val="0000FF"/>
            <w:u w:val="single"/>
            <w:lang w:val="ru-RU"/>
          </w:rPr>
          <w:t>домашней странице Исследовательской комиссии</w:t>
        </w:r>
      </w:hyperlink>
      <w:r w:rsidRPr="00177967">
        <w:rPr>
          <w:rFonts w:eastAsia="Calibri"/>
          <w:lang w:val="ru-RU"/>
        </w:rPr>
        <w:t xml:space="preserve">. </w:t>
      </w:r>
      <w:r w:rsidRPr="00177967">
        <w:rPr>
          <w:rFonts w:eastAsia="Calibri"/>
          <w:b/>
          <w:bCs/>
          <w:lang w:val="ru-RU"/>
        </w:rPr>
        <w:t>Запросы на предоставление стипендий должны быть получены не позднее 7 декабря 2026 года</w:t>
      </w:r>
      <w:r w:rsidRPr="00177967">
        <w:rPr>
          <w:rFonts w:eastAsia="Calibri"/>
          <w:lang w:val="ru-RU"/>
        </w:rPr>
        <w:t xml:space="preserve">. Их следует направлять по электронной почте по адресу: </w:t>
      </w:r>
      <w:hyperlink r:id="rId62" w:history="1">
        <w:r w:rsidRPr="00177967">
          <w:rPr>
            <w:rFonts w:eastAsia="Calibri"/>
            <w:color w:val="0000FF"/>
            <w:u w:val="single"/>
            <w:lang w:val="ru-RU"/>
          </w:rPr>
          <w:t>fellowships@itu.int</w:t>
        </w:r>
      </w:hyperlink>
      <w:r w:rsidRPr="00177967">
        <w:rPr>
          <w:rFonts w:eastAsia="Calibri"/>
          <w:lang w:val="ru-RU"/>
        </w:rPr>
        <w:t xml:space="preserve"> или по факсу +41 22 730 5778. </w:t>
      </w:r>
      <w:r w:rsidRPr="00177967">
        <w:rPr>
          <w:rFonts w:eastAsia="Calibri"/>
          <w:b/>
          <w:bCs/>
          <w:lang w:val="ru-RU"/>
        </w:rPr>
        <w:t>До</w:t>
      </w:r>
      <w:r w:rsidR="00D4099D" w:rsidRPr="00177967">
        <w:rPr>
          <w:rFonts w:eastAsia="Calibri"/>
          <w:b/>
          <w:bCs/>
          <w:lang w:val="ru-RU"/>
        </w:rPr>
        <w:t> </w:t>
      </w:r>
      <w:r w:rsidRPr="00177967">
        <w:rPr>
          <w:rFonts w:eastAsia="Calibri"/>
          <w:b/>
          <w:bCs/>
          <w:lang w:val="ru-RU"/>
        </w:rPr>
        <w:t>направления запроса на предоставление стипендии необходима регистрация (утвержденная координатором)</w:t>
      </w:r>
      <w:r w:rsidRPr="00177967">
        <w:rPr>
          <w:rFonts w:eastAsia="Calibri"/>
          <w:lang w:val="ru-RU"/>
        </w:rPr>
        <w:t>; настоятельно рекомендуется зарегистрироваться для участия в мероприятии и начать процесс подачи запроса по меньшей мере за семь недель до начала работы собрания.</w:t>
      </w:r>
      <w:hyperlink r:id="rId63"/>
      <w:hyperlink r:id="rId64"/>
    </w:p>
    <w:p w14:paraId="765B9DF3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ВИЗОВАЯ ПОДДЕРЖКА</w:t>
      </w:r>
      <w:r w:rsidRPr="00177967">
        <w:rPr>
          <w:rFonts w:eastAsia="Calibri"/>
          <w:lang w:val="ru-RU"/>
        </w:rPr>
        <w:t>: В случае необходимости визы следует запрашивать до даты прибытия в Швейцарию в посольстве или консульстве, представляющем Швейцарию в вашей стране, или, если в вашей стране такое учреждение отсутствует, в ближайшем к стране выезда. Предельные сроки могут различаться, поэтому предлагается уточнить сроки в соответствующем представительстве и подавать заявку заблаговременно.</w:t>
      </w:r>
    </w:p>
    <w:p w14:paraId="33C75E33" w14:textId="4E93D2B8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 xml:space="preserve">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визы. Подготовка письма, содержащего просьбу о выдаче визы, занимает, как правило, </w:t>
      </w:r>
      <w:r w:rsidRPr="00177967">
        <w:rPr>
          <w:rFonts w:eastAsia="Calibri"/>
          <w:b/>
          <w:bCs/>
          <w:lang w:val="ru-RU"/>
        </w:rPr>
        <w:t>15 дней</w:t>
      </w:r>
      <w:r w:rsidRPr="00177967">
        <w:rPr>
          <w:rFonts w:eastAsia="Calibri"/>
          <w:lang w:val="ru-RU"/>
        </w:rPr>
        <w:t xml:space="preserve"> после утверждения регистрации координатором от вашей </w:t>
      </w:r>
      <w:r w:rsidRPr="00177967">
        <w:rPr>
          <w:rFonts w:eastAsia="Calibri"/>
          <w:lang w:val="ru-RU"/>
        </w:rPr>
        <w:lastRenderedPageBreak/>
        <w:t xml:space="preserve">организации по вопросам регистрации. Запросы следует делать путем отметки в соответствующей ячейке регистрационной формы </w:t>
      </w:r>
      <w:r w:rsidRPr="00177967">
        <w:rPr>
          <w:rFonts w:eastAsia="Calibri"/>
          <w:b/>
          <w:bCs/>
          <w:lang w:val="ru-RU"/>
        </w:rPr>
        <w:t>не позднее чем за один месяц до начала собрания</w:t>
      </w:r>
      <w:r w:rsidRPr="00177967">
        <w:rPr>
          <w:rFonts w:eastAsia="Calibri"/>
          <w:lang w:val="ru-RU"/>
        </w:rPr>
        <w:t>. Вопросы следует направлять в Секцию поездок МСЭ (</w:t>
      </w:r>
      <w:hyperlink r:id="rId65">
        <w:r w:rsidRPr="00177967">
          <w:rPr>
            <w:rFonts w:eastAsia="Calibri"/>
            <w:color w:val="0000FF"/>
            <w:u w:val="single" w:color="0000FF"/>
            <w:lang w:val="ru-RU"/>
          </w:rPr>
          <w:t>travel@itu.int</w:t>
        </w:r>
      </w:hyperlink>
      <w:r w:rsidRPr="00177967">
        <w:rPr>
          <w:rFonts w:eastAsia="Calibri"/>
          <w:lang w:val="ru-RU"/>
        </w:rPr>
        <w:t>) с пометкой "</w:t>
      </w:r>
      <w:r w:rsidRPr="00177967">
        <w:rPr>
          <w:rFonts w:eastAsia="Calibri"/>
          <w:b/>
          <w:bCs/>
          <w:lang w:val="ru-RU"/>
        </w:rPr>
        <w:t>визовая поддержка</w:t>
      </w:r>
      <w:r w:rsidRPr="00177967">
        <w:rPr>
          <w:rFonts w:eastAsia="Calibri"/>
          <w:lang w:val="ru-RU"/>
        </w:rPr>
        <w:t>"</w:t>
      </w:r>
      <w:r w:rsidRPr="00177967">
        <w:rPr>
          <w:rFonts w:eastAsia="Calibri"/>
          <w:b/>
          <w:bCs/>
          <w:lang w:val="ru-RU"/>
        </w:rPr>
        <w:t xml:space="preserve"> (</w:t>
      </w:r>
      <w:proofErr w:type="spellStart"/>
      <w:r w:rsidRPr="00177967">
        <w:rPr>
          <w:rFonts w:eastAsia="Calibri"/>
          <w:b/>
          <w:bCs/>
          <w:lang w:val="ru-RU"/>
        </w:rPr>
        <w:t>visa</w:t>
      </w:r>
      <w:proofErr w:type="spellEnd"/>
      <w:r w:rsidR="00177967" w:rsidRPr="00177967">
        <w:rPr>
          <w:rFonts w:eastAsia="Calibri"/>
          <w:b/>
          <w:bCs/>
          <w:lang w:val="ru-RU"/>
        </w:rPr>
        <w:t> </w:t>
      </w:r>
      <w:proofErr w:type="spellStart"/>
      <w:r w:rsidRPr="00177967">
        <w:rPr>
          <w:rFonts w:eastAsia="Calibri"/>
          <w:b/>
          <w:bCs/>
          <w:lang w:val="ru-RU"/>
        </w:rPr>
        <w:t>support</w:t>
      </w:r>
      <w:proofErr w:type="spellEnd"/>
      <w:r w:rsidRPr="00177967">
        <w:rPr>
          <w:rFonts w:eastAsia="Calibri"/>
          <w:b/>
          <w:bCs/>
          <w:lang w:val="ru-RU"/>
        </w:rPr>
        <w:t>)</w:t>
      </w:r>
      <w:r w:rsidRPr="00177967">
        <w:rPr>
          <w:rFonts w:eastAsia="Calibri"/>
          <w:lang w:val="ru-RU"/>
        </w:rPr>
        <w:t>.</w:t>
      </w:r>
      <w:hyperlink r:id="rId66"/>
    </w:p>
    <w:p w14:paraId="0275AC2A" w14:textId="28AFDF68" w:rsidR="005975DC" w:rsidRPr="00177967" w:rsidRDefault="005975DC" w:rsidP="00457970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spacing w:before="360" w:after="160"/>
        <w:jc w:val="center"/>
        <w:outlineLvl w:val="1"/>
        <w:rPr>
          <w:rFonts w:ascii="Calibri" w:eastAsia="Calibri" w:hAnsi="Calibri" w:cs="Calibri"/>
          <w:b/>
          <w:bCs/>
          <w:szCs w:val="22"/>
          <w:lang w:val="ru-RU"/>
        </w:rPr>
      </w:pPr>
      <w:r w:rsidRPr="00177967">
        <w:rPr>
          <w:rFonts w:ascii="Calibri" w:eastAsia="Calibri" w:hAnsi="Calibri" w:cs="Calibri"/>
          <w:b/>
          <w:bCs/>
          <w:szCs w:val="22"/>
          <w:lang w:val="ru-RU"/>
        </w:rPr>
        <w:t xml:space="preserve">УЧЕБНОЕ ЗАНЯТИЕ ПО ПРЕОДОЛЕНИЮ РАЗРЫВА В СТАНДАРТИЗАЦИИ (ПРС) </w:t>
      </w:r>
      <w:r w:rsidR="00457970" w:rsidRPr="00177967">
        <w:rPr>
          <w:rFonts w:ascii="Calibri" w:eastAsia="Calibri" w:hAnsi="Calibri" w:cs="Calibri"/>
          <w:b/>
          <w:bCs/>
          <w:szCs w:val="22"/>
          <w:lang w:val="ru-RU"/>
        </w:rPr>
        <w:br/>
      </w:r>
      <w:r w:rsidRPr="00177967">
        <w:rPr>
          <w:rFonts w:ascii="Calibri" w:eastAsia="Calibri" w:hAnsi="Calibri" w:cs="Calibri"/>
          <w:b/>
          <w:bCs/>
          <w:szCs w:val="22"/>
          <w:lang w:val="ru-RU"/>
        </w:rPr>
        <w:t>И СЕССИЯ ДЛЯ НОВЫХ УЧАСТНИКОВ</w:t>
      </w:r>
    </w:p>
    <w:p w14:paraId="775A6E5E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Указанные ниже сессии предназначены специально для новых участников, делегатов, желающих освежить свои знания об МСЭ-Т и его методах работы, а также для тех, у кого есть конкретные вопросы о подготовке и представлении вкладов:</w:t>
      </w:r>
    </w:p>
    <w:p w14:paraId="6349054F" w14:textId="1C4F6F04" w:rsidR="005975DC" w:rsidRPr="00177967" w:rsidRDefault="00457970" w:rsidP="00457970">
      <w:pPr>
        <w:pStyle w:val="enumlev1"/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−</w:t>
      </w:r>
      <w:r w:rsidRPr="00177967">
        <w:rPr>
          <w:rFonts w:eastAsia="Calibri"/>
          <w:lang w:val="ru-RU"/>
        </w:rPr>
        <w:tab/>
      </w:r>
      <w:r w:rsidR="005975DC" w:rsidRPr="00177967">
        <w:rPr>
          <w:rFonts w:eastAsia="Calibri"/>
          <w:b/>
          <w:bCs/>
          <w:lang w:val="ru-RU"/>
        </w:rPr>
        <w:t>Вторник, 15 декабря 2026 года, 13 час. 00 мин. – 15 час. 00 мин. (по женевскому времени) – онлайновый практикум по вкладам для новых участников ИК17 МСЭ-Т</w:t>
      </w:r>
      <w:r w:rsidR="005975DC" w:rsidRPr="00177967">
        <w:rPr>
          <w:rFonts w:eastAsia="Calibri"/>
          <w:lang w:val="ru-RU"/>
        </w:rPr>
        <w:t>. На практикумах по вкладам приводится базовая информацию о предстоящих собраниях, в том числе о</w:t>
      </w:r>
      <w:r w:rsidR="00306716" w:rsidRPr="00177967">
        <w:rPr>
          <w:rFonts w:eastAsia="Calibri"/>
          <w:lang w:val="ru-RU"/>
        </w:rPr>
        <w:t> </w:t>
      </w:r>
      <w:r w:rsidR="005975DC" w:rsidRPr="00177967">
        <w:rPr>
          <w:rFonts w:eastAsia="Calibri"/>
          <w:lang w:val="ru-RU"/>
        </w:rPr>
        <w:t>предельных сроках, требованиях к регистрации и т. д., при этом основное внимание уделяется подготовке, направлению и представлению вкладов. Они завершаются сессией вопросов и ответов по всем темам, касающимся стандартизации, в частности по вкладам.</w:t>
      </w:r>
    </w:p>
    <w:p w14:paraId="035D8D88" w14:textId="5660B67F" w:rsidR="005975DC" w:rsidRPr="00177967" w:rsidRDefault="00457970" w:rsidP="00457970">
      <w:pPr>
        <w:pStyle w:val="enumlev1"/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−</w:t>
      </w:r>
      <w:r w:rsidRPr="00177967">
        <w:rPr>
          <w:rFonts w:eastAsia="Calibri"/>
          <w:lang w:val="ru-RU"/>
        </w:rPr>
        <w:tab/>
      </w:r>
      <w:r w:rsidR="005975DC" w:rsidRPr="00177967">
        <w:rPr>
          <w:rFonts w:eastAsia="Calibri"/>
          <w:b/>
          <w:bCs/>
          <w:lang w:val="ru-RU"/>
        </w:rPr>
        <w:t>Четверг, 7 января 2027 года, 15 час. 00 мин. – 17 час. 00 мин. (по женевскому времени) – онлайновая ознакомительная сессия ИК17 МСЭ-Т</w:t>
      </w:r>
      <w:r w:rsidR="005975DC" w:rsidRPr="00177967">
        <w:rPr>
          <w:rFonts w:eastAsia="Calibri"/>
          <w:lang w:val="ru-RU"/>
        </w:rPr>
        <w:t>. На этой онлайновой сессии зарегистрированные новые делегаты получат возможность познакомиться с руководящим составом ИК17 и узнать о темах, изучаемых в рамках мандата исследовательской комиссии.</w:t>
      </w:r>
    </w:p>
    <w:p w14:paraId="370B481D" w14:textId="3471205F" w:rsidR="005975DC" w:rsidRPr="00177967" w:rsidRDefault="00457970" w:rsidP="00457970">
      <w:pPr>
        <w:pStyle w:val="enumlev1"/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>−</w:t>
      </w:r>
      <w:r w:rsidRPr="00177967">
        <w:rPr>
          <w:rFonts w:eastAsia="Calibri"/>
          <w:lang w:val="ru-RU"/>
        </w:rPr>
        <w:tab/>
      </w:r>
      <w:r w:rsidR="005975DC" w:rsidRPr="00177967">
        <w:rPr>
          <w:rFonts w:eastAsia="Calibri"/>
          <w:b/>
          <w:bCs/>
          <w:lang w:val="ru-RU"/>
        </w:rPr>
        <w:t>Понедельник, 18 января 2027 года, 12 час. 30 мин. – 13 час. 00 мин. (по женевскому времени) – собрание для делегатов-получателей стипендий ИК17 МСЭ-Т</w:t>
      </w:r>
      <w:r w:rsidR="005975DC" w:rsidRPr="00177967">
        <w:rPr>
          <w:rFonts w:eastAsia="Calibri"/>
          <w:lang w:val="ru-RU"/>
        </w:rPr>
        <w:t>.</w:t>
      </w:r>
    </w:p>
    <w:p w14:paraId="46DA52BB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lang w:val="ru-RU"/>
        </w:rPr>
        <w:t xml:space="preserve">С практической информацией можно ознакомиться на веб-странице исследовательской комиссии; удаленный доступ предоставляется на платформе </w:t>
      </w:r>
      <w:proofErr w:type="spellStart"/>
      <w:r w:rsidRPr="00177967">
        <w:rPr>
          <w:rFonts w:eastAsia="Calibri"/>
          <w:lang w:val="ru-RU"/>
        </w:rPr>
        <w:t>MyWorkspace</w:t>
      </w:r>
      <w:proofErr w:type="spellEnd"/>
      <w:r w:rsidRPr="00177967">
        <w:rPr>
          <w:rFonts w:eastAsia="Calibri"/>
          <w:lang w:val="ru-RU"/>
        </w:rPr>
        <w:t xml:space="preserve"> по адресу: </w:t>
      </w:r>
      <w:hyperlink r:id="rId67" w:history="1">
        <w:r w:rsidRPr="00177967">
          <w:rPr>
            <w:rFonts w:eastAsia="Calibri"/>
            <w:color w:val="0000FF"/>
            <w:u w:val="single"/>
            <w:lang w:val="ru-RU"/>
          </w:rPr>
          <w:t>https://remote.itu.int</w:t>
        </w:r>
      </w:hyperlink>
      <w:r w:rsidRPr="00177967">
        <w:rPr>
          <w:rFonts w:eastAsia="Calibri"/>
          <w:lang w:val="ru-RU"/>
        </w:rPr>
        <w:t>.</w:t>
      </w:r>
      <w:hyperlink r:id="rId68"/>
    </w:p>
    <w:p w14:paraId="40A4B3BD" w14:textId="77777777" w:rsidR="005975DC" w:rsidRPr="00177967" w:rsidRDefault="005975DC" w:rsidP="00457970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spacing w:before="360" w:after="160"/>
        <w:jc w:val="center"/>
        <w:outlineLvl w:val="1"/>
        <w:rPr>
          <w:rFonts w:ascii="Calibri" w:eastAsia="Calibri" w:hAnsi="Calibri" w:cs="Calibri"/>
          <w:b/>
          <w:bCs/>
          <w:szCs w:val="22"/>
          <w:lang w:val="ru-RU"/>
        </w:rPr>
      </w:pPr>
      <w:r w:rsidRPr="00177967">
        <w:rPr>
          <w:rFonts w:ascii="Calibri" w:eastAsia="Calibri" w:hAnsi="Calibri" w:cs="Calibri"/>
          <w:b/>
          <w:bCs/>
          <w:szCs w:val="22"/>
          <w:lang w:val="ru-RU"/>
        </w:rPr>
        <w:t>ПОСЕЩЕНИЕ ЖЕНЕВЫ: ГОСТИНИЦЫ, ОБЩЕСТВЕННЫЙ ТРАНСПОРТ</w:t>
      </w:r>
    </w:p>
    <w:p w14:paraId="09903168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ПОСЕТИТЕЛИ ЖЕНЕВЫ</w:t>
      </w:r>
      <w:r w:rsidRPr="00177967">
        <w:rPr>
          <w:rFonts w:eastAsia="Calibri"/>
          <w:lang w:val="ru-RU"/>
        </w:rPr>
        <w:t xml:space="preserve">: Практическая информация для делегатов, участвующих в собраниях МСЭ в Женеве, содержится по адресу: </w:t>
      </w:r>
      <w:hyperlink r:id="rId69" w:history="1">
        <w:r w:rsidRPr="00177967">
          <w:rPr>
            <w:rFonts w:eastAsia="Calibri"/>
            <w:color w:val="0000FF"/>
            <w:u w:val="single"/>
            <w:lang w:val="ru-RU"/>
          </w:rPr>
          <w:t>https://itu.int/en/delegates-corner</w:t>
        </w:r>
      </w:hyperlink>
      <w:r w:rsidRPr="00177967">
        <w:rPr>
          <w:rFonts w:eastAsia="Calibri"/>
          <w:lang w:val="ru-RU"/>
        </w:rPr>
        <w:t>.</w:t>
      </w:r>
      <w:hyperlink r:id="rId70"/>
    </w:p>
    <w:p w14:paraId="2ADEE770" w14:textId="77777777" w:rsidR="005975DC" w:rsidRPr="00177967" w:rsidRDefault="005975DC" w:rsidP="00457970">
      <w:pPr>
        <w:rPr>
          <w:rFonts w:eastAsia="Calibri"/>
          <w:lang w:val="ru-RU"/>
        </w:rPr>
      </w:pPr>
      <w:r w:rsidRPr="00177967">
        <w:rPr>
          <w:rFonts w:eastAsia="Calibri"/>
          <w:b/>
          <w:bCs/>
          <w:lang w:val="ru-RU"/>
        </w:rPr>
        <w:t>СКИДКИ В ГОСТИНИЦАХ</w:t>
      </w:r>
      <w:r w:rsidRPr="00177967">
        <w:rPr>
          <w:rFonts w:eastAsia="Calibri"/>
          <w:lang w:val="ru-RU"/>
        </w:rPr>
        <w:t xml:space="preserve">: Ряд гостиниц в Женеве предлагают льготные тарифы для делегатов, принимающих участие в собраниях МСЭ, и предоставляют карту, которая обеспечивает бесплатный доступ к системе общественного транспорта Женевы. Список соответствующих гостиниц и руководство по запросу скидки, содержатся по адресу: </w:t>
      </w:r>
      <w:hyperlink r:id="rId71" w:history="1">
        <w:r w:rsidRPr="00177967">
          <w:rPr>
            <w:rFonts w:eastAsia="Calibri"/>
            <w:color w:val="0000FF"/>
            <w:u w:val="single"/>
            <w:lang w:val="ru-RU"/>
          </w:rPr>
          <w:t>https://itu.int/travel/.</w:t>
        </w:r>
      </w:hyperlink>
      <w:hyperlink r:id="rId72"/>
    </w:p>
    <w:p w14:paraId="7CE55647" w14:textId="59B5571A" w:rsidR="00555D87" w:rsidRPr="00177967" w:rsidRDefault="00555D87" w:rsidP="00457970">
      <w:pPr>
        <w:rPr>
          <w:lang w:val="ru-RU"/>
        </w:rPr>
      </w:pPr>
      <w:r w:rsidRPr="00177967">
        <w:rPr>
          <w:lang w:val="ru-RU"/>
        </w:rPr>
        <w:br w:type="page"/>
      </w:r>
    </w:p>
    <w:p w14:paraId="2A7BE225" w14:textId="77777777" w:rsidR="00555D87" w:rsidRPr="00177967" w:rsidRDefault="00555D87" w:rsidP="00D4099D">
      <w:pPr>
        <w:pStyle w:val="AnnexNo"/>
        <w:rPr>
          <w:lang w:val="ru-RU"/>
        </w:rPr>
      </w:pPr>
      <w:r w:rsidRPr="00177967">
        <w:rPr>
          <w:lang w:val="ru-RU"/>
        </w:rPr>
        <w:lastRenderedPageBreak/>
        <w:t>ПРИЛОЖЕНИЕ B</w:t>
      </w:r>
    </w:p>
    <w:p w14:paraId="6D9F68E0" w14:textId="77777777" w:rsidR="00555D87" w:rsidRPr="00177967" w:rsidRDefault="00555D87" w:rsidP="00D4099D">
      <w:pPr>
        <w:pStyle w:val="Annextitle0"/>
        <w:rPr>
          <w:lang w:val="ru-RU"/>
        </w:rPr>
      </w:pPr>
      <w:r w:rsidRPr="00177967">
        <w:rPr>
          <w:lang w:val="ru-RU"/>
        </w:rPr>
        <w:t>Проект повестки дня</w:t>
      </w:r>
    </w:p>
    <w:p w14:paraId="17874580" w14:textId="7BE6BE82" w:rsidR="00555D87" w:rsidRPr="00177967" w:rsidRDefault="00555D87" w:rsidP="006139DF">
      <w:pPr>
        <w:spacing w:after="120"/>
        <w:rPr>
          <w:lang w:val="ru-RU"/>
        </w:rPr>
      </w:pPr>
      <w:r w:rsidRPr="00177967">
        <w:rPr>
          <w:lang w:val="ru-RU"/>
        </w:rPr>
        <w:t xml:space="preserve">ПРИМЕЧАНИЕ. ‒ Обновления повестки дня размещаются на </w:t>
      </w:r>
      <w:hyperlink r:id="rId73" w:history="1">
        <w:r w:rsidRPr="00177967">
          <w:rPr>
            <w:rStyle w:val="Hyperlink"/>
            <w:lang w:val="ru-RU"/>
          </w:rPr>
          <w:t>домашней странице Исследовательской</w:t>
        </w:r>
        <w:r w:rsidR="00177967" w:rsidRPr="00177967">
          <w:rPr>
            <w:rStyle w:val="Hyperlink"/>
            <w:lang w:val="ru-RU"/>
          </w:rPr>
          <w:t> </w:t>
        </w:r>
        <w:r w:rsidRPr="00177967">
          <w:rPr>
            <w:rStyle w:val="Hyperlink"/>
            <w:lang w:val="ru-RU"/>
          </w:rPr>
          <w:t>комиссии</w:t>
        </w:r>
      </w:hyperlink>
      <w:r w:rsidRPr="00177967">
        <w:rPr>
          <w:lang w:val="ru-RU"/>
        </w:rPr>
        <w:t>.</w:t>
      </w:r>
      <w:hyperlink r:id="rId74"/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39"/>
        <w:gridCol w:w="9029"/>
      </w:tblGrid>
      <w:tr w:rsidR="00555D87" w:rsidRPr="00177967" w14:paraId="3A49D5D7" w14:textId="77777777" w:rsidTr="00513DD2">
        <w:tc>
          <w:tcPr>
            <w:tcW w:w="639" w:type="dxa"/>
          </w:tcPr>
          <w:p w14:paraId="03F42B41" w14:textId="2D8B466A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</w:t>
            </w:r>
          </w:p>
        </w:tc>
        <w:tc>
          <w:tcPr>
            <w:tcW w:w="9029" w:type="dxa"/>
          </w:tcPr>
          <w:p w14:paraId="492C0F0A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Открытие собрания</w:t>
            </w:r>
          </w:p>
        </w:tc>
      </w:tr>
      <w:tr w:rsidR="00555D87" w:rsidRPr="00177967" w14:paraId="715AEB4E" w14:textId="77777777" w:rsidTr="00513DD2">
        <w:tc>
          <w:tcPr>
            <w:tcW w:w="639" w:type="dxa"/>
          </w:tcPr>
          <w:p w14:paraId="3D9D5F77" w14:textId="53191A29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2</w:t>
            </w:r>
          </w:p>
        </w:tc>
        <w:tc>
          <w:tcPr>
            <w:tcW w:w="9029" w:type="dxa"/>
          </w:tcPr>
          <w:p w14:paraId="59642136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Принятие повестки дня</w:t>
            </w:r>
          </w:p>
        </w:tc>
      </w:tr>
      <w:tr w:rsidR="00555D87" w:rsidRPr="003F5D93" w14:paraId="1329235F" w14:textId="77777777" w:rsidTr="00513DD2">
        <w:tc>
          <w:tcPr>
            <w:tcW w:w="639" w:type="dxa"/>
          </w:tcPr>
          <w:p w14:paraId="4802159B" w14:textId="050D85F1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3</w:t>
            </w:r>
          </w:p>
        </w:tc>
        <w:tc>
          <w:tcPr>
            <w:tcW w:w="9029" w:type="dxa"/>
          </w:tcPr>
          <w:p w14:paraId="1303C855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Руководящие указания по дистанционному участию</w:t>
            </w:r>
          </w:p>
        </w:tc>
      </w:tr>
      <w:tr w:rsidR="00555D87" w:rsidRPr="003F5D93" w14:paraId="0CD4DB30" w14:textId="77777777" w:rsidTr="00513DD2">
        <w:tc>
          <w:tcPr>
            <w:tcW w:w="639" w:type="dxa"/>
          </w:tcPr>
          <w:p w14:paraId="2C3EB9B9" w14:textId="72D8295E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4</w:t>
            </w:r>
          </w:p>
        </w:tc>
        <w:tc>
          <w:tcPr>
            <w:tcW w:w="9029" w:type="dxa"/>
          </w:tcPr>
          <w:p w14:paraId="7D67A93F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Запрос о наличии деклараций по ПИС в соответствии с политикой МСЭ-Т</w:t>
            </w:r>
          </w:p>
        </w:tc>
      </w:tr>
      <w:tr w:rsidR="00555D87" w:rsidRPr="003F5D93" w14:paraId="351819BB" w14:textId="77777777" w:rsidTr="00513DD2">
        <w:tc>
          <w:tcPr>
            <w:tcW w:w="639" w:type="dxa"/>
          </w:tcPr>
          <w:p w14:paraId="5CE9794E" w14:textId="69B7EB8A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5</w:t>
            </w:r>
          </w:p>
        </w:tc>
        <w:tc>
          <w:tcPr>
            <w:tcW w:w="9029" w:type="dxa"/>
          </w:tcPr>
          <w:p w14:paraId="03DFA05F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Основные элементы собрания КГСЭ (Женева, 11−15 января 2027 г.), относящиеся к ИК17 МСЭ-Т</w:t>
            </w:r>
          </w:p>
        </w:tc>
      </w:tr>
      <w:tr w:rsidR="00555D87" w:rsidRPr="003F5D93" w14:paraId="626AEDF9" w14:textId="77777777" w:rsidTr="00513DD2">
        <w:tc>
          <w:tcPr>
            <w:tcW w:w="639" w:type="dxa"/>
            <w:vMerge w:val="restart"/>
          </w:tcPr>
          <w:p w14:paraId="789FDDC4" w14:textId="4FD3F8A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6</w:t>
            </w:r>
          </w:p>
        </w:tc>
        <w:tc>
          <w:tcPr>
            <w:tcW w:w="9029" w:type="dxa"/>
          </w:tcPr>
          <w:p w14:paraId="280BA94E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Отчеты о положении дел со времени проведения предыдущего собрания ИК17 (Женева, 1−10 июня 2026 г.)</w:t>
            </w:r>
          </w:p>
        </w:tc>
      </w:tr>
      <w:tr w:rsidR="00555D87" w:rsidRPr="003F5D93" w14:paraId="56710C3C" w14:textId="77777777" w:rsidTr="00513DD2">
        <w:tc>
          <w:tcPr>
            <w:tcW w:w="639" w:type="dxa"/>
            <w:vMerge/>
          </w:tcPr>
          <w:p w14:paraId="3B386517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D8AF1F4" w14:textId="4DFDB6C8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6.1</w:t>
            </w:r>
            <w:r w:rsidRPr="00177967">
              <w:rPr>
                <w:lang w:val="ru-RU"/>
              </w:rPr>
              <w:tab/>
              <w:t>Отчеты о виртуальных пленарных заседаниях ИК17</w:t>
            </w:r>
          </w:p>
        </w:tc>
      </w:tr>
      <w:tr w:rsidR="00555D87" w:rsidRPr="003F5D93" w14:paraId="17ADF12C" w14:textId="77777777" w:rsidTr="00513DD2">
        <w:tc>
          <w:tcPr>
            <w:tcW w:w="639" w:type="dxa"/>
            <w:vMerge/>
          </w:tcPr>
          <w:p w14:paraId="49EF3788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9323F29" w14:textId="1959F764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6.2</w:t>
            </w:r>
            <w:r w:rsidRPr="00177967">
              <w:rPr>
                <w:lang w:val="ru-RU"/>
              </w:rPr>
              <w:tab/>
              <w:t>Ситуация в отношении Рекомендаций, по которым сделано заключение в рамках ТПУ</w:t>
            </w:r>
          </w:p>
        </w:tc>
      </w:tr>
      <w:tr w:rsidR="00555D87" w:rsidRPr="003F5D93" w14:paraId="189077EF" w14:textId="77777777" w:rsidTr="00513DD2">
        <w:tc>
          <w:tcPr>
            <w:tcW w:w="639" w:type="dxa"/>
            <w:vMerge/>
          </w:tcPr>
          <w:p w14:paraId="0709E068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20F2AAD5" w14:textId="2B747DEA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6.3</w:t>
            </w:r>
            <w:r w:rsidRPr="00177967">
              <w:rPr>
                <w:lang w:val="ru-RU"/>
              </w:rPr>
              <w:tab/>
              <w:t>Ситуация в отношении Рекомендаций, по которым получено согласие в рамках АПУ</w:t>
            </w:r>
          </w:p>
        </w:tc>
      </w:tr>
      <w:tr w:rsidR="00555D87" w:rsidRPr="003F5D93" w14:paraId="2CFBB668" w14:textId="77777777" w:rsidTr="00513DD2">
        <w:tc>
          <w:tcPr>
            <w:tcW w:w="639" w:type="dxa"/>
            <w:vMerge/>
          </w:tcPr>
          <w:p w14:paraId="7955DB65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6DCEAE25" w14:textId="4D9D905E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6.4</w:t>
            </w:r>
            <w:r w:rsidRPr="00177967">
              <w:rPr>
                <w:lang w:val="ru-RU"/>
              </w:rPr>
              <w:tab/>
              <w:t>Отчеты о промежуточных собраниях групп докладчиков и рабочих групп (июнь−декабрь 2026</w:t>
            </w:r>
            <w:r w:rsidR="00513DD2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г.)</w:t>
            </w:r>
          </w:p>
        </w:tc>
      </w:tr>
      <w:tr w:rsidR="00555D87" w:rsidRPr="003F5D93" w14:paraId="3CEF574D" w14:textId="77777777" w:rsidTr="00513DD2">
        <w:tc>
          <w:tcPr>
            <w:tcW w:w="639" w:type="dxa"/>
            <w:vMerge/>
          </w:tcPr>
          <w:p w14:paraId="4F917C16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1B523CB3" w14:textId="74EBF8BB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6.5</w:t>
            </w:r>
            <w:r w:rsidRPr="00177967">
              <w:rPr>
                <w:lang w:val="ru-RU"/>
              </w:rPr>
              <w:tab/>
              <w:t>Отчеты работающих по переписке групп ИК17 и JCA-IdM</w:t>
            </w:r>
          </w:p>
        </w:tc>
      </w:tr>
      <w:tr w:rsidR="00555D87" w:rsidRPr="00177967" w14:paraId="5EB5AD18" w14:textId="77777777" w:rsidTr="00513DD2">
        <w:tc>
          <w:tcPr>
            <w:tcW w:w="639" w:type="dxa"/>
            <w:vMerge/>
          </w:tcPr>
          <w:p w14:paraId="44F4E842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027F0A2A" w14:textId="1BB22555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6.6</w:t>
            </w:r>
            <w:r w:rsidRPr="00177967">
              <w:rPr>
                <w:lang w:val="ru-RU"/>
              </w:rPr>
              <w:tab/>
              <w:t>Отчет ОГ-TIDA</w:t>
            </w:r>
          </w:p>
        </w:tc>
      </w:tr>
      <w:tr w:rsidR="00555D87" w:rsidRPr="003F5D93" w14:paraId="03E2691B" w14:textId="77777777" w:rsidTr="00513DD2">
        <w:tc>
          <w:tcPr>
            <w:tcW w:w="639" w:type="dxa"/>
            <w:vMerge/>
          </w:tcPr>
          <w:p w14:paraId="7ABE68A1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5C0E371" w14:textId="75BC5CA8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6.7</w:t>
            </w:r>
            <w:r w:rsidRPr="00177967">
              <w:rPr>
                <w:lang w:val="ru-RU"/>
              </w:rPr>
              <w:tab/>
              <w:t>Последняя версия программы работы ИК17, устаревшие направления работы, ход работы по</w:t>
            </w:r>
            <w:r w:rsidR="00CA092D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сериям X и Z</w:t>
            </w:r>
          </w:p>
        </w:tc>
      </w:tr>
      <w:tr w:rsidR="00555D87" w:rsidRPr="003F5D93" w14:paraId="08A95478" w14:textId="77777777" w:rsidTr="00513DD2">
        <w:tc>
          <w:tcPr>
            <w:tcW w:w="639" w:type="dxa"/>
            <w:vMerge/>
          </w:tcPr>
          <w:p w14:paraId="1FE6D873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60A6A9F" w14:textId="045C11E7" w:rsidR="00555D87" w:rsidRPr="00177967" w:rsidRDefault="00555D87" w:rsidP="00513DD2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6.8</w:t>
            </w:r>
            <w:r w:rsidRPr="00177967">
              <w:rPr>
                <w:lang w:val="ru-RU"/>
              </w:rPr>
              <w:tab/>
              <w:t>Отчет об открытом и расширенном собрании руководящего состава ИК17 (16 час. 00 мин. – 18</w:t>
            </w:r>
            <w:r w:rsidR="006139DF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час. 00 мин., воскресенье, 17 января 2027 г.)</w:t>
            </w:r>
          </w:p>
        </w:tc>
      </w:tr>
      <w:tr w:rsidR="00555D87" w:rsidRPr="00177967" w14:paraId="678A0742" w14:textId="77777777" w:rsidTr="00513DD2">
        <w:tc>
          <w:tcPr>
            <w:tcW w:w="639" w:type="dxa"/>
            <w:vMerge w:val="restart"/>
          </w:tcPr>
          <w:p w14:paraId="631A3910" w14:textId="11F7119C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7</w:t>
            </w:r>
          </w:p>
        </w:tc>
        <w:tc>
          <w:tcPr>
            <w:tcW w:w="9029" w:type="dxa"/>
          </w:tcPr>
          <w:p w14:paraId="000C00DE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Организация работы ИК17</w:t>
            </w:r>
          </w:p>
        </w:tc>
      </w:tr>
      <w:tr w:rsidR="00555D87" w:rsidRPr="00177967" w14:paraId="445A85A6" w14:textId="77777777" w:rsidTr="00513DD2">
        <w:tc>
          <w:tcPr>
            <w:tcW w:w="639" w:type="dxa"/>
            <w:vMerge/>
          </w:tcPr>
          <w:p w14:paraId="35455B2D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31EC4665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7.1</w:t>
            </w:r>
            <w:r w:rsidRPr="00177967">
              <w:rPr>
                <w:lang w:val="ru-RU"/>
              </w:rPr>
              <w:tab/>
              <w:t>Обновленная информация о структуре и руководстве ИК17</w:t>
            </w:r>
          </w:p>
          <w:p w14:paraId="23BB8F9A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a)</w:t>
            </w:r>
            <w:r w:rsidRPr="00177967">
              <w:rPr>
                <w:lang w:val="ru-RU"/>
              </w:rPr>
              <w:tab/>
              <w:t>Обновление структуры ИК17 с новыми/пересмотренными Вопросами</w:t>
            </w:r>
          </w:p>
          <w:p w14:paraId="543FBB21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b)</w:t>
            </w:r>
            <w:r w:rsidRPr="00177967">
              <w:rPr>
                <w:lang w:val="ru-RU"/>
              </w:rPr>
              <w:tab/>
              <w:t>Обновленная информация о руководстве и Докладчиках ИК17</w:t>
            </w:r>
          </w:p>
          <w:p w14:paraId="78FEA7D3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c)</w:t>
            </w:r>
            <w:r w:rsidRPr="00177967">
              <w:rPr>
                <w:lang w:val="ru-RU"/>
              </w:rPr>
              <w:tab/>
              <w:t>Рассмотрение подгрупп ИК17 и их руководства:</w:t>
            </w:r>
          </w:p>
          <w:p w14:paraId="5C7954F1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676"/>
              </w:tabs>
              <w:ind w:firstLine="1109"/>
              <w:rPr>
                <w:lang w:val="ru-RU"/>
              </w:rPr>
            </w:pPr>
            <w:r w:rsidRPr="00177967">
              <w:rPr>
                <w:lang w:val="ru-RU"/>
              </w:rPr>
              <w:t>i)</w:t>
            </w:r>
            <w:r w:rsidRPr="00177967">
              <w:rPr>
                <w:lang w:val="ru-RU"/>
              </w:rPr>
              <w:tab/>
              <w:t>Проекты ИК17</w:t>
            </w:r>
          </w:p>
          <w:p w14:paraId="35BC952B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676"/>
              </w:tabs>
              <w:ind w:firstLine="1109"/>
              <w:rPr>
                <w:lang w:val="ru-RU"/>
              </w:rPr>
            </w:pPr>
            <w:r w:rsidRPr="00177967">
              <w:rPr>
                <w:lang w:val="ru-RU"/>
              </w:rPr>
              <w:t>ii)</w:t>
            </w:r>
            <w:r w:rsidRPr="00177967">
              <w:rPr>
                <w:lang w:val="ru-RU"/>
              </w:rPr>
              <w:tab/>
              <w:t>Региональные группы ИК17</w:t>
            </w:r>
          </w:p>
          <w:p w14:paraId="1EB35084" w14:textId="77777777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676"/>
              </w:tabs>
              <w:ind w:firstLine="1109"/>
              <w:rPr>
                <w:lang w:val="ru-RU"/>
              </w:rPr>
            </w:pPr>
            <w:r w:rsidRPr="00177967">
              <w:rPr>
                <w:lang w:val="ru-RU"/>
              </w:rPr>
              <w:t>III)</w:t>
            </w:r>
            <w:r w:rsidRPr="00177967">
              <w:rPr>
                <w:lang w:val="ru-RU"/>
              </w:rPr>
              <w:tab/>
              <w:t>Работающие по переписке группы ИК17</w:t>
            </w:r>
          </w:p>
          <w:p w14:paraId="60248CC7" w14:textId="77777777" w:rsidR="00513DD2" w:rsidRPr="004A6088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676"/>
              </w:tabs>
              <w:ind w:firstLine="1109"/>
              <w:rPr>
                <w:lang w:val="es-ES"/>
              </w:rPr>
            </w:pPr>
            <w:proofErr w:type="spellStart"/>
            <w:r w:rsidRPr="004A6088">
              <w:rPr>
                <w:lang w:val="es-ES"/>
              </w:rPr>
              <w:t>iv</w:t>
            </w:r>
            <w:proofErr w:type="spellEnd"/>
            <w:r w:rsidRPr="004A6088">
              <w:rPr>
                <w:lang w:val="es-ES"/>
              </w:rPr>
              <w:t>)</w:t>
            </w:r>
            <w:r w:rsidRPr="004A6088">
              <w:rPr>
                <w:lang w:val="es-ES"/>
              </w:rPr>
              <w:tab/>
              <w:t xml:space="preserve">JCA </w:t>
            </w:r>
            <w:r w:rsidRPr="00177967">
              <w:rPr>
                <w:lang w:val="ru-RU"/>
              </w:rPr>
              <w:t>ИК</w:t>
            </w:r>
            <w:r w:rsidRPr="004A6088">
              <w:rPr>
                <w:lang w:val="es-ES"/>
              </w:rPr>
              <w:t>17: JCA-</w:t>
            </w:r>
            <w:proofErr w:type="spellStart"/>
            <w:r w:rsidRPr="004A6088">
              <w:rPr>
                <w:lang w:val="es-ES"/>
              </w:rPr>
              <w:t>IdM</w:t>
            </w:r>
            <w:proofErr w:type="spellEnd"/>
          </w:p>
          <w:p w14:paraId="75398A4D" w14:textId="77777777" w:rsidR="00513DD2" w:rsidRPr="004A6088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676"/>
              </w:tabs>
              <w:ind w:firstLine="1109"/>
              <w:rPr>
                <w:lang w:val="es-ES"/>
              </w:rPr>
            </w:pPr>
            <w:r w:rsidRPr="004A6088">
              <w:rPr>
                <w:lang w:val="es-ES"/>
              </w:rPr>
              <w:t>v)</w:t>
            </w:r>
            <w:r w:rsidRPr="004A6088">
              <w:rPr>
                <w:lang w:val="es-ES"/>
              </w:rPr>
              <w:tab/>
            </w:r>
            <w:r w:rsidRPr="00177967">
              <w:rPr>
                <w:lang w:val="ru-RU"/>
              </w:rPr>
              <w:t>ОГ</w:t>
            </w:r>
            <w:r w:rsidRPr="004A6088">
              <w:rPr>
                <w:lang w:val="es-ES"/>
              </w:rPr>
              <w:t>-TIDA</w:t>
            </w:r>
          </w:p>
          <w:p w14:paraId="40C7998D" w14:textId="3B7BAE46" w:rsidR="00513DD2" w:rsidRPr="00177967" w:rsidRDefault="00513DD2" w:rsidP="00513DD2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d)</w:t>
            </w:r>
            <w:r w:rsidRPr="00177967">
              <w:rPr>
                <w:lang w:val="ru-RU"/>
              </w:rPr>
              <w:tab/>
              <w:t>Другие мероприятия</w:t>
            </w:r>
          </w:p>
        </w:tc>
      </w:tr>
      <w:tr w:rsidR="00555D87" w:rsidRPr="00177967" w14:paraId="2605250C" w14:textId="77777777" w:rsidTr="00513DD2">
        <w:tc>
          <w:tcPr>
            <w:tcW w:w="639" w:type="dxa"/>
            <w:vMerge/>
          </w:tcPr>
          <w:p w14:paraId="0BFFC7A0" w14:textId="77777777" w:rsidR="00555D87" w:rsidRPr="00177967" w:rsidRDefault="00555D87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6E9A06D6" w14:textId="77777777" w:rsidR="00555D87" w:rsidRPr="00177967" w:rsidRDefault="00555D87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7.2</w:t>
            </w:r>
            <w:r w:rsidRPr="00177967">
              <w:rPr>
                <w:lang w:val="ru-RU"/>
              </w:rPr>
              <w:tab/>
              <w:t>Ведение веб-сайта ИК17</w:t>
            </w:r>
          </w:p>
        </w:tc>
      </w:tr>
      <w:tr w:rsidR="009F1DA3" w:rsidRPr="003F5D93" w14:paraId="1AAE1289" w14:textId="77777777" w:rsidTr="00513DD2">
        <w:tc>
          <w:tcPr>
            <w:tcW w:w="639" w:type="dxa"/>
            <w:vMerge w:val="restart"/>
          </w:tcPr>
          <w:p w14:paraId="2E6B0704" w14:textId="7004F1FE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8</w:t>
            </w:r>
          </w:p>
        </w:tc>
        <w:tc>
          <w:tcPr>
            <w:tcW w:w="9029" w:type="dxa"/>
          </w:tcPr>
          <w:p w14:paraId="5AF8ED22" w14:textId="075E956C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Координация, совместная деятельность и сотрудничество (входящие заявления о взаимодействии)</w:t>
            </w:r>
          </w:p>
        </w:tc>
      </w:tr>
      <w:tr w:rsidR="009F1DA3" w:rsidRPr="003F5D93" w14:paraId="6D2B69E3" w14:textId="77777777" w:rsidTr="00513DD2">
        <w:tc>
          <w:tcPr>
            <w:tcW w:w="639" w:type="dxa"/>
            <w:vMerge/>
          </w:tcPr>
          <w:p w14:paraId="2309DBCD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4C420CA2" w14:textId="4E6ED163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8.1</w:t>
            </w:r>
            <w:r w:rsidRPr="00177967">
              <w:rPr>
                <w:lang w:val="ru-RU"/>
              </w:rPr>
              <w:tab/>
              <w:t>МСЭ-Т</w:t>
            </w:r>
          </w:p>
          <w:p w14:paraId="1CEB6F6E" w14:textId="4169B1E2" w:rsidR="009F1DA3" w:rsidRPr="00177967" w:rsidRDefault="009F1DA3" w:rsidP="00CA092D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a)</w:t>
            </w:r>
            <w:r w:rsidRPr="00177967">
              <w:rPr>
                <w:lang w:val="ru-RU"/>
              </w:rPr>
              <w:tab/>
              <w:t>КГСЭ</w:t>
            </w:r>
          </w:p>
          <w:p w14:paraId="0F1E9ADE" w14:textId="57331FB6" w:rsidR="009F1DA3" w:rsidRPr="00177967" w:rsidRDefault="009F1DA3" w:rsidP="00CA092D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b)</w:t>
            </w:r>
            <w:r w:rsidRPr="00177967">
              <w:rPr>
                <w:lang w:val="ru-RU"/>
              </w:rPr>
              <w:tab/>
              <w:t>Исследовательские комиссии (ИК)</w:t>
            </w:r>
          </w:p>
          <w:p w14:paraId="2427EA33" w14:textId="3D25123E" w:rsidR="009F1DA3" w:rsidRPr="00177967" w:rsidRDefault="009F1DA3" w:rsidP="00CA092D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c)</w:t>
            </w:r>
            <w:r w:rsidRPr="00177967">
              <w:rPr>
                <w:lang w:val="ru-RU"/>
              </w:rPr>
              <w:tab/>
              <w:t>Оперативные группы (ОГ)</w:t>
            </w:r>
          </w:p>
          <w:p w14:paraId="2A507F2B" w14:textId="41CEF1D8" w:rsidR="009F1DA3" w:rsidRPr="00177967" w:rsidRDefault="009F1DA3" w:rsidP="00CA092D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d)</w:t>
            </w:r>
            <w:r w:rsidRPr="00177967">
              <w:rPr>
                <w:lang w:val="ru-RU"/>
              </w:rPr>
              <w:tab/>
              <w:t>Группы по совместной координационной деятельности (JCA)</w:t>
            </w:r>
          </w:p>
        </w:tc>
      </w:tr>
      <w:tr w:rsidR="009F1DA3" w:rsidRPr="00177967" w14:paraId="30685768" w14:textId="77777777" w:rsidTr="00513DD2">
        <w:tc>
          <w:tcPr>
            <w:tcW w:w="639" w:type="dxa"/>
            <w:vMerge/>
          </w:tcPr>
          <w:p w14:paraId="358A1E6E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0EBE2A45" w14:textId="77777777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8.2</w:t>
            </w:r>
            <w:r w:rsidRPr="00177967">
              <w:rPr>
                <w:lang w:val="ru-RU"/>
              </w:rPr>
              <w:tab/>
              <w:t>МСЭ-D, МСЭ-R</w:t>
            </w:r>
          </w:p>
        </w:tc>
      </w:tr>
      <w:tr w:rsidR="009F1DA3" w:rsidRPr="003F5D93" w14:paraId="3CCDBFB7" w14:textId="77777777" w:rsidTr="00513DD2">
        <w:tc>
          <w:tcPr>
            <w:tcW w:w="639" w:type="dxa"/>
            <w:vMerge/>
          </w:tcPr>
          <w:p w14:paraId="2DEE0F6B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20D23F29" w14:textId="77777777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8.3</w:t>
            </w:r>
            <w:r w:rsidRPr="00177967">
              <w:rPr>
                <w:lang w:val="ru-RU"/>
              </w:rPr>
              <w:tab/>
              <w:t>Меморандум о взаимопонимании по электронному бизнесу (МЭК, ИСО, МСЭ-T, ЕЭК ООН)</w:t>
            </w:r>
          </w:p>
        </w:tc>
      </w:tr>
      <w:tr w:rsidR="009F1DA3" w:rsidRPr="003F5D93" w14:paraId="7317C277" w14:textId="77777777" w:rsidTr="00513DD2">
        <w:tc>
          <w:tcPr>
            <w:tcW w:w="639" w:type="dxa"/>
            <w:vMerge/>
          </w:tcPr>
          <w:p w14:paraId="6F8F93D7" w14:textId="77777777" w:rsidR="009F1DA3" w:rsidRPr="00177967" w:rsidRDefault="009F1DA3" w:rsidP="00CA092D">
            <w:pPr>
              <w:pStyle w:val="Tabletext0"/>
              <w:keepNext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22791F8" w14:textId="22FC08D3" w:rsidR="009F1DA3" w:rsidRPr="00177967" w:rsidRDefault="009F1DA3" w:rsidP="00CA092D">
            <w:pPr>
              <w:pStyle w:val="Tabletext0"/>
              <w:keepNext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8.4</w:t>
            </w:r>
            <w:r w:rsidRPr="00177967">
              <w:rPr>
                <w:lang w:val="ru-RU"/>
              </w:rPr>
              <w:tab/>
              <w:t>Другие ОРС (например, ОТК1 ИСО/МЭК, IETF, ЕТСИ, OIDF, ОРССИ, FIDO, Сообщество форума SDL,</w:t>
            </w:r>
            <w:r w:rsidR="00177967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OSTERA)</w:t>
            </w:r>
          </w:p>
        </w:tc>
      </w:tr>
      <w:tr w:rsidR="009F1DA3" w:rsidRPr="003F5D93" w14:paraId="6758FFD5" w14:textId="77777777" w:rsidTr="00513DD2">
        <w:tc>
          <w:tcPr>
            <w:tcW w:w="639" w:type="dxa"/>
            <w:vMerge/>
          </w:tcPr>
          <w:p w14:paraId="12E6018E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1CD66121" w14:textId="35C48A79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8.5</w:t>
            </w:r>
            <w:r w:rsidRPr="00177967">
              <w:rPr>
                <w:lang w:val="ru-RU"/>
              </w:rPr>
              <w:tab/>
              <w:t>Другие виды деятельности по взаимодействию и сотрудничеству</w:t>
            </w:r>
          </w:p>
        </w:tc>
      </w:tr>
      <w:tr w:rsidR="006139DF" w:rsidRPr="003F5D93" w14:paraId="516D747F" w14:textId="77777777" w:rsidTr="00513DD2">
        <w:tc>
          <w:tcPr>
            <w:tcW w:w="639" w:type="dxa"/>
          </w:tcPr>
          <w:p w14:paraId="14C66F69" w14:textId="4B08B3AB" w:rsidR="006139DF" w:rsidRPr="00177967" w:rsidRDefault="006139DF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9</w:t>
            </w:r>
          </w:p>
        </w:tc>
        <w:tc>
          <w:tcPr>
            <w:tcW w:w="9029" w:type="dxa"/>
          </w:tcPr>
          <w:p w14:paraId="1BACDB80" w14:textId="1E6D75FF" w:rsidR="006139DF" w:rsidRPr="00177967" w:rsidRDefault="006139DF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Информационно-просветительская деятельность (например, семинары-практикумы) и мероприятия по преодолению разрыва в стандартизации</w:t>
            </w:r>
          </w:p>
        </w:tc>
      </w:tr>
      <w:tr w:rsidR="009F1DA3" w:rsidRPr="00177967" w14:paraId="2D5A4CED" w14:textId="77777777" w:rsidTr="00513DD2">
        <w:tc>
          <w:tcPr>
            <w:tcW w:w="639" w:type="dxa"/>
            <w:vMerge w:val="restart"/>
          </w:tcPr>
          <w:p w14:paraId="5EA47A03" w14:textId="5B905ABD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10</w:t>
            </w:r>
          </w:p>
        </w:tc>
        <w:tc>
          <w:tcPr>
            <w:tcW w:w="9029" w:type="dxa"/>
          </w:tcPr>
          <w:p w14:paraId="66E9AB37" w14:textId="20B9ABFB" w:rsidR="009F1DA3" w:rsidRPr="00177967" w:rsidRDefault="009F1DA3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Организация работы данного собрания</w:t>
            </w:r>
          </w:p>
        </w:tc>
      </w:tr>
      <w:tr w:rsidR="009F1DA3" w:rsidRPr="003F5D93" w14:paraId="1CB606D2" w14:textId="77777777" w:rsidTr="00513DD2">
        <w:tc>
          <w:tcPr>
            <w:tcW w:w="639" w:type="dxa"/>
            <w:vMerge/>
          </w:tcPr>
          <w:p w14:paraId="07CAC986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09A1BC00" w14:textId="017AA5BF" w:rsidR="009F1DA3" w:rsidRPr="00177967" w:rsidRDefault="009F1DA3" w:rsidP="00CA092D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10.1</w:t>
            </w:r>
            <w:r w:rsidRPr="00177967">
              <w:rPr>
                <w:lang w:val="ru-RU"/>
              </w:rPr>
              <w:tab/>
              <w:t>Оборудование для проведения собрания, материально-техническое обеспечение и электронные методы работы</w:t>
            </w:r>
          </w:p>
        </w:tc>
      </w:tr>
      <w:tr w:rsidR="009F1DA3" w:rsidRPr="003F5D93" w14:paraId="6F8E6D85" w14:textId="77777777" w:rsidTr="00513DD2">
        <w:tc>
          <w:tcPr>
            <w:tcW w:w="639" w:type="dxa"/>
            <w:vMerge/>
          </w:tcPr>
          <w:p w14:paraId="22173CDB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086699C" w14:textId="3BB303A5" w:rsidR="009F1DA3" w:rsidRPr="00177967" w:rsidRDefault="009F1DA3" w:rsidP="00C77E61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10.2</w:t>
            </w:r>
            <w:r w:rsidRPr="00177967">
              <w:rPr>
                <w:lang w:val="ru-RU"/>
              </w:rPr>
              <w:tab/>
              <w:t>График (особенно специальная сессия, совместная сессия, обучающее занятие, семинар-практикум, прием, подготовительное занятие, расписание сессий рабочих групп и групп Докладчиков по Вопросам)</w:t>
            </w:r>
          </w:p>
        </w:tc>
      </w:tr>
      <w:tr w:rsidR="009F1DA3" w:rsidRPr="00177967" w14:paraId="539973BA" w14:textId="77777777" w:rsidTr="00513DD2">
        <w:tc>
          <w:tcPr>
            <w:tcW w:w="639" w:type="dxa"/>
            <w:vMerge/>
          </w:tcPr>
          <w:p w14:paraId="60DABABA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423A59F2" w14:textId="4F0BE77C" w:rsidR="009F1DA3" w:rsidRPr="00177967" w:rsidRDefault="009F1DA3" w:rsidP="00CA092D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10.3</w:t>
            </w:r>
            <w:r w:rsidRPr="00177967">
              <w:rPr>
                <w:lang w:val="ru-RU"/>
              </w:rPr>
              <w:tab/>
              <w:t>Список вкладов</w:t>
            </w:r>
          </w:p>
        </w:tc>
      </w:tr>
      <w:tr w:rsidR="009F1DA3" w:rsidRPr="003F5D93" w14:paraId="65292FCC" w14:textId="77777777" w:rsidTr="00513DD2">
        <w:tc>
          <w:tcPr>
            <w:tcW w:w="639" w:type="dxa"/>
            <w:vMerge/>
          </w:tcPr>
          <w:p w14:paraId="7A47E347" w14:textId="77777777" w:rsidR="009F1DA3" w:rsidRPr="00177967" w:rsidRDefault="009F1DA3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6E980F4E" w14:textId="55F606ED" w:rsidR="009F1DA3" w:rsidRPr="00177967" w:rsidRDefault="009F1DA3" w:rsidP="00CA092D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10.4</w:t>
            </w:r>
            <w:r w:rsidRPr="00177967">
              <w:rPr>
                <w:lang w:val="ru-RU"/>
              </w:rPr>
              <w:tab/>
              <w:t>План работы данного собрания ИК17</w:t>
            </w:r>
          </w:p>
          <w:p w14:paraId="5A9002F1" w14:textId="06FAC4D0" w:rsidR="009F1DA3" w:rsidRPr="00177967" w:rsidRDefault="009F1DA3" w:rsidP="00C77E61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a)</w:t>
            </w:r>
            <w:r w:rsidRPr="00177967">
              <w:rPr>
                <w:lang w:val="ru-RU"/>
              </w:rPr>
              <w:tab/>
              <w:t>Возможные тексты для принятия мер</w:t>
            </w:r>
          </w:p>
          <w:p w14:paraId="61CDCF0F" w14:textId="41CA390C" w:rsidR="009F1DA3" w:rsidRPr="00177967" w:rsidRDefault="009F1DA3" w:rsidP="00C77E61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b)</w:t>
            </w:r>
            <w:r w:rsidRPr="00177967">
              <w:rPr>
                <w:lang w:val="ru-RU"/>
              </w:rPr>
              <w:tab/>
              <w:t>Предлагаемые новые направления работы</w:t>
            </w:r>
          </w:p>
          <w:p w14:paraId="32E70EA2" w14:textId="7B68F681" w:rsidR="009F1DA3" w:rsidRPr="00177967" w:rsidRDefault="009F1DA3" w:rsidP="00C77E61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09"/>
              </w:tabs>
              <w:ind w:firstLine="542"/>
              <w:rPr>
                <w:lang w:val="ru-RU"/>
              </w:rPr>
            </w:pPr>
            <w:r w:rsidRPr="00177967">
              <w:rPr>
                <w:lang w:val="ru-RU"/>
              </w:rPr>
              <w:t>c)</w:t>
            </w:r>
            <w:r w:rsidRPr="00177967">
              <w:rPr>
                <w:lang w:val="ru-RU"/>
              </w:rPr>
              <w:tab/>
              <w:t>Распределение документов в TD/P и TD/G, предназначенных для всех Вопросов ИК17</w:t>
            </w:r>
          </w:p>
        </w:tc>
      </w:tr>
      <w:tr w:rsidR="00CD3245" w:rsidRPr="003F5D93" w14:paraId="401E3901" w14:textId="77777777" w:rsidTr="00513DD2">
        <w:tc>
          <w:tcPr>
            <w:tcW w:w="639" w:type="dxa"/>
            <w:vMerge w:val="restart"/>
          </w:tcPr>
          <w:p w14:paraId="5D5A5343" w14:textId="4BF5E41E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11</w:t>
            </w:r>
          </w:p>
        </w:tc>
        <w:tc>
          <w:tcPr>
            <w:tcW w:w="9029" w:type="dxa"/>
          </w:tcPr>
          <w:p w14:paraId="6D390914" w14:textId="7A9B5763" w:rsidR="00CD3245" w:rsidRPr="00177967" w:rsidRDefault="00CD3245" w:rsidP="00CD3245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Отчеты о собраниях рабочих групп, включая:</w:t>
            </w:r>
          </w:p>
        </w:tc>
      </w:tr>
      <w:tr w:rsidR="00CD3245" w:rsidRPr="003F5D93" w14:paraId="34160D1B" w14:textId="77777777" w:rsidTr="00513DD2">
        <w:tc>
          <w:tcPr>
            <w:tcW w:w="639" w:type="dxa"/>
            <w:vMerge/>
          </w:tcPr>
          <w:p w14:paraId="6D0F1E77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7810B5A9" w14:textId="24C4A0C9" w:rsidR="00CD3245" w:rsidRPr="00177967" w:rsidRDefault="00CD3245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11.1</w:t>
            </w:r>
            <w:r w:rsidRPr="00177967">
              <w:rPr>
                <w:lang w:val="ru-RU"/>
              </w:rPr>
              <w:tab/>
              <w:t>Утверждение/получение согласия/вынесение заключения/исключение Рекомендаций</w:t>
            </w:r>
          </w:p>
        </w:tc>
      </w:tr>
      <w:tr w:rsidR="00CD3245" w:rsidRPr="003F5D93" w14:paraId="4132E5F0" w14:textId="77777777" w:rsidTr="00513DD2">
        <w:tc>
          <w:tcPr>
            <w:tcW w:w="639" w:type="dxa"/>
            <w:vMerge/>
          </w:tcPr>
          <w:p w14:paraId="377CB3A7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4604CCD5" w14:textId="611046BC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11.2</w:t>
            </w:r>
            <w:r w:rsidRPr="00177967">
              <w:rPr>
                <w:lang w:val="ru-RU"/>
              </w:rPr>
              <w:tab/>
              <w:t>Согласование ненормативных текстов (например, добавлений, технических отчетов, технических документов, руководств, дорожных карт и пр.);</w:t>
            </w:r>
          </w:p>
        </w:tc>
      </w:tr>
      <w:tr w:rsidR="00CD3245" w:rsidRPr="003F5D93" w14:paraId="23F5085C" w14:textId="77777777" w:rsidTr="00513DD2">
        <w:tc>
          <w:tcPr>
            <w:tcW w:w="639" w:type="dxa"/>
            <w:vMerge/>
          </w:tcPr>
          <w:p w14:paraId="7882CC28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4CDF0CA6" w14:textId="66E25B6A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11.3</w:t>
            </w:r>
            <w:r w:rsidRPr="00177967">
              <w:rPr>
                <w:lang w:val="ru-RU"/>
              </w:rPr>
              <w:tab/>
              <w:t>Утверждение исходящих заявлений о взаимодействии</w:t>
            </w:r>
          </w:p>
        </w:tc>
      </w:tr>
      <w:tr w:rsidR="00CD3245" w:rsidRPr="00177967" w14:paraId="76574D93" w14:textId="77777777" w:rsidTr="00513DD2">
        <w:tc>
          <w:tcPr>
            <w:tcW w:w="639" w:type="dxa"/>
            <w:vMerge/>
          </w:tcPr>
          <w:p w14:paraId="53E58467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27154726" w14:textId="52938408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11.4</w:t>
            </w:r>
            <w:r w:rsidRPr="00177967">
              <w:rPr>
                <w:lang w:val="ru-RU"/>
              </w:rPr>
              <w:tab/>
              <w:t>Утверждение новых направлений работы</w:t>
            </w:r>
          </w:p>
        </w:tc>
      </w:tr>
      <w:tr w:rsidR="00CD3245" w:rsidRPr="003F5D93" w14:paraId="56055B29" w14:textId="77777777" w:rsidTr="00513DD2">
        <w:tc>
          <w:tcPr>
            <w:tcW w:w="639" w:type="dxa"/>
            <w:vMerge/>
          </w:tcPr>
          <w:p w14:paraId="030AF085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55B9DAA2" w14:textId="11A5E434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11.5</w:t>
            </w:r>
            <w:r w:rsidRPr="00177967">
              <w:rPr>
                <w:lang w:val="ru-RU"/>
              </w:rPr>
              <w:tab/>
              <w:t>Рассмотрение программы работы (включая тексты для принятия мер на следующем собрании</w:t>
            </w:r>
            <w:r w:rsidR="00177967" w:rsidRPr="00177967">
              <w:rPr>
                <w:lang w:val="ru-RU"/>
              </w:rPr>
              <w:t> </w:t>
            </w:r>
            <w:r w:rsidRPr="00177967">
              <w:rPr>
                <w:lang w:val="ru-RU"/>
              </w:rPr>
              <w:t>ИК17)</w:t>
            </w:r>
          </w:p>
        </w:tc>
      </w:tr>
      <w:tr w:rsidR="00CD3245" w:rsidRPr="00177967" w14:paraId="3C2C351E" w14:textId="77777777" w:rsidTr="00513DD2">
        <w:tc>
          <w:tcPr>
            <w:tcW w:w="639" w:type="dxa"/>
            <w:vMerge/>
          </w:tcPr>
          <w:p w14:paraId="286FCDBA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64340EE4" w14:textId="789C6C20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11.6</w:t>
            </w:r>
            <w:r w:rsidRPr="00177967">
              <w:rPr>
                <w:lang w:val="ru-RU"/>
              </w:rPr>
              <w:tab/>
              <w:t>Работа, проделанная между собраниями</w:t>
            </w:r>
          </w:p>
        </w:tc>
      </w:tr>
      <w:tr w:rsidR="00CD3245" w:rsidRPr="003F5D93" w14:paraId="4146C6B1" w14:textId="77777777" w:rsidTr="00513DD2">
        <w:tc>
          <w:tcPr>
            <w:tcW w:w="639" w:type="dxa"/>
            <w:vMerge/>
          </w:tcPr>
          <w:p w14:paraId="1F9F907F" w14:textId="77777777" w:rsidR="00CD3245" w:rsidRPr="00177967" w:rsidRDefault="00CD3245" w:rsidP="006139DF">
            <w:pPr>
              <w:pStyle w:val="Tabletext0"/>
              <w:jc w:val="center"/>
              <w:rPr>
                <w:lang w:val="ru-RU"/>
              </w:rPr>
            </w:pPr>
          </w:p>
        </w:tc>
        <w:tc>
          <w:tcPr>
            <w:tcW w:w="9029" w:type="dxa"/>
          </w:tcPr>
          <w:p w14:paraId="47772803" w14:textId="304F1788" w:rsidR="00CD3245" w:rsidRPr="00177967" w:rsidRDefault="00CD3245" w:rsidP="009F1DA3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567" w:hanging="567"/>
              <w:rPr>
                <w:lang w:val="ru-RU"/>
              </w:rPr>
            </w:pPr>
            <w:r w:rsidRPr="00177967">
              <w:rPr>
                <w:lang w:val="ru-RU"/>
              </w:rPr>
              <w:t>11.7</w:t>
            </w:r>
            <w:r w:rsidRPr="00177967">
              <w:rPr>
                <w:lang w:val="ru-RU"/>
              </w:rPr>
              <w:tab/>
              <w:t>Другие вопросы для принятия решения ИК17 (например, квалификационная оценка согласно Рекомендации A.5)</w:t>
            </w:r>
          </w:p>
        </w:tc>
      </w:tr>
      <w:tr w:rsidR="006139DF" w:rsidRPr="003F5D93" w14:paraId="3D5D2A27" w14:textId="77777777" w:rsidTr="00513DD2">
        <w:tc>
          <w:tcPr>
            <w:tcW w:w="639" w:type="dxa"/>
          </w:tcPr>
          <w:p w14:paraId="2F1B36B4" w14:textId="1BDBDFE0" w:rsidR="006139DF" w:rsidRPr="00177967" w:rsidRDefault="006139DF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12</w:t>
            </w:r>
          </w:p>
        </w:tc>
        <w:tc>
          <w:tcPr>
            <w:tcW w:w="9029" w:type="dxa"/>
          </w:tcPr>
          <w:p w14:paraId="420E659E" w14:textId="316C5069" w:rsidR="006139DF" w:rsidRPr="00177967" w:rsidRDefault="006139DF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Отчеты о специальных сессиях, работе специальных групп и пр.</w:t>
            </w:r>
          </w:p>
        </w:tc>
      </w:tr>
      <w:tr w:rsidR="006139DF" w:rsidRPr="003F5D93" w14:paraId="2D52BA92" w14:textId="77777777" w:rsidTr="00513DD2">
        <w:tc>
          <w:tcPr>
            <w:tcW w:w="639" w:type="dxa"/>
          </w:tcPr>
          <w:p w14:paraId="272B16AC" w14:textId="5D2853FD" w:rsidR="006139DF" w:rsidRPr="00177967" w:rsidRDefault="006139DF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13</w:t>
            </w:r>
          </w:p>
        </w:tc>
        <w:tc>
          <w:tcPr>
            <w:tcW w:w="9029" w:type="dxa"/>
          </w:tcPr>
          <w:p w14:paraId="3B119A21" w14:textId="243B6F59" w:rsidR="006139DF" w:rsidRPr="00177967" w:rsidRDefault="006139DF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Будущие собрания и виды деятельности ИК17 (включая подгруппы, например неделю содержания, РГ, JCA, ГП, ГД, СГД, специальные группы, семинары-практикумы и пр.)</w:t>
            </w:r>
          </w:p>
        </w:tc>
      </w:tr>
      <w:tr w:rsidR="006139DF" w:rsidRPr="00177967" w14:paraId="2036D705" w14:textId="77777777" w:rsidTr="00513DD2">
        <w:tc>
          <w:tcPr>
            <w:tcW w:w="639" w:type="dxa"/>
          </w:tcPr>
          <w:p w14:paraId="394A6587" w14:textId="6F2AF2EA" w:rsidR="006139DF" w:rsidRPr="00177967" w:rsidRDefault="006139DF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14</w:t>
            </w:r>
          </w:p>
        </w:tc>
        <w:tc>
          <w:tcPr>
            <w:tcW w:w="9029" w:type="dxa"/>
          </w:tcPr>
          <w:p w14:paraId="7625B8FE" w14:textId="766EB90A" w:rsidR="006139DF" w:rsidRPr="00177967" w:rsidRDefault="006139DF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Любые другие вопросы</w:t>
            </w:r>
          </w:p>
        </w:tc>
      </w:tr>
      <w:tr w:rsidR="006139DF" w:rsidRPr="003F5D93" w14:paraId="04926346" w14:textId="77777777" w:rsidTr="00513DD2">
        <w:tc>
          <w:tcPr>
            <w:tcW w:w="639" w:type="dxa"/>
          </w:tcPr>
          <w:p w14:paraId="0D84EAAC" w14:textId="5DB5EB53" w:rsidR="006139DF" w:rsidRPr="00177967" w:rsidRDefault="006139DF" w:rsidP="006139DF">
            <w:pPr>
              <w:pStyle w:val="Tabletext0"/>
              <w:jc w:val="center"/>
              <w:rPr>
                <w:lang w:val="ru-RU"/>
              </w:rPr>
            </w:pPr>
            <w:r w:rsidRPr="00177967">
              <w:rPr>
                <w:lang w:val="ru-RU"/>
              </w:rPr>
              <w:t>15</w:t>
            </w:r>
          </w:p>
        </w:tc>
        <w:tc>
          <w:tcPr>
            <w:tcW w:w="9029" w:type="dxa"/>
          </w:tcPr>
          <w:p w14:paraId="3F2B8B78" w14:textId="57CC9321" w:rsidR="006139DF" w:rsidRPr="00177967" w:rsidRDefault="006139DF" w:rsidP="006139DF">
            <w:pPr>
              <w:pStyle w:val="Tabletext0"/>
              <w:tabs>
                <w:tab w:val="clear" w:pos="284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rPr>
                <w:lang w:val="ru-RU"/>
              </w:rPr>
            </w:pPr>
            <w:r w:rsidRPr="00177967">
              <w:rPr>
                <w:lang w:val="ru-RU"/>
              </w:rPr>
              <w:t>Выражение признательности и закрытие собрания</w:t>
            </w:r>
          </w:p>
        </w:tc>
      </w:tr>
    </w:tbl>
    <w:p w14:paraId="3C40B5AF" w14:textId="77777777" w:rsidR="00555D87" w:rsidRPr="00177967" w:rsidRDefault="00555D87" w:rsidP="00AE006C">
      <w:pPr>
        <w:rPr>
          <w:lang w:val="ru-RU"/>
        </w:rPr>
      </w:pPr>
    </w:p>
    <w:p w14:paraId="6B3FC36E" w14:textId="77777777" w:rsidR="00555D87" w:rsidRPr="00177967" w:rsidRDefault="00555D87" w:rsidP="00AE006C">
      <w:pPr>
        <w:rPr>
          <w:lang w:val="ru-RU"/>
        </w:rPr>
        <w:sectPr w:rsidR="00555D87" w:rsidRPr="00177967" w:rsidSect="004C792B">
          <w:headerReference w:type="default" r:id="rId75"/>
          <w:footerReference w:type="first" r:id="rId76"/>
          <w:pgSz w:w="11907" w:h="16840" w:code="9"/>
          <w:pgMar w:top="1418" w:right="1134" w:bottom="1418" w:left="1134" w:header="567" w:footer="567" w:gutter="0"/>
          <w:pgNumType w:start="1"/>
          <w:cols w:space="720"/>
          <w:titlePg/>
          <w:docGrid w:linePitch="299"/>
        </w:sectPr>
      </w:pPr>
    </w:p>
    <w:p w14:paraId="05ACAD02" w14:textId="77777777" w:rsidR="008827EC" w:rsidRPr="00177967" w:rsidRDefault="008827EC" w:rsidP="00AE006C">
      <w:pPr>
        <w:pStyle w:val="AnnexNo"/>
        <w:spacing w:before="120"/>
        <w:rPr>
          <w:lang w:val="ru-RU"/>
        </w:rPr>
      </w:pPr>
      <w:r w:rsidRPr="00177967">
        <w:rPr>
          <w:lang w:val="ru-RU"/>
        </w:rPr>
        <w:lastRenderedPageBreak/>
        <w:t>Приложение C</w:t>
      </w:r>
    </w:p>
    <w:p w14:paraId="10346B03" w14:textId="318A329E" w:rsidR="00CD3245" w:rsidRPr="00177967" w:rsidRDefault="008827EC" w:rsidP="00B23F52">
      <w:pPr>
        <w:pStyle w:val="Annextitle0"/>
        <w:spacing w:before="120" w:after="120"/>
        <w:rPr>
          <w:lang w:val="ru-RU"/>
        </w:rPr>
      </w:pPr>
      <w:r w:rsidRPr="00177967">
        <w:rPr>
          <w:lang w:val="ru-RU"/>
        </w:rPr>
        <w:t>Предварительный план распределения времени собраний ИК17 (Женева, 18–29 января 2027 г.)</w:t>
      </w:r>
    </w:p>
    <w:p w14:paraId="4C75C725" w14:textId="35960BBD" w:rsidR="008827EC" w:rsidRPr="00177967" w:rsidRDefault="008827EC" w:rsidP="00B23F52">
      <w:pPr>
        <w:pStyle w:val="Tabletitle"/>
        <w:spacing w:before="240"/>
        <w:rPr>
          <w:lang w:val="ru-RU"/>
        </w:rPr>
      </w:pPr>
      <w:r w:rsidRPr="00177967">
        <w:rPr>
          <w:lang w:val="ru-RU"/>
        </w:rPr>
        <w:t>Таблица 1</w:t>
      </w:r>
      <w:r w:rsidR="00CD3245" w:rsidRPr="00177967">
        <w:rPr>
          <w:lang w:val="ru-RU"/>
        </w:rPr>
        <w:t xml:space="preserve"> −</w:t>
      </w:r>
      <w:r w:rsidRPr="00177967">
        <w:rPr>
          <w:lang w:val="ru-RU"/>
        </w:rPr>
        <w:t xml:space="preserve"> Расписание пленарных заседаний − 1-я неделя</w:t>
      </w:r>
    </w:p>
    <w:tbl>
      <w:tblPr>
        <w:tblW w:w="14552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24"/>
        <w:gridCol w:w="1556"/>
        <w:gridCol w:w="565"/>
        <w:gridCol w:w="565"/>
        <w:gridCol w:w="565"/>
        <w:gridCol w:w="566"/>
        <w:gridCol w:w="600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</w:tblGrid>
      <w:tr w:rsidR="008827EC" w:rsidRPr="00177967" w14:paraId="3C709701" w14:textId="77777777" w:rsidTr="00BF2D19">
        <w:tc>
          <w:tcPr>
            <w:tcW w:w="3524" w:type="dxa"/>
            <w:tcBorders>
              <w:right w:val="single" w:sz="12" w:space="0" w:color="auto"/>
            </w:tcBorders>
          </w:tcPr>
          <w:p w14:paraId="5D65B0BB" w14:textId="77777777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2F98C0" w14:textId="5A413F49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Воскресенье,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17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января 2027 г.</w:t>
            </w:r>
          </w:p>
        </w:tc>
        <w:tc>
          <w:tcPr>
            <w:tcW w:w="22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0B3DB1" w14:textId="05186CC2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Понедельник,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18 января 2027 года</w:t>
            </w:r>
          </w:p>
        </w:tc>
        <w:tc>
          <w:tcPr>
            <w:tcW w:w="18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E04034" w14:textId="03DF6F28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Вторник,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19 января 2027 г.</w:t>
            </w:r>
          </w:p>
        </w:tc>
        <w:tc>
          <w:tcPr>
            <w:tcW w:w="180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F0C47F" w14:textId="2DB7F400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Среда,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20 января 2027 года</w:t>
            </w:r>
          </w:p>
        </w:tc>
        <w:tc>
          <w:tcPr>
            <w:tcW w:w="180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A10668" w14:textId="15111044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Четверг,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21 января 2027 г.</w:t>
            </w:r>
          </w:p>
        </w:tc>
        <w:tc>
          <w:tcPr>
            <w:tcW w:w="1803" w:type="dxa"/>
            <w:gridSpan w:val="3"/>
            <w:tcBorders>
              <w:left w:val="single" w:sz="12" w:space="0" w:color="auto"/>
            </w:tcBorders>
          </w:tcPr>
          <w:p w14:paraId="7B6A69FA" w14:textId="4AA9C69C" w:rsidR="008827EC" w:rsidRPr="00177967" w:rsidRDefault="008827EC" w:rsidP="00CF5CF1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Пятница,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22 января 2027 г.</w:t>
            </w:r>
          </w:p>
        </w:tc>
      </w:tr>
      <w:tr w:rsidR="008827EC" w:rsidRPr="00177967" w14:paraId="1A635EB0" w14:textId="77777777" w:rsidTr="00BF2D19">
        <w:tc>
          <w:tcPr>
            <w:tcW w:w="3524" w:type="dxa"/>
            <w:tcBorders>
              <w:right w:val="single" w:sz="12" w:space="0" w:color="auto"/>
            </w:tcBorders>
          </w:tcPr>
          <w:p w14:paraId="465DCC84" w14:textId="77777777" w:rsidR="008827EC" w:rsidRPr="00177967" w:rsidRDefault="008827EC" w:rsidP="00CD3245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Интервал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BC4EA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4</w:t>
            </w: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023DFA23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</w:t>
            </w:r>
          </w:p>
        </w:tc>
        <w:tc>
          <w:tcPr>
            <w:tcW w:w="565" w:type="dxa"/>
            <w:vAlign w:val="center"/>
          </w:tcPr>
          <w:p w14:paraId="1EB1BBE0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2</w:t>
            </w:r>
          </w:p>
        </w:tc>
        <w:tc>
          <w:tcPr>
            <w:tcW w:w="565" w:type="dxa"/>
            <w:vAlign w:val="center"/>
          </w:tcPr>
          <w:p w14:paraId="23814BD5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6F17D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600" w:type="dxa"/>
            <w:tcBorders>
              <w:left w:val="single" w:sz="12" w:space="0" w:color="auto"/>
            </w:tcBorders>
            <w:vAlign w:val="center"/>
          </w:tcPr>
          <w:p w14:paraId="66AB0A58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601" w:type="dxa"/>
            <w:vAlign w:val="center"/>
          </w:tcPr>
          <w:p w14:paraId="4AB8CC2D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DBE01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28EEF62B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601" w:type="dxa"/>
            <w:vAlign w:val="center"/>
          </w:tcPr>
          <w:p w14:paraId="7266A63C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44B19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2AC1EF4D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601" w:type="dxa"/>
            <w:vAlign w:val="center"/>
          </w:tcPr>
          <w:p w14:paraId="6D06220E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555F0F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292C928D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601" w:type="dxa"/>
            <w:vAlign w:val="center"/>
          </w:tcPr>
          <w:p w14:paraId="2DFEE55E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601" w:type="dxa"/>
            <w:vAlign w:val="center"/>
          </w:tcPr>
          <w:p w14:paraId="26B21F31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</w:tr>
      <w:tr w:rsidR="008827EC" w:rsidRPr="00177967" w14:paraId="019A7827" w14:textId="77777777" w:rsidTr="00BF2D19">
        <w:tc>
          <w:tcPr>
            <w:tcW w:w="3524" w:type="dxa"/>
            <w:tcBorders>
              <w:right w:val="single" w:sz="12" w:space="0" w:color="auto"/>
            </w:tcBorders>
            <w:shd w:val="clear" w:color="auto" w:fill="C2D59B"/>
          </w:tcPr>
          <w:p w14:paraId="71344F24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Открытое расширенное собрание руководящего состава ИК17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2D59B"/>
            <w:vAlign w:val="center"/>
          </w:tcPr>
          <w:p w14:paraId="7ECD03A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1A12D76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vAlign w:val="center"/>
          </w:tcPr>
          <w:p w14:paraId="5FDE058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vAlign w:val="center"/>
          </w:tcPr>
          <w:p w14:paraId="6387AD1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928E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0" w:type="dxa"/>
            <w:tcBorders>
              <w:left w:val="single" w:sz="12" w:space="0" w:color="auto"/>
            </w:tcBorders>
            <w:vAlign w:val="center"/>
          </w:tcPr>
          <w:p w14:paraId="6572C09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7E53542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0E45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31D5AF9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6DBEB5C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FB54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34E9807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7CF226C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C5859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64A1E23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3170506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3CC8E23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78CEC3F4" w14:textId="77777777" w:rsidTr="00BF2D19">
        <w:tc>
          <w:tcPr>
            <w:tcW w:w="3524" w:type="dxa"/>
            <w:tcBorders>
              <w:right w:val="single" w:sz="12" w:space="0" w:color="auto"/>
            </w:tcBorders>
            <w:shd w:val="clear" w:color="auto" w:fill="CCC0D9"/>
          </w:tcPr>
          <w:p w14:paraId="1E00176F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Пленарное заседание, посвященное открытию собрания ИК17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8FB7B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shd w:val="clear" w:color="auto" w:fill="CCC0D9"/>
            <w:vAlign w:val="center"/>
          </w:tcPr>
          <w:p w14:paraId="1886F9C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65" w:type="dxa"/>
            <w:vAlign w:val="center"/>
          </w:tcPr>
          <w:p w14:paraId="0D2800E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vAlign w:val="center"/>
          </w:tcPr>
          <w:p w14:paraId="52B8287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F59E2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0" w:type="dxa"/>
            <w:tcBorders>
              <w:left w:val="single" w:sz="12" w:space="0" w:color="auto"/>
            </w:tcBorders>
            <w:vAlign w:val="center"/>
          </w:tcPr>
          <w:p w14:paraId="52C05D5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38CA788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7F82C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18C9DA8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12D2122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0F9EE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12503FB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2BA8241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7E834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4C7F996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562CF76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161D303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66AE9DAB" w14:textId="77777777" w:rsidTr="00BF2D19">
        <w:tc>
          <w:tcPr>
            <w:tcW w:w="3524" w:type="dxa"/>
            <w:tcBorders>
              <w:right w:val="single" w:sz="12" w:space="0" w:color="auto"/>
            </w:tcBorders>
            <w:shd w:val="clear" w:color="auto" w:fill="F1DBDB"/>
          </w:tcPr>
          <w:p w14:paraId="2F406705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Специальные заседания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CFC9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13200A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shd w:val="clear" w:color="auto" w:fill="F1DBDB"/>
            <w:vAlign w:val="center"/>
          </w:tcPr>
          <w:p w14:paraId="2650909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65" w:type="dxa"/>
            <w:vAlign w:val="center"/>
          </w:tcPr>
          <w:p w14:paraId="7BC7BD0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1DBDB"/>
            <w:vAlign w:val="center"/>
          </w:tcPr>
          <w:p w14:paraId="38ACB7E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0" w:type="dxa"/>
            <w:tcBorders>
              <w:left w:val="single" w:sz="12" w:space="0" w:color="auto"/>
            </w:tcBorders>
            <w:vAlign w:val="center"/>
          </w:tcPr>
          <w:p w14:paraId="5516D48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67E43C2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1DBDB"/>
            <w:vAlign w:val="center"/>
          </w:tcPr>
          <w:p w14:paraId="39E54AD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2C75C2D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3CBFD78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1DBDB"/>
            <w:vAlign w:val="center"/>
          </w:tcPr>
          <w:p w14:paraId="26BBCC0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0D8E0F2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1DE89F1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1DBDB"/>
            <w:vAlign w:val="center"/>
          </w:tcPr>
          <w:p w14:paraId="002B1CB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10F9E55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shd w:val="clear" w:color="auto" w:fill="F1DBDB"/>
            <w:vAlign w:val="center"/>
          </w:tcPr>
          <w:p w14:paraId="5DDFDEF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1" w:type="dxa"/>
            <w:vAlign w:val="center"/>
          </w:tcPr>
          <w:p w14:paraId="7078D5C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6A0D1B63" w14:textId="77777777" w:rsidTr="00BF2D19">
        <w:tc>
          <w:tcPr>
            <w:tcW w:w="3524" w:type="dxa"/>
            <w:tcBorders>
              <w:right w:val="single" w:sz="12" w:space="0" w:color="auto"/>
            </w:tcBorders>
            <w:shd w:val="clear" w:color="auto" w:fill="CCFFCC"/>
          </w:tcPr>
          <w:p w14:paraId="53E3898E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Другие мероприятия, максимально приближенные по времени и месту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0DDA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16E4646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vAlign w:val="center"/>
          </w:tcPr>
          <w:p w14:paraId="52EC8C3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5" w:type="dxa"/>
            <w:vAlign w:val="center"/>
          </w:tcPr>
          <w:p w14:paraId="57CD3C0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3DA8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0" w:type="dxa"/>
            <w:tcBorders>
              <w:left w:val="single" w:sz="12" w:space="0" w:color="auto"/>
            </w:tcBorders>
            <w:vAlign w:val="center"/>
          </w:tcPr>
          <w:p w14:paraId="1862BFD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shd w:val="clear" w:color="auto" w:fill="CCFFCC"/>
            <w:vAlign w:val="center"/>
          </w:tcPr>
          <w:p w14:paraId="1F6746E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78F3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1ADE0A8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53466C7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C6E3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0ADC40E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3EB244A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125C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tcBorders>
              <w:left w:val="single" w:sz="12" w:space="0" w:color="auto"/>
            </w:tcBorders>
            <w:vAlign w:val="center"/>
          </w:tcPr>
          <w:p w14:paraId="3F13B62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723F2AF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601" w:type="dxa"/>
            <w:vAlign w:val="center"/>
          </w:tcPr>
          <w:p w14:paraId="7C5F2B4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</w:tbl>
    <w:p w14:paraId="2889DE32" w14:textId="6D8CF9FC" w:rsidR="008827EC" w:rsidRPr="00177967" w:rsidRDefault="008827EC" w:rsidP="00CD3245">
      <w:pPr>
        <w:pStyle w:val="Tabletitle"/>
        <w:spacing w:before="240"/>
        <w:rPr>
          <w:lang w:val="ru-RU"/>
        </w:rPr>
      </w:pPr>
      <w:r w:rsidRPr="00177967">
        <w:rPr>
          <w:lang w:val="ru-RU"/>
        </w:rPr>
        <w:t>Таблица 2</w:t>
      </w:r>
      <w:r w:rsidR="00CD3245" w:rsidRPr="00177967">
        <w:rPr>
          <w:lang w:val="ru-RU"/>
        </w:rPr>
        <w:t xml:space="preserve"> −</w:t>
      </w:r>
      <w:r w:rsidRPr="00177967">
        <w:rPr>
          <w:lang w:val="ru-RU"/>
        </w:rPr>
        <w:t xml:space="preserve"> Расписание пленарных заседаний − 2-я неделя</w:t>
      </w:r>
    </w:p>
    <w:tbl>
      <w:tblPr>
        <w:tblW w:w="14538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26"/>
        <w:gridCol w:w="501"/>
        <w:gridCol w:w="501"/>
        <w:gridCol w:w="501"/>
        <w:gridCol w:w="501"/>
        <w:gridCol w:w="501"/>
        <w:gridCol w:w="501"/>
        <w:gridCol w:w="501"/>
        <w:gridCol w:w="502"/>
        <w:gridCol w:w="501"/>
        <w:gridCol w:w="501"/>
        <w:gridCol w:w="501"/>
        <w:gridCol w:w="501"/>
        <w:gridCol w:w="501"/>
        <w:gridCol w:w="501"/>
        <w:gridCol w:w="502"/>
        <w:gridCol w:w="517"/>
        <w:gridCol w:w="518"/>
        <w:gridCol w:w="518"/>
        <w:gridCol w:w="518"/>
        <w:gridCol w:w="712"/>
        <w:gridCol w:w="712"/>
      </w:tblGrid>
      <w:tr w:rsidR="008827EC" w:rsidRPr="00177967" w14:paraId="5963718A" w14:textId="77777777" w:rsidTr="00B23F52">
        <w:tc>
          <w:tcPr>
            <w:tcW w:w="352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1DF60F" w14:textId="77777777" w:rsidR="008827EC" w:rsidRPr="00177967" w:rsidRDefault="008827EC" w:rsidP="0090636C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</w:p>
        </w:tc>
        <w:tc>
          <w:tcPr>
            <w:tcW w:w="250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7EE040" w14:textId="6016F635" w:rsidR="008827EC" w:rsidRPr="00177967" w:rsidRDefault="008827EC" w:rsidP="00B23F52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Понедельник,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25 января 2027 г.</w:t>
            </w:r>
          </w:p>
        </w:tc>
        <w:tc>
          <w:tcPr>
            <w:tcW w:w="250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09E766" w14:textId="6BF047F6" w:rsidR="008827EC" w:rsidRPr="00177967" w:rsidRDefault="008827EC" w:rsidP="00B23F52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Вторник,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26 января 2027 г.</w:t>
            </w:r>
          </w:p>
        </w:tc>
        <w:tc>
          <w:tcPr>
            <w:tcW w:w="250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0F15F9" w14:textId="7C059A1B" w:rsidR="008827EC" w:rsidRPr="00177967" w:rsidRDefault="008827EC" w:rsidP="00B23F52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Среда,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27 января 2027 г.</w:t>
            </w:r>
          </w:p>
        </w:tc>
        <w:tc>
          <w:tcPr>
            <w:tcW w:w="207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CAB8A3" w14:textId="7DF5F3D1" w:rsidR="008827EC" w:rsidRPr="00177967" w:rsidRDefault="008827EC" w:rsidP="00B23F52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Четверг,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28 января 2027 г.</w:t>
            </w:r>
          </w:p>
        </w:tc>
        <w:tc>
          <w:tcPr>
            <w:tcW w:w="1424" w:type="dxa"/>
            <w:gridSpan w:val="2"/>
            <w:tcBorders>
              <w:left w:val="single" w:sz="12" w:space="0" w:color="auto"/>
            </w:tcBorders>
          </w:tcPr>
          <w:p w14:paraId="725C48D8" w14:textId="1D45EE15" w:rsidR="008827EC" w:rsidRPr="00177967" w:rsidRDefault="008827EC" w:rsidP="00B23F52">
            <w:pPr>
              <w:pStyle w:val="Tablehead"/>
              <w:ind w:left="-57" w:right="-57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Пятница, 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br/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29 января</w:t>
            </w:r>
            <w:r w:rsidR="00CD3245"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177967">
              <w:rPr>
                <w:rFonts w:cs="Calibri"/>
                <w:bCs/>
                <w:color w:val="000000"/>
                <w:sz w:val="18"/>
                <w:szCs w:val="18"/>
                <w:lang w:val="ru-RU"/>
              </w:rPr>
              <w:t>2027 г.</w:t>
            </w:r>
          </w:p>
        </w:tc>
      </w:tr>
      <w:tr w:rsidR="008827EC" w:rsidRPr="00177967" w14:paraId="39498910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07AAB3" w14:textId="46FF2751" w:rsidR="008827EC" w:rsidRPr="00177967" w:rsidRDefault="008827EC" w:rsidP="00CD3245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Инте</w:t>
            </w:r>
            <w:r w:rsidR="0090636C" w:rsidRPr="00177967">
              <w:rPr>
                <w:rFonts w:cs="Calibri"/>
                <w:sz w:val="18"/>
                <w:szCs w:val="18"/>
                <w:lang w:val="ru-RU"/>
              </w:rPr>
              <w:t>р</w:t>
            </w:r>
            <w:r w:rsidRPr="00177967">
              <w:rPr>
                <w:rFonts w:cs="Calibri"/>
                <w:sz w:val="18"/>
                <w:szCs w:val="18"/>
                <w:lang w:val="ru-RU"/>
              </w:rPr>
              <w:t>вал</w:t>
            </w:r>
          </w:p>
        </w:tc>
        <w:tc>
          <w:tcPr>
            <w:tcW w:w="501" w:type="dxa"/>
            <w:tcBorders>
              <w:left w:val="single" w:sz="12" w:space="0" w:color="auto"/>
            </w:tcBorders>
          </w:tcPr>
          <w:p w14:paraId="5C2C809F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501" w:type="dxa"/>
          </w:tcPr>
          <w:p w14:paraId="324F4DAC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1-2</w:t>
            </w:r>
          </w:p>
        </w:tc>
        <w:tc>
          <w:tcPr>
            <w:tcW w:w="501" w:type="dxa"/>
          </w:tcPr>
          <w:p w14:paraId="27638744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</w:tcPr>
          <w:p w14:paraId="304915FE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3-4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DD8663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501" w:type="dxa"/>
            <w:tcBorders>
              <w:left w:val="single" w:sz="12" w:space="0" w:color="auto"/>
            </w:tcBorders>
          </w:tcPr>
          <w:p w14:paraId="1379915C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501" w:type="dxa"/>
          </w:tcPr>
          <w:p w14:paraId="39CA209B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1-2</w:t>
            </w:r>
          </w:p>
        </w:tc>
        <w:tc>
          <w:tcPr>
            <w:tcW w:w="502" w:type="dxa"/>
          </w:tcPr>
          <w:p w14:paraId="1A51BE44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</w:tcPr>
          <w:p w14:paraId="4CFCF604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3-4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76E3F4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501" w:type="dxa"/>
            <w:tcBorders>
              <w:left w:val="single" w:sz="12" w:space="0" w:color="auto"/>
            </w:tcBorders>
          </w:tcPr>
          <w:p w14:paraId="2F13BBB8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501" w:type="dxa"/>
          </w:tcPr>
          <w:p w14:paraId="23153E8A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1-2</w:t>
            </w:r>
          </w:p>
        </w:tc>
        <w:tc>
          <w:tcPr>
            <w:tcW w:w="501" w:type="dxa"/>
          </w:tcPr>
          <w:p w14:paraId="010CEC8F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</w:tcPr>
          <w:p w14:paraId="67DBD4CE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3-4</w:t>
            </w: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F24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E</w:t>
            </w:r>
          </w:p>
        </w:tc>
        <w:tc>
          <w:tcPr>
            <w:tcW w:w="517" w:type="dxa"/>
            <w:tcBorders>
              <w:left w:val="single" w:sz="12" w:space="0" w:color="auto"/>
            </w:tcBorders>
          </w:tcPr>
          <w:p w14:paraId="7FA05A7D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M</w:t>
            </w:r>
          </w:p>
        </w:tc>
        <w:tc>
          <w:tcPr>
            <w:tcW w:w="518" w:type="dxa"/>
          </w:tcPr>
          <w:p w14:paraId="45BC7BB3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1-2</w:t>
            </w:r>
          </w:p>
        </w:tc>
        <w:tc>
          <w:tcPr>
            <w:tcW w:w="518" w:type="dxa"/>
          </w:tcPr>
          <w:p w14:paraId="6AE25977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N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8F2976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3-4</w:t>
            </w:r>
          </w:p>
        </w:tc>
        <w:tc>
          <w:tcPr>
            <w:tcW w:w="712" w:type="dxa"/>
            <w:tcBorders>
              <w:left w:val="single" w:sz="12" w:space="0" w:color="auto"/>
            </w:tcBorders>
          </w:tcPr>
          <w:p w14:paraId="773657D3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1-2</w:t>
            </w:r>
          </w:p>
        </w:tc>
        <w:tc>
          <w:tcPr>
            <w:tcW w:w="712" w:type="dxa"/>
          </w:tcPr>
          <w:p w14:paraId="7AD43030" w14:textId="77777777" w:rsidR="008827EC" w:rsidRPr="00177967" w:rsidRDefault="008827EC" w:rsidP="00B23F52">
            <w:pPr>
              <w:pStyle w:val="Tablehead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3-4</w:t>
            </w:r>
          </w:p>
        </w:tc>
      </w:tr>
      <w:tr w:rsidR="008827EC" w:rsidRPr="00177967" w14:paraId="691A2206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3"/>
          </w:tcPr>
          <w:p w14:paraId="551C0CBE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Семинар-практикум ИК17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3021BE6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B8CCE3"/>
            <w:vAlign w:val="center"/>
          </w:tcPr>
          <w:p w14:paraId="19912B3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1" w:type="dxa"/>
            <w:vAlign w:val="center"/>
          </w:tcPr>
          <w:p w14:paraId="7132A0C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3"/>
            <w:vAlign w:val="center"/>
          </w:tcPr>
          <w:p w14:paraId="3E4E27E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5D219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2ADE1D1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260F75B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3A22DBD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7DCE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387E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0F4182E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5F47DDE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631844F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AF9C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DCBD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4BB1006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6069ED8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5AC91F2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BD7C0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304BF65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6D36C46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73F50CF4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9BE8F"/>
          </w:tcPr>
          <w:p w14:paraId="2A98226A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ОГ-TIDA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296CF50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53FFFF8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EFBBC6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7C91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6AFD2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437EB40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F9BE8F"/>
            <w:vAlign w:val="center"/>
          </w:tcPr>
          <w:p w14:paraId="6ECD823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2" w:type="dxa"/>
            <w:vAlign w:val="center"/>
          </w:tcPr>
          <w:p w14:paraId="5D08E2E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9BE8F"/>
            <w:vAlign w:val="center"/>
          </w:tcPr>
          <w:p w14:paraId="38F6767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A867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1474A28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F9BE8F"/>
            <w:vAlign w:val="center"/>
          </w:tcPr>
          <w:p w14:paraId="598ACF3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1" w:type="dxa"/>
            <w:vAlign w:val="center"/>
          </w:tcPr>
          <w:p w14:paraId="3D3CF64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9BE8F"/>
            <w:vAlign w:val="center"/>
          </w:tcPr>
          <w:p w14:paraId="66C0041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8BB9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1FF191A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116CBE6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13D16B5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0582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62129EB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7F5ED3E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3F5D93" w14:paraId="7FD63871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1DBDB"/>
          </w:tcPr>
          <w:p w14:paraId="1AFECF2D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Специальные заседания (будет подтверждено дополнительно)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3C5E9F6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5170DA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3072F56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DBD1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8D316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7FACAF1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EC585E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1AADED1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C875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909FC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324E24E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7AE99D2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6F3FFEE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37E7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7C09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4D6482D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23FCB3C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308A615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C5245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110005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0DEAB2B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4FE10BB8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BBA58"/>
          </w:tcPr>
          <w:p w14:paraId="584048D3" w14:textId="22A0E0F4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Пленарное заседание ИК17, посвященное исходящим заявлениям о взаимодействии</w:t>
            </w:r>
            <w:r w:rsidR="00177967" w:rsidRPr="00177967">
              <w:rPr>
                <w:rFonts w:cs="Calibri"/>
                <w:sz w:val="18"/>
                <w:szCs w:val="18"/>
                <w:lang w:val="ru-RU"/>
              </w:rPr>
              <w:t> </w:t>
            </w:r>
            <w:r w:rsidRPr="00177967">
              <w:rPr>
                <w:rFonts w:cs="Calibri"/>
                <w:sz w:val="18"/>
                <w:szCs w:val="18"/>
                <w:lang w:val="ru-RU"/>
              </w:rPr>
              <w:t>(LS/o)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3536B79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0F2D2B9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52EEFC2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4C8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C3253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6D7790D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EFC442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4ECE462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55D4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B7EE8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14461E9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61112CC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9BBA58"/>
            <w:vAlign w:val="center"/>
          </w:tcPr>
          <w:p w14:paraId="6AF07E0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0A0C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C5977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shd w:val="clear" w:color="auto" w:fill="9BBA58"/>
            <w:vAlign w:val="center"/>
          </w:tcPr>
          <w:p w14:paraId="1C51670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18" w:type="dxa"/>
            <w:vAlign w:val="center"/>
          </w:tcPr>
          <w:p w14:paraId="79EA88D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35900E9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BE40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7BB8F84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021A8EB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3F5D93" w14:paraId="59048E22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</w:tcPr>
          <w:p w14:paraId="078B6F83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Другие мероприятия, максимально приближенные по времени и месту (будет подтверждено дополнительно)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0B419AA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6ED6DCF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43E904C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9B7C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BC844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4A2B144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71B586A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5BFBFB4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4A73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EE40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59AFE49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4BE1908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277382A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8568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C374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5B72A95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58D8428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7B7E1F6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874F6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51FE7AB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2AB7675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0581828B" w14:textId="77777777" w:rsidTr="00B23F52">
        <w:tc>
          <w:tcPr>
            <w:tcW w:w="35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B95"/>
          </w:tcPr>
          <w:p w14:paraId="1ECD8F29" w14:textId="77777777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Пленарные заседания, посвященные закрытию собраний РГ ИК17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4EF9E57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63E4202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41B34F6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A7305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B54A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308BF36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04054A4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59FF3E7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B34D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F5FF8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5057DFF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5636DF7D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228AE6E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87AA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45C6C2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34E6F0D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shd w:val="clear" w:color="auto" w:fill="C4BB95"/>
            <w:vAlign w:val="center"/>
          </w:tcPr>
          <w:p w14:paraId="1AB3602C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518" w:type="dxa"/>
            <w:vAlign w:val="center"/>
          </w:tcPr>
          <w:p w14:paraId="6E7D448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B95"/>
            <w:vAlign w:val="center"/>
          </w:tcPr>
          <w:p w14:paraId="56BC143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712" w:type="dxa"/>
            <w:tcBorders>
              <w:left w:val="single" w:sz="12" w:space="0" w:color="auto"/>
            </w:tcBorders>
            <w:vAlign w:val="center"/>
          </w:tcPr>
          <w:p w14:paraId="08605BF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vAlign w:val="center"/>
          </w:tcPr>
          <w:p w14:paraId="73B518B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</w:tr>
      <w:tr w:rsidR="008827EC" w:rsidRPr="00177967" w14:paraId="6AA9CF86" w14:textId="77777777" w:rsidTr="00B23F52">
        <w:tc>
          <w:tcPr>
            <w:tcW w:w="352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9493"/>
          </w:tcPr>
          <w:p w14:paraId="5479B72E" w14:textId="1EAD82B8" w:rsidR="008827EC" w:rsidRPr="00177967" w:rsidRDefault="008827EC" w:rsidP="00B23F52">
            <w:pPr>
              <w:pStyle w:val="Tabletext0"/>
              <w:spacing w:before="20" w:after="20"/>
              <w:rPr>
                <w:rFonts w:cs="Calibri"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sz w:val="18"/>
                <w:szCs w:val="18"/>
                <w:lang w:val="ru-RU"/>
              </w:rPr>
              <w:t>Заключительное пленарное заседание</w:t>
            </w:r>
            <w:r w:rsidR="00177967" w:rsidRPr="00177967">
              <w:rPr>
                <w:rFonts w:cs="Calibri"/>
                <w:sz w:val="18"/>
                <w:szCs w:val="18"/>
                <w:lang w:val="ru-RU"/>
              </w:rPr>
              <w:t> </w:t>
            </w:r>
            <w:r w:rsidRPr="00177967">
              <w:rPr>
                <w:rFonts w:cs="Calibri"/>
                <w:sz w:val="18"/>
                <w:szCs w:val="18"/>
                <w:lang w:val="ru-RU"/>
              </w:rPr>
              <w:t>ИК17</w:t>
            </w: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5C7551C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BCE1E2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4D66704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DEDB4D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FC1FF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5002337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7F7D68A4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vAlign w:val="center"/>
          </w:tcPr>
          <w:p w14:paraId="09246AEB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0EDB2B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CF95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left w:val="single" w:sz="12" w:space="0" w:color="auto"/>
            </w:tcBorders>
            <w:vAlign w:val="center"/>
          </w:tcPr>
          <w:p w14:paraId="1326F5B9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58AD6FC8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vAlign w:val="center"/>
          </w:tcPr>
          <w:p w14:paraId="10A620A1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3E733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6DDB3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7" w:type="dxa"/>
            <w:tcBorders>
              <w:left w:val="single" w:sz="12" w:space="0" w:color="auto"/>
            </w:tcBorders>
            <w:vAlign w:val="center"/>
          </w:tcPr>
          <w:p w14:paraId="7C03D1E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39985566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vAlign w:val="center"/>
          </w:tcPr>
          <w:p w14:paraId="2410F2D0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FD75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712" w:type="dxa"/>
            <w:tcBorders>
              <w:left w:val="single" w:sz="12" w:space="0" w:color="auto"/>
            </w:tcBorders>
            <w:shd w:val="clear" w:color="auto" w:fill="D99493"/>
            <w:vAlign w:val="center"/>
          </w:tcPr>
          <w:p w14:paraId="61355D9A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  <w:tc>
          <w:tcPr>
            <w:tcW w:w="712" w:type="dxa"/>
            <w:shd w:val="clear" w:color="auto" w:fill="D99493"/>
            <w:vAlign w:val="center"/>
          </w:tcPr>
          <w:p w14:paraId="5754C8D7" w14:textId="77777777" w:rsidR="008827EC" w:rsidRPr="00177967" w:rsidRDefault="008827EC" w:rsidP="00B23F52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8"/>
                <w:szCs w:val="18"/>
                <w:lang w:val="ru-RU"/>
              </w:rPr>
            </w:pPr>
            <w:r w:rsidRPr="00177967">
              <w:rPr>
                <w:rFonts w:cs="Calibri"/>
                <w:b/>
                <w:bCs/>
                <w:sz w:val="18"/>
                <w:szCs w:val="18"/>
                <w:lang w:val="ru-RU"/>
              </w:rPr>
              <w:t>X</w:t>
            </w:r>
          </w:p>
        </w:tc>
      </w:tr>
    </w:tbl>
    <w:p w14:paraId="75F92EBE" w14:textId="77777777" w:rsidR="002A1D7D" w:rsidRPr="00177967" w:rsidRDefault="002A1D7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16"/>
          <w:szCs w:val="16"/>
          <w:lang w:val="ru-RU"/>
        </w:rPr>
      </w:pPr>
      <w:r w:rsidRPr="00177967">
        <w:rPr>
          <w:sz w:val="16"/>
          <w:szCs w:val="16"/>
          <w:lang w:val="ru-RU"/>
        </w:rPr>
        <w:br w:type="page"/>
      </w:r>
    </w:p>
    <w:p w14:paraId="73346E65" w14:textId="21D13108" w:rsidR="002A1D7D" w:rsidRPr="00177967" w:rsidRDefault="002A1D7D" w:rsidP="002A1D7D">
      <w:pPr>
        <w:pStyle w:val="Tabletitle"/>
        <w:spacing w:before="240"/>
        <w:rPr>
          <w:lang w:val="ru-RU"/>
        </w:rPr>
      </w:pPr>
      <w:r w:rsidRPr="00177967">
        <w:rPr>
          <w:lang w:val="ru-RU"/>
        </w:rPr>
        <w:lastRenderedPageBreak/>
        <w:t>Таблица 3 − Расписание сессий групп Докладчиков по Вопросам – 1-я и 2-я недели</w:t>
      </w:r>
    </w:p>
    <w:tbl>
      <w:tblPr>
        <w:tblW w:w="14596" w:type="dxa"/>
        <w:tblInd w:w="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69"/>
        <w:gridCol w:w="708"/>
        <w:gridCol w:w="709"/>
        <w:gridCol w:w="513"/>
        <w:gridCol w:w="514"/>
        <w:gridCol w:w="514"/>
        <w:gridCol w:w="514"/>
        <w:gridCol w:w="514"/>
        <w:gridCol w:w="514"/>
        <w:gridCol w:w="514"/>
        <w:gridCol w:w="514"/>
        <w:gridCol w:w="513"/>
        <w:gridCol w:w="514"/>
        <w:gridCol w:w="514"/>
        <w:gridCol w:w="514"/>
        <w:gridCol w:w="514"/>
        <w:gridCol w:w="514"/>
        <w:gridCol w:w="514"/>
        <w:gridCol w:w="514"/>
        <w:gridCol w:w="1583"/>
        <w:gridCol w:w="511"/>
        <w:gridCol w:w="511"/>
        <w:gridCol w:w="491"/>
        <w:gridCol w:w="492"/>
      </w:tblGrid>
      <w:tr w:rsidR="002A1D7D" w:rsidRPr="00177967" w14:paraId="518DA3EA" w14:textId="77777777" w:rsidTr="001B05FF">
        <w:tc>
          <w:tcPr>
            <w:tcW w:w="1369" w:type="dxa"/>
            <w:vAlign w:val="center"/>
          </w:tcPr>
          <w:p w14:paraId="15A52733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DD7FED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Понедельник,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18 января 2027 г.</w:t>
            </w:r>
          </w:p>
        </w:tc>
        <w:tc>
          <w:tcPr>
            <w:tcW w:w="2055" w:type="dxa"/>
            <w:gridSpan w:val="4"/>
            <w:vAlign w:val="center"/>
          </w:tcPr>
          <w:p w14:paraId="7B81B456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Вторник,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19 января 2027 г.</w:t>
            </w:r>
          </w:p>
        </w:tc>
        <w:tc>
          <w:tcPr>
            <w:tcW w:w="2056" w:type="dxa"/>
            <w:gridSpan w:val="4"/>
            <w:vAlign w:val="center"/>
          </w:tcPr>
          <w:p w14:paraId="39F03038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Среда,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20 января 2027 года</w:t>
            </w:r>
          </w:p>
        </w:tc>
        <w:tc>
          <w:tcPr>
            <w:tcW w:w="2055" w:type="dxa"/>
            <w:gridSpan w:val="4"/>
            <w:vAlign w:val="center"/>
          </w:tcPr>
          <w:p w14:paraId="4E769A40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Четверг,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21 января 2027 г.</w:t>
            </w:r>
          </w:p>
        </w:tc>
        <w:tc>
          <w:tcPr>
            <w:tcW w:w="2056" w:type="dxa"/>
            <w:gridSpan w:val="4"/>
            <w:vAlign w:val="center"/>
          </w:tcPr>
          <w:p w14:paraId="37087526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Пятница,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22 января 2027 г.</w:t>
            </w:r>
          </w:p>
        </w:tc>
        <w:tc>
          <w:tcPr>
            <w:tcW w:w="1583" w:type="dxa"/>
            <w:vAlign w:val="center"/>
          </w:tcPr>
          <w:p w14:paraId="5A82FBDC" w14:textId="5E59D13F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Понедельник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 xml:space="preserve">и вторник,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25–26 января 2027 г.</w:t>
            </w:r>
          </w:p>
        </w:tc>
        <w:tc>
          <w:tcPr>
            <w:tcW w:w="2005" w:type="dxa"/>
            <w:gridSpan w:val="4"/>
            <w:vAlign w:val="center"/>
          </w:tcPr>
          <w:p w14:paraId="6E050494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t xml:space="preserve">Среда, </w:t>
            </w:r>
            <w:r w:rsidRPr="00177967">
              <w:rPr>
                <w:bCs/>
                <w:color w:val="000000"/>
                <w:sz w:val="16"/>
                <w:szCs w:val="16"/>
                <w:lang w:val="ru-RU"/>
              </w:rPr>
              <w:br/>
              <w:t>27 января 2027 г.</w:t>
            </w:r>
          </w:p>
        </w:tc>
      </w:tr>
      <w:tr w:rsidR="002A1D7D" w:rsidRPr="00177967" w14:paraId="6F00C92D" w14:textId="77777777" w:rsidTr="001B05FF">
        <w:tc>
          <w:tcPr>
            <w:tcW w:w="1369" w:type="dxa"/>
          </w:tcPr>
          <w:p w14:paraId="41D6357A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gridSpan w:val="2"/>
          </w:tcPr>
          <w:p w14:paraId="51CE719F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  <w:tc>
          <w:tcPr>
            <w:tcW w:w="1027" w:type="dxa"/>
            <w:gridSpan w:val="2"/>
          </w:tcPr>
          <w:p w14:paraId="77E9B49A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AM</w:t>
            </w:r>
          </w:p>
        </w:tc>
        <w:tc>
          <w:tcPr>
            <w:tcW w:w="1028" w:type="dxa"/>
            <w:gridSpan w:val="2"/>
          </w:tcPr>
          <w:p w14:paraId="5BC281F6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  <w:tc>
          <w:tcPr>
            <w:tcW w:w="1028" w:type="dxa"/>
            <w:gridSpan w:val="2"/>
          </w:tcPr>
          <w:p w14:paraId="5000AAAF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AM</w:t>
            </w:r>
          </w:p>
        </w:tc>
        <w:tc>
          <w:tcPr>
            <w:tcW w:w="1028" w:type="dxa"/>
            <w:gridSpan w:val="2"/>
          </w:tcPr>
          <w:p w14:paraId="44A0E021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  <w:tc>
          <w:tcPr>
            <w:tcW w:w="1027" w:type="dxa"/>
            <w:gridSpan w:val="2"/>
          </w:tcPr>
          <w:p w14:paraId="6AC322AF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AM</w:t>
            </w:r>
          </w:p>
        </w:tc>
        <w:tc>
          <w:tcPr>
            <w:tcW w:w="1028" w:type="dxa"/>
            <w:gridSpan w:val="2"/>
          </w:tcPr>
          <w:p w14:paraId="5B168577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  <w:tc>
          <w:tcPr>
            <w:tcW w:w="1028" w:type="dxa"/>
            <w:gridSpan w:val="2"/>
          </w:tcPr>
          <w:p w14:paraId="0A0B03AB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AM</w:t>
            </w:r>
          </w:p>
        </w:tc>
        <w:tc>
          <w:tcPr>
            <w:tcW w:w="1028" w:type="dxa"/>
            <w:gridSpan w:val="2"/>
          </w:tcPr>
          <w:p w14:paraId="63987E00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  <w:tc>
          <w:tcPr>
            <w:tcW w:w="1583" w:type="dxa"/>
          </w:tcPr>
          <w:p w14:paraId="6C26BFC2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</w:p>
        </w:tc>
        <w:tc>
          <w:tcPr>
            <w:tcW w:w="1022" w:type="dxa"/>
            <w:gridSpan w:val="2"/>
          </w:tcPr>
          <w:p w14:paraId="259755B0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AM</w:t>
            </w:r>
          </w:p>
        </w:tc>
        <w:tc>
          <w:tcPr>
            <w:tcW w:w="983" w:type="dxa"/>
            <w:gridSpan w:val="2"/>
          </w:tcPr>
          <w:p w14:paraId="39BEFD1B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color w:val="000000"/>
                <w:sz w:val="16"/>
                <w:szCs w:val="16"/>
                <w:lang w:val="ru-RU"/>
              </w:rPr>
              <w:t>PM</w:t>
            </w:r>
          </w:p>
        </w:tc>
      </w:tr>
      <w:tr w:rsidR="002A1D7D" w:rsidRPr="00177967" w14:paraId="3CC12DAB" w14:textId="77777777" w:rsidTr="001B05FF">
        <w:tc>
          <w:tcPr>
            <w:tcW w:w="1369" w:type="dxa"/>
          </w:tcPr>
          <w:p w14:paraId="0C32B16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Интервал</w:t>
            </w:r>
          </w:p>
        </w:tc>
        <w:tc>
          <w:tcPr>
            <w:tcW w:w="708" w:type="dxa"/>
          </w:tcPr>
          <w:p w14:paraId="0FCD2945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9" w:type="dxa"/>
          </w:tcPr>
          <w:p w14:paraId="4CB4F5E9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513" w:type="dxa"/>
          </w:tcPr>
          <w:p w14:paraId="554ACE2D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14" w:type="dxa"/>
          </w:tcPr>
          <w:p w14:paraId="31D468B8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514" w:type="dxa"/>
          </w:tcPr>
          <w:p w14:paraId="3CC2228D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14" w:type="dxa"/>
          </w:tcPr>
          <w:p w14:paraId="7EB44E8A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514" w:type="dxa"/>
          </w:tcPr>
          <w:p w14:paraId="663603B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14" w:type="dxa"/>
          </w:tcPr>
          <w:p w14:paraId="413A2A06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514" w:type="dxa"/>
          </w:tcPr>
          <w:p w14:paraId="6F6B0324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14" w:type="dxa"/>
          </w:tcPr>
          <w:p w14:paraId="7764698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513" w:type="dxa"/>
          </w:tcPr>
          <w:p w14:paraId="6232083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14" w:type="dxa"/>
          </w:tcPr>
          <w:p w14:paraId="3472C0B0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514" w:type="dxa"/>
          </w:tcPr>
          <w:p w14:paraId="3156E014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14" w:type="dxa"/>
          </w:tcPr>
          <w:p w14:paraId="6CDF2552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514" w:type="dxa"/>
          </w:tcPr>
          <w:p w14:paraId="47A7B49F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14" w:type="dxa"/>
          </w:tcPr>
          <w:p w14:paraId="07C91F17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514" w:type="dxa"/>
          </w:tcPr>
          <w:p w14:paraId="49BA7B57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514" w:type="dxa"/>
          </w:tcPr>
          <w:p w14:paraId="121A851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583" w:type="dxa"/>
          </w:tcPr>
          <w:p w14:paraId="1E71481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</w:p>
        </w:tc>
        <w:tc>
          <w:tcPr>
            <w:tcW w:w="511" w:type="dxa"/>
          </w:tcPr>
          <w:p w14:paraId="7AE811D7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511" w:type="dxa"/>
          </w:tcPr>
          <w:p w14:paraId="340163BC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491" w:type="dxa"/>
          </w:tcPr>
          <w:p w14:paraId="345BFC3D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492" w:type="dxa"/>
          </w:tcPr>
          <w:p w14:paraId="47E87AF0" w14:textId="77777777" w:rsidR="002A1D7D" w:rsidRPr="00177967" w:rsidRDefault="002A1D7D" w:rsidP="001B05FF">
            <w:pPr>
              <w:pStyle w:val="Tablehead"/>
              <w:rPr>
                <w:sz w:val="16"/>
                <w:szCs w:val="16"/>
                <w:lang w:val="ru-RU"/>
              </w:rPr>
            </w:pPr>
            <w:r w:rsidRPr="00177967">
              <w:rPr>
                <w:sz w:val="16"/>
                <w:szCs w:val="16"/>
                <w:lang w:val="ru-RU"/>
              </w:rPr>
              <w:t>4</w:t>
            </w:r>
          </w:p>
        </w:tc>
      </w:tr>
      <w:tr w:rsidR="002A1D7D" w:rsidRPr="00177967" w14:paraId="75E125B6" w14:textId="77777777" w:rsidTr="001B05FF">
        <w:tc>
          <w:tcPr>
            <w:tcW w:w="1369" w:type="dxa"/>
            <w:shd w:val="clear" w:color="auto" w:fill="FCE9D9"/>
          </w:tcPr>
          <w:p w14:paraId="5A01C2D9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РГ 1/17</w:t>
            </w:r>
          </w:p>
        </w:tc>
        <w:tc>
          <w:tcPr>
            <w:tcW w:w="708" w:type="dxa"/>
            <w:shd w:val="clear" w:color="auto" w:fill="FCE9D9"/>
          </w:tcPr>
          <w:p w14:paraId="109CF4D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FCE9D9"/>
          </w:tcPr>
          <w:p w14:paraId="7069DF8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CE9D9"/>
          </w:tcPr>
          <w:p w14:paraId="28B12ED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05DA34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134D99B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230F8AF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26527B5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4551D9F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7023EF7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2DA7539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CE9D9"/>
          </w:tcPr>
          <w:p w14:paraId="073DD4B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6A155D2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50A436C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46D6494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25C72D7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65274EC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005CC0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6971416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38E6AE8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04C1A3D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13B8520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" w:type="dxa"/>
            <w:shd w:val="clear" w:color="auto" w:fill="FCE9D9"/>
          </w:tcPr>
          <w:p w14:paraId="21303408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492" w:type="dxa"/>
            <w:shd w:val="clear" w:color="auto" w:fill="FCE9D9"/>
          </w:tcPr>
          <w:p w14:paraId="5148EE0C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4EBDE818" w14:textId="77777777" w:rsidTr="001B05FF">
        <w:tc>
          <w:tcPr>
            <w:tcW w:w="1369" w:type="dxa"/>
            <w:shd w:val="clear" w:color="auto" w:fill="FCE9D9"/>
          </w:tcPr>
          <w:p w14:paraId="5970B1C6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10/17</w:t>
            </w:r>
          </w:p>
        </w:tc>
        <w:tc>
          <w:tcPr>
            <w:tcW w:w="708" w:type="dxa"/>
            <w:shd w:val="clear" w:color="auto" w:fill="FCE9D9"/>
          </w:tcPr>
          <w:p w14:paraId="5360E01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FCE9D9"/>
          </w:tcPr>
          <w:p w14:paraId="46824A3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CE9D9"/>
          </w:tcPr>
          <w:p w14:paraId="0F661B1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5B2A058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623643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46C846B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0C4E48F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32527EE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21DA525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4F95637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CE9D9"/>
          </w:tcPr>
          <w:p w14:paraId="31169FB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4BFAA34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695776B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5B716D9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29854AE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996BFE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274DE2A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1FD0EB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142B3BF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59A8E56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FCE9D9"/>
          </w:tcPr>
          <w:p w14:paraId="3F7646E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 w:val="restart"/>
            <w:shd w:val="clear" w:color="auto" w:fill="FCE9D9"/>
          </w:tcPr>
          <w:p w14:paraId="378A4676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Завершение обсуждения Вопроса</w:t>
            </w:r>
          </w:p>
        </w:tc>
      </w:tr>
      <w:tr w:rsidR="002A1D7D" w:rsidRPr="00177967" w14:paraId="10EE1B9F" w14:textId="77777777" w:rsidTr="001B05FF">
        <w:tc>
          <w:tcPr>
            <w:tcW w:w="1369" w:type="dxa"/>
            <w:shd w:val="clear" w:color="auto" w:fill="FCE9D9"/>
          </w:tcPr>
          <w:p w14:paraId="667DC8A4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11/17</w:t>
            </w:r>
          </w:p>
        </w:tc>
        <w:tc>
          <w:tcPr>
            <w:tcW w:w="708" w:type="dxa"/>
            <w:shd w:val="clear" w:color="auto" w:fill="FCE9D9"/>
          </w:tcPr>
          <w:p w14:paraId="0287395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FCE9D9"/>
          </w:tcPr>
          <w:p w14:paraId="18AE5D9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CE9D9"/>
          </w:tcPr>
          <w:p w14:paraId="74497E8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428766D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5F804A3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57AD496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2DE69BB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02F0690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5BFA68E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3096DEE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CE9D9"/>
          </w:tcPr>
          <w:p w14:paraId="26F1255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0C3379D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2DD6F0A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29DAD03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4A72CBD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10396C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AE3D4"/>
          </w:tcPr>
          <w:p w14:paraId="71BB502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9FF443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10E977B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67A2204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FCE9D9"/>
          </w:tcPr>
          <w:p w14:paraId="51BD7FF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83" w:type="dxa"/>
            <w:gridSpan w:val="2"/>
            <w:vMerge/>
            <w:shd w:val="clear" w:color="auto" w:fill="FCE9D9"/>
          </w:tcPr>
          <w:p w14:paraId="6DE1F7D8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79004D29" w14:textId="77777777" w:rsidTr="001B05FF">
        <w:tc>
          <w:tcPr>
            <w:tcW w:w="1369" w:type="dxa"/>
            <w:shd w:val="clear" w:color="auto" w:fill="FCE9D9"/>
          </w:tcPr>
          <w:p w14:paraId="19A669DF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15/17</w:t>
            </w:r>
          </w:p>
        </w:tc>
        <w:tc>
          <w:tcPr>
            <w:tcW w:w="708" w:type="dxa"/>
            <w:shd w:val="clear" w:color="auto" w:fill="FCE9D9"/>
          </w:tcPr>
          <w:p w14:paraId="203851F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FCE9D9"/>
          </w:tcPr>
          <w:p w14:paraId="2BACAB2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CE9D9"/>
          </w:tcPr>
          <w:p w14:paraId="1A2DA7E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648FAC2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6CD10F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3410ACA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EBD0D5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5B587B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1023571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36CFB86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CE9D9"/>
          </w:tcPr>
          <w:p w14:paraId="59E2657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5D5A7CF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7378CC3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7C3E8A6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CE9D9"/>
          </w:tcPr>
          <w:p w14:paraId="0650958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5C84CBC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AE3D4"/>
          </w:tcPr>
          <w:p w14:paraId="6D8AA7E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CE9D9"/>
          </w:tcPr>
          <w:p w14:paraId="7B58002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7A0A39F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755ED7A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CE9D9"/>
          </w:tcPr>
          <w:p w14:paraId="5284058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FCE9D9"/>
          </w:tcPr>
          <w:p w14:paraId="2DD5AAA5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387FAA14" w14:textId="77777777" w:rsidTr="001B05FF">
        <w:tc>
          <w:tcPr>
            <w:tcW w:w="1369" w:type="dxa"/>
            <w:shd w:val="clear" w:color="auto" w:fill="DBE4F0"/>
          </w:tcPr>
          <w:p w14:paraId="1B9D1A34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РГ 2/17</w:t>
            </w:r>
          </w:p>
        </w:tc>
        <w:tc>
          <w:tcPr>
            <w:tcW w:w="708" w:type="dxa"/>
            <w:shd w:val="clear" w:color="auto" w:fill="DBE4F0"/>
          </w:tcPr>
          <w:p w14:paraId="7502FD8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DBE4F0"/>
          </w:tcPr>
          <w:p w14:paraId="0EC6011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DBE4F0"/>
          </w:tcPr>
          <w:p w14:paraId="5D23799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34FC40D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4C51422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646423F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70C4AB5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43EE4F6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868BC6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5112FD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DBE4F0"/>
          </w:tcPr>
          <w:p w14:paraId="0F64EBD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DB8CC2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57C083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25349D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7043C71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7339BA5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08AE4E3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1FA2BE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15740E8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205ED67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7156899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" w:type="dxa"/>
            <w:shd w:val="clear" w:color="auto" w:fill="DBE4F0"/>
          </w:tcPr>
          <w:p w14:paraId="1FEA4BF1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492" w:type="dxa"/>
            <w:shd w:val="clear" w:color="auto" w:fill="DBE4F0"/>
          </w:tcPr>
          <w:p w14:paraId="7A70126C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13748936" w14:textId="77777777" w:rsidTr="001B05FF">
        <w:tc>
          <w:tcPr>
            <w:tcW w:w="1369" w:type="dxa"/>
            <w:shd w:val="clear" w:color="auto" w:fill="DBE4F0"/>
          </w:tcPr>
          <w:p w14:paraId="14AC8A06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2/17</w:t>
            </w:r>
          </w:p>
        </w:tc>
        <w:tc>
          <w:tcPr>
            <w:tcW w:w="708" w:type="dxa"/>
            <w:shd w:val="clear" w:color="auto" w:fill="DBE4F0"/>
          </w:tcPr>
          <w:p w14:paraId="3A37C9F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DBE4F0"/>
          </w:tcPr>
          <w:p w14:paraId="094BF50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DBE4F0"/>
          </w:tcPr>
          <w:p w14:paraId="4202ECE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0546FC9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0F55CA5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693FFAA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680392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01D6E8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424FC7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9F6448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DBE4F0"/>
          </w:tcPr>
          <w:p w14:paraId="67AF22E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44DB563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D87EC8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5288C6E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6442CAE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716E007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2414B03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48B8356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5DE6401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65363DC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DBE4F0"/>
          </w:tcPr>
          <w:p w14:paraId="6CECB95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 w:val="restart"/>
            <w:shd w:val="clear" w:color="auto" w:fill="DBE4F0"/>
          </w:tcPr>
          <w:p w14:paraId="508EDB01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Завершение обсуждения Вопроса</w:t>
            </w:r>
          </w:p>
        </w:tc>
      </w:tr>
      <w:tr w:rsidR="002A1D7D" w:rsidRPr="00177967" w14:paraId="221E0DBF" w14:textId="77777777" w:rsidTr="001B05FF">
        <w:tc>
          <w:tcPr>
            <w:tcW w:w="1369" w:type="dxa"/>
            <w:shd w:val="clear" w:color="auto" w:fill="DBE4F0"/>
          </w:tcPr>
          <w:p w14:paraId="78C099E8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6/17</w:t>
            </w:r>
          </w:p>
        </w:tc>
        <w:tc>
          <w:tcPr>
            <w:tcW w:w="708" w:type="dxa"/>
            <w:shd w:val="clear" w:color="auto" w:fill="DBE4F0"/>
          </w:tcPr>
          <w:p w14:paraId="0FDD497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DBE4F0"/>
          </w:tcPr>
          <w:p w14:paraId="3757977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DBE4F0"/>
          </w:tcPr>
          <w:p w14:paraId="365AB68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118398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963882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6A6BC63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439F273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4BAFFB3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39443F9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0A489E4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DBE4F0"/>
          </w:tcPr>
          <w:p w14:paraId="1EED17D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08B9156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3F762ED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33F09B1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307AB42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6E5DD3C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20920EB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E4BA74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575C062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006435E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DBE4F0"/>
          </w:tcPr>
          <w:p w14:paraId="1F7563F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83" w:type="dxa"/>
            <w:gridSpan w:val="2"/>
            <w:vMerge/>
            <w:shd w:val="clear" w:color="auto" w:fill="DBE4F0"/>
          </w:tcPr>
          <w:p w14:paraId="7588F4A3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723F239D" w14:textId="77777777" w:rsidTr="001B05FF">
        <w:tc>
          <w:tcPr>
            <w:tcW w:w="1369" w:type="dxa"/>
            <w:shd w:val="clear" w:color="auto" w:fill="DBE4F0"/>
          </w:tcPr>
          <w:p w14:paraId="76022E07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13/17</w:t>
            </w:r>
          </w:p>
        </w:tc>
        <w:tc>
          <w:tcPr>
            <w:tcW w:w="708" w:type="dxa"/>
            <w:shd w:val="clear" w:color="auto" w:fill="DBE4F0"/>
          </w:tcPr>
          <w:p w14:paraId="4CACB3F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DBE4F0"/>
          </w:tcPr>
          <w:p w14:paraId="1881A4B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DBE4F0"/>
          </w:tcPr>
          <w:p w14:paraId="4097BB1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17F25D2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47ED0A5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6BB2B5F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41FCE44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DCE86A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711A9F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BB219A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DBE4F0"/>
          </w:tcPr>
          <w:p w14:paraId="1A8F335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02B0C33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23D89B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1DDA0E6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DBE4F0"/>
          </w:tcPr>
          <w:p w14:paraId="5168324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255CCC7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741CDDC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DBE4F0"/>
          </w:tcPr>
          <w:p w14:paraId="1275E2E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4F8DB0A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09BF95A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DBE4F0"/>
          </w:tcPr>
          <w:p w14:paraId="15DCA8A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DBE4F0"/>
          </w:tcPr>
          <w:p w14:paraId="4D3E8347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4C1AEAA1" w14:textId="77777777" w:rsidTr="001B05FF">
        <w:tc>
          <w:tcPr>
            <w:tcW w:w="1369" w:type="dxa"/>
            <w:shd w:val="clear" w:color="auto" w:fill="F1DBDB"/>
          </w:tcPr>
          <w:p w14:paraId="7B4642A8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РГ 3/17</w:t>
            </w:r>
          </w:p>
        </w:tc>
        <w:tc>
          <w:tcPr>
            <w:tcW w:w="708" w:type="dxa"/>
            <w:shd w:val="clear" w:color="auto" w:fill="F1DBDB"/>
          </w:tcPr>
          <w:p w14:paraId="5178145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F1DBDB"/>
          </w:tcPr>
          <w:p w14:paraId="06B19B2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1DBDB"/>
          </w:tcPr>
          <w:p w14:paraId="66994A6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21C8569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DADC9E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2F27528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294B91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6E8D70D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432F890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1A8BAF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1DBDB"/>
          </w:tcPr>
          <w:p w14:paraId="1119856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B1E801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7C244EB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7EBA47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4610F35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35464D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27AC645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1B92433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55292DC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1DBDB"/>
          </w:tcPr>
          <w:p w14:paraId="27CE303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1DBDB"/>
          </w:tcPr>
          <w:p w14:paraId="2C1C90A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" w:type="dxa"/>
            <w:shd w:val="clear" w:color="auto" w:fill="F1DBDB"/>
          </w:tcPr>
          <w:p w14:paraId="5EE685B3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492" w:type="dxa"/>
            <w:shd w:val="clear" w:color="auto" w:fill="F1DBDB"/>
          </w:tcPr>
          <w:p w14:paraId="4CA409DB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6AFE1CD6" w14:textId="77777777" w:rsidTr="001B05FF">
        <w:tc>
          <w:tcPr>
            <w:tcW w:w="1369" w:type="dxa"/>
            <w:shd w:val="clear" w:color="auto" w:fill="F1DBDB"/>
          </w:tcPr>
          <w:p w14:paraId="3FA7F4AF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1/17</w:t>
            </w:r>
          </w:p>
        </w:tc>
        <w:tc>
          <w:tcPr>
            <w:tcW w:w="708" w:type="dxa"/>
            <w:shd w:val="clear" w:color="auto" w:fill="F1DBDB"/>
          </w:tcPr>
          <w:p w14:paraId="2962C16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F1DBDB"/>
          </w:tcPr>
          <w:p w14:paraId="4CA17DF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1DBDB"/>
          </w:tcPr>
          <w:p w14:paraId="6A6AD48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1F694BA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587965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5D9E5CB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1F56E62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63C7C5D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01FEF13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C780EA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1DBDB"/>
          </w:tcPr>
          <w:p w14:paraId="14D7612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5B629D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587125A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07BE691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ED3312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7711D18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019F130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4EA9292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4A9C15C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1DBDB"/>
          </w:tcPr>
          <w:p w14:paraId="60FB83F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F1DBDB"/>
          </w:tcPr>
          <w:p w14:paraId="2C01DE4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83" w:type="dxa"/>
            <w:gridSpan w:val="2"/>
            <w:vMerge w:val="restart"/>
            <w:shd w:val="clear" w:color="auto" w:fill="F1DBDB"/>
          </w:tcPr>
          <w:p w14:paraId="5EB89A23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Завершение обсуждения Вопроса</w:t>
            </w:r>
          </w:p>
        </w:tc>
      </w:tr>
      <w:tr w:rsidR="002A1D7D" w:rsidRPr="00177967" w14:paraId="4C8E0159" w14:textId="77777777" w:rsidTr="001B05FF">
        <w:tc>
          <w:tcPr>
            <w:tcW w:w="1369" w:type="dxa"/>
            <w:shd w:val="clear" w:color="auto" w:fill="F1DBDB"/>
          </w:tcPr>
          <w:p w14:paraId="31A51BB4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4/17</w:t>
            </w:r>
          </w:p>
        </w:tc>
        <w:tc>
          <w:tcPr>
            <w:tcW w:w="708" w:type="dxa"/>
            <w:shd w:val="clear" w:color="auto" w:fill="F1DBDB"/>
          </w:tcPr>
          <w:p w14:paraId="262499D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F1DBDB"/>
          </w:tcPr>
          <w:p w14:paraId="652E919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F1DBDB"/>
          </w:tcPr>
          <w:p w14:paraId="4694287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3CE0680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0804448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6C6341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1CC9BEB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02A609D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36D50A2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25F41E3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F1DBDB"/>
          </w:tcPr>
          <w:p w14:paraId="2138FC5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2235DBA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0737FF5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0A4B818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0DB3DDA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4849F99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F1DBDB"/>
          </w:tcPr>
          <w:p w14:paraId="58F93E7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F1DBDB"/>
          </w:tcPr>
          <w:p w14:paraId="6CDD696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0521E4B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1DBDB"/>
          </w:tcPr>
          <w:p w14:paraId="00503F3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F1DBDB"/>
          </w:tcPr>
          <w:p w14:paraId="2194CDD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F1DBDB"/>
          </w:tcPr>
          <w:p w14:paraId="64A94376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19E26032" w14:textId="77777777" w:rsidTr="001B05FF">
        <w:tc>
          <w:tcPr>
            <w:tcW w:w="1369" w:type="dxa"/>
            <w:shd w:val="clear" w:color="auto" w:fill="CCFFCC"/>
          </w:tcPr>
          <w:p w14:paraId="7ED69A5B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РГ 4/17</w:t>
            </w:r>
          </w:p>
        </w:tc>
        <w:tc>
          <w:tcPr>
            <w:tcW w:w="708" w:type="dxa"/>
            <w:shd w:val="clear" w:color="auto" w:fill="CCFFCC"/>
          </w:tcPr>
          <w:p w14:paraId="09EC8BE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CCFFCC"/>
          </w:tcPr>
          <w:p w14:paraId="52BFAD5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CCFFCC"/>
          </w:tcPr>
          <w:p w14:paraId="1E6940E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46EB285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467796A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4DC5B7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44ADBE4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86A29F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BD9106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157C65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CCFFCC"/>
          </w:tcPr>
          <w:p w14:paraId="2F60DFF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327D7AF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12E4682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F7D2A2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FC7605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EC8476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6467BA5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A6494E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7FB1B1C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5EFDA79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4413EBC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" w:type="dxa"/>
            <w:shd w:val="clear" w:color="auto" w:fill="CCFFCC"/>
          </w:tcPr>
          <w:p w14:paraId="4B4A1966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492" w:type="dxa"/>
            <w:shd w:val="clear" w:color="auto" w:fill="CCFFCC"/>
          </w:tcPr>
          <w:p w14:paraId="74BD368B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68FA8C7F" w14:textId="77777777" w:rsidTr="001B05FF">
        <w:tc>
          <w:tcPr>
            <w:tcW w:w="1369" w:type="dxa"/>
            <w:shd w:val="clear" w:color="auto" w:fill="CCFFCC"/>
          </w:tcPr>
          <w:p w14:paraId="1C910EA5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7/17</w:t>
            </w:r>
          </w:p>
        </w:tc>
        <w:tc>
          <w:tcPr>
            <w:tcW w:w="708" w:type="dxa"/>
            <w:shd w:val="clear" w:color="auto" w:fill="CCFFCC"/>
          </w:tcPr>
          <w:p w14:paraId="03EB976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CCFFCC"/>
          </w:tcPr>
          <w:p w14:paraId="001CEF0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CCFFCC"/>
          </w:tcPr>
          <w:p w14:paraId="710A2BB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2E3B0AD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2A1B540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573C21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4EB0BD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831CBD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9669CE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609E05A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CCFFCC"/>
          </w:tcPr>
          <w:p w14:paraId="294B0F2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F90922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8438CE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42805BB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14C773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D86681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8546F3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4A3C16D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7E45A30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508C2AB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CCFFCC"/>
          </w:tcPr>
          <w:p w14:paraId="2C4FB35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83" w:type="dxa"/>
            <w:gridSpan w:val="2"/>
            <w:vMerge w:val="restart"/>
            <w:shd w:val="clear" w:color="auto" w:fill="CCFFCC"/>
          </w:tcPr>
          <w:p w14:paraId="089F793B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Завершение обсуждения Вопроса</w:t>
            </w:r>
          </w:p>
        </w:tc>
      </w:tr>
      <w:tr w:rsidR="002A1D7D" w:rsidRPr="00177967" w14:paraId="78CDF6BC" w14:textId="77777777" w:rsidTr="001B05FF">
        <w:tc>
          <w:tcPr>
            <w:tcW w:w="1369" w:type="dxa"/>
            <w:shd w:val="clear" w:color="auto" w:fill="CCFFCC"/>
          </w:tcPr>
          <w:p w14:paraId="6EECC996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8/17</w:t>
            </w:r>
          </w:p>
        </w:tc>
        <w:tc>
          <w:tcPr>
            <w:tcW w:w="708" w:type="dxa"/>
            <w:shd w:val="clear" w:color="auto" w:fill="CCFFCC"/>
          </w:tcPr>
          <w:p w14:paraId="0CFE7D7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CCFFCC"/>
          </w:tcPr>
          <w:p w14:paraId="1A1F654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CCFFCC"/>
          </w:tcPr>
          <w:p w14:paraId="417DB0C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DF3CDE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5D2E402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525FE4F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43DFDEE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E77117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38E6025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6AF54E4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3" w:type="dxa"/>
            <w:shd w:val="clear" w:color="auto" w:fill="CCFFCC"/>
          </w:tcPr>
          <w:p w14:paraId="5FC8BEE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34F837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C747D1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6BEFF96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03EDB2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66A23A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0E5EE2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FEECC2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771BAB0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7B7DB6E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CCFFCC"/>
          </w:tcPr>
          <w:p w14:paraId="20DDFFE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CCFFCC"/>
          </w:tcPr>
          <w:p w14:paraId="7FAF07DF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218694EC" w14:textId="77777777" w:rsidTr="001B05FF">
        <w:tc>
          <w:tcPr>
            <w:tcW w:w="1369" w:type="dxa"/>
            <w:shd w:val="clear" w:color="auto" w:fill="CCFFCC"/>
          </w:tcPr>
          <w:p w14:paraId="107F8CE6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14/17</w:t>
            </w:r>
          </w:p>
        </w:tc>
        <w:tc>
          <w:tcPr>
            <w:tcW w:w="708" w:type="dxa"/>
            <w:shd w:val="clear" w:color="auto" w:fill="CCFFCC"/>
          </w:tcPr>
          <w:p w14:paraId="084D1E1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shd w:val="clear" w:color="auto" w:fill="CCFFCC"/>
          </w:tcPr>
          <w:p w14:paraId="1188E7C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CCFFCC"/>
          </w:tcPr>
          <w:p w14:paraId="4C2F607B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50951D3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38E61E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84DD69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D2E679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6849456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5DF76A2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7B1860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CCFFCC"/>
          </w:tcPr>
          <w:p w14:paraId="706EDB0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67D4C54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68A1F24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27D7E5A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209143E8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7FE6DCC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56B041F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4" w:type="dxa"/>
            <w:shd w:val="clear" w:color="auto" w:fill="CCFFCC"/>
          </w:tcPr>
          <w:p w14:paraId="42DF76D3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583" w:type="dxa"/>
          </w:tcPr>
          <w:p w14:paraId="11DE4B2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17F6E4F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75BB064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CCFFCC"/>
          </w:tcPr>
          <w:p w14:paraId="22EE0D72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  <w:tr w:rsidR="002A1D7D" w:rsidRPr="00177967" w14:paraId="4CC5B712" w14:textId="77777777" w:rsidTr="001B05FF">
        <w:tc>
          <w:tcPr>
            <w:tcW w:w="1369" w:type="dxa"/>
            <w:shd w:val="clear" w:color="auto" w:fill="CCFFCC"/>
          </w:tcPr>
          <w:p w14:paraId="430BF8A7" w14:textId="77777777" w:rsidR="002A1D7D" w:rsidRPr="00177967" w:rsidRDefault="002A1D7D" w:rsidP="001B05FF">
            <w:pPr>
              <w:pStyle w:val="Tabletext0"/>
              <w:spacing w:before="20" w:after="20"/>
              <w:jc w:val="right"/>
              <w:rPr>
                <w:rFonts w:cs="Calibri"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sz w:val="16"/>
                <w:szCs w:val="16"/>
                <w:lang w:val="ru-RU"/>
              </w:rPr>
              <w:t>Вопрос 16/17</w:t>
            </w:r>
          </w:p>
        </w:tc>
        <w:tc>
          <w:tcPr>
            <w:tcW w:w="708" w:type="dxa"/>
            <w:shd w:val="clear" w:color="auto" w:fill="CCFFCC"/>
          </w:tcPr>
          <w:p w14:paraId="3D4EED1E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709" w:type="dxa"/>
            <w:shd w:val="clear" w:color="auto" w:fill="CCFFCC"/>
          </w:tcPr>
          <w:p w14:paraId="17EB788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CCFFCC"/>
          </w:tcPr>
          <w:p w14:paraId="3F7CC59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0B4075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5899EBF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0B9BC395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1AAD576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41CC01C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4A6C4CE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7CF73E4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3" w:type="dxa"/>
            <w:shd w:val="clear" w:color="auto" w:fill="CCFFCC"/>
          </w:tcPr>
          <w:p w14:paraId="2C9DC53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BA3FBE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1D04228A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42ADDC81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22F10892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13E29C5D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77954EA9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4" w:type="dxa"/>
            <w:shd w:val="clear" w:color="auto" w:fill="CCFFCC"/>
          </w:tcPr>
          <w:p w14:paraId="35F7900C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1583" w:type="dxa"/>
          </w:tcPr>
          <w:p w14:paraId="755DF08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sz w:val="16"/>
                <w:szCs w:val="16"/>
                <w:lang w:val="ru-RU"/>
              </w:rPr>
            </w:pPr>
          </w:p>
        </w:tc>
        <w:tc>
          <w:tcPr>
            <w:tcW w:w="511" w:type="dxa"/>
            <w:shd w:val="clear" w:color="auto" w:fill="CCFFCC"/>
          </w:tcPr>
          <w:p w14:paraId="2FE05E07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511" w:type="dxa"/>
            <w:shd w:val="clear" w:color="auto" w:fill="CCFFCC"/>
          </w:tcPr>
          <w:p w14:paraId="4D841260" w14:textId="77777777" w:rsidR="002A1D7D" w:rsidRPr="00177967" w:rsidRDefault="002A1D7D" w:rsidP="001B05FF">
            <w:pPr>
              <w:pStyle w:val="Tabletext0"/>
              <w:spacing w:before="20" w:after="20"/>
              <w:jc w:val="center"/>
              <w:rPr>
                <w:rFonts w:cs="Calibri"/>
                <w:b/>
                <w:bCs/>
                <w:sz w:val="16"/>
                <w:szCs w:val="16"/>
                <w:lang w:val="ru-RU"/>
              </w:rPr>
            </w:pPr>
            <w:r w:rsidRPr="00177967">
              <w:rPr>
                <w:rFonts w:cs="Calibri"/>
                <w:b/>
                <w:bCs/>
                <w:sz w:val="16"/>
                <w:szCs w:val="16"/>
                <w:lang w:val="ru-RU"/>
              </w:rPr>
              <w:t>X</w:t>
            </w:r>
          </w:p>
        </w:tc>
        <w:tc>
          <w:tcPr>
            <w:tcW w:w="983" w:type="dxa"/>
            <w:gridSpan w:val="2"/>
            <w:vMerge/>
            <w:shd w:val="clear" w:color="auto" w:fill="CCFFCC"/>
          </w:tcPr>
          <w:p w14:paraId="5EC1D2ED" w14:textId="77777777" w:rsidR="002A1D7D" w:rsidRPr="00177967" w:rsidRDefault="002A1D7D" w:rsidP="001B05FF">
            <w:pPr>
              <w:pStyle w:val="Tabletext0"/>
              <w:spacing w:before="20" w:after="20"/>
              <w:rPr>
                <w:rFonts w:cs="Calibri"/>
                <w:sz w:val="16"/>
                <w:szCs w:val="16"/>
                <w:lang w:val="ru-RU"/>
              </w:rPr>
            </w:pPr>
          </w:p>
        </w:tc>
      </w:tr>
    </w:tbl>
    <w:p w14:paraId="13542F80" w14:textId="77777777" w:rsidR="002A1D7D" w:rsidRPr="00177967" w:rsidRDefault="002A1D7D" w:rsidP="002A1D7D">
      <w:pPr>
        <w:rPr>
          <w:sz w:val="20"/>
          <w:szCs w:val="20"/>
          <w:lang w:val="ru-RU"/>
        </w:rPr>
      </w:pPr>
      <w:r w:rsidRPr="00177967">
        <w:rPr>
          <w:sz w:val="20"/>
          <w:szCs w:val="20"/>
          <w:lang w:val="ru-RU"/>
        </w:rPr>
        <w:t>Примечание:</w:t>
      </w:r>
    </w:p>
    <w:p w14:paraId="1FAEF5E1" w14:textId="320B9337" w:rsidR="002A1D7D" w:rsidRPr="00177967" w:rsidRDefault="00CF4245" w:rsidP="00CF4245">
      <w:pPr>
        <w:tabs>
          <w:tab w:val="clear" w:pos="794"/>
          <w:tab w:val="left" w:pos="284"/>
        </w:tabs>
        <w:spacing w:before="60"/>
        <w:ind w:left="284" w:hanging="284"/>
        <w:rPr>
          <w:rFonts w:ascii="Calibri" w:hAnsi="Calibri" w:cs="Calibri"/>
          <w:sz w:val="20"/>
          <w:szCs w:val="20"/>
          <w:lang w:val="ru-RU"/>
        </w:rPr>
      </w:pPr>
      <w:r w:rsidRPr="00177967">
        <w:rPr>
          <w:rFonts w:ascii="Calibri" w:hAnsi="Calibri" w:cs="Calibri"/>
          <w:sz w:val="20"/>
          <w:szCs w:val="20"/>
          <w:lang w:val="ru-RU"/>
        </w:rPr>
        <w:t>−</w:t>
      </w:r>
      <w:r w:rsidRPr="00177967">
        <w:rPr>
          <w:rFonts w:ascii="Calibri" w:hAnsi="Calibri" w:cs="Calibri"/>
          <w:sz w:val="20"/>
          <w:szCs w:val="20"/>
          <w:lang w:val="ru-RU"/>
        </w:rPr>
        <w:tab/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Распределение интервалов по времени суток: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− 08:30 – 09:25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1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− 09:30 – 10:45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2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− 11:15 – 12:30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N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− 13:00 – 14:25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3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− 14:30 – 15:45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4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− 16:15 – 17:45 </w:t>
      </w:r>
      <w:r w:rsidR="002A1D7D" w:rsidRPr="00177967">
        <w:rPr>
          <w:rFonts w:ascii="Symbol" w:hAnsi="Symbol"/>
          <w:sz w:val="20"/>
          <w:szCs w:val="20"/>
          <w:lang w:val="ru-RU"/>
        </w:rPr>
        <w:t>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</w:t>
      </w:r>
      <w:r w:rsidRPr="00177967">
        <w:rPr>
          <w:rFonts w:ascii="Calibri" w:hAnsi="Calibri" w:cs="Calibri"/>
          <w:sz w:val="20"/>
          <w:szCs w:val="20"/>
          <w:lang w:val="ru-RU"/>
        </w:rPr>
        <w:br/>
      </w:r>
      <w:r w:rsidR="002A1D7D" w:rsidRPr="00177967">
        <w:rPr>
          <w:rFonts w:ascii="Calibri" w:hAnsi="Calibri" w:cs="Calibri"/>
          <w:b/>
          <w:bCs/>
          <w:sz w:val="20"/>
          <w:szCs w:val="20"/>
          <w:lang w:val="ru-RU"/>
        </w:rPr>
        <w:t>E</w:t>
      </w:r>
      <w:r w:rsidR="002A1D7D" w:rsidRPr="00177967">
        <w:rPr>
          <w:rFonts w:ascii="Calibri" w:hAnsi="Calibri" w:cs="Calibri"/>
          <w:sz w:val="20"/>
          <w:szCs w:val="20"/>
          <w:lang w:val="ru-RU"/>
        </w:rPr>
        <w:t xml:space="preserve"> − 18:00 – 20:00</w:t>
      </w:r>
    </w:p>
    <w:p w14:paraId="161B6AF1" w14:textId="2953C2CC" w:rsidR="002A1D7D" w:rsidRPr="00177967" w:rsidRDefault="00CF4245" w:rsidP="00CF4245">
      <w:pPr>
        <w:tabs>
          <w:tab w:val="clear" w:pos="794"/>
          <w:tab w:val="left" w:pos="284"/>
        </w:tabs>
        <w:spacing w:before="60"/>
        <w:ind w:left="284" w:hanging="284"/>
        <w:rPr>
          <w:rFonts w:ascii="Calibri" w:hAnsi="Calibri" w:cs="Calibri"/>
          <w:sz w:val="20"/>
          <w:szCs w:val="20"/>
          <w:lang w:val="ru-RU"/>
        </w:rPr>
      </w:pPr>
      <w:r w:rsidRPr="00177967">
        <w:rPr>
          <w:rFonts w:ascii="Calibri" w:hAnsi="Calibri" w:cs="Calibri"/>
          <w:sz w:val="20"/>
          <w:szCs w:val="20"/>
          <w:lang w:val="ru-RU"/>
        </w:rPr>
        <w:t>−</w:t>
      </w:r>
      <w:r w:rsidRPr="00177967">
        <w:rPr>
          <w:rFonts w:ascii="Calibri" w:hAnsi="Calibri" w:cs="Calibri"/>
          <w:sz w:val="20"/>
          <w:szCs w:val="20"/>
          <w:lang w:val="ru-RU"/>
        </w:rPr>
        <w:tab/>
      </w:r>
      <w:r w:rsidR="002A1D7D" w:rsidRPr="00177967">
        <w:rPr>
          <w:rFonts w:ascii="Calibri" w:hAnsi="Calibri" w:cs="Calibri"/>
          <w:sz w:val="20"/>
          <w:szCs w:val="20"/>
          <w:lang w:val="ru-RU"/>
        </w:rPr>
        <w:t>Собрания, продолжающиеся в течение двух или более сессионных интервалов в один день, будут отображаться на телевизионных экранах МСЭ только один раз без указания перерыва на кофе.</w:t>
      </w:r>
    </w:p>
    <w:p w14:paraId="1CDB7749" w14:textId="2633C887" w:rsidR="000C1DAA" w:rsidRPr="00177967" w:rsidRDefault="00D622AA" w:rsidP="00D622AA">
      <w:pPr>
        <w:spacing w:before="720"/>
        <w:jc w:val="center"/>
        <w:rPr>
          <w:lang w:val="ru-RU"/>
        </w:rPr>
      </w:pPr>
      <w:r w:rsidRPr="00177967">
        <w:rPr>
          <w:lang w:val="ru-RU"/>
        </w:rPr>
        <w:t>______________</w:t>
      </w:r>
    </w:p>
    <w:sectPr w:rsidR="000C1DAA" w:rsidRPr="00177967" w:rsidSect="00306716">
      <w:headerReference w:type="first" r:id="rId77"/>
      <w:footerReference w:type="first" r:id="rId78"/>
      <w:pgSz w:w="16840" w:h="11907" w:orient="landscape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EA06" w14:textId="77777777" w:rsidR="00EA37B9" w:rsidRDefault="00EA37B9">
      <w:r>
        <w:separator/>
      </w:r>
    </w:p>
  </w:endnote>
  <w:endnote w:type="continuationSeparator" w:id="0">
    <w:p w14:paraId="2A915D56" w14:textId="77777777" w:rsidR="00EA37B9" w:rsidRDefault="00EA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87F4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International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Telecommunication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 xml:space="preserve">1211 Geneva 20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Switzerland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</w:r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Тел: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22 730 5111 •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Факс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+41 22 733 7256 • </w:t>
    </w:r>
    <w:proofErr w:type="spell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Эл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. </w:t>
    </w:r>
    <w:proofErr w:type="spellStart"/>
    <w:proofErr w:type="gramStart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почта</w:t>
    </w:r>
    <w:proofErr w:type="spell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:</w:t>
    </w:r>
    <w:proofErr w:type="gramEnd"/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3C82" w14:textId="0C443C1E" w:rsidR="00D622AA" w:rsidRPr="00D622AA" w:rsidRDefault="00D622AA" w:rsidP="00D622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7CBD6" w14:textId="77777777" w:rsidR="00EA37B9" w:rsidRDefault="00EA37B9">
      <w:r>
        <w:separator/>
      </w:r>
    </w:p>
  </w:footnote>
  <w:footnote w:type="continuationSeparator" w:id="0">
    <w:p w14:paraId="4EE773D0" w14:textId="77777777" w:rsidR="00EA37B9" w:rsidRDefault="00EA3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46BF" w14:textId="278CF31E" w:rsidR="00B54B88" w:rsidRPr="00E52405" w:rsidRDefault="00B54B88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E52405">
      <w:rPr>
        <w:noProof/>
        <w:lang w:val="ru-RU"/>
      </w:rPr>
      <w:br/>
    </w:r>
    <w:r w:rsidR="00DA6DC3">
      <w:rPr>
        <w:lang w:val="ru-RU"/>
      </w:rPr>
      <w:t>Коллективное письмо 1</w:t>
    </w:r>
    <w:r w:rsidR="00F40CDA">
      <w:rPr>
        <w:lang w:val="ru-RU"/>
      </w:rPr>
      <w:t>2/17</w:t>
    </w:r>
    <w:r w:rsidR="00306716">
      <w:rPr>
        <w:lang w:val="ru-RU"/>
      </w:rPr>
      <w:t xml:space="preserve"> БСЭ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0C93" w14:textId="2B4C88A5" w:rsidR="00D622AA" w:rsidRPr="00D622AA" w:rsidRDefault="00D622AA">
    <w:pPr>
      <w:pStyle w:val="Header"/>
      <w:rPr>
        <w:lang w:val="ru-RU"/>
      </w:rPr>
    </w:pPr>
    <w:r>
      <w:t xml:space="preserve">- </w:t>
    </w:r>
    <w:sdt>
      <w:sdtPr>
        <w:id w:val="-17846422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8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>
      <w:rPr>
        <w:noProof/>
        <w:lang w:val="ru-RU"/>
      </w:rPr>
      <w:br/>
    </w:r>
    <w:r>
      <w:rPr>
        <w:lang w:val="ru-RU"/>
      </w:rPr>
      <w:t>Коллективное письмо 12/17</w:t>
    </w:r>
    <w:r w:rsidR="00306716">
      <w:rPr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6A3C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AA11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BB0C0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AA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E8C9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3A89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8CFF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1A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481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86CD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188134">
    <w:abstractNumId w:val="9"/>
  </w:num>
  <w:num w:numId="2" w16cid:durableId="1938369649">
    <w:abstractNumId w:val="7"/>
  </w:num>
  <w:num w:numId="3" w16cid:durableId="1384908750">
    <w:abstractNumId w:val="6"/>
  </w:num>
  <w:num w:numId="4" w16cid:durableId="876815550">
    <w:abstractNumId w:val="5"/>
  </w:num>
  <w:num w:numId="5" w16cid:durableId="1335956840">
    <w:abstractNumId w:val="4"/>
  </w:num>
  <w:num w:numId="6" w16cid:durableId="141238907">
    <w:abstractNumId w:val="8"/>
  </w:num>
  <w:num w:numId="7" w16cid:durableId="879707076">
    <w:abstractNumId w:val="3"/>
  </w:num>
  <w:num w:numId="8" w16cid:durableId="1302887575">
    <w:abstractNumId w:val="2"/>
  </w:num>
  <w:num w:numId="9" w16cid:durableId="1869836445">
    <w:abstractNumId w:val="1"/>
  </w:num>
  <w:num w:numId="10" w16cid:durableId="313341235">
    <w:abstractNumId w:val="0"/>
  </w:num>
  <w:num w:numId="11" w16cid:durableId="502741457">
    <w:abstractNumId w:val="8"/>
  </w:num>
  <w:num w:numId="12" w16cid:durableId="568460610">
    <w:abstractNumId w:val="3"/>
  </w:num>
  <w:num w:numId="13" w16cid:durableId="1535726049">
    <w:abstractNumId w:val="2"/>
  </w:num>
  <w:num w:numId="14" w16cid:durableId="1028532645">
    <w:abstractNumId w:val="1"/>
  </w:num>
  <w:num w:numId="15" w16cid:durableId="19032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2B"/>
    <w:rsid w:val="00012C4F"/>
    <w:rsid w:val="00022027"/>
    <w:rsid w:val="000236A3"/>
    <w:rsid w:val="00024565"/>
    <w:rsid w:val="0003235D"/>
    <w:rsid w:val="00082B7B"/>
    <w:rsid w:val="00095EA0"/>
    <w:rsid w:val="000A4F40"/>
    <w:rsid w:val="000C1DAA"/>
    <w:rsid w:val="000C2147"/>
    <w:rsid w:val="000C7D98"/>
    <w:rsid w:val="000F1507"/>
    <w:rsid w:val="000F6399"/>
    <w:rsid w:val="00103310"/>
    <w:rsid w:val="00115B49"/>
    <w:rsid w:val="001576E7"/>
    <w:rsid w:val="001626BA"/>
    <w:rsid w:val="001629DC"/>
    <w:rsid w:val="00165FA5"/>
    <w:rsid w:val="0017737C"/>
    <w:rsid w:val="00177967"/>
    <w:rsid w:val="0019115E"/>
    <w:rsid w:val="001A183F"/>
    <w:rsid w:val="001B4A74"/>
    <w:rsid w:val="001C7FF8"/>
    <w:rsid w:val="001D261C"/>
    <w:rsid w:val="001E062D"/>
    <w:rsid w:val="001E3927"/>
    <w:rsid w:val="00207341"/>
    <w:rsid w:val="002323B2"/>
    <w:rsid w:val="0025701E"/>
    <w:rsid w:val="0026232A"/>
    <w:rsid w:val="002736E9"/>
    <w:rsid w:val="0029236B"/>
    <w:rsid w:val="002A1D7D"/>
    <w:rsid w:val="002B37F9"/>
    <w:rsid w:val="002D06B7"/>
    <w:rsid w:val="002D26FD"/>
    <w:rsid w:val="002E4C41"/>
    <w:rsid w:val="00306716"/>
    <w:rsid w:val="0033434F"/>
    <w:rsid w:val="00340304"/>
    <w:rsid w:val="0035548B"/>
    <w:rsid w:val="00375E77"/>
    <w:rsid w:val="003932DC"/>
    <w:rsid w:val="003A4994"/>
    <w:rsid w:val="003F5B77"/>
    <w:rsid w:val="003F5D93"/>
    <w:rsid w:val="00415128"/>
    <w:rsid w:val="004167E6"/>
    <w:rsid w:val="0041688E"/>
    <w:rsid w:val="00426BAB"/>
    <w:rsid w:val="00444B73"/>
    <w:rsid w:val="004472A8"/>
    <w:rsid w:val="00455EFA"/>
    <w:rsid w:val="00457970"/>
    <w:rsid w:val="0046171E"/>
    <w:rsid w:val="004650C7"/>
    <w:rsid w:val="00475A27"/>
    <w:rsid w:val="0049506E"/>
    <w:rsid w:val="00495F13"/>
    <w:rsid w:val="004A0D07"/>
    <w:rsid w:val="004A6088"/>
    <w:rsid w:val="004B61A9"/>
    <w:rsid w:val="004C3EA8"/>
    <w:rsid w:val="004C5268"/>
    <w:rsid w:val="004C792B"/>
    <w:rsid w:val="004D50B3"/>
    <w:rsid w:val="004D5A1F"/>
    <w:rsid w:val="004E01AE"/>
    <w:rsid w:val="004E4CD6"/>
    <w:rsid w:val="004E5168"/>
    <w:rsid w:val="004F48F0"/>
    <w:rsid w:val="00500B8F"/>
    <w:rsid w:val="00502F21"/>
    <w:rsid w:val="00513DD2"/>
    <w:rsid w:val="00514426"/>
    <w:rsid w:val="00555D87"/>
    <w:rsid w:val="00562CAE"/>
    <w:rsid w:val="005975DC"/>
    <w:rsid w:val="005B365B"/>
    <w:rsid w:val="005C280E"/>
    <w:rsid w:val="005D044D"/>
    <w:rsid w:val="005D271B"/>
    <w:rsid w:val="005E616E"/>
    <w:rsid w:val="005F761F"/>
    <w:rsid w:val="006139B2"/>
    <w:rsid w:val="006139DF"/>
    <w:rsid w:val="00625BAF"/>
    <w:rsid w:val="00636D90"/>
    <w:rsid w:val="00637755"/>
    <w:rsid w:val="00637979"/>
    <w:rsid w:val="006629A2"/>
    <w:rsid w:val="00671514"/>
    <w:rsid w:val="006777D5"/>
    <w:rsid w:val="006A70CA"/>
    <w:rsid w:val="006C7794"/>
    <w:rsid w:val="006E377F"/>
    <w:rsid w:val="006E5691"/>
    <w:rsid w:val="006F1984"/>
    <w:rsid w:val="006F3EFD"/>
    <w:rsid w:val="00701561"/>
    <w:rsid w:val="0071361F"/>
    <w:rsid w:val="00717255"/>
    <w:rsid w:val="007262BD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97C49"/>
    <w:rsid w:val="007D0BFA"/>
    <w:rsid w:val="007E610E"/>
    <w:rsid w:val="00803BC4"/>
    <w:rsid w:val="00826CB4"/>
    <w:rsid w:val="00831FDC"/>
    <w:rsid w:val="00832A5A"/>
    <w:rsid w:val="00847FBC"/>
    <w:rsid w:val="00867192"/>
    <w:rsid w:val="00871131"/>
    <w:rsid w:val="008827EC"/>
    <w:rsid w:val="008863B5"/>
    <w:rsid w:val="008C5C0E"/>
    <w:rsid w:val="008C6873"/>
    <w:rsid w:val="008C7044"/>
    <w:rsid w:val="008D10FF"/>
    <w:rsid w:val="008D1A97"/>
    <w:rsid w:val="008E0925"/>
    <w:rsid w:val="008E7909"/>
    <w:rsid w:val="00902C68"/>
    <w:rsid w:val="009044C7"/>
    <w:rsid w:val="0090636C"/>
    <w:rsid w:val="0091507C"/>
    <w:rsid w:val="009166E1"/>
    <w:rsid w:val="00930D31"/>
    <w:rsid w:val="009344BF"/>
    <w:rsid w:val="009469D2"/>
    <w:rsid w:val="009602C4"/>
    <w:rsid w:val="009718F3"/>
    <w:rsid w:val="009979B5"/>
    <w:rsid w:val="009A2C9B"/>
    <w:rsid w:val="009B0A21"/>
    <w:rsid w:val="009B6144"/>
    <w:rsid w:val="009F1DA3"/>
    <w:rsid w:val="00A05945"/>
    <w:rsid w:val="00A21DD2"/>
    <w:rsid w:val="00A24279"/>
    <w:rsid w:val="00A31E62"/>
    <w:rsid w:val="00A34DB9"/>
    <w:rsid w:val="00A376D1"/>
    <w:rsid w:val="00A563C7"/>
    <w:rsid w:val="00A57977"/>
    <w:rsid w:val="00A654CA"/>
    <w:rsid w:val="00A66C90"/>
    <w:rsid w:val="00A815B6"/>
    <w:rsid w:val="00A8170F"/>
    <w:rsid w:val="00A91EB5"/>
    <w:rsid w:val="00A92899"/>
    <w:rsid w:val="00A96D95"/>
    <w:rsid w:val="00AC3360"/>
    <w:rsid w:val="00AC3BC9"/>
    <w:rsid w:val="00AC4AD7"/>
    <w:rsid w:val="00AD29A2"/>
    <w:rsid w:val="00AD3D11"/>
    <w:rsid w:val="00AD7937"/>
    <w:rsid w:val="00AE006C"/>
    <w:rsid w:val="00AE0554"/>
    <w:rsid w:val="00AF19CE"/>
    <w:rsid w:val="00AF1E99"/>
    <w:rsid w:val="00AF2B53"/>
    <w:rsid w:val="00B23F52"/>
    <w:rsid w:val="00B34D84"/>
    <w:rsid w:val="00B43009"/>
    <w:rsid w:val="00B54B88"/>
    <w:rsid w:val="00B979CC"/>
    <w:rsid w:val="00BA0728"/>
    <w:rsid w:val="00BB1B45"/>
    <w:rsid w:val="00BC33B4"/>
    <w:rsid w:val="00BF2D19"/>
    <w:rsid w:val="00C00125"/>
    <w:rsid w:val="00C22D6C"/>
    <w:rsid w:val="00C60E38"/>
    <w:rsid w:val="00C623F1"/>
    <w:rsid w:val="00C77E61"/>
    <w:rsid w:val="00C85416"/>
    <w:rsid w:val="00C93345"/>
    <w:rsid w:val="00CA092D"/>
    <w:rsid w:val="00CA7B14"/>
    <w:rsid w:val="00CD3245"/>
    <w:rsid w:val="00CE397F"/>
    <w:rsid w:val="00CF4245"/>
    <w:rsid w:val="00CF5CF1"/>
    <w:rsid w:val="00D040F2"/>
    <w:rsid w:val="00D150B5"/>
    <w:rsid w:val="00D21E39"/>
    <w:rsid w:val="00D30A79"/>
    <w:rsid w:val="00D407BA"/>
    <w:rsid w:val="00D4099D"/>
    <w:rsid w:val="00D47122"/>
    <w:rsid w:val="00D622AA"/>
    <w:rsid w:val="00D83022"/>
    <w:rsid w:val="00D84228"/>
    <w:rsid w:val="00D911F5"/>
    <w:rsid w:val="00DA1127"/>
    <w:rsid w:val="00DA6DC3"/>
    <w:rsid w:val="00DB2076"/>
    <w:rsid w:val="00DC4265"/>
    <w:rsid w:val="00DC6716"/>
    <w:rsid w:val="00DC69A2"/>
    <w:rsid w:val="00DD2CE8"/>
    <w:rsid w:val="00DD68CA"/>
    <w:rsid w:val="00DE0872"/>
    <w:rsid w:val="00DE5455"/>
    <w:rsid w:val="00DF012B"/>
    <w:rsid w:val="00DF109B"/>
    <w:rsid w:val="00DF17E3"/>
    <w:rsid w:val="00E07079"/>
    <w:rsid w:val="00E07386"/>
    <w:rsid w:val="00E102D6"/>
    <w:rsid w:val="00E10CFA"/>
    <w:rsid w:val="00E14A1A"/>
    <w:rsid w:val="00E17F1A"/>
    <w:rsid w:val="00E45C46"/>
    <w:rsid w:val="00E52405"/>
    <w:rsid w:val="00E57D52"/>
    <w:rsid w:val="00E645B4"/>
    <w:rsid w:val="00E65DE9"/>
    <w:rsid w:val="00E76F5B"/>
    <w:rsid w:val="00E80205"/>
    <w:rsid w:val="00E8208C"/>
    <w:rsid w:val="00E9131F"/>
    <w:rsid w:val="00EA37B9"/>
    <w:rsid w:val="00EC5E44"/>
    <w:rsid w:val="00EE69DE"/>
    <w:rsid w:val="00EF273F"/>
    <w:rsid w:val="00F1219B"/>
    <w:rsid w:val="00F15118"/>
    <w:rsid w:val="00F205F5"/>
    <w:rsid w:val="00F34562"/>
    <w:rsid w:val="00F40CDA"/>
    <w:rsid w:val="00F547E0"/>
    <w:rsid w:val="00F54A6E"/>
    <w:rsid w:val="00F830DA"/>
    <w:rsid w:val="00F83892"/>
    <w:rsid w:val="00F8473D"/>
    <w:rsid w:val="00F8789D"/>
    <w:rsid w:val="00F93AEE"/>
    <w:rsid w:val="00FA6B5D"/>
    <w:rsid w:val="00FB762D"/>
    <w:rsid w:val="00FC019B"/>
    <w:rsid w:val="00FC3DE5"/>
    <w:rsid w:val="00FC4161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86B96"/>
  <w15:docId w15:val="{F4B99FB6-3350-45EB-BEAD-C9D4DEED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B5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AF1E9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Annextitle0">
    <w:name w:val="Annex_title"/>
    <w:basedOn w:val="Normal"/>
    <w:next w:val="Normal"/>
    <w:rsid w:val="00AF1E9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enumlev1">
    <w:name w:val="enumlev1"/>
    <w:basedOn w:val="Normal"/>
    <w:rsid w:val="00AF1E99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AF1E99"/>
    <w:pPr>
      <w:ind w:left="1191" w:hanging="397"/>
    </w:pPr>
  </w:style>
  <w:style w:type="paragraph" w:customStyle="1" w:styleId="Tabletext0">
    <w:name w:val="Table_text"/>
    <w:basedOn w:val="Normal"/>
    <w:rsid w:val="00AF1E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table" w:styleId="TableGrid">
    <w:name w:val="Table Grid"/>
    <w:basedOn w:val="TableNormal"/>
    <w:rsid w:val="008D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17737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  <w:style w:type="table" w:customStyle="1" w:styleId="TableGrid1">
    <w:name w:val="Table Grid1"/>
    <w:basedOn w:val="TableNormal"/>
    <w:next w:val="TableGrid"/>
    <w:rsid w:val="00C85416"/>
    <w:rPr>
      <w:rFonts w:ascii="CG Times" w:eastAsia="MS Mincho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CE397F"/>
    <w:pPr>
      <w:widowControl w:val="0"/>
      <w:tabs>
        <w:tab w:val="clear" w:pos="794"/>
        <w:tab w:val="clear" w:pos="1191"/>
        <w:tab w:val="clear" w:pos="1588"/>
        <w:tab w:val="clear" w:pos="1985"/>
      </w:tabs>
      <w:autoSpaceDE w:val="0"/>
      <w:autoSpaceDN w:val="0"/>
      <w:spacing w:before="121"/>
      <w:ind w:left="141" w:right="289"/>
    </w:pPr>
    <w:rPr>
      <w:rFonts w:ascii="Calibri" w:eastAsia="Calibri" w:hAnsi="Calibri" w:cs="Calibri"/>
      <w:szCs w:val="22"/>
    </w:rPr>
  </w:style>
  <w:style w:type="paragraph" w:customStyle="1" w:styleId="TableParagraph">
    <w:name w:val="Table Paragraph"/>
    <w:basedOn w:val="Normal"/>
    <w:uiPriority w:val="1"/>
    <w:qFormat/>
    <w:rsid w:val="00BA0728"/>
    <w:pPr>
      <w:widowControl w:val="0"/>
      <w:tabs>
        <w:tab w:val="clear" w:pos="794"/>
        <w:tab w:val="clear" w:pos="1191"/>
        <w:tab w:val="clear" w:pos="1588"/>
        <w:tab w:val="clear" w:pos="1985"/>
      </w:tabs>
      <w:autoSpaceDE w:val="0"/>
      <w:autoSpaceDN w:val="0"/>
      <w:spacing w:before="0"/>
    </w:pPr>
    <w:rPr>
      <w:rFonts w:ascii="Calibri" w:eastAsia="Calibri" w:hAnsi="Calibri" w:cs="Calibri"/>
      <w:szCs w:val="22"/>
    </w:rPr>
  </w:style>
  <w:style w:type="paragraph" w:customStyle="1" w:styleId="Tablehead">
    <w:name w:val="Table_head"/>
    <w:basedOn w:val="Tabletext0"/>
    <w:next w:val="Tabletext0"/>
    <w:rsid w:val="00CD3245"/>
    <w:pPr>
      <w:keepNext/>
      <w:spacing w:before="80" w:after="80"/>
      <w:jc w:val="center"/>
    </w:pPr>
    <w:rPr>
      <w:b/>
    </w:rPr>
  </w:style>
  <w:style w:type="paragraph" w:customStyle="1" w:styleId="Tabletitle">
    <w:name w:val="Table_title"/>
    <w:basedOn w:val="Normal"/>
    <w:next w:val="Tabletext0"/>
    <w:rsid w:val="00CD3245"/>
    <w:pPr>
      <w:keepNext/>
      <w:keepLines/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rFonts w:ascii="Calibri" w:hAnsi="Calibri"/>
      <w:b/>
      <w:szCs w:val="20"/>
      <w:lang w:val="en-GB"/>
    </w:rPr>
  </w:style>
  <w:style w:type="character" w:styleId="FollowedHyperlink">
    <w:name w:val="FollowedHyperlink"/>
    <w:basedOn w:val="DefaultParagraphFont"/>
    <w:semiHidden/>
    <w:unhideWhenUsed/>
    <w:rsid w:val="001779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tu.int/go/tsg17" TargetMode="External"/><Relationship Id="rId21" Type="http://schemas.openxmlformats.org/officeDocument/2006/relationships/hyperlink" Target="https://www.itu.int/en/ITU-T/focusgroups/tida/Pages/default.aspx" TargetMode="External"/><Relationship Id="rId42" Type="http://schemas.openxmlformats.org/officeDocument/2006/relationships/hyperlink" Target="https://itu.int/go/tsg17" TargetMode="External"/><Relationship Id="rId47" Type="http://schemas.openxmlformats.org/officeDocument/2006/relationships/hyperlink" Target="https://www.itu.int/en/about/Documents/itu-plan.pdf" TargetMode="External"/><Relationship Id="rId63" Type="http://schemas.openxmlformats.org/officeDocument/2006/relationships/hyperlink" Target="https://www.itu.int/en/ITU-T/studygroups/2025-2028/17/Pages/default.aspx" TargetMode="External"/><Relationship Id="rId68" Type="http://schemas.openxmlformats.org/officeDocument/2006/relationships/hyperlink" Target="https://remote.itu.int/myworkspace/%23/E-meetings" TargetMode="External"/><Relationship Id="rId16" Type="http://schemas.openxmlformats.org/officeDocument/2006/relationships/hyperlink" Target="https://handle.itu.int/11.1002/apps/meeting-rooms" TargetMode="External"/><Relationship Id="rId11" Type="http://schemas.openxmlformats.org/officeDocument/2006/relationships/hyperlink" Target="https://www.itu.int/md/meetingdoc.asp?lang=en&amp;parent=T25-TSB-CIR&amp;destination=SG17" TargetMode="External"/><Relationship Id="rId24" Type="http://schemas.openxmlformats.org/officeDocument/2006/relationships/hyperlink" Target="https://www.itu.int/en/ITU-T/focusgroups/tida/Pages/default.aspx" TargetMode="External"/><Relationship Id="rId32" Type="http://schemas.openxmlformats.org/officeDocument/2006/relationships/hyperlink" Target="https://itu.int/go/tsg17" TargetMode="External"/><Relationship Id="rId37" Type="http://schemas.openxmlformats.org/officeDocument/2006/relationships/image" Target="media/image2.PNG"/><Relationship Id="rId40" Type="http://schemas.openxmlformats.org/officeDocument/2006/relationships/hyperlink" Target="https://www.itu.int/en/ITU-T/studygroups/Pages/templates.aspx" TargetMode="External"/><Relationship Id="rId45" Type="http://schemas.openxmlformats.org/officeDocument/2006/relationships/hyperlink" Target="https://www.itu.int/en/general-secretariat/ICT-Services/Pages/default.aspx" TargetMode="External"/><Relationship Id="rId53" Type="http://schemas.openxmlformats.org/officeDocument/2006/relationships/hyperlink" Target="https://www.itu.int/md/T25-TSB-CIR-0001" TargetMode="External"/><Relationship Id="rId58" Type="http://schemas.openxmlformats.org/officeDocument/2006/relationships/hyperlink" Target="https://www.itu.int/en/ITU-T/info/Documents/ITU-T_newcomer_guide_202501-E.pdf" TargetMode="External"/><Relationship Id="rId66" Type="http://schemas.openxmlformats.org/officeDocument/2006/relationships/hyperlink" Target="mailto:travel@itu.int" TargetMode="External"/><Relationship Id="rId74" Type="http://schemas.openxmlformats.org/officeDocument/2006/relationships/hyperlink" Target="https://www.itu.int/en/ITU-T/studygroups/2025-2028/17/Pages/default.aspx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www.itu.int/en/ITU-T/studygroups/2025-2028/17/Pages/default.aspx" TargetMode="External"/><Relationship Id="rId19" Type="http://schemas.openxmlformats.org/officeDocument/2006/relationships/hyperlink" Target="https://www.itu.int/md/T25-TSB-CIR/en" TargetMode="External"/><Relationship Id="rId14" Type="http://schemas.openxmlformats.org/officeDocument/2006/relationships/hyperlink" Target="https://handle.itu.int/11.1002/apps/meeting-rooms" TargetMode="External"/><Relationship Id="rId22" Type="http://schemas.openxmlformats.org/officeDocument/2006/relationships/hyperlink" Target="https://www.itu.int/en/ITU-T/focusgroups/tida/Pages/default.aspx" TargetMode="External"/><Relationship Id="rId27" Type="http://schemas.openxmlformats.org/officeDocument/2006/relationships/hyperlink" Target="https://itu.int/go/tsg17" TargetMode="External"/><Relationship Id="rId30" Type="http://schemas.openxmlformats.org/officeDocument/2006/relationships/hyperlink" Target="https://itu.int/go/tsg17" TargetMode="External"/><Relationship Id="rId35" Type="http://schemas.openxmlformats.org/officeDocument/2006/relationships/hyperlink" Target="https://www.itu.int/md/meetingdoc.asp?lang=en&amp;parent=T25-TSB-CIR&amp;destination=SG17" TargetMode="External"/><Relationship Id="rId43" Type="http://schemas.openxmlformats.org/officeDocument/2006/relationships/hyperlink" Target="https://www.itu.int/en/ITU-T/studygroups/Pages/templates.aspx" TargetMode="External"/><Relationship Id="rId48" Type="http://schemas.openxmlformats.org/officeDocument/2006/relationships/hyperlink" Target="https://www.itu.int/en/about/Documents/itu-plan.pdf" TargetMode="External"/><Relationship Id="rId56" Type="http://schemas.openxmlformats.org/officeDocument/2006/relationships/hyperlink" Target="https://www.itu.int/en/ITU-T/info/Documents/ITU-T_newcomer_guide_202501-E.pdf" TargetMode="External"/><Relationship Id="rId64" Type="http://schemas.openxmlformats.org/officeDocument/2006/relationships/hyperlink" Target="mailto:fellowships@itu.int" TargetMode="External"/><Relationship Id="rId69" Type="http://schemas.openxmlformats.org/officeDocument/2006/relationships/hyperlink" Target="https://itu.int/en/delegates-corner" TargetMode="External"/><Relationship Id="rId77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hyperlink" Target="file:///C:\Users\maloletk\Downloads\servicedesk@itu.int" TargetMode="External"/><Relationship Id="rId72" Type="http://schemas.openxmlformats.org/officeDocument/2006/relationships/hyperlink" Target="https://itu.int/travel/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itu.int/md/meetingdoc.asp?lang=en&amp;parent=T25-TSB-CIR&amp;destination=SG17" TargetMode="External"/><Relationship Id="rId17" Type="http://schemas.openxmlformats.org/officeDocument/2006/relationships/hyperlink" Target="https://www.itu.int/myworkspace/E-meetings?date=today" TargetMode="External"/><Relationship Id="rId25" Type="http://schemas.openxmlformats.org/officeDocument/2006/relationships/hyperlink" Target="https://itu.int/go/tsg17" TargetMode="External"/><Relationship Id="rId33" Type="http://schemas.openxmlformats.org/officeDocument/2006/relationships/hyperlink" Target="https://itu.int/go/tsg17" TargetMode="External"/><Relationship Id="rId38" Type="http://schemas.openxmlformats.org/officeDocument/2006/relationships/image" Target="media/image3.png"/><Relationship Id="rId46" Type="http://schemas.openxmlformats.org/officeDocument/2006/relationships/hyperlink" Target="https://www.itu.int/en/general-secretariat/ICT-Services/Pages/default.aspx" TargetMode="External"/><Relationship Id="rId59" Type="http://schemas.openxmlformats.org/officeDocument/2006/relationships/hyperlink" Target="https://itu.int/go/fellowships/list" TargetMode="External"/><Relationship Id="rId67" Type="http://schemas.openxmlformats.org/officeDocument/2006/relationships/hyperlink" Target="https://remote.itu.int" TargetMode="External"/><Relationship Id="rId20" Type="http://schemas.openxmlformats.org/officeDocument/2006/relationships/hyperlink" Target="https://www.itu.int/md/T25-TSB-CIR/en" TargetMode="External"/><Relationship Id="rId41" Type="http://schemas.openxmlformats.org/officeDocument/2006/relationships/hyperlink" Target="https://www.itu.int/TIES/" TargetMode="External"/><Relationship Id="rId54" Type="http://schemas.openxmlformats.org/officeDocument/2006/relationships/hyperlink" Target="https://www.itu.int/md/T25-TSB-CIR-0001" TargetMode="External"/><Relationship Id="rId62" Type="http://schemas.openxmlformats.org/officeDocument/2006/relationships/hyperlink" Target="file:///C:\Users\maloletk\Downloads\fellowships@itu.int" TargetMode="External"/><Relationship Id="rId70" Type="http://schemas.openxmlformats.org/officeDocument/2006/relationships/hyperlink" Target="https://itu.int/en/delegates-corner" TargetMode="Externa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tu.int/en/about/Documents/itu-plan.pdf" TargetMode="External"/><Relationship Id="rId23" Type="http://schemas.openxmlformats.org/officeDocument/2006/relationships/hyperlink" Target="https://www.itu.int/en/ITU-T/focusgroups/tida/Pages/default.aspx" TargetMode="External"/><Relationship Id="rId28" Type="http://schemas.openxmlformats.org/officeDocument/2006/relationships/hyperlink" Target="https://itu.int/go/tsg17" TargetMode="External"/><Relationship Id="rId36" Type="http://schemas.openxmlformats.org/officeDocument/2006/relationships/hyperlink" Target="https://www.itu.int/md/meetingdoc.asp?lang=en&amp;parent=T25-TSB-CIR&amp;destination=SG17" TargetMode="External"/><Relationship Id="rId49" Type="http://schemas.openxmlformats.org/officeDocument/2006/relationships/hyperlink" Target="https://itu.int/go/e-print" TargetMode="External"/><Relationship Id="rId57" Type="http://schemas.openxmlformats.org/officeDocument/2006/relationships/hyperlink" Target="mailto:ITU-Tmembership@itu.int" TargetMode="External"/><Relationship Id="rId10" Type="http://schemas.openxmlformats.org/officeDocument/2006/relationships/hyperlink" Target="https://itu.int/go/tsg17" TargetMode="External"/><Relationship Id="rId31" Type="http://schemas.openxmlformats.org/officeDocument/2006/relationships/hyperlink" Target="https://itu.int/go/tsg17" TargetMode="External"/><Relationship Id="rId44" Type="http://schemas.openxmlformats.org/officeDocument/2006/relationships/hyperlink" Target="https://www.itu.int/TIES/" TargetMode="External"/><Relationship Id="rId52" Type="http://schemas.openxmlformats.org/officeDocument/2006/relationships/hyperlink" Target="mailto:servicedesk@itu.int" TargetMode="External"/><Relationship Id="rId60" Type="http://schemas.openxmlformats.org/officeDocument/2006/relationships/hyperlink" Target="https://itu.int/go/fellowships/list" TargetMode="External"/><Relationship Id="rId65" Type="http://schemas.openxmlformats.org/officeDocument/2006/relationships/hyperlink" Target="mailto:travel@itu.int" TargetMode="External"/><Relationship Id="rId73" Type="http://schemas.openxmlformats.org/officeDocument/2006/relationships/hyperlink" Target="https://www.itu.int/en/ITU-T/studygroups/2025-2028/17/Pages/default.aspx" TargetMode="External"/><Relationship Id="rId7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tsbsg17@itu.int" TargetMode="External"/><Relationship Id="rId13" Type="http://schemas.openxmlformats.org/officeDocument/2006/relationships/hyperlink" Target="https://www.itu.int/en/about/Documents/itu-plan.pdf" TargetMode="External"/><Relationship Id="rId18" Type="http://schemas.openxmlformats.org/officeDocument/2006/relationships/hyperlink" Target="https://www.itu.int/myworkspace/E-meetings?date=today" TargetMode="External"/><Relationship Id="rId39" Type="http://schemas.openxmlformats.org/officeDocument/2006/relationships/hyperlink" Target="https://itu.int/go/tsg17" TargetMode="External"/><Relationship Id="rId34" Type="http://schemas.openxmlformats.org/officeDocument/2006/relationships/hyperlink" Target="https://itu.int/go/tsg17" TargetMode="External"/><Relationship Id="rId50" Type="http://schemas.openxmlformats.org/officeDocument/2006/relationships/hyperlink" Target="https://itu.int/go/e-print" TargetMode="External"/><Relationship Id="rId55" Type="http://schemas.openxmlformats.org/officeDocument/2006/relationships/hyperlink" Target="file:///C:\Users\maloletk\Downloads\ITU-Tmembership@itu.int" TargetMode="External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itu.int/travel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tu.int/go/tsg17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32</TotalTime>
  <Pages>10</Pages>
  <Words>3927</Words>
  <Characters>22390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26265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OK</dc:creator>
  <cp:lastModifiedBy>DAVIES, Eleanor</cp:lastModifiedBy>
  <cp:revision>10</cp:revision>
  <cp:lastPrinted>2013-04-05T10:18:00Z</cp:lastPrinted>
  <dcterms:created xsi:type="dcterms:W3CDTF">2026-11-03T11:38:00Z</dcterms:created>
  <dcterms:modified xsi:type="dcterms:W3CDTF">2026-11-06T11:07:00Z</dcterms:modified>
</cp:coreProperties>
</file>