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1" w:rightFromText="181" w:vertAnchor="page" w:horzAnchor="margin" w:tblpXSpec="center" w:tblpY="664"/>
        <w:tblW w:w="9817" w:type="dxa"/>
        <w:tblLayout w:type="fixed"/>
        <w:tblLook w:val="0000" w:firstRow="0" w:lastRow="0" w:firstColumn="0" w:lastColumn="0" w:noHBand="0" w:noVBand="0"/>
      </w:tblPr>
      <w:tblGrid>
        <w:gridCol w:w="1418"/>
        <w:gridCol w:w="3685"/>
        <w:gridCol w:w="2724"/>
        <w:gridCol w:w="1984"/>
        <w:gridCol w:w="6"/>
      </w:tblGrid>
      <w:tr w:rsidR="00FA46A0" w:rsidRPr="00654CB7" w14:paraId="493727AE" w14:textId="77777777" w:rsidTr="00ED2F1E">
        <w:trPr>
          <w:gridAfter w:val="1"/>
          <w:wAfter w:w="6" w:type="dxa"/>
          <w:trHeight w:val="1282"/>
        </w:trPr>
        <w:tc>
          <w:tcPr>
            <w:tcW w:w="1418" w:type="dxa"/>
            <w:tcMar>
              <w:left w:w="0" w:type="dxa"/>
              <w:right w:w="0" w:type="dxa"/>
            </w:tcMar>
            <w:vAlign w:val="center"/>
          </w:tcPr>
          <w:p w14:paraId="34BA4822" w14:textId="77777777" w:rsidR="00FA46A0" w:rsidRPr="00852C82" w:rsidRDefault="009747C5" w:rsidP="00414B3C">
            <w:pPr>
              <w:pStyle w:val="Tabletext"/>
              <w:jc w:val="center"/>
              <w:rPr>
                <w:lang w:val="ru-RU"/>
              </w:rPr>
            </w:pPr>
            <w:r w:rsidRPr="00852C82">
              <w:rPr>
                <w:noProof/>
                <w:lang w:val="ru-RU" w:eastAsia="zh-CN"/>
              </w:rPr>
              <w:drawing>
                <wp:inline distT="0" distB="0" distL="0" distR="0" wp14:anchorId="69A32A76" wp14:editId="33A0D3A0">
                  <wp:extent cx="808355" cy="808355"/>
                  <wp:effectExtent l="0" t="0" r="0" b="0"/>
                  <wp:docPr id="1" name="Picture 1" descr="The International Teleocmmunication Union - Connecting the World." title="ITU 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clarker\AppData\Local\Temp\7zE04EF437C\ITU official logo_blue_RGB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8355" cy="8083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09" w:type="dxa"/>
            <w:gridSpan w:val="2"/>
            <w:tcMar>
              <w:left w:w="142" w:type="dxa"/>
            </w:tcMar>
            <w:vAlign w:val="center"/>
          </w:tcPr>
          <w:p w14:paraId="696DFD0B" w14:textId="77777777" w:rsidR="00FA46A0" w:rsidRPr="00852C82" w:rsidRDefault="00B61012" w:rsidP="00414B3C">
            <w:pPr>
              <w:spacing w:before="0"/>
              <w:rPr>
                <w:rFonts w:cs="Times New Roman Bold"/>
                <w:b/>
                <w:bCs/>
                <w:smallCaps/>
                <w:sz w:val="26"/>
                <w:szCs w:val="26"/>
                <w:lang w:val="ru-RU"/>
              </w:rPr>
            </w:pPr>
            <w:r w:rsidRPr="00852C82">
              <w:rPr>
                <w:b/>
                <w:bCs/>
                <w:smallCaps/>
                <w:sz w:val="32"/>
                <w:szCs w:val="32"/>
                <w:lang w:val="ru-RU"/>
              </w:rPr>
              <w:t>Международный союз электросвязи</w:t>
            </w:r>
          </w:p>
          <w:p w14:paraId="3B916DC8" w14:textId="77777777" w:rsidR="00FA46A0" w:rsidRPr="00852C82" w:rsidRDefault="00B61012" w:rsidP="00414B3C">
            <w:pPr>
              <w:spacing w:before="0"/>
              <w:rPr>
                <w:rFonts w:ascii="Verdana" w:hAnsi="Verdana"/>
                <w:b/>
                <w:bCs/>
                <w:smallCaps/>
                <w:color w:val="FFFFFF"/>
                <w:sz w:val="26"/>
                <w:szCs w:val="26"/>
                <w:lang w:val="ru-RU"/>
              </w:rPr>
            </w:pPr>
            <w:r w:rsidRPr="00852C82">
              <w:rPr>
                <w:b/>
                <w:bCs/>
                <w:smallCaps/>
                <w:sz w:val="26"/>
                <w:szCs w:val="26"/>
                <w:lang w:val="ru-RU"/>
              </w:rPr>
              <w:t>Бюро стандартизации электросвязи</w:t>
            </w:r>
          </w:p>
        </w:tc>
        <w:tc>
          <w:tcPr>
            <w:tcW w:w="1984" w:type="dxa"/>
            <w:vAlign w:val="center"/>
          </w:tcPr>
          <w:p w14:paraId="552D62E1" w14:textId="77777777" w:rsidR="00FA46A0" w:rsidRPr="00852C82" w:rsidRDefault="00FA46A0" w:rsidP="00414B3C">
            <w:pPr>
              <w:spacing w:before="0"/>
              <w:jc w:val="right"/>
              <w:rPr>
                <w:rFonts w:ascii="Verdana" w:hAnsi="Verdana"/>
                <w:color w:val="FFFFFF"/>
                <w:sz w:val="26"/>
                <w:szCs w:val="26"/>
                <w:lang w:val="ru-RU"/>
              </w:rPr>
            </w:pPr>
          </w:p>
        </w:tc>
      </w:tr>
      <w:tr w:rsidR="00FA46A0" w:rsidRPr="00852C82" w14:paraId="0DC86AF3" w14:textId="77777777" w:rsidTr="00852C82">
        <w:trPr>
          <w:gridAfter w:val="1"/>
          <w:wAfter w:w="6" w:type="dxa"/>
          <w:cantSplit/>
          <w:trHeight w:val="73"/>
        </w:trPr>
        <w:tc>
          <w:tcPr>
            <w:tcW w:w="5103" w:type="dxa"/>
            <w:gridSpan w:val="2"/>
            <w:vAlign w:val="center"/>
          </w:tcPr>
          <w:p w14:paraId="63FA2529" w14:textId="77777777" w:rsidR="00FA46A0" w:rsidRPr="00A50286" w:rsidRDefault="00FA46A0" w:rsidP="00414B3C">
            <w:pPr>
              <w:pStyle w:val="Tabletext"/>
              <w:spacing w:before="240" w:after="240"/>
              <w:jc w:val="right"/>
              <w:rPr>
                <w:sz w:val="22"/>
                <w:szCs w:val="22"/>
                <w:lang w:val="ru-RU"/>
              </w:rPr>
            </w:pPr>
          </w:p>
        </w:tc>
        <w:tc>
          <w:tcPr>
            <w:tcW w:w="4708" w:type="dxa"/>
            <w:gridSpan w:val="2"/>
            <w:vAlign w:val="center"/>
          </w:tcPr>
          <w:p w14:paraId="0E7085C4" w14:textId="79EF40D8" w:rsidR="00FA46A0" w:rsidRPr="00A50286" w:rsidRDefault="00DF3447" w:rsidP="00414B3C">
            <w:pPr>
              <w:pStyle w:val="Tabletext"/>
              <w:spacing w:before="240" w:after="240"/>
              <w:rPr>
                <w:sz w:val="22"/>
                <w:szCs w:val="22"/>
                <w:lang w:val="ru-RU"/>
              </w:rPr>
            </w:pPr>
            <w:r w:rsidRPr="00A50286">
              <w:rPr>
                <w:sz w:val="22"/>
                <w:szCs w:val="22"/>
                <w:lang w:val="ru-RU"/>
              </w:rPr>
              <w:t xml:space="preserve">Женева, </w:t>
            </w:r>
            <w:r w:rsidR="00852C82" w:rsidRPr="00A50286">
              <w:rPr>
                <w:sz w:val="22"/>
                <w:szCs w:val="22"/>
                <w:lang w:val="ru-RU"/>
              </w:rPr>
              <w:t>1</w:t>
            </w:r>
            <w:r w:rsidR="00776688">
              <w:rPr>
                <w:sz w:val="22"/>
                <w:szCs w:val="22"/>
                <w:lang w:val="en-US"/>
              </w:rPr>
              <w:t>4</w:t>
            </w:r>
            <w:r w:rsidR="00631067" w:rsidRPr="00A50286">
              <w:rPr>
                <w:sz w:val="22"/>
                <w:szCs w:val="22"/>
                <w:lang w:val="ru-RU"/>
              </w:rPr>
              <w:t xml:space="preserve"> </w:t>
            </w:r>
            <w:r w:rsidR="00776688">
              <w:rPr>
                <w:sz w:val="22"/>
                <w:szCs w:val="22"/>
                <w:lang w:val="ru-RU"/>
              </w:rPr>
              <w:t xml:space="preserve">сентября </w:t>
            </w:r>
            <w:r w:rsidRPr="00A50286">
              <w:rPr>
                <w:sz w:val="22"/>
                <w:szCs w:val="22"/>
                <w:lang w:val="ru-RU"/>
              </w:rPr>
              <w:t>202</w:t>
            </w:r>
            <w:r w:rsidR="00852C82" w:rsidRPr="00A50286">
              <w:rPr>
                <w:sz w:val="22"/>
                <w:szCs w:val="22"/>
                <w:lang w:val="ru-RU"/>
              </w:rPr>
              <w:t>6</w:t>
            </w:r>
            <w:r w:rsidRPr="00A50286">
              <w:rPr>
                <w:sz w:val="22"/>
                <w:szCs w:val="22"/>
                <w:lang w:val="ru-RU"/>
              </w:rPr>
              <w:t xml:space="preserve"> года</w:t>
            </w:r>
          </w:p>
        </w:tc>
      </w:tr>
      <w:tr w:rsidR="00654CB7" w:rsidRPr="00852C82" w14:paraId="21DD573F" w14:textId="77777777" w:rsidTr="00852C82">
        <w:trPr>
          <w:cantSplit/>
          <w:trHeight w:val="306"/>
        </w:trPr>
        <w:tc>
          <w:tcPr>
            <w:tcW w:w="1418" w:type="dxa"/>
          </w:tcPr>
          <w:p w14:paraId="5CBBAF56" w14:textId="77777777" w:rsidR="00654CB7" w:rsidRPr="00A50286" w:rsidRDefault="00654CB7" w:rsidP="00414B3C">
            <w:pPr>
              <w:pStyle w:val="Tabletext"/>
              <w:rPr>
                <w:sz w:val="22"/>
                <w:szCs w:val="22"/>
                <w:lang w:val="ru-RU"/>
              </w:rPr>
            </w:pPr>
            <w:r w:rsidRPr="00A50286">
              <w:rPr>
                <w:sz w:val="22"/>
                <w:szCs w:val="22"/>
                <w:lang w:val="ru-RU"/>
              </w:rPr>
              <w:t>Осн.:</w:t>
            </w:r>
          </w:p>
        </w:tc>
        <w:tc>
          <w:tcPr>
            <w:tcW w:w="3685" w:type="dxa"/>
          </w:tcPr>
          <w:p w14:paraId="274265E3" w14:textId="639A9CA6" w:rsidR="00654CB7" w:rsidRPr="00A50286" w:rsidRDefault="00654CB7" w:rsidP="00B84746">
            <w:pPr>
              <w:pStyle w:val="Tabletext"/>
              <w:jc w:val="left"/>
              <w:rPr>
                <w:b/>
                <w:sz w:val="22"/>
                <w:szCs w:val="22"/>
                <w:lang w:val="ru-RU"/>
              </w:rPr>
            </w:pPr>
            <w:r w:rsidRPr="00A50286">
              <w:rPr>
                <w:b/>
                <w:color w:val="000000"/>
                <w:sz w:val="22"/>
                <w:szCs w:val="22"/>
                <w:lang w:val="ru-RU"/>
              </w:rPr>
              <w:t xml:space="preserve">Коллективное письмо </w:t>
            </w:r>
            <w:r>
              <w:rPr>
                <w:b/>
                <w:color w:val="000000"/>
                <w:sz w:val="22"/>
                <w:szCs w:val="22"/>
                <w:lang w:val="ru-RU"/>
              </w:rPr>
              <w:t>10</w:t>
            </w:r>
            <w:r w:rsidRPr="00A50286">
              <w:rPr>
                <w:b/>
                <w:color w:val="000000"/>
                <w:sz w:val="22"/>
                <w:szCs w:val="22"/>
                <w:lang w:val="ru-RU"/>
              </w:rPr>
              <w:t>/1</w:t>
            </w:r>
            <w:r>
              <w:rPr>
                <w:b/>
                <w:color w:val="000000"/>
                <w:sz w:val="22"/>
                <w:szCs w:val="22"/>
                <w:lang w:val="ru-RU"/>
              </w:rPr>
              <w:t>7</w:t>
            </w:r>
            <w:r w:rsidRPr="00A50286">
              <w:rPr>
                <w:b/>
                <w:color w:val="000000"/>
                <w:sz w:val="22"/>
                <w:szCs w:val="22"/>
                <w:lang w:val="ru-RU"/>
              </w:rPr>
              <w:t xml:space="preserve"> БСЭ</w:t>
            </w:r>
            <w:r w:rsidRPr="00A50286">
              <w:rPr>
                <w:b/>
                <w:color w:val="000000"/>
                <w:sz w:val="22"/>
                <w:szCs w:val="22"/>
                <w:lang w:val="ru-RU"/>
              </w:rPr>
              <w:br/>
            </w:r>
            <w:r w:rsidRPr="00A50286">
              <w:rPr>
                <w:color w:val="000000"/>
                <w:sz w:val="22"/>
                <w:szCs w:val="22"/>
                <w:lang w:val="ru-RU"/>
              </w:rPr>
              <w:t>SG1</w:t>
            </w:r>
            <w:r>
              <w:rPr>
                <w:color w:val="000000"/>
                <w:sz w:val="22"/>
                <w:szCs w:val="22"/>
                <w:lang w:val="ru-RU"/>
              </w:rPr>
              <w:t>7</w:t>
            </w:r>
            <w:r w:rsidRPr="00A50286">
              <w:rPr>
                <w:color w:val="000000"/>
                <w:sz w:val="22"/>
                <w:szCs w:val="22"/>
                <w:lang w:val="ru-RU"/>
              </w:rPr>
              <w:t>/</w:t>
            </w:r>
            <w:r w:rsidRPr="00776688">
              <w:rPr>
                <w:rFonts w:cs="Calibri"/>
                <w:sz w:val="22"/>
                <w:szCs w:val="22"/>
              </w:rPr>
              <w:t>XY</w:t>
            </w:r>
          </w:p>
        </w:tc>
        <w:tc>
          <w:tcPr>
            <w:tcW w:w="4714" w:type="dxa"/>
            <w:gridSpan w:val="3"/>
            <w:vMerge w:val="restart"/>
          </w:tcPr>
          <w:p w14:paraId="04E7EB04" w14:textId="73F39979" w:rsidR="00654CB7" w:rsidRPr="00852C82" w:rsidRDefault="00654CB7" w:rsidP="00414B3C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overflowPunct/>
              <w:autoSpaceDE/>
              <w:autoSpaceDN/>
              <w:adjustRightInd/>
              <w:spacing w:before="40" w:after="40"/>
              <w:ind w:left="284" w:hanging="284"/>
              <w:jc w:val="left"/>
              <w:textAlignment w:val="auto"/>
              <w:rPr>
                <w:szCs w:val="22"/>
                <w:lang w:val="ru-RU"/>
              </w:rPr>
            </w:pPr>
            <w:r w:rsidRPr="00852C82">
              <w:rPr>
                <w:b/>
                <w:bCs/>
                <w:szCs w:val="22"/>
                <w:lang w:val="ru-RU"/>
              </w:rPr>
              <w:t>Кому</w:t>
            </w:r>
            <w:r w:rsidRPr="00852C82">
              <w:rPr>
                <w:szCs w:val="22"/>
                <w:lang w:val="ru-RU"/>
              </w:rPr>
              <w:t>:</w:t>
            </w:r>
          </w:p>
          <w:p w14:paraId="1A727018" w14:textId="5A7D634C" w:rsidR="00654CB7" w:rsidRPr="00852C82" w:rsidRDefault="00654CB7" w:rsidP="00414B3C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ind w:left="284" w:hanging="284"/>
              <w:jc w:val="left"/>
              <w:rPr>
                <w:szCs w:val="22"/>
                <w:lang w:val="ru-RU"/>
              </w:rPr>
            </w:pPr>
            <w:r w:rsidRPr="00852C82">
              <w:rPr>
                <w:szCs w:val="22"/>
                <w:lang w:val="ru-RU"/>
              </w:rPr>
              <w:t>–</w:t>
            </w:r>
            <w:r w:rsidRPr="00852C82">
              <w:rPr>
                <w:szCs w:val="22"/>
                <w:lang w:val="ru-RU"/>
              </w:rPr>
              <w:tab/>
              <w:t>Администрациям Государств – Членов Союза</w:t>
            </w:r>
          </w:p>
          <w:p w14:paraId="1757301B" w14:textId="7099DE83" w:rsidR="00654CB7" w:rsidRPr="00852C82" w:rsidRDefault="00654CB7" w:rsidP="00414B3C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ind w:left="284" w:hanging="284"/>
              <w:jc w:val="left"/>
              <w:rPr>
                <w:szCs w:val="22"/>
                <w:lang w:val="ru-RU"/>
              </w:rPr>
            </w:pPr>
            <w:r w:rsidRPr="00852C82">
              <w:rPr>
                <w:szCs w:val="22"/>
                <w:lang w:val="ru-RU"/>
              </w:rPr>
              <w:t>−</w:t>
            </w:r>
            <w:r w:rsidRPr="00852C82">
              <w:rPr>
                <w:szCs w:val="22"/>
                <w:lang w:val="ru-RU"/>
              </w:rPr>
              <w:tab/>
            </w:r>
            <w:r w:rsidRPr="00852C82">
              <w:rPr>
                <w:color w:val="000000"/>
                <w:szCs w:val="22"/>
                <w:lang w:val="ru-RU"/>
              </w:rPr>
              <w:t>Государству Палестина (Рез. 99 (Пересм. Дубай, 2018 г.)</w:t>
            </w:r>
          </w:p>
          <w:p w14:paraId="081F1570" w14:textId="74A3B43A" w:rsidR="00654CB7" w:rsidRPr="00852C82" w:rsidRDefault="00654CB7" w:rsidP="00414B3C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ind w:left="284" w:hanging="284"/>
              <w:jc w:val="left"/>
              <w:rPr>
                <w:szCs w:val="22"/>
                <w:lang w:val="ru-RU"/>
              </w:rPr>
            </w:pPr>
            <w:r w:rsidRPr="00852C82">
              <w:rPr>
                <w:szCs w:val="22"/>
                <w:lang w:val="ru-RU"/>
              </w:rPr>
              <w:t>–</w:t>
            </w:r>
            <w:r w:rsidRPr="00852C82">
              <w:rPr>
                <w:szCs w:val="22"/>
                <w:lang w:val="ru-RU"/>
              </w:rPr>
              <w:tab/>
              <w:t>Членам Сектора МСЭ-Т</w:t>
            </w:r>
          </w:p>
          <w:p w14:paraId="121DBC0C" w14:textId="55817CB9" w:rsidR="00654CB7" w:rsidRPr="00852C82" w:rsidRDefault="00654CB7" w:rsidP="00414B3C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ind w:left="284" w:hanging="284"/>
              <w:jc w:val="left"/>
              <w:rPr>
                <w:szCs w:val="22"/>
                <w:lang w:val="ru-RU"/>
              </w:rPr>
            </w:pPr>
            <w:r w:rsidRPr="00852C82">
              <w:rPr>
                <w:szCs w:val="22"/>
                <w:lang w:val="ru-RU"/>
              </w:rPr>
              <w:t>–</w:t>
            </w:r>
            <w:r w:rsidRPr="00852C82">
              <w:rPr>
                <w:szCs w:val="22"/>
                <w:lang w:val="ru-RU"/>
              </w:rPr>
              <w:tab/>
              <w:t>Ассоциированным членам МСЭ-Т, участвующим в работе 1</w:t>
            </w:r>
            <w:r>
              <w:rPr>
                <w:szCs w:val="22"/>
                <w:lang w:val="ru-RU"/>
              </w:rPr>
              <w:t>7</w:t>
            </w:r>
            <w:r w:rsidRPr="00852C82">
              <w:rPr>
                <w:szCs w:val="22"/>
                <w:lang w:val="ru-RU"/>
              </w:rPr>
              <w:noBreakHyphen/>
              <w:t>й Исследовательской комиссии</w:t>
            </w:r>
          </w:p>
          <w:p w14:paraId="78139238" w14:textId="49669975" w:rsidR="00654CB7" w:rsidRPr="00852C82" w:rsidRDefault="00654CB7" w:rsidP="00852C82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ind w:left="284" w:hanging="284"/>
              <w:jc w:val="left"/>
              <w:rPr>
                <w:szCs w:val="22"/>
                <w:lang w:val="ru-RU"/>
              </w:rPr>
            </w:pPr>
            <w:r w:rsidRPr="00852C82">
              <w:rPr>
                <w:szCs w:val="22"/>
                <w:lang w:val="ru-RU"/>
              </w:rPr>
              <w:t>–</w:t>
            </w:r>
            <w:r w:rsidRPr="00852C82">
              <w:rPr>
                <w:szCs w:val="22"/>
                <w:lang w:val="ru-RU"/>
              </w:rPr>
              <w:tab/>
              <w:t>Академическим организациям − Членам МСЭ</w:t>
            </w:r>
          </w:p>
        </w:tc>
      </w:tr>
      <w:tr w:rsidR="00654CB7" w:rsidRPr="00852C82" w14:paraId="59643F58" w14:textId="77777777" w:rsidTr="00852C82">
        <w:trPr>
          <w:cantSplit/>
          <w:trHeight w:val="70"/>
        </w:trPr>
        <w:tc>
          <w:tcPr>
            <w:tcW w:w="1418" w:type="dxa"/>
          </w:tcPr>
          <w:p w14:paraId="0F76D4B7" w14:textId="1F5DB193" w:rsidR="00654CB7" w:rsidRPr="00852C82" w:rsidRDefault="00654CB7" w:rsidP="00F5182A">
            <w:pPr>
              <w:pStyle w:val="Tabletext"/>
              <w:rPr>
                <w:sz w:val="22"/>
                <w:szCs w:val="22"/>
                <w:lang w:val="ru-RU"/>
              </w:rPr>
            </w:pPr>
            <w:r w:rsidRPr="00852C82">
              <w:rPr>
                <w:sz w:val="22"/>
                <w:szCs w:val="22"/>
                <w:lang w:val="ru-RU"/>
              </w:rPr>
              <w:t>Тел.:</w:t>
            </w:r>
          </w:p>
        </w:tc>
        <w:tc>
          <w:tcPr>
            <w:tcW w:w="3685" w:type="dxa"/>
          </w:tcPr>
          <w:p w14:paraId="5CCB23E1" w14:textId="5E72F247" w:rsidR="00654CB7" w:rsidRPr="00852C82" w:rsidRDefault="00654CB7" w:rsidP="00F5182A">
            <w:pPr>
              <w:pStyle w:val="Tabletext"/>
              <w:rPr>
                <w:b/>
                <w:sz w:val="22"/>
                <w:szCs w:val="22"/>
                <w:lang w:val="ru-RU"/>
              </w:rPr>
            </w:pPr>
            <w:r w:rsidRPr="00852C82">
              <w:rPr>
                <w:sz w:val="22"/>
                <w:szCs w:val="22"/>
                <w:lang w:val="ru-RU"/>
              </w:rPr>
              <w:t xml:space="preserve">+41 22 730 </w:t>
            </w:r>
            <w:r w:rsidRPr="00776688">
              <w:rPr>
                <w:color w:val="000000"/>
                <w:sz w:val="22"/>
                <w:szCs w:val="22"/>
                <w:lang w:val="ru-RU"/>
              </w:rPr>
              <w:t>6206</w:t>
            </w:r>
          </w:p>
        </w:tc>
        <w:tc>
          <w:tcPr>
            <w:tcW w:w="4714" w:type="dxa"/>
            <w:gridSpan w:val="3"/>
            <w:vMerge/>
          </w:tcPr>
          <w:p w14:paraId="782C5FCD" w14:textId="77777777" w:rsidR="00654CB7" w:rsidRPr="00852C82" w:rsidRDefault="00654CB7" w:rsidP="00F5182A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ind w:left="284" w:hanging="284"/>
              <w:jc w:val="left"/>
              <w:rPr>
                <w:szCs w:val="22"/>
                <w:lang w:val="ru-RU"/>
              </w:rPr>
            </w:pPr>
          </w:p>
        </w:tc>
      </w:tr>
      <w:tr w:rsidR="00654CB7" w:rsidRPr="00852C82" w14:paraId="3EF71149" w14:textId="77777777" w:rsidTr="00852C82">
        <w:trPr>
          <w:cantSplit/>
          <w:trHeight w:val="388"/>
        </w:trPr>
        <w:tc>
          <w:tcPr>
            <w:tcW w:w="1418" w:type="dxa"/>
          </w:tcPr>
          <w:p w14:paraId="65A440B2" w14:textId="7E271778" w:rsidR="00654CB7" w:rsidRPr="00852C82" w:rsidRDefault="00654CB7" w:rsidP="00764A38">
            <w:pPr>
              <w:pStyle w:val="Tabletext"/>
              <w:rPr>
                <w:sz w:val="22"/>
                <w:szCs w:val="22"/>
                <w:lang w:val="ru-RU"/>
              </w:rPr>
            </w:pPr>
            <w:r w:rsidRPr="00852C82">
              <w:rPr>
                <w:sz w:val="22"/>
                <w:szCs w:val="22"/>
                <w:lang w:val="ru-RU"/>
              </w:rPr>
              <w:t>Факс:</w:t>
            </w:r>
          </w:p>
        </w:tc>
        <w:tc>
          <w:tcPr>
            <w:tcW w:w="3685" w:type="dxa"/>
          </w:tcPr>
          <w:p w14:paraId="6952E333" w14:textId="6CBD69B0" w:rsidR="00654CB7" w:rsidRPr="00852C82" w:rsidRDefault="00654CB7" w:rsidP="00764A38">
            <w:pPr>
              <w:pStyle w:val="Tabletext"/>
              <w:rPr>
                <w:sz w:val="22"/>
                <w:szCs w:val="22"/>
                <w:lang w:val="ru-RU"/>
              </w:rPr>
            </w:pPr>
            <w:r w:rsidRPr="00852C82">
              <w:rPr>
                <w:sz w:val="22"/>
                <w:szCs w:val="22"/>
                <w:lang w:val="ru-RU"/>
              </w:rPr>
              <w:t>+41 22 730 5853</w:t>
            </w:r>
          </w:p>
        </w:tc>
        <w:tc>
          <w:tcPr>
            <w:tcW w:w="4714" w:type="dxa"/>
            <w:gridSpan w:val="3"/>
            <w:vMerge/>
          </w:tcPr>
          <w:p w14:paraId="2BE30301" w14:textId="77777777" w:rsidR="00654CB7" w:rsidRPr="00852C82" w:rsidRDefault="00654CB7" w:rsidP="00F5182A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ind w:left="284" w:hanging="284"/>
              <w:jc w:val="left"/>
              <w:rPr>
                <w:szCs w:val="22"/>
                <w:lang w:val="ru-RU"/>
              </w:rPr>
            </w:pPr>
          </w:p>
        </w:tc>
      </w:tr>
      <w:tr w:rsidR="00654CB7" w:rsidRPr="00852C82" w14:paraId="14553D92" w14:textId="77777777" w:rsidTr="00654CB7">
        <w:trPr>
          <w:cantSplit/>
          <w:trHeight w:val="381"/>
        </w:trPr>
        <w:tc>
          <w:tcPr>
            <w:tcW w:w="1418" w:type="dxa"/>
          </w:tcPr>
          <w:p w14:paraId="75DF072E" w14:textId="209F9EC1" w:rsidR="00654CB7" w:rsidRPr="00852C82" w:rsidRDefault="00654CB7" w:rsidP="00F5182A">
            <w:pPr>
              <w:pStyle w:val="Tabletext"/>
              <w:rPr>
                <w:sz w:val="22"/>
                <w:szCs w:val="22"/>
                <w:lang w:val="ru-RU"/>
              </w:rPr>
            </w:pPr>
            <w:r w:rsidRPr="00852C82">
              <w:rPr>
                <w:sz w:val="22"/>
                <w:szCs w:val="22"/>
                <w:lang w:val="ru-RU"/>
              </w:rPr>
              <w:t>Эл. почта:</w:t>
            </w:r>
          </w:p>
        </w:tc>
        <w:tc>
          <w:tcPr>
            <w:tcW w:w="3685" w:type="dxa"/>
          </w:tcPr>
          <w:p w14:paraId="0823655A" w14:textId="11D44EAE" w:rsidR="00654CB7" w:rsidRPr="00852C82" w:rsidRDefault="00654CB7" w:rsidP="00F12D97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ind w:left="284" w:hanging="284"/>
              <w:jc w:val="left"/>
              <w:rPr>
                <w:szCs w:val="22"/>
                <w:lang w:val="ru-RU"/>
              </w:rPr>
            </w:pPr>
            <w:hyperlink r:id="rId12" w:history="1">
              <w:r w:rsidRPr="00B22D3A">
                <w:rPr>
                  <w:rStyle w:val="Hyperlink"/>
                  <w:rFonts w:cstheme="minorHAnsi"/>
                  <w:szCs w:val="22"/>
                  <w:lang w:val="ru-RU"/>
                </w:rPr>
                <w:t>tsbsg17@itu.int</w:t>
              </w:r>
            </w:hyperlink>
          </w:p>
        </w:tc>
        <w:tc>
          <w:tcPr>
            <w:tcW w:w="4714" w:type="dxa"/>
            <w:gridSpan w:val="3"/>
            <w:vMerge/>
          </w:tcPr>
          <w:p w14:paraId="498BD41D" w14:textId="33BA8E1E" w:rsidR="00654CB7" w:rsidRPr="00852C82" w:rsidRDefault="00654CB7" w:rsidP="00F5182A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ind w:left="284" w:hanging="284"/>
              <w:jc w:val="left"/>
              <w:rPr>
                <w:szCs w:val="22"/>
                <w:lang w:val="ru-RU"/>
              </w:rPr>
            </w:pPr>
          </w:p>
        </w:tc>
      </w:tr>
      <w:tr w:rsidR="00654CB7" w:rsidRPr="00654CB7" w14:paraId="199BD2E0" w14:textId="77777777" w:rsidTr="00654CB7">
        <w:trPr>
          <w:cantSplit/>
          <w:trHeight w:val="724"/>
        </w:trPr>
        <w:tc>
          <w:tcPr>
            <w:tcW w:w="1418" w:type="dxa"/>
          </w:tcPr>
          <w:p w14:paraId="7DC64C7A" w14:textId="4946218D" w:rsidR="00654CB7" w:rsidRPr="00852C82" w:rsidRDefault="00654CB7" w:rsidP="00654CB7">
            <w:pPr>
              <w:pStyle w:val="Tabletext"/>
              <w:rPr>
                <w:sz w:val="22"/>
                <w:szCs w:val="22"/>
                <w:lang w:val="ru-RU"/>
              </w:rPr>
            </w:pPr>
            <w:r w:rsidRPr="00852C82">
              <w:rPr>
                <w:color w:val="000000"/>
                <w:sz w:val="22"/>
                <w:szCs w:val="22"/>
                <w:lang w:val="ru-RU"/>
              </w:rPr>
              <w:t>Веб-адрес:</w:t>
            </w:r>
          </w:p>
        </w:tc>
        <w:tc>
          <w:tcPr>
            <w:tcW w:w="3685" w:type="dxa"/>
          </w:tcPr>
          <w:p w14:paraId="3B70E68C" w14:textId="228208FF" w:rsidR="00654CB7" w:rsidRPr="00654CB7" w:rsidRDefault="00654CB7" w:rsidP="00654CB7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ind w:left="284" w:hanging="284"/>
              <w:jc w:val="left"/>
              <w:rPr>
                <w:lang w:val="ru-RU"/>
              </w:rPr>
            </w:pPr>
            <w:hyperlink r:id="rId13" w:history="1">
              <w:r w:rsidRPr="00B22D3A">
                <w:rPr>
                  <w:rStyle w:val="Hyperlink"/>
                  <w:rFonts w:cstheme="minorHAnsi"/>
                  <w:szCs w:val="22"/>
                  <w:lang w:val="ru-RU"/>
                </w:rPr>
                <w:t>https://itu.int/go/tsg17</w:t>
              </w:r>
            </w:hyperlink>
          </w:p>
        </w:tc>
        <w:tc>
          <w:tcPr>
            <w:tcW w:w="4714" w:type="dxa"/>
            <w:gridSpan w:val="3"/>
            <w:vMerge/>
          </w:tcPr>
          <w:p w14:paraId="75495702" w14:textId="77777777" w:rsidR="00654CB7" w:rsidRPr="00852C82" w:rsidRDefault="00654CB7" w:rsidP="00654CB7">
            <w:pPr>
              <w:tabs>
                <w:tab w:val="left" w:pos="284"/>
                <w:tab w:val="left" w:pos="567"/>
                <w:tab w:val="left" w:pos="851"/>
                <w:tab w:val="left" w:pos="1418"/>
                <w:tab w:val="left" w:pos="1701"/>
                <w:tab w:val="left" w:pos="2552"/>
                <w:tab w:val="left" w:pos="2835"/>
                <w:tab w:val="left" w:pos="3119"/>
                <w:tab w:val="left" w:pos="3402"/>
                <w:tab w:val="left" w:pos="3686"/>
                <w:tab w:val="left" w:pos="3969"/>
              </w:tabs>
              <w:spacing w:before="40" w:after="40"/>
              <w:ind w:left="284" w:hanging="284"/>
              <w:jc w:val="left"/>
              <w:rPr>
                <w:szCs w:val="22"/>
                <w:lang w:val="ru-RU"/>
              </w:rPr>
            </w:pPr>
          </w:p>
        </w:tc>
      </w:tr>
      <w:tr w:rsidR="00F12D97" w:rsidRPr="00654CB7" w14:paraId="5C105EF0" w14:textId="77777777" w:rsidTr="00ED2F1E">
        <w:trPr>
          <w:cantSplit/>
        </w:trPr>
        <w:tc>
          <w:tcPr>
            <w:tcW w:w="1418" w:type="dxa"/>
          </w:tcPr>
          <w:p w14:paraId="2527C622" w14:textId="77777777" w:rsidR="00F12D97" w:rsidRPr="00852C82" w:rsidRDefault="00F12D97" w:rsidP="00F12D97">
            <w:pPr>
              <w:pStyle w:val="Tabletext"/>
              <w:spacing w:before="120" w:after="0"/>
              <w:rPr>
                <w:sz w:val="22"/>
                <w:szCs w:val="22"/>
                <w:lang w:val="ru-RU"/>
              </w:rPr>
            </w:pPr>
            <w:r w:rsidRPr="00852C82">
              <w:rPr>
                <w:b/>
                <w:bCs/>
                <w:sz w:val="22"/>
                <w:szCs w:val="22"/>
                <w:lang w:val="ru-RU"/>
              </w:rPr>
              <w:t>Предмет</w:t>
            </w:r>
            <w:r w:rsidRPr="00852C82">
              <w:rPr>
                <w:sz w:val="22"/>
                <w:szCs w:val="22"/>
                <w:lang w:val="ru-RU"/>
              </w:rPr>
              <w:t>:</w:t>
            </w:r>
          </w:p>
        </w:tc>
        <w:tc>
          <w:tcPr>
            <w:tcW w:w="8399" w:type="dxa"/>
            <w:gridSpan w:val="4"/>
          </w:tcPr>
          <w:p w14:paraId="01E8D3C2" w14:textId="6A1EAD2A" w:rsidR="00F12D97" w:rsidRPr="00852C82" w:rsidRDefault="00852C82" w:rsidP="00F12D97">
            <w:pPr>
              <w:pStyle w:val="Tabletext"/>
              <w:spacing w:before="120" w:after="0"/>
              <w:jc w:val="left"/>
              <w:rPr>
                <w:rFonts w:asciiTheme="minorHAnsi" w:hAnsiTheme="minorHAnsi" w:cstheme="minorHAnsi"/>
                <w:b/>
                <w:sz w:val="22"/>
                <w:szCs w:val="22"/>
                <w:lang w:val="ru-RU"/>
              </w:rPr>
            </w:pPr>
            <w:r w:rsidRPr="00852C82">
              <w:rPr>
                <w:b/>
                <w:bCs/>
                <w:color w:val="000000"/>
                <w:sz w:val="22"/>
                <w:szCs w:val="22"/>
                <w:lang w:val="ru-RU"/>
              </w:rPr>
              <w:t xml:space="preserve">Полностью виртуальное собрание </w:t>
            </w:r>
            <w:r w:rsidR="00776688" w:rsidRPr="00776688">
              <w:rPr>
                <w:b/>
                <w:bCs/>
                <w:color w:val="000000"/>
                <w:sz w:val="22"/>
                <w:szCs w:val="22"/>
                <w:lang w:val="ru-RU"/>
              </w:rPr>
              <w:t>17-й Исследовательской комиссии МСЭ-Т</w:t>
            </w:r>
            <w:r w:rsidR="00776688">
              <w:rPr>
                <w:b/>
                <w:bCs/>
                <w:color w:val="000000"/>
                <w:sz w:val="22"/>
                <w:szCs w:val="22"/>
                <w:lang w:val="ru-RU"/>
              </w:rPr>
              <w:t>,</w:t>
            </w:r>
            <w:r w:rsidR="00776688" w:rsidRPr="00776688">
              <w:rPr>
                <w:b/>
                <w:bCs/>
                <w:color w:val="000000"/>
                <w:sz w:val="22"/>
                <w:szCs w:val="22"/>
                <w:lang w:val="ru-RU"/>
              </w:rPr>
              <w:t xml:space="preserve"> </w:t>
            </w:r>
            <w:r w:rsidR="00776688">
              <w:rPr>
                <w:b/>
                <w:bCs/>
                <w:color w:val="000000"/>
                <w:sz w:val="22"/>
                <w:szCs w:val="22"/>
                <w:lang w:val="ru-RU"/>
              </w:rPr>
              <w:br/>
            </w:r>
            <w:r w:rsidR="00776688" w:rsidRPr="00776688">
              <w:rPr>
                <w:b/>
                <w:bCs/>
                <w:color w:val="000000"/>
                <w:sz w:val="22"/>
                <w:szCs w:val="22"/>
                <w:lang w:val="ru-RU"/>
              </w:rPr>
              <w:t>8 октября 2026 года</w:t>
            </w:r>
          </w:p>
        </w:tc>
      </w:tr>
    </w:tbl>
    <w:p w14:paraId="660599B5" w14:textId="77777777" w:rsidR="00414B3C" w:rsidRPr="00852C82" w:rsidRDefault="00414B3C" w:rsidP="00821736">
      <w:pPr>
        <w:spacing w:before="480"/>
        <w:jc w:val="left"/>
        <w:rPr>
          <w:lang w:val="ru-RU"/>
        </w:rPr>
      </w:pPr>
      <w:r w:rsidRPr="00852C82">
        <w:rPr>
          <w:lang w:val="ru-RU"/>
        </w:rPr>
        <w:t>Уважаемая госпожа,</w:t>
      </w:r>
      <w:r w:rsidRPr="00852C82">
        <w:rPr>
          <w:lang w:val="ru-RU"/>
        </w:rPr>
        <w:br/>
        <w:t>уважаемый господин,</w:t>
      </w:r>
    </w:p>
    <w:p w14:paraId="7F402CFA" w14:textId="0CB9A807" w:rsidR="00852C82" w:rsidRPr="00852C82" w:rsidRDefault="00F12D97" w:rsidP="00852C82">
      <w:pPr>
        <w:jc w:val="left"/>
        <w:rPr>
          <w:rFonts w:cstheme="minorHAnsi"/>
          <w:szCs w:val="22"/>
          <w:lang w:val="ru-RU"/>
        </w:rPr>
      </w:pPr>
      <w:r w:rsidRPr="00852C82">
        <w:rPr>
          <w:lang w:val="ru-RU"/>
        </w:rPr>
        <w:t>1</w:t>
      </w:r>
      <w:r w:rsidRPr="00852C82">
        <w:rPr>
          <w:lang w:val="ru-RU"/>
        </w:rPr>
        <w:tab/>
      </w:r>
      <w:r w:rsidR="00852C82" w:rsidRPr="00852C82">
        <w:rPr>
          <w:color w:val="000000"/>
          <w:szCs w:val="22"/>
          <w:lang w:val="ru-RU"/>
        </w:rPr>
        <w:t>Имею честь пригласить вас принять участие в следующем собрании</w:t>
      </w:r>
      <w:r w:rsidR="00776688">
        <w:rPr>
          <w:color w:val="000000"/>
          <w:szCs w:val="22"/>
          <w:lang w:val="ru-RU"/>
        </w:rPr>
        <w:t xml:space="preserve"> </w:t>
      </w:r>
      <w:r w:rsidR="00776688" w:rsidRPr="00776688">
        <w:rPr>
          <w:color w:val="000000"/>
          <w:szCs w:val="22"/>
          <w:lang w:val="ru-RU"/>
        </w:rPr>
        <w:t>17-й Исследовательской комиссии (Безопасность), которое планируется провести полностью в виртуальном формате 8</w:t>
      </w:r>
      <w:r w:rsidR="00776688">
        <w:rPr>
          <w:color w:val="000000"/>
          <w:szCs w:val="22"/>
          <w:lang w:val="ru-RU"/>
        </w:rPr>
        <w:t> </w:t>
      </w:r>
      <w:r w:rsidR="00776688" w:rsidRPr="00776688">
        <w:rPr>
          <w:color w:val="000000"/>
          <w:szCs w:val="22"/>
          <w:lang w:val="ru-RU"/>
        </w:rPr>
        <w:t>октября 2026 года с 11 час. 00 мин. до 15 час. 00 мин. по женевскому времени</w:t>
      </w:r>
      <w:r w:rsidR="00852C82" w:rsidRPr="00852C82">
        <w:rPr>
          <w:color w:val="000000"/>
          <w:szCs w:val="22"/>
          <w:lang w:val="ru-RU"/>
        </w:rPr>
        <w:t>.</w:t>
      </w:r>
    </w:p>
    <w:p w14:paraId="5C0A6802" w14:textId="763FDE03" w:rsidR="00852C82" w:rsidRDefault="00852C82" w:rsidP="00852C82">
      <w:pPr>
        <w:pStyle w:val="enumlev1"/>
        <w:spacing w:before="120"/>
        <w:ind w:left="0" w:firstLine="0"/>
        <w:jc w:val="left"/>
        <w:rPr>
          <w:color w:val="000000"/>
          <w:szCs w:val="22"/>
          <w:lang w:val="ru-RU"/>
        </w:rPr>
      </w:pPr>
      <w:r w:rsidRPr="00852C82">
        <w:rPr>
          <w:color w:val="000000"/>
          <w:szCs w:val="22"/>
          <w:lang w:val="ru-RU"/>
        </w:rPr>
        <w:t>2</w:t>
      </w:r>
      <w:r w:rsidRPr="00852C82">
        <w:rPr>
          <w:color w:val="000000"/>
          <w:szCs w:val="22"/>
          <w:lang w:val="ru-RU"/>
        </w:rPr>
        <w:tab/>
      </w:r>
      <w:r w:rsidR="00776688">
        <w:rPr>
          <w:color w:val="000000"/>
          <w:szCs w:val="22"/>
          <w:lang w:val="ru-RU"/>
        </w:rPr>
        <w:t>Задачи данного собрания:</w:t>
      </w:r>
    </w:p>
    <w:p w14:paraId="6873AC36" w14:textId="47464407" w:rsidR="00776688" w:rsidRPr="00654CB7" w:rsidRDefault="00654CB7" w:rsidP="00654CB7">
      <w:pPr>
        <w:pStyle w:val="enumlev1"/>
        <w:jc w:val="left"/>
        <w:rPr>
          <w:lang w:val="ru-RU"/>
        </w:rPr>
      </w:pPr>
      <w:r w:rsidRPr="00654CB7">
        <w:rPr>
          <w:lang w:val="ru-RU"/>
        </w:rPr>
        <w:t>•</w:t>
      </w:r>
      <w:r w:rsidRPr="00654CB7">
        <w:rPr>
          <w:lang w:val="ru-RU"/>
        </w:rPr>
        <w:tab/>
      </w:r>
      <w:r w:rsidR="00776688">
        <w:rPr>
          <w:lang w:val="ru-RU"/>
        </w:rPr>
        <w:t>сбор и обсуждение уроков, извлеченных из всех видов деятельности ИК17 после пленарного заседания Комиссии в июне 2026 года (собрания по Вопросам, семинары-практикумы, подготовка к 1-му собранию ОГ, вторая тематическая неделя, собрания ГД-КГСЭ и т. д.);</w:t>
      </w:r>
    </w:p>
    <w:p w14:paraId="38A27A0C" w14:textId="10AB9EC9" w:rsidR="00776688" w:rsidRPr="00654CB7" w:rsidRDefault="00654CB7" w:rsidP="00654CB7">
      <w:pPr>
        <w:pStyle w:val="enumlev1"/>
        <w:jc w:val="left"/>
        <w:rPr>
          <w:lang w:val="ru-RU"/>
        </w:rPr>
      </w:pPr>
      <w:r w:rsidRPr="00654CB7">
        <w:rPr>
          <w:lang w:val="ru-RU"/>
        </w:rPr>
        <w:t>•</w:t>
      </w:r>
      <w:r w:rsidRPr="00654CB7">
        <w:rPr>
          <w:lang w:val="ru-RU"/>
        </w:rPr>
        <w:tab/>
      </w:r>
      <w:r w:rsidR="00776688">
        <w:rPr>
          <w:lang w:val="ru-RU"/>
        </w:rPr>
        <w:t>определение и проработка всех вопросов, которые ИК17 необходимо решить до ПК-26;</w:t>
      </w:r>
    </w:p>
    <w:p w14:paraId="4C30DD73" w14:textId="22F74DA1" w:rsidR="00776688" w:rsidRPr="00654CB7" w:rsidRDefault="00654CB7" w:rsidP="00654CB7">
      <w:pPr>
        <w:pStyle w:val="enumlev1"/>
        <w:jc w:val="left"/>
        <w:rPr>
          <w:lang w:val="ru-RU"/>
        </w:rPr>
      </w:pPr>
      <w:r w:rsidRPr="00654CB7">
        <w:rPr>
          <w:lang w:val="ru-RU"/>
        </w:rPr>
        <w:t>•</w:t>
      </w:r>
      <w:r w:rsidRPr="00654CB7">
        <w:rPr>
          <w:lang w:val="ru-RU"/>
        </w:rPr>
        <w:tab/>
      </w:r>
      <w:r w:rsidR="00776688">
        <w:rPr>
          <w:lang w:val="ru-RU"/>
        </w:rPr>
        <w:t>принятие любых необходимых решений, в частности по объявлениям о проведении полностью виртуального пленарного заседания ИК17, запланированного на 9 декабря 2026 года, семинара-практикума и собраний ИК17, запланированных на январь 2027 года, и решений по исходящим заявлениям о взаимодействии в ответ на входящие заявления о взаимодействии, полученные после пленарного заседания в июне 2026 года.</w:t>
      </w:r>
    </w:p>
    <w:p w14:paraId="0571D347" w14:textId="1463F1DF" w:rsidR="00776688" w:rsidRDefault="00852C82" w:rsidP="00654CB7">
      <w:pPr>
        <w:jc w:val="left"/>
        <w:rPr>
          <w:color w:val="000000"/>
          <w:szCs w:val="22"/>
          <w:lang w:val="ru-RU"/>
        </w:rPr>
      </w:pPr>
      <w:r w:rsidRPr="00852C82">
        <w:rPr>
          <w:color w:val="000000"/>
          <w:szCs w:val="22"/>
          <w:lang w:val="ru-RU"/>
        </w:rPr>
        <w:t>3</w:t>
      </w:r>
      <w:r w:rsidRPr="00852C82">
        <w:rPr>
          <w:color w:val="000000"/>
          <w:szCs w:val="22"/>
          <w:lang w:val="ru-RU"/>
        </w:rPr>
        <w:tab/>
      </w:r>
      <w:r w:rsidR="00776688" w:rsidRPr="00776688">
        <w:rPr>
          <w:color w:val="000000"/>
          <w:szCs w:val="22"/>
          <w:lang w:val="ru-RU"/>
        </w:rPr>
        <w:t>Членам МСЭ-Т не предлагается представлять вклады для данного собрания ИК17</w:t>
      </w:r>
      <w:r w:rsidR="00776688">
        <w:rPr>
          <w:color w:val="000000"/>
          <w:szCs w:val="22"/>
          <w:lang w:val="ru-RU"/>
        </w:rPr>
        <w:t>.</w:t>
      </w:r>
    </w:p>
    <w:p w14:paraId="6DFF7CA8" w14:textId="766C0EDC" w:rsidR="00852C82" w:rsidRPr="00852C82" w:rsidRDefault="00852C82" w:rsidP="00852C82">
      <w:pPr>
        <w:jc w:val="left"/>
        <w:rPr>
          <w:rFonts w:cstheme="minorHAnsi"/>
          <w:szCs w:val="22"/>
          <w:lang w:val="ru-RU"/>
        </w:rPr>
      </w:pPr>
      <w:r w:rsidRPr="00852C82">
        <w:rPr>
          <w:color w:val="000000"/>
          <w:szCs w:val="22"/>
          <w:lang w:val="ru-RU"/>
        </w:rPr>
        <w:t>4</w:t>
      </w:r>
      <w:r w:rsidRPr="00852C82">
        <w:rPr>
          <w:color w:val="000000"/>
          <w:szCs w:val="22"/>
          <w:lang w:val="ru-RU"/>
        </w:rPr>
        <w:tab/>
      </w:r>
      <w:r w:rsidR="00776688" w:rsidRPr="00776688">
        <w:rPr>
          <w:color w:val="000000"/>
          <w:szCs w:val="22"/>
          <w:lang w:val="ru-RU"/>
        </w:rPr>
        <w:t>Просьба принять к сведению, что все собрание проводится на английском языке и устный перевод не обеспечивается. Стипендии для участия в этом собрании не предоставляются.</w:t>
      </w:r>
      <w:hyperlink r:id="rId14"/>
    </w:p>
    <w:p w14:paraId="7D5E1CE8" w14:textId="78AAB46A" w:rsidR="00852C82" w:rsidRPr="00852C82" w:rsidRDefault="00852C82" w:rsidP="00852C82">
      <w:pPr>
        <w:jc w:val="left"/>
        <w:rPr>
          <w:rFonts w:cstheme="minorHAnsi"/>
          <w:szCs w:val="22"/>
          <w:lang w:val="ru-RU"/>
        </w:rPr>
      </w:pPr>
      <w:r w:rsidRPr="00852C82">
        <w:rPr>
          <w:color w:val="000000"/>
          <w:szCs w:val="22"/>
          <w:lang w:val="ru-RU"/>
        </w:rPr>
        <w:t>5</w:t>
      </w:r>
      <w:r w:rsidRPr="00852C82">
        <w:rPr>
          <w:color w:val="000000"/>
          <w:szCs w:val="22"/>
          <w:lang w:val="ru-RU"/>
        </w:rPr>
        <w:tab/>
      </w:r>
      <w:r w:rsidR="00776688" w:rsidRPr="00776688">
        <w:rPr>
          <w:color w:val="000000"/>
          <w:szCs w:val="22"/>
          <w:lang w:val="ru-RU"/>
        </w:rPr>
        <w:t xml:space="preserve">Открытие собрания состоится в 11 час. 00 мин. по женевскому времени с использованием </w:t>
      </w:r>
      <w:hyperlink r:id="rId15" w:history="1">
        <w:r w:rsidR="00776688" w:rsidRPr="00776688">
          <w:rPr>
            <w:rStyle w:val="Hyperlink"/>
            <w:szCs w:val="22"/>
            <w:lang w:val="ru-RU"/>
          </w:rPr>
          <w:t>инструмента дистанционного участия MyMeetings</w:t>
        </w:r>
      </w:hyperlink>
      <w:r w:rsidR="00776688">
        <w:rPr>
          <w:color w:val="000000"/>
          <w:szCs w:val="22"/>
          <w:lang w:val="ru-RU"/>
        </w:rPr>
        <w:t>.</w:t>
      </w:r>
    </w:p>
    <w:p w14:paraId="1E87F56E" w14:textId="0FAD3DA4" w:rsidR="00852C82" w:rsidRDefault="00852C82" w:rsidP="00852C82">
      <w:pPr>
        <w:jc w:val="left"/>
        <w:rPr>
          <w:color w:val="000000"/>
          <w:szCs w:val="22"/>
          <w:lang w:val="ru-RU"/>
        </w:rPr>
      </w:pPr>
      <w:r w:rsidRPr="00852C82">
        <w:rPr>
          <w:color w:val="000000"/>
          <w:szCs w:val="22"/>
          <w:lang w:val="ru-RU"/>
        </w:rPr>
        <w:t>6</w:t>
      </w:r>
      <w:r w:rsidRPr="00852C82">
        <w:rPr>
          <w:color w:val="000000"/>
          <w:szCs w:val="22"/>
          <w:lang w:val="ru-RU"/>
        </w:rPr>
        <w:tab/>
      </w:r>
      <w:r w:rsidR="00776688" w:rsidRPr="00776688">
        <w:rPr>
          <w:color w:val="000000"/>
          <w:szCs w:val="22"/>
          <w:lang w:val="ru-RU"/>
        </w:rPr>
        <w:t xml:space="preserve">Предварительная регистрация является обязательной, и ее следует выполнить в онлайновой форме на домашней странице Исследовательской комиссии </w:t>
      </w:r>
      <w:r w:rsidR="00776688" w:rsidRPr="00776688">
        <w:rPr>
          <w:b/>
          <w:bCs/>
          <w:color w:val="000000"/>
          <w:szCs w:val="22"/>
          <w:lang w:val="ru-RU"/>
        </w:rPr>
        <w:t>не позднее чем за одну неделю до начала собрания</w:t>
      </w:r>
      <w:r w:rsidR="00776688" w:rsidRPr="00776688">
        <w:rPr>
          <w:color w:val="000000"/>
          <w:szCs w:val="22"/>
          <w:lang w:val="ru-RU"/>
        </w:rPr>
        <w:t>. Участие будет возможно только при условии регистрации, утвержденной соответствующим координатором</w:t>
      </w:r>
      <w:r w:rsidR="00776688">
        <w:rPr>
          <w:color w:val="000000"/>
          <w:szCs w:val="22"/>
          <w:lang w:val="ru-RU"/>
        </w:rPr>
        <w:t>.</w:t>
      </w:r>
    </w:p>
    <w:p w14:paraId="4CC7A0C3" w14:textId="5B58FB65" w:rsidR="00776688" w:rsidRPr="00852C82" w:rsidRDefault="00776688" w:rsidP="00821736">
      <w:pPr>
        <w:keepNext/>
        <w:jc w:val="left"/>
        <w:rPr>
          <w:rFonts w:cstheme="minorHAnsi"/>
          <w:szCs w:val="22"/>
          <w:lang w:val="ru-RU"/>
        </w:rPr>
      </w:pPr>
      <w:r>
        <w:rPr>
          <w:color w:val="000000"/>
          <w:szCs w:val="22"/>
          <w:lang w:val="ru-RU"/>
        </w:rPr>
        <w:lastRenderedPageBreak/>
        <w:t>7</w:t>
      </w:r>
      <w:r w:rsidRPr="00852C82">
        <w:rPr>
          <w:color w:val="000000"/>
          <w:szCs w:val="22"/>
          <w:lang w:val="ru-RU"/>
        </w:rPr>
        <w:tab/>
        <w:t xml:space="preserve">Практическая информация о собрании содержится в </w:t>
      </w:r>
      <w:r w:rsidRPr="00852C82">
        <w:rPr>
          <w:b/>
          <w:bCs/>
          <w:color w:val="000000"/>
          <w:szCs w:val="22"/>
          <w:lang w:val="ru-RU"/>
        </w:rPr>
        <w:t>Приложении A</w:t>
      </w:r>
      <w:r w:rsidRPr="00852C82">
        <w:rPr>
          <w:color w:val="000000"/>
          <w:szCs w:val="22"/>
          <w:lang w:val="ru-RU"/>
        </w:rPr>
        <w:t xml:space="preserve">. Проект </w:t>
      </w:r>
      <w:r w:rsidRPr="00852C82">
        <w:rPr>
          <w:b/>
          <w:bCs/>
          <w:color w:val="000000"/>
          <w:szCs w:val="22"/>
          <w:lang w:val="ru-RU"/>
        </w:rPr>
        <w:t xml:space="preserve">повестки дня </w:t>
      </w:r>
      <w:r w:rsidRPr="00852C82">
        <w:rPr>
          <w:color w:val="000000"/>
          <w:szCs w:val="22"/>
          <w:lang w:val="ru-RU"/>
        </w:rPr>
        <w:t xml:space="preserve">собрания, подготовленный </w:t>
      </w:r>
      <w:r w:rsidRPr="00776688">
        <w:rPr>
          <w:color w:val="000000"/>
          <w:szCs w:val="22"/>
          <w:lang w:val="ru-RU"/>
        </w:rPr>
        <w:t>на основе консультаций с председателем ИК17 г-ном Арно Таддеем</w:t>
      </w:r>
      <w:r w:rsidRPr="00852C82">
        <w:rPr>
          <w:color w:val="000000"/>
          <w:szCs w:val="22"/>
          <w:lang w:val="ru-RU"/>
        </w:rPr>
        <w:t xml:space="preserve">, приводится в </w:t>
      </w:r>
      <w:r w:rsidRPr="00852C82">
        <w:rPr>
          <w:b/>
          <w:bCs/>
          <w:color w:val="000000"/>
          <w:szCs w:val="22"/>
          <w:lang w:val="ru-RU"/>
        </w:rPr>
        <w:t>Приложении В</w:t>
      </w:r>
      <w:r w:rsidR="00B435D5" w:rsidRPr="00B435D5">
        <w:rPr>
          <w:color w:val="000000"/>
          <w:szCs w:val="22"/>
          <w:lang w:val="ru-RU"/>
        </w:rPr>
        <w:t>.</w:t>
      </w:r>
    </w:p>
    <w:p w14:paraId="1FDE6738" w14:textId="140406F1" w:rsidR="00852C82" w:rsidRPr="00852C82" w:rsidRDefault="00852C82" w:rsidP="00852C82">
      <w:pPr>
        <w:pStyle w:val="Headingb"/>
        <w:spacing w:after="120"/>
        <w:rPr>
          <w:rFonts w:cstheme="minorHAnsi"/>
          <w:lang w:val="ru-RU"/>
        </w:rPr>
      </w:pPr>
      <w:r w:rsidRPr="00852C82">
        <w:rPr>
          <w:lang w:val="ru-RU"/>
        </w:rPr>
        <w:t>Основные предельные сроки</w:t>
      </w: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7668"/>
      </w:tblGrid>
      <w:tr w:rsidR="00852C82" w:rsidRPr="00654CB7" w14:paraId="5DC88A34" w14:textId="77777777" w:rsidTr="00B435D5">
        <w:tc>
          <w:tcPr>
            <w:tcW w:w="1980" w:type="dxa"/>
          </w:tcPr>
          <w:p w14:paraId="322A95B4" w14:textId="739C590D" w:rsidR="00852C82" w:rsidRPr="00852C82" w:rsidRDefault="00B435D5" w:rsidP="00852C82">
            <w:pPr>
              <w:pStyle w:val="Tabletext"/>
              <w:rPr>
                <w:lang w:val="ru-RU"/>
              </w:rPr>
            </w:pPr>
            <w:r w:rsidRPr="00B435D5">
              <w:rPr>
                <w:lang w:val="ru-RU"/>
              </w:rPr>
              <w:t xml:space="preserve">2 октября </w:t>
            </w:r>
            <w:r w:rsidR="00852C82" w:rsidRPr="00852C82">
              <w:rPr>
                <w:lang w:val="ru-RU"/>
              </w:rPr>
              <w:t>2026 г.</w:t>
            </w:r>
          </w:p>
        </w:tc>
        <w:tc>
          <w:tcPr>
            <w:tcW w:w="7668" w:type="dxa"/>
          </w:tcPr>
          <w:p w14:paraId="26BDE35F" w14:textId="55DAC04E" w:rsidR="00852C82" w:rsidRPr="00852C82" w:rsidRDefault="00852C82" w:rsidP="00A50286">
            <w:pPr>
              <w:pStyle w:val="Tabletext"/>
              <w:ind w:left="284" w:hanging="284"/>
              <w:jc w:val="left"/>
              <w:rPr>
                <w:lang w:val="ru-RU"/>
              </w:rPr>
            </w:pPr>
            <w:r w:rsidRPr="00852C82">
              <w:rPr>
                <w:lang w:val="ru-RU"/>
              </w:rPr>
              <w:t>−</w:t>
            </w:r>
            <w:r w:rsidRPr="00852C82">
              <w:rPr>
                <w:lang w:val="ru-RU"/>
              </w:rPr>
              <w:tab/>
            </w:r>
            <w:r w:rsidR="00B435D5" w:rsidRPr="00B435D5">
              <w:rPr>
                <w:lang w:val="ru-RU"/>
              </w:rPr>
              <w:t xml:space="preserve">Предварительная регистрация </w:t>
            </w:r>
            <w:r w:rsidRPr="00852C82">
              <w:rPr>
                <w:lang w:val="ru-RU"/>
              </w:rPr>
              <w:t xml:space="preserve">(через онлайновую форму регистрации на </w:t>
            </w:r>
            <w:hyperlink r:id="rId16" w:history="1">
              <w:r w:rsidRPr="00B435D5">
                <w:rPr>
                  <w:rStyle w:val="Hyperlink"/>
                  <w:lang w:val="ru-RU"/>
                </w:rPr>
                <w:t>домашней странице Исследовательской комиссии</w:t>
              </w:r>
            </w:hyperlink>
            <w:r w:rsidR="00B435D5">
              <w:rPr>
                <w:lang w:val="ru-RU"/>
              </w:rPr>
              <w:t>)</w:t>
            </w:r>
          </w:p>
        </w:tc>
      </w:tr>
    </w:tbl>
    <w:p w14:paraId="436D9D51" w14:textId="5F38F69A" w:rsidR="00852C82" w:rsidRPr="00852C82" w:rsidRDefault="00852C82" w:rsidP="00852C82">
      <w:pPr>
        <w:rPr>
          <w:lang w:val="ru-RU"/>
        </w:rPr>
      </w:pPr>
    </w:p>
    <w:tbl>
      <w:tblPr>
        <w:tblW w:w="963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96"/>
        <w:gridCol w:w="3543"/>
      </w:tblGrid>
      <w:tr w:rsidR="00852C82" w:rsidRPr="00852C82" w14:paraId="5FF32F5A" w14:textId="77777777" w:rsidTr="00654CB7">
        <w:trPr>
          <w:cantSplit/>
          <w:trHeight w:val="1701"/>
        </w:trPr>
        <w:tc>
          <w:tcPr>
            <w:tcW w:w="6096" w:type="dxa"/>
            <w:vMerge w:val="restart"/>
            <w:tcBorders>
              <w:right w:val="single" w:sz="8" w:space="0" w:color="auto"/>
            </w:tcBorders>
          </w:tcPr>
          <w:p w14:paraId="5BE70545" w14:textId="77777777" w:rsidR="00852C82" w:rsidRPr="00852C82" w:rsidRDefault="00852C82" w:rsidP="00852C82">
            <w:pPr>
              <w:keepNext/>
              <w:keepLines/>
              <w:jc w:val="left"/>
              <w:rPr>
                <w:rFonts w:cstheme="minorHAnsi"/>
                <w:szCs w:val="22"/>
                <w:lang w:val="ru-RU"/>
              </w:rPr>
            </w:pPr>
            <w:r w:rsidRPr="00852C82">
              <w:rPr>
                <w:color w:val="000000"/>
                <w:szCs w:val="22"/>
                <w:lang w:val="ru-RU"/>
              </w:rPr>
              <w:t>С уважением,</w:t>
            </w:r>
          </w:p>
          <w:p w14:paraId="59D7E486" w14:textId="77777777" w:rsidR="00852C82" w:rsidRPr="00852C82" w:rsidRDefault="00852C82" w:rsidP="00852C82">
            <w:pPr>
              <w:keepNext/>
              <w:keepLines/>
              <w:spacing w:before="360"/>
              <w:jc w:val="left"/>
              <w:rPr>
                <w:rFonts w:cstheme="minorHAnsi"/>
                <w:szCs w:val="22"/>
                <w:lang w:val="ru-RU"/>
              </w:rPr>
            </w:pPr>
            <w:r w:rsidRPr="00852C82">
              <w:rPr>
                <w:color w:val="000000"/>
                <w:szCs w:val="22"/>
                <w:lang w:val="ru-RU"/>
              </w:rPr>
              <w:t>(</w:t>
            </w:r>
            <w:r w:rsidRPr="00852C82">
              <w:rPr>
                <w:i/>
                <w:iCs/>
                <w:color w:val="000000"/>
                <w:szCs w:val="22"/>
                <w:lang w:val="ru-RU"/>
              </w:rPr>
              <w:t>подпись</w:t>
            </w:r>
            <w:r w:rsidRPr="00852C82">
              <w:rPr>
                <w:color w:val="000000"/>
                <w:szCs w:val="22"/>
                <w:lang w:val="ru-RU"/>
              </w:rPr>
              <w:t>)</w:t>
            </w:r>
          </w:p>
          <w:p w14:paraId="65B0FDEC" w14:textId="60C8F21C" w:rsidR="00852C82" w:rsidRPr="00852C82" w:rsidRDefault="00852C82" w:rsidP="00852C82">
            <w:pPr>
              <w:spacing w:before="360"/>
              <w:jc w:val="left"/>
              <w:rPr>
                <w:color w:val="000000"/>
                <w:szCs w:val="22"/>
                <w:lang w:val="ru-RU"/>
              </w:rPr>
            </w:pPr>
            <w:r w:rsidRPr="00852C82">
              <w:rPr>
                <w:color w:val="000000"/>
                <w:szCs w:val="22"/>
                <w:lang w:val="ru-RU"/>
              </w:rPr>
              <w:t>Сейдзо Оноэ</w:t>
            </w:r>
          </w:p>
          <w:p w14:paraId="520A3A93" w14:textId="77777777" w:rsidR="00852C82" w:rsidRPr="00852C82" w:rsidRDefault="00852C82" w:rsidP="00852C82">
            <w:pPr>
              <w:spacing w:before="0"/>
              <w:jc w:val="left"/>
              <w:rPr>
                <w:rFonts w:cstheme="minorHAnsi"/>
                <w:szCs w:val="22"/>
                <w:lang w:val="ru-RU"/>
              </w:rPr>
            </w:pPr>
            <w:r w:rsidRPr="00852C82">
              <w:rPr>
                <w:color w:val="000000"/>
                <w:szCs w:val="22"/>
                <w:lang w:val="ru-RU"/>
              </w:rPr>
              <w:t xml:space="preserve">Директор Бюро </w:t>
            </w:r>
            <w:r w:rsidRPr="00852C82">
              <w:rPr>
                <w:color w:val="000000"/>
                <w:szCs w:val="22"/>
                <w:lang w:val="ru-RU"/>
              </w:rPr>
              <w:br/>
              <w:t>стандартизации электросвязи</w:t>
            </w:r>
          </w:p>
        </w:tc>
        <w:tc>
          <w:tcPr>
            <w:tcW w:w="3543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textDirection w:val="btLr"/>
            <w:vAlign w:val="center"/>
          </w:tcPr>
          <w:p w14:paraId="6D75EC32" w14:textId="5926FEDB" w:rsidR="00852C82" w:rsidRPr="00852C82" w:rsidRDefault="00821736" w:rsidP="00DD69B7">
            <w:pPr>
              <w:spacing w:before="240"/>
              <w:jc w:val="center"/>
              <w:rPr>
                <w:rFonts w:cstheme="minorHAnsi"/>
                <w:szCs w:val="22"/>
                <w:lang w:val="ru-RU"/>
              </w:rPr>
            </w:pPr>
            <w:r w:rsidRPr="00387071">
              <w:rPr>
                <w:rFonts w:cs="Calibri"/>
                <w:noProof/>
              </w:rPr>
              <w:drawing>
                <wp:inline distT="0" distB="0" distL="0" distR="0" wp14:anchorId="480BF884" wp14:editId="0E49BB72">
                  <wp:extent cx="984408" cy="889033"/>
                  <wp:effectExtent l="0" t="0" r="6350" b="6350"/>
                  <wp:docPr id="3" name="Picture 3" descr="cid:image001.png@01D2C590.81C3C8E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id:image001.png@01D2C590.81C3C8E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r:link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6784" cy="9182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52C82" w:rsidRPr="00852C82" w14:paraId="5A2EC1A1" w14:textId="77777777" w:rsidTr="00654CB7">
        <w:trPr>
          <w:cantSplit/>
        </w:trPr>
        <w:tc>
          <w:tcPr>
            <w:tcW w:w="6096" w:type="dxa"/>
            <w:vMerge/>
          </w:tcPr>
          <w:p w14:paraId="0F6C6CD6" w14:textId="77777777" w:rsidR="00852C82" w:rsidRPr="00852C82" w:rsidRDefault="00852C82" w:rsidP="00DD69B7">
            <w:pPr>
              <w:spacing w:before="240"/>
              <w:rPr>
                <w:rFonts w:cstheme="minorHAnsi"/>
                <w:szCs w:val="22"/>
                <w:lang w:val="ru-RU"/>
              </w:rPr>
            </w:pPr>
          </w:p>
        </w:tc>
        <w:tc>
          <w:tcPr>
            <w:tcW w:w="3543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D97F8C0" w14:textId="77777777" w:rsidR="00852C82" w:rsidRPr="00852C82" w:rsidRDefault="00852C82" w:rsidP="00DD69B7">
            <w:pPr>
              <w:jc w:val="center"/>
              <w:rPr>
                <w:rFonts w:cstheme="minorHAnsi"/>
                <w:szCs w:val="22"/>
                <w:lang w:val="ru-RU"/>
              </w:rPr>
            </w:pPr>
            <w:r w:rsidRPr="00852C82">
              <w:rPr>
                <w:color w:val="000000"/>
                <w:sz w:val="20"/>
                <w:lang w:val="ru-RU"/>
              </w:rPr>
              <w:t>Последняя информация о собрании</w:t>
            </w:r>
          </w:p>
        </w:tc>
      </w:tr>
    </w:tbl>
    <w:p w14:paraId="2BD00535" w14:textId="77777777" w:rsidR="00852C82" w:rsidRPr="00852C82" w:rsidRDefault="00C62B05" w:rsidP="00852C82">
      <w:pPr>
        <w:spacing w:before="1440"/>
        <w:jc w:val="left"/>
        <w:rPr>
          <w:lang w:val="ru-RU"/>
        </w:rPr>
      </w:pPr>
      <w:r w:rsidRPr="00852C82">
        <w:rPr>
          <w:b/>
          <w:bCs/>
          <w:lang w:val="ru-RU"/>
        </w:rPr>
        <w:t>Приложения</w:t>
      </w:r>
      <w:r w:rsidRPr="00852C82">
        <w:rPr>
          <w:lang w:val="ru-RU"/>
        </w:rPr>
        <w:t>: 2</w:t>
      </w:r>
    </w:p>
    <w:p w14:paraId="40948413" w14:textId="7EA8C665" w:rsidR="00C62B05" w:rsidRPr="00852C82" w:rsidRDefault="00C62B05" w:rsidP="00852C82">
      <w:pPr>
        <w:spacing w:before="1440"/>
        <w:jc w:val="left"/>
        <w:rPr>
          <w:lang w:val="ru-RU"/>
        </w:rPr>
      </w:pPr>
      <w:r w:rsidRPr="00852C82">
        <w:rPr>
          <w:lang w:val="ru-RU"/>
        </w:rPr>
        <w:br w:type="page"/>
      </w:r>
    </w:p>
    <w:p w14:paraId="7176E377" w14:textId="2629FF60" w:rsidR="00852C82" w:rsidRPr="00852C82" w:rsidRDefault="00852C82" w:rsidP="00852C82">
      <w:pPr>
        <w:pStyle w:val="AnnexNo"/>
        <w:rPr>
          <w:lang w:val="ru-RU"/>
        </w:rPr>
      </w:pPr>
      <w:r w:rsidRPr="00852C82">
        <w:rPr>
          <w:lang w:val="ru-RU"/>
        </w:rPr>
        <w:lastRenderedPageBreak/>
        <w:t>ПРИЛОЖЕНИЕ А</w:t>
      </w:r>
    </w:p>
    <w:p w14:paraId="79013068" w14:textId="77777777" w:rsidR="00852C82" w:rsidRPr="00852C82" w:rsidRDefault="00852C82" w:rsidP="00852C82">
      <w:pPr>
        <w:pStyle w:val="Annextitle"/>
        <w:rPr>
          <w:lang w:val="ru-RU"/>
        </w:rPr>
      </w:pPr>
      <w:r w:rsidRPr="00852C82">
        <w:rPr>
          <w:lang w:val="ru-RU"/>
        </w:rPr>
        <w:t>Практическая информация о собрании</w:t>
      </w:r>
    </w:p>
    <w:p w14:paraId="3DAB0BFA" w14:textId="77777777" w:rsidR="00852C82" w:rsidRPr="00852C82" w:rsidRDefault="00852C82" w:rsidP="00852C82">
      <w:pPr>
        <w:tabs>
          <w:tab w:val="clear" w:pos="794"/>
          <w:tab w:val="clear" w:pos="1191"/>
          <w:tab w:val="clear" w:pos="1588"/>
          <w:tab w:val="clear" w:pos="1985"/>
        </w:tabs>
        <w:spacing w:before="360" w:after="120"/>
        <w:ind w:right="91"/>
        <w:jc w:val="center"/>
        <w:rPr>
          <w:b/>
          <w:bCs/>
          <w:szCs w:val="22"/>
          <w:lang w:val="ru-RU"/>
        </w:rPr>
      </w:pPr>
      <w:r w:rsidRPr="00852C82">
        <w:rPr>
          <w:b/>
          <w:bCs/>
          <w:szCs w:val="22"/>
          <w:lang w:val="ru-RU"/>
        </w:rPr>
        <w:t>МЕТОДЫ И СРЕДСТВА РАБОТЫ</w:t>
      </w:r>
    </w:p>
    <w:p w14:paraId="65F75BF2" w14:textId="287ECF55" w:rsidR="00852C82" w:rsidRPr="00852C82" w:rsidRDefault="00852C82" w:rsidP="0069294C">
      <w:pPr>
        <w:pStyle w:val="Normalaftertitle0"/>
        <w:jc w:val="left"/>
        <w:rPr>
          <w:rFonts w:eastAsia="SimSun"/>
          <w:b/>
          <w:bCs/>
          <w:lang w:val="ru-RU"/>
        </w:rPr>
      </w:pPr>
      <w:r w:rsidRPr="00852C82">
        <w:rPr>
          <w:b/>
          <w:bCs/>
          <w:lang w:val="ru-RU"/>
        </w:rPr>
        <w:t>ПРЕДСТАВЛЕНИЕ ДОКУМЕНТОВ И ДОСТУП К ДОКУМЕНТАМ</w:t>
      </w:r>
      <w:r w:rsidRPr="00852C82">
        <w:rPr>
          <w:lang w:val="ru-RU"/>
        </w:rPr>
        <w:t>: Вклады Членов следует представлять, используя</w:t>
      </w:r>
      <w:r w:rsidR="00B435D5">
        <w:rPr>
          <w:lang w:val="ru-RU"/>
        </w:rPr>
        <w:t xml:space="preserve"> опцию</w:t>
      </w:r>
      <w:r w:rsidRPr="00852C82">
        <w:rPr>
          <w:lang w:val="ru-RU"/>
        </w:rPr>
        <w:t xml:space="preserve"> </w:t>
      </w:r>
      <w:hyperlink r:id="rId19" w:history="1">
        <w:r w:rsidRPr="00852C82">
          <w:rPr>
            <w:rStyle w:val="Hyperlink"/>
            <w:szCs w:val="22"/>
            <w:lang w:val="ru-RU"/>
          </w:rPr>
          <w:t>"Непосредственное размещение документов"</w:t>
        </w:r>
      </w:hyperlink>
      <w:r w:rsidRPr="00852C82">
        <w:rPr>
          <w:lang w:val="ru-RU"/>
        </w:rPr>
        <w:t xml:space="preserve">; проекты временных документов (TD) следует представлять по электронной почте в секретариат исследовательских комиссий, используя </w:t>
      </w:r>
      <w:hyperlink r:id="rId20" w:history="1">
        <w:r w:rsidRPr="00852C82">
          <w:rPr>
            <w:rStyle w:val="Hyperlink"/>
            <w:szCs w:val="22"/>
            <w:lang w:val="ru-RU"/>
          </w:rPr>
          <w:t>соответствующий шаблон</w:t>
        </w:r>
      </w:hyperlink>
      <w:r w:rsidRPr="00852C82">
        <w:rPr>
          <w:lang w:val="ru-RU"/>
        </w:rPr>
        <w:t xml:space="preserve">. Доступ к документам собрания обеспечивается с домашней страницы Исследовательской комиссии и </w:t>
      </w:r>
      <w:r w:rsidR="00B435D5">
        <w:rPr>
          <w:rFonts w:eastAsia="SimSun"/>
          <w:szCs w:val="22"/>
          <w:lang w:val="ru-RU"/>
        </w:rPr>
        <w:t xml:space="preserve">предоставляется только </w:t>
      </w:r>
      <w:r w:rsidRPr="00852C82">
        <w:rPr>
          <w:lang w:val="ru-RU"/>
        </w:rPr>
        <w:t xml:space="preserve">Членам МСЭ-Т, имеющим </w:t>
      </w:r>
      <w:hyperlink r:id="rId21" w:history="1">
        <w:r w:rsidRPr="00852C82">
          <w:rPr>
            <w:rStyle w:val="Hyperlink"/>
            <w:szCs w:val="22"/>
            <w:lang w:val="ru-RU"/>
          </w:rPr>
          <w:t>учетную запись пользователя МСЭ</w:t>
        </w:r>
      </w:hyperlink>
      <w:r w:rsidRPr="00852C82">
        <w:rPr>
          <w:lang w:val="ru-RU"/>
        </w:rPr>
        <w:t xml:space="preserve"> c доступом к TIES.</w:t>
      </w:r>
      <w:hyperlink r:id="rId22" w:history="1"/>
      <w:hyperlink r:id="rId23" w:history="1"/>
      <w:hyperlink r:id="rId24" w:history="1"/>
    </w:p>
    <w:p w14:paraId="5D8F42DB" w14:textId="78227291" w:rsidR="00852C82" w:rsidRPr="00852C82" w:rsidRDefault="00852C82" w:rsidP="0069294C">
      <w:pPr>
        <w:jc w:val="left"/>
        <w:rPr>
          <w:rFonts w:cstheme="majorBidi"/>
          <w:lang w:val="ru-RU"/>
        </w:rPr>
      </w:pPr>
      <w:r w:rsidRPr="00852C82">
        <w:rPr>
          <w:b/>
          <w:bCs/>
          <w:lang w:val="ru-RU"/>
        </w:rPr>
        <w:t>РАБОЧИЙ ЯЗЫК</w:t>
      </w:r>
      <w:r w:rsidRPr="00852C82">
        <w:rPr>
          <w:lang w:val="ru-RU"/>
        </w:rPr>
        <w:t>: Все собрание будет проводиться только на английском языке</w:t>
      </w:r>
      <w:r w:rsidR="00B435D5">
        <w:rPr>
          <w:lang w:val="ru-RU"/>
        </w:rPr>
        <w:t xml:space="preserve"> </w:t>
      </w:r>
      <w:r w:rsidR="00B435D5">
        <w:rPr>
          <w:rFonts w:cstheme="majorBidi"/>
          <w:szCs w:val="22"/>
          <w:lang w:val="ru-RU"/>
        </w:rPr>
        <w:t>без устного перевода</w:t>
      </w:r>
      <w:r w:rsidRPr="00852C82">
        <w:rPr>
          <w:lang w:val="ru-RU"/>
        </w:rPr>
        <w:t>.</w:t>
      </w:r>
    </w:p>
    <w:p w14:paraId="5C04B3A2" w14:textId="54ABE8BE" w:rsidR="00852C82" w:rsidRPr="00852C82" w:rsidRDefault="00852C82" w:rsidP="0069294C">
      <w:pPr>
        <w:jc w:val="left"/>
        <w:rPr>
          <w:lang w:val="ru-RU"/>
        </w:rPr>
      </w:pPr>
      <w:r w:rsidRPr="00852C82">
        <w:rPr>
          <w:b/>
          <w:bCs/>
          <w:lang w:val="ru-RU"/>
        </w:rPr>
        <w:t>ИНТЕРАКТИВНОЕ ДИСТАНЦИОННОЕ УЧАСТИЕ</w:t>
      </w:r>
      <w:r w:rsidRPr="00852C82">
        <w:rPr>
          <w:lang w:val="ru-RU"/>
        </w:rPr>
        <w:t xml:space="preserve">: </w:t>
      </w:r>
      <w:r w:rsidR="00B435D5" w:rsidRPr="00B435D5">
        <w:rPr>
          <w:lang w:val="ru-RU"/>
        </w:rPr>
        <w:t xml:space="preserve">Доступ ко всем сессиям, включая сессии, на которых принимается решение, такие как пленарные заседания рабочих групп и исследовательских комиссий, можно получить с помощью инструмента </w:t>
      </w:r>
      <w:hyperlink r:id="rId25" w:history="1">
        <w:r w:rsidRPr="00852C82">
          <w:rPr>
            <w:rStyle w:val="Hyperlink"/>
            <w:szCs w:val="22"/>
            <w:lang w:val="ru-RU"/>
          </w:rPr>
          <w:t>MyMeetings</w:t>
        </w:r>
      </w:hyperlink>
      <w:r w:rsidRPr="00852C82">
        <w:rPr>
          <w:lang w:val="ru-RU"/>
        </w:rPr>
        <w:t xml:space="preserve">. </w:t>
      </w:r>
      <w:r w:rsidR="00B435D5" w:rsidRPr="00B435D5">
        <w:rPr>
          <w:lang w:val="ru-RU"/>
        </w:rPr>
        <w:t xml:space="preserve">Делегаты должны зарегистрироваться на собрании и, беря слово, должны называть себя и организацию, к которой они относятся. Участникам виртуального собрания следует принять к сведению, что по усмотрению председателя собрание не будет задерживаться или прерываться из-за невозможности какого-либо участника подключиться, прослушивать или выступать. В случае если качество речевого сигнала участника признается неудовлетворительным, председатель может прервать участника и воздерживаться от предоставления этому участнику слова до устранения проблемы. Использование функции чата собрания приветствуется для содействия эффективному управлению использованием времени в ходе сессий по усмотрению </w:t>
      </w:r>
      <w:r w:rsidR="008D3F8D" w:rsidRPr="00B435D5">
        <w:rPr>
          <w:lang w:val="ru-RU"/>
        </w:rPr>
        <w:t>председателя</w:t>
      </w:r>
      <w:r w:rsidRPr="00852C82">
        <w:rPr>
          <w:lang w:val="ru-RU"/>
        </w:rPr>
        <w:t>.</w:t>
      </w:r>
      <w:hyperlink r:id="rId26"/>
    </w:p>
    <w:p w14:paraId="3B6C3328" w14:textId="77777777" w:rsidR="00852C82" w:rsidRPr="00852C82" w:rsidRDefault="00852C82" w:rsidP="0069294C">
      <w:pPr>
        <w:tabs>
          <w:tab w:val="clear" w:pos="794"/>
          <w:tab w:val="clear" w:pos="1191"/>
          <w:tab w:val="clear" w:pos="1588"/>
          <w:tab w:val="clear" w:pos="1985"/>
        </w:tabs>
        <w:spacing w:before="360" w:after="120"/>
        <w:ind w:right="91"/>
        <w:jc w:val="center"/>
        <w:rPr>
          <w:b/>
          <w:szCs w:val="22"/>
          <w:lang w:val="ru-RU"/>
        </w:rPr>
      </w:pPr>
      <w:r w:rsidRPr="00852C82">
        <w:rPr>
          <w:b/>
          <w:bCs/>
          <w:szCs w:val="22"/>
          <w:lang w:val="ru-RU"/>
        </w:rPr>
        <w:t>РЕГИСТРАЦИЯ, НОВЫЕ ДЕЛЕГАТЫ, СТИПЕНДИИ И ВИЗОВАЯ ПОДДЕРЖКА</w:t>
      </w:r>
    </w:p>
    <w:p w14:paraId="40F34F30" w14:textId="38C6A114" w:rsidR="00852C82" w:rsidRPr="00852C82" w:rsidRDefault="00852C82" w:rsidP="0069294C">
      <w:pPr>
        <w:jc w:val="left"/>
        <w:rPr>
          <w:b/>
          <w:bCs/>
          <w:lang w:val="ru-RU"/>
        </w:rPr>
      </w:pPr>
      <w:r w:rsidRPr="00852C82">
        <w:rPr>
          <w:b/>
          <w:bCs/>
          <w:lang w:val="ru-RU"/>
        </w:rPr>
        <w:t>ПРЕДВАРИТЕЛЬНАЯ РЕГИСТРАЦИЯ</w:t>
      </w:r>
      <w:r w:rsidRPr="00852C82">
        <w:rPr>
          <w:lang w:val="ru-RU"/>
        </w:rPr>
        <w:t xml:space="preserve">: </w:t>
      </w:r>
      <w:r w:rsidR="00B435D5" w:rsidRPr="00B435D5">
        <w:rPr>
          <w:lang w:val="ru-RU"/>
        </w:rPr>
        <w:t xml:space="preserve">Предварительная регистрация является обязательной </w:t>
      </w:r>
      <w:r w:rsidR="00B435D5" w:rsidRPr="00B435D5">
        <w:rPr>
          <w:u w:val="single"/>
          <w:lang w:val="ru-RU"/>
        </w:rPr>
        <w:t>как для очных, так и для дистанционных участников</w:t>
      </w:r>
      <w:r w:rsidR="00B435D5" w:rsidRPr="00B435D5">
        <w:rPr>
          <w:lang w:val="ru-RU"/>
        </w:rPr>
        <w:t xml:space="preserve">, и ее следует пройти в онлайновой форме на домашней странице Исследовательской комиссии. В системе регистрации МСЭ-Т требуется утверждение заявок на регистрацию координатором; однако может быть обеспечено автоматическое утверждение, как указано в </w:t>
      </w:r>
      <w:hyperlink r:id="rId27" w:history="1">
        <w:r w:rsidRPr="00852C82">
          <w:rPr>
            <w:rStyle w:val="Hyperlink"/>
            <w:szCs w:val="22"/>
            <w:lang w:val="ru-RU"/>
          </w:rPr>
          <w:t>Циркуляре 1 БСЭ</w:t>
        </w:r>
      </w:hyperlink>
      <w:r w:rsidRPr="00852C82">
        <w:rPr>
          <w:lang w:val="ru-RU"/>
        </w:rPr>
        <w:t xml:space="preserve">. </w:t>
      </w:r>
      <w:r w:rsidR="00B435D5" w:rsidRPr="00B435D5">
        <w:rPr>
          <w:lang w:val="ru-RU"/>
        </w:rPr>
        <w:t>Некоторые опции в регистрационной форме применимы только к Государствам-Членам, в том числе функция заявки на устный перевод и запросов на предоставление стипендий. Членам МСЭ предлагается по мере возможности включать в свои делегации женщин и лиц с особыми потребностями</w:t>
      </w:r>
      <w:r w:rsidRPr="00852C82">
        <w:rPr>
          <w:lang w:val="ru-RU"/>
        </w:rPr>
        <w:t>.</w:t>
      </w:r>
      <w:hyperlink r:id="rId28" w:history="1"/>
    </w:p>
    <w:p w14:paraId="5131AD1E" w14:textId="782E9738" w:rsidR="00852C82" w:rsidRPr="00852C82" w:rsidRDefault="00852C82" w:rsidP="0069294C">
      <w:pPr>
        <w:jc w:val="left"/>
        <w:rPr>
          <w:lang w:val="ru-RU"/>
        </w:rPr>
      </w:pPr>
      <w:r w:rsidRPr="00852C82">
        <w:rPr>
          <w:b/>
          <w:bCs/>
          <w:lang w:val="ru-RU"/>
        </w:rPr>
        <w:t>НОВЫЕ ДЕЛЕГАТЫ, СТИПЕНДИИ И ВИЗОВАЯ ПОДДЕРЖКА</w:t>
      </w:r>
      <w:r w:rsidRPr="00852C82">
        <w:rPr>
          <w:lang w:val="ru-RU"/>
        </w:rPr>
        <w:t xml:space="preserve">: </w:t>
      </w:r>
      <w:r w:rsidR="00B435D5" w:rsidRPr="00B435D5">
        <w:rPr>
          <w:lang w:val="ru-RU"/>
        </w:rPr>
        <w:t>Для виртуальных собраний, поскольку они не связаны с поездками, стипендии не предоставляются и визовая поддержка неприменима. Ознакомительные сессии для новых делегатов будут проводиться по усмотрению председателя Исследовательской комиссии</w:t>
      </w:r>
      <w:r w:rsidRPr="00852C82">
        <w:rPr>
          <w:lang w:val="ru-RU"/>
        </w:rPr>
        <w:t xml:space="preserve">. </w:t>
      </w:r>
    </w:p>
    <w:p w14:paraId="79CB3914" w14:textId="77777777" w:rsidR="00852C82" w:rsidRPr="00852C82" w:rsidRDefault="00852C82" w:rsidP="0069294C">
      <w:pPr>
        <w:jc w:val="left"/>
        <w:rPr>
          <w:lang w:val="ru-RU"/>
        </w:rPr>
      </w:pPr>
      <w:r w:rsidRPr="00852C82">
        <w:rPr>
          <w:lang w:val="ru-RU"/>
        </w:rPr>
        <w:br w:type="page"/>
      </w:r>
    </w:p>
    <w:p w14:paraId="0459A4A9" w14:textId="3523E2E4" w:rsidR="00852C82" w:rsidRPr="00852C82" w:rsidRDefault="00852C82" w:rsidP="00852C82">
      <w:pPr>
        <w:pStyle w:val="AnnexNo"/>
        <w:rPr>
          <w:lang w:val="ru-RU"/>
        </w:rPr>
      </w:pPr>
      <w:r w:rsidRPr="00852C82">
        <w:rPr>
          <w:lang w:val="ru-RU"/>
        </w:rPr>
        <w:lastRenderedPageBreak/>
        <w:t>ПРИЛОЖЕНИЕ В</w:t>
      </w:r>
    </w:p>
    <w:p w14:paraId="7E0EAC8D" w14:textId="0E3A082F" w:rsidR="00852C82" w:rsidRPr="00B94624" w:rsidRDefault="00852C82" w:rsidP="0069294C">
      <w:pPr>
        <w:pStyle w:val="Annextitle"/>
        <w:spacing w:after="480"/>
        <w:rPr>
          <w:lang w:val="ru-RU"/>
        </w:rPr>
      </w:pPr>
      <w:r w:rsidRPr="00B94624">
        <w:rPr>
          <w:rFonts w:ascii="Calibri Bold" w:hAnsi="Calibri Bold"/>
          <w:lang w:val="ru-RU"/>
        </w:rPr>
        <w:t>Проект повестки дня</w:t>
      </w:r>
      <w:r w:rsidR="00B435D5" w:rsidRPr="00B94624">
        <w:rPr>
          <w:rFonts w:ascii="Calibri Bold" w:hAnsi="Calibri Bold"/>
          <w:lang w:val="ru-RU"/>
        </w:rPr>
        <w:t xml:space="preserve"> пленарного заседания ИК17</w:t>
      </w:r>
      <w:r w:rsidR="00B435D5" w:rsidRPr="00654CB7">
        <w:rPr>
          <w:lang w:val="ru-RU"/>
        </w:rPr>
        <w:br/>
      </w:r>
      <w:r w:rsidR="00B435D5" w:rsidRPr="00B435D5">
        <w:rPr>
          <w:sz w:val="22"/>
          <w:szCs w:val="22"/>
          <w:lang w:val="ru-RU"/>
        </w:rPr>
        <w:t>Полностью виртуальный формат, 8 октября 2026 года, 1</w:t>
      </w:r>
      <w:r w:rsidR="00B435D5">
        <w:rPr>
          <w:sz w:val="22"/>
          <w:szCs w:val="22"/>
          <w:lang w:val="ru-RU"/>
        </w:rPr>
        <w:t>1</w:t>
      </w:r>
      <w:r w:rsidR="00B435D5" w:rsidRPr="00B435D5">
        <w:rPr>
          <w:sz w:val="22"/>
          <w:szCs w:val="22"/>
          <w:lang w:val="ru-RU"/>
        </w:rPr>
        <w:t xml:space="preserve"> час. 00 мин. − 1</w:t>
      </w:r>
      <w:r w:rsidR="00B435D5">
        <w:rPr>
          <w:sz w:val="22"/>
          <w:szCs w:val="22"/>
          <w:lang w:val="ru-RU"/>
        </w:rPr>
        <w:t>5</w:t>
      </w:r>
      <w:r w:rsidR="00B435D5" w:rsidRPr="00B435D5">
        <w:rPr>
          <w:sz w:val="22"/>
          <w:szCs w:val="22"/>
          <w:lang w:val="ru-RU"/>
        </w:rPr>
        <w:t xml:space="preserve"> час. 00 мин. по</w:t>
      </w:r>
      <w:r w:rsidR="00B94624">
        <w:rPr>
          <w:sz w:val="22"/>
          <w:szCs w:val="22"/>
          <w:lang w:val="en-US"/>
        </w:rPr>
        <w:t> </w:t>
      </w:r>
      <w:r w:rsidR="00B435D5" w:rsidRPr="00B435D5">
        <w:rPr>
          <w:sz w:val="22"/>
          <w:szCs w:val="22"/>
          <w:lang w:val="ru-RU"/>
        </w:rPr>
        <w:t>женевскому времени</w:t>
      </w:r>
    </w:p>
    <w:p w14:paraId="4BCA8127" w14:textId="65AAB3C9" w:rsidR="008D3F8D" w:rsidRPr="00B94624" w:rsidRDefault="00B94624" w:rsidP="00821736">
      <w:pPr>
        <w:pStyle w:val="enumlev1"/>
        <w:jc w:val="left"/>
        <w:rPr>
          <w:lang w:val="ru-RU"/>
        </w:rPr>
      </w:pPr>
      <w:r w:rsidRPr="00B94624">
        <w:rPr>
          <w:lang w:val="ru-RU"/>
        </w:rPr>
        <w:t>1</w:t>
      </w:r>
      <w:r w:rsidRPr="00B94624">
        <w:rPr>
          <w:lang w:val="ru-RU"/>
        </w:rPr>
        <w:tab/>
      </w:r>
      <w:r w:rsidR="008D3F8D">
        <w:rPr>
          <w:lang w:val="ru-RU"/>
        </w:rPr>
        <w:t>Открытие собрания</w:t>
      </w:r>
    </w:p>
    <w:p w14:paraId="32C99E71" w14:textId="43C40A31" w:rsidR="008D3F8D" w:rsidRPr="00B94624" w:rsidRDefault="00B94624" w:rsidP="00821736">
      <w:pPr>
        <w:pStyle w:val="enumlev1"/>
        <w:jc w:val="left"/>
        <w:rPr>
          <w:lang w:val="ru-RU"/>
        </w:rPr>
      </w:pPr>
      <w:r w:rsidRPr="00B94624">
        <w:rPr>
          <w:lang w:val="ru-RU"/>
        </w:rPr>
        <w:t>2</w:t>
      </w:r>
      <w:r w:rsidRPr="00B94624">
        <w:rPr>
          <w:lang w:val="ru-RU"/>
        </w:rPr>
        <w:tab/>
      </w:r>
      <w:r w:rsidR="008D3F8D">
        <w:rPr>
          <w:lang w:val="ru-RU"/>
        </w:rPr>
        <w:t>Принятие повестки дня</w:t>
      </w:r>
    </w:p>
    <w:p w14:paraId="7BD036C1" w14:textId="6CCAE8CA" w:rsidR="008D3F8D" w:rsidRPr="00654CB7" w:rsidRDefault="00B94624" w:rsidP="00821736">
      <w:pPr>
        <w:pStyle w:val="enumlev1"/>
        <w:jc w:val="left"/>
        <w:rPr>
          <w:lang w:val="ru-RU"/>
        </w:rPr>
      </w:pPr>
      <w:r w:rsidRPr="00B94624">
        <w:rPr>
          <w:lang w:val="ru-RU"/>
        </w:rPr>
        <w:t>3</w:t>
      </w:r>
      <w:r w:rsidRPr="00B94624">
        <w:rPr>
          <w:lang w:val="ru-RU"/>
        </w:rPr>
        <w:tab/>
      </w:r>
      <w:r w:rsidR="008D3F8D">
        <w:rPr>
          <w:lang w:val="ru-RU"/>
        </w:rPr>
        <w:t>Рассмотрение обновленной/основной информации о ходе работы после собрания ИК17 в июне 2026 года для обсуждения и информации</w:t>
      </w:r>
    </w:p>
    <w:p w14:paraId="7DD184EB" w14:textId="5E098176" w:rsidR="008D3F8D" w:rsidRPr="00654CB7" w:rsidRDefault="00B94624" w:rsidP="00821736">
      <w:pPr>
        <w:pStyle w:val="enumlev2"/>
        <w:tabs>
          <w:tab w:val="clear" w:pos="1191"/>
        </w:tabs>
        <w:ind w:left="1418"/>
        <w:jc w:val="left"/>
        <w:rPr>
          <w:lang w:val="ru-RU"/>
        </w:rPr>
      </w:pPr>
      <w:r w:rsidRPr="00B94624">
        <w:rPr>
          <w:lang w:val="ru-RU"/>
        </w:rPr>
        <w:t>3.1</w:t>
      </w:r>
      <w:r w:rsidRPr="00821736">
        <w:rPr>
          <w:lang w:val="ru-RU"/>
        </w:rPr>
        <w:tab/>
      </w:r>
      <w:r w:rsidR="008D3F8D">
        <w:rPr>
          <w:lang w:val="ru-RU"/>
        </w:rPr>
        <w:t>Основные события и извлеченные уроки второй тематической недели (Чунцин, 7−11</w:t>
      </w:r>
      <w:r w:rsidR="00821736">
        <w:rPr>
          <w:lang w:val="en-US"/>
        </w:rPr>
        <w:t> </w:t>
      </w:r>
      <w:r w:rsidR="008D3F8D">
        <w:rPr>
          <w:lang w:val="ru-RU"/>
        </w:rPr>
        <w:t>сентября 2026 г.) в сравнении с первой тематической неделей и собранием РГ</w:t>
      </w:r>
      <w:r w:rsidR="00821736">
        <w:rPr>
          <w:lang w:val="en-US"/>
        </w:rPr>
        <w:t> </w:t>
      </w:r>
      <w:r w:rsidR="008D3F8D">
        <w:rPr>
          <w:lang w:val="ru-RU"/>
        </w:rPr>
        <w:t>4/17 в сентябре 2025 года, анализ на основе данных и соображения относительно будущей тематической недели</w:t>
      </w:r>
    </w:p>
    <w:p w14:paraId="69E5207B" w14:textId="1EAC7D01" w:rsidR="008D3F8D" w:rsidRPr="00654CB7" w:rsidRDefault="00B94624" w:rsidP="00821736">
      <w:pPr>
        <w:pStyle w:val="enumlev2"/>
        <w:tabs>
          <w:tab w:val="clear" w:pos="1191"/>
        </w:tabs>
        <w:ind w:left="1418"/>
        <w:jc w:val="left"/>
        <w:rPr>
          <w:lang w:val="ru-RU"/>
        </w:rPr>
      </w:pPr>
      <w:r w:rsidRPr="00B94624">
        <w:rPr>
          <w:lang w:val="ru-RU"/>
        </w:rPr>
        <w:t>3.2</w:t>
      </w:r>
      <w:r w:rsidRPr="00B94624">
        <w:rPr>
          <w:lang w:val="ru-RU"/>
        </w:rPr>
        <w:tab/>
      </w:r>
      <w:r w:rsidR="008D3F8D">
        <w:rPr>
          <w:lang w:val="ru-RU"/>
        </w:rPr>
        <w:t>Собрания Региональн</w:t>
      </w:r>
      <w:r w:rsidR="002632DD">
        <w:rPr>
          <w:lang w:val="ru-RU"/>
        </w:rPr>
        <w:t>ых</w:t>
      </w:r>
      <w:r w:rsidR="008D3F8D">
        <w:rPr>
          <w:lang w:val="ru-RU"/>
        </w:rPr>
        <w:t xml:space="preserve"> групп ИК17 для </w:t>
      </w:r>
      <w:r w:rsidR="002632DD">
        <w:rPr>
          <w:lang w:val="ru-RU"/>
        </w:rPr>
        <w:t>Арабского региона и Африки</w:t>
      </w:r>
      <w:r w:rsidR="008D3F8D">
        <w:rPr>
          <w:lang w:val="ru-RU"/>
        </w:rPr>
        <w:t xml:space="preserve"> и тренировочное занятие МСЭ-Т по квантовым технологиям (Дубай, 17 сентября 2026 г.)</w:t>
      </w:r>
    </w:p>
    <w:p w14:paraId="161C0B4B" w14:textId="2DB86F00" w:rsidR="008D3F8D" w:rsidRPr="00821736" w:rsidRDefault="00B94624" w:rsidP="00821736">
      <w:pPr>
        <w:pStyle w:val="enumlev2"/>
        <w:tabs>
          <w:tab w:val="clear" w:pos="1191"/>
        </w:tabs>
        <w:ind w:left="1418"/>
        <w:jc w:val="left"/>
        <w:rPr>
          <w:lang w:val="en-US"/>
        </w:rPr>
      </w:pPr>
      <w:r w:rsidRPr="00B94624">
        <w:rPr>
          <w:lang w:val="ru-RU"/>
        </w:rPr>
        <w:t>3.</w:t>
      </w:r>
      <w:r>
        <w:rPr>
          <w:lang w:val="en-US"/>
        </w:rPr>
        <w:t>3</w:t>
      </w:r>
      <w:r w:rsidRPr="00B94624">
        <w:rPr>
          <w:lang w:val="ru-RU"/>
        </w:rPr>
        <w:tab/>
      </w:r>
      <w:r w:rsidR="008D3F8D">
        <w:rPr>
          <w:lang w:val="ru-RU"/>
        </w:rPr>
        <w:t>Подготовка к собранию ОГ-TIDA</w:t>
      </w:r>
    </w:p>
    <w:p w14:paraId="4CE9F258" w14:textId="28AD8B83" w:rsidR="008D3F8D" w:rsidRPr="00654CB7" w:rsidRDefault="00B94624" w:rsidP="00821736">
      <w:pPr>
        <w:pStyle w:val="enumlev3"/>
        <w:ind w:left="1985"/>
        <w:jc w:val="left"/>
        <w:rPr>
          <w:lang w:val="ru-RU"/>
        </w:rPr>
      </w:pPr>
      <w:r w:rsidRPr="00B94624">
        <w:rPr>
          <w:lang w:val="ru-RU"/>
        </w:rPr>
        <w:t>3.3.1</w:t>
      </w:r>
      <w:r w:rsidRPr="00B94624">
        <w:rPr>
          <w:lang w:val="ru-RU"/>
        </w:rPr>
        <w:tab/>
      </w:r>
      <w:r w:rsidR="008D3F8D" w:rsidRPr="00B94624">
        <w:rPr>
          <w:i/>
          <w:iCs/>
          <w:lang w:val="ru-RU"/>
        </w:rPr>
        <w:t>Информация от председателя ИК17 и сопредседателей ОГ-TIDA о первом применении раздела 2 круга ведения ОГ-TIDA для распределения направлений работы между ИК17 и Оперативной группой</w:t>
      </w:r>
      <w:r w:rsidR="008D3F8D" w:rsidRPr="008D3F8D">
        <w:rPr>
          <w:lang w:val="ru-RU"/>
        </w:rPr>
        <w:t xml:space="preserve"> (</w:t>
      </w:r>
      <w:r w:rsidR="008D3F8D" w:rsidRPr="008D3F8D">
        <w:rPr>
          <w:b/>
          <w:bCs/>
          <w:lang w:val="ru-RU"/>
        </w:rPr>
        <w:t>только для информации</w:t>
      </w:r>
      <w:r w:rsidR="008D3F8D" w:rsidRPr="008D3F8D">
        <w:rPr>
          <w:lang w:val="ru-RU"/>
        </w:rPr>
        <w:t>)</w:t>
      </w:r>
    </w:p>
    <w:p w14:paraId="4602F95A" w14:textId="27388C54" w:rsidR="008D3F8D" w:rsidRPr="00B94624" w:rsidRDefault="00B94624" w:rsidP="00821736">
      <w:pPr>
        <w:pStyle w:val="enumlev2"/>
        <w:tabs>
          <w:tab w:val="clear" w:pos="1191"/>
        </w:tabs>
        <w:ind w:left="1418"/>
        <w:jc w:val="left"/>
        <w:rPr>
          <w:lang w:val="ru-RU"/>
        </w:rPr>
      </w:pPr>
      <w:r w:rsidRPr="00B94624">
        <w:rPr>
          <w:lang w:val="ru-RU"/>
        </w:rPr>
        <w:t>3.4</w:t>
      </w:r>
      <w:r w:rsidRPr="00B94624">
        <w:rPr>
          <w:lang w:val="ru-RU"/>
        </w:rPr>
        <w:tab/>
      </w:r>
      <w:r w:rsidR="008D3F8D" w:rsidRPr="00B94624">
        <w:rPr>
          <w:lang w:val="ru-RU"/>
        </w:rPr>
        <w:t>Руководящий состав ИК17</w:t>
      </w:r>
    </w:p>
    <w:p w14:paraId="7B24D44C" w14:textId="17871264" w:rsidR="008D3F8D" w:rsidRPr="00821736" w:rsidRDefault="00B94624" w:rsidP="00821736">
      <w:pPr>
        <w:pStyle w:val="enumlev2"/>
        <w:tabs>
          <w:tab w:val="clear" w:pos="1191"/>
        </w:tabs>
        <w:ind w:left="1418"/>
        <w:jc w:val="left"/>
        <w:rPr>
          <w:lang w:val="en-US"/>
        </w:rPr>
      </w:pPr>
      <w:r w:rsidRPr="00B94624">
        <w:rPr>
          <w:lang w:val="ru-RU"/>
        </w:rPr>
        <w:t>3.5</w:t>
      </w:r>
      <w:r w:rsidRPr="00B94624">
        <w:rPr>
          <w:lang w:val="ru-RU"/>
        </w:rPr>
        <w:tab/>
      </w:r>
      <w:r w:rsidR="008D3F8D" w:rsidRPr="00B94624">
        <w:rPr>
          <w:lang w:val="ru-RU"/>
        </w:rPr>
        <w:t>ГП-COP и ГП-NSP-MODERN</w:t>
      </w:r>
    </w:p>
    <w:p w14:paraId="4EF1694F" w14:textId="7E176CCD" w:rsidR="008D3F8D" w:rsidRPr="00B94624" w:rsidRDefault="00B94624" w:rsidP="00821736">
      <w:pPr>
        <w:pStyle w:val="enumlev2"/>
        <w:tabs>
          <w:tab w:val="clear" w:pos="1191"/>
        </w:tabs>
        <w:ind w:left="1418"/>
        <w:jc w:val="left"/>
        <w:rPr>
          <w:lang w:val="ru-RU"/>
        </w:rPr>
      </w:pPr>
      <w:r w:rsidRPr="00B94624">
        <w:rPr>
          <w:lang w:val="ru-RU"/>
        </w:rPr>
        <w:t>3.6</w:t>
      </w:r>
      <w:r w:rsidRPr="00B94624">
        <w:rPr>
          <w:lang w:val="ru-RU"/>
        </w:rPr>
        <w:tab/>
      </w:r>
      <w:r w:rsidR="008D3F8D" w:rsidRPr="00B94624">
        <w:rPr>
          <w:lang w:val="ru-RU"/>
        </w:rPr>
        <w:t>Кратко-, средне- и долгосрочное планирование ИК17 (будущее Документа TD239/P), представляет г-н Фатах Думаз</w:t>
      </w:r>
    </w:p>
    <w:p w14:paraId="1E61E5BA" w14:textId="5769D7BB" w:rsidR="008D3F8D" w:rsidRPr="00654CB7" w:rsidRDefault="00B94624" w:rsidP="00821736">
      <w:pPr>
        <w:pStyle w:val="enumlev2"/>
        <w:tabs>
          <w:tab w:val="clear" w:pos="1191"/>
        </w:tabs>
        <w:ind w:left="1418"/>
        <w:jc w:val="left"/>
        <w:rPr>
          <w:rFonts w:cs="Calibri"/>
          <w:szCs w:val="22"/>
          <w:lang w:val="ru-RU"/>
        </w:rPr>
      </w:pPr>
      <w:r w:rsidRPr="00B94624">
        <w:rPr>
          <w:lang w:val="ru-RU"/>
        </w:rPr>
        <w:t>3.7</w:t>
      </w:r>
      <w:r w:rsidRPr="00B94624">
        <w:rPr>
          <w:lang w:val="ru-RU"/>
        </w:rPr>
        <w:tab/>
      </w:r>
      <w:r w:rsidR="008D3F8D" w:rsidRPr="00B94624">
        <w:rPr>
          <w:lang w:val="ru-RU"/>
        </w:rPr>
        <w:t>Обновленная</w:t>
      </w:r>
      <w:r w:rsidR="008D3F8D">
        <w:rPr>
          <w:rFonts w:cs="Calibri"/>
          <w:szCs w:val="22"/>
          <w:lang w:val="ru-RU"/>
        </w:rPr>
        <w:t xml:space="preserve"> информация от председателя ИК17 об </w:t>
      </w:r>
      <w:r w:rsidR="008D3F8D" w:rsidRPr="008D3F8D">
        <w:rPr>
          <w:rFonts w:cs="Calibri"/>
          <w:szCs w:val="22"/>
          <w:lang w:val="ru-RU"/>
        </w:rPr>
        <w:t>улучшени</w:t>
      </w:r>
      <w:r w:rsidR="008D3F8D">
        <w:rPr>
          <w:rFonts w:cs="Calibri"/>
          <w:szCs w:val="22"/>
          <w:lang w:val="ru-RU"/>
        </w:rPr>
        <w:t>и</w:t>
      </w:r>
      <w:r w:rsidR="008D3F8D" w:rsidRPr="008D3F8D">
        <w:rPr>
          <w:rFonts w:cs="Calibri"/>
          <w:szCs w:val="22"/>
          <w:lang w:val="ru-RU"/>
        </w:rPr>
        <w:t xml:space="preserve"> условий </w:t>
      </w:r>
      <w:r w:rsidR="008D3F8D">
        <w:rPr>
          <w:rFonts w:cs="Calibri"/>
          <w:szCs w:val="22"/>
          <w:lang w:val="ru-RU"/>
        </w:rPr>
        <w:t xml:space="preserve">и изменении архитектуры руководства </w:t>
      </w:r>
    </w:p>
    <w:p w14:paraId="2CB6C4DF" w14:textId="39C9E5E7" w:rsidR="008D3F8D" w:rsidRPr="00654CB7" w:rsidRDefault="00B94624" w:rsidP="00821736">
      <w:pPr>
        <w:pStyle w:val="enumlev1"/>
        <w:jc w:val="left"/>
        <w:rPr>
          <w:rFonts w:cs="Calibri"/>
          <w:szCs w:val="22"/>
          <w:lang w:val="ru-RU"/>
        </w:rPr>
      </w:pPr>
      <w:r w:rsidRPr="00B94624">
        <w:rPr>
          <w:lang w:val="ru-RU"/>
        </w:rPr>
        <w:t>4</w:t>
      </w:r>
      <w:r w:rsidRPr="00B94624">
        <w:rPr>
          <w:lang w:val="ru-RU"/>
        </w:rPr>
        <w:tab/>
      </w:r>
      <w:r w:rsidR="008D3F8D" w:rsidRPr="00B94624">
        <w:rPr>
          <w:lang w:val="ru-RU"/>
        </w:rPr>
        <w:t>Принятие</w:t>
      </w:r>
      <w:r w:rsidR="008D3F8D">
        <w:rPr>
          <w:rFonts w:cs="Calibri"/>
          <w:szCs w:val="22"/>
          <w:lang w:val="ru-RU"/>
        </w:rPr>
        <w:t xml:space="preserve"> решений по следующим вопросам:</w:t>
      </w:r>
    </w:p>
    <w:p w14:paraId="7AAB709B" w14:textId="6BF1DDDC" w:rsidR="008D3F8D" w:rsidRPr="00654CB7" w:rsidRDefault="00B94624" w:rsidP="00821736">
      <w:pPr>
        <w:pStyle w:val="enumlev2"/>
        <w:tabs>
          <w:tab w:val="clear" w:pos="1191"/>
        </w:tabs>
        <w:ind w:left="1418"/>
        <w:jc w:val="left"/>
        <w:rPr>
          <w:rFonts w:cs="Calibri"/>
          <w:szCs w:val="22"/>
          <w:lang w:val="ru-RU"/>
        </w:rPr>
      </w:pPr>
      <w:r w:rsidRPr="00B94624">
        <w:rPr>
          <w:lang w:val="ru-RU"/>
        </w:rPr>
        <w:t>4.1</w:t>
      </w:r>
      <w:r w:rsidRPr="00B94624">
        <w:rPr>
          <w:lang w:val="ru-RU"/>
        </w:rPr>
        <w:tab/>
      </w:r>
      <w:r w:rsidR="008D3F8D" w:rsidRPr="00B94624">
        <w:rPr>
          <w:lang w:val="ru-RU"/>
        </w:rPr>
        <w:t>Утверждение</w:t>
      </w:r>
      <w:r w:rsidR="008D3F8D">
        <w:rPr>
          <w:rFonts w:cs="Calibri"/>
          <w:szCs w:val="22"/>
          <w:lang w:val="ru-RU"/>
        </w:rPr>
        <w:t xml:space="preserve"> ожидающих утверждения </w:t>
      </w:r>
      <w:hyperlink r:id="rId29" w:history="1">
        <w:r w:rsidR="008D3F8D">
          <w:rPr>
            <w:rStyle w:val="Hyperlink"/>
            <w:rFonts w:cs="Calibri"/>
            <w:szCs w:val="22"/>
            <w:lang w:val="ru-RU"/>
          </w:rPr>
          <w:t>отчетов</w:t>
        </w:r>
      </w:hyperlink>
      <w:r w:rsidR="008D3F8D">
        <w:rPr>
          <w:rFonts w:cs="Calibri"/>
          <w:szCs w:val="22"/>
          <w:lang w:val="ru-RU"/>
        </w:rPr>
        <w:t xml:space="preserve"> собраний рабочих групп и пленарных </w:t>
      </w:r>
      <w:r w:rsidR="008D3F8D" w:rsidRPr="00B94624">
        <w:rPr>
          <w:lang w:val="ru-RU"/>
        </w:rPr>
        <w:t>заседаний</w:t>
      </w:r>
      <w:r w:rsidR="008D3F8D">
        <w:rPr>
          <w:rFonts w:cs="Calibri"/>
          <w:szCs w:val="22"/>
          <w:lang w:val="ru-RU"/>
        </w:rPr>
        <w:t xml:space="preserve"> ИК17 (</w:t>
      </w:r>
      <w:r w:rsidR="008D3F8D" w:rsidRPr="00927813">
        <w:rPr>
          <w:rFonts w:cs="Calibri"/>
          <w:szCs w:val="22"/>
        </w:rPr>
        <w:t>R</w:t>
      </w:r>
      <w:r w:rsidR="008D3F8D" w:rsidRPr="00654CB7">
        <w:rPr>
          <w:rFonts w:cs="Calibri"/>
          <w:szCs w:val="22"/>
          <w:lang w:val="ru-RU"/>
        </w:rPr>
        <w:t>38-</w:t>
      </w:r>
      <w:r w:rsidR="008D3F8D" w:rsidRPr="00927813">
        <w:rPr>
          <w:rFonts w:cs="Calibri"/>
          <w:szCs w:val="22"/>
        </w:rPr>
        <w:t>R</w:t>
      </w:r>
      <w:r w:rsidR="008D3F8D" w:rsidRPr="00654CB7">
        <w:rPr>
          <w:rFonts w:cs="Calibri"/>
          <w:szCs w:val="22"/>
          <w:lang w:val="ru-RU"/>
        </w:rPr>
        <w:t xml:space="preserve">46, </w:t>
      </w:r>
      <w:r w:rsidR="008D3F8D" w:rsidRPr="00927813">
        <w:rPr>
          <w:rFonts w:cs="Calibri"/>
          <w:szCs w:val="22"/>
        </w:rPr>
        <w:t>R</w:t>
      </w:r>
      <w:r w:rsidR="008D3F8D" w:rsidRPr="00654CB7">
        <w:rPr>
          <w:rFonts w:cs="Calibri"/>
          <w:szCs w:val="22"/>
          <w:lang w:val="ru-RU"/>
        </w:rPr>
        <w:t>66-69</w:t>
      </w:r>
      <w:r w:rsidR="008D3F8D">
        <w:rPr>
          <w:rFonts w:cs="Calibri"/>
          <w:szCs w:val="22"/>
          <w:lang w:val="ru-RU"/>
        </w:rPr>
        <w:t>)</w:t>
      </w:r>
      <w:hyperlink r:id="rId30" w:history="1"/>
    </w:p>
    <w:p w14:paraId="1E0BE318" w14:textId="3E1E271B" w:rsidR="008D3F8D" w:rsidRPr="00654CB7" w:rsidRDefault="00B94624" w:rsidP="00821736">
      <w:pPr>
        <w:pStyle w:val="enumlev2"/>
        <w:tabs>
          <w:tab w:val="clear" w:pos="1191"/>
        </w:tabs>
        <w:ind w:left="1418"/>
        <w:jc w:val="left"/>
        <w:rPr>
          <w:rFonts w:cs="Calibri"/>
          <w:szCs w:val="22"/>
          <w:lang w:val="ru-RU"/>
        </w:rPr>
      </w:pPr>
      <w:r w:rsidRPr="00B94624">
        <w:rPr>
          <w:lang w:val="ru-RU"/>
        </w:rPr>
        <w:t>4.2</w:t>
      </w:r>
      <w:r w:rsidRPr="00B94624">
        <w:rPr>
          <w:lang w:val="ru-RU"/>
        </w:rPr>
        <w:tab/>
      </w:r>
      <w:r w:rsidR="008D3F8D">
        <w:rPr>
          <w:rFonts w:cs="Calibri"/>
          <w:szCs w:val="22"/>
          <w:lang w:val="ru-RU"/>
        </w:rPr>
        <w:t xml:space="preserve">Согласование вкладов ИК17 для электронного собрания РГ2 КГСЭ по разграничению </w:t>
      </w:r>
      <w:r w:rsidR="008D3F8D" w:rsidRPr="00B94624">
        <w:rPr>
          <w:lang w:val="ru-RU"/>
        </w:rPr>
        <w:t>вопросов</w:t>
      </w:r>
      <w:r w:rsidR="008D3F8D">
        <w:rPr>
          <w:rFonts w:cs="Calibri"/>
          <w:szCs w:val="22"/>
          <w:lang w:val="ru-RU"/>
        </w:rPr>
        <w:t xml:space="preserve"> </w:t>
      </w:r>
      <w:r w:rsidR="008D3F8D" w:rsidRPr="00B94624">
        <w:rPr>
          <w:lang w:val="ru-RU"/>
        </w:rPr>
        <w:t>безопасности</w:t>
      </w:r>
      <w:r w:rsidR="008D3F8D">
        <w:rPr>
          <w:rFonts w:cs="Calibri"/>
          <w:szCs w:val="22"/>
          <w:lang w:val="ru-RU"/>
        </w:rPr>
        <w:t xml:space="preserve"> IoT (а также вопросов доверия, квантовых технологий и агентного ИИ, в зависимости от их готовности)</w:t>
      </w:r>
    </w:p>
    <w:p w14:paraId="4913E211" w14:textId="169A6C6B" w:rsidR="008D3F8D" w:rsidRPr="00654CB7" w:rsidRDefault="00B94624" w:rsidP="00821736">
      <w:pPr>
        <w:pStyle w:val="enumlev2"/>
        <w:tabs>
          <w:tab w:val="clear" w:pos="1191"/>
        </w:tabs>
        <w:ind w:left="1418"/>
        <w:jc w:val="left"/>
        <w:rPr>
          <w:rFonts w:cs="Calibri"/>
          <w:szCs w:val="22"/>
          <w:lang w:val="ru-RU"/>
        </w:rPr>
      </w:pPr>
      <w:r w:rsidRPr="00B94624">
        <w:rPr>
          <w:lang w:val="ru-RU"/>
        </w:rPr>
        <w:t>4.3</w:t>
      </w:r>
      <w:r w:rsidRPr="00B94624">
        <w:rPr>
          <w:lang w:val="ru-RU"/>
        </w:rPr>
        <w:tab/>
      </w:r>
      <w:r w:rsidR="008D3F8D" w:rsidRPr="00B94624">
        <w:rPr>
          <w:lang w:val="ru-RU"/>
        </w:rPr>
        <w:t>Объявление</w:t>
      </w:r>
      <w:r w:rsidR="008D3F8D">
        <w:rPr>
          <w:rFonts w:cs="Calibri"/>
          <w:szCs w:val="22"/>
          <w:lang w:val="ru-RU"/>
        </w:rPr>
        <w:t xml:space="preserve"> о проведении семинара-практикума ИК17, запланированного на 25</w:t>
      </w:r>
      <w:r w:rsidR="00821736">
        <w:rPr>
          <w:rFonts w:cs="Calibri"/>
          <w:szCs w:val="22"/>
          <w:lang w:val="en-US"/>
        </w:rPr>
        <w:t> </w:t>
      </w:r>
      <w:r w:rsidR="008D3F8D">
        <w:rPr>
          <w:rFonts w:cs="Calibri"/>
          <w:szCs w:val="22"/>
          <w:lang w:val="ru-RU"/>
        </w:rPr>
        <w:t>января 2027 года, и решение о создании руководящего комитета</w:t>
      </w:r>
    </w:p>
    <w:p w14:paraId="1AD4718E" w14:textId="0CB54849" w:rsidR="008D3F8D" w:rsidRPr="00654CB7" w:rsidRDefault="00B94624" w:rsidP="00821736">
      <w:pPr>
        <w:pStyle w:val="enumlev2"/>
        <w:tabs>
          <w:tab w:val="clear" w:pos="1191"/>
        </w:tabs>
        <w:ind w:left="1418"/>
        <w:jc w:val="left"/>
        <w:rPr>
          <w:rFonts w:cs="Calibri"/>
          <w:szCs w:val="22"/>
          <w:lang w:val="ru-RU"/>
        </w:rPr>
      </w:pPr>
      <w:r w:rsidRPr="00B94624">
        <w:rPr>
          <w:lang w:val="ru-RU"/>
        </w:rPr>
        <w:t>4.4</w:t>
      </w:r>
      <w:r w:rsidRPr="00B94624">
        <w:rPr>
          <w:lang w:val="ru-RU"/>
        </w:rPr>
        <w:tab/>
      </w:r>
      <w:r w:rsidR="008D3F8D" w:rsidRPr="00B94624">
        <w:rPr>
          <w:lang w:val="ru-RU"/>
        </w:rPr>
        <w:t>Объявление</w:t>
      </w:r>
      <w:r w:rsidR="008D3F8D">
        <w:rPr>
          <w:rFonts w:cs="Calibri"/>
          <w:szCs w:val="22"/>
          <w:lang w:val="ru-RU"/>
        </w:rPr>
        <w:t xml:space="preserve"> о проведении следующих собраний ИК17: 1) полностью виртуальное пленарное заседание 9 декабря 2026 года; 2) Женева, 18</w:t>
      </w:r>
      <w:r w:rsidR="00821736">
        <w:rPr>
          <w:rFonts w:cs="Calibri"/>
          <w:szCs w:val="22"/>
          <w:lang w:val="ru-RU"/>
        </w:rPr>
        <w:t>−</w:t>
      </w:r>
      <w:r w:rsidR="008D3F8D">
        <w:rPr>
          <w:rFonts w:cs="Calibri"/>
          <w:szCs w:val="22"/>
          <w:lang w:val="ru-RU"/>
        </w:rPr>
        <w:t>29 января 2027 года</w:t>
      </w:r>
    </w:p>
    <w:p w14:paraId="63152415" w14:textId="044C81CF" w:rsidR="008D3F8D" w:rsidRPr="00654CB7" w:rsidRDefault="00B94624" w:rsidP="00821736">
      <w:pPr>
        <w:pStyle w:val="enumlev2"/>
        <w:tabs>
          <w:tab w:val="clear" w:pos="1191"/>
        </w:tabs>
        <w:ind w:left="1418"/>
        <w:jc w:val="left"/>
        <w:rPr>
          <w:rFonts w:cs="Calibri"/>
          <w:szCs w:val="22"/>
          <w:lang w:val="ru-RU"/>
        </w:rPr>
      </w:pPr>
      <w:r w:rsidRPr="00B94624">
        <w:rPr>
          <w:lang w:val="ru-RU"/>
        </w:rPr>
        <w:t>4.5</w:t>
      </w:r>
      <w:r w:rsidRPr="00B94624">
        <w:rPr>
          <w:lang w:val="ru-RU"/>
        </w:rPr>
        <w:tab/>
      </w:r>
      <w:r w:rsidR="008D3F8D" w:rsidRPr="00B94624">
        <w:rPr>
          <w:lang w:val="ru-RU"/>
        </w:rPr>
        <w:t>Исходящие</w:t>
      </w:r>
      <w:r w:rsidR="008D3F8D">
        <w:rPr>
          <w:rFonts w:cs="Calibri"/>
          <w:szCs w:val="22"/>
          <w:lang w:val="ru-RU"/>
        </w:rPr>
        <w:t xml:space="preserve"> заявления о взаимодействии, если таковые имеются</w:t>
      </w:r>
    </w:p>
    <w:p w14:paraId="3D162F1E" w14:textId="70418C13" w:rsidR="008D3F8D" w:rsidRPr="00B94624" w:rsidRDefault="00B94624" w:rsidP="00821736">
      <w:pPr>
        <w:pStyle w:val="enumlev1"/>
        <w:jc w:val="left"/>
        <w:rPr>
          <w:rFonts w:cs="Calibri"/>
          <w:szCs w:val="22"/>
          <w:lang w:val="ru-RU"/>
        </w:rPr>
      </w:pPr>
      <w:r w:rsidRPr="00B94624">
        <w:rPr>
          <w:lang w:val="ru-RU"/>
        </w:rPr>
        <w:t>5</w:t>
      </w:r>
      <w:r w:rsidRPr="00B94624">
        <w:rPr>
          <w:lang w:val="ru-RU"/>
        </w:rPr>
        <w:tab/>
      </w:r>
      <w:r w:rsidR="008D3F8D">
        <w:rPr>
          <w:rFonts w:cs="Calibri"/>
          <w:szCs w:val="22"/>
          <w:lang w:val="ru-RU"/>
        </w:rPr>
        <w:t>Любые другие вопросы</w:t>
      </w:r>
    </w:p>
    <w:p w14:paraId="171A648C" w14:textId="4435117E" w:rsidR="008D3F8D" w:rsidRPr="00B94624" w:rsidRDefault="00B94624" w:rsidP="00821736">
      <w:pPr>
        <w:pStyle w:val="enumlev1"/>
        <w:jc w:val="left"/>
        <w:rPr>
          <w:rFonts w:cs="Calibri"/>
          <w:szCs w:val="22"/>
          <w:lang w:val="ru-RU"/>
        </w:rPr>
      </w:pPr>
      <w:r w:rsidRPr="00B94624">
        <w:rPr>
          <w:lang w:val="ru-RU"/>
        </w:rPr>
        <w:t>6</w:t>
      </w:r>
      <w:r w:rsidRPr="00B94624">
        <w:rPr>
          <w:lang w:val="ru-RU"/>
        </w:rPr>
        <w:tab/>
      </w:r>
      <w:r w:rsidR="008D3F8D" w:rsidRPr="00B94624">
        <w:rPr>
          <w:lang w:val="ru-RU"/>
        </w:rPr>
        <w:t>Выражение</w:t>
      </w:r>
      <w:r w:rsidR="008D3F8D">
        <w:rPr>
          <w:rFonts w:cs="Calibri"/>
          <w:szCs w:val="22"/>
          <w:lang w:val="ru-RU"/>
        </w:rPr>
        <w:t xml:space="preserve"> признательности и закрытие собрания</w:t>
      </w:r>
    </w:p>
    <w:p w14:paraId="7DB2B4AE" w14:textId="072F7478" w:rsidR="008D3F8D" w:rsidRPr="00852C82" w:rsidRDefault="008D3F8D" w:rsidP="00821736">
      <w:pPr>
        <w:pStyle w:val="Note"/>
        <w:jc w:val="left"/>
        <w:rPr>
          <w:lang w:val="ru-RU"/>
        </w:rPr>
      </w:pPr>
      <w:r>
        <w:rPr>
          <w:lang w:val="ru-RU"/>
        </w:rPr>
        <w:t xml:space="preserve">ПРИМЕЧАНИЕ. ‒ Обновления повестки дня размещаются на </w:t>
      </w:r>
      <w:hyperlink r:id="rId31" w:history="1">
        <w:r w:rsidRPr="00821736">
          <w:rPr>
            <w:rStyle w:val="Hyperlink"/>
            <w:lang w:val="ru-RU"/>
          </w:rPr>
          <w:t>домашней странице Исследовательской комиссии</w:t>
        </w:r>
      </w:hyperlink>
      <w:r>
        <w:rPr>
          <w:lang w:val="ru-RU"/>
        </w:rPr>
        <w:t>.</w:t>
      </w:r>
      <w:hyperlink r:id="rId32" w:history="1"/>
    </w:p>
    <w:p w14:paraId="54288B69" w14:textId="1F3C981D" w:rsidR="00E46B3B" w:rsidRPr="00852C82" w:rsidRDefault="00E46B3B" w:rsidP="00821736">
      <w:pPr>
        <w:spacing w:before="720"/>
        <w:jc w:val="center"/>
        <w:rPr>
          <w:lang w:val="ru-RU"/>
        </w:rPr>
      </w:pPr>
      <w:r w:rsidRPr="00852C82">
        <w:rPr>
          <w:lang w:val="ru-RU"/>
        </w:rPr>
        <w:t>______________</w:t>
      </w:r>
    </w:p>
    <w:sectPr w:rsidR="00E46B3B" w:rsidRPr="00852C82" w:rsidSect="001A1F24">
      <w:headerReference w:type="default" r:id="rId33"/>
      <w:footerReference w:type="first" r:id="rId34"/>
      <w:type w:val="oddPage"/>
      <w:pgSz w:w="11907" w:h="16834" w:code="9"/>
      <w:pgMar w:top="1134" w:right="1134" w:bottom="1134" w:left="1134" w:header="567" w:footer="567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E33A9A" w14:textId="77777777" w:rsidR="00780108" w:rsidRDefault="00780108">
      <w:r>
        <w:separator/>
      </w:r>
    </w:p>
  </w:endnote>
  <w:endnote w:type="continuationSeparator" w:id="0">
    <w:p w14:paraId="490BC875" w14:textId="77777777" w:rsidR="00780108" w:rsidRDefault="00780108">
      <w:r>
        <w:continuationSeparator/>
      </w:r>
    </w:p>
  </w:endnote>
  <w:endnote w:type="continuationNotice" w:id="1">
    <w:p w14:paraId="3B896FCC" w14:textId="77777777" w:rsidR="00780108" w:rsidRDefault="00780108">
      <w:pPr>
        <w:spacing w:before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Bold">
    <w:panose1 w:val="00000000000000000000"/>
    <w:charset w:val="00"/>
    <w:family w:val="roman"/>
    <w:notTrueType/>
    <w:pitch w:val="default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Futura Lt BT">
    <w:altName w:val="Arial"/>
    <w:charset w:val="00"/>
    <w:family w:val="swiss"/>
    <w:pitch w:val="variable"/>
    <w:sig w:usb0="00000087" w:usb1="00000000" w:usb2="00000000" w:usb3="00000000" w:csb0="0000001B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4B6B5F" w14:textId="56E552CD" w:rsidR="00FA46A0" w:rsidRPr="000A1295" w:rsidRDefault="004A54F8">
    <w:pPr>
      <w:pStyle w:val="FirstFooter"/>
      <w:ind w:left="-397" w:right="-397"/>
      <w:jc w:val="center"/>
      <w:rPr>
        <w:sz w:val="18"/>
        <w:szCs w:val="18"/>
      </w:rPr>
    </w:pPr>
    <w:r w:rsidRPr="000A1295">
      <w:rPr>
        <w:color w:val="0070C0"/>
        <w:sz w:val="18"/>
        <w:szCs w:val="18"/>
      </w:rPr>
      <w:t>International Telecommunication Union • Place des Nations • CH-1211 Geneva 20 • Switzerland</w:t>
    </w:r>
    <w:r w:rsidRPr="000A1295">
      <w:rPr>
        <w:color w:val="0070C0"/>
        <w:sz w:val="18"/>
        <w:szCs w:val="18"/>
      </w:rPr>
      <w:br/>
    </w:r>
    <w:r w:rsidRPr="000A1295">
      <w:rPr>
        <w:color w:val="0070C0"/>
        <w:sz w:val="18"/>
        <w:szCs w:val="18"/>
        <w:lang w:val="ru-RU"/>
      </w:rPr>
      <w:t>Тел.</w:t>
    </w:r>
    <w:r w:rsidRPr="000A1295">
      <w:rPr>
        <w:color w:val="0070C0"/>
        <w:sz w:val="18"/>
        <w:szCs w:val="18"/>
      </w:rPr>
      <w:t xml:space="preserve">: +41 22 730 5111 • </w:t>
    </w:r>
    <w:r w:rsidRPr="000A1295">
      <w:rPr>
        <w:color w:val="0070C0"/>
        <w:sz w:val="18"/>
        <w:szCs w:val="18"/>
        <w:lang w:val="ru-RU"/>
      </w:rPr>
      <w:t>Факс</w:t>
    </w:r>
    <w:r w:rsidRPr="000A1295">
      <w:rPr>
        <w:color w:val="0070C0"/>
        <w:sz w:val="18"/>
        <w:szCs w:val="18"/>
      </w:rPr>
      <w:t xml:space="preserve">: +41 22 733 7256 • </w:t>
    </w:r>
    <w:r w:rsidRPr="000A1295">
      <w:rPr>
        <w:color w:val="0070C0"/>
        <w:sz w:val="18"/>
        <w:szCs w:val="18"/>
        <w:lang w:val="ru-RU"/>
      </w:rPr>
      <w:t>Эл. почта</w:t>
    </w:r>
    <w:r w:rsidRPr="000A1295">
      <w:rPr>
        <w:color w:val="0070C0"/>
        <w:sz w:val="18"/>
        <w:szCs w:val="18"/>
      </w:rPr>
      <w:t xml:space="preserve">: </w:t>
    </w:r>
    <w:hyperlink r:id="rId1" w:history="1">
      <w:r w:rsidRPr="000A1295">
        <w:rPr>
          <w:rStyle w:val="Hyperlink"/>
          <w:color w:val="0070C0"/>
          <w:sz w:val="18"/>
          <w:szCs w:val="18"/>
        </w:rPr>
        <w:t>itumail@itu.int</w:t>
      </w:r>
    </w:hyperlink>
    <w:r w:rsidRPr="000A1295">
      <w:rPr>
        <w:color w:val="0070C0"/>
        <w:sz w:val="18"/>
        <w:szCs w:val="18"/>
      </w:rPr>
      <w:t xml:space="preserve"> • </w:t>
    </w:r>
    <w:hyperlink r:id="rId2" w:history="1">
      <w:r w:rsidRPr="000A1295">
        <w:rPr>
          <w:rStyle w:val="Hyperlink"/>
          <w:color w:val="0070C0"/>
          <w:sz w:val="18"/>
          <w:szCs w:val="18"/>
        </w:rPr>
        <w:t>www.itu.int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A484F3" w14:textId="77777777" w:rsidR="00780108" w:rsidRDefault="00780108">
      <w:r>
        <w:t>____________________</w:t>
      </w:r>
    </w:p>
  </w:footnote>
  <w:footnote w:type="continuationSeparator" w:id="0">
    <w:p w14:paraId="7E35CDF4" w14:textId="77777777" w:rsidR="00780108" w:rsidRDefault="00780108">
      <w:r>
        <w:continuationSeparator/>
      </w:r>
    </w:p>
  </w:footnote>
  <w:footnote w:type="continuationNotice" w:id="1">
    <w:p w14:paraId="1998C711" w14:textId="77777777" w:rsidR="00780108" w:rsidRDefault="00780108">
      <w:pPr>
        <w:spacing w:before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54648258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10C5649" w14:textId="546ADB3C" w:rsidR="00982411" w:rsidRDefault="00982411">
        <w:pPr>
          <w:pStyle w:val="Head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E56D3CB" w14:textId="0150004C" w:rsidR="003E38F2" w:rsidRPr="00982411" w:rsidRDefault="00852C82" w:rsidP="0069294C">
    <w:pPr>
      <w:pStyle w:val="Header"/>
      <w:spacing w:after="360"/>
      <w:rPr>
        <w:lang w:val="ru-RU"/>
      </w:rPr>
    </w:pPr>
    <w:r>
      <w:rPr>
        <w:lang w:val="ru-RU"/>
      </w:rPr>
      <w:t xml:space="preserve">Коллективное письмо </w:t>
    </w:r>
    <w:r w:rsidR="00654CB7">
      <w:rPr>
        <w:lang w:val="en-US"/>
      </w:rPr>
      <w:t>10</w:t>
    </w:r>
    <w:r>
      <w:rPr>
        <w:lang w:val="ru-RU"/>
      </w:rPr>
      <w:t>/1</w:t>
    </w:r>
    <w:r w:rsidR="00654CB7">
      <w:rPr>
        <w:lang w:val="en-US"/>
      </w:rPr>
      <w:t>7</w:t>
    </w:r>
    <w:r>
      <w:rPr>
        <w:lang w:val="ru-RU"/>
      </w:rPr>
      <w:t xml:space="preserve"> БСЭ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9D9CFBD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891A467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BB49E6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A5541F1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3E44CD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6640F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E503EF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AFCE87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22E110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DAC711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95703A"/>
    <w:multiLevelType w:val="hybridMultilevel"/>
    <w:tmpl w:val="871A4FEC"/>
    <w:lvl w:ilvl="0" w:tplc="08090001">
      <w:start w:val="1"/>
      <w:numFmt w:val="bullet"/>
      <w:lvlText w:val=""/>
      <w:lvlJc w:val="left"/>
      <w:pPr>
        <w:ind w:left="61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33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5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77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9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21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93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5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372" w:hanging="360"/>
      </w:pPr>
      <w:rPr>
        <w:rFonts w:ascii="Wingdings" w:hAnsi="Wingdings" w:hint="default"/>
      </w:rPr>
    </w:lvl>
  </w:abstractNum>
  <w:abstractNum w:abstractNumId="11" w15:restartNumberingAfterBreak="0">
    <w:nsid w:val="08EF7CBB"/>
    <w:multiLevelType w:val="hybridMultilevel"/>
    <w:tmpl w:val="E8E4FC5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E3705AC"/>
    <w:multiLevelType w:val="hybridMultilevel"/>
    <w:tmpl w:val="63FAD23C"/>
    <w:lvl w:ilvl="0" w:tplc="08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00E2915"/>
    <w:multiLevelType w:val="hybridMultilevel"/>
    <w:tmpl w:val="9C085504"/>
    <w:lvl w:ilvl="0" w:tplc="93885BF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5A05BAF"/>
    <w:multiLevelType w:val="hybridMultilevel"/>
    <w:tmpl w:val="FF5C251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7026CDF"/>
    <w:multiLevelType w:val="multilevel"/>
    <w:tmpl w:val="DFC41C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1A4B579A"/>
    <w:multiLevelType w:val="hybridMultilevel"/>
    <w:tmpl w:val="018EF066"/>
    <w:lvl w:ilvl="0" w:tplc="5E9CFA56">
      <w:start w:val="1"/>
      <w:numFmt w:val="bullet"/>
      <w:lvlText w:val="-"/>
      <w:lvlJc w:val="left"/>
      <w:pPr>
        <w:ind w:left="10000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107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14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121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128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136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143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150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15760" w:hanging="360"/>
      </w:pPr>
      <w:rPr>
        <w:rFonts w:ascii="Wingdings" w:hAnsi="Wingdings" w:hint="default"/>
      </w:rPr>
    </w:lvl>
  </w:abstractNum>
  <w:abstractNum w:abstractNumId="17" w15:restartNumberingAfterBreak="0">
    <w:nsid w:val="207021EE"/>
    <w:multiLevelType w:val="hybridMultilevel"/>
    <w:tmpl w:val="C3645F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1F32804"/>
    <w:multiLevelType w:val="hybridMultilevel"/>
    <w:tmpl w:val="B0C611B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2F967F0"/>
    <w:multiLevelType w:val="hybridMultilevel"/>
    <w:tmpl w:val="52CCDB56"/>
    <w:lvl w:ilvl="0" w:tplc="67965D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BBC11AF"/>
    <w:multiLevelType w:val="hybridMultilevel"/>
    <w:tmpl w:val="BFE68C6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0AB52A6"/>
    <w:multiLevelType w:val="hybridMultilevel"/>
    <w:tmpl w:val="8BFA83A6"/>
    <w:lvl w:ilvl="0" w:tplc="FBDE1E76">
      <w:start w:val="1"/>
      <w:numFmt w:val="decimal"/>
      <w:lvlText w:val="%1."/>
      <w:lvlJc w:val="left"/>
      <w:pPr>
        <w:ind w:left="3108" w:hanging="360"/>
      </w:pPr>
      <w:rPr>
        <w:rFonts w:asciiTheme="minorHAnsi" w:hAnsiTheme="minorHAnsi" w:cstheme="minorHAnsi" w:hint="default"/>
      </w:rPr>
    </w:lvl>
    <w:lvl w:ilvl="1" w:tplc="08090019" w:tentative="1">
      <w:start w:val="1"/>
      <w:numFmt w:val="lowerLetter"/>
      <w:lvlText w:val="%2."/>
      <w:lvlJc w:val="left"/>
      <w:pPr>
        <w:ind w:left="3828" w:hanging="360"/>
      </w:pPr>
    </w:lvl>
    <w:lvl w:ilvl="2" w:tplc="0809001B" w:tentative="1">
      <w:start w:val="1"/>
      <w:numFmt w:val="lowerRoman"/>
      <w:lvlText w:val="%3."/>
      <w:lvlJc w:val="right"/>
      <w:pPr>
        <w:ind w:left="4548" w:hanging="180"/>
      </w:pPr>
    </w:lvl>
    <w:lvl w:ilvl="3" w:tplc="0809000F" w:tentative="1">
      <w:start w:val="1"/>
      <w:numFmt w:val="decimal"/>
      <w:lvlText w:val="%4."/>
      <w:lvlJc w:val="left"/>
      <w:pPr>
        <w:ind w:left="5268" w:hanging="360"/>
      </w:pPr>
    </w:lvl>
    <w:lvl w:ilvl="4" w:tplc="08090019" w:tentative="1">
      <w:start w:val="1"/>
      <w:numFmt w:val="lowerLetter"/>
      <w:lvlText w:val="%5."/>
      <w:lvlJc w:val="left"/>
      <w:pPr>
        <w:ind w:left="5988" w:hanging="360"/>
      </w:pPr>
    </w:lvl>
    <w:lvl w:ilvl="5" w:tplc="0809001B" w:tentative="1">
      <w:start w:val="1"/>
      <w:numFmt w:val="lowerRoman"/>
      <w:lvlText w:val="%6."/>
      <w:lvlJc w:val="right"/>
      <w:pPr>
        <w:ind w:left="6708" w:hanging="180"/>
      </w:pPr>
    </w:lvl>
    <w:lvl w:ilvl="6" w:tplc="0809000F" w:tentative="1">
      <w:start w:val="1"/>
      <w:numFmt w:val="decimal"/>
      <w:lvlText w:val="%7."/>
      <w:lvlJc w:val="left"/>
      <w:pPr>
        <w:ind w:left="7428" w:hanging="360"/>
      </w:pPr>
    </w:lvl>
    <w:lvl w:ilvl="7" w:tplc="08090019" w:tentative="1">
      <w:start w:val="1"/>
      <w:numFmt w:val="lowerLetter"/>
      <w:lvlText w:val="%8."/>
      <w:lvlJc w:val="left"/>
      <w:pPr>
        <w:ind w:left="8148" w:hanging="360"/>
      </w:pPr>
    </w:lvl>
    <w:lvl w:ilvl="8" w:tplc="0809001B" w:tentative="1">
      <w:start w:val="1"/>
      <w:numFmt w:val="lowerRoman"/>
      <w:lvlText w:val="%9."/>
      <w:lvlJc w:val="right"/>
      <w:pPr>
        <w:ind w:left="8868" w:hanging="180"/>
      </w:pPr>
    </w:lvl>
  </w:abstractNum>
  <w:abstractNum w:abstractNumId="22" w15:restartNumberingAfterBreak="0">
    <w:nsid w:val="4CE818CE"/>
    <w:multiLevelType w:val="hybridMultilevel"/>
    <w:tmpl w:val="DD9E6F70"/>
    <w:lvl w:ilvl="0" w:tplc="0809000F">
      <w:start w:val="3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1002C57"/>
    <w:multiLevelType w:val="multilevel"/>
    <w:tmpl w:val="8972665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1735FBC"/>
    <w:multiLevelType w:val="hybridMultilevel"/>
    <w:tmpl w:val="3E944438"/>
    <w:lvl w:ilvl="0" w:tplc="5720C224">
      <w:start w:val="1"/>
      <w:numFmt w:val="decimal"/>
      <w:lvlText w:val="%1"/>
      <w:lvlJc w:val="left"/>
      <w:pPr>
        <w:tabs>
          <w:tab w:val="num" w:pos="1155"/>
        </w:tabs>
        <w:ind w:left="1155" w:hanging="795"/>
      </w:pPr>
    </w:lvl>
    <w:lvl w:ilvl="1" w:tplc="73AAAC3C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F11453DC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8D7C34A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3438C7F6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C58C12C0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AD38D9D4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317CEEBE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9EC0D0AE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25" w15:restartNumberingAfterBreak="0">
    <w:nsid w:val="519F1674"/>
    <w:multiLevelType w:val="multilevel"/>
    <w:tmpl w:val="49465D7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2F139DF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5A7D4613"/>
    <w:multiLevelType w:val="hybridMultilevel"/>
    <w:tmpl w:val="6AF22DAC"/>
    <w:lvl w:ilvl="0" w:tplc="C56EB4F8">
      <w:numFmt w:val="bullet"/>
      <w:lvlText w:val="•"/>
      <w:lvlJc w:val="left"/>
      <w:pPr>
        <w:ind w:left="282" w:hanging="39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97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69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41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13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85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57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29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012" w:hanging="360"/>
      </w:pPr>
      <w:rPr>
        <w:rFonts w:ascii="Wingdings" w:hAnsi="Wingdings" w:hint="default"/>
      </w:rPr>
    </w:lvl>
  </w:abstractNum>
  <w:abstractNum w:abstractNumId="28" w15:restartNumberingAfterBreak="0">
    <w:nsid w:val="61024433"/>
    <w:multiLevelType w:val="hybridMultilevel"/>
    <w:tmpl w:val="FF5C251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154F14C"/>
    <w:multiLevelType w:val="hybridMultilevel"/>
    <w:tmpl w:val="96EC77A2"/>
    <w:lvl w:ilvl="0" w:tplc="041ACD5C">
      <w:start w:val="1"/>
      <w:numFmt w:val="decimal"/>
      <w:lvlText w:val="%1."/>
      <w:lvlJc w:val="left"/>
      <w:pPr>
        <w:ind w:left="360" w:hanging="360"/>
      </w:pPr>
    </w:lvl>
    <w:lvl w:ilvl="1" w:tplc="FAA04DE2">
      <w:start w:val="1"/>
      <w:numFmt w:val="lowerLetter"/>
      <w:lvlText w:val="%2."/>
      <w:lvlJc w:val="left"/>
      <w:pPr>
        <w:ind w:left="1080" w:hanging="360"/>
      </w:pPr>
    </w:lvl>
    <w:lvl w:ilvl="2" w:tplc="339EB42A">
      <w:start w:val="1"/>
      <w:numFmt w:val="lowerRoman"/>
      <w:lvlText w:val="%3."/>
      <w:lvlJc w:val="right"/>
      <w:pPr>
        <w:ind w:left="1800" w:hanging="180"/>
      </w:pPr>
    </w:lvl>
    <w:lvl w:ilvl="3" w:tplc="576ADAE8">
      <w:start w:val="1"/>
      <w:numFmt w:val="decimal"/>
      <w:lvlText w:val="%4."/>
      <w:lvlJc w:val="left"/>
      <w:pPr>
        <w:ind w:left="2520" w:hanging="360"/>
      </w:pPr>
    </w:lvl>
    <w:lvl w:ilvl="4" w:tplc="73340C22">
      <w:start w:val="1"/>
      <w:numFmt w:val="lowerLetter"/>
      <w:lvlText w:val="%5."/>
      <w:lvlJc w:val="left"/>
      <w:pPr>
        <w:ind w:left="3240" w:hanging="360"/>
      </w:pPr>
    </w:lvl>
    <w:lvl w:ilvl="5" w:tplc="DED2CB92">
      <w:start w:val="1"/>
      <w:numFmt w:val="lowerRoman"/>
      <w:lvlText w:val="%6."/>
      <w:lvlJc w:val="right"/>
      <w:pPr>
        <w:ind w:left="3960" w:hanging="180"/>
      </w:pPr>
    </w:lvl>
    <w:lvl w:ilvl="6" w:tplc="4628F202">
      <w:start w:val="1"/>
      <w:numFmt w:val="decimal"/>
      <w:lvlText w:val="%7."/>
      <w:lvlJc w:val="left"/>
      <w:pPr>
        <w:ind w:left="4680" w:hanging="360"/>
      </w:pPr>
    </w:lvl>
    <w:lvl w:ilvl="7" w:tplc="BA083F2E">
      <w:start w:val="1"/>
      <w:numFmt w:val="lowerLetter"/>
      <w:lvlText w:val="%8."/>
      <w:lvlJc w:val="left"/>
      <w:pPr>
        <w:ind w:left="5400" w:hanging="360"/>
      </w:pPr>
    </w:lvl>
    <w:lvl w:ilvl="8" w:tplc="4DE4824E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68932882"/>
    <w:multiLevelType w:val="hybridMultilevel"/>
    <w:tmpl w:val="4364E1C6"/>
    <w:lvl w:ilvl="0" w:tplc="4B4C0A6A">
      <w:start w:val="1"/>
      <w:numFmt w:val="decimal"/>
      <w:lvlText w:val="%1"/>
      <w:lvlJc w:val="left"/>
      <w:pPr>
        <w:ind w:left="1150" w:hanging="79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76B1E3E"/>
    <w:multiLevelType w:val="hybridMultilevel"/>
    <w:tmpl w:val="54C0B476"/>
    <w:lvl w:ilvl="0" w:tplc="95487B4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D1A40978" w:tentative="1">
      <w:start w:val="1"/>
      <w:numFmt w:val="lowerLetter"/>
      <w:lvlText w:val="%2."/>
      <w:lvlJc w:val="left"/>
      <w:pPr>
        <w:ind w:left="1440" w:hanging="360"/>
      </w:pPr>
    </w:lvl>
    <w:lvl w:ilvl="2" w:tplc="8E720E1A" w:tentative="1">
      <w:start w:val="1"/>
      <w:numFmt w:val="lowerRoman"/>
      <w:lvlText w:val="%3."/>
      <w:lvlJc w:val="right"/>
      <w:pPr>
        <w:ind w:left="2160" w:hanging="180"/>
      </w:pPr>
    </w:lvl>
    <w:lvl w:ilvl="3" w:tplc="5E5A2390" w:tentative="1">
      <w:start w:val="1"/>
      <w:numFmt w:val="decimal"/>
      <w:lvlText w:val="%4."/>
      <w:lvlJc w:val="left"/>
      <w:pPr>
        <w:ind w:left="2880" w:hanging="360"/>
      </w:pPr>
    </w:lvl>
    <w:lvl w:ilvl="4" w:tplc="D5A0F65A" w:tentative="1">
      <w:start w:val="1"/>
      <w:numFmt w:val="lowerLetter"/>
      <w:lvlText w:val="%5."/>
      <w:lvlJc w:val="left"/>
      <w:pPr>
        <w:ind w:left="3600" w:hanging="360"/>
      </w:pPr>
    </w:lvl>
    <w:lvl w:ilvl="5" w:tplc="772A14C0" w:tentative="1">
      <w:start w:val="1"/>
      <w:numFmt w:val="lowerRoman"/>
      <w:lvlText w:val="%6."/>
      <w:lvlJc w:val="right"/>
      <w:pPr>
        <w:ind w:left="4320" w:hanging="180"/>
      </w:pPr>
    </w:lvl>
    <w:lvl w:ilvl="6" w:tplc="85847FBE" w:tentative="1">
      <w:start w:val="1"/>
      <w:numFmt w:val="decimal"/>
      <w:lvlText w:val="%7."/>
      <w:lvlJc w:val="left"/>
      <w:pPr>
        <w:ind w:left="5040" w:hanging="360"/>
      </w:pPr>
    </w:lvl>
    <w:lvl w:ilvl="7" w:tplc="1A6ACA92" w:tentative="1">
      <w:start w:val="1"/>
      <w:numFmt w:val="lowerLetter"/>
      <w:lvlText w:val="%8."/>
      <w:lvlJc w:val="left"/>
      <w:pPr>
        <w:ind w:left="5760" w:hanging="360"/>
      </w:pPr>
    </w:lvl>
    <w:lvl w:ilvl="8" w:tplc="E5A21D1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E16577B"/>
    <w:multiLevelType w:val="hybridMultilevel"/>
    <w:tmpl w:val="99025720"/>
    <w:lvl w:ilvl="0" w:tplc="FFFFFFFF">
      <w:start w:val="1"/>
      <w:numFmt w:val="bullet"/>
      <w:lvlText w:val="-"/>
      <w:lvlJc w:val="left"/>
      <w:pPr>
        <w:ind w:left="1440" w:hanging="360"/>
      </w:pPr>
      <w:rPr>
        <w:rFonts w:ascii="Calibri" w:hAnsi="Calibri" w:hint="default"/>
      </w:rPr>
    </w:lvl>
    <w:lvl w:ilvl="1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2017534476">
    <w:abstractNumId w:val="9"/>
  </w:num>
  <w:num w:numId="2" w16cid:durableId="850677691">
    <w:abstractNumId w:val="7"/>
  </w:num>
  <w:num w:numId="3" w16cid:durableId="1633250963">
    <w:abstractNumId w:val="6"/>
  </w:num>
  <w:num w:numId="4" w16cid:durableId="784083911">
    <w:abstractNumId w:val="5"/>
  </w:num>
  <w:num w:numId="5" w16cid:durableId="969439980">
    <w:abstractNumId w:val="4"/>
  </w:num>
  <w:num w:numId="6" w16cid:durableId="324210963">
    <w:abstractNumId w:val="8"/>
  </w:num>
  <w:num w:numId="7" w16cid:durableId="716930457">
    <w:abstractNumId w:val="3"/>
  </w:num>
  <w:num w:numId="8" w16cid:durableId="594706383">
    <w:abstractNumId w:val="2"/>
  </w:num>
  <w:num w:numId="9" w16cid:durableId="550073244">
    <w:abstractNumId w:val="1"/>
  </w:num>
  <w:num w:numId="10" w16cid:durableId="247665223">
    <w:abstractNumId w:val="0"/>
  </w:num>
  <w:num w:numId="11" w16cid:durableId="661348449">
    <w:abstractNumId w:val="15"/>
  </w:num>
  <w:num w:numId="12" w16cid:durableId="534386655">
    <w:abstractNumId w:val="23"/>
  </w:num>
  <w:num w:numId="13" w16cid:durableId="259024582">
    <w:abstractNumId w:val="25"/>
  </w:num>
  <w:num w:numId="14" w16cid:durableId="68507006">
    <w:abstractNumId w:val="29"/>
  </w:num>
  <w:num w:numId="15" w16cid:durableId="1523322403">
    <w:abstractNumId w:val="28"/>
  </w:num>
  <w:num w:numId="16" w16cid:durableId="1341545519">
    <w:abstractNumId w:val="12"/>
  </w:num>
  <w:num w:numId="17" w16cid:durableId="663900088">
    <w:abstractNumId w:val="10"/>
  </w:num>
  <w:num w:numId="18" w16cid:durableId="1883980613">
    <w:abstractNumId w:val="27"/>
  </w:num>
  <w:num w:numId="19" w16cid:durableId="1523931048">
    <w:abstractNumId w:val="32"/>
  </w:num>
  <w:num w:numId="20" w16cid:durableId="496574885">
    <w:abstractNumId w:val="14"/>
  </w:num>
  <w:num w:numId="21" w16cid:durableId="241914137">
    <w:abstractNumId w:val="22"/>
  </w:num>
  <w:num w:numId="22" w16cid:durableId="725489192">
    <w:abstractNumId w:val="21"/>
  </w:num>
  <w:num w:numId="23" w16cid:durableId="1985118205">
    <w:abstractNumId w:val="20"/>
  </w:num>
  <w:num w:numId="24" w16cid:durableId="2083986707">
    <w:abstractNumId w:val="17"/>
  </w:num>
  <w:num w:numId="25" w16cid:durableId="1505509332">
    <w:abstractNumId w:val="13"/>
  </w:num>
  <w:num w:numId="26" w16cid:durableId="150218594">
    <w:abstractNumId w:val="16"/>
  </w:num>
  <w:num w:numId="27" w16cid:durableId="942616608">
    <w:abstractNumId w:val="31"/>
  </w:num>
  <w:num w:numId="28" w16cid:durableId="334769545">
    <w:abstractNumId w:val="18"/>
  </w:num>
  <w:num w:numId="29" w16cid:durableId="1559976025">
    <w:abstractNumId w:val="30"/>
  </w:num>
  <w:num w:numId="30" w16cid:durableId="131484505">
    <w:abstractNumId w:val="11"/>
  </w:num>
  <w:num w:numId="31" w16cid:durableId="1629553231">
    <w:abstractNumId w:val="2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2" w16cid:durableId="1329095383">
    <w:abstractNumId w:val="19"/>
  </w:num>
  <w:num w:numId="33" w16cid:durableId="36854404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SystemFonts/>
  <w:activeWritingStyle w:appName="MSWord" w:lang="en-US" w:vendorID="64" w:dllVersion="0" w:nlCheck="1" w:checkStyle="0"/>
  <w:activeWritingStyle w:appName="MSWord" w:lang="en-GB" w:vendorID="64" w:dllVersion="0" w:nlCheck="1" w:checkStyle="0"/>
  <w:activeWritingStyle w:appName="MSWord" w:lang="ru-RU" w:vendorID="64" w:dllVersion="0" w:nlCheck="1" w:checkStyle="0"/>
  <w:activeWritingStyle w:appName="MSWord" w:lang="fr-FR" w:vendorID="64" w:dllVersion="0" w:nlCheck="1" w:checkStyle="0"/>
  <w:activeWritingStyle w:appName="MSWord" w:lang="fr-CH" w:vendorID="64" w:dllVersion="0" w:nlCheck="1" w:checkStyle="0"/>
  <w:proofState w:spelling="clean" w:grammar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163C"/>
    <w:rsid w:val="00001AAE"/>
    <w:rsid w:val="00002FF2"/>
    <w:rsid w:val="00011DBA"/>
    <w:rsid w:val="00012BD3"/>
    <w:rsid w:val="0001340E"/>
    <w:rsid w:val="00013CE5"/>
    <w:rsid w:val="0001721C"/>
    <w:rsid w:val="000173C4"/>
    <w:rsid w:val="0002285F"/>
    <w:rsid w:val="00022E6B"/>
    <w:rsid w:val="000247AE"/>
    <w:rsid w:val="00027795"/>
    <w:rsid w:val="00030121"/>
    <w:rsid w:val="0003097A"/>
    <w:rsid w:val="0003507E"/>
    <w:rsid w:val="000401F5"/>
    <w:rsid w:val="00042566"/>
    <w:rsid w:val="00043883"/>
    <w:rsid w:val="0004490E"/>
    <w:rsid w:val="00046536"/>
    <w:rsid w:val="00051AD0"/>
    <w:rsid w:val="00052F8C"/>
    <w:rsid w:val="000540DE"/>
    <w:rsid w:val="00054F8C"/>
    <w:rsid w:val="00061617"/>
    <w:rsid w:val="00063797"/>
    <w:rsid w:val="000651B7"/>
    <w:rsid w:val="00065F36"/>
    <w:rsid w:val="00067894"/>
    <w:rsid w:val="00070535"/>
    <w:rsid w:val="00072A8D"/>
    <w:rsid w:val="00073003"/>
    <w:rsid w:val="00073A14"/>
    <w:rsid w:val="00076ACF"/>
    <w:rsid w:val="00081DB8"/>
    <w:rsid w:val="00084303"/>
    <w:rsid w:val="00092637"/>
    <w:rsid w:val="00095717"/>
    <w:rsid w:val="000968A5"/>
    <w:rsid w:val="0009789E"/>
    <w:rsid w:val="00097BF0"/>
    <w:rsid w:val="000A062C"/>
    <w:rsid w:val="000A1295"/>
    <w:rsid w:val="000A2556"/>
    <w:rsid w:val="000A4572"/>
    <w:rsid w:val="000A5C92"/>
    <w:rsid w:val="000A72DA"/>
    <w:rsid w:val="000A76FE"/>
    <w:rsid w:val="000B0429"/>
    <w:rsid w:val="000B15C8"/>
    <w:rsid w:val="000B7244"/>
    <w:rsid w:val="000B7C8A"/>
    <w:rsid w:val="000C0281"/>
    <w:rsid w:val="000C2B0C"/>
    <w:rsid w:val="000D04CE"/>
    <w:rsid w:val="000D32E2"/>
    <w:rsid w:val="000D765E"/>
    <w:rsid w:val="000E1902"/>
    <w:rsid w:val="000E53D3"/>
    <w:rsid w:val="000E553A"/>
    <w:rsid w:val="000E7DF3"/>
    <w:rsid w:val="000F061C"/>
    <w:rsid w:val="000F0778"/>
    <w:rsid w:val="000F1F7D"/>
    <w:rsid w:val="000F5BC0"/>
    <w:rsid w:val="000F647B"/>
    <w:rsid w:val="000F6B58"/>
    <w:rsid w:val="0010187E"/>
    <w:rsid w:val="001018E1"/>
    <w:rsid w:val="00102A9F"/>
    <w:rsid w:val="00107B38"/>
    <w:rsid w:val="00110FFC"/>
    <w:rsid w:val="00111F93"/>
    <w:rsid w:val="00112F37"/>
    <w:rsid w:val="00115B12"/>
    <w:rsid w:val="001223B6"/>
    <w:rsid w:val="00130580"/>
    <w:rsid w:val="001306A8"/>
    <w:rsid w:val="001307D4"/>
    <w:rsid w:val="001327C8"/>
    <w:rsid w:val="00132AC6"/>
    <w:rsid w:val="00137359"/>
    <w:rsid w:val="00137F0D"/>
    <w:rsid w:val="00140DD3"/>
    <w:rsid w:val="001446F1"/>
    <w:rsid w:val="001458AB"/>
    <w:rsid w:val="00145CF7"/>
    <w:rsid w:val="00146D4B"/>
    <w:rsid w:val="0014773A"/>
    <w:rsid w:val="00150248"/>
    <w:rsid w:val="00151220"/>
    <w:rsid w:val="00154DC2"/>
    <w:rsid w:val="0015527B"/>
    <w:rsid w:val="0015546B"/>
    <w:rsid w:val="001556D7"/>
    <w:rsid w:val="001557D6"/>
    <w:rsid w:val="0016113E"/>
    <w:rsid w:val="00163E7E"/>
    <w:rsid w:val="00164CB5"/>
    <w:rsid w:val="00170769"/>
    <w:rsid w:val="00171788"/>
    <w:rsid w:val="001734DA"/>
    <w:rsid w:val="001737DD"/>
    <w:rsid w:val="001760F4"/>
    <w:rsid w:val="00180B6E"/>
    <w:rsid w:val="00182A89"/>
    <w:rsid w:val="00184ED5"/>
    <w:rsid w:val="00185491"/>
    <w:rsid w:val="0019179A"/>
    <w:rsid w:val="001954E6"/>
    <w:rsid w:val="00197845"/>
    <w:rsid w:val="001A0C28"/>
    <w:rsid w:val="001A1F24"/>
    <w:rsid w:val="001A20C4"/>
    <w:rsid w:val="001A34EC"/>
    <w:rsid w:val="001A5A94"/>
    <w:rsid w:val="001A5FFC"/>
    <w:rsid w:val="001A6390"/>
    <w:rsid w:val="001A63ED"/>
    <w:rsid w:val="001A65DA"/>
    <w:rsid w:val="001A6FE8"/>
    <w:rsid w:val="001B015A"/>
    <w:rsid w:val="001B21D5"/>
    <w:rsid w:val="001B75AA"/>
    <w:rsid w:val="001C0E50"/>
    <w:rsid w:val="001C4776"/>
    <w:rsid w:val="001D06AE"/>
    <w:rsid w:val="001D06DF"/>
    <w:rsid w:val="001D081E"/>
    <w:rsid w:val="001D15F3"/>
    <w:rsid w:val="001D3344"/>
    <w:rsid w:val="001D4208"/>
    <w:rsid w:val="001D6681"/>
    <w:rsid w:val="001D6F2C"/>
    <w:rsid w:val="001E2CDD"/>
    <w:rsid w:val="001E54F4"/>
    <w:rsid w:val="001E566E"/>
    <w:rsid w:val="001E5F88"/>
    <w:rsid w:val="001F0CBD"/>
    <w:rsid w:val="001F0D9C"/>
    <w:rsid w:val="001F13FA"/>
    <w:rsid w:val="001F2DB2"/>
    <w:rsid w:val="001F338E"/>
    <w:rsid w:val="001F40D5"/>
    <w:rsid w:val="0020091A"/>
    <w:rsid w:val="00204276"/>
    <w:rsid w:val="00204A44"/>
    <w:rsid w:val="0020622D"/>
    <w:rsid w:val="0020667D"/>
    <w:rsid w:val="00210A52"/>
    <w:rsid w:val="00210F4F"/>
    <w:rsid w:val="00210FCA"/>
    <w:rsid w:val="00211E18"/>
    <w:rsid w:val="00212DEB"/>
    <w:rsid w:val="0022077D"/>
    <w:rsid w:val="002210A5"/>
    <w:rsid w:val="0022189E"/>
    <w:rsid w:val="0022381F"/>
    <w:rsid w:val="00232EC8"/>
    <w:rsid w:val="0023497B"/>
    <w:rsid w:val="00234AF6"/>
    <w:rsid w:val="00237F8A"/>
    <w:rsid w:val="00242007"/>
    <w:rsid w:val="00242FAF"/>
    <w:rsid w:val="0024489F"/>
    <w:rsid w:val="002450D9"/>
    <w:rsid w:val="002455EA"/>
    <w:rsid w:val="00250B2D"/>
    <w:rsid w:val="002521FC"/>
    <w:rsid w:val="00260B0E"/>
    <w:rsid w:val="002632DD"/>
    <w:rsid w:val="00264361"/>
    <w:rsid w:val="002667D7"/>
    <w:rsid w:val="00276350"/>
    <w:rsid w:val="00276521"/>
    <w:rsid w:val="00277678"/>
    <w:rsid w:val="00283197"/>
    <w:rsid w:val="00286D06"/>
    <w:rsid w:val="00287558"/>
    <w:rsid w:val="00287F91"/>
    <w:rsid w:val="002905C7"/>
    <w:rsid w:val="002908E0"/>
    <w:rsid w:val="00291E1C"/>
    <w:rsid w:val="00292CCA"/>
    <w:rsid w:val="002938D0"/>
    <w:rsid w:val="00293B95"/>
    <w:rsid w:val="00295B3B"/>
    <w:rsid w:val="00295D9C"/>
    <w:rsid w:val="002A0477"/>
    <w:rsid w:val="002A4E1E"/>
    <w:rsid w:val="002A70BD"/>
    <w:rsid w:val="002B1C0E"/>
    <w:rsid w:val="002B34D3"/>
    <w:rsid w:val="002B36B0"/>
    <w:rsid w:val="002B4D26"/>
    <w:rsid w:val="002C12F3"/>
    <w:rsid w:val="002C3EBE"/>
    <w:rsid w:val="002C5942"/>
    <w:rsid w:val="002C73B5"/>
    <w:rsid w:val="002C7E47"/>
    <w:rsid w:val="002D2178"/>
    <w:rsid w:val="002D28E5"/>
    <w:rsid w:val="002D3B76"/>
    <w:rsid w:val="002D48B8"/>
    <w:rsid w:val="002D666A"/>
    <w:rsid w:val="002D7524"/>
    <w:rsid w:val="002E04A3"/>
    <w:rsid w:val="002E086E"/>
    <w:rsid w:val="002E4BB8"/>
    <w:rsid w:val="002E6CB4"/>
    <w:rsid w:val="002F0D4C"/>
    <w:rsid w:val="002F24E5"/>
    <w:rsid w:val="002F28A0"/>
    <w:rsid w:val="002F30C7"/>
    <w:rsid w:val="002F3B20"/>
    <w:rsid w:val="002F43F2"/>
    <w:rsid w:val="002F5053"/>
    <w:rsid w:val="002F7233"/>
    <w:rsid w:val="003015BE"/>
    <w:rsid w:val="00301631"/>
    <w:rsid w:val="00301778"/>
    <w:rsid w:val="003048AA"/>
    <w:rsid w:val="00305142"/>
    <w:rsid w:val="003062F2"/>
    <w:rsid w:val="003071BB"/>
    <w:rsid w:val="003072A1"/>
    <w:rsid w:val="003117D7"/>
    <w:rsid w:val="0031211B"/>
    <w:rsid w:val="003132AE"/>
    <w:rsid w:val="00313A2C"/>
    <w:rsid w:val="00313D82"/>
    <w:rsid w:val="003146BB"/>
    <w:rsid w:val="00317712"/>
    <w:rsid w:val="00317B86"/>
    <w:rsid w:val="00320816"/>
    <w:rsid w:val="00320A6E"/>
    <w:rsid w:val="00320D1F"/>
    <w:rsid w:val="00321C94"/>
    <w:rsid w:val="00324F14"/>
    <w:rsid w:val="0032512B"/>
    <w:rsid w:val="00327106"/>
    <w:rsid w:val="00327968"/>
    <w:rsid w:val="00327B48"/>
    <w:rsid w:val="00331BBB"/>
    <w:rsid w:val="003334DC"/>
    <w:rsid w:val="00335903"/>
    <w:rsid w:val="003359BD"/>
    <w:rsid w:val="00344EB7"/>
    <w:rsid w:val="00347BA1"/>
    <w:rsid w:val="00350E0A"/>
    <w:rsid w:val="00354927"/>
    <w:rsid w:val="00356B73"/>
    <w:rsid w:val="00357891"/>
    <w:rsid w:val="003637B3"/>
    <w:rsid w:val="00364339"/>
    <w:rsid w:val="00365142"/>
    <w:rsid w:val="00367FF5"/>
    <w:rsid w:val="00370DD1"/>
    <w:rsid w:val="003737EB"/>
    <w:rsid w:val="003746A5"/>
    <w:rsid w:val="003751DD"/>
    <w:rsid w:val="003761D1"/>
    <w:rsid w:val="00380617"/>
    <w:rsid w:val="00384B47"/>
    <w:rsid w:val="0039214E"/>
    <w:rsid w:val="0039459F"/>
    <w:rsid w:val="0039534A"/>
    <w:rsid w:val="00396EAB"/>
    <w:rsid w:val="003A07A4"/>
    <w:rsid w:val="003A0EF0"/>
    <w:rsid w:val="003A1C5A"/>
    <w:rsid w:val="003A2360"/>
    <w:rsid w:val="003A7DF5"/>
    <w:rsid w:val="003B3A27"/>
    <w:rsid w:val="003B4978"/>
    <w:rsid w:val="003B6006"/>
    <w:rsid w:val="003B79B5"/>
    <w:rsid w:val="003C06BD"/>
    <w:rsid w:val="003C468D"/>
    <w:rsid w:val="003C763F"/>
    <w:rsid w:val="003C7CB4"/>
    <w:rsid w:val="003D2067"/>
    <w:rsid w:val="003D4690"/>
    <w:rsid w:val="003D522A"/>
    <w:rsid w:val="003E1405"/>
    <w:rsid w:val="003E1B28"/>
    <w:rsid w:val="003E2DF0"/>
    <w:rsid w:val="003E38F2"/>
    <w:rsid w:val="003E6A15"/>
    <w:rsid w:val="003E7CD8"/>
    <w:rsid w:val="003F0CAD"/>
    <w:rsid w:val="003F19BA"/>
    <w:rsid w:val="003F1DDC"/>
    <w:rsid w:val="003F3859"/>
    <w:rsid w:val="003F5B03"/>
    <w:rsid w:val="004001A6"/>
    <w:rsid w:val="00400FB6"/>
    <w:rsid w:val="00406CD0"/>
    <w:rsid w:val="00406D5F"/>
    <w:rsid w:val="00412B88"/>
    <w:rsid w:val="00412E09"/>
    <w:rsid w:val="00412F0E"/>
    <w:rsid w:val="00414B3C"/>
    <w:rsid w:val="00414C53"/>
    <w:rsid w:val="00416477"/>
    <w:rsid w:val="004167D4"/>
    <w:rsid w:val="00416ABC"/>
    <w:rsid w:val="004178C2"/>
    <w:rsid w:val="00420DE3"/>
    <w:rsid w:val="004211F6"/>
    <w:rsid w:val="004215C5"/>
    <w:rsid w:val="0042212D"/>
    <w:rsid w:val="0042747E"/>
    <w:rsid w:val="00430A43"/>
    <w:rsid w:val="00433C29"/>
    <w:rsid w:val="0043463F"/>
    <w:rsid w:val="00440D3D"/>
    <w:rsid w:val="00442B7D"/>
    <w:rsid w:val="00444806"/>
    <w:rsid w:val="004527E5"/>
    <w:rsid w:val="00452CB1"/>
    <w:rsid w:val="00453934"/>
    <w:rsid w:val="00453CEA"/>
    <w:rsid w:val="00454512"/>
    <w:rsid w:val="00454C86"/>
    <w:rsid w:val="00455D77"/>
    <w:rsid w:val="004568BE"/>
    <w:rsid w:val="00460CAB"/>
    <w:rsid w:val="00462D9D"/>
    <w:rsid w:val="00463ED7"/>
    <w:rsid w:val="00465508"/>
    <w:rsid w:val="0047269E"/>
    <w:rsid w:val="00472CE5"/>
    <w:rsid w:val="004731E5"/>
    <w:rsid w:val="00481CB9"/>
    <w:rsid w:val="004838A4"/>
    <w:rsid w:val="00484CDE"/>
    <w:rsid w:val="00486B85"/>
    <w:rsid w:val="00487330"/>
    <w:rsid w:val="00491557"/>
    <w:rsid w:val="004958BC"/>
    <w:rsid w:val="00495F33"/>
    <w:rsid w:val="00496705"/>
    <w:rsid w:val="00496B4F"/>
    <w:rsid w:val="004A0283"/>
    <w:rsid w:val="004A053F"/>
    <w:rsid w:val="004A1F5D"/>
    <w:rsid w:val="004A21E0"/>
    <w:rsid w:val="004A4EA2"/>
    <w:rsid w:val="004A54F8"/>
    <w:rsid w:val="004A590E"/>
    <w:rsid w:val="004A7FC0"/>
    <w:rsid w:val="004B14B9"/>
    <w:rsid w:val="004B17D0"/>
    <w:rsid w:val="004B4484"/>
    <w:rsid w:val="004B681C"/>
    <w:rsid w:val="004B6B01"/>
    <w:rsid w:val="004B7F7B"/>
    <w:rsid w:val="004C0876"/>
    <w:rsid w:val="004C23ED"/>
    <w:rsid w:val="004C2872"/>
    <w:rsid w:val="004C428C"/>
    <w:rsid w:val="004C68CC"/>
    <w:rsid w:val="004D1D61"/>
    <w:rsid w:val="004D63C8"/>
    <w:rsid w:val="004D6BC1"/>
    <w:rsid w:val="004D79F5"/>
    <w:rsid w:val="004E2D44"/>
    <w:rsid w:val="004E4C21"/>
    <w:rsid w:val="004E56DE"/>
    <w:rsid w:val="004E6F7D"/>
    <w:rsid w:val="004F03D7"/>
    <w:rsid w:val="004F35C0"/>
    <w:rsid w:val="004F6BD3"/>
    <w:rsid w:val="004F7494"/>
    <w:rsid w:val="00500E52"/>
    <w:rsid w:val="00501222"/>
    <w:rsid w:val="00503ADB"/>
    <w:rsid w:val="00504FAD"/>
    <w:rsid w:val="00506A76"/>
    <w:rsid w:val="00513C7F"/>
    <w:rsid w:val="00514371"/>
    <w:rsid w:val="00514B3A"/>
    <w:rsid w:val="005213B8"/>
    <w:rsid w:val="0052180B"/>
    <w:rsid w:val="00522199"/>
    <w:rsid w:val="00524B87"/>
    <w:rsid w:val="00524ED9"/>
    <w:rsid w:val="0052591A"/>
    <w:rsid w:val="00527445"/>
    <w:rsid w:val="0053063A"/>
    <w:rsid w:val="0053233D"/>
    <w:rsid w:val="005351D3"/>
    <w:rsid w:val="0053650F"/>
    <w:rsid w:val="00536CBE"/>
    <w:rsid w:val="00541FE1"/>
    <w:rsid w:val="00542228"/>
    <w:rsid w:val="00542DE6"/>
    <w:rsid w:val="0054348C"/>
    <w:rsid w:val="00543F4D"/>
    <w:rsid w:val="005447D5"/>
    <w:rsid w:val="00547ECE"/>
    <w:rsid w:val="005514F1"/>
    <w:rsid w:val="005520DD"/>
    <w:rsid w:val="00552973"/>
    <w:rsid w:val="00553692"/>
    <w:rsid w:val="00554003"/>
    <w:rsid w:val="00555163"/>
    <w:rsid w:val="00555F6D"/>
    <w:rsid w:val="00557239"/>
    <w:rsid w:val="005604B5"/>
    <w:rsid w:val="0056274B"/>
    <w:rsid w:val="00562E96"/>
    <w:rsid w:val="005634F1"/>
    <w:rsid w:val="00565C3F"/>
    <w:rsid w:val="00565DBB"/>
    <w:rsid w:val="005660ED"/>
    <w:rsid w:val="00570A28"/>
    <w:rsid w:val="00570F13"/>
    <w:rsid w:val="005722C0"/>
    <w:rsid w:val="0057371B"/>
    <w:rsid w:val="00574A79"/>
    <w:rsid w:val="00574DAC"/>
    <w:rsid w:val="005800B6"/>
    <w:rsid w:val="00582827"/>
    <w:rsid w:val="005852A1"/>
    <w:rsid w:val="00586FBE"/>
    <w:rsid w:val="00591EA3"/>
    <w:rsid w:val="00592E8C"/>
    <w:rsid w:val="00593A13"/>
    <w:rsid w:val="00594997"/>
    <w:rsid w:val="0059503D"/>
    <w:rsid w:val="005950DC"/>
    <w:rsid w:val="00595116"/>
    <w:rsid w:val="00596590"/>
    <w:rsid w:val="00597745"/>
    <w:rsid w:val="00597A3B"/>
    <w:rsid w:val="005A0594"/>
    <w:rsid w:val="005A1DFF"/>
    <w:rsid w:val="005A44DD"/>
    <w:rsid w:val="005A4A38"/>
    <w:rsid w:val="005A7006"/>
    <w:rsid w:val="005B01B2"/>
    <w:rsid w:val="005B1279"/>
    <w:rsid w:val="005B3B0D"/>
    <w:rsid w:val="005B408B"/>
    <w:rsid w:val="005B4202"/>
    <w:rsid w:val="005B49E8"/>
    <w:rsid w:val="005B4CCF"/>
    <w:rsid w:val="005B4E79"/>
    <w:rsid w:val="005B73ED"/>
    <w:rsid w:val="005C17B4"/>
    <w:rsid w:val="005C2116"/>
    <w:rsid w:val="005C276B"/>
    <w:rsid w:val="005C62FE"/>
    <w:rsid w:val="005C64E1"/>
    <w:rsid w:val="005D0439"/>
    <w:rsid w:val="005D3CE9"/>
    <w:rsid w:val="005D70A0"/>
    <w:rsid w:val="005D7A22"/>
    <w:rsid w:val="005E003C"/>
    <w:rsid w:val="005E328E"/>
    <w:rsid w:val="005E3CA2"/>
    <w:rsid w:val="005F6875"/>
    <w:rsid w:val="005F68D9"/>
    <w:rsid w:val="0060003C"/>
    <w:rsid w:val="00602EE5"/>
    <w:rsid w:val="006038AD"/>
    <w:rsid w:val="00604716"/>
    <w:rsid w:val="00605268"/>
    <w:rsid w:val="00607459"/>
    <w:rsid w:val="00607C18"/>
    <w:rsid w:val="0061031C"/>
    <w:rsid w:val="0061033E"/>
    <w:rsid w:val="00611C90"/>
    <w:rsid w:val="0061402D"/>
    <w:rsid w:val="00614AFB"/>
    <w:rsid w:val="00614CBD"/>
    <w:rsid w:val="00615856"/>
    <w:rsid w:val="006162E6"/>
    <w:rsid w:val="006203F1"/>
    <w:rsid w:val="00621476"/>
    <w:rsid w:val="00626153"/>
    <w:rsid w:val="0062713A"/>
    <w:rsid w:val="00627913"/>
    <w:rsid w:val="00627DCB"/>
    <w:rsid w:val="006301E0"/>
    <w:rsid w:val="00630D2B"/>
    <w:rsid w:val="00630EE5"/>
    <w:rsid w:val="00631067"/>
    <w:rsid w:val="00632ACD"/>
    <w:rsid w:val="0063314C"/>
    <w:rsid w:val="00633225"/>
    <w:rsid w:val="0063571C"/>
    <w:rsid w:val="00636081"/>
    <w:rsid w:val="006402B8"/>
    <w:rsid w:val="00642242"/>
    <w:rsid w:val="00643473"/>
    <w:rsid w:val="00645FD4"/>
    <w:rsid w:val="006461ED"/>
    <w:rsid w:val="00652860"/>
    <w:rsid w:val="00654CB7"/>
    <w:rsid w:val="00656FEA"/>
    <w:rsid w:val="00660C59"/>
    <w:rsid w:val="006618E8"/>
    <w:rsid w:val="006639A6"/>
    <w:rsid w:val="00665C89"/>
    <w:rsid w:val="0067102E"/>
    <w:rsid w:val="00672126"/>
    <w:rsid w:val="0067357A"/>
    <w:rsid w:val="0067444F"/>
    <w:rsid w:val="00677102"/>
    <w:rsid w:val="006771F7"/>
    <w:rsid w:val="006775EA"/>
    <w:rsid w:val="00677D37"/>
    <w:rsid w:val="0068115E"/>
    <w:rsid w:val="00681194"/>
    <w:rsid w:val="00681C6D"/>
    <w:rsid w:val="00683254"/>
    <w:rsid w:val="006843EC"/>
    <w:rsid w:val="0068460D"/>
    <w:rsid w:val="00684805"/>
    <w:rsid w:val="006863B9"/>
    <w:rsid w:val="00686D54"/>
    <w:rsid w:val="00687652"/>
    <w:rsid w:val="00690923"/>
    <w:rsid w:val="006910C6"/>
    <w:rsid w:val="0069220E"/>
    <w:rsid w:val="0069294C"/>
    <w:rsid w:val="006A1D15"/>
    <w:rsid w:val="006A2039"/>
    <w:rsid w:val="006A4527"/>
    <w:rsid w:val="006A4ABA"/>
    <w:rsid w:val="006A519A"/>
    <w:rsid w:val="006A67B6"/>
    <w:rsid w:val="006A6BF8"/>
    <w:rsid w:val="006A7EBD"/>
    <w:rsid w:val="006B181F"/>
    <w:rsid w:val="006B2412"/>
    <w:rsid w:val="006B4F0D"/>
    <w:rsid w:val="006B6E55"/>
    <w:rsid w:val="006B6E92"/>
    <w:rsid w:val="006B773B"/>
    <w:rsid w:val="006C1E47"/>
    <w:rsid w:val="006C4848"/>
    <w:rsid w:val="006C611F"/>
    <w:rsid w:val="006D149E"/>
    <w:rsid w:val="006D35A2"/>
    <w:rsid w:val="006D39A1"/>
    <w:rsid w:val="006D6774"/>
    <w:rsid w:val="006E14F6"/>
    <w:rsid w:val="006E7F17"/>
    <w:rsid w:val="006F0129"/>
    <w:rsid w:val="006F0D5D"/>
    <w:rsid w:val="006F0D8C"/>
    <w:rsid w:val="006F138C"/>
    <w:rsid w:val="006F2804"/>
    <w:rsid w:val="006F5151"/>
    <w:rsid w:val="0070157B"/>
    <w:rsid w:val="00702F92"/>
    <w:rsid w:val="0070311F"/>
    <w:rsid w:val="00703AFB"/>
    <w:rsid w:val="00705637"/>
    <w:rsid w:val="00705EE0"/>
    <w:rsid w:val="00707692"/>
    <w:rsid w:val="007103DA"/>
    <w:rsid w:val="00710F82"/>
    <w:rsid w:val="00713D99"/>
    <w:rsid w:val="00714317"/>
    <w:rsid w:val="0071540B"/>
    <w:rsid w:val="00715695"/>
    <w:rsid w:val="0071636B"/>
    <w:rsid w:val="00716727"/>
    <w:rsid w:val="007168A3"/>
    <w:rsid w:val="00720116"/>
    <w:rsid w:val="00721EE9"/>
    <w:rsid w:val="0072406C"/>
    <w:rsid w:val="007258BB"/>
    <w:rsid w:val="00725FC0"/>
    <w:rsid w:val="00726C3D"/>
    <w:rsid w:val="00730A58"/>
    <w:rsid w:val="00730E0A"/>
    <w:rsid w:val="00734F6A"/>
    <w:rsid w:val="00735019"/>
    <w:rsid w:val="0073731E"/>
    <w:rsid w:val="0074222C"/>
    <w:rsid w:val="00742978"/>
    <w:rsid w:val="00743398"/>
    <w:rsid w:val="00745345"/>
    <w:rsid w:val="007479B1"/>
    <w:rsid w:val="00750554"/>
    <w:rsid w:val="00750B53"/>
    <w:rsid w:val="007512D7"/>
    <w:rsid w:val="0075166D"/>
    <w:rsid w:val="00756A8D"/>
    <w:rsid w:val="00761AFD"/>
    <w:rsid w:val="00763FD1"/>
    <w:rsid w:val="00764676"/>
    <w:rsid w:val="00764A38"/>
    <w:rsid w:val="00764B98"/>
    <w:rsid w:val="007651DC"/>
    <w:rsid w:val="00765D7C"/>
    <w:rsid w:val="00767AD4"/>
    <w:rsid w:val="0077156B"/>
    <w:rsid w:val="00771752"/>
    <w:rsid w:val="00773E48"/>
    <w:rsid w:val="00774450"/>
    <w:rsid w:val="00774F96"/>
    <w:rsid w:val="00776688"/>
    <w:rsid w:val="00777635"/>
    <w:rsid w:val="00777AD4"/>
    <w:rsid w:val="00780108"/>
    <w:rsid w:val="00791563"/>
    <w:rsid w:val="0079366C"/>
    <w:rsid w:val="00793926"/>
    <w:rsid w:val="0079465B"/>
    <w:rsid w:val="007949E2"/>
    <w:rsid w:val="00797445"/>
    <w:rsid w:val="007974F1"/>
    <w:rsid w:val="0079763E"/>
    <w:rsid w:val="007A1D8A"/>
    <w:rsid w:val="007A4BA2"/>
    <w:rsid w:val="007A65E8"/>
    <w:rsid w:val="007A7888"/>
    <w:rsid w:val="007B0C81"/>
    <w:rsid w:val="007B59BD"/>
    <w:rsid w:val="007B775D"/>
    <w:rsid w:val="007B7C46"/>
    <w:rsid w:val="007C1656"/>
    <w:rsid w:val="007C36B3"/>
    <w:rsid w:val="007C3B99"/>
    <w:rsid w:val="007C4CC3"/>
    <w:rsid w:val="007C5425"/>
    <w:rsid w:val="007C584A"/>
    <w:rsid w:val="007D226D"/>
    <w:rsid w:val="007E0657"/>
    <w:rsid w:val="007E25B2"/>
    <w:rsid w:val="007E55BB"/>
    <w:rsid w:val="007E65F4"/>
    <w:rsid w:val="007F0A7B"/>
    <w:rsid w:val="007F1AA9"/>
    <w:rsid w:val="007F1C6C"/>
    <w:rsid w:val="007F2B49"/>
    <w:rsid w:val="007F32A6"/>
    <w:rsid w:val="007F3ACB"/>
    <w:rsid w:val="007F3DDA"/>
    <w:rsid w:val="007F5C17"/>
    <w:rsid w:val="007F64FC"/>
    <w:rsid w:val="00800DBC"/>
    <w:rsid w:val="00807C2A"/>
    <w:rsid w:val="008135A0"/>
    <w:rsid w:val="0081465A"/>
    <w:rsid w:val="00820F3E"/>
    <w:rsid w:val="00821736"/>
    <w:rsid w:val="00824571"/>
    <w:rsid w:val="00825E89"/>
    <w:rsid w:val="008262BF"/>
    <w:rsid w:val="00826413"/>
    <w:rsid w:val="00826759"/>
    <w:rsid w:val="00830439"/>
    <w:rsid w:val="00830733"/>
    <w:rsid w:val="00831583"/>
    <w:rsid w:val="00832E53"/>
    <w:rsid w:val="0083331F"/>
    <w:rsid w:val="00835373"/>
    <w:rsid w:val="00840AE7"/>
    <w:rsid w:val="00841A7A"/>
    <w:rsid w:val="00841E21"/>
    <w:rsid w:val="008422CC"/>
    <w:rsid w:val="00842CA1"/>
    <w:rsid w:val="00842EF2"/>
    <w:rsid w:val="00846864"/>
    <w:rsid w:val="00847C38"/>
    <w:rsid w:val="00852295"/>
    <w:rsid w:val="00852C82"/>
    <w:rsid w:val="00852DE6"/>
    <w:rsid w:val="008539B2"/>
    <w:rsid w:val="00863653"/>
    <w:rsid w:val="00864509"/>
    <w:rsid w:val="00864B64"/>
    <w:rsid w:val="008655FE"/>
    <w:rsid w:val="008669F4"/>
    <w:rsid w:val="00872903"/>
    <w:rsid w:val="00874383"/>
    <w:rsid w:val="008820A0"/>
    <w:rsid w:val="00885842"/>
    <w:rsid w:val="008858BA"/>
    <w:rsid w:val="00890C67"/>
    <w:rsid w:val="00895A32"/>
    <w:rsid w:val="00896363"/>
    <w:rsid w:val="008A0595"/>
    <w:rsid w:val="008A0719"/>
    <w:rsid w:val="008A45F1"/>
    <w:rsid w:val="008A4810"/>
    <w:rsid w:val="008A647D"/>
    <w:rsid w:val="008A78C2"/>
    <w:rsid w:val="008B07EE"/>
    <w:rsid w:val="008B5C08"/>
    <w:rsid w:val="008B7689"/>
    <w:rsid w:val="008C34B1"/>
    <w:rsid w:val="008C3BCF"/>
    <w:rsid w:val="008C6220"/>
    <w:rsid w:val="008C6DFC"/>
    <w:rsid w:val="008D077C"/>
    <w:rsid w:val="008D0CF9"/>
    <w:rsid w:val="008D1A30"/>
    <w:rsid w:val="008D2A87"/>
    <w:rsid w:val="008D3F8D"/>
    <w:rsid w:val="008D4419"/>
    <w:rsid w:val="008D4955"/>
    <w:rsid w:val="008D5286"/>
    <w:rsid w:val="008D7A08"/>
    <w:rsid w:val="008E0383"/>
    <w:rsid w:val="008E1031"/>
    <w:rsid w:val="008E4BA4"/>
    <w:rsid w:val="008E4D58"/>
    <w:rsid w:val="008E61BA"/>
    <w:rsid w:val="008F00D5"/>
    <w:rsid w:val="008F28F2"/>
    <w:rsid w:val="008F3493"/>
    <w:rsid w:val="008F765C"/>
    <w:rsid w:val="00901669"/>
    <w:rsid w:val="0090175F"/>
    <w:rsid w:val="0090238D"/>
    <w:rsid w:val="00902846"/>
    <w:rsid w:val="00903679"/>
    <w:rsid w:val="009042A3"/>
    <w:rsid w:val="009061A2"/>
    <w:rsid w:val="00907263"/>
    <w:rsid w:val="0090792B"/>
    <w:rsid w:val="009111EA"/>
    <w:rsid w:val="009129B4"/>
    <w:rsid w:val="00912EBF"/>
    <w:rsid w:val="009132B1"/>
    <w:rsid w:val="00913804"/>
    <w:rsid w:val="00913A83"/>
    <w:rsid w:val="00914887"/>
    <w:rsid w:val="0091518A"/>
    <w:rsid w:val="009157B9"/>
    <w:rsid w:val="00920413"/>
    <w:rsid w:val="0092154F"/>
    <w:rsid w:val="00922381"/>
    <w:rsid w:val="00922874"/>
    <w:rsid w:val="0092297B"/>
    <w:rsid w:val="00923641"/>
    <w:rsid w:val="00925333"/>
    <w:rsid w:val="009306E7"/>
    <w:rsid w:val="009315C2"/>
    <w:rsid w:val="009317AE"/>
    <w:rsid w:val="0093285D"/>
    <w:rsid w:val="00933373"/>
    <w:rsid w:val="00935DD2"/>
    <w:rsid w:val="00940DEB"/>
    <w:rsid w:val="009452D3"/>
    <w:rsid w:val="00946351"/>
    <w:rsid w:val="00947FA7"/>
    <w:rsid w:val="00954322"/>
    <w:rsid w:val="00960562"/>
    <w:rsid w:val="00961CD3"/>
    <w:rsid w:val="00961E27"/>
    <w:rsid w:val="00962446"/>
    <w:rsid w:val="00962CD2"/>
    <w:rsid w:val="00963900"/>
    <w:rsid w:val="00965BB3"/>
    <w:rsid w:val="0096669B"/>
    <w:rsid w:val="00972396"/>
    <w:rsid w:val="00972BB4"/>
    <w:rsid w:val="009747C5"/>
    <w:rsid w:val="0098005C"/>
    <w:rsid w:val="00982411"/>
    <w:rsid w:val="0098279E"/>
    <w:rsid w:val="0098293D"/>
    <w:rsid w:val="00983CAB"/>
    <w:rsid w:val="00984C33"/>
    <w:rsid w:val="0098697D"/>
    <w:rsid w:val="00986B8B"/>
    <w:rsid w:val="0099078B"/>
    <w:rsid w:val="00991AA5"/>
    <w:rsid w:val="009964BA"/>
    <w:rsid w:val="00997086"/>
    <w:rsid w:val="009A06A0"/>
    <w:rsid w:val="009A1070"/>
    <w:rsid w:val="009A253D"/>
    <w:rsid w:val="009A2B77"/>
    <w:rsid w:val="009A2C75"/>
    <w:rsid w:val="009A4725"/>
    <w:rsid w:val="009A55C3"/>
    <w:rsid w:val="009B0073"/>
    <w:rsid w:val="009B1317"/>
    <w:rsid w:val="009B2EB5"/>
    <w:rsid w:val="009B340B"/>
    <w:rsid w:val="009B4AC7"/>
    <w:rsid w:val="009B544F"/>
    <w:rsid w:val="009B6B50"/>
    <w:rsid w:val="009C0B5B"/>
    <w:rsid w:val="009C158F"/>
    <w:rsid w:val="009C1A45"/>
    <w:rsid w:val="009C2182"/>
    <w:rsid w:val="009C308E"/>
    <w:rsid w:val="009C4969"/>
    <w:rsid w:val="009C4C1A"/>
    <w:rsid w:val="009C7385"/>
    <w:rsid w:val="009C7550"/>
    <w:rsid w:val="009C76F4"/>
    <w:rsid w:val="009D0AA5"/>
    <w:rsid w:val="009D22D2"/>
    <w:rsid w:val="009D23DE"/>
    <w:rsid w:val="009D53C4"/>
    <w:rsid w:val="009D5D88"/>
    <w:rsid w:val="009D7228"/>
    <w:rsid w:val="009E01E8"/>
    <w:rsid w:val="009E0F1E"/>
    <w:rsid w:val="009E242E"/>
    <w:rsid w:val="009E419F"/>
    <w:rsid w:val="009E6D58"/>
    <w:rsid w:val="009E7AF4"/>
    <w:rsid w:val="009F0656"/>
    <w:rsid w:val="009F22B8"/>
    <w:rsid w:val="009F2DC7"/>
    <w:rsid w:val="009F3704"/>
    <w:rsid w:val="009F42CD"/>
    <w:rsid w:val="009F6387"/>
    <w:rsid w:val="009F74B9"/>
    <w:rsid w:val="00A01CB2"/>
    <w:rsid w:val="00A07493"/>
    <w:rsid w:val="00A07B45"/>
    <w:rsid w:val="00A13224"/>
    <w:rsid w:val="00A1394C"/>
    <w:rsid w:val="00A14338"/>
    <w:rsid w:val="00A150A8"/>
    <w:rsid w:val="00A23D24"/>
    <w:rsid w:val="00A278C5"/>
    <w:rsid w:val="00A303D4"/>
    <w:rsid w:val="00A3174A"/>
    <w:rsid w:val="00A3428B"/>
    <w:rsid w:val="00A3481B"/>
    <w:rsid w:val="00A34C62"/>
    <w:rsid w:val="00A378E9"/>
    <w:rsid w:val="00A43949"/>
    <w:rsid w:val="00A43BBA"/>
    <w:rsid w:val="00A461C3"/>
    <w:rsid w:val="00A464D5"/>
    <w:rsid w:val="00A4691B"/>
    <w:rsid w:val="00A46E41"/>
    <w:rsid w:val="00A50286"/>
    <w:rsid w:val="00A508F0"/>
    <w:rsid w:val="00A511A2"/>
    <w:rsid w:val="00A51EC2"/>
    <w:rsid w:val="00A52510"/>
    <w:rsid w:val="00A56595"/>
    <w:rsid w:val="00A6052C"/>
    <w:rsid w:val="00A61F72"/>
    <w:rsid w:val="00A638B0"/>
    <w:rsid w:val="00A6449E"/>
    <w:rsid w:val="00A652EC"/>
    <w:rsid w:val="00A65945"/>
    <w:rsid w:val="00A67841"/>
    <w:rsid w:val="00A7119D"/>
    <w:rsid w:val="00A7206B"/>
    <w:rsid w:val="00A72C30"/>
    <w:rsid w:val="00A76CBE"/>
    <w:rsid w:val="00A80691"/>
    <w:rsid w:val="00A81FB3"/>
    <w:rsid w:val="00A82DFD"/>
    <w:rsid w:val="00A83943"/>
    <w:rsid w:val="00A86B7E"/>
    <w:rsid w:val="00A86E4C"/>
    <w:rsid w:val="00A901EC"/>
    <w:rsid w:val="00A903A5"/>
    <w:rsid w:val="00A965B6"/>
    <w:rsid w:val="00A96AAE"/>
    <w:rsid w:val="00AA5F3E"/>
    <w:rsid w:val="00AA6249"/>
    <w:rsid w:val="00AB0C30"/>
    <w:rsid w:val="00AB12ED"/>
    <w:rsid w:val="00AB40DA"/>
    <w:rsid w:val="00AB6069"/>
    <w:rsid w:val="00AC1E56"/>
    <w:rsid w:val="00AC49E9"/>
    <w:rsid w:val="00AC5FCF"/>
    <w:rsid w:val="00AC718A"/>
    <w:rsid w:val="00AD1AC0"/>
    <w:rsid w:val="00AD4D03"/>
    <w:rsid w:val="00AD6668"/>
    <w:rsid w:val="00AD795B"/>
    <w:rsid w:val="00AE1025"/>
    <w:rsid w:val="00AE18C5"/>
    <w:rsid w:val="00AE4F5C"/>
    <w:rsid w:val="00AF06C5"/>
    <w:rsid w:val="00AF117C"/>
    <w:rsid w:val="00AF1E94"/>
    <w:rsid w:val="00AF4265"/>
    <w:rsid w:val="00AF4702"/>
    <w:rsid w:val="00B00382"/>
    <w:rsid w:val="00B01F45"/>
    <w:rsid w:val="00B03DA2"/>
    <w:rsid w:val="00B04D35"/>
    <w:rsid w:val="00B055CB"/>
    <w:rsid w:val="00B06078"/>
    <w:rsid w:val="00B1149E"/>
    <w:rsid w:val="00B12B51"/>
    <w:rsid w:val="00B205C4"/>
    <w:rsid w:val="00B206EB"/>
    <w:rsid w:val="00B2488F"/>
    <w:rsid w:val="00B25361"/>
    <w:rsid w:val="00B27533"/>
    <w:rsid w:val="00B27613"/>
    <w:rsid w:val="00B3060B"/>
    <w:rsid w:val="00B307C6"/>
    <w:rsid w:val="00B30A7D"/>
    <w:rsid w:val="00B31D4F"/>
    <w:rsid w:val="00B32233"/>
    <w:rsid w:val="00B34475"/>
    <w:rsid w:val="00B36614"/>
    <w:rsid w:val="00B42761"/>
    <w:rsid w:val="00B43237"/>
    <w:rsid w:val="00B435D5"/>
    <w:rsid w:val="00B4513B"/>
    <w:rsid w:val="00B4598F"/>
    <w:rsid w:val="00B463D3"/>
    <w:rsid w:val="00B4669D"/>
    <w:rsid w:val="00B467FB"/>
    <w:rsid w:val="00B509B1"/>
    <w:rsid w:val="00B52219"/>
    <w:rsid w:val="00B52F4D"/>
    <w:rsid w:val="00B535A0"/>
    <w:rsid w:val="00B57293"/>
    <w:rsid w:val="00B57D9A"/>
    <w:rsid w:val="00B61012"/>
    <w:rsid w:val="00B6388D"/>
    <w:rsid w:val="00B644AE"/>
    <w:rsid w:val="00B65246"/>
    <w:rsid w:val="00B66113"/>
    <w:rsid w:val="00B67C9A"/>
    <w:rsid w:val="00B716A5"/>
    <w:rsid w:val="00B72C37"/>
    <w:rsid w:val="00B73EAF"/>
    <w:rsid w:val="00B7482D"/>
    <w:rsid w:val="00B75C80"/>
    <w:rsid w:val="00B75F5A"/>
    <w:rsid w:val="00B7774D"/>
    <w:rsid w:val="00B8232C"/>
    <w:rsid w:val="00B84291"/>
    <w:rsid w:val="00B84746"/>
    <w:rsid w:val="00B85E4B"/>
    <w:rsid w:val="00B9071B"/>
    <w:rsid w:val="00B91CB2"/>
    <w:rsid w:val="00B92017"/>
    <w:rsid w:val="00B929D5"/>
    <w:rsid w:val="00B933DA"/>
    <w:rsid w:val="00B944BF"/>
    <w:rsid w:val="00B94624"/>
    <w:rsid w:val="00B94BF0"/>
    <w:rsid w:val="00B94D3E"/>
    <w:rsid w:val="00BA3031"/>
    <w:rsid w:val="00BA44FD"/>
    <w:rsid w:val="00BA4AE6"/>
    <w:rsid w:val="00BA68AC"/>
    <w:rsid w:val="00BB1F60"/>
    <w:rsid w:val="00BB5E80"/>
    <w:rsid w:val="00BB6C41"/>
    <w:rsid w:val="00BB6E60"/>
    <w:rsid w:val="00BB769F"/>
    <w:rsid w:val="00BC1FD6"/>
    <w:rsid w:val="00BC32CF"/>
    <w:rsid w:val="00BC5225"/>
    <w:rsid w:val="00BC5A1A"/>
    <w:rsid w:val="00BC69C2"/>
    <w:rsid w:val="00BD0F2D"/>
    <w:rsid w:val="00BD13AB"/>
    <w:rsid w:val="00BD2E3A"/>
    <w:rsid w:val="00BD5E3D"/>
    <w:rsid w:val="00BD64F9"/>
    <w:rsid w:val="00BD6805"/>
    <w:rsid w:val="00BD77BD"/>
    <w:rsid w:val="00BE0260"/>
    <w:rsid w:val="00BE17CB"/>
    <w:rsid w:val="00BE22E1"/>
    <w:rsid w:val="00BE30CB"/>
    <w:rsid w:val="00BE41B1"/>
    <w:rsid w:val="00BE4F88"/>
    <w:rsid w:val="00BE635E"/>
    <w:rsid w:val="00BF1038"/>
    <w:rsid w:val="00BF2053"/>
    <w:rsid w:val="00BF3CB3"/>
    <w:rsid w:val="00BF44DD"/>
    <w:rsid w:val="00BF482B"/>
    <w:rsid w:val="00BF4C4E"/>
    <w:rsid w:val="00BF515D"/>
    <w:rsid w:val="00C02E9A"/>
    <w:rsid w:val="00C0318F"/>
    <w:rsid w:val="00C0383E"/>
    <w:rsid w:val="00C06324"/>
    <w:rsid w:val="00C0798B"/>
    <w:rsid w:val="00C103C7"/>
    <w:rsid w:val="00C10CC1"/>
    <w:rsid w:val="00C11787"/>
    <w:rsid w:val="00C1193A"/>
    <w:rsid w:val="00C13823"/>
    <w:rsid w:val="00C14F79"/>
    <w:rsid w:val="00C201EA"/>
    <w:rsid w:val="00C2231E"/>
    <w:rsid w:val="00C22818"/>
    <w:rsid w:val="00C321E1"/>
    <w:rsid w:val="00C400D5"/>
    <w:rsid w:val="00C42E08"/>
    <w:rsid w:val="00C463B7"/>
    <w:rsid w:val="00C46D3A"/>
    <w:rsid w:val="00C47931"/>
    <w:rsid w:val="00C50DF4"/>
    <w:rsid w:val="00C53426"/>
    <w:rsid w:val="00C534D5"/>
    <w:rsid w:val="00C542FB"/>
    <w:rsid w:val="00C54C55"/>
    <w:rsid w:val="00C55AD7"/>
    <w:rsid w:val="00C60EDA"/>
    <w:rsid w:val="00C61857"/>
    <w:rsid w:val="00C624C6"/>
    <w:rsid w:val="00C62B05"/>
    <w:rsid w:val="00C63DAA"/>
    <w:rsid w:val="00C659D7"/>
    <w:rsid w:val="00C71412"/>
    <w:rsid w:val="00C73564"/>
    <w:rsid w:val="00C74D98"/>
    <w:rsid w:val="00C7515C"/>
    <w:rsid w:val="00C7668A"/>
    <w:rsid w:val="00C80B3D"/>
    <w:rsid w:val="00C824BA"/>
    <w:rsid w:val="00C834C7"/>
    <w:rsid w:val="00C87A96"/>
    <w:rsid w:val="00C93E27"/>
    <w:rsid w:val="00C95B77"/>
    <w:rsid w:val="00C95BF6"/>
    <w:rsid w:val="00CA2781"/>
    <w:rsid w:val="00CA3853"/>
    <w:rsid w:val="00CA40EC"/>
    <w:rsid w:val="00CA6BF9"/>
    <w:rsid w:val="00CA71E5"/>
    <w:rsid w:val="00CB0C00"/>
    <w:rsid w:val="00CB1E9A"/>
    <w:rsid w:val="00CB5B8D"/>
    <w:rsid w:val="00CB62CB"/>
    <w:rsid w:val="00CB66E3"/>
    <w:rsid w:val="00CC02A4"/>
    <w:rsid w:val="00CC1493"/>
    <w:rsid w:val="00CC3C64"/>
    <w:rsid w:val="00CD1F80"/>
    <w:rsid w:val="00CD501E"/>
    <w:rsid w:val="00CD5A29"/>
    <w:rsid w:val="00CE075B"/>
    <w:rsid w:val="00CE0C55"/>
    <w:rsid w:val="00CE1AD1"/>
    <w:rsid w:val="00CE6B94"/>
    <w:rsid w:val="00CF1093"/>
    <w:rsid w:val="00CF23EF"/>
    <w:rsid w:val="00CF4F2E"/>
    <w:rsid w:val="00CF5D54"/>
    <w:rsid w:val="00CF7F2F"/>
    <w:rsid w:val="00D0119D"/>
    <w:rsid w:val="00D07672"/>
    <w:rsid w:val="00D104AF"/>
    <w:rsid w:val="00D1104A"/>
    <w:rsid w:val="00D12D3A"/>
    <w:rsid w:val="00D1562C"/>
    <w:rsid w:val="00D15B9A"/>
    <w:rsid w:val="00D15BCB"/>
    <w:rsid w:val="00D20856"/>
    <w:rsid w:val="00D22E4E"/>
    <w:rsid w:val="00D240B6"/>
    <w:rsid w:val="00D27378"/>
    <w:rsid w:val="00D31E2A"/>
    <w:rsid w:val="00D322CC"/>
    <w:rsid w:val="00D345B0"/>
    <w:rsid w:val="00D37588"/>
    <w:rsid w:val="00D37FCA"/>
    <w:rsid w:val="00D40360"/>
    <w:rsid w:val="00D40EB4"/>
    <w:rsid w:val="00D41D3E"/>
    <w:rsid w:val="00D41D56"/>
    <w:rsid w:val="00D43F2B"/>
    <w:rsid w:val="00D44C00"/>
    <w:rsid w:val="00D57F9B"/>
    <w:rsid w:val="00D60239"/>
    <w:rsid w:val="00D62312"/>
    <w:rsid w:val="00D624F4"/>
    <w:rsid w:val="00D62702"/>
    <w:rsid w:val="00D62F07"/>
    <w:rsid w:val="00D65D9E"/>
    <w:rsid w:val="00D660BC"/>
    <w:rsid w:val="00D67C13"/>
    <w:rsid w:val="00D729AC"/>
    <w:rsid w:val="00D74041"/>
    <w:rsid w:val="00D7482E"/>
    <w:rsid w:val="00D77647"/>
    <w:rsid w:val="00D8039D"/>
    <w:rsid w:val="00D817DF"/>
    <w:rsid w:val="00D836EB"/>
    <w:rsid w:val="00D84C30"/>
    <w:rsid w:val="00D84F51"/>
    <w:rsid w:val="00D90250"/>
    <w:rsid w:val="00D904FA"/>
    <w:rsid w:val="00D9465D"/>
    <w:rsid w:val="00D95EE1"/>
    <w:rsid w:val="00D964BC"/>
    <w:rsid w:val="00D9748B"/>
    <w:rsid w:val="00DA183D"/>
    <w:rsid w:val="00DA2A4B"/>
    <w:rsid w:val="00DA498B"/>
    <w:rsid w:val="00DB0915"/>
    <w:rsid w:val="00DB13EB"/>
    <w:rsid w:val="00DB1638"/>
    <w:rsid w:val="00DB1FEC"/>
    <w:rsid w:val="00DB3855"/>
    <w:rsid w:val="00DB50F1"/>
    <w:rsid w:val="00DB5735"/>
    <w:rsid w:val="00DB5BF1"/>
    <w:rsid w:val="00DC51AD"/>
    <w:rsid w:val="00DC6B78"/>
    <w:rsid w:val="00DC71FD"/>
    <w:rsid w:val="00DD170B"/>
    <w:rsid w:val="00DD4F60"/>
    <w:rsid w:val="00DD7466"/>
    <w:rsid w:val="00DD7630"/>
    <w:rsid w:val="00DD7EC5"/>
    <w:rsid w:val="00DE3C96"/>
    <w:rsid w:val="00DE6F4D"/>
    <w:rsid w:val="00DE7009"/>
    <w:rsid w:val="00DF2A8E"/>
    <w:rsid w:val="00DF3447"/>
    <w:rsid w:val="00DF4ABC"/>
    <w:rsid w:val="00DF58E7"/>
    <w:rsid w:val="00DF65B9"/>
    <w:rsid w:val="00DF6A62"/>
    <w:rsid w:val="00E07342"/>
    <w:rsid w:val="00E07BCA"/>
    <w:rsid w:val="00E14233"/>
    <w:rsid w:val="00E17639"/>
    <w:rsid w:val="00E2015D"/>
    <w:rsid w:val="00E207BD"/>
    <w:rsid w:val="00E261FC"/>
    <w:rsid w:val="00E30580"/>
    <w:rsid w:val="00E307CB"/>
    <w:rsid w:val="00E31729"/>
    <w:rsid w:val="00E320DB"/>
    <w:rsid w:val="00E325CA"/>
    <w:rsid w:val="00E330E2"/>
    <w:rsid w:val="00E34D14"/>
    <w:rsid w:val="00E35662"/>
    <w:rsid w:val="00E35D17"/>
    <w:rsid w:val="00E36011"/>
    <w:rsid w:val="00E36CF0"/>
    <w:rsid w:val="00E37C2C"/>
    <w:rsid w:val="00E4067F"/>
    <w:rsid w:val="00E408B1"/>
    <w:rsid w:val="00E43219"/>
    <w:rsid w:val="00E44200"/>
    <w:rsid w:val="00E447D7"/>
    <w:rsid w:val="00E44BFF"/>
    <w:rsid w:val="00E46B3B"/>
    <w:rsid w:val="00E46F57"/>
    <w:rsid w:val="00E4751B"/>
    <w:rsid w:val="00E5010C"/>
    <w:rsid w:val="00E5070C"/>
    <w:rsid w:val="00E50E9B"/>
    <w:rsid w:val="00E5281C"/>
    <w:rsid w:val="00E54F8D"/>
    <w:rsid w:val="00E55FE5"/>
    <w:rsid w:val="00E56E65"/>
    <w:rsid w:val="00E573D7"/>
    <w:rsid w:val="00E57BF0"/>
    <w:rsid w:val="00E6017B"/>
    <w:rsid w:val="00E62F77"/>
    <w:rsid w:val="00E640B9"/>
    <w:rsid w:val="00E72C2E"/>
    <w:rsid w:val="00E7306E"/>
    <w:rsid w:val="00E76CE5"/>
    <w:rsid w:val="00E80CC0"/>
    <w:rsid w:val="00E81F4F"/>
    <w:rsid w:val="00E82BC4"/>
    <w:rsid w:val="00E839EB"/>
    <w:rsid w:val="00E8451B"/>
    <w:rsid w:val="00E86A4F"/>
    <w:rsid w:val="00E86DEB"/>
    <w:rsid w:val="00E86E43"/>
    <w:rsid w:val="00E945A3"/>
    <w:rsid w:val="00E95389"/>
    <w:rsid w:val="00E965A5"/>
    <w:rsid w:val="00E97235"/>
    <w:rsid w:val="00E97B46"/>
    <w:rsid w:val="00EA0BE4"/>
    <w:rsid w:val="00EA1436"/>
    <w:rsid w:val="00EA163C"/>
    <w:rsid w:val="00EA2114"/>
    <w:rsid w:val="00EA2A38"/>
    <w:rsid w:val="00EA3872"/>
    <w:rsid w:val="00EA4183"/>
    <w:rsid w:val="00EA4FAB"/>
    <w:rsid w:val="00EA5FA9"/>
    <w:rsid w:val="00EA6345"/>
    <w:rsid w:val="00EB0F03"/>
    <w:rsid w:val="00EB10F2"/>
    <w:rsid w:val="00EB2C48"/>
    <w:rsid w:val="00EB3810"/>
    <w:rsid w:val="00EB4374"/>
    <w:rsid w:val="00EB4555"/>
    <w:rsid w:val="00EB76E0"/>
    <w:rsid w:val="00EC0512"/>
    <w:rsid w:val="00EC15F4"/>
    <w:rsid w:val="00EC242A"/>
    <w:rsid w:val="00EC2C17"/>
    <w:rsid w:val="00EC2F43"/>
    <w:rsid w:val="00EC371F"/>
    <w:rsid w:val="00EC57B9"/>
    <w:rsid w:val="00EC6C39"/>
    <w:rsid w:val="00ED2F1E"/>
    <w:rsid w:val="00ED5537"/>
    <w:rsid w:val="00ED6E3A"/>
    <w:rsid w:val="00ED7EB9"/>
    <w:rsid w:val="00EE2B8C"/>
    <w:rsid w:val="00EE5990"/>
    <w:rsid w:val="00EE5EAA"/>
    <w:rsid w:val="00EE7ED3"/>
    <w:rsid w:val="00EF22B4"/>
    <w:rsid w:val="00EF46E7"/>
    <w:rsid w:val="00EF5179"/>
    <w:rsid w:val="00EF71A9"/>
    <w:rsid w:val="00EF740C"/>
    <w:rsid w:val="00F00AB5"/>
    <w:rsid w:val="00F00CD0"/>
    <w:rsid w:val="00F01B19"/>
    <w:rsid w:val="00F02F48"/>
    <w:rsid w:val="00F02F52"/>
    <w:rsid w:val="00F06FA2"/>
    <w:rsid w:val="00F10057"/>
    <w:rsid w:val="00F10CDE"/>
    <w:rsid w:val="00F11BA1"/>
    <w:rsid w:val="00F12B52"/>
    <w:rsid w:val="00F12D97"/>
    <w:rsid w:val="00F132BC"/>
    <w:rsid w:val="00F16061"/>
    <w:rsid w:val="00F20728"/>
    <w:rsid w:val="00F22314"/>
    <w:rsid w:val="00F2245D"/>
    <w:rsid w:val="00F255FB"/>
    <w:rsid w:val="00F25636"/>
    <w:rsid w:val="00F26149"/>
    <w:rsid w:val="00F26A42"/>
    <w:rsid w:val="00F300D5"/>
    <w:rsid w:val="00F36506"/>
    <w:rsid w:val="00F36CB2"/>
    <w:rsid w:val="00F403D3"/>
    <w:rsid w:val="00F4087E"/>
    <w:rsid w:val="00F43105"/>
    <w:rsid w:val="00F4573F"/>
    <w:rsid w:val="00F45B32"/>
    <w:rsid w:val="00F46533"/>
    <w:rsid w:val="00F47A10"/>
    <w:rsid w:val="00F5182A"/>
    <w:rsid w:val="00F52B54"/>
    <w:rsid w:val="00F53956"/>
    <w:rsid w:val="00F53B5B"/>
    <w:rsid w:val="00F56D78"/>
    <w:rsid w:val="00F601C1"/>
    <w:rsid w:val="00F64EDE"/>
    <w:rsid w:val="00F65759"/>
    <w:rsid w:val="00F663F4"/>
    <w:rsid w:val="00F6654A"/>
    <w:rsid w:val="00F67CDF"/>
    <w:rsid w:val="00F67E3F"/>
    <w:rsid w:val="00F70F43"/>
    <w:rsid w:val="00F71492"/>
    <w:rsid w:val="00F74C0C"/>
    <w:rsid w:val="00F772E9"/>
    <w:rsid w:val="00F77720"/>
    <w:rsid w:val="00F83B0F"/>
    <w:rsid w:val="00F86AD4"/>
    <w:rsid w:val="00F8726F"/>
    <w:rsid w:val="00F8772F"/>
    <w:rsid w:val="00F90258"/>
    <w:rsid w:val="00F96A41"/>
    <w:rsid w:val="00F97CB8"/>
    <w:rsid w:val="00FA1224"/>
    <w:rsid w:val="00FA1474"/>
    <w:rsid w:val="00FA2AAE"/>
    <w:rsid w:val="00FA2D9B"/>
    <w:rsid w:val="00FA46A0"/>
    <w:rsid w:val="00FA710E"/>
    <w:rsid w:val="00FA7865"/>
    <w:rsid w:val="00FB0DE2"/>
    <w:rsid w:val="00FB165E"/>
    <w:rsid w:val="00FB21F8"/>
    <w:rsid w:val="00FB27C0"/>
    <w:rsid w:val="00FB2D9A"/>
    <w:rsid w:val="00FB3D51"/>
    <w:rsid w:val="00FB42AA"/>
    <w:rsid w:val="00FB4576"/>
    <w:rsid w:val="00FB6BB8"/>
    <w:rsid w:val="00FC1C19"/>
    <w:rsid w:val="00FC4860"/>
    <w:rsid w:val="00FC544A"/>
    <w:rsid w:val="00FD3437"/>
    <w:rsid w:val="00FD49D4"/>
    <w:rsid w:val="00FD571F"/>
    <w:rsid w:val="00FE0DDD"/>
    <w:rsid w:val="00FE3A4E"/>
    <w:rsid w:val="00FE4C94"/>
    <w:rsid w:val="00FF2F0E"/>
    <w:rsid w:val="00FF3572"/>
    <w:rsid w:val="00FF5078"/>
    <w:rsid w:val="00FF5729"/>
    <w:rsid w:val="00FF71EA"/>
    <w:rsid w:val="00FF72E4"/>
    <w:rsid w:val="01BF74C1"/>
    <w:rsid w:val="0516D9AB"/>
    <w:rsid w:val="0903D03C"/>
    <w:rsid w:val="0D420326"/>
    <w:rsid w:val="117B7BB7"/>
    <w:rsid w:val="12502200"/>
    <w:rsid w:val="1A003CC2"/>
    <w:rsid w:val="1E31C69A"/>
    <w:rsid w:val="2088E4BA"/>
    <w:rsid w:val="22C310A1"/>
    <w:rsid w:val="25223F28"/>
    <w:rsid w:val="2DFE9700"/>
    <w:rsid w:val="371E060B"/>
    <w:rsid w:val="3858D490"/>
    <w:rsid w:val="39D78180"/>
    <w:rsid w:val="3AC9E2B2"/>
    <w:rsid w:val="41C8D390"/>
    <w:rsid w:val="46460C96"/>
    <w:rsid w:val="48381514"/>
    <w:rsid w:val="4FE80A76"/>
    <w:rsid w:val="5604BED7"/>
    <w:rsid w:val="61C4C3A3"/>
    <w:rsid w:val="6710BB0E"/>
    <w:rsid w:val="694E0607"/>
    <w:rsid w:val="6FB4C487"/>
    <w:rsid w:val="720D22DA"/>
    <w:rsid w:val="78DC079B"/>
    <w:rsid w:val="7E9F0D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E511C0A"/>
  <w15:docId w15:val="{BF237E53-910D-44BD-A65E-9380115516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qFormat="1"/>
    <w:lsdException w:name="caption" w:semiHidden="1" w:unhideWhenUsed="1" w:qFormat="1"/>
    <w:lsdException w:name="Title" w:qFormat="1"/>
    <w:lsdException w:name="Subtitle" w:qFormat="1"/>
    <w:lsdException w:name="Hyperlink" w:uiPriority="99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F1038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Calibri" w:hAnsi="Calibri"/>
      <w:sz w:val="22"/>
      <w:lang w:val="en-GB" w:eastAsia="en-US"/>
    </w:rPr>
  </w:style>
  <w:style w:type="paragraph" w:styleId="Heading1">
    <w:name w:val="heading 1"/>
    <w:basedOn w:val="Normal"/>
    <w:next w:val="Normal"/>
    <w:qFormat/>
    <w:rsid w:val="00F26A42"/>
    <w:pPr>
      <w:keepNext/>
      <w:keepLines/>
      <w:spacing w:before="280"/>
      <w:ind w:left="1134" w:hanging="1134"/>
      <w:outlineLvl w:val="0"/>
    </w:pPr>
    <w:rPr>
      <w:rFonts w:ascii="Calibri Bold" w:hAnsi="Calibri Bold"/>
      <w:b/>
      <w:sz w:val="26"/>
    </w:rPr>
  </w:style>
  <w:style w:type="paragraph" w:styleId="Heading2">
    <w:name w:val="heading 2"/>
    <w:basedOn w:val="Heading1"/>
    <w:next w:val="Normal"/>
    <w:qFormat/>
    <w:rsid w:val="00E63C59"/>
    <w:pPr>
      <w:spacing w:before="200"/>
      <w:outlineLvl w:val="1"/>
    </w:pPr>
    <w:rPr>
      <w:sz w:val="24"/>
    </w:rPr>
  </w:style>
  <w:style w:type="paragraph" w:styleId="Heading3">
    <w:name w:val="heading 3"/>
    <w:basedOn w:val="Heading1"/>
    <w:next w:val="Normal"/>
    <w:qFormat/>
    <w:rsid w:val="00E63C59"/>
    <w:pPr>
      <w:spacing w:before="200"/>
      <w:outlineLvl w:val="2"/>
    </w:pPr>
    <w:rPr>
      <w:sz w:val="24"/>
    </w:rPr>
  </w:style>
  <w:style w:type="paragraph" w:styleId="Heading4">
    <w:name w:val="heading 4"/>
    <w:basedOn w:val="Heading3"/>
    <w:next w:val="Normal"/>
    <w:qFormat/>
    <w:rsid w:val="00E63C59"/>
    <w:pPr>
      <w:outlineLvl w:val="3"/>
    </w:pPr>
  </w:style>
  <w:style w:type="paragraph" w:styleId="Heading5">
    <w:name w:val="heading 5"/>
    <w:basedOn w:val="Heading4"/>
    <w:next w:val="Normal"/>
    <w:qFormat/>
    <w:rsid w:val="00E63C59"/>
    <w:pPr>
      <w:outlineLvl w:val="4"/>
    </w:pPr>
  </w:style>
  <w:style w:type="paragraph" w:styleId="Heading6">
    <w:name w:val="heading 6"/>
    <w:basedOn w:val="Heading4"/>
    <w:next w:val="Normal"/>
    <w:qFormat/>
    <w:rsid w:val="00E63C59"/>
    <w:pPr>
      <w:outlineLvl w:val="5"/>
    </w:pPr>
  </w:style>
  <w:style w:type="paragraph" w:styleId="Heading7">
    <w:name w:val="heading 7"/>
    <w:basedOn w:val="Heading6"/>
    <w:next w:val="Normal"/>
    <w:qFormat/>
    <w:rsid w:val="00E63C59"/>
    <w:pPr>
      <w:outlineLvl w:val="6"/>
    </w:pPr>
  </w:style>
  <w:style w:type="paragraph" w:styleId="Heading8">
    <w:name w:val="heading 8"/>
    <w:basedOn w:val="Heading6"/>
    <w:next w:val="Normal"/>
    <w:qFormat/>
    <w:rsid w:val="00E63C59"/>
    <w:pPr>
      <w:outlineLvl w:val="7"/>
    </w:pPr>
  </w:style>
  <w:style w:type="paragraph" w:styleId="Heading9">
    <w:name w:val="heading 9"/>
    <w:basedOn w:val="Heading6"/>
    <w:next w:val="Normal"/>
    <w:qFormat/>
    <w:rsid w:val="00E63C59"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aftertitle">
    <w:name w:val="Normal_after_title"/>
    <w:basedOn w:val="Normal"/>
    <w:next w:val="Normal"/>
    <w:rsid w:val="00D02712"/>
    <w:pPr>
      <w:spacing w:before="360"/>
    </w:pPr>
  </w:style>
  <w:style w:type="paragraph" w:customStyle="1" w:styleId="Artheading">
    <w:name w:val="Art_heading"/>
    <w:basedOn w:val="Normal"/>
    <w:next w:val="Normal"/>
    <w:rsid w:val="00FD06C7"/>
    <w:pPr>
      <w:spacing w:before="480"/>
      <w:jc w:val="center"/>
    </w:pPr>
    <w:rPr>
      <w:b/>
      <w:sz w:val="28"/>
    </w:rPr>
  </w:style>
  <w:style w:type="paragraph" w:customStyle="1" w:styleId="ArtNo">
    <w:name w:val="Art_No"/>
    <w:basedOn w:val="Normal"/>
    <w:next w:val="Arttitle"/>
    <w:rsid w:val="00E63C59"/>
    <w:pPr>
      <w:keepNext/>
      <w:keepLines/>
      <w:spacing w:before="480"/>
      <w:jc w:val="center"/>
    </w:pPr>
    <w:rPr>
      <w:sz w:val="28"/>
    </w:rPr>
  </w:style>
  <w:style w:type="paragraph" w:customStyle="1" w:styleId="Arttitle">
    <w:name w:val="Art_title"/>
    <w:basedOn w:val="Normal"/>
    <w:next w:val="Normal"/>
    <w:rsid w:val="00E63C59"/>
    <w:pPr>
      <w:keepNext/>
      <w:keepLines/>
      <w:spacing w:before="240"/>
      <w:jc w:val="center"/>
    </w:pPr>
    <w:rPr>
      <w:b/>
      <w:sz w:val="28"/>
    </w:rPr>
  </w:style>
  <w:style w:type="paragraph" w:customStyle="1" w:styleId="ASN1">
    <w:name w:val="ASN.1"/>
    <w:basedOn w:val="Normal"/>
    <w:rsid w:val="00FD06C7"/>
    <w:pPr>
      <w:tabs>
        <w:tab w:val="left" w:pos="567"/>
        <w:tab w:val="left" w:pos="1701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  <w:spacing w:before="0"/>
    </w:pPr>
    <w:rPr>
      <w:rFonts w:ascii="Courier New" w:hAnsi="Courier New"/>
      <w:b/>
      <w:noProof/>
      <w:sz w:val="20"/>
    </w:rPr>
  </w:style>
  <w:style w:type="paragraph" w:customStyle="1" w:styleId="Call">
    <w:name w:val="Call"/>
    <w:basedOn w:val="Normal"/>
    <w:next w:val="Normal"/>
    <w:link w:val="CallChar"/>
    <w:rsid w:val="00E63C59"/>
    <w:pPr>
      <w:keepNext/>
      <w:keepLines/>
      <w:spacing w:before="160"/>
      <w:ind w:left="1134"/>
    </w:pPr>
    <w:rPr>
      <w:i/>
    </w:rPr>
  </w:style>
  <w:style w:type="paragraph" w:customStyle="1" w:styleId="ChapNo">
    <w:name w:val="Chap_No"/>
    <w:basedOn w:val="ArtNo"/>
    <w:next w:val="Chaptitle"/>
    <w:rsid w:val="00FD06C7"/>
    <w:rPr>
      <w:b/>
    </w:rPr>
  </w:style>
  <w:style w:type="paragraph" w:customStyle="1" w:styleId="Chaptitle">
    <w:name w:val="Chap_title"/>
    <w:basedOn w:val="Arttitle"/>
    <w:next w:val="Normal"/>
    <w:rsid w:val="00E63C59"/>
  </w:style>
  <w:style w:type="character" w:styleId="EndnoteReference">
    <w:name w:val="endnote reference"/>
    <w:rsid w:val="00E63C59"/>
    <w:rPr>
      <w:vertAlign w:val="superscript"/>
    </w:rPr>
  </w:style>
  <w:style w:type="paragraph" w:customStyle="1" w:styleId="enumlev1">
    <w:name w:val="enumlev1"/>
    <w:basedOn w:val="Normal"/>
    <w:link w:val="enumlev1Char"/>
    <w:qFormat/>
    <w:rsid w:val="000A1295"/>
    <w:pPr>
      <w:spacing w:before="80"/>
      <w:ind w:left="794" w:hanging="794"/>
    </w:pPr>
  </w:style>
  <w:style w:type="paragraph" w:customStyle="1" w:styleId="enumlev2">
    <w:name w:val="enumlev2"/>
    <w:basedOn w:val="enumlev1"/>
    <w:rsid w:val="00B94624"/>
    <w:pPr>
      <w:ind w:left="1361" w:hanging="567"/>
    </w:pPr>
  </w:style>
  <w:style w:type="paragraph" w:customStyle="1" w:styleId="enumlev3">
    <w:name w:val="enumlev3"/>
    <w:basedOn w:val="enumlev2"/>
    <w:rsid w:val="00B94624"/>
    <w:pPr>
      <w:ind w:left="1928"/>
    </w:pPr>
  </w:style>
  <w:style w:type="paragraph" w:customStyle="1" w:styleId="Equation">
    <w:name w:val="Equation"/>
    <w:basedOn w:val="Normal"/>
    <w:rsid w:val="00E63C59"/>
    <w:pPr>
      <w:tabs>
        <w:tab w:val="center" w:pos="4820"/>
        <w:tab w:val="right" w:pos="9639"/>
      </w:tabs>
    </w:pPr>
  </w:style>
  <w:style w:type="paragraph" w:customStyle="1" w:styleId="Equationlegend">
    <w:name w:val="Equation_legend"/>
    <w:basedOn w:val="NormalIndent"/>
    <w:rsid w:val="00E63C59"/>
    <w:pPr>
      <w:tabs>
        <w:tab w:val="right" w:pos="1871"/>
        <w:tab w:val="left" w:pos="2041"/>
      </w:tabs>
      <w:spacing w:before="80"/>
      <w:ind w:left="2041" w:hanging="2041"/>
    </w:pPr>
  </w:style>
  <w:style w:type="paragraph" w:customStyle="1" w:styleId="Figurelegend">
    <w:name w:val="Figure_legend"/>
    <w:basedOn w:val="Normal"/>
    <w:rsid w:val="00E63C59"/>
    <w:pPr>
      <w:keepNext/>
      <w:keepLines/>
      <w:spacing w:before="20" w:after="20"/>
    </w:pPr>
    <w:rPr>
      <w:sz w:val="18"/>
    </w:rPr>
  </w:style>
  <w:style w:type="paragraph" w:customStyle="1" w:styleId="Tabletext">
    <w:name w:val="Table_text"/>
    <w:basedOn w:val="Normal"/>
    <w:rsid w:val="00852C82"/>
    <w:pPr>
      <w:tabs>
        <w:tab w:val="left" w:pos="284"/>
        <w:tab w:val="left" w:pos="567"/>
        <w:tab w:val="left" w:pos="851"/>
        <w:tab w:val="left" w:pos="1418"/>
        <w:tab w:val="left" w:pos="1701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  <w:rPr>
      <w:sz w:val="20"/>
    </w:rPr>
  </w:style>
  <w:style w:type="paragraph" w:customStyle="1" w:styleId="Figurewithouttitle">
    <w:name w:val="Figure_without_title"/>
    <w:basedOn w:val="FigureNo"/>
    <w:next w:val="Normal"/>
    <w:rsid w:val="00E63C59"/>
    <w:pPr>
      <w:keepNext w:val="0"/>
    </w:pPr>
  </w:style>
  <w:style w:type="paragraph" w:styleId="Footer">
    <w:name w:val="footer"/>
    <w:aliases w:val="fo,pie de página,footer odd,footer"/>
    <w:basedOn w:val="Normal"/>
    <w:link w:val="FooterChar"/>
    <w:qFormat/>
    <w:rsid w:val="00E63C59"/>
    <w:pPr>
      <w:tabs>
        <w:tab w:val="left" w:pos="5954"/>
        <w:tab w:val="right" w:pos="9639"/>
      </w:tabs>
      <w:spacing w:before="0"/>
    </w:pPr>
    <w:rPr>
      <w:noProof/>
      <w:sz w:val="16"/>
    </w:rPr>
  </w:style>
  <w:style w:type="paragraph" w:customStyle="1" w:styleId="FirstFooter">
    <w:name w:val="FirstFooter"/>
    <w:basedOn w:val="Footer"/>
    <w:rsid w:val="00E63C59"/>
    <w:pPr>
      <w:tabs>
        <w:tab w:val="clear" w:pos="5954"/>
        <w:tab w:val="clear" w:pos="9639"/>
      </w:tabs>
      <w:overflowPunct/>
      <w:autoSpaceDE/>
      <w:autoSpaceDN/>
      <w:adjustRightInd/>
      <w:spacing w:before="40"/>
      <w:textAlignment w:val="auto"/>
    </w:pPr>
    <w:rPr>
      <w:noProof w:val="0"/>
    </w:rPr>
  </w:style>
  <w:style w:type="character" w:styleId="FootnoteReference">
    <w:name w:val="footnote reference"/>
    <w:aliases w:val="Appel note de bas de p,Footnote Reference/,ft#,Footnote symbol,Ref,de nota al pie"/>
    <w:rsid w:val="00964CF0"/>
    <w:rPr>
      <w:rFonts w:ascii="Calibri" w:hAnsi="Calibri"/>
      <w:position w:val="6"/>
      <w:sz w:val="18"/>
    </w:rPr>
  </w:style>
  <w:style w:type="paragraph" w:styleId="FootnoteText">
    <w:name w:val="footnote text"/>
    <w:aliases w:val="footnote text,ALTS FOOTNOTE,Footnote Text Char1,Footnote Text Char Char1,Footnote Text Char4 Char Char,Footnote Text Char1 Char1 Char1 Char,Footnote Text Char Char1 Char1 Char Char,Footnote Text Char1 Char1 Char1 Char Char Char1,DNV-FT"/>
    <w:basedOn w:val="Normal"/>
    <w:link w:val="FootnoteTextChar"/>
    <w:rsid w:val="00E63C59"/>
    <w:pPr>
      <w:keepLines/>
      <w:tabs>
        <w:tab w:val="left" w:pos="255"/>
      </w:tabs>
    </w:pPr>
  </w:style>
  <w:style w:type="paragraph" w:customStyle="1" w:styleId="Note">
    <w:name w:val="Note"/>
    <w:basedOn w:val="Normal"/>
    <w:rsid w:val="00E63C59"/>
    <w:pPr>
      <w:tabs>
        <w:tab w:val="left" w:pos="284"/>
      </w:tabs>
      <w:spacing w:before="80"/>
    </w:pPr>
  </w:style>
  <w:style w:type="paragraph" w:styleId="Header">
    <w:name w:val="header"/>
    <w:basedOn w:val="Normal"/>
    <w:link w:val="HeaderChar"/>
    <w:uiPriority w:val="99"/>
    <w:rsid w:val="00E63C59"/>
    <w:pPr>
      <w:spacing w:before="0"/>
      <w:jc w:val="center"/>
    </w:pPr>
    <w:rPr>
      <w:sz w:val="18"/>
    </w:rPr>
  </w:style>
  <w:style w:type="paragraph" w:styleId="Index1">
    <w:name w:val="index 1"/>
    <w:basedOn w:val="Normal"/>
    <w:next w:val="Normal"/>
    <w:rsid w:val="00E63C59"/>
  </w:style>
  <w:style w:type="paragraph" w:styleId="Index2">
    <w:name w:val="index 2"/>
    <w:basedOn w:val="Normal"/>
    <w:next w:val="Normal"/>
    <w:rsid w:val="00E63C59"/>
    <w:pPr>
      <w:ind w:left="283"/>
    </w:pPr>
  </w:style>
  <w:style w:type="paragraph" w:styleId="Index3">
    <w:name w:val="index 3"/>
    <w:basedOn w:val="Normal"/>
    <w:next w:val="Normal"/>
    <w:rsid w:val="00E63C59"/>
    <w:pPr>
      <w:ind w:left="566"/>
    </w:pPr>
  </w:style>
  <w:style w:type="paragraph" w:customStyle="1" w:styleId="PartNo">
    <w:name w:val="Part_No"/>
    <w:basedOn w:val="AnnexNo"/>
    <w:next w:val="Partref"/>
    <w:rsid w:val="00E63C59"/>
  </w:style>
  <w:style w:type="paragraph" w:customStyle="1" w:styleId="Partref">
    <w:name w:val="Part_ref"/>
    <w:basedOn w:val="Annexref"/>
    <w:next w:val="Parttitle"/>
    <w:rsid w:val="00E63C59"/>
  </w:style>
  <w:style w:type="paragraph" w:customStyle="1" w:styleId="Parttitle">
    <w:name w:val="Part_title"/>
    <w:basedOn w:val="Annextitle"/>
    <w:next w:val="Normalaftertitle0"/>
    <w:rsid w:val="00E63C59"/>
  </w:style>
  <w:style w:type="paragraph" w:customStyle="1" w:styleId="RecNo">
    <w:name w:val="Rec_No"/>
    <w:basedOn w:val="Normal"/>
    <w:next w:val="Rectitle"/>
    <w:rsid w:val="00E63C59"/>
    <w:pPr>
      <w:keepNext/>
      <w:keepLines/>
      <w:spacing w:before="480"/>
      <w:jc w:val="center"/>
    </w:pPr>
    <w:rPr>
      <w:sz w:val="28"/>
    </w:rPr>
  </w:style>
  <w:style w:type="paragraph" w:customStyle="1" w:styleId="Rectitle">
    <w:name w:val="Rec_title"/>
    <w:basedOn w:val="RecNo"/>
    <w:next w:val="Recref"/>
    <w:rsid w:val="00FD06C7"/>
    <w:pPr>
      <w:spacing w:before="240"/>
    </w:pPr>
    <w:rPr>
      <w:b/>
    </w:rPr>
  </w:style>
  <w:style w:type="paragraph" w:customStyle="1" w:styleId="Recref">
    <w:name w:val="Rec_ref"/>
    <w:basedOn w:val="Rectitle"/>
    <w:next w:val="Recdate"/>
    <w:rsid w:val="00802953"/>
    <w:pPr>
      <w:spacing w:before="120"/>
    </w:pPr>
    <w:rPr>
      <w:b w:val="0"/>
      <w:sz w:val="22"/>
    </w:rPr>
  </w:style>
  <w:style w:type="paragraph" w:customStyle="1" w:styleId="Recdate">
    <w:name w:val="Rec_date"/>
    <w:basedOn w:val="Recref"/>
    <w:next w:val="Normalaftertitle0"/>
    <w:rsid w:val="00964CF0"/>
    <w:pPr>
      <w:jc w:val="right"/>
    </w:pPr>
  </w:style>
  <w:style w:type="paragraph" w:customStyle="1" w:styleId="Questiondate">
    <w:name w:val="Question_date"/>
    <w:basedOn w:val="Recdate"/>
    <w:next w:val="Normalaftertitle0"/>
    <w:rsid w:val="00E63C59"/>
  </w:style>
  <w:style w:type="paragraph" w:customStyle="1" w:styleId="QuestionNo">
    <w:name w:val="Question_No"/>
    <w:basedOn w:val="RecNo"/>
    <w:next w:val="Questiontitle"/>
    <w:rsid w:val="00E63C59"/>
  </w:style>
  <w:style w:type="paragraph" w:customStyle="1" w:styleId="Questiontitle">
    <w:name w:val="Question_title"/>
    <w:basedOn w:val="Rectitle"/>
    <w:next w:val="Questionref"/>
    <w:rsid w:val="00FD06C7"/>
  </w:style>
  <w:style w:type="paragraph" w:customStyle="1" w:styleId="Questionref">
    <w:name w:val="Question_ref"/>
    <w:basedOn w:val="Recref"/>
    <w:next w:val="Questiondate"/>
    <w:rsid w:val="00964CF0"/>
  </w:style>
  <w:style w:type="paragraph" w:customStyle="1" w:styleId="Reftext">
    <w:name w:val="Ref_text"/>
    <w:basedOn w:val="Normal"/>
    <w:rsid w:val="00E63C59"/>
    <w:pPr>
      <w:ind w:left="1134" w:hanging="1134"/>
    </w:pPr>
  </w:style>
  <w:style w:type="paragraph" w:customStyle="1" w:styleId="Reftitle">
    <w:name w:val="Ref_title"/>
    <w:basedOn w:val="Normal"/>
    <w:next w:val="Reftext"/>
    <w:rsid w:val="00E63C59"/>
    <w:pPr>
      <w:spacing w:before="480"/>
      <w:jc w:val="center"/>
    </w:pPr>
  </w:style>
  <w:style w:type="paragraph" w:customStyle="1" w:styleId="Repdate">
    <w:name w:val="Rep_date"/>
    <w:basedOn w:val="Recdate"/>
    <w:next w:val="Normalaftertitle0"/>
    <w:rsid w:val="00E63C59"/>
  </w:style>
  <w:style w:type="paragraph" w:customStyle="1" w:styleId="RepNo">
    <w:name w:val="Rep_No"/>
    <w:basedOn w:val="RecNo"/>
    <w:next w:val="Reptitle"/>
    <w:rsid w:val="00E63C59"/>
  </w:style>
  <w:style w:type="paragraph" w:customStyle="1" w:styleId="Reptitle">
    <w:name w:val="Rep_title"/>
    <w:basedOn w:val="Rectitle"/>
    <w:next w:val="Repref"/>
    <w:rsid w:val="00E63C59"/>
  </w:style>
  <w:style w:type="paragraph" w:customStyle="1" w:styleId="Repref">
    <w:name w:val="Rep_ref"/>
    <w:basedOn w:val="Recref"/>
    <w:next w:val="Repdate"/>
    <w:rsid w:val="00964CF0"/>
  </w:style>
  <w:style w:type="paragraph" w:customStyle="1" w:styleId="Resdate">
    <w:name w:val="Res_date"/>
    <w:basedOn w:val="Recdate"/>
    <w:next w:val="Normalaftertitle0"/>
    <w:rsid w:val="00E63C59"/>
  </w:style>
  <w:style w:type="paragraph" w:customStyle="1" w:styleId="ResNo">
    <w:name w:val="Res_No"/>
    <w:basedOn w:val="RecNo"/>
    <w:next w:val="Restitle"/>
    <w:link w:val="ResNoChar"/>
    <w:rsid w:val="00E63C59"/>
  </w:style>
  <w:style w:type="paragraph" w:customStyle="1" w:styleId="Restitle">
    <w:name w:val="Res_title"/>
    <w:basedOn w:val="Rectitle"/>
    <w:next w:val="Resref"/>
    <w:link w:val="RestitleChar"/>
    <w:rsid w:val="00E63C59"/>
  </w:style>
  <w:style w:type="paragraph" w:customStyle="1" w:styleId="Resref">
    <w:name w:val="Res_ref"/>
    <w:basedOn w:val="Recref"/>
    <w:next w:val="Resdate"/>
    <w:link w:val="ResrefChar"/>
    <w:qFormat/>
    <w:rsid w:val="00E63C59"/>
  </w:style>
  <w:style w:type="paragraph" w:customStyle="1" w:styleId="SectionNo">
    <w:name w:val="Section_No"/>
    <w:basedOn w:val="AnnexNo"/>
    <w:next w:val="Sectiontitle"/>
    <w:rsid w:val="00E63C59"/>
  </w:style>
  <w:style w:type="paragraph" w:customStyle="1" w:styleId="Sectiontitle">
    <w:name w:val="Section_title"/>
    <w:basedOn w:val="Annextitle"/>
    <w:next w:val="Normalaftertitle0"/>
    <w:rsid w:val="00E63C59"/>
  </w:style>
  <w:style w:type="paragraph" w:customStyle="1" w:styleId="Source">
    <w:name w:val="Source"/>
    <w:basedOn w:val="Normal"/>
    <w:next w:val="Normal"/>
    <w:rsid w:val="00E63C59"/>
    <w:pPr>
      <w:spacing w:before="840"/>
      <w:jc w:val="center"/>
    </w:pPr>
    <w:rPr>
      <w:b/>
      <w:sz w:val="28"/>
    </w:rPr>
  </w:style>
  <w:style w:type="paragraph" w:customStyle="1" w:styleId="SpecialFooter">
    <w:name w:val="Special Footer"/>
    <w:basedOn w:val="Footer"/>
    <w:rsid w:val="00E63C59"/>
    <w:pPr>
      <w:tabs>
        <w:tab w:val="left" w:pos="567"/>
        <w:tab w:val="left" w:pos="1134"/>
        <w:tab w:val="left" w:pos="1701"/>
        <w:tab w:val="left" w:pos="2268"/>
        <w:tab w:val="left" w:pos="2835"/>
      </w:tabs>
    </w:pPr>
    <w:rPr>
      <w:noProof w:val="0"/>
    </w:rPr>
  </w:style>
  <w:style w:type="paragraph" w:customStyle="1" w:styleId="Tablehead">
    <w:name w:val="Table_head"/>
    <w:basedOn w:val="Tabletext"/>
    <w:next w:val="Tabletext"/>
    <w:rsid w:val="00964CF0"/>
    <w:pPr>
      <w:keepNext/>
      <w:spacing w:before="80" w:after="80"/>
      <w:jc w:val="center"/>
    </w:pPr>
    <w:rPr>
      <w:b/>
    </w:rPr>
  </w:style>
  <w:style w:type="paragraph" w:customStyle="1" w:styleId="Tablelegend">
    <w:name w:val="Table_legend"/>
    <w:basedOn w:val="Tabletext"/>
    <w:rsid w:val="00E63C59"/>
    <w:pPr>
      <w:tabs>
        <w:tab w:val="clear" w:pos="284"/>
      </w:tabs>
      <w:spacing w:before="120"/>
    </w:pPr>
  </w:style>
  <w:style w:type="paragraph" w:customStyle="1" w:styleId="TableNo">
    <w:name w:val="Table_No"/>
    <w:basedOn w:val="Normal"/>
    <w:next w:val="Tabletitle"/>
    <w:rsid w:val="00E63C59"/>
    <w:pPr>
      <w:keepNext/>
      <w:spacing w:before="560" w:after="120"/>
      <w:jc w:val="center"/>
    </w:pPr>
    <w:rPr>
      <w:sz w:val="20"/>
    </w:rPr>
  </w:style>
  <w:style w:type="paragraph" w:customStyle="1" w:styleId="Tabletitle">
    <w:name w:val="Table_title"/>
    <w:basedOn w:val="Normal"/>
    <w:next w:val="Tabletext"/>
    <w:rsid w:val="00964CF0"/>
    <w:pPr>
      <w:keepNext/>
      <w:keepLines/>
      <w:spacing w:before="0" w:after="120"/>
      <w:jc w:val="center"/>
    </w:pPr>
    <w:rPr>
      <w:b/>
      <w:sz w:val="20"/>
    </w:rPr>
  </w:style>
  <w:style w:type="paragraph" w:customStyle="1" w:styleId="Tableref">
    <w:name w:val="Table_ref"/>
    <w:basedOn w:val="Normal"/>
    <w:next w:val="Tabletitle"/>
    <w:rsid w:val="00E63C59"/>
    <w:pPr>
      <w:keepNext/>
      <w:spacing w:before="560"/>
      <w:jc w:val="center"/>
    </w:pPr>
    <w:rPr>
      <w:sz w:val="20"/>
    </w:rPr>
  </w:style>
  <w:style w:type="paragraph" w:customStyle="1" w:styleId="Title1">
    <w:name w:val="Title 1"/>
    <w:basedOn w:val="Source"/>
    <w:next w:val="Title2"/>
    <w:rsid w:val="00E63C59"/>
    <w:pPr>
      <w:tabs>
        <w:tab w:val="left" w:pos="567"/>
        <w:tab w:val="left" w:pos="1701"/>
        <w:tab w:val="left" w:pos="2835"/>
      </w:tabs>
      <w:spacing w:before="240"/>
    </w:pPr>
    <w:rPr>
      <w:b w:val="0"/>
    </w:rPr>
  </w:style>
  <w:style w:type="paragraph" w:customStyle="1" w:styleId="Title2">
    <w:name w:val="Title 2"/>
    <w:basedOn w:val="Source"/>
    <w:next w:val="Title3"/>
    <w:rsid w:val="00E63C59"/>
    <w:pPr>
      <w:overflowPunct/>
      <w:autoSpaceDE/>
      <w:autoSpaceDN/>
      <w:adjustRightInd/>
      <w:spacing w:before="480"/>
      <w:textAlignment w:val="auto"/>
    </w:pPr>
    <w:rPr>
      <w:b w:val="0"/>
    </w:rPr>
  </w:style>
  <w:style w:type="paragraph" w:customStyle="1" w:styleId="Title3">
    <w:name w:val="Title 3"/>
    <w:basedOn w:val="Title2"/>
    <w:next w:val="Title4"/>
    <w:rsid w:val="00E63C59"/>
    <w:pPr>
      <w:spacing w:before="240"/>
    </w:pPr>
  </w:style>
  <w:style w:type="paragraph" w:customStyle="1" w:styleId="Title4">
    <w:name w:val="Title 4"/>
    <w:basedOn w:val="Title3"/>
    <w:next w:val="Heading1"/>
    <w:rsid w:val="00E63C59"/>
    <w:rPr>
      <w:b/>
    </w:rPr>
  </w:style>
  <w:style w:type="paragraph" w:customStyle="1" w:styleId="toc0">
    <w:name w:val="toc 0"/>
    <w:basedOn w:val="Normal"/>
    <w:next w:val="TOC1"/>
    <w:rsid w:val="00E63C59"/>
    <w:pPr>
      <w:tabs>
        <w:tab w:val="right" w:pos="9781"/>
      </w:tabs>
    </w:pPr>
    <w:rPr>
      <w:b/>
    </w:rPr>
  </w:style>
  <w:style w:type="paragraph" w:styleId="TOC1">
    <w:name w:val="toc 1"/>
    <w:basedOn w:val="Normal"/>
    <w:rsid w:val="00E63C59"/>
    <w:pPr>
      <w:keepLines/>
      <w:tabs>
        <w:tab w:val="left" w:pos="567"/>
        <w:tab w:val="left" w:leader="dot" w:pos="7938"/>
        <w:tab w:val="center" w:pos="9526"/>
      </w:tabs>
      <w:spacing w:before="240"/>
      <w:ind w:left="567" w:hanging="567"/>
    </w:pPr>
  </w:style>
  <w:style w:type="paragraph" w:styleId="TOC2">
    <w:name w:val="toc 2"/>
    <w:basedOn w:val="TOC1"/>
    <w:rsid w:val="00E63C59"/>
    <w:pPr>
      <w:spacing w:before="120"/>
    </w:pPr>
  </w:style>
  <w:style w:type="paragraph" w:styleId="TOC3">
    <w:name w:val="toc 3"/>
    <w:basedOn w:val="TOC2"/>
    <w:rsid w:val="00E63C59"/>
  </w:style>
  <w:style w:type="paragraph" w:styleId="TOC4">
    <w:name w:val="toc 4"/>
    <w:basedOn w:val="TOC3"/>
    <w:rsid w:val="00E63C59"/>
  </w:style>
  <w:style w:type="paragraph" w:styleId="TOC5">
    <w:name w:val="toc 5"/>
    <w:basedOn w:val="TOC4"/>
    <w:rsid w:val="00E63C59"/>
  </w:style>
  <w:style w:type="paragraph" w:styleId="TOC6">
    <w:name w:val="toc 6"/>
    <w:basedOn w:val="TOC4"/>
    <w:rsid w:val="00E63C59"/>
  </w:style>
  <w:style w:type="paragraph" w:styleId="TOC7">
    <w:name w:val="toc 7"/>
    <w:basedOn w:val="TOC4"/>
    <w:rsid w:val="00E63C59"/>
  </w:style>
  <w:style w:type="paragraph" w:styleId="TOC8">
    <w:name w:val="toc 8"/>
    <w:basedOn w:val="TOC4"/>
    <w:rsid w:val="00E63C59"/>
  </w:style>
  <w:style w:type="character" w:customStyle="1" w:styleId="Appdef">
    <w:name w:val="App_def"/>
    <w:rsid w:val="00FD06C7"/>
    <w:rPr>
      <w:rFonts w:ascii="Calibri" w:hAnsi="Calibri"/>
      <w:b/>
      <w:sz w:val="28"/>
    </w:rPr>
  </w:style>
  <w:style w:type="character" w:customStyle="1" w:styleId="Appref">
    <w:name w:val="App_ref"/>
    <w:rsid w:val="00FD06C7"/>
    <w:rPr>
      <w:rFonts w:ascii="Calibri" w:hAnsi="Calibri"/>
      <w:sz w:val="28"/>
    </w:rPr>
  </w:style>
  <w:style w:type="character" w:customStyle="1" w:styleId="Artdef">
    <w:name w:val="Art_def"/>
    <w:rsid w:val="00802953"/>
    <w:rPr>
      <w:rFonts w:ascii="Calibri" w:hAnsi="Calibri"/>
      <w:b/>
    </w:rPr>
  </w:style>
  <w:style w:type="character" w:customStyle="1" w:styleId="Artref">
    <w:name w:val="Art_ref"/>
    <w:basedOn w:val="DefaultParagraphFont"/>
    <w:rsid w:val="00E63C59"/>
  </w:style>
  <w:style w:type="character" w:customStyle="1" w:styleId="Recdef">
    <w:name w:val="Rec_def"/>
    <w:rsid w:val="00964CF0"/>
    <w:rPr>
      <w:rFonts w:ascii="Calibri" w:hAnsi="Calibri"/>
      <w:b/>
      <w:sz w:val="22"/>
    </w:rPr>
  </w:style>
  <w:style w:type="character" w:customStyle="1" w:styleId="Resdef">
    <w:name w:val="Res_def"/>
    <w:rsid w:val="00964CF0"/>
    <w:rPr>
      <w:rFonts w:ascii="Calibri" w:hAnsi="Calibri"/>
      <w:b/>
      <w:sz w:val="22"/>
    </w:rPr>
  </w:style>
  <w:style w:type="character" w:customStyle="1" w:styleId="Tablefreq">
    <w:name w:val="Table_freq"/>
    <w:rsid w:val="00E63C59"/>
    <w:rPr>
      <w:b/>
      <w:color w:val="auto"/>
      <w:sz w:val="20"/>
    </w:rPr>
  </w:style>
  <w:style w:type="paragraph" w:customStyle="1" w:styleId="Formal">
    <w:name w:val="Formal"/>
    <w:basedOn w:val="ASN1"/>
    <w:rsid w:val="00D02712"/>
    <w:rPr>
      <w:b w:val="0"/>
    </w:rPr>
  </w:style>
  <w:style w:type="paragraph" w:customStyle="1" w:styleId="Section1">
    <w:name w:val="Section_1"/>
    <w:basedOn w:val="Normal"/>
    <w:rsid w:val="00E63C59"/>
    <w:pPr>
      <w:tabs>
        <w:tab w:val="center" w:pos="4820"/>
      </w:tabs>
      <w:spacing w:before="360"/>
      <w:jc w:val="center"/>
    </w:pPr>
    <w:rPr>
      <w:b/>
    </w:rPr>
  </w:style>
  <w:style w:type="paragraph" w:customStyle="1" w:styleId="Section2">
    <w:name w:val="Section_2"/>
    <w:basedOn w:val="Section1"/>
    <w:rsid w:val="00E63C59"/>
    <w:rPr>
      <w:b w:val="0"/>
      <w:i/>
    </w:rPr>
  </w:style>
  <w:style w:type="paragraph" w:customStyle="1" w:styleId="Headingi">
    <w:name w:val="Heading_i"/>
    <w:basedOn w:val="Normal"/>
    <w:next w:val="Normal"/>
    <w:rsid w:val="00964CF0"/>
    <w:pPr>
      <w:keepNext/>
      <w:spacing w:before="160"/>
    </w:pPr>
    <w:rPr>
      <w:i/>
    </w:rPr>
  </w:style>
  <w:style w:type="paragraph" w:customStyle="1" w:styleId="Headingb">
    <w:name w:val="Heading_b"/>
    <w:basedOn w:val="Normal"/>
    <w:next w:val="Normal"/>
    <w:rsid w:val="00964CF0"/>
    <w:pPr>
      <w:keepNext/>
      <w:spacing w:before="160"/>
    </w:pPr>
    <w:rPr>
      <w:b/>
    </w:rPr>
  </w:style>
  <w:style w:type="paragraph" w:customStyle="1" w:styleId="Figure">
    <w:name w:val="Figure"/>
    <w:basedOn w:val="Normal"/>
    <w:next w:val="Figuretitle"/>
    <w:rsid w:val="00E63C59"/>
    <w:pPr>
      <w:keepNext/>
      <w:keepLines/>
      <w:jc w:val="center"/>
    </w:pPr>
  </w:style>
  <w:style w:type="character" w:styleId="PageNumber">
    <w:name w:val="page number"/>
    <w:basedOn w:val="DefaultParagraphFont"/>
    <w:rsid w:val="00E63C59"/>
  </w:style>
  <w:style w:type="paragraph" w:customStyle="1" w:styleId="Figuretitle">
    <w:name w:val="Figure_title"/>
    <w:basedOn w:val="Tabletitle"/>
    <w:next w:val="Normal"/>
    <w:rsid w:val="00FD06C7"/>
    <w:pPr>
      <w:spacing w:after="480"/>
    </w:pPr>
  </w:style>
  <w:style w:type="paragraph" w:customStyle="1" w:styleId="FigureNo">
    <w:name w:val="Figure_No"/>
    <w:basedOn w:val="Normal"/>
    <w:next w:val="Figuretitle"/>
    <w:rsid w:val="00E63C59"/>
    <w:pPr>
      <w:keepNext/>
      <w:keepLines/>
      <w:spacing w:before="480" w:after="120"/>
      <w:jc w:val="center"/>
    </w:pPr>
    <w:rPr>
      <w:sz w:val="20"/>
    </w:rPr>
  </w:style>
  <w:style w:type="paragraph" w:customStyle="1" w:styleId="AnnexNo">
    <w:name w:val="Annex_No"/>
    <w:basedOn w:val="Normal"/>
    <w:next w:val="Normal"/>
    <w:link w:val="AnnexNoChar"/>
    <w:rsid w:val="00D31E2A"/>
    <w:pPr>
      <w:keepNext/>
      <w:keepLines/>
      <w:spacing w:before="480" w:after="80"/>
      <w:jc w:val="center"/>
    </w:pPr>
    <w:rPr>
      <w:sz w:val="26"/>
    </w:rPr>
  </w:style>
  <w:style w:type="paragraph" w:customStyle="1" w:styleId="Annexref">
    <w:name w:val="Annex_ref"/>
    <w:basedOn w:val="Normal"/>
    <w:next w:val="Normal"/>
    <w:rsid w:val="00E63C59"/>
    <w:pPr>
      <w:keepNext/>
      <w:keepLines/>
      <w:spacing w:after="280"/>
      <w:jc w:val="center"/>
    </w:pPr>
  </w:style>
  <w:style w:type="paragraph" w:customStyle="1" w:styleId="Annextitle">
    <w:name w:val="Annex_title"/>
    <w:basedOn w:val="Normal"/>
    <w:next w:val="Normal"/>
    <w:link w:val="AnnextitleChar"/>
    <w:rsid w:val="00D31E2A"/>
    <w:pPr>
      <w:keepNext/>
      <w:keepLines/>
      <w:spacing w:before="240" w:after="280"/>
      <w:jc w:val="center"/>
    </w:pPr>
    <w:rPr>
      <w:b/>
      <w:sz w:val="26"/>
    </w:rPr>
  </w:style>
  <w:style w:type="paragraph" w:customStyle="1" w:styleId="AppendixNo">
    <w:name w:val="Appendix_No"/>
    <w:basedOn w:val="AnnexNo"/>
    <w:next w:val="Annexref"/>
    <w:rsid w:val="00E63C59"/>
  </w:style>
  <w:style w:type="paragraph" w:customStyle="1" w:styleId="Appendixref">
    <w:name w:val="Appendix_ref"/>
    <w:basedOn w:val="Annexref"/>
    <w:next w:val="Annextitle"/>
    <w:rsid w:val="00E63C59"/>
  </w:style>
  <w:style w:type="paragraph" w:customStyle="1" w:styleId="Appendixtitle">
    <w:name w:val="Appendix_title"/>
    <w:basedOn w:val="Annextitle"/>
    <w:next w:val="Normal"/>
    <w:rsid w:val="00FD06C7"/>
  </w:style>
  <w:style w:type="paragraph" w:customStyle="1" w:styleId="Border">
    <w:name w:val="Border"/>
    <w:basedOn w:val="Tabletext"/>
    <w:rsid w:val="00E63C59"/>
    <w:pPr>
      <w:pBdr>
        <w:bottom w:val="single" w:sz="6" w:space="0" w:color="auto"/>
      </w:pBdr>
      <w:tabs>
        <w:tab w:val="clear" w:pos="284"/>
        <w:tab w:val="clear" w:pos="851"/>
        <w:tab w:val="clear" w:pos="1418"/>
        <w:tab w:val="clear" w:pos="1701"/>
        <w:tab w:val="clear" w:pos="1985"/>
        <w:tab w:val="clear" w:pos="2552"/>
        <w:tab w:val="clear" w:pos="2835"/>
        <w:tab w:val="clear" w:pos="3119"/>
        <w:tab w:val="clear" w:pos="3402"/>
        <w:tab w:val="clear" w:pos="3686"/>
        <w:tab w:val="clear" w:pos="3969"/>
        <w:tab w:val="left" w:pos="170"/>
        <w:tab w:val="left" w:pos="737"/>
        <w:tab w:val="left" w:pos="2977"/>
        <w:tab w:val="left" w:pos="3266"/>
      </w:tabs>
      <w:spacing w:before="0" w:after="0" w:line="10" w:lineRule="exact"/>
      <w:ind w:left="28" w:right="28"/>
      <w:jc w:val="center"/>
    </w:pPr>
    <w:rPr>
      <w:b/>
      <w:noProof/>
    </w:rPr>
  </w:style>
  <w:style w:type="paragraph" w:styleId="NormalIndent">
    <w:name w:val="Normal Indent"/>
    <w:basedOn w:val="Normal"/>
    <w:rsid w:val="00E63C59"/>
    <w:pPr>
      <w:ind w:left="1134"/>
    </w:pPr>
  </w:style>
  <w:style w:type="paragraph" w:styleId="Index4">
    <w:name w:val="index 4"/>
    <w:basedOn w:val="Normal"/>
    <w:next w:val="Normal"/>
    <w:rsid w:val="00E63C59"/>
    <w:pPr>
      <w:ind w:left="849"/>
    </w:pPr>
  </w:style>
  <w:style w:type="paragraph" w:styleId="Index5">
    <w:name w:val="index 5"/>
    <w:basedOn w:val="Normal"/>
    <w:next w:val="Normal"/>
    <w:rsid w:val="00E63C59"/>
    <w:pPr>
      <w:ind w:left="1132"/>
    </w:pPr>
  </w:style>
  <w:style w:type="paragraph" w:styleId="Index6">
    <w:name w:val="index 6"/>
    <w:basedOn w:val="Normal"/>
    <w:next w:val="Normal"/>
    <w:rsid w:val="00E63C59"/>
    <w:pPr>
      <w:ind w:left="1415"/>
    </w:pPr>
  </w:style>
  <w:style w:type="paragraph" w:styleId="Index7">
    <w:name w:val="index 7"/>
    <w:basedOn w:val="Normal"/>
    <w:next w:val="Normal"/>
    <w:rsid w:val="00E63C59"/>
    <w:pPr>
      <w:ind w:left="1698"/>
    </w:pPr>
  </w:style>
  <w:style w:type="paragraph" w:styleId="IndexHeading">
    <w:name w:val="index heading"/>
    <w:basedOn w:val="Normal"/>
    <w:next w:val="Index1"/>
    <w:rsid w:val="00E63C59"/>
  </w:style>
  <w:style w:type="character" w:styleId="LineNumber">
    <w:name w:val="line number"/>
    <w:basedOn w:val="DefaultParagraphFont"/>
    <w:rsid w:val="00E63C59"/>
  </w:style>
  <w:style w:type="paragraph" w:customStyle="1" w:styleId="Normalaftertitle0">
    <w:name w:val="Normal after title"/>
    <w:basedOn w:val="Normal"/>
    <w:next w:val="Normal"/>
    <w:link w:val="NormalaftertitleChar"/>
    <w:rsid w:val="00E63C59"/>
    <w:pPr>
      <w:spacing w:before="280"/>
    </w:pPr>
  </w:style>
  <w:style w:type="paragraph" w:customStyle="1" w:styleId="Proposal">
    <w:name w:val="Proposal"/>
    <w:basedOn w:val="Normal"/>
    <w:next w:val="Normal"/>
    <w:rsid w:val="00E63C59"/>
    <w:pPr>
      <w:keepNext/>
      <w:spacing w:before="240"/>
    </w:pPr>
    <w:rPr>
      <w:rFonts w:hAnsi="Times New Roman Bold"/>
    </w:rPr>
  </w:style>
  <w:style w:type="paragraph" w:customStyle="1" w:styleId="Reasons">
    <w:name w:val="Reasons"/>
    <w:basedOn w:val="Normal"/>
    <w:qFormat/>
    <w:rsid w:val="00E63C59"/>
  </w:style>
  <w:style w:type="paragraph" w:customStyle="1" w:styleId="Section3">
    <w:name w:val="Section_3"/>
    <w:basedOn w:val="Section1"/>
    <w:rsid w:val="00E63C59"/>
    <w:rPr>
      <w:b w:val="0"/>
    </w:rPr>
  </w:style>
  <w:style w:type="paragraph" w:customStyle="1" w:styleId="TableTextS5">
    <w:name w:val="Table_TextS5"/>
    <w:basedOn w:val="Normal"/>
    <w:rsid w:val="00E63C59"/>
    <w:pPr>
      <w:tabs>
        <w:tab w:val="left" w:pos="170"/>
        <w:tab w:val="left" w:pos="567"/>
        <w:tab w:val="left" w:pos="737"/>
        <w:tab w:val="left" w:pos="2977"/>
        <w:tab w:val="left" w:pos="3266"/>
      </w:tabs>
      <w:spacing w:before="40" w:after="40"/>
    </w:pPr>
    <w:rPr>
      <w:sz w:val="20"/>
    </w:rPr>
  </w:style>
  <w:style w:type="paragraph" w:styleId="BalloonText">
    <w:name w:val="Balloon Text"/>
    <w:basedOn w:val="Normal"/>
    <w:link w:val="BalloonTextChar"/>
    <w:rsid w:val="00B83461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B83461"/>
    <w:rPr>
      <w:rFonts w:ascii="Tahoma" w:hAnsi="Tahoma" w:cs="Tahoma"/>
      <w:sz w:val="16"/>
      <w:szCs w:val="16"/>
      <w:lang w:val="en-GB" w:eastAsia="en-US"/>
    </w:rPr>
  </w:style>
  <w:style w:type="paragraph" w:customStyle="1" w:styleId="LetterEnd">
    <w:name w:val="Letter_End"/>
    <w:basedOn w:val="Normal"/>
    <w:rsid w:val="0087300D"/>
    <w:pPr>
      <w:tabs>
        <w:tab w:val="left" w:pos="1361"/>
        <w:tab w:val="left" w:pos="1758"/>
        <w:tab w:val="left" w:pos="2155"/>
        <w:tab w:val="left" w:pos="2552"/>
      </w:tabs>
      <w:overflowPunct/>
      <w:autoSpaceDE/>
      <w:autoSpaceDN/>
      <w:adjustRightInd/>
      <w:spacing w:before="284"/>
      <w:ind w:left="567" w:firstLine="851"/>
      <w:textAlignment w:val="auto"/>
    </w:pPr>
  </w:style>
  <w:style w:type="paragraph" w:customStyle="1" w:styleId="LetterStart">
    <w:name w:val="Letter_Start"/>
    <w:basedOn w:val="Normal"/>
    <w:rsid w:val="0087300D"/>
    <w:pPr>
      <w:tabs>
        <w:tab w:val="left" w:pos="1361"/>
        <w:tab w:val="left" w:pos="1758"/>
        <w:tab w:val="left" w:pos="2155"/>
        <w:tab w:val="left" w:pos="2552"/>
      </w:tabs>
      <w:overflowPunct/>
      <w:autoSpaceDE/>
      <w:autoSpaceDN/>
      <w:adjustRightInd/>
      <w:spacing w:before="284"/>
      <w:ind w:left="567"/>
      <w:textAlignment w:val="auto"/>
    </w:pPr>
  </w:style>
  <w:style w:type="character" w:styleId="Hyperlink">
    <w:name w:val="Hyperlink"/>
    <w:aliases w:val="超级链接,超链接1,Style 58,超????,하이퍼링크2,超?级链,하이퍼링크21,CEO_Hyperlink,超??级链Ú,fL????,fL?级,超??级链,超?级链Ú,’´?级链,’´????,’´??级链Ú,’´??级,超?级链ïÈ,õ±?级链,õ±链ïÈ1,õ±???,超?级链?,Style?,S"/>
    <w:uiPriority w:val="99"/>
    <w:qFormat/>
    <w:rsid w:val="0087300D"/>
    <w:rPr>
      <w:color w:val="0000FF"/>
      <w:u w:val="single"/>
    </w:rPr>
  </w:style>
  <w:style w:type="paragraph" w:styleId="BodyText2">
    <w:name w:val="Body Text 2"/>
    <w:basedOn w:val="Normal"/>
    <w:link w:val="BodyText2Char"/>
    <w:rsid w:val="0087300D"/>
    <w:pPr>
      <w:tabs>
        <w:tab w:val="left" w:pos="1418"/>
        <w:tab w:val="left" w:pos="1702"/>
        <w:tab w:val="left" w:pos="2160"/>
      </w:tabs>
      <w:overflowPunct/>
      <w:autoSpaceDE/>
      <w:autoSpaceDN/>
      <w:adjustRightInd/>
      <w:ind w:right="92"/>
      <w:textAlignment w:val="auto"/>
    </w:pPr>
  </w:style>
  <w:style w:type="character" w:customStyle="1" w:styleId="BodyText2Char">
    <w:name w:val="Body Text 2 Char"/>
    <w:link w:val="BodyText2"/>
    <w:rsid w:val="0087300D"/>
    <w:rPr>
      <w:rFonts w:ascii="Times New Roman" w:hAnsi="Times New Roman"/>
      <w:sz w:val="24"/>
      <w:lang w:val="en-GB" w:eastAsia="en-US"/>
    </w:rPr>
  </w:style>
  <w:style w:type="paragraph" w:styleId="BodyText3">
    <w:name w:val="Body Text 3"/>
    <w:basedOn w:val="Normal"/>
    <w:link w:val="BodyText3Char"/>
    <w:rsid w:val="0087300D"/>
    <w:pPr>
      <w:overflowPunct/>
      <w:autoSpaceDE/>
      <w:autoSpaceDN/>
      <w:adjustRightInd/>
      <w:spacing w:before="1701"/>
      <w:ind w:right="91"/>
      <w:textAlignment w:val="auto"/>
    </w:pPr>
  </w:style>
  <w:style w:type="character" w:customStyle="1" w:styleId="BodyText3Char">
    <w:name w:val="Body Text 3 Char"/>
    <w:link w:val="BodyText3"/>
    <w:rsid w:val="0087300D"/>
    <w:rPr>
      <w:rFonts w:ascii="Times New Roman" w:hAnsi="Times New Roman"/>
      <w:sz w:val="24"/>
      <w:lang w:val="en-GB" w:eastAsia="en-US"/>
    </w:rPr>
  </w:style>
  <w:style w:type="character" w:styleId="FollowedHyperlink">
    <w:name w:val="FollowedHyperlink"/>
    <w:rsid w:val="00AD7192"/>
    <w:rPr>
      <w:color w:val="800080"/>
      <w:u w:val="single"/>
    </w:rPr>
  </w:style>
  <w:style w:type="character" w:customStyle="1" w:styleId="HeaderChar">
    <w:name w:val="Header Char"/>
    <w:link w:val="Header"/>
    <w:uiPriority w:val="99"/>
    <w:rsid w:val="00C740E1"/>
    <w:rPr>
      <w:rFonts w:ascii="Calibri" w:hAnsi="Calibri"/>
      <w:sz w:val="18"/>
      <w:lang w:val="en-GB" w:eastAsia="en-US"/>
    </w:rPr>
  </w:style>
  <w:style w:type="table" w:customStyle="1" w:styleId="TableGridLight1">
    <w:name w:val="Table Grid Light1"/>
    <w:basedOn w:val="TableNormal"/>
    <w:rsid w:val="009A611F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character" w:styleId="CommentReference">
    <w:name w:val="annotation reference"/>
    <w:rsid w:val="007275B8"/>
    <w:rPr>
      <w:sz w:val="16"/>
      <w:szCs w:val="16"/>
    </w:rPr>
  </w:style>
  <w:style w:type="paragraph" w:styleId="CommentText">
    <w:name w:val="annotation text"/>
    <w:basedOn w:val="Normal"/>
    <w:link w:val="CommentTextChar"/>
    <w:rsid w:val="007275B8"/>
    <w:rPr>
      <w:sz w:val="20"/>
    </w:rPr>
  </w:style>
  <w:style w:type="character" w:customStyle="1" w:styleId="CommentTextChar">
    <w:name w:val="Comment Text Char"/>
    <w:link w:val="CommentText"/>
    <w:rsid w:val="007275B8"/>
    <w:rPr>
      <w:rFonts w:ascii="Calibri" w:hAnsi="Calibri"/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D62702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D62702"/>
    <w:rPr>
      <w:rFonts w:ascii="Calibri" w:hAnsi="Calibri"/>
      <w:b/>
      <w:bCs/>
      <w:lang w:val="en-GB" w:eastAsia="en-US"/>
    </w:rPr>
  </w:style>
  <w:style w:type="character" w:customStyle="1" w:styleId="normaltextrun">
    <w:name w:val="normaltextrun"/>
    <w:basedOn w:val="DefaultParagraphFont"/>
    <w:rsid w:val="00B67C9A"/>
  </w:style>
  <w:style w:type="character" w:customStyle="1" w:styleId="eop">
    <w:name w:val="eop"/>
    <w:basedOn w:val="DefaultParagraphFont"/>
    <w:rsid w:val="00B67C9A"/>
  </w:style>
  <w:style w:type="paragraph" w:customStyle="1" w:styleId="paragraph">
    <w:name w:val="paragraph"/>
    <w:basedOn w:val="Normal"/>
    <w:rsid w:val="00B67C9A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Cs w:val="24"/>
      <w:lang w:eastAsia="en-GB"/>
    </w:rPr>
  </w:style>
  <w:style w:type="paragraph" w:styleId="Revision">
    <w:name w:val="Revision"/>
    <w:hidden/>
    <w:rsid w:val="00830733"/>
    <w:rPr>
      <w:rFonts w:ascii="Calibri" w:hAnsi="Calibri"/>
      <w:sz w:val="24"/>
      <w:lang w:val="en-GB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A23D24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5A7006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0" w:after="160" w:line="259" w:lineRule="auto"/>
      <w:ind w:left="720"/>
      <w:contextualSpacing/>
      <w:textAlignment w:val="auto"/>
    </w:pPr>
    <w:rPr>
      <w:rFonts w:asciiTheme="minorHAnsi" w:eastAsiaTheme="minorHAnsi" w:hAnsiTheme="minorHAnsi" w:cstheme="minorBidi"/>
      <w:szCs w:val="22"/>
    </w:rPr>
  </w:style>
  <w:style w:type="paragraph" w:styleId="EndnoteText">
    <w:name w:val="endnote text"/>
    <w:basedOn w:val="Normal"/>
    <w:link w:val="EndnoteTextChar"/>
    <w:rsid w:val="00965BB3"/>
    <w:pPr>
      <w:spacing w:before="0"/>
    </w:pPr>
    <w:rPr>
      <w:sz w:val="20"/>
    </w:rPr>
  </w:style>
  <w:style w:type="character" w:customStyle="1" w:styleId="EndnoteTextChar">
    <w:name w:val="Endnote Text Char"/>
    <w:basedOn w:val="DefaultParagraphFont"/>
    <w:link w:val="EndnoteText"/>
    <w:rsid w:val="00965BB3"/>
    <w:rPr>
      <w:rFonts w:ascii="Calibri" w:hAnsi="Calibri"/>
      <w:lang w:val="en-GB" w:eastAsia="en-US"/>
    </w:rPr>
  </w:style>
  <w:style w:type="character" w:styleId="Mention">
    <w:name w:val="Mention"/>
    <w:basedOn w:val="DefaultParagraphFont"/>
    <w:uiPriority w:val="99"/>
    <w:unhideWhenUsed/>
    <w:rsid w:val="00FB0DE2"/>
    <w:rPr>
      <w:color w:val="2B579A"/>
      <w:shd w:val="clear" w:color="auto" w:fill="E1DFDD"/>
    </w:rPr>
  </w:style>
  <w:style w:type="table" w:styleId="TableGrid">
    <w:name w:val="Table Grid"/>
    <w:basedOn w:val="TableNormal"/>
    <w:uiPriority w:val="59"/>
    <w:rsid w:val="005B3B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rsid w:val="00713D99"/>
    <w:pPr>
      <w:overflowPunct/>
      <w:autoSpaceDE/>
      <w:autoSpaceDN/>
      <w:adjustRightInd/>
      <w:jc w:val="left"/>
      <w:textAlignment w:val="auto"/>
    </w:pPr>
    <w:rPr>
      <w:b/>
      <w:bCs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rsid w:val="00713D99"/>
    <w:rPr>
      <w:rFonts w:ascii="Calibri" w:hAnsi="Calibri"/>
      <w:b/>
      <w:bCs/>
      <w:sz w:val="24"/>
      <w:szCs w:val="24"/>
      <w:lang w:eastAsia="en-US"/>
    </w:rPr>
  </w:style>
  <w:style w:type="paragraph" w:styleId="Title">
    <w:name w:val="Title"/>
    <w:basedOn w:val="Normal"/>
    <w:link w:val="TitleChar"/>
    <w:qFormat/>
    <w:rsid w:val="00713D99"/>
    <w:pPr>
      <w:overflowPunct/>
      <w:autoSpaceDE/>
      <w:autoSpaceDN/>
      <w:adjustRightInd/>
      <w:jc w:val="center"/>
      <w:textAlignment w:val="auto"/>
    </w:pPr>
    <w:rPr>
      <w:b/>
      <w:bCs/>
      <w:sz w:val="24"/>
      <w:szCs w:val="24"/>
      <w:lang w:val="en-US"/>
    </w:rPr>
  </w:style>
  <w:style w:type="character" w:customStyle="1" w:styleId="TitleChar">
    <w:name w:val="Title Char"/>
    <w:basedOn w:val="DefaultParagraphFont"/>
    <w:link w:val="Title"/>
    <w:rsid w:val="00713D99"/>
    <w:rPr>
      <w:rFonts w:ascii="Calibri" w:hAnsi="Calibri"/>
      <w:b/>
      <w:bCs/>
      <w:sz w:val="24"/>
      <w:szCs w:val="24"/>
      <w:lang w:eastAsia="en-US"/>
    </w:rPr>
  </w:style>
  <w:style w:type="paragraph" w:customStyle="1" w:styleId="xl24">
    <w:name w:val="xl24"/>
    <w:basedOn w:val="Normal"/>
    <w:rsid w:val="00713D99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overflowPunct/>
      <w:autoSpaceDE/>
      <w:autoSpaceDN/>
      <w:adjustRightInd/>
      <w:spacing w:before="100" w:beforeAutospacing="1" w:after="100" w:afterAutospacing="1"/>
      <w:jc w:val="left"/>
      <w:textAlignment w:val="auto"/>
    </w:pPr>
    <w:rPr>
      <w:rFonts w:ascii="Arial Unicode MS" w:eastAsia="Arial Unicode MS" w:hAnsi="Arial Unicode MS" w:cs="Arial Unicode MS"/>
      <w:sz w:val="24"/>
      <w:szCs w:val="24"/>
      <w:lang w:val="en-US"/>
    </w:rPr>
  </w:style>
  <w:style w:type="paragraph" w:customStyle="1" w:styleId="xl25">
    <w:name w:val="xl25"/>
    <w:basedOn w:val="Normal"/>
    <w:rsid w:val="00713D99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 Unicode MS" w:eastAsia="Arial Unicode MS" w:hAnsi="Arial Unicode MS" w:cs="Arial Unicode MS"/>
      <w:sz w:val="24"/>
      <w:szCs w:val="24"/>
      <w:lang w:val="en-US"/>
    </w:rPr>
  </w:style>
  <w:style w:type="paragraph" w:customStyle="1" w:styleId="Bureau">
    <w:name w:val="Bureau"/>
    <w:basedOn w:val="Normal"/>
    <w:rsid w:val="00713D99"/>
    <w:pPr>
      <w:tabs>
        <w:tab w:val="right" w:pos="8732"/>
      </w:tabs>
      <w:overflowPunct/>
      <w:autoSpaceDE/>
      <w:autoSpaceDN/>
      <w:adjustRightInd/>
      <w:jc w:val="left"/>
      <w:textAlignment w:val="auto"/>
    </w:pPr>
    <w:rPr>
      <w:rFonts w:ascii="Futura Lt BT" w:hAnsi="Futura Lt BT"/>
      <w:i/>
      <w:sz w:val="28"/>
      <w:lang w:val="en-US" w:bidi="he-IL"/>
    </w:rPr>
  </w:style>
  <w:style w:type="paragraph" w:customStyle="1" w:styleId="Logo">
    <w:name w:val="Logo"/>
    <w:basedOn w:val="Normal"/>
    <w:rsid w:val="00713D99"/>
    <w:pPr>
      <w:overflowPunct/>
      <w:autoSpaceDE/>
      <w:autoSpaceDN/>
      <w:adjustRightInd/>
      <w:spacing w:before="100"/>
      <w:jc w:val="right"/>
      <w:textAlignment w:val="auto"/>
    </w:pPr>
    <w:rPr>
      <w:rFonts w:ascii="Futura Lt BT" w:hAnsi="Futura Lt BT"/>
      <w:color w:val="FFFFFF"/>
      <w:sz w:val="20"/>
      <w:lang w:val="en-US" w:bidi="he-IL"/>
    </w:rPr>
  </w:style>
  <w:style w:type="paragraph" w:customStyle="1" w:styleId="Table">
    <w:name w:val="Table_#"/>
    <w:basedOn w:val="Normal"/>
    <w:next w:val="Normal"/>
    <w:rsid w:val="00713D99"/>
    <w:pPr>
      <w:keepNext/>
      <w:spacing w:before="560" w:after="120"/>
      <w:jc w:val="center"/>
    </w:pPr>
    <w:rPr>
      <w:caps/>
      <w:sz w:val="24"/>
    </w:rPr>
  </w:style>
  <w:style w:type="paragraph" w:customStyle="1" w:styleId="AnnexTitle0">
    <w:name w:val="Annex_Title"/>
    <w:basedOn w:val="Normal"/>
    <w:next w:val="Normal"/>
    <w:rsid w:val="00713D99"/>
    <w:pPr>
      <w:keepNext/>
      <w:keepLines/>
      <w:spacing w:before="240" w:after="280"/>
      <w:jc w:val="center"/>
    </w:pPr>
    <w:rPr>
      <w:b/>
      <w:sz w:val="24"/>
    </w:rPr>
  </w:style>
  <w:style w:type="paragraph" w:styleId="BodyTextIndent">
    <w:name w:val="Body Text Indent"/>
    <w:basedOn w:val="Normal"/>
    <w:link w:val="BodyTextIndentChar"/>
    <w:rsid w:val="00713D99"/>
    <w:pPr>
      <w:tabs>
        <w:tab w:val="left" w:pos="141"/>
      </w:tabs>
      <w:overflowPunct/>
      <w:autoSpaceDE/>
      <w:autoSpaceDN/>
      <w:adjustRightInd/>
      <w:ind w:left="141" w:hanging="141"/>
      <w:jc w:val="left"/>
      <w:textAlignment w:val="auto"/>
    </w:pPr>
    <w:rPr>
      <w:sz w:val="24"/>
      <w:szCs w:val="24"/>
      <w:lang w:val="en-US"/>
    </w:rPr>
  </w:style>
  <w:style w:type="character" w:customStyle="1" w:styleId="BodyTextIndentChar">
    <w:name w:val="Body Text Indent Char"/>
    <w:basedOn w:val="DefaultParagraphFont"/>
    <w:link w:val="BodyTextIndent"/>
    <w:rsid w:val="00713D99"/>
    <w:rPr>
      <w:rFonts w:ascii="Calibri" w:hAnsi="Calibri"/>
      <w:sz w:val="24"/>
      <w:szCs w:val="24"/>
      <w:lang w:eastAsia="en-US"/>
    </w:rPr>
  </w:style>
  <w:style w:type="paragraph" w:styleId="BodyTextIndent2">
    <w:name w:val="Body Text Indent 2"/>
    <w:basedOn w:val="Normal"/>
    <w:link w:val="BodyTextIndent2Char"/>
    <w:rsid w:val="00713D99"/>
    <w:pPr>
      <w:tabs>
        <w:tab w:val="left" w:pos="284"/>
        <w:tab w:val="left" w:pos="4111"/>
      </w:tabs>
      <w:overflowPunct/>
      <w:autoSpaceDE/>
      <w:autoSpaceDN/>
      <w:adjustRightInd/>
      <w:ind w:left="284" w:hanging="227"/>
      <w:jc w:val="left"/>
      <w:textAlignment w:val="auto"/>
    </w:pPr>
    <w:rPr>
      <w:szCs w:val="24"/>
      <w:lang w:val="ru-RU"/>
    </w:rPr>
  </w:style>
  <w:style w:type="character" w:customStyle="1" w:styleId="BodyTextIndent2Char">
    <w:name w:val="Body Text Indent 2 Char"/>
    <w:basedOn w:val="DefaultParagraphFont"/>
    <w:link w:val="BodyTextIndent2"/>
    <w:rsid w:val="00713D99"/>
    <w:rPr>
      <w:rFonts w:ascii="Calibri" w:hAnsi="Calibri"/>
      <w:sz w:val="22"/>
      <w:szCs w:val="24"/>
      <w:lang w:val="ru-RU" w:eastAsia="en-US"/>
    </w:rPr>
  </w:style>
  <w:style w:type="paragraph" w:customStyle="1" w:styleId="itu">
    <w:name w:val="itu"/>
    <w:basedOn w:val="Normal"/>
    <w:rsid w:val="00713D99"/>
    <w:pPr>
      <w:tabs>
        <w:tab w:val="left" w:pos="709"/>
        <w:tab w:val="left" w:pos="1134"/>
      </w:tabs>
      <w:overflowPunct/>
      <w:autoSpaceDE/>
      <w:autoSpaceDN/>
      <w:adjustRightInd/>
      <w:jc w:val="left"/>
      <w:textAlignment w:val="auto"/>
    </w:pPr>
    <w:rPr>
      <w:rFonts w:ascii="Futura Lt BT" w:hAnsi="Futura Lt BT"/>
      <w:sz w:val="18"/>
    </w:rPr>
  </w:style>
  <w:style w:type="character" w:customStyle="1" w:styleId="FooterChar">
    <w:name w:val="Footer Char"/>
    <w:aliases w:val="fo Char,pie de página Char,footer odd Char,footer Char"/>
    <w:basedOn w:val="DefaultParagraphFont"/>
    <w:link w:val="Footer"/>
    <w:rsid w:val="00713D99"/>
    <w:rPr>
      <w:rFonts w:ascii="Calibri" w:hAnsi="Calibri"/>
      <w:noProof/>
      <w:sz w:val="16"/>
      <w:lang w:val="en-GB" w:eastAsia="en-US"/>
    </w:rPr>
  </w:style>
  <w:style w:type="paragraph" w:customStyle="1" w:styleId="TableText0">
    <w:name w:val="Table_Text"/>
    <w:basedOn w:val="Normal"/>
    <w:rsid w:val="00713D99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overflowPunct/>
      <w:autoSpaceDE/>
      <w:autoSpaceDN/>
      <w:adjustRightInd/>
      <w:spacing w:before="40" w:after="40"/>
      <w:jc w:val="left"/>
      <w:textAlignment w:val="auto"/>
    </w:pPr>
  </w:style>
  <w:style w:type="character" w:customStyle="1" w:styleId="FootnoteTextChar">
    <w:name w:val="Footnote Text Char"/>
    <w:aliases w:val="footnote text Char,ALTS FOOTNOTE Char,Footnote Text Char1 Char,Footnote Text Char Char1 Char,Footnote Text Char4 Char Char Char,Footnote Text Char1 Char1 Char1 Char Char,Footnote Text Char Char1 Char1 Char Char Char,DNV-FT Char"/>
    <w:basedOn w:val="DefaultParagraphFont"/>
    <w:link w:val="FootnoteText"/>
    <w:rsid w:val="00713D99"/>
    <w:rPr>
      <w:rFonts w:ascii="Calibri" w:hAnsi="Calibri"/>
      <w:sz w:val="22"/>
      <w:lang w:val="en-GB" w:eastAsia="en-US"/>
    </w:rPr>
  </w:style>
  <w:style w:type="character" w:customStyle="1" w:styleId="enumlev1Char">
    <w:name w:val="enumlev1 Char"/>
    <w:basedOn w:val="DefaultParagraphFont"/>
    <w:link w:val="enumlev1"/>
    <w:rsid w:val="00713D99"/>
    <w:rPr>
      <w:rFonts w:ascii="Calibri" w:hAnsi="Calibri"/>
      <w:sz w:val="22"/>
      <w:lang w:val="en-GB" w:eastAsia="en-US"/>
    </w:rPr>
  </w:style>
  <w:style w:type="character" w:customStyle="1" w:styleId="CallChar">
    <w:name w:val="Call Char"/>
    <w:basedOn w:val="DefaultParagraphFont"/>
    <w:link w:val="Call"/>
    <w:rsid w:val="00713D99"/>
    <w:rPr>
      <w:rFonts w:ascii="Calibri" w:hAnsi="Calibri"/>
      <w:i/>
      <w:sz w:val="22"/>
      <w:lang w:val="en-GB" w:eastAsia="en-US"/>
    </w:rPr>
  </w:style>
  <w:style w:type="character" w:customStyle="1" w:styleId="ResNoChar">
    <w:name w:val="Res_No Char"/>
    <w:basedOn w:val="DefaultParagraphFont"/>
    <w:link w:val="ResNo"/>
    <w:rsid w:val="00713D99"/>
    <w:rPr>
      <w:rFonts w:ascii="Calibri" w:hAnsi="Calibri"/>
      <w:sz w:val="28"/>
      <w:lang w:val="en-GB" w:eastAsia="en-US"/>
    </w:rPr>
  </w:style>
  <w:style w:type="character" w:customStyle="1" w:styleId="href">
    <w:name w:val="href"/>
    <w:basedOn w:val="DefaultParagraphFont"/>
    <w:rsid w:val="00713D99"/>
  </w:style>
  <w:style w:type="character" w:customStyle="1" w:styleId="RestitleChar">
    <w:name w:val="Res_title Char"/>
    <w:basedOn w:val="DefaultParagraphFont"/>
    <w:link w:val="Restitle"/>
    <w:rsid w:val="00713D99"/>
    <w:rPr>
      <w:rFonts w:ascii="Calibri" w:hAnsi="Calibri"/>
      <w:b/>
      <w:sz w:val="28"/>
      <w:lang w:val="en-GB" w:eastAsia="en-US"/>
    </w:rPr>
  </w:style>
  <w:style w:type="character" w:customStyle="1" w:styleId="NormalaftertitleChar">
    <w:name w:val="Normal after title Char"/>
    <w:basedOn w:val="DefaultParagraphFont"/>
    <w:link w:val="Normalaftertitle0"/>
    <w:locked/>
    <w:rsid w:val="00713D99"/>
    <w:rPr>
      <w:rFonts w:ascii="Calibri" w:hAnsi="Calibri"/>
      <w:sz w:val="22"/>
      <w:lang w:val="en-GB" w:eastAsia="en-US"/>
    </w:rPr>
  </w:style>
  <w:style w:type="character" w:customStyle="1" w:styleId="AnnextitleChar">
    <w:name w:val="Annex_title Char"/>
    <w:basedOn w:val="DefaultParagraphFont"/>
    <w:link w:val="Annextitle"/>
    <w:rsid w:val="00713D99"/>
    <w:rPr>
      <w:rFonts w:ascii="Calibri" w:hAnsi="Calibri"/>
      <w:b/>
      <w:sz w:val="26"/>
      <w:lang w:val="en-GB" w:eastAsia="en-US"/>
    </w:rPr>
  </w:style>
  <w:style w:type="character" w:customStyle="1" w:styleId="AnnexNoChar">
    <w:name w:val="Annex_No Char"/>
    <w:basedOn w:val="DefaultParagraphFont"/>
    <w:link w:val="AnnexNo"/>
    <w:rsid w:val="00713D99"/>
    <w:rPr>
      <w:rFonts w:ascii="Calibri" w:hAnsi="Calibri"/>
      <w:sz w:val="26"/>
      <w:lang w:val="en-GB" w:eastAsia="en-US"/>
    </w:rPr>
  </w:style>
  <w:style w:type="character" w:customStyle="1" w:styleId="ResrefChar">
    <w:name w:val="Res_ref Char"/>
    <w:basedOn w:val="DefaultParagraphFont"/>
    <w:link w:val="Resref"/>
    <w:rsid w:val="00713D99"/>
    <w:rPr>
      <w:rFonts w:ascii="Calibri" w:hAnsi="Calibri"/>
      <w:sz w:val="22"/>
      <w:lang w:val="en-GB" w:eastAsia="en-US"/>
    </w:rPr>
  </w:style>
  <w:style w:type="table" w:customStyle="1" w:styleId="TableGrid1">
    <w:name w:val="Table Grid1"/>
    <w:basedOn w:val="TableNormal"/>
    <w:next w:val="TableGrid"/>
    <w:rsid w:val="00713D99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Bullet">
    <w:name w:val="List Bullet"/>
    <w:basedOn w:val="Normal"/>
    <w:unhideWhenUsed/>
    <w:rsid w:val="00713D99"/>
    <w:pPr>
      <w:tabs>
        <w:tab w:val="num" w:pos="360"/>
      </w:tabs>
      <w:overflowPunct/>
      <w:autoSpaceDE/>
      <w:autoSpaceDN/>
      <w:adjustRightInd/>
      <w:ind w:left="360" w:hanging="360"/>
      <w:contextualSpacing/>
      <w:jc w:val="left"/>
      <w:textAlignment w:val="auto"/>
    </w:pPr>
    <w:rPr>
      <w:szCs w:val="24"/>
      <w:lang w:val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13D99"/>
    <w:rPr>
      <w:color w:val="605E5C"/>
      <w:shd w:val="clear" w:color="auto" w:fill="E1DFDD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713D99"/>
    <w:rPr>
      <w:color w:val="605E5C"/>
      <w:shd w:val="clear" w:color="auto" w:fill="E1DFDD"/>
    </w:rPr>
  </w:style>
  <w:style w:type="character" w:customStyle="1" w:styleId="ui-provider">
    <w:name w:val="ui-provider"/>
    <w:basedOn w:val="DefaultParagraphFont"/>
    <w:rsid w:val="008A05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046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26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60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819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712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511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6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1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3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6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72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065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54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804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535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683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283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954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150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itu.int/go/tsg17" TargetMode="External"/><Relationship Id="rId18" Type="http://schemas.openxmlformats.org/officeDocument/2006/relationships/image" Target="cid:image001.png@01D2C590.81C3C8E0" TargetMode="External"/><Relationship Id="rId26" Type="http://schemas.openxmlformats.org/officeDocument/2006/relationships/hyperlink" Target="https://remote.itu.int/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://www.itu.int/TIES/" TargetMode="External"/><Relationship Id="rId34" Type="http://schemas.openxmlformats.org/officeDocument/2006/relationships/footer" Target="footer1.xml"/><Relationship Id="rId7" Type="http://schemas.openxmlformats.org/officeDocument/2006/relationships/settings" Target="settings.xml"/><Relationship Id="rId12" Type="http://schemas.openxmlformats.org/officeDocument/2006/relationships/hyperlink" Target="mailto:tsbsg17@itu.int" TargetMode="External"/><Relationship Id="rId17" Type="http://schemas.openxmlformats.org/officeDocument/2006/relationships/image" Target="media/image2.png"/><Relationship Id="rId25" Type="http://schemas.openxmlformats.org/officeDocument/2006/relationships/hyperlink" Target="https://remote.itu.int/" TargetMode="External"/><Relationship Id="rId33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https://www.itu.int/en/ITU-T/studygroups/2025-2028/17/Pages/default.aspx" TargetMode="External"/><Relationship Id="rId20" Type="http://schemas.openxmlformats.org/officeDocument/2006/relationships/hyperlink" Target="https://www.itu.int/en/ITU-T/studygroups/Pages/templates.aspx" TargetMode="External"/><Relationship Id="rId29" Type="http://schemas.openxmlformats.org/officeDocument/2006/relationships/hyperlink" Target="https://www.itu.int/md/T25-SG17-R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hyperlink" Target="http://www.itu.int/TIES/" TargetMode="External"/><Relationship Id="rId32" Type="http://schemas.openxmlformats.org/officeDocument/2006/relationships/hyperlink" Target="https://www.itu.int/en/ITU-T/studygroups/2025-2028/17/Pages/default.aspx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remote.itu.int/" TargetMode="External"/><Relationship Id="rId23" Type="http://schemas.openxmlformats.org/officeDocument/2006/relationships/hyperlink" Target="https://www.itu.int/en/ITU-T/studygroups/Pages/templates.aspx" TargetMode="External"/><Relationship Id="rId28" Type="http://schemas.openxmlformats.org/officeDocument/2006/relationships/hyperlink" Target="https://www.itu.int/md/T25-TSB-CIR-0001" TargetMode="External"/><Relationship Id="rId36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hyperlink" Target="http://itu.int/net/ITU-T/ddp/" TargetMode="External"/><Relationship Id="rId31" Type="http://schemas.openxmlformats.org/officeDocument/2006/relationships/hyperlink" Target="https://www.itu.int/en/ITU-T/studygroups/2025-2028/17/Pages/default.aspx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remote.itu.int/" TargetMode="External"/><Relationship Id="rId22" Type="http://schemas.openxmlformats.org/officeDocument/2006/relationships/hyperlink" Target="https://www.itu.int/myworkspace/ddp/new-submission" TargetMode="External"/><Relationship Id="rId27" Type="http://schemas.openxmlformats.org/officeDocument/2006/relationships/hyperlink" Target="https://www.itu.int/md/T25-TSB-CIR-0001" TargetMode="External"/><Relationship Id="rId30" Type="http://schemas.openxmlformats.org/officeDocument/2006/relationships/hyperlink" Target="https://www.itu.int/md/T25-SG17-R" TargetMode="External"/><Relationship Id="rId35" Type="http://schemas.openxmlformats.org/officeDocument/2006/relationships/fontTable" Target="fontTable.xml"/><Relationship Id="rId8" Type="http://schemas.openxmlformats.org/officeDocument/2006/relationships/webSettings" Target="webSetting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itu.int/en/pages/default.aspx" TargetMode="External"/><Relationship Id="rId1" Type="http://schemas.openxmlformats.org/officeDocument/2006/relationships/hyperlink" Target="mailto:itumail@itu.int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oores\AppData\Roaming\Microsoft\Templates\TSB%20DOC\TSB_Circular-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2BFF85A5DFC334A92FC6C579D94C737" ma:contentTypeVersion="13" ma:contentTypeDescription="Create a new document." ma:contentTypeScope="" ma:versionID="de0f464c7a8f634fc477f5be5ae69224">
  <xsd:schema xmlns:xsd="http://www.w3.org/2001/XMLSchema" xmlns:xs="http://www.w3.org/2001/XMLSchema" xmlns:p="http://schemas.microsoft.com/office/2006/metadata/properties" xmlns:ns2="2e1102ab-a52d-496e-9b5b-8442a937392e" xmlns:ns3="990eeaed-7a61-4f76-b7b0-4bef4f5f64c0" targetNamespace="http://schemas.microsoft.com/office/2006/metadata/properties" ma:root="true" ma:fieldsID="d6f04622bfade85a29840578068b0e6f" ns2:_="" ns3:_="">
    <xsd:import namespace="2e1102ab-a52d-496e-9b5b-8442a937392e"/>
    <xsd:import namespace="990eeaed-7a61-4f76-b7b0-4bef4f5f64c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1102ab-a52d-496e-9b5b-8442a93739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0e895586-ec57-4162-862b-4595312350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0eeaed-7a61-4f76-b7b0-4bef4f5f64c0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f50c17b4-1b0f-4b79-9212-c65589ebe2d5}" ma:internalName="TaxCatchAll" ma:showField="CatchAllData" ma:web="990eeaed-7a61-4f76-b7b0-4bef4f5f64c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e1102ab-a52d-496e-9b5b-8442a937392e">
      <Terms xmlns="http://schemas.microsoft.com/office/infopath/2007/PartnerControls"/>
    </lcf76f155ced4ddcb4097134ff3c332f>
    <TaxCatchAll xmlns="990eeaed-7a61-4f76-b7b0-4bef4f5f64c0" xsi:nil="true"/>
    <SharedWithUsers xmlns="990eeaed-7a61-4f76-b7b0-4bef4f5f64c0">
      <UserInfo>
        <DisplayName>Restivo, Charlyne</DisplayName>
        <AccountId>13</AccountId>
        <AccountType/>
      </UserInfo>
      <UserInfo>
        <DisplayName>Liu, Xiya</DisplayName>
        <AccountId>10</AccountId>
        <AccountType/>
      </UserInfo>
      <UserInfo>
        <DisplayName>Moore, Samantha</DisplayName>
        <AccountId>12</AccountId>
        <AccountType/>
      </UserInfo>
      <UserInfo>
        <DisplayName>Tuplin, Tracy</DisplayName>
        <AccountId>82</AccountId>
        <AccountType/>
      </UserInfo>
      <UserInfo>
        <DisplayName>Sukenik, Maria Victoria</DisplayName>
        <AccountId>76</AccountId>
        <AccountType/>
      </UserInfo>
      <UserInfo>
        <DisplayName>Högback, Alex</DisplayName>
        <AccountId>89</AccountId>
        <AccountType/>
      </UserInfo>
      <UserInfo>
        <DisplayName>Chan, Calvin</DisplayName>
        <AccountId>90</AccountId>
        <AccountType/>
      </UserInfo>
      <UserInfo>
        <DisplayName>Gaspari, Alexandra</DisplayName>
        <AccountId>67</AccountId>
        <AccountType/>
      </UserInfo>
      <UserInfo>
        <DisplayName>Sharma, Akanksha</DisplayName>
        <AccountId>91</AccountId>
        <AccountType/>
      </UserInfo>
      <UserInfo>
        <DisplayName>Jamoussi, Bilel</DisplayName>
        <AccountId>23</AccountId>
        <AccountType/>
      </UserInfo>
      <UserInfo>
        <DisplayName>Al-Mnini, Lara</DisplayName>
        <AccountId>93</AccountId>
        <AccountType/>
      </UserInfo>
    </SharedWithUsers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7026E1-C638-473C-AE33-8ECEAE64BEC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e1102ab-a52d-496e-9b5b-8442a937392e"/>
    <ds:schemaRef ds:uri="990eeaed-7a61-4f76-b7b0-4bef4f5f64c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50C9F8F-DEDB-44B4-9482-D23987134BF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32D8790-3D5E-452E-B706-A2A3F51B11E1}">
  <ds:schemaRefs>
    <ds:schemaRef ds:uri="http://schemas.microsoft.com/office/2006/metadata/properties"/>
    <ds:schemaRef ds:uri="http://schemas.microsoft.com/office/infopath/2007/PartnerControls"/>
    <ds:schemaRef ds:uri="2e1102ab-a52d-496e-9b5b-8442a937392e"/>
    <ds:schemaRef ds:uri="990eeaed-7a61-4f76-b7b0-4bef4f5f64c0"/>
  </ds:schemaRefs>
</ds:datastoreItem>
</file>

<file path=customXml/itemProps4.xml><?xml version="1.0" encoding="utf-8"?>
<ds:datastoreItem xmlns:ds="http://schemas.openxmlformats.org/officeDocument/2006/customXml" ds:itemID="{30C06615-FC29-4CA0-990E-67B2520D2A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TSB_Circular-E.dotx</Template>
  <TotalTime>1</TotalTime>
  <Pages>4</Pages>
  <Words>1124</Words>
  <Characters>7546</Characters>
  <Application>Microsoft Office Word</Application>
  <DocSecurity>0</DocSecurity>
  <Lines>175</Lines>
  <Paragraphs>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ITU</Company>
  <LinksUpToDate>false</LinksUpToDate>
  <CharactersWithSpaces>8575</CharactersWithSpaces>
  <SharedDoc>false</SharedDoc>
  <HLinks>
    <vt:vector size="78" baseType="variant">
      <vt:variant>
        <vt:i4>1114125</vt:i4>
      </vt:variant>
      <vt:variant>
        <vt:i4>30</vt:i4>
      </vt:variant>
      <vt:variant>
        <vt:i4>0</vt:i4>
      </vt:variant>
      <vt:variant>
        <vt:i4>5</vt:i4>
      </vt:variant>
      <vt:variant>
        <vt:lpwstr>https://www.itu.int/wtsa/2024/now/about/</vt:lpwstr>
      </vt:variant>
      <vt:variant>
        <vt:lpwstr/>
      </vt:variant>
      <vt:variant>
        <vt:i4>6225982</vt:i4>
      </vt:variant>
      <vt:variant>
        <vt:i4>27</vt:i4>
      </vt:variant>
      <vt:variant>
        <vt:i4>0</vt:i4>
      </vt:variant>
      <vt:variant>
        <vt:i4>5</vt:i4>
      </vt:variant>
      <vt:variant>
        <vt:lpwstr>mailto:charlyne.restivo@itu.int</vt:lpwstr>
      </vt:variant>
      <vt:variant>
        <vt:lpwstr/>
      </vt:variant>
      <vt:variant>
        <vt:i4>2687095</vt:i4>
      </vt:variant>
      <vt:variant>
        <vt:i4>24</vt:i4>
      </vt:variant>
      <vt:variant>
        <vt:i4>0</vt:i4>
      </vt:variant>
      <vt:variant>
        <vt:i4>5</vt:i4>
      </vt:variant>
      <vt:variant>
        <vt:lpwstr>https://www.itu.int/wtsa/2024/now/</vt:lpwstr>
      </vt:variant>
      <vt:variant>
        <vt:lpwstr/>
      </vt:variant>
      <vt:variant>
        <vt:i4>5046346</vt:i4>
      </vt:variant>
      <vt:variant>
        <vt:i4>21</vt:i4>
      </vt:variant>
      <vt:variant>
        <vt:i4>0</vt:i4>
      </vt:variant>
      <vt:variant>
        <vt:i4>5</vt:i4>
      </vt:variant>
      <vt:variant>
        <vt:lpwstr>https://www.itu.int/en/ITU-T/NoW/Documents/Terms of Reference.pdf</vt:lpwstr>
      </vt:variant>
      <vt:variant>
        <vt:lpwstr/>
      </vt:variant>
      <vt:variant>
        <vt:i4>5046346</vt:i4>
      </vt:variant>
      <vt:variant>
        <vt:i4>18</vt:i4>
      </vt:variant>
      <vt:variant>
        <vt:i4>0</vt:i4>
      </vt:variant>
      <vt:variant>
        <vt:i4>5</vt:i4>
      </vt:variant>
      <vt:variant>
        <vt:lpwstr>https://www.itu.int/en/ITU-T/NoW/Documents/Terms of Reference.pdf</vt:lpwstr>
      </vt:variant>
      <vt:variant>
        <vt:lpwstr/>
      </vt:variant>
      <vt:variant>
        <vt:i4>1114125</vt:i4>
      </vt:variant>
      <vt:variant>
        <vt:i4>15</vt:i4>
      </vt:variant>
      <vt:variant>
        <vt:i4>0</vt:i4>
      </vt:variant>
      <vt:variant>
        <vt:i4>5</vt:i4>
      </vt:variant>
      <vt:variant>
        <vt:lpwstr>https://www.itu.int/wtsa/2024/now/about/</vt:lpwstr>
      </vt:variant>
      <vt:variant>
        <vt:lpwstr/>
      </vt:variant>
      <vt:variant>
        <vt:i4>3145828</vt:i4>
      </vt:variant>
      <vt:variant>
        <vt:i4>12</vt:i4>
      </vt:variant>
      <vt:variant>
        <vt:i4>0</vt:i4>
      </vt:variant>
      <vt:variant>
        <vt:i4>5</vt:i4>
      </vt:variant>
      <vt:variant>
        <vt:lpwstr>https://www.itu.int/md/T22-TSB-CIR-0176/en</vt:lpwstr>
      </vt:variant>
      <vt:variant>
        <vt:lpwstr/>
      </vt:variant>
      <vt:variant>
        <vt:i4>3473520</vt:i4>
      </vt:variant>
      <vt:variant>
        <vt:i4>9</vt:i4>
      </vt:variant>
      <vt:variant>
        <vt:i4>0</vt:i4>
      </vt:variant>
      <vt:variant>
        <vt:i4>5</vt:i4>
      </vt:variant>
      <vt:variant>
        <vt:lpwstr>https://www.itu.int/en/action/gender-equality/Documents/S22-PP-Res70-E.pdf</vt:lpwstr>
      </vt:variant>
      <vt:variant>
        <vt:lpwstr/>
      </vt:variant>
      <vt:variant>
        <vt:i4>3801123</vt:i4>
      </vt:variant>
      <vt:variant>
        <vt:i4>6</vt:i4>
      </vt:variant>
      <vt:variant>
        <vt:i4>0</vt:i4>
      </vt:variant>
      <vt:variant>
        <vt:i4>5</vt:i4>
      </vt:variant>
      <vt:variant>
        <vt:lpwstr>https://www.itu.int/en/ITU-T/NoW/Pages/default.aspx</vt:lpwstr>
      </vt:variant>
      <vt:variant>
        <vt:lpwstr/>
      </vt:variant>
      <vt:variant>
        <vt:i4>524344</vt:i4>
      </vt:variant>
      <vt:variant>
        <vt:i4>3</vt:i4>
      </vt:variant>
      <vt:variant>
        <vt:i4>0</vt:i4>
      </vt:variant>
      <vt:variant>
        <vt:i4>5</vt:i4>
      </vt:variant>
      <vt:variant>
        <vt:lpwstr>https://www.itu.int/dms_pub/itu-t/opb/res/T-RES-T.55-2022-PDF-E.pdf</vt:lpwstr>
      </vt:variant>
      <vt:variant>
        <vt:lpwstr/>
      </vt:variant>
      <vt:variant>
        <vt:i4>720954</vt:i4>
      </vt:variant>
      <vt:variant>
        <vt:i4>0</vt:i4>
      </vt:variant>
      <vt:variant>
        <vt:i4>0</vt:i4>
      </vt:variant>
      <vt:variant>
        <vt:i4>5</vt:i4>
      </vt:variant>
      <vt:variant>
        <vt:lpwstr>mailto:email@itu.int</vt:lpwstr>
      </vt:variant>
      <vt:variant>
        <vt:lpwstr/>
      </vt:variant>
      <vt:variant>
        <vt:i4>2752612</vt:i4>
      </vt:variant>
      <vt:variant>
        <vt:i4>6</vt:i4>
      </vt:variant>
      <vt:variant>
        <vt:i4>0</vt:i4>
      </vt:variant>
      <vt:variant>
        <vt:i4>5</vt:i4>
      </vt:variant>
      <vt:variant>
        <vt:lpwstr>http://www.itu.int/</vt:lpwstr>
      </vt:variant>
      <vt:variant>
        <vt:lpwstr/>
      </vt:variant>
      <vt:variant>
        <vt:i4>7471182</vt:i4>
      </vt:variant>
      <vt:variant>
        <vt:i4>3</vt:i4>
      </vt:variant>
      <vt:variant>
        <vt:i4>0</vt:i4>
      </vt:variant>
      <vt:variant>
        <vt:i4>5</vt:i4>
      </vt:variant>
      <vt:variant>
        <vt:lpwstr>mailto:itumail@itu.int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ITU Secretariat</dc:creator>
  <cp:keywords/>
  <dc:description/>
  <cp:lastModifiedBy>FE</cp:lastModifiedBy>
  <cp:revision>2</cp:revision>
  <cp:lastPrinted>2024-05-01T09:32:00Z</cp:lastPrinted>
  <dcterms:created xsi:type="dcterms:W3CDTF">2026-09-21T12:50:00Z</dcterms:created>
  <dcterms:modified xsi:type="dcterms:W3CDTF">2026-09-21T12:50:00Z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num">
    <vt:lpwstr/>
  </property>
  <property fmtid="{D5CDD505-2E9C-101B-9397-08002B2CF9AE}" pid="3" name="Docdate">
    <vt:lpwstr/>
  </property>
  <property fmtid="{D5CDD505-2E9C-101B-9397-08002B2CF9AE}" pid="4" name="Docorlang">
    <vt:lpwstr/>
  </property>
  <property fmtid="{D5CDD505-2E9C-101B-9397-08002B2CF9AE}" pid="5" name="ContentTypeId">
    <vt:lpwstr>0x010100A2BFF85A5DFC334A92FC6C579D94C737</vt:lpwstr>
  </property>
  <property fmtid="{D5CDD505-2E9C-101B-9397-08002B2CF9AE}" pid="6" name="MediaServiceImageTags">
    <vt:lpwstr/>
  </property>
  <property fmtid="{D5CDD505-2E9C-101B-9397-08002B2CF9AE}" pid="7" name="TranslatedWith">
    <vt:lpwstr>Mercury</vt:lpwstr>
  </property>
  <property fmtid="{D5CDD505-2E9C-101B-9397-08002B2CF9AE}" pid="8" name="GeneratedBy">
    <vt:lpwstr>ksenia.loskutova</vt:lpwstr>
  </property>
  <property fmtid="{D5CDD505-2E9C-101B-9397-08002B2CF9AE}" pid="9" name="GeneratedDate">
    <vt:lpwstr>03/07/2024 20:30:14</vt:lpwstr>
  </property>
  <property fmtid="{D5CDD505-2E9C-101B-9397-08002B2CF9AE}" pid="10" name="OriginalDocID">
    <vt:lpwstr>131fd097-274f-4fab-98d1-ecd4f0032f54</vt:lpwstr>
  </property>
</Properties>
</file>