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XSpec="center" w:tblpY="664"/>
        <w:tblW w:w="10065" w:type="dxa"/>
        <w:tblLayout w:type="fixed"/>
        <w:tblCellMar>
          <w:left w:w="0" w:type="dxa"/>
          <w:right w:w="0" w:type="dxa"/>
        </w:tblCellMar>
        <w:tblLook w:val="0000" w:firstRow="0" w:lastRow="0" w:firstColumn="0" w:lastColumn="0" w:noHBand="0" w:noVBand="0"/>
      </w:tblPr>
      <w:tblGrid>
        <w:gridCol w:w="1134"/>
        <w:gridCol w:w="284"/>
        <w:gridCol w:w="3969"/>
        <w:gridCol w:w="2551"/>
        <w:gridCol w:w="2127"/>
      </w:tblGrid>
      <w:tr w:rsidR="002C3E7B" w:rsidRPr="003D69B8" w14:paraId="1B7769E4" w14:textId="77777777" w:rsidTr="4094D6E3">
        <w:trPr>
          <w:cantSplit/>
          <w:trHeight w:val="15"/>
        </w:trPr>
        <w:tc>
          <w:tcPr>
            <w:tcW w:w="1418" w:type="dxa"/>
            <w:gridSpan w:val="2"/>
            <w:vAlign w:val="center"/>
          </w:tcPr>
          <w:p w14:paraId="7B413311" w14:textId="77777777" w:rsidR="002C3E7B" w:rsidRPr="003D69B8" w:rsidRDefault="000A402E" w:rsidP="00CE218B">
            <w:pPr>
              <w:spacing w:before="0"/>
              <w:jc w:val="center"/>
              <w:rPr>
                <w:rFonts w:cs="Times New Roman Bold"/>
                <w:b/>
                <w:bCs/>
                <w:smallCaps/>
                <w:sz w:val="26"/>
                <w:szCs w:val="26"/>
              </w:rPr>
            </w:pPr>
            <w:r w:rsidRPr="003D69B8">
              <w:rPr>
                <w:noProof/>
              </w:rPr>
              <w:drawing>
                <wp:inline distT="0" distB="0" distL="0" distR="0" wp14:anchorId="073C88FB" wp14:editId="385FAAE0">
                  <wp:extent cx="903605" cy="90360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AppData\Local\Temp\7zE04EBDF5D\ITU official logo_blue_RG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3605" cy="903605"/>
                          </a:xfrm>
                          <a:prstGeom prst="rect">
                            <a:avLst/>
                          </a:prstGeom>
                          <a:noFill/>
                          <a:ln>
                            <a:noFill/>
                          </a:ln>
                        </pic:spPr>
                      </pic:pic>
                    </a:graphicData>
                  </a:graphic>
                </wp:inline>
              </w:drawing>
            </w:r>
          </w:p>
        </w:tc>
        <w:tc>
          <w:tcPr>
            <w:tcW w:w="6520" w:type="dxa"/>
            <w:gridSpan w:val="2"/>
            <w:vAlign w:val="center"/>
          </w:tcPr>
          <w:p w14:paraId="0F5105E5" w14:textId="0C0B909E" w:rsidR="002C3E7B" w:rsidRPr="003D69B8" w:rsidRDefault="00CC327E" w:rsidP="002C3E7B">
            <w:pPr>
              <w:spacing w:before="0"/>
              <w:rPr>
                <w:rFonts w:ascii="Calibri" w:hAnsi="Calibri" w:cs="Times New Roman Bold"/>
                <w:b/>
                <w:bCs/>
                <w:smallCaps/>
                <w:sz w:val="26"/>
                <w:szCs w:val="26"/>
                <w:lang w:eastAsia="zh-CN"/>
              </w:rPr>
            </w:pPr>
            <w:r>
              <w:rPr>
                <w:rFonts w:ascii="Calibri" w:hAnsi="Calibri" w:cs="Times New Roman Bold" w:hint="eastAsia"/>
                <w:b/>
                <w:bCs/>
                <w:smallCaps/>
                <w:sz w:val="36"/>
                <w:szCs w:val="36"/>
                <w:lang w:eastAsia="zh-CN"/>
              </w:rPr>
              <w:t>国</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际</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电</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信</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联</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盟</w:t>
            </w:r>
          </w:p>
          <w:p w14:paraId="325BD944" w14:textId="2DCDDF8C" w:rsidR="002C3E7B" w:rsidRPr="003D69B8" w:rsidRDefault="00CC327E" w:rsidP="002C3E7B">
            <w:pPr>
              <w:spacing w:before="0"/>
              <w:rPr>
                <w:rFonts w:ascii="Verdana" w:hAnsi="Verdana"/>
                <w:color w:val="FFFFFF"/>
                <w:sz w:val="26"/>
                <w:szCs w:val="26"/>
                <w:lang w:eastAsia="zh-CN"/>
              </w:rPr>
            </w:pPr>
            <w:r>
              <w:rPr>
                <w:rFonts w:ascii="SimSun" w:hAnsi="SimSun" w:cs="SimSun" w:hint="eastAsia"/>
                <w:b/>
                <w:bCs/>
                <w:iCs/>
                <w:smallCaps/>
                <w:sz w:val="28"/>
                <w:szCs w:val="28"/>
                <w:lang w:eastAsia="zh-CN"/>
              </w:rPr>
              <w:t>电信标准化局</w:t>
            </w:r>
          </w:p>
        </w:tc>
        <w:tc>
          <w:tcPr>
            <w:tcW w:w="2127" w:type="dxa"/>
            <w:vAlign w:val="center"/>
          </w:tcPr>
          <w:p w14:paraId="08AACC97" w14:textId="77777777" w:rsidR="002C3E7B" w:rsidRPr="003D69B8" w:rsidRDefault="002C3E7B" w:rsidP="00CE218B">
            <w:pPr>
              <w:spacing w:before="0"/>
              <w:jc w:val="center"/>
              <w:rPr>
                <w:rFonts w:ascii="Verdana" w:hAnsi="Verdana"/>
                <w:color w:val="FFFFFF"/>
                <w:sz w:val="26"/>
                <w:szCs w:val="26"/>
                <w:lang w:eastAsia="zh-CN"/>
              </w:rPr>
            </w:pPr>
          </w:p>
        </w:tc>
      </w:tr>
      <w:tr w:rsidR="000305E1" w:rsidRPr="003D69B8" w14:paraId="25B0E3D3" w14:textId="77777777" w:rsidTr="00BC46F7">
        <w:trPr>
          <w:cantSplit/>
          <w:trHeight w:val="839"/>
        </w:trPr>
        <w:tc>
          <w:tcPr>
            <w:tcW w:w="5387" w:type="dxa"/>
            <w:gridSpan w:val="3"/>
            <w:vAlign w:val="center"/>
          </w:tcPr>
          <w:p w14:paraId="4F2609AC" w14:textId="77777777" w:rsidR="000305E1" w:rsidRPr="003D69B8" w:rsidRDefault="000305E1" w:rsidP="00A129C1">
            <w:pPr>
              <w:pStyle w:val="Tabletext"/>
              <w:jc w:val="right"/>
              <w:rPr>
                <w:rFonts w:cstheme="minorHAnsi"/>
                <w:szCs w:val="22"/>
                <w:lang w:eastAsia="zh-CN"/>
              </w:rPr>
            </w:pPr>
          </w:p>
        </w:tc>
        <w:tc>
          <w:tcPr>
            <w:tcW w:w="4678" w:type="dxa"/>
            <w:gridSpan w:val="2"/>
            <w:vAlign w:val="center"/>
          </w:tcPr>
          <w:p w14:paraId="014DEE05" w14:textId="722413C1" w:rsidR="000305E1" w:rsidRPr="003D69B8" w:rsidRDefault="00CC327E" w:rsidP="002F750E">
            <w:pPr>
              <w:pStyle w:val="Tabletext"/>
              <w:spacing w:before="240" w:after="120"/>
              <w:ind w:firstLine="48"/>
              <w:rPr>
                <w:rFonts w:cstheme="minorHAnsi"/>
                <w:szCs w:val="22"/>
                <w:lang w:eastAsia="zh-CN"/>
              </w:rPr>
            </w:pPr>
            <w:r>
              <w:rPr>
                <w:rFonts w:cstheme="minorHAnsi" w:hint="eastAsia"/>
                <w:szCs w:val="22"/>
                <w:lang w:eastAsia="zh-CN"/>
              </w:rPr>
              <w:t>202</w:t>
            </w:r>
            <w:r w:rsidR="004A3787">
              <w:rPr>
                <w:rFonts w:cstheme="minorHAnsi"/>
                <w:szCs w:val="22"/>
                <w:lang w:eastAsia="zh-CN"/>
              </w:rPr>
              <w:t>5</w:t>
            </w:r>
            <w:r>
              <w:rPr>
                <w:rFonts w:cstheme="minorHAnsi" w:hint="eastAsia"/>
                <w:szCs w:val="22"/>
                <w:lang w:eastAsia="zh-CN"/>
              </w:rPr>
              <w:t>年</w:t>
            </w:r>
            <w:r w:rsidR="00255CEA">
              <w:rPr>
                <w:rFonts w:cstheme="minorHAnsi" w:hint="eastAsia"/>
                <w:szCs w:val="22"/>
                <w:lang w:eastAsia="zh-CN"/>
              </w:rPr>
              <w:t>1</w:t>
            </w:r>
            <w:r w:rsidR="004A3787">
              <w:rPr>
                <w:rFonts w:cstheme="minorHAnsi"/>
                <w:szCs w:val="22"/>
                <w:lang w:eastAsia="zh-CN"/>
              </w:rPr>
              <w:t>2</w:t>
            </w:r>
            <w:r>
              <w:rPr>
                <w:rFonts w:cstheme="minorHAnsi" w:hint="eastAsia"/>
                <w:szCs w:val="22"/>
                <w:lang w:eastAsia="zh-CN"/>
              </w:rPr>
              <w:t>月</w:t>
            </w:r>
            <w:r w:rsidR="004A3787">
              <w:rPr>
                <w:rFonts w:cstheme="minorHAnsi"/>
                <w:szCs w:val="22"/>
                <w:lang w:val="en-US" w:eastAsia="zh-CN"/>
              </w:rPr>
              <w:t>22</w:t>
            </w:r>
            <w:r>
              <w:rPr>
                <w:rFonts w:cstheme="minorHAnsi" w:hint="eastAsia"/>
                <w:szCs w:val="22"/>
                <w:lang w:eastAsia="zh-CN"/>
              </w:rPr>
              <w:t>日，日内瓦</w:t>
            </w:r>
          </w:p>
        </w:tc>
      </w:tr>
      <w:tr w:rsidR="0038260B" w:rsidRPr="003D69B8" w14:paraId="71AA0546" w14:textId="77777777" w:rsidTr="00CC327E">
        <w:trPr>
          <w:cantSplit/>
          <w:trHeight w:val="746"/>
        </w:trPr>
        <w:tc>
          <w:tcPr>
            <w:tcW w:w="1134" w:type="dxa"/>
          </w:tcPr>
          <w:p w14:paraId="0E20DD5D" w14:textId="312634C3" w:rsidR="0038260B" w:rsidRPr="003D69B8" w:rsidRDefault="00CC327E" w:rsidP="00A129C1">
            <w:pPr>
              <w:pStyle w:val="Tabletext"/>
              <w:rPr>
                <w:rFonts w:cstheme="minorHAnsi"/>
                <w:szCs w:val="22"/>
              </w:rPr>
            </w:pPr>
            <w:bookmarkStart w:id="0" w:name="Adress_E" w:colFirst="2" w:colLast="2"/>
            <w:proofErr w:type="spellStart"/>
            <w:r w:rsidRPr="00CC327E">
              <w:rPr>
                <w:rFonts w:cstheme="minorHAnsi" w:hint="eastAsia"/>
                <w:szCs w:val="22"/>
              </w:rPr>
              <w:t>文号</w:t>
            </w:r>
            <w:proofErr w:type="spellEnd"/>
            <w:r w:rsidRPr="00CC327E">
              <w:rPr>
                <w:rFonts w:cstheme="minorHAnsi" w:hint="eastAsia"/>
                <w:szCs w:val="22"/>
              </w:rPr>
              <w:t>：</w:t>
            </w:r>
          </w:p>
        </w:tc>
        <w:tc>
          <w:tcPr>
            <w:tcW w:w="4253" w:type="dxa"/>
            <w:gridSpan w:val="2"/>
          </w:tcPr>
          <w:p w14:paraId="1DD8F13F" w14:textId="02736D53" w:rsidR="0038260B" w:rsidRPr="003D69B8" w:rsidRDefault="00CC327E" w:rsidP="002F750E">
            <w:pPr>
              <w:pStyle w:val="Tabletext"/>
              <w:ind w:firstLine="23"/>
              <w:rPr>
                <w:rFonts w:cstheme="minorHAnsi"/>
                <w:b/>
                <w:szCs w:val="22"/>
                <w:lang w:eastAsia="zh-CN"/>
              </w:rPr>
            </w:pPr>
            <w:r w:rsidRPr="00CC327E">
              <w:rPr>
                <w:rFonts w:cstheme="minorHAnsi" w:hint="eastAsia"/>
                <w:b/>
                <w:szCs w:val="22"/>
                <w:lang w:eastAsia="zh-CN"/>
              </w:rPr>
              <w:t>电信标准化局第</w:t>
            </w:r>
            <w:r w:rsidR="004A3787">
              <w:rPr>
                <w:rFonts w:cstheme="minorHAnsi"/>
                <w:b/>
                <w:szCs w:val="22"/>
                <w:lang w:eastAsia="zh-CN"/>
              </w:rPr>
              <w:t>6</w:t>
            </w:r>
            <w:r w:rsidRPr="00CC327E">
              <w:rPr>
                <w:rFonts w:cstheme="minorHAnsi" w:hint="eastAsia"/>
                <w:b/>
                <w:szCs w:val="22"/>
                <w:lang w:eastAsia="zh-CN"/>
              </w:rPr>
              <w:t>/</w:t>
            </w:r>
            <w:r w:rsidR="004A3787">
              <w:rPr>
                <w:rFonts w:cstheme="minorHAnsi"/>
                <w:b/>
                <w:szCs w:val="22"/>
                <w:lang w:eastAsia="zh-CN"/>
              </w:rPr>
              <w:t>17</w:t>
            </w:r>
            <w:r w:rsidRPr="00CC327E">
              <w:rPr>
                <w:rFonts w:cstheme="minorHAnsi" w:hint="eastAsia"/>
                <w:b/>
                <w:szCs w:val="22"/>
                <w:lang w:eastAsia="zh-CN"/>
              </w:rPr>
              <w:t>号集体函</w:t>
            </w:r>
          </w:p>
          <w:p w14:paraId="26ABBF6A" w14:textId="08E19F37" w:rsidR="00C87A03" w:rsidRPr="003D69B8" w:rsidRDefault="004A3787" w:rsidP="002F750E">
            <w:pPr>
              <w:pStyle w:val="Tabletext"/>
              <w:ind w:firstLine="23"/>
              <w:rPr>
                <w:rFonts w:cstheme="minorHAnsi"/>
                <w:szCs w:val="22"/>
                <w:lang w:eastAsia="zh-CN"/>
              </w:rPr>
            </w:pPr>
            <w:r w:rsidRPr="003D69B8">
              <w:rPr>
                <w:rFonts w:cstheme="minorHAnsi"/>
                <w:szCs w:val="22"/>
              </w:rPr>
              <w:t>SG</w:t>
            </w:r>
            <w:r>
              <w:rPr>
                <w:rFonts w:cstheme="minorHAnsi"/>
                <w:szCs w:val="22"/>
              </w:rPr>
              <w:t>17</w:t>
            </w:r>
            <w:r w:rsidRPr="003D69B8">
              <w:rPr>
                <w:rFonts w:cstheme="minorHAnsi"/>
                <w:szCs w:val="22"/>
              </w:rPr>
              <w:t>/</w:t>
            </w:r>
            <w:r>
              <w:rPr>
                <w:rFonts w:cstheme="minorHAnsi"/>
                <w:szCs w:val="22"/>
              </w:rPr>
              <w:t>XY</w:t>
            </w:r>
          </w:p>
        </w:tc>
        <w:tc>
          <w:tcPr>
            <w:tcW w:w="4678" w:type="dxa"/>
            <w:gridSpan w:val="2"/>
            <w:vMerge w:val="restart"/>
          </w:tcPr>
          <w:p w14:paraId="672D2EC1" w14:textId="45422EEA" w:rsidR="00CC327E" w:rsidRDefault="00CC327E" w:rsidP="00E96959">
            <w:pPr>
              <w:pStyle w:val="Tabletext"/>
              <w:tabs>
                <w:tab w:val="clear" w:pos="567"/>
                <w:tab w:val="left" w:pos="579"/>
              </w:tabs>
              <w:ind w:left="284" w:hanging="222"/>
              <w:rPr>
                <w:rFonts w:cstheme="minorHAnsi"/>
                <w:szCs w:val="22"/>
                <w:lang w:eastAsia="zh-CN"/>
              </w:rPr>
            </w:pPr>
            <w:r>
              <w:rPr>
                <w:rFonts w:cstheme="minorHAnsi" w:hint="eastAsia"/>
                <w:szCs w:val="22"/>
                <w:lang w:eastAsia="zh-CN"/>
              </w:rPr>
              <w:t>致：</w:t>
            </w:r>
          </w:p>
          <w:p w14:paraId="57F73F9F" w14:textId="032A5871" w:rsidR="006B4E74" w:rsidRDefault="0038260B" w:rsidP="00E96959">
            <w:pPr>
              <w:pStyle w:val="Tabletext"/>
              <w:tabs>
                <w:tab w:val="clear" w:pos="284"/>
                <w:tab w:val="clear" w:pos="567"/>
                <w:tab w:val="left" w:pos="383"/>
              </w:tabs>
              <w:ind w:left="355" w:hanging="293"/>
              <w:rPr>
                <w:rFonts w:cstheme="minorHAnsi"/>
                <w:szCs w:val="22"/>
                <w:lang w:val="en-US" w:eastAsia="zh-CN"/>
              </w:rPr>
            </w:pPr>
            <w:r w:rsidRPr="003D69B8">
              <w:rPr>
                <w:rFonts w:cstheme="minorHAnsi"/>
                <w:szCs w:val="22"/>
                <w:lang w:eastAsia="zh-CN"/>
              </w:rPr>
              <w:t>-</w:t>
            </w:r>
            <w:r w:rsidRPr="003D69B8">
              <w:rPr>
                <w:rFonts w:cstheme="minorHAnsi"/>
                <w:szCs w:val="22"/>
                <w:lang w:eastAsia="zh-CN"/>
              </w:rPr>
              <w:tab/>
            </w:r>
            <w:proofErr w:type="gramStart"/>
            <w:r w:rsidR="00CC327E" w:rsidRPr="00CC327E">
              <w:rPr>
                <w:rFonts w:cstheme="minorHAnsi" w:hint="eastAsia"/>
                <w:szCs w:val="22"/>
                <w:lang w:eastAsia="zh-CN"/>
              </w:rPr>
              <w:t>国际电联各成员国主管部门；</w:t>
            </w:r>
            <w:proofErr w:type="gramEnd"/>
          </w:p>
          <w:p w14:paraId="0F9551F4" w14:textId="6BEBFBCB" w:rsidR="004A3787" w:rsidRPr="000430FF" w:rsidRDefault="004A3787" w:rsidP="004A3787">
            <w:pPr>
              <w:pStyle w:val="Tabletext"/>
              <w:tabs>
                <w:tab w:val="clear" w:pos="284"/>
                <w:tab w:val="clear" w:pos="567"/>
                <w:tab w:val="left" w:pos="572"/>
                <w:tab w:val="left" w:pos="627"/>
              </w:tabs>
              <w:spacing w:after="0"/>
              <w:ind w:left="430" w:hanging="373"/>
              <w:rPr>
                <w:rFonts w:eastAsiaTheme="minorEastAsia" w:cs="Calibri"/>
                <w:szCs w:val="22"/>
                <w:lang w:eastAsia="zh-CN"/>
              </w:rPr>
            </w:pPr>
            <w:r w:rsidRPr="003D69B8">
              <w:rPr>
                <w:rFonts w:cstheme="minorHAnsi"/>
                <w:szCs w:val="22"/>
                <w:lang w:eastAsia="zh-CN"/>
              </w:rPr>
              <w:t>-</w:t>
            </w:r>
            <w:r w:rsidRPr="003D69B8">
              <w:rPr>
                <w:rFonts w:cstheme="minorHAnsi"/>
                <w:szCs w:val="22"/>
                <w:lang w:eastAsia="zh-CN"/>
              </w:rPr>
              <w:tab/>
            </w:r>
            <w:r w:rsidRPr="00147EE9">
              <w:rPr>
                <w:rFonts w:eastAsiaTheme="minorEastAsia" w:cstheme="minorHAnsi" w:hint="eastAsia"/>
                <w:szCs w:val="22"/>
                <w:lang w:eastAsia="zh-CN"/>
              </w:rPr>
              <w:t>巴勒斯坦国（第</w:t>
            </w:r>
            <w:r w:rsidRPr="00147EE9">
              <w:rPr>
                <w:rFonts w:eastAsiaTheme="minorEastAsia" w:cstheme="minorHAnsi"/>
                <w:szCs w:val="22"/>
                <w:lang w:eastAsia="zh-CN"/>
              </w:rPr>
              <w:t>99</w:t>
            </w:r>
            <w:r w:rsidRPr="00147EE9">
              <w:rPr>
                <w:rFonts w:eastAsiaTheme="minorEastAsia" w:cstheme="minorHAnsi" w:hint="eastAsia"/>
                <w:szCs w:val="22"/>
                <w:lang w:eastAsia="zh-CN"/>
              </w:rPr>
              <w:t>号决议（</w:t>
            </w:r>
            <w:r w:rsidRPr="00147EE9">
              <w:rPr>
                <w:rFonts w:eastAsiaTheme="minorEastAsia" w:cstheme="minorHAnsi"/>
                <w:szCs w:val="22"/>
                <w:lang w:eastAsia="zh-CN"/>
              </w:rPr>
              <w:t>2018</w:t>
            </w:r>
            <w:r w:rsidRPr="00147EE9">
              <w:rPr>
                <w:rFonts w:eastAsiaTheme="minorEastAsia" w:cstheme="minorHAnsi" w:hint="eastAsia"/>
                <w:szCs w:val="22"/>
                <w:lang w:eastAsia="zh-CN"/>
              </w:rPr>
              <w:t>年，迪拜，</w:t>
            </w:r>
            <w:r w:rsidRPr="00147EE9">
              <w:rPr>
                <w:rFonts w:eastAsiaTheme="minorEastAsia" w:cstheme="minorHAnsi"/>
                <w:szCs w:val="22"/>
                <w:lang w:eastAsia="zh-CN"/>
              </w:rPr>
              <w:br/>
            </w:r>
            <w:r w:rsidRPr="00147EE9">
              <w:rPr>
                <w:rFonts w:eastAsiaTheme="minorEastAsia" w:cstheme="minorHAnsi" w:hint="eastAsia"/>
                <w:szCs w:val="22"/>
                <w:lang w:eastAsia="zh-CN"/>
              </w:rPr>
              <w:t>修订版）</w:t>
            </w:r>
            <w:proofErr w:type="gramStart"/>
            <w:r w:rsidRPr="00147EE9">
              <w:rPr>
                <w:rFonts w:eastAsiaTheme="minorEastAsia" w:cstheme="minorHAnsi" w:hint="eastAsia"/>
                <w:szCs w:val="22"/>
                <w:lang w:eastAsia="zh-CN"/>
              </w:rPr>
              <w:t>）；</w:t>
            </w:r>
            <w:proofErr w:type="gramEnd"/>
          </w:p>
          <w:p w14:paraId="5E8A0664" w14:textId="5DAE16F6" w:rsidR="0038260B" w:rsidRDefault="0038260B" w:rsidP="00E96959">
            <w:pPr>
              <w:pStyle w:val="Tabletext"/>
              <w:tabs>
                <w:tab w:val="clear" w:pos="284"/>
                <w:tab w:val="clear" w:pos="567"/>
                <w:tab w:val="left" w:pos="383"/>
              </w:tabs>
              <w:ind w:left="355" w:hanging="293"/>
              <w:rPr>
                <w:rFonts w:cstheme="minorHAnsi"/>
                <w:szCs w:val="22"/>
                <w:lang w:eastAsia="zh-CN"/>
              </w:rPr>
            </w:pPr>
            <w:r w:rsidRPr="003D69B8">
              <w:rPr>
                <w:rFonts w:cstheme="minorHAnsi"/>
                <w:szCs w:val="22"/>
                <w:lang w:eastAsia="zh-CN"/>
              </w:rPr>
              <w:t>-</w:t>
            </w:r>
            <w:r w:rsidRPr="003D69B8">
              <w:rPr>
                <w:rFonts w:cstheme="minorHAnsi"/>
                <w:szCs w:val="22"/>
                <w:lang w:eastAsia="zh-CN"/>
              </w:rPr>
              <w:tab/>
            </w:r>
            <w:r w:rsidR="00CC327E" w:rsidRPr="00CC327E">
              <w:rPr>
                <w:rFonts w:cstheme="minorHAnsi" w:hint="eastAsia"/>
                <w:szCs w:val="22"/>
                <w:lang w:eastAsia="zh-CN"/>
              </w:rPr>
              <w:t>ITU-</w:t>
            </w:r>
            <w:proofErr w:type="gramStart"/>
            <w:r w:rsidR="00CC327E" w:rsidRPr="00CC327E">
              <w:rPr>
                <w:rFonts w:cstheme="minorHAnsi" w:hint="eastAsia"/>
                <w:szCs w:val="22"/>
                <w:lang w:eastAsia="zh-CN"/>
              </w:rPr>
              <w:t>T</w:t>
            </w:r>
            <w:r w:rsidR="00CC327E" w:rsidRPr="00CC327E">
              <w:rPr>
                <w:rFonts w:cstheme="minorHAnsi" w:hint="eastAsia"/>
                <w:szCs w:val="22"/>
                <w:lang w:eastAsia="zh-CN"/>
              </w:rPr>
              <w:t>部门成员；</w:t>
            </w:r>
            <w:proofErr w:type="gramEnd"/>
          </w:p>
          <w:p w14:paraId="3D218272" w14:textId="0A0142DA" w:rsidR="006E367C" w:rsidRPr="003D69B8" w:rsidRDefault="006E367C" w:rsidP="00E96959">
            <w:pPr>
              <w:pStyle w:val="Tabletext"/>
              <w:tabs>
                <w:tab w:val="clear" w:pos="284"/>
                <w:tab w:val="clear" w:pos="567"/>
                <w:tab w:val="left" w:pos="383"/>
              </w:tabs>
              <w:ind w:left="355" w:hanging="293"/>
              <w:rPr>
                <w:rFonts w:cstheme="minorHAnsi"/>
                <w:szCs w:val="22"/>
                <w:lang w:eastAsia="zh-CN"/>
              </w:rPr>
            </w:pPr>
            <w:r w:rsidRPr="003D69B8">
              <w:rPr>
                <w:rFonts w:cstheme="minorHAnsi"/>
                <w:szCs w:val="22"/>
                <w:lang w:eastAsia="zh-CN"/>
              </w:rPr>
              <w:t>-</w:t>
            </w:r>
            <w:r w:rsidRPr="003D69B8">
              <w:rPr>
                <w:rFonts w:cstheme="minorHAnsi"/>
                <w:szCs w:val="22"/>
                <w:lang w:eastAsia="zh-CN"/>
              </w:rPr>
              <w:tab/>
            </w:r>
            <w:r w:rsidR="004A3787" w:rsidRPr="00255CEA">
              <w:rPr>
                <w:rFonts w:ascii="Calibri" w:hAnsi="Calibri" w:cs="Microsoft YaHei"/>
                <w:szCs w:val="22"/>
                <w:lang w:eastAsia="zh-CN"/>
              </w:rPr>
              <w:t>ITU-</w:t>
            </w:r>
            <w:proofErr w:type="gramStart"/>
            <w:r w:rsidR="004A3787" w:rsidRPr="00255CEA">
              <w:rPr>
                <w:rFonts w:ascii="Calibri" w:hAnsi="Calibri" w:cs="Microsoft YaHei"/>
                <w:szCs w:val="22"/>
                <w:lang w:eastAsia="zh-CN"/>
              </w:rPr>
              <w:t>T</w:t>
            </w:r>
            <w:r w:rsidR="00255CEA" w:rsidRPr="00255CEA">
              <w:rPr>
                <w:rFonts w:ascii="Calibri" w:hAnsi="Calibri" w:cs="Microsoft YaHei"/>
                <w:szCs w:val="22"/>
                <w:lang w:eastAsia="zh-CN"/>
              </w:rPr>
              <w:t>第</w:t>
            </w:r>
            <w:r w:rsidR="004A3787">
              <w:rPr>
                <w:rFonts w:ascii="Calibri" w:hAnsi="Calibri" w:cs="Calibri"/>
                <w:szCs w:val="22"/>
                <w:lang w:eastAsia="zh-CN"/>
              </w:rPr>
              <w:t>17</w:t>
            </w:r>
            <w:r w:rsidR="00255CEA" w:rsidRPr="00255CEA">
              <w:rPr>
                <w:rFonts w:ascii="Calibri" w:hAnsi="Calibri" w:cs="Microsoft YaHei"/>
                <w:szCs w:val="22"/>
                <w:lang w:eastAsia="zh-CN"/>
              </w:rPr>
              <w:t>研究组的部门准成员</w:t>
            </w:r>
            <w:r w:rsidR="00255CEA" w:rsidRPr="00255CEA">
              <w:rPr>
                <w:rFonts w:ascii="Calibri" w:hAnsi="Calibri" w:cs="Microsoft YaHei" w:hint="eastAsia"/>
                <w:szCs w:val="22"/>
                <w:lang w:eastAsia="zh-CN"/>
              </w:rPr>
              <w:t>；</w:t>
            </w:r>
            <w:proofErr w:type="gramEnd"/>
          </w:p>
          <w:p w14:paraId="33CA4446" w14:textId="1B5A2DF5" w:rsidR="0038260B" w:rsidRPr="003D69B8" w:rsidRDefault="0038260B" w:rsidP="00E96959">
            <w:pPr>
              <w:pStyle w:val="Tabletext"/>
              <w:tabs>
                <w:tab w:val="clear" w:pos="284"/>
                <w:tab w:val="clear" w:pos="567"/>
                <w:tab w:val="left" w:pos="383"/>
              </w:tabs>
              <w:ind w:left="355" w:hanging="293"/>
              <w:rPr>
                <w:rFonts w:cstheme="minorHAnsi"/>
                <w:szCs w:val="22"/>
                <w:lang w:eastAsia="zh-CN"/>
              </w:rPr>
            </w:pPr>
            <w:r w:rsidRPr="003D69B8">
              <w:rPr>
                <w:rFonts w:cstheme="minorHAnsi"/>
                <w:szCs w:val="22"/>
                <w:lang w:eastAsia="zh-CN"/>
              </w:rPr>
              <w:t>-</w:t>
            </w:r>
            <w:r w:rsidRPr="003D69B8">
              <w:rPr>
                <w:rFonts w:cstheme="minorHAnsi"/>
                <w:szCs w:val="22"/>
                <w:lang w:eastAsia="zh-CN"/>
              </w:rPr>
              <w:tab/>
            </w:r>
            <w:r w:rsidR="00CC327E" w:rsidRPr="00CC327E">
              <w:rPr>
                <w:rFonts w:cstheme="minorHAnsi" w:hint="eastAsia"/>
                <w:szCs w:val="22"/>
                <w:lang w:eastAsia="zh-CN"/>
              </w:rPr>
              <w:t>国际电联学术成员</w:t>
            </w:r>
          </w:p>
        </w:tc>
      </w:tr>
      <w:bookmarkEnd w:id="0"/>
      <w:tr w:rsidR="004A3787" w:rsidRPr="003D69B8" w14:paraId="2419CB4B" w14:textId="77777777" w:rsidTr="00CC327E">
        <w:trPr>
          <w:cantSplit/>
          <w:trHeight w:val="221"/>
        </w:trPr>
        <w:tc>
          <w:tcPr>
            <w:tcW w:w="1134" w:type="dxa"/>
          </w:tcPr>
          <w:p w14:paraId="22993216" w14:textId="6F40941A" w:rsidR="004A3787" w:rsidRPr="003D69B8" w:rsidRDefault="004A3787" w:rsidP="004A3787">
            <w:pPr>
              <w:pStyle w:val="Tabletext"/>
              <w:rPr>
                <w:rFonts w:cstheme="minorHAnsi"/>
                <w:szCs w:val="22"/>
              </w:rPr>
            </w:pPr>
            <w:proofErr w:type="spellStart"/>
            <w:r w:rsidRPr="00CC327E">
              <w:rPr>
                <w:rFonts w:cstheme="minorHAnsi" w:hint="eastAsia"/>
                <w:szCs w:val="22"/>
              </w:rPr>
              <w:t>电话</w:t>
            </w:r>
            <w:proofErr w:type="spellEnd"/>
            <w:r w:rsidRPr="00CC327E">
              <w:rPr>
                <w:rFonts w:cstheme="minorHAnsi" w:hint="eastAsia"/>
                <w:szCs w:val="22"/>
              </w:rPr>
              <w:t>：</w:t>
            </w:r>
          </w:p>
        </w:tc>
        <w:tc>
          <w:tcPr>
            <w:tcW w:w="4253" w:type="dxa"/>
            <w:gridSpan w:val="2"/>
          </w:tcPr>
          <w:p w14:paraId="6A233FF2" w14:textId="7DBCC87D" w:rsidR="004A3787" w:rsidRPr="00983374" w:rsidRDefault="004A3787" w:rsidP="004A3787">
            <w:pPr>
              <w:pStyle w:val="Tabletext"/>
              <w:ind w:firstLine="23"/>
            </w:pPr>
            <w:r w:rsidRPr="00B70109">
              <w:t>+41 22</w:t>
            </w:r>
            <w:r>
              <w:t xml:space="preserve"> </w:t>
            </w:r>
            <w:r w:rsidRPr="00B70109">
              <w:t>730</w:t>
            </w:r>
            <w:r>
              <w:t xml:space="preserve"> 6206</w:t>
            </w:r>
          </w:p>
        </w:tc>
        <w:tc>
          <w:tcPr>
            <w:tcW w:w="4678" w:type="dxa"/>
            <w:gridSpan w:val="2"/>
            <w:vMerge/>
          </w:tcPr>
          <w:p w14:paraId="65590B77" w14:textId="77777777" w:rsidR="004A3787" w:rsidRPr="003D69B8" w:rsidRDefault="004A3787" w:rsidP="004A3787">
            <w:pPr>
              <w:pStyle w:val="Tabletext"/>
              <w:ind w:left="283" w:hanging="283"/>
              <w:rPr>
                <w:rFonts w:cstheme="minorHAnsi"/>
                <w:szCs w:val="22"/>
              </w:rPr>
            </w:pPr>
          </w:p>
        </w:tc>
      </w:tr>
      <w:tr w:rsidR="004A3787" w:rsidRPr="003D69B8" w14:paraId="029CC34E" w14:textId="77777777" w:rsidTr="00CC327E">
        <w:trPr>
          <w:cantSplit/>
          <w:trHeight w:val="282"/>
        </w:trPr>
        <w:tc>
          <w:tcPr>
            <w:tcW w:w="1134" w:type="dxa"/>
          </w:tcPr>
          <w:p w14:paraId="0C98C7C7" w14:textId="3C6543B7" w:rsidR="004A3787" w:rsidRPr="003D69B8" w:rsidRDefault="004A3787" w:rsidP="004A3787">
            <w:pPr>
              <w:pStyle w:val="Tabletext"/>
              <w:rPr>
                <w:rFonts w:cstheme="minorHAnsi"/>
                <w:szCs w:val="22"/>
              </w:rPr>
            </w:pPr>
            <w:proofErr w:type="spellStart"/>
            <w:r w:rsidRPr="00CC327E">
              <w:rPr>
                <w:rFonts w:cstheme="minorHAnsi" w:hint="eastAsia"/>
                <w:szCs w:val="22"/>
              </w:rPr>
              <w:t>传真</w:t>
            </w:r>
            <w:proofErr w:type="spellEnd"/>
            <w:r w:rsidRPr="00CC327E">
              <w:rPr>
                <w:rFonts w:cstheme="minorHAnsi" w:hint="eastAsia"/>
                <w:szCs w:val="22"/>
              </w:rPr>
              <w:t>：</w:t>
            </w:r>
          </w:p>
        </w:tc>
        <w:tc>
          <w:tcPr>
            <w:tcW w:w="4253" w:type="dxa"/>
            <w:gridSpan w:val="2"/>
          </w:tcPr>
          <w:p w14:paraId="5C34D45D" w14:textId="7BAD628F" w:rsidR="004A3787" w:rsidRPr="003D69B8" w:rsidRDefault="004A3787" w:rsidP="004A3787">
            <w:pPr>
              <w:pStyle w:val="Tabletext"/>
              <w:ind w:firstLine="23"/>
              <w:rPr>
                <w:rFonts w:cstheme="minorHAnsi"/>
                <w:b/>
                <w:szCs w:val="22"/>
              </w:rPr>
            </w:pPr>
            <w:r w:rsidRPr="00B70109">
              <w:t>+41 22 730 5853</w:t>
            </w:r>
          </w:p>
        </w:tc>
        <w:tc>
          <w:tcPr>
            <w:tcW w:w="4678" w:type="dxa"/>
            <w:gridSpan w:val="2"/>
            <w:vMerge/>
          </w:tcPr>
          <w:p w14:paraId="71C3E107" w14:textId="77777777" w:rsidR="004A3787" w:rsidRPr="003D69B8" w:rsidRDefault="004A3787" w:rsidP="004A3787">
            <w:pPr>
              <w:pStyle w:val="Tabletext"/>
              <w:ind w:left="283" w:hanging="283"/>
              <w:rPr>
                <w:rFonts w:cstheme="minorHAnsi"/>
                <w:szCs w:val="22"/>
              </w:rPr>
            </w:pPr>
          </w:p>
        </w:tc>
      </w:tr>
      <w:tr w:rsidR="004A3787" w:rsidRPr="003D69B8" w14:paraId="23974B66" w14:textId="77777777" w:rsidTr="00CC327E">
        <w:trPr>
          <w:cantSplit/>
          <w:trHeight w:val="376"/>
        </w:trPr>
        <w:tc>
          <w:tcPr>
            <w:tcW w:w="1134" w:type="dxa"/>
          </w:tcPr>
          <w:p w14:paraId="52FD4141" w14:textId="6134BBA6" w:rsidR="004A3787" w:rsidRPr="003D69B8" w:rsidRDefault="004A3787" w:rsidP="004A3787">
            <w:pPr>
              <w:pStyle w:val="Tabletext"/>
              <w:rPr>
                <w:rFonts w:cstheme="minorHAnsi"/>
                <w:szCs w:val="22"/>
              </w:rPr>
            </w:pPr>
            <w:proofErr w:type="spellStart"/>
            <w:r w:rsidRPr="00CC327E">
              <w:rPr>
                <w:rFonts w:cstheme="minorHAnsi" w:hint="eastAsia"/>
                <w:szCs w:val="22"/>
              </w:rPr>
              <w:t>电子邮件</w:t>
            </w:r>
            <w:proofErr w:type="spellEnd"/>
            <w:r w:rsidRPr="00CC327E">
              <w:rPr>
                <w:rFonts w:cstheme="minorHAnsi" w:hint="eastAsia"/>
                <w:szCs w:val="22"/>
              </w:rPr>
              <w:t>：</w:t>
            </w:r>
          </w:p>
        </w:tc>
        <w:tc>
          <w:tcPr>
            <w:tcW w:w="4253" w:type="dxa"/>
            <w:gridSpan w:val="2"/>
          </w:tcPr>
          <w:p w14:paraId="58BD441D" w14:textId="4E4D675D" w:rsidR="004A3787" w:rsidRPr="003D69B8" w:rsidRDefault="004A3787" w:rsidP="004A3787">
            <w:pPr>
              <w:pStyle w:val="Tabletext"/>
              <w:ind w:firstLine="23"/>
              <w:rPr>
                <w:rFonts w:cstheme="minorHAnsi"/>
                <w:szCs w:val="22"/>
              </w:rPr>
            </w:pPr>
            <w:hyperlink r:id="rId12" w:history="1">
              <w:r>
                <w:rPr>
                  <w:rStyle w:val="Hyperlink"/>
                </w:rPr>
                <w:t>tsbsg17@itu.int</w:t>
              </w:r>
            </w:hyperlink>
          </w:p>
        </w:tc>
        <w:tc>
          <w:tcPr>
            <w:tcW w:w="4678" w:type="dxa"/>
            <w:gridSpan w:val="2"/>
            <w:vMerge/>
          </w:tcPr>
          <w:p w14:paraId="6FEAF3C9" w14:textId="77777777" w:rsidR="004A3787" w:rsidRPr="003D69B8" w:rsidRDefault="004A3787" w:rsidP="004A3787">
            <w:pPr>
              <w:pStyle w:val="Tabletext"/>
              <w:ind w:left="283" w:hanging="283"/>
              <w:rPr>
                <w:rFonts w:cstheme="minorHAnsi"/>
                <w:szCs w:val="22"/>
              </w:rPr>
            </w:pPr>
          </w:p>
        </w:tc>
      </w:tr>
      <w:tr w:rsidR="004A3787" w:rsidRPr="003D69B8" w14:paraId="130ED457" w14:textId="77777777" w:rsidTr="00CC327E">
        <w:trPr>
          <w:cantSplit/>
          <w:trHeight w:val="428"/>
        </w:trPr>
        <w:tc>
          <w:tcPr>
            <w:tcW w:w="1134" w:type="dxa"/>
          </w:tcPr>
          <w:p w14:paraId="7E3458C0" w14:textId="202139C0" w:rsidR="004A3787" w:rsidRPr="003D69B8" w:rsidRDefault="004A3787" w:rsidP="004A3787">
            <w:pPr>
              <w:pStyle w:val="Tabletext"/>
              <w:rPr>
                <w:rFonts w:cstheme="minorHAnsi"/>
                <w:szCs w:val="22"/>
              </w:rPr>
            </w:pPr>
            <w:proofErr w:type="spellStart"/>
            <w:r w:rsidRPr="00CC327E">
              <w:rPr>
                <w:rFonts w:cstheme="minorHAnsi" w:hint="eastAsia"/>
                <w:szCs w:val="22"/>
              </w:rPr>
              <w:t>网址</w:t>
            </w:r>
            <w:proofErr w:type="spellEnd"/>
            <w:r w:rsidRPr="00CC327E">
              <w:rPr>
                <w:rFonts w:cstheme="minorHAnsi" w:hint="eastAsia"/>
                <w:szCs w:val="22"/>
              </w:rPr>
              <w:t>：</w:t>
            </w:r>
          </w:p>
        </w:tc>
        <w:tc>
          <w:tcPr>
            <w:tcW w:w="4253" w:type="dxa"/>
            <w:gridSpan w:val="2"/>
          </w:tcPr>
          <w:p w14:paraId="393DAFA4" w14:textId="682D3CC9" w:rsidR="004A3787" w:rsidRPr="003D69B8" w:rsidRDefault="004A3787" w:rsidP="004A3787">
            <w:pPr>
              <w:pStyle w:val="Tabletext"/>
              <w:ind w:firstLine="23"/>
              <w:rPr>
                <w:rFonts w:cstheme="minorHAnsi"/>
                <w:szCs w:val="22"/>
              </w:rPr>
            </w:pPr>
            <w:hyperlink r:id="rId13" w:history="1">
              <w:r>
                <w:rPr>
                  <w:rStyle w:val="Hyperlink"/>
                </w:rPr>
                <w:t>http://itu.int/go/tsg17</w:t>
              </w:r>
            </w:hyperlink>
          </w:p>
        </w:tc>
        <w:tc>
          <w:tcPr>
            <w:tcW w:w="4678" w:type="dxa"/>
            <w:gridSpan w:val="2"/>
            <w:vMerge/>
          </w:tcPr>
          <w:p w14:paraId="0E880404" w14:textId="77777777" w:rsidR="004A3787" w:rsidRPr="003D69B8" w:rsidRDefault="004A3787" w:rsidP="004A3787">
            <w:pPr>
              <w:pStyle w:val="Tabletext"/>
              <w:rPr>
                <w:rFonts w:cstheme="minorHAnsi"/>
                <w:szCs w:val="22"/>
              </w:rPr>
            </w:pPr>
          </w:p>
        </w:tc>
      </w:tr>
      <w:tr w:rsidR="00951309" w:rsidRPr="003D69B8" w14:paraId="3E9014C4" w14:textId="77777777" w:rsidTr="00CC327E">
        <w:trPr>
          <w:cantSplit/>
          <w:trHeight w:val="80"/>
        </w:trPr>
        <w:tc>
          <w:tcPr>
            <w:tcW w:w="1134" w:type="dxa"/>
          </w:tcPr>
          <w:p w14:paraId="3AF4BAA3" w14:textId="688C0E82" w:rsidR="00951309" w:rsidRPr="00A86797" w:rsidRDefault="00CC327E" w:rsidP="00BC46F7">
            <w:pPr>
              <w:pStyle w:val="Tabletext"/>
              <w:spacing w:before="120" w:after="240"/>
              <w:rPr>
                <w:rFonts w:cstheme="minorHAnsi"/>
                <w:b/>
                <w:bCs/>
                <w:szCs w:val="22"/>
              </w:rPr>
            </w:pPr>
            <w:proofErr w:type="spellStart"/>
            <w:r w:rsidRPr="00CC327E">
              <w:rPr>
                <w:rFonts w:cstheme="minorHAnsi" w:hint="eastAsia"/>
                <w:b/>
                <w:bCs/>
                <w:szCs w:val="22"/>
              </w:rPr>
              <w:t>事由</w:t>
            </w:r>
            <w:proofErr w:type="spellEnd"/>
            <w:r w:rsidRPr="00CC327E">
              <w:rPr>
                <w:rFonts w:cstheme="minorHAnsi" w:hint="eastAsia"/>
                <w:b/>
                <w:bCs/>
                <w:szCs w:val="22"/>
              </w:rPr>
              <w:t>：</w:t>
            </w:r>
          </w:p>
        </w:tc>
        <w:tc>
          <w:tcPr>
            <w:tcW w:w="8931" w:type="dxa"/>
            <w:gridSpan w:val="4"/>
          </w:tcPr>
          <w:p w14:paraId="59A8DF6C" w14:textId="07BE7178" w:rsidR="00951309" w:rsidRPr="005F1929" w:rsidRDefault="004A3787" w:rsidP="002F750E">
            <w:pPr>
              <w:pStyle w:val="Tabletext"/>
              <w:spacing w:before="120" w:after="240"/>
              <w:ind w:firstLine="37"/>
              <w:rPr>
                <w:rFonts w:cstheme="minorHAnsi"/>
                <w:b/>
                <w:bCs/>
                <w:szCs w:val="22"/>
                <w:lang w:eastAsia="zh-CN"/>
              </w:rPr>
            </w:pPr>
            <w:r>
              <w:rPr>
                <w:b/>
                <w:bCs/>
                <w:color w:val="000000"/>
                <w:lang w:val="zh-CN" w:eastAsia="zh-CN"/>
              </w:rPr>
              <w:t>第</w:t>
            </w:r>
            <w:r>
              <w:rPr>
                <w:b/>
                <w:bCs/>
                <w:color w:val="000000"/>
                <w:lang w:val="zh-CN" w:eastAsia="zh-CN"/>
              </w:rPr>
              <w:t>1/17</w:t>
            </w:r>
            <w:r>
              <w:rPr>
                <w:b/>
                <w:bCs/>
                <w:color w:val="000000"/>
                <w:lang w:val="zh-CN" w:eastAsia="zh-CN"/>
              </w:rPr>
              <w:t>、</w:t>
            </w:r>
            <w:r>
              <w:rPr>
                <w:b/>
                <w:bCs/>
                <w:color w:val="000000"/>
                <w:lang w:val="zh-CN" w:eastAsia="zh-CN"/>
              </w:rPr>
              <w:t>2/17</w:t>
            </w:r>
            <w:r>
              <w:rPr>
                <w:b/>
                <w:bCs/>
                <w:color w:val="000000"/>
                <w:lang w:val="zh-CN" w:eastAsia="zh-CN"/>
              </w:rPr>
              <w:t>、</w:t>
            </w:r>
            <w:r>
              <w:rPr>
                <w:b/>
                <w:bCs/>
                <w:color w:val="000000"/>
                <w:lang w:val="zh-CN" w:eastAsia="zh-CN"/>
              </w:rPr>
              <w:t>3/17</w:t>
            </w:r>
            <w:r>
              <w:rPr>
                <w:b/>
                <w:bCs/>
                <w:color w:val="000000"/>
                <w:lang w:val="zh-CN" w:eastAsia="zh-CN"/>
              </w:rPr>
              <w:t>和</w:t>
            </w:r>
            <w:r>
              <w:rPr>
                <w:b/>
                <w:bCs/>
                <w:color w:val="000000"/>
                <w:lang w:val="zh-CN" w:eastAsia="zh-CN"/>
              </w:rPr>
              <w:t>4/17</w:t>
            </w:r>
            <w:r>
              <w:rPr>
                <w:rFonts w:ascii="Calibri" w:hAnsi="Calibri" w:hint="eastAsia"/>
                <w:b/>
                <w:szCs w:val="22"/>
                <w:lang w:eastAsia="zh-CN"/>
              </w:rPr>
              <w:t>工作组的</w:t>
            </w:r>
            <w:r w:rsidRPr="005F1929">
              <w:rPr>
                <w:rFonts w:ascii="Calibri" w:hAnsi="Calibri"/>
                <w:b/>
                <w:szCs w:val="22"/>
                <w:lang w:eastAsia="zh-CN"/>
              </w:rPr>
              <w:t>会议；</w:t>
            </w:r>
            <w:r>
              <w:rPr>
                <w:b/>
                <w:bCs/>
                <w:color w:val="000000"/>
                <w:lang w:val="zh-CN" w:eastAsia="zh-CN"/>
              </w:rPr>
              <w:t>2026</w:t>
            </w:r>
            <w:r>
              <w:rPr>
                <w:b/>
                <w:bCs/>
                <w:color w:val="000000"/>
                <w:lang w:val="zh-CN" w:eastAsia="zh-CN"/>
              </w:rPr>
              <w:t>年</w:t>
            </w:r>
            <w:r>
              <w:rPr>
                <w:b/>
                <w:bCs/>
                <w:color w:val="000000"/>
                <w:lang w:val="zh-CN" w:eastAsia="zh-CN"/>
              </w:rPr>
              <w:t>4</w:t>
            </w:r>
            <w:r>
              <w:rPr>
                <w:b/>
                <w:bCs/>
                <w:color w:val="000000"/>
                <w:lang w:val="zh-CN" w:eastAsia="zh-CN"/>
              </w:rPr>
              <w:t>月</w:t>
            </w:r>
            <w:r>
              <w:rPr>
                <w:b/>
                <w:bCs/>
                <w:color w:val="000000"/>
                <w:lang w:val="zh-CN" w:eastAsia="zh-CN"/>
              </w:rPr>
              <w:t>2</w:t>
            </w:r>
            <w:r>
              <w:rPr>
                <w:b/>
                <w:bCs/>
                <w:color w:val="000000"/>
                <w:lang w:val="zh-CN" w:eastAsia="zh-CN"/>
              </w:rPr>
              <w:t>日，日内瓦</w:t>
            </w:r>
          </w:p>
        </w:tc>
      </w:tr>
    </w:tbl>
    <w:p w14:paraId="1F94B873" w14:textId="77777777" w:rsidR="00255CEA" w:rsidRPr="00255CEA" w:rsidRDefault="00255CEA" w:rsidP="00255CEA">
      <w:pPr>
        <w:spacing w:before="240"/>
        <w:rPr>
          <w:rFonts w:ascii="Calibri" w:hAnsi="Calibri" w:cs="Calibri"/>
          <w:szCs w:val="22"/>
          <w:lang w:eastAsia="zh-CN"/>
        </w:rPr>
      </w:pPr>
      <w:bookmarkStart w:id="1" w:name="StartTyping_E"/>
      <w:bookmarkEnd w:id="1"/>
      <w:r w:rsidRPr="00255CEA">
        <w:rPr>
          <w:rFonts w:ascii="Calibri" w:hAnsi="Calibri" w:cs="Calibri" w:hint="eastAsia"/>
          <w:szCs w:val="22"/>
          <w:lang w:eastAsia="zh-CN"/>
        </w:rPr>
        <w:t>尊敬的先生</w:t>
      </w:r>
      <w:r w:rsidRPr="00255CEA">
        <w:rPr>
          <w:rFonts w:ascii="Calibri" w:hAnsi="Calibri" w:cs="Calibri" w:hint="eastAsia"/>
          <w:szCs w:val="22"/>
          <w:lang w:eastAsia="zh-CN"/>
        </w:rPr>
        <w:t>/</w:t>
      </w:r>
      <w:r w:rsidRPr="00255CEA">
        <w:rPr>
          <w:rFonts w:ascii="Calibri" w:hAnsi="Calibri" w:cs="Calibri" w:hint="eastAsia"/>
          <w:szCs w:val="22"/>
          <w:lang w:eastAsia="zh-CN"/>
        </w:rPr>
        <w:t>女士：</w:t>
      </w:r>
    </w:p>
    <w:p w14:paraId="398EBDA5" w14:textId="77777777" w:rsidR="004A3787" w:rsidRPr="00255CEA" w:rsidRDefault="004A3787" w:rsidP="005A2B26">
      <w:pPr>
        <w:ind w:firstLineChars="200" w:firstLine="440"/>
        <w:rPr>
          <w:rFonts w:ascii="Calibri" w:hAnsi="Calibri" w:cs="Calibri"/>
          <w:szCs w:val="22"/>
          <w:lang w:eastAsia="zh-CN"/>
        </w:rPr>
      </w:pPr>
      <w:r>
        <w:rPr>
          <w:lang w:val="zh-CN" w:eastAsia="zh-CN"/>
        </w:rPr>
        <w:t>经本人同意第</w:t>
      </w:r>
      <w:r>
        <w:rPr>
          <w:lang w:val="zh-CN" w:eastAsia="zh-CN"/>
        </w:rPr>
        <w:t>17</w:t>
      </w:r>
      <w:r>
        <w:rPr>
          <w:lang w:val="zh-CN" w:eastAsia="zh-CN"/>
        </w:rPr>
        <w:t>研究组主席</w:t>
      </w:r>
      <w:r>
        <w:rPr>
          <w:lang w:val="zh-CN" w:eastAsia="zh-CN"/>
        </w:rPr>
        <w:t>Arnaud Taddei</w:t>
      </w:r>
      <w:r>
        <w:rPr>
          <w:lang w:val="zh-CN" w:eastAsia="zh-CN"/>
        </w:rPr>
        <w:t>先生的请求，并经第</w:t>
      </w:r>
      <w:r>
        <w:rPr>
          <w:lang w:val="zh-CN" w:eastAsia="zh-CN"/>
        </w:rPr>
        <w:t>17</w:t>
      </w:r>
      <w:r>
        <w:rPr>
          <w:lang w:val="zh-CN" w:eastAsia="zh-CN"/>
        </w:rPr>
        <w:t>研究组会议（</w:t>
      </w:r>
      <w:r>
        <w:rPr>
          <w:lang w:val="zh-CN" w:eastAsia="zh-CN"/>
        </w:rPr>
        <w:t>2025</w:t>
      </w:r>
      <w:r>
        <w:rPr>
          <w:lang w:val="zh-CN" w:eastAsia="zh-CN"/>
        </w:rPr>
        <w:t>年</w:t>
      </w:r>
      <w:r>
        <w:rPr>
          <w:lang w:val="zh-CN" w:eastAsia="zh-CN"/>
        </w:rPr>
        <w:t>12</w:t>
      </w:r>
      <w:r>
        <w:rPr>
          <w:lang w:val="zh-CN" w:eastAsia="zh-CN"/>
        </w:rPr>
        <w:t>月</w:t>
      </w:r>
      <w:r>
        <w:rPr>
          <w:lang w:val="zh-CN" w:eastAsia="zh-CN"/>
        </w:rPr>
        <w:t>3-11</w:t>
      </w:r>
      <w:r>
        <w:rPr>
          <w:lang w:val="zh-CN" w:eastAsia="zh-CN"/>
        </w:rPr>
        <w:t>日，日内瓦）首肯，我高兴地邀请您参加</w:t>
      </w:r>
      <w:bookmarkStart w:id="2" w:name="_Hlk218504795"/>
      <w:r>
        <w:rPr>
          <w:lang w:val="zh-CN" w:eastAsia="zh-CN"/>
        </w:rPr>
        <w:t>第</w:t>
      </w:r>
      <w:r>
        <w:rPr>
          <w:lang w:val="zh-CN" w:eastAsia="zh-CN"/>
        </w:rPr>
        <w:t>1/17</w:t>
      </w:r>
      <w:r>
        <w:rPr>
          <w:lang w:val="zh-CN" w:eastAsia="zh-CN"/>
        </w:rPr>
        <w:t>工作组</w:t>
      </w:r>
      <w:bookmarkEnd w:id="2"/>
      <w:r>
        <w:rPr>
          <w:lang w:val="zh-CN" w:eastAsia="zh-CN"/>
        </w:rPr>
        <w:t>（</w:t>
      </w:r>
      <w:r w:rsidRPr="00A74105">
        <w:rPr>
          <w:rFonts w:ascii="STKaiti" w:eastAsia="STKaiti" w:hAnsi="STKaiti" w:cs="Calibri"/>
          <w:szCs w:val="22"/>
          <w:lang w:eastAsia="zh-CN"/>
        </w:rPr>
        <w:t>数字身份、量子安全、</w:t>
      </w:r>
      <w:r w:rsidRPr="00BE2ED3">
        <w:rPr>
          <w:rFonts w:eastAsia="STKaiti" w:cstheme="minorHAnsi"/>
          <w:szCs w:val="22"/>
          <w:lang w:eastAsia="zh-CN"/>
        </w:rPr>
        <w:t>PKI</w:t>
      </w:r>
      <w:r w:rsidRPr="00A74105">
        <w:rPr>
          <w:rFonts w:ascii="STKaiti" w:eastAsia="STKaiti" w:hAnsi="STKaiti" w:cs="Calibri"/>
          <w:szCs w:val="22"/>
          <w:lang w:eastAsia="zh-CN"/>
        </w:rPr>
        <w:t>和基本安全技术</w:t>
      </w:r>
      <w:r>
        <w:rPr>
          <w:lang w:val="zh-CN" w:eastAsia="zh-CN"/>
        </w:rPr>
        <w:t>）、</w:t>
      </w:r>
      <w:r>
        <w:rPr>
          <w:lang w:val="zh-CN" w:eastAsia="zh-CN"/>
        </w:rPr>
        <w:t>2/17</w:t>
      </w:r>
      <w:r>
        <w:rPr>
          <w:lang w:val="zh-CN" w:eastAsia="zh-CN"/>
        </w:rPr>
        <w:t>工作组（</w:t>
      </w:r>
      <w:r w:rsidRPr="00BE2ED3">
        <w:rPr>
          <w:rFonts w:eastAsia="STKaiti" w:cstheme="minorHAnsi" w:hint="eastAsia"/>
          <w:szCs w:val="22"/>
          <w:lang w:eastAsia="zh-CN"/>
        </w:rPr>
        <w:t>IMT</w:t>
      </w:r>
      <w:r w:rsidRPr="00A74105">
        <w:rPr>
          <w:rFonts w:ascii="STKaiti" w:eastAsia="STKaiti" w:hAnsi="STKaiti" w:cs="Calibri" w:hint="eastAsia"/>
          <w:szCs w:val="22"/>
          <w:lang w:eastAsia="zh-CN"/>
        </w:rPr>
        <w:t>、物联网、元宇宙和</w:t>
      </w:r>
      <w:r w:rsidRPr="00BE2ED3">
        <w:rPr>
          <w:rFonts w:eastAsia="STKaiti" w:cstheme="minorHAnsi"/>
          <w:szCs w:val="22"/>
          <w:lang w:eastAsia="zh-CN"/>
        </w:rPr>
        <w:t>ITS/CAV</w:t>
      </w:r>
      <w:r w:rsidRPr="00A74105">
        <w:rPr>
          <w:rFonts w:ascii="STKaiti" w:eastAsia="STKaiti" w:hAnsi="STKaiti" w:cs="Calibri" w:hint="eastAsia"/>
          <w:szCs w:val="22"/>
          <w:lang w:eastAsia="zh-CN"/>
        </w:rPr>
        <w:t>的安全</w:t>
      </w:r>
      <w:r>
        <w:rPr>
          <w:lang w:val="zh-CN" w:eastAsia="zh-CN"/>
        </w:rPr>
        <w:t>）、</w:t>
      </w:r>
      <w:r w:rsidRPr="00BE2ED3">
        <w:rPr>
          <w:rFonts w:eastAsia="STKaiti" w:cstheme="minorHAnsi"/>
          <w:szCs w:val="22"/>
          <w:lang w:eastAsia="zh-CN"/>
        </w:rPr>
        <w:t>3/17</w:t>
      </w:r>
      <w:r>
        <w:rPr>
          <w:lang w:val="zh-CN" w:eastAsia="zh-CN"/>
        </w:rPr>
        <w:t>工作组（</w:t>
      </w:r>
      <w:r w:rsidRPr="00A74105">
        <w:rPr>
          <w:rFonts w:ascii="STKaiti" w:eastAsia="STKaiti" w:hAnsi="STKaiti" w:cs="Calibri"/>
          <w:szCs w:val="22"/>
          <w:lang w:eastAsia="zh-CN"/>
        </w:rPr>
        <w:t>网络安全和管理、安全</w:t>
      </w:r>
      <w:r>
        <w:rPr>
          <w:rFonts w:ascii="STKaiti" w:eastAsia="STKaiti" w:hAnsi="STKaiti" w:cs="Calibri" w:hint="eastAsia"/>
          <w:szCs w:val="22"/>
          <w:lang w:eastAsia="zh-CN"/>
        </w:rPr>
        <w:t>策略</w:t>
      </w:r>
      <w:r w:rsidRPr="00A74105">
        <w:rPr>
          <w:rFonts w:ascii="STKaiti" w:eastAsia="STKaiti" w:hAnsi="STKaiti" w:cs="Calibri"/>
          <w:szCs w:val="22"/>
          <w:lang w:eastAsia="zh-CN"/>
        </w:rPr>
        <w:t>和协调</w:t>
      </w:r>
      <w:r>
        <w:rPr>
          <w:lang w:val="zh-CN" w:eastAsia="zh-CN"/>
        </w:rPr>
        <w:t>）和</w:t>
      </w:r>
      <w:r>
        <w:rPr>
          <w:lang w:val="zh-CN" w:eastAsia="zh-CN"/>
        </w:rPr>
        <w:t>4/17</w:t>
      </w:r>
      <w:r>
        <w:rPr>
          <w:lang w:val="zh-CN" w:eastAsia="zh-CN"/>
        </w:rPr>
        <w:t>工作组（</w:t>
      </w:r>
      <w:r w:rsidRPr="00A74105">
        <w:rPr>
          <w:rFonts w:ascii="STKaiti" w:eastAsia="STKaiti" w:hAnsi="STKaiti" w:cs="Calibri"/>
          <w:szCs w:val="22"/>
          <w:lang w:eastAsia="zh-CN"/>
        </w:rPr>
        <w:t>人工智能、云计算服务和应用的安全</w:t>
      </w:r>
      <w:r>
        <w:rPr>
          <w:lang w:val="zh-CN" w:eastAsia="zh-CN"/>
        </w:rPr>
        <w:t>）的下</w:t>
      </w:r>
      <w:r>
        <w:rPr>
          <w:rFonts w:hint="eastAsia"/>
          <w:lang w:val="zh-CN" w:eastAsia="zh-CN"/>
        </w:rPr>
        <w:t>一次</w:t>
      </w:r>
      <w:r>
        <w:rPr>
          <w:lang w:val="zh-CN" w:eastAsia="zh-CN"/>
        </w:rPr>
        <w:t>会议，这些会议拟于</w:t>
      </w:r>
      <w:r>
        <w:rPr>
          <w:lang w:val="zh-CN" w:eastAsia="zh-CN"/>
        </w:rPr>
        <w:t>2026</w:t>
      </w:r>
      <w:r>
        <w:rPr>
          <w:lang w:val="zh-CN" w:eastAsia="zh-CN"/>
        </w:rPr>
        <w:t>年</w:t>
      </w:r>
      <w:r>
        <w:rPr>
          <w:lang w:val="zh-CN" w:eastAsia="zh-CN"/>
        </w:rPr>
        <w:t>4</w:t>
      </w:r>
      <w:r>
        <w:rPr>
          <w:lang w:val="zh-CN" w:eastAsia="zh-CN"/>
        </w:rPr>
        <w:t>月</w:t>
      </w:r>
      <w:r>
        <w:rPr>
          <w:lang w:val="zh-CN" w:eastAsia="zh-CN"/>
        </w:rPr>
        <w:t>2</w:t>
      </w:r>
      <w:r>
        <w:rPr>
          <w:lang w:val="zh-CN" w:eastAsia="zh-CN"/>
        </w:rPr>
        <w:t>日在日内瓦国际电信联盟（</w:t>
      </w:r>
      <w:r>
        <w:rPr>
          <w:rFonts w:hint="eastAsia"/>
          <w:lang w:val="zh-CN" w:eastAsia="zh-CN"/>
        </w:rPr>
        <w:t>国际电联</w:t>
      </w:r>
      <w:r>
        <w:rPr>
          <w:lang w:val="zh-CN" w:eastAsia="zh-CN"/>
        </w:rPr>
        <w:t>）总部举行。在</w:t>
      </w:r>
      <w:r>
        <w:rPr>
          <w:rFonts w:hint="eastAsia"/>
          <w:lang w:val="zh-CN" w:eastAsia="zh-CN"/>
        </w:rPr>
        <w:t>第</w:t>
      </w:r>
      <w:r>
        <w:rPr>
          <w:lang w:val="zh-CN" w:eastAsia="zh-CN"/>
        </w:rPr>
        <w:t>17</w:t>
      </w:r>
      <w:r>
        <w:rPr>
          <w:rFonts w:hint="eastAsia"/>
          <w:lang w:val="zh-CN" w:eastAsia="zh-CN"/>
        </w:rPr>
        <w:t>研究组工作组</w:t>
      </w:r>
      <w:r>
        <w:rPr>
          <w:lang w:val="zh-CN" w:eastAsia="zh-CN"/>
        </w:rPr>
        <w:t>会议之前还将</w:t>
      </w:r>
      <w:r>
        <w:rPr>
          <w:rFonts w:hint="eastAsia"/>
          <w:lang w:val="zh-CN" w:eastAsia="zh-CN"/>
        </w:rPr>
        <w:t>在</w:t>
      </w:r>
      <w:r>
        <w:rPr>
          <w:lang w:val="zh-CN" w:eastAsia="zh-CN"/>
        </w:rPr>
        <w:t>同一地点举行以下会议：</w:t>
      </w:r>
      <w:bookmarkStart w:id="3" w:name="_Hlk204692650"/>
    </w:p>
    <w:bookmarkEnd w:id="3"/>
    <w:p w14:paraId="340E3451" w14:textId="08C7D1AA" w:rsidR="004A3787" w:rsidRPr="002623A9" w:rsidRDefault="004A3787" w:rsidP="00D40B79">
      <w:pPr>
        <w:pStyle w:val="enumlev1"/>
        <w:rPr>
          <w:rFonts w:ascii="Calibri" w:hAnsi="Calibri" w:cs="Calibri"/>
          <w:lang w:eastAsia="zh-CN"/>
        </w:rPr>
      </w:pPr>
      <w:r w:rsidRPr="002623A9">
        <w:rPr>
          <w:rFonts w:ascii="Calibri" w:hAnsi="Calibri" w:cs="Calibri"/>
          <w:lang w:eastAsia="zh-CN"/>
        </w:rPr>
        <w:t>-</w:t>
      </w:r>
      <w:r w:rsidRPr="002623A9">
        <w:rPr>
          <w:rFonts w:ascii="Calibri" w:hAnsi="Calibri" w:cs="Calibri"/>
          <w:lang w:eastAsia="zh-CN"/>
        </w:rPr>
        <w:tab/>
      </w:r>
      <w:r w:rsidRPr="002623A9">
        <w:rPr>
          <w:rFonts w:ascii="Calibri" w:hAnsi="Calibri" w:cs="Calibri"/>
          <w:lang w:val="zh-CN" w:eastAsia="zh-CN"/>
        </w:rPr>
        <w:t>2026</w:t>
      </w:r>
      <w:r w:rsidRPr="002623A9">
        <w:rPr>
          <w:rFonts w:ascii="Calibri" w:hAnsi="Calibri" w:cs="Calibri"/>
          <w:lang w:val="zh-CN" w:eastAsia="zh-CN"/>
        </w:rPr>
        <w:t>年</w:t>
      </w:r>
      <w:r w:rsidRPr="002623A9">
        <w:rPr>
          <w:rFonts w:ascii="Calibri" w:hAnsi="Calibri" w:cs="Calibri"/>
          <w:lang w:val="zh-CN" w:eastAsia="zh-CN"/>
        </w:rPr>
        <w:t>3</w:t>
      </w:r>
      <w:r w:rsidRPr="002623A9">
        <w:rPr>
          <w:rFonts w:ascii="Calibri" w:hAnsi="Calibri" w:cs="Calibri"/>
          <w:lang w:val="zh-CN" w:eastAsia="zh-CN"/>
        </w:rPr>
        <w:t>月</w:t>
      </w:r>
      <w:r w:rsidRPr="002623A9">
        <w:rPr>
          <w:rFonts w:ascii="Calibri" w:hAnsi="Calibri" w:cs="Calibri"/>
          <w:lang w:val="zh-CN" w:eastAsia="zh-CN"/>
        </w:rPr>
        <w:t>30-31</w:t>
      </w:r>
      <w:r w:rsidRPr="002623A9">
        <w:rPr>
          <w:rFonts w:ascii="Calibri" w:hAnsi="Calibri" w:cs="Calibri"/>
          <w:lang w:val="zh-CN" w:eastAsia="zh-CN"/>
        </w:rPr>
        <w:t>日</w:t>
      </w:r>
      <w:r w:rsidRPr="002623A9">
        <w:rPr>
          <w:rFonts w:ascii="Calibri" w:hAnsi="Calibri" w:cs="Calibri"/>
          <w:lang w:val="zh-CN" w:eastAsia="zh-CN"/>
        </w:rPr>
        <w:fldChar w:fldCharType="begin"/>
      </w:r>
      <w:r w:rsidRPr="002623A9">
        <w:rPr>
          <w:rFonts w:ascii="Calibri" w:hAnsi="Calibri" w:cs="Calibri"/>
          <w:lang w:val="zh-CN" w:eastAsia="zh-CN"/>
        </w:rPr>
        <w:instrText xml:space="preserve"> HYPERLINK "https://www.itu.int/en/ITU-T/Workshops-and-Seminars/2026/0330/Pages/default.aspx" </w:instrText>
      </w:r>
      <w:r w:rsidRPr="002623A9">
        <w:rPr>
          <w:rFonts w:ascii="Calibri" w:hAnsi="Calibri" w:cs="Calibri"/>
          <w:lang w:val="zh-CN" w:eastAsia="zh-CN"/>
        </w:rPr>
      </w:r>
      <w:r w:rsidRPr="002623A9">
        <w:rPr>
          <w:rFonts w:ascii="Calibri" w:hAnsi="Calibri" w:cs="Calibri"/>
          <w:lang w:val="zh-CN" w:eastAsia="zh-CN"/>
        </w:rPr>
        <w:fldChar w:fldCharType="separate"/>
      </w:r>
      <w:r w:rsidRPr="002623A9">
        <w:rPr>
          <w:rStyle w:val="Hyperlink"/>
          <w:rFonts w:ascii="Calibri" w:hAnsi="Calibri" w:cs="Calibri"/>
          <w:lang w:val="zh-CN" w:eastAsia="zh-CN"/>
        </w:rPr>
        <w:t>国际电联</w:t>
      </w:r>
      <w:r w:rsidR="005A2B26" w:rsidRPr="002623A9">
        <w:rPr>
          <w:rStyle w:val="Hyperlink"/>
          <w:rFonts w:ascii="Calibri" w:hAnsi="Calibri" w:cs="Calibri" w:hint="eastAsia"/>
          <w:lang w:val="zh-CN" w:eastAsia="zh-CN"/>
        </w:rPr>
        <w:t>“</w:t>
      </w:r>
      <w:r w:rsidRPr="002623A9">
        <w:rPr>
          <w:rStyle w:val="Hyperlink"/>
          <w:rFonts w:ascii="Calibri" w:hAnsi="Calibri" w:cs="Calibri"/>
          <w:lang w:val="zh-CN" w:eastAsia="zh-CN"/>
        </w:rPr>
        <w:t>人</w:t>
      </w:r>
      <w:r w:rsidRPr="002623A9">
        <w:rPr>
          <w:rStyle w:val="Hyperlink"/>
          <w:rFonts w:ascii="Calibri" w:hAnsi="Calibri" w:cs="Calibri"/>
          <w:lang w:val="zh-CN" w:eastAsia="zh-CN"/>
        </w:rPr>
        <w:t>类和代理式人工智能的可信和可互操作的数字身份</w:t>
      </w:r>
      <w:r w:rsidR="005A2B26" w:rsidRPr="002623A9">
        <w:rPr>
          <w:rStyle w:val="Hyperlink"/>
          <w:rFonts w:ascii="Calibri" w:hAnsi="Calibri" w:cs="Calibri" w:hint="eastAsia"/>
          <w:lang w:val="zh-CN" w:eastAsia="zh-CN"/>
        </w:rPr>
        <w:t>”</w:t>
      </w:r>
      <w:r w:rsidRPr="002623A9">
        <w:rPr>
          <w:rStyle w:val="Hyperlink"/>
          <w:rFonts w:ascii="Calibri" w:hAnsi="Calibri" w:cs="Calibri"/>
          <w:lang w:val="zh-CN" w:eastAsia="zh-CN"/>
        </w:rPr>
        <w:t>讲习班</w:t>
      </w:r>
      <w:r w:rsidRPr="002623A9">
        <w:rPr>
          <w:rFonts w:ascii="Calibri" w:hAnsi="Calibri" w:cs="Calibri"/>
          <w:lang w:val="zh-CN" w:eastAsia="zh-CN"/>
        </w:rPr>
        <w:fldChar w:fldCharType="end"/>
      </w:r>
      <w:r w:rsidRPr="002623A9">
        <w:rPr>
          <w:rFonts w:ascii="Calibri" w:hAnsi="Calibri" w:cs="Calibri"/>
          <w:lang w:val="zh-CN" w:eastAsia="zh-CN"/>
        </w:rPr>
        <w:t>（见</w:t>
      </w:r>
      <w:r w:rsidRPr="002623A9">
        <w:rPr>
          <w:rFonts w:ascii="Calibri" w:hAnsi="Calibri" w:cs="Calibri"/>
          <w:lang w:val="zh-CN" w:eastAsia="zh-CN"/>
        </w:rPr>
        <w:fldChar w:fldCharType="begin"/>
      </w:r>
      <w:r w:rsidRPr="002623A9">
        <w:rPr>
          <w:rFonts w:ascii="Calibri" w:hAnsi="Calibri" w:cs="Calibri"/>
          <w:lang w:val="zh-CN" w:eastAsia="zh-CN"/>
        </w:rPr>
        <w:instrText xml:space="preserve"> HYPERLINK "https://www.itu.int/md/T25-TSB-CIR-0103/en" </w:instrText>
      </w:r>
      <w:r w:rsidRPr="002623A9">
        <w:rPr>
          <w:rFonts w:ascii="Calibri" w:hAnsi="Calibri" w:cs="Calibri"/>
          <w:lang w:val="zh-CN" w:eastAsia="zh-CN"/>
        </w:rPr>
      </w:r>
      <w:r w:rsidRPr="002623A9">
        <w:rPr>
          <w:rFonts w:ascii="Calibri" w:hAnsi="Calibri" w:cs="Calibri"/>
          <w:lang w:val="zh-CN" w:eastAsia="zh-CN"/>
        </w:rPr>
        <w:fldChar w:fldCharType="separate"/>
      </w:r>
      <w:r w:rsidRPr="002623A9">
        <w:rPr>
          <w:rStyle w:val="Hyperlink"/>
          <w:rFonts w:ascii="Calibri" w:hAnsi="Calibri" w:cs="Calibri"/>
          <w:lang w:val="zh-CN" w:eastAsia="zh-CN"/>
        </w:rPr>
        <w:t>电信标准化局第</w:t>
      </w:r>
      <w:r w:rsidRPr="002623A9">
        <w:rPr>
          <w:rStyle w:val="Hyperlink"/>
          <w:rFonts w:ascii="Calibri" w:hAnsi="Calibri" w:cs="Calibri"/>
          <w:lang w:val="zh-CN" w:eastAsia="zh-CN"/>
        </w:rPr>
        <w:t>103</w:t>
      </w:r>
      <w:r w:rsidRPr="002623A9">
        <w:rPr>
          <w:rStyle w:val="Hyperlink"/>
          <w:rFonts w:ascii="Calibri" w:hAnsi="Calibri" w:cs="Calibri"/>
          <w:lang w:val="zh-CN" w:eastAsia="zh-CN"/>
        </w:rPr>
        <w:t>号</w:t>
      </w:r>
      <w:r w:rsidRPr="002623A9">
        <w:rPr>
          <w:rStyle w:val="Hyperlink"/>
          <w:rFonts w:ascii="Calibri" w:hAnsi="Calibri" w:cs="Calibri"/>
          <w:lang w:val="zh-CN" w:eastAsia="zh-CN"/>
        </w:rPr>
        <w:t>通函</w:t>
      </w:r>
      <w:r w:rsidRPr="002623A9">
        <w:rPr>
          <w:rFonts w:ascii="Calibri" w:hAnsi="Calibri" w:cs="Calibri"/>
          <w:lang w:val="zh-CN" w:eastAsia="zh-CN"/>
        </w:rPr>
        <w:fldChar w:fldCharType="end"/>
      </w:r>
      <w:r w:rsidRPr="002623A9">
        <w:rPr>
          <w:rFonts w:ascii="Calibri" w:hAnsi="Calibri" w:cs="Calibri"/>
          <w:lang w:val="zh-CN" w:eastAsia="zh-CN"/>
        </w:rPr>
        <w:t>），以及</w:t>
      </w:r>
      <w:r w:rsidRPr="002623A9">
        <w:rPr>
          <w:rFonts w:ascii="Calibri" w:hAnsi="Calibri" w:cs="Calibri"/>
        </w:rPr>
        <w:fldChar w:fldCharType="begin"/>
      </w:r>
      <w:r w:rsidRPr="002623A9">
        <w:rPr>
          <w:rFonts w:ascii="Calibri" w:hAnsi="Calibri" w:cs="Calibri"/>
          <w:lang w:eastAsia="zh-CN"/>
        </w:rPr>
        <w:instrText xml:space="preserve"> HYPERLINK "https://www.itu.int/en/ITU-T/Workshops-and-Seminars/2026/0330/Pages/default.aspx" </w:instrText>
      </w:r>
      <w:r w:rsidRPr="002623A9">
        <w:rPr>
          <w:rFonts w:ascii="Calibri" w:hAnsi="Calibri" w:cs="Calibri"/>
        </w:rPr>
      </w:r>
      <w:r w:rsidRPr="002623A9">
        <w:rPr>
          <w:rFonts w:ascii="Calibri" w:hAnsi="Calibri" w:cs="Calibri"/>
        </w:rPr>
        <w:fldChar w:fldCharType="separate"/>
      </w:r>
      <w:r w:rsidRPr="002623A9">
        <w:rPr>
          <w:rFonts w:ascii="Calibri" w:hAnsi="Calibri" w:cs="Calibri"/>
        </w:rPr>
        <w:fldChar w:fldCharType="end"/>
      </w:r>
      <w:hyperlink r:id="rId14" w:tgtFrame="_blank" w:history="1"/>
    </w:p>
    <w:p w14:paraId="1FF9C4F2" w14:textId="77777777" w:rsidR="004A3787" w:rsidRPr="00E72764" w:rsidRDefault="004A3787" w:rsidP="00D40B79">
      <w:pPr>
        <w:pStyle w:val="enumlev1"/>
        <w:rPr>
          <w:rFonts w:ascii="Calibri" w:hAnsi="Calibri" w:cs="Calibri"/>
          <w:szCs w:val="22"/>
          <w:lang w:val="en-US" w:eastAsia="zh-CN"/>
        </w:rPr>
      </w:pPr>
      <w:r w:rsidRPr="002623A9">
        <w:rPr>
          <w:rFonts w:ascii="Calibri" w:hAnsi="Calibri" w:cs="Calibri"/>
          <w:lang w:eastAsia="zh-CN"/>
        </w:rPr>
        <w:t>-</w:t>
      </w:r>
      <w:r w:rsidRPr="002623A9">
        <w:rPr>
          <w:rFonts w:ascii="Calibri" w:hAnsi="Calibri" w:cs="Calibri"/>
          <w:lang w:eastAsia="zh-CN"/>
        </w:rPr>
        <w:tab/>
      </w:r>
      <w:r w:rsidRPr="002623A9">
        <w:rPr>
          <w:rFonts w:ascii="Calibri" w:hAnsi="Calibri" w:cs="Calibri"/>
          <w:lang w:val="zh-CN" w:eastAsia="zh-CN"/>
        </w:rPr>
        <w:t>2026</w:t>
      </w:r>
      <w:r w:rsidRPr="002623A9">
        <w:rPr>
          <w:rFonts w:ascii="Calibri" w:hAnsi="Calibri" w:cs="Calibri"/>
          <w:lang w:val="zh-CN" w:eastAsia="zh-CN"/>
        </w:rPr>
        <w:t>年</w:t>
      </w:r>
      <w:r w:rsidRPr="002623A9">
        <w:rPr>
          <w:rFonts w:ascii="Calibri" w:hAnsi="Calibri" w:cs="Calibri"/>
          <w:lang w:val="zh-CN" w:eastAsia="zh-CN"/>
        </w:rPr>
        <w:t>3</w:t>
      </w:r>
      <w:r w:rsidRPr="002623A9">
        <w:rPr>
          <w:rFonts w:ascii="Calibri" w:hAnsi="Calibri" w:cs="Calibri"/>
          <w:lang w:val="zh-CN" w:eastAsia="zh-CN"/>
        </w:rPr>
        <w:t>月</w:t>
      </w:r>
      <w:r w:rsidRPr="002623A9">
        <w:rPr>
          <w:rFonts w:ascii="Calibri" w:hAnsi="Calibri" w:cs="Calibri"/>
          <w:lang w:val="zh-CN" w:eastAsia="zh-CN"/>
        </w:rPr>
        <w:t>30</w:t>
      </w:r>
      <w:r w:rsidRPr="002623A9">
        <w:rPr>
          <w:rFonts w:ascii="Calibri" w:hAnsi="Calibri" w:cs="Calibri"/>
          <w:lang w:val="zh-CN" w:eastAsia="zh-CN"/>
        </w:rPr>
        <w:t>日至</w:t>
      </w:r>
      <w:r w:rsidRPr="002623A9">
        <w:rPr>
          <w:rFonts w:ascii="Calibri" w:hAnsi="Calibri" w:cs="Calibri"/>
          <w:lang w:val="zh-CN" w:eastAsia="zh-CN"/>
        </w:rPr>
        <w:t>4</w:t>
      </w:r>
      <w:r w:rsidRPr="002623A9">
        <w:rPr>
          <w:rFonts w:ascii="Calibri" w:hAnsi="Calibri" w:cs="Calibri"/>
          <w:lang w:val="zh-CN" w:eastAsia="zh-CN"/>
        </w:rPr>
        <w:t>月</w:t>
      </w:r>
      <w:r w:rsidRPr="002623A9">
        <w:rPr>
          <w:rFonts w:ascii="Calibri" w:hAnsi="Calibri" w:cs="Calibri"/>
          <w:lang w:val="zh-CN" w:eastAsia="zh-CN"/>
        </w:rPr>
        <w:t>1</w:t>
      </w:r>
      <w:r w:rsidRPr="002623A9">
        <w:rPr>
          <w:rFonts w:ascii="Calibri" w:hAnsi="Calibri" w:cs="Calibri"/>
          <w:lang w:val="zh-CN" w:eastAsia="zh-CN"/>
        </w:rPr>
        <w:t>日</w:t>
      </w:r>
      <w:r w:rsidRPr="002623A9">
        <w:rPr>
          <w:rFonts w:ascii="Calibri" w:hAnsi="Calibri" w:cs="Calibri" w:hint="eastAsia"/>
          <w:lang w:val="zh-CN" w:eastAsia="zh-CN"/>
        </w:rPr>
        <w:t>第</w:t>
      </w:r>
      <w:r w:rsidRPr="002623A9">
        <w:rPr>
          <w:rFonts w:ascii="Calibri" w:hAnsi="Calibri" w:cs="Calibri"/>
          <w:lang w:val="zh-CN" w:eastAsia="zh-CN"/>
        </w:rPr>
        <w:t>17</w:t>
      </w:r>
      <w:r w:rsidRPr="002623A9">
        <w:rPr>
          <w:rFonts w:ascii="Calibri" w:hAnsi="Calibri" w:cs="Calibri" w:hint="eastAsia"/>
          <w:lang w:val="zh-CN" w:eastAsia="zh-CN"/>
        </w:rPr>
        <w:t>研究组</w:t>
      </w:r>
      <w:r w:rsidRPr="002623A9">
        <w:rPr>
          <w:rFonts w:ascii="Calibri" w:hAnsi="Calibri" w:cs="Calibri"/>
          <w:lang w:val="zh-CN" w:eastAsia="zh-CN"/>
        </w:rPr>
        <w:t>报告人组会议</w:t>
      </w:r>
      <w:r w:rsidRPr="002623A9">
        <w:rPr>
          <w:rFonts w:ascii="Calibri" w:hAnsi="Calibri" w:cs="Calibri" w:hint="eastAsia"/>
          <w:lang w:val="zh-CN" w:eastAsia="zh-CN"/>
        </w:rPr>
        <w:t>。</w:t>
      </w:r>
    </w:p>
    <w:p w14:paraId="4C053042" w14:textId="77777777" w:rsidR="004A3787" w:rsidRDefault="004A3787" w:rsidP="005A2B26">
      <w:pPr>
        <w:ind w:firstLineChars="200" w:firstLine="440"/>
        <w:rPr>
          <w:lang w:eastAsia="zh-CN"/>
        </w:rPr>
      </w:pPr>
      <w:r>
        <w:rPr>
          <w:lang w:val="zh-CN" w:eastAsia="zh-CN"/>
        </w:rPr>
        <w:t>第</w:t>
      </w:r>
      <w:r>
        <w:rPr>
          <w:lang w:val="zh-CN" w:eastAsia="zh-CN"/>
        </w:rPr>
        <w:t>17</w:t>
      </w:r>
      <w:r>
        <w:rPr>
          <w:lang w:val="zh-CN" w:eastAsia="zh-CN"/>
        </w:rPr>
        <w:t>研究组</w:t>
      </w:r>
      <w:r>
        <w:rPr>
          <w:rFonts w:hint="eastAsia"/>
          <w:lang w:val="zh-CN" w:eastAsia="zh-CN"/>
        </w:rPr>
        <w:t>工作组</w:t>
      </w:r>
      <w:r>
        <w:rPr>
          <w:lang w:val="zh-CN" w:eastAsia="zh-CN"/>
        </w:rPr>
        <w:t>会议将自</w:t>
      </w:r>
      <w:r>
        <w:rPr>
          <w:lang w:val="zh-CN" w:eastAsia="zh-CN"/>
        </w:rPr>
        <w:t>09:00</w:t>
      </w:r>
      <w:r>
        <w:rPr>
          <w:lang w:val="zh-CN" w:eastAsia="zh-CN"/>
        </w:rPr>
        <w:t>开始。与会者注册将于</w:t>
      </w:r>
      <w:r>
        <w:rPr>
          <w:lang w:val="zh-CN" w:eastAsia="zh-CN"/>
        </w:rPr>
        <w:t>2026</w:t>
      </w:r>
      <w:r>
        <w:rPr>
          <w:lang w:val="zh-CN" w:eastAsia="zh-CN"/>
        </w:rPr>
        <w:t>年</w:t>
      </w:r>
      <w:r>
        <w:rPr>
          <w:lang w:val="zh-CN" w:eastAsia="zh-CN"/>
        </w:rPr>
        <w:t>3</w:t>
      </w:r>
      <w:r>
        <w:rPr>
          <w:lang w:val="zh-CN" w:eastAsia="zh-CN"/>
        </w:rPr>
        <w:t>月</w:t>
      </w:r>
      <w:r>
        <w:rPr>
          <w:lang w:val="zh-CN" w:eastAsia="zh-CN"/>
        </w:rPr>
        <w:t>30</w:t>
      </w:r>
      <w:r>
        <w:rPr>
          <w:lang w:val="zh-CN" w:eastAsia="zh-CN"/>
        </w:rPr>
        <w:t>日和</w:t>
      </w:r>
      <w:r>
        <w:rPr>
          <w:lang w:val="zh-CN" w:eastAsia="zh-CN"/>
        </w:rPr>
        <w:t>4</w:t>
      </w:r>
      <w:r>
        <w:rPr>
          <w:lang w:val="zh-CN" w:eastAsia="zh-CN"/>
        </w:rPr>
        <w:t>月</w:t>
      </w:r>
      <w:r>
        <w:rPr>
          <w:lang w:val="zh-CN" w:eastAsia="zh-CN"/>
        </w:rPr>
        <w:t>2</w:t>
      </w:r>
      <w:r>
        <w:rPr>
          <w:lang w:val="zh-CN" w:eastAsia="zh-CN"/>
        </w:rPr>
        <w:t>日</w:t>
      </w:r>
      <w:r>
        <w:rPr>
          <w:lang w:val="zh-CN" w:eastAsia="zh-CN"/>
        </w:rPr>
        <w:t>8</w:t>
      </w:r>
      <w:r>
        <w:rPr>
          <w:lang w:val="zh-CN" w:eastAsia="zh-CN"/>
        </w:rPr>
        <w:t>时起在</w:t>
      </w:r>
      <w:hyperlink r:id="rId15" w:history="1">
        <w:r w:rsidRPr="001D070E">
          <w:rPr>
            <w:rStyle w:val="Hyperlink"/>
            <w:lang w:val="zh-CN" w:eastAsia="zh-CN"/>
          </w:rPr>
          <w:t>Montbrillant</w:t>
        </w:r>
        <w:r w:rsidRPr="001D070E">
          <w:rPr>
            <w:rStyle w:val="Hyperlink"/>
            <w:lang w:val="zh-CN" w:eastAsia="zh-CN"/>
          </w:rPr>
          <w:t>办公</w:t>
        </w:r>
        <w:r w:rsidRPr="001D070E">
          <w:rPr>
            <w:rStyle w:val="Hyperlink"/>
            <w:lang w:val="zh-CN" w:eastAsia="zh-CN"/>
          </w:rPr>
          <w:t>楼</w:t>
        </w:r>
        <w:r w:rsidRPr="001D070E">
          <w:rPr>
            <w:rStyle w:val="Hyperlink"/>
            <w:lang w:val="zh-CN" w:eastAsia="zh-CN"/>
          </w:rPr>
          <w:t>入口处</w:t>
        </w:r>
      </w:hyperlink>
      <w:r>
        <w:rPr>
          <w:lang w:val="zh-CN" w:eastAsia="zh-CN"/>
        </w:rPr>
        <w:t>开始。国际电联总部各处的屏幕上将显示会议厅分配情况，也可在</w:t>
      </w:r>
      <w:hyperlink r:id="rId16" w:history="1">
        <w:r w:rsidRPr="001D070E">
          <w:rPr>
            <w:rStyle w:val="Hyperlink"/>
            <w:lang w:val="zh-CN" w:eastAsia="zh-CN"/>
          </w:rPr>
          <w:t>此</w:t>
        </w:r>
        <w:r w:rsidRPr="001D070E">
          <w:rPr>
            <w:rStyle w:val="Hyperlink"/>
            <w:lang w:val="zh-CN" w:eastAsia="zh-CN"/>
          </w:rPr>
          <w:t>处</w:t>
        </w:r>
      </w:hyperlink>
      <w:r>
        <w:rPr>
          <w:lang w:val="zh-CN" w:eastAsia="zh-CN"/>
        </w:rPr>
        <w:t>在线查询。</w:t>
      </w:r>
      <w:hyperlink r:id="rId17" w:history="1"/>
      <w:hyperlink r:id="rId18" w:history="1"/>
    </w:p>
    <w:p w14:paraId="7E194497" w14:textId="77777777" w:rsidR="004A3787" w:rsidRPr="001D070E" w:rsidRDefault="004A3787" w:rsidP="004A3787">
      <w:pPr>
        <w:ind w:firstLineChars="200" w:firstLine="440"/>
        <w:rPr>
          <w:lang w:val="zh-CN" w:eastAsia="zh-CN"/>
        </w:rPr>
      </w:pPr>
      <w:r>
        <w:rPr>
          <w:lang w:val="zh-CN" w:eastAsia="zh-CN"/>
        </w:rPr>
        <w:t>将不发放与会补贴，而且会议将仅以</w:t>
      </w:r>
      <w:r>
        <w:rPr>
          <w:rFonts w:hint="eastAsia"/>
          <w:lang w:val="zh-CN" w:eastAsia="zh-CN"/>
        </w:rPr>
        <w:t>英文</w:t>
      </w:r>
      <w:r>
        <w:rPr>
          <w:lang w:val="zh-CN" w:eastAsia="zh-CN"/>
        </w:rPr>
        <w:t>进行，不提供口译服务。文件、注册和其他相关信息见</w:t>
      </w:r>
      <w:hyperlink r:id="rId19" w:history="1">
        <w:r w:rsidRPr="00CA04E5">
          <w:rPr>
            <w:rStyle w:val="Hyperlink"/>
            <w:lang w:val="zh-CN" w:eastAsia="zh-CN"/>
          </w:rPr>
          <w:t>第</w:t>
        </w:r>
        <w:r w:rsidRPr="00CA04E5">
          <w:rPr>
            <w:rStyle w:val="Hyperlink"/>
            <w:lang w:val="zh-CN" w:eastAsia="zh-CN"/>
          </w:rPr>
          <w:t>17</w:t>
        </w:r>
        <w:r w:rsidRPr="00CA04E5">
          <w:rPr>
            <w:rStyle w:val="Hyperlink"/>
            <w:lang w:val="zh-CN" w:eastAsia="zh-CN"/>
          </w:rPr>
          <w:t>研</w:t>
        </w:r>
        <w:r w:rsidRPr="00CA04E5">
          <w:rPr>
            <w:rStyle w:val="Hyperlink"/>
            <w:lang w:val="zh-CN" w:eastAsia="zh-CN"/>
          </w:rPr>
          <w:t>究</w:t>
        </w:r>
        <w:r w:rsidRPr="00CA04E5">
          <w:rPr>
            <w:rStyle w:val="Hyperlink"/>
            <w:lang w:val="zh-CN" w:eastAsia="zh-CN"/>
          </w:rPr>
          <w:t>组</w:t>
        </w:r>
      </w:hyperlink>
      <w:r>
        <w:rPr>
          <w:lang w:val="zh-CN" w:eastAsia="zh-CN"/>
        </w:rPr>
        <w:t>主页。</w:t>
      </w:r>
      <w:hyperlink r:id="rId20" w:history="1"/>
    </w:p>
    <w:p w14:paraId="2A695549" w14:textId="77777777" w:rsidR="004A3787" w:rsidRPr="001D070E" w:rsidRDefault="004A3787" w:rsidP="004A3787">
      <w:pPr>
        <w:ind w:firstLineChars="200" w:firstLine="440"/>
        <w:rPr>
          <w:lang w:val="zh-CN" w:eastAsia="zh-CN"/>
        </w:rPr>
      </w:pPr>
      <w:r>
        <w:rPr>
          <w:lang w:val="zh-CN" w:eastAsia="zh-CN"/>
        </w:rPr>
        <w:t>工作组会议的主要目的是根据之前几天（</w:t>
      </w:r>
      <w:r>
        <w:rPr>
          <w:lang w:val="zh-CN" w:eastAsia="zh-CN"/>
        </w:rPr>
        <w:t>2026</w:t>
      </w:r>
      <w:r>
        <w:rPr>
          <w:lang w:val="zh-CN" w:eastAsia="zh-CN"/>
        </w:rPr>
        <w:t>年</w:t>
      </w:r>
      <w:r>
        <w:rPr>
          <w:lang w:val="zh-CN" w:eastAsia="zh-CN"/>
        </w:rPr>
        <w:t>3</w:t>
      </w:r>
      <w:r>
        <w:rPr>
          <w:lang w:val="zh-CN" w:eastAsia="zh-CN"/>
        </w:rPr>
        <w:t>月</w:t>
      </w:r>
      <w:r>
        <w:rPr>
          <w:lang w:val="zh-CN" w:eastAsia="zh-CN"/>
        </w:rPr>
        <w:t>30</w:t>
      </w:r>
      <w:r>
        <w:rPr>
          <w:lang w:val="zh-CN" w:eastAsia="zh-CN"/>
        </w:rPr>
        <w:t>日至</w:t>
      </w:r>
      <w:r>
        <w:rPr>
          <w:lang w:val="zh-CN" w:eastAsia="zh-CN"/>
        </w:rPr>
        <w:t>4</w:t>
      </w:r>
      <w:r>
        <w:rPr>
          <w:lang w:val="zh-CN" w:eastAsia="zh-CN"/>
        </w:rPr>
        <w:t>月</w:t>
      </w:r>
      <w:r>
        <w:rPr>
          <w:lang w:val="zh-CN" w:eastAsia="zh-CN"/>
        </w:rPr>
        <w:t>1</w:t>
      </w:r>
      <w:r>
        <w:rPr>
          <w:lang w:val="zh-CN" w:eastAsia="zh-CN"/>
        </w:rPr>
        <w:t>日，日内瓦）举行的报告人组会议的结果，考虑启动以下</w:t>
      </w:r>
      <w:r>
        <w:rPr>
          <w:lang w:val="zh-CN" w:eastAsia="zh-CN"/>
        </w:rPr>
        <w:t>ITU-T</w:t>
      </w:r>
      <w:r>
        <w:rPr>
          <w:lang w:val="zh-CN" w:eastAsia="zh-CN"/>
        </w:rPr>
        <w:t>建议书草案的批准程序，并酌情</w:t>
      </w:r>
      <w:r>
        <w:rPr>
          <w:rFonts w:hint="eastAsia"/>
          <w:lang w:val="zh-CN" w:eastAsia="zh-CN"/>
        </w:rPr>
        <w:t>审议相关《</w:t>
      </w:r>
      <w:r>
        <w:rPr>
          <w:lang w:val="zh-CN" w:eastAsia="zh-CN"/>
        </w:rPr>
        <w:t>修正</w:t>
      </w:r>
      <w:r>
        <w:rPr>
          <w:rFonts w:hint="eastAsia"/>
          <w:lang w:val="zh-CN" w:eastAsia="zh-CN"/>
        </w:rPr>
        <w:t>》</w:t>
      </w:r>
      <w:r>
        <w:rPr>
          <w:lang w:val="zh-CN" w:eastAsia="zh-CN"/>
        </w:rPr>
        <w:t>以达成一致意见：</w:t>
      </w:r>
    </w:p>
    <w:p w14:paraId="25F991E3" w14:textId="77777777" w:rsidR="004A3787" w:rsidRPr="00332227" w:rsidRDefault="004A3787" w:rsidP="008E26C9">
      <w:pPr>
        <w:rPr>
          <w:rFonts w:cstheme="minorHAnsi"/>
          <w:b/>
          <w:bCs/>
          <w:szCs w:val="22"/>
          <w:lang w:eastAsia="zh-CN"/>
        </w:rPr>
      </w:pPr>
      <w:r w:rsidRPr="00CA04E5">
        <w:rPr>
          <w:rFonts w:hint="eastAsia"/>
          <w:b/>
          <w:bCs/>
          <w:lang w:val="zh-CN" w:eastAsia="zh-CN"/>
        </w:rPr>
        <w:t>第</w:t>
      </w:r>
      <w:r w:rsidRPr="00CA04E5">
        <w:rPr>
          <w:rFonts w:hint="eastAsia"/>
          <w:b/>
          <w:bCs/>
          <w:lang w:val="zh-CN" w:eastAsia="zh-CN"/>
        </w:rPr>
        <w:t>1/17</w:t>
      </w:r>
      <w:r w:rsidRPr="00CA04E5">
        <w:rPr>
          <w:rFonts w:hint="eastAsia"/>
          <w:b/>
          <w:bCs/>
          <w:lang w:val="zh-CN" w:eastAsia="zh-CN"/>
        </w:rPr>
        <w:t>工作组</w:t>
      </w:r>
      <w:r>
        <w:rPr>
          <w:b/>
          <w:bCs/>
          <w:lang w:val="zh-CN" w:eastAsia="zh-CN"/>
        </w:rPr>
        <w:t>：</w:t>
      </w:r>
    </w:p>
    <w:p w14:paraId="725E6610" w14:textId="7103989A" w:rsidR="004A3787" w:rsidRPr="00AA37C3" w:rsidRDefault="00D40B79" w:rsidP="00D40B79">
      <w:pPr>
        <w:pStyle w:val="enumlev1"/>
        <w:rPr>
          <w:lang w:eastAsia="zh-CN"/>
        </w:rPr>
      </w:pPr>
      <w:r w:rsidRPr="00D40B79">
        <w:rPr>
          <w:lang w:val="zh-CN" w:eastAsia="zh-CN"/>
        </w:rPr>
        <w:t>•</w:t>
      </w:r>
      <w:r>
        <w:rPr>
          <w:lang w:val="en-US" w:eastAsia="zh-CN"/>
        </w:rPr>
        <w:tab/>
      </w:r>
      <w:r w:rsidR="004A3787">
        <w:rPr>
          <w:lang w:val="zh-CN" w:eastAsia="zh-CN"/>
        </w:rPr>
        <w:t>X.1281Amd1</w:t>
      </w:r>
      <w:r w:rsidR="004A3787">
        <w:rPr>
          <w:rFonts w:hint="eastAsia"/>
          <w:lang w:val="zh-CN" w:eastAsia="zh-CN"/>
        </w:rPr>
        <w:t>“</w:t>
      </w:r>
      <w:r w:rsidR="004A3787">
        <w:rPr>
          <w:lang w:val="zh-CN" w:eastAsia="zh-CN"/>
        </w:rPr>
        <w:t>用于身份管理系统互作性的</w:t>
      </w:r>
      <w:r w:rsidR="004A3787">
        <w:rPr>
          <w:lang w:val="zh-CN" w:eastAsia="zh-CN"/>
        </w:rPr>
        <w:t>API</w:t>
      </w:r>
      <w:r w:rsidR="004A3787">
        <w:rPr>
          <w:rFonts w:hint="eastAsia"/>
          <w:lang w:val="zh-CN" w:eastAsia="zh-CN"/>
        </w:rPr>
        <w:t>”</w:t>
      </w:r>
      <w:r w:rsidR="004A3787">
        <w:rPr>
          <w:lang w:val="zh-CN" w:eastAsia="zh-CN"/>
        </w:rPr>
        <w:t>（第</w:t>
      </w:r>
      <w:r w:rsidR="004A3787">
        <w:rPr>
          <w:lang w:val="zh-CN" w:eastAsia="zh-CN"/>
        </w:rPr>
        <w:t>10/17</w:t>
      </w:r>
      <w:r w:rsidR="004A3787">
        <w:rPr>
          <w:lang w:val="zh-CN" w:eastAsia="zh-CN"/>
        </w:rPr>
        <w:t>号课题）</w:t>
      </w:r>
    </w:p>
    <w:p w14:paraId="2A7E6149" w14:textId="1DA31A61" w:rsidR="004A3787" w:rsidRPr="00AA37C3" w:rsidRDefault="00D40B79" w:rsidP="00D40B79">
      <w:pPr>
        <w:pStyle w:val="enumlev1"/>
        <w:rPr>
          <w:lang w:eastAsia="zh-CN"/>
        </w:rPr>
      </w:pPr>
      <w:r w:rsidRPr="00D40B79">
        <w:rPr>
          <w:lang w:val="zh-CN" w:eastAsia="zh-CN"/>
        </w:rPr>
        <w:t>•</w:t>
      </w:r>
      <w:r>
        <w:rPr>
          <w:lang w:val="en-US" w:eastAsia="zh-CN"/>
        </w:rPr>
        <w:tab/>
      </w:r>
      <w:r w:rsidR="004A3787">
        <w:rPr>
          <w:lang w:val="zh-CN" w:eastAsia="zh-CN"/>
        </w:rPr>
        <w:t>X.1254rev</w:t>
      </w:r>
      <w:r w:rsidR="004A3787">
        <w:rPr>
          <w:rFonts w:hint="eastAsia"/>
          <w:lang w:val="zh-CN" w:eastAsia="zh-CN"/>
        </w:rPr>
        <w:t>“</w:t>
      </w:r>
      <w:r w:rsidR="004A3787">
        <w:rPr>
          <w:lang w:val="zh-CN" w:eastAsia="zh-CN"/>
        </w:rPr>
        <w:t>实体认证保证框架</w:t>
      </w:r>
      <w:r w:rsidR="004A3787">
        <w:rPr>
          <w:rFonts w:hint="eastAsia"/>
          <w:lang w:val="zh-CN" w:eastAsia="zh-CN"/>
        </w:rPr>
        <w:t>”</w:t>
      </w:r>
      <w:r w:rsidR="004A3787">
        <w:rPr>
          <w:lang w:val="zh-CN" w:eastAsia="zh-CN"/>
        </w:rPr>
        <w:t>（第</w:t>
      </w:r>
      <w:r w:rsidR="004A3787">
        <w:rPr>
          <w:lang w:val="zh-CN" w:eastAsia="zh-CN"/>
        </w:rPr>
        <w:t>10/17</w:t>
      </w:r>
      <w:r w:rsidR="004A3787">
        <w:rPr>
          <w:lang w:val="zh-CN" w:eastAsia="zh-CN"/>
        </w:rPr>
        <w:t>号课题）</w:t>
      </w:r>
    </w:p>
    <w:p w14:paraId="4D66EF88" w14:textId="1537D036" w:rsidR="004A3787" w:rsidRPr="00332227" w:rsidRDefault="00D40B79" w:rsidP="00D40B79">
      <w:pPr>
        <w:pStyle w:val="enumlev1"/>
        <w:rPr>
          <w:lang w:eastAsia="zh-CN"/>
        </w:rPr>
      </w:pPr>
      <w:r w:rsidRPr="00D40B79">
        <w:rPr>
          <w:lang w:val="zh-CN" w:eastAsia="zh-CN"/>
        </w:rPr>
        <w:t>•</w:t>
      </w:r>
      <w:r>
        <w:rPr>
          <w:lang w:val="en-US" w:eastAsia="zh-CN"/>
        </w:rPr>
        <w:tab/>
      </w:r>
      <w:r w:rsidR="004A3787">
        <w:rPr>
          <w:lang w:val="zh-CN" w:eastAsia="zh-CN"/>
        </w:rPr>
        <w:t>X.vctp</w:t>
      </w:r>
      <w:r w:rsidR="004A3787">
        <w:rPr>
          <w:rFonts w:hint="eastAsia"/>
          <w:lang w:val="zh-CN" w:eastAsia="zh-CN"/>
        </w:rPr>
        <w:t>“</w:t>
      </w:r>
      <w:r w:rsidR="004A3787">
        <w:rPr>
          <w:lang w:val="zh-CN" w:eastAsia="zh-CN"/>
        </w:rPr>
        <w:t>去中心化身份中基于证书的可验证信任传播框架</w:t>
      </w:r>
      <w:r w:rsidR="004A3787">
        <w:rPr>
          <w:rFonts w:hint="eastAsia"/>
          <w:lang w:val="zh-CN" w:eastAsia="zh-CN"/>
        </w:rPr>
        <w:t>”</w:t>
      </w:r>
      <w:r w:rsidR="004A3787">
        <w:rPr>
          <w:lang w:val="zh-CN" w:eastAsia="zh-CN"/>
        </w:rPr>
        <w:t>（第</w:t>
      </w:r>
      <w:r w:rsidR="004A3787">
        <w:rPr>
          <w:lang w:val="zh-CN" w:eastAsia="zh-CN"/>
        </w:rPr>
        <w:t>10/17</w:t>
      </w:r>
      <w:r w:rsidR="004A3787">
        <w:rPr>
          <w:lang w:val="zh-CN" w:eastAsia="zh-CN"/>
        </w:rPr>
        <w:t>号课题）</w:t>
      </w:r>
    </w:p>
    <w:p w14:paraId="01000F39" w14:textId="74C32D56" w:rsidR="004A3787" w:rsidRDefault="00D40B79" w:rsidP="00D40B79">
      <w:pPr>
        <w:pStyle w:val="enumlev1"/>
        <w:rPr>
          <w:lang w:eastAsia="zh-CN"/>
        </w:rPr>
      </w:pPr>
      <w:r w:rsidRPr="00D40B79">
        <w:rPr>
          <w:lang w:val="zh-CN" w:eastAsia="zh-CN"/>
        </w:rPr>
        <w:t>•</w:t>
      </w:r>
      <w:r>
        <w:rPr>
          <w:lang w:val="en-US" w:eastAsia="zh-CN"/>
        </w:rPr>
        <w:tab/>
      </w:r>
      <w:r w:rsidR="004A3787" w:rsidRPr="00AA37C3">
        <w:rPr>
          <w:lang w:eastAsia="zh-CN"/>
        </w:rPr>
        <w:t>XSTR.ac-</w:t>
      </w:r>
      <w:proofErr w:type="spellStart"/>
      <w:r w:rsidR="004A3787" w:rsidRPr="00AA37C3">
        <w:rPr>
          <w:lang w:eastAsia="zh-CN"/>
        </w:rPr>
        <w:t>pqc</w:t>
      </w:r>
      <w:proofErr w:type="spellEnd"/>
      <w:r w:rsidR="004A3787">
        <w:rPr>
          <w:rFonts w:hint="eastAsia"/>
          <w:lang w:val="zh-CN" w:eastAsia="zh-CN"/>
        </w:rPr>
        <w:t>“</w:t>
      </w:r>
      <w:r w:rsidR="004A3787">
        <w:rPr>
          <w:lang w:val="zh-CN" w:eastAsia="zh-CN"/>
        </w:rPr>
        <w:t>技术报告：基于</w:t>
      </w:r>
      <w:r w:rsidR="004A3787" w:rsidRPr="00AA37C3">
        <w:rPr>
          <w:lang w:eastAsia="zh-CN"/>
        </w:rPr>
        <w:t>PQC</w:t>
      </w:r>
      <w:r w:rsidR="004A3787">
        <w:rPr>
          <w:lang w:val="zh-CN" w:eastAsia="zh-CN"/>
        </w:rPr>
        <w:t>的</w:t>
      </w:r>
      <w:r w:rsidR="004A3787">
        <w:rPr>
          <w:rFonts w:hint="eastAsia"/>
          <w:lang w:val="zh-CN" w:eastAsia="zh-CN"/>
        </w:rPr>
        <w:t>高级</w:t>
      </w:r>
      <w:r w:rsidR="004A3787">
        <w:rPr>
          <w:lang w:val="zh-CN" w:eastAsia="zh-CN"/>
        </w:rPr>
        <w:t>密码的使用指南</w:t>
      </w:r>
      <w:r w:rsidR="004A3787">
        <w:rPr>
          <w:rFonts w:hint="eastAsia"/>
          <w:lang w:val="zh-CN" w:eastAsia="zh-CN"/>
        </w:rPr>
        <w:t>”</w:t>
      </w:r>
      <w:r w:rsidR="004A3787">
        <w:rPr>
          <w:lang w:val="zh-CN" w:eastAsia="zh-CN"/>
        </w:rPr>
        <w:t>（第</w:t>
      </w:r>
      <w:r w:rsidR="004A3787">
        <w:rPr>
          <w:lang w:val="zh-CN" w:eastAsia="zh-CN"/>
        </w:rPr>
        <w:t>11/17</w:t>
      </w:r>
      <w:r w:rsidR="004A3787">
        <w:rPr>
          <w:lang w:val="zh-CN" w:eastAsia="zh-CN"/>
        </w:rPr>
        <w:t>号课题）</w:t>
      </w:r>
    </w:p>
    <w:p w14:paraId="7A54B6E0" w14:textId="77777777" w:rsidR="004A3787" w:rsidRPr="00332227" w:rsidRDefault="004A3787" w:rsidP="008E26C9">
      <w:pPr>
        <w:tabs>
          <w:tab w:val="clear" w:pos="794"/>
          <w:tab w:val="clear" w:pos="1191"/>
          <w:tab w:val="clear" w:pos="1588"/>
          <w:tab w:val="clear" w:pos="1985"/>
        </w:tabs>
        <w:overflowPunct/>
        <w:autoSpaceDE/>
        <w:autoSpaceDN/>
        <w:adjustRightInd/>
        <w:textAlignment w:val="auto"/>
        <w:rPr>
          <w:rFonts w:cstheme="minorHAnsi"/>
          <w:b/>
          <w:bCs/>
          <w:szCs w:val="22"/>
          <w:lang w:eastAsia="zh-CN"/>
        </w:rPr>
      </w:pPr>
      <w:r w:rsidRPr="00CA04E5">
        <w:rPr>
          <w:rFonts w:hint="eastAsia"/>
          <w:b/>
          <w:bCs/>
          <w:lang w:val="zh-CN" w:eastAsia="zh-CN"/>
        </w:rPr>
        <w:t>第</w:t>
      </w:r>
      <w:r>
        <w:rPr>
          <w:rFonts w:hint="eastAsia"/>
          <w:b/>
          <w:bCs/>
          <w:lang w:val="zh-CN" w:eastAsia="zh-CN"/>
        </w:rPr>
        <w:t>2</w:t>
      </w:r>
      <w:r w:rsidRPr="00CA04E5">
        <w:rPr>
          <w:rFonts w:hint="eastAsia"/>
          <w:b/>
          <w:bCs/>
          <w:lang w:val="zh-CN" w:eastAsia="zh-CN"/>
        </w:rPr>
        <w:t>/</w:t>
      </w:r>
      <w:r>
        <w:rPr>
          <w:rFonts w:hint="eastAsia"/>
          <w:b/>
          <w:bCs/>
          <w:lang w:val="zh-CN" w:eastAsia="zh-CN"/>
        </w:rPr>
        <w:t>17</w:t>
      </w:r>
      <w:r w:rsidRPr="00CA04E5">
        <w:rPr>
          <w:rFonts w:hint="eastAsia"/>
          <w:b/>
          <w:bCs/>
          <w:lang w:val="zh-CN" w:eastAsia="zh-CN"/>
        </w:rPr>
        <w:t>工作组</w:t>
      </w:r>
      <w:r>
        <w:rPr>
          <w:b/>
          <w:bCs/>
          <w:lang w:val="zh-CN" w:eastAsia="zh-CN"/>
        </w:rPr>
        <w:t>：</w:t>
      </w:r>
    </w:p>
    <w:p w14:paraId="1EF89FEC" w14:textId="36472A0C" w:rsidR="004A3787" w:rsidRDefault="00D40B79" w:rsidP="00D40B79">
      <w:pPr>
        <w:pStyle w:val="enumlev1"/>
        <w:rPr>
          <w:lang w:eastAsia="zh-CN"/>
        </w:rPr>
      </w:pPr>
      <w:r w:rsidRPr="00D40B79">
        <w:rPr>
          <w:lang w:val="zh-CN" w:eastAsia="zh-CN"/>
        </w:rPr>
        <w:t>•</w:t>
      </w:r>
      <w:r>
        <w:rPr>
          <w:lang w:val="en-US" w:eastAsia="zh-CN"/>
        </w:rPr>
        <w:tab/>
      </w:r>
      <w:r w:rsidR="004A3787">
        <w:rPr>
          <w:lang w:val="zh-CN" w:eastAsia="zh-CN"/>
        </w:rPr>
        <w:t>XSTR.IMT2030-sec-con</w:t>
      </w:r>
      <w:r w:rsidR="004A3787">
        <w:rPr>
          <w:rFonts w:hint="eastAsia"/>
          <w:lang w:val="zh-CN" w:eastAsia="zh-CN"/>
        </w:rPr>
        <w:t>“</w:t>
      </w:r>
      <w:r w:rsidR="004A3787">
        <w:rPr>
          <w:lang w:val="zh-CN" w:eastAsia="zh-CN"/>
        </w:rPr>
        <w:t>技术报告：</w:t>
      </w:r>
      <w:r w:rsidR="004A3787">
        <w:rPr>
          <w:lang w:val="zh-CN" w:eastAsia="zh-CN"/>
        </w:rPr>
        <w:t>IMT-2030</w:t>
      </w:r>
      <w:r w:rsidR="004A3787">
        <w:rPr>
          <w:lang w:val="zh-CN" w:eastAsia="zh-CN"/>
        </w:rPr>
        <w:t>网络的安全考虑</w:t>
      </w:r>
      <w:r w:rsidR="004A3787">
        <w:rPr>
          <w:rFonts w:hint="eastAsia"/>
          <w:lang w:val="zh-CN" w:eastAsia="zh-CN"/>
        </w:rPr>
        <w:t>”</w:t>
      </w:r>
      <w:r w:rsidR="004A3787">
        <w:rPr>
          <w:lang w:val="zh-CN" w:eastAsia="zh-CN"/>
        </w:rPr>
        <w:t>（第</w:t>
      </w:r>
      <w:r w:rsidR="004A3787">
        <w:rPr>
          <w:lang w:val="zh-CN" w:eastAsia="zh-CN"/>
        </w:rPr>
        <w:t>2/17</w:t>
      </w:r>
      <w:r w:rsidR="004A3787">
        <w:rPr>
          <w:lang w:val="zh-CN" w:eastAsia="zh-CN"/>
        </w:rPr>
        <w:t>号课题）</w:t>
      </w:r>
    </w:p>
    <w:p w14:paraId="431BD901" w14:textId="10DF9828" w:rsidR="004A3787" w:rsidRDefault="00D40B79" w:rsidP="00D40B79">
      <w:pPr>
        <w:pStyle w:val="enumlev1"/>
        <w:rPr>
          <w:lang w:eastAsia="zh-CN"/>
        </w:rPr>
      </w:pPr>
      <w:r w:rsidRPr="00D40B79">
        <w:rPr>
          <w:lang w:val="zh-CN" w:eastAsia="zh-CN"/>
        </w:rPr>
        <w:t>•</w:t>
      </w:r>
      <w:r>
        <w:rPr>
          <w:lang w:val="en-US" w:eastAsia="zh-CN"/>
        </w:rPr>
        <w:tab/>
      </w:r>
      <w:r w:rsidR="004A3787">
        <w:rPr>
          <w:lang w:val="zh-CN" w:eastAsia="zh-CN"/>
        </w:rPr>
        <w:t>X.ztmc</w:t>
      </w:r>
      <w:r w:rsidR="004A3787">
        <w:rPr>
          <w:rFonts w:hint="eastAsia"/>
          <w:lang w:val="zh-CN" w:eastAsia="zh-CN"/>
        </w:rPr>
        <w:t>“</w:t>
      </w:r>
      <w:r w:rsidR="004A3787">
        <w:rPr>
          <w:lang w:val="zh-CN" w:eastAsia="zh-CN"/>
        </w:rPr>
        <w:t>电信网络中高级零信任模型及其安全功能指南</w:t>
      </w:r>
      <w:r w:rsidR="004A3787">
        <w:rPr>
          <w:rFonts w:hint="eastAsia"/>
          <w:lang w:val="zh-CN" w:eastAsia="zh-CN"/>
        </w:rPr>
        <w:t>”</w:t>
      </w:r>
      <w:r w:rsidR="004A3787">
        <w:rPr>
          <w:lang w:val="zh-CN" w:eastAsia="zh-CN"/>
        </w:rPr>
        <w:t>（第</w:t>
      </w:r>
      <w:r w:rsidR="004A3787">
        <w:rPr>
          <w:lang w:val="zh-CN" w:eastAsia="zh-CN"/>
        </w:rPr>
        <w:t>2/17</w:t>
      </w:r>
      <w:r w:rsidR="004A3787">
        <w:rPr>
          <w:lang w:val="zh-CN" w:eastAsia="zh-CN"/>
        </w:rPr>
        <w:t>号课题）</w:t>
      </w:r>
    </w:p>
    <w:p w14:paraId="1E60E504" w14:textId="7BDC2EBF" w:rsidR="004A3787" w:rsidRDefault="00D40B79" w:rsidP="00D40B79">
      <w:pPr>
        <w:pStyle w:val="enumlev1"/>
        <w:rPr>
          <w:lang w:eastAsia="zh-CN"/>
        </w:rPr>
      </w:pPr>
      <w:r w:rsidRPr="00D40B79">
        <w:rPr>
          <w:lang w:val="zh-CN" w:eastAsia="zh-CN"/>
        </w:rPr>
        <w:t>•</w:t>
      </w:r>
      <w:r>
        <w:rPr>
          <w:lang w:val="en-US" w:eastAsia="zh-CN"/>
        </w:rPr>
        <w:tab/>
      </w:r>
      <w:r w:rsidR="004A3787">
        <w:rPr>
          <w:lang w:val="zh-CN" w:eastAsia="zh-CN"/>
        </w:rPr>
        <w:t>XSTR.sa-ran</w:t>
      </w:r>
      <w:r w:rsidR="004A3787">
        <w:rPr>
          <w:rFonts w:hint="eastAsia"/>
          <w:lang w:val="zh-CN" w:eastAsia="zh-CN"/>
        </w:rPr>
        <w:t>“</w:t>
      </w:r>
      <w:r w:rsidR="004A3787">
        <w:rPr>
          <w:lang w:val="zh-CN" w:eastAsia="zh-CN"/>
        </w:rPr>
        <w:t>技术报告：无线电接入网中的安全攻击</w:t>
      </w:r>
      <w:r w:rsidR="004A3787">
        <w:rPr>
          <w:rFonts w:hint="eastAsia"/>
          <w:lang w:val="zh-CN" w:eastAsia="zh-CN"/>
        </w:rPr>
        <w:t>”</w:t>
      </w:r>
      <w:r w:rsidR="004A3787">
        <w:rPr>
          <w:lang w:val="zh-CN" w:eastAsia="zh-CN"/>
        </w:rPr>
        <w:t>（第</w:t>
      </w:r>
      <w:r w:rsidR="004A3787">
        <w:rPr>
          <w:lang w:val="zh-CN" w:eastAsia="zh-CN"/>
        </w:rPr>
        <w:t>2/17</w:t>
      </w:r>
      <w:r w:rsidR="004A3787">
        <w:rPr>
          <w:lang w:val="zh-CN" w:eastAsia="zh-CN"/>
        </w:rPr>
        <w:t>号课题）</w:t>
      </w:r>
    </w:p>
    <w:p w14:paraId="063E8247" w14:textId="03E00CDB" w:rsidR="004A3787" w:rsidRDefault="00D40B79" w:rsidP="00D40B79">
      <w:pPr>
        <w:pStyle w:val="enumlev1"/>
        <w:rPr>
          <w:lang w:eastAsia="zh-CN"/>
        </w:rPr>
      </w:pPr>
      <w:r w:rsidRPr="00D40B79">
        <w:rPr>
          <w:lang w:val="zh-CN" w:eastAsia="zh-CN"/>
        </w:rPr>
        <w:t>•</w:t>
      </w:r>
      <w:r>
        <w:rPr>
          <w:lang w:val="en-US" w:eastAsia="zh-CN"/>
        </w:rPr>
        <w:tab/>
      </w:r>
      <w:r w:rsidR="004A3787">
        <w:rPr>
          <w:lang w:val="zh-CN" w:eastAsia="zh-CN"/>
        </w:rPr>
        <w:t>XSTR.sec-int-cpc</w:t>
      </w:r>
      <w:r w:rsidR="004A3787">
        <w:rPr>
          <w:rFonts w:hint="eastAsia"/>
          <w:lang w:val="zh-CN" w:eastAsia="zh-CN"/>
        </w:rPr>
        <w:t>“</w:t>
      </w:r>
      <w:r w:rsidR="004A3787">
        <w:rPr>
          <w:lang w:val="zh-CN" w:eastAsia="zh-CN"/>
        </w:rPr>
        <w:t>技术报告：算力中心互连的安全考虑</w:t>
      </w:r>
      <w:r w:rsidR="004A3787">
        <w:rPr>
          <w:rFonts w:hint="eastAsia"/>
          <w:lang w:val="zh-CN" w:eastAsia="zh-CN"/>
        </w:rPr>
        <w:t>”</w:t>
      </w:r>
      <w:r w:rsidR="004A3787">
        <w:rPr>
          <w:lang w:val="zh-CN" w:eastAsia="zh-CN"/>
        </w:rPr>
        <w:t>（第</w:t>
      </w:r>
      <w:r w:rsidR="004A3787">
        <w:rPr>
          <w:lang w:val="zh-CN" w:eastAsia="zh-CN"/>
        </w:rPr>
        <w:t>2/17</w:t>
      </w:r>
      <w:r w:rsidR="004A3787">
        <w:rPr>
          <w:lang w:val="zh-CN" w:eastAsia="zh-CN"/>
        </w:rPr>
        <w:t>号课题）</w:t>
      </w:r>
    </w:p>
    <w:p w14:paraId="27189DA2" w14:textId="488F7E22" w:rsidR="004A3787" w:rsidRDefault="00D40B79" w:rsidP="00D40B79">
      <w:pPr>
        <w:pStyle w:val="enumlev1"/>
        <w:rPr>
          <w:lang w:eastAsia="zh-CN"/>
        </w:rPr>
      </w:pPr>
      <w:r w:rsidRPr="00D40B79">
        <w:rPr>
          <w:lang w:val="zh-CN" w:eastAsia="zh-CN"/>
        </w:rPr>
        <w:t>•</w:t>
      </w:r>
      <w:r>
        <w:rPr>
          <w:lang w:val="en-US" w:eastAsia="zh-CN"/>
        </w:rPr>
        <w:tab/>
      </w:r>
      <w:r w:rsidR="004A3787">
        <w:rPr>
          <w:lang w:val="zh-CN" w:eastAsia="zh-CN"/>
        </w:rPr>
        <w:t>XSTR.srsec</w:t>
      </w:r>
      <w:r w:rsidR="004A3787">
        <w:rPr>
          <w:rFonts w:hint="eastAsia"/>
          <w:lang w:val="zh-CN" w:eastAsia="zh-CN"/>
        </w:rPr>
        <w:t>“</w:t>
      </w:r>
      <w:r w:rsidR="004A3787">
        <w:rPr>
          <w:lang w:val="zh-CN" w:eastAsia="zh-CN"/>
        </w:rPr>
        <w:t>技术报告：电信运营商计算和网络融合的分段路由</w:t>
      </w:r>
      <w:r w:rsidR="004A3787">
        <w:rPr>
          <w:lang w:val="zh-CN" w:eastAsia="zh-CN"/>
        </w:rPr>
        <w:t>IPv6</w:t>
      </w:r>
      <w:r w:rsidR="004A3787">
        <w:rPr>
          <w:lang w:val="zh-CN" w:eastAsia="zh-CN"/>
        </w:rPr>
        <w:t>的安全问题</w:t>
      </w:r>
      <w:r w:rsidR="004A3787">
        <w:rPr>
          <w:rFonts w:hint="eastAsia"/>
          <w:lang w:val="zh-CN" w:eastAsia="zh-CN"/>
        </w:rPr>
        <w:t>”</w:t>
      </w:r>
      <w:r w:rsidR="004A3787">
        <w:rPr>
          <w:lang w:val="zh-CN" w:eastAsia="zh-CN"/>
        </w:rPr>
        <w:t>（第</w:t>
      </w:r>
      <w:r w:rsidR="004A3787">
        <w:rPr>
          <w:lang w:val="zh-CN" w:eastAsia="zh-CN"/>
        </w:rPr>
        <w:t>2/17</w:t>
      </w:r>
      <w:r w:rsidR="004A3787">
        <w:rPr>
          <w:lang w:val="zh-CN" w:eastAsia="zh-CN"/>
        </w:rPr>
        <w:t>号课题）</w:t>
      </w:r>
    </w:p>
    <w:p w14:paraId="76642065" w14:textId="43E6C527" w:rsidR="004A3787" w:rsidRDefault="00D40B79" w:rsidP="00D40B79">
      <w:pPr>
        <w:pStyle w:val="enumlev1"/>
        <w:rPr>
          <w:lang w:eastAsia="zh-CN"/>
        </w:rPr>
      </w:pPr>
      <w:r w:rsidRPr="00D40B79">
        <w:rPr>
          <w:lang w:val="zh-CN" w:eastAsia="zh-CN"/>
        </w:rPr>
        <w:lastRenderedPageBreak/>
        <w:t>•</w:t>
      </w:r>
      <w:r>
        <w:rPr>
          <w:lang w:val="en-US" w:eastAsia="zh-CN"/>
        </w:rPr>
        <w:tab/>
      </w:r>
      <w:r w:rsidR="004A3787">
        <w:rPr>
          <w:lang w:val="zh-CN" w:eastAsia="zh-CN"/>
        </w:rPr>
        <w:t>X.sm-iot</w:t>
      </w:r>
      <w:r w:rsidR="004A3787">
        <w:rPr>
          <w:rFonts w:hint="eastAsia"/>
          <w:lang w:val="zh-CN" w:eastAsia="zh-CN"/>
        </w:rPr>
        <w:t>“</w:t>
      </w:r>
      <w:r w:rsidR="004A3787">
        <w:rPr>
          <w:lang w:val="zh-CN" w:eastAsia="zh-CN"/>
        </w:rPr>
        <w:t>物联网（</w:t>
      </w:r>
      <w:r w:rsidR="004A3787">
        <w:rPr>
          <w:lang w:val="zh-CN" w:eastAsia="zh-CN"/>
        </w:rPr>
        <w:t>IoT</w:t>
      </w:r>
      <w:r w:rsidR="004A3787">
        <w:rPr>
          <w:lang w:val="zh-CN" w:eastAsia="zh-CN"/>
        </w:rPr>
        <w:t>）设备安全态势监测的技术要求</w:t>
      </w:r>
      <w:r w:rsidR="004A3787">
        <w:rPr>
          <w:rFonts w:hint="eastAsia"/>
          <w:lang w:val="zh-CN" w:eastAsia="zh-CN"/>
        </w:rPr>
        <w:t>”</w:t>
      </w:r>
      <w:r w:rsidR="004A3787">
        <w:rPr>
          <w:lang w:val="zh-CN" w:eastAsia="zh-CN"/>
        </w:rPr>
        <w:t>（第</w:t>
      </w:r>
      <w:r w:rsidR="004A3787">
        <w:rPr>
          <w:lang w:val="zh-CN" w:eastAsia="zh-CN"/>
        </w:rPr>
        <w:t>6/17</w:t>
      </w:r>
      <w:r w:rsidR="004A3787">
        <w:rPr>
          <w:lang w:val="zh-CN" w:eastAsia="zh-CN"/>
        </w:rPr>
        <w:t>号课题）</w:t>
      </w:r>
    </w:p>
    <w:p w14:paraId="7A3BCD01" w14:textId="07264B1A" w:rsidR="004A3787" w:rsidRDefault="00D40B79" w:rsidP="00D40B79">
      <w:pPr>
        <w:pStyle w:val="enumlev1"/>
        <w:rPr>
          <w:lang w:eastAsia="zh-CN"/>
        </w:rPr>
      </w:pPr>
      <w:r w:rsidRPr="00D40B79">
        <w:rPr>
          <w:lang w:val="zh-CN" w:eastAsia="zh-CN"/>
        </w:rPr>
        <w:t>•</w:t>
      </w:r>
      <w:r>
        <w:rPr>
          <w:lang w:val="en-US" w:eastAsia="zh-CN"/>
        </w:rPr>
        <w:tab/>
      </w:r>
      <w:r w:rsidR="004A3787">
        <w:rPr>
          <w:lang w:val="zh-CN" w:eastAsia="zh-CN"/>
        </w:rPr>
        <w:t>X.sr-smb</w:t>
      </w:r>
      <w:r w:rsidR="004A3787">
        <w:rPr>
          <w:rFonts w:hint="eastAsia"/>
          <w:lang w:val="zh-CN" w:eastAsia="zh-CN"/>
        </w:rPr>
        <w:t>“</w:t>
      </w:r>
      <w:r w:rsidR="004A3787">
        <w:rPr>
          <w:lang w:val="zh-CN" w:eastAsia="zh-CN"/>
        </w:rPr>
        <w:t>使用区块链进行智能制造的工业物联网数据的安全要求</w:t>
      </w:r>
      <w:r w:rsidR="004A3787">
        <w:rPr>
          <w:rFonts w:hint="eastAsia"/>
          <w:lang w:val="zh-CN" w:eastAsia="zh-CN"/>
        </w:rPr>
        <w:t>”</w:t>
      </w:r>
      <w:r w:rsidR="004A3787">
        <w:rPr>
          <w:lang w:val="zh-CN" w:eastAsia="zh-CN"/>
        </w:rPr>
        <w:t>（第</w:t>
      </w:r>
      <w:r w:rsidR="004A3787">
        <w:rPr>
          <w:lang w:val="zh-CN" w:eastAsia="zh-CN"/>
        </w:rPr>
        <w:t>6/17</w:t>
      </w:r>
      <w:r w:rsidR="004A3787">
        <w:rPr>
          <w:lang w:val="zh-CN" w:eastAsia="zh-CN"/>
        </w:rPr>
        <w:t>号课题）</w:t>
      </w:r>
    </w:p>
    <w:p w14:paraId="6334AB8D" w14:textId="631BE76E" w:rsidR="004A3787" w:rsidRDefault="00D40B79" w:rsidP="00D40B79">
      <w:pPr>
        <w:pStyle w:val="enumlev1"/>
        <w:rPr>
          <w:lang w:eastAsia="zh-CN"/>
        </w:rPr>
      </w:pPr>
      <w:r w:rsidRPr="00D40B79">
        <w:rPr>
          <w:lang w:val="zh-CN" w:eastAsia="zh-CN"/>
        </w:rPr>
        <w:t>•</w:t>
      </w:r>
      <w:r>
        <w:rPr>
          <w:lang w:val="en-US" w:eastAsia="zh-CN"/>
        </w:rPr>
        <w:tab/>
      </w:r>
      <w:r w:rsidR="004A3787">
        <w:rPr>
          <w:lang w:val="zh-CN" w:eastAsia="zh-CN"/>
        </w:rPr>
        <w:t>XSTR.st-iot</w:t>
      </w:r>
      <w:r w:rsidR="004A3787">
        <w:rPr>
          <w:rFonts w:hint="eastAsia"/>
          <w:lang w:val="zh-CN" w:eastAsia="zh-CN"/>
        </w:rPr>
        <w:t>“</w:t>
      </w:r>
      <w:r w:rsidR="004A3787">
        <w:rPr>
          <w:lang w:val="zh-CN" w:eastAsia="zh-CN"/>
        </w:rPr>
        <w:t>技术报告：物联网中的安全威胁场景</w:t>
      </w:r>
      <w:r w:rsidR="004A3787">
        <w:rPr>
          <w:rFonts w:hint="eastAsia"/>
          <w:lang w:val="zh-CN" w:eastAsia="zh-CN"/>
        </w:rPr>
        <w:t>”</w:t>
      </w:r>
      <w:r w:rsidR="004A3787">
        <w:rPr>
          <w:lang w:val="zh-CN" w:eastAsia="zh-CN"/>
        </w:rPr>
        <w:t>（第</w:t>
      </w:r>
      <w:r w:rsidR="004A3787">
        <w:rPr>
          <w:lang w:val="zh-CN" w:eastAsia="zh-CN"/>
        </w:rPr>
        <w:t>6/17</w:t>
      </w:r>
      <w:r w:rsidR="004A3787">
        <w:rPr>
          <w:lang w:val="zh-CN" w:eastAsia="zh-CN"/>
        </w:rPr>
        <w:t>号课题）</w:t>
      </w:r>
    </w:p>
    <w:p w14:paraId="76A63ABA" w14:textId="408A4FA3" w:rsidR="004A3787" w:rsidRDefault="00D40B79" w:rsidP="00D40B79">
      <w:pPr>
        <w:pStyle w:val="enumlev1"/>
        <w:rPr>
          <w:lang w:eastAsia="zh-CN"/>
        </w:rPr>
      </w:pPr>
      <w:r w:rsidRPr="00D40B79">
        <w:rPr>
          <w:lang w:val="zh-CN" w:eastAsia="zh-CN"/>
        </w:rPr>
        <w:t>•</w:t>
      </w:r>
      <w:r>
        <w:rPr>
          <w:lang w:val="en-US" w:eastAsia="zh-CN"/>
        </w:rPr>
        <w:tab/>
      </w:r>
      <w:r w:rsidR="004A3787">
        <w:rPr>
          <w:lang w:val="zh-CN" w:eastAsia="zh-CN"/>
        </w:rPr>
        <w:t>X.evpnc-sec</w:t>
      </w:r>
      <w:r w:rsidR="004A3787">
        <w:rPr>
          <w:rFonts w:hint="eastAsia"/>
          <w:lang w:val="zh-CN" w:eastAsia="zh-CN"/>
        </w:rPr>
        <w:t>“</w:t>
      </w:r>
      <w:r w:rsidR="004A3787">
        <w:rPr>
          <w:lang w:val="zh-CN" w:eastAsia="zh-CN"/>
        </w:rPr>
        <w:t>使用车辆标识（</w:t>
      </w:r>
      <w:r w:rsidR="004A3787">
        <w:rPr>
          <w:lang w:val="zh-CN" w:eastAsia="zh-CN"/>
        </w:rPr>
        <w:t>VID</w:t>
      </w:r>
      <w:r w:rsidR="004A3787">
        <w:rPr>
          <w:lang w:val="zh-CN" w:eastAsia="zh-CN"/>
        </w:rPr>
        <w:t>）的电动汽车即插充电（</w:t>
      </w:r>
      <w:r w:rsidR="004A3787">
        <w:rPr>
          <w:lang w:val="zh-CN" w:eastAsia="zh-CN"/>
        </w:rPr>
        <w:t>PnC</w:t>
      </w:r>
      <w:r w:rsidR="004A3787">
        <w:rPr>
          <w:lang w:val="zh-CN" w:eastAsia="zh-CN"/>
        </w:rPr>
        <w:t>）服务的安全导则</w:t>
      </w:r>
      <w:r w:rsidR="004A3787">
        <w:rPr>
          <w:rFonts w:hint="eastAsia"/>
          <w:lang w:val="zh-CN" w:eastAsia="zh-CN"/>
        </w:rPr>
        <w:t>”</w:t>
      </w:r>
      <w:r w:rsidR="004A3787">
        <w:rPr>
          <w:lang w:val="zh-CN" w:eastAsia="zh-CN"/>
        </w:rPr>
        <w:t>（第</w:t>
      </w:r>
      <w:r w:rsidR="004A3787">
        <w:rPr>
          <w:lang w:val="zh-CN" w:eastAsia="zh-CN"/>
        </w:rPr>
        <w:t>13/17</w:t>
      </w:r>
      <w:r w:rsidR="004A3787">
        <w:rPr>
          <w:lang w:val="zh-CN" w:eastAsia="zh-CN"/>
        </w:rPr>
        <w:t>号课题）</w:t>
      </w:r>
    </w:p>
    <w:p w14:paraId="6227F119" w14:textId="151DF08A" w:rsidR="004A3787" w:rsidRDefault="00D40B79" w:rsidP="00D40B79">
      <w:pPr>
        <w:pStyle w:val="enumlev1"/>
        <w:rPr>
          <w:lang w:eastAsia="zh-CN"/>
        </w:rPr>
      </w:pPr>
      <w:r w:rsidRPr="00D40B79">
        <w:rPr>
          <w:lang w:val="zh-CN" w:eastAsia="zh-CN"/>
        </w:rPr>
        <w:t>•</w:t>
      </w:r>
      <w:r>
        <w:rPr>
          <w:lang w:val="en-US" w:eastAsia="zh-CN"/>
        </w:rPr>
        <w:tab/>
      </w:r>
      <w:r w:rsidR="004A3787">
        <w:rPr>
          <w:lang w:val="zh-CN" w:eastAsia="zh-CN"/>
        </w:rPr>
        <w:t>X.idse</w:t>
      </w:r>
      <w:r w:rsidR="004A3787">
        <w:rPr>
          <w:rFonts w:hint="eastAsia"/>
          <w:lang w:val="zh-CN" w:eastAsia="zh-CN"/>
        </w:rPr>
        <w:t>“</w:t>
      </w:r>
      <w:r w:rsidR="004A3787">
        <w:rPr>
          <w:lang w:val="zh-CN" w:eastAsia="zh-CN"/>
        </w:rPr>
        <w:t>车载入侵检测系统的评估方法</w:t>
      </w:r>
      <w:r w:rsidR="004A3787">
        <w:rPr>
          <w:rFonts w:hint="eastAsia"/>
          <w:lang w:val="zh-CN" w:eastAsia="zh-CN"/>
        </w:rPr>
        <w:t>“</w:t>
      </w:r>
      <w:r w:rsidR="004A3787">
        <w:rPr>
          <w:lang w:val="zh-CN" w:eastAsia="zh-CN"/>
        </w:rPr>
        <w:t>（第</w:t>
      </w:r>
      <w:r w:rsidR="004A3787">
        <w:rPr>
          <w:lang w:val="zh-CN" w:eastAsia="zh-CN"/>
        </w:rPr>
        <w:t>13/17</w:t>
      </w:r>
      <w:r w:rsidR="004A3787">
        <w:rPr>
          <w:lang w:val="zh-CN" w:eastAsia="zh-CN"/>
        </w:rPr>
        <w:t>号课题）</w:t>
      </w:r>
    </w:p>
    <w:p w14:paraId="31592BEB" w14:textId="38A1AD2F" w:rsidR="004A3787" w:rsidRDefault="00D40B79" w:rsidP="00D40B79">
      <w:pPr>
        <w:pStyle w:val="enumlev1"/>
        <w:rPr>
          <w:lang w:eastAsia="zh-CN"/>
        </w:rPr>
      </w:pPr>
      <w:r w:rsidRPr="00D40B79">
        <w:rPr>
          <w:lang w:val="zh-CN" w:eastAsia="zh-CN"/>
        </w:rPr>
        <w:t>•</w:t>
      </w:r>
      <w:r>
        <w:rPr>
          <w:lang w:val="en-US" w:eastAsia="zh-CN"/>
        </w:rPr>
        <w:tab/>
      </w:r>
      <w:r w:rsidR="004A3787">
        <w:rPr>
          <w:lang w:val="zh-CN" w:eastAsia="zh-CN"/>
        </w:rPr>
        <w:t>X.fod-sec</w:t>
      </w:r>
      <w:r w:rsidR="004A3787">
        <w:rPr>
          <w:rFonts w:hint="eastAsia"/>
          <w:lang w:val="zh-CN" w:eastAsia="zh-CN"/>
        </w:rPr>
        <w:t>“</w:t>
      </w:r>
      <w:r w:rsidR="004A3787">
        <w:rPr>
          <w:lang w:val="zh-CN" w:eastAsia="zh-CN"/>
        </w:rPr>
        <w:t>网联汽车环境中按需功能（</w:t>
      </w:r>
      <w:r w:rsidR="004A3787">
        <w:rPr>
          <w:lang w:val="zh-CN" w:eastAsia="zh-CN"/>
        </w:rPr>
        <w:t>FoD</w:t>
      </w:r>
      <w:r w:rsidR="004A3787">
        <w:rPr>
          <w:lang w:val="zh-CN" w:eastAsia="zh-CN"/>
        </w:rPr>
        <w:t>）服务的安全导则</w:t>
      </w:r>
      <w:r w:rsidR="004A3787">
        <w:rPr>
          <w:rFonts w:hint="eastAsia"/>
          <w:lang w:val="zh-CN" w:eastAsia="zh-CN"/>
        </w:rPr>
        <w:t>”</w:t>
      </w:r>
      <w:r w:rsidR="004A3787">
        <w:rPr>
          <w:lang w:val="zh-CN" w:eastAsia="zh-CN"/>
        </w:rPr>
        <w:t>（第</w:t>
      </w:r>
      <w:r w:rsidR="004A3787">
        <w:rPr>
          <w:lang w:val="zh-CN" w:eastAsia="zh-CN"/>
        </w:rPr>
        <w:t>13/17</w:t>
      </w:r>
      <w:r w:rsidR="004A3787">
        <w:rPr>
          <w:lang w:val="zh-CN" w:eastAsia="zh-CN"/>
        </w:rPr>
        <w:t>号课题）</w:t>
      </w:r>
    </w:p>
    <w:p w14:paraId="44F6960F" w14:textId="2D7DAFC1" w:rsidR="004A3787" w:rsidRPr="00332227" w:rsidRDefault="00D40B79" w:rsidP="00D40B79">
      <w:pPr>
        <w:pStyle w:val="enumlev1"/>
        <w:rPr>
          <w:lang w:eastAsia="zh-CN"/>
        </w:rPr>
      </w:pPr>
      <w:r w:rsidRPr="00D40B79">
        <w:rPr>
          <w:lang w:val="zh-CN" w:eastAsia="zh-CN"/>
        </w:rPr>
        <w:t>•</w:t>
      </w:r>
      <w:r>
        <w:rPr>
          <w:lang w:val="en-US" w:eastAsia="zh-CN"/>
        </w:rPr>
        <w:tab/>
      </w:r>
      <w:r w:rsidR="004A3787">
        <w:rPr>
          <w:lang w:val="zh-CN" w:eastAsia="zh-CN"/>
        </w:rPr>
        <w:t>X.af-sec</w:t>
      </w:r>
      <w:r w:rsidR="004A3787">
        <w:rPr>
          <w:rFonts w:hint="eastAsia"/>
          <w:lang w:val="zh-CN" w:eastAsia="zh-CN"/>
        </w:rPr>
        <w:t>“</w:t>
      </w:r>
      <w:r w:rsidR="004A3787">
        <w:rPr>
          <w:lang w:val="zh-CN" w:eastAsia="zh-CN"/>
        </w:rPr>
        <w:t>自动驾驶汽车中使用人脸图像的匿名化技术的评估方法</w:t>
      </w:r>
      <w:r w:rsidR="004A3787">
        <w:rPr>
          <w:rFonts w:hint="eastAsia"/>
          <w:lang w:val="zh-CN" w:eastAsia="zh-CN"/>
        </w:rPr>
        <w:t>”</w:t>
      </w:r>
      <w:r w:rsidR="004A3787">
        <w:rPr>
          <w:lang w:val="zh-CN" w:eastAsia="zh-CN"/>
        </w:rPr>
        <w:t>（第</w:t>
      </w:r>
      <w:r w:rsidR="004A3787">
        <w:rPr>
          <w:lang w:val="zh-CN" w:eastAsia="zh-CN"/>
        </w:rPr>
        <w:t>13/17</w:t>
      </w:r>
      <w:r w:rsidR="004A3787">
        <w:rPr>
          <w:lang w:val="zh-CN" w:eastAsia="zh-CN"/>
        </w:rPr>
        <w:t>号课题）</w:t>
      </w:r>
    </w:p>
    <w:p w14:paraId="42E7A66D" w14:textId="77777777" w:rsidR="004A3787" w:rsidRPr="00332227" w:rsidRDefault="004A3787" w:rsidP="008E26C9">
      <w:pPr>
        <w:rPr>
          <w:rFonts w:cstheme="minorHAnsi"/>
          <w:b/>
          <w:bCs/>
          <w:szCs w:val="22"/>
          <w:lang w:eastAsia="zh-CN"/>
        </w:rPr>
      </w:pPr>
      <w:r w:rsidRPr="00CA04E5">
        <w:rPr>
          <w:rFonts w:hint="eastAsia"/>
          <w:b/>
          <w:bCs/>
          <w:lang w:val="zh-CN" w:eastAsia="zh-CN"/>
        </w:rPr>
        <w:t>第</w:t>
      </w:r>
      <w:r>
        <w:rPr>
          <w:b/>
          <w:bCs/>
          <w:lang w:val="zh-CN" w:eastAsia="zh-CN"/>
        </w:rPr>
        <w:t>3</w:t>
      </w:r>
      <w:r w:rsidRPr="00CA04E5">
        <w:rPr>
          <w:rFonts w:hint="eastAsia"/>
          <w:b/>
          <w:bCs/>
          <w:lang w:val="zh-CN" w:eastAsia="zh-CN"/>
        </w:rPr>
        <w:t>/</w:t>
      </w:r>
      <w:r>
        <w:rPr>
          <w:rFonts w:hint="eastAsia"/>
          <w:b/>
          <w:bCs/>
          <w:lang w:val="zh-CN" w:eastAsia="zh-CN"/>
        </w:rPr>
        <w:t>17</w:t>
      </w:r>
      <w:r w:rsidRPr="00CA04E5">
        <w:rPr>
          <w:rFonts w:hint="eastAsia"/>
          <w:b/>
          <w:bCs/>
          <w:lang w:val="zh-CN" w:eastAsia="zh-CN"/>
        </w:rPr>
        <w:t>工作组</w:t>
      </w:r>
      <w:r>
        <w:rPr>
          <w:b/>
          <w:bCs/>
          <w:lang w:val="zh-CN" w:eastAsia="zh-CN"/>
        </w:rPr>
        <w:t>：</w:t>
      </w:r>
    </w:p>
    <w:p w14:paraId="4BE8696E" w14:textId="5528442C" w:rsidR="004A3787" w:rsidRPr="00D40B79" w:rsidRDefault="00D40B79" w:rsidP="00D40B79">
      <w:pPr>
        <w:pStyle w:val="enumlev1"/>
        <w:rPr>
          <w:lang w:val="zh-CN" w:eastAsia="zh-CN"/>
        </w:rPr>
      </w:pPr>
      <w:r w:rsidRPr="00D40B79">
        <w:rPr>
          <w:lang w:val="zh-CN" w:eastAsia="zh-CN"/>
        </w:rPr>
        <w:t>•</w:t>
      </w:r>
      <w:r>
        <w:rPr>
          <w:lang w:val="en-US" w:eastAsia="zh-CN"/>
        </w:rPr>
        <w:tab/>
      </w:r>
      <w:r w:rsidR="004A3787">
        <w:rPr>
          <w:lang w:val="zh-CN" w:eastAsia="zh-CN"/>
        </w:rPr>
        <w:t>X.1221</w:t>
      </w:r>
      <w:r w:rsidR="004A3787">
        <w:rPr>
          <w:lang w:val="zh-CN" w:eastAsia="zh-CN"/>
        </w:rPr>
        <w:t>（</w:t>
      </w:r>
      <w:r w:rsidR="004A3787">
        <w:rPr>
          <w:lang w:val="zh-CN" w:eastAsia="zh-CN"/>
        </w:rPr>
        <w:t>X.stie</w:t>
      </w:r>
      <w:r w:rsidR="004A3787">
        <w:rPr>
          <w:lang w:val="zh-CN" w:eastAsia="zh-CN"/>
        </w:rPr>
        <w:t>）</w:t>
      </w:r>
      <w:r w:rsidR="004A3787">
        <w:rPr>
          <w:rFonts w:hint="eastAsia"/>
          <w:lang w:val="zh-CN" w:eastAsia="zh-CN"/>
        </w:rPr>
        <w:t>“</w:t>
      </w:r>
      <w:r w:rsidR="004A3787">
        <w:rPr>
          <w:lang w:val="zh-CN" w:eastAsia="zh-CN"/>
        </w:rPr>
        <w:t>结构化威胁信息表达</w:t>
      </w:r>
      <w:r w:rsidR="004A3787">
        <w:rPr>
          <w:rFonts w:hint="eastAsia"/>
          <w:lang w:val="zh-CN" w:eastAsia="zh-CN"/>
        </w:rPr>
        <w:t>”</w:t>
      </w:r>
      <w:r w:rsidR="004A3787">
        <w:rPr>
          <w:lang w:val="zh-CN" w:eastAsia="zh-CN"/>
        </w:rPr>
        <w:t>（第</w:t>
      </w:r>
      <w:r w:rsidR="004A3787">
        <w:rPr>
          <w:lang w:val="zh-CN" w:eastAsia="zh-CN"/>
        </w:rPr>
        <w:t>4/17</w:t>
      </w:r>
      <w:r w:rsidR="004A3787">
        <w:rPr>
          <w:lang w:val="zh-CN" w:eastAsia="zh-CN"/>
        </w:rPr>
        <w:t>号课题）</w:t>
      </w:r>
    </w:p>
    <w:p w14:paraId="2E2185E4" w14:textId="04CC2D8C" w:rsidR="004A3787" w:rsidRPr="00D40B79" w:rsidRDefault="00D40B79" w:rsidP="00D40B79">
      <w:pPr>
        <w:pStyle w:val="enumlev1"/>
        <w:rPr>
          <w:lang w:val="zh-CN" w:eastAsia="zh-CN"/>
        </w:rPr>
      </w:pPr>
      <w:r w:rsidRPr="00D40B79">
        <w:rPr>
          <w:lang w:val="zh-CN" w:eastAsia="zh-CN"/>
        </w:rPr>
        <w:t>•</w:t>
      </w:r>
      <w:r>
        <w:rPr>
          <w:lang w:val="en-US" w:eastAsia="zh-CN"/>
        </w:rPr>
        <w:tab/>
      </w:r>
      <w:r w:rsidR="004A3787">
        <w:rPr>
          <w:lang w:val="zh-CN" w:eastAsia="zh-CN"/>
        </w:rPr>
        <w:t>X.1222</w:t>
      </w:r>
      <w:r w:rsidR="004A3787">
        <w:rPr>
          <w:lang w:val="zh-CN" w:eastAsia="zh-CN"/>
        </w:rPr>
        <w:t>（</w:t>
      </w:r>
      <w:r w:rsidR="004A3787">
        <w:rPr>
          <w:lang w:val="zh-CN" w:eastAsia="zh-CN"/>
        </w:rPr>
        <w:t>X.taeii</w:t>
      </w:r>
      <w:r w:rsidR="004A3787">
        <w:rPr>
          <w:lang w:val="zh-CN" w:eastAsia="zh-CN"/>
        </w:rPr>
        <w:t>）</w:t>
      </w:r>
      <w:r w:rsidR="004A3787">
        <w:rPr>
          <w:rFonts w:hint="eastAsia"/>
          <w:lang w:val="zh-CN" w:eastAsia="zh-CN"/>
        </w:rPr>
        <w:t>“</w:t>
      </w:r>
      <w:r w:rsidR="004A3787">
        <w:rPr>
          <w:lang w:val="zh-CN" w:eastAsia="zh-CN"/>
        </w:rPr>
        <w:t>可信的自动情报信息交换</w:t>
      </w:r>
      <w:r w:rsidR="004A3787">
        <w:rPr>
          <w:rFonts w:hint="eastAsia"/>
          <w:lang w:val="zh-CN" w:eastAsia="zh-CN"/>
        </w:rPr>
        <w:t>”</w:t>
      </w:r>
      <w:r w:rsidR="004A3787">
        <w:rPr>
          <w:lang w:val="zh-CN" w:eastAsia="zh-CN"/>
        </w:rPr>
        <w:t>（第</w:t>
      </w:r>
      <w:r w:rsidR="004A3787">
        <w:rPr>
          <w:lang w:val="zh-CN" w:eastAsia="zh-CN"/>
        </w:rPr>
        <w:t>4/17</w:t>
      </w:r>
      <w:r w:rsidR="004A3787">
        <w:rPr>
          <w:lang w:val="zh-CN" w:eastAsia="zh-CN"/>
        </w:rPr>
        <w:t>号课题）</w:t>
      </w:r>
    </w:p>
    <w:p w14:paraId="571A4901" w14:textId="27FBF401" w:rsidR="004A3787" w:rsidRPr="00D40B79" w:rsidRDefault="00D40B79" w:rsidP="00D40B79">
      <w:pPr>
        <w:pStyle w:val="enumlev1"/>
        <w:rPr>
          <w:lang w:val="zh-CN" w:eastAsia="zh-CN"/>
        </w:rPr>
      </w:pPr>
      <w:r w:rsidRPr="00D40B79">
        <w:rPr>
          <w:lang w:val="zh-CN" w:eastAsia="zh-CN"/>
        </w:rPr>
        <w:t>•</w:t>
      </w:r>
      <w:r>
        <w:rPr>
          <w:lang w:val="en-US" w:eastAsia="zh-CN"/>
        </w:rPr>
        <w:tab/>
      </w:r>
      <w:r w:rsidR="004A3787">
        <w:rPr>
          <w:lang w:val="zh-CN" w:eastAsia="zh-CN"/>
        </w:rPr>
        <w:t>X.sf-dtea</w:t>
      </w:r>
      <w:r w:rsidR="004A3787">
        <w:rPr>
          <w:rFonts w:hint="eastAsia"/>
          <w:lang w:val="zh-CN" w:eastAsia="zh-CN"/>
        </w:rPr>
        <w:t>“</w:t>
      </w:r>
      <w:r w:rsidR="004A3787">
        <w:rPr>
          <w:lang w:val="zh-CN" w:eastAsia="zh-CN"/>
        </w:rPr>
        <w:t>检测针对性电子邮件攻击的安全框架</w:t>
      </w:r>
      <w:r w:rsidR="004A3787">
        <w:rPr>
          <w:rFonts w:hint="eastAsia"/>
          <w:lang w:val="zh-CN" w:eastAsia="zh-CN"/>
        </w:rPr>
        <w:t>”</w:t>
      </w:r>
      <w:r w:rsidR="004A3787">
        <w:rPr>
          <w:lang w:val="zh-CN" w:eastAsia="zh-CN"/>
        </w:rPr>
        <w:t>（第</w:t>
      </w:r>
      <w:r w:rsidR="004A3787">
        <w:rPr>
          <w:lang w:val="zh-CN" w:eastAsia="zh-CN"/>
        </w:rPr>
        <w:t>4/17</w:t>
      </w:r>
      <w:r w:rsidR="004A3787">
        <w:rPr>
          <w:lang w:val="zh-CN" w:eastAsia="zh-CN"/>
        </w:rPr>
        <w:t>号课题）</w:t>
      </w:r>
    </w:p>
    <w:p w14:paraId="266F88A7" w14:textId="7EAF407D" w:rsidR="004A3787" w:rsidRPr="00D40B79" w:rsidRDefault="00D40B79" w:rsidP="00D40B79">
      <w:pPr>
        <w:pStyle w:val="enumlev1"/>
        <w:rPr>
          <w:lang w:val="zh-CN" w:eastAsia="zh-CN"/>
        </w:rPr>
      </w:pPr>
      <w:r w:rsidRPr="00D40B79">
        <w:rPr>
          <w:lang w:val="zh-CN" w:eastAsia="zh-CN"/>
        </w:rPr>
        <w:t>•</w:t>
      </w:r>
      <w:r>
        <w:rPr>
          <w:lang w:val="en-US" w:eastAsia="zh-CN"/>
        </w:rPr>
        <w:tab/>
      </w:r>
      <w:r w:rsidR="004A3787" w:rsidRPr="00D40B79">
        <w:rPr>
          <w:lang w:val="zh-CN" w:eastAsia="zh-CN"/>
        </w:rPr>
        <w:t>X.icd-schemas</w:t>
      </w:r>
      <w:r w:rsidR="004A3787" w:rsidRPr="00D40B79">
        <w:rPr>
          <w:rFonts w:hint="eastAsia"/>
          <w:lang w:val="zh-CN" w:eastAsia="zh-CN"/>
        </w:rPr>
        <w:t>“</w:t>
      </w:r>
      <w:r w:rsidR="004A3787">
        <w:rPr>
          <w:lang w:val="zh-CN" w:eastAsia="zh-CN"/>
        </w:rPr>
        <w:t>用于集成网络防御解决方案的与供应商无关的安全数据方案</w:t>
      </w:r>
      <w:r w:rsidR="004A3787">
        <w:rPr>
          <w:rFonts w:hint="eastAsia"/>
          <w:lang w:val="zh-CN" w:eastAsia="zh-CN"/>
        </w:rPr>
        <w:t>”</w:t>
      </w:r>
      <w:r w:rsidR="004A3787">
        <w:rPr>
          <w:lang w:val="zh-CN" w:eastAsia="zh-CN"/>
        </w:rPr>
        <w:t>（第</w:t>
      </w:r>
      <w:r w:rsidR="004A3787">
        <w:rPr>
          <w:lang w:val="zh-CN" w:eastAsia="zh-CN"/>
        </w:rPr>
        <w:t>4/17</w:t>
      </w:r>
      <w:r w:rsidR="004A3787">
        <w:rPr>
          <w:lang w:val="zh-CN" w:eastAsia="zh-CN"/>
        </w:rPr>
        <w:t>号课题）</w:t>
      </w:r>
    </w:p>
    <w:p w14:paraId="1FDA279E" w14:textId="5054159B" w:rsidR="004A3787" w:rsidRPr="00D40B79" w:rsidRDefault="00D40B79" w:rsidP="00D40B79">
      <w:pPr>
        <w:pStyle w:val="enumlev1"/>
        <w:rPr>
          <w:lang w:val="zh-CN" w:eastAsia="zh-CN"/>
        </w:rPr>
      </w:pPr>
      <w:r w:rsidRPr="00D40B79">
        <w:rPr>
          <w:lang w:val="zh-CN" w:eastAsia="zh-CN"/>
        </w:rPr>
        <w:t>•</w:t>
      </w:r>
      <w:r>
        <w:rPr>
          <w:lang w:val="en-US" w:eastAsia="zh-CN"/>
        </w:rPr>
        <w:tab/>
      </w:r>
      <w:r w:rsidR="004A3787">
        <w:rPr>
          <w:lang w:val="zh-CN" w:eastAsia="zh-CN"/>
        </w:rPr>
        <w:t>XSTR.verm</w:t>
      </w:r>
      <w:r w:rsidR="004A3787">
        <w:rPr>
          <w:rFonts w:hint="eastAsia"/>
          <w:lang w:val="zh-CN" w:eastAsia="zh-CN"/>
        </w:rPr>
        <w:t>“</w:t>
      </w:r>
      <w:r w:rsidR="004A3787">
        <w:rPr>
          <w:lang w:val="zh-CN" w:eastAsia="zh-CN"/>
        </w:rPr>
        <w:t>技术报告：消息验证框架</w:t>
      </w:r>
      <w:r w:rsidR="004A3787">
        <w:rPr>
          <w:rFonts w:hint="eastAsia"/>
          <w:lang w:val="zh-CN" w:eastAsia="zh-CN"/>
        </w:rPr>
        <w:t>”</w:t>
      </w:r>
      <w:r w:rsidR="004A3787">
        <w:rPr>
          <w:lang w:val="zh-CN" w:eastAsia="zh-CN"/>
        </w:rPr>
        <w:t>（第</w:t>
      </w:r>
      <w:r w:rsidR="004A3787">
        <w:rPr>
          <w:lang w:val="zh-CN" w:eastAsia="zh-CN"/>
        </w:rPr>
        <w:t>4/17</w:t>
      </w:r>
      <w:r w:rsidR="004A3787">
        <w:rPr>
          <w:lang w:val="zh-CN" w:eastAsia="zh-CN"/>
        </w:rPr>
        <w:t>号课题）</w:t>
      </w:r>
    </w:p>
    <w:p w14:paraId="0F2E8DAD" w14:textId="77777777" w:rsidR="004A3787" w:rsidRPr="00332227" w:rsidRDefault="004A3787" w:rsidP="004A3787">
      <w:pPr>
        <w:widowControl w:val="0"/>
        <w:tabs>
          <w:tab w:val="clear" w:pos="794"/>
          <w:tab w:val="clear" w:pos="1191"/>
          <w:tab w:val="clear" w:pos="1588"/>
          <w:tab w:val="clear" w:pos="1985"/>
        </w:tabs>
        <w:rPr>
          <w:b/>
          <w:bCs/>
          <w:szCs w:val="22"/>
          <w:lang w:eastAsia="zh-CN"/>
        </w:rPr>
      </w:pPr>
      <w:r w:rsidRPr="00CA04E5">
        <w:rPr>
          <w:rFonts w:hint="eastAsia"/>
          <w:b/>
          <w:bCs/>
          <w:lang w:val="zh-CN" w:eastAsia="zh-CN"/>
        </w:rPr>
        <w:t>第</w:t>
      </w:r>
      <w:r>
        <w:rPr>
          <w:b/>
          <w:bCs/>
          <w:lang w:val="zh-CN" w:eastAsia="zh-CN"/>
        </w:rPr>
        <w:t>4</w:t>
      </w:r>
      <w:r w:rsidRPr="00CA04E5">
        <w:rPr>
          <w:rFonts w:hint="eastAsia"/>
          <w:b/>
          <w:bCs/>
          <w:lang w:val="zh-CN" w:eastAsia="zh-CN"/>
        </w:rPr>
        <w:t>/</w:t>
      </w:r>
      <w:r>
        <w:rPr>
          <w:rFonts w:hint="eastAsia"/>
          <w:b/>
          <w:bCs/>
          <w:lang w:val="zh-CN" w:eastAsia="zh-CN"/>
        </w:rPr>
        <w:t>17</w:t>
      </w:r>
      <w:r w:rsidRPr="00CA04E5">
        <w:rPr>
          <w:rFonts w:hint="eastAsia"/>
          <w:b/>
          <w:bCs/>
          <w:lang w:val="zh-CN" w:eastAsia="zh-CN"/>
        </w:rPr>
        <w:t>工作组</w:t>
      </w:r>
      <w:r>
        <w:rPr>
          <w:b/>
          <w:bCs/>
          <w:lang w:val="zh-CN" w:eastAsia="zh-CN"/>
        </w:rPr>
        <w:t>：</w:t>
      </w:r>
    </w:p>
    <w:p w14:paraId="07FDDEF2" w14:textId="44CDBBF7" w:rsidR="004A3787" w:rsidRPr="00D40B79" w:rsidRDefault="00D40B79" w:rsidP="00D40B79">
      <w:pPr>
        <w:pStyle w:val="enumlev1"/>
        <w:rPr>
          <w:lang w:val="zh-CN" w:eastAsia="zh-CN"/>
        </w:rPr>
      </w:pPr>
      <w:r w:rsidRPr="00D40B79">
        <w:rPr>
          <w:lang w:val="zh-CN" w:eastAsia="zh-CN"/>
        </w:rPr>
        <w:t>•</w:t>
      </w:r>
      <w:r>
        <w:rPr>
          <w:lang w:val="en-US" w:eastAsia="zh-CN"/>
        </w:rPr>
        <w:tab/>
      </w:r>
      <w:r w:rsidR="004A3787">
        <w:rPr>
          <w:lang w:val="zh-CN" w:eastAsia="zh-CN"/>
        </w:rPr>
        <w:t>X.srgsc</w:t>
      </w:r>
      <w:r w:rsidR="004A3787">
        <w:rPr>
          <w:rFonts w:hint="eastAsia"/>
          <w:lang w:val="zh-CN" w:eastAsia="zh-CN"/>
        </w:rPr>
        <w:t>“</w:t>
      </w:r>
      <w:r w:rsidR="004A3787">
        <w:rPr>
          <w:lang w:val="zh-CN" w:eastAsia="zh-CN"/>
        </w:rPr>
        <w:t>智慧城市平台应用和服务的安全要求和导则</w:t>
      </w:r>
      <w:r w:rsidR="004A3787">
        <w:rPr>
          <w:rFonts w:hint="eastAsia"/>
          <w:lang w:val="zh-CN" w:eastAsia="zh-CN"/>
        </w:rPr>
        <w:t>”</w:t>
      </w:r>
      <w:r w:rsidR="004A3787">
        <w:rPr>
          <w:lang w:val="zh-CN" w:eastAsia="zh-CN"/>
        </w:rPr>
        <w:t>（第</w:t>
      </w:r>
      <w:r w:rsidR="004A3787">
        <w:rPr>
          <w:lang w:val="zh-CN" w:eastAsia="zh-CN"/>
        </w:rPr>
        <w:t>7/17</w:t>
      </w:r>
      <w:r w:rsidR="004A3787">
        <w:rPr>
          <w:lang w:val="zh-CN" w:eastAsia="zh-CN"/>
        </w:rPr>
        <w:t>号课题）</w:t>
      </w:r>
    </w:p>
    <w:p w14:paraId="315EAD20" w14:textId="23B0D8B6" w:rsidR="004A3787" w:rsidRPr="00D40B79" w:rsidRDefault="00D40B79" w:rsidP="00D40B79">
      <w:pPr>
        <w:pStyle w:val="enumlev1"/>
        <w:rPr>
          <w:lang w:val="zh-CN" w:eastAsia="zh-CN"/>
        </w:rPr>
      </w:pPr>
      <w:r w:rsidRPr="00D40B79">
        <w:rPr>
          <w:lang w:val="zh-CN" w:eastAsia="zh-CN"/>
        </w:rPr>
        <w:t>•</w:t>
      </w:r>
      <w:r>
        <w:rPr>
          <w:lang w:val="en-US" w:eastAsia="zh-CN"/>
        </w:rPr>
        <w:tab/>
      </w:r>
      <w:r w:rsidR="004A3787">
        <w:rPr>
          <w:lang w:val="zh-CN" w:eastAsia="zh-CN"/>
        </w:rPr>
        <w:t>X.sgrtem</w:t>
      </w:r>
      <w:r w:rsidR="004A3787">
        <w:rPr>
          <w:rFonts w:hint="eastAsia"/>
          <w:lang w:val="zh-CN" w:eastAsia="zh-CN"/>
        </w:rPr>
        <w:t>“</w:t>
      </w:r>
      <w:r w:rsidR="004A3787">
        <w:rPr>
          <w:lang w:val="zh-CN" w:eastAsia="zh-CN"/>
        </w:rPr>
        <w:t>智慧城市平台实时事件监控和综合管理的安全导则</w:t>
      </w:r>
      <w:r w:rsidR="004A3787">
        <w:rPr>
          <w:rFonts w:hint="eastAsia"/>
          <w:lang w:val="zh-CN" w:eastAsia="zh-CN"/>
        </w:rPr>
        <w:t>”</w:t>
      </w:r>
      <w:r w:rsidR="004A3787">
        <w:rPr>
          <w:lang w:val="zh-CN" w:eastAsia="zh-CN"/>
        </w:rPr>
        <w:t>（第</w:t>
      </w:r>
      <w:r w:rsidR="004A3787">
        <w:rPr>
          <w:lang w:val="zh-CN" w:eastAsia="zh-CN"/>
        </w:rPr>
        <w:t>7/17</w:t>
      </w:r>
      <w:r w:rsidR="004A3787">
        <w:rPr>
          <w:lang w:val="zh-CN" w:eastAsia="zh-CN"/>
        </w:rPr>
        <w:t>号课题）</w:t>
      </w:r>
    </w:p>
    <w:p w14:paraId="18247BD8" w14:textId="527679C2" w:rsidR="004A3787" w:rsidRPr="00D40B79" w:rsidRDefault="00D40B79" w:rsidP="00D40B79">
      <w:pPr>
        <w:pStyle w:val="enumlev1"/>
        <w:rPr>
          <w:lang w:val="zh-CN" w:eastAsia="zh-CN"/>
        </w:rPr>
      </w:pPr>
      <w:r w:rsidRPr="00D40B79">
        <w:rPr>
          <w:lang w:val="zh-CN" w:eastAsia="zh-CN"/>
        </w:rPr>
        <w:t>•</w:t>
      </w:r>
      <w:r>
        <w:rPr>
          <w:lang w:val="en-US" w:eastAsia="zh-CN"/>
        </w:rPr>
        <w:tab/>
      </w:r>
      <w:r w:rsidR="004A3787" w:rsidRPr="00D40B79">
        <w:rPr>
          <w:lang w:val="zh-CN" w:eastAsia="zh-CN"/>
        </w:rPr>
        <w:t>X.AI-App_policy</w:t>
      </w:r>
      <w:r w:rsidR="004A3787" w:rsidRPr="00D40B79">
        <w:rPr>
          <w:rFonts w:hint="eastAsia"/>
          <w:lang w:val="zh-CN" w:eastAsia="zh-CN"/>
        </w:rPr>
        <w:t>“</w:t>
      </w:r>
      <w:r w:rsidR="004A3787">
        <w:rPr>
          <w:lang w:val="zh-CN" w:eastAsia="zh-CN"/>
        </w:rPr>
        <w:t>人工智能辅助分析应用数据使用行为与其隐私政策之间一致性的参考架构</w:t>
      </w:r>
      <w:r w:rsidR="004A3787">
        <w:rPr>
          <w:rFonts w:hint="eastAsia"/>
          <w:lang w:val="zh-CN" w:eastAsia="zh-CN"/>
        </w:rPr>
        <w:t>”</w:t>
      </w:r>
      <w:r w:rsidR="004A3787" w:rsidRPr="00D40B79">
        <w:rPr>
          <w:lang w:val="zh-CN" w:eastAsia="zh-CN"/>
        </w:rPr>
        <w:t>（第</w:t>
      </w:r>
      <w:r w:rsidR="004A3787" w:rsidRPr="00D40B79">
        <w:rPr>
          <w:lang w:val="zh-CN" w:eastAsia="zh-CN"/>
        </w:rPr>
        <w:t>7/17</w:t>
      </w:r>
      <w:r w:rsidR="004A3787" w:rsidRPr="00D40B79">
        <w:rPr>
          <w:lang w:val="zh-CN" w:eastAsia="zh-CN"/>
        </w:rPr>
        <w:t>号课题）</w:t>
      </w:r>
    </w:p>
    <w:p w14:paraId="4AAFD16E" w14:textId="0DD7F8C0" w:rsidR="004A3787" w:rsidRPr="00D40B79" w:rsidRDefault="00D40B79" w:rsidP="00D40B79">
      <w:pPr>
        <w:pStyle w:val="enumlev1"/>
        <w:rPr>
          <w:lang w:val="zh-CN" w:eastAsia="zh-CN"/>
        </w:rPr>
      </w:pPr>
      <w:r w:rsidRPr="00D40B79">
        <w:rPr>
          <w:lang w:val="zh-CN" w:eastAsia="zh-CN"/>
        </w:rPr>
        <w:t>•</w:t>
      </w:r>
      <w:r>
        <w:rPr>
          <w:lang w:val="en-US" w:eastAsia="zh-CN"/>
        </w:rPr>
        <w:tab/>
      </w:r>
      <w:r w:rsidR="004A3787">
        <w:rPr>
          <w:lang w:val="zh-CN" w:eastAsia="zh-CN"/>
        </w:rPr>
        <w:t>X.sgGenAI</w:t>
      </w:r>
      <w:r w:rsidR="004A3787">
        <w:rPr>
          <w:rFonts w:hint="eastAsia"/>
          <w:lang w:val="zh-CN" w:eastAsia="zh-CN"/>
        </w:rPr>
        <w:t>“</w:t>
      </w:r>
      <w:r w:rsidR="004A3787">
        <w:rPr>
          <w:lang w:val="zh-CN" w:eastAsia="zh-CN"/>
        </w:rPr>
        <w:t>生成式人工智能应用服务安全指南</w:t>
      </w:r>
      <w:r w:rsidR="004A3787">
        <w:rPr>
          <w:rFonts w:hint="eastAsia"/>
          <w:lang w:val="zh-CN" w:eastAsia="zh-CN"/>
        </w:rPr>
        <w:t>”</w:t>
      </w:r>
      <w:r w:rsidR="004A3787">
        <w:rPr>
          <w:lang w:val="zh-CN" w:eastAsia="zh-CN"/>
        </w:rPr>
        <w:t>（第</w:t>
      </w:r>
      <w:r w:rsidR="004A3787">
        <w:rPr>
          <w:lang w:val="zh-CN" w:eastAsia="zh-CN"/>
        </w:rPr>
        <w:t>7/17</w:t>
      </w:r>
      <w:r w:rsidR="004A3787">
        <w:rPr>
          <w:lang w:val="zh-CN" w:eastAsia="zh-CN"/>
        </w:rPr>
        <w:t>号课题）</w:t>
      </w:r>
    </w:p>
    <w:p w14:paraId="56023922" w14:textId="33140B4D" w:rsidR="004A3787" w:rsidRPr="00D40B79" w:rsidRDefault="00D40B79" w:rsidP="00D40B79">
      <w:pPr>
        <w:pStyle w:val="enumlev1"/>
        <w:rPr>
          <w:lang w:val="zh-CN" w:eastAsia="zh-CN"/>
        </w:rPr>
      </w:pPr>
      <w:r w:rsidRPr="00D40B79">
        <w:rPr>
          <w:lang w:val="zh-CN" w:eastAsia="zh-CN"/>
        </w:rPr>
        <w:t>•</w:t>
      </w:r>
      <w:r>
        <w:rPr>
          <w:lang w:val="en-US" w:eastAsia="zh-CN"/>
        </w:rPr>
        <w:tab/>
      </w:r>
      <w:r w:rsidR="004A3787">
        <w:rPr>
          <w:lang w:val="zh-CN" w:eastAsia="zh-CN"/>
        </w:rPr>
        <w:t>X.sr-ai</w:t>
      </w:r>
      <w:r w:rsidR="004A3787">
        <w:rPr>
          <w:rFonts w:hint="eastAsia"/>
          <w:lang w:val="zh-CN" w:eastAsia="zh-CN"/>
        </w:rPr>
        <w:t>“</w:t>
      </w:r>
      <w:r w:rsidR="004A3787">
        <w:rPr>
          <w:lang w:val="zh-CN" w:eastAsia="zh-CN"/>
        </w:rPr>
        <w:t>人工智能系统的安全要求</w:t>
      </w:r>
      <w:r w:rsidR="004A3787">
        <w:rPr>
          <w:rFonts w:hint="eastAsia"/>
          <w:lang w:val="zh-CN" w:eastAsia="zh-CN"/>
        </w:rPr>
        <w:t>”</w:t>
      </w:r>
      <w:r w:rsidR="004A3787">
        <w:rPr>
          <w:lang w:val="zh-CN" w:eastAsia="zh-CN"/>
        </w:rPr>
        <w:t>（第</w:t>
      </w:r>
      <w:r w:rsidR="004A3787">
        <w:rPr>
          <w:lang w:val="zh-CN" w:eastAsia="zh-CN"/>
        </w:rPr>
        <w:t>7/17</w:t>
      </w:r>
      <w:r w:rsidR="004A3787">
        <w:rPr>
          <w:lang w:val="zh-CN" w:eastAsia="zh-CN"/>
        </w:rPr>
        <w:t>号课题）</w:t>
      </w:r>
    </w:p>
    <w:p w14:paraId="2E56B4D4" w14:textId="230259AC" w:rsidR="004A3787" w:rsidRPr="00D40B79" w:rsidRDefault="00D40B79" w:rsidP="00D40B79">
      <w:pPr>
        <w:pStyle w:val="enumlev1"/>
        <w:rPr>
          <w:lang w:val="zh-CN" w:eastAsia="zh-CN"/>
        </w:rPr>
      </w:pPr>
      <w:r w:rsidRPr="00D40B79">
        <w:rPr>
          <w:lang w:val="zh-CN" w:eastAsia="zh-CN"/>
        </w:rPr>
        <w:t>•</w:t>
      </w:r>
      <w:r>
        <w:rPr>
          <w:lang w:val="en-US" w:eastAsia="zh-CN"/>
        </w:rPr>
        <w:tab/>
      </w:r>
      <w:r w:rsidR="004A3787">
        <w:rPr>
          <w:lang w:val="zh-CN" w:eastAsia="zh-CN"/>
        </w:rPr>
        <w:t>X.srm-fml</w:t>
      </w:r>
      <w:r w:rsidR="004A3787">
        <w:rPr>
          <w:rFonts w:hint="eastAsia"/>
          <w:lang w:val="zh-CN" w:eastAsia="zh-CN"/>
        </w:rPr>
        <w:t>“</w:t>
      </w:r>
      <w:r w:rsidR="004A3787">
        <w:rPr>
          <w:lang w:val="zh-CN" w:eastAsia="zh-CN"/>
        </w:rPr>
        <w:t>联邦机器学习的安全要求和措施</w:t>
      </w:r>
      <w:r w:rsidR="004A3787">
        <w:rPr>
          <w:rFonts w:hint="eastAsia"/>
          <w:lang w:val="zh-CN" w:eastAsia="zh-CN"/>
        </w:rPr>
        <w:t>”</w:t>
      </w:r>
      <w:r w:rsidR="004A3787">
        <w:rPr>
          <w:lang w:val="zh-CN" w:eastAsia="zh-CN"/>
        </w:rPr>
        <w:t>（第</w:t>
      </w:r>
      <w:r w:rsidR="004A3787">
        <w:rPr>
          <w:lang w:val="zh-CN" w:eastAsia="zh-CN"/>
        </w:rPr>
        <w:t>7/17</w:t>
      </w:r>
      <w:r w:rsidR="004A3787">
        <w:rPr>
          <w:lang w:val="zh-CN" w:eastAsia="zh-CN"/>
        </w:rPr>
        <w:t>号课题）</w:t>
      </w:r>
    </w:p>
    <w:p w14:paraId="4F63FCEF" w14:textId="2C36E703" w:rsidR="004A3787" w:rsidRPr="00D40B79" w:rsidRDefault="00D40B79" w:rsidP="00D40B79">
      <w:pPr>
        <w:pStyle w:val="enumlev1"/>
        <w:rPr>
          <w:lang w:val="zh-CN" w:eastAsia="zh-CN"/>
        </w:rPr>
      </w:pPr>
      <w:r w:rsidRPr="00D40B79">
        <w:rPr>
          <w:lang w:val="zh-CN" w:eastAsia="zh-CN"/>
        </w:rPr>
        <w:t>•</w:t>
      </w:r>
      <w:r>
        <w:rPr>
          <w:lang w:val="en-US" w:eastAsia="zh-CN"/>
        </w:rPr>
        <w:tab/>
      </w:r>
      <w:r w:rsidR="004A3787">
        <w:rPr>
          <w:lang w:val="zh-CN" w:eastAsia="zh-CN"/>
        </w:rPr>
        <w:t>XSTR.fcnsc</w:t>
      </w:r>
      <w:r w:rsidR="004A3787">
        <w:rPr>
          <w:rFonts w:hint="eastAsia"/>
          <w:lang w:val="zh-CN" w:eastAsia="zh-CN"/>
        </w:rPr>
        <w:t>“</w:t>
      </w:r>
      <w:r w:rsidR="004A3787">
        <w:rPr>
          <w:lang w:val="zh-CN" w:eastAsia="zh-CN"/>
        </w:rPr>
        <w:t>技术报告：云服务提供商之间基于云原生的安全协作机制框架</w:t>
      </w:r>
      <w:r w:rsidR="004A3787">
        <w:rPr>
          <w:rFonts w:hint="eastAsia"/>
          <w:lang w:val="zh-CN" w:eastAsia="zh-CN"/>
        </w:rPr>
        <w:t>”</w:t>
      </w:r>
      <w:r w:rsidR="004A3787">
        <w:rPr>
          <w:lang w:val="zh-CN" w:eastAsia="zh-CN"/>
        </w:rPr>
        <w:t>（第</w:t>
      </w:r>
      <w:r w:rsidR="004A3787">
        <w:rPr>
          <w:lang w:val="zh-CN" w:eastAsia="zh-CN"/>
        </w:rPr>
        <w:t>8/17</w:t>
      </w:r>
      <w:r w:rsidR="004A3787">
        <w:rPr>
          <w:lang w:val="zh-CN" w:eastAsia="zh-CN"/>
        </w:rPr>
        <w:t>号课题）</w:t>
      </w:r>
    </w:p>
    <w:p w14:paraId="49EB4772" w14:textId="51493B86" w:rsidR="004A3787" w:rsidRPr="00D40B79" w:rsidRDefault="00D40B79" w:rsidP="00D40B79">
      <w:pPr>
        <w:pStyle w:val="enumlev1"/>
        <w:rPr>
          <w:lang w:val="zh-CN" w:eastAsia="zh-CN"/>
        </w:rPr>
      </w:pPr>
      <w:r w:rsidRPr="00D40B79">
        <w:rPr>
          <w:lang w:val="zh-CN" w:eastAsia="zh-CN"/>
        </w:rPr>
        <w:t>•</w:t>
      </w:r>
      <w:r>
        <w:rPr>
          <w:lang w:val="en-US" w:eastAsia="zh-CN"/>
        </w:rPr>
        <w:tab/>
      </w:r>
      <w:r w:rsidR="004A3787">
        <w:rPr>
          <w:lang w:val="zh-CN" w:eastAsia="zh-CN"/>
        </w:rPr>
        <w:t>X.ckrp</w:t>
      </w:r>
      <w:r w:rsidR="004A3787">
        <w:rPr>
          <w:rFonts w:hint="eastAsia"/>
          <w:lang w:val="zh-CN" w:eastAsia="zh-CN"/>
        </w:rPr>
        <w:t>“</w:t>
      </w:r>
      <w:r w:rsidR="004A3787">
        <w:rPr>
          <w:lang w:val="zh-CN" w:eastAsia="zh-CN"/>
        </w:rPr>
        <w:t>云计算加密密钥资源库框架</w:t>
      </w:r>
      <w:r w:rsidR="004A3787">
        <w:rPr>
          <w:rFonts w:hint="eastAsia"/>
          <w:lang w:val="zh-CN" w:eastAsia="zh-CN"/>
        </w:rPr>
        <w:t>”</w:t>
      </w:r>
      <w:r w:rsidR="004A3787">
        <w:rPr>
          <w:lang w:val="zh-CN" w:eastAsia="zh-CN"/>
        </w:rPr>
        <w:t>（第</w:t>
      </w:r>
      <w:r w:rsidR="004A3787">
        <w:rPr>
          <w:lang w:val="zh-CN" w:eastAsia="zh-CN"/>
        </w:rPr>
        <w:t>8/17</w:t>
      </w:r>
      <w:r w:rsidR="004A3787">
        <w:rPr>
          <w:lang w:val="zh-CN" w:eastAsia="zh-CN"/>
        </w:rPr>
        <w:t>号课题）</w:t>
      </w:r>
    </w:p>
    <w:p w14:paraId="6220CC75" w14:textId="017D70EE" w:rsidR="004A3787" w:rsidRPr="00D40B79" w:rsidRDefault="00D40B79" w:rsidP="00D40B79">
      <w:pPr>
        <w:pStyle w:val="enumlev1"/>
        <w:rPr>
          <w:lang w:val="zh-CN" w:eastAsia="zh-CN"/>
        </w:rPr>
      </w:pPr>
      <w:r w:rsidRPr="00D40B79">
        <w:rPr>
          <w:lang w:val="zh-CN" w:eastAsia="zh-CN"/>
        </w:rPr>
        <w:t>•</w:t>
      </w:r>
      <w:r>
        <w:rPr>
          <w:lang w:val="en-US" w:eastAsia="zh-CN"/>
        </w:rPr>
        <w:tab/>
      </w:r>
      <w:r w:rsidR="004A3787">
        <w:rPr>
          <w:lang w:val="zh-CN" w:eastAsia="zh-CN"/>
        </w:rPr>
        <w:t>X.sgcnp</w:t>
      </w:r>
      <w:r w:rsidR="004A3787">
        <w:rPr>
          <w:rFonts w:hint="eastAsia"/>
          <w:lang w:val="zh-CN" w:eastAsia="zh-CN"/>
        </w:rPr>
        <w:t>“</w:t>
      </w:r>
      <w:r w:rsidR="004A3787">
        <w:rPr>
          <w:lang w:val="zh-CN" w:eastAsia="zh-CN"/>
        </w:rPr>
        <w:t>云原生应用平台即服务的安全导则</w:t>
      </w:r>
      <w:r w:rsidR="004A3787">
        <w:rPr>
          <w:rFonts w:hint="eastAsia"/>
          <w:lang w:val="zh-CN" w:eastAsia="zh-CN"/>
        </w:rPr>
        <w:t>”</w:t>
      </w:r>
      <w:r w:rsidR="004A3787">
        <w:rPr>
          <w:lang w:val="zh-CN" w:eastAsia="zh-CN"/>
        </w:rPr>
        <w:t>（第</w:t>
      </w:r>
      <w:r w:rsidR="004A3787">
        <w:rPr>
          <w:lang w:val="zh-CN" w:eastAsia="zh-CN"/>
        </w:rPr>
        <w:t>8/17</w:t>
      </w:r>
      <w:r w:rsidR="004A3787">
        <w:rPr>
          <w:lang w:val="zh-CN" w:eastAsia="zh-CN"/>
        </w:rPr>
        <w:t>号课题）</w:t>
      </w:r>
    </w:p>
    <w:p w14:paraId="1F50A1DC" w14:textId="4462077E" w:rsidR="004A3787" w:rsidRPr="00D40B79" w:rsidRDefault="00D40B79" w:rsidP="00D40B79">
      <w:pPr>
        <w:pStyle w:val="enumlev1"/>
        <w:rPr>
          <w:lang w:val="zh-CN" w:eastAsia="zh-CN"/>
        </w:rPr>
      </w:pPr>
      <w:r w:rsidRPr="00D40B79">
        <w:rPr>
          <w:lang w:val="zh-CN" w:eastAsia="zh-CN"/>
        </w:rPr>
        <w:t>•</w:t>
      </w:r>
      <w:r>
        <w:rPr>
          <w:lang w:val="en-US" w:eastAsia="zh-CN"/>
        </w:rPr>
        <w:tab/>
      </w:r>
      <w:r w:rsidR="004A3787">
        <w:rPr>
          <w:lang w:val="zh-CN" w:eastAsia="zh-CN"/>
        </w:rPr>
        <w:t>X.sr-di</w:t>
      </w:r>
      <w:r w:rsidR="004A3787">
        <w:rPr>
          <w:rFonts w:hint="eastAsia"/>
          <w:lang w:val="zh-CN" w:eastAsia="zh-CN"/>
        </w:rPr>
        <w:t>“</w:t>
      </w:r>
      <w:r w:rsidR="004A3787">
        <w:rPr>
          <w:lang w:val="zh-CN" w:eastAsia="zh-CN"/>
        </w:rPr>
        <w:t>基于</w:t>
      </w:r>
      <w:r w:rsidR="004A3787">
        <w:rPr>
          <w:lang w:val="zh-CN" w:eastAsia="zh-CN"/>
        </w:rPr>
        <w:t>DLT</w:t>
      </w:r>
      <w:r w:rsidR="004A3787">
        <w:rPr>
          <w:lang w:val="zh-CN" w:eastAsia="zh-CN"/>
        </w:rPr>
        <w:t>的发票的安全性要求</w:t>
      </w:r>
      <w:r w:rsidR="004A3787">
        <w:rPr>
          <w:rFonts w:hint="eastAsia"/>
          <w:lang w:val="zh-CN" w:eastAsia="zh-CN"/>
        </w:rPr>
        <w:t>”</w:t>
      </w:r>
      <w:r w:rsidR="004A3787">
        <w:rPr>
          <w:lang w:val="zh-CN" w:eastAsia="zh-CN"/>
        </w:rPr>
        <w:t>（第</w:t>
      </w:r>
      <w:r w:rsidR="004A3787">
        <w:rPr>
          <w:lang w:val="zh-CN" w:eastAsia="zh-CN"/>
        </w:rPr>
        <w:t>14/17</w:t>
      </w:r>
      <w:r w:rsidR="004A3787">
        <w:rPr>
          <w:lang w:val="zh-CN" w:eastAsia="zh-CN"/>
        </w:rPr>
        <w:t>号课题）</w:t>
      </w:r>
    </w:p>
    <w:p w14:paraId="735E4A56" w14:textId="7FC64CFB" w:rsidR="004A3787" w:rsidRPr="00D40B79" w:rsidRDefault="00D40B79" w:rsidP="00D40B79">
      <w:pPr>
        <w:pStyle w:val="enumlev1"/>
        <w:rPr>
          <w:lang w:val="zh-CN" w:eastAsia="zh-CN"/>
        </w:rPr>
      </w:pPr>
      <w:r w:rsidRPr="00D40B79">
        <w:rPr>
          <w:lang w:val="zh-CN" w:eastAsia="zh-CN"/>
        </w:rPr>
        <w:t>•</w:t>
      </w:r>
      <w:r>
        <w:rPr>
          <w:lang w:val="en-US" w:eastAsia="zh-CN"/>
        </w:rPr>
        <w:tab/>
      </w:r>
      <w:r w:rsidR="004A3787">
        <w:rPr>
          <w:lang w:val="zh-CN" w:eastAsia="zh-CN"/>
        </w:rPr>
        <w:t>X.dlt-share</w:t>
      </w:r>
      <w:r w:rsidR="004A3787">
        <w:rPr>
          <w:rFonts w:hint="eastAsia"/>
          <w:lang w:val="zh-CN" w:eastAsia="zh-CN"/>
        </w:rPr>
        <w:t>“</w:t>
      </w:r>
      <w:r w:rsidR="004A3787">
        <w:rPr>
          <w:lang w:val="zh-CN" w:eastAsia="zh-CN"/>
        </w:rPr>
        <w:t>基于</w:t>
      </w:r>
      <w:r w:rsidR="004A3787">
        <w:rPr>
          <w:lang w:val="zh-CN" w:eastAsia="zh-CN"/>
        </w:rPr>
        <w:t>DLT</w:t>
      </w:r>
      <w:r w:rsidR="004A3787">
        <w:rPr>
          <w:lang w:val="zh-CN" w:eastAsia="zh-CN"/>
        </w:rPr>
        <w:t>的数据统计软件共享数据的安全要求</w:t>
      </w:r>
      <w:r w:rsidR="004A3787">
        <w:rPr>
          <w:rFonts w:hint="eastAsia"/>
          <w:lang w:val="zh-CN" w:eastAsia="zh-CN"/>
        </w:rPr>
        <w:t>”</w:t>
      </w:r>
      <w:r w:rsidR="004A3787">
        <w:rPr>
          <w:lang w:val="zh-CN" w:eastAsia="zh-CN"/>
        </w:rPr>
        <w:t>（第</w:t>
      </w:r>
      <w:r w:rsidR="004A3787">
        <w:rPr>
          <w:lang w:val="zh-CN" w:eastAsia="zh-CN"/>
        </w:rPr>
        <w:t>14/17</w:t>
      </w:r>
      <w:r w:rsidR="004A3787">
        <w:rPr>
          <w:lang w:val="zh-CN" w:eastAsia="zh-CN"/>
        </w:rPr>
        <w:t>号课题）</w:t>
      </w:r>
    </w:p>
    <w:p w14:paraId="0356C825" w14:textId="7584272D" w:rsidR="004A3787" w:rsidRPr="00D40B79" w:rsidRDefault="00D40B79" w:rsidP="00D40B79">
      <w:pPr>
        <w:pStyle w:val="enumlev1"/>
        <w:rPr>
          <w:lang w:val="zh-CN" w:eastAsia="zh-CN"/>
        </w:rPr>
      </w:pPr>
      <w:r w:rsidRPr="00D40B79">
        <w:rPr>
          <w:lang w:val="zh-CN" w:eastAsia="zh-CN"/>
        </w:rPr>
        <w:t>•</w:t>
      </w:r>
      <w:r>
        <w:rPr>
          <w:lang w:val="en-US" w:eastAsia="zh-CN"/>
        </w:rPr>
        <w:tab/>
      </w:r>
      <w:r w:rsidR="004A3787">
        <w:rPr>
          <w:lang w:val="zh-CN" w:eastAsia="zh-CN"/>
        </w:rPr>
        <w:t>X.</w:t>
      </w:r>
      <w:r w:rsidR="004A3787" w:rsidRPr="00D40B79">
        <w:rPr>
          <w:lang w:val="zh-CN" w:eastAsia="zh-CN"/>
        </w:rPr>
        <w:t>qsdlt</w:t>
      </w:r>
      <w:r w:rsidR="004A3787">
        <w:rPr>
          <w:lang w:val="zh-CN" w:eastAsia="zh-CN"/>
        </w:rPr>
        <w:t>-ca</w:t>
      </w:r>
      <w:r w:rsidR="004A3787">
        <w:rPr>
          <w:rFonts w:hint="eastAsia"/>
          <w:lang w:val="zh-CN" w:eastAsia="zh-CN"/>
        </w:rPr>
        <w:t>“</w:t>
      </w:r>
      <w:r w:rsidR="004A3787">
        <w:rPr>
          <w:lang w:val="zh-CN" w:eastAsia="zh-CN"/>
        </w:rPr>
        <w:t>为量子安全的</w:t>
      </w:r>
      <w:r w:rsidR="004A3787">
        <w:rPr>
          <w:lang w:val="zh-CN" w:eastAsia="zh-CN"/>
        </w:rPr>
        <w:t>DLT</w:t>
      </w:r>
      <w:r w:rsidR="004A3787">
        <w:rPr>
          <w:lang w:val="zh-CN" w:eastAsia="zh-CN"/>
        </w:rPr>
        <w:t>系统构建加密敏捷性和迁移指南</w:t>
      </w:r>
      <w:r w:rsidR="004A3787">
        <w:rPr>
          <w:rFonts w:hint="eastAsia"/>
          <w:lang w:val="zh-CN" w:eastAsia="zh-CN"/>
        </w:rPr>
        <w:t>”</w:t>
      </w:r>
      <w:r w:rsidR="004A3787">
        <w:rPr>
          <w:lang w:val="zh-CN" w:eastAsia="zh-CN"/>
        </w:rPr>
        <w:t>（第</w:t>
      </w:r>
      <w:r w:rsidR="004A3787">
        <w:rPr>
          <w:lang w:val="zh-CN" w:eastAsia="zh-CN"/>
        </w:rPr>
        <w:t>14/17</w:t>
      </w:r>
      <w:r w:rsidR="004A3787">
        <w:rPr>
          <w:lang w:val="zh-CN" w:eastAsia="zh-CN"/>
        </w:rPr>
        <w:t>号课题）</w:t>
      </w:r>
    </w:p>
    <w:p w14:paraId="3348F382" w14:textId="69DFDC10" w:rsidR="004A3787" w:rsidRPr="00D40B79" w:rsidRDefault="00D40B79" w:rsidP="00D40B79">
      <w:pPr>
        <w:pStyle w:val="enumlev1"/>
        <w:rPr>
          <w:lang w:val="zh-CN" w:eastAsia="zh-CN"/>
        </w:rPr>
      </w:pPr>
      <w:r w:rsidRPr="00D40B79">
        <w:rPr>
          <w:lang w:val="zh-CN" w:eastAsia="zh-CN"/>
        </w:rPr>
        <w:t>•</w:t>
      </w:r>
      <w:r>
        <w:rPr>
          <w:lang w:val="en-US" w:eastAsia="zh-CN"/>
        </w:rPr>
        <w:tab/>
      </w:r>
      <w:r w:rsidR="004A3787">
        <w:rPr>
          <w:lang w:val="zh-CN" w:eastAsia="zh-CN"/>
        </w:rPr>
        <w:t>X.sg-dcs</w:t>
      </w:r>
      <w:r w:rsidR="004A3787">
        <w:rPr>
          <w:rFonts w:hint="eastAsia"/>
          <w:lang w:val="zh-CN" w:eastAsia="zh-CN"/>
        </w:rPr>
        <w:t>“</w:t>
      </w:r>
      <w:r w:rsidR="004A3787">
        <w:rPr>
          <w:lang w:val="zh-CN" w:eastAsia="zh-CN"/>
        </w:rPr>
        <w:t>基于</w:t>
      </w:r>
      <w:r w:rsidR="004A3787">
        <w:rPr>
          <w:lang w:val="zh-CN" w:eastAsia="zh-CN"/>
        </w:rPr>
        <w:t>DLT</w:t>
      </w:r>
      <w:r w:rsidR="004A3787">
        <w:rPr>
          <w:lang w:val="zh-CN" w:eastAsia="zh-CN"/>
        </w:rPr>
        <w:t>的数字收集服务的安全导则</w:t>
      </w:r>
      <w:r w:rsidR="004A3787">
        <w:rPr>
          <w:rFonts w:hint="eastAsia"/>
          <w:lang w:val="zh-CN" w:eastAsia="zh-CN"/>
        </w:rPr>
        <w:t>”</w:t>
      </w:r>
      <w:r w:rsidR="004A3787">
        <w:rPr>
          <w:lang w:val="zh-CN" w:eastAsia="zh-CN"/>
        </w:rPr>
        <w:t>（第</w:t>
      </w:r>
      <w:r w:rsidR="004A3787">
        <w:rPr>
          <w:lang w:val="zh-CN" w:eastAsia="zh-CN"/>
        </w:rPr>
        <w:t>14/17</w:t>
      </w:r>
      <w:r w:rsidR="004A3787">
        <w:rPr>
          <w:lang w:val="zh-CN" w:eastAsia="zh-CN"/>
        </w:rPr>
        <w:t>号课题）</w:t>
      </w:r>
    </w:p>
    <w:p w14:paraId="10B28152" w14:textId="4C0A2F3F" w:rsidR="004A3787" w:rsidRPr="00D40B79" w:rsidRDefault="00D40B79" w:rsidP="00D40B79">
      <w:pPr>
        <w:pStyle w:val="enumlev1"/>
        <w:rPr>
          <w:lang w:val="zh-CN" w:eastAsia="zh-CN"/>
        </w:rPr>
      </w:pPr>
      <w:r w:rsidRPr="00D40B79">
        <w:rPr>
          <w:lang w:val="zh-CN" w:eastAsia="zh-CN"/>
        </w:rPr>
        <w:t>•</w:t>
      </w:r>
      <w:r>
        <w:rPr>
          <w:lang w:val="en-US" w:eastAsia="zh-CN"/>
        </w:rPr>
        <w:tab/>
      </w:r>
      <w:r w:rsidR="004A3787">
        <w:rPr>
          <w:lang w:val="zh-CN" w:eastAsia="zh-CN"/>
        </w:rPr>
        <w:t>X.sr-dpts</w:t>
      </w:r>
      <w:r w:rsidR="004A3787">
        <w:rPr>
          <w:rFonts w:hint="eastAsia"/>
          <w:lang w:val="zh-CN" w:eastAsia="zh-CN"/>
        </w:rPr>
        <w:t>“</w:t>
      </w:r>
      <w:r w:rsidR="004A3787">
        <w:rPr>
          <w:lang w:val="zh-CN" w:eastAsia="zh-CN"/>
        </w:rPr>
        <w:t>分布式账本技术（</w:t>
      </w:r>
      <w:r w:rsidR="004A3787">
        <w:rPr>
          <w:lang w:val="zh-CN" w:eastAsia="zh-CN"/>
        </w:rPr>
        <w:t>DLT</w:t>
      </w:r>
      <w:r w:rsidR="004A3787">
        <w:rPr>
          <w:lang w:val="zh-CN" w:eastAsia="zh-CN"/>
        </w:rPr>
        <w:t>）在基于许可的</w:t>
      </w:r>
      <w:r w:rsidR="004A3787">
        <w:rPr>
          <w:lang w:val="zh-CN" w:eastAsia="zh-CN"/>
        </w:rPr>
        <w:t>DLT</w:t>
      </w:r>
      <w:r w:rsidR="004A3787">
        <w:rPr>
          <w:lang w:val="zh-CN" w:eastAsia="zh-CN"/>
        </w:rPr>
        <w:t>分布式电力交易系统上的安全要求</w:t>
      </w:r>
      <w:r w:rsidR="004A3787">
        <w:rPr>
          <w:rFonts w:hint="eastAsia"/>
          <w:lang w:val="zh-CN" w:eastAsia="zh-CN"/>
        </w:rPr>
        <w:t>”</w:t>
      </w:r>
      <w:r w:rsidR="004A3787">
        <w:rPr>
          <w:lang w:val="zh-CN" w:eastAsia="zh-CN"/>
        </w:rPr>
        <w:t>（第</w:t>
      </w:r>
      <w:r w:rsidR="004A3787">
        <w:rPr>
          <w:lang w:val="zh-CN" w:eastAsia="zh-CN"/>
        </w:rPr>
        <w:t>14/17</w:t>
      </w:r>
      <w:r w:rsidR="004A3787">
        <w:rPr>
          <w:lang w:val="zh-CN" w:eastAsia="zh-CN"/>
        </w:rPr>
        <w:t>号课题）</w:t>
      </w:r>
    </w:p>
    <w:p w14:paraId="2B17D805" w14:textId="77777777" w:rsidR="004A3787" w:rsidRPr="008E1E44" w:rsidRDefault="004A3787" w:rsidP="008E26C9">
      <w:pPr>
        <w:ind w:firstLineChars="200" w:firstLine="440"/>
        <w:rPr>
          <w:rFonts w:cstheme="minorHAnsi"/>
          <w:lang w:eastAsia="zh-CN"/>
        </w:rPr>
      </w:pPr>
      <w:r>
        <w:rPr>
          <w:lang w:val="zh-CN" w:eastAsia="zh-CN"/>
        </w:rPr>
        <w:t>审议新的工作项目、即将发出的联络声明和未来计划也是第</w:t>
      </w:r>
      <w:r>
        <w:rPr>
          <w:lang w:val="zh-CN" w:eastAsia="zh-CN"/>
        </w:rPr>
        <w:t>1/17</w:t>
      </w:r>
      <w:r>
        <w:rPr>
          <w:lang w:val="zh-CN" w:eastAsia="zh-CN"/>
        </w:rPr>
        <w:t>、</w:t>
      </w:r>
      <w:r>
        <w:rPr>
          <w:lang w:val="zh-CN" w:eastAsia="zh-CN"/>
        </w:rPr>
        <w:t>2/17</w:t>
      </w:r>
      <w:r>
        <w:rPr>
          <w:lang w:val="zh-CN" w:eastAsia="zh-CN"/>
        </w:rPr>
        <w:t>、</w:t>
      </w:r>
      <w:r>
        <w:rPr>
          <w:lang w:val="zh-CN" w:eastAsia="zh-CN"/>
        </w:rPr>
        <w:t>3/17</w:t>
      </w:r>
      <w:r>
        <w:rPr>
          <w:lang w:val="zh-CN" w:eastAsia="zh-CN"/>
        </w:rPr>
        <w:t>和</w:t>
      </w:r>
      <w:r>
        <w:rPr>
          <w:lang w:val="zh-CN" w:eastAsia="zh-CN"/>
        </w:rPr>
        <w:t>4/17</w:t>
      </w:r>
      <w:r>
        <w:rPr>
          <w:lang w:val="zh-CN" w:eastAsia="zh-CN"/>
        </w:rPr>
        <w:t>工作组会议议程的一部分。</w:t>
      </w:r>
    </w:p>
    <w:p w14:paraId="4CC6F841" w14:textId="6C84CBE9" w:rsidR="005A2B26" w:rsidRDefault="004A3787" w:rsidP="008E26C9">
      <w:pPr>
        <w:ind w:firstLineChars="200" w:firstLine="424"/>
        <w:rPr>
          <w:rFonts w:ascii="Calibri" w:hAnsi="Calibri" w:cs="Calibri"/>
          <w:spacing w:val="-8"/>
          <w:szCs w:val="22"/>
          <w:lang w:eastAsia="zh-CN"/>
        </w:rPr>
      </w:pPr>
      <w:r w:rsidRPr="009219DF">
        <w:rPr>
          <w:rFonts w:ascii="Calibri" w:hAnsi="Calibri" w:cs="Calibri" w:hint="eastAsia"/>
          <w:spacing w:val="-8"/>
          <w:szCs w:val="22"/>
          <w:lang w:eastAsia="zh-CN"/>
        </w:rPr>
        <w:t>会议实用信息载于</w:t>
      </w:r>
      <w:r w:rsidRPr="009219DF">
        <w:rPr>
          <w:rFonts w:ascii="Calibri" w:hAnsi="Calibri" w:cs="Calibri" w:hint="eastAsia"/>
          <w:b/>
          <w:bCs/>
          <w:spacing w:val="-8"/>
          <w:szCs w:val="22"/>
          <w:lang w:eastAsia="zh-CN"/>
        </w:rPr>
        <w:t>附件</w:t>
      </w:r>
      <w:r w:rsidRPr="009219DF">
        <w:rPr>
          <w:rFonts w:ascii="Calibri" w:hAnsi="Calibri" w:cs="Calibri"/>
          <w:b/>
          <w:bCs/>
          <w:spacing w:val="-8"/>
          <w:szCs w:val="22"/>
          <w:lang w:eastAsia="zh-CN"/>
        </w:rPr>
        <w:t>A</w:t>
      </w:r>
      <w:r w:rsidRPr="009219DF">
        <w:rPr>
          <w:rFonts w:ascii="Calibri" w:hAnsi="Calibri" w:cs="Calibri" w:hint="eastAsia"/>
          <w:spacing w:val="-8"/>
          <w:szCs w:val="22"/>
          <w:lang w:eastAsia="zh-CN"/>
        </w:rPr>
        <w:t>。</w:t>
      </w:r>
      <w:r>
        <w:rPr>
          <w:lang w:val="zh-CN" w:eastAsia="zh-CN"/>
        </w:rPr>
        <w:t>由第</w:t>
      </w:r>
      <w:r>
        <w:rPr>
          <w:lang w:val="zh-CN" w:eastAsia="zh-CN"/>
        </w:rPr>
        <w:t>1/17</w:t>
      </w:r>
      <w:r>
        <w:rPr>
          <w:lang w:val="zh-CN" w:eastAsia="zh-CN"/>
        </w:rPr>
        <w:t>、</w:t>
      </w:r>
      <w:r>
        <w:rPr>
          <w:lang w:val="zh-CN" w:eastAsia="zh-CN"/>
        </w:rPr>
        <w:t>2/17</w:t>
      </w:r>
      <w:r>
        <w:rPr>
          <w:lang w:val="zh-CN" w:eastAsia="zh-CN"/>
        </w:rPr>
        <w:t>、</w:t>
      </w:r>
      <w:r>
        <w:rPr>
          <w:lang w:val="zh-CN" w:eastAsia="zh-CN"/>
        </w:rPr>
        <w:t>3/17</w:t>
      </w:r>
      <w:r>
        <w:rPr>
          <w:lang w:val="zh-CN" w:eastAsia="zh-CN"/>
        </w:rPr>
        <w:t>、</w:t>
      </w:r>
      <w:r>
        <w:rPr>
          <w:lang w:val="zh-CN" w:eastAsia="zh-CN"/>
        </w:rPr>
        <w:t>4/17</w:t>
      </w:r>
      <w:r>
        <w:rPr>
          <w:lang w:val="zh-CN" w:eastAsia="zh-CN"/>
        </w:rPr>
        <w:t>工作组主席起草的会议</w:t>
      </w:r>
      <w:r w:rsidRPr="009E725C">
        <w:rPr>
          <w:b/>
          <w:bCs/>
          <w:lang w:val="zh-CN" w:eastAsia="zh-CN"/>
        </w:rPr>
        <w:t>议程</w:t>
      </w:r>
      <w:r>
        <w:rPr>
          <w:lang w:val="zh-CN" w:eastAsia="zh-CN"/>
        </w:rPr>
        <w:t>草案见</w:t>
      </w:r>
      <w:r w:rsidRPr="009219DF">
        <w:rPr>
          <w:rFonts w:ascii="Calibri" w:hAnsi="Calibri" w:cs="Calibri" w:hint="eastAsia"/>
          <w:b/>
          <w:bCs/>
          <w:spacing w:val="-8"/>
          <w:szCs w:val="22"/>
          <w:lang w:eastAsia="zh-CN"/>
        </w:rPr>
        <w:t>附件</w:t>
      </w:r>
      <w:r w:rsidRPr="009219DF">
        <w:rPr>
          <w:rFonts w:ascii="Calibri" w:hAnsi="Calibri" w:cs="Calibri"/>
          <w:b/>
          <w:bCs/>
          <w:spacing w:val="-8"/>
          <w:szCs w:val="22"/>
          <w:lang w:eastAsia="zh-CN"/>
        </w:rPr>
        <w:t>B</w:t>
      </w:r>
      <w:r w:rsidRPr="009219DF">
        <w:rPr>
          <w:rFonts w:ascii="Calibri" w:hAnsi="Calibri" w:cs="Calibri" w:hint="eastAsia"/>
          <w:spacing w:val="-8"/>
          <w:szCs w:val="22"/>
          <w:lang w:eastAsia="zh-CN"/>
        </w:rPr>
        <w:t>。</w:t>
      </w:r>
    </w:p>
    <w:p w14:paraId="3D8FA32E" w14:textId="5B780CB9" w:rsidR="005A2B26" w:rsidRDefault="005A2B26">
      <w:pPr>
        <w:tabs>
          <w:tab w:val="clear" w:pos="794"/>
          <w:tab w:val="clear" w:pos="1191"/>
          <w:tab w:val="clear" w:pos="1588"/>
          <w:tab w:val="clear" w:pos="1985"/>
        </w:tabs>
        <w:overflowPunct/>
        <w:autoSpaceDE/>
        <w:autoSpaceDN/>
        <w:adjustRightInd/>
        <w:spacing w:before="0"/>
        <w:textAlignment w:val="auto"/>
        <w:rPr>
          <w:rFonts w:ascii="Calibri" w:hAnsi="Calibri" w:cs="Calibri"/>
          <w:spacing w:val="-8"/>
          <w:szCs w:val="22"/>
          <w:lang w:eastAsia="zh-CN"/>
        </w:rPr>
      </w:pPr>
      <w:r>
        <w:rPr>
          <w:rFonts w:ascii="Calibri" w:hAnsi="Calibri" w:cs="Calibri"/>
          <w:spacing w:val="-8"/>
          <w:szCs w:val="22"/>
          <w:lang w:eastAsia="zh-CN"/>
        </w:rPr>
        <w:br w:type="page"/>
      </w:r>
    </w:p>
    <w:p w14:paraId="034438D9" w14:textId="77777777" w:rsidR="004A3787" w:rsidRDefault="004A3787" w:rsidP="00D40B79">
      <w:pPr>
        <w:pStyle w:val="Headingb"/>
        <w:spacing w:before="120" w:after="160"/>
        <w:rPr>
          <w:lang w:eastAsia="zh-CN"/>
        </w:rPr>
      </w:pPr>
      <w:proofErr w:type="spellStart"/>
      <w:r w:rsidRPr="00255CEA">
        <w:rPr>
          <w:rFonts w:hint="eastAsia"/>
        </w:rPr>
        <w:lastRenderedPageBreak/>
        <w:t>重要截止日期</w:t>
      </w:r>
      <w:proofErr w:type="spellEnd"/>
      <w:r w:rsidRPr="00255CEA">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4"/>
      </w:tblGrid>
      <w:tr w:rsidR="005A2B26" w:rsidRPr="00255CEA" w14:paraId="4FC4375A" w14:textId="77777777" w:rsidTr="00152061">
        <w:tc>
          <w:tcPr>
            <w:tcW w:w="2405" w:type="dxa"/>
          </w:tcPr>
          <w:p w14:paraId="3CD2EC3F" w14:textId="77777777" w:rsidR="005A2B26" w:rsidRPr="00255CEA" w:rsidRDefault="005A2B26" w:rsidP="00152061">
            <w:pPr>
              <w:pStyle w:val="TableText0"/>
              <w:ind w:left="-120" w:firstLine="120"/>
              <w:rPr>
                <w:rFonts w:ascii="Calibri" w:hAnsi="Calibri" w:cs="Calibri"/>
                <w:szCs w:val="22"/>
              </w:rPr>
            </w:pPr>
            <w:r>
              <w:rPr>
                <w:color w:val="000000"/>
                <w:lang w:val="zh-CN"/>
              </w:rPr>
              <w:t>2026</w:t>
            </w:r>
            <w:r>
              <w:rPr>
                <w:color w:val="000000"/>
                <w:lang w:val="zh-CN"/>
              </w:rPr>
              <w:t>年</w:t>
            </w:r>
            <w:r>
              <w:rPr>
                <w:color w:val="000000"/>
                <w:lang w:val="zh-CN"/>
              </w:rPr>
              <w:t>2</w:t>
            </w:r>
            <w:r>
              <w:rPr>
                <w:color w:val="000000"/>
                <w:lang w:val="zh-CN"/>
              </w:rPr>
              <w:t>月</w:t>
            </w:r>
            <w:r>
              <w:rPr>
                <w:color w:val="000000"/>
                <w:lang w:val="zh-CN"/>
              </w:rPr>
              <w:t>2</w:t>
            </w:r>
            <w:r>
              <w:rPr>
                <w:color w:val="000000"/>
                <w:lang w:val="zh-CN"/>
              </w:rPr>
              <w:t>日</w:t>
            </w:r>
          </w:p>
        </w:tc>
        <w:tc>
          <w:tcPr>
            <w:tcW w:w="7224" w:type="dxa"/>
          </w:tcPr>
          <w:p w14:paraId="02BE0B4D" w14:textId="262DBB45" w:rsidR="005A2B26" w:rsidRPr="00255CEA" w:rsidRDefault="00E72764" w:rsidP="00152061">
            <w:pPr>
              <w:pStyle w:val="TableText0"/>
              <w:ind w:left="284" w:hanging="284"/>
              <w:rPr>
                <w:rFonts w:ascii="Calibri" w:hAnsi="Calibri" w:cs="Calibri"/>
                <w:szCs w:val="22"/>
                <w:lang w:eastAsia="zh-CN"/>
              </w:rPr>
            </w:pPr>
            <w:r w:rsidRPr="003002CA">
              <w:rPr>
                <w:lang w:eastAsia="zh-CN"/>
              </w:rPr>
              <w:t>–</w:t>
            </w:r>
            <w:r w:rsidRPr="003002CA">
              <w:rPr>
                <w:lang w:eastAsia="zh-CN"/>
              </w:rPr>
              <w:tab/>
            </w:r>
            <w:r w:rsidR="005A2B26">
              <w:rPr>
                <w:color w:val="000000"/>
                <w:lang w:val="zh-CN" w:eastAsia="zh-CN"/>
              </w:rPr>
              <w:t>提交需要翻译的</w:t>
            </w:r>
            <w:r w:rsidR="005A2B26">
              <w:rPr>
                <w:color w:val="000000"/>
                <w:lang w:val="zh-CN" w:eastAsia="zh-CN"/>
              </w:rPr>
              <w:fldChar w:fldCharType="begin"/>
            </w:r>
            <w:r w:rsidR="005A2B26">
              <w:rPr>
                <w:color w:val="000000"/>
                <w:lang w:val="zh-CN" w:eastAsia="zh-CN"/>
              </w:rPr>
              <w:instrText xml:space="preserve"> HYPERLINK "https://www.itu.int/net/ITU-T/ddp/Default.aspx?groupid=T25-SG17" </w:instrText>
            </w:r>
            <w:r w:rsidR="005A2B26">
              <w:rPr>
                <w:color w:val="000000"/>
                <w:lang w:val="zh-CN" w:eastAsia="zh-CN"/>
              </w:rPr>
            </w:r>
            <w:r w:rsidR="005A2B26">
              <w:rPr>
                <w:color w:val="000000"/>
                <w:lang w:val="zh-CN" w:eastAsia="zh-CN"/>
              </w:rPr>
              <w:fldChar w:fldCharType="separate"/>
            </w:r>
            <w:r w:rsidR="005A2B26" w:rsidRPr="00012424">
              <w:rPr>
                <w:rStyle w:val="Hyperlink"/>
                <w:lang w:val="zh-CN" w:eastAsia="zh-CN"/>
              </w:rPr>
              <w:t>ITU-</w:t>
            </w:r>
            <w:r w:rsidR="005A2B26" w:rsidRPr="00012424">
              <w:rPr>
                <w:rStyle w:val="Hyperlink"/>
                <w:lang w:val="zh-CN" w:eastAsia="zh-CN"/>
              </w:rPr>
              <w:t>T</w:t>
            </w:r>
            <w:r w:rsidR="005A2B26" w:rsidRPr="00012424">
              <w:rPr>
                <w:rStyle w:val="Hyperlink"/>
                <w:lang w:val="zh-CN" w:eastAsia="zh-CN"/>
              </w:rPr>
              <w:t>成员文稿</w:t>
            </w:r>
            <w:r w:rsidR="005A2B26">
              <w:rPr>
                <w:color w:val="000000"/>
                <w:lang w:val="zh-CN" w:eastAsia="zh-CN"/>
              </w:rPr>
              <w:fldChar w:fldCharType="end"/>
            </w:r>
            <w:hyperlink r:id="rId21" w:history="1"/>
          </w:p>
        </w:tc>
      </w:tr>
      <w:tr w:rsidR="005A2B26" w:rsidRPr="00255CEA" w14:paraId="3F73B4ED" w14:textId="77777777" w:rsidTr="00152061">
        <w:tc>
          <w:tcPr>
            <w:tcW w:w="2405" w:type="dxa"/>
          </w:tcPr>
          <w:p w14:paraId="358C623F" w14:textId="77777777" w:rsidR="005A2B26" w:rsidRPr="00255CEA" w:rsidRDefault="005A2B26" w:rsidP="00152061">
            <w:pPr>
              <w:pStyle w:val="TableText0"/>
              <w:ind w:left="-120" w:firstLine="120"/>
              <w:rPr>
                <w:rFonts w:ascii="Calibri" w:hAnsi="Calibri" w:cs="Calibri"/>
                <w:szCs w:val="22"/>
              </w:rPr>
            </w:pPr>
            <w:r>
              <w:rPr>
                <w:color w:val="000000"/>
                <w:lang w:val="zh-CN"/>
              </w:rPr>
              <w:t>2026</w:t>
            </w:r>
            <w:r>
              <w:rPr>
                <w:color w:val="000000"/>
                <w:lang w:val="zh-CN"/>
              </w:rPr>
              <w:t>年</w:t>
            </w:r>
            <w:r>
              <w:rPr>
                <w:color w:val="000000"/>
                <w:lang w:val="zh-CN"/>
              </w:rPr>
              <w:t>3</w:t>
            </w:r>
            <w:r>
              <w:rPr>
                <w:color w:val="000000"/>
                <w:lang w:val="zh-CN"/>
              </w:rPr>
              <w:t>月</w:t>
            </w:r>
            <w:r>
              <w:rPr>
                <w:color w:val="000000"/>
                <w:lang w:val="zh-CN"/>
              </w:rPr>
              <w:t>2</w:t>
            </w:r>
            <w:r>
              <w:rPr>
                <w:color w:val="000000"/>
                <w:lang w:val="zh-CN"/>
              </w:rPr>
              <w:t>日</w:t>
            </w:r>
          </w:p>
        </w:tc>
        <w:tc>
          <w:tcPr>
            <w:tcW w:w="7224" w:type="dxa"/>
          </w:tcPr>
          <w:p w14:paraId="65A1E09A" w14:textId="6582DC7C" w:rsidR="005A2B26" w:rsidRPr="003D69B8" w:rsidRDefault="00E72764" w:rsidP="00152061">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asciiTheme="minorHAnsi" w:hAnsiTheme="minorHAnsi" w:cstheme="minorHAnsi"/>
                <w:szCs w:val="22"/>
                <w:lang w:eastAsia="zh-CN"/>
              </w:rPr>
            </w:pPr>
            <w:r w:rsidRPr="003002CA">
              <w:rPr>
                <w:lang w:eastAsia="zh-CN"/>
              </w:rPr>
              <w:t>–</w:t>
            </w:r>
            <w:r w:rsidRPr="003002CA">
              <w:rPr>
                <w:lang w:eastAsia="zh-CN"/>
              </w:rPr>
              <w:tab/>
            </w:r>
            <w:r w:rsidR="005A2B26">
              <w:rPr>
                <w:color w:val="000000"/>
                <w:lang w:val="zh-CN" w:eastAsia="zh-CN"/>
              </w:rPr>
              <w:t>预注册（通过</w:t>
            </w:r>
            <w:r w:rsidR="005A2B26">
              <w:rPr>
                <w:color w:val="000000"/>
                <w:lang w:val="zh-CN" w:eastAsia="zh-CN"/>
              </w:rPr>
              <w:fldChar w:fldCharType="begin"/>
            </w:r>
            <w:r w:rsidR="005A2B26">
              <w:rPr>
                <w:color w:val="000000"/>
                <w:lang w:val="zh-CN" w:eastAsia="zh-CN"/>
              </w:rPr>
              <w:instrText xml:space="preserve"> HYPERLINK "https://www.itu.int/en/ITU-T/studygroups/2025-2028/17/Pages/default.aspx" </w:instrText>
            </w:r>
            <w:r w:rsidR="005A2B26">
              <w:rPr>
                <w:color w:val="000000"/>
                <w:lang w:val="zh-CN" w:eastAsia="zh-CN"/>
              </w:rPr>
            </w:r>
            <w:r w:rsidR="005A2B26">
              <w:rPr>
                <w:color w:val="000000"/>
                <w:lang w:val="zh-CN" w:eastAsia="zh-CN"/>
              </w:rPr>
              <w:fldChar w:fldCharType="separate"/>
            </w:r>
            <w:r w:rsidR="005A2B26" w:rsidRPr="00012424">
              <w:rPr>
                <w:rStyle w:val="Hyperlink"/>
                <w:lang w:val="zh-CN" w:eastAsia="zh-CN"/>
              </w:rPr>
              <w:t>研究组主</w:t>
            </w:r>
            <w:r w:rsidR="005A2B26" w:rsidRPr="00012424">
              <w:rPr>
                <w:rStyle w:val="Hyperlink"/>
                <w:lang w:val="zh-CN" w:eastAsia="zh-CN"/>
              </w:rPr>
              <w:t>页</w:t>
            </w:r>
            <w:r w:rsidR="005A2B26">
              <w:rPr>
                <w:color w:val="000000"/>
                <w:lang w:val="zh-CN" w:eastAsia="zh-CN"/>
              </w:rPr>
              <w:fldChar w:fldCharType="end"/>
            </w:r>
            <w:r w:rsidR="005A2B26">
              <w:rPr>
                <w:color w:val="000000"/>
                <w:lang w:val="zh-CN" w:eastAsia="zh-CN"/>
              </w:rPr>
              <w:t>上的在线注册表进行）</w:t>
            </w:r>
            <w:hyperlink r:id="rId22" w:history="1"/>
          </w:p>
          <w:p w14:paraId="0E326C5C" w14:textId="6C1CC58B" w:rsidR="005A2B26" w:rsidRPr="00255CEA" w:rsidRDefault="00E72764" w:rsidP="00152061">
            <w:pPr>
              <w:pStyle w:val="TableText0"/>
              <w:ind w:left="284" w:hanging="284"/>
              <w:rPr>
                <w:rFonts w:ascii="Calibri" w:hAnsi="Calibri" w:cs="Calibri"/>
                <w:szCs w:val="22"/>
                <w:lang w:eastAsia="zh-CN"/>
              </w:rPr>
            </w:pPr>
            <w:r w:rsidRPr="003002CA">
              <w:rPr>
                <w:lang w:eastAsia="zh-CN"/>
              </w:rPr>
              <w:t>–</w:t>
            </w:r>
            <w:r w:rsidRPr="003002CA">
              <w:rPr>
                <w:lang w:eastAsia="zh-CN"/>
              </w:rPr>
              <w:tab/>
            </w:r>
            <w:r w:rsidR="005A2B26">
              <w:rPr>
                <w:color w:val="000000"/>
                <w:lang w:val="zh-CN" w:eastAsia="zh-CN"/>
              </w:rPr>
              <w:t>提交签证协办函申请（通过在线注册表进行</w:t>
            </w:r>
            <w:r w:rsidR="005A2B26">
              <w:rPr>
                <w:rFonts w:hint="eastAsia"/>
                <w:color w:val="000000"/>
                <w:lang w:val="zh-CN" w:eastAsia="zh-CN"/>
              </w:rPr>
              <w:t>；</w:t>
            </w:r>
            <w:r w:rsidR="005A2B26">
              <w:rPr>
                <w:color w:val="000000"/>
                <w:lang w:val="zh-CN" w:eastAsia="zh-CN"/>
              </w:rPr>
              <w:t>详情见附件</w:t>
            </w:r>
            <w:r w:rsidR="005A2B26">
              <w:rPr>
                <w:color w:val="000000"/>
                <w:lang w:val="zh-CN" w:eastAsia="zh-CN"/>
              </w:rPr>
              <w:t>A</w:t>
            </w:r>
            <w:r w:rsidR="005A2B26">
              <w:rPr>
                <w:color w:val="000000"/>
                <w:lang w:val="zh-CN" w:eastAsia="zh-CN"/>
              </w:rPr>
              <w:t>）</w:t>
            </w:r>
          </w:p>
        </w:tc>
      </w:tr>
      <w:tr w:rsidR="005A2B26" w:rsidRPr="00255CEA" w14:paraId="7AA8ED58" w14:textId="77777777" w:rsidTr="00152061">
        <w:tc>
          <w:tcPr>
            <w:tcW w:w="2405" w:type="dxa"/>
          </w:tcPr>
          <w:p w14:paraId="54F0C814" w14:textId="77777777" w:rsidR="005A2B26" w:rsidRPr="00255CEA" w:rsidRDefault="005A2B26" w:rsidP="00152061">
            <w:pPr>
              <w:pStyle w:val="TableText0"/>
              <w:ind w:left="-120" w:firstLine="120"/>
              <w:rPr>
                <w:rFonts w:ascii="Calibri" w:hAnsi="Calibri" w:cs="Calibri"/>
                <w:szCs w:val="22"/>
              </w:rPr>
            </w:pPr>
            <w:r>
              <w:rPr>
                <w:color w:val="000000"/>
                <w:lang w:val="zh-CN"/>
              </w:rPr>
              <w:t>2026</w:t>
            </w:r>
            <w:r>
              <w:rPr>
                <w:color w:val="000000"/>
                <w:lang w:val="zh-CN"/>
              </w:rPr>
              <w:t>年</w:t>
            </w:r>
            <w:r>
              <w:rPr>
                <w:color w:val="000000"/>
                <w:lang w:val="zh-CN"/>
              </w:rPr>
              <w:t>3</w:t>
            </w:r>
            <w:r>
              <w:rPr>
                <w:color w:val="000000"/>
                <w:lang w:val="zh-CN"/>
              </w:rPr>
              <w:t>月</w:t>
            </w:r>
            <w:r>
              <w:rPr>
                <w:color w:val="000000"/>
                <w:lang w:val="zh-CN"/>
              </w:rPr>
              <w:t>20</w:t>
            </w:r>
            <w:r>
              <w:rPr>
                <w:color w:val="000000"/>
                <w:lang w:val="zh-CN"/>
              </w:rPr>
              <w:t>日</w:t>
            </w:r>
          </w:p>
        </w:tc>
        <w:tc>
          <w:tcPr>
            <w:tcW w:w="7224" w:type="dxa"/>
          </w:tcPr>
          <w:p w14:paraId="34389B41" w14:textId="1FA0B136" w:rsidR="005A2B26" w:rsidRPr="00255CEA" w:rsidRDefault="00E72764" w:rsidP="00152061">
            <w:pPr>
              <w:pStyle w:val="TableText0"/>
              <w:ind w:left="284" w:hanging="284"/>
              <w:rPr>
                <w:rFonts w:ascii="Calibri" w:hAnsi="Calibri" w:cs="Calibri"/>
                <w:szCs w:val="22"/>
                <w:lang w:eastAsia="zh-CN"/>
              </w:rPr>
            </w:pPr>
            <w:r w:rsidRPr="003002CA">
              <w:rPr>
                <w:lang w:eastAsia="zh-CN"/>
              </w:rPr>
              <w:t>–</w:t>
            </w:r>
            <w:r w:rsidRPr="003002CA">
              <w:rPr>
                <w:lang w:eastAsia="zh-CN"/>
              </w:rPr>
              <w:tab/>
            </w:r>
            <w:hyperlink r:id="rId23" w:history="1">
              <w:r w:rsidR="005A2B26" w:rsidRPr="00012424">
                <w:rPr>
                  <w:rStyle w:val="Hyperlink"/>
                  <w:lang w:eastAsia="zh-CN"/>
                </w:rPr>
                <w:t>提交</w:t>
              </w:r>
              <w:r w:rsidR="005A2B26" w:rsidRPr="00012424">
                <w:rPr>
                  <w:rStyle w:val="Hyperlink"/>
                  <w:lang w:eastAsia="zh-CN"/>
                </w:rPr>
                <w:t>ITU-T</w:t>
              </w:r>
              <w:r w:rsidR="005A2B26" w:rsidRPr="00012424">
                <w:rPr>
                  <w:rStyle w:val="Hyperlink"/>
                  <w:lang w:eastAsia="zh-CN"/>
                </w:rPr>
                <w:t>成员文稿（</w:t>
              </w:r>
              <w:r w:rsidR="005A2B26" w:rsidRPr="00012424">
                <w:rPr>
                  <w:rStyle w:val="Hyperlink"/>
                  <w:lang w:eastAsia="zh-CN"/>
                </w:rPr>
                <w:t>通</w:t>
              </w:r>
              <w:r w:rsidR="005A2B26" w:rsidRPr="00012424">
                <w:rPr>
                  <w:rStyle w:val="Hyperlink"/>
                  <w:lang w:eastAsia="zh-CN"/>
                </w:rPr>
                <w:t>过文件直传系统）</w:t>
              </w:r>
            </w:hyperlink>
            <w:hyperlink r:id="rId24" w:history="1"/>
          </w:p>
        </w:tc>
      </w:tr>
    </w:tbl>
    <w:p w14:paraId="437FD0EB" w14:textId="4D327BDC" w:rsidR="005A2B26" w:rsidRDefault="005A2B26" w:rsidP="008E26C9">
      <w:pPr>
        <w:spacing w:after="120"/>
        <w:ind w:firstLineChars="200" w:firstLine="440"/>
        <w:rPr>
          <w:lang w:eastAsia="zh-CN"/>
        </w:rPr>
      </w:pPr>
      <w:r w:rsidRPr="00255CEA">
        <w:rPr>
          <w:rFonts w:hint="eastAsia"/>
          <w:szCs w:val="22"/>
          <w:lang w:eastAsia="zh-CN"/>
        </w:rPr>
        <w:t>祝您与会顺利且富有成效。</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8"/>
        <w:gridCol w:w="3096"/>
      </w:tblGrid>
      <w:tr w:rsidR="00255CEA" w:rsidRPr="00255CEA" w14:paraId="2C1978E2" w14:textId="77777777" w:rsidTr="00C543E8">
        <w:trPr>
          <w:cantSplit/>
          <w:trHeight w:val="1955"/>
        </w:trPr>
        <w:tc>
          <w:tcPr>
            <w:tcW w:w="6538" w:type="dxa"/>
            <w:vMerge w:val="restart"/>
            <w:tcBorders>
              <w:top w:val="nil"/>
              <w:left w:val="nil"/>
              <w:bottom w:val="nil"/>
              <w:right w:val="single" w:sz="4" w:space="0" w:color="auto"/>
            </w:tcBorders>
          </w:tcPr>
          <w:p w14:paraId="70BF7AE1" w14:textId="517A8716" w:rsidR="00255CEA" w:rsidRPr="000C1E6A" w:rsidRDefault="00255CEA" w:rsidP="00C543E8">
            <w:pPr>
              <w:tabs>
                <w:tab w:val="clear" w:pos="1588"/>
                <w:tab w:val="clear" w:pos="1985"/>
                <w:tab w:val="center" w:pos="4819"/>
              </w:tabs>
              <w:spacing w:afterLines="50" w:after="120"/>
              <w:rPr>
                <w:rFonts w:ascii="Calibri" w:hAnsi="Calibri" w:cs="Calibri"/>
                <w:szCs w:val="22"/>
                <w:lang w:eastAsia="zh-CN"/>
              </w:rPr>
            </w:pPr>
            <w:r w:rsidRPr="00255CEA">
              <w:rPr>
                <w:rFonts w:ascii="Calibri" w:hAnsi="Calibri" w:cs="Calibri" w:hint="eastAsia"/>
                <w:szCs w:val="22"/>
                <w:lang w:val="en-US" w:eastAsia="zh-CN"/>
              </w:rPr>
              <w:t>顺致敬意</w:t>
            </w:r>
            <w:r w:rsidRPr="000C1E6A">
              <w:rPr>
                <w:rFonts w:ascii="Calibri" w:hAnsi="Calibri" w:cs="Calibri" w:hint="eastAsia"/>
                <w:szCs w:val="22"/>
                <w:lang w:eastAsia="zh-CN"/>
              </w:rPr>
              <w:t>！</w:t>
            </w:r>
          </w:p>
          <w:p w14:paraId="7CD9EC7E" w14:textId="13EFD0DA" w:rsidR="00255CEA" w:rsidRPr="000C1E6A" w:rsidRDefault="00255CEA" w:rsidP="00C543E8">
            <w:pPr>
              <w:spacing w:before="1200"/>
              <w:rPr>
                <w:rFonts w:ascii="Calibri" w:hAnsi="Calibri" w:cs="Calibri"/>
                <w:szCs w:val="22"/>
                <w:lang w:eastAsia="zh-CN"/>
              </w:rPr>
            </w:pPr>
            <w:r w:rsidRPr="00255CEA">
              <w:rPr>
                <w:rFonts w:ascii="Calibri" w:hAnsi="Calibri" w:cs="Calibri" w:hint="eastAsia"/>
                <w:noProof/>
                <w:szCs w:val="22"/>
                <w:lang w:val="en-US" w:eastAsia="zh-CN"/>
              </w:rPr>
              <w:drawing>
                <wp:anchor distT="0" distB="0" distL="114300" distR="114300" simplePos="0" relativeHeight="251659264" behindDoc="1" locked="0" layoutInCell="1" allowOverlap="1" wp14:anchorId="75E3A9AF" wp14:editId="722BF231">
                  <wp:simplePos x="0" y="0"/>
                  <wp:positionH relativeFrom="column">
                    <wp:posOffset>-3224</wp:posOffset>
                  </wp:positionH>
                  <wp:positionV relativeFrom="paragraph">
                    <wp:posOffset>154256</wp:posOffset>
                  </wp:positionV>
                  <wp:extent cx="895237" cy="336306"/>
                  <wp:effectExtent l="0" t="0" r="635" b="6985"/>
                  <wp:wrapNone/>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904200" cy="339673"/>
                          </a:xfrm>
                          <a:prstGeom prst="rect">
                            <a:avLst/>
                          </a:prstGeom>
                        </pic:spPr>
                      </pic:pic>
                    </a:graphicData>
                  </a:graphic>
                  <wp14:sizeRelH relativeFrom="margin">
                    <wp14:pctWidth>0</wp14:pctWidth>
                  </wp14:sizeRelH>
                  <wp14:sizeRelV relativeFrom="margin">
                    <wp14:pctHeight>0</wp14:pctHeight>
                  </wp14:sizeRelV>
                </wp:anchor>
              </w:drawing>
            </w:r>
            <w:r w:rsidRPr="00255CEA">
              <w:rPr>
                <w:rFonts w:ascii="Calibri" w:hAnsi="Calibri" w:cs="Calibri" w:hint="eastAsia"/>
                <w:szCs w:val="22"/>
                <w:lang w:eastAsia="zh-CN"/>
              </w:rPr>
              <w:t>电信标准化局主任</w:t>
            </w:r>
            <w:r w:rsidRPr="000C1E6A">
              <w:rPr>
                <w:rFonts w:ascii="Calibri" w:hAnsi="Calibri" w:cs="Calibri"/>
                <w:szCs w:val="22"/>
                <w:lang w:eastAsia="zh-CN"/>
              </w:rPr>
              <w:br/>
            </w:r>
            <w:r w:rsidRPr="00255CEA">
              <w:rPr>
                <w:rFonts w:ascii="Calibri" w:hAnsi="Calibri" w:cs="Calibri"/>
                <w:szCs w:val="22"/>
                <w:lang w:eastAsia="zh-CN"/>
              </w:rPr>
              <w:t>尾上诚</w:t>
            </w:r>
            <w:r w:rsidRPr="00255CEA">
              <w:rPr>
                <w:rFonts w:ascii="Calibri" w:hAnsi="Calibri" w:cs="Calibri" w:hint="eastAsia"/>
                <w:szCs w:val="22"/>
                <w:lang w:eastAsia="zh-CN"/>
              </w:rPr>
              <w:t>藏</w:t>
            </w:r>
          </w:p>
        </w:tc>
        <w:tc>
          <w:tcPr>
            <w:tcW w:w="3096" w:type="dxa"/>
            <w:tcBorders>
              <w:top w:val="single" w:sz="4" w:space="0" w:color="auto"/>
              <w:left w:val="single" w:sz="4" w:space="0" w:color="auto"/>
              <w:bottom w:val="nil"/>
              <w:right w:val="single" w:sz="4" w:space="0" w:color="auto"/>
            </w:tcBorders>
            <w:textDirection w:val="btLr"/>
            <w:vAlign w:val="center"/>
            <w:hideMark/>
          </w:tcPr>
          <w:p w14:paraId="4F528732" w14:textId="467AC60E" w:rsidR="00255CEA" w:rsidRPr="00255CEA" w:rsidRDefault="004A3787" w:rsidP="00C543E8">
            <w:pPr>
              <w:spacing w:before="0"/>
              <w:ind w:left="113" w:right="113"/>
              <w:jc w:val="center"/>
              <w:rPr>
                <w:rFonts w:ascii="Calibri" w:hAnsi="Calibri" w:cs="Calibri"/>
                <w:szCs w:val="22"/>
              </w:rPr>
            </w:pPr>
            <w:r w:rsidRPr="00A038E2">
              <w:rPr>
                <w:noProof/>
                <w:lang w:val="en-US"/>
              </w:rPr>
              <w:drawing>
                <wp:inline distT="0" distB="0" distL="0" distR="0" wp14:anchorId="195836F1" wp14:editId="68407DEF">
                  <wp:extent cx="984408" cy="889033"/>
                  <wp:effectExtent l="0" t="0" r="6350" b="6350"/>
                  <wp:docPr id="3" name="Picture 3" descr="cid:image001.png@01D2C590.81C3C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2C590.81C3C8E0"/>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1016784" cy="918272"/>
                          </a:xfrm>
                          <a:prstGeom prst="rect">
                            <a:avLst/>
                          </a:prstGeom>
                          <a:noFill/>
                          <a:ln>
                            <a:noFill/>
                          </a:ln>
                        </pic:spPr>
                      </pic:pic>
                    </a:graphicData>
                  </a:graphic>
                </wp:inline>
              </w:drawing>
            </w:r>
            <w:r w:rsidR="00255CEA" w:rsidRPr="00255CEA">
              <w:rPr>
                <w:rFonts w:ascii="Calibri" w:hAnsi="Calibri" w:cs="Calibri"/>
                <w:szCs w:val="22"/>
                <w:lang w:eastAsia="zh-CN"/>
              </w:rPr>
              <w:t xml:space="preserve"> </w:t>
            </w:r>
          </w:p>
        </w:tc>
      </w:tr>
      <w:tr w:rsidR="00255CEA" w:rsidRPr="00255CEA" w14:paraId="70E36DD3" w14:textId="77777777" w:rsidTr="00C543E8">
        <w:trPr>
          <w:cantSplit/>
          <w:trHeight w:val="227"/>
        </w:trPr>
        <w:tc>
          <w:tcPr>
            <w:tcW w:w="0" w:type="auto"/>
            <w:vMerge/>
            <w:tcBorders>
              <w:top w:val="nil"/>
              <w:left w:val="nil"/>
              <w:bottom w:val="nil"/>
              <w:right w:val="single" w:sz="4" w:space="0" w:color="auto"/>
            </w:tcBorders>
            <w:vAlign w:val="center"/>
            <w:hideMark/>
          </w:tcPr>
          <w:p w14:paraId="683F4945" w14:textId="77777777" w:rsidR="00255CEA" w:rsidRPr="00255CEA" w:rsidRDefault="00255CEA" w:rsidP="00C543E8">
            <w:pPr>
              <w:tabs>
                <w:tab w:val="clear" w:pos="794"/>
                <w:tab w:val="clear" w:pos="1191"/>
                <w:tab w:val="clear" w:pos="1588"/>
                <w:tab w:val="clear" w:pos="1985"/>
              </w:tabs>
              <w:overflowPunct/>
              <w:autoSpaceDE/>
              <w:autoSpaceDN/>
              <w:adjustRightInd/>
              <w:spacing w:before="0"/>
              <w:rPr>
                <w:rFonts w:ascii="Calibri" w:hAnsi="Calibri" w:cs="Calibri"/>
                <w:szCs w:val="22"/>
              </w:rPr>
            </w:pPr>
          </w:p>
        </w:tc>
        <w:tc>
          <w:tcPr>
            <w:tcW w:w="3096" w:type="dxa"/>
            <w:tcBorders>
              <w:top w:val="nil"/>
              <w:left w:val="single" w:sz="4" w:space="0" w:color="auto"/>
              <w:bottom w:val="single" w:sz="4" w:space="0" w:color="auto"/>
              <w:right w:val="single" w:sz="4" w:space="0" w:color="auto"/>
            </w:tcBorders>
            <w:vAlign w:val="center"/>
            <w:hideMark/>
          </w:tcPr>
          <w:p w14:paraId="5EEACDBB" w14:textId="77777777" w:rsidR="00255CEA" w:rsidRPr="00255CEA" w:rsidRDefault="00255CEA" w:rsidP="00C543E8">
            <w:pPr>
              <w:tabs>
                <w:tab w:val="clear" w:pos="794"/>
                <w:tab w:val="left" w:pos="444"/>
              </w:tabs>
              <w:spacing w:before="0"/>
              <w:ind w:hanging="265"/>
              <w:jc w:val="center"/>
              <w:rPr>
                <w:rFonts w:ascii="Calibri" w:hAnsi="Calibri" w:cs="Calibri"/>
                <w:noProof/>
                <w:szCs w:val="22"/>
                <w:lang w:eastAsia="zh-CN"/>
              </w:rPr>
            </w:pPr>
            <w:r w:rsidRPr="00255CEA">
              <w:rPr>
                <w:rFonts w:ascii="Calibri" w:hAnsi="Calibri" w:cs="Calibri" w:hint="eastAsia"/>
                <w:szCs w:val="22"/>
                <w:lang w:eastAsia="zh-CN"/>
              </w:rPr>
              <w:t>最新会议信息</w:t>
            </w:r>
          </w:p>
        </w:tc>
      </w:tr>
    </w:tbl>
    <w:p w14:paraId="5FF93142" w14:textId="2CF0FC6F" w:rsidR="00255CEA" w:rsidRPr="00255CEA" w:rsidRDefault="00255CEA" w:rsidP="00255CEA">
      <w:pPr>
        <w:tabs>
          <w:tab w:val="clear" w:pos="794"/>
          <w:tab w:val="clear" w:pos="1191"/>
          <w:tab w:val="clear" w:pos="1588"/>
          <w:tab w:val="clear" w:pos="1985"/>
        </w:tabs>
        <w:overflowPunct/>
        <w:autoSpaceDE/>
        <w:autoSpaceDN/>
        <w:adjustRightInd/>
        <w:spacing w:before="360"/>
        <w:textAlignment w:val="auto"/>
        <w:rPr>
          <w:rFonts w:cstheme="minorHAnsi"/>
          <w:szCs w:val="22"/>
        </w:rPr>
      </w:pPr>
      <w:r w:rsidRPr="00255CEA">
        <w:rPr>
          <w:rFonts w:cstheme="minorHAnsi" w:hint="eastAsia"/>
          <w:b/>
          <w:bCs/>
          <w:szCs w:val="22"/>
          <w:lang w:eastAsia="zh-CN"/>
        </w:rPr>
        <w:t>附件</w:t>
      </w:r>
      <w:r w:rsidRPr="00255CEA">
        <w:rPr>
          <w:rFonts w:cstheme="minorHAnsi" w:hint="eastAsia"/>
          <w:szCs w:val="22"/>
          <w:lang w:eastAsia="zh-CN"/>
        </w:rPr>
        <w:t>：</w:t>
      </w:r>
      <w:r w:rsidR="00D40B79">
        <w:rPr>
          <w:rFonts w:cstheme="minorHAnsi"/>
          <w:szCs w:val="22"/>
          <w:lang w:val="en-US" w:eastAsia="zh-CN"/>
        </w:rPr>
        <w:t>2</w:t>
      </w:r>
      <w:r w:rsidRPr="00255CEA">
        <w:rPr>
          <w:rFonts w:cstheme="minorHAnsi" w:hint="eastAsia"/>
          <w:szCs w:val="22"/>
          <w:lang w:eastAsia="zh-CN"/>
        </w:rPr>
        <w:t>件</w:t>
      </w:r>
    </w:p>
    <w:p w14:paraId="1A266D61" w14:textId="0D05EA45" w:rsidR="00384E5D" w:rsidRPr="003D69B8" w:rsidRDefault="00384E5D" w:rsidP="00CE218B">
      <w:pPr>
        <w:spacing w:before="240"/>
      </w:pPr>
      <w:r w:rsidRPr="003D69B8">
        <w:br w:type="page"/>
      </w:r>
    </w:p>
    <w:p w14:paraId="4F3EEC6B" w14:textId="40A9DC5A" w:rsidR="00AC2918" w:rsidRPr="00BC46F7" w:rsidRDefault="00CC327E" w:rsidP="00442C9B">
      <w:pPr>
        <w:pStyle w:val="Annextitle"/>
        <w:rPr>
          <w:szCs w:val="28"/>
        </w:rPr>
      </w:pPr>
      <w:bookmarkStart w:id="4" w:name="_Hlk187413645"/>
      <w:r w:rsidRPr="000965F8">
        <w:rPr>
          <w:rFonts w:ascii="SimSun" w:hAnsi="SimSun" w:cs="SimSun" w:hint="eastAsia"/>
          <w:lang w:eastAsia="zh-CN"/>
        </w:rPr>
        <w:t>附件</w:t>
      </w:r>
      <w:r w:rsidRPr="000965F8">
        <w:rPr>
          <w:lang w:eastAsia="zh-CN"/>
        </w:rPr>
        <w:t>A</w:t>
      </w:r>
      <w:r w:rsidRPr="000965F8">
        <w:rPr>
          <w:lang w:eastAsia="zh-CN"/>
        </w:rPr>
        <w:br/>
      </w:r>
      <w:r w:rsidRPr="000965F8">
        <w:rPr>
          <w:rFonts w:hint="eastAsia"/>
          <w:lang w:eastAsia="zh-CN"/>
        </w:rPr>
        <w:t>实用会议信息</w:t>
      </w:r>
      <w:bookmarkEnd w:id="4"/>
    </w:p>
    <w:p w14:paraId="3C0097F8" w14:textId="11E12945" w:rsidR="00384E5D" w:rsidRDefault="00CC327E" w:rsidP="00D442B4">
      <w:pPr>
        <w:tabs>
          <w:tab w:val="left" w:pos="1418"/>
          <w:tab w:val="left" w:pos="1702"/>
          <w:tab w:val="left" w:pos="2160"/>
        </w:tabs>
        <w:spacing w:before="80" w:after="120"/>
        <w:ind w:right="91"/>
        <w:jc w:val="center"/>
        <w:rPr>
          <w:b/>
          <w:bCs/>
          <w:szCs w:val="22"/>
          <w:lang w:val="en-US" w:eastAsia="zh-CN"/>
        </w:rPr>
      </w:pPr>
      <w:r w:rsidRPr="00CC327E">
        <w:rPr>
          <w:rFonts w:hint="eastAsia"/>
          <w:b/>
          <w:bCs/>
          <w:szCs w:val="22"/>
          <w:lang w:eastAsia="zh-CN"/>
        </w:rPr>
        <w:t>工作方法与设施</w:t>
      </w:r>
    </w:p>
    <w:p w14:paraId="7E1D8CF5" w14:textId="77777777" w:rsidR="005A2B26" w:rsidRDefault="005A2B26" w:rsidP="005A2B26">
      <w:pPr>
        <w:spacing w:before="240"/>
        <w:rPr>
          <w:lang w:eastAsia="zh-CN"/>
        </w:rPr>
      </w:pPr>
      <w:r w:rsidRPr="00CC327E">
        <w:rPr>
          <w:rFonts w:ascii="Calibri" w:hAnsi="Calibri" w:cstheme="majorBidi" w:hint="eastAsia"/>
          <w:b/>
          <w:bCs/>
          <w:szCs w:val="22"/>
          <w:lang w:eastAsia="zh-CN"/>
        </w:rPr>
        <w:t>提交</w:t>
      </w:r>
      <w:r w:rsidRPr="00CC327E">
        <w:rPr>
          <w:rFonts w:ascii="Calibri" w:hAnsi="Calibri" w:cstheme="majorBidi"/>
          <w:b/>
          <w:bCs/>
          <w:szCs w:val="22"/>
          <w:lang w:eastAsia="zh-CN"/>
        </w:rPr>
        <w:t>和</w:t>
      </w:r>
      <w:r w:rsidRPr="00CC327E">
        <w:rPr>
          <w:rFonts w:ascii="Calibri" w:hAnsi="Calibri" w:cstheme="majorBidi" w:hint="eastAsia"/>
          <w:b/>
          <w:bCs/>
          <w:szCs w:val="22"/>
          <w:lang w:eastAsia="zh-CN"/>
        </w:rPr>
        <w:t>获取文件：</w:t>
      </w:r>
      <w:r w:rsidRPr="00CC327E">
        <w:rPr>
          <w:rFonts w:ascii="Calibri" w:hAnsi="Calibri" w:cstheme="majorBidi" w:hint="eastAsia"/>
          <w:bCs/>
          <w:szCs w:val="22"/>
          <w:lang w:eastAsia="zh-CN"/>
        </w:rPr>
        <w:t>会议将为无纸化会议。成员</w:t>
      </w:r>
      <w:r w:rsidRPr="00CC327E">
        <w:rPr>
          <w:rFonts w:ascii="Calibri" w:hAnsi="Calibri" w:cstheme="majorBidi"/>
          <w:bCs/>
          <w:szCs w:val="22"/>
          <w:lang w:eastAsia="zh-CN"/>
        </w:rPr>
        <w:t>文稿应通过</w:t>
      </w:r>
      <w:hyperlink r:id="rId28" w:history="1">
        <w:r w:rsidRPr="00CC327E">
          <w:rPr>
            <w:rStyle w:val="Hyperlink"/>
            <w:rFonts w:cstheme="minorHAnsi" w:hint="eastAsia"/>
            <w:szCs w:val="22"/>
            <w:lang w:eastAsia="zh-CN"/>
          </w:rPr>
          <w:t>文件直传</w:t>
        </w:r>
      </w:hyperlink>
      <w:r w:rsidRPr="00CC327E">
        <w:rPr>
          <w:rFonts w:ascii="Calibri" w:hAnsi="Calibri" w:hint="eastAsia"/>
          <w:szCs w:val="22"/>
          <w:lang w:eastAsia="zh-CN"/>
        </w:rPr>
        <w:t>提交</w:t>
      </w:r>
      <w:r w:rsidRPr="00CC327E">
        <w:rPr>
          <w:rFonts w:ascii="Calibri" w:hAnsi="Calibri"/>
          <w:szCs w:val="22"/>
          <w:lang w:eastAsia="zh-CN"/>
        </w:rPr>
        <w:t>；</w:t>
      </w:r>
      <w:r w:rsidRPr="00CC327E">
        <w:rPr>
          <w:rFonts w:ascii="Calibri" w:hAnsi="Calibri" w:hint="eastAsia"/>
          <w:szCs w:val="22"/>
          <w:lang w:eastAsia="zh-CN"/>
        </w:rPr>
        <w:t>临时文件</w:t>
      </w:r>
      <w:r w:rsidRPr="00CC327E">
        <w:rPr>
          <w:rFonts w:ascii="Calibri" w:hAnsi="Calibri"/>
          <w:szCs w:val="22"/>
          <w:lang w:eastAsia="zh-CN"/>
        </w:rPr>
        <w:t>草案应</w:t>
      </w:r>
      <w:r w:rsidRPr="00CC327E">
        <w:rPr>
          <w:rFonts w:ascii="Calibri" w:hAnsi="Calibri" w:hint="eastAsia"/>
          <w:szCs w:val="22"/>
          <w:lang w:eastAsia="zh-CN"/>
        </w:rPr>
        <w:t>使用</w:t>
      </w:r>
      <w:hyperlink r:id="rId29" w:history="1">
        <w:r w:rsidRPr="00CC327E">
          <w:rPr>
            <w:rStyle w:val="Hyperlink"/>
            <w:rFonts w:cstheme="minorHAnsi" w:hint="eastAsia"/>
            <w:szCs w:val="22"/>
            <w:lang w:eastAsia="zh-CN"/>
          </w:rPr>
          <w:t>相应模板</w:t>
        </w:r>
      </w:hyperlink>
      <w:r w:rsidRPr="00CC327E">
        <w:rPr>
          <w:rFonts w:ascii="Calibri" w:hAnsi="Calibri"/>
          <w:szCs w:val="22"/>
          <w:lang w:eastAsia="zh-CN"/>
        </w:rPr>
        <w:t>通过</w:t>
      </w:r>
      <w:r w:rsidRPr="00CC327E">
        <w:rPr>
          <w:rFonts w:ascii="Calibri" w:hAnsi="Calibri" w:hint="eastAsia"/>
          <w:szCs w:val="22"/>
          <w:lang w:eastAsia="zh-CN"/>
        </w:rPr>
        <w:t>电子邮件</w:t>
      </w:r>
      <w:r w:rsidRPr="00CC327E">
        <w:rPr>
          <w:rFonts w:ascii="Calibri" w:hAnsi="Calibri"/>
          <w:szCs w:val="22"/>
          <w:lang w:eastAsia="zh-CN"/>
        </w:rPr>
        <w:t>提交给研究组秘书处。</w:t>
      </w:r>
      <w:r w:rsidRPr="00CC327E">
        <w:rPr>
          <w:rFonts w:ascii="Calibri" w:hAnsi="Calibri" w:hint="eastAsia"/>
          <w:szCs w:val="22"/>
          <w:lang w:eastAsia="zh-CN"/>
        </w:rPr>
        <w:t>研究组</w:t>
      </w:r>
      <w:r w:rsidRPr="00CC327E">
        <w:rPr>
          <w:rFonts w:ascii="Calibri" w:hAnsi="Calibri"/>
          <w:szCs w:val="22"/>
          <w:lang w:eastAsia="zh-CN"/>
        </w:rPr>
        <w:t>主页提供了会议文件访问</w:t>
      </w:r>
      <w:r w:rsidRPr="00CC327E">
        <w:rPr>
          <w:rFonts w:ascii="Calibri" w:hAnsi="Calibri" w:hint="eastAsia"/>
          <w:szCs w:val="22"/>
          <w:lang w:eastAsia="zh-CN"/>
        </w:rPr>
        <w:t>通</w:t>
      </w:r>
      <w:r w:rsidRPr="00CC327E">
        <w:rPr>
          <w:rFonts w:ascii="Calibri" w:hAnsi="Calibri"/>
          <w:szCs w:val="22"/>
          <w:lang w:eastAsia="zh-CN"/>
        </w:rPr>
        <w:t>道，</w:t>
      </w:r>
      <w:r w:rsidRPr="00CC327E">
        <w:rPr>
          <w:rFonts w:ascii="Calibri" w:hAnsi="Calibri" w:hint="eastAsia"/>
          <w:szCs w:val="22"/>
          <w:lang w:eastAsia="zh-CN"/>
        </w:rPr>
        <w:t>但</w:t>
      </w:r>
      <w:r w:rsidRPr="00CC327E">
        <w:rPr>
          <w:rFonts w:ascii="Calibri" w:hAnsi="Calibri"/>
          <w:szCs w:val="22"/>
          <w:lang w:eastAsia="zh-CN"/>
        </w:rPr>
        <w:t>仅限于</w:t>
      </w:r>
      <w:r w:rsidRPr="00CC327E">
        <w:rPr>
          <w:rFonts w:ascii="Calibri" w:hAnsi="Calibri" w:hint="eastAsia"/>
          <w:szCs w:val="22"/>
          <w:lang w:eastAsia="zh-CN"/>
        </w:rPr>
        <w:t>拥有含</w:t>
      </w:r>
      <w:r w:rsidRPr="00CC327E">
        <w:rPr>
          <w:rFonts w:ascii="Calibri" w:hAnsi="Calibri" w:hint="eastAsia"/>
          <w:szCs w:val="22"/>
          <w:lang w:eastAsia="zh-CN"/>
        </w:rPr>
        <w:t>T</w:t>
      </w:r>
      <w:r w:rsidRPr="00CC327E">
        <w:rPr>
          <w:rFonts w:ascii="Calibri" w:hAnsi="Calibri"/>
          <w:szCs w:val="22"/>
          <w:lang w:eastAsia="zh-CN"/>
        </w:rPr>
        <w:t>IES</w:t>
      </w:r>
      <w:r w:rsidRPr="00CC327E">
        <w:rPr>
          <w:rFonts w:ascii="Calibri" w:hAnsi="Calibri" w:hint="eastAsia"/>
          <w:szCs w:val="22"/>
          <w:lang w:eastAsia="zh-CN"/>
        </w:rPr>
        <w:t>访问权限的</w:t>
      </w:r>
      <w:r>
        <w:fldChar w:fldCharType="begin"/>
      </w:r>
      <w:r>
        <w:rPr>
          <w:lang w:eastAsia="zh-CN"/>
        </w:rPr>
        <w:instrText>HYPERLINK "https://www.itu.int/TIES/"</w:instrText>
      </w:r>
      <w:r>
        <w:fldChar w:fldCharType="separate"/>
      </w:r>
      <w:r w:rsidRPr="00CC327E">
        <w:rPr>
          <w:rStyle w:val="Hyperlink"/>
          <w:rFonts w:ascii="Calibri" w:hAnsi="Calibri"/>
          <w:szCs w:val="22"/>
          <w:lang w:eastAsia="zh-CN"/>
        </w:rPr>
        <w:t>国际电联用户账户</w:t>
      </w:r>
      <w:r>
        <w:fldChar w:fldCharType="end"/>
      </w:r>
      <w:r w:rsidRPr="00CC327E">
        <w:rPr>
          <w:rFonts w:ascii="Calibri" w:hAnsi="Calibri" w:hint="eastAsia"/>
          <w:szCs w:val="22"/>
          <w:lang w:eastAsia="zh-CN"/>
        </w:rPr>
        <w:t>的</w:t>
      </w:r>
      <w:r w:rsidRPr="00CC327E">
        <w:rPr>
          <w:rFonts w:ascii="Calibri" w:hAnsi="Calibri"/>
          <w:szCs w:val="22"/>
          <w:lang w:eastAsia="zh-CN"/>
        </w:rPr>
        <w:t>ITU-T</w:t>
      </w:r>
      <w:r w:rsidRPr="00CC327E">
        <w:rPr>
          <w:rFonts w:ascii="Calibri" w:hAnsi="Calibri" w:hint="eastAsia"/>
          <w:szCs w:val="22"/>
          <w:lang w:eastAsia="zh-CN"/>
        </w:rPr>
        <w:t>成员</w:t>
      </w:r>
      <w:r w:rsidRPr="00CB063A">
        <w:rPr>
          <w:rFonts w:hint="eastAsia"/>
          <w:lang w:eastAsia="zh-CN"/>
        </w:rPr>
        <w:t>。</w:t>
      </w:r>
    </w:p>
    <w:p w14:paraId="4EB5844B" w14:textId="77777777" w:rsidR="005A2B26" w:rsidRDefault="005A2B26" w:rsidP="005A2B26">
      <w:pPr>
        <w:rPr>
          <w:rFonts w:cstheme="minorHAnsi"/>
          <w:szCs w:val="22"/>
          <w:lang w:eastAsia="zh-CN"/>
        </w:rPr>
      </w:pPr>
      <w:r>
        <w:rPr>
          <w:rFonts w:cstheme="minorHAnsi" w:hint="eastAsia"/>
          <w:b/>
          <w:bCs/>
          <w:szCs w:val="22"/>
          <w:lang w:eastAsia="zh-CN"/>
        </w:rPr>
        <w:t>工作语文：</w:t>
      </w:r>
      <w:r>
        <w:rPr>
          <w:rFonts w:cstheme="minorHAnsi" w:hint="eastAsia"/>
          <w:szCs w:val="22"/>
          <w:lang w:eastAsia="zh-CN"/>
        </w:rPr>
        <w:t>本次会议将仅以英文进行，不提供口译服务。</w:t>
      </w:r>
    </w:p>
    <w:p w14:paraId="24A123AA" w14:textId="77777777" w:rsidR="005A2B26" w:rsidRPr="00CC327E" w:rsidRDefault="005A2B26" w:rsidP="005A2B26">
      <w:pPr>
        <w:rPr>
          <w:rFonts w:ascii="Calibri" w:hAnsi="Calibri"/>
          <w:szCs w:val="22"/>
          <w:lang w:eastAsia="zh-CN"/>
        </w:rPr>
      </w:pPr>
      <w:r w:rsidRPr="00CC327E">
        <w:rPr>
          <w:rFonts w:ascii="Calibri" w:hAnsi="Calibri" w:hint="eastAsia"/>
          <w:b/>
          <w:bCs/>
          <w:szCs w:val="22"/>
          <w:lang w:eastAsia="zh-CN"/>
        </w:rPr>
        <w:t>无线局域网：</w:t>
      </w:r>
      <w:r w:rsidRPr="00CC327E">
        <w:rPr>
          <w:rFonts w:ascii="Calibri" w:hAnsi="Calibri" w:hint="eastAsia"/>
          <w:szCs w:val="22"/>
          <w:lang w:eastAsia="zh-CN"/>
        </w:rPr>
        <w:t>国际电联的所有会议厅均提供无线局域网设施，供代表使用。可在</w:t>
      </w:r>
      <w:r w:rsidRPr="00CC327E">
        <w:rPr>
          <w:rFonts w:ascii="Calibri" w:hAnsi="Calibri"/>
          <w:szCs w:val="22"/>
          <w:lang w:eastAsia="zh-CN"/>
        </w:rPr>
        <w:t>现场和</w:t>
      </w:r>
      <w:r w:rsidRPr="00012424">
        <w:rPr>
          <w:rFonts w:ascii="Calibri" w:hAnsi="Calibri" w:hint="eastAsia"/>
          <w:szCs w:val="22"/>
          <w:lang w:eastAsia="zh-CN"/>
        </w:rPr>
        <w:t>ITU-T</w:t>
      </w:r>
      <w:r w:rsidRPr="00012424">
        <w:rPr>
          <w:rFonts w:ascii="Calibri" w:hAnsi="Calibri" w:hint="eastAsia"/>
          <w:szCs w:val="22"/>
          <w:lang w:eastAsia="zh-CN"/>
        </w:rPr>
        <w:t>网站</w:t>
      </w:r>
      <w:r>
        <w:rPr>
          <w:rFonts w:ascii="Calibri" w:hAnsi="Calibri" w:hint="eastAsia"/>
          <w:szCs w:val="22"/>
          <w:lang w:eastAsia="zh-CN"/>
        </w:rPr>
        <w:t>（</w:t>
      </w:r>
      <w:hyperlink r:id="rId30" w:history="1">
        <w:r w:rsidRPr="006B42EB">
          <w:rPr>
            <w:rStyle w:val="Hyperlink"/>
            <w:szCs w:val="22"/>
            <w:lang w:eastAsia="zh-CN"/>
          </w:rPr>
          <w:t>https://www.itu.int/en/general-secretariat/ICT-Services/Pages/default.aspx</w:t>
        </w:r>
      </w:hyperlink>
      <w:r>
        <w:rPr>
          <w:rFonts w:ascii="Calibri" w:hAnsi="Calibri" w:hint="eastAsia"/>
          <w:szCs w:val="22"/>
          <w:lang w:eastAsia="zh-CN"/>
        </w:rPr>
        <w:t>）</w:t>
      </w:r>
      <w:r w:rsidRPr="00CC327E">
        <w:rPr>
          <w:rFonts w:ascii="Calibri" w:hAnsi="Calibri" w:hint="eastAsia"/>
          <w:szCs w:val="22"/>
          <w:lang w:eastAsia="zh-CN"/>
        </w:rPr>
        <w:t>上查阅</w:t>
      </w:r>
      <w:r w:rsidRPr="00CC327E">
        <w:rPr>
          <w:rFonts w:ascii="Calibri" w:hAnsi="Calibri"/>
          <w:szCs w:val="22"/>
          <w:lang w:eastAsia="zh-CN"/>
        </w:rPr>
        <w:t>详细信息</w:t>
      </w:r>
      <w:r w:rsidRPr="00CC327E">
        <w:rPr>
          <w:rFonts w:ascii="Calibri" w:hAnsi="Calibri" w:hint="eastAsia"/>
          <w:szCs w:val="22"/>
          <w:lang w:eastAsia="zh-CN"/>
        </w:rPr>
        <w:t>。</w:t>
      </w:r>
    </w:p>
    <w:p w14:paraId="54E1F23F" w14:textId="77777777" w:rsidR="005A2B26" w:rsidRPr="00CC327E" w:rsidRDefault="005A2B26" w:rsidP="005A2B26">
      <w:pPr>
        <w:rPr>
          <w:rFonts w:ascii="Calibri" w:hAnsi="Calibri"/>
          <w:szCs w:val="22"/>
          <w:lang w:val="en-US" w:eastAsia="zh-CN"/>
        </w:rPr>
      </w:pPr>
      <w:r w:rsidRPr="00CC327E">
        <w:rPr>
          <w:rFonts w:ascii="Calibri" w:hAnsi="Calibri" w:hint="eastAsia"/>
          <w:b/>
          <w:bCs/>
          <w:szCs w:val="22"/>
          <w:lang w:val="en-US" w:eastAsia="zh-CN"/>
        </w:rPr>
        <w:t>电子储物箱：</w:t>
      </w:r>
      <w:r w:rsidRPr="00CC327E">
        <w:rPr>
          <w:rFonts w:ascii="Calibri" w:hAnsi="Calibri"/>
          <w:szCs w:val="22"/>
          <w:lang w:val="en-US" w:eastAsia="zh-CN"/>
        </w:rPr>
        <w:t>会议期间代表</w:t>
      </w:r>
      <w:r w:rsidRPr="00CC327E">
        <w:rPr>
          <w:rFonts w:ascii="Calibri" w:hAnsi="Calibri" w:hint="eastAsia"/>
          <w:szCs w:val="22"/>
          <w:lang w:val="en-US" w:eastAsia="zh-CN"/>
        </w:rPr>
        <w:t>可</w:t>
      </w:r>
      <w:r w:rsidRPr="00CC327E">
        <w:rPr>
          <w:rFonts w:ascii="Calibri" w:hAnsi="Calibri"/>
          <w:szCs w:val="22"/>
          <w:lang w:val="en-US" w:eastAsia="zh-CN"/>
        </w:rPr>
        <w:t>使用</w:t>
      </w:r>
      <w:r w:rsidRPr="00CC327E">
        <w:rPr>
          <w:rFonts w:ascii="Calibri" w:hAnsi="Calibri" w:hint="eastAsia"/>
          <w:szCs w:val="22"/>
          <w:lang w:val="en-US" w:eastAsia="zh-CN"/>
        </w:rPr>
        <w:t>ITU</w:t>
      </w:r>
      <w:r w:rsidRPr="00CC327E">
        <w:rPr>
          <w:rFonts w:ascii="Calibri" w:hAnsi="Calibri"/>
          <w:szCs w:val="22"/>
          <w:lang w:val="en-US" w:eastAsia="zh-CN"/>
        </w:rPr>
        <w:t>-</w:t>
      </w:r>
      <w:r w:rsidRPr="00CC327E">
        <w:rPr>
          <w:rFonts w:ascii="Calibri" w:hAnsi="Calibri" w:hint="eastAsia"/>
          <w:szCs w:val="22"/>
          <w:lang w:val="en-US" w:eastAsia="zh-CN"/>
        </w:rPr>
        <w:t>T</w:t>
      </w:r>
      <w:r w:rsidRPr="00CC327E">
        <w:rPr>
          <w:rFonts w:ascii="Calibri" w:hAnsi="Calibri"/>
          <w:szCs w:val="22"/>
          <w:lang w:val="en-US" w:eastAsia="zh-CN"/>
        </w:rPr>
        <w:t xml:space="preserve"> </w:t>
      </w:r>
      <w:r w:rsidRPr="00CC327E">
        <w:rPr>
          <w:rFonts w:ascii="Calibri" w:hAnsi="Calibri"/>
          <w:szCs w:val="22"/>
          <w:lang w:eastAsia="zh-CN"/>
        </w:rPr>
        <w:t>RFID</w:t>
      </w:r>
      <w:r w:rsidRPr="00CC327E">
        <w:rPr>
          <w:rFonts w:ascii="Calibri" w:hAnsi="Calibri" w:hint="eastAsia"/>
          <w:szCs w:val="22"/>
          <w:lang w:val="en-US" w:eastAsia="zh-CN"/>
        </w:rPr>
        <w:t>胸卡开关</w:t>
      </w:r>
      <w:r w:rsidRPr="00CC327E">
        <w:rPr>
          <w:rFonts w:ascii="Calibri" w:hAnsi="Calibri"/>
          <w:szCs w:val="22"/>
          <w:lang w:val="en-US" w:eastAsia="zh-CN"/>
        </w:rPr>
        <w:t>电子储物箱。</w:t>
      </w:r>
      <w:r w:rsidRPr="00CC327E">
        <w:rPr>
          <w:rFonts w:ascii="Calibri" w:hAnsi="Calibri" w:hint="eastAsia"/>
          <w:szCs w:val="22"/>
          <w:lang w:val="en-US" w:eastAsia="zh-CN"/>
        </w:rPr>
        <w:t>电子储物箱</w:t>
      </w:r>
      <w:r w:rsidRPr="00CC327E">
        <w:rPr>
          <w:rFonts w:ascii="Calibri" w:hAnsi="Calibri"/>
          <w:szCs w:val="22"/>
          <w:lang w:val="en-US" w:eastAsia="zh-CN"/>
        </w:rPr>
        <w:t>设在</w:t>
      </w:r>
      <w:r w:rsidRPr="00CC327E">
        <w:rPr>
          <w:rFonts w:ascii="Calibri" w:hAnsi="Calibri" w:hint="eastAsia"/>
          <w:szCs w:val="22"/>
          <w:lang w:val="en-US" w:eastAsia="zh-CN"/>
        </w:rPr>
        <w:t>国际电联塔楼入口层和地下一层以及</w:t>
      </w:r>
      <w:proofErr w:type="spellStart"/>
      <w:r w:rsidRPr="00CC327E">
        <w:rPr>
          <w:rFonts w:cstheme="minorHAnsi"/>
          <w:szCs w:val="22"/>
          <w:lang w:eastAsia="zh-CN"/>
        </w:rPr>
        <w:t>Montbrillant</w:t>
      </w:r>
      <w:proofErr w:type="spellEnd"/>
      <w:r w:rsidRPr="00CC327E">
        <w:rPr>
          <w:rFonts w:ascii="Calibri" w:hAnsi="Calibri" w:hint="eastAsia"/>
          <w:szCs w:val="22"/>
          <w:lang w:val="en-US" w:eastAsia="zh-CN"/>
        </w:rPr>
        <w:t>大楼零层</w:t>
      </w:r>
      <w:r w:rsidRPr="00CC327E">
        <w:rPr>
          <w:rFonts w:ascii="Calibri" w:hAnsi="Calibri"/>
          <w:szCs w:val="22"/>
          <w:lang w:val="en-US" w:eastAsia="zh-CN"/>
        </w:rPr>
        <w:t>。</w:t>
      </w:r>
    </w:p>
    <w:p w14:paraId="7B172B48" w14:textId="77777777" w:rsidR="005A2B26" w:rsidRPr="00CC327E" w:rsidRDefault="005A2B26" w:rsidP="005A2B26">
      <w:pPr>
        <w:rPr>
          <w:rFonts w:ascii="Calibri" w:hAnsi="Calibri"/>
          <w:szCs w:val="22"/>
          <w:lang w:eastAsia="zh-CN"/>
        </w:rPr>
      </w:pPr>
      <w:r w:rsidRPr="00CC327E">
        <w:rPr>
          <w:rFonts w:ascii="Calibri" w:hAnsi="Calibri" w:hint="eastAsia"/>
          <w:b/>
          <w:bCs/>
          <w:szCs w:val="22"/>
          <w:lang w:eastAsia="zh-CN"/>
        </w:rPr>
        <w:t>打印机：</w:t>
      </w:r>
      <w:r w:rsidRPr="00CC327E">
        <w:rPr>
          <w:rFonts w:ascii="Calibri" w:hAnsi="Calibri" w:hint="eastAsia"/>
          <w:szCs w:val="22"/>
          <w:lang w:eastAsia="zh-CN"/>
        </w:rPr>
        <w:t>在代表休息处以及靠近所有</w:t>
      </w:r>
      <w:hyperlink r:id="rId31" w:history="1">
        <w:r w:rsidRPr="00CC327E">
          <w:rPr>
            <w:rStyle w:val="Hyperlink"/>
            <w:rFonts w:ascii="Calibri" w:hAnsi="Calibri" w:hint="eastAsia"/>
            <w:szCs w:val="22"/>
            <w:lang w:eastAsia="zh-CN"/>
          </w:rPr>
          <w:t>主要会议厅</w:t>
        </w:r>
      </w:hyperlink>
      <w:r w:rsidRPr="00CB063A">
        <w:rPr>
          <w:rFonts w:hint="eastAsia"/>
          <w:lang w:eastAsia="zh-CN"/>
        </w:rPr>
        <w:t>处均有打印机可供使用。为避免需要在代表计算机上安装驱动程序，文件</w:t>
      </w:r>
      <w:r w:rsidRPr="00CC327E">
        <w:rPr>
          <w:rFonts w:ascii="Calibri" w:hAnsi="Calibri" w:hint="eastAsia"/>
          <w:szCs w:val="22"/>
          <w:lang w:eastAsia="zh-CN"/>
        </w:rPr>
        <w:t>可通过电子邮件发送到所用打印机进行“电子打印”。详情见：</w:t>
      </w:r>
      <w:hyperlink r:id="rId32" w:history="1">
        <w:r w:rsidRPr="00CC327E">
          <w:rPr>
            <w:rStyle w:val="Hyperlink"/>
            <w:rFonts w:cstheme="minorHAnsi"/>
            <w:szCs w:val="22"/>
            <w:lang w:eastAsia="zh-CN"/>
          </w:rPr>
          <w:t>https://itu.int/go/e-print</w:t>
        </w:r>
      </w:hyperlink>
      <w:r w:rsidRPr="00CC327E">
        <w:rPr>
          <w:rFonts w:ascii="Calibri" w:hAnsi="Calibri" w:hint="eastAsia"/>
          <w:szCs w:val="22"/>
          <w:lang w:eastAsia="zh-CN"/>
        </w:rPr>
        <w:t>。</w:t>
      </w:r>
    </w:p>
    <w:p w14:paraId="42E4658A" w14:textId="77777777" w:rsidR="005A2B26" w:rsidRPr="00CC327E" w:rsidRDefault="005A2B26" w:rsidP="005A2B26">
      <w:pPr>
        <w:rPr>
          <w:rFonts w:ascii="Calibri" w:hAnsi="Calibri"/>
          <w:szCs w:val="22"/>
          <w:lang w:eastAsia="zh-CN"/>
        </w:rPr>
      </w:pPr>
      <w:r w:rsidRPr="00CC327E">
        <w:rPr>
          <w:rFonts w:ascii="Calibri" w:hAnsi="Calibri" w:hint="eastAsia"/>
          <w:b/>
          <w:bCs/>
          <w:szCs w:val="22"/>
          <w:lang w:eastAsia="zh-CN"/>
        </w:rPr>
        <w:t>借用手提电脑：</w:t>
      </w:r>
      <w:r w:rsidRPr="00CC327E">
        <w:rPr>
          <w:rFonts w:ascii="Calibri" w:hAnsi="Calibri" w:hint="eastAsia"/>
          <w:szCs w:val="22"/>
          <w:lang w:eastAsia="zh-CN"/>
        </w:rPr>
        <w:t>国际电联计算机使用服务台</w:t>
      </w:r>
      <w:r w:rsidRPr="00CC327E">
        <w:rPr>
          <w:rFonts w:ascii="Calibri" w:hAnsi="Calibri" w:hint="eastAsia"/>
          <w:szCs w:val="22"/>
          <w:lang w:val="en-US" w:eastAsia="zh-CN"/>
        </w:rPr>
        <w:t>（</w:t>
      </w:r>
      <w:hyperlink r:id="rId33" w:history="1">
        <w:r w:rsidRPr="00CC327E">
          <w:rPr>
            <w:rStyle w:val="Hyperlink"/>
            <w:rFonts w:cstheme="minorHAnsi"/>
            <w:szCs w:val="22"/>
            <w:lang w:eastAsia="zh-CN"/>
          </w:rPr>
          <w:t>servicedesk@itu.int</w:t>
        </w:r>
      </w:hyperlink>
      <w:r w:rsidRPr="00CC327E">
        <w:rPr>
          <w:rFonts w:ascii="Calibri" w:hAnsi="Calibri" w:hint="eastAsia"/>
          <w:szCs w:val="22"/>
          <w:lang w:val="en-US" w:eastAsia="zh-CN"/>
        </w:rPr>
        <w:t>）将为代表</w:t>
      </w:r>
      <w:r w:rsidRPr="00CC327E">
        <w:rPr>
          <w:rFonts w:ascii="Calibri" w:hAnsi="Calibri" w:hint="eastAsia"/>
          <w:szCs w:val="22"/>
          <w:lang w:val="zh-CN" w:eastAsia="zh-CN"/>
        </w:rPr>
        <w:t>提供几部手提电脑</w:t>
      </w:r>
      <w:r w:rsidRPr="00CC327E">
        <w:rPr>
          <w:rFonts w:ascii="Calibri" w:hAnsi="Calibri" w:hint="eastAsia"/>
          <w:szCs w:val="22"/>
          <w:lang w:val="en-US" w:eastAsia="zh-CN"/>
        </w:rPr>
        <w:t>，按先到先得的原则，供</w:t>
      </w:r>
      <w:r w:rsidRPr="00CC327E">
        <w:rPr>
          <w:rFonts w:ascii="Calibri" w:hAnsi="Calibri" w:hint="eastAsia"/>
          <w:szCs w:val="22"/>
          <w:lang w:eastAsia="zh-CN"/>
        </w:rPr>
        <w:t>代表借用</w:t>
      </w:r>
      <w:r w:rsidRPr="00CC327E">
        <w:rPr>
          <w:rFonts w:ascii="Calibri" w:hAnsi="Calibri" w:hint="eastAsia"/>
          <w:szCs w:val="22"/>
          <w:lang w:val="zh-CN" w:eastAsia="zh-CN"/>
        </w:rPr>
        <w:t>。</w:t>
      </w:r>
    </w:p>
    <w:p w14:paraId="4F1826B0" w14:textId="77777777" w:rsidR="005A2B26" w:rsidRPr="000965F8" w:rsidRDefault="005A2B26" w:rsidP="005A2B26">
      <w:pPr>
        <w:rPr>
          <w:rFonts w:ascii="Calibri" w:hAnsi="Calibri"/>
          <w:spacing w:val="2"/>
          <w:sz w:val="24"/>
          <w:szCs w:val="24"/>
          <w:lang w:eastAsia="zh-CN"/>
        </w:rPr>
      </w:pPr>
      <w:r w:rsidRPr="00CC327E">
        <w:rPr>
          <w:rFonts w:ascii="Calibri" w:hAnsi="Calibri" w:hint="eastAsia"/>
          <w:b/>
          <w:bCs/>
          <w:szCs w:val="22"/>
          <w:lang w:eastAsia="zh-CN"/>
        </w:rPr>
        <w:t>远程参会：</w:t>
      </w:r>
      <w:r>
        <w:rPr>
          <w:rFonts w:ascii="Calibri" w:hAnsi="Calibri" w:hint="eastAsia"/>
          <w:szCs w:val="22"/>
          <w:lang w:eastAsia="zh-CN"/>
        </w:rPr>
        <w:t>将使用</w:t>
      </w:r>
      <w:hyperlink r:id="rId34" w:history="1">
        <w:proofErr w:type="spellStart"/>
        <w:r>
          <w:rPr>
            <w:rStyle w:val="Hyperlink"/>
            <w:rFonts w:ascii="Calibri" w:hAnsi="Calibri"/>
            <w:szCs w:val="22"/>
            <w:lang w:eastAsia="zh-CN"/>
          </w:rPr>
          <w:t>MyMeetings</w:t>
        </w:r>
        <w:proofErr w:type="spellEnd"/>
      </w:hyperlink>
      <w:r>
        <w:rPr>
          <w:rFonts w:ascii="Calibri" w:hAnsi="Calibri" w:hint="eastAsia"/>
          <w:szCs w:val="22"/>
          <w:lang w:eastAsia="zh-CN"/>
        </w:rPr>
        <w:t>工具为每个工作组会议提供远程参会服务。</w:t>
      </w:r>
    </w:p>
    <w:p w14:paraId="6C9119AF" w14:textId="77777777" w:rsidR="005A2B26" w:rsidRPr="003D69B8" w:rsidRDefault="005A2B26" w:rsidP="005A2B26">
      <w:pPr>
        <w:tabs>
          <w:tab w:val="clear" w:pos="794"/>
          <w:tab w:val="clear" w:pos="1191"/>
          <w:tab w:val="clear" w:pos="1588"/>
          <w:tab w:val="clear" w:pos="1985"/>
        </w:tabs>
        <w:spacing w:before="240" w:after="120"/>
        <w:ind w:right="91"/>
        <w:jc w:val="center"/>
        <w:rPr>
          <w:b/>
          <w:bCs/>
          <w:szCs w:val="22"/>
          <w:lang w:eastAsia="zh-CN"/>
        </w:rPr>
      </w:pPr>
      <w:r w:rsidRPr="00CC327E">
        <w:rPr>
          <w:rFonts w:hint="eastAsia"/>
          <w:b/>
          <w:bCs/>
          <w:szCs w:val="22"/>
          <w:lang w:eastAsia="zh-CN"/>
        </w:rPr>
        <w:t>预注册和签证协办</w:t>
      </w:r>
    </w:p>
    <w:p w14:paraId="1593300F" w14:textId="77777777" w:rsidR="005A2B26" w:rsidRPr="00CC327E" w:rsidRDefault="005A2B26" w:rsidP="005A2B26">
      <w:pPr>
        <w:pStyle w:val="Normalaftertitle0"/>
        <w:spacing w:before="120"/>
        <w:rPr>
          <w:lang w:eastAsia="zh-CN"/>
        </w:rPr>
      </w:pPr>
      <w:r w:rsidRPr="00CC327E">
        <w:rPr>
          <w:rFonts w:hint="eastAsia"/>
          <w:b/>
          <w:lang w:eastAsia="zh-CN"/>
        </w:rPr>
        <w:t>预注册：</w:t>
      </w:r>
      <w:r w:rsidRPr="00561CD3">
        <w:rPr>
          <w:rFonts w:hint="eastAsia"/>
          <w:szCs w:val="22"/>
          <w:u w:val="single"/>
          <w:lang w:eastAsia="zh-CN"/>
        </w:rPr>
        <w:t>现场参会和远程参会者</w:t>
      </w:r>
      <w:r w:rsidRPr="002E4B29">
        <w:rPr>
          <w:rFonts w:hint="eastAsia"/>
          <w:szCs w:val="22"/>
          <w:u w:val="single"/>
          <w:lang w:eastAsia="zh-CN"/>
        </w:rPr>
        <w:t>均</w:t>
      </w:r>
      <w:r w:rsidRPr="00561CD3">
        <w:rPr>
          <w:rFonts w:hint="eastAsia"/>
          <w:szCs w:val="22"/>
          <w:lang w:eastAsia="zh-CN"/>
        </w:rPr>
        <w:t>必须进行预注册，且预注册须</w:t>
      </w:r>
      <w:r w:rsidRPr="00561CD3">
        <w:rPr>
          <w:rFonts w:hint="eastAsia"/>
          <w:b/>
          <w:bCs/>
          <w:szCs w:val="22"/>
          <w:lang w:eastAsia="zh-CN"/>
        </w:rPr>
        <w:t>至少在会议开始的一个月前</w:t>
      </w:r>
      <w:r w:rsidRPr="00561CD3">
        <w:rPr>
          <w:rFonts w:hint="eastAsia"/>
          <w:szCs w:val="22"/>
          <w:lang w:eastAsia="zh-CN"/>
        </w:rPr>
        <w:t>通过研究组主页在线进行。</w:t>
      </w:r>
      <w:r w:rsidRPr="00561CD3">
        <w:rPr>
          <w:rFonts w:hint="eastAsia"/>
          <w:szCs w:val="22"/>
          <w:lang w:eastAsia="zh-CN"/>
        </w:rPr>
        <w:t>ITU-T</w:t>
      </w:r>
      <w:r w:rsidRPr="00561CD3">
        <w:rPr>
          <w:rFonts w:hint="eastAsia"/>
          <w:szCs w:val="22"/>
          <w:lang w:eastAsia="zh-CN"/>
        </w:rPr>
        <w:t>注册系统要求联系人批准注册申请；但是，可以对此方式进行更改，以便按照</w:t>
      </w:r>
      <w:r>
        <w:fldChar w:fldCharType="begin"/>
      </w:r>
      <w:r>
        <w:rPr>
          <w:lang w:eastAsia="zh-CN"/>
        </w:rPr>
        <w:instrText>HYPERLINK "https://www.itu.int/md/T25-TSB-CIR-0001"</w:instrText>
      </w:r>
      <w:r>
        <w:fldChar w:fldCharType="separate"/>
      </w:r>
      <w:r w:rsidRPr="00C471E9">
        <w:rPr>
          <w:rStyle w:val="Hyperlink"/>
          <w:rFonts w:hint="eastAsia"/>
          <w:szCs w:val="22"/>
          <w:lang w:eastAsia="zh-CN"/>
        </w:rPr>
        <w:t>TSB</w:t>
      </w:r>
      <w:r w:rsidRPr="00C471E9">
        <w:rPr>
          <w:rStyle w:val="Hyperlink"/>
          <w:rFonts w:hint="eastAsia"/>
          <w:szCs w:val="22"/>
          <w:lang w:eastAsia="zh-CN"/>
        </w:rPr>
        <w:t>第</w:t>
      </w:r>
      <w:r w:rsidRPr="00C471E9">
        <w:rPr>
          <w:rStyle w:val="Hyperlink"/>
          <w:rFonts w:hint="eastAsia"/>
          <w:szCs w:val="22"/>
          <w:lang w:eastAsia="zh-CN"/>
        </w:rPr>
        <w:t>1</w:t>
      </w:r>
      <w:r w:rsidRPr="00C471E9">
        <w:rPr>
          <w:rStyle w:val="Hyperlink"/>
          <w:rFonts w:hint="eastAsia"/>
          <w:szCs w:val="22"/>
          <w:lang w:eastAsia="zh-CN"/>
        </w:rPr>
        <w:t>号通函</w:t>
      </w:r>
      <w:r>
        <w:fldChar w:fldCharType="end"/>
      </w:r>
      <w:r w:rsidRPr="00561CD3">
        <w:rPr>
          <w:rFonts w:hint="eastAsia"/>
          <w:szCs w:val="22"/>
          <w:lang w:eastAsia="zh-CN"/>
        </w:rPr>
        <w:t>的自动批准程序进行批准。注册表中的一些选项仅适用于成员国，包括职务、口译申请和与会补贴申请。请成员尽可能让女性参加代表团。</w:t>
      </w:r>
    </w:p>
    <w:p w14:paraId="4AA76F10" w14:textId="77777777" w:rsidR="005A2B26" w:rsidRPr="00CC327E" w:rsidRDefault="005A2B26" w:rsidP="005A2B26">
      <w:pPr>
        <w:spacing w:after="120"/>
        <w:rPr>
          <w:szCs w:val="22"/>
          <w:lang w:eastAsia="zh-CN"/>
        </w:rPr>
      </w:pPr>
      <w:r w:rsidRPr="00CC327E">
        <w:rPr>
          <w:rFonts w:hint="eastAsia"/>
          <w:b/>
          <w:szCs w:val="22"/>
          <w:lang w:eastAsia="zh-CN"/>
        </w:rPr>
        <w:t>签证协办：</w:t>
      </w:r>
      <w:r w:rsidRPr="00CC327E">
        <w:rPr>
          <w:rFonts w:hint="eastAsia"/>
          <w:szCs w:val="22"/>
          <w:lang w:eastAsia="zh-CN"/>
        </w:rPr>
        <w:t>如有</w:t>
      </w:r>
      <w:r w:rsidRPr="00CC327E">
        <w:rPr>
          <w:szCs w:val="22"/>
          <w:lang w:eastAsia="zh-CN"/>
        </w:rPr>
        <w:t>需要，</w:t>
      </w:r>
      <w:r w:rsidRPr="00CC327E">
        <w:rPr>
          <w:rFonts w:hint="eastAsia"/>
          <w:szCs w:val="22"/>
          <w:lang w:eastAsia="zh-CN"/>
        </w:rPr>
        <w:t>必须在抵达</w:t>
      </w:r>
      <w:r w:rsidRPr="00CC327E">
        <w:rPr>
          <w:szCs w:val="22"/>
          <w:lang w:eastAsia="zh-CN"/>
        </w:rPr>
        <w:t>瑞士</w:t>
      </w:r>
      <w:r w:rsidRPr="00CC327E">
        <w:rPr>
          <w:rFonts w:hint="eastAsia"/>
          <w:szCs w:val="22"/>
          <w:lang w:eastAsia="zh-CN"/>
        </w:rPr>
        <w:t>之前向驻贵国的瑞士代表机构（使馆或领事馆）申请签证。如果贵国没有此类机构，则请向离出发国最近的此类机构申请。</w:t>
      </w:r>
      <w:r w:rsidRPr="00CC327E">
        <w:rPr>
          <w:szCs w:val="22"/>
          <w:lang w:eastAsia="zh-CN"/>
        </w:rPr>
        <w:t>由于截止日期各不相同，因此建议直接向相关代表机构咨询并尽早申请。</w:t>
      </w:r>
    </w:p>
    <w:p w14:paraId="145C9AD2" w14:textId="77777777" w:rsidR="005A2B26" w:rsidRPr="00CC327E" w:rsidRDefault="005A2B26" w:rsidP="005A2B26">
      <w:pPr>
        <w:overflowPunct/>
        <w:autoSpaceDE/>
        <w:autoSpaceDN/>
        <w:adjustRightInd/>
        <w:ind w:firstLineChars="200" w:firstLine="440"/>
        <w:textAlignment w:val="auto"/>
        <w:rPr>
          <w:rFonts w:ascii="SimSun" w:hAnsi="SimSun" w:cs="SimSun"/>
          <w:color w:val="000000"/>
          <w:szCs w:val="22"/>
          <w:lang w:eastAsia="zh-CN"/>
        </w:rPr>
      </w:pPr>
      <w:r w:rsidRPr="00CC327E">
        <w:rPr>
          <w:rFonts w:hint="eastAsia"/>
          <w:szCs w:val="22"/>
          <w:lang w:eastAsia="zh-CN"/>
        </w:rPr>
        <w:t>如果遇到问题，国际电联可根据您所代表的主管部门或实体提出的正式请求与有权能的瑞士当局接触，以便为发放签证提供方便。</w:t>
      </w:r>
      <w:r w:rsidRPr="00CC327E">
        <w:rPr>
          <w:rFonts w:hint="eastAsia"/>
          <w:bCs/>
          <w:szCs w:val="22"/>
          <w:lang w:eastAsia="zh-CN"/>
        </w:rPr>
        <w:t>在贵组织的注册联系人批准了您的注册之后，通常需要</w:t>
      </w:r>
      <w:r w:rsidRPr="00CC327E">
        <w:rPr>
          <w:rFonts w:hint="eastAsia"/>
          <w:bCs/>
          <w:szCs w:val="22"/>
          <w:lang w:eastAsia="zh-CN"/>
        </w:rPr>
        <w:t>15</w:t>
      </w:r>
      <w:r w:rsidRPr="00CC327E">
        <w:rPr>
          <w:rFonts w:hint="eastAsia"/>
          <w:bCs/>
          <w:szCs w:val="22"/>
          <w:lang w:eastAsia="zh-CN"/>
        </w:rPr>
        <w:t>天才能发出签证申请函。因此，</w:t>
      </w:r>
      <w:r w:rsidRPr="00CC327E">
        <w:rPr>
          <w:rFonts w:hint="eastAsia"/>
          <w:szCs w:val="22"/>
          <w:lang w:val="fr-FR" w:eastAsia="zh-CN"/>
        </w:rPr>
        <w:t>申请应在</w:t>
      </w:r>
      <w:r w:rsidRPr="00CC327E">
        <w:rPr>
          <w:rFonts w:hint="eastAsia"/>
          <w:b/>
          <w:bCs/>
          <w:szCs w:val="22"/>
          <w:lang w:val="fr-FR" w:eastAsia="zh-CN"/>
        </w:rPr>
        <w:t>不晚于会议开始的一个月前</w:t>
      </w:r>
      <w:r w:rsidRPr="00CC327E">
        <w:rPr>
          <w:rFonts w:hint="eastAsia"/>
          <w:szCs w:val="22"/>
          <w:lang w:val="fr-FR" w:eastAsia="zh-CN"/>
        </w:rPr>
        <w:t>通过勾选</w:t>
      </w:r>
      <w:r w:rsidRPr="00CC327E">
        <w:rPr>
          <w:szCs w:val="22"/>
          <w:lang w:val="fr-FR" w:eastAsia="zh-CN"/>
        </w:rPr>
        <w:t>注册表</w:t>
      </w:r>
      <w:r w:rsidRPr="00CC327E">
        <w:rPr>
          <w:rFonts w:hint="eastAsia"/>
          <w:szCs w:val="22"/>
          <w:lang w:val="fr-FR" w:eastAsia="zh-CN"/>
        </w:rPr>
        <w:t>上的</w:t>
      </w:r>
      <w:r w:rsidRPr="00CC327E">
        <w:rPr>
          <w:szCs w:val="22"/>
          <w:lang w:val="fr-FR" w:eastAsia="zh-CN"/>
        </w:rPr>
        <w:t>相应方框</w:t>
      </w:r>
      <w:r w:rsidRPr="00CC327E">
        <w:rPr>
          <w:rFonts w:hint="eastAsia"/>
          <w:szCs w:val="22"/>
          <w:lang w:val="fr-FR" w:eastAsia="zh-CN"/>
        </w:rPr>
        <w:t>提出</w:t>
      </w:r>
      <w:r w:rsidRPr="00CC327E">
        <w:rPr>
          <w:rFonts w:hint="eastAsia"/>
          <w:color w:val="000000"/>
          <w:szCs w:val="22"/>
          <w:lang w:eastAsia="zh-CN"/>
        </w:rPr>
        <w:t>。</w:t>
      </w:r>
      <w:r w:rsidRPr="00CC327E">
        <w:rPr>
          <w:color w:val="000000"/>
          <w:szCs w:val="22"/>
          <w:lang w:eastAsia="zh-CN"/>
        </w:rPr>
        <w:t>如有问题，请发送电子邮件至国际电联差旅科（</w:t>
      </w:r>
      <w:hyperlink r:id="rId35" w:history="1">
        <w:r w:rsidRPr="00CC327E">
          <w:rPr>
            <w:rStyle w:val="Hyperlink"/>
            <w:bCs/>
            <w:szCs w:val="22"/>
            <w:lang w:eastAsia="zh-CN"/>
          </w:rPr>
          <w:t>travel@itu.int</w:t>
        </w:r>
      </w:hyperlink>
      <w:r w:rsidRPr="00CC327E">
        <w:rPr>
          <w:rFonts w:hint="eastAsia"/>
          <w:color w:val="000000"/>
          <w:szCs w:val="22"/>
          <w:lang w:eastAsia="zh-CN"/>
        </w:rPr>
        <w:t>），并</w:t>
      </w:r>
      <w:r w:rsidRPr="00CC327E">
        <w:rPr>
          <w:color w:val="000000"/>
          <w:szCs w:val="22"/>
          <w:lang w:eastAsia="zh-CN"/>
        </w:rPr>
        <w:t>请注明</w:t>
      </w:r>
      <w:r w:rsidRPr="00CC327E">
        <w:rPr>
          <w:rFonts w:hint="eastAsia"/>
          <w:color w:val="000000"/>
          <w:szCs w:val="22"/>
          <w:lang w:eastAsia="zh-CN"/>
        </w:rPr>
        <w:t>“</w:t>
      </w:r>
      <w:r w:rsidRPr="00CC327E">
        <w:rPr>
          <w:b/>
          <w:bCs/>
          <w:color w:val="000000"/>
          <w:szCs w:val="22"/>
          <w:lang w:eastAsia="zh-CN"/>
        </w:rPr>
        <w:t>签证协办</w:t>
      </w:r>
      <w:r w:rsidRPr="00CC327E">
        <w:rPr>
          <w:rFonts w:hint="eastAsia"/>
          <w:b/>
          <w:bCs/>
          <w:color w:val="000000"/>
          <w:szCs w:val="22"/>
          <w:lang w:eastAsia="zh-CN"/>
        </w:rPr>
        <w:t>（</w:t>
      </w:r>
      <w:r w:rsidRPr="00CC327E">
        <w:rPr>
          <w:b/>
          <w:bCs/>
          <w:szCs w:val="22"/>
          <w:lang w:eastAsia="zh-CN"/>
        </w:rPr>
        <w:t>visa support</w:t>
      </w:r>
      <w:r w:rsidRPr="00CC327E">
        <w:rPr>
          <w:rFonts w:hint="eastAsia"/>
          <w:b/>
          <w:bCs/>
          <w:color w:val="000000"/>
          <w:szCs w:val="22"/>
          <w:lang w:eastAsia="zh-CN"/>
        </w:rPr>
        <w:t>）</w:t>
      </w:r>
      <w:r w:rsidRPr="00CC327E">
        <w:rPr>
          <w:rFonts w:hint="eastAsia"/>
          <w:color w:val="000000"/>
          <w:szCs w:val="22"/>
          <w:lang w:eastAsia="zh-CN"/>
        </w:rPr>
        <w:t>”</w:t>
      </w:r>
      <w:r w:rsidRPr="00CC327E">
        <w:rPr>
          <w:rFonts w:ascii="SimSun" w:hAnsi="SimSun" w:cs="SimSun" w:hint="eastAsia"/>
          <w:color w:val="000000"/>
          <w:szCs w:val="22"/>
          <w:lang w:eastAsia="zh-CN"/>
        </w:rPr>
        <w:t>。</w:t>
      </w:r>
    </w:p>
    <w:p w14:paraId="3FAC343E" w14:textId="77777777" w:rsidR="005A2B26" w:rsidRPr="003D69B8" w:rsidRDefault="005A2B26" w:rsidP="005A2B26">
      <w:pPr>
        <w:tabs>
          <w:tab w:val="left" w:pos="1418"/>
          <w:tab w:val="left" w:pos="1702"/>
          <w:tab w:val="left" w:pos="2160"/>
        </w:tabs>
        <w:spacing w:before="240" w:after="120"/>
        <w:ind w:right="91"/>
        <w:jc w:val="center"/>
        <w:rPr>
          <w:b/>
          <w:bCs/>
          <w:lang w:eastAsia="zh-CN"/>
        </w:rPr>
      </w:pPr>
      <w:r w:rsidRPr="00CC327E">
        <w:rPr>
          <w:rFonts w:hint="eastAsia"/>
          <w:b/>
          <w:bCs/>
          <w:lang w:eastAsia="zh-CN"/>
        </w:rPr>
        <w:t>到访日内瓦：酒店、公共交通</w:t>
      </w:r>
    </w:p>
    <w:p w14:paraId="4C5D1314" w14:textId="77777777" w:rsidR="005A2B26" w:rsidRPr="00CC327E" w:rsidRDefault="005A2B26" w:rsidP="005A2B26">
      <w:pPr>
        <w:pStyle w:val="Normalaftertitle0"/>
        <w:spacing w:before="120"/>
        <w:rPr>
          <w:lang w:eastAsia="zh-CN"/>
        </w:rPr>
      </w:pPr>
      <w:r w:rsidRPr="00CC327E">
        <w:rPr>
          <w:rFonts w:ascii="Calibri" w:hAnsi="Calibri" w:hint="eastAsia"/>
          <w:b/>
          <w:bCs/>
          <w:lang w:eastAsia="zh-CN"/>
        </w:rPr>
        <w:t>到访日内瓦：</w:t>
      </w:r>
      <w:r w:rsidRPr="00CC327E">
        <w:rPr>
          <w:rFonts w:ascii="Calibri" w:hAnsi="Calibri" w:hint="eastAsia"/>
          <w:lang w:eastAsia="zh-CN"/>
        </w:rPr>
        <w:t>为在</w:t>
      </w:r>
      <w:r w:rsidRPr="00CC327E">
        <w:rPr>
          <w:rFonts w:ascii="Calibri" w:hAnsi="Calibri"/>
          <w:lang w:eastAsia="zh-CN"/>
        </w:rPr>
        <w:t>日内瓦</w:t>
      </w:r>
      <w:r w:rsidRPr="00CC327E">
        <w:rPr>
          <w:rFonts w:ascii="Calibri" w:hAnsi="Calibri" w:hint="eastAsia"/>
          <w:lang w:eastAsia="zh-CN"/>
        </w:rPr>
        <w:t>参加国际电联会议的代表准备的实用信息可在以下网址查询：</w:t>
      </w:r>
      <w:hyperlink r:id="rId36">
        <w:r w:rsidRPr="00CC327E">
          <w:rPr>
            <w:rStyle w:val="Hyperlink"/>
            <w:szCs w:val="22"/>
          </w:rPr>
          <w:t>https://itu.int/en/delegates-corner</w:t>
        </w:r>
      </w:hyperlink>
      <w:r w:rsidRPr="00CC327E">
        <w:rPr>
          <w:rFonts w:ascii="Calibri" w:hAnsi="Calibri" w:hint="eastAsia"/>
          <w:lang w:eastAsia="zh-CN"/>
        </w:rPr>
        <w:t>。</w:t>
      </w:r>
    </w:p>
    <w:p w14:paraId="29B1B6F7" w14:textId="77777777" w:rsidR="005A2B26" w:rsidRDefault="005A2B26" w:rsidP="005A2B26">
      <w:pPr>
        <w:pStyle w:val="Normalaftertitle0"/>
        <w:spacing w:before="120"/>
        <w:rPr>
          <w:rFonts w:ascii="Calibri" w:hAnsi="Calibri"/>
          <w:szCs w:val="22"/>
          <w:lang w:eastAsia="zh-CN"/>
        </w:rPr>
      </w:pPr>
      <w:r w:rsidRPr="00CC327E">
        <w:rPr>
          <w:rFonts w:ascii="Calibri" w:hAnsi="Calibri"/>
          <w:b/>
          <w:szCs w:val="22"/>
          <w:lang w:eastAsia="zh-CN"/>
        </w:rPr>
        <w:t>酒店</w:t>
      </w:r>
      <w:r w:rsidRPr="00CC327E">
        <w:rPr>
          <w:rFonts w:ascii="Calibri" w:hAnsi="Calibri" w:hint="eastAsia"/>
          <w:b/>
          <w:szCs w:val="22"/>
          <w:lang w:eastAsia="zh-CN"/>
        </w:rPr>
        <w:t>折扣</w:t>
      </w:r>
      <w:r w:rsidRPr="00CC327E">
        <w:rPr>
          <w:rFonts w:ascii="Calibri" w:hAnsi="Calibri"/>
          <w:b/>
          <w:bCs/>
          <w:szCs w:val="22"/>
          <w:lang w:eastAsia="zh-CN"/>
        </w:rPr>
        <w:t>：</w:t>
      </w:r>
      <w:r w:rsidRPr="00CC327E">
        <w:rPr>
          <w:rFonts w:ascii="Calibri" w:hAnsi="Calibri" w:hint="eastAsia"/>
          <w:szCs w:val="22"/>
          <w:lang w:eastAsia="zh-CN"/>
        </w:rPr>
        <w:t>一些日内瓦酒店为出席国际电联会议的代表提供优惠价格，并提供一张免费使用日内瓦公共交通系统的交通卡。欲</w:t>
      </w:r>
      <w:r w:rsidRPr="00CC327E">
        <w:rPr>
          <w:rFonts w:ascii="Calibri" w:hAnsi="Calibri"/>
          <w:szCs w:val="22"/>
          <w:lang w:eastAsia="zh-CN"/>
        </w:rPr>
        <w:t>了解</w:t>
      </w:r>
      <w:r w:rsidRPr="00CC327E">
        <w:rPr>
          <w:rFonts w:ascii="Calibri" w:hAnsi="Calibri" w:hint="eastAsia"/>
          <w:szCs w:val="22"/>
          <w:lang w:eastAsia="zh-CN"/>
        </w:rPr>
        <w:t>参与优惠活动的酒店名单以及如何取得折扣的指南，请访问以下网址：</w:t>
      </w:r>
      <w:hyperlink r:id="rId37" w:history="1">
        <w:r w:rsidRPr="00CC327E">
          <w:rPr>
            <w:rStyle w:val="Hyperlink"/>
            <w:szCs w:val="22"/>
            <w:lang w:eastAsia="zh-CN"/>
          </w:rPr>
          <w:t>https://itu.int/travel/</w:t>
        </w:r>
      </w:hyperlink>
      <w:r w:rsidRPr="00CC327E">
        <w:rPr>
          <w:rFonts w:ascii="Calibri" w:hAnsi="Calibri" w:hint="eastAsia"/>
          <w:szCs w:val="22"/>
          <w:lang w:eastAsia="zh-CN"/>
        </w:rPr>
        <w:t>。</w:t>
      </w:r>
    </w:p>
    <w:p w14:paraId="21C4ED43" w14:textId="77777777" w:rsidR="005A2B26" w:rsidRDefault="005A2B26" w:rsidP="005A2B26">
      <w:pPr>
        <w:pStyle w:val="Normalaftertitle0"/>
        <w:spacing w:before="120"/>
        <w:rPr>
          <w:rFonts w:ascii="Calibri" w:hAnsi="Calibri" w:cs="Calibri"/>
          <w:b/>
          <w:bCs/>
          <w:szCs w:val="22"/>
          <w:lang w:eastAsia="zh-CN"/>
        </w:rPr>
      </w:pPr>
      <w:r>
        <w:rPr>
          <w:rFonts w:ascii="Calibri" w:hAnsi="Calibri" w:cs="Calibri"/>
          <w:b/>
          <w:bCs/>
          <w:szCs w:val="22"/>
          <w:lang w:eastAsia="zh-CN"/>
        </w:rPr>
        <w:br w:type="page"/>
      </w:r>
    </w:p>
    <w:p w14:paraId="712DB456" w14:textId="77777777" w:rsidR="005A2B26" w:rsidRDefault="005A2B26" w:rsidP="003B227C">
      <w:pPr>
        <w:pStyle w:val="Annextitle"/>
        <w:rPr>
          <w:bCs/>
          <w:lang w:val="zh-CN" w:eastAsia="zh-CN"/>
        </w:rPr>
      </w:pPr>
      <w:r w:rsidRPr="000965F8">
        <w:rPr>
          <w:rFonts w:ascii="SimSun" w:hAnsi="SimSun" w:cs="SimSun" w:hint="eastAsia"/>
          <w:lang w:eastAsia="zh-CN"/>
        </w:rPr>
        <w:t>附件</w:t>
      </w:r>
      <w:r>
        <w:rPr>
          <w:rFonts w:hint="eastAsia"/>
          <w:lang w:eastAsia="zh-CN"/>
        </w:rPr>
        <w:t>B</w:t>
      </w:r>
      <w:r w:rsidRPr="000965F8">
        <w:rPr>
          <w:lang w:eastAsia="zh-CN"/>
        </w:rPr>
        <w:br/>
      </w:r>
      <w:r>
        <w:rPr>
          <w:rFonts w:hint="eastAsia"/>
          <w:bCs/>
          <w:lang w:val="zh-CN" w:eastAsia="zh-CN"/>
        </w:rPr>
        <w:t>第</w:t>
      </w:r>
      <w:r>
        <w:rPr>
          <w:bCs/>
          <w:lang w:val="zh-CN" w:eastAsia="zh-CN"/>
        </w:rPr>
        <w:t>1/17</w:t>
      </w:r>
      <w:r>
        <w:rPr>
          <w:bCs/>
          <w:lang w:val="zh-CN" w:eastAsia="zh-CN"/>
        </w:rPr>
        <w:t>、</w:t>
      </w:r>
      <w:r>
        <w:rPr>
          <w:bCs/>
          <w:lang w:val="zh-CN" w:eastAsia="zh-CN"/>
        </w:rPr>
        <w:t>2/17</w:t>
      </w:r>
      <w:r>
        <w:rPr>
          <w:bCs/>
          <w:lang w:val="zh-CN" w:eastAsia="zh-CN"/>
        </w:rPr>
        <w:t>、</w:t>
      </w:r>
      <w:r>
        <w:rPr>
          <w:bCs/>
          <w:lang w:val="zh-CN" w:eastAsia="zh-CN"/>
        </w:rPr>
        <w:t>3/17</w:t>
      </w:r>
      <w:r>
        <w:rPr>
          <w:bCs/>
          <w:lang w:val="zh-CN" w:eastAsia="zh-CN"/>
        </w:rPr>
        <w:t>和</w:t>
      </w:r>
      <w:r>
        <w:rPr>
          <w:bCs/>
          <w:lang w:val="zh-CN" w:eastAsia="zh-CN"/>
        </w:rPr>
        <w:t>4/17</w:t>
      </w:r>
      <w:r>
        <w:rPr>
          <w:bCs/>
          <w:lang w:val="zh-CN" w:eastAsia="zh-CN"/>
        </w:rPr>
        <w:t>工作组</w:t>
      </w:r>
      <w:r>
        <w:rPr>
          <w:rFonts w:hint="eastAsia"/>
          <w:lang w:eastAsia="zh-CN"/>
        </w:rPr>
        <w:t>会议</w:t>
      </w:r>
      <w:r>
        <w:rPr>
          <w:lang w:eastAsia="zh-CN"/>
        </w:rPr>
        <w:br/>
      </w:r>
      <w:r>
        <w:rPr>
          <w:bCs/>
          <w:lang w:val="zh-CN" w:eastAsia="zh-CN"/>
        </w:rPr>
        <w:t>2026</w:t>
      </w:r>
      <w:r>
        <w:rPr>
          <w:bCs/>
          <w:lang w:val="zh-CN" w:eastAsia="zh-CN"/>
        </w:rPr>
        <w:t>年</w:t>
      </w:r>
      <w:r>
        <w:rPr>
          <w:bCs/>
          <w:lang w:val="zh-CN" w:eastAsia="zh-CN"/>
        </w:rPr>
        <w:t>4</w:t>
      </w:r>
      <w:r>
        <w:rPr>
          <w:bCs/>
          <w:lang w:val="zh-CN" w:eastAsia="zh-CN"/>
        </w:rPr>
        <w:t>月</w:t>
      </w:r>
      <w:r>
        <w:rPr>
          <w:bCs/>
          <w:lang w:val="zh-CN" w:eastAsia="zh-CN"/>
        </w:rPr>
        <w:t>2</w:t>
      </w:r>
      <w:r>
        <w:rPr>
          <w:bCs/>
          <w:lang w:val="zh-CN" w:eastAsia="zh-CN"/>
        </w:rPr>
        <w:t>日，日内瓦</w:t>
      </w:r>
    </w:p>
    <w:p w14:paraId="016C347E" w14:textId="77777777" w:rsidR="005A2B26" w:rsidRDefault="005A2B26" w:rsidP="003B227C">
      <w:pPr>
        <w:tabs>
          <w:tab w:val="center" w:pos="5103"/>
          <w:tab w:val="left" w:pos="7017"/>
        </w:tabs>
        <w:jc w:val="center"/>
        <w:rPr>
          <w:b/>
          <w:sz w:val="24"/>
          <w:szCs w:val="24"/>
          <w:lang w:eastAsia="zh-CN"/>
        </w:rPr>
      </w:pPr>
      <w:r>
        <w:rPr>
          <w:b/>
          <w:bCs/>
          <w:lang w:val="zh-CN" w:eastAsia="zh-CN"/>
        </w:rPr>
        <w:t>议程草案</w:t>
      </w:r>
    </w:p>
    <w:p w14:paraId="2F2672F5" w14:textId="77777777" w:rsidR="005A2B26" w:rsidRPr="00BE1744" w:rsidRDefault="005A2B26" w:rsidP="003B227C">
      <w:pPr>
        <w:pStyle w:val="enumlev1"/>
        <w:spacing w:before="360"/>
        <w:rPr>
          <w:lang w:eastAsia="zh-CN"/>
        </w:rPr>
      </w:pPr>
      <w:r>
        <w:rPr>
          <w:lang w:eastAsia="zh-CN"/>
        </w:rPr>
        <w:t>1</w:t>
      </w:r>
      <w:r w:rsidRPr="00C244EC">
        <w:rPr>
          <w:sz w:val="24"/>
          <w:szCs w:val="24"/>
          <w:lang w:eastAsia="zh-CN"/>
        </w:rPr>
        <w:tab/>
      </w:r>
      <w:r>
        <w:rPr>
          <w:lang w:eastAsia="zh-CN"/>
        </w:rPr>
        <w:t>开幕致辞和欢迎致辞</w:t>
      </w:r>
    </w:p>
    <w:p w14:paraId="7114E8C9" w14:textId="77777777" w:rsidR="005A2B26" w:rsidRPr="00BE1744" w:rsidRDefault="005A2B26" w:rsidP="003B227C">
      <w:pPr>
        <w:pStyle w:val="enumlev1"/>
        <w:rPr>
          <w:lang w:eastAsia="zh-CN"/>
        </w:rPr>
      </w:pPr>
      <w:r>
        <w:rPr>
          <w:lang w:eastAsia="zh-CN"/>
        </w:rPr>
        <w:t>2</w:t>
      </w:r>
      <w:r w:rsidRPr="00C244EC">
        <w:rPr>
          <w:sz w:val="24"/>
          <w:szCs w:val="24"/>
          <w:lang w:eastAsia="zh-CN"/>
        </w:rPr>
        <w:tab/>
      </w:r>
      <w:r>
        <w:rPr>
          <w:lang w:eastAsia="zh-CN"/>
        </w:rPr>
        <w:t>批准第</w:t>
      </w:r>
      <w:r>
        <w:rPr>
          <w:lang w:eastAsia="zh-CN"/>
        </w:rPr>
        <w:t>1/17</w:t>
      </w:r>
      <w:r>
        <w:rPr>
          <w:lang w:eastAsia="zh-CN"/>
        </w:rPr>
        <w:t>、</w:t>
      </w:r>
      <w:r>
        <w:rPr>
          <w:lang w:eastAsia="zh-CN"/>
        </w:rPr>
        <w:t>2/17</w:t>
      </w:r>
      <w:r>
        <w:rPr>
          <w:lang w:eastAsia="zh-CN"/>
        </w:rPr>
        <w:t>、</w:t>
      </w:r>
      <w:r>
        <w:rPr>
          <w:lang w:eastAsia="zh-CN"/>
        </w:rPr>
        <w:t>3/17</w:t>
      </w:r>
      <w:r>
        <w:rPr>
          <w:lang w:eastAsia="zh-CN"/>
        </w:rPr>
        <w:t>和</w:t>
      </w:r>
      <w:r>
        <w:rPr>
          <w:lang w:eastAsia="zh-CN"/>
        </w:rPr>
        <w:t>4/17</w:t>
      </w:r>
      <w:r>
        <w:rPr>
          <w:lang w:eastAsia="zh-CN"/>
        </w:rPr>
        <w:t>工作组全体会议</w:t>
      </w:r>
      <w:r>
        <w:rPr>
          <w:rFonts w:hint="eastAsia"/>
          <w:lang w:eastAsia="zh-CN"/>
        </w:rPr>
        <w:t>的</w:t>
      </w:r>
      <w:r>
        <w:rPr>
          <w:lang w:eastAsia="zh-CN"/>
        </w:rPr>
        <w:t>议程</w:t>
      </w:r>
    </w:p>
    <w:p w14:paraId="4A334CCF" w14:textId="77777777" w:rsidR="005A2B26" w:rsidRPr="00BE1744" w:rsidRDefault="005A2B26" w:rsidP="003B227C">
      <w:pPr>
        <w:pStyle w:val="enumlev1"/>
        <w:rPr>
          <w:lang w:eastAsia="zh-CN"/>
        </w:rPr>
      </w:pPr>
      <w:r>
        <w:rPr>
          <w:lang w:eastAsia="zh-CN"/>
        </w:rPr>
        <w:t>3</w:t>
      </w:r>
      <w:r w:rsidRPr="00C244EC">
        <w:rPr>
          <w:sz w:val="24"/>
          <w:szCs w:val="24"/>
          <w:lang w:eastAsia="zh-CN"/>
        </w:rPr>
        <w:tab/>
      </w:r>
      <w:r>
        <w:rPr>
          <w:lang w:eastAsia="zh-CN"/>
        </w:rPr>
        <w:t>审议报告人组会议（</w:t>
      </w:r>
      <w:r>
        <w:rPr>
          <w:lang w:eastAsia="zh-CN"/>
        </w:rPr>
        <w:t>2026</w:t>
      </w:r>
      <w:r>
        <w:rPr>
          <w:lang w:eastAsia="zh-CN"/>
        </w:rPr>
        <w:t>年</w:t>
      </w:r>
      <w:r>
        <w:rPr>
          <w:lang w:eastAsia="zh-CN"/>
        </w:rPr>
        <w:t>1</w:t>
      </w:r>
      <w:r>
        <w:rPr>
          <w:lang w:eastAsia="zh-CN"/>
        </w:rPr>
        <w:t>月至</w:t>
      </w:r>
      <w:r>
        <w:rPr>
          <w:lang w:eastAsia="zh-CN"/>
        </w:rPr>
        <w:t>3</w:t>
      </w:r>
      <w:r>
        <w:rPr>
          <w:lang w:eastAsia="zh-CN"/>
        </w:rPr>
        <w:t>月）的结果</w:t>
      </w:r>
    </w:p>
    <w:p w14:paraId="2D168515" w14:textId="77777777" w:rsidR="005A2B26" w:rsidRPr="00BE1744" w:rsidRDefault="005A2B26" w:rsidP="003B227C">
      <w:pPr>
        <w:pStyle w:val="enumlev1"/>
        <w:rPr>
          <w:lang w:eastAsia="zh-CN"/>
        </w:rPr>
      </w:pPr>
      <w:r>
        <w:rPr>
          <w:lang w:eastAsia="zh-CN"/>
        </w:rPr>
        <w:t>4</w:t>
      </w:r>
      <w:r w:rsidRPr="00C244EC">
        <w:rPr>
          <w:sz w:val="24"/>
          <w:szCs w:val="24"/>
          <w:lang w:eastAsia="zh-CN"/>
        </w:rPr>
        <w:tab/>
      </w:r>
      <w:r>
        <w:rPr>
          <w:lang w:eastAsia="zh-CN"/>
        </w:rPr>
        <w:t>同意建议书草案</w:t>
      </w:r>
    </w:p>
    <w:p w14:paraId="53FC2EF9" w14:textId="77777777" w:rsidR="005A2B26" w:rsidRPr="00BE1744" w:rsidRDefault="005A2B26" w:rsidP="003B227C">
      <w:pPr>
        <w:pStyle w:val="enumlev1"/>
        <w:rPr>
          <w:lang w:eastAsia="zh-CN"/>
        </w:rPr>
      </w:pPr>
      <w:r>
        <w:rPr>
          <w:lang w:eastAsia="zh-CN"/>
        </w:rPr>
        <w:t>5</w:t>
      </w:r>
      <w:r w:rsidRPr="00C244EC">
        <w:rPr>
          <w:sz w:val="24"/>
          <w:szCs w:val="24"/>
          <w:lang w:eastAsia="zh-CN"/>
        </w:rPr>
        <w:tab/>
      </w:r>
      <w:r>
        <w:rPr>
          <w:rFonts w:hint="eastAsia"/>
          <w:sz w:val="24"/>
          <w:szCs w:val="24"/>
          <w:lang w:eastAsia="zh-CN"/>
        </w:rPr>
        <w:t>就相关《</w:t>
      </w:r>
      <w:r>
        <w:rPr>
          <w:lang w:eastAsia="zh-CN"/>
        </w:rPr>
        <w:t>修正</w:t>
      </w:r>
      <w:r>
        <w:rPr>
          <w:rFonts w:hint="eastAsia"/>
          <w:lang w:eastAsia="zh-CN"/>
        </w:rPr>
        <w:t>》达成一致</w:t>
      </w:r>
    </w:p>
    <w:p w14:paraId="0CA2F714" w14:textId="77777777" w:rsidR="005A2B26" w:rsidRPr="00BE1744" w:rsidRDefault="005A2B26" w:rsidP="003B227C">
      <w:pPr>
        <w:pStyle w:val="enumlev1"/>
        <w:rPr>
          <w:lang w:eastAsia="zh-CN"/>
        </w:rPr>
      </w:pPr>
      <w:r>
        <w:rPr>
          <w:lang w:eastAsia="zh-CN"/>
        </w:rPr>
        <w:t>6</w:t>
      </w:r>
      <w:r w:rsidRPr="00C244EC">
        <w:rPr>
          <w:sz w:val="24"/>
          <w:szCs w:val="24"/>
          <w:lang w:eastAsia="zh-CN"/>
        </w:rPr>
        <w:tab/>
      </w:r>
      <w:r>
        <w:rPr>
          <w:lang w:eastAsia="zh-CN"/>
        </w:rPr>
        <w:t>就新工作项目达成一致</w:t>
      </w:r>
    </w:p>
    <w:p w14:paraId="62ED6DF7" w14:textId="77777777" w:rsidR="005A2B26" w:rsidRPr="00BE1744" w:rsidRDefault="005A2B26" w:rsidP="003B227C">
      <w:pPr>
        <w:pStyle w:val="enumlev1"/>
        <w:rPr>
          <w:lang w:eastAsia="zh-CN"/>
        </w:rPr>
      </w:pPr>
      <w:r>
        <w:rPr>
          <w:lang w:eastAsia="zh-CN"/>
        </w:rPr>
        <w:t>7</w:t>
      </w:r>
      <w:r w:rsidRPr="00C244EC">
        <w:rPr>
          <w:sz w:val="24"/>
          <w:szCs w:val="24"/>
          <w:lang w:eastAsia="zh-CN"/>
        </w:rPr>
        <w:tab/>
      </w:r>
      <w:r>
        <w:rPr>
          <w:lang w:eastAsia="zh-CN"/>
        </w:rPr>
        <w:t>批准</w:t>
      </w:r>
      <w:r>
        <w:rPr>
          <w:rFonts w:hint="eastAsia"/>
          <w:lang w:eastAsia="zh-CN"/>
        </w:rPr>
        <w:t>外</w:t>
      </w:r>
      <w:r>
        <w:rPr>
          <w:lang w:eastAsia="zh-CN"/>
        </w:rPr>
        <w:t>发的联络声明</w:t>
      </w:r>
    </w:p>
    <w:p w14:paraId="49A0834F" w14:textId="77777777" w:rsidR="005A2B26" w:rsidRPr="00BE1744" w:rsidRDefault="005A2B26" w:rsidP="003B227C">
      <w:pPr>
        <w:pStyle w:val="enumlev1"/>
        <w:rPr>
          <w:lang w:eastAsia="zh-CN"/>
        </w:rPr>
      </w:pPr>
      <w:r>
        <w:rPr>
          <w:lang w:eastAsia="zh-CN"/>
        </w:rPr>
        <w:t>8</w:t>
      </w:r>
      <w:r w:rsidRPr="00C244EC">
        <w:rPr>
          <w:sz w:val="24"/>
          <w:szCs w:val="24"/>
          <w:lang w:eastAsia="zh-CN"/>
        </w:rPr>
        <w:tab/>
      </w:r>
      <w:r>
        <w:rPr>
          <w:lang w:eastAsia="zh-CN"/>
        </w:rPr>
        <w:t>就未来活动达成一致</w:t>
      </w:r>
    </w:p>
    <w:p w14:paraId="2DDA3ABA" w14:textId="77777777" w:rsidR="005A2B26" w:rsidRPr="00BE1744" w:rsidRDefault="005A2B26" w:rsidP="003B227C">
      <w:pPr>
        <w:pStyle w:val="enumlev1"/>
        <w:rPr>
          <w:lang w:eastAsia="zh-CN"/>
        </w:rPr>
      </w:pPr>
      <w:r>
        <w:rPr>
          <w:lang w:eastAsia="zh-CN"/>
        </w:rPr>
        <w:t>9</w:t>
      </w:r>
      <w:r w:rsidRPr="00C244EC">
        <w:rPr>
          <w:sz w:val="24"/>
          <w:szCs w:val="24"/>
          <w:lang w:eastAsia="zh-CN"/>
        </w:rPr>
        <w:tab/>
      </w:r>
      <w:r>
        <w:rPr>
          <w:rFonts w:hint="eastAsia"/>
          <w:sz w:val="24"/>
          <w:szCs w:val="24"/>
          <w:lang w:eastAsia="zh-CN"/>
        </w:rPr>
        <w:t>其他事宜</w:t>
      </w:r>
    </w:p>
    <w:p w14:paraId="280BC0EC" w14:textId="77777777" w:rsidR="005A2B26" w:rsidRPr="00C244EC" w:rsidRDefault="005A2B26" w:rsidP="003B227C">
      <w:pPr>
        <w:pStyle w:val="enumlev1"/>
        <w:rPr>
          <w:rFonts w:ascii="Calibri" w:hAnsi="Calibri"/>
          <w:sz w:val="24"/>
          <w:szCs w:val="24"/>
        </w:rPr>
      </w:pPr>
      <w:r>
        <w:t>10</w:t>
      </w:r>
      <w:r w:rsidRPr="00C244EC">
        <w:rPr>
          <w:sz w:val="24"/>
          <w:szCs w:val="24"/>
        </w:rPr>
        <w:tab/>
      </w:r>
      <w:proofErr w:type="spellStart"/>
      <w:r>
        <w:t>会议闭幕</w:t>
      </w:r>
      <w:proofErr w:type="spellEnd"/>
    </w:p>
    <w:p w14:paraId="16A5AA32" w14:textId="77777777" w:rsidR="003B227C" w:rsidRDefault="003B227C">
      <w:pPr>
        <w:jc w:val="center"/>
      </w:pPr>
      <w:r>
        <w:t>______________</w:t>
      </w:r>
    </w:p>
    <w:sectPr w:rsidR="003B227C" w:rsidSect="00A464AE">
      <w:headerReference w:type="default" r:id="rId38"/>
      <w:footerReference w:type="default" r:id="rId39"/>
      <w:footerReference w:type="first" r:id="rId40"/>
      <w:type w:val="oddPage"/>
      <w:pgSz w:w="11907" w:h="16834" w:code="9"/>
      <w:pgMar w:top="1134" w:right="851" w:bottom="1134" w:left="851" w:header="425" w:footer="567"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7D37A" w14:textId="77777777" w:rsidR="006E7C3B" w:rsidRDefault="006E7C3B">
      <w:r>
        <w:separator/>
      </w:r>
    </w:p>
  </w:endnote>
  <w:endnote w:type="continuationSeparator" w:id="0">
    <w:p w14:paraId="3F512C31" w14:textId="77777777" w:rsidR="006E7C3B" w:rsidRDefault="006E7C3B">
      <w:r>
        <w:continuationSeparator/>
      </w:r>
    </w:p>
  </w:endnote>
  <w:endnote w:type="continuationNotice" w:id="1">
    <w:p w14:paraId="6B266529" w14:textId="77777777" w:rsidR="006E7C3B" w:rsidRDefault="006E7C3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4092" w14:textId="77777777" w:rsidR="00FA124A" w:rsidRPr="00196AB1" w:rsidRDefault="00FA124A" w:rsidP="00843171">
    <w:pPr>
      <w:pStyle w:val="Footer"/>
      <w:tabs>
        <w:tab w:val="clear" w:pos="794"/>
        <w:tab w:val="clear" w:pos="1191"/>
        <w:tab w:val="clear" w:pos="1588"/>
        <w:tab w:val="clear" w:pos="1985"/>
      </w:tabs>
      <w:rPr>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739D" w14:textId="77777777" w:rsidR="00DA6274" w:rsidRPr="00C345C7" w:rsidRDefault="00DA6274" w:rsidP="00713CDB">
    <w:pPr>
      <w:pStyle w:val="Footer"/>
      <w:spacing w:before="120"/>
      <w:jc w:val="center"/>
    </w:pPr>
    <w:r w:rsidRPr="002B4680">
      <w:rPr>
        <w:rFonts w:ascii="Calibri" w:hAnsi="Calibri" w:cs="Calibri"/>
        <w:caps w:val="0"/>
        <w:color w:val="0070C0"/>
        <w:sz w:val="18"/>
        <w:szCs w:val="18"/>
        <w:lang w:val="fr-CH"/>
      </w:rPr>
      <w:t>International Telecommunication Union • Place des Nations</w:t>
    </w:r>
    <w:r w:rsidR="00713CDB">
      <w:rPr>
        <w:rFonts w:ascii="Calibri" w:hAnsi="Calibri" w:cs="Calibri"/>
        <w:caps w:val="0"/>
        <w:color w:val="0070C0"/>
        <w:sz w:val="18"/>
        <w:szCs w:val="18"/>
        <w:lang w:val="fr-CH"/>
      </w:rPr>
      <w:t xml:space="preserve"> </w:t>
    </w:r>
    <w:r w:rsidR="00713CDB"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CH</w:t>
    </w:r>
    <w:r w:rsidRPr="002B4680">
      <w:rPr>
        <w:rFonts w:ascii="Calibri" w:hAnsi="Calibri" w:cs="Calibri"/>
        <w:caps w:val="0"/>
        <w:color w:val="0070C0"/>
        <w:sz w:val="18"/>
        <w:szCs w:val="18"/>
        <w:lang w:val="fr-CH"/>
      </w:rPr>
      <w:noBreakHyphen/>
      <w:t>1211 Geneva 20</w:t>
    </w:r>
    <w:r w:rsidR="00713CDB">
      <w:rPr>
        <w:rFonts w:ascii="Calibri" w:hAnsi="Calibri" w:cs="Calibri"/>
        <w:caps w:val="0"/>
        <w:color w:val="0070C0"/>
        <w:sz w:val="18"/>
        <w:szCs w:val="18"/>
        <w:lang w:val="fr-CH"/>
      </w:rPr>
      <w:t xml:space="preserve"> </w:t>
    </w:r>
    <w:r w:rsidR="00713CDB"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Switzerland </w:t>
    </w:r>
    <w:r w:rsidRPr="002B4680">
      <w:rPr>
        <w:rFonts w:ascii="Calibri" w:hAnsi="Calibri" w:cs="Calibri"/>
        <w:color w:val="0070C0"/>
        <w:sz w:val="18"/>
        <w:szCs w:val="18"/>
        <w:lang w:val="fr-CH"/>
      </w:rPr>
      <w:br/>
    </w:r>
    <w:r w:rsidRPr="002B4680">
      <w:rPr>
        <w:rFonts w:ascii="Calibri" w:hAnsi="Calibri" w:cs="Calibri"/>
        <w:caps w:val="0"/>
        <w:color w:val="0070C0"/>
        <w:sz w:val="18"/>
        <w:szCs w:val="18"/>
        <w:lang w:val="fr-CH"/>
      </w:rPr>
      <w:t>Tel:</w:t>
    </w:r>
    <w:r w:rsidRPr="002B4680">
      <w:rPr>
        <w:rFonts w:ascii="Calibri" w:hAnsi="Calibri" w:cs="Calibri"/>
        <w:color w:val="0070C0"/>
        <w:sz w:val="18"/>
        <w:szCs w:val="18"/>
        <w:lang w:val="fr-CH"/>
      </w:rPr>
      <w:t xml:space="preserve"> +41 22 730 5111 • </w:t>
    </w:r>
    <w:r w:rsidRPr="002B4680">
      <w:rPr>
        <w:rFonts w:ascii="Calibri" w:hAnsi="Calibri" w:cs="Calibri"/>
        <w:caps w:val="0"/>
        <w:color w:val="0070C0"/>
        <w:sz w:val="18"/>
        <w:szCs w:val="18"/>
        <w:lang w:val="fr-CH"/>
      </w:rPr>
      <w:t>Fax</w:t>
    </w:r>
    <w:r w:rsidRPr="002B4680">
      <w:rPr>
        <w:rFonts w:ascii="Calibri" w:hAnsi="Calibri" w:cs="Calibri"/>
        <w:color w:val="0070C0"/>
        <w:sz w:val="18"/>
        <w:szCs w:val="18"/>
        <w:lang w:val="fr-CH"/>
      </w:rPr>
      <w:t>: +41 22 733 7256 •</w:t>
    </w:r>
    <w:r w:rsidR="00713CDB">
      <w:rPr>
        <w:rFonts w:ascii="Calibri" w:hAnsi="Calibri" w:cs="Calibri"/>
        <w:color w:val="0070C0"/>
        <w:sz w:val="18"/>
        <w:szCs w:val="18"/>
        <w:lang w:val="fr-CH"/>
      </w:rPr>
      <w:t xml:space="preserve"> </w:t>
    </w:r>
    <w:r w:rsidRPr="002B4680">
      <w:rPr>
        <w:rFonts w:ascii="Calibri" w:hAnsi="Calibri" w:cs="Calibri"/>
        <w:color w:val="0070C0"/>
        <w:sz w:val="18"/>
        <w:szCs w:val="18"/>
        <w:lang w:val="fr-CH"/>
      </w:rPr>
      <w:t>E-</w:t>
    </w:r>
    <w:r w:rsidRPr="002B4680">
      <w:rPr>
        <w:rFonts w:ascii="Calibri" w:hAnsi="Calibri" w:cs="Calibri"/>
        <w:caps w:val="0"/>
        <w:color w:val="0070C0"/>
        <w:sz w:val="18"/>
        <w:szCs w:val="18"/>
        <w:lang w:val="fr-CH"/>
      </w:rPr>
      <w:t>mail</w:t>
    </w:r>
    <w:r w:rsidRPr="002B4680">
      <w:rPr>
        <w:rFonts w:ascii="Calibri" w:hAnsi="Calibri" w:cs="Calibri"/>
        <w:color w:val="0070C0"/>
        <w:sz w:val="18"/>
        <w:szCs w:val="18"/>
        <w:lang w:val="fr-CH"/>
      </w:rPr>
      <w:t xml:space="preserve">: </w:t>
    </w:r>
    <w:hyperlink r:id="rId1" w:history="1">
      <w:r w:rsidRPr="002B4680">
        <w:rPr>
          <w:rStyle w:val="Hyperlink"/>
          <w:rFonts w:ascii="Calibri" w:hAnsi="Calibri" w:cs="Calibri"/>
          <w:caps w:val="0"/>
          <w:color w:val="0070C0"/>
          <w:sz w:val="18"/>
          <w:szCs w:val="18"/>
          <w:lang w:val="fr-CH"/>
        </w:rPr>
        <w:t>itumail@itu.int</w:t>
      </w:r>
    </w:hyperlink>
    <w:r w:rsidRPr="002B4680">
      <w:rPr>
        <w:rFonts w:ascii="Calibri" w:hAnsi="Calibri" w:cs="Calibri"/>
        <w:caps w:val="0"/>
        <w:color w:val="0070C0"/>
        <w:sz w:val="18"/>
        <w:szCs w:val="18"/>
        <w:lang w:val="fr-CH"/>
      </w:rPr>
      <w:t xml:space="preserve"> • </w:t>
    </w:r>
    <w:hyperlink r:id="rId2" w:history="1">
      <w:r w:rsidRPr="002B4680">
        <w:rPr>
          <w:rStyle w:val="Hyperlink"/>
          <w:rFonts w:ascii="Calibri" w:hAnsi="Calibri" w:cs="Calibri"/>
          <w:caps w:val="0"/>
          <w:color w:val="0070C0"/>
          <w:sz w:val="18"/>
          <w:szCs w:val="18"/>
          <w:lang w:val="fr-CH"/>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16AF5" w14:textId="77777777" w:rsidR="006E7C3B" w:rsidRDefault="006E7C3B">
      <w:r>
        <w:t>____________________</w:t>
      </w:r>
    </w:p>
  </w:footnote>
  <w:footnote w:type="continuationSeparator" w:id="0">
    <w:p w14:paraId="0483A44E" w14:textId="77777777" w:rsidR="006E7C3B" w:rsidRDefault="006E7C3B">
      <w:r>
        <w:continuationSeparator/>
      </w:r>
    </w:p>
  </w:footnote>
  <w:footnote w:type="continuationNotice" w:id="1">
    <w:p w14:paraId="293537B8" w14:textId="77777777" w:rsidR="006E7C3B" w:rsidRDefault="006E7C3B">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43CC" w14:textId="77777777" w:rsidR="00C740E1" w:rsidRDefault="00634CC3" w:rsidP="0024485F">
    <w:pPr>
      <w:pStyle w:val="Header"/>
      <w:rPr>
        <w:noProof/>
      </w:rPr>
    </w:pPr>
    <w:sdt>
      <w:sdtPr>
        <w:id w:val="586744840"/>
        <w:docPartObj>
          <w:docPartGallery w:val="Page Numbers (Top of Page)"/>
          <w:docPartUnique/>
        </w:docPartObj>
      </w:sdtPr>
      <w:sdtEndPr>
        <w:rPr>
          <w:noProof/>
        </w:rPr>
      </w:sdtEndPr>
      <w:sdtContent>
        <w:r w:rsidR="003A71AF">
          <w:rPr>
            <w:noProof/>
          </w:rPr>
          <w:t>-</w:t>
        </w:r>
        <w:r w:rsidR="00C740E1">
          <w:t xml:space="preserve"> </w:t>
        </w:r>
        <w:r w:rsidR="00C740E1">
          <w:fldChar w:fldCharType="begin"/>
        </w:r>
        <w:r w:rsidR="00C740E1">
          <w:instrText xml:space="preserve"> PAGE   \* MERGEFORMAT </w:instrText>
        </w:r>
        <w:r w:rsidR="00C740E1">
          <w:fldChar w:fldCharType="separate"/>
        </w:r>
        <w:r w:rsidR="002008F8">
          <w:rPr>
            <w:noProof/>
          </w:rPr>
          <w:t>5</w:t>
        </w:r>
        <w:r w:rsidR="00C740E1">
          <w:rPr>
            <w:noProof/>
          </w:rPr>
          <w:fldChar w:fldCharType="end"/>
        </w:r>
      </w:sdtContent>
    </w:sdt>
    <w:r w:rsidR="00C740E1">
      <w:rPr>
        <w:noProof/>
      </w:rPr>
      <w:t xml:space="preserve"> </w:t>
    </w:r>
    <w:r w:rsidR="003A71AF">
      <w:rPr>
        <w:noProof/>
      </w:rPr>
      <w:t>-</w:t>
    </w:r>
  </w:p>
  <w:p w14:paraId="4A8CCAF7" w14:textId="1C56A01D" w:rsidR="00C740E1" w:rsidRPr="00C740E1" w:rsidRDefault="00CC327E" w:rsidP="00453805">
    <w:pPr>
      <w:pStyle w:val="Header"/>
      <w:rPr>
        <w:lang w:val="en-US"/>
      </w:rPr>
    </w:pPr>
    <w:r w:rsidRPr="00CC327E">
      <w:rPr>
        <w:rFonts w:hint="eastAsia"/>
        <w:noProof/>
      </w:rPr>
      <w:t>第</w:t>
    </w:r>
    <w:r w:rsidR="00D40B79" w:rsidRPr="00BD07F0">
      <w:rPr>
        <w:szCs w:val="18"/>
      </w:rPr>
      <w:t>6/17</w:t>
    </w:r>
    <w:r w:rsidRPr="00CC327E">
      <w:rPr>
        <w:rFonts w:hint="eastAsia"/>
        <w:noProof/>
      </w:rPr>
      <w:t>号集体函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F14C5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48E577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CE655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E8E6B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36B2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2049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0E73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3A3C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D612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758A1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E170B"/>
    <w:multiLevelType w:val="multilevel"/>
    <w:tmpl w:val="D6B09FF8"/>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 w15:restartNumberingAfterBreak="0">
    <w:nsid w:val="0BAE525E"/>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BC69FC"/>
    <w:multiLevelType w:val="multilevel"/>
    <w:tmpl w:val="0809001F"/>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D91931"/>
    <w:multiLevelType w:val="multilevel"/>
    <w:tmpl w:val="7A70B52C"/>
    <w:styleLink w:val="CurrentList1"/>
    <w:lvl w:ilvl="0">
      <w:start w:val="1"/>
      <w:numFmt w:val="decimal"/>
      <w:lvlText w:val="%1."/>
      <w:lvlJc w:val="left"/>
      <w:pPr>
        <w:tabs>
          <w:tab w:val="num" w:pos="502"/>
        </w:tabs>
        <w:ind w:left="502" w:hanging="360"/>
      </w:pPr>
      <w:rPr>
        <w:rFonts w:cs="Times New Roman" w:hint="default"/>
      </w:rPr>
    </w:lvl>
    <w:lvl w:ilvl="1">
      <w:start w:val="1"/>
      <w:numFmt w:val="decimal"/>
      <w:lvlText w:val="%1.%2"/>
      <w:lvlJc w:val="left"/>
      <w:pPr>
        <w:tabs>
          <w:tab w:val="num" w:pos="862"/>
        </w:tabs>
        <w:ind w:left="862" w:hanging="360"/>
      </w:pPr>
      <w:rPr>
        <w:rFonts w:cs="Times New Roman" w:hint="default"/>
      </w:rPr>
    </w:lvl>
    <w:lvl w:ilvl="2">
      <w:start w:val="1"/>
      <w:numFmt w:val="decimal"/>
      <w:lvlText w:val="%1.%2.%3"/>
      <w:lvlJc w:val="left"/>
      <w:pPr>
        <w:tabs>
          <w:tab w:val="num" w:pos="1222"/>
        </w:tabs>
        <w:ind w:left="1222" w:hanging="360"/>
      </w:pPr>
      <w:rPr>
        <w:rFonts w:cs="Times New Roman" w:hint="default"/>
      </w:rPr>
    </w:lvl>
    <w:lvl w:ilvl="3">
      <w:start w:val="1"/>
      <w:numFmt w:val="lowerRoman"/>
      <w:lvlText w:val="%4."/>
      <w:lvlJc w:val="left"/>
      <w:pPr>
        <w:tabs>
          <w:tab w:val="num" w:pos="1402"/>
        </w:tabs>
        <w:ind w:left="1402" w:hanging="180"/>
      </w:pPr>
      <w:rPr>
        <w:rFonts w:cs="Times New Roman" w:hint="default"/>
      </w:rPr>
    </w:lvl>
    <w:lvl w:ilvl="4">
      <w:start w:val="1"/>
      <w:numFmt w:val="lowerLetter"/>
      <w:lvlText w:val="(%5)"/>
      <w:lvlJc w:val="left"/>
      <w:pPr>
        <w:tabs>
          <w:tab w:val="num" w:pos="1942"/>
        </w:tabs>
        <w:ind w:left="1942" w:hanging="360"/>
      </w:pPr>
      <w:rPr>
        <w:rFonts w:cs="Times New Roman" w:hint="default"/>
      </w:rPr>
    </w:lvl>
    <w:lvl w:ilvl="5">
      <w:start w:val="1"/>
      <w:numFmt w:val="lowerRoman"/>
      <w:lvlText w:val="(%6)"/>
      <w:lvlJc w:val="left"/>
      <w:pPr>
        <w:tabs>
          <w:tab w:val="num" w:pos="2302"/>
        </w:tabs>
        <w:ind w:left="2302" w:hanging="360"/>
      </w:pPr>
      <w:rPr>
        <w:rFonts w:cs="Times New Roman" w:hint="default"/>
      </w:rPr>
    </w:lvl>
    <w:lvl w:ilvl="6">
      <w:start w:val="1"/>
      <w:numFmt w:val="decimal"/>
      <w:lvlText w:val="%7."/>
      <w:lvlJc w:val="left"/>
      <w:pPr>
        <w:tabs>
          <w:tab w:val="num" w:pos="2662"/>
        </w:tabs>
        <w:ind w:left="2662" w:hanging="360"/>
      </w:pPr>
      <w:rPr>
        <w:rFonts w:cs="Times New Roman" w:hint="default"/>
      </w:rPr>
    </w:lvl>
    <w:lvl w:ilvl="7">
      <w:start w:val="1"/>
      <w:numFmt w:val="lowerLetter"/>
      <w:lvlText w:val="%8."/>
      <w:lvlJc w:val="left"/>
      <w:pPr>
        <w:tabs>
          <w:tab w:val="num" w:pos="3022"/>
        </w:tabs>
        <w:ind w:left="3022" w:hanging="360"/>
      </w:pPr>
      <w:rPr>
        <w:rFonts w:cs="Times New Roman" w:hint="default"/>
      </w:rPr>
    </w:lvl>
    <w:lvl w:ilvl="8">
      <w:start w:val="1"/>
      <w:numFmt w:val="lowerRoman"/>
      <w:lvlText w:val="%9."/>
      <w:lvlJc w:val="left"/>
      <w:pPr>
        <w:tabs>
          <w:tab w:val="num" w:pos="3382"/>
        </w:tabs>
        <w:ind w:left="3382" w:hanging="360"/>
      </w:pPr>
      <w:rPr>
        <w:rFonts w:cs="Times New Roman" w:hint="default"/>
      </w:rPr>
    </w:lvl>
  </w:abstractNum>
  <w:abstractNum w:abstractNumId="15" w15:restartNumberingAfterBreak="0">
    <w:nsid w:val="245E5DAC"/>
    <w:multiLevelType w:val="multilevel"/>
    <w:tmpl w:val="7A70B52C"/>
    <w:lvl w:ilvl="0">
      <w:start w:val="1"/>
      <w:numFmt w:val="decimal"/>
      <w:lvlText w:val="%1."/>
      <w:lvlJc w:val="left"/>
      <w:pPr>
        <w:tabs>
          <w:tab w:val="num" w:pos="502"/>
        </w:tabs>
        <w:ind w:left="502" w:hanging="360"/>
      </w:pPr>
      <w:rPr>
        <w:rFonts w:cs="Times New Roman" w:hint="default"/>
      </w:rPr>
    </w:lvl>
    <w:lvl w:ilvl="1">
      <w:start w:val="1"/>
      <w:numFmt w:val="decimal"/>
      <w:lvlText w:val="%1.%2"/>
      <w:lvlJc w:val="left"/>
      <w:pPr>
        <w:tabs>
          <w:tab w:val="num" w:pos="862"/>
        </w:tabs>
        <w:ind w:left="862" w:hanging="360"/>
      </w:pPr>
      <w:rPr>
        <w:rFonts w:cs="Times New Roman" w:hint="default"/>
      </w:rPr>
    </w:lvl>
    <w:lvl w:ilvl="2">
      <w:start w:val="1"/>
      <w:numFmt w:val="decimal"/>
      <w:lvlText w:val="%1.%2.%3"/>
      <w:lvlJc w:val="left"/>
      <w:pPr>
        <w:tabs>
          <w:tab w:val="num" w:pos="1222"/>
        </w:tabs>
        <w:ind w:left="1222" w:hanging="360"/>
      </w:pPr>
      <w:rPr>
        <w:rFonts w:cs="Times New Roman" w:hint="default"/>
      </w:rPr>
    </w:lvl>
    <w:lvl w:ilvl="3">
      <w:start w:val="1"/>
      <w:numFmt w:val="lowerRoman"/>
      <w:lvlText w:val="%4."/>
      <w:lvlJc w:val="left"/>
      <w:pPr>
        <w:tabs>
          <w:tab w:val="num" w:pos="1402"/>
        </w:tabs>
        <w:ind w:left="1402" w:hanging="180"/>
      </w:pPr>
      <w:rPr>
        <w:rFonts w:cs="Times New Roman" w:hint="default"/>
      </w:rPr>
    </w:lvl>
    <w:lvl w:ilvl="4">
      <w:start w:val="1"/>
      <w:numFmt w:val="lowerLetter"/>
      <w:lvlText w:val="(%5)"/>
      <w:lvlJc w:val="left"/>
      <w:pPr>
        <w:tabs>
          <w:tab w:val="num" w:pos="1942"/>
        </w:tabs>
        <w:ind w:left="1942" w:hanging="360"/>
      </w:pPr>
      <w:rPr>
        <w:rFonts w:cs="Times New Roman" w:hint="default"/>
      </w:rPr>
    </w:lvl>
    <w:lvl w:ilvl="5">
      <w:start w:val="1"/>
      <w:numFmt w:val="lowerRoman"/>
      <w:lvlText w:val="(%6)"/>
      <w:lvlJc w:val="left"/>
      <w:pPr>
        <w:tabs>
          <w:tab w:val="num" w:pos="2302"/>
        </w:tabs>
        <w:ind w:left="2302" w:hanging="360"/>
      </w:pPr>
      <w:rPr>
        <w:rFonts w:cs="Times New Roman" w:hint="default"/>
      </w:rPr>
    </w:lvl>
    <w:lvl w:ilvl="6">
      <w:start w:val="1"/>
      <w:numFmt w:val="decimal"/>
      <w:lvlText w:val="%7."/>
      <w:lvlJc w:val="left"/>
      <w:pPr>
        <w:tabs>
          <w:tab w:val="num" w:pos="2662"/>
        </w:tabs>
        <w:ind w:left="2662" w:hanging="360"/>
      </w:pPr>
      <w:rPr>
        <w:rFonts w:cs="Times New Roman" w:hint="default"/>
      </w:rPr>
    </w:lvl>
    <w:lvl w:ilvl="7">
      <w:start w:val="1"/>
      <w:numFmt w:val="lowerLetter"/>
      <w:lvlText w:val="%8."/>
      <w:lvlJc w:val="left"/>
      <w:pPr>
        <w:tabs>
          <w:tab w:val="num" w:pos="3022"/>
        </w:tabs>
        <w:ind w:left="3022" w:hanging="360"/>
      </w:pPr>
      <w:rPr>
        <w:rFonts w:cs="Times New Roman" w:hint="default"/>
      </w:rPr>
    </w:lvl>
    <w:lvl w:ilvl="8">
      <w:start w:val="1"/>
      <w:numFmt w:val="lowerRoman"/>
      <w:lvlText w:val="%9."/>
      <w:lvlJc w:val="left"/>
      <w:pPr>
        <w:tabs>
          <w:tab w:val="num" w:pos="3382"/>
        </w:tabs>
        <w:ind w:left="3382" w:hanging="360"/>
      </w:pPr>
      <w:rPr>
        <w:rFonts w:cs="Times New Roman" w:hint="default"/>
      </w:rPr>
    </w:lvl>
  </w:abstractNum>
  <w:abstractNum w:abstractNumId="16" w15:restartNumberingAfterBreak="0">
    <w:nsid w:val="24E07073"/>
    <w:multiLevelType w:val="multilevel"/>
    <w:tmpl w:val="D6B09F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28D7637"/>
    <w:multiLevelType w:val="multilevel"/>
    <w:tmpl w:val="D6B09FF8"/>
    <w:styleLink w:val="CurrentList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18014EF"/>
    <w:multiLevelType w:val="hybridMultilevel"/>
    <w:tmpl w:val="5D3E9E12"/>
    <w:lvl w:ilvl="0" w:tplc="04090001">
      <w:start w:val="1"/>
      <w:numFmt w:val="bullet"/>
      <w:lvlText w:val=""/>
      <w:lvlJc w:val="left"/>
      <w:pPr>
        <w:ind w:left="780" w:hanging="420"/>
      </w:pPr>
      <w:rPr>
        <w:rFonts w:ascii="Symbol" w:hAnsi="Symbol"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9"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BB308A5"/>
    <w:multiLevelType w:val="hybridMultilevel"/>
    <w:tmpl w:val="C79654F4"/>
    <w:lvl w:ilvl="0" w:tplc="FFFFFFFF">
      <w:start w:val="1"/>
      <w:numFmt w:val="decimal"/>
      <w:lvlText w:val="%1."/>
      <w:lvlJc w:val="left"/>
      <w:pPr>
        <w:tabs>
          <w:tab w:val="num" w:pos="720"/>
        </w:tabs>
        <w:ind w:left="360" w:firstLine="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6C3A301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DB22076"/>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3" w15:restartNumberingAfterBreak="0">
    <w:nsid w:val="6FE57E10"/>
    <w:multiLevelType w:val="hybridMultilevel"/>
    <w:tmpl w:val="3F4E20C8"/>
    <w:lvl w:ilvl="0" w:tplc="9BD247BA">
      <w:numFmt w:val="bullet"/>
      <w:lvlText w:val="-"/>
      <w:lvlJc w:val="left"/>
      <w:pPr>
        <w:ind w:left="636"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24" w15:restartNumberingAfterBreak="0">
    <w:nsid w:val="7D631369"/>
    <w:multiLevelType w:val="hybridMultilevel"/>
    <w:tmpl w:val="8E4C8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04993577">
    <w:abstractNumId w:val="9"/>
  </w:num>
  <w:num w:numId="2" w16cid:durableId="78911323">
    <w:abstractNumId w:val="7"/>
  </w:num>
  <w:num w:numId="3" w16cid:durableId="1331445465">
    <w:abstractNumId w:val="6"/>
  </w:num>
  <w:num w:numId="4" w16cid:durableId="1690836772">
    <w:abstractNumId w:val="5"/>
  </w:num>
  <w:num w:numId="5" w16cid:durableId="806319133">
    <w:abstractNumId w:val="4"/>
  </w:num>
  <w:num w:numId="6" w16cid:durableId="169878281">
    <w:abstractNumId w:val="8"/>
  </w:num>
  <w:num w:numId="7" w16cid:durableId="977028743">
    <w:abstractNumId w:val="3"/>
  </w:num>
  <w:num w:numId="8" w16cid:durableId="1510368416">
    <w:abstractNumId w:val="2"/>
  </w:num>
  <w:num w:numId="9" w16cid:durableId="821459800">
    <w:abstractNumId w:val="1"/>
  </w:num>
  <w:num w:numId="10" w16cid:durableId="806243025">
    <w:abstractNumId w:val="0"/>
  </w:num>
  <w:num w:numId="11" w16cid:durableId="1018199766">
    <w:abstractNumId w:val="23"/>
  </w:num>
  <w:num w:numId="12" w16cid:durableId="2121794927">
    <w:abstractNumId w:val="19"/>
  </w:num>
  <w:num w:numId="13" w16cid:durableId="1148520483">
    <w:abstractNumId w:val="11"/>
  </w:num>
  <w:num w:numId="14" w16cid:durableId="1432972093">
    <w:abstractNumId w:val="22"/>
  </w:num>
  <w:num w:numId="15" w16cid:durableId="1352685271">
    <w:abstractNumId w:val="24"/>
  </w:num>
  <w:num w:numId="16" w16cid:durableId="1886523395">
    <w:abstractNumId w:val="15"/>
  </w:num>
  <w:num w:numId="17" w16cid:durableId="516313783">
    <w:abstractNumId w:val="20"/>
  </w:num>
  <w:num w:numId="18" w16cid:durableId="9356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8905148">
    <w:abstractNumId w:val="14"/>
  </w:num>
  <w:num w:numId="20" w16cid:durableId="1440830857">
    <w:abstractNumId w:val="16"/>
  </w:num>
  <w:num w:numId="21" w16cid:durableId="495145642">
    <w:abstractNumId w:val="12"/>
  </w:num>
  <w:num w:numId="22" w16cid:durableId="1193416285">
    <w:abstractNumId w:val="13"/>
  </w:num>
  <w:num w:numId="23" w16cid:durableId="431515667">
    <w:abstractNumId w:val="21"/>
  </w:num>
  <w:num w:numId="24" w16cid:durableId="1622833731">
    <w:abstractNumId w:val="17"/>
  </w:num>
  <w:num w:numId="25" w16cid:durableId="604076110">
    <w:abstractNumId w:val="10"/>
  </w:num>
  <w:num w:numId="26" w16cid:durableId="2003392319">
    <w:abstractNumId w:val="18"/>
    <w:lvlOverride w:ilvl="0">
      <w:lvl w:ilvl="0" w:tplc="04090001">
        <w:start w:val="1"/>
        <w:numFmt w:val="bullet"/>
        <w:lvlText w:val=""/>
        <w:lvlJc w:val="left"/>
        <w:pPr>
          <w:ind w:left="780" w:hanging="420"/>
        </w:pPr>
        <w:rPr>
          <w:rFonts w:ascii="Symbol" w:hAnsi="Symbol" w:hint="default"/>
        </w:rPr>
      </w:lvl>
    </w:lvlOverride>
  </w:num>
  <w:num w:numId="27" w16cid:durableId="1625691170">
    <w:abstractNumId w:val="18"/>
    <w:lvlOverride w:ilvl="0">
      <w:lvl w:ilvl="0" w:tplc="04090001">
        <w:start w:val="1"/>
        <w:numFmt w:val="bullet"/>
        <w:lvlText w:val=""/>
        <w:lvlJc w:val="left"/>
        <w:pPr>
          <w:ind w:left="780" w:hanging="420"/>
        </w:pPr>
        <w:rPr>
          <w:rFonts w:ascii="Symbol" w:hAnsi="Symbol" w:hint="default"/>
        </w:rPr>
      </w:lvl>
    </w:lvlOverride>
  </w:num>
  <w:num w:numId="28" w16cid:durableId="344598573">
    <w:abstractNumId w:val="8"/>
  </w:num>
  <w:num w:numId="29" w16cid:durableId="113065662">
    <w:abstractNumId w:val="3"/>
  </w:num>
  <w:num w:numId="30" w16cid:durableId="947158293">
    <w:abstractNumId w:val="2"/>
  </w:num>
  <w:num w:numId="31" w16cid:durableId="1722632567">
    <w:abstractNumId w:val="1"/>
  </w:num>
  <w:num w:numId="32" w16cid:durableId="1815098608">
    <w:abstractNumId w:val="0"/>
  </w:num>
  <w:num w:numId="33" w16cid:durableId="1077246351">
    <w:abstractNumId w:val="8"/>
  </w:num>
  <w:num w:numId="34" w16cid:durableId="948396184">
    <w:abstractNumId w:val="3"/>
  </w:num>
  <w:num w:numId="35" w16cid:durableId="1285841981">
    <w:abstractNumId w:val="2"/>
  </w:num>
  <w:num w:numId="36" w16cid:durableId="1002901255">
    <w:abstractNumId w:val="1"/>
  </w:num>
  <w:num w:numId="37" w16cid:durableId="107506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activeWritingStyle w:appName="MSWord" w:lang="zh-CN" w:vendorID="64" w:dllVersion="0"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FB"/>
    <w:rsid w:val="00000EC3"/>
    <w:rsid w:val="00000FC7"/>
    <w:rsid w:val="0000273D"/>
    <w:rsid w:val="000069D4"/>
    <w:rsid w:val="0000705A"/>
    <w:rsid w:val="000103B1"/>
    <w:rsid w:val="0001061D"/>
    <w:rsid w:val="00010B0B"/>
    <w:rsid w:val="000138E5"/>
    <w:rsid w:val="000174AD"/>
    <w:rsid w:val="00017DC9"/>
    <w:rsid w:val="00021F7A"/>
    <w:rsid w:val="0002324F"/>
    <w:rsid w:val="00025A7B"/>
    <w:rsid w:val="00025F41"/>
    <w:rsid w:val="000276A7"/>
    <w:rsid w:val="000305E1"/>
    <w:rsid w:val="00030D03"/>
    <w:rsid w:val="00033BAD"/>
    <w:rsid w:val="00040556"/>
    <w:rsid w:val="00040A44"/>
    <w:rsid w:val="00042AEA"/>
    <w:rsid w:val="00042FF2"/>
    <w:rsid w:val="00045BFA"/>
    <w:rsid w:val="000473DF"/>
    <w:rsid w:val="00053231"/>
    <w:rsid w:val="00053AD3"/>
    <w:rsid w:val="00056D8D"/>
    <w:rsid w:val="00057223"/>
    <w:rsid w:val="000619A5"/>
    <w:rsid w:val="0006249F"/>
    <w:rsid w:val="00071BA1"/>
    <w:rsid w:val="00073152"/>
    <w:rsid w:val="000759A2"/>
    <w:rsid w:val="00077FCD"/>
    <w:rsid w:val="000877A6"/>
    <w:rsid w:val="00093E50"/>
    <w:rsid w:val="000948B6"/>
    <w:rsid w:val="00095667"/>
    <w:rsid w:val="00096C2F"/>
    <w:rsid w:val="000A3FBE"/>
    <w:rsid w:val="000A402E"/>
    <w:rsid w:val="000A5754"/>
    <w:rsid w:val="000A7D55"/>
    <w:rsid w:val="000B0ACA"/>
    <w:rsid w:val="000B2F64"/>
    <w:rsid w:val="000B31A0"/>
    <w:rsid w:val="000B46FB"/>
    <w:rsid w:val="000B5400"/>
    <w:rsid w:val="000B55EC"/>
    <w:rsid w:val="000B5C3E"/>
    <w:rsid w:val="000B7817"/>
    <w:rsid w:val="000B7883"/>
    <w:rsid w:val="000C19A6"/>
    <w:rsid w:val="000C1E6A"/>
    <w:rsid w:val="000C2E8E"/>
    <w:rsid w:val="000C4D66"/>
    <w:rsid w:val="000C4D93"/>
    <w:rsid w:val="000C55B8"/>
    <w:rsid w:val="000D49FB"/>
    <w:rsid w:val="000D78F9"/>
    <w:rsid w:val="000E0AE4"/>
    <w:rsid w:val="000E0E7C"/>
    <w:rsid w:val="000E0FAB"/>
    <w:rsid w:val="000E1537"/>
    <w:rsid w:val="000E2D7F"/>
    <w:rsid w:val="000F1B4B"/>
    <w:rsid w:val="000F2686"/>
    <w:rsid w:val="000F4256"/>
    <w:rsid w:val="000F47A3"/>
    <w:rsid w:val="000F548F"/>
    <w:rsid w:val="000F5585"/>
    <w:rsid w:val="000F6D51"/>
    <w:rsid w:val="00101E80"/>
    <w:rsid w:val="00107DB8"/>
    <w:rsid w:val="00113310"/>
    <w:rsid w:val="00114AE7"/>
    <w:rsid w:val="00115AD7"/>
    <w:rsid w:val="00115DB1"/>
    <w:rsid w:val="00115DF1"/>
    <w:rsid w:val="001175DC"/>
    <w:rsid w:val="00120088"/>
    <w:rsid w:val="00120B55"/>
    <w:rsid w:val="0012139D"/>
    <w:rsid w:val="001228B6"/>
    <w:rsid w:val="00122AB4"/>
    <w:rsid w:val="00124AE2"/>
    <w:rsid w:val="00126E71"/>
    <w:rsid w:val="0012744F"/>
    <w:rsid w:val="00127A76"/>
    <w:rsid w:val="0013130F"/>
    <w:rsid w:val="00133D5F"/>
    <w:rsid w:val="00133FED"/>
    <w:rsid w:val="00134FDB"/>
    <w:rsid w:val="00135065"/>
    <w:rsid w:val="00135D36"/>
    <w:rsid w:val="0013699E"/>
    <w:rsid w:val="00136A91"/>
    <w:rsid w:val="00137365"/>
    <w:rsid w:val="001421E0"/>
    <w:rsid w:val="0014289E"/>
    <w:rsid w:val="0014326B"/>
    <w:rsid w:val="00145D72"/>
    <w:rsid w:val="00146A6F"/>
    <w:rsid w:val="00150FE5"/>
    <w:rsid w:val="00151DE9"/>
    <w:rsid w:val="00151ECE"/>
    <w:rsid w:val="00156DFF"/>
    <w:rsid w:val="00156F66"/>
    <w:rsid w:val="00157BD6"/>
    <w:rsid w:val="00161971"/>
    <w:rsid w:val="001653F3"/>
    <w:rsid w:val="00166BC0"/>
    <w:rsid w:val="00170608"/>
    <w:rsid w:val="00171C71"/>
    <w:rsid w:val="00172160"/>
    <w:rsid w:val="00172858"/>
    <w:rsid w:val="00175477"/>
    <w:rsid w:val="00176A57"/>
    <w:rsid w:val="0018068E"/>
    <w:rsid w:val="001809AC"/>
    <w:rsid w:val="00181B11"/>
    <w:rsid w:val="00182528"/>
    <w:rsid w:val="00182F6A"/>
    <w:rsid w:val="001849C6"/>
    <w:rsid w:val="0018500B"/>
    <w:rsid w:val="001850FC"/>
    <w:rsid w:val="001863B9"/>
    <w:rsid w:val="00187971"/>
    <w:rsid w:val="00191E5E"/>
    <w:rsid w:val="001922BB"/>
    <w:rsid w:val="0019260A"/>
    <w:rsid w:val="00192BF8"/>
    <w:rsid w:val="00193EBE"/>
    <w:rsid w:val="00194B9D"/>
    <w:rsid w:val="001967B6"/>
    <w:rsid w:val="00196A19"/>
    <w:rsid w:val="00196AB1"/>
    <w:rsid w:val="001A0955"/>
    <w:rsid w:val="001A2B4F"/>
    <w:rsid w:val="001A6750"/>
    <w:rsid w:val="001A6776"/>
    <w:rsid w:val="001A7DDC"/>
    <w:rsid w:val="001B19E6"/>
    <w:rsid w:val="001B24FA"/>
    <w:rsid w:val="001B3CD1"/>
    <w:rsid w:val="001C0948"/>
    <w:rsid w:val="001C1FE3"/>
    <w:rsid w:val="001C22A0"/>
    <w:rsid w:val="001C2B46"/>
    <w:rsid w:val="001C39A4"/>
    <w:rsid w:val="001C3CDB"/>
    <w:rsid w:val="001D0786"/>
    <w:rsid w:val="001D0985"/>
    <w:rsid w:val="001D4027"/>
    <w:rsid w:val="001D4526"/>
    <w:rsid w:val="001D509A"/>
    <w:rsid w:val="001D7B4D"/>
    <w:rsid w:val="001E2029"/>
    <w:rsid w:val="001E34F6"/>
    <w:rsid w:val="001E39CB"/>
    <w:rsid w:val="001E50C0"/>
    <w:rsid w:val="001E6817"/>
    <w:rsid w:val="001E7019"/>
    <w:rsid w:val="001E75E2"/>
    <w:rsid w:val="001E77D9"/>
    <w:rsid w:val="001F1DB1"/>
    <w:rsid w:val="001F4970"/>
    <w:rsid w:val="002008F8"/>
    <w:rsid w:val="002016B5"/>
    <w:rsid w:val="00202DC1"/>
    <w:rsid w:val="002039F5"/>
    <w:rsid w:val="00203ABF"/>
    <w:rsid w:val="00203FD2"/>
    <w:rsid w:val="002052BC"/>
    <w:rsid w:val="00206E2C"/>
    <w:rsid w:val="00206F31"/>
    <w:rsid w:val="0020709B"/>
    <w:rsid w:val="0021101A"/>
    <w:rsid w:val="002116EE"/>
    <w:rsid w:val="00212BA2"/>
    <w:rsid w:val="0021400B"/>
    <w:rsid w:val="0021661A"/>
    <w:rsid w:val="002169B6"/>
    <w:rsid w:val="002169E9"/>
    <w:rsid w:val="00220CE1"/>
    <w:rsid w:val="00221A29"/>
    <w:rsid w:val="00222693"/>
    <w:rsid w:val="00223220"/>
    <w:rsid w:val="002262BF"/>
    <w:rsid w:val="002309D8"/>
    <w:rsid w:val="00232406"/>
    <w:rsid w:val="00233E19"/>
    <w:rsid w:val="002346FE"/>
    <w:rsid w:val="00235990"/>
    <w:rsid w:val="00240D88"/>
    <w:rsid w:val="00241934"/>
    <w:rsid w:val="0024485F"/>
    <w:rsid w:val="002450D0"/>
    <w:rsid w:val="002450F1"/>
    <w:rsid w:val="00255CEA"/>
    <w:rsid w:val="00257760"/>
    <w:rsid w:val="002577A1"/>
    <w:rsid w:val="00261E03"/>
    <w:rsid w:val="002623A9"/>
    <w:rsid w:val="00263BE5"/>
    <w:rsid w:val="00263CE7"/>
    <w:rsid w:val="00264862"/>
    <w:rsid w:val="00266CC8"/>
    <w:rsid w:val="00267A46"/>
    <w:rsid w:val="00270DE6"/>
    <w:rsid w:val="00272508"/>
    <w:rsid w:val="00272B09"/>
    <w:rsid w:val="00272C98"/>
    <w:rsid w:val="00273258"/>
    <w:rsid w:val="0027402D"/>
    <w:rsid w:val="002755B8"/>
    <w:rsid w:val="002776CB"/>
    <w:rsid w:val="00282484"/>
    <w:rsid w:val="00282A23"/>
    <w:rsid w:val="00284027"/>
    <w:rsid w:val="00287BF1"/>
    <w:rsid w:val="00290630"/>
    <w:rsid w:val="00292E12"/>
    <w:rsid w:val="00295ED8"/>
    <w:rsid w:val="00296A4A"/>
    <w:rsid w:val="002A1415"/>
    <w:rsid w:val="002A18EB"/>
    <w:rsid w:val="002A2F20"/>
    <w:rsid w:val="002A3D35"/>
    <w:rsid w:val="002A496E"/>
    <w:rsid w:val="002A4CD6"/>
    <w:rsid w:val="002A5646"/>
    <w:rsid w:val="002A7FE2"/>
    <w:rsid w:val="002B1DAA"/>
    <w:rsid w:val="002B1FB3"/>
    <w:rsid w:val="002B3A18"/>
    <w:rsid w:val="002B3E2F"/>
    <w:rsid w:val="002B3FFE"/>
    <w:rsid w:val="002B4036"/>
    <w:rsid w:val="002B4B7F"/>
    <w:rsid w:val="002B7101"/>
    <w:rsid w:val="002B711C"/>
    <w:rsid w:val="002C0244"/>
    <w:rsid w:val="002C1190"/>
    <w:rsid w:val="002C3E7B"/>
    <w:rsid w:val="002D0ACE"/>
    <w:rsid w:val="002D1ED4"/>
    <w:rsid w:val="002D2D49"/>
    <w:rsid w:val="002D44D2"/>
    <w:rsid w:val="002D6185"/>
    <w:rsid w:val="002E1B4F"/>
    <w:rsid w:val="002E39A6"/>
    <w:rsid w:val="002E41CB"/>
    <w:rsid w:val="002E4FD8"/>
    <w:rsid w:val="002F2E67"/>
    <w:rsid w:val="002F420A"/>
    <w:rsid w:val="002F6530"/>
    <w:rsid w:val="002F750E"/>
    <w:rsid w:val="00300095"/>
    <w:rsid w:val="00301488"/>
    <w:rsid w:val="00302636"/>
    <w:rsid w:val="00302D26"/>
    <w:rsid w:val="00302E2F"/>
    <w:rsid w:val="00310217"/>
    <w:rsid w:val="00310526"/>
    <w:rsid w:val="003118B3"/>
    <w:rsid w:val="00311E8B"/>
    <w:rsid w:val="00312329"/>
    <w:rsid w:val="00313DC8"/>
    <w:rsid w:val="00315214"/>
    <w:rsid w:val="00315546"/>
    <w:rsid w:val="0031577B"/>
    <w:rsid w:val="003158D2"/>
    <w:rsid w:val="003163BC"/>
    <w:rsid w:val="003172EE"/>
    <w:rsid w:val="00317FE9"/>
    <w:rsid w:val="003231FC"/>
    <w:rsid w:val="003232CC"/>
    <w:rsid w:val="003232EA"/>
    <w:rsid w:val="0032422A"/>
    <w:rsid w:val="003242E2"/>
    <w:rsid w:val="003302F9"/>
    <w:rsid w:val="003304C8"/>
    <w:rsid w:val="00330567"/>
    <w:rsid w:val="00341864"/>
    <w:rsid w:val="00341B07"/>
    <w:rsid w:val="00342DA3"/>
    <w:rsid w:val="00344CFC"/>
    <w:rsid w:val="00345BBD"/>
    <w:rsid w:val="0034610C"/>
    <w:rsid w:val="00346876"/>
    <w:rsid w:val="003500DF"/>
    <w:rsid w:val="00350914"/>
    <w:rsid w:val="00351DA5"/>
    <w:rsid w:val="00354AAC"/>
    <w:rsid w:val="003557E5"/>
    <w:rsid w:val="0036112C"/>
    <w:rsid w:val="003614F8"/>
    <w:rsid w:val="00363FE7"/>
    <w:rsid w:val="003641FE"/>
    <w:rsid w:val="0036469A"/>
    <w:rsid w:val="00364CD7"/>
    <w:rsid w:val="00364EA1"/>
    <w:rsid w:val="00365034"/>
    <w:rsid w:val="00371D84"/>
    <w:rsid w:val="003720B3"/>
    <w:rsid w:val="00372488"/>
    <w:rsid w:val="0038260B"/>
    <w:rsid w:val="0038281E"/>
    <w:rsid w:val="00382CC1"/>
    <w:rsid w:val="00383598"/>
    <w:rsid w:val="003839E7"/>
    <w:rsid w:val="00384E5D"/>
    <w:rsid w:val="00386A9D"/>
    <w:rsid w:val="00391081"/>
    <w:rsid w:val="00397273"/>
    <w:rsid w:val="003A0A93"/>
    <w:rsid w:val="003A0B4E"/>
    <w:rsid w:val="003A33CB"/>
    <w:rsid w:val="003A4E86"/>
    <w:rsid w:val="003A71AF"/>
    <w:rsid w:val="003A7BFC"/>
    <w:rsid w:val="003B0D4A"/>
    <w:rsid w:val="003B227C"/>
    <w:rsid w:val="003B2789"/>
    <w:rsid w:val="003B2C7B"/>
    <w:rsid w:val="003B362E"/>
    <w:rsid w:val="003B61A3"/>
    <w:rsid w:val="003B6D4B"/>
    <w:rsid w:val="003B7FF4"/>
    <w:rsid w:val="003C13CE"/>
    <w:rsid w:val="003C29A6"/>
    <w:rsid w:val="003C37A7"/>
    <w:rsid w:val="003C3C76"/>
    <w:rsid w:val="003C4963"/>
    <w:rsid w:val="003D13B8"/>
    <w:rsid w:val="003D1461"/>
    <w:rsid w:val="003D27B9"/>
    <w:rsid w:val="003D4B2D"/>
    <w:rsid w:val="003D4D4C"/>
    <w:rsid w:val="003D69B8"/>
    <w:rsid w:val="003E2518"/>
    <w:rsid w:val="003F0CBC"/>
    <w:rsid w:val="003F0DED"/>
    <w:rsid w:val="003F2879"/>
    <w:rsid w:val="003F2CE7"/>
    <w:rsid w:val="003F4E2A"/>
    <w:rsid w:val="003F76A8"/>
    <w:rsid w:val="0040250E"/>
    <w:rsid w:val="0040337F"/>
    <w:rsid w:val="0040342C"/>
    <w:rsid w:val="00405724"/>
    <w:rsid w:val="00407853"/>
    <w:rsid w:val="004105F3"/>
    <w:rsid w:val="0041123C"/>
    <w:rsid w:val="00413914"/>
    <w:rsid w:val="00414944"/>
    <w:rsid w:val="0041545C"/>
    <w:rsid w:val="00415978"/>
    <w:rsid w:val="00415C7A"/>
    <w:rsid w:val="00417E7A"/>
    <w:rsid w:val="00426BDA"/>
    <w:rsid w:val="004275B6"/>
    <w:rsid w:val="0043040C"/>
    <w:rsid w:val="004314A2"/>
    <w:rsid w:val="00435C16"/>
    <w:rsid w:val="00436AC6"/>
    <w:rsid w:val="00437D4D"/>
    <w:rsid w:val="00442C9B"/>
    <w:rsid w:val="00446E76"/>
    <w:rsid w:val="0044701F"/>
    <w:rsid w:val="00447690"/>
    <w:rsid w:val="004500E3"/>
    <w:rsid w:val="00453805"/>
    <w:rsid w:val="0045609C"/>
    <w:rsid w:val="004564C3"/>
    <w:rsid w:val="00460B26"/>
    <w:rsid w:val="00462660"/>
    <w:rsid w:val="004630E2"/>
    <w:rsid w:val="004651E3"/>
    <w:rsid w:val="004655B0"/>
    <w:rsid w:val="00471AE3"/>
    <w:rsid w:val="004748F4"/>
    <w:rsid w:val="00474A7B"/>
    <w:rsid w:val="00480EE4"/>
    <w:rsid w:val="00481CE0"/>
    <w:rsid w:val="00484B34"/>
    <w:rsid w:val="004917C6"/>
    <w:rsid w:val="00491EEB"/>
    <w:rsid w:val="004926D2"/>
    <w:rsid w:val="004976A9"/>
    <w:rsid w:val="004A048D"/>
    <w:rsid w:val="004A26EA"/>
    <w:rsid w:val="004A2FEE"/>
    <w:rsid w:val="004A35AA"/>
    <w:rsid w:val="004A3787"/>
    <w:rsid w:val="004A3D5B"/>
    <w:rsid w:val="004A6172"/>
    <w:rsid w:val="004B1D1E"/>
    <w:rsid w:val="004B1EF7"/>
    <w:rsid w:val="004B3DB3"/>
    <w:rsid w:val="004B3FAD"/>
    <w:rsid w:val="004B52C6"/>
    <w:rsid w:val="004B687F"/>
    <w:rsid w:val="004B7E77"/>
    <w:rsid w:val="004C1BB2"/>
    <w:rsid w:val="004C2D7A"/>
    <w:rsid w:val="004C2FE3"/>
    <w:rsid w:val="004C58A9"/>
    <w:rsid w:val="004D0180"/>
    <w:rsid w:val="004D170F"/>
    <w:rsid w:val="004D1EB1"/>
    <w:rsid w:val="004D2B92"/>
    <w:rsid w:val="004D3E5B"/>
    <w:rsid w:val="004D5EFF"/>
    <w:rsid w:val="004D6D19"/>
    <w:rsid w:val="004D7A0E"/>
    <w:rsid w:val="004E361C"/>
    <w:rsid w:val="004E3CF9"/>
    <w:rsid w:val="004E4B9F"/>
    <w:rsid w:val="004E6921"/>
    <w:rsid w:val="004F156D"/>
    <w:rsid w:val="004F2AC3"/>
    <w:rsid w:val="004F7071"/>
    <w:rsid w:val="00500074"/>
    <w:rsid w:val="00501B2A"/>
    <w:rsid w:val="00501DCA"/>
    <w:rsid w:val="00501F4A"/>
    <w:rsid w:val="00503D3D"/>
    <w:rsid w:val="005065F5"/>
    <w:rsid w:val="005102F3"/>
    <w:rsid w:val="00513A47"/>
    <w:rsid w:val="00514383"/>
    <w:rsid w:val="00514907"/>
    <w:rsid w:val="00516B3C"/>
    <w:rsid w:val="00517901"/>
    <w:rsid w:val="005211E1"/>
    <w:rsid w:val="00522229"/>
    <w:rsid w:val="00524A7C"/>
    <w:rsid w:val="00525297"/>
    <w:rsid w:val="005255BC"/>
    <w:rsid w:val="005314B7"/>
    <w:rsid w:val="0053207B"/>
    <w:rsid w:val="00532ADA"/>
    <w:rsid w:val="005350D5"/>
    <w:rsid w:val="00535F8D"/>
    <w:rsid w:val="00537EF9"/>
    <w:rsid w:val="005406C0"/>
    <w:rsid w:val="005408DF"/>
    <w:rsid w:val="00542113"/>
    <w:rsid w:val="005444BD"/>
    <w:rsid w:val="0055318D"/>
    <w:rsid w:val="00560A5C"/>
    <w:rsid w:val="00563C2E"/>
    <w:rsid w:val="00565F6D"/>
    <w:rsid w:val="00567372"/>
    <w:rsid w:val="0057179C"/>
    <w:rsid w:val="0057183B"/>
    <w:rsid w:val="00571F32"/>
    <w:rsid w:val="00571F49"/>
    <w:rsid w:val="005729DB"/>
    <w:rsid w:val="00573344"/>
    <w:rsid w:val="005748C2"/>
    <w:rsid w:val="0057696B"/>
    <w:rsid w:val="00576D0E"/>
    <w:rsid w:val="0057770B"/>
    <w:rsid w:val="00583F9B"/>
    <w:rsid w:val="00584AFA"/>
    <w:rsid w:val="0059206C"/>
    <w:rsid w:val="005933DE"/>
    <w:rsid w:val="00593A5E"/>
    <w:rsid w:val="005943FC"/>
    <w:rsid w:val="005A0709"/>
    <w:rsid w:val="005A0C1F"/>
    <w:rsid w:val="005A138A"/>
    <w:rsid w:val="005A1A7B"/>
    <w:rsid w:val="005A2B26"/>
    <w:rsid w:val="005A2E06"/>
    <w:rsid w:val="005A3190"/>
    <w:rsid w:val="005A569C"/>
    <w:rsid w:val="005A6BCA"/>
    <w:rsid w:val="005A7F55"/>
    <w:rsid w:val="005B0066"/>
    <w:rsid w:val="005B405E"/>
    <w:rsid w:val="005C0606"/>
    <w:rsid w:val="005C19B3"/>
    <w:rsid w:val="005C580C"/>
    <w:rsid w:val="005C5CF7"/>
    <w:rsid w:val="005C6B72"/>
    <w:rsid w:val="005C7E74"/>
    <w:rsid w:val="005D0E86"/>
    <w:rsid w:val="005D2377"/>
    <w:rsid w:val="005D3724"/>
    <w:rsid w:val="005D650D"/>
    <w:rsid w:val="005D71A2"/>
    <w:rsid w:val="005D77CD"/>
    <w:rsid w:val="005E06B5"/>
    <w:rsid w:val="005E0721"/>
    <w:rsid w:val="005E1223"/>
    <w:rsid w:val="005E308C"/>
    <w:rsid w:val="005E5C10"/>
    <w:rsid w:val="005E70E3"/>
    <w:rsid w:val="005F1929"/>
    <w:rsid w:val="005F2C78"/>
    <w:rsid w:val="005F6B40"/>
    <w:rsid w:val="005F75D9"/>
    <w:rsid w:val="006006A3"/>
    <w:rsid w:val="0060766F"/>
    <w:rsid w:val="00610842"/>
    <w:rsid w:val="0061244B"/>
    <w:rsid w:val="0061247B"/>
    <w:rsid w:val="00613C39"/>
    <w:rsid w:val="00613FCE"/>
    <w:rsid w:val="006144E4"/>
    <w:rsid w:val="006154FF"/>
    <w:rsid w:val="00617501"/>
    <w:rsid w:val="006219B5"/>
    <w:rsid w:val="00622D0F"/>
    <w:rsid w:val="00622D12"/>
    <w:rsid w:val="00624555"/>
    <w:rsid w:val="006316D9"/>
    <w:rsid w:val="00634CC3"/>
    <w:rsid w:val="00637B99"/>
    <w:rsid w:val="00640631"/>
    <w:rsid w:val="00640843"/>
    <w:rsid w:val="006440DE"/>
    <w:rsid w:val="006444B6"/>
    <w:rsid w:val="00647A2B"/>
    <w:rsid w:val="00650299"/>
    <w:rsid w:val="006513DD"/>
    <w:rsid w:val="00652191"/>
    <w:rsid w:val="006550C0"/>
    <w:rsid w:val="00655FC5"/>
    <w:rsid w:val="00655FDD"/>
    <w:rsid w:val="0066139D"/>
    <w:rsid w:val="00670B08"/>
    <w:rsid w:val="00670C55"/>
    <w:rsid w:val="00680D49"/>
    <w:rsid w:val="006815CD"/>
    <w:rsid w:val="006878DA"/>
    <w:rsid w:val="00687BD5"/>
    <w:rsid w:val="006907AE"/>
    <w:rsid w:val="00690BFB"/>
    <w:rsid w:val="0069152E"/>
    <w:rsid w:val="00692524"/>
    <w:rsid w:val="00694A2B"/>
    <w:rsid w:val="006956D0"/>
    <w:rsid w:val="00696AEE"/>
    <w:rsid w:val="006A116C"/>
    <w:rsid w:val="006A184C"/>
    <w:rsid w:val="006A4D49"/>
    <w:rsid w:val="006A4ED0"/>
    <w:rsid w:val="006B011D"/>
    <w:rsid w:val="006B14AB"/>
    <w:rsid w:val="006B3467"/>
    <w:rsid w:val="006B42EB"/>
    <w:rsid w:val="006B43D3"/>
    <w:rsid w:val="006B4E74"/>
    <w:rsid w:val="006C14B3"/>
    <w:rsid w:val="006C2585"/>
    <w:rsid w:val="006C35AA"/>
    <w:rsid w:val="006C44C1"/>
    <w:rsid w:val="006C58EA"/>
    <w:rsid w:val="006C68FE"/>
    <w:rsid w:val="006C6E0B"/>
    <w:rsid w:val="006D2825"/>
    <w:rsid w:val="006D3A20"/>
    <w:rsid w:val="006D3C32"/>
    <w:rsid w:val="006D4085"/>
    <w:rsid w:val="006D6AF4"/>
    <w:rsid w:val="006D7202"/>
    <w:rsid w:val="006D7ED2"/>
    <w:rsid w:val="006E16B5"/>
    <w:rsid w:val="006E367C"/>
    <w:rsid w:val="006E5DEE"/>
    <w:rsid w:val="006E6B1C"/>
    <w:rsid w:val="006E7C3B"/>
    <w:rsid w:val="006F1474"/>
    <w:rsid w:val="006F3293"/>
    <w:rsid w:val="006F5A3B"/>
    <w:rsid w:val="00700886"/>
    <w:rsid w:val="007026B2"/>
    <w:rsid w:val="00705F47"/>
    <w:rsid w:val="00710D11"/>
    <w:rsid w:val="00711970"/>
    <w:rsid w:val="0071203D"/>
    <w:rsid w:val="00712576"/>
    <w:rsid w:val="00713CDB"/>
    <w:rsid w:val="00721983"/>
    <w:rsid w:val="00724467"/>
    <w:rsid w:val="00724B97"/>
    <w:rsid w:val="00725554"/>
    <w:rsid w:val="007345D6"/>
    <w:rsid w:val="007356A4"/>
    <w:rsid w:val="00736830"/>
    <w:rsid w:val="007379CA"/>
    <w:rsid w:val="00737EA1"/>
    <w:rsid w:val="007407B1"/>
    <w:rsid w:val="007409E5"/>
    <w:rsid w:val="007418A1"/>
    <w:rsid w:val="007436FD"/>
    <w:rsid w:val="00744F79"/>
    <w:rsid w:val="00747486"/>
    <w:rsid w:val="007542A4"/>
    <w:rsid w:val="0075739B"/>
    <w:rsid w:val="007577EE"/>
    <w:rsid w:val="007603C0"/>
    <w:rsid w:val="00764AD8"/>
    <w:rsid w:val="007652E4"/>
    <w:rsid w:val="00766333"/>
    <w:rsid w:val="00766911"/>
    <w:rsid w:val="00767877"/>
    <w:rsid w:val="00773B46"/>
    <w:rsid w:val="00776750"/>
    <w:rsid w:val="00777CAF"/>
    <w:rsid w:val="00782D62"/>
    <w:rsid w:val="00783046"/>
    <w:rsid w:val="00783E10"/>
    <w:rsid w:val="00784370"/>
    <w:rsid w:val="00786948"/>
    <w:rsid w:val="00792A3A"/>
    <w:rsid w:val="0079425F"/>
    <w:rsid w:val="00797085"/>
    <w:rsid w:val="007A08B3"/>
    <w:rsid w:val="007A16C4"/>
    <w:rsid w:val="007A3B5D"/>
    <w:rsid w:val="007A4586"/>
    <w:rsid w:val="007B2ABA"/>
    <w:rsid w:val="007B30CE"/>
    <w:rsid w:val="007B3562"/>
    <w:rsid w:val="007B44D8"/>
    <w:rsid w:val="007B481B"/>
    <w:rsid w:val="007B7636"/>
    <w:rsid w:val="007C14BF"/>
    <w:rsid w:val="007C2288"/>
    <w:rsid w:val="007C5F61"/>
    <w:rsid w:val="007C7C56"/>
    <w:rsid w:val="007D0DC2"/>
    <w:rsid w:val="007D2F64"/>
    <w:rsid w:val="007D511C"/>
    <w:rsid w:val="007D7138"/>
    <w:rsid w:val="007E2E0E"/>
    <w:rsid w:val="007E4CE4"/>
    <w:rsid w:val="007E51DC"/>
    <w:rsid w:val="007E5355"/>
    <w:rsid w:val="007E798B"/>
    <w:rsid w:val="007F0634"/>
    <w:rsid w:val="007F23DF"/>
    <w:rsid w:val="007F34F7"/>
    <w:rsid w:val="007F6891"/>
    <w:rsid w:val="007F6E06"/>
    <w:rsid w:val="00801031"/>
    <w:rsid w:val="00802953"/>
    <w:rsid w:val="00803551"/>
    <w:rsid w:val="00803F97"/>
    <w:rsid w:val="00804833"/>
    <w:rsid w:val="00807FF1"/>
    <w:rsid w:val="0081276D"/>
    <w:rsid w:val="0081456E"/>
    <w:rsid w:val="00815A3E"/>
    <w:rsid w:val="0081657A"/>
    <w:rsid w:val="00817BB4"/>
    <w:rsid w:val="00821FFB"/>
    <w:rsid w:val="00822581"/>
    <w:rsid w:val="00823683"/>
    <w:rsid w:val="00827C0B"/>
    <w:rsid w:val="00827C65"/>
    <w:rsid w:val="008309DD"/>
    <w:rsid w:val="00830DBC"/>
    <w:rsid w:val="00831A6E"/>
    <w:rsid w:val="00831AF2"/>
    <w:rsid w:val="0083227A"/>
    <w:rsid w:val="00832580"/>
    <w:rsid w:val="0083423E"/>
    <w:rsid w:val="00834B1E"/>
    <w:rsid w:val="00835B8B"/>
    <w:rsid w:val="00840A95"/>
    <w:rsid w:val="008415AD"/>
    <w:rsid w:val="00843171"/>
    <w:rsid w:val="00850886"/>
    <w:rsid w:val="0085180C"/>
    <w:rsid w:val="00852D8C"/>
    <w:rsid w:val="00852F97"/>
    <w:rsid w:val="008541D2"/>
    <w:rsid w:val="008565E7"/>
    <w:rsid w:val="00857C67"/>
    <w:rsid w:val="00862CC9"/>
    <w:rsid w:val="0086380E"/>
    <w:rsid w:val="00863BBF"/>
    <w:rsid w:val="008662DA"/>
    <w:rsid w:val="00866900"/>
    <w:rsid w:val="00867D15"/>
    <w:rsid w:val="00870336"/>
    <w:rsid w:val="00870346"/>
    <w:rsid w:val="0087300D"/>
    <w:rsid w:val="00874569"/>
    <w:rsid w:val="0087539F"/>
    <w:rsid w:val="00875827"/>
    <w:rsid w:val="00875B05"/>
    <w:rsid w:val="0087672D"/>
    <w:rsid w:val="008768C5"/>
    <w:rsid w:val="00877C39"/>
    <w:rsid w:val="008805F9"/>
    <w:rsid w:val="00881BA1"/>
    <w:rsid w:val="008836EC"/>
    <w:rsid w:val="00885066"/>
    <w:rsid w:val="00890026"/>
    <w:rsid w:val="00890880"/>
    <w:rsid w:val="00890A8E"/>
    <w:rsid w:val="008965A7"/>
    <w:rsid w:val="008970E4"/>
    <w:rsid w:val="008A018C"/>
    <w:rsid w:val="008A0A55"/>
    <w:rsid w:val="008A2028"/>
    <w:rsid w:val="008A4869"/>
    <w:rsid w:val="008A5774"/>
    <w:rsid w:val="008B0087"/>
    <w:rsid w:val="008B0DD4"/>
    <w:rsid w:val="008B2D6E"/>
    <w:rsid w:val="008B6974"/>
    <w:rsid w:val="008C19B6"/>
    <w:rsid w:val="008C26B8"/>
    <w:rsid w:val="008C69E9"/>
    <w:rsid w:val="008C7E47"/>
    <w:rsid w:val="008D5AFC"/>
    <w:rsid w:val="008D76EA"/>
    <w:rsid w:val="008D79A4"/>
    <w:rsid w:val="008E0631"/>
    <w:rsid w:val="008E26C9"/>
    <w:rsid w:val="008E51E1"/>
    <w:rsid w:val="008E5591"/>
    <w:rsid w:val="008E5D25"/>
    <w:rsid w:val="008F2F54"/>
    <w:rsid w:val="008F33D5"/>
    <w:rsid w:val="008F3AA3"/>
    <w:rsid w:val="0090173C"/>
    <w:rsid w:val="00902D14"/>
    <w:rsid w:val="00904DE4"/>
    <w:rsid w:val="00905875"/>
    <w:rsid w:val="0090609D"/>
    <w:rsid w:val="009069C7"/>
    <w:rsid w:val="00906FB4"/>
    <w:rsid w:val="00912467"/>
    <w:rsid w:val="00912B2C"/>
    <w:rsid w:val="00913B16"/>
    <w:rsid w:val="00913C97"/>
    <w:rsid w:val="00913DD3"/>
    <w:rsid w:val="00917E96"/>
    <w:rsid w:val="00922B40"/>
    <w:rsid w:val="00922B65"/>
    <w:rsid w:val="00925F4F"/>
    <w:rsid w:val="00927196"/>
    <w:rsid w:val="009273EC"/>
    <w:rsid w:val="00927C2B"/>
    <w:rsid w:val="0093079B"/>
    <w:rsid w:val="00931726"/>
    <w:rsid w:val="00931D00"/>
    <w:rsid w:val="00932E45"/>
    <w:rsid w:val="009330BA"/>
    <w:rsid w:val="0093365E"/>
    <w:rsid w:val="00935975"/>
    <w:rsid w:val="00936D00"/>
    <w:rsid w:val="00944E6F"/>
    <w:rsid w:val="00946D03"/>
    <w:rsid w:val="009479D8"/>
    <w:rsid w:val="00951309"/>
    <w:rsid w:val="0095168F"/>
    <w:rsid w:val="00952AD9"/>
    <w:rsid w:val="00957761"/>
    <w:rsid w:val="00957A2F"/>
    <w:rsid w:val="0096012D"/>
    <w:rsid w:val="00960310"/>
    <w:rsid w:val="009607B6"/>
    <w:rsid w:val="009616FE"/>
    <w:rsid w:val="00962FB1"/>
    <w:rsid w:val="00963C26"/>
    <w:rsid w:val="00964CF0"/>
    <w:rsid w:val="009701CF"/>
    <w:rsid w:val="00970A75"/>
    <w:rsid w:val="00970B05"/>
    <w:rsid w:val="00972392"/>
    <w:rsid w:val="0097360F"/>
    <w:rsid w:val="00976D7C"/>
    <w:rsid w:val="00977A25"/>
    <w:rsid w:val="00980F76"/>
    <w:rsid w:val="00982084"/>
    <w:rsid w:val="00983374"/>
    <w:rsid w:val="0098732E"/>
    <w:rsid w:val="00987F29"/>
    <w:rsid w:val="00991A72"/>
    <w:rsid w:val="00991E7C"/>
    <w:rsid w:val="00993E98"/>
    <w:rsid w:val="009940C4"/>
    <w:rsid w:val="009946F0"/>
    <w:rsid w:val="00995963"/>
    <w:rsid w:val="009A0E4E"/>
    <w:rsid w:val="009A4488"/>
    <w:rsid w:val="009A4FE4"/>
    <w:rsid w:val="009A54D9"/>
    <w:rsid w:val="009A779C"/>
    <w:rsid w:val="009B073A"/>
    <w:rsid w:val="009B1C40"/>
    <w:rsid w:val="009B2BE2"/>
    <w:rsid w:val="009B61EB"/>
    <w:rsid w:val="009B6449"/>
    <w:rsid w:val="009B7447"/>
    <w:rsid w:val="009C0594"/>
    <w:rsid w:val="009C2064"/>
    <w:rsid w:val="009C404E"/>
    <w:rsid w:val="009C521E"/>
    <w:rsid w:val="009C5826"/>
    <w:rsid w:val="009C5F1C"/>
    <w:rsid w:val="009C7222"/>
    <w:rsid w:val="009D144F"/>
    <w:rsid w:val="009D146D"/>
    <w:rsid w:val="009D1697"/>
    <w:rsid w:val="009D1DF9"/>
    <w:rsid w:val="009D3567"/>
    <w:rsid w:val="009D3608"/>
    <w:rsid w:val="009D511F"/>
    <w:rsid w:val="009D55EC"/>
    <w:rsid w:val="009E13BC"/>
    <w:rsid w:val="009E4F80"/>
    <w:rsid w:val="009F0CD9"/>
    <w:rsid w:val="009F1165"/>
    <w:rsid w:val="009F12DC"/>
    <w:rsid w:val="009F3E9B"/>
    <w:rsid w:val="009F6A52"/>
    <w:rsid w:val="00A00CB7"/>
    <w:rsid w:val="00A014F8"/>
    <w:rsid w:val="00A015F3"/>
    <w:rsid w:val="00A01CCC"/>
    <w:rsid w:val="00A108C2"/>
    <w:rsid w:val="00A11DCA"/>
    <w:rsid w:val="00A129C1"/>
    <w:rsid w:val="00A12DA6"/>
    <w:rsid w:val="00A13A3D"/>
    <w:rsid w:val="00A15CFA"/>
    <w:rsid w:val="00A1765C"/>
    <w:rsid w:val="00A178E8"/>
    <w:rsid w:val="00A17AC2"/>
    <w:rsid w:val="00A21E7D"/>
    <w:rsid w:val="00A23B3F"/>
    <w:rsid w:val="00A256CD"/>
    <w:rsid w:val="00A27191"/>
    <w:rsid w:val="00A27437"/>
    <w:rsid w:val="00A337CB"/>
    <w:rsid w:val="00A34E68"/>
    <w:rsid w:val="00A34ED3"/>
    <w:rsid w:val="00A36BF7"/>
    <w:rsid w:val="00A3785F"/>
    <w:rsid w:val="00A42A92"/>
    <w:rsid w:val="00A464AE"/>
    <w:rsid w:val="00A46643"/>
    <w:rsid w:val="00A47BC7"/>
    <w:rsid w:val="00A47EFB"/>
    <w:rsid w:val="00A5173C"/>
    <w:rsid w:val="00A537A8"/>
    <w:rsid w:val="00A552A3"/>
    <w:rsid w:val="00A57624"/>
    <w:rsid w:val="00A60EBC"/>
    <w:rsid w:val="00A60FE3"/>
    <w:rsid w:val="00A61AEF"/>
    <w:rsid w:val="00A66A5C"/>
    <w:rsid w:val="00A70F6C"/>
    <w:rsid w:val="00A712ED"/>
    <w:rsid w:val="00A714BE"/>
    <w:rsid w:val="00A71768"/>
    <w:rsid w:val="00A730EC"/>
    <w:rsid w:val="00A7432B"/>
    <w:rsid w:val="00A74772"/>
    <w:rsid w:val="00A75CB3"/>
    <w:rsid w:val="00A84370"/>
    <w:rsid w:val="00A8676D"/>
    <w:rsid w:val="00A86797"/>
    <w:rsid w:val="00A90D61"/>
    <w:rsid w:val="00A9233F"/>
    <w:rsid w:val="00A93F7C"/>
    <w:rsid w:val="00A94825"/>
    <w:rsid w:val="00A95848"/>
    <w:rsid w:val="00A9652E"/>
    <w:rsid w:val="00A9718D"/>
    <w:rsid w:val="00AA1543"/>
    <w:rsid w:val="00AA5940"/>
    <w:rsid w:val="00AA764F"/>
    <w:rsid w:val="00AA79E7"/>
    <w:rsid w:val="00AA7C5A"/>
    <w:rsid w:val="00AB0FC2"/>
    <w:rsid w:val="00AB0FFD"/>
    <w:rsid w:val="00AB14C4"/>
    <w:rsid w:val="00AB1FCA"/>
    <w:rsid w:val="00AB2017"/>
    <w:rsid w:val="00AB36FA"/>
    <w:rsid w:val="00AB3D65"/>
    <w:rsid w:val="00AC150B"/>
    <w:rsid w:val="00AC2918"/>
    <w:rsid w:val="00AC2F52"/>
    <w:rsid w:val="00AC31EA"/>
    <w:rsid w:val="00AD32BA"/>
    <w:rsid w:val="00AD32FB"/>
    <w:rsid w:val="00AD478C"/>
    <w:rsid w:val="00AD5B85"/>
    <w:rsid w:val="00AD6590"/>
    <w:rsid w:val="00AD7192"/>
    <w:rsid w:val="00AD7832"/>
    <w:rsid w:val="00AE03A7"/>
    <w:rsid w:val="00AE24CA"/>
    <w:rsid w:val="00AE380D"/>
    <w:rsid w:val="00AE659E"/>
    <w:rsid w:val="00AF0739"/>
    <w:rsid w:val="00AF1068"/>
    <w:rsid w:val="00AF10F1"/>
    <w:rsid w:val="00AF173A"/>
    <w:rsid w:val="00AF2476"/>
    <w:rsid w:val="00AF2757"/>
    <w:rsid w:val="00AF327D"/>
    <w:rsid w:val="00AF3E69"/>
    <w:rsid w:val="00AF5D77"/>
    <w:rsid w:val="00AF61D7"/>
    <w:rsid w:val="00B027CC"/>
    <w:rsid w:val="00B02A53"/>
    <w:rsid w:val="00B05135"/>
    <w:rsid w:val="00B066A4"/>
    <w:rsid w:val="00B06DB4"/>
    <w:rsid w:val="00B07763"/>
    <w:rsid w:val="00B07A13"/>
    <w:rsid w:val="00B07B81"/>
    <w:rsid w:val="00B143E2"/>
    <w:rsid w:val="00B168AE"/>
    <w:rsid w:val="00B16C34"/>
    <w:rsid w:val="00B16F0C"/>
    <w:rsid w:val="00B20A67"/>
    <w:rsid w:val="00B2476F"/>
    <w:rsid w:val="00B254B7"/>
    <w:rsid w:val="00B2627D"/>
    <w:rsid w:val="00B30E7D"/>
    <w:rsid w:val="00B3150F"/>
    <w:rsid w:val="00B34881"/>
    <w:rsid w:val="00B34AA9"/>
    <w:rsid w:val="00B34BDA"/>
    <w:rsid w:val="00B36682"/>
    <w:rsid w:val="00B37744"/>
    <w:rsid w:val="00B4279B"/>
    <w:rsid w:val="00B43158"/>
    <w:rsid w:val="00B43EDA"/>
    <w:rsid w:val="00B45C47"/>
    <w:rsid w:val="00B45F09"/>
    <w:rsid w:val="00B45FC9"/>
    <w:rsid w:val="00B46C10"/>
    <w:rsid w:val="00B50540"/>
    <w:rsid w:val="00B5055C"/>
    <w:rsid w:val="00B50684"/>
    <w:rsid w:val="00B51758"/>
    <w:rsid w:val="00B55AE9"/>
    <w:rsid w:val="00B57728"/>
    <w:rsid w:val="00B60D37"/>
    <w:rsid w:val="00B61795"/>
    <w:rsid w:val="00B6524C"/>
    <w:rsid w:val="00B67D58"/>
    <w:rsid w:val="00B70109"/>
    <w:rsid w:val="00B7078C"/>
    <w:rsid w:val="00B70A70"/>
    <w:rsid w:val="00B75797"/>
    <w:rsid w:val="00B766E4"/>
    <w:rsid w:val="00B805FC"/>
    <w:rsid w:val="00B80C6F"/>
    <w:rsid w:val="00B81F2C"/>
    <w:rsid w:val="00B83461"/>
    <w:rsid w:val="00B85D77"/>
    <w:rsid w:val="00B94FEF"/>
    <w:rsid w:val="00B9685D"/>
    <w:rsid w:val="00BA1F1C"/>
    <w:rsid w:val="00BA1F2A"/>
    <w:rsid w:val="00BA5AAE"/>
    <w:rsid w:val="00BA6D3F"/>
    <w:rsid w:val="00BB14AA"/>
    <w:rsid w:val="00BB1EA4"/>
    <w:rsid w:val="00BB4132"/>
    <w:rsid w:val="00BB4BE7"/>
    <w:rsid w:val="00BB5EBB"/>
    <w:rsid w:val="00BB77AD"/>
    <w:rsid w:val="00BC316B"/>
    <w:rsid w:val="00BC398D"/>
    <w:rsid w:val="00BC41E7"/>
    <w:rsid w:val="00BC46F7"/>
    <w:rsid w:val="00BC5760"/>
    <w:rsid w:val="00BC6314"/>
    <w:rsid w:val="00BC64B8"/>
    <w:rsid w:val="00BC6C84"/>
    <w:rsid w:val="00BC7720"/>
    <w:rsid w:val="00BC7CCF"/>
    <w:rsid w:val="00BD2156"/>
    <w:rsid w:val="00BE08EE"/>
    <w:rsid w:val="00BE1A8D"/>
    <w:rsid w:val="00BE1E8D"/>
    <w:rsid w:val="00BE2341"/>
    <w:rsid w:val="00BE2ED3"/>
    <w:rsid w:val="00BE3F36"/>
    <w:rsid w:val="00BE470B"/>
    <w:rsid w:val="00BE6248"/>
    <w:rsid w:val="00BF303B"/>
    <w:rsid w:val="00BF72E2"/>
    <w:rsid w:val="00C018E7"/>
    <w:rsid w:val="00C031CC"/>
    <w:rsid w:val="00C0328F"/>
    <w:rsid w:val="00C047A8"/>
    <w:rsid w:val="00C077DF"/>
    <w:rsid w:val="00C1067A"/>
    <w:rsid w:val="00C11AF3"/>
    <w:rsid w:val="00C13A07"/>
    <w:rsid w:val="00C13F4D"/>
    <w:rsid w:val="00C20547"/>
    <w:rsid w:val="00C2303E"/>
    <w:rsid w:val="00C23B5B"/>
    <w:rsid w:val="00C23D69"/>
    <w:rsid w:val="00C25538"/>
    <w:rsid w:val="00C31158"/>
    <w:rsid w:val="00C332D3"/>
    <w:rsid w:val="00C3544C"/>
    <w:rsid w:val="00C36C21"/>
    <w:rsid w:val="00C411C3"/>
    <w:rsid w:val="00C41923"/>
    <w:rsid w:val="00C432EC"/>
    <w:rsid w:val="00C5014C"/>
    <w:rsid w:val="00C5078B"/>
    <w:rsid w:val="00C51998"/>
    <w:rsid w:val="00C52FFB"/>
    <w:rsid w:val="00C56C8F"/>
    <w:rsid w:val="00C57A91"/>
    <w:rsid w:val="00C60568"/>
    <w:rsid w:val="00C641B0"/>
    <w:rsid w:val="00C66745"/>
    <w:rsid w:val="00C73DF7"/>
    <w:rsid w:val="00C740E1"/>
    <w:rsid w:val="00C74E13"/>
    <w:rsid w:val="00C75C0D"/>
    <w:rsid w:val="00C75F32"/>
    <w:rsid w:val="00C76E40"/>
    <w:rsid w:val="00C7745D"/>
    <w:rsid w:val="00C81884"/>
    <w:rsid w:val="00C85B49"/>
    <w:rsid w:val="00C86CC8"/>
    <w:rsid w:val="00C87A03"/>
    <w:rsid w:val="00C87E56"/>
    <w:rsid w:val="00C91AB1"/>
    <w:rsid w:val="00C91C7A"/>
    <w:rsid w:val="00C95C91"/>
    <w:rsid w:val="00C96041"/>
    <w:rsid w:val="00C9726F"/>
    <w:rsid w:val="00CA0331"/>
    <w:rsid w:val="00CA0E9C"/>
    <w:rsid w:val="00CA23D1"/>
    <w:rsid w:val="00CA2AA1"/>
    <w:rsid w:val="00CA32ED"/>
    <w:rsid w:val="00CA4D9F"/>
    <w:rsid w:val="00CB063A"/>
    <w:rsid w:val="00CB3E90"/>
    <w:rsid w:val="00CB43AF"/>
    <w:rsid w:val="00CB4C24"/>
    <w:rsid w:val="00CB6571"/>
    <w:rsid w:val="00CC01C2"/>
    <w:rsid w:val="00CC327E"/>
    <w:rsid w:val="00CC34D5"/>
    <w:rsid w:val="00CD262F"/>
    <w:rsid w:val="00CD3480"/>
    <w:rsid w:val="00CD5196"/>
    <w:rsid w:val="00CD6EDD"/>
    <w:rsid w:val="00CE218B"/>
    <w:rsid w:val="00CE37EC"/>
    <w:rsid w:val="00CE3811"/>
    <w:rsid w:val="00CE618F"/>
    <w:rsid w:val="00CE748C"/>
    <w:rsid w:val="00CF141F"/>
    <w:rsid w:val="00CF1D31"/>
    <w:rsid w:val="00CF21F2"/>
    <w:rsid w:val="00CF364D"/>
    <w:rsid w:val="00CF4DBA"/>
    <w:rsid w:val="00CF5EBB"/>
    <w:rsid w:val="00D00053"/>
    <w:rsid w:val="00D00B1F"/>
    <w:rsid w:val="00D02712"/>
    <w:rsid w:val="00D03E24"/>
    <w:rsid w:val="00D045BD"/>
    <w:rsid w:val="00D057B9"/>
    <w:rsid w:val="00D070C6"/>
    <w:rsid w:val="00D12602"/>
    <w:rsid w:val="00D12776"/>
    <w:rsid w:val="00D145D8"/>
    <w:rsid w:val="00D15378"/>
    <w:rsid w:val="00D214D0"/>
    <w:rsid w:val="00D226F6"/>
    <w:rsid w:val="00D23804"/>
    <w:rsid w:val="00D248E3"/>
    <w:rsid w:val="00D33EE4"/>
    <w:rsid w:val="00D3526A"/>
    <w:rsid w:val="00D360C6"/>
    <w:rsid w:val="00D36FE2"/>
    <w:rsid w:val="00D40B79"/>
    <w:rsid w:val="00D41E01"/>
    <w:rsid w:val="00D442B4"/>
    <w:rsid w:val="00D44F90"/>
    <w:rsid w:val="00D50796"/>
    <w:rsid w:val="00D54CA4"/>
    <w:rsid w:val="00D565B5"/>
    <w:rsid w:val="00D640F4"/>
    <w:rsid w:val="00D641A0"/>
    <w:rsid w:val="00D6546B"/>
    <w:rsid w:val="00D667D0"/>
    <w:rsid w:val="00D67D77"/>
    <w:rsid w:val="00D71FFB"/>
    <w:rsid w:val="00D732ED"/>
    <w:rsid w:val="00D737BA"/>
    <w:rsid w:val="00D74A0D"/>
    <w:rsid w:val="00D750E1"/>
    <w:rsid w:val="00D80150"/>
    <w:rsid w:val="00D82A2A"/>
    <w:rsid w:val="00D83605"/>
    <w:rsid w:val="00D851CD"/>
    <w:rsid w:val="00D8684E"/>
    <w:rsid w:val="00D879A4"/>
    <w:rsid w:val="00D91AED"/>
    <w:rsid w:val="00D94128"/>
    <w:rsid w:val="00D95B05"/>
    <w:rsid w:val="00DA0314"/>
    <w:rsid w:val="00DA26A6"/>
    <w:rsid w:val="00DA3E91"/>
    <w:rsid w:val="00DA6274"/>
    <w:rsid w:val="00DA7519"/>
    <w:rsid w:val="00DB00C5"/>
    <w:rsid w:val="00DB23A5"/>
    <w:rsid w:val="00DB3E56"/>
    <w:rsid w:val="00DB41DF"/>
    <w:rsid w:val="00DB45A1"/>
    <w:rsid w:val="00DB5A6D"/>
    <w:rsid w:val="00DB6370"/>
    <w:rsid w:val="00DB6AC5"/>
    <w:rsid w:val="00DB7223"/>
    <w:rsid w:val="00DB7F78"/>
    <w:rsid w:val="00DC0A96"/>
    <w:rsid w:val="00DC0FF0"/>
    <w:rsid w:val="00DC1D8F"/>
    <w:rsid w:val="00DC2296"/>
    <w:rsid w:val="00DC36AC"/>
    <w:rsid w:val="00DC4133"/>
    <w:rsid w:val="00DC4A91"/>
    <w:rsid w:val="00DD0952"/>
    <w:rsid w:val="00DD09F5"/>
    <w:rsid w:val="00DD36E3"/>
    <w:rsid w:val="00DD3719"/>
    <w:rsid w:val="00DD42B2"/>
    <w:rsid w:val="00DD4A38"/>
    <w:rsid w:val="00DD4BED"/>
    <w:rsid w:val="00DE0A29"/>
    <w:rsid w:val="00DE39F0"/>
    <w:rsid w:val="00DE492A"/>
    <w:rsid w:val="00DE52D9"/>
    <w:rsid w:val="00DE6F00"/>
    <w:rsid w:val="00DE6F3C"/>
    <w:rsid w:val="00DE7558"/>
    <w:rsid w:val="00DF0AF3"/>
    <w:rsid w:val="00DF4AC5"/>
    <w:rsid w:val="00DF565B"/>
    <w:rsid w:val="00DF5CFF"/>
    <w:rsid w:val="00E00FF7"/>
    <w:rsid w:val="00E0115C"/>
    <w:rsid w:val="00E03A76"/>
    <w:rsid w:val="00E0546C"/>
    <w:rsid w:val="00E0639C"/>
    <w:rsid w:val="00E06575"/>
    <w:rsid w:val="00E06CA9"/>
    <w:rsid w:val="00E12D05"/>
    <w:rsid w:val="00E15300"/>
    <w:rsid w:val="00E17CCC"/>
    <w:rsid w:val="00E20DFC"/>
    <w:rsid w:val="00E20FD8"/>
    <w:rsid w:val="00E21159"/>
    <w:rsid w:val="00E21FE2"/>
    <w:rsid w:val="00E221C4"/>
    <w:rsid w:val="00E27D7E"/>
    <w:rsid w:val="00E30950"/>
    <w:rsid w:val="00E3102C"/>
    <w:rsid w:val="00E319EC"/>
    <w:rsid w:val="00E34935"/>
    <w:rsid w:val="00E35A1F"/>
    <w:rsid w:val="00E40339"/>
    <w:rsid w:val="00E40872"/>
    <w:rsid w:val="00E40E7B"/>
    <w:rsid w:val="00E4254E"/>
    <w:rsid w:val="00E42B73"/>
    <w:rsid w:val="00E42E13"/>
    <w:rsid w:val="00E45908"/>
    <w:rsid w:val="00E47910"/>
    <w:rsid w:val="00E5309E"/>
    <w:rsid w:val="00E53D4A"/>
    <w:rsid w:val="00E55BCB"/>
    <w:rsid w:val="00E60429"/>
    <w:rsid w:val="00E60A9B"/>
    <w:rsid w:val="00E60D7D"/>
    <w:rsid w:val="00E6248C"/>
    <w:rsid w:val="00E6257C"/>
    <w:rsid w:val="00E63C59"/>
    <w:rsid w:val="00E64B03"/>
    <w:rsid w:val="00E66369"/>
    <w:rsid w:val="00E6788D"/>
    <w:rsid w:val="00E7057E"/>
    <w:rsid w:val="00E72764"/>
    <w:rsid w:val="00E757C8"/>
    <w:rsid w:val="00E76D7E"/>
    <w:rsid w:val="00E8435C"/>
    <w:rsid w:val="00E84F1D"/>
    <w:rsid w:val="00E8545B"/>
    <w:rsid w:val="00E879C1"/>
    <w:rsid w:val="00E9177E"/>
    <w:rsid w:val="00E932D5"/>
    <w:rsid w:val="00E93459"/>
    <w:rsid w:val="00E93E5E"/>
    <w:rsid w:val="00E96959"/>
    <w:rsid w:val="00E9712E"/>
    <w:rsid w:val="00E97A61"/>
    <w:rsid w:val="00EA0E3D"/>
    <w:rsid w:val="00EA0F36"/>
    <w:rsid w:val="00EA2516"/>
    <w:rsid w:val="00EA2A70"/>
    <w:rsid w:val="00EA46A0"/>
    <w:rsid w:val="00EA4E6F"/>
    <w:rsid w:val="00EA55A9"/>
    <w:rsid w:val="00EA789F"/>
    <w:rsid w:val="00EB0E5A"/>
    <w:rsid w:val="00EB1B45"/>
    <w:rsid w:val="00EB5BE8"/>
    <w:rsid w:val="00EB7DD6"/>
    <w:rsid w:val="00EC0610"/>
    <w:rsid w:val="00EC0EF4"/>
    <w:rsid w:val="00EC124A"/>
    <w:rsid w:val="00EC21DF"/>
    <w:rsid w:val="00EC37B2"/>
    <w:rsid w:val="00EC3E05"/>
    <w:rsid w:val="00EC499D"/>
    <w:rsid w:val="00ED2860"/>
    <w:rsid w:val="00ED3521"/>
    <w:rsid w:val="00ED6CC9"/>
    <w:rsid w:val="00EE12EF"/>
    <w:rsid w:val="00EE154A"/>
    <w:rsid w:val="00EE1D23"/>
    <w:rsid w:val="00EE1DCF"/>
    <w:rsid w:val="00EE2A44"/>
    <w:rsid w:val="00EE32F5"/>
    <w:rsid w:val="00EE479A"/>
    <w:rsid w:val="00EE4E89"/>
    <w:rsid w:val="00EE7187"/>
    <w:rsid w:val="00EE72FD"/>
    <w:rsid w:val="00EE79DA"/>
    <w:rsid w:val="00EF3D3C"/>
    <w:rsid w:val="00EF3E65"/>
    <w:rsid w:val="00EF3F7E"/>
    <w:rsid w:val="00EF5E6D"/>
    <w:rsid w:val="00F027FF"/>
    <w:rsid w:val="00F07162"/>
    <w:rsid w:val="00F11885"/>
    <w:rsid w:val="00F1273B"/>
    <w:rsid w:val="00F12C9A"/>
    <w:rsid w:val="00F1409C"/>
    <w:rsid w:val="00F27BFA"/>
    <w:rsid w:val="00F31329"/>
    <w:rsid w:val="00F3346B"/>
    <w:rsid w:val="00F3460E"/>
    <w:rsid w:val="00F36FA7"/>
    <w:rsid w:val="00F37AB8"/>
    <w:rsid w:val="00F40852"/>
    <w:rsid w:val="00F4259F"/>
    <w:rsid w:val="00F42EF2"/>
    <w:rsid w:val="00F443AE"/>
    <w:rsid w:val="00F46B1C"/>
    <w:rsid w:val="00F47ED4"/>
    <w:rsid w:val="00F54DEF"/>
    <w:rsid w:val="00F54DF5"/>
    <w:rsid w:val="00F56C18"/>
    <w:rsid w:val="00F61C07"/>
    <w:rsid w:val="00F676CC"/>
    <w:rsid w:val="00F67C38"/>
    <w:rsid w:val="00F710D9"/>
    <w:rsid w:val="00F717FE"/>
    <w:rsid w:val="00F75D00"/>
    <w:rsid w:val="00F819F0"/>
    <w:rsid w:val="00F8385A"/>
    <w:rsid w:val="00F83E55"/>
    <w:rsid w:val="00F85826"/>
    <w:rsid w:val="00F87F50"/>
    <w:rsid w:val="00F91B40"/>
    <w:rsid w:val="00F963FD"/>
    <w:rsid w:val="00F9738D"/>
    <w:rsid w:val="00FA0D7A"/>
    <w:rsid w:val="00FA0EF5"/>
    <w:rsid w:val="00FA124A"/>
    <w:rsid w:val="00FA21D2"/>
    <w:rsid w:val="00FA36BA"/>
    <w:rsid w:val="00FA3EC4"/>
    <w:rsid w:val="00FB7DB4"/>
    <w:rsid w:val="00FC08DD"/>
    <w:rsid w:val="00FC124D"/>
    <w:rsid w:val="00FC15C3"/>
    <w:rsid w:val="00FC2316"/>
    <w:rsid w:val="00FC25B6"/>
    <w:rsid w:val="00FC2CFD"/>
    <w:rsid w:val="00FC7274"/>
    <w:rsid w:val="00FD06C7"/>
    <w:rsid w:val="00FD1D62"/>
    <w:rsid w:val="00FD2B1B"/>
    <w:rsid w:val="00FE074F"/>
    <w:rsid w:val="00FE08A5"/>
    <w:rsid w:val="00FE091D"/>
    <w:rsid w:val="00FE1917"/>
    <w:rsid w:val="00FE4652"/>
    <w:rsid w:val="00FE5209"/>
    <w:rsid w:val="00FE540B"/>
    <w:rsid w:val="00FE6D54"/>
    <w:rsid w:val="00FE74C8"/>
    <w:rsid w:val="00FE7BAE"/>
    <w:rsid w:val="00FF06A1"/>
    <w:rsid w:val="00FF11C0"/>
    <w:rsid w:val="00FF25CE"/>
    <w:rsid w:val="00FF5962"/>
    <w:rsid w:val="00FF5FAE"/>
    <w:rsid w:val="027C348F"/>
    <w:rsid w:val="02CC988A"/>
    <w:rsid w:val="02CF4D6C"/>
    <w:rsid w:val="03329098"/>
    <w:rsid w:val="033D6103"/>
    <w:rsid w:val="03EFFE39"/>
    <w:rsid w:val="04F756FF"/>
    <w:rsid w:val="05487B3A"/>
    <w:rsid w:val="054DB58B"/>
    <w:rsid w:val="078A1928"/>
    <w:rsid w:val="079366FB"/>
    <w:rsid w:val="084F509A"/>
    <w:rsid w:val="0A2DF595"/>
    <w:rsid w:val="0B187A2F"/>
    <w:rsid w:val="0D40142F"/>
    <w:rsid w:val="0D6B1EE3"/>
    <w:rsid w:val="0F4928F9"/>
    <w:rsid w:val="0F6396EA"/>
    <w:rsid w:val="0FB4473E"/>
    <w:rsid w:val="10011DE1"/>
    <w:rsid w:val="102673D3"/>
    <w:rsid w:val="106EB904"/>
    <w:rsid w:val="11461376"/>
    <w:rsid w:val="119DB60D"/>
    <w:rsid w:val="11AFAAF5"/>
    <w:rsid w:val="1267A1B5"/>
    <w:rsid w:val="12A895C2"/>
    <w:rsid w:val="133F7516"/>
    <w:rsid w:val="1413495F"/>
    <w:rsid w:val="15971169"/>
    <w:rsid w:val="1761EDE9"/>
    <w:rsid w:val="17A931C6"/>
    <w:rsid w:val="17C616BE"/>
    <w:rsid w:val="18405D72"/>
    <w:rsid w:val="18A537A2"/>
    <w:rsid w:val="18D64399"/>
    <w:rsid w:val="198FB5BE"/>
    <w:rsid w:val="1A44B4FD"/>
    <w:rsid w:val="1A483CBC"/>
    <w:rsid w:val="1C609160"/>
    <w:rsid w:val="1D4BBCEA"/>
    <w:rsid w:val="1E1F583E"/>
    <w:rsid w:val="1E6A155A"/>
    <w:rsid w:val="21E05584"/>
    <w:rsid w:val="22B3CBB8"/>
    <w:rsid w:val="22B948FC"/>
    <w:rsid w:val="22CE4076"/>
    <w:rsid w:val="232064AB"/>
    <w:rsid w:val="234622A2"/>
    <w:rsid w:val="23AD6604"/>
    <w:rsid w:val="24CF944F"/>
    <w:rsid w:val="268E5BAB"/>
    <w:rsid w:val="274B44CC"/>
    <w:rsid w:val="28150ACA"/>
    <w:rsid w:val="288BF229"/>
    <w:rsid w:val="28A3BBB4"/>
    <w:rsid w:val="28E08680"/>
    <w:rsid w:val="2A7E719F"/>
    <w:rsid w:val="2AB66FF2"/>
    <w:rsid w:val="2AC5E776"/>
    <w:rsid w:val="2C756228"/>
    <w:rsid w:val="2C84A8CC"/>
    <w:rsid w:val="2C8C40BA"/>
    <w:rsid w:val="2CFA5C72"/>
    <w:rsid w:val="2DEA736D"/>
    <w:rsid w:val="2EA24ED5"/>
    <w:rsid w:val="2EC426D7"/>
    <w:rsid w:val="306810CD"/>
    <w:rsid w:val="30918EEB"/>
    <w:rsid w:val="309C3562"/>
    <w:rsid w:val="31B9FD73"/>
    <w:rsid w:val="32B946FA"/>
    <w:rsid w:val="332DA0C4"/>
    <w:rsid w:val="335EE075"/>
    <w:rsid w:val="33764D06"/>
    <w:rsid w:val="35102738"/>
    <w:rsid w:val="352F1B8C"/>
    <w:rsid w:val="358F8B38"/>
    <w:rsid w:val="365D4C87"/>
    <w:rsid w:val="3692C575"/>
    <w:rsid w:val="369C2497"/>
    <w:rsid w:val="373D97AB"/>
    <w:rsid w:val="38875ED5"/>
    <w:rsid w:val="38B58C5B"/>
    <w:rsid w:val="39A9F801"/>
    <w:rsid w:val="3A839936"/>
    <w:rsid w:val="3B14D161"/>
    <w:rsid w:val="3B432926"/>
    <w:rsid w:val="3B64D24E"/>
    <w:rsid w:val="3DB38684"/>
    <w:rsid w:val="3DE269D7"/>
    <w:rsid w:val="3DFC3FB6"/>
    <w:rsid w:val="3EECBA03"/>
    <w:rsid w:val="3F6AF5D6"/>
    <w:rsid w:val="3F6EEC08"/>
    <w:rsid w:val="40888A64"/>
    <w:rsid w:val="4094D6E3"/>
    <w:rsid w:val="40BBF2FE"/>
    <w:rsid w:val="4210D717"/>
    <w:rsid w:val="42245AC5"/>
    <w:rsid w:val="426792A0"/>
    <w:rsid w:val="436B448F"/>
    <w:rsid w:val="43AC5A05"/>
    <w:rsid w:val="46E4F4F6"/>
    <w:rsid w:val="47A7B9D2"/>
    <w:rsid w:val="47F8D233"/>
    <w:rsid w:val="482316D2"/>
    <w:rsid w:val="48C93439"/>
    <w:rsid w:val="48EE0C1E"/>
    <w:rsid w:val="48FB2963"/>
    <w:rsid w:val="4909443E"/>
    <w:rsid w:val="4A8164F0"/>
    <w:rsid w:val="4AE82B90"/>
    <w:rsid w:val="4B9133A2"/>
    <w:rsid w:val="4BF8C0D9"/>
    <w:rsid w:val="4C2E6E05"/>
    <w:rsid w:val="4FE9B919"/>
    <w:rsid w:val="5119070C"/>
    <w:rsid w:val="51CD24A3"/>
    <w:rsid w:val="51DF143C"/>
    <w:rsid w:val="51F458B0"/>
    <w:rsid w:val="525E397E"/>
    <w:rsid w:val="5284A799"/>
    <w:rsid w:val="528B9F64"/>
    <w:rsid w:val="53683D9C"/>
    <w:rsid w:val="53902911"/>
    <w:rsid w:val="54CA4E80"/>
    <w:rsid w:val="550525BF"/>
    <w:rsid w:val="5570DDDA"/>
    <w:rsid w:val="55C49271"/>
    <w:rsid w:val="55C95606"/>
    <w:rsid w:val="56EBDEAB"/>
    <w:rsid w:val="57A7BB5F"/>
    <w:rsid w:val="585E6F23"/>
    <w:rsid w:val="58A38172"/>
    <w:rsid w:val="58B04500"/>
    <w:rsid w:val="5B3728F6"/>
    <w:rsid w:val="5C53A857"/>
    <w:rsid w:val="5C925696"/>
    <w:rsid w:val="5CB10BC6"/>
    <w:rsid w:val="5CBBFB6B"/>
    <w:rsid w:val="5F781567"/>
    <w:rsid w:val="60FE3960"/>
    <w:rsid w:val="63AD3E9F"/>
    <w:rsid w:val="644258AB"/>
    <w:rsid w:val="64EB85ED"/>
    <w:rsid w:val="664E326D"/>
    <w:rsid w:val="666C6C17"/>
    <w:rsid w:val="6690617F"/>
    <w:rsid w:val="66D2D167"/>
    <w:rsid w:val="68A65F9A"/>
    <w:rsid w:val="6A82015E"/>
    <w:rsid w:val="6AB30293"/>
    <w:rsid w:val="6ACFD66C"/>
    <w:rsid w:val="6C2639DE"/>
    <w:rsid w:val="6E2F11BF"/>
    <w:rsid w:val="6F11BE96"/>
    <w:rsid w:val="6F95D322"/>
    <w:rsid w:val="6F9DAC04"/>
    <w:rsid w:val="6FDBD2DC"/>
    <w:rsid w:val="706089B3"/>
    <w:rsid w:val="70BB332B"/>
    <w:rsid w:val="7132C045"/>
    <w:rsid w:val="718EA291"/>
    <w:rsid w:val="7200262B"/>
    <w:rsid w:val="74401EC3"/>
    <w:rsid w:val="7520E6BC"/>
    <w:rsid w:val="75774C57"/>
    <w:rsid w:val="75FBAD88"/>
    <w:rsid w:val="777EC288"/>
    <w:rsid w:val="778F02D9"/>
    <w:rsid w:val="780775E5"/>
    <w:rsid w:val="789B3686"/>
    <w:rsid w:val="78C438B7"/>
    <w:rsid w:val="796477E0"/>
    <w:rsid w:val="7A20E199"/>
    <w:rsid w:val="7AD309D0"/>
    <w:rsid w:val="7B808ED0"/>
    <w:rsid w:val="7C25B77F"/>
    <w:rsid w:val="7DFBBB0F"/>
    <w:rsid w:val="7E314174"/>
    <w:rsid w:val="7F44B4B0"/>
    <w:rsid w:val="7FE74E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6D983"/>
  <w15:docId w15:val="{227B3C4C-FB90-4113-B34A-3B74D427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327E"/>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n-GB" w:eastAsia="en-US"/>
    </w:rPr>
  </w:style>
  <w:style w:type="paragraph" w:styleId="Heading1">
    <w:name w:val="heading 1"/>
    <w:basedOn w:val="Normal"/>
    <w:next w:val="Normal"/>
    <w:qFormat/>
    <w:rsid w:val="00E63C59"/>
    <w:pPr>
      <w:keepNext/>
      <w:keepLines/>
      <w:spacing w:before="280"/>
      <w:ind w:left="1134" w:hanging="1134"/>
      <w:outlineLvl w:val="0"/>
    </w:pPr>
    <w:rPr>
      <w:b/>
      <w:sz w:val="28"/>
    </w:rPr>
  </w:style>
  <w:style w:type="paragraph" w:styleId="Heading2">
    <w:name w:val="heading 2"/>
    <w:basedOn w:val="Heading1"/>
    <w:next w:val="Normal"/>
    <w:qFormat/>
    <w:rsid w:val="00E63C59"/>
    <w:pPr>
      <w:spacing w:before="200"/>
      <w:outlineLvl w:val="1"/>
    </w:pPr>
    <w:rPr>
      <w:sz w:val="24"/>
    </w:rPr>
  </w:style>
  <w:style w:type="paragraph" w:styleId="Heading3">
    <w:name w:val="heading 3"/>
    <w:basedOn w:val="Heading1"/>
    <w:next w:val="Normal"/>
    <w:qFormat/>
    <w:rsid w:val="00E63C59"/>
    <w:pPr>
      <w:spacing w:before="200"/>
      <w:outlineLvl w:val="2"/>
    </w:pPr>
    <w:rPr>
      <w:sz w:val="24"/>
    </w:rPr>
  </w:style>
  <w:style w:type="paragraph" w:styleId="Heading4">
    <w:name w:val="heading 4"/>
    <w:basedOn w:val="Heading3"/>
    <w:next w:val="Normal"/>
    <w:qFormat/>
    <w:rsid w:val="00E63C59"/>
    <w:pPr>
      <w:outlineLvl w:val="3"/>
    </w:pPr>
  </w:style>
  <w:style w:type="paragraph" w:styleId="Heading5">
    <w:name w:val="heading 5"/>
    <w:basedOn w:val="Heading4"/>
    <w:next w:val="Normal"/>
    <w:qFormat/>
    <w:rsid w:val="00E63C59"/>
    <w:pPr>
      <w:outlineLvl w:val="4"/>
    </w:pPr>
  </w:style>
  <w:style w:type="paragraph" w:styleId="Heading6">
    <w:name w:val="heading 6"/>
    <w:basedOn w:val="Heading4"/>
    <w:next w:val="Normal"/>
    <w:qFormat/>
    <w:rsid w:val="00E63C59"/>
    <w:pPr>
      <w:outlineLvl w:val="5"/>
    </w:pPr>
  </w:style>
  <w:style w:type="paragraph" w:styleId="Heading7">
    <w:name w:val="heading 7"/>
    <w:basedOn w:val="Heading6"/>
    <w:next w:val="Normal"/>
    <w:qFormat/>
    <w:rsid w:val="00E63C59"/>
    <w:pPr>
      <w:outlineLvl w:val="6"/>
    </w:pPr>
  </w:style>
  <w:style w:type="paragraph" w:styleId="Heading8">
    <w:name w:val="heading 8"/>
    <w:basedOn w:val="Heading6"/>
    <w:next w:val="Normal"/>
    <w:qFormat/>
    <w:rsid w:val="00E63C59"/>
    <w:pPr>
      <w:outlineLvl w:val="7"/>
    </w:pPr>
  </w:style>
  <w:style w:type="paragraph" w:styleId="Heading9">
    <w:name w:val="heading 9"/>
    <w:basedOn w:val="Heading6"/>
    <w:next w:val="Normal"/>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FD06C7"/>
    <w:pPr>
      <w:spacing w:before="480"/>
      <w:jc w:val="center"/>
    </w:pPr>
    <w:rPr>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FD06C7"/>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E7057E"/>
    <w:pPr>
      <w:keepNext/>
      <w:keepLines/>
      <w:spacing w:before="160"/>
      <w:ind w:left="1134"/>
    </w:pPr>
    <w:rPr>
      <w:rFonts w:eastAsia="STKaiti"/>
    </w:rPr>
  </w:style>
  <w:style w:type="paragraph" w:customStyle="1" w:styleId="ChapNo">
    <w:name w:val="Chap_No"/>
    <w:basedOn w:val="ArtNo"/>
    <w:next w:val="Chaptitle"/>
    <w:rsid w:val="00FD06C7"/>
    <w:rPr>
      <w:b/>
    </w:rPr>
  </w:style>
  <w:style w:type="paragraph" w:customStyle="1" w:styleId="Chaptitle">
    <w:name w:val="Chap_title"/>
    <w:basedOn w:val="Arttitle"/>
    <w:next w:val="Normal"/>
    <w:rsid w:val="00E63C59"/>
  </w:style>
  <w:style w:type="character" w:styleId="EndnoteReference">
    <w:name w:val="endnote reference"/>
    <w:basedOn w:val="DefaultParagraphFont"/>
    <w:semiHidden/>
    <w:rsid w:val="00E63C59"/>
    <w:rPr>
      <w:vertAlign w:val="superscript"/>
    </w:rPr>
  </w:style>
  <w:style w:type="paragraph" w:customStyle="1" w:styleId="enumlev1">
    <w:name w:val="enumlev1"/>
    <w:basedOn w:val="Normal"/>
    <w:rsid w:val="00964CF0"/>
    <w:pPr>
      <w:spacing w:before="80"/>
      <w:ind w:left="1134" w:hanging="1134"/>
    </w:pPr>
  </w:style>
  <w:style w:type="paragraph" w:customStyle="1" w:styleId="enumlev2">
    <w:name w:val="enumlev2"/>
    <w:basedOn w:val="enumlev1"/>
    <w:rsid w:val="00964CF0"/>
    <w:pPr>
      <w:ind w:left="1021" w:hanging="227"/>
    </w:pPr>
  </w:style>
  <w:style w:type="paragraph" w:customStyle="1" w:styleId="enumlev3">
    <w:name w:val="enumlev3"/>
    <w:basedOn w:val="enumlev2"/>
    <w:rsid w:val="00964CF0"/>
    <w:pPr>
      <w:ind w:left="1588" w:hanging="397"/>
    </w:pPr>
  </w:style>
  <w:style w:type="paragraph" w:customStyle="1" w:styleId="Equation">
    <w:name w:val="Equation"/>
    <w:basedOn w:val="Normal"/>
    <w:rsid w:val="00E63C59"/>
    <w:pPr>
      <w:tabs>
        <w:tab w:val="center" w:pos="4820"/>
        <w:tab w:val="right" w:pos="9639"/>
      </w:tabs>
    </w:pPr>
  </w:style>
  <w:style w:type="paragraph" w:customStyle="1" w:styleId="Equationlegend">
    <w:name w:val="Equation_legend"/>
    <w:basedOn w:val="NormalIndent"/>
    <w:rsid w:val="00E63C59"/>
    <w:pPr>
      <w:tabs>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link w:val="TabletextChar"/>
    <w:qFormat/>
    <w:rsid w:val="00AA154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link w:val="FooterChar"/>
    <w:rsid w:val="00E63C59"/>
    <w:pPr>
      <w:tabs>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64CF0"/>
    <w:rPr>
      <w:rFonts w:asciiTheme="minorHAnsi" w:hAnsiTheme="minorHAnsi"/>
      <w:position w:val="6"/>
      <w:sz w:val="18"/>
    </w:rPr>
  </w:style>
  <w:style w:type="paragraph" w:styleId="FootnoteText">
    <w:name w:val="footnote text"/>
    <w:basedOn w:val="Normal"/>
    <w:rsid w:val="00E63C59"/>
    <w:pPr>
      <w:keepLines/>
      <w:tabs>
        <w:tab w:val="left" w:pos="255"/>
      </w:tabs>
    </w:pPr>
  </w:style>
  <w:style w:type="paragraph" w:customStyle="1" w:styleId="Note">
    <w:name w:val="Note"/>
    <w:basedOn w:val="Normal"/>
    <w:rsid w:val="00E63C59"/>
    <w:pPr>
      <w:tabs>
        <w:tab w:val="left" w:pos="284"/>
      </w:tabs>
      <w:spacing w:before="80"/>
    </w:pPr>
  </w:style>
  <w:style w:type="paragraph" w:styleId="Header">
    <w:name w:val="header"/>
    <w:basedOn w:val="Normal"/>
    <w:link w:val="HeaderChar"/>
    <w:uiPriority w:val="99"/>
    <w:rsid w:val="00E63C59"/>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rsid w:val="00FD06C7"/>
    <w:pPr>
      <w:spacing w:before="240"/>
    </w:pPr>
    <w:rPr>
      <w:b/>
      <w:caps w:val="0"/>
    </w:rPr>
  </w:style>
  <w:style w:type="paragraph" w:customStyle="1" w:styleId="Recref">
    <w:name w:val="Rec_ref"/>
    <w:basedOn w:val="Rectitle"/>
    <w:next w:val="Recdate"/>
    <w:rsid w:val="00802953"/>
    <w:pPr>
      <w:spacing w:before="120"/>
    </w:pPr>
    <w:rPr>
      <w:b w:val="0"/>
      <w:sz w:val="22"/>
    </w:rPr>
  </w:style>
  <w:style w:type="paragraph" w:customStyle="1" w:styleId="Recdate">
    <w:name w:val="Rec_date"/>
    <w:basedOn w:val="Recref"/>
    <w:next w:val="Normalaftertitle0"/>
    <w:rsid w:val="00964CF0"/>
    <w:pPr>
      <w:jc w:val="right"/>
    </w:p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FD06C7"/>
  </w:style>
  <w:style w:type="paragraph" w:customStyle="1" w:styleId="Questionref">
    <w:name w:val="Question_ref"/>
    <w:basedOn w:val="Recref"/>
    <w:next w:val="Questiondate"/>
    <w:rsid w:val="00964CF0"/>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964CF0"/>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64CF0"/>
    <w:pPr>
      <w:keepNext/>
      <w:spacing w:before="80" w:after="80"/>
      <w:jc w:val="center"/>
    </w:pPr>
    <w:rPr>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964CF0"/>
    <w:pPr>
      <w:keepNext/>
      <w:keepLines/>
      <w:spacing w:before="0" w:after="120"/>
      <w:jc w:val="center"/>
    </w:pPr>
    <w:rPr>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right" w:pos="9781"/>
      </w:tabs>
    </w:pPr>
    <w:rPr>
      <w:b/>
    </w:rPr>
  </w:style>
  <w:style w:type="paragraph" w:styleId="TOC1">
    <w:name w:val="toc 1"/>
    <w:basedOn w:val="Normal"/>
    <w:rsid w:val="00E63C59"/>
    <w:pPr>
      <w:keepLines/>
      <w:tabs>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semiHidden/>
    <w:rsid w:val="00E63C59"/>
  </w:style>
  <w:style w:type="paragraph" w:styleId="TOC7">
    <w:name w:val="toc 7"/>
    <w:basedOn w:val="TOC4"/>
    <w:semiHidden/>
    <w:rsid w:val="00E63C59"/>
  </w:style>
  <w:style w:type="paragraph" w:styleId="TOC8">
    <w:name w:val="toc 8"/>
    <w:basedOn w:val="TOC4"/>
    <w:semiHidden/>
    <w:rsid w:val="00E63C59"/>
  </w:style>
  <w:style w:type="character" w:customStyle="1" w:styleId="Appdef">
    <w:name w:val="App_def"/>
    <w:basedOn w:val="DefaultParagraphFont"/>
    <w:rsid w:val="00FD06C7"/>
    <w:rPr>
      <w:rFonts w:asciiTheme="minorHAnsi" w:hAnsiTheme="minorHAnsi"/>
      <w:b/>
      <w:sz w:val="28"/>
    </w:rPr>
  </w:style>
  <w:style w:type="character" w:customStyle="1" w:styleId="Appref">
    <w:name w:val="App_ref"/>
    <w:basedOn w:val="DefaultParagraphFont"/>
    <w:rsid w:val="00FD06C7"/>
    <w:rPr>
      <w:rFonts w:asciiTheme="minorHAnsi" w:hAnsiTheme="minorHAnsi"/>
      <w:sz w:val="28"/>
    </w:rPr>
  </w:style>
  <w:style w:type="character" w:customStyle="1" w:styleId="Artdef">
    <w:name w:val="Art_def"/>
    <w:basedOn w:val="DefaultParagraphFont"/>
    <w:rsid w:val="00802953"/>
    <w:rPr>
      <w:rFonts w:asciiTheme="minorHAnsi" w:hAnsiTheme="minorHAnsi"/>
      <w:b/>
    </w:rPr>
  </w:style>
  <w:style w:type="character" w:customStyle="1" w:styleId="Artref">
    <w:name w:val="Art_ref"/>
    <w:basedOn w:val="DefaultParagraphFont"/>
    <w:rsid w:val="00E63C59"/>
  </w:style>
  <w:style w:type="character" w:customStyle="1" w:styleId="Recdef">
    <w:name w:val="Rec_def"/>
    <w:basedOn w:val="DefaultParagraphFont"/>
    <w:rsid w:val="00964CF0"/>
    <w:rPr>
      <w:rFonts w:asciiTheme="minorHAnsi" w:hAnsiTheme="minorHAnsi"/>
      <w:b/>
      <w:sz w:val="22"/>
    </w:rPr>
  </w:style>
  <w:style w:type="character" w:customStyle="1" w:styleId="Resdef">
    <w:name w:val="Res_def"/>
    <w:basedOn w:val="DefaultParagraphFont"/>
    <w:rsid w:val="00964CF0"/>
    <w:rPr>
      <w:rFonts w:asciiTheme="minorHAnsi" w:hAnsiTheme="minorHAnsi"/>
      <w:b/>
      <w:sz w:val="22"/>
    </w:rPr>
  </w:style>
  <w:style w:type="character" w:customStyle="1" w:styleId="Tablefreq">
    <w:name w:val="Table_freq"/>
    <w:basedOn w:val="DefaultParagraphFont"/>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E7057E"/>
    <w:pPr>
      <w:keepNext/>
      <w:spacing w:before="160"/>
    </w:pPr>
    <w:rPr>
      <w:rFonts w:eastAsia="STKaiti"/>
    </w:rPr>
  </w:style>
  <w:style w:type="paragraph" w:customStyle="1" w:styleId="Headingb">
    <w:name w:val="Heading_b"/>
    <w:basedOn w:val="Normal"/>
    <w:next w:val="Normal"/>
    <w:rsid w:val="00964CF0"/>
    <w:pPr>
      <w:keepNext/>
      <w:spacing w:before="160"/>
    </w:pPr>
    <w:rPr>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FD06C7"/>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977A25"/>
    <w:pPr>
      <w:keepNext/>
      <w:keepLines/>
      <w:spacing w:before="480" w:after="80"/>
      <w:jc w:val="center"/>
    </w:pPr>
    <w:rPr>
      <w:bC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FD06C7"/>
    <w:pPr>
      <w:keepNext/>
      <w:keepLines/>
      <w:spacing w:before="240" w:after="280"/>
      <w:jc w:val="center"/>
    </w:pPr>
    <w:rPr>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FD06C7"/>
  </w:style>
  <w:style w:type="paragraph" w:customStyle="1" w:styleId="Border">
    <w:name w:val="Border"/>
    <w:basedOn w:val="Tabletext"/>
    <w:rsid w:val="00E63C5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qFormat/>
    <w:rsid w:val="00E63C59"/>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basedOn w:val="DefaultParagraphFont"/>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aliases w:val="超级链接,CEO_Hyperlink,超?级链,Style 58,超????,하이퍼링크2,超链接1,하이퍼링크21,超??级链Ú,fL????,fL?级,超??级链,超?级链Ú,’´?级链,’´????,’´??级链Ú,’´??级,超?级链ïÈ,õ±?级链,õ±链ïÈ1,õ±???,超?级链?,Style?,S"/>
    <w:basedOn w:val="DefaultParagraphFont"/>
    <w:uiPriority w:val="99"/>
    <w:qFormat/>
    <w:rsid w:val="0087300D"/>
    <w:rPr>
      <w:color w:val="0000FF"/>
      <w:u w:val="single"/>
    </w:rPr>
  </w:style>
  <w:style w:type="paragraph" w:styleId="BodyText2">
    <w:name w:val="Body Text 2"/>
    <w:basedOn w:val="Normal"/>
    <w:link w:val="BodyText2Char"/>
    <w:rsid w:val="0087300D"/>
    <w:pPr>
      <w:tabs>
        <w:tab w:val="left" w:pos="1418"/>
        <w:tab w:val="left" w:pos="1702"/>
        <w:tab w:val="left" w:pos="2160"/>
      </w:tabs>
      <w:overflowPunct/>
      <w:autoSpaceDE/>
      <w:autoSpaceDN/>
      <w:adjustRightInd/>
      <w:ind w:right="92"/>
      <w:textAlignment w:val="auto"/>
    </w:pPr>
  </w:style>
  <w:style w:type="character" w:customStyle="1" w:styleId="BodyText2Char">
    <w:name w:val="Body Text 2 Char"/>
    <w:basedOn w:val="DefaultParagraphFont"/>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overflowPunct/>
      <w:autoSpaceDE/>
      <w:autoSpaceDN/>
      <w:adjustRightInd/>
      <w:spacing w:before="1701"/>
      <w:ind w:right="91"/>
      <w:textAlignment w:val="auto"/>
    </w:pPr>
  </w:style>
  <w:style w:type="character" w:customStyle="1" w:styleId="BodyText3Char">
    <w:name w:val="Body Text 3 Char"/>
    <w:basedOn w:val="DefaultParagraphFont"/>
    <w:link w:val="BodyText3"/>
    <w:rsid w:val="0087300D"/>
    <w:rPr>
      <w:rFonts w:ascii="Times New Roman" w:hAnsi="Times New Roman"/>
      <w:sz w:val="24"/>
      <w:lang w:val="en-GB" w:eastAsia="en-US"/>
    </w:rPr>
  </w:style>
  <w:style w:type="character" w:styleId="FollowedHyperlink">
    <w:name w:val="FollowedHyperlink"/>
    <w:basedOn w:val="DefaultParagraphFont"/>
    <w:rsid w:val="00AD7192"/>
    <w:rPr>
      <w:color w:val="800080" w:themeColor="followedHyperlink"/>
      <w:u w:val="single"/>
    </w:rPr>
  </w:style>
  <w:style w:type="character" w:customStyle="1" w:styleId="HeaderChar">
    <w:name w:val="Header Char"/>
    <w:basedOn w:val="DefaultParagraphFont"/>
    <w:link w:val="Header"/>
    <w:uiPriority w:val="99"/>
    <w:rsid w:val="00C740E1"/>
    <w:rPr>
      <w:rFonts w:asciiTheme="minorHAnsi" w:hAnsiTheme="minorHAnsi"/>
      <w:sz w:val="18"/>
      <w:lang w:val="en-GB" w:eastAsia="en-US"/>
    </w:rPr>
  </w:style>
  <w:style w:type="paragraph" w:styleId="ListParagraph">
    <w:name w:val="List Paragraph"/>
    <w:aliases w:val="Resume Title,Ref,Use Case List Paragraph,Bullet List Paragraph,List Paragraph11,List Paragraph111,List Paragraph Option,EG Bullet 1,Bulleted List1,b1,Bullet for no #'s,Body Bullet,Table Number Paragraph,List Paragraph 1,B1,List Paragraph1"/>
    <w:basedOn w:val="Normal"/>
    <w:link w:val="ListParagraphChar"/>
    <w:uiPriority w:val="34"/>
    <w:qFormat/>
    <w:rsid w:val="00501F4A"/>
    <w:pPr>
      <w:overflowPunct/>
      <w:autoSpaceDE/>
      <w:autoSpaceDN/>
      <w:adjustRightInd/>
      <w:ind w:left="720"/>
      <w:contextualSpacing/>
      <w:textAlignment w:val="auto"/>
    </w:pPr>
    <w:rPr>
      <w:rFonts w:ascii="Times New Roman" w:hAnsi="Times New Roman"/>
    </w:rPr>
  </w:style>
  <w:style w:type="paragraph" w:styleId="NormalWeb">
    <w:name w:val="Normal (Web)"/>
    <w:basedOn w:val="Normal"/>
    <w:rsid w:val="00384E5D"/>
    <w:pPr>
      <w:tabs>
        <w:tab w:val="clear" w:pos="794"/>
        <w:tab w:val="clear" w:pos="1191"/>
        <w:tab w:val="clear" w:pos="1588"/>
        <w:tab w:val="clear" w:pos="1985"/>
      </w:tabs>
      <w:overflowPunct/>
      <w:autoSpaceDE/>
      <w:autoSpaceDN/>
      <w:adjustRightInd/>
      <w:spacing w:after="100" w:line="240" w:lineRule="atLeast"/>
      <w:textAlignment w:val="auto"/>
    </w:pPr>
    <w:rPr>
      <w:rFonts w:ascii="Verdana" w:hAnsi="Verdana"/>
      <w:sz w:val="18"/>
      <w:szCs w:val="18"/>
      <w:lang w:val="en-US" w:eastAsia="zh-CN"/>
    </w:rPr>
  </w:style>
  <w:style w:type="paragraph" w:styleId="PlainText">
    <w:name w:val="Plain Text"/>
    <w:basedOn w:val="Normal"/>
    <w:link w:val="PlainTextChar"/>
    <w:uiPriority w:val="99"/>
    <w:unhideWhenUsed/>
    <w:rsid w:val="00384E5D"/>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384E5D"/>
    <w:rPr>
      <w:rFonts w:ascii="Times New Roman" w:eastAsiaTheme="minorEastAsia" w:hAnsi="Times New Roman"/>
      <w:sz w:val="21"/>
      <w:szCs w:val="21"/>
    </w:rPr>
  </w:style>
  <w:style w:type="character" w:customStyle="1" w:styleId="FooterChar">
    <w:name w:val="Footer Char"/>
    <w:basedOn w:val="DefaultParagraphFont"/>
    <w:link w:val="Footer"/>
    <w:rsid w:val="00DA6274"/>
    <w:rPr>
      <w:rFonts w:asciiTheme="minorHAnsi" w:hAnsiTheme="minorHAnsi"/>
      <w:caps/>
      <w:noProof/>
      <w:sz w:val="16"/>
      <w:lang w:val="en-GB" w:eastAsia="en-US"/>
    </w:rPr>
  </w:style>
  <w:style w:type="character" w:styleId="CommentReference">
    <w:name w:val="annotation reference"/>
    <w:basedOn w:val="DefaultParagraphFont"/>
    <w:semiHidden/>
    <w:unhideWhenUsed/>
    <w:rsid w:val="005444BD"/>
    <w:rPr>
      <w:sz w:val="16"/>
      <w:szCs w:val="16"/>
    </w:rPr>
  </w:style>
  <w:style w:type="paragraph" w:styleId="CommentText">
    <w:name w:val="annotation text"/>
    <w:basedOn w:val="Normal"/>
    <w:link w:val="CommentTextChar"/>
    <w:unhideWhenUsed/>
    <w:rsid w:val="005444BD"/>
    <w:rPr>
      <w:sz w:val="20"/>
    </w:rPr>
  </w:style>
  <w:style w:type="character" w:customStyle="1" w:styleId="CommentTextChar">
    <w:name w:val="Comment Text Char"/>
    <w:basedOn w:val="DefaultParagraphFont"/>
    <w:link w:val="CommentText"/>
    <w:rsid w:val="005444BD"/>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5444BD"/>
    <w:rPr>
      <w:b/>
      <w:bCs/>
    </w:rPr>
  </w:style>
  <w:style w:type="character" w:customStyle="1" w:styleId="CommentSubjectChar">
    <w:name w:val="Comment Subject Char"/>
    <w:basedOn w:val="CommentTextChar"/>
    <w:link w:val="CommentSubject"/>
    <w:semiHidden/>
    <w:rsid w:val="005444BD"/>
    <w:rPr>
      <w:rFonts w:asciiTheme="minorHAnsi" w:hAnsiTheme="minorHAnsi"/>
      <w:b/>
      <w:bCs/>
      <w:lang w:val="en-GB" w:eastAsia="en-US"/>
    </w:rPr>
  </w:style>
  <w:style w:type="paragraph" w:styleId="Revision">
    <w:name w:val="Revision"/>
    <w:hidden/>
    <w:uiPriority w:val="99"/>
    <w:semiHidden/>
    <w:rsid w:val="005444BD"/>
    <w:rPr>
      <w:rFonts w:asciiTheme="minorHAnsi" w:hAnsiTheme="minorHAnsi"/>
      <w:sz w:val="24"/>
      <w:lang w:val="en-GB" w:eastAsia="en-US"/>
    </w:rPr>
  </w:style>
  <w:style w:type="paragraph" w:customStyle="1" w:styleId="TableText0">
    <w:name w:val="Table_Text"/>
    <w:basedOn w:val="Normal"/>
    <w:rsid w:val="005444B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rFonts w:ascii="Times New Roman" w:hAnsi="Times New Roman"/>
    </w:rPr>
  </w:style>
  <w:style w:type="table" w:styleId="TableGrid">
    <w:name w:val="Table Grid"/>
    <w:basedOn w:val="TableNormal"/>
    <w:rsid w:val="00F7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577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EF3E65"/>
    <w:rPr>
      <w:color w:val="605E5C"/>
      <w:shd w:val="clear" w:color="auto" w:fill="E1DFDD"/>
    </w:rPr>
  </w:style>
  <w:style w:type="character" w:styleId="Mention">
    <w:name w:val="Mention"/>
    <w:basedOn w:val="DefaultParagraphFont"/>
    <w:uiPriority w:val="99"/>
    <w:unhideWhenUsed/>
    <w:rsid w:val="001D509A"/>
    <w:rPr>
      <w:color w:val="2B579A"/>
      <w:shd w:val="clear" w:color="auto" w:fill="E1DFDD"/>
    </w:rPr>
  </w:style>
  <w:style w:type="character" w:styleId="SmartLink">
    <w:name w:val="Smart Link"/>
    <w:basedOn w:val="DefaultParagraphFont"/>
    <w:uiPriority w:val="99"/>
    <w:semiHidden/>
    <w:unhideWhenUsed/>
    <w:rsid w:val="00B70A70"/>
    <w:rPr>
      <w:color w:val="0000FF"/>
      <w:u w:val="single"/>
      <w:shd w:val="clear" w:color="auto" w:fill="F3F2F1"/>
    </w:rPr>
  </w:style>
  <w:style w:type="paragraph" w:customStyle="1" w:styleId="AgendaItem">
    <w:name w:val="AgendaItem"/>
    <w:basedOn w:val="Normal"/>
    <w:qFormat/>
    <w:rsid w:val="0096012D"/>
    <w:pPr>
      <w:tabs>
        <w:tab w:val="clear" w:pos="794"/>
        <w:tab w:val="left" w:pos="674"/>
      </w:tabs>
      <w:spacing w:before="80"/>
      <w:contextualSpacing/>
    </w:pPr>
    <w:rPr>
      <w:sz w:val="20"/>
    </w:rPr>
  </w:style>
  <w:style w:type="numbering" w:customStyle="1" w:styleId="CurrentList1">
    <w:name w:val="Current List1"/>
    <w:uiPriority w:val="99"/>
    <w:rsid w:val="0096012D"/>
    <w:pPr>
      <w:numPr>
        <w:numId w:val="19"/>
      </w:numPr>
    </w:pPr>
  </w:style>
  <w:style w:type="numbering" w:customStyle="1" w:styleId="CurrentList2">
    <w:name w:val="Current List2"/>
    <w:uiPriority w:val="99"/>
    <w:rsid w:val="0096012D"/>
    <w:pPr>
      <w:numPr>
        <w:numId w:val="21"/>
      </w:numPr>
    </w:pPr>
  </w:style>
  <w:style w:type="numbering" w:customStyle="1" w:styleId="CurrentList3">
    <w:name w:val="Current List3"/>
    <w:uiPriority w:val="99"/>
    <w:rsid w:val="0096012D"/>
    <w:pPr>
      <w:numPr>
        <w:numId w:val="22"/>
      </w:numPr>
    </w:pPr>
  </w:style>
  <w:style w:type="numbering" w:customStyle="1" w:styleId="CurrentList4">
    <w:name w:val="Current List4"/>
    <w:uiPriority w:val="99"/>
    <w:rsid w:val="0096012D"/>
    <w:pPr>
      <w:numPr>
        <w:numId w:val="24"/>
      </w:numPr>
    </w:pPr>
  </w:style>
  <w:style w:type="numbering" w:customStyle="1" w:styleId="CurrentList5">
    <w:name w:val="Current List5"/>
    <w:uiPriority w:val="99"/>
    <w:rsid w:val="0096012D"/>
    <w:pPr>
      <w:numPr>
        <w:numId w:val="25"/>
      </w:numPr>
    </w:pPr>
  </w:style>
  <w:style w:type="paragraph" w:customStyle="1" w:styleId="headingb0">
    <w:name w:val="heading_b"/>
    <w:basedOn w:val="Heading3"/>
    <w:next w:val="Normal"/>
    <w:rsid w:val="00255CEA"/>
    <w:pPr>
      <w:tabs>
        <w:tab w:val="clear" w:pos="1191"/>
        <w:tab w:val="clear" w:pos="1588"/>
        <w:tab w:val="clear" w:pos="1985"/>
        <w:tab w:val="left" w:pos="2127"/>
        <w:tab w:val="left" w:pos="2410"/>
        <w:tab w:val="left" w:pos="2921"/>
        <w:tab w:val="left" w:pos="3261"/>
      </w:tabs>
      <w:spacing w:before="160"/>
      <w:ind w:left="0" w:firstLine="0"/>
      <w:outlineLvl w:val="9"/>
    </w:pPr>
    <w:rPr>
      <w:rFonts w:ascii="Calibri" w:eastAsia="Times New Roman" w:hAnsi="Calibri"/>
      <w:sz w:val="22"/>
      <w:lang w:val="fr-FR"/>
    </w:rPr>
  </w:style>
  <w:style w:type="character" w:customStyle="1" w:styleId="TabletextChar">
    <w:name w:val="Table_text Char"/>
    <w:link w:val="Tabletext"/>
    <w:qFormat/>
    <w:locked/>
    <w:rsid w:val="004A3787"/>
    <w:rPr>
      <w:rFonts w:asciiTheme="minorHAnsi" w:hAnsiTheme="minorHAnsi"/>
      <w:sz w:val="22"/>
      <w:lang w:val="en-GB" w:eastAsia="en-US"/>
    </w:rPr>
  </w:style>
  <w:style w:type="character" w:customStyle="1" w:styleId="ListParagraphChar">
    <w:name w:val="List Paragraph Char"/>
    <w:aliases w:val="Resume Title Char,Ref Char,Use Case List Paragraph Char,Bullet List Paragraph Char,List Paragraph11 Char,List Paragraph111 Char,List Paragraph Option Char,EG Bullet 1 Char,Bulleted List1 Char,b1 Char,Bullet for no #'s Char,B1 Char"/>
    <w:basedOn w:val="DefaultParagraphFont"/>
    <w:link w:val="ListParagraph"/>
    <w:uiPriority w:val="34"/>
    <w:qFormat/>
    <w:locked/>
    <w:rsid w:val="004A3787"/>
    <w:rPr>
      <w:rFonts w:ascii="Times New Roman" w:hAnsi="Times New Roman"/>
      <w:sz w:val="22"/>
      <w:lang w:val="en-GB" w:eastAsia="en-US"/>
    </w:rPr>
  </w:style>
  <w:style w:type="paragraph" w:customStyle="1" w:styleId="-mailSignature">
    <w:name w:val="-mail Signature"/>
    <w:basedOn w:val="Normal"/>
    <w:rsid w:val="003B227C"/>
    <w:pPr>
      <w:tabs>
        <w:tab w:val="clear" w:pos="794"/>
        <w:tab w:val="left" w:pos="426"/>
      </w:tabs>
    </w:pPr>
    <w:rPr>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51">
      <w:bodyDiv w:val="1"/>
      <w:marLeft w:val="0"/>
      <w:marRight w:val="0"/>
      <w:marTop w:val="0"/>
      <w:marBottom w:val="0"/>
      <w:divBdr>
        <w:top w:val="none" w:sz="0" w:space="0" w:color="auto"/>
        <w:left w:val="none" w:sz="0" w:space="0" w:color="auto"/>
        <w:bottom w:val="none" w:sz="0" w:space="0" w:color="auto"/>
        <w:right w:val="none" w:sz="0" w:space="0" w:color="auto"/>
      </w:divBdr>
    </w:div>
    <w:div w:id="248077762">
      <w:bodyDiv w:val="1"/>
      <w:marLeft w:val="0"/>
      <w:marRight w:val="0"/>
      <w:marTop w:val="0"/>
      <w:marBottom w:val="0"/>
      <w:divBdr>
        <w:top w:val="none" w:sz="0" w:space="0" w:color="auto"/>
        <w:left w:val="none" w:sz="0" w:space="0" w:color="auto"/>
        <w:bottom w:val="none" w:sz="0" w:space="0" w:color="auto"/>
        <w:right w:val="none" w:sz="0" w:space="0" w:color="auto"/>
      </w:divBdr>
    </w:div>
    <w:div w:id="665785315">
      <w:bodyDiv w:val="1"/>
      <w:marLeft w:val="0"/>
      <w:marRight w:val="0"/>
      <w:marTop w:val="0"/>
      <w:marBottom w:val="0"/>
      <w:divBdr>
        <w:top w:val="none" w:sz="0" w:space="0" w:color="auto"/>
        <w:left w:val="none" w:sz="0" w:space="0" w:color="auto"/>
        <w:bottom w:val="none" w:sz="0" w:space="0" w:color="auto"/>
        <w:right w:val="none" w:sz="0" w:space="0" w:color="auto"/>
      </w:divBdr>
    </w:div>
    <w:div w:id="680469312">
      <w:bodyDiv w:val="1"/>
      <w:marLeft w:val="0"/>
      <w:marRight w:val="0"/>
      <w:marTop w:val="0"/>
      <w:marBottom w:val="0"/>
      <w:divBdr>
        <w:top w:val="none" w:sz="0" w:space="0" w:color="auto"/>
        <w:left w:val="none" w:sz="0" w:space="0" w:color="auto"/>
        <w:bottom w:val="none" w:sz="0" w:space="0" w:color="auto"/>
        <w:right w:val="none" w:sz="0" w:space="0" w:color="auto"/>
      </w:divBdr>
    </w:div>
    <w:div w:id="705258108">
      <w:bodyDiv w:val="1"/>
      <w:marLeft w:val="0"/>
      <w:marRight w:val="0"/>
      <w:marTop w:val="0"/>
      <w:marBottom w:val="0"/>
      <w:divBdr>
        <w:top w:val="none" w:sz="0" w:space="0" w:color="auto"/>
        <w:left w:val="none" w:sz="0" w:space="0" w:color="auto"/>
        <w:bottom w:val="none" w:sz="0" w:space="0" w:color="auto"/>
        <w:right w:val="none" w:sz="0" w:space="0" w:color="auto"/>
      </w:divBdr>
    </w:div>
    <w:div w:id="852501058">
      <w:bodyDiv w:val="1"/>
      <w:marLeft w:val="0"/>
      <w:marRight w:val="0"/>
      <w:marTop w:val="0"/>
      <w:marBottom w:val="0"/>
      <w:divBdr>
        <w:top w:val="none" w:sz="0" w:space="0" w:color="auto"/>
        <w:left w:val="none" w:sz="0" w:space="0" w:color="auto"/>
        <w:bottom w:val="none" w:sz="0" w:space="0" w:color="auto"/>
        <w:right w:val="none" w:sz="0" w:space="0" w:color="auto"/>
      </w:divBdr>
    </w:div>
    <w:div w:id="928348324">
      <w:bodyDiv w:val="1"/>
      <w:marLeft w:val="0"/>
      <w:marRight w:val="0"/>
      <w:marTop w:val="0"/>
      <w:marBottom w:val="0"/>
      <w:divBdr>
        <w:top w:val="none" w:sz="0" w:space="0" w:color="auto"/>
        <w:left w:val="none" w:sz="0" w:space="0" w:color="auto"/>
        <w:bottom w:val="none" w:sz="0" w:space="0" w:color="auto"/>
        <w:right w:val="none" w:sz="0" w:space="0" w:color="auto"/>
      </w:divBdr>
    </w:div>
    <w:div w:id="932393236">
      <w:bodyDiv w:val="1"/>
      <w:marLeft w:val="0"/>
      <w:marRight w:val="0"/>
      <w:marTop w:val="0"/>
      <w:marBottom w:val="0"/>
      <w:divBdr>
        <w:top w:val="none" w:sz="0" w:space="0" w:color="auto"/>
        <w:left w:val="none" w:sz="0" w:space="0" w:color="auto"/>
        <w:bottom w:val="none" w:sz="0" w:space="0" w:color="auto"/>
        <w:right w:val="none" w:sz="0" w:space="0" w:color="auto"/>
      </w:divBdr>
    </w:div>
    <w:div w:id="938105796">
      <w:bodyDiv w:val="1"/>
      <w:marLeft w:val="0"/>
      <w:marRight w:val="0"/>
      <w:marTop w:val="0"/>
      <w:marBottom w:val="0"/>
      <w:divBdr>
        <w:top w:val="none" w:sz="0" w:space="0" w:color="auto"/>
        <w:left w:val="none" w:sz="0" w:space="0" w:color="auto"/>
        <w:bottom w:val="none" w:sz="0" w:space="0" w:color="auto"/>
        <w:right w:val="none" w:sz="0" w:space="0" w:color="auto"/>
      </w:divBdr>
    </w:div>
    <w:div w:id="940261598">
      <w:bodyDiv w:val="1"/>
      <w:marLeft w:val="0"/>
      <w:marRight w:val="0"/>
      <w:marTop w:val="0"/>
      <w:marBottom w:val="0"/>
      <w:divBdr>
        <w:top w:val="none" w:sz="0" w:space="0" w:color="auto"/>
        <w:left w:val="none" w:sz="0" w:space="0" w:color="auto"/>
        <w:bottom w:val="none" w:sz="0" w:space="0" w:color="auto"/>
        <w:right w:val="none" w:sz="0" w:space="0" w:color="auto"/>
      </w:divBdr>
    </w:div>
    <w:div w:id="1278949660">
      <w:bodyDiv w:val="1"/>
      <w:marLeft w:val="0"/>
      <w:marRight w:val="0"/>
      <w:marTop w:val="0"/>
      <w:marBottom w:val="0"/>
      <w:divBdr>
        <w:top w:val="none" w:sz="0" w:space="0" w:color="auto"/>
        <w:left w:val="none" w:sz="0" w:space="0" w:color="auto"/>
        <w:bottom w:val="none" w:sz="0" w:space="0" w:color="auto"/>
        <w:right w:val="none" w:sz="0" w:space="0" w:color="auto"/>
      </w:divBdr>
    </w:div>
    <w:div w:id="1758821359">
      <w:bodyDiv w:val="1"/>
      <w:marLeft w:val="0"/>
      <w:marRight w:val="0"/>
      <w:marTop w:val="0"/>
      <w:marBottom w:val="0"/>
      <w:divBdr>
        <w:top w:val="none" w:sz="0" w:space="0" w:color="auto"/>
        <w:left w:val="none" w:sz="0" w:space="0" w:color="auto"/>
        <w:bottom w:val="none" w:sz="0" w:space="0" w:color="auto"/>
        <w:right w:val="none" w:sz="0" w:space="0" w:color="auto"/>
      </w:divBdr>
    </w:div>
    <w:div w:id="200022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tu.int/go/tsg17" TargetMode="External"/><Relationship Id="rId18" Type="http://schemas.openxmlformats.org/officeDocument/2006/relationships/hyperlink" Target="http://handle.itu.int/11.1002/apps/meeting-rooms" TargetMode="External"/><Relationship Id="rId26" Type="http://schemas.openxmlformats.org/officeDocument/2006/relationships/image" Target="media/image3.png"/><Relationship Id="rId39" Type="http://schemas.openxmlformats.org/officeDocument/2006/relationships/footer" Target="footer1.xml"/><Relationship Id="rId21" Type="http://schemas.openxmlformats.org/officeDocument/2006/relationships/hyperlink" Target="https://www.itu.int/net/ITU-T/ddp/Default.aspx?groupid=T25-SG17" TargetMode="External"/><Relationship Id="rId34" Type="http://schemas.openxmlformats.org/officeDocument/2006/relationships/hyperlink" Target="https://remote.itu.int/"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handle.itu.int/11.1002/apps/meeting-rooms" TargetMode="External"/><Relationship Id="rId20" Type="http://schemas.openxmlformats.org/officeDocument/2006/relationships/hyperlink" Target="https://www.itu.int/en/ITU-T/studygroups/2025-2028/17/Pages/default.aspx" TargetMode="External"/><Relationship Id="rId29" Type="http://schemas.openxmlformats.org/officeDocument/2006/relationships/hyperlink" Target="https://www.itu.int/en/ITU-T/studygroups/Pages/templates.asp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itu.int/net/ITU-T/ddp/Default.aspx?groupid=T25-SG17" TargetMode="External"/><Relationship Id="rId32" Type="http://schemas.openxmlformats.org/officeDocument/2006/relationships/hyperlink" Target="https://itu.int/go/e-print" TargetMode="External"/><Relationship Id="rId37" Type="http://schemas.openxmlformats.org/officeDocument/2006/relationships/hyperlink" Target="https://itu.int/travel/" TargetMode="Externa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itu.int/en/about/Documents/itu-plan.pdf" TargetMode="External"/><Relationship Id="rId23" Type="http://schemas.openxmlformats.org/officeDocument/2006/relationships/hyperlink" Target="https://www.itu.int/net/ITU-T/ddp/Default.aspx?groupid=T25-SG17" TargetMode="External"/><Relationship Id="rId28" Type="http://schemas.openxmlformats.org/officeDocument/2006/relationships/hyperlink" Target="https://itu.int/net/ITU-T/ddp/" TargetMode="External"/><Relationship Id="rId36" Type="http://schemas.openxmlformats.org/officeDocument/2006/relationships/hyperlink" Target="https://itu.int/en/delegates-corner" TargetMode="External"/><Relationship Id="rId10" Type="http://schemas.openxmlformats.org/officeDocument/2006/relationships/endnotes" Target="endnotes.xml"/><Relationship Id="rId19" Type="http://schemas.openxmlformats.org/officeDocument/2006/relationships/hyperlink" Target="https://www.itu.int/en/ITU-T/studygroups/2025-2028/17/Pages/default.aspx" TargetMode="External"/><Relationship Id="rId31" Type="http://schemas.openxmlformats.org/officeDocument/2006/relationships/hyperlink" Target="https://www.itu.int/en/about/Documents/itu-pla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T25-TSB-CIR-0103/en" TargetMode="External"/><Relationship Id="rId22" Type="http://schemas.openxmlformats.org/officeDocument/2006/relationships/hyperlink" Target="https://www.itu.int/en/ITU-T/studygroups/2025-2028/17/Pages/default.aspx" TargetMode="External"/><Relationship Id="rId27" Type="http://schemas.openxmlformats.org/officeDocument/2006/relationships/image" Target="cid:image001.png@01D2C590.81C3C8E0" TargetMode="External"/><Relationship Id="rId30" Type="http://schemas.openxmlformats.org/officeDocument/2006/relationships/hyperlink" Target="https://www.itu.int/en/general-secretariat/ICT-Services/Pages/default.aspx" TargetMode="External"/><Relationship Id="rId35" Type="http://schemas.openxmlformats.org/officeDocument/2006/relationships/hyperlink" Target="mailto:travel@itu.in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tsbsg17@itu.int" TargetMode="External"/><Relationship Id="rId17" Type="http://schemas.openxmlformats.org/officeDocument/2006/relationships/hyperlink" Target="https://www.itu.int/en/about/Documents/itu-plan.pdf" TargetMode="External"/><Relationship Id="rId25" Type="http://schemas.openxmlformats.org/officeDocument/2006/relationships/image" Target="media/image2.PNG"/><Relationship Id="rId33" Type="http://schemas.openxmlformats.org/officeDocument/2006/relationships/hyperlink" Target="mailto:servicedesk@itu.int" TargetMode="External"/><Relationship Id="rId38"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bce149-ba0e-4c7d-b138-75737535ebd3">
      <Terms xmlns="http://schemas.microsoft.com/office/infopath/2007/PartnerControls"/>
    </lcf76f155ced4ddcb4097134ff3c332f>
    <TaxCatchAll xmlns="fc530d05-483b-4fd2-bcc9-ba5292dbeb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E61AAD99A901438D9BC061B6D8E5BF" ma:contentTypeVersion="11" ma:contentTypeDescription="Create a new document." ma:contentTypeScope="" ma:versionID="bb96a2a552c633365e221ce006eb6743">
  <xsd:schema xmlns:xsd="http://www.w3.org/2001/XMLSchema" xmlns:xs="http://www.w3.org/2001/XMLSchema" xmlns:p="http://schemas.microsoft.com/office/2006/metadata/properties" xmlns:ns2="7bbce149-ba0e-4c7d-b138-75737535ebd3" xmlns:ns3="fc530d05-483b-4fd2-bcc9-ba5292dbeb46" targetNamespace="http://schemas.microsoft.com/office/2006/metadata/properties" ma:root="true" ma:fieldsID="83de83c7f8ddceaa4fb078a6996bd364" ns2:_="" ns3:_="">
    <xsd:import namespace="7bbce149-ba0e-4c7d-b138-75737535ebd3"/>
    <xsd:import namespace="fc530d05-483b-4fd2-bcc9-ba5292dbe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ce149-ba0e-4c7d-b138-75737535e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530d05-483b-4fd2-bcc9-ba5292dbeb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d2e498-ff2d-4125-a977-653969dc4aa3}" ma:internalName="TaxCatchAll" ma:showField="CatchAllData" ma:web="fc530d05-483b-4fd2-bcc9-ba5292dbe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C9D5AE-D3B8-4EE7-A646-2EEB728D6DAE}">
  <ds:schemaRefs>
    <ds:schemaRef ds:uri="http://schemas.microsoft.com/office/2006/metadata/properties"/>
    <ds:schemaRef ds:uri="http://schemas.microsoft.com/office/infopath/2007/PartnerControls"/>
    <ds:schemaRef ds:uri="7bbce149-ba0e-4c7d-b138-75737535ebd3"/>
    <ds:schemaRef ds:uri="fc530d05-483b-4fd2-bcc9-ba5292dbeb46"/>
  </ds:schemaRefs>
</ds:datastoreItem>
</file>

<file path=customXml/itemProps2.xml><?xml version="1.0" encoding="utf-8"?>
<ds:datastoreItem xmlns:ds="http://schemas.openxmlformats.org/officeDocument/2006/customXml" ds:itemID="{BE0BF0E5-E193-4DCC-A745-733DE6EA6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ce149-ba0e-4c7d-b138-75737535ebd3"/>
    <ds:schemaRef ds:uri="fc530d05-483b-4fd2-bcc9-ba5292dbe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984D4-C2F1-463B-BE2D-344A847A3185}">
  <ds:schemaRefs>
    <ds:schemaRef ds:uri="http://schemas.openxmlformats.org/officeDocument/2006/bibliography"/>
  </ds:schemaRefs>
</ds:datastoreItem>
</file>

<file path=customXml/itemProps4.xml><?xml version="1.0" encoding="utf-8"?>
<ds:datastoreItem xmlns:ds="http://schemas.openxmlformats.org/officeDocument/2006/customXml" ds:itemID="{A5F6818E-074C-4692-B6A0-08B4E272ED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5</Pages>
  <Words>3054</Words>
  <Characters>3197</Characters>
  <Application>Microsoft Office Word</Application>
  <DocSecurity>0</DocSecurity>
  <Lines>26</Lines>
  <Paragraphs>12</Paragraphs>
  <ScaleCrop>false</ScaleCrop>
  <HeadingPairs>
    <vt:vector size="2" baseType="variant">
      <vt:variant>
        <vt:lpstr>Title</vt:lpstr>
      </vt:variant>
      <vt:variant>
        <vt:i4>1</vt:i4>
      </vt:variant>
    </vt:vector>
  </HeadingPairs>
  <TitlesOfParts>
    <vt:vector size="1" baseType="lpstr">
      <vt:lpstr>TSB Collective Template - Draft update - Contingency, return to physical - Draft</vt:lpstr>
    </vt:vector>
  </TitlesOfParts>
  <Company>ITU</Company>
  <LinksUpToDate>false</LinksUpToDate>
  <CharactersWithSpaces>6239</CharactersWithSpaces>
  <SharedDoc>false</SharedDoc>
  <HLinks>
    <vt:vector size="228" baseType="variant">
      <vt:variant>
        <vt:i4>4653128</vt:i4>
      </vt:variant>
      <vt:variant>
        <vt:i4>111</vt:i4>
      </vt:variant>
      <vt:variant>
        <vt:i4>0</vt:i4>
      </vt:variant>
      <vt:variant>
        <vt:i4>5</vt:i4>
      </vt:variant>
      <vt:variant>
        <vt:lpwstr>https://itu.int/go/tsg21</vt:lpwstr>
      </vt:variant>
      <vt:variant>
        <vt:lpwstr/>
      </vt:variant>
      <vt:variant>
        <vt:i4>3473534</vt:i4>
      </vt:variant>
      <vt:variant>
        <vt:i4>105</vt:i4>
      </vt:variant>
      <vt:variant>
        <vt:i4>0</vt:i4>
      </vt:variant>
      <vt:variant>
        <vt:i4>5</vt:i4>
      </vt:variant>
      <vt:variant>
        <vt:lpwstr>https://www.itu.int/md/T22-SG16-240830-R/en</vt:lpwstr>
      </vt:variant>
      <vt:variant>
        <vt:lpwstr/>
      </vt:variant>
      <vt:variant>
        <vt:i4>3932284</vt:i4>
      </vt:variant>
      <vt:variant>
        <vt:i4>102</vt:i4>
      </vt:variant>
      <vt:variant>
        <vt:i4>0</vt:i4>
      </vt:variant>
      <vt:variant>
        <vt:i4>5</vt:i4>
      </vt:variant>
      <vt:variant>
        <vt:lpwstr>https://www.itu.int/md/T22-SG16-240415-R/en</vt:lpwstr>
      </vt:variant>
      <vt:variant>
        <vt:lpwstr/>
      </vt:variant>
      <vt:variant>
        <vt:i4>3604594</vt:i4>
      </vt:variant>
      <vt:variant>
        <vt:i4>99</vt:i4>
      </vt:variant>
      <vt:variant>
        <vt:i4>0</vt:i4>
      </vt:variant>
      <vt:variant>
        <vt:i4>5</vt:i4>
      </vt:variant>
      <vt:variant>
        <vt:lpwstr>https://www.itu.int/md/T22-SG09-240902-R/en</vt:lpwstr>
      </vt:variant>
      <vt:variant>
        <vt:lpwstr/>
      </vt:variant>
      <vt:variant>
        <vt:i4>6422577</vt:i4>
      </vt:variant>
      <vt:variant>
        <vt:i4>96</vt:i4>
      </vt:variant>
      <vt:variant>
        <vt:i4>0</vt:i4>
      </vt:variant>
      <vt:variant>
        <vt:i4>5</vt:i4>
      </vt:variant>
      <vt:variant>
        <vt:lpwstr>https://itu.int/travel/</vt:lpwstr>
      </vt:variant>
      <vt:variant>
        <vt:lpwstr/>
      </vt:variant>
      <vt:variant>
        <vt:i4>7864355</vt:i4>
      </vt:variant>
      <vt:variant>
        <vt:i4>93</vt:i4>
      </vt:variant>
      <vt:variant>
        <vt:i4>0</vt:i4>
      </vt:variant>
      <vt:variant>
        <vt:i4>5</vt:i4>
      </vt:variant>
      <vt:variant>
        <vt:lpwstr>https://itu.int/en/delegates-corner</vt:lpwstr>
      </vt:variant>
      <vt:variant>
        <vt:lpwstr/>
      </vt:variant>
      <vt:variant>
        <vt:i4>6684759</vt:i4>
      </vt:variant>
      <vt:variant>
        <vt:i4>90</vt:i4>
      </vt:variant>
      <vt:variant>
        <vt:i4>0</vt:i4>
      </vt:variant>
      <vt:variant>
        <vt:i4>5</vt:i4>
      </vt:variant>
      <vt:variant>
        <vt:lpwstr>mailto:travel@itu.int</vt:lpwstr>
      </vt:variant>
      <vt:variant>
        <vt:lpwstr/>
      </vt:variant>
      <vt:variant>
        <vt:i4>7274584</vt:i4>
      </vt:variant>
      <vt:variant>
        <vt:i4>87</vt:i4>
      </vt:variant>
      <vt:variant>
        <vt:i4>0</vt:i4>
      </vt:variant>
      <vt:variant>
        <vt:i4>5</vt:i4>
      </vt:variant>
      <vt:variant>
        <vt:lpwstr>mailto:fellowships@itu.int</vt:lpwstr>
      </vt:variant>
      <vt:variant>
        <vt:lpwstr/>
      </vt:variant>
      <vt:variant>
        <vt:i4>4653128</vt:i4>
      </vt:variant>
      <vt:variant>
        <vt:i4>84</vt:i4>
      </vt:variant>
      <vt:variant>
        <vt:i4>0</vt:i4>
      </vt:variant>
      <vt:variant>
        <vt:i4>5</vt:i4>
      </vt:variant>
      <vt:variant>
        <vt:lpwstr>https://itu.int/go/tsg21</vt:lpwstr>
      </vt:variant>
      <vt:variant>
        <vt:lpwstr/>
      </vt:variant>
      <vt:variant>
        <vt:i4>2359416</vt:i4>
      </vt:variant>
      <vt:variant>
        <vt:i4>81</vt:i4>
      </vt:variant>
      <vt:variant>
        <vt:i4>0</vt:i4>
      </vt:variant>
      <vt:variant>
        <vt:i4>5</vt:i4>
      </vt:variant>
      <vt:variant>
        <vt:lpwstr>https://www.itu.int/en/fellowships/Documents/2024/ListEligibleCountries2024.pdf</vt:lpwstr>
      </vt:variant>
      <vt:variant>
        <vt:lpwstr/>
      </vt:variant>
      <vt:variant>
        <vt:i4>4259846</vt:i4>
      </vt:variant>
      <vt:variant>
        <vt:i4>78</vt:i4>
      </vt:variant>
      <vt:variant>
        <vt:i4>0</vt:i4>
      </vt:variant>
      <vt:variant>
        <vt:i4>5</vt:i4>
      </vt:variant>
      <vt:variant>
        <vt:lpwstr>https://www.itu.int/en/ITU-T/info/Documents/ITU-T-Newcomer-Guide.pdf</vt:lpwstr>
      </vt:variant>
      <vt:variant>
        <vt:lpwstr/>
      </vt:variant>
      <vt:variant>
        <vt:i4>6684696</vt:i4>
      </vt:variant>
      <vt:variant>
        <vt:i4>75</vt:i4>
      </vt:variant>
      <vt:variant>
        <vt:i4>0</vt:i4>
      </vt:variant>
      <vt:variant>
        <vt:i4>5</vt:i4>
      </vt:variant>
      <vt:variant>
        <vt:lpwstr>mailto:ITU-Tmembership@itu.int</vt:lpwstr>
      </vt:variant>
      <vt:variant>
        <vt:lpwstr/>
      </vt:variant>
      <vt:variant>
        <vt:i4>7471156</vt:i4>
      </vt:variant>
      <vt:variant>
        <vt:i4>72</vt:i4>
      </vt:variant>
      <vt:variant>
        <vt:i4>0</vt:i4>
      </vt:variant>
      <vt:variant>
        <vt:i4>5</vt:i4>
      </vt:variant>
      <vt:variant>
        <vt:lpwstr>https://www.itu.int/md/T17-TSB-CIR-0118</vt:lpwstr>
      </vt:variant>
      <vt:variant>
        <vt:lpwstr/>
      </vt:variant>
      <vt:variant>
        <vt:i4>7667765</vt:i4>
      </vt:variant>
      <vt:variant>
        <vt:i4>69</vt:i4>
      </vt:variant>
      <vt:variant>
        <vt:i4>0</vt:i4>
      </vt:variant>
      <vt:variant>
        <vt:i4>5</vt:i4>
      </vt:variant>
      <vt:variant>
        <vt:lpwstr>https://www.itu.int/md/T17-TSB-CIR-0068</vt:lpwstr>
      </vt:variant>
      <vt:variant>
        <vt:lpwstr/>
      </vt:variant>
      <vt:variant>
        <vt:i4>6291545</vt:i4>
      </vt:variant>
      <vt:variant>
        <vt:i4>66</vt:i4>
      </vt:variant>
      <vt:variant>
        <vt:i4>0</vt:i4>
      </vt:variant>
      <vt:variant>
        <vt:i4>5</vt:i4>
      </vt:variant>
      <vt:variant>
        <vt:lpwstr>mailto:servicedesk@itu.int</vt:lpwstr>
      </vt:variant>
      <vt:variant>
        <vt:lpwstr/>
      </vt:variant>
      <vt:variant>
        <vt:i4>7143480</vt:i4>
      </vt:variant>
      <vt:variant>
        <vt:i4>63</vt:i4>
      </vt:variant>
      <vt:variant>
        <vt:i4>0</vt:i4>
      </vt:variant>
      <vt:variant>
        <vt:i4>5</vt:i4>
      </vt:variant>
      <vt:variant>
        <vt:lpwstr>https://itu.int/go/e-print</vt:lpwstr>
      </vt:variant>
      <vt:variant>
        <vt:lpwstr/>
      </vt:variant>
      <vt:variant>
        <vt:i4>7798844</vt:i4>
      </vt:variant>
      <vt:variant>
        <vt:i4>60</vt:i4>
      </vt:variant>
      <vt:variant>
        <vt:i4>0</vt:i4>
      </vt:variant>
      <vt:variant>
        <vt:i4>5</vt:i4>
      </vt:variant>
      <vt:variant>
        <vt:lpwstr>https://www.itu.int/en/about/Documents/itu-plan.pdf</vt:lpwstr>
      </vt:variant>
      <vt:variant>
        <vt:lpwstr/>
      </vt:variant>
      <vt:variant>
        <vt:i4>3342374</vt:i4>
      </vt:variant>
      <vt:variant>
        <vt:i4>57</vt:i4>
      </vt:variant>
      <vt:variant>
        <vt:i4>0</vt:i4>
      </vt:variant>
      <vt:variant>
        <vt:i4>5</vt:i4>
      </vt:variant>
      <vt:variant>
        <vt:lpwstr>https://www.itu.int/en/general-secretariat/ICT-Services</vt:lpwstr>
      </vt:variant>
      <vt:variant>
        <vt:lpwstr/>
      </vt:variant>
      <vt:variant>
        <vt:i4>4784208</vt:i4>
      </vt:variant>
      <vt:variant>
        <vt:i4>54</vt:i4>
      </vt:variant>
      <vt:variant>
        <vt:i4>0</vt:i4>
      </vt:variant>
      <vt:variant>
        <vt:i4>5</vt:i4>
      </vt:variant>
      <vt:variant>
        <vt:lpwstr>https://www.itu.int/TIES/</vt:lpwstr>
      </vt:variant>
      <vt:variant>
        <vt:lpwstr/>
      </vt:variant>
      <vt:variant>
        <vt:i4>5832797</vt:i4>
      </vt:variant>
      <vt:variant>
        <vt:i4>51</vt:i4>
      </vt:variant>
      <vt:variant>
        <vt:i4>0</vt:i4>
      </vt:variant>
      <vt:variant>
        <vt:i4>5</vt:i4>
      </vt:variant>
      <vt:variant>
        <vt:lpwstr>https://www.itu.int/en/ITU-T/studygroups/Pages/templates.aspx</vt:lpwstr>
      </vt:variant>
      <vt:variant>
        <vt:lpwstr/>
      </vt:variant>
      <vt:variant>
        <vt:i4>7667745</vt:i4>
      </vt:variant>
      <vt:variant>
        <vt:i4>48</vt:i4>
      </vt:variant>
      <vt:variant>
        <vt:i4>0</vt:i4>
      </vt:variant>
      <vt:variant>
        <vt:i4>5</vt:i4>
      </vt:variant>
      <vt:variant>
        <vt:lpwstr>https://www.itu.int/net/ITU-T/ddp/Default.aspx?groupid=T25-SG21</vt:lpwstr>
      </vt:variant>
      <vt:variant>
        <vt:lpwstr/>
      </vt:variant>
      <vt:variant>
        <vt:i4>3407973</vt:i4>
      </vt:variant>
      <vt:variant>
        <vt:i4>45</vt:i4>
      </vt:variant>
      <vt:variant>
        <vt:i4>0</vt:i4>
      </vt:variant>
      <vt:variant>
        <vt:i4>5</vt:i4>
      </vt:variant>
      <vt:variant>
        <vt:lpwstr>https://www.itu.int/md/T22-TSB-CIR-0234/en</vt:lpwstr>
      </vt:variant>
      <vt:variant>
        <vt:lpwstr/>
      </vt:variant>
      <vt:variant>
        <vt:i4>3604582</vt:i4>
      </vt:variant>
      <vt:variant>
        <vt:i4>42</vt:i4>
      </vt:variant>
      <vt:variant>
        <vt:i4>0</vt:i4>
      </vt:variant>
      <vt:variant>
        <vt:i4>5</vt:i4>
      </vt:variant>
      <vt:variant>
        <vt:lpwstr>https://www.itu.int/md/T22-TSB-CIR-0207/en</vt:lpwstr>
      </vt:variant>
      <vt:variant>
        <vt:lpwstr/>
      </vt:variant>
      <vt:variant>
        <vt:i4>7667745</vt:i4>
      </vt:variant>
      <vt:variant>
        <vt:i4>39</vt:i4>
      </vt:variant>
      <vt:variant>
        <vt:i4>0</vt:i4>
      </vt:variant>
      <vt:variant>
        <vt:i4>5</vt:i4>
      </vt:variant>
      <vt:variant>
        <vt:lpwstr>https://www.itu.int/net/ITU-T/ddp/Default.aspx?groupid=T25-SG21</vt:lpwstr>
      </vt:variant>
      <vt:variant>
        <vt:lpwstr/>
      </vt:variant>
      <vt:variant>
        <vt:i4>5373954</vt:i4>
      </vt:variant>
      <vt:variant>
        <vt:i4>36</vt:i4>
      </vt:variant>
      <vt:variant>
        <vt:i4>0</vt:i4>
      </vt:variant>
      <vt:variant>
        <vt:i4>5</vt:i4>
      </vt:variant>
      <vt:variant>
        <vt:lpwstr>https://itu.int/go/tsg21/reg</vt:lpwstr>
      </vt:variant>
      <vt:variant>
        <vt:lpwstr/>
      </vt:variant>
      <vt:variant>
        <vt:i4>4653128</vt:i4>
      </vt:variant>
      <vt:variant>
        <vt:i4>33</vt:i4>
      </vt:variant>
      <vt:variant>
        <vt:i4>0</vt:i4>
      </vt:variant>
      <vt:variant>
        <vt:i4>5</vt:i4>
      </vt:variant>
      <vt:variant>
        <vt:lpwstr>https://itu.int/go/tsg21</vt:lpwstr>
      </vt:variant>
      <vt:variant>
        <vt:lpwstr/>
      </vt:variant>
      <vt:variant>
        <vt:i4>7667745</vt:i4>
      </vt:variant>
      <vt:variant>
        <vt:i4>30</vt:i4>
      </vt:variant>
      <vt:variant>
        <vt:i4>0</vt:i4>
      </vt:variant>
      <vt:variant>
        <vt:i4>5</vt:i4>
      </vt:variant>
      <vt:variant>
        <vt:lpwstr>https://www.itu.int/net/ITU-T/ddp/Default.aspx?groupid=T25-SG21</vt:lpwstr>
      </vt:variant>
      <vt:variant>
        <vt:lpwstr/>
      </vt:variant>
      <vt:variant>
        <vt:i4>1966152</vt:i4>
      </vt:variant>
      <vt:variant>
        <vt:i4>27</vt:i4>
      </vt:variant>
      <vt:variant>
        <vt:i4>0</vt:i4>
      </vt:variant>
      <vt:variant>
        <vt:i4>5</vt:i4>
      </vt:variant>
      <vt:variant>
        <vt:lpwstr>https://www.itu.int/go/tsg21</vt:lpwstr>
      </vt:variant>
      <vt:variant>
        <vt:lpwstr/>
      </vt:variant>
      <vt:variant>
        <vt:i4>196632</vt:i4>
      </vt:variant>
      <vt:variant>
        <vt:i4>24</vt:i4>
      </vt:variant>
      <vt:variant>
        <vt:i4>0</vt:i4>
      </vt:variant>
      <vt:variant>
        <vt:i4>5</vt:i4>
      </vt:variant>
      <vt:variant>
        <vt:lpwstr>https://handle.itu.int/11.1002/apps/meeting-rooms</vt:lpwstr>
      </vt:variant>
      <vt:variant>
        <vt:lpwstr/>
      </vt:variant>
      <vt:variant>
        <vt:i4>7798844</vt:i4>
      </vt:variant>
      <vt:variant>
        <vt:i4>21</vt:i4>
      </vt:variant>
      <vt:variant>
        <vt:i4>0</vt:i4>
      </vt:variant>
      <vt:variant>
        <vt:i4>5</vt:i4>
      </vt:variant>
      <vt:variant>
        <vt:lpwstr>https://www.itu.int/en/about/Documents/itu-plan.pdf</vt:lpwstr>
      </vt:variant>
      <vt:variant>
        <vt:lpwstr/>
      </vt:variant>
      <vt:variant>
        <vt:i4>3407973</vt:i4>
      </vt:variant>
      <vt:variant>
        <vt:i4>18</vt:i4>
      </vt:variant>
      <vt:variant>
        <vt:i4>0</vt:i4>
      </vt:variant>
      <vt:variant>
        <vt:i4>5</vt:i4>
      </vt:variant>
      <vt:variant>
        <vt:lpwstr>https://www.itu.int/md/T22-TSB-CIR-0234/en</vt:lpwstr>
      </vt:variant>
      <vt:variant>
        <vt:lpwstr/>
      </vt:variant>
      <vt:variant>
        <vt:i4>3604582</vt:i4>
      </vt:variant>
      <vt:variant>
        <vt:i4>15</vt:i4>
      </vt:variant>
      <vt:variant>
        <vt:i4>0</vt:i4>
      </vt:variant>
      <vt:variant>
        <vt:i4>5</vt:i4>
      </vt:variant>
      <vt:variant>
        <vt:lpwstr>https://www.itu.int/md/T22-TSB-CIR-0207/en</vt:lpwstr>
      </vt:variant>
      <vt:variant>
        <vt:lpwstr/>
      </vt:variant>
      <vt:variant>
        <vt:i4>6357030</vt:i4>
      </vt:variant>
      <vt:variant>
        <vt:i4>9</vt:i4>
      </vt:variant>
      <vt:variant>
        <vt:i4>0</vt:i4>
      </vt:variant>
      <vt:variant>
        <vt:i4>5</vt:i4>
      </vt:variant>
      <vt:variant>
        <vt:lpwstr>https://www.mpeg.org/meetings/mpeg-149/</vt:lpwstr>
      </vt:variant>
      <vt:variant>
        <vt:lpwstr/>
      </vt:variant>
      <vt:variant>
        <vt:i4>7471210</vt:i4>
      </vt:variant>
      <vt:variant>
        <vt:i4>6</vt:i4>
      </vt:variant>
      <vt:variant>
        <vt:i4>0</vt:i4>
      </vt:variant>
      <vt:variant>
        <vt:i4>5</vt:i4>
      </vt:variant>
      <vt:variant>
        <vt:lpwstr>https://www.itu.int/en/ITU-T/studygroups/2022-2024/16/video/Pages/jvet.aspx</vt:lpwstr>
      </vt:variant>
      <vt:variant>
        <vt:lpwstr/>
      </vt:variant>
      <vt:variant>
        <vt:i4>4653128</vt:i4>
      </vt:variant>
      <vt:variant>
        <vt:i4>3</vt:i4>
      </vt:variant>
      <vt:variant>
        <vt:i4>0</vt:i4>
      </vt:variant>
      <vt:variant>
        <vt:i4>5</vt:i4>
      </vt:variant>
      <vt:variant>
        <vt:lpwstr>https://itu.int/go/tsg21</vt:lpwstr>
      </vt:variant>
      <vt:variant>
        <vt:lpwstr/>
      </vt:variant>
      <vt:variant>
        <vt:i4>2293772</vt:i4>
      </vt:variant>
      <vt:variant>
        <vt:i4>0</vt:i4>
      </vt:variant>
      <vt:variant>
        <vt:i4>0</vt:i4>
      </vt:variant>
      <vt:variant>
        <vt:i4>5</vt:i4>
      </vt:variant>
      <vt:variant>
        <vt:lpwstr>mailto:tsbsg21@itu.int</vt:lpwstr>
      </vt:variant>
      <vt:variant>
        <vt:lpwstr/>
      </vt:variant>
      <vt:variant>
        <vt:i4>2752612</vt:i4>
      </vt:variant>
      <vt:variant>
        <vt:i4>6</vt:i4>
      </vt:variant>
      <vt:variant>
        <vt:i4>0</vt:i4>
      </vt:variant>
      <vt:variant>
        <vt:i4>5</vt:i4>
      </vt:variant>
      <vt:variant>
        <vt:lpwstr>http://www.itu.int/</vt:lpwstr>
      </vt:variant>
      <vt:variant>
        <vt:lpwstr/>
      </vt:variant>
      <vt:variant>
        <vt:i4>7471182</vt:i4>
      </vt:variant>
      <vt:variant>
        <vt:i4>3</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TSB Collective Template - Draft update - Contingency, return to physical - Draft</dc:title>
  <dc:subject/>
  <dc:creator>Clark, Robert</dc:creator>
  <cp:keywords/>
  <cp:lastModifiedBy>Braud, Olivia</cp:lastModifiedBy>
  <cp:revision>11</cp:revision>
  <cp:lastPrinted>2026-01-21T10:37:00Z</cp:lastPrinted>
  <dcterms:created xsi:type="dcterms:W3CDTF">2026-01-06T13:24:00Z</dcterms:created>
  <dcterms:modified xsi:type="dcterms:W3CDTF">2026-01-21T10:37:00Z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0x010100D1E61AAD99A901438D9BC061B6D8E5BF</vt:lpwstr>
  </property>
  <property fmtid="{D5CDD505-2E9C-101B-9397-08002B2CF9AE}" pid="6" name="MediaServiceImageTags">
    <vt:lpwstr/>
  </property>
</Properties>
</file>