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276"/>
        <w:gridCol w:w="3686"/>
        <w:gridCol w:w="2865"/>
        <w:gridCol w:w="1984"/>
        <w:gridCol w:w="6"/>
      </w:tblGrid>
      <w:tr w:rsidR="00FA46A0" w:rsidRPr="008F79C2" w14:paraId="493727AE" w14:textId="77777777" w:rsidTr="00BB12A2">
        <w:trPr>
          <w:gridAfter w:val="1"/>
          <w:wAfter w:w="6" w:type="dxa"/>
          <w:trHeight w:val="1282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BB12A2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1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BB12A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BB12A2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F26A42" w:rsidRDefault="00FA46A0" w:rsidP="00BB12A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BB12A2">
        <w:trPr>
          <w:gridAfter w:val="1"/>
          <w:wAfter w:w="6" w:type="dxa"/>
          <w:cantSplit/>
          <w:trHeight w:val="73"/>
        </w:trPr>
        <w:tc>
          <w:tcPr>
            <w:tcW w:w="4962" w:type="dxa"/>
            <w:gridSpan w:val="2"/>
            <w:vAlign w:val="center"/>
          </w:tcPr>
          <w:p w14:paraId="63FA2529" w14:textId="77777777" w:rsidR="00FA46A0" w:rsidRPr="00F26A42" w:rsidRDefault="00FA46A0" w:rsidP="00BB12A2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4849" w:type="dxa"/>
            <w:gridSpan w:val="2"/>
            <w:vAlign w:val="center"/>
          </w:tcPr>
          <w:p w14:paraId="0E7085C4" w14:textId="48135455" w:rsidR="00FA46A0" w:rsidRPr="00F26A42" w:rsidRDefault="00DF3447" w:rsidP="00BB12A2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F26A42">
              <w:rPr>
                <w:lang w:val="ru-RU"/>
              </w:rPr>
              <w:t xml:space="preserve">Женева, </w:t>
            </w:r>
            <w:r w:rsidR="004C06CB">
              <w:rPr>
                <w:color w:val="000000"/>
                <w:lang w:val="ru-RU"/>
              </w:rPr>
              <w:t>22 сентября 2025 года</w:t>
            </w:r>
          </w:p>
        </w:tc>
      </w:tr>
      <w:tr w:rsidR="00BB12A2" w:rsidRPr="00BB12A2" w14:paraId="21DD573F" w14:textId="77777777" w:rsidTr="006A02E3">
        <w:trPr>
          <w:cantSplit/>
          <w:trHeight w:val="1025"/>
        </w:trPr>
        <w:tc>
          <w:tcPr>
            <w:tcW w:w="1276" w:type="dxa"/>
          </w:tcPr>
          <w:p w14:paraId="5CBBAF56" w14:textId="77777777" w:rsidR="00BB12A2" w:rsidRPr="00F26A42" w:rsidRDefault="00BB12A2" w:rsidP="00BB12A2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Осн</w:t>
            </w:r>
            <w:r w:rsidRPr="00F26A42">
              <w:rPr>
                <w:szCs w:val="22"/>
                <w:lang w:val="ru-RU"/>
              </w:rPr>
              <w:t>.:</w:t>
            </w:r>
          </w:p>
        </w:tc>
        <w:tc>
          <w:tcPr>
            <w:tcW w:w="3686" w:type="dxa"/>
          </w:tcPr>
          <w:p w14:paraId="274265E3" w14:textId="5B5AC08A" w:rsidR="00BB12A2" w:rsidRPr="00F26A42" w:rsidRDefault="00BB12A2" w:rsidP="006A02E3">
            <w:pPr>
              <w:pStyle w:val="Tabletext"/>
              <w:spacing w:before="0"/>
              <w:jc w:val="lef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Дополнительный документ 1 к Коллективному письму </w:t>
            </w:r>
            <w:r w:rsidR="004C06CB">
              <w:rPr>
                <w:b/>
                <w:bCs/>
                <w:color w:val="000000"/>
                <w:lang w:val="ru-RU"/>
              </w:rPr>
              <w:t>2</w:t>
            </w:r>
            <w:r>
              <w:rPr>
                <w:b/>
                <w:bCs/>
                <w:color w:val="000000"/>
                <w:lang w:val="ru-RU"/>
              </w:rPr>
              <w:t>/15 БСЭ</w:t>
            </w:r>
            <w:r w:rsidR="006A02E3">
              <w:rPr>
                <w:b/>
                <w:bCs/>
                <w:color w:val="000000"/>
                <w:lang w:val="ru-RU"/>
              </w:rPr>
              <w:br/>
            </w:r>
            <w:r>
              <w:rPr>
                <w:color w:val="000000"/>
                <w:lang w:val="ru-RU"/>
              </w:rPr>
              <w:t>SG15/HO</w:t>
            </w:r>
          </w:p>
        </w:tc>
        <w:tc>
          <w:tcPr>
            <w:tcW w:w="4855" w:type="dxa"/>
            <w:gridSpan w:val="3"/>
            <w:vMerge w:val="restart"/>
          </w:tcPr>
          <w:p w14:paraId="1A727018" w14:textId="02E6DA64" w:rsidR="00BB12A2" w:rsidRPr="008F79C2" w:rsidRDefault="00BB12A2" w:rsidP="00BB12A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en-US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  <w:r w:rsidR="008F79C2">
              <w:rPr>
                <w:szCs w:val="22"/>
                <w:lang w:val="en-US"/>
              </w:rPr>
              <w:t>;</w:t>
            </w:r>
          </w:p>
          <w:p w14:paraId="7025689B" w14:textId="5828E218" w:rsidR="00BB12A2" w:rsidRPr="008F79C2" w:rsidRDefault="00BB12A2" w:rsidP="00BB12A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−</w:t>
            </w:r>
            <w:r>
              <w:rPr>
                <w:szCs w:val="22"/>
                <w:lang w:val="ru-RU"/>
              </w:rPr>
              <w:tab/>
            </w:r>
            <w:r w:rsidRPr="00BB12A2">
              <w:rPr>
                <w:szCs w:val="22"/>
                <w:lang w:val="ru-RU"/>
              </w:rPr>
              <w:t>Государству Палестина (Рез. 99 (Пересм. Дубай, 2018 г.))</w:t>
            </w:r>
            <w:r w:rsidR="008F79C2" w:rsidRPr="008F79C2">
              <w:rPr>
                <w:szCs w:val="22"/>
                <w:lang w:val="ru-RU"/>
              </w:rPr>
              <w:t>;</w:t>
            </w:r>
          </w:p>
          <w:p w14:paraId="081F1570" w14:textId="337691E1" w:rsidR="00BB12A2" w:rsidRPr="008F79C2" w:rsidRDefault="00BB12A2" w:rsidP="00BB12A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Членам Сектора МСЭ-Т</w:t>
            </w:r>
            <w:r w:rsidR="008F79C2" w:rsidRPr="008F79C2">
              <w:rPr>
                <w:szCs w:val="22"/>
                <w:lang w:val="ru-RU"/>
              </w:rPr>
              <w:t>;</w:t>
            </w:r>
          </w:p>
          <w:p w14:paraId="121DBC0C" w14:textId="66C73270" w:rsidR="00BB12A2" w:rsidRPr="008F79C2" w:rsidRDefault="00BB12A2" w:rsidP="00BB12A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 xml:space="preserve">Ассоциированным членам МСЭ-Т, </w:t>
            </w:r>
            <w:r w:rsidRPr="00F26A42">
              <w:rPr>
                <w:lang w:val="ru-RU"/>
              </w:rPr>
              <w:t xml:space="preserve">участвующим в работе </w:t>
            </w:r>
            <w:r>
              <w:rPr>
                <w:lang w:val="ru-RU"/>
              </w:rPr>
              <w:t>15</w:t>
            </w:r>
            <w:r w:rsidRPr="00F26A42">
              <w:rPr>
                <w:lang w:val="ru-RU"/>
              </w:rPr>
              <w:noBreakHyphen/>
              <w:t>й Исследовательской комиссии</w:t>
            </w:r>
            <w:r w:rsidR="008F79C2" w:rsidRPr="008F79C2">
              <w:rPr>
                <w:lang w:val="ru-RU"/>
              </w:rPr>
              <w:t>;</w:t>
            </w:r>
          </w:p>
          <w:p w14:paraId="78139238" w14:textId="6336EB65" w:rsidR="00BB12A2" w:rsidRPr="00F26A42" w:rsidRDefault="00BB12A2" w:rsidP="00BB12A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</w:tc>
      </w:tr>
      <w:tr w:rsidR="00BB12A2" w:rsidRPr="00F26A42" w14:paraId="59643F58" w14:textId="77777777" w:rsidTr="006A02E3">
        <w:trPr>
          <w:cantSplit/>
          <w:trHeight w:val="133"/>
        </w:trPr>
        <w:tc>
          <w:tcPr>
            <w:tcW w:w="1276" w:type="dxa"/>
          </w:tcPr>
          <w:p w14:paraId="0F76D4B7" w14:textId="36EE77FD" w:rsidR="00BB12A2" w:rsidRPr="00F26A42" w:rsidRDefault="00BB12A2" w:rsidP="00BB12A2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Тел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686" w:type="dxa"/>
          </w:tcPr>
          <w:p w14:paraId="5CCB23E1" w14:textId="656821B5" w:rsidR="00BB12A2" w:rsidRPr="00F26A42" w:rsidRDefault="00BB12A2" w:rsidP="00BB12A2">
            <w:pPr>
              <w:pStyle w:val="Tabletext"/>
              <w:rPr>
                <w:b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 xml:space="preserve">+41 22 730 </w:t>
            </w:r>
            <w:r>
              <w:rPr>
                <w:szCs w:val="22"/>
                <w:lang w:val="ru-RU"/>
              </w:rPr>
              <w:t>6356</w:t>
            </w:r>
          </w:p>
        </w:tc>
        <w:tc>
          <w:tcPr>
            <w:tcW w:w="4855" w:type="dxa"/>
            <w:gridSpan w:val="3"/>
            <w:vMerge/>
          </w:tcPr>
          <w:p w14:paraId="782C5FCD" w14:textId="77777777" w:rsidR="00BB12A2" w:rsidRPr="00F26A42" w:rsidRDefault="00BB12A2" w:rsidP="00BB12A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BB12A2" w:rsidRPr="00F26A42" w14:paraId="3EF71149" w14:textId="77777777" w:rsidTr="006A02E3">
        <w:trPr>
          <w:cantSplit/>
          <w:trHeight w:val="208"/>
        </w:trPr>
        <w:tc>
          <w:tcPr>
            <w:tcW w:w="1276" w:type="dxa"/>
          </w:tcPr>
          <w:p w14:paraId="65A440B2" w14:textId="7E271778" w:rsidR="00BB12A2" w:rsidRPr="00F26A42" w:rsidRDefault="00BB12A2" w:rsidP="00BB12A2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Факс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686" w:type="dxa"/>
          </w:tcPr>
          <w:p w14:paraId="6952E333" w14:textId="6CBD69B0" w:rsidR="00BB12A2" w:rsidRPr="00F26A42" w:rsidRDefault="00BB12A2" w:rsidP="00BB12A2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+41 22 730 5853</w:t>
            </w:r>
          </w:p>
        </w:tc>
        <w:tc>
          <w:tcPr>
            <w:tcW w:w="4855" w:type="dxa"/>
            <w:gridSpan w:val="3"/>
            <w:vMerge/>
          </w:tcPr>
          <w:p w14:paraId="2BE30301" w14:textId="77777777" w:rsidR="00BB12A2" w:rsidRPr="00F26A42" w:rsidRDefault="00BB12A2" w:rsidP="00BB12A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BB12A2" w:rsidRPr="00F26A42" w14:paraId="14553D92" w14:textId="77777777" w:rsidTr="00BB12A2">
        <w:trPr>
          <w:cantSplit/>
          <w:trHeight w:val="357"/>
        </w:trPr>
        <w:tc>
          <w:tcPr>
            <w:tcW w:w="1276" w:type="dxa"/>
          </w:tcPr>
          <w:p w14:paraId="75DF072E" w14:textId="209F9EC1" w:rsidR="00BB12A2" w:rsidRPr="00F26A42" w:rsidRDefault="00BB12A2" w:rsidP="00BB12A2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Эл. почта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686" w:type="dxa"/>
          </w:tcPr>
          <w:p w14:paraId="0823655A" w14:textId="190F5A41" w:rsidR="00BB12A2" w:rsidRPr="00F26A42" w:rsidRDefault="00BB12A2" w:rsidP="00BB12A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Cs w:val="22"/>
                <w:lang w:val="ru-RU"/>
              </w:rPr>
            </w:pPr>
            <w:hyperlink r:id="rId12" w:history="1">
              <w:r w:rsidRPr="00040AE9">
                <w:rPr>
                  <w:rStyle w:val="Hyperlink"/>
                  <w:rFonts w:cstheme="minorHAnsi"/>
                  <w:szCs w:val="22"/>
                </w:rPr>
                <w:t>tsbsg15@itu.int</w:t>
              </w:r>
            </w:hyperlink>
          </w:p>
        </w:tc>
        <w:tc>
          <w:tcPr>
            <w:tcW w:w="4855" w:type="dxa"/>
            <w:gridSpan w:val="3"/>
            <w:vMerge/>
          </w:tcPr>
          <w:p w14:paraId="498BD41D" w14:textId="33BA8E1E" w:rsidR="00BB12A2" w:rsidRPr="00F26A42" w:rsidRDefault="00BB12A2" w:rsidP="00BB12A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BB12A2" w:rsidRPr="008F79C2" w14:paraId="7B2759F1" w14:textId="77777777" w:rsidTr="006A02E3">
        <w:trPr>
          <w:cantSplit/>
          <w:trHeight w:val="1069"/>
        </w:trPr>
        <w:tc>
          <w:tcPr>
            <w:tcW w:w="1276" w:type="dxa"/>
          </w:tcPr>
          <w:p w14:paraId="53F93C75" w14:textId="10C26DA4" w:rsidR="00BB12A2" w:rsidRPr="00BB12A2" w:rsidRDefault="00BB12A2" w:rsidP="00BB12A2">
            <w:pPr>
              <w:pStyle w:val="Tabletext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Веб-адрес</w:t>
            </w:r>
            <w:r w:rsidRPr="00BB12A2">
              <w:rPr>
                <w:szCs w:val="22"/>
                <w:lang w:val="ru-RU"/>
              </w:rPr>
              <w:t>:</w:t>
            </w:r>
          </w:p>
        </w:tc>
        <w:tc>
          <w:tcPr>
            <w:tcW w:w="3686" w:type="dxa"/>
          </w:tcPr>
          <w:p w14:paraId="1B91402E" w14:textId="72B10F06" w:rsidR="004C06CB" w:rsidRPr="00BB12A2" w:rsidRDefault="004C06CB" w:rsidP="004C06CB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Style w:val="Hyperlink"/>
                <w:rFonts w:cstheme="minorHAnsi"/>
                <w:szCs w:val="22"/>
                <w:lang w:val="ru-RU"/>
              </w:rPr>
            </w:pPr>
            <w:hyperlink r:id="rId13" w:history="1">
              <w:r w:rsidRPr="00623DD0">
                <w:rPr>
                  <w:rStyle w:val="Hyperlink"/>
                </w:rPr>
                <w:t>https</w:t>
              </w:r>
              <w:r w:rsidRPr="00D05FE2">
                <w:rPr>
                  <w:rStyle w:val="Hyperlink"/>
                  <w:lang w:val="ru-RU"/>
                </w:rPr>
                <w:t>://</w:t>
              </w:r>
              <w:r w:rsidRPr="00623DD0">
                <w:rPr>
                  <w:rStyle w:val="Hyperlink"/>
                </w:rPr>
                <w:t>www</w:t>
              </w:r>
              <w:r w:rsidRPr="00D05FE2">
                <w:rPr>
                  <w:rStyle w:val="Hyperlink"/>
                  <w:lang w:val="ru-RU"/>
                </w:rPr>
                <w:t>.</w:t>
              </w:r>
              <w:proofErr w:type="spellStart"/>
              <w:r w:rsidRPr="00623DD0">
                <w:rPr>
                  <w:rStyle w:val="Hyperlink"/>
                </w:rPr>
                <w:t>itu</w:t>
              </w:r>
              <w:proofErr w:type="spellEnd"/>
              <w:r w:rsidRPr="00D05FE2">
                <w:rPr>
                  <w:rStyle w:val="Hyperlink"/>
                  <w:lang w:val="ru-RU"/>
                </w:rPr>
                <w:t>.</w:t>
              </w:r>
              <w:r w:rsidRPr="00623DD0">
                <w:rPr>
                  <w:rStyle w:val="Hyperlink"/>
                </w:rPr>
                <w:t>int</w:t>
              </w:r>
              <w:r w:rsidRPr="00D05FE2">
                <w:rPr>
                  <w:rStyle w:val="Hyperlink"/>
                  <w:lang w:val="ru-RU"/>
                </w:rPr>
                <w:t>/</w:t>
              </w:r>
              <w:proofErr w:type="spellStart"/>
              <w:r w:rsidRPr="00623DD0">
                <w:rPr>
                  <w:rStyle w:val="Hyperlink"/>
                </w:rPr>
                <w:t>en</w:t>
              </w:r>
              <w:proofErr w:type="spellEnd"/>
              <w:r w:rsidRPr="00D05FE2">
                <w:rPr>
                  <w:rStyle w:val="Hyperlink"/>
                  <w:lang w:val="ru-RU"/>
                </w:rPr>
                <w:t>/</w:t>
              </w:r>
              <w:r w:rsidRPr="00623DD0">
                <w:rPr>
                  <w:rStyle w:val="Hyperlink"/>
                </w:rPr>
                <w:t>ITU</w:t>
              </w:r>
              <w:r w:rsidRPr="00D05FE2">
                <w:rPr>
                  <w:rStyle w:val="Hyperlink"/>
                  <w:lang w:val="ru-RU"/>
                </w:rPr>
                <w:t>-</w:t>
              </w:r>
              <w:r w:rsidRPr="00623DD0">
                <w:rPr>
                  <w:rStyle w:val="Hyperlink"/>
                </w:rPr>
                <w:t>T</w:t>
              </w:r>
              <w:r w:rsidRPr="00D05FE2">
                <w:rPr>
                  <w:rStyle w:val="Hyperlink"/>
                  <w:lang w:val="ru-RU"/>
                </w:rPr>
                <w:t>/</w:t>
              </w:r>
              <w:proofErr w:type="spellStart"/>
              <w:r w:rsidRPr="00623DD0">
                <w:rPr>
                  <w:rStyle w:val="Hyperlink"/>
                </w:rPr>
                <w:t>studygroups</w:t>
              </w:r>
              <w:proofErr w:type="spellEnd"/>
              <w:r w:rsidRPr="00D05FE2">
                <w:rPr>
                  <w:rStyle w:val="Hyperlink"/>
                  <w:lang w:val="ru-RU"/>
                </w:rPr>
                <w:t>/2025-2028/15/</w:t>
              </w:r>
              <w:r w:rsidRPr="00623DD0">
                <w:rPr>
                  <w:rStyle w:val="Hyperlink"/>
                </w:rPr>
                <w:t>Pages</w:t>
              </w:r>
              <w:r w:rsidRPr="00D05FE2">
                <w:rPr>
                  <w:rStyle w:val="Hyperlink"/>
                  <w:lang w:val="ru-RU"/>
                </w:rPr>
                <w:t>/</w:t>
              </w:r>
              <w:r w:rsidRPr="00623DD0">
                <w:rPr>
                  <w:rStyle w:val="Hyperlink"/>
                </w:rPr>
                <w:t>default</w:t>
              </w:r>
              <w:r w:rsidRPr="00D05FE2">
                <w:rPr>
                  <w:rStyle w:val="Hyperlink"/>
                  <w:lang w:val="ru-RU"/>
                </w:rPr>
                <w:t>.</w:t>
              </w:r>
              <w:proofErr w:type="spellStart"/>
              <w:r w:rsidRPr="00623DD0">
                <w:rPr>
                  <w:rStyle w:val="Hyperlink"/>
                </w:rPr>
                <w:t>aspx</w:t>
              </w:r>
              <w:proofErr w:type="spellEnd"/>
            </w:hyperlink>
          </w:p>
        </w:tc>
        <w:tc>
          <w:tcPr>
            <w:tcW w:w="4855" w:type="dxa"/>
            <w:gridSpan w:val="3"/>
            <w:vMerge/>
          </w:tcPr>
          <w:p w14:paraId="2E57D8DD" w14:textId="77777777" w:rsidR="00BB12A2" w:rsidRPr="00F26A42" w:rsidRDefault="00BB12A2" w:rsidP="00BB12A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8F79C2" w14:paraId="5C105EF0" w14:textId="77777777" w:rsidTr="00BB12A2">
        <w:trPr>
          <w:cantSplit/>
        </w:trPr>
        <w:tc>
          <w:tcPr>
            <w:tcW w:w="1276" w:type="dxa"/>
          </w:tcPr>
          <w:p w14:paraId="2527C622" w14:textId="77777777" w:rsidR="00F12D97" w:rsidRPr="00F26A42" w:rsidRDefault="00F12D97" w:rsidP="00BB12A2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541" w:type="dxa"/>
            <w:gridSpan w:val="4"/>
          </w:tcPr>
          <w:p w14:paraId="01E8D3C2" w14:textId="584D4FF0" w:rsidR="00F12D97" w:rsidRPr="00F26A42" w:rsidRDefault="00BB12A2" w:rsidP="00BB12A2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BB12A2">
              <w:rPr>
                <w:rFonts w:asciiTheme="minorHAnsi" w:hAnsiTheme="minorHAnsi" w:cstheme="minorHAnsi"/>
                <w:b/>
                <w:szCs w:val="22"/>
                <w:lang w:val="ru-RU"/>
              </w:rPr>
              <w:t>Собрание 15-й Исследовательской комиссии</w:t>
            </w:r>
            <w:r w:rsidR="00465A36">
              <w:rPr>
                <w:rFonts w:asciiTheme="minorHAnsi" w:hAnsiTheme="minorHAnsi" w:cstheme="minorHAnsi"/>
                <w:b/>
                <w:szCs w:val="22"/>
                <w:lang w:val="ru-RU"/>
              </w:rPr>
              <w:t>,</w:t>
            </w:r>
            <w:r w:rsidR="00465A36">
              <w:rPr>
                <w:rFonts w:asciiTheme="minorHAnsi" w:hAnsiTheme="minorHAnsi" w:cstheme="minorHAnsi"/>
                <w:b/>
                <w:szCs w:val="22"/>
                <w:lang w:val="ru-RU"/>
              </w:rPr>
              <w:br/>
            </w:r>
            <w:r w:rsidRPr="00BB12A2">
              <w:rPr>
                <w:rFonts w:asciiTheme="minorHAnsi" w:hAnsiTheme="minorHAnsi" w:cstheme="minorHAnsi"/>
                <w:b/>
                <w:szCs w:val="22"/>
                <w:lang w:val="ru-RU"/>
              </w:rPr>
              <w:t xml:space="preserve">Женева, </w:t>
            </w:r>
            <w:r w:rsidR="004C06CB">
              <w:rPr>
                <w:b/>
                <w:bCs/>
                <w:color w:val="000000"/>
                <w:lang w:val="ru-RU"/>
              </w:rPr>
              <w:t>13–24 октября 2025 года</w:t>
            </w:r>
          </w:p>
        </w:tc>
      </w:tr>
    </w:tbl>
    <w:p w14:paraId="660599B5" w14:textId="77777777" w:rsidR="00414B3C" w:rsidRPr="00F26A42" w:rsidRDefault="00414B3C" w:rsidP="003E38F2">
      <w:pPr>
        <w:spacing w:before="360" w:after="120"/>
        <w:jc w:val="left"/>
        <w:rPr>
          <w:lang w:val="ru-RU"/>
        </w:rPr>
      </w:pPr>
      <w:r w:rsidRPr="00F26A42">
        <w:rPr>
          <w:lang w:val="ru-RU"/>
        </w:rPr>
        <w:t>Уважаемая госпожа,</w:t>
      </w:r>
      <w:r w:rsidRPr="00F26A42">
        <w:rPr>
          <w:lang w:val="ru-RU"/>
        </w:rPr>
        <w:br/>
        <w:t>уважаемый господин,</w:t>
      </w:r>
    </w:p>
    <w:p w14:paraId="3D91D499" w14:textId="18FFEEBF" w:rsidR="00BB12A2" w:rsidRPr="00BB12A2" w:rsidRDefault="00BB12A2" w:rsidP="00BB12A2">
      <w:pPr>
        <w:rPr>
          <w:lang w:val="ru-RU"/>
        </w:rPr>
      </w:pPr>
      <w:r w:rsidRPr="00BB12A2">
        <w:rPr>
          <w:lang w:val="ru-RU"/>
        </w:rPr>
        <w:t>По следующ</w:t>
      </w:r>
      <w:r w:rsidR="00E503B3">
        <w:rPr>
          <w:lang w:val="ru-RU"/>
        </w:rPr>
        <w:t>и</w:t>
      </w:r>
      <w:r w:rsidRPr="00BB12A2">
        <w:rPr>
          <w:lang w:val="ru-RU"/>
        </w:rPr>
        <w:t>м направлен</w:t>
      </w:r>
      <w:r w:rsidR="00E503B3">
        <w:rPr>
          <w:lang w:val="ru-RU"/>
        </w:rPr>
        <w:t>иям</w:t>
      </w:r>
      <w:r w:rsidRPr="00BB12A2">
        <w:rPr>
          <w:lang w:val="ru-RU"/>
        </w:rPr>
        <w:t xml:space="preserve"> работы в соответствии с АПУ были получены замечания во время периода последнего опроса </w:t>
      </w:r>
      <w:r w:rsidR="004C06CB">
        <w:rPr>
          <w:color w:val="000000"/>
          <w:lang w:val="ru-RU"/>
        </w:rPr>
        <w:t>АПУ-11 от 16 апреля 2025 года</w:t>
      </w:r>
      <w:r w:rsidRPr="00BB12A2">
        <w:rPr>
          <w:lang w:val="ru-RU"/>
        </w:rPr>
        <w:t>:</w:t>
      </w:r>
    </w:p>
    <w:p w14:paraId="7409D6B3" w14:textId="20EE2570" w:rsidR="004C06CB" w:rsidRDefault="004C06CB" w:rsidP="004C06CB">
      <w:pPr>
        <w:pStyle w:val="enumlev1"/>
        <w:rPr>
          <w:i/>
          <w:iCs/>
          <w:color w:val="000000"/>
          <w:lang w:val="ru-RU"/>
        </w:rPr>
      </w:pPr>
      <w:r w:rsidRPr="00BB12A2">
        <w:rPr>
          <w:lang w:val="ru-RU"/>
        </w:rPr>
        <w:t>−</w:t>
      </w:r>
      <w:r w:rsidRPr="004C06CB">
        <w:rPr>
          <w:color w:val="000000"/>
          <w:lang w:val="ru-RU"/>
        </w:rPr>
        <w:tab/>
      </w:r>
      <w:r w:rsidRPr="004C06CB">
        <w:rPr>
          <w:b/>
          <w:bCs/>
          <w:color w:val="000000"/>
          <w:lang w:val="ru-RU"/>
        </w:rPr>
        <w:t>Рекомендация МСЭ-Т G.99</w:t>
      </w:r>
      <w:r w:rsidR="00E503B3">
        <w:rPr>
          <w:b/>
          <w:bCs/>
          <w:color w:val="000000"/>
          <w:lang w:val="ru-RU"/>
        </w:rPr>
        <w:t>4</w:t>
      </w:r>
      <w:r w:rsidRPr="004C06CB">
        <w:rPr>
          <w:b/>
          <w:bCs/>
          <w:color w:val="000000"/>
          <w:lang w:val="ru-RU"/>
        </w:rPr>
        <w:t>3</w:t>
      </w:r>
      <w:r w:rsidRPr="00E503B3">
        <w:rPr>
          <w:color w:val="000000"/>
          <w:lang w:val="ru-RU"/>
        </w:rPr>
        <w:t>,</w:t>
      </w:r>
      <w:r w:rsidRPr="004C06CB">
        <w:rPr>
          <w:b/>
          <w:bCs/>
          <w:color w:val="000000"/>
          <w:lang w:val="ru-RU"/>
        </w:rPr>
        <w:t xml:space="preserve"> </w:t>
      </w:r>
      <w:r w:rsidRPr="004C06CB">
        <w:rPr>
          <w:i/>
          <w:iCs/>
          <w:color w:val="000000"/>
          <w:lang w:val="ru-RU"/>
        </w:rPr>
        <w:t>Высокоскоростные волоконно-оптические приемопередатчики для помещений – управление сетью</w:t>
      </w:r>
      <w:bookmarkStart w:id="0" w:name="_Hlk65599663"/>
      <w:bookmarkEnd w:id="0"/>
      <w:r w:rsidR="00E503B3">
        <w:rPr>
          <w:i/>
          <w:iCs/>
          <w:color w:val="000000"/>
          <w:lang w:val="ru-RU"/>
        </w:rPr>
        <w:t>;</w:t>
      </w:r>
    </w:p>
    <w:p w14:paraId="387E7C7A" w14:textId="6B1EEA9D" w:rsidR="004C06CB" w:rsidRDefault="004C06CB" w:rsidP="004C06CB">
      <w:pPr>
        <w:pStyle w:val="enumlev1"/>
        <w:rPr>
          <w:i/>
          <w:iCs/>
          <w:color w:val="000000"/>
          <w:lang w:val="ru-RU"/>
        </w:rPr>
      </w:pPr>
      <w:r w:rsidRPr="00BB12A2">
        <w:rPr>
          <w:lang w:val="ru-RU"/>
        </w:rPr>
        <w:t>−</w:t>
      </w:r>
      <w:r w:rsidRPr="004C06CB">
        <w:rPr>
          <w:color w:val="000000"/>
          <w:lang w:val="ru-RU"/>
        </w:rPr>
        <w:tab/>
      </w:r>
      <w:r w:rsidRPr="004C06CB">
        <w:rPr>
          <w:b/>
          <w:bCs/>
          <w:color w:val="000000"/>
          <w:lang w:val="ru-RU"/>
        </w:rPr>
        <w:t>Рекомендация МСЭ-T G.9949</w:t>
      </w:r>
      <w:r w:rsidRPr="004C06CB">
        <w:rPr>
          <w:color w:val="000000"/>
          <w:lang w:val="ru-RU"/>
        </w:rPr>
        <w:t xml:space="preserve">, </w:t>
      </w:r>
      <w:r w:rsidRPr="004C06CB">
        <w:rPr>
          <w:i/>
          <w:iCs/>
          <w:color w:val="000000"/>
          <w:lang w:val="ru-RU"/>
        </w:rPr>
        <w:t>Интерфейс управления и контроля (WMCI) WLAN для внутренней сети</w:t>
      </w:r>
      <w:r w:rsidR="00E503B3">
        <w:rPr>
          <w:i/>
          <w:iCs/>
          <w:color w:val="000000"/>
          <w:lang w:val="ru-RU"/>
        </w:rPr>
        <w:t>;</w:t>
      </w:r>
    </w:p>
    <w:p w14:paraId="677A1A14" w14:textId="1C1B7A54" w:rsidR="004C06CB" w:rsidRPr="004C06CB" w:rsidRDefault="004C06CB" w:rsidP="004C06CB">
      <w:pPr>
        <w:pStyle w:val="enumlev1"/>
        <w:rPr>
          <w:i/>
          <w:iCs/>
          <w:color w:val="000000"/>
          <w:lang w:val="ru-RU"/>
        </w:rPr>
      </w:pPr>
      <w:r w:rsidRPr="00BB12A2">
        <w:rPr>
          <w:lang w:val="ru-RU"/>
        </w:rPr>
        <w:t>−</w:t>
      </w:r>
      <w:r w:rsidRPr="004C06CB">
        <w:rPr>
          <w:color w:val="000000"/>
          <w:lang w:val="ru-RU"/>
        </w:rPr>
        <w:tab/>
      </w:r>
      <w:r w:rsidRPr="004C06CB">
        <w:rPr>
          <w:b/>
          <w:bCs/>
          <w:color w:val="000000"/>
          <w:lang w:val="ru-RU"/>
        </w:rPr>
        <w:t>Рекомендация МСЭ-T G.9975</w:t>
      </w:r>
      <w:r w:rsidRPr="00E503B3">
        <w:rPr>
          <w:color w:val="000000"/>
          <w:lang w:val="ru-RU"/>
        </w:rPr>
        <w:t>,</w:t>
      </w:r>
      <w:r w:rsidRPr="004C06CB">
        <w:rPr>
          <w:color w:val="000000"/>
          <w:lang w:val="ru-RU"/>
        </w:rPr>
        <w:t xml:space="preserve"> </w:t>
      </w:r>
      <w:r w:rsidRPr="004C06CB">
        <w:rPr>
          <w:i/>
          <w:iCs/>
          <w:color w:val="000000"/>
          <w:lang w:val="ru-RU"/>
        </w:rPr>
        <w:t>Технические требования в отношении услуг расширенной реальности при передаче по сетям внутри помещений</w:t>
      </w:r>
      <w:r w:rsidR="00E503B3">
        <w:rPr>
          <w:i/>
          <w:iCs/>
          <w:color w:val="000000"/>
          <w:lang w:val="ru-RU"/>
        </w:rPr>
        <w:t>.</w:t>
      </w:r>
    </w:p>
    <w:p w14:paraId="0F1C6E01" w14:textId="24C1267C" w:rsidR="00BB12A2" w:rsidRDefault="004C06CB" w:rsidP="00BB12A2">
      <w:pPr>
        <w:spacing w:after="120"/>
        <w:rPr>
          <w:lang w:val="ru-RU"/>
        </w:rPr>
      </w:pPr>
      <w:r>
        <w:rPr>
          <w:color w:val="000000"/>
          <w:lang w:val="ru-RU"/>
        </w:rPr>
        <w:t xml:space="preserve">Эти направления работы были размещены в качестве </w:t>
      </w:r>
      <w:r w:rsidR="00E503B3">
        <w:rPr>
          <w:color w:val="000000"/>
          <w:lang w:val="ru-RU"/>
        </w:rPr>
        <w:t xml:space="preserve">документов </w:t>
      </w:r>
      <w:hyperlink r:id="rId14" w:history="1">
        <w:r w:rsidRPr="009C01F2">
          <w:rPr>
            <w:rStyle w:val="Hyperlink"/>
            <w:lang w:val="en-US"/>
          </w:rPr>
          <w:t>SG</w:t>
        </w:r>
        <w:r w:rsidRPr="00C86099">
          <w:rPr>
            <w:rStyle w:val="Hyperlink"/>
            <w:lang w:val="ru-RU"/>
          </w:rPr>
          <w:t>15-</w:t>
        </w:r>
        <w:r w:rsidRPr="009C01F2">
          <w:rPr>
            <w:rStyle w:val="Hyperlink"/>
            <w:lang w:val="en-US"/>
          </w:rPr>
          <w:t>TD</w:t>
        </w:r>
        <w:r w:rsidRPr="00C86099">
          <w:rPr>
            <w:rStyle w:val="Hyperlink"/>
            <w:lang w:val="ru-RU"/>
          </w:rPr>
          <w:t>125/</w:t>
        </w:r>
        <w:r w:rsidRPr="009C01F2">
          <w:rPr>
            <w:rStyle w:val="Hyperlink"/>
            <w:lang w:val="en-US"/>
          </w:rPr>
          <w:t>PLEN</w:t>
        </w:r>
      </w:hyperlink>
      <w:r w:rsidRPr="00C86099">
        <w:rPr>
          <w:lang w:val="ru-RU"/>
        </w:rPr>
        <w:t xml:space="preserve">, </w:t>
      </w:r>
      <w:hyperlink r:id="rId15" w:history="1">
        <w:r w:rsidRPr="009C01F2">
          <w:rPr>
            <w:rStyle w:val="Hyperlink"/>
            <w:lang w:val="en-US"/>
          </w:rPr>
          <w:t>SG</w:t>
        </w:r>
        <w:r w:rsidRPr="00C86099">
          <w:rPr>
            <w:rStyle w:val="Hyperlink"/>
            <w:lang w:val="ru-RU"/>
          </w:rPr>
          <w:t>15-</w:t>
        </w:r>
        <w:r w:rsidRPr="009C01F2">
          <w:rPr>
            <w:rStyle w:val="Hyperlink"/>
            <w:lang w:val="en-US"/>
          </w:rPr>
          <w:t>TD</w:t>
        </w:r>
        <w:r w:rsidRPr="00C86099">
          <w:rPr>
            <w:rStyle w:val="Hyperlink"/>
            <w:lang w:val="ru-RU"/>
          </w:rPr>
          <w:t>126/</w:t>
        </w:r>
        <w:r w:rsidRPr="009C01F2">
          <w:rPr>
            <w:rStyle w:val="Hyperlink"/>
            <w:lang w:val="en-US"/>
          </w:rPr>
          <w:t>PLEN</w:t>
        </w:r>
      </w:hyperlink>
      <w:r w:rsidRPr="00C86099">
        <w:rPr>
          <w:lang w:val="ru-RU"/>
        </w:rPr>
        <w:t xml:space="preserve"> </w:t>
      </w:r>
      <w:r>
        <w:rPr>
          <w:lang w:val="ru-RU"/>
        </w:rPr>
        <w:t>и</w:t>
      </w:r>
      <w:r w:rsidRPr="00C86099">
        <w:rPr>
          <w:lang w:val="ru-RU"/>
        </w:rPr>
        <w:t xml:space="preserve"> </w:t>
      </w:r>
      <w:hyperlink r:id="rId16" w:history="1">
        <w:r w:rsidRPr="009C01F2">
          <w:rPr>
            <w:rStyle w:val="Hyperlink"/>
            <w:lang w:val="en-US"/>
          </w:rPr>
          <w:t>SG</w:t>
        </w:r>
        <w:r w:rsidRPr="00C86099">
          <w:rPr>
            <w:rStyle w:val="Hyperlink"/>
            <w:lang w:val="ru-RU"/>
          </w:rPr>
          <w:t>15-</w:t>
        </w:r>
        <w:r w:rsidRPr="009C01F2">
          <w:rPr>
            <w:rStyle w:val="Hyperlink"/>
            <w:lang w:val="en-US"/>
          </w:rPr>
          <w:t>TD</w:t>
        </w:r>
        <w:r w:rsidRPr="00C86099">
          <w:rPr>
            <w:rStyle w:val="Hyperlink"/>
            <w:lang w:val="ru-RU"/>
          </w:rPr>
          <w:t>127/</w:t>
        </w:r>
        <w:r w:rsidRPr="009C01F2">
          <w:rPr>
            <w:rStyle w:val="Hyperlink"/>
            <w:lang w:val="en-US"/>
          </w:rPr>
          <w:t>PLEN</w:t>
        </w:r>
      </w:hyperlink>
      <w:r w:rsidR="00E503B3">
        <w:rPr>
          <w:color w:val="000000"/>
          <w:lang w:val="ru-RU"/>
        </w:rPr>
        <w:t xml:space="preserve"> для</w:t>
      </w:r>
      <w:r>
        <w:rPr>
          <w:color w:val="000000"/>
          <w:lang w:val="ru-RU"/>
        </w:rPr>
        <w:t xml:space="preserve"> утверждения на собрании 15-й Исследовательской комиссии 13</w:t>
      </w:r>
      <w:r w:rsidR="00E503B3">
        <w:rPr>
          <w:color w:val="000000"/>
          <w:lang w:val="ru-RU"/>
        </w:rPr>
        <w:t>−</w:t>
      </w:r>
      <w:r>
        <w:rPr>
          <w:color w:val="000000"/>
          <w:lang w:val="ru-RU"/>
        </w:rPr>
        <w:t>24 октября 2025 года</w:t>
      </w:r>
      <w:r w:rsidR="00BB12A2">
        <w:rPr>
          <w:color w:val="000000"/>
          <w:lang w:val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9"/>
        <w:gridCol w:w="3250"/>
      </w:tblGrid>
      <w:tr w:rsidR="00BB12A2" w14:paraId="6138786D" w14:textId="77777777" w:rsidTr="00BB12A2">
        <w:trPr>
          <w:trHeight w:val="1827"/>
        </w:trPr>
        <w:tc>
          <w:tcPr>
            <w:tcW w:w="6379" w:type="dxa"/>
            <w:vMerge w:val="restart"/>
            <w:tcBorders>
              <w:top w:val="nil"/>
              <w:left w:val="nil"/>
            </w:tcBorders>
          </w:tcPr>
          <w:p w14:paraId="3568D167" w14:textId="77777777" w:rsidR="00BB12A2" w:rsidRPr="00F26A42" w:rsidRDefault="00BB12A2" w:rsidP="00BB12A2">
            <w:pPr>
              <w:rPr>
                <w:lang w:val="ru-RU"/>
              </w:rPr>
            </w:pPr>
            <w:r w:rsidRPr="00F26A42">
              <w:rPr>
                <w:lang w:val="ru-RU"/>
              </w:rPr>
              <w:t>С уважением,</w:t>
            </w:r>
          </w:p>
          <w:p w14:paraId="11362CD2" w14:textId="77777777" w:rsidR="00BB12A2" w:rsidRPr="00F26A42" w:rsidRDefault="00BB12A2" w:rsidP="00F72767">
            <w:pPr>
              <w:spacing w:before="360"/>
              <w:rPr>
                <w:lang w:val="ru-RU"/>
              </w:rPr>
            </w:pPr>
            <w:r w:rsidRPr="00F26A42">
              <w:rPr>
                <w:lang w:val="ru-RU"/>
              </w:rPr>
              <w:t>(</w:t>
            </w:r>
            <w:r w:rsidRPr="00F26A42">
              <w:rPr>
                <w:i/>
                <w:iCs/>
                <w:lang w:val="ru-RU"/>
              </w:rPr>
              <w:t>подпись</w:t>
            </w:r>
            <w:r w:rsidRPr="00F26A42">
              <w:rPr>
                <w:lang w:val="ru-RU"/>
              </w:rPr>
              <w:t>)</w:t>
            </w:r>
          </w:p>
          <w:p w14:paraId="10EDC8B2" w14:textId="5120E25D" w:rsidR="00BB12A2" w:rsidRDefault="00BB12A2" w:rsidP="00BB12A2">
            <w:pPr>
              <w:spacing w:before="360"/>
              <w:jc w:val="left"/>
              <w:rPr>
                <w:lang w:val="ru-RU"/>
              </w:rPr>
            </w:pPr>
            <w:r w:rsidRPr="00F26A42">
              <w:rPr>
                <w:lang w:val="ru-RU"/>
              </w:rPr>
              <w:t>Сейдзо Оноэ</w:t>
            </w:r>
            <w:r w:rsidRPr="00F26A42">
              <w:rPr>
                <w:lang w:val="ru-RU"/>
              </w:rPr>
              <w:br/>
              <w:t>Директор Бюро</w:t>
            </w:r>
            <w:r w:rsidRPr="00F26A42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3250" w:type="dxa"/>
            <w:tcBorders>
              <w:bottom w:val="nil"/>
            </w:tcBorders>
            <w:textDirection w:val="btLr"/>
            <w:vAlign w:val="center"/>
          </w:tcPr>
          <w:p w14:paraId="0D391071" w14:textId="58383399" w:rsidR="00BB12A2" w:rsidRDefault="008F79C2" w:rsidP="00BB12A2">
            <w:pPr>
              <w:jc w:val="center"/>
              <w:rPr>
                <w:lang w:val="ru-RU"/>
              </w:rPr>
            </w:pPr>
            <w:r w:rsidRPr="00DF49A0">
              <w:rPr>
                <w:noProof/>
                <w:lang w:eastAsia="en-GB"/>
              </w:rPr>
              <w:drawing>
                <wp:inline distT="0" distB="0" distL="0" distR="0" wp14:anchorId="7F2051A4" wp14:editId="1022FE24">
                  <wp:extent cx="1095470" cy="1095470"/>
                  <wp:effectExtent l="0" t="0" r="9525" b="9525"/>
                  <wp:docPr id="9" name="Picture 9" descr="This QR code redirects to the latest meeeting information at:&#10;http://handle.itu.int/11.1002/groups/sg15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:\TSBDOC\2017-2020\Working_methods\Handle_IDs\Handle-IDs_per_group\SG15\Unitag_QRCode_14870893590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944" cy="110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12A2" w:rsidRPr="00465A36">
              <w:rPr>
                <w:rFonts w:eastAsia="SimSun" w:cstheme="minorBidi"/>
                <w:sz w:val="18"/>
                <w:szCs w:val="16"/>
                <w:lang w:val="ru-RU" w:eastAsia="zh-CN"/>
              </w:rPr>
              <w:t>ИК15 МСЭ</w:t>
            </w:r>
            <w:r w:rsidR="00BB12A2" w:rsidRPr="00465A36">
              <w:rPr>
                <w:rFonts w:eastAsia="SimSun" w:cstheme="minorBidi"/>
                <w:sz w:val="18"/>
                <w:szCs w:val="16"/>
                <w:lang w:eastAsia="zh-CN"/>
              </w:rPr>
              <w:t>-T</w:t>
            </w:r>
          </w:p>
        </w:tc>
      </w:tr>
      <w:tr w:rsidR="00BB12A2" w14:paraId="72C0542B" w14:textId="77777777" w:rsidTr="00BB12A2">
        <w:tc>
          <w:tcPr>
            <w:tcW w:w="6379" w:type="dxa"/>
            <w:vMerge/>
            <w:tcBorders>
              <w:left w:val="nil"/>
              <w:bottom w:val="nil"/>
            </w:tcBorders>
          </w:tcPr>
          <w:p w14:paraId="4E70D488" w14:textId="77777777" w:rsidR="00BB12A2" w:rsidRDefault="00BB12A2" w:rsidP="00BB12A2">
            <w:pPr>
              <w:jc w:val="left"/>
              <w:rPr>
                <w:lang w:val="ru-RU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14:paraId="599636C7" w14:textId="35DE1F25" w:rsidR="00BB12A2" w:rsidRPr="00BB12A2" w:rsidRDefault="00BB12A2" w:rsidP="00BB12A2">
            <w:pPr>
              <w:spacing w:after="120"/>
              <w:jc w:val="center"/>
              <w:rPr>
                <w:sz w:val="18"/>
                <w:szCs w:val="16"/>
                <w:lang w:val="ru-RU"/>
              </w:rPr>
            </w:pPr>
            <w:r w:rsidRPr="00BB12A2">
              <w:rPr>
                <w:color w:val="000000"/>
                <w:sz w:val="18"/>
                <w:szCs w:val="16"/>
                <w:lang w:val="ru-RU"/>
              </w:rPr>
              <w:t>Последняя информация о собрании</w:t>
            </w:r>
          </w:p>
        </w:tc>
      </w:tr>
    </w:tbl>
    <w:p w14:paraId="55185163" w14:textId="20F73648" w:rsidR="00BB12A2" w:rsidRDefault="00BB12A2" w:rsidP="001A1F24">
      <w:pPr>
        <w:jc w:val="left"/>
        <w:rPr>
          <w:lang w:val="ru-RU"/>
        </w:rPr>
      </w:pPr>
    </w:p>
    <w:sectPr w:rsidR="00BB12A2" w:rsidSect="001A1F24">
      <w:headerReference w:type="default" r:id="rId18"/>
      <w:footerReference w:type="first" r:id="rId19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B1D7" w14:textId="77777777" w:rsidR="008D29E6" w:rsidRDefault="008D29E6">
      <w:r>
        <w:separator/>
      </w:r>
    </w:p>
  </w:endnote>
  <w:endnote w:type="continuationSeparator" w:id="0">
    <w:p w14:paraId="6BC9AC6D" w14:textId="77777777" w:rsidR="008D29E6" w:rsidRDefault="008D29E6">
      <w:r>
        <w:continuationSeparator/>
      </w:r>
    </w:p>
  </w:endnote>
  <w:endnote w:type="continuationNotice" w:id="1">
    <w:p w14:paraId="28389DA2" w14:textId="77777777" w:rsidR="008D29E6" w:rsidRDefault="008D29E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7F95" w14:textId="77777777" w:rsidR="008D29E6" w:rsidRDefault="008D29E6">
      <w:r>
        <w:t>____________________</w:t>
      </w:r>
    </w:p>
  </w:footnote>
  <w:footnote w:type="continuationSeparator" w:id="0">
    <w:p w14:paraId="569F7136" w14:textId="77777777" w:rsidR="008D29E6" w:rsidRDefault="008D29E6">
      <w:r>
        <w:continuationSeparator/>
      </w:r>
    </w:p>
  </w:footnote>
  <w:footnote w:type="continuationNotice" w:id="1">
    <w:p w14:paraId="19FC5390" w14:textId="77777777" w:rsidR="008D29E6" w:rsidRDefault="008D29E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E89546C" w:rsidR="00982411" w:rsidRPr="00BB12A2" w:rsidRDefault="00982411">
        <w:pPr>
          <w:pStyle w:val="Header"/>
          <w:rPr>
            <w:lang w:val="ru-RU"/>
          </w:rPr>
        </w:pPr>
        <w:r>
          <w:fldChar w:fldCharType="begin"/>
        </w:r>
        <w:r w:rsidRPr="00BB12A2">
          <w:rPr>
            <w:lang w:val="ru-RU"/>
          </w:rPr>
          <w:instrText xml:space="preserve"> </w:instrText>
        </w:r>
        <w:r>
          <w:instrText>PAGE</w:instrText>
        </w:r>
        <w:r w:rsidRPr="00BB12A2">
          <w:rPr>
            <w:lang w:val="ru-RU"/>
          </w:rPr>
          <w:instrText xml:space="preserve">   \* </w:instrText>
        </w:r>
        <w:r>
          <w:instrText>MERGEFORMAT</w:instrText>
        </w:r>
        <w:r w:rsidRPr="00BB12A2">
          <w:rPr>
            <w:lang w:val="ru-RU"/>
          </w:rPr>
          <w:instrText xml:space="preserve"> </w:instrText>
        </w:r>
        <w:r>
          <w:fldChar w:fldCharType="separate"/>
        </w:r>
        <w:r w:rsidRPr="00BB12A2">
          <w:rPr>
            <w:noProof/>
            <w:lang w:val="ru-RU"/>
          </w:rPr>
          <w:t>2</w:t>
        </w:r>
        <w:r>
          <w:rPr>
            <w:noProof/>
          </w:rPr>
          <w:fldChar w:fldCharType="end"/>
        </w:r>
        <w:r w:rsidR="00BB12A2" w:rsidRPr="00BB12A2">
          <w:rPr>
            <w:noProof/>
            <w:lang w:val="ru-RU"/>
          </w:rPr>
          <w:br/>
        </w:r>
        <w:r w:rsidR="00BB12A2" w:rsidRPr="00BB12A2">
          <w:rPr>
            <w:lang w:val="ru-RU"/>
          </w:rPr>
          <w:t xml:space="preserve">Дополнительный документ 1 </w:t>
        </w:r>
        <w:r w:rsidR="00BB12A2">
          <w:rPr>
            <w:lang w:val="ru-RU"/>
          </w:rPr>
          <w:br/>
          <w:t>к Коллективному письму 1/15 БСЭ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1047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55B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65A36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6C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318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4765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02E3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55955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9E6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8F79C2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1A70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2A2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2E22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5FE2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3B3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2767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studygroups/2025-2028/15/Pages/default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sg15@itu.int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15-251013-TD-PLEN-0127/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15-251013-TD-PLEN-0126/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5-251013-TD-PLEN-0125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0</TotalTime>
  <Pages>1</Pages>
  <Words>251</Words>
  <Characters>1611</Characters>
  <Application>Microsoft Office Word</Application>
  <DocSecurity>0</DocSecurity>
  <Lines>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1818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TSB-AAM</cp:lastModifiedBy>
  <cp:revision>2</cp:revision>
  <cp:lastPrinted>2024-05-01T09:32:00Z</cp:lastPrinted>
  <dcterms:created xsi:type="dcterms:W3CDTF">2025-09-25T11:41:00Z</dcterms:created>
  <dcterms:modified xsi:type="dcterms:W3CDTF">2025-09-25T11:41:00Z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