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margin" w:tblpXSpec="center" w:tblpY="664"/>
        <w:tblW w:w="10065" w:type="dxa"/>
        <w:tblLayout w:type="fixed"/>
        <w:tblCellMar>
          <w:left w:w="0" w:type="dxa"/>
          <w:right w:w="0" w:type="dxa"/>
        </w:tblCellMar>
        <w:tblLook w:val="0000" w:firstRow="0" w:lastRow="0" w:firstColumn="0" w:lastColumn="0" w:noHBand="0" w:noVBand="0"/>
      </w:tblPr>
      <w:tblGrid>
        <w:gridCol w:w="1134"/>
        <w:gridCol w:w="284"/>
        <w:gridCol w:w="3969"/>
        <w:gridCol w:w="2551"/>
        <w:gridCol w:w="2127"/>
      </w:tblGrid>
      <w:tr w:rsidR="002C3E7B" w:rsidRPr="003D69B8" w14:paraId="1B7769E4" w14:textId="77777777" w:rsidTr="4094D6E3">
        <w:trPr>
          <w:cantSplit/>
          <w:trHeight w:val="15"/>
        </w:trPr>
        <w:tc>
          <w:tcPr>
            <w:tcW w:w="1418" w:type="dxa"/>
            <w:gridSpan w:val="2"/>
            <w:vAlign w:val="center"/>
          </w:tcPr>
          <w:p w14:paraId="7B413311" w14:textId="77777777" w:rsidR="002C3E7B" w:rsidRPr="003D69B8" w:rsidRDefault="000A402E" w:rsidP="00CE218B">
            <w:pPr>
              <w:spacing w:before="0"/>
              <w:jc w:val="center"/>
              <w:rPr>
                <w:rFonts w:cs="Times New Roman Bold"/>
                <w:b/>
                <w:bCs/>
                <w:smallCaps/>
                <w:sz w:val="26"/>
                <w:szCs w:val="26"/>
              </w:rPr>
            </w:pPr>
            <w:r w:rsidRPr="003D69B8">
              <w:rPr>
                <w:noProof/>
              </w:rPr>
              <w:drawing>
                <wp:inline distT="0" distB="0" distL="0" distR="0" wp14:anchorId="073C88FB" wp14:editId="385FAAE0">
                  <wp:extent cx="903605" cy="903605"/>
                  <wp:effectExtent l="0" t="0" r="0" b="0"/>
                  <wp:docPr id="1" name="Picture 1" descr="The International Teleocmmunication Union - Connecting the World."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rker\AppData\Local\Temp\7zE04EBDF5D\ITU official logo_blue_RGB.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3605" cy="903605"/>
                          </a:xfrm>
                          <a:prstGeom prst="rect">
                            <a:avLst/>
                          </a:prstGeom>
                          <a:noFill/>
                          <a:ln>
                            <a:noFill/>
                          </a:ln>
                        </pic:spPr>
                      </pic:pic>
                    </a:graphicData>
                  </a:graphic>
                </wp:inline>
              </w:drawing>
            </w:r>
          </w:p>
        </w:tc>
        <w:tc>
          <w:tcPr>
            <w:tcW w:w="6520" w:type="dxa"/>
            <w:gridSpan w:val="2"/>
            <w:vAlign w:val="center"/>
          </w:tcPr>
          <w:p w14:paraId="0F5105E5" w14:textId="0C0B909E" w:rsidR="002C3E7B" w:rsidRPr="003D69B8" w:rsidRDefault="00CC327E" w:rsidP="002C3E7B">
            <w:pPr>
              <w:spacing w:before="0"/>
              <w:rPr>
                <w:rFonts w:ascii="Calibri" w:hAnsi="Calibri" w:cs="Times New Roman Bold"/>
                <w:b/>
                <w:bCs/>
                <w:smallCaps/>
                <w:sz w:val="26"/>
                <w:szCs w:val="26"/>
                <w:lang w:eastAsia="zh-CN"/>
              </w:rPr>
            </w:pPr>
            <w:r>
              <w:rPr>
                <w:rFonts w:ascii="Calibri" w:hAnsi="Calibri" w:cs="Times New Roman Bold" w:hint="eastAsia"/>
                <w:b/>
                <w:bCs/>
                <w:smallCaps/>
                <w:sz w:val="36"/>
                <w:szCs w:val="36"/>
                <w:lang w:eastAsia="zh-CN"/>
              </w:rPr>
              <w:t>国</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际</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电</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信</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联</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盟</w:t>
            </w:r>
          </w:p>
          <w:p w14:paraId="325BD944" w14:textId="2DCDDF8C" w:rsidR="002C3E7B" w:rsidRPr="003D69B8" w:rsidRDefault="00CC327E" w:rsidP="002C3E7B">
            <w:pPr>
              <w:spacing w:before="0"/>
              <w:rPr>
                <w:rFonts w:ascii="Verdana" w:hAnsi="Verdana"/>
                <w:color w:val="FFFFFF"/>
                <w:sz w:val="26"/>
                <w:szCs w:val="26"/>
                <w:lang w:eastAsia="zh-CN"/>
              </w:rPr>
            </w:pPr>
            <w:r>
              <w:rPr>
                <w:rFonts w:ascii="SimSun" w:hAnsi="SimSun" w:cs="SimSun" w:hint="eastAsia"/>
                <w:b/>
                <w:bCs/>
                <w:iCs/>
                <w:smallCaps/>
                <w:sz w:val="28"/>
                <w:szCs w:val="28"/>
                <w:lang w:eastAsia="zh-CN"/>
              </w:rPr>
              <w:t>电信标准化局</w:t>
            </w:r>
          </w:p>
        </w:tc>
        <w:tc>
          <w:tcPr>
            <w:tcW w:w="2127" w:type="dxa"/>
            <w:vAlign w:val="center"/>
          </w:tcPr>
          <w:p w14:paraId="08AACC97" w14:textId="77777777" w:rsidR="002C3E7B" w:rsidRPr="003D69B8" w:rsidRDefault="002C3E7B" w:rsidP="00CE218B">
            <w:pPr>
              <w:spacing w:before="0"/>
              <w:jc w:val="center"/>
              <w:rPr>
                <w:rFonts w:ascii="Verdana" w:hAnsi="Verdana"/>
                <w:color w:val="FFFFFF"/>
                <w:sz w:val="26"/>
                <w:szCs w:val="26"/>
                <w:lang w:eastAsia="zh-CN"/>
              </w:rPr>
            </w:pPr>
          </w:p>
        </w:tc>
      </w:tr>
      <w:tr w:rsidR="000305E1" w:rsidRPr="003D69B8" w14:paraId="25B0E3D3" w14:textId="77777777" w:rsidTr="00BC46F7">
        <w:trPr>
          <w:cantSplit/>
          <w:trHeight w:val="839"/>
        </w:trPr>
        <w:tc>
          <w:tcPr>
            <w:tcW w:w="5387" w:type="dxa"/>
            <w:gridSpan w:val="3"/>
            <w:vAlign w:val="center"/>
          </w:tcPr>
          <w:p w14:paraId="4F2609AC" w14:textId="77777777" w:rsidR="000305E1" w:rsidRPr="003D69B8" w:rsidRDefault="000305E1" w:rsidP="00A129C1">
            <w:pPr>
              <w:pStyle w:val="Tabletext"/>
              <w:jc w:val="right"/>
              <w:rPr>
                <w:rFonts w:cstheme="minorHAnsi"/>
                <w:szCs w:val="22"/>
                <w:lang w:eastAsia="zh-CN"/>
              </w:rPr>
            </w:pPr>
          </w:p>
        </w:tc>
        <w:tc>
          <w:tcPr>
            <w:tcW w:w="4678" w:type="dxa"/>
            <w:gridSpan w:val="2"/>
            <w:vAlign w:val="center"/>
          </w:tcPr>
          <w:p w14:paraId="014DEE05" w14:textId="3A021117" w:rsidR="000305E1" w:rsidRPr="003D69B8" w:rsidRDefault="00B87502" w:rsidP="002F750E">
            <w:pPr>
              <w:pStyle w:val="Tabletext"/>
              <w:spacing w:before="240" w:after="120"/>
              <w:ind w:firstLine="48"/>
              <w:rPr>
                <w:rFonts w:cstheme="minorHAnsi"/>
                <w:szCs w:val="22"/>
                <w:lang w:eastAsia="zh-CN"/>
              </w:rPr>
            </w:pPr>
            <w:r w:rsidRPr="00B87502">
              <w:rPr>
                <w:rFonts w:cstheme="minorHAnsi"/>
                <w:szCs w:val="22"/>
                <w:lang w:eastAsia="zh-CN"/>
              </w:rPr>
              <w:t>2026</w:t>
            </w:r>
            <w:r w:rsidR="00CC327E">
              <w:rPr>
                <w:rFonts w:cstheme="minorHAnsi" w:hint="eastAsia"/>
                <w:szCs w:val="22"/>
                <w:lang w:eastAsia="zh-CN"/>
              </w:rPr>
              <w:t>年</w:t>
            </w:r>
            <w:r w:rsidR="0084275E">
              <w:rPr>
                <w:rFonts w:cstheme="minorHAnsi" w:hint="eastAsia"/>
                <w:szCs w:val="22"/>
                <w:lang w:eastAsia="zh-CN"/>
              </w:rPr>
              <w:t>4</w:t>
            </w:r>
            <w:r w:rsidR="00CC327E">
              <w:rPr>
                <w:rFonts w:cstheme="minorHAnsi" w:hint="eastAsia"/>
                <w:szCs w:val="22"/>
                <w:lang w:eastAsia="zh-CN"/>
              </w:rPr>
              <w:t>月</w:t>
            </w:r>
            <w:r w:rsidR="0084275E" w:rsidRPr="00B87502">
              <w:rPr>
                <w:rFonts w:cstheme="minorHAnsi"/>
                <w:szCs w:val="22"/>
                <w:lang w:eastAsia="zh-CN"/>
              </w:rPr>
              <w:t>8</w:t>
            </w:r>
            <w:r w:rsidR="00CC327E">
              <w:rPr>
                <w:rFonts w:cstheme="minorHAnsi" w:hint="eastAsia"/>
                <w:szCs w:val="22"/>
                <w:lang w:eastAsia="zh-CN"/>
              </w:rPr>
              <w:t>日，日内瓦</w:t>
            </w:r>
          </w:p>
        </w:tc>
      </w:tr>
      <w:tr w:rsidR="0038260B" w:rsidRPr="003D69B8" w14:paraId="71AA0546" w14:textId="77777777" w:rsidTr="00CC327E">
        <w:trPr>
          <w:cantSplit/>
          <w:trHeight w:val="746"/>
        </w:trPr>
        <w:tc>
          <w:tcPr>
            <w:tcW w:w="1134" w:type="dxa"/>
          </w:tcPr>
          <w:p w14:paraId="0E20DD5D" w14:textId="312634C3" w:rsidR="0038260B" w:rsidRPr="003D69B8" w:rsidRDefault="00CC327E" w:rsidP="00A129C1">
            <w:pPr>
              <w:pStyle w:val="Tabletext"/>
              <w:rPr>
                <w:rFonts w:cstheme="minorHAnsi"/>
                <w:szCs w:val="22"/>
              </w:rPr>
            </w:pPr>
            <w:bookmarkStart w:id="0" w:name="Adress_E" w:colFirst="2" w:colLast="2"/>
            <w:proofErr w:type="spellStart"/>
            <w:r w:rsidRPr="00CC327E">
              <w:rPr>
                <w:rFonts w:cstheme="minorHAnsi" w:hint="eastAsia"/>
                <w:szCs w:val="22"/>
              </w:rPr>
              <w:t>文号</w:t>
            </w:r>
            <w:proofErr w:type="spellEnd"/>
            <w:r w:rsidRPr="00CC327E">
              <w:rPr>
                <w:rFonts w:cstheme="minorHAnsi" w:hint="eastAsia"/>
                <w:szCs w:val="22"/>
              </w:rPr>
              <w:t>：</w:t>
            </w:r>
          </w:p>
        </w:tc>
        <w:tc>
          <w:tcPr>
            <w:tcW w:w="4253" w:type="dxa"/>
            <w:gridSpan w:val="2"/>
          </w:tcPr>
          <w:p w14:paraId="1DD8F13F" w14:textId="12D66E61" w:rsidR="0038260B" w:rsidRPr="003D69B8" w:rsidRDefault="00CC327E" w:rsidP="002F750E">
            <w:pPr>
              <w:pStyle w:val="Tabletext"/>
              <w:ind w:firstLine="23"/>
              <w:rPr>
                <w:rFonts w:cstheme="minorHAnsi"/>
                <w:b/>
                <w:szCs w:val="22"/>
                <w:lang w:eastAsia="zh-CN"/>
              </w:rPr>
            </w:pPr>
            <w:r w:rsidRPr="00CC327E">
              <w:rPr>
                <w:rFonts w:cstheme="minorHAnsi" w:hint="eastAsia"/>
                <w:b/>
                <w:szCs w:val="22"/>
                <w:lang w:eastAsia="zh-CN"/>
              </w:rPr>
              <w:t>电信标准化局第</w:t>
            </w:r>
            <w:r w:rsidR="00B87502" w:rsidRPr="00B87502">
              <w:rPr>
                <w:rFonts w:cstheme="minorHAnsi"/>
                <w:b/>
                <w:szCs w:val="22"/>
                <w:lang w:eastAsia="zh-CN"/>
              </w:rPr>
              <w:t>5/13</w:t>
            </w:r>
            <w:r w:rsidRPr="00CC327E">
              <w:rPr>
                <w:rFonts w:cstheme="minorHAnsi" w:hint="eastAsia"/>
                <w:b/>
                <w:szCs w:val="22"/>
                <w:lang w:eastAsia="zh-CN"/>
              </w:rPr>
              <w:t>号集体函</w:t>
            </w:r>
          </w:p>
          <w:p w14:paraId="26ABBF6A" w14:textId="00CABC74" w:rsidR="00C87A03" w:rsidRPr="003D69B8" w:rsidRDefault="00B87502" w:rsidP="002F750E">
            <w:pPr>
              <w:pStyle w:val="Tabletext"/>
              <w:ind w:firstLine="23"/>
              <w:rPr>
                <w:rFonts w:cstheme="minorHAnsi"/>
                <w:szCs w:val="22"/>
                <w:lang w:eastAsia="zh-CN"/>
              </w:rPr>
            </w:pPr>
            <w:r w:rsidRPr="00B87502">
              <w:rPr>
                <w:rFonts w:cstheme="minorHAnsi"/>
                <w:szCs w:val="22"/>
                <w:lang w:eastAsia="zh-CN"/>
              </w:rPr>
              <w:t>SG13/TK</w:t>
            </w:r>
          </w:p>
        </w:tc>
        <w:tc>
          <w:tcPr>
            <w:tcW w:w="4678" w:type="dxa"/>
            <w:gridSpan w:val="2"/>
            <w:vMerge w:val="restart"/>
          </w:tcPr>
          <w:p w14:paraId="672D2EC1" w14:textId="45422EEA" w:rsidR="00CC327E" w:rsidRDefault="00CC327E" w:rsidP="00E96959">
            <w:pPr>
              <w:pStyle w:val="Tabletext"/>
              <w:tabs>
                <w:tab w:val="clear" w:pos="567"/>
                <w:tab w:val="left" w:pos="579"/>
              </w:tabs>
              <w:ind w:left="284" w:hanging="222"/>
              <w:rPr>
                <w:rFonts w:cstheme="minorHAnsi"/>
                <w:szCs w:val="22"/>
                <w:lang w:eastAsia="zh-CN"/>
              </w:rPr>
            </w:pPr>
            <w:r>
              <w:rPr>
                <w:rFonts w:cstheme="minorHAnsi" w:hint="eastAsia"/>
                <w:szCs w:val="22"/>
                <w:lang w:eastAsia="zh-CN"/>
              </w:rPr>
              <w:t>致：</w:t>
            </w:r>
          </w:p>
          <w:p w14:paraId="57F73F9F" w14:textId="3C049245" w:rsidR="006B4E74" w:rsidRDefault="0038260B" w:rsidP="00E96959">
            <w:pPr>
              <w:pStyle w:val="Tabletext"/>
              <w:tabs>
                <w:tab w:val="clear" w:pos="284"/>
                <w:tab w:val="clear" w:pos="567"/>
                <w:tab w:val="left" w:pos="383"/>
              </w:tabs>
              <w:ind w:left="355" w:hanging="293"/>
              <w:rPr>
                <w:rFonts w:cstheme="minorHAnsi"/>
                <w:szCs w:val="22"/>
                <w:lang w:eastAsia="zh-CN"/>
              </w:rPr>
            </w:pPr>
            <w:r w:rsidRPr="003D69B8">
              <w:rPr>
                <w:rFonts w:cstheme="minorHAnsi"/>
                <w:szCs w:val="22"/>
                <w:lang w:eastAsia="zh-CN"/>
              </w:rPr>
              <w:t>-</w:t>
            </w:r>
            <w:r w:rsidRPr="003D69B8">
              <w:rPr>
                <w:rFonts w:cstheme="minorHAnsi"/>
                <w:szCs w:val="22"/>
                <w:lang w:eastAsia="zh-CN"/>
              </w:rPr>
              <w:tab/>
            </w:r>
            <w:r w:rsidR="00CC327E" w:rsidRPr="00CC327E">
              <w:rPr>
                <w:rFonts w:cstheme="minorHAnsi" w:hint="eastAsia"/>
                <w:szCs w:val="22"/>
                <w:lang w:eastAsia="zh-CN"/>
              </w:rPr>
              <w:t>国际电联各成员国主管部门；</w:t>
            </w:r>
          </w:p>
          <w:p w14:paraId="5E8A0664" w14:textId="48655293" w:rsidR="0038260B" w:rsidRDefault="0038260B" w:rsidP="00E96959">
            <w:pPr>
              <w:pStyle w:val="Tabletext"/>
              <w:tabs>
                <w:tab w:val="clear" w:pos="284"/>
                <w:tab w:val="clear" w:pos="567"/>
                <w:tab w:val="left" w:pos="383"/>
              </w:tabs>
              <w:ind w:left="355" w:hanging="293"/>
              <w:rPr>
                <w:rFonts w:cstheme="minorHAnsi"/>
                <w:szCs w:val="22"/>
                <w:lang w:eastAsia="zh-CN"/>
              </w:rPr>
            </w:pPr>
            <w:r w:rsidRPr="003D69B8">
              <w:rPr>
                <w:rFonts w:cstheme="minorHAnsi"/>
                <w:szCs w:val="22"/>
                <w:lang w:eastAsia="zh-CN"/>
              </w:rPr>
              <w:t>-</w:t>
            </w:r>
            <w:r w:rsidRPr="003D69B8">
              <w:rPr>
                <w:rFonts w:cstheme="minorHAnsi"/>
                <w:szCs w:val="22"/>
                <w:lang w:eastAsia="zh-CN"/>
              </w:rPr>
              <w:tab/>
            </w:r>
            <w:r w:rsidR="00E215D1" w:rsidRPr="00E215D1">
              <w:rPr>
                <w:rFonts w:cstheme="minorHAnsi" w:hint="eastAsia"/>
                <w:szCs w:val="22"/>
                <w:lang w:eastAsia="zh-CN"/>
              </w:rPr>
              <w:t>巴勒斯坦国</w:t>
            </w:r>
            <w:r w:rsidR="00E215D1">
              <w:rPr>
                <w:rFonts w:cstheme="minorHAnsi" w:hint="eastAsia"/>
                <w:szCs w:val="22"/>
                <w:lang w:eastAsia="zh-CN"/>
              </w:rPr>
              <w:t>（</w:t>
            </w:r>
            <w:r w:rsidR="00E215D1" w:rsidRPr="00E215D1">
              <w:rPr>
                <w:rFonts w:cstheme="minorHAnsi" w:hint="eastAsia"/>
                <w:szCs w:val="22"/>
                <w:lang w:eastAsia="zh-CN"/>
              </w:rPr>
              <w:t>第</w:t>
            </w:r>
            <w:r w:rsidR="00E215D1" w:rsidRPr="00B87502">
              <w:rPr>
                <w:rFonts w:cstheme="minorHAnsi"/>
                <w:szCs w:val="22"/>
                <w:lang w:val="en-IE" w:eastAsia="zh-CN"/>
              </w:rPr>
              <w:t>99</w:t>
            </w:r>
            <w:r w:rsidR="00E215D1" w:rsidRPr="00E215D1">
              <w:rPr>
                <w:rFonts w:cstheme="minorHAnsi" w:hint="eastAsia"/>
                <w:szCs w:val="22"/>
                <w:lang w:eastAsia="zh-CN"/>
              </w:rPr>
              <w:t>号决议</w:t>
            </w:r>
            <w:r w:rsidR="00E215D1">
              <w:rPr>
                <w:rFonts w:cstheme="minorHAnsi" w:hint="eastAsia"/>
                <w:szCs w:val="22"/>
                <w:lang w:eastAsia="zh-CN"/>
              </w:rPr>
              <w:t>（</w:t>
            </w:r>
            <w:r w:rsidR="00E215D1" w:rsidRPr="00B87502">
              <w:rPr>
                <w:rFonts w:cstheme="minorHAnsi"/>
                <w:szCs w:val="22"/>
                <w:lang w:val="en-IE" w:eastAsia="zh-CN"/>
              </w:rPr>
              <w:t>2018</w:t>
            </w:r>
            <w:r w:rsidR="00E215D1" w:rsidRPr="00E215D1">
              <w:rPr>
                <w:rFonts w:cstheme="minorHAnsi" w:hint="eastAsia"/>
                <w:szCs w:val="22"/>
                <w:lang w:eastAsia="zh-CN"/>
              </w:rPr>
              <w:t>年</w:t>
            </w:r>
            <w:r w:rsidR="00E215D1">
              <w:rPr>
                <w:rFonts w:cstheme="minorHAnsi" w:hint="eastAsia"/>
                <w:szCs w:val="22"/>
                <w:lang w:eastAsia="zh-CN"/>
              </w:rPr>
              <w:t>，</w:t>
            </w:r>
            <w:r w:rsidR="00E215D1" w:rsidRPr="00E215D1">
              <w:rPr>
                <w:rFonts w:cstheme="minorHAnsi" w:hint="eastAsia"/>
                <w:szCs w:val="22"/>
                <w:lang w:eastAsia="zh-CN"/>
              </w:rPr>
              <w:t>迪拜</w:t>
            </w:r>
            <w:r w:rsidR="00E215D1">
              <w:rPr>
                <w:rFonts w:cstheme="minorHAnsi" w:hint="eastAsia"/>
                <w:szCs w:val="22"/>
                <w:lang w:eastAsia="zh-CN"/>
              </w:rPr>
              <w:t>，</w:t>
            </w:r>
            <w:r w:rsidR="00E215D1" w:rsidRPr="00E215D1">
              <w:rPr>
                <w:rFonts w:cstheme="minorHAnsi" w:hint="eastAsia"/>
                <w:szCs w:val="22"/>
                <w:lang w:eastAsia="zh-CN"/>
              </w:rPr>
              <w:t>修订版</w:t>
            </w:r>
            <w:r w:rsidR="00E215D1">
              <w:rPr>
                <w:rFonts w:cstheme="minorHAnsi" w:hint="eastAsia"/>
                <w:szCs w:val="22"/>
                <w:lang w:eastAsia="zh-CN"/>
              </w:rPr>
              <w:t>））；</w:t>
            </w:r>
          </w:p>
          <w:p w14:paraId="3D218272" w14:textId="39B07D79" w:rsidR="006E367C" w:rsidRPr="003D69B8" w:rsidRDefault="006E367C" w:rsidP="00E96959">
            <w:pPr>
              <w:pStyle w:val="Tabletext"/>
              <w:tabs>
                <w:tab w:val="clear" w:pos="284"/>
                <w:tab w:val="clear" w:pos="567"/>
                <w:tab w:val="left" w:pos="383"/>
              </w:tabs>
              <w:ind w:left="355" w:hanging="293"/>
              <w:rPr>
                <w:rFonts w:cstheme="minorHAnsi"/>
                <w:szCs w:val="22"/>
                <w:lang w:eastAsia="zh-CN"/>
              </w:rPr>
            </w:pPr>
            <w:r w:rsidRPr="003D69B8">
              <w:rPr>
                <w:rFonts w:cstheme="minorHAnsi"/>
                <w:szCs w:val="22"/>
                <w:lang w:eastAsia="zh-CN"/>
              </w:rPr>
              <w:t>-</w:t>
            </w:r>
            <w:r w:rsidRPr="003D69B8">
              <w:rPr>
                <w:rFonts w:cstheme="minorHAnsi"/>
                <w:szCs w:val="22"/>
                <w:lang w:eastAsia="zh-CN"/>
              </w:rPr>
              <w:tab/>
            </w:r>
            <w:r w:rsidR="00B87502" w:rsidRPr="00B87502">
              <w:rPr>
                <w:rFonts w:cstheme="minorHAnsi"/>
                <w:szCs w:val="22"/>
                <w:lang w:eastAsia="zh-CN"/>
              </w:rPr>
              <w:t>ITU</w:t>
            </w:r>
            <w:r w:rsidR="00B87502" w:rsidRPr="00B87502">
              <w:rPr>
                <w:rFonts w:cstheme="minorHAnsi"/>
                <w:szCs w:val="22"/>
                <w:lang w:eastAsia="zh-CN"/>
              </w:rPr>
              <w:noBreakHyphen/>
              <w:t>T</w:t>
            </w:r>
            <w:r w:rsidR="00E215D1" w:rsidRPr="00CC327E">
              <w:rPr>
                <w:rFonts w:cstheme="minorHAnsi" w:hint="eastAsia"/>
                <w:szCs w:val="22"/>
                <w:lang w:eastAsia="zh-CN"/>
              </w:rPr>
              <w:t>部门成员；</w:t>
            </w:r>
          </w:p>
          <w:p w14:paraId="4A48B23E" w14:textId="12DECB81" w:rsidR="0038260B" w:rsidRDefault="0038260B" w:rsidP="00E96959">
            <w:pPr>
              <w:pStyle w:val="Tabletext"/>
              <w:tabs>
                <w:tab w:val="clear" w:pos="284"/>
                <w:tab w:val="clear" w:pos="567"/>
                <w:tab w:val="left" w:pos="383"/>
              </w:tabs>
              <w:ind w:left="355" w:hanging="293"/>
              <w:rPr>
                <w:rFonts w:cstheme="minorHAnsi"/>
                <w:szCs w:val="22"/>
                <w:lang w:eastAsia="zh-CN"/>
              </w:rPr>
            </w:pPr>
            <w:r w:rsidRPr="003D69B8">
              <w:rPr>
                <w:rFonts w:cstheme="minorHAnsi"/>
                <w:szCs w:val="22"/>
                <w:lang w:eastAsia="zh-CN"/>
              </w:rPr>
              <w:t>-</w:t>
            </w:r>
            <w:r w:rsidRPr="003D69B8">
              <w:rPr>
                <w:rFonts w:cstheme="minorHAnsi"/>
                <w:szCs w:val="22"/>
                <w:lang w:eastAsia="zh-CN"/>
              </w:rPr>
              <w:tab/>
            </w:r>
            <w:r w:rsidR="00E215D1" w:rsidRPr="00255CEA">
              <w:rPr>
                <w:rFonts w:ascii="Calibri" w:hAnsi="Calibri" w:cs="Microsoft YaHei"/>
                <w:szCs w:val="22"/>
                <w:lang w:eastAsia="zh-CN"/>
              </w:rPr>
              <w:t>第</w:t>
            </w:r>
            <w:r w:rsidR="00E215D1" w:rsidRPr="00B87502">
              <w:rPr>
                <w:rFonts w:cstheme="minorHAnsi"/>
                <w:szCs w:val="22"/>
                <w:lang w:eastAsia="zh-CN"/>
              </w:rPr>
              <w:t>13</w:t>
            </w:r>
            <w:r w:rsidR="00E215D1" w:rsidRPr="00255CEA">
              <w:rPr>
                <w:rFonts w:ascii="Calibri" w:hAnsi="Calibri" w:cs="Microsoft YaHei"/>
                <w:szCs w:val="22"/>
                <w:lang w:eastAsia="zh-CN"/>
              </w:rPr>
              <w:t>研究组的</w:t>
            </w:r>
            <w:r w:rsidR="00E215D1" w:rsidRPr="00B87502">
              <w:rPr>
                <w:rFonts w:cstheme="minorHAnsi"/>
                <w:szCs w:val="22"/>
                <w:lang w:eastAsia="zh-CN"/>
              </w:rPr>
              <w:t>ITU</w:t>
            </w:r>
            <w:r w:rsidR="00E215D1" w:rsidRPr="00B87502">
              <w:rPr>
                <w:rFonts w:cstheme="minorHAnsi"/>
                <w:szCs w:val="22"/>
                <w:lang w:eastAsia="zh-CN"/>
              </w:rPr>
              <w:noBreakHyphen/>
              <w:t>T</w:t>
            </w:r>
            <w:r w:rsidR="00E215D1" w:rsidRPr="00255CEA">
              <w:rPr>
                <w:rFonts w:ascii="Calibri" w:hAnsi="Calibri" w:cs="Microsoft YaHei"/>
                <w:szCs w:val="22"/>
                <w:lang w:eastAsia="zh-CN"/>
              </w:rPr>
              <w:t>部门准成员</w:t>
            </w:r>
            <w:r w:rsidR="00E215D1" w:rsidRPr="00255CEA">
              <w:rPr>
                <w:rFonts w:ascii="Calibri" w:hAnsi="Calibri" w:cs="Microsoft YaHei" w:hint="eastAsia"/>
                <w:szCs w:val="22"/>
                <w:lang w:eastAsia="zh-CN"/>
              </w:rPr>
              <w:t>；</w:t>
            </w:r>
          </w:p>
          <w:p w14:paraId="33CA4446" w14:textId="435FC529" w:rsidR="00B87502" w:rsidRPr="003D69B8" w:rsidRDefault="00B87502" w:rsidP="00E96959">
            <w:pPr>
              <w:pStyle w:val="Tabletext"/>
              <w:tabs>
                <w:tab w:val="clear" w:pos="284"/>
                <w:tab w:val="clear" w:pos="567"/>
                <w:tab w:val="left" w:pos="383"/>
              </w:tabs>
              <w:ind w:left="355" w:hanging="293"/>
              <w:rPr>
                <w:rFonts w:cstheme="minorHAnsi"/>
                <w:szCs w:val="22"/>
                <w:lang w:eastAsia="zh-CN"/>
              </w:rPr>
            </w:pPr>
            <w:r w:rsidRPr="003D69B8">
              <w:rPr>
                <w:rFonts w:cstheme="minorHAnsi"/>
                <w:szCs w:val="22"/>
                <w:lang w:eastAsia="zh-CN"/>
              </w:rPr>
              <w:t>-</w:t>
            </w:r>
            <w:r w:rsidRPr="003D69B8">
              <w:rPr>
                <w:rFonts w:cstheme="minorHAnsi"/>
                <w:szCs w:val="22"/>
                <w:lang w:eastAsia="zh-CN"/>
              </w:rPr>
              <w:tab/>
            </w:r>
            <w:r w:rsidR="00E215D1" w:rsidRPr="0017729B">
              <w:rPr>
                <w:rFonts w:cstheme="minorHAnsi" w:hint="eastAsia"/>
                <w:szCs w:val="22"/>
                <w:lang w:eastAsia="zh-CN"/>
              </w:rPr>
              <w:t>国际电联学术成员</w:t>
            </w:r>
          </w:p>
        </w:tc>
      </w:tr>
      <w:bookmarkEnd w:id="0"/>
      <w:tr w:rsidR="002169E9" w:rsidRPr="003D69B8" w14:paraId="2419CB4B" w14:textId="77777777" w:rsidTr="00CC327E">
        <w:trPr>
          <w:cantSplit/>
          <w:trHeight w:val="221"/>
        </w:trPr>
        <w:tc>
          <w:tcPr>
            <w:tcW w:w="1134" w:type="dxa"/>
          </w:tcPr>
          <w:p w14:paraId="22993216" w14:textId="6F40941A" w:rsidR="002169E9" w:rsidRPr="003D69B8" w:rsidRDefault="00CC327E" w:rsidP="002169E9">
            <w:pPr>
              <w:pStyle w:val="Tabletext"/>
              <w:rPr>
                <w:rFonts w:cstheme="minorHAnsi"/>
                <w:szCs w:val="22"/>
              </w:rPr>
            </w:pPr>
            <w:proofErr w:type="spellStart"/>
            <w:r w:rsidRPr="00CC327E">
              <w:rPr>
                <w:rFonts w:cstheme="minorHAnsi" w:hint="eastAsia"/>
                <w:szCs w:val="22"/>
              </w:rPr>
              <w:t>电话</w:t>
            </w:r>
            <w:proofErr w:type="spellEnd"/>
            <w:r w:rsidRPr="00CC327E">
              <w:rPr>
                <w:rFonts w:cstheme="minorHAnsi" w:hint="eastAsia"/>
                <w:szCs w:val="22"/>
              </w:rPr>
              <w:t>：</w:t>
            </w:r>
          </w:p>
        </w:tc>
        <w:tc>
          <w:tcPr>
            <w:tcW w:w="4253" w:type="dxa"/>
            <w:gridSpan w:val="2"/>
          </w:tcPr>
          <w:p w14:paraId="6A233FF2" w14:textId="149278E0" w:rsidR="00255CEA" w:rsidRPr="00983374" w:rsidRDefault="00B87502" w:rsidP="002F750E">
            <w:pPr>
              <w:pStyle w:val="Tabletext"/>
              <w:ind w:firstLine="23"/>
            </w:pPr>
            <w:r w:rsidRPr="00B87502">
              <w:rPr>
                <w:rFonts w:cstheme="minorHAnsi"/>
                <w:szCs w:val="22"/>
              </w:rPr>
              <w:t>+41 22 730 5126</w:t>
            </w:r>
          </w:p>
        </w:tc>
        <w:tc>
          <w:tcPr>
            <w:tcW w:w="4678" w:type="dxa"/>
            <w:gridSpan w:val="2"/>
            <w:vMerge/>
          </w:tcPr>
          <w:p w14:paraId="65590B77" w14:textId="77777777" w:rsidR="002169E9" w:rsidRPr="003D69B8" w:rsidRDefault="002169E9" w:rsidP="002169E9">
            <w:pPr>
              <w:pStyle w:val="Tabletext"/>
              <w:ind w:left="283" w:hanging="283"/>
              <w:rPr>
                <w:rFonts w:cstheme="minorHAnsi"/>
                <w:szCs w:val="22"/>
              </w:rPr>
            </w:pPr>
          </w:p>
        </w:tc>
      </w:tr>
      <w:tr w:rsidR="002169E9" w:rsidRPr="003D69B8" w14:paraId="029CC34E" w14:textId="77777777" w:rsidTr="00CC327E">
        <w:trPr>
          <w:cantSplit/>
          <w:trHeight w:val="282"/>
        </w:trPr>
        <w:tc>
          <w:tcPr>
            <w:tcW w:w="1134" w:type="dxa"/>
          </w:tcPr>
          <w:p w14:paraId="0C98C7C7" w14:textId="3C6543B7" w:rsidR="002169E9" w:rsidRPr="003D69B8" w:rsidRDefault="00CC327E" w:rsidP="002169E9">
            <w:pPr>
              <w:pStyle w:val="Tabletext"/>
              <w:rPr>
                <w:rFonts w:cstheme="minorHAnsi"/>
                <w:szCs w:val="22"/>
              </w:rPr>
            </w:pPr>
            <w:proofErr w:type="spellStart"/>
            <w:r w:rsidRPr="00CC327E">
              <w:rPr>
                <w:rFonts w:cstheme="minorHAnsi" w:hint="eastAsia"/>
                <w:szCs w:val="22"/>
              </w:rPr>
              <w:t>传真</w:t>
            </w:r>
            <w:proofErr w:type="spellEnd"/>
            <w:r w:rsidRPr="00CC327E">
              <w:rPr>
                <w:rFonts w:cstheme="minorHAnsi" w:hint="eastAsia"/>
                <w:szCs w:val="22"/>
              </w:rPr>
              <w:t>：</w:t>
            </w:r>
          </w:p>
        </w:tc>
        <w:tc>
          <w:tcPr>
            <w:tcW w:w="4253" w:type="dxa"/>
            <w:gridSpan w:val="2"/>
          </w:tcPr>
          <w:p w14:paraId="5C34D45D" w14:textId="02BF78E2" w:rsidR="002169E9" w:rsidRPr="003D69B8" w:rsidRDefault="00B87502" w:rsidP="002F750E">
            <w:pPr>
              <w:pStyle w:val="Tabletext"/>
              <w:ind w:firstLine="23"/>
              <w:rPr>
                <w:rFonts w:cstheme="minorHAnsi"/>
                <w:b/>
                <w:szCs w:val="22"/>
              </w:rPr>
            </w:pPr>
            <w:r w:rsidRPr="00B87502">
              <w:rPr>
                <w:rFonts w:cstheme="minorHAnsi"/>
                <w:szCs w:val="22"/>
              </w:rPr>
              <w:t>+41 22 730 5853</w:t>
            </w:r>
          </w:p>
        </w:tc>
        <w:tc>
          <w:tcPr>
            <w:tcW w:w="4678" w:type="dxa"/>
            <w:gridSpan w:val="2"/>
            <w:vMerge/>
          </w:tcPr>
          <w:p w14:paraId="71C3E107" w14:textId="77777777" w:rsidR="002169E9" w:rsidRPr="003D69B8" w:rsidRDefault="002169E9" w:rsidP="002169E9">
            <w:pPr>
              <w:pStyle w:val="Tabletext"/>
              <w:ind w:left="283" w:hanging="283"/>
              <w:rPr>
                <w:rFonts w:cstheme="minorHAnsi"/>
                <w:szCs w:val="22"/>
              </w:rPr>
            </w:pPr>
          </w:p>
        </w:tc>
      </w:tr>
      <w:tr w:rsidR="0038260B" w:rsidRPr="003D69B8" w14:paraId="23974B66" w14:textId="77777777" w:rsidTr="00CC327E">
        <w:trPr>
          <w:cantSplit/>
          <w:trHeight w:val="376"/>
        </w:trPr>
        <w:tc>
          <w:tcPr>
            <w:tcW w:w="1134" w:type="dxa"/>
          </w:tcPr>
          <w:p w14:paraId="52FD4141" w14:textId="6134BBA6" w:rsidR="0038260B" w:rsidRPr="003D69B8" w:rsidRDefault="00CC327E" w:rsidP="0038260B">
            <w:pPr>
              <w:pStyle w:val="Tabletext"/>
              <w:rPr>
                <w:rFonts w:cstheme="minorHAnsi"/>
                <w:szCs w:val="22"/>
              </w:rPr>
            </w:pPr>
            <w:proofErr w:type="spellStart"/>
            <w:r w:rsidRPr="00CC327E">
              <w:rPr>
                <w:rFonts w:cstheme="minorHAnsi" w:hint="eastAsia"/>
                <w:szCs w:val="22"/>
              </w:rPr>
              <w:t>电子邮件</w:t>
            </w:r>
            <w:proofErr w:type="spellEnd"/>
            <w:r w:rsidRPr="00CC327E">
              <w:rPr>
                <w:rFonts w:cstheme="minorHAnsi" w:hint="eastAsia"/>
                <w:szCs w:val="22"/>
              </w:rPr>
              <w:t>：</w:t>
            </w:r>
          </w:p>
        </w:tc>
        <w:tc>
          <w:tcPr>
            <w:tcW w:w="4253" w:type="dxa"/>
            <w:gridSpan w:val="2"/>
          </w:tcPr>
          <w:p w14:paraId="58BD441D" w14:textId="6C05315F" w:rsidR="0038260B" w:rsidRPr="003D69B8" w:rsidRDefault="00B87502" w:rsidP="002F750E">
            <w:pPr>
              <w:pStyle w:val="Tabletext"/>
              <w:ind w:firstLine="23"/>
              <w:rPr>
                <w:rFonts w:cstheme="minorHAnsi"/>
                <w:szCs w:val="22"/>
              </w:rPr>
            </w:pPr>
            <w:hyperlink r:id="rId12" w:history="1">
              <w:r w:rsidRPr="00B87502">
                <w:rPr>
                  <w:rStyle w:val="Hyperlink"/>
                </w:rPr>
                <w:t>tsbsg13@itu.int</w:t>
              </w:r>
            </w:hyperlink>
          </w:p>
        </w:tc>
        <w:tc>
          <w:tcPr>
            <w:tcW w:w="4678" w:type="dxa"/>
            <w:gridSpan w:val="2"/>
            <w:vMerge/>
          </w:tcPr>
          <w:p w14:paraId="6FEAF3C9" w14:textId="77777777" w:rsidR="0038260B" w:rsidRPr="003D69B8" w:rsidRDefault="0038260B" w:rsidP="00CE218B">
            <w:pPr>
              <w:pStyle w:val="Tabletext"/>
              <w:ind w:left="283" w:hanging="283"/>
              <w:rPr>
                <w:rFonts w:cstheme="minorHAnsi"/>
                <w:szCs w:val="22"/>
              </w:rPr>
            </w:pPr>
          </w:p>
        </w:tc>
      </w:tr>
      <w:tr w:rsidR="0038260B" w:rsidRPr="003D69B8" w14:paraId="130ED457" w14:textId="77777777" w:rsidTr="00CC327E">
        <w:trPr>
          <w:cantSplit/>
          <w:trHeight w:val="428"/>
        </w:trPr>
        <w:tc>
          <w:tcPr>
            <w:tcW w:w="1134" w:type="dxa"/>
          </w:tcPr>
          <w:p w14:paraId="7E3458C0" w14:textId="202139C0" w:rsidR="0038260B" w:rsidRPr="003D69B8" w:rsidRDefault="00CC327E" w:rsidP="0038260B">
            <w:pPr>
              <w:pStyle w:val="Tabletext"/>
              <w:rPr>
                <w:rFonts w:cstheme="minorHAnsi"/>
                <w:szCs w:val="22"/>
              </w:rPr>
            </w:pPr>
            <w:proofErr w:type="spellStart"/>
            <w:r w:rsidRPr="00CC327E">
              <w:rPr>
                <w:rFonts w:cstheme="minorHAnsi" w:hint="eastAsia"/>
                <w:szCs w:val="22"/>
              </w:rPr>
              <w:t>网址</w:t>
            </w:r>
            <w:proofErr w:type="spellEnd"/>
            <w:r w:rsidRPr="00CC327E">
              <w:rPr>
                <w:rFonts w:cstheme="minorHAnsi" w:hint="eastAsia"/>
                <w:szCs w:val="22"/>
              </w:rPr>
              <w:t>：</w:t>
            </w:r>
          </w:p>
        </w:tc>
        <w:tc>
          <w:tcPr>
            <w:tcW w:w="4253" w:type="dxa"/>
            <w:gridSpan w:val="2"/>
          </w:tcPr>
          <w:p w14:paraId="393DAFA4" w14:textId="0D8FD153" w:rsidR="0038260B" w:rsidRPr="003D69B8" w:rsidRDefault="00B87502" w:rsidP="002F750E">
            <w:pPr>
              <w:pStyle w:val="Tabletext"/>
              <w:ind w:firstLine="23"/>
              <w:rPr>
                <w:rFonts w:cstheme="minorHAnsi"/>
                <w:szCs w:val="22"/>
              </w:rPr>
            </w:pPr>
            <w:hyperlink r:id="rId13" w:history="1">
              <w:r w:rsidRPr="00B87502">
                <w:rPr>
                  <w:rStyle w:val="Hyperlink"/>
                </w:rPr>
                <w:t>https://itu.int/go/tsg13</w:t>
              </w:r>
            </w:hyperlink>
          </w:p>
        </w:tc>
        <w:tc>
          <w:tcPr>
            <w:tcW w:w="4678" w:type="dxa"/>
            <w:gridSpan w:val="2"/>
            <w:vMerge/>
          </w:tcPr>
          <w:p w14:paraId="0E880404" w14:textId="77777777" w:rsidR="0038260B" w:rsidRPr="003D69B8" w:rsidRDefault="0038260B" w:rsidP="0038260B">
            <w:pPr>
              <w:pStyle w:val="Tabletext"/>
              <w:rPr>
                <w:rFonts w:cstheme="minorHAnsi"/>
                <w:szCs w:val="22"/>
              </w:rPr>
            </w:pPr>
          </w:p>
        </w:tc>
      </w:tr>
      <w:tr w:rsidR="00951309" w:rsidRPr="003D69B8" w14:paraId="3E9014C4" w14:textId="77777777" w:rsidTr="00CC327E">
        <w:trPr>
          <w:cantSplit/>
          <w:trHeight w:val="80"/>
        </w:trPr>
        <w:tc>
          <w:tcPr>
            <w:tcW w:w="1134" w:type="dxa"/>
          </w:tcPr>
          <w:p w14:paraId="3AF4BAA3" w14:textId="688C0E82" w:rsidR="00951309" w:rsidRPr="00A86797" w:rsidRDefault="00CC327E" w:rsidP="00BC46F7">
            <w:pPr>
              <w:pStyle w:val="Tabletext"/>
              <w:spacing w:before="120" w:after="240"/>
              <w:rPr>
                <w:rFonts w:cstheme="minorHAnsi"/>
                <w:b/>
                <w:bCs/>
                <w:szCs w:val="22"/>
              </w:rPr>
            </w:pPr>
            <w:proofErr w:type="spellStart"/>
            <w:r w:rsidRPr="00CC327E">
              <w:rPr>
                <w:rFonts w:cstheme="minorHAnsi" w:hint="eastAsia"/>
                <w:b/>
                <w:bCs/>
                <w:szCs w:val="22"/>
              </w:rPr>
              <w:t>事由</w:t>
            </w:r>
            <w:proofErr w:type="spellEnd"/>
            <w:r w:rsidRPr="00CC327E">
              <w:rPr>
                <w:rFonts w:cstheme="minorHAnsi" w:hint="eastAsia"/>
                <w:b/>
                <w:bCs/>
                <w:szCs w:val="22"/>
              </w:rPr>
              <w:t>：</w:t>
            </w:r>
          </w:p>
        </w:tc>
        <w:tc>
          <w:tcPr>
            <w:tcW w:w="8931" w:type="dxa"/>
            <w:gridSpan w:val="4"/>
          </w:tcPr>
          <w:p w14:paraId="59A8DF6C" w14:textId="7476A339" w:rsidR="00951309" w:rsidRPr="005F1929" w:rsidRDefault="00255CEA" w:rsidP="002F750E">
            <w:pPr>
              <w:pStyle w:val="Tabletext"/>
              <w:spacing w:before="120" w:after="240"/>
              <w:ind w:firstLine="37"/>
              <w:rPr>
                <w:rFonts w:cstheme="minorHAnsi"/>
                <w:b/>
                <w:bCs/>
                <w:szCs w:val="22"/>
                <w:lang w:eastAsia="zh-CN"/>
              </w:rPr>
            </w:pPr>
            <w:r w:rsidRPr="005F1929">
              <w:rPr>
                <w:rFonts w:ascii="Calibri" w:hAnsi="Calibri"/>
                <w:b/>
                <w:szCs w:val="22"/>
                <w:lang w:eastAsia="zh-CN"/>
              </w:rPr>
              <w:t>第</w:t>
            </w:r>
            <w:r w:rsidR="00E215D1" w:rsidRPr="00B87502">
              <w:rPr>
                <w:rFonts w:ascii="Calibri" w:hAnsi="Calibri"/>
                <w:b/>
                <w:bCs/>
                <w:szCs w:val="22"/>
                <w:lang w:eastAsia="zh-CN"/>
              </w:rPr>
              <w:t>13</w:t>
            </w:r>
            <w:r w:rsidRPr="005F1929">
              <w:rPr>
                <w:rFonts w:ascii="Calibri" w:hAnsi="Calibri"/>
                <w:b/>
                <w:szCs w:val="22"/>
                <w:lang w:eastAsia="zh-CN"/>
              </w:rPr>
              <w:t>研究组会议；</w:t>
            </w:r>
            <w:bookmarkStart w:id="1" w:name="_Hlk111623745"/>
            <w:r w:rsidR="00E215D1" w:rsidRPr="00B87502">
              <w:rPr>
                <w:rFonts w:ascii="Calibri" w:hAnsi="Calibri"/>
                <w:b/>
                <w:bCs/>
                <w:szCs w:val="22"/>
                <w:lang w:eastAsia="zh-CN"/>
              </w:rPr>
              <w:t>2026</w:t>
            </w:r>
            <w:r w:rsidRPr="005F1929">
              <w:rPr>
                <w:rFonts w:ascii="Calibri" w:hAnsi="Calibri"/>
                <w:b/>
                <w:bCs/>
                <w:szCs w:val="22"/>
                <w:lang w:eastAsia="zh-CN"/>
              </w:rPr>
              <w:t>年</w:t>
            </w:r>
            <w:r w:rsidR="00E215D1" w:rsidRPr="00B87502">
              <w:rPr>
                <w:rFonts w:ascii="Calibri" w:hAnsi="Calibri"/>
                <w:b/>
                <w:bCs/>
                <w:szCs w:val="22"/>
                <w:lang w:eastAsia="zh-CN"/>
              </w:rPr>
              <w:t>6</w:t>
            </w:r>
            <w:r w:rsidRPr="005F1929">
              <w:rPr>
                <w:rFonts w:ascii="Calibri" w:hAnsi="Calibri"/>
                <w:b/>
                <w:bCs/>
                <w:szCs w:val="22"/>
                <w:lang w:eastAsia="zh-CN"/>
              </w:rPr>
              <w:t>月</w:t>
            </w:r>
            <w:r w:rsidR="00E215D1" w:rsidRPr="00B87502">
              <w:rPr>
                <w:rFonts w:ascii="Calibri" w:hAnsi="Calibri"/>
                <w:b/>
                <w:bCs/>
                <w:szCs w:val="22"/>
                <w:lang w:eastAsia="zh-CN"/>
              </w:rPr>
              <w:t>23</w:t>
            </w:r>
            <w:r w:rsidR="00E215D1">
              <w:rPr>
                <w:rFonts w:ascii="Calibri" w:hAnsi="Calibri" w:hint="eastAsia"/>
                <w:b/>
                <w:bCs/>
                <w:szCs w:val="22"/>
                <w:lang w:eastAsia="zh-CN"/>
              </w:rPr>
              <w:t>日</w:t>
            </w:r>
            <w:r w:rsidR="00E215D1">
              <w:rPr>
                <w:rFonts w:ascii="Calibri" w:hAnsi="Calibri" w:hint="eastAsia"/>
                <w:b/>
                <w:bCs/>
                <w:szCs w:val="22"/>
                <w:lang w:eastAsia="zh-CN"/>
              </w:rPr>
              <w:t xml:space="preserve"> </w:t>
            </w:r>
            <w:r w:rsidR="00E215D1" w:rsidRPr="00B87502">
              <w:rPr>
                <w:rFonts w:ascii="Calibri" w:hAnsi="Calibri"/>
                <w:b/>
                <w:bCs/>
                <w:szCs w:val="22"/>
                <w:lang w:eastAsia="zh-CN"/>
              </w:rPr>
              <w:t xml:space="preserve">– </w:t>
            </w:r>
            <w:r w:rsidR="00E215D1">
              <w:rPr>
                <w:rFonts w:ascii="Calibri" w:hAnsi="Calibri" w:hint="eastAsia"/>
                <w:b/>
                <w:bCs/>
                <w:szCs w:val="22"/>
                <w:lang w:eastAsia="zh-CN"/>
              </w:rPr>
              <w:t>7</w:t>
            </w:r>
            <w:r w:rsidR="00E215D1">
              <w:rPr>
                <w:rFonts w:ascii="Calibri" w:hAnsi="Calibri" w:hint="eastAsia"/>
                <w:b/>
                <w:bCs/>
                <w:szCs w:val="22"/>
                <w:lang w:eastAsia="zh-CN"/>
              </w:rPr>
              <w:t>月</w:t>
            </w:r>
            <w:r w:rsidR="00E215D1" w:rsidRPr="00B87502">
              <w:rPr>
                <w:rFonts w:ascii="Calibri" w:hAnsi="Calibri"/>
                <w:b/>
                <w:bCs/>
                <w:szCs w:val="22"/>
                <w:lang w:eastAsia="zh-CN"/>
              </w:rPr>
              <w:t>2</w:t>
            </w:r>
            <w:r w:rsidRPr="005F1929">
              <w:rPr>
                <w:rFonts w:ascii="Calibri" w:hAnsi="Calibri" w:hint="eastAsia"/>
                <w:b/>
                <w:bCs/>
                <w:szCs w:val="22"/>
                <w:lang w:eastAsia="zh-CN"/>
              </w:rPr>
              <w:t>日</w:t>
            </w:r>
            <w:bookmarkEnd w:id="1"/>
            <w:r w:rsidRPr="005F1929">
              <w:rPr>
                <w:rFonts w:ascii="Calibri" w:hAnsi="Calibri"/>
                <w:b/>
                <w:bCs/>
                <w:szCs w:val="22"/>
                <w:lang w:eastAsia="zh-CN"/>
              </w:rPr>
              <w:t>，</w:t>
            </w:r>
            <w:r w:rsidRPr="005F1929">
              <w:rPr>
                <w:rFonts w:ascii="Calibri" w:hAnsi="Calibri" w:hint="eastAsia"/>
                <w:b/>
                <w:bCs/>
                <w:szCs w:val="22"/>
                <w:lang w:eastAsia="zh-CN"/>
              </w:rPr>
              <w:t>日内瓦</w:t>
            </w:r>
          </w:p>
        </w:tc>
      </w:tr>
    </w:tbl>
    <w:p w14:paraId="1F94B873" w14:textId="77777777" w:rsidR="00255CEA" w:rsidRPr="00255CEA" w:rsidRDefault="00255CEA" w:rsidP="00255CEA">
      <w:pPr>
        <w:spacing w:before="240"/>
        <w:rPr>
          <w:rFonts w:ascii="Calibri" w:hAnsi="Calibri" w:cs="Calibri"/>
          <w:szCs w:val="22"/>
          <w:lang w:eastAsia="zh-CN"/>
        </w:rPr>
      </w:pPr>
      <w:bookmarkStart w:id="2" w:name="StartTyping_E"/>
      <w:bookmarkEnd w:id="2"/>
      <w:r w:rsidRPr="00255CEA">
        <w:rPr>
          <w:rFonts w:ascii="Calibri" w:hAnsi="Calibri" w:cs="Calibri" w:hint="eastAsia"/>
          <w:szCs w:val="22"/>
          <w:lang w:eastAsia="zh-CN"/>
        </w:rPr>
        <w:t>尊敬的先生</w:t>
      </w:r>
      <w:r w:rsidRPr="00255CEA">
        <w:rPr>
          <w:rFonts w:ascii="Calibri" w:hAnsi="Calibri" w:cs="Calibri" w:hint="eastAsia"/>
          <w:szCs w:val="22"/>
          <w:lang w:eastAsia="zh-CN"/>
        </w:rPr>
        <w:t>/</w:t>
      </w:r>
      <w:r w:rsidRPr="00255CEA">
        <w:rPr>
          <w:rFonts w:ascii="Calibri" w:hAnsi="Calibri" w:cs="Calibri" w:hint="eastAsia"/>
          <w:szCs w:val="22"/>
          <w:lang w:eastAsia="zh-CN"/>
        </w:rPr>
        <w:t>女士：</w:t>
      </w:r>
    </w:p>
    <w:p w14:paraId="3FA9D24E" w14:textId="6E8BBE76" w:rsidR="00B87502" w:rsidRPr="00B87502" w:rsidRDefault="00B87502" w:rsidP="00B87502">
      <w:pPr>
        <w:rPr>
          <w:rFonts w:ascii="Calibri" w:hAnsi="Calibri" w:cs="Calibri"/>
          <w:szCs w:val="22"/>
          <w:lang w:eastAsia="zh-CN"/>
        </w:rPr>
      </w:pPr>
      <w:r w:rsidRPr="00B87502">
        <w:rPr>
          <w:rFonts w:ascii="Calibri" w:hAnsi="Calibri" w:cs="Calibri"/>
          <w:szCs w:val="22"/>
          <w:lang w:eastAsia="zh-CN"/>
        </w:rPr>
        <w:t>1</w:t>
      </w:r>
      <w:r w:rsidRPr="00B87502">
        <w:rPr>
          <w:rFonts w:ascii="Calibri" w:hAnsi="Calibri" w:cs="Calibri"/>
          <w:szCs w:val="22"/>
          <w:lang w:eastAsia="zh-CN"/>
        </w:rPr>
        <w:tab/>
      </w:r>
      <w:r w:rsidR="008464EA" w:rsidRPr="00525CAB">
        <w:rPr>
          <w:rFonts w:ascii="Calibri" w:hAnsi="Calibri" w:cs="Calibri" w:hint="eastAsia"/>
          <w:spacing w:val="2"/>
          <w:szCs w:val="22"/>
          <w:lang w:eastAsia="zh-CN"/>
        </w:rPr>
        <w:t>我高兴地邀请您出席第</w:t>
      </w:r>
      <w:r w:rsidR="008464EA" w:rsidRPr="00525CAB">
        <w:rPr>
          <w:rFonts w:ascii="Calibri" w:hAnsi="Calibri" w:cs="Calibri"/>
          <w:spacing w:val="2"/>
          <w:szCs w:val="22"/>
          <w:lang w:eastAsia="zh-CN"/>
        </w:rPr>
        <w:t>13</w:t>
      </w:r>
      <w:r w:rsidR="008464EA" w:rsidRPr="00525CAB">
        <w:rPr>
          <w:rFonts w:ascii="Calibri" w:hAnsi="Calibri" w:cs="Calibri" w:hint="eastAsia"/>
          <w:spacing w:val="2"/>
          <w:szCs w:val="22"/>
          <w:lang w:eastAsia="zh-CN"/>
        </w:rPr>
        <w:t>研究组（</w:t>
      </w:r>
      <w:r w:rsidR="008464EA" w:rsidRPr="00525CAB">
        <w:rPr>
          <w:rFonts w:ascii="STKaiti" w:eastAsia="STKaiti" w:hAnsi="STKaiti" w:cs="Calibri" w:hint="eastAsia"/>
          <w:spacing w:val="2"/>
          <w:szCs w:val="22"/>
          <w:lang w:eastAsia="zh-CN"/>
        </w:rPr>
        <w:t>未来网络和新兴网络技术</w:t>
      </w:r>
      <w:r w:rsidR="008464EA" w:rsidRPr="00525CAB">
        <w:rPr>
          <w:rFonts w:ascii="Calibri" w:hAnsi="Calibri" w:cs="Calibri" w:hint="eastAsia"/>
          <w:spacing w:val="2"/>
          <w:szCs w:val="22"/>
          <w:lang w:eastAsia="zh-CN"/>
        </w:rPr>
        <w:t>）</w:t>
      </w:r>
      <w:r w:rsidR="00665B7A" w:rsidRPr="00525CAB">
        <w:rPr>
          <w:rFonts w:ascii="Calibri" w:hAnsi="Calibri" w:cs="Calibri" w:hint="eastAsia"/>
          <w:spacing w:val="2"/>
          <w:szCs w:val="22"/>
          <w:lang w:eastAsia="zh-CN"/>
        </w:rPr>
        <w:t>的下一次会议，会议</w:t>
      </w:r>
      <w:r w:rsidR="008464EA" w:rsidRPr="00525CAB">
        <w:rPr>
          <w:rFonts w:ascii="Calibri" w:hAnsi="Calibri" w:cs="Calibri" w:hint="eastAsia"/>
          <w:spacing w:val="2"/>
          <w:szCs w:val="22"/>
          <w:lang w:eastAsia="zh-CN"/>
        </w:rPr>
        <w:t>计划于</w:t>
      </w:r>
      <w:r w:rsidR="00E0704E" w:rsidRPr="00525CAB">
        <w:rPr>
          <w:rFonts w:ascii="Calibri" w:hAnsi="Calibri" w:cs="Calibri"/>
          <w:spacing w:val="2"/>
          <w:szCs w:val="22"/>
          <w:lang w:eastAsia="zh-CN"/>
        </w:rPr>
        <w:t>2026</w:t>
      </w:r>
      <w:r w:rsidR="008464EA" w:rsidRPr="00525CAB">
        <w:rPr>
          <w:rFonts w:ascii="Calibri" w:hAnsi="Calibri" w:cs="Calibri" w:hint="eastAsia"/>
          <w:spacing w:val="2"/>
          <w:szCs w:val="22"/>
          <w:lang w:eastAsia="zh-CN"/>
        </w:rPr>
        <w:t>年</w:t>
      </w:r>
      <w:r w:rsidR="008464EA" w:rsidRPr="00525CAB">
        <w:rPr>
          <w:rFonts w:ascii="Calibri" w:hAnsi="Calibri" w:cs="Calibri"/>
          <w:spacing w:val="2"/>
          <w:szCs w:val="22"/>
          <w:lang w:eastAsia="zh-CN"/>
        </w:rPr>
        <w:t>6</w:t>
      </w:r>
      <w:r w:rsidR="008464EA" w:rsidRPr="00525CAB">
        <w:rPr>
          <w:rFonts w:ascii="Calibri" w:hAnsi="Calibri" w:cs="Calibri" w:hint="eastAsia"/>
          <w:spacing w:val="2"/>
          <w:szCs w:val="22"/>
          <w:lang w:eastAsia="zh-CN"/>
        </w:rPr>
        <w:t>月</w:t>
      </w:r>
      <w:r w:rsidR="00E0704E" w:rsidRPr="00525CAB">
        <w:rPr>
          <w:rFonts w:ascii="Calibri" w:hAnsi="Calibri" w:cs="Calibri"/>
          <w:spacing w:val="2"/>
          <w:szCs w:val="22"/>
          <w:lang w:eastAsia="zh-CN"/>
        </w:rPr>
        <w:t>23</w:t>
      </w:r>
      <w:r w:rsidR="008464EA" w:rsidRPr="00525CAB">
        <w:rPr>
          <w:rFonts w:ascii="Calibri" w:hAnsi="Calibri" w:cs="Calibri" w:hint="eastAsia"/>
          <w:spacing w:val="2"/>
          <w:szCs w:val="22"/>
          <w:lang w:eastAsia="zh-CN"/>
        </w:rPr>
        <w:t>日至</w:t>
      </w:r>
      <w:r w:rsidR="008464EA" w:rsidRPr="00525CAB">
        <w:rPr>
          <w:rFonts w:ascii="Calibri" w:hAnsi="Calibri" w:cs="Calibri" w:hint="eastAsia"/>
          <w:spacing w:val="2"/>
          <w:szCs w:val="22"/>
          <w:lang w:eastAsia="zh-CN"/>
        </w:rPr>
        <w:t>7</w:t>
      </w:r>
      <w:r w:rsidR="008464EA" w:rsidRPr="00525CAB">
        <w:rPr>
          <w:rFonts w:ascii="Calibri" w:hAnsi="Calibri" w:cs="Calibri" w:hint="eastAsia"/>
          <w:spacing w:val="2"/>
          <w:szCs w:val="22"/>
          <w:lang w:eastAsia="zh-CN"/>
        </w:rPr>
        <w:t>月</w:t>
      </w:r>
      <w:r w:rsidR="00E0704E" w:rsidRPr="00525CAB">
        <w:rPr>
          <w:rFonts w:ascii="Calibri" w:hAnsi="Calibri" w:cs="Calibri"/>
          <w:spacing w:val="2"/>
          <w:szCs w:val="22"/>
          <w:lang w:eastAsia="zh-CN"/>
        </w:rPr>
        <w:t>2</w:t>
      </w:r>
      <w:r w:rsidR="008464EA" w:rsidRPr="00525CAB">
        <w:rPr>
          <w:rFonts w:ascii="Calibri" w:hAnsi="Calibri" w:cs="Calibri" w:hint="eastAsia"/>
          <w:spacing w:val="2"/>
          <w:szCs w:val="22"/>
          <w:lang w:eastAsia="zh-CN"/>
        </w:rPr>
        <w:t>日</w:t>
      </w:r>
      <w:r w:rsidR="00E0704E" w:rsidRPr="00525CAB">
        <w:rPr>
          <w:rFonts w:ascii="Calibri" w:hAnsi="Calibri" w:cs="Calibri" w:hint="eastAsia"/>
          <w:spacing w:val="2"/>
          <w:szCs w:val="22"/>
          <w:lang w:eastAsia="zh-CN"/>
        </w:rPr>
        <w:t>（含）</w:t>
      </w:r>
      <w:r w:rsidR="008464EA" w:rsidRPr="00525CAB">
        <w:rPr>
          <w:rFonts w:ascii="Calibri" w:hAnsi="Calibri" w:cs="Calibri" w:hint="eastAsia"/>
          <w:spacing w:val="2"/>
          <w:szCs w:val="22"/>
          <w:lang w:eastAsia="zh-CN"/>
        </w:rPr>
        <w:t>在</w:t>
      </w:r>
      <w:r w:rsidR="00E0704E" w:rsidRPr="00525CAB">
        <w:rPr>
          <w:rFonts w:ascii="Calibri" w:hAnsi="Calibri" w:cs="Calibri" w:hint="eastAsia"/>
          <w:spacing w:val="2"/>
          <w:szCs w:val="22"/>
          <w:lang w:eastAsia="zh-CN"/>
        </w:rPr>
        <w:t>瑞士</w:t>
      </w:r>
      <w:r w:rsidR="008464EA" w:rsidRPr="00525CAB">
        <w:rPr>
          <w:rFonts w:ascii="Calibri" w:hAnsi="Calibri" w:cs="Calibri" w:hint="eastAsia"/>
          <w:spacing w:val="2"/>
          <w:szCs w:val="22"/>
          <w:lang w:eastAsia="zh-CN"/>
        </w:rPr>
        <w:t>日内瓦国际电联总部</w:t>
      </w:r>
      <w:r w:rsidR="00665B7A" w:rsidRPr="00525CAB">
        <w:rPr>
          <w:rFonts w:ascii="Calibri" w:hAnsi="Calibri" w:cs="Calibri" w:hint="eastAsia"/>
          <w:spacing w:val="2"/>
          <w:szCs w:val="22"/>
          <w:lang w:eastAsia="zh-CN"/>
        </w:rPr>
        <w:t>举行</w:t>
      </w:r>
      <w:r w:rsidR="00E0704E" w:rsidRPr="00525CAB">
        <w:rPr>
          <w:rFonts w:ascii="Calibri" w:hAnsi="Calibri" w:cs="Calibri" w:hint="eastAsia"/>
          <w:spacing w:val="2"/>
          <w:szCs w:val="22"/>
          <w:lang w:eastAsia="zh-CN"/>
        </w:rPr>
        <w:t>。以下活动将与第</w:t>
      </w:r>
      <w:r w:rsidR="00E0704E" w:rsidRPr="00525CAB">
        <w:rPr>
          <w:rFonts w:ascii="Calibri" w:hAnsi="Calibri" w:cs="Calibri"/>
          <w:spacing w:val="2"/>
          <w:szCs w:val="22"/>
          <w:lang w:eastAsia="zh-CN"/>
        </w:rPr>
        <w:t>13</w:t>
      </w:r>
      <w:r w:rsidR="00E0704E" w:rsidRPr="00525CAB">
        <w:rPr>
          <w:rFonts w:ascii="Calibri" w:hAnsi="Calibri" w:cs="Calibri" w:hint="eastAsia"/>
          <w:spacing w:val="2"/>
          <w:szCs w:val="22"/>
          <w:lang w:eastAsia="zh-CN"/>
        </w:rPr>
        <w:t>研究组会议同期同地</w:t>
      </w:r>
      <w:r w:rsidR="00665B7A" w:rsidRPr="00525CAB">
        <w:rPr>
          <w:rFonts w:ascii="Calibri" w:hAnsi="Calibri" w:cs="Calibri" w:hint="eastAsia"/>
          <w:spacing w:val="2"/>
          <w:szCs w:val="22"/>
          <w:lang w:eastAsia="zh-CN"/>
        </w:rPr>
        <w:t>举行</w:t>
      </w:r>
      <w:r w:rsidR="00E0704E" w:rsidRPr="00525CAB">
        <w:rPr>
          <w:rFonts w:ascii="Calibri" w:hAnsi="Calibri" w:cs="Calibri" w:hint="eastAsia"/>
          <w:spacing w:val="2"/>
          <w:szCs w:val="22"/>
          <w:lang w:eastAsia="zh-CN"/>
        </w:rPr>
        <w:t>。</w:t>
      </w:r>
    </w:p>
    <w:p w14:paraId="70F5DEF6" w14:textId="7508B10C" w:rsidR="00B87502" w:rsidRPr="00B87502" w:rsidRDefault="00B87502" w:rsidP="0055243D">
      <w:pPr>
        <w:numPr>
          <w:ilvl w:val="0"/>
          <w:numId w:val="26"/>
        </w:numPr>
        <w:ind w:left="770" w:hangingChars="350" w:hanging="770"/>
        <w:rPr>
          <w:rFonts w:ascii="Calibri" w:hAnsi="Calibri" w:cs="Calibri"/>
          <w:szCs w:val="22"/>
          <w:lang w:eastAsia="zh-CN"/>
        </w:rPr>
      </w:pPr>
      <w:r w:rsidRPr="00B87502">
        <w:rPr>
          <w:rFonts w:ascii="Calibri" w:hAnsi="Calibri" w:cs="Calibri"/>
          <w:szCs w:val="22"/>
          <w:lang w:eastAsia="zh-CN"/>
        </w:rPr>
        <w:t>ETSI ISG NFV</w:t>
      </w:r>
      <w:r w:rsidR="00E0704E" w:rsidRPr="00E0704E">
        <w:rPr>
          <w:rFonts w:ascii="Calibri" w:hAnsi="Calibri" w:cs="Calibri" w:hint="eastAsia"/>
          <w:szCs w:val="22"/>
          <w:lang w:eastAsia="zh-CN"/>
        </w:rPr>
        <w:t>和</w:t>
      </w:r>
      <w:r w:rsidR="00E0704E" w:rsidRPr="00B87502">
        <w:rPr>
          <w:rFonts w:ascii="Calibri" w:hAnsi="Calibri" w:cs="Calibri"/>
          <w:szCs w:val="22"/>
          <w:lang w:eastAsia="zh-CN"/>
        </w:rPr>
        <w:t>ITU-T</w:t>
      </w:r>
      <w:r w:rsidR="00E0704E">
        <w:rPr>
          <w:rFonts w:ascii="Calibri" w:hAnsi="Calibri" w:cs="Calibri" w:hint="eastAsia"/>
          <w:szCs w:val="22"/>
          <w:lang w:eastAsia="zh-CN"/>
        </w:rPr>
        <w:t>第</w:t>
      </w:r>
      <w:r w:rsidR="00E0704E" w:rsidRPr="00B87502">
        <w:rPr>
          <w:rFonts w:ascii="Calibri" w:hAnsi="Calibri" w:cs="Calibri"/>
          <w:szCs w:val="22"/>
          <w:lang w:eastAsia="zh-CN"/>
        </w:rPr>
        <w:t>13</w:t>
      </w:r>
      <w:r w:rsidR="00E0704E">
        <w:rPr>
          <w:rFonts w:ascii="Calibri" w:hAnsi="Calibri" w:cs="Calibri" w:hint="eastAsia"/>
          <w:szCs w:val="22"/>
          <w:lang w:eastAsia="zh-CN"/>
        </w:rPr>
        <w:t>研究组</w:t>
      </w:r>
      <w:r w:rsidR="00E0704E" w:rsidRPr="00E0704E">
        <w:rPr>
          <w:rFonts w:ascii="Calibri" w:hAnsi="Calibri" w:cs="Calibri" w:hint="eastAsia"/>
          <w:szCs w:val="22"/>
          <w:lang w:eastAsia="zh-CN"/>
        </w:rPr>
        <w:t>联合讲习班</w:t>
      </w:r>
      <w:hyperlink r:id="rId14" w:history="1">
        <w:r w:rsidR="00E0606D">
          <w:rPr>
            <w:rStyle w:val="Hyperlink"/>
            <w:rFonts w:ascii="Calibri" w:hAnsi="Calibri" w:cs="Calibri" w:hint="eastAsia"/>
            <w:iCs/>
            <w:szCs w:val="22"/>
            <w:lang w:eastAsia="zh-CN"/>
          </w:rPr>
          <w:t>“</w:t>
        </w:r>
        <w:r w:rsidR="00E0606D" w:rsidRPr="00E0606D">
          <w:rPr>
            <w:rStyle w:val="Hyperlink"/>
            <w:rFonts w:ascii="Calibri" w:hAnsi="Calibri" w:cs="Calibri" w:hint="eastAsia"/>
            <w:iCs/>
            <w:szCs w:val="22"/>
            <w:lang w:eastAsia="zh-CN"/>
          </w:rPr>
          <w:t>人工智能</w:t>
        </w:r>
        <w:r w:rsidR="00206480" w:rsidRPr="00206480">
          <w:rPr>
            <w:rStyle w:val="Hyperlink"/>
            <w:rFonts w:ascii="Calibri" w:hAnsi="Calibri" w:cs="Calibri" w:hint="eastAsia"/>
            <w:iCs/>
            <w:szCs w:val="22"/>
            <w:lang w:eastAsia="zh-CN"/>
          </w:rPr>
          <w:t>促成</w:t>
        </w:r>
        <w:r w:rsidR="00E0606D" w:rsidRPr="00E0606D">
          <w:rPr>
            <w:rStyle w:val="Hyperlink"/>
            <w:rFonts w:ascii="Calibri" w:hAnsi="Calibri" w:cs="Calibri" w:hint="eastAsia"/>
            <w:iCs/>
            <w:szCs w:val="22"/>
            <w:lang w:eastAsia="zh-CN"/>
          </w:rPr>
          <w:t>的网络演进</w:t>
        </w:r>
        <w:r w:rsidR="00E0606D">
          <w:rPr>
            <w:rStyle w:val="Hyperlink"/>
            <w:rFonts w:ascii="Calibri" w:hAnsi="Calibri" w:cs="Calibri" w:hint="eastAsia"/>
            <w:iCs/>
            <w:szCs w:val="22"/>
            <w:lang w:eastAsia="zh-CN"/>
          </w:rPr>
          <w:t>：</w:t>
        </w:r>
        <w:r w:rsidR="00E0606D" w:rsidRPr="00E0606D">
          <w:rPr>
            <w:rStyle w:val="Hyperlink"/>
            <w:rFonts w:ascii="Calibri" w:hAnsi="Calibri" w:cs="Calibri" w:hint="eastAsia"/>
            <w:iCs/>
            <w:szCs w:val="22"/>
            <w:lang w:eastAsia="zh-CN"/>
          </w:rPr>
          <w:t>云</w:t>
        </w:r>
        <w:r w:rsidR="00E0606D" w:rsidRPr="00E0606D">
          <w:rPr>
            <w:rStyle w:val="Hyperlink"/>
            <w:rFonts w:ascii="Calibri" w:hAnsi="Calibri" w:cs="Calibri" w:hint="eastAsia"/>
            <w:iCs/>
            <w:szCs w:val="22"/>
            <w:lang w:eastAsia="zh-CN"/>
          </w:rPr>
          <w:t>原</w:t>
        </w:r>
        <w:r w:rsidR="00E0606D" w:rsidRPr="00E0606D">
          <w:rPr>
            <w:rStyle w:val="Hyperlink"/>
            <w:rFonts w:ascii="Calibri" w:hAnsi="Calibri" w:cs="Calibri" w:hint="eastAsia"/>
            <w:iCs/>
            <w:szCs w:val="22"/>
            <w:lang w:eastAsia="zh-CN"/>
          </w:rPr>
          <w:t>生与人工智能创新</w:t>
        </w:r>
        <w:r w:rsidR="00E0606D">
          <w:rPr>
            <w:rStyle w:val="Hyperlink"/>
            <w:rFonts w:ascii="Calibri" w:hAnsi="Calibri" w:cs="Calibri" w:hint="eastAsia"/>
            <w:iCs/>
            <w:szCs w:val="22"/>
            <w:lang w:eastAsia="zh-CN"/>
          </w:rPr>
          <w:t>，</w:t>
        </w:r>
        <w:r w:rsidR="00E0606D" w:rsidRPr="00E0606D">
          <w:rPr>
            <w:rStyle w:val="Hyperlink"/>
            <w:rFonts w:ascii="Calibri" w:hAnsi="Calibri" w:cs="Calibri" w:hint="eastAsia"/>
            <w:iCs/>
            <w:szCs w:val="22"/>
            <w:lang w:eastAsia="zh-CN"/>
          </w:rPr>
          <w:t>共塑电信业未来</w:t>
        </w:r>
        <w:r w:rsidR="00E0606D">
          <w:rPr>
            <w:rStyle w:val="Hyperlink"/>
            <w:rFonts w:ascii="Calibri" w:hAnsi="Calibri" w:cs="Calibri" w:hint="eastAsia"/>
            <w:iCs/>
            <w:szCs w:val="22"/>
            <w:lang w:eastAsia="zh-CN"/>
          </w:rPr>
          <w:t>”</w:t>
        </w:r>
      </w:hyperlink>
      <w:r w:rsidR="00E0606D">
        <w:rPr>
          <w:rFonts w:hint="eastAsia"/>
          <w:lang w:eastAsia="zh-CN"/>
        </w:rPr>
        <w:t>，</w:t>
      </w:r>
      <w:r w:rsidR="00E0606D" w:rsidRPr="00B87502">
        <w:rPr>
          <w:rFonts w:ascii="Calibri" w:hAnsi="Calibri" w:cs="Calibri"/>
          <w:szCs w:val="22"/>
          <w:lang w:eastAsia="zh-CN"/>
        </w:rPr>
        <w:t>2026</w:t>
      </w:r>
      <w:r w:rsidR="00E0704E" w:rsidRPr="00E0704E">
        <w:rPr>
          <w:rFonts w:ascii="Calibri" w:hAnsi="Calibri" w:cs="Calibri" w:hint="eastAsia"/>
          <w:szCs w:val="22"/>
          <w:lang w:eastAsia="zh-CN"/>
        </w:rPr>
        <w:t>年</w:t>
      </w:r>
      <w:r w:rsidR="00E0704E" w:rsidRPr="00E0704E">
        <w:rPr>
          <w:rFonts w:ascii="Calibri" w:hAnsi="Calibri" w:cs="Calibri" w:hint="eastAsia"/>
          <w:szCs w:val="22"/>
          <w:lang w:eastAsia="zh-CN"/>
        </w:rPr>
        <w:t>6</w:t>
      </w:r>
      <w:r w:rsidR="00E0704E" w:rsidRPr="00E0704E">
        <w:rPr>
          <w:rFonts w:ascii="Calibri" w:hAnsi="Calibri" w:cs="Calibri" w:hint="eastAsia"/>
          <w:szCs w:val="22"/>
          <w:lang w:eastAsia="zh-CN"/>
        </w:rPr>
        <w:t>月</w:t>
      </w:r>
      <w:r w:rsidR="00E0606D" w:rsidRPr="00B87502">
        <w:rPr>
          <w:rFonts w:ascii="Calibri" w:hAnsi="Calibri" w:cs="Calibri"/>
          <w:szCs w:val="22"/>
          <w:lang w:eastAsia="zh-CN"/>
        </w:rPr>
        <w:t>24</w:t>
      </w:r>
      <w:r w:rsidR="00E0704E" w:rsidRPr="00E0704E">
        <w:rPr>
          <w:rFonts w:ascii="Calibri" w:hAnsi="Calibri" w:cs="Calibri" w:hint="eastAsia"/>
          <w:szCs w:val="22"/>
          <w:lang w:eastAsia="zh-CN"/>
        </w:rPr>
        <w:t>日上午</w:t>
      </w:r>
      <w:r w:rsidR="00E0606D">
        <w:rPr>
          <w:rFonts w:ascii="Calibri" w:hAnsi="Calibri" w:cs="Calibri" w:hint="eastAsia"/>
          <w:szCs w:val="22"/>
          <w:lang w:eastAsia="zh-CN"/>
        </w:rPr>
        <w:t>，</w:t>
      </w:r>
    </w:p>
    <w:p w14:paraId="23778166" w14:textId="7DAF6D79" w:rsidR="00B87502" w:rsidRPr="00B87502" w:rsidRDefault="00E0606D" w:rsidP="0055243D">
      <w:pPr>
        <w:numPr>
          <w:ilvl w:val="0"/>
          <w:numId w:val="26"/>
        </w:numPr>
        <w:ind w:left="770" w:hangingChars="350" w:hanging="770"/>
        <w:rPr>
          <w:rFonts w:ascii="Calibri" w:hAnsi="Calibri" w:cs="Calibri"/>
          <w:szCs w:val="22"/>
          <w:lang w:eastAsia="zh-CN"/>
        </w:rPr>
      </w:pPr>
      <w:r w:rsidRPr="00B87502">
        <w:rPr>
          <w:rFonts w:ascii="Calibri" w:hAnsi="Calibri" w:cs="Calibri"/>
          <w:szCs w:val="22"/>
          <w:lang w:eastAsia="zh-CN"/>
        </w:rPr>
        <w:t>IMT-2020</w:t>
      </w:r>
      <w:r>
        <w:rPr>
          <w:rFonts w:ascii="Calibri" w:hAnsi="Calibri" w:cs="Calibri" w:hint="eastAsia"/>
          <w:szCs w:val="22"/>
          <w:lang w:eastAsia="zh-CN"/>
        </w:rPr>
        <w:t>和</w:t>
      </w:r>
      <w:r w:rsidRPr="00B87502">
        <w:rPr>
          <w:rFonts w:ascii="Calibri" w:hAnsi="Calibri" w:cs="Calibri"/>
          <w:szCs w:val="22"/>
          <w:lang w:eastAsia="zh-CN"/>
        </w:rPr>
        <w:t>IMT-</w:t>
      </w:r>
      <w:r w:rsidRPr="00264893">
        <w:rPr>
          <w:rFonts w:ascii="Calibri" w:hAnsi="Calibri" w:cs="Calibri"/>
          <w:szCs w:val="22"/>
          <w:lang w:eastAsia="zh-CN"/>
        </w:rPr>
        <w:t>2030</w:t>
      </w:r>
      <w:r w:rsidRPr="00264893">
        <w:rPr>
          <w:rFonts w:ascii="Calibri" w:hAnsi="Calibri" w:cs="Calibri" w:hint="eastAsia"/>
          <w:szCs w:val="22"/>
          <w:lang w:eastAsia="zh-CN"/>
        </w:rPr>
        <w:t>联合协调活动（</w:t>
      </w:r>
      <w:r>
        <w:fldChar w:fldCharType="begin"/>
      </w:r>
      <w:r>
        <w:rPr>
          <w:lang w:eastAsia="zh-CN"/>
        </w:rPr>
        <w:instrText>HYPERLINK "https://www.itu.int/en/ITU-T/jca/imt2020/Pages/default.aspx"</w:instrText>
      </w:r>
      <w:r>
        <w:fldChar w:fldCharType="separate"/>
      </w:r>
      <w:r w:rsidRPr="00264893">
        <w:rPr>
          <w:rStyle w:val="Hyperlink"/>
          <w:rFonts w:ascii="Calibri" w:hAnsi="Calibri" w:cs="Calibri"/>
          <w:szCs w:val="22"/>
          <w:lang w:eastAsia="zh-CN"/>
        </w:rPr>
        <w:t>JCA-IMT202</w:t>
      </w:r>
      <w:r w:rsidRPr="00264893">
        <w:rPr>
          <w:rStyle w:val="Hyperlink"/>
          <w:rFonts w:ascii="Calibri" w:hAnsi="Calibri" w:cs="Calibri"/>
          <w:szCs w:val="22"/>
          <w:lang w:eastAsia="zh-CN"/>
        </w:rPr>
        <w:t>0</w:t>
      </w:r>
      <w:r w:rsidRPr="00264893">
        <w:rPr>
          <w:rStyle w:val="Hyperlink"/>
          <w:rFonts w:ascii="Calibri" w:hAnsi="Calibri" w:cs="Calibri"/>
          <w:szCs w:val="22"/>
          <w:lang w:eastAsia="zh-CN"/>
        </w:rPr>
        <w:t>/IMT2030</w:t>
      </w:r>
      <w:r>
        <w:fldChar w:fldCharType="end"/>
      </w:r>
      <w:r w:rsidRPr="00264893">
        <w:rPr>
          <w:rFonts w:ascii="Calibri" w:hAnsi="Calibri" w:cs="Calibri" w:hint="eastAsia"/>
          <w:szCs w:val="22"/>
          <w:lang w:eastAsia="zh-CN"/>
        </w:rPr>
        <w:t>）第</w:t>
      </w:r>
      <w:r w:rsidRPr="00264893">
        <w:rPr>
          <w:rFonts w:ascii="Calibri" w:hAnsi="Calibri" w:cs="Calibri"/>
          <w:szCs w:val="22"/>
          <w:lang w:eastAsia="zh-CN"/>
        </w:rPr>
        <w:t>25</w:t>
      </w:r>
      <w:r w:rsidRPr="00E0606D">
        <w:rPr>
          <w:rFonts w:ascii="Calibri" w:hAnsi="Calibri" w:cs="Calibri" w:hint="eastAsia"/>
          <w:szCs w:val="22"/>
          <w:lang w:eastAsia="zh-CN"/>
        </w:rPr>
        <w:t>次会议</w:t>
      </w:r>
      <w:r>
        <w:rPr>
          <w:rFonts w:ascii="Calibri" w:hAnsi="Calibri" w:cs="Calibri" w:hint="eastAsia"/>
          <w:szCs w:val="22"/>
          <w:lang w:eastAsia="zh-CN"/>
        </w:rPr>
        <w:t>，</w:t>
      </w:r>
      <w:r w:rsidR="006D29EA" w:rsidRPr="00B87502">
        <w:rPr>
          <w:rFonts w:ascii="Calibri" w:hAnsi="Calibri" w:cs="Calibri"/>
          <w:szCs w:val="22"/>
          <w:lang w:eastAsia="zh-CN"/>
        </w:rPr>
        <w:t>2026</w:t>
      </w:r>
      <w:r w:rsidRPr="00E0606D">
        <w:rPr>
          <w:rFonts w:ascii="Calibri" w:hAnsi="Calibri" w:cs="Calibri" w:hint="eastAsia"/>
          <w:szCs w:val="22"/>
          <w:lang w:eastAsia="zh-CN"/>
        </w:rPr>
        <w:t>年</w:t>
      </w:r>
      <w:r w:rsidRPr="00E0606D">
        <w:rPr>
          <w:rFonts w:ascii="Calibri" w:hAnsi="Calibri" w:cs="Calibri" w:hint="eastAsia"/>
          <w:szCs w:val="22"/>
          <w:lang w:eastAsia="zh-CN"/>
        </w:rPr>
        <w:t>6</w:t>
      </w:r>
      <w:r w:rsidRPr="00E0606D">
        <w:rPr>
          <w:rFonts w:ascii="Calibri" w:hAnsi="Calibri" w:cs="Calibri" w:hint="eastAsia"/>
          <w:szCs w:val="22"/>
          <w:lang w:eastAsia="zh-CN"/>
        </w:rPr>
        <w:t>月</w:t>
      </w:r>
      <w:r w:rsidR="006D29EA" w:rsidRPr="00B87502">
        <w:rPr>
          <w:rFonts w:ascii="Calibri" w:hAnsi="Calibri" w:cs="Calibri"/>
          <w:szCs w:val="22"/>
          <w:lang w:eastAsia="zh-CN"/>
        </w:rPr>
        <w:t>24</w:t>
      </w:r>
      <w:r w:rsidRPr="00E0606D">
        <w:rPr>
          <w:rFonts w:ascii="Calibri" w:hAnsi="Calibri" w:cs="Calibri" w:hint="eastAsia"/>
          <w:szCs w:val="22"/>
          <w:lang w:eastAsia="zh-CN"/>
        </w:rPr>
        <w:t>日午</w:t>
      </w:r>
      <w:r w:rsidR="00206480">
        <w:rPr>
          <w:rFonts w:ascii="Calibri" w:hAnsi="Calibri" w:cs="Calibri" w:hint="eastAsia"/>
          <w:szCs w:val="22"/>
          <w:lang w:eastAsia="zh-CN"/>
        </w:rPr>
        <w:t>休</w:t>
      </w:r>
      <w:r w:rsidRPr="00E0606D">
        <w:rPr>
          <w:rFonts w:ascii="Calibri" w:hAnsi="Calibri" w:cs="Calibri" w:hint="eastAsia"/>
          <w:szCs w:val="22"/>
          <w:lang w:eastAsia="zh-CN"/>
        </w:rPr>
        <w:t>时间</w:t>
      </w:r>
      <w:r w:rsidR="006D29EA">
        <w:rPr>
          <w:rFonts w:ascii="Calibri" w:hAnsi="Calibri" w:cs="Calibri" w:hint="eastAsia"/>
          <w:szCs w:val="22"/>
          <w:lang w:eastAsia="zh-CN"/>
        </w:rPr>
        <w:t>，</w:t>
      </w:r>
      <w:r w:rsidRPr="00E0606D">
        <w:rPr>
          <w:rFonts w:ascii="Calibri" w:hAnsi="Calibri" w:cs="Calibri" w:hint="eastAsia"/>
          <w:szCs w:val="22"/>
          <w:lang w:eastAsia="zh-CN"/>
        </w:rPr>
        <w:t>以及</w:t>
      </w:r>
    </w:p>
    <w:p w14:paraId="3AABED9D" w14:textId="1BA66E92" w:rsidR="00B87502" w:rsidRPr="00B87502" w:rsidRDefault="006D29EA" w:rsidP="0055243D">
      <w:pPr>
        <w:numPr>
          <w:ilvl w:val="0"/>
          <w:numId w:val="26"/>
        </w:numPr>
        <w:ind w:left="770" w:hangingChars="350" w:hanging="770"/>
        <w:rPr>
          <w:rFonts w:ascii="Calibri" w:hAnsi="Calibri" w:cs="Calibri"/>
          <w:szCs w:val="22"/>
          <w:lang w:eastAsia="zh-CN"/>
        </w:rPr>
      </w:pPr>
      <w:r w:rsidRPr="006D29EA">
        <w:rPr>
          <w:rFonts w:ascii="Calibri" w:hAnsi="Calibri" w:cs="Calibri" w:hint="eastAsia"/>
          <w:szCs w:val="22"/>
          <w:lang w:eastAsia="zh-CN"/>
        </w:rPr>
        <w:t>人工智能联合协调活动</w:t>
      </w:r>
      <w:r>
        <w:rPr>
          <w:rFonts w:ascii="Calibri" w:hAnsi="Calibri" w:cs="Calibri" w:hint="eastAsia"/>
          <w:szCs w:val="22"/>
          <w:lang w:eastAsia="zh-CN"/>
        </w:rPr>
        <w:t>（</w:t>
      </w:r>
      <w:hyperlink r:id="rId15" w:history="1">
        <w:r w:rsidRPr="00B87502">
          <w:rPr>
            <w:rStyle w:val="Hyperlink"/>
            <w:rFonts w:ascii="Calibri" w:hAnsi="Calibri" w:cs="Calibri"/>
            <w:szCs w:val="22"/>
            <w:lang w:eastAsia="zh-CN"/>
          </w:rPr>
          <w:t>JCA-AI</w:t>
        </w:r>
      </w:hyperlink>
      <w:r>
        <w:rPr>
          <w:rFonts w:ascii="Calibri" w:hAnsi="Calibri" w:cs="Calibri" w:hint="eastAsia"/>
          <w:szCs w:val="22"/>
          <w:lang w:eastAsia="zh-CN"/>
        </w:rPr>
        <w:t>）</w:t>
      </w:r>
      <w:r w:rsidRPr="006D29EA">
        <w:rPr>
          <w:rFonts w:ascii="Calibri" w:hAnsi="Calibri" w:cs="Calibri" w:hint="eastAsia"/>
          <w:szCs w:val="22"/>
          <w:lang w:eastAsia="zh-CN"/>
        </w:rPr>
        <w:t>第</w:t>
      </w:r>
      <w:r w:rsidRPr="00B87502">
        <w:rPr>
          <w:rFonts w:ascii="Calibri" w:hAnsi="Calibri" w:cs="Calibri"/>
          <w:szCs w:val="22"/>
          <w:lang w:eastAsia="zh-CN"/>
        </w:rPr>
        <w:t>10</w:t>
      </w:r>
      <w:r w:rsidRPr="006D29EA">
        <w:rPr>
          <w:rFonts w:ascii="Calibri" w:hAnsi="Calibri" w:cs="Calibri" w:hint="eastAsia"/>
          <w:szCs w:val="22"/>
          <w:lang w:eastAsia="zh-CN"/>
        </w:rPr>
        <w:t>次会议</w:t>
      </w:r>
      <w:r>
        <w:rPr>
          <w:rFonts w:ascii="Calibri" w:hAnsi="Calibri" w:cs="Calibri" w:hint="eastAsia"/>
          <w:szCs w:val="22"/>
          <w:lang w:eastAsia="zh-CN"/>
        </w:rPr>
        <w:t>，</w:t>
      </w:r>
      <w:r w:rsidRPr="00B87502">
        <w:rPr>
          <w:rFonts w:ascii="Calibri" w:hAnsi="Calibri" w:cs="Calibri"/>
          <w:szCs w:val="22"/>
          <w:lang w:eastAsia="zh-CN"/>
        </w:rPr>
        <w:t>2026</w:t>
      </w:r>
      <w:r w:rsidRPr="006D29EA">
        <w:rPr>
          <w:rFonts w:ascii="Calibri" w:hAnsi="Calibri" w:cs="Calibri" w:hint="eastAsia"/>
          <w:szCs w:val="22"/>
          <w:lang w:eastAsia="zh-CN"/>
        </w:rPr>
        <w:t>年</w:t>
      </w:r>
      <w:r w:rsidRPr="006D29EA">
        <w:rPr>
          <w:rFonts w:ascii="Calibri" w:hAnsi="Calibri" w:cs="Calibri" w:hint="eastAsia"/>
          <w:szCs w:val="22"/>
          <w:lang w:eastAsia="zh-CN"/>
        </w:rPr>
        <w:t>6</w:t>
      </w:r>
      <w:r w:rsidRPr="006D29EA">
        <w:rPr>
          <w:rFonts w:ascii="Calibri" w:hAnsi="Calibri" w:cs="Calibri" w:hint="eastAsia"/>
          <w:szCs w:val="22"/>
          <w:lang w:eastAsia="zh-CN"/>
        </w:rPr>
        <w:t>月</w:t>
      </w:r>
      <w:r w:rsidRPr="00B87502">
        <w:rPr>
          <w:rFonts w:ascii="Calibri" w:hAnsi="Calibri" w:cs="Calibri"/>
          <w:szCs w:val="22"/>
          <w:lang w:eastAsia="zh-CN"/>
        </w:rPr>
        <w:t>29</w:t>
      </w:r>
      <w:r w:rsidRPr="006D29EA">
        <w:rPr>
          <w:rFonts w:ascii="Calibri" w:hAnsi="Calibri" w:cs="Calibri" w:hint="eastAsia"/>
          <w:szCs w:val="22"/>
          <w:lang w:eastAsia="zh-CN"/>
        </w:rPr>
        <w:t>日午</w:t>
      </w:r>
      <w:r w:rsidR="00206480">
        <w:rPr>
          <w:rFonts w:ascii="Calibri" w:hAnsi="Calibri" w:cs="Calibri" w:hint="eastAsia"/>
          <w:szCs w:val="22"/>
          <w:lang w:eastAsia="zh-CN"/>
        </w:rPr>
        <w:t>休</w:t>
      </w:r>
      <w:r w:rsidRPr="006D29EA">
        <w:rPr>
          <w:rFonts w:ascii="Calibri" w:hAnsi="Calibri" w:cs="Calibri" w:hint="eastAsia"/>
          <w:szCs w:val="22"/>
          <w:lang w:eastAsia="zh-CN"/>
        </w:rPr>
        <w:t>时</w:t>
      </w:r>
      <w:r w:rsidRPr="00135FB2">
        <w:rPr>
          <w:rFonts w:ascii="Calibri" w:hAnsi="Calibri" w:cs="Calibri" w:hint="eastAsia"/>
          <w:szCs w:val="22"/>
          <w:lang w:eastAsia="zh-CN"/>
        </w:rPr>
        <w:t>间。</w:t>
      </w:r>
    </w:p>
    <w:p w14:paraId="2774D8DD" w14:textId="388DB94F" w:rsidR="00255CEA" w:rsidRPr="00255CEA" w:rsidRDefault="006D29EA" w:rsidP="00255CEA">
      <w:pPr>
        <w:ind w:firstLineChars="200" w:firstLine="440"/>
        <w:rPr>
          <w:rFonts w:ascii="Calibri" w:hAnsi="Calibri" w:cs="Calibri"/>
          <w:szCs w:val="22"/>
          <w:lang w:eastAsia="zh-CN"/>
        </w:rPr>
      </w:pPr>
      <w:r>
        <w:rPr>
          <w:rFonts w:ascii="Calibri" w:hAnsi="Calibri" w:cs="Calibri" w:hint="eastAsia"/>
          <w:szCs w:val="22"/>
          <w:lang w:eastAsia="zh-CN"/>
        </w:rPr>
        <w:t>上述</w:t>
      </w:r>
      <w:r w:rsidRPr="006D29EA">
        <w:rPr>
          <w:rFonts w:ascii="Calibri" w:hAnsi="Calibri" w:cs="Calibri" w:hint="eastAsia"/>
          <w:szCs w:val="22"/>
          <w:lang w:eastAsia="zh-CN"/>
        </w:rPr>
        <w:t>会议均</w:t>
      </w:r>
      <w:r>
        <w:rPr>
          <w:rFonts w:ascii="Calibri" w:hAnsi="Calibri" w:cs="Calibri" w:hint="eastAsia"/>
          <w:szCs w:val="22"/>
          <w:lang w:eastAsia="zh-CN"/>
        </w:rPr>
        <w:t>分开</w:t>
      </w:r>
      <w:r w:rsidRPr="006D29EA">
        <w:rPr>
          <w:rFonts w:ascii="Calibri" w:hAnsi="Calibri" w:cs="Calibri" w:hint="eastAsia"/>
          <w:szCs w:val="22"/>
          <w:lang w:eastAsia="zh-CN"/>
        </w:rPr>
        <w:t>注册</w:t>
      </w:r>
      <w:r>
        <w:rPr>
          <w:rFonts w:ascii="Calibri" w:hAnsi="Calibri" w:cs="Calibri" w:hint="eastAsia"/>
          <w:szCs w:val="22"/>
          <w:lang w:eastAsia="zh-CN"/>
        </w:rPr>
        <w:t>。</w:t>
      </w:r>
      <w:r w:rsidRPr="006D29EA">
        <w:rPr>
          <w:rFonts w:ascii="Calibri" w:hAnsi="Calibri" w:cs="Calibri" w:hint="eastAsia"/>
          <w:szCs w:val="22"/>
          <w:lang w:eastAsia="zh-CN"/>
        </w:rPr>
        <w:t>请与会者访问</w:t>
      </w:r>
      <w:hyperlink r:id="rId16" w:history="1">
        <w:r w:rsidRPr="006D29EA">
          <w:rPr>
            <w:rStyle w:val="Hyperlink"/>
            <w:rFonts w:ascii="Calibri" w:hAnsi="Calibri" w:cs="Calibri" w:hint="eastAsia"/>
            <w:szCs w:val="22"/>
            <w:lang w:eastAsia="zh-CN"/>
          </w:rPr>
          <w:t>讲习班</w:t>
        </w:r>
      </w:hyperlink>
      <w:r>
        <w:rPr>
          <w:rFonts w:ascii="Calibri" w:hAnsi="Calibri" w:cs="Calibri" w:hint="eastAsia"/>
          <w:szCs w:val="22"/>
          <w:lang w:eastAsia="zh-CN"/>
        </w:rPr>
        <w:t>、</w:t>
      </w:r>
      <w:hyperlink r:id="rId17" w:history="1">
        <w:r w:rsidRPr="00B87502">
          <w:rPr>
            <w:rStyle w:val="Hyperlink"/>
            <w:rFonts w:ascii="Calibri" w:hAnsi="Calibri" w:cs="Calibri"/>
            <w:szCs w:val="22"/>
            <w:lang w:eastAsia="zh-CN"/>
          </w:rPr>
          <w:t>JCA-IMT2020</w:t>
        </w:r>
        <w:r w:rsidRPr="00B87502">
          <w:rPr>
            <w:rStyle w:val="Hyperlink"/>
            <w:rFonts w:ascii="Calibri" w:hAnsi="Calibri" w:cs="Calibri"/>
            <w:szCs w:val="22"/>
            <w:lang w:eastAsia="zh-CN"/>
          </w:rPr>
          <w:t>/</w:t>
        </w:r>
        <w:r w:rsidRPr="00B87502">
          <w:rPr>
            <w:rStyle w:val="Hyperlink"/>
            <w:rFonts w:ascii="Calibri" w:hAnsi="Calibri" w:cs="Calibri"/>
            <w:szCs w:val="22"/>
            <w:lang w:eastAsia="zh-CN"/>
          </w:rPr>
          <w:t>IMT2030</w:t>
        </w:r>
      </w:hyperlink>
      <w:r>
        <w:rPr>
          <w:rFonts w:hint="eastAsia"/>
          <w:lang w:eastAsia="zh-CN"/>
        </w:rPr>
        <w:t>和</w:t>
      </w:r>
      <w:r>
        <w:fldChar w:fldCharType="begin"/>
      </w:r>
      <w:r>
        <w:rPr>
          <w:lang w:eastAsia="zh-CN"/>
        </w:rPr>
        <w:instrText>HYPERLINK "https://www.itu.int/en/ITU-T/jca/ml/Pages/default.aspx"</w:instrText>
      </w:r>
      <w:r>
        <w:fldChar w:fldCharType="separate"/>
      </w:r>
      <w:r w:rsidRPr="00B87502">
        <w:rPr>
          <w:rStyle w:val="Hyperlink"/>
          <w:rFonts w:ascii="Calibri" w:hAnsi="Calibri" w:cs="Calibri"/>
          <w:szCs w:val="22"/>
          <w:lang w:eastAsia="zh-CN"/>
        </w:rPr>
        <w:t>JCA-AI</w:t>
      </w:r>
      <w:r>
        <w:fldChar w:fldCharType="end"/>
      </w:r>
      <w:r w:rsidR="00206480">
        <w:rPr>
          <w:rFonts w:hint="eastAsia"/>
          <w:lang w:eastAsia="zh-CN"/>
        </w:rPr>
        <w:t>的</w:t>
      </w:r>
      <w:r w:rsidRPr="006D29EA">
        <w:rPr>
          <w:rFonts w:ascii="Calibri" w:hAnsi="Calibri" w:cs="Calibri" w:hint="eastAsia"/>
          <w:szCs w:val="22"/>
          <w:lang w:eastAsia="zh-CN"/>
        </w:rPr>
        <w:t>网页</w:t>
      </w:r>
      <w:r>
        <w:rPr>
          <w:rFonts w:ascii="Calibri" w:hAnsi="Calibri" w:cs="Calibri" w:hint="eastAsia"/>
          <w:szCs w:val="22"/>
          <w:lang w:eastAsia="zh-CN"/>
        </w:rPr>
        <w:t>，了解</w:t>
      </w:r>
      <w:r w:rsidRPr="006D29EA">
        <w:rPr>
          <w:rFonts w:ascii="Calibri" w:hAnsi="Calibri" w:cs="Calibri" w:hint="eastAsia"/>
          <w:szCs w:val="22"/>
          <w:lang w:eastAsia="zh-CN"/>
        </w:rPr>
        <w:t>注册</w:t>
      </w:r>
      <w:r>
        <w:rPr>
          <w:rFonts w:ascii="Calibri" w:hAnsi="Calibri" w:cs="Calibri" w:hint="eastAsia"/>
          <w:szCs w:val="22"/>
          <w:lang w:eastAsia="zh-CN"/>
        </w:rPr>
        <w:t>信息和最新动态。</w:t>
      </w:r>
    </w:p>
    <w:p w14:paraId="1CECAAF1" w14:textId="47658747" w:rsidR="00B87502" w:rsidRPr="00B87502" w:rsidRDefault="00B87502" w:rsidP="00B87502">
      <w:pPr>
        <w:rPr>
          <w:rFonts w:ascii="Calibri" w:hAnsi="Calibri" w:cs="Calibri"/>
          <w:szCs w:val="22"/>
          <w:lang w:eastAsia="zh-CN"/>
        </w:rPr>
      </w:pPr>
      <w:r w:rsidRPr="00B87502">
        <w:rPr>
          <w:rFonts w:ascii="Calibri" w:hAnsi="Calibri" w:cs="Calibri"/>
          <w:szCs w:val="22"/>
          <w:lang w:eastAsia="zh-CN"/>
        </w:rPr>
        <w:t>2</w:t>
      </w:r>
      <w:r w:rsidRPr="00B87502">
        <w:rPr>
          <w:rFonts w:ascii="Calibri" w:hAnsi="Calibri" w:cs="Calibri"/>
          <w:szCs w:val="22"/>
          <w:lang w:eastAsia="zh-CN"/>
        </w:rPr>
        <w:tab/>
        <w:t>ITU</w:t>
      </w:r>
      <w:r w:rsidRPr="00B87502">
        <w:rPr>
          <w:rFonts w:ascii="Calibri" w:hAnsi="Calibri" w:cs="Calibri"/>
          <w:szCs w:val="22"/>
          <w:lang w:eastAsia="zh-CN"/>
        </w:rPr>
        <w:noBreakHyphen/>
        <w:t>T</w:t>
      </w:r>
      <w:r w:rsidR="006D29EA" w:rsidRPr="006D29EA">
        <w:rPr>
          <w:rFonts w:ascii="Calibri" w:hAnsi="Calibri" w:cs="Calibri" w:hint="eastAsia"/>
          <w:szCs w:val="22"/>
          <w:lang w:eastAsia="zh-CN"/>
        </w:rPr>
        <w:t>第</w:t>
      </w:r>
      <w:r w:rsidR="006D29EA" w:rsidRPr="00B87502">
        <w:rPr>
          <w:rFonts w:ascii="Calibri" w:hAnsi="Calibri" w:cs="Calibri"/>
          <w:szCs w:val="22"/>
          <w:lang w:eastAsia="zh-CN"/>
        </w:rPr>
        <w:t>13</w:t>
      </w:r>
      <w:r w:rsidR="006D29EA" w:rsidRPr="006D29EA">
        <w:rPr>
          <w:rFonts w:ascii="Calibri" w:hAnsi="Calibri" w:cs="Calibri" w:hint="eastAsia"/>
          <w:szCs w:val="22"/>
          <w:lang w:eastAsia="zh-CN"/>
        </w:rPr>
        <w:t>研究组负责研究未来网络</w:t>
      </w:r>
      <w:r w:rsidR="006D29EA">
        <w:rPr>
          <w:rFonts w:ascii="Calibri" w:hAnsi="Calibri" w:cs="Calibri" w:hint="eastAsia"/>
          <w:szCs w:val="22"/>
          <w:lang w:eastAsia="zh-CN"/>
        </w:rPr>
        <w:t>（</w:t>
      </w:r>
      <w:r w:rsidR="006D29EA" w:rsidRPr="00B87502">
        <w:rPr>
          <w:rFonts w:ascii="Calibri" w:hAnsi="Calibri" w:cs="Calibri"/>
          <w:szCs w:val="22"/>
          <w:lang w:eastAsia="zh-CN"/>
        </w:rPr>
        <w:t>FN</w:t>
      </w:r>
      <w:r w:rsidR="006D29EA">
        <w:rPr>
          <w:rFonts w:ascii="Calibri" w:hAnsi="Calibri" w:cs="Calibri" w:hint="eastAsia"/>
          <w:szCs w:val="22"/>
          <w:lang w:eastAsia="zh-CN"/>
        </w:rPr>
        <w:t>）</w:t>
      </w:r>
      <w:r w:rsidR="006D29EA" w:rsidRPr="006D29EA">
        <w:rPr>
          <w:rFonts w:ascii="Calibri" w:hAnsi="Calibri" w:cs="Calibri" w:hint="eastAsia"/>
          <w:szCs w:val="22"/>
          <w:lang w:eastAsia="zh-CN"/>
        </w:rPr>
        <w:t>的要求</w:t>
      </w:r>
      <w:r w:rsidR="006D29EA">
        <w:rPr>
          <w:rFonts w:ascii="Calibri" w:hAnsi="Calibri" w:cs="Calibri" w:hint="eastAsia"/>
          <w:szCs w:val="22"/>
          <w:lang w:eastAsia="zh-CN"/>
        </w:rPr>
        <w:t>、</w:t>
      </w:r>
      <w:r w:rsidR="006D29EA" w:rsidRPr="006D29EA">
        <w:rPr>
          <w:rFonts w:ascii="Calibri" w:hAnsi="Calibri" w:cs="Calibri" w:hint="eastAsia"/>
          <w:szCs w:val="22"/>
          <w:lang w:eastAsia="zh-CN"/>
        </w:rPr>
        <w:t>体系架构</w:t>
      </w:r>
      <w:r w:rsidR="006D29EA">
        <w:rPr>
          <w:rFonts w:ascii="Calibri" w:hAnsi="Calibri" w:cs="Calibri" w:hint="eastAsia"/>
          <w:szCs w:val="22"/>
          <w:lang w:eastAsia="zh-CN"/>
        </w:rPr>
        <w:t>、</w:t>
      </w:r>
      <w:r w:rsidR="006D29EA" w:rsidRPr="006D29EA">
        <w:rPr>
          <w:rFonts w:ascii="Calibri" w:hAnsi="Calibri" w:cs="Calibri" w:hint="eastAsia"/>
          <w:szCs w:val="22"/>
          <w:lang w:eastAsia="zh-CN"/>
        </w:rPr>
        <w:t>能力</w:t>
      </w:r>
      <w:r w:rsidR="006D29EA">
        <w:rPr>
          <w:rFonts w:ascii="Calibri" w:hAnsi="Calibri" w:cs="Calibri" w:hint="eastAsia"/>
          <w:szCs w:val="22"/>
          <w:lang w:eastAsia="zh-CN"/>
        </w:rPr>
        <w:t>和</w:t>
      </w:r>
      <w:r w:rsidR="006D29EA" w:rsidRPr="006D29EA">
        <w:rPr>
          <w:rFonts w:ascii="Calibri" w:hAnsi="Calibri" w:cs="Calibri" w:hint="eastAsia"/>
          <w:szCs w:val="22"/>
          <w:lang w:eastAsia="zh-CN"/>
        </w:rPr>
        <w:t>应用程序编程接口</w:t>
      </w:r>
      <w:r w:rsidR="006D29EA">
        <w:rPr>
          <w:rFonts w:ascii="Calibri" w:hAnsi="Calibri" w:cs="Calibri" w:hint="eastAsia"/>
          <w:szCs w:val="22"/>
          <w:lang w:eastAsia="zh-CN"/>
        </w:rPr>
        <w:t>（</w:t>
      </w:r>
      <w:r w:rsidR="006D29EA" w:rsidRPr="00B87502">
        <w:rPr>
          <w:rFonts w:ascii="Calibri" w:hAnsi="Calibri" w:cs="Calibri"/>
          <w:szCs w:val="22"/>
          <w:lang w:eastAsia="zh-CN"/>
        </w:rPr>
        <w:t>API</w:t>
      </w:r>
      <w:r w:rsidR="006D29EA">
        <w:rPr>
          <w:rFonts w:ascii="Calibri" w:hAnsi="Calibri" w:cs="Calibri" w:hint="eastAsia"/>
          <w:szCs w:val="22"/>
          <w:lang w:eastAsia="zh-CN"/>
        </w:rPr>
        <w:t>）、</w:t>
      </w:r>
      <w:r w:rsidR="006D29EA" w:rsidRPr="006D29EA">
        <w:rPr>
          <w:rFonts w:ascii="Calibri" w:hAnsi="Calibri" w:cs="Calibri" w:hint="eastAsia"/>
          <w:szCs w:val="22"/>
          <w:lang w:eastAsia="zh-CN"/>
        </w:rPr>
        <w:t>软件化</w:t>
      </w:r>
      <w:r w:rsidR="006D29EA">
        <w:rPr>
          <w:rFonts w:ascii="Calibri" w:hAnsi="Calibri" w:cs="Calibri" w:hint="eastAsia"/>
          <w:szCs w:val="22"/>
          <w:lang w:eastAsia="zh-CN"/>
        </w:rPr>
        <w:t>、</w:t>
      </w:r>
      <w:r w:rsidR="006D29EA" w:rsidRPr="006D29EA">
        <w:rPr>
          <w:rFonts w:ascii="Calibri" w:hAnsi="Calibri" w:cs="Calibri" w:hint="eastAsia"/>
          <w:szCs w:val="22"/>
          <w:lang w:eastAsia="zh-CN"/>
        </w:rPr>
        <w:t>编排以及人工智能</w:t>
      </w:r>
      <w:r w:rsidR="006D29EA">
        <w:rPr>
          <w:rFonts w:ascii="Calibri" w:hAnsi="Calibri" w:cs="Calibri" w:hint="eastAsia"/>
          <w:szCs w:val="22"/>
          <w:lang w:eastAsia="zh-CN"/>
        </w:rPr>
        <w:t>（</w:t>
      </w:r>
      <w:r w:rsidR="006D29EA" w:rsidRPr="00B87502">
        <w:rPr>
          <w:rFonts w:ascii="Calibri" w:hAnsi="Calibri" w:cs="Calibri"/>
          <w:szCs w:val="22"/>
          <w:lang w:eastAsia="zh-CN"/>
        </w:rPr>
        <w:t>AI</w:t>
      </w:r>
      <w:r w:rsidR="006D29EA">
        <w:rPr>
          <w:rFonts w:ascii="Calibri" w:hAnsi="Calibri" w:cs="Calibri" w:hint="eastAsia"/>
          <w:szCs w:val="22"/>
          <w:lang w:eastAsia="zh-CN"/>
        </w:rPr>
        <w:t>）（</w:t>
      </w:r>
      <w:r w:rsidR="006D29EA" w:rsidRPr="006D29EA">
        <w:rPr>
          <w:rFonts w:ascii="Calibri" w:hAnsi="Calibri" w:cs="Calibri" w:hint="eastAsia"/>
          <w:szCs w:val="22"/>
          <w:lang w:eastAsia="zh-CN"/>
        </w:rPr>
        <w:t>包括机器学习</w:t>
      </w:r>
      <w:r w:rsidR="006D29EA">
        <w:rPr>
          <w:rFonts w:ascii="Calibri" w:hAnsi="Calibri" w:cs="Calibri" w:hint="eastAsia"/>
          <w:szCs w:val="22"/>
          <w:lang w:eastAsia="zh-CN"/>
        </w:rPr>
        <w:t>）</w:t>
      </w:r>
      <w:r w:rsidR="006D29EA" w:rsidRPr="006D29EA">
        <w:rPr>
          <w:rFonts w:ascii="Calibri" w:hAnsi="Calibri" w:cs="Calibri" w:hint="eastAsia"/>
          <w:szCs w:val="22"/>
          <w:lang w:eastAsia="zh-CN"/>
        </w:rPr>
        <w:t>的使用</w:t>
      </w:r>
      <w:r w:rsidR="006D29EA">
        <w:rPr>
          <w:rFonts w:ascii="Calibri" w:hAnsi="Calibri" w:cs="Calibri" w:hint="eastAsia"/>
          <w:szCs w:val="22"/>
          <w:lang w:eastAsia="zh-CN"/>
        </w:rPr>
        <w:t>。</w:t>
      </w:r>
      <w:r w:rsidR="006D29EA" w:rsidRPr="006D29EA">
        <w:rPr>
          <w:rFonts w:ascii="Calibri" w:hAnsi="Calibri" w:cs="Calibri" w:hint="eastAsia"/>
          <w:szCs w:val="22"/>
          <w:lang w:eastAsia="zh-CN"/>
        </w:rPr>
        <w:t>就包括</w:t>
      </w:r>
      <w:r w:rsidR="00986058" w:rsidRPr="00B87502">
        <w:rPr>
          <w:rFonts w:ascii="Calibri" w:hAnsi="Calibri" w:cs="Calibri"/>
          <w:szCs w:val="22"/>
          <w:lang w:eastAsia="zh-CN"/>
        </w:rPr>
        <w:t>IMT-2030</w:t>
      </w:r>
      <w:r w:rsidR="006D29EA" w:rsidRPr="006D29EA">
        <w:rPr>
          <w:rFonts w:ascii="Calibri" w:hAnsi="Calibri" w:cs="Calibri" w:hint="eastAsia"/>
          <w:szCs w:val="22"/>
          <w:lang w:eastAsia="zh-CN"/>
        </w:rPr>
        <w:t>在内的国际移动通信</w:t>
      </w:r>
      <w:r w:rsidR="00986058">
        <w:rPr>
          <w:rFonts w:ascii="Calibri" w:hAnsi="Calibri" w:cs="Calibri" w:hint="eastAsia"/>
          <w:szCs w:val="22"/>
          <w:lang w:eastAsia="zh-CN"/>
        </w:rPr>
        <w:t>（</w:t>
      </w:r>
      <w:r w:rsidR="00986058" w:rsidRPr="00B87502">
        <w:rPr>
          <w:rFonts w:ascii="Calibri" w:hAnsi="Calibri" w:cs="Calibri"/>
          <w:szCs w:val="22"/>
          <w:lang w:eastAsia="zh-CN"/>
        </w:rPr>
        <w:t>IMT</w:t>
      </w:r>
      <w:r w:rsidR="00986058">
        <w:rPr>
          <w:rFonts w:ascii="Calibri" w:hAnsi="Calibri" w:cs="Calibri" w:hint="eastAsia"/>
          <w:szCs w:val="22"/>
          <w:lang w:eastAsia="zh-CN"/>
        </w:rPr>
        <w:t>）</w:t>
      </w:r>
      <w:r w:rsidR="006D29EA" w:rsidRPr="006D29EA">
        <w:rPr>
          <w:rFonts w:ascii="Calibri" w:hAnsi="Calibri" w:cs="Calibri" w:hint="eastAsia"/>
          <w:szCs w:val="22"/>
          <w:lang w:eastAsia="zh-CN"/>
        </w:rPr>
        <w:t>系统而言</w:t>
      </w:r>
      <w:r w:rsidR="00986058">
        <w:rPr>
          <w:rFonts w:ascii="Calibri" w:hAnsi="Calibri" w:cs="Calibri" w:hint="eastAsia"/>
          <w:szCs w:val="22"/>
          <w:lang w:eastAsia="zh-CN"/>
        </w:rPr>
        <w:t>，</w:t>
      </w:r>
      <w:r w:rsidR="006D29EA" w:rsidRPr="006D29EA">
        <w:rPr>
          <w:rFonts w:ascii="Calibri" w:hAnsi="Calibri" w:cs="Calibri" w:hint="eastAsia"/>
          <w:szCs w:val="22"/>
          <w:lang w:eastAsia="zh-CN"/>
        </w:rPr>
        <w:t>它特别侧重于研究非无线部分</w:t>
      </w:r>
      <w:r w:rsidR="00986058">
        <w:rPr>
          <w:rFonts w:ascii="Calibri" w:hAnsi="Calibri" w:cs="Calibri" w:hint="eastAsia"/>
          <w:szCs w:val="22"/>
          <w:lang w:eastAsia="zh-CN"/>
        </w:rPr>
        <w:t>。</w:t>
      </w:r>
      <w:r w:rsidR="006D29EA" w:rsidRPr="006D29EA">
        <w:rPr>
          <w:rFonts w:ascii="Calibri" w:hAnsi="Calibri" w:cs="Calibri" w:hint="eastAsia"/>
          <w:szCs w:val="22"/>
          <w:lang w:eastAsia="zh-CN"/>
        </w:rPr>
        <w:t>它</w:t>
      </w:r>
      <w:r w:rsidR="00697A2F">
        <w:rPr>
          <w:rFonts w:ascii="Calibri" w:hAnsi="Calibri" w:cs="Calibri" w:hint="eastAsia"/>
          <w:szCs w:val="22"/>
          <w:lang w:eastAsia="zh-CN"/>
        </w:rPr>
        <w:t>还</w:t>
      </w:r>
      <w:r w:rsidR="006D29EA" w:rsidRPr="006D29EA">
        <w:rPr>
          <w:rFonts w:ascii="Calibri" w:hAnsi="Calibri" w:cs="Calibri" w:hint="eastAsia"/>
          <w:szCs w:val="22"/>
          <w:lang w:eastAsia="zh-CN"/>
        </w:rPr>
        <w:t>负责有关未来计算的研究</w:t>
      </w:r>
      <w:r w:rsidR="00986058">
        <w:rPr>
          <w:rFonts w:ascii="Calibri" w:hAnsi="Calibri" w:cs="Calibri" w:hint="eastAsia"/>
          <w:szCs w:val="22"/>
          <w:lang w:eastAsia="zh-CN"/>
        </w:rPr>
        <w:t>，</w:t>
      </w:r>
      <w:r w:rsidR="006D29EA" w:rsidRPr="006D29EA">
        <w:rPr>
          <w:rFonts w:ascii="Calibri" w:hAnsi="Calibri" w:cs="Calibri" w:hint="eastAsia"/>
          <w:szCs w:val="22"/>
          <w:lang w:eastAsia="zh-CN"/>
        </w:rPr>
        <w:t>包括云计算和电信网络中的数据处理</w:t>
      </w:r>
      <w:r w:rsidR="00986058">
        <w:rPr>
          <w:rFonts w:ascii="Calibri" w:hAnsi="Calibri" w:cs="Calibri" w:hint="eastAsia"/>
          <w:szCs w:val="22"/>
          <w:lang w:eastAsia="zh-CN"/>
        </w:rPr>
        <w:t>，</w:t>
      </w:r>
      <w:r w:rsidR="006D29EA" w:rsidRPr="006D29EA">
        <w:rPr>
          <w:rFonts w:ascii="Calibri" w:hAnsi="Calibri" w:cs="Calibri" w:hint="eastAsia"/>
          <w:szCs w:val="22"/>
          <w:lang w:eastAsia="zh-CN"/>
        </w:rPr>
        <w:t>以及从</w:t>
      </w:r>
      <w:r w:rsidR="00986058" w:rsidRPr="006D29EA">
        <w:rPr>
          <w:rFonts w:ascii="Calibri" w:hAnsi="Calibri" w:cs="Calibri" w:hint="eastAsia"/>
          <w:szCs w:val="22"/>
          <w:lang w:eastAsia="zh-CN"/>
        </w:rPr>
        <w:t>未来网络</w:t>
      </w:r>
      <w:r w:rsidR="006D29EA" w:rsidRPr="006D29EA">
        <w:rPr>
          <w:rFonts w:ascii="Calibri" w:hAnsi="Calibri" w:cs="Calibri" w:hint="eastAsia"/>
          <w:szCs w:val="22"/>
          <w:lang w:eastAsia="zh-CN"/>
        </w:rPr>
        <w:t>的角度</w:t>
      </w:r>
      <w:r w:rsidR="00986058" w:rsidRPr="006D29EA">
        <w:rPr>
          <w:rFonts w:ascii="Calibri" w:hAnsi="Calibri" w:cs="Calibri" w:hint="eastAsia"/>
          <w:szCs w:val="22"/>
          <w:lang w:eastAsia="zh-CN"/>
        </w:rPr>
        <w:t>研究</w:t>
      </w:r>
      <w:r w:rsidR="006D29EA" w:rsidRPr="006D29EA">
        <w:rPr>
          <w:rFonts w:ascii="Calibri" w:hAnsi="Calibri" w:cs="Calibri" w:hint="eastAsia"/>
          <w:szCs w:val="22"/>
          <w:lang w:eastAsia="zh-CN"/>
        </w:rPr>
        <w:t>算网</w:t>
      </w:r>
      <w:r w:rsidR="00FC3C06">
        <w:rPr>
          <w:rFonts w:ascii="Calibri" w:hAnsi="Calibri" w:cs="Calibri" w:hint="eastAsia"/>
          <w:szCs w:val="22"/>
          <w:lang w:eastAsia="zh-CN"/>
        </w:rPr>
        <w:t>一体化</w:t>
      </w:r>
      <w:r w:rsidR="00986058">
        <w:rPr>
          <w:rFonts w:ascii="Calibri" w:hAnsi="Calibri" w:cs="Calibri" w:hint="eastAsia"/>
          <w:szCs w:val="22"/>
          <w:lang w:eastAsia="zh-CN"/>
        </w:rPr>
        <w:t>。</w:t>
      </w:r>
      <w:r w:rsidR="006D29EA" w:rsidRPr="006D29EA">
        <w:rPr>
          <w:rFonts w:ascii="Calibri" w:hAnsi="Calibri" w:cs="Calibri" w:hint="eastAsia"/>
          <w:szCs w:val="22"/>
          <w:lang w:eastAsia="zh-CN"/>
        </w:rPr>
        <w:t>第</w:t>
      </w:r>
      <w:r w:rsidR="00986058" w:rsidRPr="00B87502">
        <w:rPr>
          <w:rFonts w:ascii="Calibri" w:hAnsi="Calibri" w:cs="Calibri"/>
          <w:szCs w:val="22"/>
          <w:lang w:eastAsia="zh-CN"/>
        </w:rPr>
        <w:t>13</w:t>
      </w:r>
      <w:r w:rsidR="006D29EA" w:rsidRPr="006D29EA">
        <w:rPr>
          <w:rFonts w:ascii="Calibri" w:hAnsi="Calibri" w:cs="Calibri" w:hint="eastAsia"/>
          <w:szCs w:val="22"/>
          <w:lang w:eastAsia="zh-CN"/>
        </w:rPr>
        <w:t>研究组为量子网络及其相关技术制定标准</w:t>
      </w:r>
      <w:r w:rsidR="00986058">
        <w:rPr>
          <w:rFonts w:ascii="Calibri" w:hAnsi="Calibri" w:cs="Calibri" w:hint="eastAsia"/>
          <w:szCs w:val="22"/>
          <w:lang w:eastAsia="zh-CN"/>
        </w:rPr>
        <w:t>，</w:t>
      </w:r>
      <w:r w:rsidR="006D29EA" w:rsidRPr="006D29EA">
        <w:rPr>
          <w:rFonts w:ascii="Calibri" w:hAnsi="Calibri" w:cs="Calibri" w:hint="eastAsia"/>
          <w:szCs w:val="22"/>
          <w:lang w:eastAsia="zh-CN"/>
        </w:rPr>
        <w:t>包括量子密钥分发网络</w:t>
      </w:r>
      <w:r w:rsidR="00986058">
        <w:rPr>
          <w:rFonts w:ascii="Calibri" w:hAnsi="Calibri" w:cs="Calibri" w:hint="eastAsia"/>
          <w:szCs w:val="22"/>
          <w:lang w:eastAsia="zh-CN"/>
        </w:rPr>
        <w:t>（</w:t>
      </w:r>
      <w:r w:rsidR="00986058" w:rsidRPr="00B87502">
        <w:rPr>
          <w:rFonts w:ascii="Calibri" w:hAnsi="Calibri" w:cs="Calibri"/>
          <w:szCs w:val="22"/>
          <w:lang w:eastAsia="zh-CN"/>
        </w:rPr>
        <w:t>QKDN</w:t>
      </w:r>
      <w:r w:rsidR="00986058">
        <w:rPr>
          <w:rFonts w:ascii="Calibri" w:hAnsi="Calibri" w:cs="Calibri" w:hint="eastAsia"/>
          <w:szCs w:val="22"/>
          <w:lang w:eastAsia="zh-CN"/>
        </w:rPr>
        <w:t>）</w:t>
      </w:r>
      <w:r w:rsidR="006D29EA" w:rsidRPr="006D29EA">
        <w:rPr>
          <w:rFonts w:ascii="Calibri" w:hAnsi="Calibri" w:cs="Calibri" w:hint="eastAsia"/>
          <w:szCs w:val="22"/>
          <w:lang w:eastAsia="zh-CN"/>
        </w:rPr>
        <w:t>的网络</w:t>
      </w:r>
      <w:r w:rsidR="00986058">
        <w:rPr>
          <w:rFonts w:ascii="Calibri" w:hAnsi="Calibri" w:cs="Calibri" w:hint="eastAsia"/>
          <w:szCs w:val="22"/>
          <w:lang w:eastAsia="zh-CN"/>
        </w:rPr>
        <w:t>方面。</w:t>
      </w:r>
    </w:p>
    <w:p w14:paraId="3E66AAB4" w14:textId="428A3D50" w:rsidR="00B87502" w:rsidRPr="00B87502" w:rsidRDefault="00986058" w:rsidP="00CC31EB">
      <w:pPr>
        <w:ind w:firstLineChars="200" w:firstLine="440"/>
        <w:rPr>
          <w:rFonts w:ascii="Calibri" w:hAnsi="Calibri" w:cs="Calibri"/>
          <w:szCs w:val="22"/>
          <w:lang w:eastAsia="zh-CN"/>
        </w:rPr>
      </w:pPr>
      <w:r w:rsidRPr="00986058">
        <w:rPr>
          <w:rFonts w:ascii="Calibri" w:hAnsi="Calibri" w:cs="Calibri" w:hint="eastAsia"/>
          <w:szCs w:val="22"/>
          <w:lang w:eastAsia="zh-CN"/>
        </w:rPr>
        <w:t>第</w:t>
      </w:r>
      <w:r w:rsidR="00892D49" w:rsidRPr="00B87502">
        <w:rPr>
          <w:rFonts w:ascii="Calibri" w:hAnsi="Calibri" w:cs="Calibri"/>
          <w:szCs w:val="22"/>
          <w:lang w:eastAsia="zh-CN"/>
        </w:rPr>
        <w:t>13</w:t>
      </w:r>
      <w:r w:rsidRPr="00986058">
        <w:rPr>
          <w:rFonts w:ascii="Calibri" w:hAnsi="Calibri" w:cs="Calibri" w:hint="eastAsia"/>
          <w:szCs w:val="22"/>
          <w:lang w:eastAsia="zh-CN"/>
        </w:rPr>
        <w:t>研究组是负责</w:t>
      </w:r>
      <w:r w:rsidR="00892D49" w:rsidRPr="00986058">
        <w:rPr>
          <w:rFonts w:ascii="Calibri" w:hAnsi="Calibri" w:cs="Calibri" w:hint="eastAsia"/>
          <w:szCs w:val="22"/>
          <w:lang w:eastAsia="zh-CN"/>
        </w:rPr>
        <w:t>未来网络</w:t>
      </w:r>
      <w:r w:rsidR="00892D49">
        <w:rPr>
          <w:rFonts w:ascii="Calibri" w:hAnsi="Calibri" w:cs="Calibri" w:hint="eastAsia"/>
          <w:szCs w:val="22"/>
          <w:lang w:eastAsia="zh-CN"/>
        </w:rPr>
        <w:t>（如</w:t>
      </w:r>
      <w:r w:rsidR="00892D49" w:rsidRPr="00B87502">
        <w:rPr>
          <w:rFonts w:ascii="Calibri" w:hAnsi="Calibri" w:cs="Calibri"/>
          <w:szCs w:val="22"/>
          <w:lang w:eastAsia="zh-CN"/>
        </w:rPr>
        <w:t>IMT</w:t>
      </w:r>
      <w:r w:rsidR="00892D49" w:rsidRPr="00986058">
        <w:rPr>
          <w:rFonts w:ascii="Calibri" w:hAnsi="Calibri" w:cs="Calibri" w:hint="eastAsia"/>
          <w:szCs w:val="22"/>
          <w:lang w:eastAsia="zh-CN"/>
        </w:rPr>
        <w:t>系统</w:t>
      </w:r>
      <w:r w:rsidR="00892D49">
        <w:rPr>
          <w:rFonts w:ascii="Calibri" w:hAnsi="Calibri" w:cs="Calibri" w:hint="eastAsia"/>
          <w:szCs w:val="22"/>
          <w:lang w:eastAsia="zh-CN"/>
        </w:rPr>
        <w:t>，</w:t>
      </w:r>
      <w:r w:rsidR="00892D49" w:rsidRPr="00986058">
        <w:rPr>
          <w:rFonts w:ascii="Calibri" w:hAnsi="Calibri" w:cs="Calibri" w:hint="eastAsia"/>
          <w:szCs w:val="22"/>
          <w:lang w:eastAsia="zh-CN"/>
        </w:rPr>
        <w:t>包括</w:t>
      </w:r>
      <w:r w:rsidR="00892D49" w:rsidRPr="00B87502">
        <w:rPr>
          <w:rFonts w:ascii="Calibri" w:hAnsi="Calibri" w:cs="Calibri"/>
          <w:szCs w:val="22"/>
          <w:lang w:eastAsia="zh-CN"/>
        </w:rPr>
        <w:t>IMT-2030</w:t>
      </w:r>
      <w:r w:rsidR="00892D49" w:rsidRPr="00986058">
        <w:rPr>
          <w:rFonts w:ascii="Calibri" w:hAnsi="Calibri" w:cs="Calibri" w:hint="eastAsia"/>
          <w:szCs w:val="22"/>
          <w:lang w:eastAsia="zh-CN"/>
        </w:rPr>
        <w:t>网络</w:t>
      </w:r>
      <w:r w:rsidR="00892D49">
        <w:rPr>
          <w:rFonts w:ascii="Calibri" w:hAnsi="Calibri" w:cs="Calibri" w:hint="eastAsia"/>
          <w:szCs w:val="22"/>
          <w:lang w:eastAsia="zh-CN"/>
        </w:rPr>
        <w:t>（</w:t>
      </w:r>
      <w:r w:rsidR="00892D49" w:rsidRPr="00986058">
        <w:rPr>
          <w:rFonts w:ascii="Calibri" w:hAnsi="Calibri" w:cs="Calibri" w:hint="eastAsia"/>
          <w:szCs w:val="22"/>
          <w:lang w:eastAsia="zh-CN"/>
        </w:rPr>
        <w:t>非无线部分</w:t>
      </w:r>
      <w:r w:rsidR="00892D49">
        <w:rPr>
          <w:rFonts w:ascii="Calibri" w:hAnsi="Calibri" w:cs="Calibri" w:hint="eastAsia"/>
          <w:szCs w:val="22"/>
          <w:lang w:eastAsia="zh-CN"/>
        </w:rPr>
        <w:t>））、</w:t>
      </w:r>
      <w:r w:rsidRPr="00986058">
        <w:rPr>
          <w:rFonts w:ascii="Calibri" w:hAnsi="Calibri" w:cs="Calibri" w:hint="eastAsia"/>
          <w:szCs w:val="22"/>
          <w:lang w:eastAsia="zh-CN"/>
        </w:rPr>
        <w:t>固定</w:t>
      </w:r>
      <w:r w:rsidR="00892D49">
        <w:rPr>
          <w:rFonts w:ascii="Calibri" w:hAnsi="Calibri" w:cs="Calibri" w:hint="eastAsia"/>
          <w:szCs w:val="22"/>
          <w:lang w:eastAsia="zh-CN"/>
        </w:rPr>
        <w:t>-</w:t>
      </w:r>
      <w:r w:rsidRPr="00986058">
        <w:rPr>
          <w:rFonts w:ascii="Calibri" w:hAnsi="Calibri" w:cs="Calibri" w:hint="eastAsia"/>
          <w:szCs w:val="22"/>
          <w:lang w:eastAsia="zh-CN"/>
        </w:rPr>
        <w:t>移动</w:t>
      </w:r>
      <w:r w:rsidR="009227DC">
        <w:rPr>
          <w:rFonts w:ascii="Calibri" w:hAnsi="Calibri" w:cs="Calibri" w:hint="eastAsia"/>
          <w:szCs w:val="22"/>
          <w:lang w:eastAsia="zh-CN"/>
        </w:rPr>
        <w:t>与</w:t>
      </w:r>
      <w:r w:rsidRPr="00986058">
        <w:rPr>
          <w:rFonts w:ascii="Calibri" w:hAnsi="Calibri" w:cs="Calibri" w:hint="eastAsia"/>
          <w:szCs w:val="22"/>
          <w:lang w:eastAsia="zh-CN"/>
        </w:rPr>
        <w:t>卫星融合</w:t>
      </w:r>
      <w:r w:rsidR="00892D49">
        <w:rPr>
          <w:rFonts w:ascii="Calibri" w:hAnsi="Calibri" w:cs="Calibri" w:hint="eastAsia"/>
          <w:szCs w:val="22"/>
          <w:lang w:eastAsia="zh-CN"/>
        </w:rPr>
        <w:t>、</w:t>
      </w:r>
      <w:r w:rsidRPr="00986058">
        <w:rPr>
          <w:rFonts w:ascii="Calibri" w:hAnsi="Calibri" w:cs="Calibri" w:hint="eastAsia"/>
          <w:szCs w:val="22"/>
          <w:lang w:eastAsia="zh-CN"/>
        </w:rPr>
        <w:t>计算</w:t>
      </w:r>
      <w:r w:rsidR="00892D49">
        <w:rPr>
          <w:rFonts w:ascii="Calibri" w:hAnsi="Calibri" w:cs="Calibri" w:hint="eastAsia"/>
          <w:szCs w:val="22"/>
          <w:lang w:eastAsia="zh-CN"/>
        </w:rPr>
        <w:t>（</w:t>
      </w:r>
      <w:r w:rsidR="00892D49" w:rsidRPr="00986058">
        <w:rPr>
          <w:rFonts w:ascii="Calibri" w:hAnsi="Calibri" w:cs="Calibri" w:hint="eastAsia"/>
          <w:szCs w:val="22"/>
          <w:lang w:eastAsia="zh-CN"/>
        </w:rPr>
        <w:t>包括云计算和数据处理</w:t>
      </w:r>
      <w:r w:rsidR="00892D49">
        <w:rPr>
          <w:rFonts w:ascii="Calibri" w:hAnsi="Calibri" w:cs="Calibri" w:hint="eastAsia"/>
          <w:szCs w:val="22"/>
          <w:lang w:eastAsia="zh-CN"/>
        </w:rPr>
        <w:t>）</w:t>
      </w:r>
      <w:r w:rsidRPr="00986058">
        <w:rPr>
          <w:rFonts w:ascii="Calibri" w:hAnsi="Calibri" w:cs="Calibri" w:hint="eastAsia"/>
          <w:szCs w:val="22"/>
          <w:lang w:eastAsia="zh-CN"/>
        </w:rPr>
        <w:t>以及人工智能</w:t>
      </w:r>
      <w:r w:rsidR="00892D49">
        <w:rPr>
          <w:rFonts w:ascii="Calibri" w:hAnsi="Calibri" w:cs="Calibri" w:hint="eastAsia"/>
          <w:szCs w:val="22"/>
          <w:lang w:eastAsia="zh-CN"/>
        </w:rPr>
        <w:t>（</w:t>
      </w:r>
      <w:r w:rsidR="00892D49" w:rsidRPr="00986058">
        <w:rPr>
          <w:rFonts w:ascii="Calibri" w:hAnsi="Calibri" w:cs="Calibri" w:hint="eastAsia"/>
          <w:szCs w:val="22"/>
          <w:lang w:eastAsia="zh-CN"/>
        </w:rPr>
        <w:t>包括</w:t>
      </w:r>
      <w:r w:rsidR="00892D49">
        <w:rPr>
          <w:rFonts w:ascii="Calibri" w:hAnsi="Calibri" w:cs="Calibri" w:hint="eastAsia"/>
          <w:szCs w:val="22"/>
          <w:lang w:eastAsia="zh-CN"/>
        </w:rPr>
        <w:t>面向</w:t>
      </w:r>
      <w:r w:rsidR="00892D49" w:rsidRPr="00986058">
        <w:rPr>
          <w:rFonts w:ascii="Calibri" w:hAnsi="Calibri" w:cs="Calibri" w:hint="eastAsia"/>
          <w:szCs w:val="22"/>
          <w:lang w:eastAsia="zh-CN"/>
        </w:rPr>
        <w:t>未来网络的机器学习</w:t>
      </w:r>
      <w:r w:rsidR="00892D49">
        <w:rPr>
          <w:rFonts w:ascii="Calibri" w:hAnsi="Calibri" w:cs="Calibri" w:hint="eastAsia"/>
          <w:szCs w:val="22"/>
          <w:lang w:eastAsia="zh-CN"/>
        </w:rPr>
        <w:t>）研究的牵头</w:t>
      </w:r>
      <w:r w:rsidRPr="00986058">
        <w:rPr>
          <w:rFonts w:ascii="Calibri" w:hAnsi="Calibri" w:cs="Calibri" w:hint="eastAsia"/>
          <w:szCs w:val="22"/>
          <w:lang w:eastAsia="zh-CN"/>
        </w:rPr>
        <w:t>研究组</w:t>
      </w:r>
      <w:r w:rsidR="00892D49" w:rsidRPr="00FC3C06">
        <w:rPr>
          <w:rFonts w:ascii="Calibri" w:hAnsi="Calibri" w:cs="Calibri" w:hint="eastAsia"/>
          <w:szCs w:val="22"/>
          <w:lang w:eastAsia="zh-CN"/>
        </w:rPr>
        <w:t>。</w:t>
      </w:r>
    </w:p>
    <w:p w14:paraId="049C775C" w14:textId="0B7B5F26" w:rsidR="00892D49" w:rsidRPr="00255CEA" w:rsidRDefault="00B87502" w:rsidP="00B87502">
      <w:pPr>
        <w:rPr>
          <w:rFonts w:ascii="Calibri" w:hAnsi="Calibri" w:cs="Calibri"/>
          <w:szCs w:val="22"/>
          <w:lang w:eastAsia="zh-CN"/>
        </w:rPr>
      </w:pPr>
      <w:r w:rsidRPr="00B87502">
        <w:rPr>
          <w:rFonts w:ascii="Calibri" w:hAnsi="Calibri" w:cs="Calibri"/>
          <w:szCs w:val="22"/>
          <w:lang w:eastAsia="zh-CN"/>
        </w:rPr>
        <w:t>3</w:t>
      </w:r>
      <w:r w:rsidRPr="00B87502">
        <w:rPr>
          <w:rFonts w:ascii="Calibri" w:hAnsi="Calibri" w:cs="Calibri"/>
          <w:szCs w:val="22"/>
          <w:lang w:eastAsia="zh-CN"/>
        </w:rPr>
        <w:tab/>
      </w:r>
      <w:r w:rsidR="00255CEA" w:rsidRPr="00255CEA">
        <w:rPr>
          <w:rFonts w:ascii="Calibri" w:hAnsi="Calibri" w:cs="Calibri" w:hint="eastAsia"/>
          <w:szCs w:val="22"/>
          <w:lang w:eastAsia="zh-CN"/>
        </w:rPr>
        <w:t>谨</w:t>
      </w:r>
      <w:r w:rsidR="006C7845">
        <w:rPr>
          <w:rFonts w:ascii="Calibri" w:hAnsi="Calibri" w:cs="Calibri" w:hint="eastAsia"/>
          <w:szCs w:val="22"/>
          <w:lang w:eastAsia="zh-CN"/>
        </w:rPr>
        <w:t>此</w:t>
      </w:r>
      <w:r w:rsidR="00255CEA" w:rsidRPr="00255CEA">
        <w:rPr>
          <w:rFonts w:ascii="Calibri" w:hAnsi="Calibri" w:cs="Calibri" w:hint="eastAsia"/>
          <w:szCs w:val="22"/>
          <w:lang w:eastAsia="zh-CN"/>
        </w:rPr>
        <w:t>提请您注意电信标准化局</w:t>
      </w:r>
      <w:hyperlink r:id="rId18" w:history="1">
        <w:r w:rsidR="00892D49" w:rsidRPr="00DE3FD8">
          <w:rPr>
            <w:rFonts w:hint="eastAsia"/>
            <w:lang w:eastAsia="zh-CN"/>
          </w:rPr>
          <w:t>第</w:t>
        </w:r>
        <w:r w:rsidR="00892D49">
          <w:rPr>
            <w:rStyle w:val="Hyperlink"/>
            <w:rFonts w:ascii="Calibri" w:hAnsi="Calibri" w:cs="Calibri" w:hint="eastAsia"/>
            <w:szCs w:val="22"/>
            <w:lang w:eastAsia="zh-CN"/>
          </w:rPr>
          <w:t>92</w:t>
        </w:r>
        <w:r w:rsidR="00892D49" w:rsidRPr="00DE3FD8">
          <w:rPr>
            <w:rFonts w:hint="eastAsia"/>
            <w:lang w:eastAsia="zh-CN"/>
          </w:rPr>
          <w:t>号</w:t>
        </w:r>
      </w:hyperlink>
      <w:r w:rsidR="00255CEA" w:rsidRPr="00255CEA">
        <w:rPr>
          <w:rFonts w:ascii="Calibri" w:hAnsi="Calibri" w:cs="Calibri" w:hint="eastAsia"/>
          <w:szCs w:val="22"/>
          <w:lang w:eastAsia="zh-CN"/>
        </w:rPr>
        <w:t>通函</w:t>
      </w:r>
      <w:r w:rsidR="00892D49">
        <w:rPr>
          <w:rFonts w:ascii="Calibri" w:hAnsi="Calibri" w:cs="Calibri" w:hint="eastAsia"/>
          <w:szCs w:val="22"/>
          <w:lang w:eastAsia="zh-CN"/>
        </w:rPr>
        <w:t>（</w:t>
      </w:r>
      <w:r w:rsidR="00892D49" w:rsidRPr="00B87502">
        <w:rPr>
          <w:rFonts w:ascii="Calibri" w:hAnsi="Calibri" w:cs="Calibri"/>
          <w:szCs w:val="22"/>
          <w:lang w:eastAsia="zh-CN"/>
        </w:rPr>
        <w:t>2025</w:t>
      </w:r>
      <w:r w:rsidR="00892D49" w:rsidRPr="00255CEA">
        <w:rPr>
          <w:rFonts w:ascii="Calibri" w:hAnsi="Calibri" w:cs="Calibri" w:hint="eastAsia"/>
          <w:szCs w:val="22"/>
          <w:lang w:eastAsia="zh-CN"/>
        </w:rPr>
        <w:t>年</w:t>
      </w:r>
      <w:r w:rsidR="00892D49" w:rsidRPr="00892D49">
        <w:rPr>
          <w:rFonts w:ascii="Calibri" w:hAnsi="Calibri" w:cs="Calibri" w:hint="eastAsia"/>
          <w:szCs w:val="22"/>
          <w:lang w:eastAsia="zh-CN"/>
        </w:rPr>
        <w:t>11</w:t>
      </w:r>
      <w:r w:rsidR="00892D49" w:rsidRPr="00255CEA">
        <w:rPr>
          <w:rFonts w:ascii="Calibri" w:hAnsi="Calibri" w:cs="Calibri" w:hint="eastAsia"/>
          <w:szCs w:val="22"/>
          <w:lang w:eastAsia="zh-CN"/>
        </w:rPr>
        <w:t>月</w:t>
      </w:r>
      <w:r w:rsidR="00892D49" w:rsidRPr="00B87502">
        <w:rPr>
          <w:rFonts w:ascii="Calibri" w:hAnsi="Calibri" w:cs="Calibri"/>
          <w:szCs w:val="22"/>
          <w:lang w:eastAsia="zh-CN"/>
        </w:rPr>
        <w:t>21</w:t>
      </w:r>
      <w:r w:rsidR="00892D49" w:rsidRPr="00255CEA">
        <w:rPr>
          <w:rFonts w:ascii="Calibri" w:hAnsi="Calibri" w:cs="Calibri" w:hint="eastAsia"/>
          <w:szCs w:val="22"/>
          <w:lang w:eastAsia="zh-CN"/>
        </w:rPr>
        <w:t>日</w:t>
      </w:r>
      <w:r w:rsidR="00892D49">
        <w:rPr>
          <w:rFonts w:ascii="Calibri" w:hAnsi="Calibri" w:cs="Calibri" w:hint="eastAsia"/>
          <w:szCs w:val="22"/>
          <w:lang w:eastAsia="zh-CN"/>
        </w:rPr>
        <w:t>），</w:t>
      </w:r>
      <w:r w:rsidR="00255CEA" w:rsidRPr="00255CEA">
        <w:rPr>
          <w:rFonts w:ascii="Calibri" w:hAnsi="Calibri" w:cs="Calibri" w:hint="eastAsia"/>
          <w:szCs w:val="22"/>
          <w:lang w:eastAsia="zh-CN"/>
        </w:rPr>
        <w:t>该通函涉及</w:t>
      </w:r>
      <w:r w:rsidR="00F3213F">
        <w:rPr>
          <w:rFonts w:ascii="Calibri" w:hAnsi="Calibri" w:cs="Calibri" w:hint="eastAsia"/>
          <w:szCs w:val="22"/>
          <w:lang w:eastAsia="zh-CN"/>
        </w:rPr>
        <w:t>在</w:t>
      </w:r>
      <w:r w:rsidR="0059468E" w:rsidRPr="00B87502">
        <w:rPr>
          <w:rFonts w:ascii="Calibri" w:hAnsi="Calibri" w:cs="Calibri"/>
          <w:szCs w:val="22"/>
          <w:lang w:eastAsia="zh-CN"/>
        </w:rPr>
        <w:t>TAP</w:t>
      </w:r>
      <w:r w:rsidR="00F3213F">
        <w:rPr>
          <w:rFonts w:ascii="Calibri" w:hAnsi="Calibri" w:cs="Calibri" w:hint="eastAsia"/>
          <w:szCs w:val="22"/>
          <w:lang w:eastAsia="zh-CN"/>
        </w:rPr>
        <w:t>下</w:t>
      </w:r>
      <w:r w:rsidR="00255CEA" w:rsidRPr="00255CEA">
        <w:rPr>
          <w:rFonts w:ascii="Calibri" w:hAnsi="Calibri" w:cs="Calibri" w:hint="eastAsia"/>
          <w:szCs w:val="22"/>
          <w:lang w:eastAsia="zh-CN"/>
        </w:rPr>
        <w:t>就</w:t>
      </w:r>
      <w:r w:rsidR="00892D49" w:rsidRPr="00B87502">
        <w:rPr>
          <w:rFonts w:ascii="Calibri" w:hAnsi="Calibri" w:cs="Calibri"/>
          <w:szCs w:val="22"/>
          <w:lang w:eastAsia="zh-CN"/>
        </w:rPr>
        <w:t>ITU-T Y.2257</w:t>
      </w:r>
      <w:r w:rsidR="00892D49">
        <w:rPr>
          <w:rFonts w:ascii="Calibri" w:hAnsi="Calibri" w:cs="Calibri" w:hint="eastAsia"/>
          <w:szCs w:val="22"/>
          <w:lang w:eastAsia="zh-CN"/>
        </w:rPr>
        <w:t>（原</w:t>
      </w:r>
      <w:proofErr w:type="spellStart"/>
      <w:proofErr w:type="gramStart"/>
      <w:r w:rsidR="00892D49" w:rsidRPr="00B87502">
        <w:rPr>
          <w:rFonts w:ascii="Calibri" w:hAnsi="Calibri" w:cs="Calibri"/>
          <w:szCs w:val="22"/>
          <w:lang w:eastAsia="zh-CN"/>
        </w:rPr>
        <w:t>Y.fdcs</w:t>
      </w:r>
      <w:proofErr w:type="spellEnd"/>
      <w:proofErr w:type="gramEnd"/>
      <w:r w:rsidR="00892D49">
        <w:rPr>
          <w:rFonts w:ascii="Calibri" w:hAnsi="Calibri" w:cs="Calibri" w:hint="eastAsia"/>
          <w:szCs w:val="22"/>
          <w:lang w:eastAsia="zh-CN"/>
        </w:rPr>
        <w:t>）</w:t>
      </w:r>
      <w:proofErr w:type="gramStart"/>
      <w:r w:rsidR="00892D49">
        <w:rPr>
          <w:rFonts w:ascii="Calibri" w:hAnsi="Calibri" w:cs="Calibri" w:hint="eastAsia"/>
          <w:szCs w:val="22"/>
          <w:lang w:eastAsia="zh-CN"/>
        </w:rPr>
        <w:t>新建议书</w:t>
      </w:r>
      <w:r w:rsidR="00255CEA" w:rsidRPr="00255CEA">
        <w:rPr>
          <w:rFonts w:ascii="Calibri" w:hAnsi="Calibri" w:cs="Calibri" w:hint="eastAsia"/>
          <w:szCs w:val="22"/>
          <w:lang w:eastAsia="zh-CN"/>
        </w:rPr>
        <w:t>草案</w:t>
      </w:r>
      <w:r w:rsidR="0059468E">
        <w:rPr>
          <w:rFonts w:ascii="Calibri" w:hAnsi="Calibri" w:cs="Calibri" w:hint="eastAsia"/>
          <w:szCs w:val="22"/>
          <w:lang w:eastAsia="zh-CN"/>
        </w:rPr>
        <w:t>“</w:t>
      </w:r>
      <w:r w:rsidR="0059468E" w:rsidRPr="0059468E">
        <w:rPr>
          <w:rFonts w:ascii="Calibri" w:hAnsi="Calibri" w:cs="Calibri" w:hint="eastAsia"/>
          <w:szCs w:val="22"/>
          <w:lang w:eastAsia="zh-CN"/>
        </w:rPr>
        <w:t>未来网络多接入边缘计算中联邦数据合作的服务模型</w:t>
      </w:r>
      <w:r w:rsidR="0059468E">
        <w:rPr>
          <w:rFonts w:ascii="Calibri" w:hAnsi="Calibri" w:cs="Calibri" w:hint="eastAsia"/>
          <w:szCs w:val="22"/>
          <w:lang w:eastAsia="zh-CN"/>
        </w:rPr>
        <w:t>”与</w:t>
      </w:r>
      <w:r w:rsidR="00892D49" w:rsidRPr="00255CEA">
        <w:rPr>
          <w:rFonts w:ascii="Calibri" w:hAnsi="Calibri" w:cs="Calibri" w:hint="eastAsia"/>
          <w:szCs w:val="22"/>
          <w:lang w:eastAsia="zh-CN"/>
        </w:rPr>
        <w:t>成员国</w:t>
      </w:r>
      <w:r w:rsidR="0059468E">
        <w:rPr>
          <w:rFonts w:ascii="Calibri" w:hAnsi="Calibri" w:cs="Calibri" w:hint="eastAsia"/>
          <w:szCs w:val="22"/>
          <w:lang w:eastAsia="zh-CN"/>
        </w:rPr>
        <w:t>进行</w:t>
      </w:r>
      <w:r w:rsidR="00255CEA" w:rsidRPr="00255CEA">
        <w:rPr>
          <w:rFonts w:ascii="Calibri" w:hAnsi="Calibri" w:cs="Calibri" w:hint="eastAsia"/>
          <w:szCs w:val="22"/>
          <w:lang w:eastAsia="zh-CN"/>
        </w:rPr>
        <w:t>磋商</w:t>
      </w:r>
      <w:proofErr w:type="gramEnd"/>
      <w:r w:rsidR="0059468E">
        <w:rPr>
          <w:rFonts w:ascii="Calibri" w:hAnsi="Calibri" w:cs="Calibri" w:hint="eastAsia"/>
          <w:szCs w:val="22"/>
          <w:lang w:eastAsia="zh-CN"/>
        </w:rPr>
        <w:t>。</w:t>
      </w:r>
      <w:r w:rsidR="00255CEA" w:rsidRPr="00255CEA">
        <w:rPr>
          <w:rFonts w:ascii="Calibri" w:hAnsi="Calibri" w:cs="Calibri" w:hint="eastAsia"/>
          <w:szCs w:val="22"/>
          <w:lang w:eastAsia="zh-CN"/>
        </w:rPr>
        <w:t>谨提醒各成员国</w:t>
      </w:r>
      <w:r w:rsidR="0059468E">
        <w:rPr>
          <w:rFonts w:ascii="Calibri" w:hAnsi="Calibri" w:cs="Calibri" w:hint="eastAsia"/>
          <w:szCs w:val="22"/>
          <w:lang w:eastAsia="zh-CN"/>
        </w:rPr>
        <w:t>，此次</w:t>
      </w:r>
      <w:r w:rsidR="00255CEA" w:rsidRPr="00255CEA">
        <w:rPr>
          <w:rFonts w:ascii="Calibri" w:hAnsi="Calibri" w:cs="Calibri" w:hint="eastAsia"/>
          <w:szCs w:val="22"/>
          <w:lang w:eastAsia="zh-CN"/>
        </w:rPr>
        <w:t>磋商的回复截止日期为</w:t>
      </w:r>
      <w:r w:rsidR="0059468E" w:rsidRPr="00B87502">
        <w:rPr>
          <w:rFonts w:ascii="Calibri" w:hAnsi="Calibri" w:cs="Calibri"/>
          <w:b/>
          <w:bCs/>
          <w:szCs w:val="22"/>
          <w:lang w:eastAsia="zh-CN"/>
        </w:rPr>
        <w:t>2026</w:t>
      </w:r>
      <w:r w:rsidR="00255CEA" w:rsidRPr="00255CEA">
        <w:rPr>
          <w:rFonts w:ascii="Calibri" w:hAnsi="Calibri" w:cs="Calibri" w:hint="eastAsia"/>
          <w:b/>
          <w:bCs/>
          <w:szCs w:val="22"/>
          <w:lang w:eastAsia="zh-CN"/>
        </w:rPr>
        <w:t>年</w:t>
      </w:r>
      <w:r w:rsidR="0059468E" w:rsidRPr="00B87502">
        <w:rPr>
          <w:rFonts w:ascii="Calibri" w:hAnsi="Calibri" w:cs="Calibri"/>
          <w:b/>
          <w:bCs/>
          <w:szCs w:val="22"/>
          <w:lang w:eastAsia="zh-CN"/>
        </w:rPr>
        <w:t>6</w:t>
      </w:r>
      <w:r w:rsidR="00255CEA" w:rsidRPr="00255CEA">
        <w:rPr>
          <w:rFonts w:ascii="Calibri" w:hAnsi="Calibri" w:cs="Calibri" w:hint="eastAsia"/>
          <w:b/>
          <w:bCs/>
          <w:szCs w:val="22"/>
          <w:lang w:eastAsia="zh-CN"/>
        </w:rPr>
        <w:t>月</w:t>
      </w:r>
      <w:r w:rsidR="0059468E" w:rsidRPr="00B87502">
        <w:rPr>
          <w:rFonts w:ascii="Calibri" w:hAnsi="Calibri" w:cs="Calibri"/>
          <w:b/>
          <w:bCs/>
          <w:szCs w:val="22"/>
          <w:lang w:eastAsia="zh-CN"/>
        </w:rPr>
        <w:t>11</w:t>
      </w:r>
      <w:r w:rsidR="00255CEA" w:rsidRPr="00255CEA">
        <w:rPr>
          <w:rFonts w:ascii="Calibri" w:hAnsi="Calibri" w:cs="Calibri" w:hint="eastAsia"/>
          <w:b/>
          <w:bCs/>
          <w:szCs w:val="22"/>
          <w:lang w:eastAsia="zh-CN"/>
        </w:rPr>
        <w:t>日</w:t>
      </w:r>
      <w:r w:rsidR="00255CEA" w:rsidRPr="00255CEA">
        <w:rPr>
          <w:rFonts w:ascii="Calibri" w:hAnsi="Calibri" w:cs="Calibri" w:hint="eastAsia"/>
          <w:szCs w:val="22"/>
          <w:lang w:eastAsia="zh-CN"/>
        </w:rPr>
        <w:t>协调世界时</w:t>
      </w:r>
      <w:r w:rsidR="0059468E" w:rsidRPr="00B87502">
        <w:rPr>
          <w:rFonts w:ascii="Calibri" w:hAnsi="Calibri" w:cs="Calibri"/>
          <w:szCs w:val="22"/>
          <w:lang w:eastAsia="zh-CN"/>
        </w:rPr>
        <w:t>23</w:t>
      </w:r>
      <w:r w:rsidR="00255CEA" w:rsidRPr="00255CEA">
        <w:rPr>
          <w:rFonts w:ascii="Calibri" w:hAnsi="Calibri" w:cs="Calibri" w:hint="eastAsia"/>
          <w:szCs w:val="22"/>
          <w:lang w:eastAsia="zh-CN"/>
        </w:rPr>
        <w:t>时</w:t>
      </w:r>
      <w:r w:rsidR="0059468E" w:rsidRPr="00B87502">
        <w:rPr>
          <w:rFonts w:ascii="Calibri" w:hAnsi="Calibri" w:cs="Calibri"/>
          <w:szCs w:val="22"/>
          <w:lang w:eastAsia="zh-CN"/>
        </w:rPr>
        <w:t>59</w:t>
      </w:r>
      <w:r w:rsidR="00255CEA" w:rsidRPr="007A47BB">
        <w:rPr>
          <w:rFonts w:ascii="Calibri" w:hAnsi="Calibri" w:cs="Calibri" w:hint="eastAsia"/>
          <w:szCs w:val="22"/>
          <w:lang w:eastAsia="zh-CN"/>
        </w:rPr>
        <w:t>分</w:t>
      </w:r>
      <w:r w:rsidR="0059468E" w:rsidRPr="007A47BB">
        <w:rPr>
          <w:rFonts w:ascii="Calibri" w:hAnsi="Calibri" w:cs="Calibri" w:hint="eastAsia"/>
          <w:szCs w:val="22"/>
          <w:lang w:eastAsia="zh-CN"/>
        </w:rPr>
        <w:t>。</w:t>
      </w:r>
    </w:p>
    <w:p w14:paraId="42C556CF" w14:textId="24622A67" w:rsidR="0059468E" w:rsidRPr="00255CEA" w:rsidRDefault="00B87502" w:rsidP="00B87502">
      <w:pPr>
        <w:rPr>
          <w:rFonts w:ascii="Calibri" w:hAnsi="Calibri"/>
          <w:szCs w:val="22"/>
          <w:lang w:eastAsia="zh-CN"/>
        </w:rPr>
      </w:pPr>
      <w:r w:rsidRPr="00B87502">
        <w:rPr>
          <w:rFonts w:ascii="Calibri" w:hAnsi="Calibri"/>
          <w:szCs w:val="22"/>
          <w:lang w:eastAsia="zh-CN"/>
        </w:rPr>
        <w:t>4</w:t>
      </w:r>
      <w:r w:rsidRPr="00B87502">
        <w:rPr>
          <w:rFonts w:ascii="Calibri" w:hAnsi="Calibri"/>
          <w:szCs w:val="22"/>
          <w:lang w:eastAsia="zh-CN"/>
        </w:rPr>
        <w:tab/>
      </w:r>
      <w:r w:rsidR="0059468E" w:rsidRPr="00986058">
        <w:rPr>
          <w:rFonts w:ascii="Calibri" w:hAnsi="Calibri" w:cs="Calibri" w:hint="eastAsia"/>
          <w:szCs w:val="22"/>
          <w:lang w:eastAsia="zh-CN"/>
        </w:rPr>
        <w:t>第</w:t>
      </w:r>
      <w:r w:rsidR="0059468E" w:rsidRPr="00B87502">
        <w:rPr>
          <w:rFonts w:ascii="Calibri" w:hAnsi="Calibri"/>
          <w:szCs w:val="22"/>
          <w:lang w:eastAsia="zh-CN"/>
        </w:rPr>
        <w:t>13</w:t>
      </w:r>
      <w:r w:rsidR="0059468E" w:rsidRPr="00986058">
        <w:rPr>
          <w:rFonts w:ascii="Calibri" w:hAnsi="Calibri" w:cs="Calibri" w:hint="eastAsia"/>
          <w:szCs w:val="22"/>
          <w:lang w:eastAsia="zh-CN"/>
        </w:rPr>
        <w:t>研究组</w:t>
      </w:r>
      <w:r w:rsidR="00255CEA" w:rsidRPr="00255CEA">
        <w:rPr>
          <w:rFonts w:ascii="Calibri" w:hAnsi="Calibri" w:hint="eastAsia"/>
          <w:szCs w:val="22"/>
          <w:lang w:eastAsia="zh-CN"/>
        </w:rPr>
        <w:t>第一天的</w:t>
      </w:r>
      <w:r w:rsidR="00255CEA" w:rsidRPr="00255CEA">
        <w:rPr>
          <w:rFonts w:ascii="Calibri" w:hAnsi="Calibri"/>
          <w:szCs w:val="22"/>
          <w:lang w:eastAsia="zh-CN"/>
        </w:rPr>
        <w:t>会议将</w:t>
      </w:r>
      <w:r w:rsidR="00255CEA" w:rsidRPr="00255CEA">
        <w:rPr>
          <w:rFonts w:ascii="Calibri" w:hAnsi="Calibri" w:hint="eastAsia"/>
          <w:szCs w:val="22"/>
          <w:lang w:eastAsia="zh-CN"/>
        </w:rPr>
        <w:t>于</w:t>
      </w:r>
      <w:r w:rsidR="0059468E" w:rsidRPr="00B87502">
        <w:rPr>
          <w:rFonts w:ascii="Calibri" w:hAnsi="Calibri"/>
          <w:szCs w:val="22"/>
          <w:lang w:eastAsia="zh-CN"/>
        </w:rPr>
        <w:t>9</w:t>
      </w:r>
      <w:r w:rsidR="00255CEA" w:rsidRPr="00255CEA">
        <w:rPr>
          <w:rFonts w:ascii="Calibri" w:hAnsi="Calibri" w:hint="eastAsia"/>
          <w:szCs w:val="22"/>
          <w:lang w:eastAsia="zh-CN"/>
        </w:rPr>
        <w:t>时</w:t>
      </w:r>
      <w:r w:rsidR="0059468E" w:rsidRPr="00B87502">
        <w:rPr>
          <w:rFonts w:ascii="Calibri" w:hAnsi="Calibri"/>
          <w:szCs w:val="22"/>
          <w:lang w:eastAsia="zh-CN"/>
        </w:rPr>
        <w:t>30</w:t>
      </w:r>
      <w:r w:rsidR="00255CEA" w:rsidRPr="00255CEA">
        <w:rPr>
          <w:rFonts w:ascii="Calibri" w:hAnsi="Calibri" w:hint="eastAsia"/>
          <w:szCs w:val="22"/>
          <w:lang w:eastAsia="zh-CN"/>
        </w:rPr>
        <w:t>分开始。</w:t>
      </w:r>
      <w:r w:rsidR="006C7845" w:rsidRPr="006C7845">
        <w:rPr>
          <w:rFonts w:ascii="Calibri" w:hAnsi="Calibri" w:hint="eastAsia"/>
          <w:szCs w:val="22"/>
          <w:lang w:eastAsia="zh-CN"/>
        </w:rPr>
        <w:t>与会者的注册工作</w:t>
      </w:r>
      <w:r w:rsidR="0059468E" w:rsidRPr="0059468E">
        <w:rPr>
          <w:rFonts w:ascii="Calibri" w:hAnsi="Calibri" w:hint="eastAsia"/>
          <w:szCs w:val="22"/>
          <w:lang w:val="zh-CN" w:eastAsia="zh-CN"/>
        </w:rPr>
        <w:t>将</w:t>
      </w:r>
      <w:r w:rsidR="00255CEA" w:rsidRPr="00255CEA">
        <w:rPr>
          <w:rFonts w:ascii="Calibri" w:hAnsi="Calibri" w:hint="eastAsia"/>
          <w:szCs w:val="22"/>
          <w:lang w:eastAsia="zh-CN"/>
        </w:rPr>
        <w:t>自</w:t>
      </w:r>
      <w:r w:rsidR="0059468E" w:rsidRPr="00B87502">
        <w:rPr>
          <w:rFonts w:ascii="Calibri" w:hAnsi="Calibri"/>
          <w:szCs w:val="22"/>
          <w:lang w:eastAsia="zh-CN"/>
        </w:rPr>
        <w:t>8</w:t>
      </w:r>
      <w:r w:rsidR="00255CEA" w:rsidRPr="00255CEA">
        <w:rPr>
          <w:rFonts w:ascii="Calibri" w:hAnsi="Calibri" w:hint="eastAsia"/>
          <w:szCs w:val="22"/>
          <w:lang w:eastAsia="zh-CN"/>
        </w:rPr>
        <w:t>时</w:t>
      </w:r>
      <w:r w:rsidR="0059468E" w:rsidRPr="00B87502">
        <w:rPr>
          <w:rFonts w:ascii="Calibri" w:hAnsi="Calibri"/>
          <w:szCs w:val="22"/>
          <w:lang w:eastAsia="zh-CN"/>
        </w:rPr>
        <w:t>30</w:t>
      </w:r>
      <w:r w:rsidR="00255CEA" w:rsidRPr="00255CEA">
        <w:rPr>
          <w:rFonts w:ascii="Calibri" w:hAnsi="Calibri" w:hint="eastAsia"/>
          <w:szCs w:val="22"/>
          <w:lang w:eastAsia="zh-CN"/>
        </w:rPr>
        <w:t>分起在</w:t>
      </w:r>
      <w:r w:rsidR="0059468E" w:rsidRPr="0059468E">
        <w:rPr>
          <w:rFonts w:ascii="Calibri" w:hAnsi="Calibri" w:hint="eastAsia"/>
          <w:szCs w:val="22"/>
          <w:lang w:val="zh-CN" w:eastAsia="zh-CN"/>
        </w:rPr>
        <w:t>国际电联</w:t>
      </w:r>
      <w:hyperlink r:id="rId19" w:history="1">
        <w:proofErr w:type="spellStart"/>
        <w:r w:rsidR="0059468E" w:rsidRPr="00B87502">
          <w:rPr>
            <w:rStyle w:val="Hyperlink"/>
            <w:rFonts w:ascii="Calibri" w:hAnsi="Calibri"/>
            <w:szCs w:val="22"/>
            <w:lang w:eastAsia="zh-CN"/>
          </w:rPr>
          <w:t>Montbrillant</w:t>
        </w:r>
        <w:proofErr w:type="spellEnd"/>
        <w:r w:rsidR="0059468E" w:rsidRPr="0059468E">
          <w:rPr>
            <w:rStyle w:val="Hyperlink"/>
            <w:rFonts w:ascii="Calibri" w:hAnsi="Calibri" w:hint="eastAsia"/>
            <w:szCs w:val="22"/>
            <w:lang w:eastAsia="zh-CN"/>
          </w:rPr>
          <w:t>大楼入口处</w:t>
        </w:r>
      </w:hyperlink>
      <w:r w:rsidR="00255CEA" w:rsidRPr="00255CEA">
        <w:rPr>
          <w:rFonts w:ascii="Calibri" w:hAnsi="Calibri" w:hint="eastAsia"/>
          <w:szCs w:val="22"/>
          <w:lang w:eastAsia="zh-CN"/>
        </w:rPr>
        <w:t>进行</w:t>
      </w:r>
      <w:r w:rsidR="0059468E">
        <w:rPr>
          <w:rFonts w:ascii="Calibri" w:hAnsi="Calibri" w:hint="eastAsia"/>
          <w:szCs w:val="22"/>
          <w:lang w:eastAsia="zh-CN"/>
        </w:rPr>
        <w:t>。</w:t>
      </w:r>
      <w:r w:rsidR="00255CEA" w:rsidRPr="00255CEA">
        <w:rPr>
          <w:rFonts w:ascii="Calibri" w:hAnsi="Calibri" w:hint="eastAsia"/>
          <w:szCs w:val="22"/>
          <w:lang w:eastAsia="zh-CN"/>
        </w:rPr>
        <w:t>有关会议厅每日安排的信息将在国际电联总部各处的屏幕上显示</w:t>
      </w:r>
      <w:r w:rsidR="00DE143F">
        <w:rPr>
          <w:rFonts w:ascii="Calibri" w:hAnsi="Calibri" w:hint="eastAsia"/>
          <w:szCs w:val="22"/>
          <w:lang w:eastAsia="zh-CN"/>
        </w:rPr>
        <w:t>，</w:t>
      </w:r>
      <w:r w:rsidR="00255CEA" w:rsidRPr="007A47BB">
        <w:rPr>
          <w:rFonts w:ascii="Calibri" w:hAnsi="Calibri"/>
          <w:szCs w:val="22"/>
          <w:lang w:eastAsia="zh-CN"/>
        </w:rPr>
        <w:t>也可</w:t>
      </w:r>
      <w:r w:rsidR="00255CEA" w:rsidRPr="007A47BB">
        <w:rPr>
          <w:rFonts w:ascii="Calibri" w:hAnsi="Calibri" w:hint="eastAsia"/>
          <w:szCs w:val="22"/>
          <w:lang w:eastAsia="zh-CN"/>
        </w:rPr>
        <w:t>在</w:t>
      </w:r>
      <w:hyperlink r:id="rId20" w:history="1">
        <w:r w:rsidR="00DE143F" w:rsidRPr="007A47BB">
          <w:rPr>
            <w:rStyle w:val="Hyperlink"/>
            <w:rFonts w:ascii="Calibri" w:hAnsi="Calibri" w:hint="eastAsia"/>
            <w:szCs w:val="22"/>
            <w:lang w:eastAsia="zh-CN"/>
          </w:rPr>
          <w:t>此处</w:t>
        </w:r>
      </w:hyperlink>
      <w:r w:rsidR="00255CEA" w:rsidRPr="007A47BB">
        <w:rPr>
          <w:rFonts w:ascii="Calibri" w:hAnsi="Calibri"/>
          <w:szCs w:val="22"/>
          <w:lang w:eastAsia="zh-CN"/>
        </w:rPr>
        <w:t>在线查询</w:t>
      </w:r>
      <w:r w:rsidR="00DE143F" w:rsidRPr="007A47BB">
        <w:rPr>
          <w:rFonts w:ascii="Calibri" w:hAnsi="Calibri" w:hint="eastAsia"/>
          <w:szCs w:val="22"/>
          <w:lang w:eastAsia="zh-CN"/>
        </w:rPr>
        <w:t>。</w:t>
      </w:r>
    </w:p>
    <w:p w14:paraId="2640D7FB" w14:textId="1704721F" w:rsidR="006D458D" w:rsidRPr="00255CEA" w:rsidRDefault="00B87502" w:rsidP="00B87502">
      <w:pPr>
        <w:rPr>
          <w:rFonts w:ascii="Calibri" w:hAnsi="Calibri" w:cs="Calibri"/>
          <w:szCs w:val="22"/>
          <w:lang w:eastAsia="zh-CN"/>
        </w:rPr>
      </w:pPr>
      <w:r w:rsidRPr="00B87502">
        <w:rPr>
          <w:rFonts w:ascii="Calibri" w:hAnsi="Calibri" w:cs="Calibri"/>
          <w:szCs w:val="22"/>
          <w:lang w:eastAsia="zh-CN"/>
        </w:rPr>
        <w:t>5</w:t>
      </w:r>
      <w:r w:rsidRPr="00B87502">
        <w:rPr>
          <w:rFonts w:ascii="Calibri" w:hAnsi="Calibri" w:cs="Calibri"/>
          <w:szCs w:val="22"/>
          <w:lang w:eastAsia="zh-CN"/>
        </w:rPr>
        <w:tab/>
      </w:r>
      <w:r w:rsidR="00255CEA" w:rsidRPr="00255CEA">
        <w:rPr>
          <w:rFonts w:ascii="Calibri" w:hAnsi="Calibri" w:cs="Calibri" w:hint="eastAsia"/>
          <w:szCs w:val="22"/>
          <w:lang w:eastAsia="zh-CN"/>
        </w:rPr>
        <w:t>会议实用信息载于</w:t>
      </w:r>
      <w:r w:rsidR="00255CEA" w:rsidRPr="00255CEA">
        <w:rPr>
          <w:rFonts w:ascii="Calibri" w:hAnsi="Calibri" w:cs="Calibri" w:hint="eastAsia"/>
          <w:b/>
          <w:bCs/>
          <w:szCs w:val="22"/>
          <w:lang w:eastAsia="zh-CN"/>
        </w:rPr>
        <w:t>附件</w:t>
      </w:r>
      <w:r w:rsidR="005E324C" w:rsidRPr="00B87502">
        <w:rPr>
          <w:rFonts w:ascii="Calibri" w:hAnsi="Calibri" w:cs="Calibri"/>
          <w:b/>
          <w:bCs/>
          <w:szCs w:val="22"/>
          <w:lang w:eastAsia="zh-CN"/>
        </w:rPr>
        <w:t>A</w:t>
      </w:r>
      <w:r w:rsidR="005E324C">
        <w:rPr>
          <w:rFonts w:ascii="Calibri" w:hAnsi="Calibri" w:cs="Calibri" w:hint="eastAsia"/>
          <w:szCs w:val="22"/>
          <w:lang w:eastAsia="zh-CN"/>
        </w:rPr>
        <w:t>。</w:t>
      </w:r>
      <w:r w:rsidR="00255CEA" w:rsidRPr="00255CEA">
        <w:rPr>
          <w:rFonts w:ascii="Calibri" w:hAnsi="Calibri" w:cs="Calibri" w:hint="eastAsia"/>
          <w:szCs w:val="22"/>
          <w:lang w:eastAsia="zh-CN"/>
        </w:rPr>
        <w:t>谨提醒各位代表</w:t>
      </w:r>
      <w:r w:rsidR="005E324C">
        <w:rPr>
          <w:rFonts w:ascii="Calibri" w:hAnsi="Calibri" w:cs="Calibri" w:hint="eastAsia"/>
          <w:szCs w:val="22"/>
          <w:lang w:eastAsia="zh-CN"/>
        </w:rPr>
        <w:t>，</w:t>
      </w:r>
      <w:r w:rsidR="00255CEA" w:rsidRPr="00255CEA">
        <w:rPr>
          <w:rFonts w:ascii="Calibri" w:hAnsi="Calibri" w:cs="Calibri" w:hint="eastAsia"/>
          <w:szCs w:val="22"/>
          <w:lang w:eastAsia="zh-CN"/>
        </w:rPr>
        <w:t>根据现行规定</w:t>
      </w:r>
      <w:r w:rsidR="005E324C">
        <w:rPr>
          <w:rFonts w:ascii="Calibri" w:hAnsi="Calibri" w:cs="Calibri" w:hint="eastAsia"/>
          <w:szCs w:val="22"/>
          <w:lang w:eastAsia="zh-CN"/>
        </w:rPr>
        <w:t>，</w:t>
      </w:r>
      <w:r w:rsidR="00255CEA" w:rsidRPr="00255CEA">
        <w:rPr>
          <w:rFonts w:ascii="Calibri" w:hAnsi="Calibri" w:cs="Calibri" w:hint="eastAsia"/>
          <w:szCs w:val="22"/>
          <w:lang w:eastAsia="zh-CN"/>
        </w:rPr>
        <w:t>决定将由现场出席会议的代表做出</w:t>
      </w:r>
      <w:r w:rsidR="005E324C">
        <w:rPr>
          <w:rFonts w:ascii="Calibri" w:hAnsi="Calibri" w:cs="Calibri" w:hint="eastAsia"/>
          <w:szCs w:val="22"/>
          <w:lang w:eastAsia="zh-CN"/>
        </w:rPr>
        <w:t>。</w:t>
      </w:r>
      <w:r w:rsidR="00255CEA" w:rsidRPr="00255CEA">
        <w:rPr>
          <w:rFonts w:ascii="Calibri" w:hAnsi="Calibri" w:cs="Calibri" w:hint="eastAsia"/>
          <w:szCs w:val="22"/>
          <w:lang w:eastAsia="zh-CN"/>
        </w:rPr>
        <w:t>开幕和闭幕全体会议将</w:t>
      </w:r>
      <w:r w:rsidR="00276D79" w:rsidRPr="00276D79">
        <w:rPr>
          <w:rFonts w:ascii="Calibri" w:hAnsi="Calibri" w:cs="Calibri" w:hint="eastAsia"/>
          <w:szCs w:val="22"/>
          <w:lang w:eastAsia="zh-CN"/>
        </w:rPr>
        <w:t>提供</w:t>
      </w:r>
      <w:r w:rsidR="00255CEA" w:rsidRPr="00255CEA">
        <w:rPr>
          <w:rFonts w:ascii="Calibri" w:hAnsi="Calibri" w:cs="Calibri" w:hint="eastAsia"/>
          <w:szCs w:val="22"/>
          <w:lang w:eastAsia="zh-CN"/>
        </w:rPr>
        <w:t>交互式</w:t>
      </w:r>
      <w:r w:rsidR="005E324C" w:rsidRPr="005E324C">
        <w:rPr>
          <w:rFonts w:ascii="Calibri" w:hAnsi="Calibri" w:cs="Calibri" w:hint="eastAsia"/>
          <w:szCs w:val="22"/>
          <w:lang w:eastAsia="zh-CN"/>
        </w:rPr>
        <w:t>远程参会</w:t>
      </w:r>
      <w:r w:rsidR="005E324C">
        <w:rPr>
          <w:rFonts w:ascii="Calibri" w:hAnsi="Calibri" w:cs="Calibri" w:hint="eastAsia"/>
          <w:szCs w:val="22"/>
          <w:lang w:eastAsia="zh-CN"/>
        </w:rPr>
        <w:t>（</w:t>
      </w:r>
      <w:r w:rsidR="005E324C" w:rsidRPr="00255CEA">
        <w:rPr>
          <w:rFonts w:ascii="Calibri" w:hAnsi="Calibri" w:cs="Calibri" w:hint="eastAsia"/>
          <w:szCs w:val="22"/>
          <w:lang w:eastAsia="zh-CN"/>
        </w:rPr>
        <w:t>详情见附件</w:t>
      </w:r>
      <w:r w:rsidR="005E324C" w:rsidRPr="00B87502">
        <w:rPr>
          <w:rFonts w:ascii="Calibri" w:hAnsi="Calibri" w:cs="Calibri"/>
          <w:szCs w:val="22"/>
          <w:lang w:eastAsia="zh-CN"/>
        </w:rPr>
        <w:t>A</w:t>
      </w:r>
      <w:r w:rsidR="005E324C">
        <w:rPr>
          <w:rFonts w:ascii="Calibri" w:hAnsi="Calibri" w:cs="Calibri" w:hint="eastAsia"/>
          <w:szCs w:val="22"/>
          <w:lang w:eastAsia="zh-CN"/>
        </w:rPr>
        <w:t>）</w:t>
      </w:r>
      <w:r w:rsidR="005E324C" w:rsidRPr="007A47BB">
        <w:rPr>
          <w:rFonts w:ascii="Calibri" w:hAnsi="Calibri" w:cs="Calibri" w:hint="eastAsia"/>
          <w:szCs w:val="22"/>
          <w:lang w:eastAsia="zh-CN"/>
        </w:rPr>
        <w:t>。</w:t>
      </w:r>
    </w:p>
    <w:p w14:paraId="453F7C60" w14:textId="71661D90" w:rsidR="00B87502" w:rsidRPr="00B87502" w:rsidRDefault="00B87502" w:rsidP="0055243D">
      <w:pPr>
        <w:keepNext/>
        <w:keepLines/>
        <w:rPr>
          <w:rFonts w:ascii="Calibri" w:hAnsi="Calibri" w:cs="Calibri"/>
          <w:szCs w:val="22"/>
          <w:lang w:eastAsia="zh-CN"/>
        </w:rPr>
      </w:pPr>
      <w:r w:rsidRPr="00B87502">
        <w:rPr>
          <w:rFonts w:ascii="Calibri" w:hAnsi="Calibri" w:cs="Calibri"/>
          <w:szCs w:val="22"/>
          <w:lang w:eastAsia="zh-CN"/>
        </w:rPr>
        <w:lastRenderedPageBreak/>
        <w:t>6</w:t>
      </w:r>
      <w:r w:rsidRPr="00B87502">
        <w:rPr>
          <w:rFonts w:ascii="Calibri" w:hAnsi="Calibri" w:cs="Calibri"/>
          <w:szCs w:val="22"/>
          <w:lang w:eastAsia="zh-CN"/>
        </w:rPr>
        <w:tab/>
      </w:r>
      <w:r w:rsidR="005E324C" w:rsidRPr="005E324C">
        <w:rPr>
          <w:rFonts w:ascii="Calibri" w:hAnsi="Calibri" w:cs="Calibri" w:hint="eastAsia"/>
          <w:b/>
          <w:bCs/>
          <w:szCs w:val="22"/>
          <w:lang w:eastAsia="zh-CN"/>
        </w:rPr>
        <w:t>附件</w:t>
      </w:r>
      <w:r w:rsidR="005E324C" w:rsidRPr="00B87502">
        <w:rPr>
          <w:rFonts w:ascii="Calibri" w:hAnsi="Calibri" w:cs="Calibri"/>
          <w:b/>
          <w:bCs/>
          <w:szCs w:val="22"/>
          <w:lang w:eastAsia="zh-CN"/>
        </w:rPr>
        <w:t>A</w:t>
      </w:r>
      <w:r w:rsidR="005E324C" w:rsidRPr="005E324C">
        <w:rPr>
          <w:rFonts w:ascii="Calibri" w:hAnsi="Calibri" w:cs="Calibri" w:hint="eastAsia"/>
          <w:szCs w:val="22"/>
          <w:lang w:eastAsia="zh-CN"/>
        </w:rPr>
        <w:t>还</w:t>
      </w:r>
      <w:r w:rsidR="005E324C">
        <w:rPr>
          <w:rFonts w:ascii="Calibri" w:hAnsi="Calibri" w:cs="Calibri" w:hint="eastAsia"/>
          <w:szCs w:val="22"/>
          <w:lang w:eastAsia="zh-CN"/>
        </w:rPr>
        <w:t>包含</w:t>
      </w:r>
      <w:r w:rsidR="005E324C" w:rsidRPr="005E324C">
        <w:rPr>
          <w:rFonts w:ascii="Calibri" w:hAnsi="Calibri" w:cs="Calibri" w:hint="eastAsia"/>
          <w:szCs w:val="22"/>
          <w:lang w:eastAsia="zh-CN"/>
        </w:rPr>
        <w:t>有关文稿</w:t>
      </w:r>
      <w:r w:rsidR="00E23387" w:rsidRPr="005E324C">
        <w:rPr>
          <w:rFonts w:ascii="Calibri" w:hAnsi="Calibri" w:cs="Calibri" w:hint="eastAsia"/>
          <w:szCs w:val="22"/>
          <w:lang w:eastAsia="zh-CN"/>
        </w:rPr>
        <w:t>准备</w:t>
      </w:r>
      <w:r w:rsidR="00F208F7">
        <w:rPr>
          <w:rFonts w:ascii="Calibri" w:hAnsi="Calibri" w:cs="Calibri" w:hint="eastAsia"/>
          <w:szCs w:val="22"/>
          <w:lang w:eastAsia="zh-CN"/>
        </w:rPr>
        <w:t>方面</w:t>
      </w:r>
      <w:r w:rsidR="005E324C" w:rsidRPr="005E324C">
        <w:rPr>
          <w:rFonts w:ascii="Calibri" w:hAnsi="Calibri" w:cs="Calibri" w:hint="eastAsia"/>
          <w:szCs w:val="22"/>
          <w:lang w:eastAsia="zh-CN"/>
        </w:rPr>
        <w:t>的培训</w:t>
      </w:r>
      <w:proofErr w:type="gramStart"/>
      <w:r w:rsidR="0094310C">
        <w:rPr>
          <w:rFonts w:ascii="Calibri" w:hAnsi="Calibri" w:cs="Calibri" w:hint="eastAsia"/>
          <w:szCs w:val="22"/>
          <w:lang w:eastAsia="zh-CN"/>
        </w:rPr>
        <w:t>（“</w:t>
      </w:r>
      <w:r w:rsidR="0094310C" w:rsidRPr="0094310C">
        <w:rPr>
          <w:rFonts w:ascii="Calibri" w:hAnsi="Calibri" w:cs="Calibri" w:hint="eastAsia"/>
          <w:szCs w:val="22"/>
          <w:lang w:eastAsia="zh-CN"/>
        </w:rPr>
        <w:t>文稿诊所</w:t>
      </w:r>
      <w:r w:rsidR="0094310C">
        <w:rPr>
          <w:rFonts w:ascii="Calibri" w:hAnsi="Calibri" w:cs="Calibri" w:hint="eastAsia"/>
          <w:szCs w:val="22"/>
          <w:lang w:eastAsia="zh-CN"/>
        </w:rPr>
        <w:t>”）</w:t>
      </w:r>
      <w:proofErr w:type="gramEnd"/>
      <w:r w:rsidR="0094310C">
        <w:rPr>
          <w:rFonts w:ascii="Calibri" w:hAnsi="Calibri" w:cs="Calibri" w:hint="eastAsia"/>
          <w:szCs w:val="22"/>
          <w:lang w:eastAsia="zh-CN"/>
        </w:rPr>
        <w:t>、</w:t>
      </w:r>
      <w:proofErr w:type="gramStart"/>
      <w:r w:rsidR="0094310C" w:rsidRPr="0094310C">
        <w:rPr>
          <w:rFonts w:ascii="Calibri" w:hAnsi="Calibri" w:cs="Calibri" w:hint="eastAsia"/>
          <w:szCs w:val="22"/>
          <w:lang w:eastAsia="zh-CN"/>
        </w:rPr>
        <w:t>新代表情况介绍会</w:t>
      </w:r>
      <w:r w:rsidR="005E324C" w:rsidRPr="005E324C">
        <w:rPr>
          <w:rFonts w:ascii="Calibri" w:hAnsi="Calibri" w:cs="Calibri" w:hint="eastAsia"/>
          <w:szCs w:val="22"/>
          <w:lang w:eastAsia="zh-CN"/>
        </w:rPr>
        <w:t>和</w:t>
      </w:r>
      <w:r w:rsidR="00F208F7">
        <w:rPr>
          <w:rFonts w:ascii="Calibri" w:hAnsi="Calibri" w:cs="Calibri" w:hint="eastAsia"/>
          <w:szCs w:val="22"/>
          <w:lang w:eastAsia="zh-CN"/>
        </w:rPr>
        <w:t>“</w:t>
      </w:r>
      <w:r w:rsidR="00F208F7" w:rsidRPr="005E324C">
        <w:rPr>
          <w:rFonts w:ascii="Calibri" w:hAnsi="Calibri" w:cs="Calibri" w:hint="eastAsia"/>
          <w:szCs w:val="22"/>
          <w:lang w:eastAsia="zh-CN"/>
        </w:rPr>
        <w:t>缩小标准化差距</w:t>
      </w:r>
      <w:r w:rsidR="00F208F7">
        <w:rPr>
          <w:rFonts w:ascii="Calibri" w:hAnsi="Calibri" w:cs="Calibri" w:hint="eastAsia"/>
          <w:szCs w:val="22"/>
          <w:lang w:eastAsia="zh-CN"/>
        </w:rPr>
        <w:t>”</w:t>
      </w:r>
      <w:r w:rsidR="005E324C" w:rsidRPr="00C772A0">
        <w:rPr>
          <w:rFonts w:ascii="Calibri" w:hAnsi="Calibri" w:cs="Calibri" w:hint="eastAsia"/>
          <w:szCs w:val="22"/>
          <w:lang w:eastAsia="zh-CN"/>
        </w:rPr>
        <w:t>培训的</w:t>
      </w:r>
      <w:r w:rsidR="00F208F7" w:rsidRPr="00C772A0">
        <w:rPr>
          <w:rFonts w:ascii="Calibri" w:hAnsi="Calibri" w:cs="Calibri" w:hint="eastAsia"/>
          <w:szCs w:val="22"/>
          <w:lang w:eastAsia="zh-CN"/>
        </w:rPr>
        <w:t>相关</w:t>
      </w:r>
      <w:r w:rsidR="005E324C" w:rsidRPr="00C772A0">
        <w:rPr>
          <w:rFonts w:ascii="Calibri" w:hAnsi="Calibri" w:cs="Calibri" w:hint="eastAsia"/>
          <w:szCs w:val="22"/>
          <w:lang w:eastAsia="zh-CN"/>
        </w:rPr>
        <w:t>信息</w:t>
      </w:r>
      <w:proofErr w:type="gramEnd"/>
      <w:r w:rsidR="0094310C" w:rsidRPr="00C772A0">
        <w:rPr>
          <w:rFonts w:ascii="Calibri" w:hAnsi="Calibri" w:cs="Calibri" w:hint="eastAsia"/>
          <w:szCs w:val="22"/>
          <w:lang w:eastAsia="zh-CN"/>
        </w:rPr>
        <w:t>。</w:t>
      </w:r>
    </w:p>
    <w:p w14:paraId="62162A28" w14:textId="77777777" w:rsidR="00F208F7" w:rsidRDefault="00B87502" w:rsidP="00F208F7">
      <w:pPr>
        <w:rPr>
          <w:rFonts w:ascii="Calibri" w:hAnsi="Calibri" w:cs="Calibri"/>
          <w:szCs w:val="22"/>
          <w:lang w:eastAsia="zh-CN"/>
        </w:rPr>
      </w:pPr>
      <w:r w:rsidRPr="00B87502">
        <w:rPr>
          <w:rFonts w:ascii="Calibri" w:hAnsi="Calibri" w:cs="Calibri"/>
          <w:szCs w:val="22"/>
          <w:lang w:eastAsia="zh-CN"/>
        </w:rPr>
        <w:t>7</w:t>
      </w:r>
      <w:r w:rsidRPr="00B87502">
        <w:rPr>
          <w:rFonts w:ascii="Calibri" w:hAnsi="Calibri" w:cs="Calibri"/>
          <w:szCs w:val="22"/>
          <w:lang w:eastAsia="zh-CN"/>
        </w:rPr>
        <w:tab/>
      </w:r>
      <w:r w:rsidR="0094310C">
        <w:rPr>
          <w:rFonts w:ascii="Calibri" w:hAnsi="Calibri" w:cs="Calibri" w:hint="eastAsia"/>
          <w:szCs w:val="22"/>
          <w:lang w:eastAsia="zh-CN"/>
        </w:rPr>
        <w:t>由</w:t>
      </w:r>
      <w:r w:rsidR="00255CEA" w:rsidRPr="00255CEA">
        <w:rPr>
          <w:rFonts w:ascii="Calibri" w:hAnsi="Calibri" w:cs="Calibri" w:hint="eastAsia"/>
          <w:szCs w:val="22"/>
          <w:lang w:eastAsia="zh-CN"/>
        </w:rPr>
        <w:t>第</w:t>
      </w:r>
      <w:r w:rsidR="0094310C" w:rsidRPr="00B87502">
        <w:rPr>
          <w:rFonts w:ascii="Calibri" w:hAnsi="Calibri" w:cs="Calibri"/>
          <w:szCs w:val="22"/>
          <w:lang w:eastAsia="zh-CN"/>
        </w:rPr>
        <w:t>13</w:t>
      </w:r>
      <w:r w:rsidR="00255CEA" w:rsidRPr="00255CEA">
        <w:rPr>
          <w:rFonts w:ascii="Calibri" w:hAnsi="Calibri" w:cs="Calibri" w:hint="eastAsia"/>
          <w:szCs w:val="22"/>
          <w:lang w:eastAsia="zh-CN"/>
        </w:rPr>
        <w:t>研究组主席</w:t>
      </w:r>
      <w:r w:rsidR="0094310C" w:rsidRPr="00B87502">
        <w:rPr>
          <w:rFonts w:ascii="Calibri" w:hAnsi="Calibri" w:cs="Calibri"/>
          <w:szCs w:val="22"/>
          <w:lang w:eastAsia="zh-CN"/>
        </w:rPr>
        <w:t>Kazunori Tanikawa</w:t>
      </w:r>
      <w:r w:rsidR="0094310C">
        <w:rPr>
          <w:rFonts w:ascii="Calibri" w:hAnsi="Calibri" w:cs="Calibri" w:hint="eastAsia"/>
          <w:szCs w:val="22"/>
          <w:lang w:eastAsia="zh-CN"/>
        </w:rPr>
        <w:t>先生（</w:t>
      </w:r>
      <w:r w:rsidR="0094310C" w:rsidRPr="0094310C">
        <w:rPr>
          <w:rFonts w:ascii="Calibri" w:hAnsi="Calibri" w:cs="Calibri" w:hint="eastAsia"/>
          <w:szCs w:val="22"/>
          <w:lang w:eastAsia="zh-CN"/>
        </w:rPr>
        <w:t>日本</w:t>
      </w:r>
      <w:r w:rsidR="0094310C">
        <w:rPr>
          <w:rFonts w:ascii="Calibri" w:hAnsi="Calibri" w:cs="Calibri" w:hint="eastAsia"/>
          <w:szCs w:val="22"/>
          <w:lang w:eastAsia="zh-CN"/>
        </w:rPr>
        <w:t>）</w:t>
      </w:r>
      <w:r w:rsidR="00255CEA" w:rsidRPr="00255CEA">
        <w:rPr>
          <w:rFonts w:ascii="Calibri" w:hAnsi="Calibri" w:cs="Calibri" w:hint="eastAsia"/>
          <w:szCs w:val="22"/>
          <w:lang w:eastAsia="zh-CN"/>
        </w:rPr>
        <w:t>拟定的会议</w:t>
      </w:r>
      <w:r w:rsidR="00255CEA" w:rsidRPr="00255CEA">
        <w:rPr>
          <w:rFonts w:ascii="Calibri" w:hAnsi="Calibri" w:cs="Calibri" w:hint="eastAsia"/>
          <w:b/>
          <w:bCs/>
          <w:szCs w:val="22"/>
          <w:lang w:eastAsia="zh-CN"/>
        </w:rPr>
        <w:t>议程</w:t>
      </w:r>
      <w:r w:rsidR="0094310C" w:rsidRPr="0094310C">
        <w:rPr>
          <w:rFonts w:ascii="Calibri" w:hAnsi="Calibri" w:cs="Calibri" w:hint="eastAsia"/>
          <w:szCs w:val="22"/>
          <w:lang w:eastAsia="zh-CN"/>
        </w:rPr>
        <w:t>草案</w:t>
      </w:r>
      <w:r w:rsidR="00255CEA" w:rsidRPr="00255CEA">
        <w:rPr>
          <w:rFonts w:ascii="Calibri" w:hAnsi="Calibri" w:cs="Calibri" w:hint="eastAsia"/>
          <w:szCs w:val="22"/>
          <w:lang w:eastAsia="zh-CN"/>
        </w:rPr>
        <w:t>和</w:t>
      </w:r>
      <w:r w:rsidR="00255CEA" w:rsidRPr="00255CEA">
        <w:rPr>
          <w:rFonts w:ascii="Calibri" w:hAnsi="Calibri" w:cs="Calibri" w:hint="eastAsia"/>
          <w:b/>
          <w:bCs/>
          <w:szCs w:val="22"/>
          <w:lang w:eastAsia="zh-CN"/>
        </w:rPr>
        <w:t>时间计划</w:t>
      </w:r>
      <w:r w:rsidR="00255CEA" w:rsidRPr="0094310C">
        <w:rPr>
          <w:rFonts w:ascii="Calibri" w:hAnsi="Calibri" w:cs="Calibri" w:hint="eastAsia"/>
          <w:b/>
          <w:bCs/>
          <w:szCs w:val="22"/>
          <w:lang w:eastAsia="zh-CN"/>
        </w:rPr>
        <w:t>草案</w:t>
      </w:r>
      <w:r w:rsidR="00255CEA" w:rsidRPr="00255CEA">
        <w:rPr>
          <w:rFonts w:ascii="Calibri" w:hAnsi="Calibri" w:cs="Calibri" w:hint="eastAsia"/>
          <w:szCs w:val="22"/>
          <w:lang w:eastAsia="zh-CN"/>
        </w:rPr>
        <w:t>载于</w:t>
      </w:r>
      <w:r w:rsidR="00255CEA" w:rsidRPr="00255CEA">
        <w:rPr>
          <w:rFonts w:ascii="Calibri" w:hAnsi="Calibri" w:cs="Calibri" w:hint="eastAsia"/>
          <w:b/>
          <w:bCs/>
          <w:szCs w:val="22"/>
          <w:lang w:eastAsia="zh-CN"/>
        </w:rPr>
        <w:t>附件</w:t>
      </w:r>
      <w:r w:rsidR="0094310C" w:rsidRPr="00B87502">
        <w:rPr>
          <w:rFonts w:ascii="Calibri" w:hAnsi="Calibri" w:cs="Calibri"/>
          <w:b/>
          <w:bCs/>
          <w:szCs w:val="22"/>
          <w:lang w:eastAsia="zh-CN"/>
        </w:rPr>
        <w:t>B</w:t>
      </w:r>
      <w:r w:rsidR="0094310C">
        <w:rPr>
          <w:rFonts w:ascii="Calibri" w:hAnsi="Calibri" w:cs="Calibri" w:hint="eastAsia"/>
          <w:szCs w:val="22"/>
          <w:lang w:eastAsia="zh-CN"/>
        </w:rPr>
        <w:t>。</w:t>
      </w:r>
    </w:p>
    <w:p w14:paraId="487ADECB" w14:textId="6220BE67" w:rsidR="00255CEA" w:rsidRPr="00F208F7" w:rsidRDefault="00255CEA" w:rsidP="00CC31EB">
      <w:pPr>
        <w:spacing w:before="160" w:after="40"/>
        <w:rPr>
          <w:b/>
          <w:bCs/>
          <w:szCs w:val="22"/>
        </w:rPr>
      </w:pPr>
      <w:proofErr w:type="spellStart"/>
      <w:r w:rsidRPr="00F208F7">
        <w:rPr>
          <w:rFonts w:hint="eastAsia"/>
          <w:b/>
          <w:bCs/>
          <w:szCs w:val="22"/>
        </w:rPr>
        <w:t>重要截止日期</w:t>
      </w:r>
      <w:proofErr w:type="spellEnd"/>
      <w:r w:rsidRPr="00F208F7">
        <w:rPr>
          <w:rFonts w:hint="eastAsia"/>
          <w:b/>
          <w:bCs/>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224"/>
      </w:tblGrid>
      <w:tr w:rsidR="00255CEA" w:rsidRPr="00255CEA" w14:paraId="56DC2450" w14:textId="77777777" w:rsidTr="00C543E8">
        <w:tc>
          <w:tcPr>
            <w:tcW w:w="2405" w:type="dxa"/>
          </w:tcPr>
          <w:p w14:paraId="2CC1EB23" w14:textId="0EA5C3E3" w:rsidR="00255CEA" w:rsidRPr="00255CEA" w:rsidRDefault="00B87502" w:rsidP="00C543E8">
            <w:pPr>
              <w:pStyle w:val="TableText0"/>
              <w:ind w:left="-120" w:firstLine="120"/>
              <w:rPr>
                <w:rFonts w:ascii="Calibri" w:hAnsi="Calibri" w:cs="Calibri"/>
                <w:szCs w:val="22"/>
              </w:rPr>
            </w:pPr>
            <w:r w:rsidRPr="00B87502">
              <w:rPr>
                <w:rFonts w:ascii="Calibri" w:hAnsi="Calibri" w:cs="Calibri"/>
                <w:szCs w:val="22"/>
              </w:rPr>
              <w:t>2026</w:t>
            </w:r>
            <w:r w:rsidR="00255CEA" w:rsidRPr="00255CEA">
              <w:rPr>
                <w:rFonts w:ascii="Calibri" w:hAnsi="Calibri" w:cs="Calibri"/>
                <w:szCs w:val="22"/>
                <w:lang w:eastAsia="zh-CN"/>
              </w:rPr>
              <w:t>年</w:t>
            </w:r>
            <w:r w:rsidR="009178F1">
              <w:rPr>
                <w:rFonts w:ascii="Calibri" w:hAnsi="Calibri" w:cs="Calibri" w:hint="eastAsia"/>
                <w:szCs w:val="22"/>
                <w:lang w:eastAsia="zh-CN"/>
              </w:rPr>
              <w:t>4</w:t>
            </w:r>
            <w:r w:rsidR="00255CEA" w:rsidRPr="00255CEA">
              <w:rPr>
                <w:rFonts w:ascii="Calibri" w:hAnsi="Calibri" w:cs="Calibri"/>
                <w:szCs w:val="22"/>
                <w:lang w:eastAsia="zh-CN"/>
              </w:rPr>
              <w:t>月</w:t>
            </w:r>
            <w:r w:rsidR="009178F1" w:rsidRPr="00B87502">
              <w:rPr>
                <w:rFonts w:ascii="Calibri" w:hAnsi="Calibri" w:cs="Calibri"/>
                <w:szCs w:val="22"/>
              </w:rPr>
              <w:t>23</w:t>
            </w:r>
            <w:r w:rsidR="00255CEA" w:rsidRPr="00255CEA">
              <w:rPr>
                <w:rFonts w:ascii="Calibri" w:hAnsi="Calibri" w:cs="Calibri"/>
                <w:szCs w:val="22"/>
                <w:lang w:eastAsia="zh-CN"/>
              </w:rPr>
              <w:t>日</w:t>
            </w:r>
          </w:p>
        </w:tc>
        <w:tc>
          <w:tcPr>
            <w:tcW w:w="7224" w:type="dxa"/>
          </w:tcPr>
          <w:p w14:paraId="4247C84E" w14:textId="54EEAE79" w:rsidR="00255CEA" w:rsidRPr="00255CEA" w:rsidRDefault="00B87502" w:rsidP="008308E4">
            <w:pPr>
              <w:pStyle w:val="TableText0"/>
              <w:ind w:left="284" w:hanging="284"/>
              <w:rPr>
                <w:rFonts w:ascii="Calibri" w:hAnsi="Calibri" w:cs="Calibri"/>
                <w:szCs w:val="22"/>
                <w:lang w:eastAsia="zh-CN"/>
              </w:rPr>
            </w:pPr>
            <w:r w:rsidRPr="00B87502">
              <w:rPr>
                <w:rFonts w:ascii="Calibri" w:hAnsi="Calibri" w:cs="Calibri"/>
                <w:szCs w:val="22"/>
                <w:lang w:eastAsia="zh-CN"/>
              </w:rPr>
              <w:t>-</w:t>
            </w:r>
            <w:r w:rsidRPr="00B87502">
              <w:rPr>
                <w:rFonts w:ascii="Calibri" w:hAnsi="Calibri" w:cs="Calibri"/>
                <w:szCs w:val="22"/>
                <w:lang w:eastAsia="zh-CN"/>
              </w:rPr>
              <w:tab/>
            </w:r>
            <w:r w:rsidR="00255CEA" w:rsidRPr="00255CEA">
              <w:rPr>
                <w:rFonts w:ascii="Calibri" w:hAnsi="Calibri" w:cs="Calibri"/>
                <w:szCs w:val="22"/>
                <w:lang w:eastAsia="zh-CN"/>
              </w:rPr>
              <w:t>提交需要翻译的</w:t>
            </w:r>
            <w:r w:rsidR="008308E4">
              <w:fldChar w:fldCharType="begin"/>
            </w:r>
            <w:r w:rsidR="008308E4">
              <w:rPr>
                <w:lang w:eastAsia="zh-CN"/>
              </w:rPr>
              <w:instrText>HYPERLINK "https://www.itu.int/net/ITU-T/ddp/Default.aspx?groupid=T25-SG13"</w:instrText>
            </w:r>
            <w:r w:rsidR="008308E4">
              <w:fldChar w:fldCharType="separate"/>
            </w:r>
            <w:r w:rsidR="008308E4" w:rsidRPr="00B87502">
              <w:rPr>
                <w:rStyle w:val="Hyperlink"/>
                <w:rFonts w:ascii="Calibri" w:hAnsi="Calibri" w:cs="Calibri"/>
                <w:szCs w:val="22"/>
                <w:lang w:eastAsia="zh-CN"/>
              </w:rPr>
              <w:t>ITU-T</w:t>
            </w:r>
            <w:r w:rsidR="008308E4">
              <w:rPr>
                <w:rStyle w:val="Hyperlink"/>
                <w:rFonts w:ascii="Calibri" w:hAnsi="Calibri" w:cs="Calibri" w:hint="eastAsia"/>
                <w:szCs w:val="22"/>
                <w:lang w:eastAsia="zh-CN"/>
              </w:rPr>
              <w:t>成</w:t>
            </w:r>
            <w:r w:rsidR="008308E4">
              <w:rPr>
                <w:rStyle w:val="Hyperlink"/>
                <w:rFonts w:ascii="Calibri" w:hAnsi="Calibri" w:cs="Calibri" w:hint="eastAsia"/>
                <w:szCs w:val="22"/>
                <w:lang w:eastAsia="zh-CN"/>
              </w:rPr>
              <w:t>员文稿</w:t>
            </w:r>
            <w:r w:rsidR="008308E4">
              <w:fldChar w:fldCharType="end"/>
            </w:r>
            <w:r w:rsidR="008308E4">
              <w:rPr>
                <w:lang w:eastAsia="zh-CN"/>
              </w:rPr>
              <w:t xml:space="preserve"> </w:t>
            </w:r>
          </w:p>
        </w:tc>
      </w:tr>
      <w:tr w:rsidR="00255CEA" w:rsidRPr="00255CEA" w14:paraId="6C2DBD2B" w14:textId="77777777" w:rsidTr="00C543E8">
        <w:tc>
          <w:tcPr>
            <w:tcW w:w="2405" w:type="dxa"/>
          </w:tcPr>
          <w:p w14:paraId="5669F1F2" w14:textId="6B43F606" w:rsidR="00255CEA" w:rsidRPr="00255CEA" w:rsidRDefault="00B87502" w:rsidP="00C543E8">
            <w:pPr>
              <w:pStyle w:val="TableText0"/>
              <w:ind w:left="-120" w:firstLine="120"/>
              <w:rPr>
                <w:rFonts w:ascii="Calibri" w:hAnsi="Calibri" w:cs="Calibri"/>
                <w:szCs w:val="22"/>
              </w:rPr>
            </w:pPr>
            <w:r w:rsidRPr="00B87502">
              <w:rPr>
                <w:rFonts w:ascii="Calibri" w:hAnsi="Calibri" w:cs="Calibri"/>
                <w:szCs w:val="22"/>
              </w:rPr>
              <w:t>2026</w:t>
            </w:r>
            <w:r w:rsidR="00255CEA" w:rsidRPr="00255CEA">
              <w:rPr>
                <w:rFonts w:ascii="Calibri" w:hAnsi="Calibri" w:cs="Calibri"/>
                <w:szCs w:val="22"/>
                <w:lang w:val="en-US" w:eastAsia="zh-CN"/>
              </w:rPr>
              <w:t>年</w:t>
            </w:r>
            <w:r w:rsidR="009178F1">
              <w:rPr>
                <w:rFonts w:ascii="Calibri" w:hAnsi="Calibri" w:cs="Calibri" w:hint="eastAsia"/>
                <w:szCs w:val="22"/>
                <w:lang w:val="en-US" w:eastAsia="zh-CN"/>
              </w:rPr>
              <w:t>5</w:t>
            </w:r>
            <w:r w:rsidR="00255CEA" w:rsidRPr="00255CEA">
              <w:rPr>
                <w:rFonts w:ascii="Calibri" w:hAnsi="Calibri" w:cs="Calibri"/>
                <w:szCs w:val="22"/>
                <w:lang w:val="en-US" w:eastAsia="zh-CN"/>
              </w:rPr>
              <w:t>月</w:t>
            </w:r>
            <w:r w:rsidR="009178F1" w:rsidRPr="00B87502">
              <w:rPr>
                <w:rFonts w:ascii="Calibri" w:hAnsi="Calibri" w:cs="Calibri"/>
                <w:szCs w:val="22"/>
              </w:rPr>
              <w:t>12</w:t>
            </w:r>
            <w:r w:rsidR="00255CEA" w:rsidRPr="00255CEA">
              <w:rPr>
                <w:rFonts w:ascii="Calibri" w:hAnsi="Calibri" w:cs="Calibri"/>
                <w:szCs w:val="22"/>
                <w:lang w:val="en-US" w:eastAsia="zh-CN"/>
              </w:rPr>
              <w:t>日</w:t>
            </w:r>
          </w:p>
        </w:tc>
        <w:tc>
          <w:tcPr>
            <w:tcW w:w="7224" w:type="dxa"/>
          </w:tcPr>
          <w:p w14:paraId="249E68F8" w14:textId="4B96DBD4" w:rsidR="00255CEA" w:rsidRPr="00255CEA" w:rsidRDefault="00B87502" w:rsidP="008308E4">
            <w:pPr>
              <w:pStyle w:val="TableText0"/>
              <w:ind w:left="284" w:hanging="284"/>
              <w:rPr>
                <w:rFonts w:ascii="Calibri" w:hAnsi="Calibri" w:cs="Calibri"/>
                <w:szCs w:val="22"/>
                <w:lang w:eastAsia="zh-CN"/>
              </w:rPr>
            </w:pPr>
            <w:r w:rsidRPr="00B87502">
              <w:rPr>
                <w:rFonts w:ascii="Calibri" w:hAnsi="Calibri" w:cs="Calibri"/>
                <w:szCs w:val="22"/>
                <w:lang w:eastAsia="zh-CN"/>
              </w:rPr>
              <w:t>-</w:t>
            </w:r>
            <w:r w:rsidRPr="00B87502">
              <w:rPr>
                <w:rFonts w:ascii="Calibri" w:hAnsi="Calibri" w:cs="Calibri"/>
                <w:szCs w:val="22"/>
                <w:lang w:eastAsia="zh-CN"/>
              </w:rPr>
              <w:tab/>
            </w:r>
            <w:r w:rsidR="00255CEA" w:rsidRPr="00255CEA">
              <w:rPr>
                <w:rFonts w:ascii="Calibri" w:hAnsi="Calibri" w:cs="Calibri"/>
                <w:szCs w:val="22"/>
                <w:lang w:val="en-US" w:eastAsia="zh-CN"/>
              </w:rPr>
              <w:t>提交与会补贴申请</w:t>
            </w:r>
            <w:r w:rsidR="008308E4">
              <w:rPr>
                <w:rFonts w:ascii="Calibri" w:hAnsi="Calibri" w:cs="Calibri" w:hint="eastAsia"/>
                <w:szCs w:val="22"/>
                <w:lang w:val="en-US" w:eastAsia="zh-CN"/>
              </w:rPr>
              <w:t>（</w:t>
            </w:r>
            <w:r w:rsidR="008308E4" w:rsidRPr="00255CEA">
              <w:rPr>
                <w:rFonts w:ascii="Calibri" w:hAnsi="Calibri" w:cs="Calibri"/>
                <w:szCs w:val="22"/>
                <w:lang w:val="en-US" w:eastAsia="zh-CN"/>
              </w:rPr>
              <w:t>通过</w:t>
            </w:r>
            <w:hyperlink r:id="rId21" w:history="1">
              <w:r w:rsidR="008308E4">
                <w:rPr>
                  <w:rStyle w:val="Hyperlink"/>
                  <w:rFonts w:ascii="Calibri" w:hAnsi="Calibri" w:cs="Calibri" w:hint="eastAsia"/>
                  <w:szCs w:val="22"/>
                  <w:lang w:eastAsia="zh-CN"/>
                </w:rPr>
                <w:t>研究组</w:t>
              </w:r>
              <w:r w:rsidR="008308E4">
                <w:rPr>
                  <w:rStyle w:val="Hyperlink"/>
                  <w:rFonts w:ascii="Calibri" w:hAnsi="Calibri" w:cs="Calibri" w:hint="eastAsia"/>
                  <w:szCs w:val="22"/>
                  <w:lang w:eastAsia="zh-CN"/>
                </w:rPr>
                <w:t>主</w:t>
              </w:r>
              <w:r w:rsidR="008308E4">
                <w:rPr>
                  <w:rStyle w:val="Hyperlink"/>
                  <w:rFonts w:ascii="Calibri" w:hAnsi="Calibri" w:cs="Calibri" w:hint="eastAsia"/>
                  <w:szCs w:val="22"/>
                  <w:lang w:eastAsia="zh-CN"/>
                </w:rPr>
                <w:t>页</w:t>
              </w:r>
            </w:hyperlink>
            <w:r w:rsidR="008308E4" w:rsidRPr="00255CEA">
              <w:rPr>
                <w:rFonts w:ascii="Calibri" w:hAnsi="Calibri" w:cs="Calibri"/>
                <w:szCs w:val="22"/>
                <w:lang w:val="en-US" w:eastAsia="zh-CN"/>
              </w:rPr>
              <w:t>上的表格进行</w:t>
            </w:r>
            <w:r w:rsidR="008308E4">
              <w:rPr>
                <w:rFonts w:ascii="Calibri" w:hAnsi="Calibri" w:cs="Calibri" w:hint="eastAsia"/>
                <w:szCs w:val="22"/>
                <w:lang w:val="en-US" w:eastAsia="zh-CN"/>
              </w:rPr>
              <w:t>；</w:t>
            </w:r>
            <w:r w:rsidR="008308E4" w:rsidRPr="00255CEA">
              <w:rPr>
                <w:rFonts w:ascii="Calibri" w:hAnsi="Calibri" w:cs="Calibri"/>
                <w:szCs w:val="22"/>
                <w:lang w:val="en-US" w:eastAsia="zh-CN"/>
              </w:rPr>
              <w:t>详情见附件</w:t>
            </w:r>
            <w:r w:rsidR="008308E4" w:rsidRPr="00B87502">
              <w:rPr>
                <w:rFonts w:ascii="Calibri" w:hAnsi="Calibri" w:cs="Calibri"/>
                <w:szCs w:val="22"/>
                <w:lang w:eastAsia="zh-CN"/>
              </w:rPr>
              <w:t>A</w:t>
            </w:r>
            <w:r w:rsidR="008308E4">
              <w:rPr>
                <w:rFonts w:ascii="Calibri" w:hAnsi="Calibri" w:cs="Calibri" w:hint="eastAsia"/>
                <w:szCs w:val="22"/>
                <w:lang w:val="en-US" w:eastAsia="zh-CN"/>
              </w:rPr>
              <w:t>）</w:t>
            </w:r>
          </w:p>
        </w:tc>
      </w:tr>
      <w:tr w:rsidR="00255CEA" w:rsidRPr="00255CEA" w14:paraId="10A5A405" w14:textId="77777777" w:rsidTr="00C543E8">
        <w:tc>
          <w:tcPr>
            <w:tcW w:w="2405" w:type="dxa"/>
          </w:tcPr>
          <w:p w14:paraId="31BF1AF9" w14:textId="0837487F" w:rsidR="00255CEA" w:rsidRPr="00255CEA" w:rsidRDefault="00B87502" w:rsidP="009178F1">
            <w:pPr>
              <w:pStyle w:val="TableText0"/>
              <w:rPr>
                <w:rFonts w:ascii="Calibri" w:hAnsi="Calibri" w:cs="Calibri"/>
                <w:szCs w:val="22"/>
              </w:rPr>
            </w:pPr>
            <w:r w:rsidRPr="00B87502">
              <w:rPr>
                <w:rFonts w:ascii="Calibri" w:hAnsi="Calibri" w:cs="Calibri"/>
                <w:szCs w:val="22"/>
              </w:rPr>
              <w:t>2026</w:t>
            </w:r>
            <w:r w:rsidR="00255CEA" w:rsidRPr="00255CEA">
              <w:rPr>
                <w:rFonts w:ascii="Calibri" w:hAnsi="Calibri" w:cs="Calibri"/>
                <w:szCs w:val="22"/>
                <w:lang w:val="en-US" w:eastAsia="zh-CN"/>
              </w:rPr>
              <w:t>年</w:t>
            </w:r>
            <w:r w:rsidR="009178F1">
              <w:rPr>
                <w:rFonts w:ascii="Calibri" w:hAnsi="Calibri" w:cs="Calibri" w:hint="eastAsia"/>
                <w:szCs w:val="22"/>
                <w:lang w:val="en-US" w:eastAsia="zh-CN"/>
              </w:rPr>
              <w:t>5</w:t>
            </w:r>
            <w:r w:rsidR="00255CEA" w:rsidRPr="00255CEA">
              <w:rPr>
                <w:rFonts w:ascii="Calibri" w:hAnsi="Calibri" w:cs="Calibri"/>
                <w:szCs w:val="22"/>
                <w:lang w:val="en-US" w:eastAsia="zh-CN"/>
              </w:rPr>
              <w:t>月</w:t>
            </w:r>
            <w:r w:rsidR="009178F1" w:rsidRPr="00B87502">
              <w:rPr>
                <w:rFonts w:ascii="Calibri" w:hAnsi="Calibri" w:cs="Calibri"/>
                <w:szCs w:val="22"/>
              </w:rPr>
              <w:t>23</w:t>
            </w:r>
            <w:r w:rsidR="00255CEA" w:rsidRPr="00255CEA">
              <w:rPr>
                <w:rFonts w:ascii="Calibri" w:hAnsi="Calibri" w:cs="Calibri"/>
                <w:szCs w:val="22"/>
                <w:lang w:val="en-US" w:eastAsia="zh-CN"/>
              </w:rPr>
              <w:t>日</w:t>
            </w:r>
          </w:p>
        </w:tc>
        <w:tc>
          <w:tcPr>
            <w:tcW w:w="7224" w:type="dxa"/>
          </w:tcPr>
          <w:p w14:paraId="6C83CF2C" w14:textId="5EC179D9" w:rsidR="00B87502" w:rsidRPr="00B87502" w:rsidRDefault="00B87502" w:rsidP="00B87502">
            <w:pPr>
              <w:pStyle w:val="TableText0"/>
              <w:rPr>
                <w:rFonts w:ascii="Calibri" w:hAnsi="Calibri" w:cs="Calibri"/>
                <w:szCs w:val="22"/>
                <w:lang w:eastAsia="zh-CN"/>
              </w:rPr>
            </w:pPr>
            <w:r w:rsidRPr="00B87502">
              <w:rPr>
                <w:rFonts w:ascii="Calibri" w:hAnsi="Calibri" w:cs="Calibri"/>
                <w:szCs w:val="22"/>
                <w:lang w:eastAsia="zh-CN"/>
              </w:rPr>
              <w:t>-</w:t>
            </w:r>
            <w:r w:rsidRPr="00B87502">
              <w:rPr>
                <w:rFonts w:ascii="Calibri" w:hAnsi="Calibri" w:cs="Calibri"/>
                <w:szCs w:val="22"/>
                <w:lang w:eastAsia="zh-CN"/>
              </w:rPr>
              <w:tab/>
            </w:r>
            <w:r w:rsidR="008308E4" w:rsidRPr="00255CEA">
              <w:rPr>
                <w:rFonts w:ascii="Calibri" w:hAnsi="Calibri" w:cs="Calibri"/>
                <w:szCs w:val="22"/>
                <w:lang w:eastAsia="zh-CN"/>
              </w:rPr>
              <w:t>预注册</w:t>
            </w:r>
            <w:r w:rsidR="008308E4">
              <w:rPr>
                <w:rFonts w:ascii="Calibri" w:hAnsi="Calibri" w:cs="Calibri" w:hint="eastAsia"/>
                <w:szCs w:val="22"/>
                <w:lang w:eastAsia="zh-CN"/>
              </w:rPr>
              <w:t>（</w:t>
            </w:r>
            <w:r w:rsidR="008308E4" w:rsidRPr="00255CEA">
              <w:rPr>
                <w:rFonts w:ascii="Calibri" w:hAnsi="Calibri" w:cs="Calibri"/>
                <w:szCs w:val="22"/>
                <w:lang w:eastAsia="zh-CN"/>
              </w:rPr>
              <w:t>通过</w:t>
            </w:r>
            <w:hyperlink r:id="rId22" w:history="1">
              <w:r w:rsidR="008308E4">
                <w:rPr>
                  <w:rStyle w:val="Hyperlink"/>
                  <w:rFonts w:ascii="Calibri" w:hAnsi="Calibri" w:cs="Calibri" w:hint="eastAsia"/>
                  <w:szCs w:val="22"/>
                  <w:lang w:eastAsia="zh-CN"/>
                </w:rPr>
                <w:t>研究组</w:t>
              </w:r>
              <w:r w:rsidR="008308E4">
                <w:rPr>
                  <w:rStyle w:val="Hyperlink"/>
                  <w:rFonts w:ascii="Calibri" w:hAnsi="Calibri" w:cs="Calibri" w:hint="eastAsia"/>
                  <w:szCs w:val="22"/>
                  <w:lang w:eastAsia="zh-CN"/>
                </w:rPr>
                <w:t>主</w:t>
              </w:r>
              <w:r w:rsidR="008308E4">
                <w:rPr>
                  <w:rStyle w:val="Hyperlink"/>
                  <w:rFonts w:ascii="Calibri" w:hAnsi="Calibri" w:cs="Calibri" w:hint="eastAsia"/>
                  <w:szCs w:val="22"/>
                  <w:lang w:eastAsia="zh-CN"/>
                </w:rPr>
                <w:t>页</w:t>
              </w:r>
            </w:hyperlink>
            <w:r w:rsidR="008308E4" w:rsidRPr="00255CEA">
              <w:rPr>
                <w:rFonts w:ascii="Calibri" w:hAnsi="Calibri" w:cs="Calibri"/>
                <w:szCs w:val="22"/>
                <w:lang w:eastAsia="zh-CN"/>
              </w:rPr>
              <w:t>上提供的在线注册表进行</w:t>
            </w:r>
            <w:r w:rsidR="008308E4">
              <w:rPr>
                <w:rFonts w:ascii="Calibri" w:hAnsi="Calibri" w:cs="Calibri" w:hint="eastAsia"/>
                <w:szCs w:val="22"/>
                <w:lang w:eastAsia="zh-CN"/>
              </w:rPr>
              <w:t>）</w:t>
            </w:r>
          </w:p>
          <w:p w14:paraId="7AAB1731" w14:textId="0857DC79" w:rsidR="00255CEA" w:rsidRPr="00255CEA" w:rsidRDefault="00B87502" w:rsidP="0013743D">
            <w:pPr>
              <w:pStyle w:val="TableText0"/>
              <w:ind w:left="284" w:hanging="284"/>
              <w:rPr>
                <w:rFonts w:ascii="Calibri" w:hAnsi="Calibri" w:cs="Calibri"/>
                <w:szCs w:val="22"/>
                <w:lang w:eastAsia="zh-CN"/>
              </w:rPr>
            </w:pPr>
            <w:r w:rsidRPr="00B87502">
              <w:rPr>
                <w:rFonts w:ascii="Calibri" w:hAnsi="Calibri" w:cs="Calibri"/>
                <w:szCs w:val="22"/>
                <w:lang w:eastAsia="zh-CN"/>
              </w:rPr>
              <w:t>-</w:t>
            </w:r>
            <w:r w:rsidRPr="00B87502">
              <w:rPr>
                <w:rFonts w:ascii="Calibri" w:hAnsi="Calibri" w:cs="Calibri"/>
                <w:szCs w:val="22"/>
                <w:lang w:eastAsia="zh-CN"/>
              </w:rPr>
              <w:tab/>
            </w:r>
            <w:r w:rsidR="00255CEA" w:rsidRPr="00255CEA">
              <w:rPr>
                <w:rFonts w:ascii="Calibri" w:hAnsi="Calibri" w:cs="Calibri"/>
                <w:szCs w:val="22"/>
                <w:lang w:eastAsia="zh-CN"/>
              </w:rPr>
              <w:t>提交签证协办函申请</w:t>
            </w:r>
            <w:r w:rsidR="0013743D">
              <w:rPr>
                <w:rFonts w:ascii="Calibri" w:hAnsi="Calibri" w:cs="Calibri" w:hint="eastAsia"/>
                <w:szCs w:val="22"/>
                <w:lang w:eastAsia="zh-CN"/>
              </w:rPr>
              <w:t>（</w:t>
            </w:r>
            <w:r w:rsidR="0013743D" w:rsidRPr="00255CEA">
              <w:rPr>
                <w:rFonts w:ascii="Calibri" w:hAnsi="Calibri" w:cs="Calibri"/>
                <w:szCs w:val="22"/>
                <w:lang w:eastAsia="zh-CN"/>
              </w:rPr>
              <w:t>通过在线注册表进行</w:t>
            </w:r>
            <w:r w:rsidR="0013743D">
              <w:rPr>
                <w:rFonts w:ascii="Calibri" w:hAnsi="Calibri" w:cs="Calibri" w:hint="eastAsia"/>
                <w:szCs w:val="22"/>
                <w:lang w:eastAsia="zh-CN"/>
              </w:rPr>
              <w:t>；</w:t>
            </w:r>
            <w:r w:rsidR="0013743D" w:rsidRPr="00255CEA">
              <w:rPr>
                <w:rFonts w:ascii="Calibri" w:hAnsi="Calibri" w:cs="Calibri"/>
                <w:szCs w:val="22"/>
                <w:lang w:eastAsia="zh-CN"/>
              </w:rPr>
              <w:t>详情见附件</w:t>
            </w:r>
            <w:r w:rsidR="0013743D" w:rsidRPr="00B87502">
              <w:rPr>
                <w:rFonts w:ascii="Calibri" w:hAnsi="Calibri" w:cs="Calibri"/>
                <w:szCs w:val="22"/>
                <w:lang w:eastAsia="zh-CN"/>
              </w:rPr>
              <w:t>A</w:t>
            </w:r>
            <w:r w:rsidR="0013743D">
              <w:rPr>
                <w:rFonts w:ascii="Calibri" w:hAnsi="Calibri" w:cs="Calibri" w:hint="eastAsia"/>
                <w:szCs w:val="22"/>
                <w:lang w:eastAsia="zh-CN"/>
              </w:rPr>
              <w:t>）</w:t>
            </w:r>
          </w:p>
        </w:tc>
      </w:tr>
      <w:tr w:rsidR="00255CEA" w:rsidRPr="00255CEA" w14:paraId="0DBD43F6" w14:textId="77777777" w:rsidTr="00C543E8">
        <w:tc>
          <w:tcPr>
            <w:tcW w:w="2405" w:type="dxa"/>
          </w:tcPr>
          <w:p w14:paraId="3D9218FA" w14:textId="7640FD91" w:rsidR="00255CEA" w:rsidRPr="00255CEA" w:rsidRDefault="00B87502" w:rsidP="00C543E8">
            <w:pPr>
              <w:pStyle w:val="TableText0"/>
              <w:ind w:left="-120" w:firstLine="120"/>
              <w:rPr>
                <w:rFonts w:ascii="Calibri" w:hAnsi="Calibri" w:cs="Calibri"/>
                <w:szCs w:val="22"/>
              </w:rPr>
            </w:pPr>
            <w:r w:rsidRPr="00B87502">
              <w:rPr>
                <w:rFonts w:ascii="Calibri" w:hAnsi="Calibri" w:cs="Calibri"/>
                <w:szCs w:val="22"/>
              </w:rPr>
              <w:t>2026</w:t>
            </w:r>
            <w:r w:rsidR="00255CEA" w:rsidRPr="00255CEA">
              <w:rPr>
                <w:rFonts w:ascii="Calibri" w:hAnsi="Calibri" w:cs="Calibri"/>
                <w:szCs w:val="22"/>
                <w:lang w:val="en-US" w:eastAsia="zh-CN"/>
              </w:rPr>
              <w:t>年</w:t>
            </w:r>
            <w:r w:rsidR="009178F1" w:rsidRPr="00B87502">
              <w:rPr>
                <w:rFonts w:ascii="Calibri" w:hAnsi="Calibri" w:cs="Calibri"/>
                <w:szCs w:val="22"/>
              </w:rPr>
              <w:t>6</w:t>
            </w:r>
            <w:r w:rsidR="00255CEA" w:rsidRPr="00255CEA">
              <w:rPr>
                <w:rFonts w:ascii="Calibri" w:hAnsi="Calibri" w:cs="Calibri"/>
                <w:szCs w:val="22"/>
                <w:lang w:val="en-US" w:eastAsia="zh-CN"/>
              </w:rPr>
              <w:t>月</w:t>
            </w:r>
            <w:r w:rsidR="009178F1" w:rsidRPr="00B87502">
              <w:rPr>
                <w:rFonts w:ascii="Calibri" w:hAnsi="Calibri" w:cs="Calibri"/>
                <w:szCs w:val="22"/>
              </w:rPr>
              <w:t>10</w:t>
            </w:r>
            <w:r w:rsidR="00255CEA" w:rsidRPr="00255CEA">
              <w:rPr>
                <w:rFonts w:ascii="Calibri" w:hAnsi="Calibri" w:cs="Calibri"/>
                <w:szCs w:val="22"/>
                <w:lang w:val="en-US" w:eastAsia="zh-CN"/>
              </w:rPr>
              <w:t>日</w:t>
            </w:r>
          </w:p>
        </w:tc>
        <w:tc>
          <w:tcPr>
            <w:tcW w:w="7224" w:type="dxa"/>
          </w:tcPr>
          <w:p w14:paraId="28D4FB66" w14:textId="5568D0DE" w:rsidR="00255CEA" w:rsidRPr="00255CEA" w:rsidRDefault="00B87502" w:rsidP="00C543E8">
            <w:pPr>
              <w:pStyle w:val="TableText0"/>
              <w:ind w:left="284" w:hanging="284"/>
              <w:rPr>
                <w:rFonts w:ascii="Calibri" w:hAnsi="Calibri" w:cs="Calibri"/>
                <w:szCs w:val="22"/>
                <w:lang w:eastAsia="zh-CN"/>
              </w:rPr>
            </w:pPr>
            <w:r w:rsidRPr="0013743D">
              <w:rPr>
                <w:rFonts w:ascii="Calibri" w:hAnsi="Calibri" w:cs="Calibri"/>
                <w:szCs w:val="22"/>
                <w:lang w:eastAsia="zh-CN"/>
              </w:rPr>
              <w:t>-</w:t>
            </w:r>
            <w:r w:rsidRPr="0013743D">
              <w:rPr>
                <w:rFonts w:ascii="Calibri" w:hAnsi="Calibri" w:cs="Calibri"/>
                <w:szCs w:val="22"/>
                <w:lang w:eastAsia="zh-CN"/>
              </w:rPr>
              <w:tab/>
            </w:r>
            <w:hyperlink r:id="rId23" w:history="1">
              <w:r w:rsidR="0013743D">
                <w:rPr>
                  <w:rStyle w:val="Hyperlink"/>
                  <w:rFonts w:ascii="Calibri" w:hAnsi="Calibri" w:cs="Calibri" w:hint="eastAsia"/>
                  <w:szCs w:val="22"/>
                  <w:lang w:val="fr-FR" w:eastAsia="zh-CN"/>
                </w:rPr>
                <w:t>提交</w:t>
              </w:r>
              <w:r w:rsidRPr="0013743D">
                <w:rPr>
                  <w:rStyle w:val="Hyperlink"/>
                  <w:rFonts w:ascii="Calibri" w:hAnsi="Calibri" w:cs="Calibri"/>
                  <w:szCs w:val="22"/>
                  <w:lang w:eastAsia="zh-CN"/>
                </w:rPr>
                <w:t>ITU-T</w:t>
              </w:r>
              <w:r w:rsidR="0013743D">
                <w:rPr>
                  <w:rStyle w:val="Hyperlink"/>
                  <w:rFonts w:ascii="Calibri" w:hAnsi="Calibri" w:cs="Calibri" w:hint="eastAsia"/>
                  <w:szCs w:val="22"/>
                  <w:lang w:val="fr-FR" w:eastAsia="zh-CN"/>
                </w:rPr>
                <w:t>成员文稿</w:t>
              </w:r>
              <w:r w:rsidR="0013743D" w:rsidRPr="0013743D">
                <w:rPr>
                  <w:rStyle w:val="Hyperlink"/>
                  <w:rFonts w:ascii="Calibri" w:hAnsi="Calibri" w:cs="Calibri" w:hint="eastAsia"/>
                  <w:szCs w:val="22"/>
                  <w:lang w:eastAsia="zh-CN"/>
                </w:rPr>
                <w:t>（</w:t>
              </w:r>
              <w:r w:rsidR="0013743D">
                <w:rPr>
                  <w:rStyle w:val="Hyperlink"/>
                  <w:rFonts w:ascii="Calibri" w:hAnsi="Calibri" w:cs="Calibri" w:hint="eastAsia"/>
                  <w:szCs w:val="22"/>
                  <w:lang w:val="fr-FR" w:eastAsia="zh-CN"/>
                </w:rPr>
                <w:t>通</w:t>
              </w:r>
              <w:r w:rsidR="0013743D">
                <w:rPr>
                  <w:rStyle w:val="Hyperlink"/>
                  <w:rFonts w:ascii="Calibri" w:hAnsi="Calibri" w:cs="Calibri" w:hint="eastAsia"/>
                  <w:szCs w:val="22"/>
                  <w:lang w:val="fr-FR" w:eastAsia="zh-CN"/>
                </w:rPr>
                <w:t>过</w:t>
              </w:r>
              <w:r w:rsidR="0013743D" w:rsidRPr="0013743D">
                <w:rPr>
                  <w:rStyle w:val="Hyperlink"/>
                  <w:rFonts w:ascii="Calibri" w:hAnsi="Calibri" w:cs="Calibri" w:hint="eastAsia"/>
                  <w:szCs w:val="22"/>
                  <w:lang w:val="fr-FR" w:eastAsia="zh-CN"/>
                </w:rPr>
                <w:t>文件直传</w:t>
              </w:r>
              <w:r w:rsidR="0013743D" w:rsidRPr="0013743D">
                <w:rPr>
                  <w:rStyle w:val="Hyperlink"/>
                  <w:rFonts w:ascii="Calibri" w:hAnsi="Calibri" w:cs="Calibri" w:hint="eastAsia"/>
                  <w:szCs w:val="22"/>
                  <w:lang w:eastAsia="zh-CN"/>
                </w:rPr>
                <w:t>）</w:t>
              </w:r>
            </w:hyperlink>
            <w:r w:rsidR="00255CEA" w:rsidRPr="00255CEA">
              <w:rPr>
                <w:rFonts w:ascii="Calibri" w:hAnsi="Calibri" w:cs="Calibri"/>
                <w:szCs w:val="22"/>
                <w:lang w:eastAsia="zh-CN"/>
              </w:rPr>
              <w:tab/>
            </w:r>
          </w:p>
        </w:tc>
      </w:tr>
      <w:tr w:rsidR="00255CEA" w:rsidRPr="00255CEA" w14:paraId="5A1AD305" w14:textId="77777777" w:rsidTr="00C543E8">
        <w:tc>
          <w:tcPr>
            <w:tcW w:w="2405" w:type="dxa"/>
          </w:tcPr>
          <w:p w14:paraId="30E4E7EB" w14:textId="15254B9D" w:rsidR="00255CEA" w:rsidRPr="00255CEA" w:rsidRDefault="00B87502" w:rsidP="00C543E8">
            <w:pPr>
              <w:pStyle w:val="TableText0"/>
              <w:ind w:left="-120" w:firstLine="120"/>
              <w:rPr>
                <w:rFonts w:ascii="Calibri" w:hAnsi="Calibri" w:cs="Calibri"/>
                <w:szCs w:val="22"/>
              </w:rPr>
            </w:pPr>
            <w:r w:rsidRPr="00B87502">
              <w:rPr>
                <w:rFonts w:ascii="Calibri" w:hAnsi="Calibri" w:cs="Calibri"/>
                <w:szCs w:val="22"/>
              </w:rPr>
              <w:t>2026</w:t>
            </w:r>
            <w:r w:rsidR="00255CEA" w:rsidRPr="00255CEA">
              <w:rPr>
                <w:rFonts w:ascii="Calibri" w:hAnsi="Calibri" w:cs="Calibri"/>
                <w:szCs w:val="22"/>
                <w:lang w:val="en-US" w:eastAsia="zh-CN"/>
              </w:rPr>
              <w:t>年</w:t>
            </w:r>
            <w:r w:rsidR="009178F1" w:rsidRPr="00B87502">
              <w:rPr>
                <w:rFonts w:ascii="Calibri" w:hAnsi="Calibri" w:cs="Calibri"/>
                <w:szCs w:val="22"/>
              </w:rPr>
              <w:t>6</w:t>
            </w:r>
            <w:r w:rsidR="00255CEA" w:rsidRPr="00255CEA">
              <w:rPr>
                <w:rFonts w:ascii="Calibri" w:hAnsi="Calibri" w:cs="Calibri"/>
                <w:szCs w:val="22"/>
                <w:lang w:val="en-US" w:eastAsia="zh-CN"/>
              </w:rPr>
              <w:t>月</w:t>
            </w:r>
            <w:r w:rsidR="009178F1" w:rsidRPr="00B87502">
              <w:rPr>
                <w:rFonts w:ascii="Calibri" w:hAnsi="Calibri" w:cs="Calibri"/>
                <w:szCs w:val="22"/>
              </w:rPr>
              <w:t>11</w:t>
            </w:r>
            <w:r w:rsidR="00255CEA" w:rsidRPr="00255CEA">
              <w:rPr>
                <w:rFonts w:ascii="Calibri" w:hAnsi="Calibri" w:cs="Calibri"/>
                <w:szCs w:val="22"/>
                <w:lang w:val="en-US" w:eastAsia="zh-CN"/>
              </w:rPr>
              <w:t>日</w:t>
            </w:r>
          </w:p>
        </w:tc>
        <w:tc>
          <w:tcPr>
            <w:tcW w:w="7224" w:type="dxa"/>
          </w:tcPr>
          <w:p w14:paraId="5927775B" w14:textId="18D3680F" w:rsidR="00255CEA" w:rsidRPr="00255CEA" w:rsidRDefault="00B87502" w:rsidP="00F3213F">
            <w:pPr>
              <w:pStyle w:val="TableText0"/>
              <w:ind w:left="284" w:hanging="284"/>
              <w:rPr>
                <w:rFonts w:ascii="Calibri" w:hAnsi="Calibri" w:cs="Calibri"/>
                <w:szCs w:val="22"/>
                <w:lang w:eastAsia="zh-CN"/>
              </w:rPr>
            </w:pPr>
            <w:r w:rsidRPr="00B87502">
              <w:rPr>
                <w:rFonts w:ascii="Calibri" w:hAnsi="Calibri" w:cs="Calibri"/>
                <w:szCs w:val="22"/>
                <w:lang w:eastAsia="zh-CN"/>
              </w:rPr>
              <w:t>-</w:t>
            </w:r>
            <w:r w:rsidRPr="00B87502">
              <w:rPr>
                <w:rFonts w:ascii="Calibri" w:hAnsi="Calibri" w:cs="Calibri"/>
                <w:szCs w:val="22"/>
                <w:lang w:eastAsia="zh-CN"/>
              </w:rPr>
              <w:tab/>
            </w:r>
            <w:r w:rsidR="00255CEA" w:rsidRPr="00255CEA">
              <w:rPr>
                <w:rFonts w:ascii="Calibri" w:hAnsi="Calibri" w:cs="Calibri" w:hint="eastAsia"/>
                <w:szCs w:val="22"/>
                <w:lang w:eastAsia="zh-CN"/>
              </w:rPr>
              <w:t>提交</w:t>
            </w:r>
            <w:r w:rsidR="00F3213F">
              <w:fldChar w:fldCharType="begin"/>
            </w:r>
            <w:r w:rsidR="004D5683">
              <w:rPr>
                <w:lang w:eastAsia="zh-CN"/>
              </w:rPr>
              <w:instrText>HYPERLINK "https://www.itu.int/md/T25-TSB-CIR-0092/"</w:instrText>
            </w:r>
            <w:r w:rsidR="00F3213F">
              <w:fldChar w:fldCharType="separate"/>
            </w:r>
            <w:r w:rsidR="00F3213F" w:rsidRPr="00F3213F">
              <w:rPr>
                <w:rStyle w:val="Hyperlink"/>
                <w:rFonts w:ascii="Calibri" w:hAnsi="Calibri" w:cs="Calibri" w:hint="eastAsia"/>
                <w:szCs w:val="22"/>
                <w:lang w:eastAsia="zh-CN"/>
              </w:rPr>
              <w:t>电信标准化局第</w:t>
            </w:r>
            <w:r w:rsidR="00F3213F" w:rsidRPr="00F3213F">
              <w:rPr>
                <w:rStyle w:val="Hyperlink"/>
                <w:rFonts w:ascii="Calibri" w:hAnsi="Calibri" w:cs="Calibri"/>
                <w:szCs w:val="22"/>
                <w:lang w:eastAsia="zh-CN"/>
              </w:rPr>
              <w:t>92</w:t>
            </w:r>
            <w:r w:rsidR="00F3213F" w:rsidRPr="00F3213F">
              <w:rPr>
                <w:rStyle w:val="Hyperlink"/>
                <w:rFonts w:ascii="Calibri" w:hAnsi="Calibri" w:cs="Calibri" w:hint="eastAsia"/>
                <w:szCs w:val="22"/>
                <w:lang w:eastAsia="zh-CN"/>
              </w:rPr>
              <w:t>号</w:t>
            </w:r>
            <w:r w:rsidR="00F3213F" w:rsidRPr="00F3213F">
              <w:rPr>
                <w:rStyle w:val="Hyperlink"/>
                <w:rFonts w:ascii="Calibri" w:hAnsi="Calibri" w:cs="Calibri" w:hint="eastAsia"/>
                <w:szCs w:val="22"/>
                <w:lang w:eastAsia="zh-CN"/>
              </w:rPr>
              <w:t>通</w:t>
            </w:r>
            <w:r w:rsidR="00F3213F" w:rsidRPr="00F3213F">
              <w:rPr>
                <w:rStyle w:val="Hyperlink"/>
                <w:rFonts w:ascii="Calibri" w:hAnsi="Calibri" w:cs="Calibri" w:hint="eastAsia"/>
                <w:szCs w:val="22"/>
                <w:lang w:eastAsia="zh-CN"/>
              </w:rPr>
              <w:t>函</w:t>
            </w:r>
            <w:r w:rsidR="00F3213F">
              <w:fldChar w:fldCharType="end"/>
            </w:r>
            <w:r w:rsidR="00255CEA" w:rsidRPr="00255CEA">
              <w:rPr>
                <w:rFonts w:ascii="Calibri" w:hAnsi="Calibri" w:cs="Calibri" w:hint="eastAsia"/>
                <w:szCs w:val="22"/>
                <w:lang w:eastAsia="zh-CN"/>
              </w:rPr>
              <w:t>附件</w:t>
            </w:r>
            <w:r w:rsidR="00F3213F" w:rsidRPr="00B87502">
              <w:rPr>
                <w:rFonts w:ascii="Calibri" w:hAnsi="Calibri" w:cs="Calibri"/>
                <w:szCs w:val="22"/>
                <w:lang w:eastAsia="zh-CN"/>
              </w:rPr>
              <w:t>2</w:t>
            </w:r>
            <w:r w:rsidR="00255CEA" w:rsidRPr="00255CEA">
              <w:rPr>
                <w:rFonts w:ascii="Calibri" w:hAnsi="Calibri" w:cs="Calibri" w:hint="eastAsia"/>
                <w:szCs w:val="22"/>
                <w:lang w:eastAsia="zh-CN"/>
              </w:rPr>
              <w:t>中关于</w:t>
            </w:r>
            <w:r w:rsidR="00F3213F">
              <w:rPr>
                <w:rFonts w:ascii="Calibri" w:hAnsi="Calibri" w:cs="Calibri" w:hint="eastAsia"/>
                <w:szCs w:val="22"/>
                <w:lang w:eastAsia="zh-CN"/>
              </w:rPr>
              <w:t>在</w:t>
            </w:r>
            <w:r w:rsidR="00F3213F" w:rsidRPr="00B87502">
              <w:rPr>
                <w:rFonts w:ascii="Calibri" w:hAnsi="Calibri" w:cs="Calibri"/>
                <w:szCs w:val="22"/>
                <w:lang w:eastAsia="zh-CN"/>
              </w:rPr>
              <w:t>TAP</w:t>
            </w:r>
            <w:r w:rsidR="00F3213F">
              <w:rPr>
                <w:rFonts w:ascii="Calibri" w:hAnsi="Calibri" w:cs="Calibri" w:hint="eastAsia"/>
                <w:szCs w:val="22"/>
                <w:lang w:eastAsia="zh-CN"/>
              </w:rPr>
              <w:t>下</w:t>
            </w:r>
            <w:r w:rsidR="00255CEA" w:rsidRPr="00255CEA">
              <w:rPr>
                <w:rFonts w:ascii="Calibri" w:hAnsi="Calibri" w:cs="Calibri" w:hint="eastAsia"/>
                <w:szCs w:val="22"/>
                <w:lang w:eastAsia="zh-CN"/>
              </w:rPr>
              <w:t>就</w:t>
            </w:r>
            <w:r w:rsidR="00F3213F" w:rsidRPr="00B87502">
              <w:rPr>
                <w:rFonts w:ascii="Calibri" w:hAnsi="Calibri" w:cs="Calibri"/>
                <w:szCs w:val="22"/>
                <w:lang w:eastAsia="zh-CN"/>
              </w:rPr>
              <w:t>ITU-T Y.2257</w:t>
            </w:r>
            <w:r w:rsidR="00F3213F">
              <w:rPr>
                <w:rFonts w:ascii="Calibri" w:hAnsi="Calibri" w:cs="Calibri" w:hint="eastAsia"/>
                <w:szCs w:val="22"/>
                <w:lang w:eastAsia="zh-CN"/>
              </w:rPr>
              <w:t>（原</w:t>
            </w:r>
            <w:proofErr w:type="spellStart"/>
            <w:proofErr w:type="gramStart"/>
            <w:r w:rsidR="00F3213F" w:rsidRPr="00B87502">
              <w:rPr>
                <w:rFonts w:ascii="Calibri" w:hAnsi="Calibri" w:cs="Calibri"/>
                <w:szCs w:val="22"/>
                <w:lang w:eastAsia="zh-CN"/>
              </w:rPr>
              <w:t>Y.fdcs</w:t>
            </w:r>
            <w:proofErr w:type="spellEnd"/>
            <w:proofErr w:type="gramEnd"/>
            <w:r w:rsidR="00F3213F">
              <w:rPr>
                <w:rFonts w:ascii="Calibri" w:hAnsi="Calibri" w:cs="Calibri" w:hint="eastAsia"/>
                <w:szCs w:val="22"/>
                <w:lang w:eastAsia="zh-CN"/>
              </w:rPr>
              <w:t>）新</w:t>
            </w:r>
            <w:r w:rsidR="00255CEA" w:rsidRPr="00255CEA">
              <w:rPr>
                <w:rFonts w:ascii="Calibri" w:hAnsi="Calibri" w:cs="Calibri" w:hint="eastAsia"/>
                <w:szCs w:val="22"/>
                <w:lang w:eastAsia="zh-CN"/>
              </w:rPr>
              <w:t>建议书草案</w:t>
            </w:r>
            <w:r w:rsidR="00F3213F">
              <w:rPr>
                <w:rFonts w:ascii="Calibri" w:hAnsi="Calibri" w:cs="Calibri" w:hint="eastAsia"/>
                <w:szCs w:val="22"/>
                <w:lang w:eastAsia="zh-CN"/>
              </w:rPr>
              <w:t>与成员国</w:t>
            </w:r>
            <w:r w:rsidR="00255CEA" w:rsidRPr="00255CEA">
              <w:rPr>
                <w:rFonts w:ascii="Calibri" w:hAnsi="Calibri" w:cs="Calibri" w:hint="eastAsia"/>
                <w:szCs w:val="22"/>
                <w:lang w:eastAsia="zh-CN"/>
              </w:rPr>
              <w:t>进行磋商的</w:t>
            </w:r>
            <w:r w:rsidR="00255CEA" w:rsidRPr="00C772A0">
              <w:rPr>
                <w:rFonts w:ascii="Calibri" w:hAnsi="Calibri" w:cs="Calibri" w:hint="eastAsia"/>
                <w:szCs w:val="22"/>
                <w:lang w:eastAsia="zh-CN"/>
              </w:rPr>
              <w:t>表格</w:t>
            </w:r>
          </w:p>
        </w:tc>
      </w:tr>
    </w:tbl>
    <w:p w14:paraId="7EDF3925" w14:textId="77161CB2" w:rsidR="0055243D" w:rsidRPr="003D69B8" w:rsidRDefault="00F3213F" w:rsidP="0055243D">
      <w:pPr>
        <w:spacing w:before="240" w:after="240"/>
        <w:ind w:firstLineChars="200" w:firstLine="440"/>
        <w:rPr>
          <w:rFonts w:cstheme="minorHAnsi"/>
          <w:szCs w:val="22"/>
          <w:lang w:eastAsia="zh-CN"/>
        </w:rPr>
      </w:pPr>
      <w:r w:rsidRPr="00255CEA">
        <w:rPr>
          <w:rFonts w:hint="eastAsia"/>
          <w:szCs w:val="22"/>
          <w:lang w:eastAsia="zh-CN"/>
        </w:rPr>
        <w:t>祝您与会顺利且富有成效</w:t>
      </w:r>
      <w:r>
        <w:rPr>
          <w:rFonts w:hint="eastAsia"/>
          <w:szCs w:val="22"/>
          <w:lang w:eastAsia="zh-CN"/>
        </w:rPr>
        <w:t>。</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2850"/>
      </w:tblGrid>
      <w:tr w:rsidR="0055243D" w:rsidRPr="003D69B8" w14:paraId="58953757" w14:textId="77777777" w:rsidTr="004D3DDF">
        <w:trPr>
          <w:cantSplit/>
          <w:trHeight w:val="1955"/>
        </w:trPr>
        <w:tc>
          <w:tcPr>
            <w:tcW w:w="7230" w:type="dxa"/>
            <w:vMerge w:val="restart"/>
            <w:tcBorders>
              <w:right w:val="single" w:sz="4" w:space="0" w:color="auto"/>
            </w:tcBorders>
          </w:tcPr>
          <w:p w14:paraId="73B8CA7D" w14:textId="51E717F8" w:rsidR="0055243D" w:rsidRPr="008E0442" w:rsidRDefault="0055243D" w:rsidP="008E0442">
            <w:pPr>
              <w:keepNext/>
              <w:keepLines/>
              <w:ind w:left="-107"/>
              <w:rPr>
                <w:rFonts w:cstheme="minorHAnsi"/>
                <w:szCs w:val="22"/>
                <w:lang w:eastAsia="zh-CN"/>
              </w:rPr>
            </w:pPr>
            <w:r w:rsidRPr="00255CEA">
              <w:rPr>
                <w:rFonts w:ascii="Calibri" w:hAnsi="Calibri" w:cs="Calibri" w:hint="eastAsia"/>
                <w:szCs w:val="22"/>
                <w:lang w:val="en-US" w:eastAsia="zh-CN"/>
              </w:rPr>
              <w:t>顺致敬意</w:t>
            </w:r>
            <w:r w:rsidRPr="0055243D">
              <w:rPr>
                <w:rFonts w:cstheme="minorHAnsi"/>
                <w:szCs w:val="22"/>
                <w:lang w:val="en-US" w:eastAsia="zh-CN"/>
              </w:rPr>
              <w:t>！</w:t>
            </w:r>
          </w:p>
          <w:p w14:paraId="133D1333" w14:textId="298F7543" w:rsidR="0055243D" w:rsidRPr="003D69B8" w:rsidRDefault="00803209" w:rsidP="008E0442">
            <w:pPr>
              <w:keepNext/>
              <w:keepLines/>
              <w:spacing w:before="720"/>
              <w:ind w:left="-115"/>
              <w:rPr>
                <w:rFonts w:cstheme="minorHAnsi"/>
                <w:szCs w:val="22"/>
                <w:lang w:eastAsia="zh-CN"/>
              </w:rPr>
            </w:pPr>
            <w:r>
              <w:rPr>
                <w:rFonts w:ascii="Calibri" w:hAnsi="Calibri" w:cs="Calibri" w:hint="eastAsia"/>
                <w:noProof/>
                <w:szCs w:val="22"/>
                <w:lang w:val="zh-CN" w:eastAsia="zh-CN"/>
              </w:rPr>
              <w:drawing>
                <wp:anchor distT="0" distB="0" distL="114300" distR="114300" simplePos="0" relativeHeight="251658240" behindDoc="1" locked="0" layoutInCell="1" allowOverlap="1" wp14:anchorId="193B98E8" wp14:editId="2FE6715D">
                  <wp:simplePos x="0" y="0"/>
                  <wp:positionH relativeFrom="column">
                    <wp:posOffset>-66040</wp:posOffset>
                  </wp:positionH>
                  <wp:positionV relativeFrom="paragraph">
                    <wp:posOffset>55245</wp:posOffset>
                  </wp:positionV>
                  <wp:extent cx="901746" cy="349268"/>
                  <wp:effectExtent l="0" t="0" r="0" b="0"/>
                  <wp:wrapNone/>
                  <wp:docPr id="888938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93826" name="Picture 88893826"/>
                          <pic:cNvPicPr/>
                        </pic:nvPicPr>
                        <pic:blipFill>
                          <a:blip r:embed="rId24">
                            <a:extLst>
                              <a:ext uri="{28A0092B-C50C-407E-A947-70E740481C1C}">
                                <a14:useLocalDpi xmlns:a14="http://schemas.microsoft.com/office/drawing/2010/main" val="0"/>
                              </a:ext>
                            </a:extLst>
                          </a:blip>
                          <a:stretch>
                            <a:fillRect/>
                          </a:stretch>
                        </pic:blipFill>
                        <pic:spPr>
                          <a:xfrm>
                            <a:off x="0" y="0"/>
                            <a:ext cx="901746" cy="349268"/>
                          </a:xfrm>
                          <a:prstGeom prst="rect">
                            <a:avLst/>
                          </a:prstGeom>
                        </pic:spPr>
                      </pic:pic>
                    </a:graphicData>
                  </a:graphic>
                </wp:anchor>
              </w:drawing>
            </w:r>
            <w:r w:rsidR="0055243D" w:rsidRPr="00255CEA">
              <w:rPr>
                <w:rFonts w:ascii="Calibri" w:hAnsi="Calibri" w:cs="Calibri" w:hint="eastAsia"/>
                <w:szCs w:val="22"/>
                <w:lang w:eastAsia="zh-CN"/>
              </w:rPr>
              <w:t>电信标准化局主任</w:t>
            </w:r>
            <w:r w:rsidR="0055243D">
              <w:rPr>
                <w:rFonts w:ascii="Calibri" w:hAnsi="Calibri" w:cs="Calibri"/>
                <w:szCs w:val="22"/>
                <w:lang w:val="en-US" w:eastAsia="zh-CN"/>
              </w:rPr>
              <w:br/>
            </w:r>
            <w:r w:rsidR="0055243D" w:rsidRPr="00255CEA">
              <w:rPr>
                <w:rFonts w:ascii="Calibri" w:hAnsi="Calibri" w:cs="Calibri"/>
                <w:szCs w:val="22"/>
                <w:lang w:eastAsia="zh-CN"/>
              </w:rPr>
              <w:t>尾上诚</w:t>
            </w:r>
            <w:r w:rsidR="0055243D" w:rsidRPr="00255CEA">
              <w:rPr>
                <w:rFonts w:ascii="Calibri" w:hAnsi="Calibri" w:cs="Calibri" w:hint="eastAsia"/>
                <w:szCs w:val="22"/>
                <w:lang w:eastAsia="zh-CN"/>
              </w:rPr>
              <w:t>藏</w:t>
            </w:r>
          </w:p>
        </w:tc>
        <w:tc>
          <w:tcPr>
            <w:tcW w:w="2850" w:type="dxa"/>
            <w:tcBorders>
              <w:top w:val="single" w:sz="4" w:space="0" w:color="auto"/>
              <w:left w:val="single" w:sz="4" w:space="0" w:color="auto"/>
              <w:right w:val="single" w:sz="4" w:space="0" w:color="auto"/>
            </w:tcBorders>
            <w:textDirection w:val="btLr"/>
            <w:vAlign w:val="center"/>
          </w:tcPr>
          <w:p w14:paraId="291653AF" w14:textId="77777777" w:rsidR="0055243D" w:rsidRPr="00890112" w:rsidRDefault="0055243D" w:rsidP="004D3DDF">
            <w:pPr>
              <w:keepNext/>
              <w:keepLines/>
              <w:spacing w:before="0"/>
              <w:ind w:left="113" w:right="113"/>
              <w:jc w:val="center"/>
              <w:rPr>
                <w:rFonts w:cstheme="minorBidi"/>
                <w:color w:val="FFFFFF" w:themeColor="background1"/>
              </w:rPr>
            </w:pPr>
            <w:r w:rsidRPr="00890112">
              <w:rPr>
                <w:noProof/>
                <w:color w:val="FFFFFF" w:themeColor="background1"/>
              </w:rPr>
              <w:drawing>
                <wp:inline distT="0" distB="0" distL="0" distR="0" wp14:anchorId="7C1429F8" wp14:editId="12E6E644">
                  <wp:extent cx="1113576" cy="1113576"/>
                  <wp:effectExtent l="0" t="0" r="0" b="0"/>
                  <wp:docPr id="54" name="Picture 54" descr="This QR code redirects to the latest meeeting information at:&#10;http://handle.itu.int/11.1002/groups/sg13" title="Latest meeting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rotWithShape="1">
                          <a:blip r:embed="rId25" cstate="print">
                            <a:extLst>
                              <a:ext uri="{28A0092B-C50C-407E-A947-70E740481C1C}">
                                <a14:useLocalDpi xmlns:a14="http://schemas.microsoft.com/office/drawing/2010/main" val="0"/>
                              </a:ext>
                            </a:extLst>
                          </a:blip>
                          <a:srcRect l="-9698" t="-2432" r="9698"/>
                          <a:stretch/>
                        </pic:blipFill>
                        <pic:spPr>
                          <a:xfrm>
                            <a:off x="0" y="0"/>
                            <a:ext cx="1113576" cy="1113576"/>
                          </a:xfrm>
                          <a:prstGeom prst="rect">
                            <a:avLst/>
                          </a:prstGeom>
                        </pic:spPr>
                      </pic:pic>
                    </a:graphicData>
                  </a:graphic>
                </wp:inline>
              </w:drawing>
            </w:r>
            <w:r w:rsidRPr="00FB25B2">
              <w:rPr>
                <w:rFonts w:cstheme="minorBidi"/>
              </w:rPr>
              <w:t>ITU-T SG13</w:t>
            </w:r>
          </w:p>
        </w:tc>
      </w:tr>
      <w:tr w:rsidR="0055243D" w:rsidRPr="003D69B8" w14:paraId="3CDF575C" w14:textId="77777777" w:rsidTr="004D3DDF">
        <w:trPr>
          <w:cantSplit/>
          <w:trHeight w:val="227"/>
        </w:trPr>
        <w:tc>
          <w:tcPr>
            <w:tcW w:w="7230" w:type="dxa"/>
            <w:vMerge/>
          </w:tcPr>
          <w:p w14:paraId="6F78EB7B" w14:textId="77777777" w:rsidR="0055243D" w:rsidRPr="003D69B8" w:rsidRDefault="0055243D" w:rsidP="004D3DDF">
            <w:pPr>
              <w:spacing w:before="480"/>
              <w:rPr>
                <w:rFonts w:cstheme="minorHAnsi"/>
                <w:szCs w:val="22"/>
              </w:rPr>
            </w:pPr>
          </w:p>
        </w:tc>
        <w:tc>
          <w:tcPr>
            <w:tcW w:w="2850" w:type="dxa"/>
            <w:tcBorders>
              <w:left w:val="single" w:sz="4" w:space="0" w:color="auto"/>
              <w:bottom w:val="single" w:sz="4" w:space="0" w:color="auto"/>
              <w:right w:val="single" w:sz="4" w:space="0" w:color="auto"/>
            </w:tcBorders>
            <w:vAlign w:val="center"/>
          </w:tcPr>
          <w:p w14:paraId="0CEEB696" w14:textId="60617778" w:rsidR="0055243D" w:rsidRPr="003D69B8" w:rsidRDefault="0055243D" w:rsidP="004D3DDF">
            <w:pPr>
              <w:spacing w:before="0"/>
              <w:jc w:val="center"/>
              <w:rPr>
                <w:rFonts w:cstheme="minorHAnsi"/>
                <w:noProof/>
                <w:szCs w:val="22"/>
                <w:lang w:eastAsia="zh-CN"/>
              </w:rPr>
            </w:pPr>
            <w:r w:rsidRPr="00F3213F">
              <w:rPr>
                <w:rFonts w:hint="eastAsia"/>
                <w:szCs w:val="22"/>
                <w:lang w:eastAsia="zh-CN"/>
              </w:rPr>
              <w:t>最新会议信息</w:t>
            </w:r>
          </w:p>
        </w:tc>
      </w:tr>
    </w:tbl>
    <w:p w14:paraId="1A266D61" w14:textId="3A84AE05" w:rsidR="00384E5D" w:rsidRPr="00F3213F" w:rsidRDefault="00F3213F" w:rsidP="0055243D">
      <w:pPr>
        <w:spacing w:before="600" w:after="240"/>
        <w:rPr>
          <w:szCs w:val="22"/>
          <w:lang w:eastAsia="zh-CN"/>
        </w:rPr>
      </w:pPr>
      <w:r w:rsidRPr="00255CEA">
        <w:rPr>
          <w:rFonts w:cstheme="minorHAnsi" w:hint="eastAsia"/>
          <w:b/>
          <w:bCs/>
          <w:szCs w:val="22"/>
          <w:lang w:eastAsia="zh-CN"/>
        </w:rPr>
        <w:t>附件</w:t>
      </w:r>
      <w:r>
        <w:rPr>
          <w:rFonts w:cstheme="minorHAnsi" w:hint="eastAsia"/>
          <w:b/>
          <w:bCs/>
          <w:szCs w:val="22"/>
          <w:lang w:eastAsia="zh-CN"/>
        </w:rPr>
        <w:t>：</w:t>
      </w:r>
      <w:r w:rsidR="00B87502" w:rsidRPr="00B87502">
        <w:rPr>
          <w:szCs w:val="22"/>
          <w:lang w:eastAsia="zh-CN"/>
        </w:rPr>
        <w:t>2</w:t>
      </w:r>
      <w:r w:rsidRPr="00255CEA">
        <w:rPr>
          <w:rFonts w:cstheme="minorHAnsi" w:hint="eastAsia"/>
          <w:szCs w:val="22"/>
          <w:lang w:eastAsia="zh-CN"/>
        </w:rPr>
        <w:t>件</w:t>
      </w:r>
      <w:r w:rsidR="00384E5D" w:rsidRPr="003D69B8">
        <w:br w:type="page"/>
      </w:r>
    </w:p>
    <w:p w14:paraId="4F3EEC6B" w14:textId="40A9DC5A" w:rsidR="00AC2918" w:rsidRPr="00BC46F7" w:rsidRDefault="00CC327E" w:rsidP="00442C9B">
      <w:pPr>
        <w:pStyle w:val="Annextitle"/>
        <w:rPr>
          <w:szCs w:val="28"/>
          <w:lang w:eastAsia="zh-CN"/>
        </w:rPr>
      </w:pPr>
      <w:bookmarkStart w:id="3" w:name="_Hlk187413645"/>
      <w:r w:rsidRPr="000965F8">
        <w:rPr>
          <w:rFonts w:ascii="SimSun" w:hAnsi="SimSun" w:cs="SimSun" w:hint="eastAsia"/>
          <w:lang w:eastAsia="zh-CN"/>
        </w:rPr>
        <w:lastRenderedPageBreak/>
        <w:t>附件</w:t>
      </w:r>
      <w:r w:rsidRPr="000965F8">
        <w:rPr>
          <w:lang w:eastAsia="zh-CN"/>
        </w:rPr>
        <w:t>A</w:t>
      </w:r>
      <w:r w:rsidRPr="000965F8">
        <w:rPr>
          <w:lang w:eastAsia="zh-CN"/>
        </w:rPr>
        <w:br/>
      </w:r>
      <w:r w:rsidRPr="000965F8">
        <w:rPr>
          <w:rFonts w:hint="eastAsia"/>
          <w:lang w:eastAsia="zh-CN"/>
        </w:rPr>
        <w:t>实用会议信息</w:t>
      </w:r>
      <w:bookmarkEnd w:id="3"/>
    </w:p>
    <w:p w14:paraId="3C0097F8" w14:textId="11E12945" w:rsidR="00384E5D" w:rsidRPr="00270DE6" w:rsidRDefault="00CC327E" w:rsidP="00D442B4">
      <w:pPr>
        <w:tabs>
          <w:tab w:val="left" w:pos="1418"/>
          <w:tab w:val="left" w:pos="1702"/>
          <w:tab w:val="left" w:pos="2160"/>
        </w:tabs>
        <w:spacing w:before="80" w:after="120"/>
        <w:ind w:right="91"/>
        <w:jc w:val="center"/>
        <w:rPr>
          <w:b/>
          <w:bCs/>
          <w:szCs w:val="22"/>
          <w:lang w:eastAsia="zh-CN"/>
        </w:rPr>
      </w:pPr>
      <w:r w:rsidRPr="00CC327E">
        <w:rPr>
          <w:rFonts w:hint="eastAsia"/>
          <w:b/>
          <w:bCs/>
          <w:szCs w:val="22"/>
          <w:lang w:eastAsia="zh-CN"/>
        </w:rPr>
        <w:t>工作方法与设施</w:t>
      </w:r>
    </w:p>
    <w:p w14:paraId="64E18FF4" w14:textId="2886B0DF" w:rsidR="006077F4" w:rsidRPr="00CB063A" w:rsidRDefault="00CC327E" w:rsidP="00CC327E">
      <w:pPr>
        <w:spacing w:before="240"/>
        <w:rPr>
          <w:lang w:eastAsia="zh-CN"/>
        </w:rPr>
      </w:pPr>
      <w:r w:rsidRPr="00CC327E">
        <w:rPr>
          <w:rFonts w:ascii="Calibri" w:hAnsi="Calibri" w:cstheme="majorBidi" w:hint="eastAsia"/>
          <w:b/>
          <w:bCs/>
          <w:szCs w:val="22"/>
          <w:lang w:eastAsia="zh-CN"/>
        </w:rPr>
        <w:t>提交</w:t>
      </w:r>
      <w:r w:rsidRPr="00CC327E">
        <w:rPr>
          <w:rFonts w:ascii="Calibri" w:hAnsi="Calibri" w:cstheme="majorBidi"/>
          <w:b/>
          <w:bCs/>
          <w:szCs w:val="22"/>
          <w:lang w:eastAsia="zh-CN"/>
        </w:rPr>
        <w:t>和</w:t>
      </w:r>
      <w:r w:rsidRPr="00CC327E">
        <w:rPr>
          <w:rFonts w:ascii="Calibri" w:hAnsi="Calibri" w:cstheme="majorBidi" w:hint="eastAsia"/>
          <w:b/>
          <w:bCs/>
          <w:szCs w:val="22"/>
          <w:lang w:eastAsia="zh-CN"/>
        </w:rPr>
        <w:t>获取文件：</w:t>
      </w:r>
      <w:r w:rsidRPr="00CC327E">
        <w:rPr>
          <w:rFonts w:ascii="Calibri" w:hAnsi="Calibri" w:cstheme="majorBidi" w:hint="eastAsia"/>
          <w:bCs/>
          <w:szCs w:val="22"/>
          <w:lang w:eastAsia="zh-CN"/>
        </w:rPr>
        <w:t>会议将为无纸化会议</w:t>
      </w:r>
      <w:r w:rsidR="00C05D66">
        <w:rPr>
          <w:rFonts w:ascii="Calibri" w:hAnsi="Calibri" w:cstheme="majorBidi" w:hint="eastAsia"/>
          <w:bCs/>
          <w:szCs w:val="22"/>
          <w:lang w:eastAsia="zh-CN"/>
        </w:rPr>
        <w:t>。</w:t>
      </w:r>
      <w:r w:rsidRPr="00CC327E">
        <w:rPr>
          <w:rFonts w:ascii="Calibri" w:hAnsi="Calibri" w:cstheme="majorBidi" w:hint="eastAsia"/>
          <w:bCs/>
          <w:szCs w:val="22"/>
          <w:lang w:eastAsia="zh-CN"/>
        </w:rPr>
        <w:t>成员</w:t>
      </w:r>
      <w:r w:rsidRPr="00CC327E">
        <w:rPr>
          <w:rFonts w:ascii="Calibri" w:hAnsi="Calibri" w:cstheme="majorBidi"/>
          <w:bCs/>
          <w:szCs w:val="22"/>
          <w:lang w:eastAsia="zh-CN"/>
        </w:rPr>
        <w:t>文稿应通过</w:t>
      </w:r>
      <w:hyperlink r:id="rId26" w:history="1">
        <w:r w:rsidR="00C05D66" w:rsidRPr="00C05D66">
          <w:rPr>
            <w:rStyle w:val="Hyperlink"/>
            <w:rFonts w:hint="eastAsia"/>
            <w:lang w:eastAsia="zh-CN"/>
          </w:rPr>
          <w:t>文件直传</w:t>
        </w:r>
      </w:hyperlink>
      <w:r w:rsidRPr="00CC327E">
        <w:rPr>
          <w:rFonts w:ascii="Calibri" w:hAnsi="Calibri" w:hint="eastAsia"/>
          <w:szCs w:val="22"/>
          <w:lang w:eastAsia="zh-CN"/>
        </w:rPr>
        <w:t>提交</w:t>
      </w:r>
      <w:r w:rsidRPr="00CC327E">
        <w:rPr>
          <w:rFonts w:ascii="Calibri" w:hAnsi="Calibri"/>
          <w:szCs w:val="22"/>
          <w:lang w:eastAsia="zh-CN"/>
        </w:rPr>
        <w:t>；</w:t>
      </w:r>
      <w:r w:rsidRPr="00CC327E">
        <w:rPr>
          <w:rFonts w:ascii="Calibri" w:hAnsi="Calibri" w:hint="eastAsia"/>
          <w:szCs w:val="22"/>
          <w:lang w:eastAsia="zh-CN"/>
        </w:rPr>
        <w:t>临时文件</w:t>
      </w:r>
      <w:r w:rsidRPr="00CC327E">
        <w:rPr>
          <w:rFonts w:ascii="Calibri" w:hAnsi="Calibri"/>
          <w:szCs w:val="22"/>
          <w:lang w:eastAsia="zh-CN"/>
        </w:rPr>
        <w:t>草案应</w:t>
      </w:r>
      <w:r w:rsidRPr="00CC327E">
        <w:rPr>
          <w:rFonts w:ascii="Calibri" w:hAnsi="Calibri" w:hint="eastAsia"/>
          <w:szCs w:val="22"/>
          <w:lang w:eastAsia="zh-CN"/>
        </w:rPr>
        <w:t>使用</w:t>
      </w:r>
      <w:hyperlink r:id="rId27" w:history="1">
        <w:r w:rsidR="00C05D66">
          <w:rPr>
            <w:rStyle w:val="Hyperlink"/>
            <w:rFonts w:hint="eastAsia"/>
            <w:lang w:eastAsia="zh-CN"/>
          </w:rPr>
          <w:t>相应</w:t>
        </w:r>
        <w:r w:rsidR="00C05D66" w:rsidRPr="00C05D66">
          <w:rPr>
            <w:rStyle w:val="Hyperlink"/>
            <w:rFonts w:hint="eastAsia"/>
            <w:lang w:eastAsia="zh-CN"/>
          </w:rPr>
          <w:t>模板</w:t>
        </w:r>
      </w:hyperlink>
      <w:r w:rsidRPr="00CC327E">
        <w:rPr>
          <w:rFonts w:ascii="Calibri" w:hAnsi="Calibri"/>
          <w:szCs w:val="22"/>
          <w:lang w:eastAsia="zh-CN"/>
        </w:rPr>
        <w:t>通过</w:t>
      </w:r>
      <w:r w:rsidRPr="00CC327E">
        <w:rPr>
          <w:rFonts w:ascii="Calibri" w:hAnsi="Calibri" w:hint="eastAsia"/>
          <w:szCs w:val="22"/>
          <w:lang w:eastAsia="zh-CN"/>
        </w:rPr>
        <w:t>电子邮件</w:t>
      </w:r>
      <w:r w:rsidRPr="00CC327E">
        <w:rPr>
          <w:rFonts w:ascii="Calibri" w:hAnsi="Calibri"/>
          <w:szCs w:val="22"/>
          <w:lang w:eastAsia="zh-CN"/>
        </w:rPr>
        <w:t>提交给研究组秘书处。</w:t>
      </w:r>
      <w:r w:rsidRPr="00CC327E">
        <w:rPr>
          <w:rFonts w:ascii="Calibri" w:hAnsi="Calibri" w:hint="eastAsia"/>
          <w:szCs w:val="22"/>
          <w:lang w:eastAsia="zh-CN"/>
        </w:rPr>
        <w:t>研究组</w:t>
      </w:r>
      <w:r w:rsidRPr="00CC327E">
        <w:rPr>
          <w:rFonts w:ascii="Calibri" w:hAnsi="Calibri"/>
          <w:szCs w:val="22"/>
          <w:lang w:eastAsia="zh-CN"/>
        </w:rPr>
        <w:t>主页提供了会议文件访问</w:t>
      </w:r>
      <w:r w:rsidRPr="00CC327E">
        <w:rPr>
          <w:rFonts w:ascii="Calibri" w:hAnsi="Calibri" w:hint="eastAsia"/>
          <w:szCs w:val="22"/>
          <w:lang w:eastAsia="zh-CN"/>
        </w:rPr>
        <w:t>通</w:t>
      </w:r>
      <w:r w:rsidRPr="00CC327E">
        <w:rPr>
          <w:rFonts w:ascii="Calibri" w:hAnsi="Calibri"/>
          <w:szCs w:val="22"/>
          <w:lang w:eastAsia="zh-CN"/>
        </w:rPr>
        <w:t>道，</w:t>
      </w:r>
      <w:r w:rsidRPr="00CC327E">
        <w:rPr>
          <w:rFonts w:ascii="Calibri" w:hAnsi="Calibri" w:hint="eastAsia"/>
          <w:szCs w:val="22"/>
          <w:lang w:eastAsia="zh-CN"/>
        </w:rPr>
        <w:t>但</w:t>
      </w:r>
      <w:r w:rsidRPr="00CC327E">
        <w:rPr>
          <w:rFonts w:ascii="Calibri" w:hAnsi="Calibri"/>
          <w:szCs w:val="22"/>
          <w:lang w:eastAsia="zh-CN"/>
        </w:rPr>
        <w:t>仅限于</w:t>
      </w:r>
      <w:r w:rsidRPr="00CC327E">
        <w:rPr>
          <w:rFonts w:ascii="Calibri" w:hAnsi="Calibri" w:hint="eastAsia"/>
          <w:szCs w:val="22"/>
          <w:lang w:eastAsia="zh-CN"/>
        </w:rPr>
        <w:t>拥有含</w:t>
      </w:r>
      <w:r w:rsidR="00C05D66" w:rsidRPr="00B87502">
        <w:rPr>
          <w:lang w:eastAsia="zh-CN"/>
        </w:rPr>
        <w:t>TIES</w:t>
      </w:r>
      <w:r w:rsidRPr="00CC327E">
        <w:rPr>
          <w:rFonts w:ascii="Calibri" w:hAnsi="Calibri" w:hint="eastAsia"/>
          <w:szCs w:val="22"/>
          <w:lang w:eastAsia="zh-CN"/>
        </w:rPr>
        <w:t>访问权限的</w:t>
      </w:r>
      <w:r w:rsidR="00C05D66">
        <w:fldChar w:fldCharType="begin"/>
      </w:r>
      <w:r w:rsidR="00C05D66">
        <w:rPr>
          <w:lang w:eastAsia="zh-CN"/>
        </w:rPr>
        <w:instrText>HYPERLINK "https://www.itu.int/TIES/"</w:instrText>
      </w:r>
      <w:r w:rsidR="00C05D66">
        <w:fldChar w:fldCharType="separate"/>
      </w:r>
      <w:r w:rsidR="00C05D66" w:rsidRPr="00C05D66">
        <w:rPr>
          <w:rStyle w:val="Hyperlink"/>
          <w:rFonts w:hint="eastAsia"/>
          <w:lang w:eastAsia="zh-CN"/>
        </w:rPr>
        <w:t>国际电联用户账户</w:t>
      </w:r>
      <w:r w:rsidR="00C05D66">
        <w:fldChar w:fldCharType="end"/>
      </w:r>
      <w:r w:rsidRPr="00CC327E">
        <w:rPr>
          <w:rFonts w:ascii="Calibri" w:hAnsi="Calibri" w:hint="eastAsia"/>
          <w:szCs w:val="22"/>
          <w:lang w:eastAsia="zh-CN"/>
        </w:rPr>
        <w:t>的</w:t>
      </w:r>
      <w:r w:rsidRPr="00CC327E">
        <w:rPr>
          <w:rFonts w:ascii="Calibri" w:hAnsi="Calibri"/>
          <w:szCs w:val="22"/>
          <w:lang w:eastAsia="zh-CN"/>
        </w:rPr>
        <w:t>ITU-T</w:t>
      </w:r>
      <w:r w:rsidRPr="009138C4">
        <w:rPr>
          <w:rFonts w:ascii="Calibri" w:hAnsi="Calibri" w:hint="eastAsia"/>
          <w:szCs w:val="22"/>
          <w:lang w:eastAsia="zh-CN"/>
        </w:rPr>
        <w:t>成员</w:t>
      </w:r>
      <w:r w:rsidRPr="009138C4">
        <w:rPr>
          <w:rFonts w:hint="eastAsia"/>
          <w:lang w:eastAsia="zh-CN"/>
        </w:rPr>
        <w:t>。</w:t>
      </w:r>
    </w:p>
    <w:p w14:paraId="0FB2B1A3" w14:textId="0184F992" w:rsidR="00C05D66" w:rsidRDefault="00C05D66" w:rsidP="00B87502">
      <w:pPr>
        <w:rPr>
          <w:rFonts w:cstheme="minorHAnsi"/>
          <w:szCs w:val="22"/>
          <w:lang w:eastAsia="zh-CN"/>
        </w:rPr>
      </w:pPr>
      <w:r w:rsidRPr="00CC3164">
        <w:rPr>
          <w:rFonts w:ascii="Calibri" w:hAnsi="Calibri" w:cstheme="majorBidi" w:hint="eastAsia"/>
          <w:b/>
          <w:bCs/>
          <w:szCs w:val="22"/>
          <w:lang w:eastAsia="zh-CN"/>
        </w:rPr>
        <w:t>工作语文</w:t>
      </w:r>
      <w:r w:rsidR="00CC3164">
        <w:rPr>
          <w:rFonts w:ascii="Calibri" w:hAnsi="Calibri" w:cstheme="majorBidi" w:hint="eastAsia"/>
          <w:b/>
          <w:bCs/>
          <w:szCs w:val="22"/>
          <w:lang w:eastAsia="zh-CN"/>
        </w:rPr>
        <w:t>：</w:t>
      </w:r>
      <w:r w:rsidR="00CC3164">
        <w:rPr>
          <w:rFonts w:cstheme="minorHAnsi" w:hint="eastAsia"/>
          <w:szCs w:val="22"/>
          <w:lang w:eastAsia="zh-CN"/>
        </w:rPr>
        <w:t>会议</w:t>
      </w:r>
      <w:r w:rsidRPr="00C05D66">
        <w:rPr>
          <w:rFonts w:cstheme="minorHAnsi" w:hint="eastAsia"/>
          <w:szCs w:val="22"/>
          <w:lang w:eastAsia="zh-CN"/>
        </w:rPr>
        <w:t>将仅以英文进行</w:t>
      </w:r>
      <w:r w:rsidR="00CC3164">
        <w:rPr>
          <w:rFonts w:cstheme="minorHAnsi" w:hint="eastAsia"/>
          <w:szCs w:val="22"/>
          <w:lang w:eastAsia="zh-CN"/>
        </w:rPr>
        <w:t>，</w:t>
      </w:r>
      <w:r w:rsidRPr="00C05D66">
        <w:rPr>
          <w:rFonts w:cstheme="minorHAnsi" w:hint="eastAsia"/>
          <w:szCs w:val="22"/>
          <w:lang w:eastAsia="zh-CN"/>
        </w:rPr>
        <w:t>不提供口译服务</w:t>
      </w:r>
      <w:r w:rsidR="00CC3164">
        <w:rPr>
          <w:rFonts w:cstheme="minorHAnsi" w:hint="eastAsia"/>
          <w:szCs w:val="22"/>
          <w:lang w:eastAsia="zh-CN"/>
        </w:rPr>
        <w:t>。</w:t>
      </w:r>
    </w:p>
    <w:p w14:paraId="329EB4EC" w14:textId="4FD37CFE" w:rsidR="00B87502" w:rsidRPr="00B87502" w:rsidRDefault="00CC3164" w:rsidP="00B87502">
      <w:pPr>
        <w:rPr>
          <w:rFonts w:cstheme="minorHAnsi"/>
          <w:szCs w:val="22"/>
          <w:lang w:eastAsia="zh-CN"/>
        </w:rPr>
      </w:pPr>
      <w:r w:rsidRPr="00CC3164">
        <w:rPr>
          <w:rFonts w:ascii="Calibri" w:hAnsi="Calibri" w:cstheme="majorBidi" w:hint="eastAsia"/>
          <w:b/>
          <w:bCs/>
          <w:szCs w:val="22"/>
          <w:lang w:eastAsia="zh-CN"/>
        </w:rPr>
        <w:t>实时字幕</w:t>
      </w:r>
      <w:r>
        <w:rPr>
          <w:rFonts w:ascii="Calibri" w:hAnsi="Calibri" w:cstheme="majorBidi" w:hint="eastAsia"/>
          <w:b/>
          <w:bCs/>
          <w:szCs w:val="22"/>
          <w:lang w:eastAsia="zh-CN"/>
        </w:rPr>
        <w:t>：</w:t>
      </w:r>
      <w:r w:rsidRPr="00CC3164">
        <w:rPr>
          <w:rFonts w:cstheme="minorHAnsi" w:hint="eastAsia"/>
          <w:szCs w:val="22"/>
          <w:lang w:eastAsia="zh-CN"/>
        </w:rPr>
        <w:t>将为研究组闭幕全体会议提供实时字幕</w:t>
      </w:r>
      <w:r>
        <w:rPr>
          <w:rFonts w:cstheme="minorHAnsi" w:hint="eastAsia"/>
          <w:szCs w:val="22"/>
          <w:lang w:eastAsia="zh-CN"/>
        </w:rPr>
        <w:t>。</w:t>
      </w:r>
    </w:p>
    <w:p w14:paraId="3E031F8F" w14:textId="411DCD86" w:rsidR="00CC3164" w:rsidRPr="00CC327E" w:rsidRDefault="00CC327E" w:rsidP="00CC327E">
      <w:pPr>
        <w:rPr>
          <w:rFonts w:ascii="Calibri" w:hAnsi="Calibri"/>
          <w:szCs w:val="22"/>
          <w:lang w:eastAsia="zh-CN"/>
        </w:rPr>
      </w:pPr>
      <w:r w:rsidRPr="00CC327E">
        <w:rPr>
          <w:rFonts w:ascii="Calibri" w:hAnsi="Calibri" w:hint="eastAsia"/>
          <w:b/>
          <w:bCs/>
          <w:szCs w:val="22"/>
          <w:lang w:eastAsia="zh-CN"/>
        </w:rPr>
        <w:t>无线局域网：</w:t>
      </w:r>
      <w:r w:rsidRPr="00CC327E">
        <w:rPr>
          <w:rFonts w:ascii="Calibri" w:hAnsi="Calibri" w:hint="eastAsia"/>
          <w:szCs w:val="22"/>
          <w:lang w:eastAsia="zh-CN"/>
        </w:rPr>
        <w:t>国际电联的所有会议厅均提供无线局域网设施</w:t>
      </w:r>
      <w:r w:rsidR="00CC3164">
        <w:rPr>
          <w:rFonts w:ascii="Calibri" w:hAnsi="Calibri" w:hint="eastAsia"/>
          <w:szCs w:val="22"/>
          <w:lang w:eastAsia="zh-CN"/>
        </w:rPr>
        <w:t>，</w:t>
      </w:r>
      <w:r w:rsidRPr="00CC327E">
        <w:rPr>
          <w:rFonts w:ascii="Calibri" w:hAnsi="Calibri" w:hint="eastAsia"/>
          <w:szCs w:val="22"/>
          <w:lang w:eastAsia="zh-CN"/>
        </w:rPr>
        <w:t>供代表使用</w:t>
      </w:r>
      <w:r w:rsidR="00CC3164">
        <w:rPr>
          <w:rFonts w:ascii="Calibri" w:hAnsi="Calibri" w:hint="eastAsia"/>
          <w:szCs w:val="22"/>
          <w:lang w:eastAsia="zh-CN"/>
        </w:rPr>
        <w:t>。</w:t>
      </w:r>
      <w:r w:rsidRPr="009138C4">
        <w:rPr>
          <w:rFonts w:ascii="Calibri" w:hAnsi="Calibri" w:hint="eastAsia"/>
          <w:szCs w:val="22"/>
          <w:lang w:eastAsia="zh-CN"/>
        </w:rPr>
        <w:t>可在</w:t>
      </w:r>
      <w:r w:rsidRPr="009138C4">
        <w:rPr>
          <w:rFonts w:ascii="Calibri" w:hAnsi="Calibri"/>
          <w:szCs w:val="22"/>
          <w:lang w:eastAsia="zh-CN"/>
        </w:rPr>
        <w:t>现场和</w:t>
      </w:r>
      <w:hyperlink r:id="rId28" w:history="1">
        <w:r w:rsidR="005E0072" w:rsidRPr="009138C4">
          <w:rPr>
            <w:rStyle w:val="Hyperlink"/>
            <w:rFonts w:ascii="Calibri" w:hAnsi="Calibri" w:hint="eastAsia"/>
            <w:szCs w:val="22"/>
            <w:lang w:eastAsia="zh-CN"/>
          </w:rPr>
          <w:t>国际电联网站</w:t>
        </w:r>
      </w:hyperlink>
      <w:r w:rsidRPr="009138C4">
        <w:rPr>
          <w:rFonts w:ascii="Calibri" w:hAnsi="Calibri" w:hint="eastAsia"/>
          <w:szCs w:val="22"/>
          <w:lang w:eastAsia="zh-CN"/>
        </w:rPr>
        <w:t>上查阅</w:t>
      </w:r>
      <w:r w:rsidRPr="009138C4">
        <w:rPr>
          <w:rFonts w:ascii="Calibri" w:hAnsi="Calibri"/>
          <w:szCs w:val="22"/>
          <w:lang w:eastAsia="zh-CN"/>
        </w:rPr>
        <w:t>详细信息</w:t>
      </w:r>
      <w:r w:rsidR="00CC3164" w:rsidRPr="009138C4">
        <w:rPr>
          <w:rFonts w:ascii="Calibri" w:hAnsi="Calibri" w:hint="eastAsia"/>
          <w:szCs w:val="22"/>
          <w:lang w:eastAsia="zh-CN"/>
        </w:rPr>
        <w:t>。</w:t>
      </w:r>
    </w:p>
    <w:p w14:paraId="478328C6" w14:textId="11C31F5F" w:rsidR="00CC327E" w:rsidRPr="00CC327E" w:rsidRDefault="00CC327E" w:rsidP="00CC327E">
      <w:pPr>
        <w:rPr>
          <w:rFonts w:ascii="Calibri" w:hAnsi="Calibri"/>
          <w:szCs w:val="22"/>
          <w:lang w:val="en-US" w:eastAsia="zh-CN"/>
        </w:rPr>
      </w:pPr>
      <w:r w:rsidRPr="00CC327E">
        <w:rPr>
          <w:rFonts w:ascii="Calibri" w:hAnsi="Calibri" w:hint="eastAsia"/>
          <w:b/>
          <w:bCs/>
          <w:szCs w:val="22"/>
          <w:lang w:val="en-US" w:eastAsia="zh-CN"/>
        </w:rPr>
        <w:t>电子储物箱：</w:t>
      </w:r>
      <w:r w:rsidRPr="00CC327E">
        <w:rPr>
          <w:rFonts w:ascii="Calibri" w:hAnsi="Calibri"/>
          <w:szCs w:val="22"/>
          <w:lang w:val="en-US" w:eastAsia="zh-CN"/>
        </w:rPr>
        <w:t>会议期间代表</w:t>
      </w:r>
      <w:r w:rsidRPr="00CC327E">
        <w:rPr>
          <w:rFonts w:ascii="Calibri" w:hAnsi="Calibri" w:hint="eastAsia"/>
          <w:szCs w:val="22"/>
          <w:lang w:val="en-US" w:eastAsia="zh-CN"/>
        </w:rPr>
        <w:t>可</w:t>
      </w:r>
      <w:r w:rsidRPr="00CC327E">
        <w:rPr>
          <w:rFonts w:ascii="Calibri" w:hAnsi="Calibri"/>
          <w:szCs w:val="22"/>
          <w:lang w:val="en-US" w:eastAsia="zh-CN"/>
        </w:rPr>
        <w:t>使用</w:t>
      </w:r>
      <w:r w:rsidR="00CC3164" w:rsidRPr="00B87502">
        <w:rPr>
          <w:rFonts w:ascii="Calibri" w:hAnsi="Calibri"/>
          <w:szCs w:val="22"/>
          <w:lang w:eastAsia="zh-CN"/>
        </w:rPr>
        <w:t>ITU-T RFID</w:t>
      </w:r>
      <w:r w:rsidRPr="00CC327E">
        <w:rPr>
          <w:rFonts w:ascii="Calibri" w:hAnsi="Calibri" w:hint="eastAsia"/>
          <w:szCs w:val="22"/>
          <w:lang w:val="en-US" w:eastAsia="zh-CN"/>
        </w:rPr>
        <w:t>胸卡开关</w:t>
      </w:r>
      <w:r w:rsidRPr="00CC327E">
        <w:rPr>
          <w:rFonts w:ascii="Calibri" w:hAnsi="Calibri"/>
          <w:szCs w:val="22"/>
          <w:lang w:val="en-US" w:eastAsia="zh-CN"/>
        </w:rPr>
        <w:t>电子储物箱</w:t>
      </w:r>
      <w:r w:rsidR="00CC3164">
        <w:rPr>
          <w:rFonts w:ascii="Calibri" w:hAnsi="Calibri" w:hint="eastAsia"/>
          <w:szCs w:val="22"/>
          <w:lang w:val="en-US" w:eastAsia="zh-CN"/>
        </w:rPr>
        <w:t>。</w:t>
      </w:r>
      <w:r w:rsidRPr="00CC327E">
        <w:rPr>
          <w:rFonts w:ascii="Calibri" w:hAnsi="Calibri" w:hint="eastAsia"/>
          <w:szCs w:val="22"/>
          <w:lang w:val="en-US" w:eastAsia="zh-CN"/>
        </w:rPr>
        <w:t>电子储物箱</w:t>
      </w:r>
      <w:r w:rsidRPr="00CC327E">
        <w:rPr>
          <w:rFonts w:ascii="Calibri" w:hAnsi="Calibri"/>
          <w:szCs w:val="22"/>
          <w:lang w:val="en-US" w:eastAsia="zh-CN"/>
        </w:rPr>
        <w:t>设在</w:t>
      </w:r>
      <w:r w:rsidRPr="00CC327E">
        <w:rPr>
          <w:rFonts w:ascii="Calibri" w:hAnsi="Calibri" w:hint="eastAsia"/>
          <w:szCs w:val="22"/>
          <w:lang w:val="en-US" w:eastAsia="zh-CN"/>
        </w:rPr>
        <w:t>国际电联塔楼入口层和地下一层以及</w:t>
      </w:r>
      <w:proofErr w:type="spellStart"/>
      <w:r w:rsidRPr="00CC327E">
        <w:rPr>
          <w:rFonts w:cstheme="minorHAnsi"/>
          <w:szCs w:val="22"/>
          <w:lang w:eastAsia="zh-CN"/>
        </w:rPr>
        <w:t>Montbrillant</w:t>
      </w:r>
      <w:proofErr w:type="spellEnd"/>
      <w:r w:rsidRPr="00CC327E">
        <w:rPr>
          <w:rFonts w:ascii="Calibri" w:hAnsi="Calibri" w:hint="eastAsia"/>
          <w:szCs w:val="22"/>
          <w:lang w:val="en-US" w:eastAsia="zh-CN"/>
        </w:rPr>
        <w:t>大楼零层</w:t>
      </w:r>
      <w:r w:rsidRPr="00CC327E">
        <w:rPr>
          <w:rFonts w:ascii="Calibri" w:hAnsi="Calibri"/>
          <w:szCs w:val="22"/>
          <w:lang w:val="en-US" w:eastAsia="zh-CN"/>
        </w:rPr>
        <w:t>。</w:t>
      </w:r>
    </w:p>
    <w:p w14:paraId="0DC015B7" w14:textId="309BC4EC" w:rsidR="00CC327E" w:rsidRPr="00CC327E" w:rsidRDefault="00CC327E" w:rsidP="00CC327E">
      <w:pPr>
        <w:rPr>
          <w:rFonts w:ascii="Calibri" w:hAnsi="Calibri"/>
          <w:szCs w:val="22"/>
          <w:lang w:eastAsia="zh-CN"/>
        </w:rPr>
      </w:pPr>
      <w:r w:rsidRPr="00CC327E">
        <w:rPr>
          <w:rFonts w:ascii="Calibri" w:hAnsi="Calibri" w:hint="eastAsia"/>
          <w:b/>
          <w:bCs/>
          <w:szCs w:val="22"/>
          <w:lang w:eastAsia="zh-CN"/>
        </w:rPr>
        <w:t>打印机：</w:t>
      </w:r>
      <w:r w:rsidRPr="00CC327E">
        <w:rPr>
          <w:rFonts w:ascii="Calibri" w:hAnsi="Calibri" w:hint="eastAsia"/>
          <w:szCs w:val="22"/>
          <w:lang w:eastAsia="zh-CN"/>
        </w:rPr>
        <w:t>在代表休息处以及靠近所有</w:t>
      </w:r>
      <w:hyperlink r:id="rId29" w:history="1">
        <w:r w:rsidR="00276D79">
          <w:rPr>
            <w:rStyle w:val="Hyperlink"/>
            <w:rFonts w:ascii="Calibri" w:hAnsi="Calibri" w:hint="eastAsia"/>
            <w:szCs w:val="22"/>
            <w:lang w:eastAsia="zh-CN"/>
          </w:rPr>
          <w:t>主要会议厅</w:t>
        </w:r>
      </w:hyperlink>
      <w:r w:rsidRPr="00CB063A">
        <w:rPr>
          <w:rFonts w:hint="eastAsia"/>
          <w:lang w:eastAsia="zh-CN"/>
        </w:rPr>
        <w:t>处均有打印机可供使用</w:t>
      </w:r>
      <w:r w:rsidR="00276D79">
        <w:rPr>
          <w:rFonts w:hint="eastAsia"/>
          <w:lang w:eastAsia="zh-CN"/>
        </w:rPr>
        <w:t>。</w:t>
      </w:r>
      <w:r w:rsidRPr="00CB063A">
        <w:rPr>
          <w:rFonts w:hint="eastAsia"/>
          <w:lang w:eastAsia="zh-CN"/>
        </w:rPr>
        <w:t>为避免需要在代表计算机上安装驱动程序</w:t>
      </w:r>
      <w:r w:rsidR="00276D79">
        <w:rPr>
          <w:rFonts w:hint="eastAsia"/>
          <w:lang w:eastAsia="zh-CN"/>
        </w:rPr>
        <w:t>，</w:t>
      </w:r>
      <w:r w:rsidRPr="00CB063A">
        <w:rPr>
          <w:rFonts w:hint="eastAsia"/>
          <w:lang w:eastAsia="zh-CN"/>
        </w:rPr>
        <w:t>文件</w:t>
      </w:r>
      <w:r w:rsidRPr="00CC327E">
        <w:rPr>
          <w:rFonts w:ascii="Calibri" w:hAnsi="Calibri" w:hint="eastAsia"/>
          <w:szCs w:val="22"/>
          <w:lang w:eastAsia="zh-CN"/>
        </w:rPr>
        <w:t>可通过电子邮件发送到所用打印机进行</w:t>
      </w:r>
      <w:r w:rsidR="00276D79">
        <w:rPr>
          <w:rFonts w:ascii="Calibri" w:hAnsi="Calibri" w:hint="eastAsia"/>
          <w:szCs w:val="22"/>
          <w:lang w:eastAsia="zh-CN"/>
        </w:rPr>
        <w:t>“</w:t>
      </w:r>
      <w:r w:rsidR="00276D79" w:rsidRPr="00CC327E">
        <w:rPr>
          <w:rFonts w:ascii="Calibri" w:hAnsi="Calibri" w:hint="eastAsia"/>
          <w:szCs w:val="22"/>
          <w:lang w:eastAsia="zh-CN"/>
        </w:rPr>
        <w:t>电子打印</w:t>
      </w:r>
      <w:r w:rsidR="00276D79">
        <w:rPr>
          <w:rFonts w:ascii="Calibri" w:hAnsi="Calibri" w:hint="eastAsia"/>
          <w:szCs w:val="22"/>
          <w:lang w:eastAsia="zh-CN"/>
        </w:rPr>
        <w:t>”。</w:t>
      </w:r>
      <w:r w:rsidRPr="00CC327E">
        <w:rPr>
          <w:rFonts w:ascii="Calibri" w:hAnsi="Calibri" w:hint="eastAsia"/>
          <w:szCs w:val="22"/>
          <w:lang w:eastAsia="zh-CN"/>
        </w:rPr>
        <w:t>详情见</w:t>
      </w:r>
      <w:hyperlink r:id="rId30" w:history="1">
        <w:r w:rsidR="00CC3164">
          <w:rPr>
            <w:rStyle w:val="Hyperlink"/>
            <w:rFonts w:ascii="Calibri" w:hAnsi="Calibri" w:hint="eastAsia"/>
            <w:szCs w:val="22"/>
            <w:lang w:eastAsia="zh-CN"/>
          </w:rPr>
          <w:t>此处</w:t>
        </w:r>
      </w:hyperlink>
      <w:r w:rsidR="00CC3164">
        <w:rPr>
          <w:rFonts w:hint="eastAsia"/>
          <w:lang w:eastAsia="zh-CN"/>
        </w:rPr>
        <w:t>。</w:t>
      </w:r>
    </w:p>
    <w:p w14:paraId="1D0DC288" w14:textId="7D10628C" w:rsidR="00CC327E" w:rsidRPr="00CC327E" w:rsidRDefault="00CC327E" w:rsidP="00CC327E">
      <w:pPr>
        <w:rPr>
          <w:rFonts w:ascii="Calibri" w:hAnsi="Calibri"/>
          <w:szCs w:val="22"/>
          <w:lang w:eastAsia="zh-CN"/>
        </w:rPr>
      </w:pPr>
      <w:r w:rsidRPr="00CC327E">
        <w:rPr>
          <w:rFonts w:ascii="Calibri" w:hAnsi="Calibri" w:hint="eastAsia"/>
          <w:b/>
          <w:bCs/>
          <w:szCs w:val="22"/>
          <w:lang w:eastAsia="zh-CN"/>
        </w:rPr>
        <w:t>借用手提电脑：</w:t>
      </w:r>
      <w:r w:rsidRPr="00CC327E">
        <w:rPr>
          <w:rFonts w:ascii="Calibri" w:hAnsi="Calibri" w:hint="eastAsia"/>
          <w:szCs w:val="22"/>
          <w:lang w:eastAsia="zh-CN"/>
        </w:rPr>
        <w:t>国际电联计算机使用服务台</w:t>
      </w:r>
      <w:r w:rsidR="00276D79">
        <w:rPr>
          <w:rFonts w:ascii="Calibri" w:hAnsi="Calibri" w:hint="eastAsia"/>
          <w:szCs w:val="22"/>
          <w:lang w:eastAsia="zh-CN"/>
        </w:rPr>
        <w:t>（</w:t>
      </w:r>
      <w:hyperlink r:id="rId31" w:history="1">
        <w:r w:rsidR="00276D79" w:rsidRPr="00B87502">
          <w:rPr>
            <w:rStyle w:val="Hyperlink"/>
            <w:rFonts w:ascii="Calibri" w:hAnsi="Calibri"/>
            <w:szCs w:val="22"/>
            <w:lang w:eastAsia="zh-CN"/>
          </w:rPr>
          <w:t>servicedesk@itu.int</w:t>
        </w:r>
      </w:hyperlink>
      <w:r w:rsidR="00276D79">
        <w:rPr>
          <w:rFonts w:ascii="Calibri" w:hAnsi="Calibri" w:hint="eastAsia"/>
          <w:szCs w:val="22"/>
          <w:lang w:eastAsia="zh-CN"/>
        </w:rPr>
        <w:t>）</w:t>
      </w:r>
      <w:r w:rsidRPr="00CC327E">
        <w:rPr>
          <w:rFonts w:ascii="Calibri" w:hAnsi="Calibri" w:hint="eastAsia"/>
          <w:szCs w:val="22"/>
          <w:lang w:val="en-US" w:eastAsia="zh-CN"/>
        </w:rPr>
        <w:t>将为代表</w:t>
      </w:r>
      <w:r w:rsidRPr="00CC327E">
        <w:rPr>
          <w:rFonts w:ascii="Calibri" w:hAnsi="Calibri" w:hint="eastAsia"/>
          <w:szCs w:val="22"/>
          <w:lang w:val="zh-CN" w:eastAsia="zh-CN"/>
        </w:rPr>
        <w:t>提供几部手提电脑</w:t>
      </w:r>
      <w:r w:rsidRPr="00CC327E">
        <w:rPr>
          <w:rFonts w:ascii="Calibri" w:hAnsi="Calibri" w:hint="eastAsia"/>
          <w:szCs w:val="22"/>
          <w:lang w:val="en-US" w:eastAsia="zh-CN"/>
        </w:rPr>
        <w:t>，按先到先得的原则，</w:t>
      </w:r>
      <w:r w:rsidRPr="009138C4">
        <w:rPr>
          <w:rFonts w:ascii="Calibri" w:hAnsi="Calibri" w:hint="eastAsia"/>
          <w:szCs w:val="22"/>
          <w:lang w:val="en-US" w:eastAsia="zh-CN"/>
        </w:rPr>
        <w:t>供</w:t>
      </w:r>
      <w:r w:rsidRPr="009138C4">
        <w:rPr>
          <w:rFonts w:ascii="Calibri" w:hAnsi="Calibri" w:hint="eastAsia"/>
          <w:szCs w:val="22"/>
          <w:lang w:eastAsia="zh-CN"/>
        </w:rPr>
        <w:t>代表借用</w:t>
      </w:r>
      <w:r w:rsidRPr="009138C4">
        <w:rPr>
          <w:rFonts w:ascii="Calibri" w:hAnsi="Calibri" w:hint="eastAsia"/>
          <w:szCs w:val="22"/>
          <w:lang w:val="zh-CN" w:eastAsia="zh-CN"/>
        </w:rPr>
        <w:t>。</w:t>
      </w:r>
    </w:p>
    <w:p w14:paraId="10ECB7AB" w14:textId="77777777" w:rsidR="00BF1CF4" w:rsidRDefault="00BF1CF4" w:rsidP="00BF1CF4">
      <w:pPr>
        <w:rPr>
          <w:rFonts w:ascii="Calibri" w:hAnsi="Calibri" w:cs="Calibri"/>
          <w:szCs w:val="22"/>
          <w:lang w:eastAsia="zh-CN"/>
        </w:rPr>
      </w:pPr>
      <w:r w:rsidRPr="00CC327E">
        <w:rPr>
          <w:rFonts w:ascii="Calibri" w:hAnsi="Calibri" w:hint="eastAsia"/>
          <w:b/>
          <w:bCs/>
          <w:szCs w:val="22"/>
          <w:lang w:eastAsia="zh-CN"/>
        </w:rPr>
        <w:t>远程参会：</w:t>
      </w:r>
      <w:r w:rsidRPr="00CC327E">
        <w:rPr>
          <w:rFonts w:ascii="Calibri" w:hAnsi="Calibri" w:hint="eastAsia"/>
          <w:szCs w:val="22"/>
          <w:lang w:eastAsia="zh-CN"/>
        </w:rPr>
        <w:t>将在力所能及的范围内提供远程参会服务。</w:t>
      </w:r>
      <w:r w:rsidRPr="00276D79">
        <w:rPr>
          <w:rFonts w:cstheme="minorHAnsi" w:hint="eastAsia"/>
          <w:szCs w:val="22"/>
          <w:lang w:val="zh-CN" w:eastAsia="zh-CN"/>
        </w:rPr>
        <w:t>研究组的</w:t>
      </w:r>
      <w:r w:rsidRPr="00CC327E">
        <w:rPr>
          <w:rFonts w:ascii="Calibri" w:hAnsi="Calibri" w:cs="Calibri" w:hint="eastAsia"/>
          <w:szCs w:val="22"/>
          <w:lang w:eastAsia="zh-CN"/>
        </w:rPr>
        <w:t>开幕和闭幕全体会议将</w:t>
      </w:r>
      <w:r>
        <w:rPr>
          <w:rFonts w:ascii="Calibri" w:hAnsi="Calibri" w:cs="Calibri" w:hint="eastAsia"/>
          <w:szCs w:val="22"/>
          <w:lang w:eastAsia="zh-CN"/>
        </w:rPr>
        <w:t>使用</w:t>
      </w:r>
      <w:r w:rsidRPr="00276D79">
        <w:rPr>
          <w:rFonts w:cstheme="minorHAnsi" w:hint="eastAsia"/>
          <w:szCs w:val="22"/>
          <w:lang w:val="zh-CN" w:eastAsia="zh-CN"/>
        </w:rPr>
        <w:t>交互式远程参会</w:t>
      </w:r>
      <w:r>
        <w:rPr>
          <w:rFonts w:cstheme="minorHAnsi" w:hint="eastAsia"/>
          <w:szCs w:val="22"/>
          <w:lang w:val="zh-CN" w:eastAsia="zh-CN"/>
        </w:rPr>
        <w:t>工具。</w:t>
      </w:r>
      <w:r w:rsidRPr="00CC327E">
        <w:rPr>
          <w:rFonts w:ascii="Calibri" w:hAnsi="Calibri" w:cs="Calibri" w:hint="eastAsia"/>
          <w:szCs w:val="22"/>
          <w:lang w:eastAsia="zh-CN"/>
        </w:rPr>
        <w:t>根据现行规定</w:t>
      </w:r>
      <w:r>
        <w:rPr>
          <w:rFonts w:ascii="Calibri" w:hAnsi="Calibri" w:cs="Calibri" w:hint="eastAsia"/>
          <w:szCs w:val="22"/>
          <w:lang w:eastAsia="zh-CN"/>
        </w:rPr>
        <w:t>，</w:t>
      </w:r>
      <w:r w:rsidRPr="00CC327E">
        <w:rPr>
          <w:rFonts w:ascii="Calibri" w:hAnsi="Calibri" w:cs="Calibri" w:hint="eastAsia"/>
          <w:szCs w:val="22"/>
          <w:lang w:eastAsia="zh-CN"/>
        </w:rPr>
        <w:t>决定将由现场出席会议的代表做出。</w:t>
      </w:r>
    </w:p>
    <w:p w14:paraId="7162FCA4" w14:textId="4882DEFC" w:rsidR="00CC327E" w:rsidRPr="000965F8" w:rsidRDefault="00BF1CF4" w:rsidP="00535000">
      <w:pPr>
        <w:ind w:firstLineChars="200" w:firstLine="440"/>
        <w:rPr>
          <w:rFonts w:ascii="Calibri" w:hAnsi="Calibri"/>
          <w:spacing w:val="2"/>
          <w:sz w:val="24"/>
          <w:szCs w:val="24"/>
          <w:lang w:eastAsia="zh-CN"/>
        </w:rPr>
      </w:pPr>
      <w:r w:rsidRPr="005F6C3A">
        <w:rPr>
          <w:rFonts w:ascii="Calibri" w:hAnsi="Calibri" w:hint="eastAsia"/>
          <w:szCs w:val="22"/>
          <w:lang w:eastAsia="zh-CN"/>
        </w:rPr>
        <w:t>对于所有其</w:t>
      </w:r>
      <w:r w:rsidRPr="00BF1CF4">
        <w:rPr>
          <w:rFonts w:ascii="Calibri" w:hAnsi="Calibri" w:hint="eastAsia"/>
          <w:szCs w:val="22"/>
          <w:lang w:eastAsia="zh-CN"/>
        </w:rPr>
        <w:t>他会议</w:t>
      </w:r>
      <w:r>
        <w:rPr>
          <w:rFonts w:ascii="Calibri" w:hAnsi="Calibri" w:hint="eastAsia"/>
          <w:szCs w:val="22"/>
          <w:lang w:eastAsia="zh-CN"/>
        </w:rPr>
        <w:t>，若</w:t>
      </w:r>
      <w:r w:rsidRPr="00BF1CF4">
        <w:rPr>
          <w:rFonts w:ascii="Calibri" w:hAnsi="Calibri" w:hint="eastAsia"/>
          <w:szCs w:val="22"/>
          <w:lang w:eastAsia="zh-CN"/>
        </w:rPr>
        <w:t>至少提前</w:t>
      </w:r>
      <w:r w:rsidRPr="00B87502">
        <w:rPr>
          <w:rFonts w:ascii="Calibri" w:hAnsi="Calibri"/>
          <w:szCs w:val="22"/>
          <w:lang w:eastAsia="zh-CN"/>
        </w:rPr>
        <w:t>24</w:t>
      </w:r>
      <w:r w:rsidRPr="00BF1CF4">
        <w:rPr>
          <w:rFonts w:ascii="Calibri" w:hAnsi="Calibri" w:hint="eastAsia"/>
          <w:szCs w:val="22"/>
          <w:lang w:eastAsia="zh-CN"/>
        </w:rPr>
        <w:t>小时收到申请</w:t>
      </w:r>
      <w:r>
        <w:rPr>
          <w:rFonts w:ascii="Calibri" w:hAnsi="Calibri" w:hint="eastAsia"/>
          <w:szCs w:val="22"/>
          <w:lang w:eastAsia="zh-CN"/>
        </w:rPr>
        <w:t>，亦将</w:t>
      </w:r>
      <w:r w:rsidRPr="00BF1CF4">
        <w:rPr>
          <w:rFonts w:ascii="Calibri" w:hAnsi="Calibri" w:hint="eastAsia"/>
          <w:szCs w:val="22"/>
          <w:lang w:eastAsia="zh-CN"/>
        </w:rPr>
        <w:t>提供</w:t>
      </w:r>
      <w:r>
        <w:rPr>
          <w:rFonts w:ascii="Calibri" w:hAnsi="Calibri" w:hint="eastAsia"/>
          <w:szCs w:val="22"/>
          <w:lang w:eastAsia="zh-CN"/>
        </w:rPr>
        <w:t>交互</w:t>
      </w:r>
      <w:r w:rsidRPr="00BF1CF4">
        <w:rPr>
          <w:rFonts w:ascii="Calibri" w:hAnsi="Calibri" w:hint="eastAsia"/>
          <w:szCs w:val="22"/>
          <w:lang w:eastAsia="zh-CN"/>
        </w:rPr>
        <w:t>式远程参会服务</w:t>
      </w:r>
      <w:r>
        <w:rPr>
          <w:rFonts w:ascii="Calibri" w:hAnsi="Calibri" w:hint="eastAsia"/>
          <w:szCs w:val="22"/>
          <w:lang w:eastAsia="zh-CN"/>
        </w:rPr>
        <w:t>。</w:t>
      </w:r>
      <w:r w:rsidR="00CC327E" w:rsidRPr="00CC327E">
        <w:rPr>
          <w:rFonts w:ascii="Calibri" w:hAnsi="Calibri" w:hint="eastAsia"/>
          <w:szCs w:val="22"/>
          <w:lang w:eastAsia="zh-CN"/>
        </w:rPr>
        <w:t>代表们</w:t>
      </w:r>
      <w:r w:rsidR="00CC327E" w:rsidRPr="005F6C3A">
        <w:rPr>
          <w:rFonts w:ascii="Calibri" w:hAnsi="Calibri" w:hint="eastAsia"/>
          <w:b/>
          <w:bCs/>
          <w:szCs w:val="22"/>
          <w:lang w:eastAsia="zh-CN"/>
        </w:rPr>
        <w:t>必须在注册</w:t>
      </w:r>
      <w:r w:rsidR="00CC327E" w:rsidRPr="00CC327E">
        <w:rPr>
          <w:rFonts w:ascii="Calibri" w:hAnsi="Calibri" w:hint="eastAsia"/>
          <w:szCs w:val="22"/>
          <w:lang w:eastAsia="zh-CN"/>
        </w:rPr>
        <w:t>了相应的会议后，才能远程参加这些会议。参会者应该了解，按照惯例，会议不会因为远程与会者无法连线、听不到或无法被听到而推迟或中断，一切听从主席的酌情安排。如果认为远程与会者的语音质量不佳，主席可以打断远程与会者的发言，并且在有迹象表明问题得到解决之前，可以不让该与会者发言。鼓励与会者使用会议聊天工具，以促进会议期间的有效时间管理，</w:t>
      </w:r>
      <w:r w:rsidRPr="00927704">
        <w:rPr>
          <w:rFonts w:ascii="Calibri" w:hAnsi="Calibri" w:hint="eastAsia"/>
          <w:szCs w:val="22"/>
          <w:lang w:eastAsia="zh-CN"/>
        </w:rPr>
        <w:t>具体</w:t>
      </w:r>
      <w:r w:rsidR="00CC327E" w:rsidRPr="00927704">
        <w:rPr>
          <w:rFonts w:ascii="Calibri" w:hAnsi="Calibri" w:hint="eastAsia"/>
          <w:szCs w:val="22"/>
          <w:lang w:eastAsia="zh-CN"/>
        </w:rPr>
        <w:t>由主席酌情决定</w:t>
      </w:r>
      <w:r w:rsidR="00535000" w:rsidRPr="00927704">
        <w:rPr>
          <w:rFonts w:ascii="Calibri" w:hAnsi="Calibri" w:hint="eastAsia"/>
          <w:szCs w:val="22"/>
          <w:lang w:eastAsia="zh-CN"/>
        </w:rPr>
        <w:t>。</w:t>
      </w:r>
    </w:p>
    <w:p w14:paraId="1F5B9DFD" w14:textId="47843E25" w:rsidR="00384E5D" w:rsidRPr="003D69B8" w:rsidRDefault="00CC327E" w:rsidP="007B2ABA">
      <w:pPr>
        <w:tabs>
          <w:tab w:val="clear" w:pos="794"/>
          <w:tab w:val="clear" w:pos="1191"/>
          <w:tab w:val="clear" w:pos="1588"/>
          <w:tab w:val="clear" w:pos="1985"/>
        </w:tabs>
        <w:spacing w:before="240" w:after="120"/>
        <w:ind w:right="91"/>
        <w:jc w:val="center"/>
        <w:rPr>
          <w:b/>
          <w:bCs/>
          <w:szCs w:val="22"/>
          <w:lang w:eastAsia="zh-CN"/>
        </w:rPr>
      </w:pPr>
      <w:r w:rsidRPr="00CC327E">
        <w:rPr>
          <w:rFonts w:hint="eastAsia"/>
          <w:b/>
          <w:bCs/>
          <w:szCs w:val="22"/>
          <w:lang w:eastAsia="zh-CN"/>
        </w:rPr>
        <w:t>预注册、新代表、与会补贴和签证协办</w:t>
      </w:r>
    </w:p>
    <w:p w14:paraId="3027EAFB" w14:textId="1A64FA92" w:rsidR="00535000" w:rsidRPr="00535000" w:rsidRDefault="00CC327E" w:rsidP="00F440A9">
      <w:pPr>
        <w:pStyle w:val="Normalaftertitle0"/>
        <w:spacing w:before="120"/>
        <w:rPr>
          <w:lang w:eastAsia="zh-CN"/>
        </w:rPr>
      </w:pPr>
      <w:r w:rsidRPr="00CC327E">
        <w:rPr>
          <w:rFonts w:hint="eastAsia"/>
          <w:b/>
          <w:lang w:eastAsia="zh-CN"/>
        </w:rPr>
        <w:t>预注册：</w:t>
      </w:r>
      <w:r w:rsidR="00535000" w:rsidRPr="00C06876">
        <w:rPr>
          <w:rFonts w:hint="eastAsia"/>
          <w:bCs/>
          <w:u w:val="single"/>
          <w:lang w:eastAsia="zh-CN"/>
        </w:rPr>
        <w:t>现场参会和远程参会的</w:t>
      </w:r>
      <w:r w:rsidRPr="00C06876">
        <w:rPr>
          <w:color w:val="000000"/>
          <w:u w:val="single"/>
          <w:lang w:eastAsia="zh-CN"/>
        </w:rPr>
        <w:t>与会者</w:t>
      </w:r>
      <w:r w:rsidR="00535000">
        <w:rPr>
          <w:rFonts w:hint="eastAsia"/>
          <w:color w:val="000000"/>
          <w:lang w:eastAsia="zh-CN"/>
        </w:rPr>
        <w:t>都</w:t>
      </w:r>
      <w:r w:rsidRPr="00CC327E">
        <w:rPr>
          <w:rFonts w:hint="eastAsia"/>
          <w:color w:val="000000"/>
          <w:lang w:eastAsia="zh-CN"/>
        </w:rPr>
        <w:t>必须</w:t>
      </w:r>
      <w:r w:rsidRPr="00CC327E">
        <w:rPr>
          <w:color w:val="000000"/>
          <w:lang w:eastAsia="zh-CN"/>
        </w:rPr>
        <w:t>进行预注</w:t>
      </w:r>
      <w:r w:rsidRPr="00CC327E">
        <w:rPr>
          <w:rFonts w:cs="SimSun" w:hint="eastAsia"/>
          <w:color w:val="000000"/>
          <w:lang w:eastAsia="zh-CN"/>
        </w:rPr>
        <w:t>册，</w:t>
      </w:r>
      <w:r w:rsidRPr="00CC327E">
        <w:rPr>
          <w:rFonts w:hint="eastAsia"/>
          <w:bCs/>
          <w:lang w:eastAsia="zh-CN"/>
        </w:rPr>
        <w:t>并</w:t>
      </w:r>
      <w:r w:rsidRPr="000E51A3">
        <w:rPr>
          <w:rFonts w:hint="eastAsia"/>
          <w:b/>
          <w:lang w:eastAsia="zh-CN"/>
        </w:rPr>
        <w:t>至少在</w:t>
      </w:r>
      <w:r w:rsidRPr="000E51A3">
        <w:rPr>
          <w:b/>
          <w:lang w:eastAsia="zh-CN"/>
        </w:rPr>
        <w:t>会议开始</w:t>
      </w:r>
      <w:r w:rsidRPr="000E51A3">
        <w:rPr>
          <w:rFonts w:hint="eastAsia"/>
          <w:b/>
          <w:lang w:eastAsia="zh-CN"/>
        </w:rPr>
        <w:t>的一个月前</w:t>
      </w:r>
      <w:r w:rsidRPr="00CC327E">
        <w:rPr>
          <w:rFonts w:hint="eastAsia"/>
          <w:lang w:eastAsia="zh-CN"/>
        </w:rPr>
        <w:t>通过</w:t>
      </w:r>
      <w:r w:rsidRPr="00CC327E">
        <w:rPr>
          <w:lang w:eastAsia="zh-CN"/>
        </w:rPr>
        <w:t>研究组主页在线完成。</w:t>
      </w:r>
      <w:r w:rsidRPr="00CC327E">
        <w:rPr>
          <w:rFonts w:hint="eastAsia"/>
          <w:color w:val="000000"/>
          <w:lang w:eastAsia="zh-CN"/>
        </w:rPr>
        <w:t>I</w:t>
      </w:r>
      <w:r w:rsidRPr="00CC327E">
        <w:rPr>
          <w:color w:val="000000"/>
          <w:lang w:eastAsia="zh-CN"/>
        </w:rPr>
        <w:t>TU-T</w:t>
      </w:r>
      <w:r w:rsidRPr="00CC327E">
        <w:rPr>
          <w:color w:val="000000"/>
          <w:lang w:eastAsia="zh-CN"/>
        </w:rPr>
        <w:t>注册系统要求注册申请需经过联系人</w:t>
      </w:r>
      <w:r w:rsidRPr="00CC327E">
        <w:rPr>
          <w:rFonts w:hint="eastAsia"/>
          <w:color w:val="000000"/>
          <w:lang w:eastAsia="zh-CN"/>
        </w:rPr>
        <w:t>的</w:t>
      </w:r>
      <w:r w:rsidRPr="00CC327E">
        <w:rPr>
          <w:color w:val="000000"/>
          <w:lang w:eastAsia="zh-CN"/>
        </w:rPr>
        <w:t>批准</w:t>
      </w:r>
      <w:r w:rsidRPr="00CC327E">
        <w:rPr>
          <w:rFonts w:cs="SimSun" w:hint="eastAsia"/>
          <w:color w:val="000000"/>
          <w:lang w:eastAsia="zh-CN"/>
        </w:rPr>
        <w:t>；</w:t>
      </w:r>
      <w:r w:rsidR="00535000" w:rsidRPr="00535000">
        <w:rPr>
          <w:rFonts w:cs="SimSun" w:hint="eastAsia"/>
          <w:color w:val="000000"/>
          <w:lang w:eastAsia="zh-CN"/>
        </w:rPr>
        <w:t>但</w:t>
      </w:r>
      <w:r w:rsidR="00535000">
        <w:rPr>
          <w:rFonts w:cs="SimSun" w:hint="eastAsia"/>
          <w:color w:val="000000"/>
          <w:lang w:eastAsia="zh-CN"/>
        </w:rPr>
        <w:t>可按</w:t>
      </w:r>
      <w:hyperlink r:id="rId32" w:history="1">
        <w:r w:rsidR="00535000" w:rsidRPr="00535000">
          <w:rPr>
            <w:rStyle w:val="Hyperlink"/>
            <w:rFonts w:hint="eastAsia"/>
            <w:bCs/>
            <w:lang w:eastAsia="zh-CN"/>
          </w:rPr>
          <w:t>电信标准化局第</w:t>
        </w:r>
        <w:r w:rsidR="00535000" w:rsidRPr="00535000">
          <w:rPr>
            <w:rStyle w:val="Hyperlink"/>
            <w:bCs/>
            <w:lang w:eastAsia="zh-CN"/>
          </w:rPr>
          <w:t>1</w:t>
        </w:r>
        <w:r w:rsidR="00535000" w:rsidRPr="00535000">
          <w:rPr>
            <w:rStyle w:val="Hyperlink"/>
            <w:rFonts w:hint="eastAsia"/>
            <w:bCs/>
            <w:lang w:eastAsia="zh-CN"/>
          </w:rPr>
          <w:t>号通函</w:t>
        </w:r>
      </w:hyperlink>
      <w:r w:rsidR="00F440A9">
        <w:rPr>
          <w:rFonts w:hint="eastAsia"/>
          <w:lang w:eastAsia="zh-CN"/>
        </w:rPr>
        <w:t>所述，</w:t>
      </w:r>
      <w:r w:rsidR="00535000" w:rsidRPr="00535000">
        <w:rPr>
          <w:rFonts w:cs="SimSun" w:hint="eastAsia"/>
          <w:color w:val="000000"/>
          <w:lang w:eastAsia="zh-CN"/>
        </w:rPr>
        <w:t>将此设置</w:t>
      </w:r>
      <w:r w:rsidR="000E51A3" w:rsidRPr="000E51A3">
        <w:rPr>
          <w:rFonts w:cs="SimSun" w:hint="eastAsia"/>
          <w:color w:val="000000"/>
          <w:lang w:eastAsia="zh-CN"/>
        </w:rPr>
        <w:t>更改</w:t>
      </w:r>
      <w:r w:rsidR="00535000" w:rsidRPr="00535000">
        <w:rPr>
          <w:rFonts w:cs="SimSun" w:hint="eastAsia"/>
          <w:color w:val="000000"/>
          <w:lang w:eastAsia="zh-CN"/>
        </w:rPr>
        <w:t>为自动批准</w:t>
      </w:r>
      <w:r w:rsidR="00F440A9">
        <w:rPr>
          <w:rFonts w:cs="SimSun" w:hint="eastAsia"/>
          <w:color w:val="000000"/>
          <w:lang w:eastAsia="zh-CN"/>
        </w:rPr>
        <w:t>。</w:t>
      </w:r>
      <w:r w:rsidRPr="00CC327E">
        <w:rPr>
          <w:rFonts w:cs="SimSun" w:hint="eastAsia"/>
          <w:color w:val="000000"/>
          <w:lang w:eastAsia="zh-CN"/>
        </w:rPr>
        <w:t>注册表中的一些备选项仅适用于成员国，包括职务、口译申请和与会补贴申请。</w:t>
      </w:r>
      <w:r w:rsidR="00F440A9" w:rsidRPr="00F440A9">
        <w:rPr>
          <w:rFonts w:cs="SimSun" w:hint="eastAsia"/>
          <w:color w:val="000000"/>
          <w:lang w:eastAsia="zh-CN"/>
        </w:rPr>
        <w:t>欢迎各成员在可能的情况下派女性加入代表团</w:t>
      </w:r>
      <w:r w:rsidR="00F440A9">
        <w:rPr>
          <w:rFonts w:cs="SimSun" w:hint="eastAsia"/>
          <w:color w:val="000000"/>
          <w:lang w:eastAsia="zh-CN"/>
        </w:rPr>
        <w:t>。</w:t>
      </w:r>
    </w:p>
    <w:p w14:paraId="20B11498" w14:textId="1142FA7B" w:rsidR="00F440A9" w:rsidRPr="00CC327E" w:rsidRDefault="00CC327E" w:rsidP="00CC327E">
      <w:pPr>
        <w:rPr>
          <w:szCs w:val="22"/>
          <w:lang w:eastAsia="zh-CN"/>
        </w:rPr>
      </w:pPr>
      <w:r w:rsidRPr="00CC327E">
        <w:rPr>
          <w:rFonts w:ascii="Calibri" w:hAnsi="Calibri" w:hint="eastAsia"/>
          <w:b/>
          <w:bCs/>
          <w:szCs w:val="22"/>
          <w:lang w:eastAsia="zh-CN"/>
        </w:rPr>
        <w:t>新代表：</w:t>
      </w:r>
      <w:r w:rsidRPr="00CC327E">
        <w:rPr>
          <w:rFonts w:ascii="Calibri" w:hAnsi="Calibri" w:hint="eastAsia"/>
          <w:szCs w:val="22"/>
          <w:lang w:eastAsia="zh-CN"/>
        </w:rPr>
        <w:t>邀请新代表</w:t>
      </w:r>
      <w:r w:rsidR="00633A75">
        <w:rPr>
          <w:rFonts w:ascii="Calibri" w:hAnsi="Calibri" w:hint="eastAsia"/>
          <w:szCs w:val="22"/>
          <w:lang w:eastAsia="zh-CN"/>
        </w:rPr>
        <w:t>在</w:t>
      </w:r>
      <w:r w:rsidRPr="00CC327E">
        <w:rPr>
          <w:rFonts w:ascii="Calibri" w:hAnsi="Calibri" w:hint="eastAsia"/>
          <w:szCs w:val="22"/>
          <w:lang w:eastAsia="zh-CN"/>
        </w:rPr>
        <w:t>抵达</w:t>
      </w:r>
      <w:r w:rsidR="00633A75">
        <w:rPr>
          <w:rFonts w:ascii="Calibri" w:hAnsi="Calibri" w:hint="eastAsia"/>
          <w:szCs w:val="22"/>
          <w:lang w:eastAsia="zh-CN"/>
        </w:rPr>
        <w:t>后</w:t>
      </w:r>
      <w:r w:rsidR="00633A75" w:rsidRPr="00CC327E">
        <w:rPr>
          <w:rFonts w:ascii="Calibri" w:hAnsi="Calibri" w:hint="eastAsia"/>
          <w:szCs w:val="22"/>
          <w:lang w:eastAsia="zh-CN"/>
        </w:rPr>
        <w:t>参加</w:t>
      </w:r>
      <w:r w:rsidRPr="00CC327E">
        <w:rPr>
          <w:rFonts w:ascii="Calibri" w:hAnsi="Calibri" w:hint="eastAsia"/>
          <w:szCs w:val="22"/>
          <w:lang w:eastAsia="zh-CN"/>
        </w:rPr>
        <w:t>迎新简介</w:t>
      </w:r>
      <w:r w:rsidR="00633A75">
        <w:rPr>
          <w:rFonts w:ascii="Calibri" w:hAnsi="Calibri" w:hint="eastAsia"/>
          <w:szCs w:val="22"/>
          <w:lang w:eastAsia="zh-CN"/>
        </w:rPr>
        <w:t>，</w:t>
      </w:r>
      <w:r w:rsidR="000E51A3">
        <w:rPr>
          <w:rFonts w:ascii="Calibri" w:hAnsi="Calibri" w:hint="eastAsia"/>
          <w:szCs w:val="22"/>
          <w:lang w:eastAsia="zh-CN"/>
        </w:rPr>
        <w:t>以及</w:t>
      </w:r>
      <w:r w:rsidRPr="00CC327E">
        <w:rPr>
          <w:rFonts w:ascii="Calibri" w:hAnsi="Calibri" w:hint="eastAsia"/>
          <w:szCs w:val="22"/>
          <w:lang w:eastAsia="zh-CN"/>
        </w:rPr>
        <w:t>国际电联总部</w:t>
      </w:r>
      <w:r w:rsidR="00633A75">
        <w:rPr>
          <w:rFonts w:ascii="Calibri" w:hAnsi="Calibri" w:hint="eastAsia"/>
          <w:szCs w:val="22"/>
          <w:lang w:eastAsia="zh-CN"/>
        </w:rPr>
        <w:t>的</w:t>
      </w:r>
      <w:r w:rsidR="00633A75" w:rsidRPr="00633A75">
        <w:rPr>
          <w:rFonts w:ascii="Calibri" w:hAnsi="Calibri" w:hint="eastAsia"/>
          <w:szCs w:val="22"/>
          <w:lang w:eastAsia="zh-CN"/>
        </w:rPr>
        <w:t>导览参观</w:t>
      </w:r>
      <w:r w:rsidR="00633A75">
        <w:rPr>
          <w:rFonts w:ascii="Calibri" w:hAnsi="Calibri" w:hint="eastAsia"/>
          <w:szCs w:val="22"/>
          <w:lang w:eastAsia="zh-CN"/>
        </w:rPr>
        <w:t>。</w:t>
      </w:r>
      <w:r w:rsidR="00633A75" w:rsidRPr="00CC327E">
        <w:rPr>
          <w:rFonts w:ascii="Calibri" w:hAnsi="Calibri" w:hint="eastAsia"/>
          <w:szCs w:val="22"/>
          <w:lang w:eastAsia="zh-CN"/>
        </w:rPr>
        <w:t>如欲参加</w:t>
      </w:r>
      <w:r w:rsidR="00633A75">
        <w:rPr>
          <w:rFonts w:ascii="Calibri" w:hAnsi="Calibri" w:hint="eastAsia"/>
          <w:szCs w:val="22"/>
          <w:lang w:eastAsia="zh-CN"/>
        </w:rPr>
        <w:t>，</w:t>
      </w:r>
      <w:r w:rsidR="00633A75" w:rsidRPr="00CC327E">
        <w:rPr>
          <w:rFonts w:ascii="Calibri" w:hAnsi="Calibri" w:hint="eastAsia"/>
          <w:szCs w:val="22"/>
          <w:lang w:eastAsia="zh-CN"/>
        </w:rPr>
        <w:t>请联系</w:t>
      </w:r>
      <w:r w:rsidR="00633A75">
        <w:rPr>
          <w:rFonts w:ascii="Calibri" w:hAnsi="Calibri" w:hint="eastAsia"/>
          <w:szCs w:val="22"/>
          <w:lang w:eastAsia="zh-CN"/>
        </w:rPr>
        <w:t>：</w:t>
      </w:r>
      <w:hyperlink r:id="rId33" w:history="1">
        <w:r w:rsidR="00633A75" w:rsidRPr="004A7091">
          <w:rPr>
            <w:rStyle w:val="Hyperlink"/>
            <w:rFonts w:ascii="Calibri" w:hAnsi="Calibri"/>
            <w:szCs w:val="22"/>
            <w:lang w:eastAsia="zh-CN"/>
          </w:rPr>
          <w:t>ITU-Tmembership@itu.int</w:t>
        </w:r>
      </w:hyperlink>
      <w:r w:rsidR="00633A75">
        <w:rPr>
          <w:rFonts w:ascii="Calibri" w:hAnsi="Calibri" w:hint="eastAsia"/>
          <w:szCs w:val="22"/>
          <w:lang w:eastAsia="zh-CN"/>
        </w:rPr>
        <w:t>。</w:t>
      </w:r>
      <w:r w:rsidR="00633A75" w:rsidRPr="00CC327E">
        <w:rPr>
          <w:rFonts w:ascii="Calibri" w:hAnsi="Calibri" w:hint="eastAsia"/>
          <w:szCs w:val="22"/>
          <w:lang w:eastAsia="zh-CN"/>
        </w:rPr>
        <w:t>新代表</w:t>
      </w:r>
      <w:r w:rsidR="00633A75" w:rsidRPr="00633A75">
        <w:rPr>
          <w:rFonts w:ascii="Calibri" w:hAnsi="Calibri" w:hint="eastAsia"/>
          <w:szCs w:val="22"/>
          <w:lang w:eastAsia="zh-CN"/>
        </w:rPr>
        <w:t>快速入门指南</w:t>
      </w:r>
      <w:r w:rsidR="000E51A3">
        <w:rPr>
          <w:rFonts w:ascii="Calibri" w:hAnsi="Calibri" w:hint="eastAsia"/>
          <w:szCs w:val="22"/>
          <w:lang w:eastAsia="zh-CN"/>
        </w:rPr>
        <w:t>可在</w:t>
      </w:r>
      <w:hyperlink r:id="rId34" w:history="1">
        <w:r w:rsidR="00633A75">
          <w:rPr>
            <w:rStyle w:val="Hyperlink"/>
            <w:rFonts w:ascii="Calibri" w:hAnsi="Calibri" w:hint="eastAsia"/>
            <w:szCs w:val="22"/>
            <w:lang w:eastAsia="zh-CN"/>
          </w:rPr>
          <w:t>此处</w:t>
        </w:r>
      </w:hyperlink>
      <w:r w:rsidR="000E51A3">
        <w:rPr>
          <w:rFonts w:hint="eastAsia"/>
          <w:lang w:eastAsia="zh-CN"/>
        </w:rPr>
        <w:t>获取</w:t>
      </w:r>
      <w:r w:rsidR="00633A75">
        <w:rPr>
          <w:rFonts w:ascii="Calibri" w:hAnsi="Calibri" w:hint="eastAsia"/>
          <w:szCs w:val="22"/>
          <w:lang w:eastAsia="zh-CN"/>
        </w:rPr>
        <w:t>。</w:t>
      </w:r>
      <w:r w:rsidR="00F0727A">
        <w:rPr>
          <w:rFonts w:ascii="Calibri" w:hAnsi="Calibri" w:hint="eastAsia"/>
          <w:szCs w:val="22"/>
          <w:lang w:eastAsia="zh-CN"/>
        </w:rPr>
        <w:t>同时鼓励</w:t>
      </w:r>
      <w:r w:rsidR="00633A75" w:rsidRPr="00633A75">
        <w:rPr>
          <w:rFonts w:ascii="Calibri" w:hAnsi="Calibri" w:hint="eastAsia"/>
          <w:szCs w:val="22"/>
          <w:lang w:eastAsia="zh-CN"/>
        </w:rPr>
        <w:t>新代表参加将于会议第一天举行的</w:t>
      </w:r>
      <w:r w:rsidR="00633A75">
        <w:rPr>
          <w:rFonts w:ascii="Calibri" w:hAnsi="Calibri" w:hint="eastAsia"/>
          <w:szCs w:val="22"/>
          <w:lang w:eastAsia="zh-CN"/>
        </w:rPr>
        <w:t>第</w:t>
      </w:r>
      <w:r w:rsidR="00633A75" w:rsidRPr="00B87502">
        <w:rPr>
          <w:rFonts w:ascii="Calibri" w:hAnsi="Calibri"/>
          <w:szCs w:val="22"/>
          <w:lang w:eastAsia="zh-CN"/>
        </w:rPr>
        <w:t>13</w:t>
      </w:r>
      <w:r w:rsidR="00633A75">
        <w:rPr>
          <w:rFonts w:ascii="Calibri" w:hAnsi="Calibri" w:hint="eastAsia"/>
          <w:szCs w:val="22"/>
          <w:lang w:eastAsia="zh-CN"/>
        </w:rPr>
        <w:t>研究组</w:t>
      </w:r>
      <w:r w:rsidR="00633A75" w:rsidRPr="00633A75">
        <w:rPr>
          <w:rFonts w:ascii="Calibri" w:hAnsi="Calibri" w:hint="eastAsia"/>
          <w:szCs w:val="22"/>
          <w:lang w:eastAsia="zh-CN"/>
        </w:rPr>
        <w:t>新代表情况介绍会</w:t>
      </w:r>
      <w:r w:rsidR="00633A75">
        <w:rPr>
          <w:rFonts w:ascii="Calibri" w:hAnsi="Calibri" w:hint="eastAsia"/>
          <w:szCs w:val="22"/>
          <w:lang w:eastAsia="zh-CN"/>
        </w:rPr>
        <w:t>（</w:t>
      </w:r>
      <w:r w:rsidR="00633A75" w:rsidRPr="00F440A9">
        <w:rPr>
          <w:rFonts w:hint="eastAsia"/>
          <w:szCs w:val="22"/>
          <w:lang w:eastAsia="zh-CN"/>
        </w:rPr>
        <w:t>详情见下</w:t>
      </w:r>
      <w:r w:rsidR="00F0727A">
        <w:rPr>
          <w:rFonts w:hint="eastAsia"/>
          <w:szCs w:val="22"/>
          <w:lang w:eastAsia="zh-CN"/>
        </w:rPr>
        <w:t>一</w:t>
      </w:r>
      <w:r w:rsidR="00633A75" w:rsidRPr="00F440A9">
        <w:rPr>
          <w:rFonts w:hint="eastAsia"/>
          <w:szCs w:val="22"/>
          <w:lang w:eastAsia="zh-CN"/>
        </w:rPr>
        <w:t>页</w:t>
      </w:r>
      <w:r w:rsidR="00633A75">
        <w:rPr>
          <w:rFonts w:ascii="Calibri" w:hAnsi="Calibri" w:hint="eastAsia"/>
          <w:szCs w:val="22"/>
          <w:lang w:eastAsia="zh-CN"/>
        </w:rPr>
        <w:t>）</w:t>
      </w:r>
      <w:r w:rsidR="00633A75" w:rsidRPr="00770C6A">
        <w:rPr>
          <w:rFonts w:ascii="Calibri" w:hAnsi="Calibri" w:hint="eastAsia"/>
          <w:szCs w:val="22"/>
          <w:lang w:eastAsia="zh-CN"/>
        </w:rPr>
        <w:t>。</w:t>
      </w:r>
    </w:p>
    <w:p w14:paraId="35B385BA" w14:textId="61EFD18C" w:rsidR="00633A75" w:rsidRPr="00B87502" w:rsidRDefault="00633A75" w:rsidP="00B87502">
      <w:pPr>
        <w:rPr>
          <w:rFonts w:ascii="Calibri" w:hAnsi="Calibri" w:cs="Calibri"/>
          <w:szCs w:val="22"/>
          <w:lang w:eastAsia="zh-CN"/>
        </w:rPr>
      </w:pPr>
      <w:r w:rsidRPr="00CC327E">
        <w:rPr>
          <w:rFonts w:ascii="Calibri" w:hAnsi="Calibri" w:cs="Calibri" w:hint="eastAsia"/>
          <w:b/>
          <w:bCs/>
          <w:szCs w:val="22"/>
          <w:lang w:eastAsia="zh-CN"/>
        </w:rPr>
        <w:t>与会补贴</w:t>
      </w:r>
      <w:r w:rsidRPr="008E0442">
        <w:rPr>
          <w:rFonts w:ascii="Calibri" w:hAnsi="Calibri" w:cs="Calibri" w:hint="eastAsia"/>
          <w:b/>
          <w:bCs/>
          <w:szCs w:val="22"/>
          <w:lang w:eastAsia="zh-CN"/>
        </w:rPr>
        <w:t>：</w:t>
      </w:r>
      <w:r w:rsidRPr="00CC327E">
        <w:rPr>
          <w:rFonts w:ascii="Calibri" w:hAnsi="Calibri" w:cs="Calibri" w:hint="eastAsia"/>
          <w:szCs w:val="22"/>
          <w:lang w:val="fr-CH" w:eastAsia="zh-CN"/>
        </w:rPr>
        <w:t>为促进</w:t>
      </w:r>
      <w:hyperlink r:id="rId35" w:history="1">
        <w:r>
          <w:rPr>
            <w:rStyle w:val="Hyperlink"/>
            <w:rFonts w:ascii="Calibri" w:hAnsi="Calibri" w:cs="Calibri" w:hint="eastAsia"/>
            <w:szCs w:val="22"/>
            <w:lang w:eastAsia="zh-CN"/>
          </w:rPr>
          <w:t>符合条件的国家</w:t>
        </w:r>
      </w:hyperlink>
      <w:r w:rsidRPr="00CC327E">
        <w:rPr>
          <w:rFonts w:ascii="Calibri" w:hAnsi="Calibri" w:cs="Calibri" w:hint="eastAsia"/>
          <w:szCs w:val="22"/>
          <w:lang w:val="fr-CH" w:eastAsia="zh-CN"/>
        </w:rPr>
        <w:t>的代表与会</w:t>
      </w:r>
      <w:r w:rsidRPr="008E0442">
        <w:rPr>
          <w:rFonts w:ascii="Calibri" w:hAnsi="Calibri" w:cs="Calibri" w:hint="eastAsia"/>
          <w:szCs w:val="22"/>
          <w:lang w:eastAsia="zh-CN"/>
        </w:rPr>
        <w:t>，</w:t>
      </w:r>
      <w:r w:rsidRPr="00CC327E">
        <w:rPr>
          <w:rFonts w:ascii="Calibri" w:hAnsi="Calibri" w:cs="Calibri" w:hint="eastAsia"/>
          <w:szCs w:val="22"/>
          <w:lang w:val="fr-CH" w:eastAsia="zh-CN"/>
        </w:rPr>
        <w:t>视可用资金情况</w:t>
      </w:r>
      <w:r w:rsidRPr="008E0442">
        <w:rPr>
          <w:rFonts w:ascii="Calibri" w:hAnsi="Calibri" w:cs="Calibri" w:hint="eastAsia"/>
          <w:szCs w:val="22"/>
          <w:lang w:eastAsia="zh-CN"/>
        </w:rPr>
        <w:t>，</w:t>
      </w:r>
      <w:r w:rsidRPr="00CC327E">
        <w:rPr>
          <w:rFonts w:ascii="Calibri" w:hAnsi="Calibri" w:cs="Calibri" w:hint="eastAsia"/>
          <w:szCs w:val="22"/>
          <w:lang w:val="fr-CH" w:eastAsia="zh-CN"/>
        </w:rPr>
        <w:t>每个国家可提供最多两份非全额与会补贴</w:t>
      </w:r>
      <w:r w:rsidRPr="00D07CE9">
        <w:rPr>
          <w:rFonts w:ascii="Calibri" w:hAnsi="Calibri" w:cs="Calibri" w:hint="eastAsia"/>
          <w:szCs w:val="22"/>
          <w:lang w:val="fr-CH" w:eastAsia="zh-CN"/>
        </w:rPr>
        <w:t>。</w:t>
      </w:r>
      <w:r w:rsidRPr="00CC327E">
        <w:rPr>
          <w:rFonts w:ascii="Calibri" w:hAnsi="Calibri" w:cs="Calibri" w:hint="eastAsia"/>
          <w:szCs w:val="22"/>
          <w:lang w:val="fr-CH" w:eastAsia="zh-CN"/>
        </w:rPr>
        <w:t>一份非全额与会补贴将</w:t>
      </w:r>
      <w:r w:rsidR="00133B01">
        <w:rPr>
          <w:rFonts w:ascii="Calibri" w:hAnsi="Calibri" w:cs="Calibri" w:hint="eastAsia"/>
          <w:szCs w:val="22"/>
          <w:lang w:val="fr-CH" w:eastAsia="zh-CN"/>
        </w:rPr>
        <w:t>涵盖</w:t>
      </w:r>
      <w:bookmarkStart w:id="4" w:name="lt_pId109"/>
      <w:r w:rsidRPr="00CC327E">
        <w:rPr>
          <w:rFonts w:ascii="Calibri" w:hAnsi="Calibri"/>
          <w:szCs w:val="22"/>
          <w:lang w:eastAsia="zh-CN"/>
        </w:rPr>
        <w:t xml:space="preserve">a) </w:t>
      </w:r>
      <w:r w:rsidRPr="00CC327E">
        <w:rPr>
          <w:rFonts w:ascii="Calibri" w:hAnsi="Calibri" w:hint="eastAsia"/>
          <w:b/>
          <w:bCs/>
          <w:szCs w:val="22"/>
          <w:lang w:eastAsia="zh-CN"/>
        </w:rPr>
        <w:t>机票</w:t>
      </w:r>
      <w:r w:rsidRPr="00CC327E">
        <w:rPr>
          <w:rFonts w:ascii="Calibri" w:hAnsi="Calibri" w:hint="eastAsia"/>
          <w:szCs w:val="22"/>
          <w:lang w:eastAsia="zh-CN"/>
        </w:rPr>
        <w:t>（一张从出发国到会议地点的最直接</w:t>
      </w:r>
      <w:r w:rsidRPr="00CC327E">
        <w:rPr>
          <w:rFonts w:ascii="Calibri" w:hAnsi="Calibri"/>
          <w:szCs w:val="22"/>
          <w:lang w:eastAsia="zh-CN"/>
        </w:rPr>
        <w:t>/</w:t>
      </w:r>
      <w:r w:rsidRPr="00CC327E">
        <w:rPr>
          <w:rFonts w:ascii="Calibri" w:hAnsi="Calibri" w:hint="eastAsia"/>
          <w:szCs w:val="22"/>
          <w:lang w:eastAsia="zh-CN"/>
        </w:rPr>
        <w:t>最经济路线的往返经济舱机票）或</w:t>
      </w:r>
      <w:r w:rsidRPr="00CC327E">
        <w:rPr>
          <w:rFonts w:ascii="Calibri" w:hAnsi="Calibri"/>
          <w:szCs w:val="22"/>
          <w:lang w:eastAsia="zh-CN"/>
        </w:rPr>
        <w:t xml:space="preserve">b) </w:t>
      </w:r>
      <w:r w:rsidRPr="00CC327E">
        <w:rPr>
          <w:rFonts w:ascii="Calibri" w:hAnsi="Calibri" w:hint="eastAsia"/>
          <w:szCs w:val="22"/>
          <w:lang w:eastAsia="zh-CN"/>
        </w:rPr>
        <w:t>适当的</w:t>
      </w:r>
      <w:r w:rsidRPr="00CC327E">
        <w:rPr>
          <w:rFonts w:ascii="Calibri" w:hAnsi="Calibri" w:hint="eastAsia"/>
          <w:b/>
          <w:bCs/>
          <w:szCs w:val="22"/>
          <w:lang w:eastAsia="zh-CN"/>
        </w:rPr>
        <w:t>每日生活津贴</w:t>
      </w:r>
      <w:r w:rsidRPr="00CC327E">
        <w:rPr>
          <w:rFonts w:ascii="Calibri" w:hAnsi="Calibri" w:hint="eastAsia"/>
          <w:szCs w:val="22"/>
          <w:lang w:eastAsia="zh-CN"/>
        </w:rPr>
        <w:t>（用于支付住宿、膳食和杂费）。如果申请两份非全额</w:t>
      </w:r>
      <w:r w:rsidRPr="00CC327E">
        <w:rPr>
          <w:rFonts w:hint="eastAsia"/>
          <w:szCs w:val="22"/>
          <w:lang w:eastAsia="zh-CN"/>
        </w:rPr>
        <w:t>与会补贴，其中</w:t>
      </w:r>
      <w:r w:rsidRPr="00CC327E">
        <w:rPr>
          <w:rFonts w:ascii="STKaiti" w:eastAsia="STKaiti" w:hAnsi="STKaiti" w:hint="eastAsia"/>
          <w:szCs w:val="22"/>
          <w:lang w:eastAsia="zh-CN"/>
        </w:rPr>
        <w:t>至少一份</w:t>
      </w:r>
      <w:r w:rsidRPr="00CC327E">
        <w:rPr>
          <w:rFonts w:hint="eastAsia"/>
          <w:szCs w:val="22"/>
          <w:lang w:eastAsia="zh-CN"/>
        </w:rPr>
        <w:t>应为</w:t>
      </w:r>
      <w:r w:rsidRPr="00CC327E">
        <w:rPr>
          <w:rFonts w:ascii="STKaiti" w:eastAsia="STKaiti" w:hAnsi="STKaiti" w:hint="eastAsia"/>
          <w:szCs w:val="22"/>
          <w:lang w:eastAsia="zh-CN"/>
        </w:rPr>
        <w:t>机票</w:t>
      </w:r>
      <w:r w:rsidRPr="00CC327E">
        <w:rPr>
          <w:rFonts w:hint="eastAsia"/>
          <w:szCs w:val="22"/>
          <w:lang w:eastAsia="zh-CN"/>
        </w:rPr>
        <w:t>。</w:t>
      </w:r>
      <w:bookmarkEnd w:id="4"/>
      <w:r w:rsidRPr="00CC327E">
        <w:rPr>
          <w:rFonts w:hint="eastAsia"/>
          <w:szCs w:val="22"/>
          <w:lang w:eastAsia="zh-CN"/>
        </w:rPr>
        <w:t>申请者所在组织负责支付剩余的参会费用。</w:t>
      </w:r>
    </w:p>
    <w:p w14:paraId="0057659E" w14:textId="6B496B43" w:rsidR="00D07CE9" w:rsidRPr="00B87502" w:rsidRDefault="00D07CE9" w:rsidP="00D07CE9">
      <w:pPr>
        <w:ind w:firstLineChars="200" w:firstLine="440"/>
        <w:rPr>
          <w:rFonts w:ascii="Calibri" w:hAnsi="Calibri" w:cs="Calibri"/>
          <w:szCs w:val="22"/>
          <w:lang w:eastAsia="zh-CN"/>
        </w:rPr>
      </w:pPr>
      <w:r w:rsidRPr="00CC327E">
        <w:rPr>
          <w:rFonts w:ascii="Calibri" w:hAnsi="Calibri" w:hint="eastAsia"/>
          <w:szCs w:val="22"/>
          <w:lang w:eastAsia="zh-CN"/>
        </w:rPr>
        <w:t>根据全权代表大会第</w:t>
      </w:r>
      <w:r w:rsidRPr="00B87502">
        <w:rPr>
          <w:rFonts w:ascii="Calibri" w:hAnsi="Calibri" w:cs="Calibri"/>
          <w:szCs w:val="22"/>
          <w:lang w:val="en-US" w:eastAsia="zh-CN"/>
        </w:rPr>
        <w:t>213</w:t>
      </w:r>
      <w:r w:rsidRPr="00CC327E">
        <w:rPr>
          <w:rFonts w:ascii="Calibri" w:hAnsi="Calibri" w:hint="eastAsia"/>
          <w:szCs w:val="22"/>
          <w:lang w:eastAsia="zh-CN"/>
        </w:rPr>
        <w:t>号决议（</w:t>
      </w:r>
      <w:r w:rsidRPr="00B87502">
        <w:rPr>
          <w:rFonts w:ascii="Calibri" w:hAnsi="Calibri" w:cs="Calibri"/>
          <w:szCs w:val="22"/>
          <w:lang w:val="en-US" w:eastAsia="zh-CN"/>
        </w:rPr>
        <w:t>2018</w:t>
      </w:r>
      <w:r w:rsidRPr="00CC327E">
        <w:rPr>
          <w:rFonts w:ascii="Calibri" w:hAnsi="Calibri" w:hint="eastAsia"/>
          <w:szCs w:val="22"/>
          <w:lang w:eastAsia="zh-CN"/>
        </w:rPr>
        <w:t>年，迪拜），鼓励与会补贴提名考虑到性别平衡以及残疾人和有具体需求人士的参与。决定发放与会补贴的标准包括</w:t>
      </w:r>
      <w:r>
        <w:rPr>
          <w:rFonts w:ascii="Calibri" w:hAnsi="Calibri" w:hint="eastAsia"/>
          <w:szCs w:val="22"/>
          <w:lang w:eastAsia="zh-CN"/>
        </w:rPr>
        <w:t>：</w:t>
      </w:r>
      <w:r w:rsidRPr="00CC327E">
        <w:rPr>
          <w:rFonts w:ascii="Calibri" w:hAnsi="Calibri" w:hint="eastAsia"/>
          <w:szCs w:val="22"/>
          <w:lang w:eastAsia="zh-CN"/>
        </w:rPr>
        <w:t>国</w:t>
      </w:r>
      <w:r w:rsidRPr="00CC327E">
        <w:rPr>
          <w:rFonts w:ascii="Calibri" w:hAnsi="Calibri"/>
          <w:szCs w:val="22"/>
          <w:lang w:eastAsia="zh-CN"/>
        </w:rPr>
        <w:t>际电联</w:t>
      </w:r>
      <w:r w:rsidRPr="00CC327E">
        <w:rPr>
          <w:rFonts w:ascii="Calibri" w:hAnsi="Calibri" w:hint="eastAsia"/>
          <w:szCs w:val="22"/>
          <w:lang w:eastAsia="zh-CN"/>
        </w:rPr>
        <w:t>的可用预算、积极</w:t>
      </w:r>
      <w:r w:rsidRPr="00CC327E">
        <w:rPr>
          <w:rFonts w:ascii="Calibri" w:hAnsi="Calibri"/>
          <w:szCs w:val="22"/>
          <w:lang w:eastAsia="zh-CN"/>
        </w:rPr>
        <w:t>参</w:t>
      </w:r>
      <w:r w:rsidRPr="00CC327E">
        <w:rPr>
          <w:rFonts w:ascii="Calibri" w:hAnsi="Calibri" w:hint="eastAsia"/>
          <w:szCs w:val="22"/>
          <w:lang w:eastAsia="zh-CN"/>
        </w:rPr>
        <w:t>会情况</w:t>
      </w:r>
      <w:r w:rsidRPr="00CC327E">
        <w:rPr>
          <w:rFonts w:ascii="Calibri" w:hAnsi="Calibri"/>
          <w:szCs w:val="22"/>
          <w:lang w:eastAsia="zh-CN"/>
        </w:rPr>
        <w:t>（包括</w:t>
      </w:r>
      <w:r w:rsidRPr="00CC327E">
        <w:rPr>
          <w:rFonts w:ascii="Calibri" w:hAnsi="Calibri" w:hint="eastAsia"/>
          <w:szCs w:val="22"/>
          <w:lang w:eastAsia="zh-CN"/>
        </w:rPr>
        <w:t>提交相关</w:t>
      </w:r>
      <w:r w:rsidRPr="00CC327E">
        <w:rPr>
          <w:rFonts w:ascii="Calibri" w:hAnsi="Calibri"/>
          <w:szCs w:val="22"/>
          <w:lang w:eastAsia="zh-CN"/>
        </w:rPr>
        <w:t>书面</w:t>
      </w:r>
      <w:r w:rsidRPr="00CC327E">
        <w:rPr>
          <w:rFonts w:ascii="Calibri" w:hAnsi="Calibri" w:hint="eastAsia"/>
          <w:szCs w:val="22"/>
          <w:lang w:eastAsia="zh-CN"/>
        </w:rPr>
        <w:t>文稿</w:t>
      </w:r>
      <w:r w:rsidRPr="00CC327E">
        <w:rPr>
          <w:rFonts w:ascii="Calibri" w:hAnsi="Calibri"/>
          <w:szCs w:val="22"/>
          <w:lang w:eastAsia="zh-CN"/>
        </w:rPr>
        <w:t>）</w:t>
      </w:r>
      <w:r w:rsidRPr="00CC327E">
        <w:rPr>
          <w:rFonts w:ascii="Calibri" w:hAnsi="Calibri" w:hint="eastAsia"/>
          <w:szCs w:val="22"/>
          <w:lang w:eastAsia="zh-CN"/>
        </w:rPr>
        <w:t>、不同国家和区域间的公平分配、残疾人和有具体需求人士的申请，以及性别平衡。</w:t>
      </w:r>
    </w:p>
    <w:p w14:paraId="24306B91" w14:textId="36A5B920" w:rsidR="00D07CE9" w:rsidRPr="00CC327E" w:rsidRDefault="00CC327E" w:rsidP="00320E8A">
      <w:pPr>
        <w:ind w:firstLineChars="200" w:firstLine="440"/>
        <w:rPr>
          <w:rFonts w:ascii="Calibri" w:hAnsi="Calibri" w:cs="Calibri"/>
          <w:szCs w:val="22"/>
          <w:lang w:eastAsia="zh-CN"/>
        </w:rPr>
      </w:pPr>
      <w:r w:rsidRPr="00CC327E">
        <w:rPr>
          <w:rFonts w:hint="eastAsia"/>
          <w:szCs w:val="22"/>
          <w:lang w:eastAsia="zh-CN"/>
        </w:rPr>
        <w:t>申请表可在</w:t>
      </w:r>
      <w:r w:rsidR="00320E8A">
        <w:fldChar w:fldCharType="begin"/>
      </w:r>
      <w:r w:rsidR="00320E8A">
        <w:rPr>
          <w:lang w:eastAsia="zh-CN"/>
        </w:rPr>
        <w:instrText>HYPERLINK "https://itu.int/go/tsg13"</w:instrText>
      </w:r>
      <w:r w:rsidR="00320E8A">
        <w:fldChar w:fldCharType="separate"/>
      </w:r>
      <w:r w:rsidR="00320E8A">
        <w:rPr>
          <w:rStyle w:val="Hyperlink"/>
          <w:rFonts w:ascii="Calibri" w:hAnsi="Calibri" w:cs="Calibri" w:hint="eastAsia"/>
          <w:szCs w:val="22"/>
          <w:lang w:eastAsia="zh-CN"/>
        </w:rPr>
        <w:t>研究组主页</w:t>
      </w:r>
      <w:r w:rsidR="00320E8A">
        <w:fldChar w:fldCharType="end"/>
      </w:r>
      <w:r w:rsidRPr="00CC327E">
        <w:rPr>
          <w:rFonts w:hint="eastAsia"/>
          <w:szCs w:val="22"/>
          <w:lang w:eastAsia="zh-CN"/>
        </w:rPr>
        <w:t>上获取。</w:t>
      </w:r>
      <w:r w:rsidRPr="00133B01">
        <w:rPr>
          <w:rFonts w:hint="eastAsia"/>
          <w:b/>
          <w:bCs/>
          <w:szCs w:val="22"/>
          <w:lang w:eastAsia="zh-CN"/>
        </w:rPr>
        <w:t>与会补贴申请最迟必须在</w:t>
      </w:r>
      <w:r w:rsidR="00320E8A" w:rsidRPr="00133B01">
        <w:rPr>
          <w:rFonts w:ascii="Calibri" w:hAnsi="Calibri" w:cs="Calibri"/>
          <w:b/>
          <w:bCs/>
          <w:szCs w:val="22"/>
          <w:lang w:eastAsia="zh-CN"/>
        </w:rPr>
        <w:t>2026</w:t>
      </w:r>
      <w:r w:rsidRPr="00133B01">
        <w:rPr>
          <w:rFonts w:hint="eastAsia"/>
          <w:b/>
          <w:bCs/>
          <w:szCs w:val="22"/>
          <w:lang w:eastAsia="zh-CN"/>
        </w:rPr>
        <w:t>年</w:t>
      </w:r>
      <w:r w:rsidR="00320E8A" w:rsidRPr="00133B01">
        <w:rPr>
          <w:rFonts w:hint="eastAsia"/>
          <w:b/>
          <w:bCs/>
          <w:szCs w:val="22"/>
          <w:lang w:eastAsia="zh-CN"/>
        </w:rPr>
        <w:t>5</w:t>
      </w:r>
      <w:r w:rsidRPr="00133B01">
        <w:rPr>
          <w:rFonts w:hint="eastAsia"/>
          <w:b/>
          <w:bCs/>
          <w:szCs w:val="22"/>
          <w:lang w:eastAsia="zh-CN"/>
        </w:rPr>
        <w:t>月</w:t>
      </w:r>
      <w:r w:rsidR="00320E8A" w:rsidRPr="00133B01">
        <w:rPr>
          <w:rFonts w:ascii="Calibri" w:hAnsi="Calibri" w:cs="Calibri"/>
          <w:b/>
          <w:bCs/>
          <w:szCs w:val="22"/>
          <w:lang w:eastAsia="zh-CN"/>
        </w:rPr>
        <w:t>12</w:t>
      </w:r>
      <w:r w:rsidRPr="00133B01">
        <w:rPr>
          <w:rFonts w:hint="eastAsia"/>
          <w:b/>
          <w:bCs/>
          <w:szCs w:val="22"/>
          <w:lang w:eastAsia="zh-CN"/>
        </w:rPr>
        <w:t>日前收到</w:t>
      </w:r>
      <w:r w:rsidR="00320E8A">
        <w:rPr>
          <w:rFonts w:hint="eastAsia"/>
          <w:szCs w:val="22"/>
          <w:lang w:eastAsia="zh-CN"/>
        </w:rPr>
        <w:t>，</w:t>
      </w:r>
      <w:r w:rsidRPr="00D07CE9">
        <w:rPr>
          <w:rFonts w:hint="eastAsia"/>
          <w:szCs w:val="22"/>
          <w:lang w:eastAsia="zh-CN"/>
        </w:rPr>
        <w:t>通过电子邮件发至</w:t>
      </w:r>
      <w:hyperlink r:id="rId36" w:history="1">
        <w:r w:rsidR="00320E8A" w:rsidRPr="00B87502">
          <w:rPr>
            <w:rStyle w:val="Hyperlink"/>
            <w:rFonts w:ascii="Calibri" w:hAnsi="Calibri" w:cs="Calibri"/>
            <w:szCs w:val="22"/>
            <w:lang w:eastAsia="zh-CN"/>
          </w:rPr>
          <w:t>fellowships@itu.int</w:t>
        </w:r>
      </w:hyperlink>
      <w:r w:rsidRPr="00D07CE9">
        <w:rPr>
          <w:rFonts w:hint="eastAsia"/>
          <w:szCs w:val="22"/>
          <w:lang w:eastAsia="zh-CN"/>
        </w:rPr>
        <w:t>或传真至</w:t>
      </w:r>
      <w:r w:rsidR="00320E8A" w:rsidRPr="00B87502">
        <w:rPr>
          <w:rFonts w:ascii="Calibri" w:hAnsi="Calibri" w:cs="Calibri"/>
          <w:szCs w:val="22"/>
          <w:lang w:eastAsia="zh-CN"/>
        </w:rPr>
        <w:t>+41 22 730 5778</w:t>
      </w:r>
      <w:r w:rsidR="00320E8A">
        <w:rPr>
          <w:rFonts w:ascii="Calibri" w:hAnsi="Calibri" w:cs="Calibri" w:hint="eastAsia"/>
          <w:szCs w:val="22"/>
          <w:lang w:eastAsia="zh-CN"/>
        </w:rPr>
        <w:t>。</w:t>
      </w:r>
      <w:r w:rsidRPr="00133B01">
        <w:rPr>
          <w:rFonts w:ascii="Calibri" w:hAnsi="Calibri" w:cs="Calibri" w:hint="eastAsia"/>
          <w:b/>
          <w:bCs/>
          <w:szCs w:val="22"/>
          <w:lang w:eastAsia="zh-CN"/>
        </w:rPr>
        <w:t>在提交与会补贴申请之前</w:t>
      </w:r>
      <w:r w:rsidRPr="00133B01">
        <w:rPr>
          <w:rFonts w:ascii="Calibri" w:hAnsi="Calibri" w:cs="Calibri" w:hint="eastAsia"/>
          <w:b/>
          <w:bCs/>
          <w:szCs w:val="22"/>
          <w:lang w:val="fr-CH" w:eastAsia="zh-CN"/>
        </w:rPr>
        <w:t>，</w:t>
      </w:r>
      <w:r w:rsidRPr="00133B01">
        <w:rPr>
          <w:rFonts w:ascii="Calibri" w:hAnsi="Calibri" w:cs="Calibri" w:hint="eastAsia"/>
          <w:b/>
          <w:bCs/>
          <w:szCs w:val="22"/>
          <w:lang w:eastAsia="zh-CN"/>
        </w:rPr>
        <w:t>需要先进行注册</w:t>
      </w:r>
      <w:r w:rsidRPr="00133B01">
        <w:rPr>
          <w:rFonts w:ascii="Calibri" w:hAnsi="Calibri" w:cs="Calibri" w:hint="eastAsia"/>
          <w:b/>
          <w:bCs/>
          <w:szCs w:val="22"/>
          <w:lang w:val="fr-CH" w:eastAsia="zh-CN"/>
        </w:rPr>
        <w:t>（</w:t>
      </w:r>
      <w:r w:rsidRPr="00133B01">
        <w:rPr>
          <w:rFonts w:ascii="Calibri" w:hAnsi="Calibri" w:cs="Calibri" w:hint="eastAsia"/>
          <w:b/>
          <w:bCs/>
          <w:szCs w:val="22"/>
          <w:lang w:eastAsia="zh-CN"/>
        </w:rPr>
        <w:t>由联系人批准</w:t>
      </w:r>
      <w:r w:rsidRPr="00133B01">
        <w:rPr>
          <w:rFonts w:ascii="Calibri" w:hAnsi="Calibri" w:cs="Calibri" w:hint="eastAsia"/>
          <w:b/>
          <w:bCs/>
          <w:szCs w:val="22"/>
          <w:lang w:val="fr-CH" w:eastAsia="zh-CN"/>
        </w:rPr>
        <w:t>）</w:t>
      </w:r>
      <w:r w:rsidRPr="00CC327E">
        <w:rPr>
          <w:rFonts w:ascii="Calibri" w:hAnsi="Calibri" w:cs="Calibri" w:hint="eastAsia"/>
          <w:bCs/>
          <w:szCs w:val="22"/>
          <w:lang w:val="fr-CH" w:eastAsia="zh-CN"/>
        </w:rPr>
        <w:t>，</w:t>
      </w:r>
      <w:r w:rsidRPr="00CC327E">
        <w:rPr>
          <w:rFonts w:ascii="Calibri" w:hAnsi="Calibri" w:cs="Calibri" w:hint="eastAsia"/>
          <w:bCs/>
          <w:szCs w:val="22"/>
          <w:lang w:eastAsia="zh-CN"/>
        </w:rPr>
        <w:t>因此</w:t>
      </w:r>
      <w:r w:rsidRPr="00CC327E">
        <w:rPr>
          <w:rFonts w:ascii="Calibri" w:hAnsi="Calibri" w:cs="Calibri"/>
          <w:bCs/>
          <w:szCs w:val="22"/>
          <w:lang w:eastAsia="zh-CN"/>
        </w:rPr>
        <w:t>强烈建议在会议开始</w:t>
      </w:r>
      <w:r w:rsidRPr="00CC327E">
        <w:rPr>
          <w:rFonts w:ascii="Calibri" w:hAnsi="Calibri" w:cs="Calibri" w:hint="eastAsia"/>
          <w:bCs/>
          <w:szCs w:val="22"/>
          <w:lang w:eastAsia="zh-CN"/>
        </w:rPr>
        <w:t>的</w:t>
      </w:r>
      <w:r w:rsidRPr="00CC327E">
        <w:rPr>
          <w:rFonts w:ascii="Calibri" w:hAnsi="Calibri" w:cs="Calibri"/>
          <w:bCs/>
          <w:szCs w:val="22"/>
          <w:lang w:eastAsia="zh-CN"/>
        </w:rPr>
        <w:t>至少</w:t>
      </w:r>
      <w:r w:rsidRPr="00CC327E">
        <w:rPr>
          <w:rFonts w:ascii="Calibri" w:hAnsi="Calibri" w:cs="Calibri" w:hint="eastAsia"/>
          <w:bCs/>
          <w:szCs w:val="22"/>
          <w:lang w:eastAsia="zh-CN"/>
        </w:rPr>
        <w:t>七周前进行</w:t>
      </w:r>
      <w:r w:rsidRPr="00CC327E">
        <w:rPr>
          <w:rFonts w:ascii="Calibri" w:hAnsi="Calibri" w:cs="Calibri"/>
          <w:bCs/>
          <w:szCs w:val="22"/>
          <w:lang w:eastAsia="zh-CN"/>
        </w:rPr>
        <w:t>活动注册</w:t>
      </w:r>
      <w:r w:rsidRPr="00CC327E">
        <w:rPr>
          <w:rFonts w:ascii="Calibri" w:hAnsi="Calibri" w:cs="Calibri" w:hint="eastAsia"/>
          <w:bCs/>
          <w:szCs w:val="22"/>
          <w:lang w:eastAsia="zh-CN"/>
        </w:rPr>
        <w:t>并启动</w:t>
      </w:r>
      <w:r w:rsidRPr="00CC327E">
        <w:rPr>
          <w:rFonts w:ascii="Calibri" w:hAnsi="Calibri" w:cs="Calibri"/>
          <w:bCs/>
          <w:szCs w:val="22"/>
          <w:lang w:eastAsia="zh-CN"/>
        </w:rPr>
        <w:t>申请程</w:t>
      </w:r>
      <w:r w:rsidRPr="006329C7">
        <w:rPr>
          <w:rFonts w:ascii="Calibri" w:hAnsi="Calibri" w:cs="Calibri"/>
          <w:bCs/>
          <w:szCs w:val="22"/>
          <w:lang w:eastAsia="zh-CN"/>
        </w:rPr>
        <w:t>序</w:t>
      </w:r>
      <w:r w:rsidRPr="006329C7">
        <w:rPr>
          <w:rFonts w:ascii="Calibri" w:hAnsi="Calibri" w:cs="Calibri"/>
          <w:szCs w:val="22"/>
          <w:lang w:eastAsia="zh-CN"/>
        </w:rPr>
        <w:t>。</w:t>
      </w:r>
    </w:p>
    <w:p w14:paraId="2FC51B80" w14:textId="4D51C9E1" w:rsidR="00320E8A" w:rsidRPr="00B87502" w:rsidRDefault="00320E8A" w:rsidP="00B87502">
      <w:pPr>
        <w:spacing w:after="120"/>
        <w:rPr>
          <w:bCs/>
          <w:szCs w:val="22"/>
          <w:lang w:eastAsia="zh-CN"/>
        </w:rPr>
      </w:pPr>
      <w:r w:rsidRPr="00CC327E">
        <w:rPr>
          <w:rFonts w:hint="eastAsia"/>
          <w:b/>
          <w:szCs w:val="22"/>
          <w:lang w:eastAsia="zh-CN"/>
        </w:rPr>
        <w:lastRenderedPageBreak/>
        <w:t>签证协办：</w:t>
      </w:r>
      <w:r w:rsidRPr="00CC327E">
        <w:rPr>
          <w:rFonts w:hint="eastAsia"/>
          <w:szCs w:val="22"/>
          <w:lang w:eastAsia="zh-CN"/>
        </w:rPr>
        <w:t>如有</w:t>
      </w:r>
      <w:r w:rsidRPr="00CC327E">
        <w:rPr>
          <w:szCs w:val="22"/>
          <w:lang w:eastAsia="zh-CN"/>
        </w:rPr>
        <w:t>需要，</w:t>
      </w:r>
      <w:r w:rsidRPr="00CC327E">
        <w:rPr>
          <w:rFonts w:hint="eastAsia"/>
          <w:szCs w:val="22"/>
          <w:lang w:eastAsia="zh-CN"/>
        </w:rPr>
        <w:t>必须在抵达</w:t>
      </w:r>
      <w:r w:rsidRPr="00CC327E">
        <w:rPr>
          <w:szCs w:val="22"/>
          <w:lang w:eastAsia="zh-CN"/>
        </w:rPr>
        <w:t>瑞士</w:t>
      </w:r>
      <w:r w:rsidRPr="00CC327E">
        <w:rPr>
          <w:rFonts w:hint="eastAsia"/>
          <w:szCs w:val="22"/>
          <w:lang w:eastAsia="zh-CN"/>
        </w:rPr>
        <w:t>之前向驻贵国的瑞士代表机构（使馆或领事馆）申请签证。如果贵国没有此类机构，则请向离出发国最近的此类机构申请。</w:t>
      </w:r>
      <w:r w:rsidRPr="00CC327E">
        <w:rPr>
          <w:szCs w:val="22"/>
          <w:lang w:eastAsia="zh-CN"/>
        </w:rPr>
        <w:t>由于截止日期各不相同，因此建议直接向相关代表机构咨询并尽早申请。</w:t>
      </w:r>
    </w:p>
    <w:p w14:paraId="419699ED" w14:textId="54DF536E" w:rsidR="00CC327E" w:rsidRPr="00CC327E" w:rsidRDefault="00CC327E" w:rsidP="00CC327E">
      <w:pPr>
        <w:overflowPunct/>
        <w:autoSpaceDE/>
        <w:autoSpaceDN/>
        <w:adjustRightInd/>
        <w:ind w:firstLineChars="200" w:firstLine="440"/>
        <w:textAlignment w:val="auto"/>
        <w:rPr>
          <w:rFonts w:ascii="SimSun" w:hAnsi="SimSun" w:cs="SimSun"/>
          <w:color w:val="000000"/>
          <w:szCs w:val="22"/>
          <w:lang w:eastAsia="zh-CN"/>
        </w:rPr>
      </w:pPr>
      <w:r w:rsidRPr="00CC327E">
        <w:rPr>
          <w:rFonts w:hint="eastAsia"/>
          <w:szCs w:val="22"/>
          <w:lang w:eastAsia="zh-CN"/>
        </w:rPr>
        <w:t>如果遇到问题，国际电联可根据您所代表的主管部门或实体提出的正式请求与有权能的瑞士当局接触，以便为发放签证提供方便。</w:t>
      </w:r>
      <w:r w:rsidRPr="00CC327E">
        <w:rPr>
          <w:rFonts w:hint="eastAsia"/>
          <w:bCs/>
          <w:szCs w:val="22"/>
          <w:lang w:eastAsia="zh-CN"/>
        </w:rPr>
        <w:t>在贵组织的注册联系人批准了您的注册之后，通常需要</w:t>
      </w:r>
      <w:r w:rsidRPr="00CC327E">
        <w:rPr>
          <w:rFonts w:hint="eastAsia"/>
          <w:bCs/>
          <w:szCs w:val="22"/>
          <w:lang w:eastAsia="zh-CN"/>
        </w:rPr>
        <w:t>15</w:t>
      </w:r>
      <w:r w:rsidRPr="00CC327E">
        <w:rPr>
          <w:rFonts w:hint="eastAsia"/>
          <w:bCs/>
          <w:szCs w:val="22"/>
          <w:lang w:eastAsia="zh-CN"/>
        </w:rPr>
        <w:t>天才能发出签证申请函。因此，</w:t>
      </w:r>
      <w:r w:rsidRPr="00932C33">
        <w:rPr>
          <w:rFonts w:hint="eastAsia"/>
          <w:szCs w:val="22"/>
          <w:lang w:val="fr-FR" w:eastAsia="zh-CN"/>
        </w:rPr>
        <w:t>申请应在</w:t>
      </w:r>
      <w:r w:rsidRPr="00CA7D5E">
        <w:rPr>
          <w:rFonts w:hint="eastAsia"/>
          <w:b/>
          <w:bCs/>
          <w:szCs w:val="22"/>
          <w:lang w:val="fr-FR" w:eastAsia="zh-CN"/>
        </w:rPr>
        <w:t>不晚于会议开始的一个月前</w:t>
      </w:r>
      <w:r w:rsidRPr="00932C33">
        <w:rPr>
          <w:rFonts w:hint="eastAsia"/>
          <w:szCs w:val="22"/>
          <w:lang w:val="fr-FR" w:eastAsia="zh-CN"/>
        </w:rPr>
        <w:t>通过勾选</w:t>
      </w:r>
      <w:r w:rsidRPr="00932C33">
        <w:rPr>
          <w:szCs w:val="22"/>
          <w:lang w:val="fr-FR" w:eastAsia="zh-CN"/>
        </w:rPr>
        <w:t>注册表</w:t>
      </w:r>
      <w:r w:rsidRPr="00932C33">
        <w:rPr>
          <w:rFonts w:hint="eastAsia"/>
          <w:szCs w:val="22"/>
          <w:lang w:val="fr-FR" w:eastAsia="zh-CN"/>
        </w:rPr>
        <w:t>上的</w:t>
      </w:r>
      <w:r w:rsidRPr="00932C33">
        <w:rPr>
          <w:szCs w:val="22"/>
          <w:lang w:val="fr-FR" w:eastAsia="zh-CN"/>
        </w:rPr>
        <w:t>相应方框</w:t>
      </w:r>
      <w:r w:rsidRPr="00932C33">
        <w:rPr>
          <w:rFonts w:hint="eastAsia"/>
          <w:szCs w:val="22"/>
          <w:lang w:val="fr-FR" w:eastAsia="zh-CN"/>
        </w:rPr>
        <w:t>提出</w:t>
      </w:r>
      <w:r w:rsidRPr="00932C33">
        <w:rPr>
          <w:rFonts w:hint="eastAsia"/>
          <w:color w:val="000000"/>
          <w:szCs w:val="22"/>
          <w:lang w:eastAsia="zh-CN"/>
        </w:rPr>
        <w:t>。</w:t>
      </w:r>
      <w:r w:rsidRPr="00932C33">
        <w:rPr>
          <w:color w:val="000000"/>
          <w:szCs w:val="22"/>
          <w:lang w:eastAsia="zh-CN"/>
        </w:rPr>
        <w:t>如有问题，请发送电子邮件至国际电联差旅科</w:t>
      </w:r>
      <w:r w:rsidR="00932C33" w:rsidRPr="00932C33">
        <w:rPr>
          <w:rFonts w:hint="eastAsia"/>
          <w:color w:val="000000"/>
          <w:szCs w:val="22"/>
          <w:lang w:eastAsia="zh-CN"/>
        </w:rPr>
        <w:t>（</w:t>
      </w:r>
      <w:hyperlink r:id="rId37" w:history="1">
        <w:r w:rsidR="00932C33" w:rsidRPr="00932C33">
          <w:rPr>
            <w:rStyle w:val="Hyperlink"/>
            <w:szCs w:val="22"/>
            <w:lang w:eastAsia="zh-CN"/>
          </w:rPr>
          <w:t>travel@itu.int</w:t>
        </w:r>
      </w:hyperlink>
      <w:r w:rsidR="00932C33" w:rsidRPr="00932C33">
        <w:rPr>
          <w:rFonts w:hint="eastAsia"/>
          <w:color w:val="000000"/>
          <w:szCs w:val="22"/>
          <w:lang w:eastAsia="zh-CN"/>
        </w:rPr>
        <w:t>）</w:t>
      </w:r>
      <w:r w:rsidRPr="00932C33">
        <w:rPr>
          <w:rFonts w:hint="eastAsia"/>
          <w:color w:val="000000"/>
          <w:szCs w:val="22"/>
          <w:lang w:eastAsia="zh-CN"/>
        </w:rPr>
        <w:t>，并</w:t>
      </w:r>
      <w:r w:rsidRPr="00932C33">
        <w:rPr>
          <w:color w:val="000000"/>
          <w:szCs w:val="22"/>
          <w:lang w:eastAsia="zh-CN"/>
        </w:rPr>
        <w:t>请注明</w:t>
      </w:r>
      <w:r w:rsidRPr="00932C33">
        <w:rPr>
          <w:rFonts w:hint="eastAsia"/>
          <w:color w:val="000000"/>
          <w:szCs w:val="22"/>
          <w:lang w:eastAsia="zh-CN"/>
        </w:rPr>
        <w:t>“</w:t>
      </w:r>
      <w:r w:rsidRPr="00CA7D5E">
        <w:rPr>
          <w:b/>
          <w:bCs/>
          <w:color w:val="000000"/>
          <w:szCs w:val="22"/>
          <w:lang w:eastAsia="zh-CN"/>
        </w:rPr>
        <w:t>签证协办</w:t>
      </w:r>
      <w:r w:rsidRPr="00CA7D5E">
        <w:rPr>
          <w:rFonts w:hint="eastAsia"/>
          <w:b/>
          <w:bCs/>
          <w:color w:val="000000"/>
          <w:szCs w:val="22"/>
          <w:lang w:eastAsia="zh-CN"/>
        </w:rPr>
        <w:t>（</w:t>
      </w:r>
      <w:r w:rsidRPr="00CA7D5E">
        <w:rPr>
          <w:b/>
          <w:bCs/>
          <w:szCs w:val="22"/>
          <w:lang w:eastAsia="zh-CN"/>
        </w:rPr>
        <w:t>visa support</w:t>
      </w:r>
      <w:r w:rsidRPr="00CA7D5E">
        <w:rPr>
          <w:rFonts w:hint="eastAsia"/>
          <w:b/>
          <w:bCs/>
          <w:color w:val="000000"/>
          <w:szCs w:val="22"/>
          <w:lang w:eastAsia="zh-CN"/>
        </w:rPr>
        <w:t>）</w:t>
      </w:r>
      <w:r w:rsidRPr="00932C33">
        <w:rPr>
          <w:rFonts w:hint="eastAsia"/>
          <w:color w:val="000000"/>
          <w:szCs w:val="22"/>
          <w:lang w:eastAsia="zh-CN"/>
        </w:rPr>
        <w:t>”</w:t>
      </w:r>
      <w:r w:rsidRPr="006F1880">
        <w:rPr>
          <w:rFonts w:ascii="SimSun" w:hAnsi="SimSun" w:cs="SimSun" w:hint="eastAsia"/>
          <w:color w:val="000000"/>
          <w:szCs w:val="22"/>
          <w:lang w:eastAsia="zh-CN"/>
        </w:rPr>
        <w:t>。</w:t>
      </w:r>
    </w:p>
    <w:p w14:paraId="5E2557B5" w14:textId="745C2C9D" w:rsidR="00B87502" w:rsidRPr="00B87502" w:rsidRDefault="00932C33" w:rsidP="00B87502">
      <w:pPr>
        <w:tabs>
          <w:tab w:val="left" w:pos="1418"/>
          <w:tab w:val="left" w:pos="1702"/>
          <w:tab w:val="left" w:pos="2160"/>
        </w:tabs>
        <w:spacing w:before="240" w:after="120"/>
        <w:ind w:right="91"/>
        <w:jc w:val="center"/>
        <w:rPr>
          <w:b/>
          <w:bCs/>
          <w:lang w:eastAsia="zh-CN"/>
        </w:rPr>
      </w:pPr>
      <w:r w:rsidRPr="00932C33">
        <w:rPr>
          <w:rFonts w:hint="eastAsia"/>
          <w:b/>
          <w:bCs/>
          <w:lang w:eastAsia="zh-CN"/>
        </w:rPr>
        <w:t>缩小标准化差距</w:t>
      </w:r>
      <w:r>
        <w:rPr>
          <w:rFonts w:hint="eastAsia"/>
          <w:b/>
          <w:bCs/>
          <w:lang w:eastAsia="zh-CN"/>
        </w:rPr>
        <w:t>（</w:t>
      </w:r>
      <w:r w:rsidRPr="00B87502">
        <w:rPr>
          <w:b/>
          <w:bCs/>
          <w:lang w:eastAsia="zh-CN"/>
        </w:rPr>
        <w:t>BSG</w:t>
      </w:r>
      <w:r>
        <w:rPr>
          <w:rFonts w:hint="eastAsia"/>
          <w:b/>
          <w:bCs/>
          <w:lang w:eastAsia="zh-CN"/>
        </w:rPr>
        <w:t>）</w:t>
      </w:r>
      <w:r w:rsidRPr="00932C33">
        <w:rPr>
          <w:rFonts w:hint="eastAsia"/>
          <w:b/>
          <w:bCs/>
          <w:lang w:eastAsia="zh-CN"/>
        </w:rPr>
        <w:t>培训和新代表情况介绍会</w:t>
      </w:r>
    </w:p>
    <w:p w14:paraId="59A294E4" w14:textId="30591A60" w:rsidR="00B87502" w:rsidRPr="00B87502" w:rsidRDefault="0016589A" w:rsidP="00B407FB">
      <w:pPr>
        <w:ind w:firstLineChars="200" w:firstLine="440"/>
        <w:rPr>
          <w:lang w:eastAsia="zh-CN"/>
        </w:rPr>
      </w:pPr>
      <w:r w:rsidRPr="0016589A">
        <w:rPr>
          <w:rFonts w:hint="eastAsia"/>
          <w:lang w:eastAsia="zh-CN"/>
        </w:rPr>
        <w:t>专</w:t>
      </w:r>
      <w:r w:rsidR="009501FC">
        <w:rPr>
          <w:rFonts w:hint="eastAsia"/>
          <w:lang w:eastAsia="zh-CN"/>
        </w:rPr>
        <w:t>门为</w:t>
      </w:r>
      <w:r w:rsidR="00932C33" w:rsidRPr="00932C33">
        <w:rPr>
          <w:rFonts w:hint="eastAsia"/>
          <w:lang w:eastAsia="zh-CN"/>
        </w:rPr>
        <w:t>新代表</w:t>
      </w:r>
      <w:r w:rsidR="00932C33">
        <w:rPr>
          <w:rFonts w:hint="eastAsia"/>
          <w:lang w:eastAsia="zh-CN"/>
        </w:rPr>
        <w:t>、</w:t>
      </w:r>
      <w:r w:rsidR="00932C33" w:rsidRPr="00932C33">
        <w:rPr>
          <w:rFonts w:hint="eastAsia"/>
          <w:lang w:eastAsia="zh-CN"/>
        </w:rPr>
        <w:t>希望</w:t>
      </w:r>
      <w:r w:rsidR="00932C33">
        <w:rPr>
          <w:rFonts w:hint="eastAsia"/>
          <w:lang w:eastAsia="zh-CN"/>
        </w:rPr>
        <w:t>重温</w:t>
      </w:r>
      <w:r w:rsidR="00932C33" w:rsidRPr="00932C33">
        <w:rPr>
          <w:rFonts w:hint="eastAsia"/>
          <w:lang w:eastAsia="zh-CN"/>
        </w:rPr>
        <w:t>有关</w:t>
      </w:r>
      <w:r w:rsidR="00932C33" w:rsidRPr="00B87502">
        <w:rPr>
          <w:lang w:eastAsia="zh-CN"/>
        </w:rPr>
        <w:t>ITU-T</w:t>
      </w:r>
      <w:r w:rsidR="00932C33" w:rsidRPr="00932C33">
        <w:rPr>
          <w:rFonts w:hint="eastAsia"/>
          <w:lang w:eastAsia="zh-CN"/>
        </w:rPr>
        <w:t>及其工作方法</w:t>
      </w:r>
      <w:r w:rsidR="00BF3B8F">
        <w:rPr>
          <w:rFonts w:hint="eastAsia"/>
          <w:lang w:eastAsia="zh-CN"/>
        </w:rPr>
        <w:t>相关情况</w:t>
      </w:r>
      <w:r w:rsidR="00932C33" w:rsidRPr="00932C33">
        <w:rPr>
          <w:rFonts w:hint="eastAsia"/>
          <w:lang w:eastAsia="zh-CN"/>
        </w:rPr>
        <w:t>的代表以及对文稿的</w:t>
      </w:r>
      <w:r w:rsidR="00932C33">
        <w:rPr>
          <w:rFonts w:hint="eastAsia"/>
          <w:lang w:eastAsia="zh-CN"/>
        </w:rPr>
        <w:t>准备</w:t>
      </w:r>
      <w:r w:rsidR="00932C33" w:rsidRPr="00932C33">
        <w:rPr>
          <w:rFonts w:hint="eastAsia"/>
          <w:lang w:eastAsia="zh-CN"/>
        </w:rPr>
        <w:t>和提交有具体疑问的代表</w:t>
      </w:r>
      <w:r w:rsidR="009501FC">
        <w:rPr>
          <w:rFonts w:hint="eastAsia"/>
          <w:lang w:eastAsia="zh-CN"/>
        </w:rPr>
        <w:t>安排了</w:t>
      </w:r>
      <w:r w:rsidR="009501FC" w:rsidRPr="009501FC">
        <w:rPr>
          <w:rFonts w:hint="eastAsia"/>
          <w:lang w:eastAsia="zh-CN"/>
        </w:rPr>
        <w:t>以下会议</w:t>
      </w:r>
      <w:r w:rsidR="00932C33">
        <w:rPr>
          <w:rFonts w:hint="eastAsia"/>
          <w:lang w:eastAsia="zh-CN"/>
        </w:rPr>
        <w:t>：</w:t>
      </w:r>
    </w:p>
    <w:p w14:paraId="4D36DC5F" w14:textId="6AAA339E" w:rsidR="00B87502" w:rsidRPr="00B87502" w:rsidRDefault="00B87502" w:rsidP="00B87502">
      <w:pPr>
        <w:numPr>
          <w:ilvl w:val="0"/>
          <w:numId w:val="26"/>
        </w:numPr>
        <w:ind w:left="442" w:hangingChars="200" w:hanging="442"/>
        <w:rPr>
          <w:lang w:eastAsia="zh-CN"/>
        </w:rPr>
      </w:pPr>
      <w:r w:rsidRPr="00B87502">
        <w:rPr>
          <w:b/>
          <w:bCs/>
          <w:lang w:eastAsia="zh-CN"/>
        </w:rPr>
        <w:t>2026</w:t>
      </w:r>
      <w:r w:rsidR="00D11E26" w:rsidRPr="00D11E26">
        <w:rPr>
          <w:rFonts w:hint="eastAsia"/>
          <w:b/>
          <w:bCs/>
          <w:lang w:eastAsia="zh-CN"/>
        </w:rPr>
        <w:t>年</w:t>
      </w:r>
      <w:r w:rsidR="00D11E26" w:rsidRPr="00D11E26">
        <w:rPr>
          <w:rFonts w:hint="eastAsia"/>
          <w:b/>
          <w:bCs/>
          <w:lang w:eastAsia="zh-CN"/>
        </w:rPr>
        <w:t>5</w:t>
      </w:r>
      <w:r w:rsidR="00D11E26" w:rsidRPr="00D11E26">
        <w:rPr>
          <w:rFonts w:hint="eastAsia"/>
          <w:b/>
          <w:bCs/>
          <w:lang w:eastAsia="zh-CN"/>
        </w:rPr>
        <w:t>月</w:t>
      </w:r>
      <w:r w:rsidR="00D11E26" w:rsidRPr="00B87502">
        <w:rPr>
          <w:b/>
          <w:bCs/>
          <w:lang w:eastAsia="zh-CN"/>
        </w:rPr>
        <w:t>26</w:t>
      </w:r>
      <w:r w:rsidR="00D11E26" w:rsidRPr="00D11E26">
        <w:rPr>
          <w:rFonts w:hint="eastAsia"/>
          <w:b/>
          <w:bCs/>
          <w:lang w:eastAsia="zh-CN"/>
        </w:rPr>
        <w:t>日</w:t>
      </w:r>
      <w:r w:rsidR="00D11E26">
        <w:rPr>
          <w:rFonts w:hint="eastAsia"/>
          <w:b/>
          <w:bCs/>
          <w:lang w:eastAsia="zh-CN"/>
        </w:rPr>
        <w:t>（</w:t>
      </w:r>
      <w:r w:rsidR="00D11E26" w:rsidRPr="00D11E26">
        <w:rPr>
          <w:rFonts w:hint="eastAsia"/>
          <w:b/>
          <w:bCs/>
          <w:lang w:eastAsia="zh-CN"/>
        </w:rPr>
        <w:t>星期二</w:t>
      </w:r>
      <w:r w:rsidR="00D11E26">
        <w:rPr>
          <w:rFonts w:hint="eastAsia"/>
          <w:b/>
          <w:bCs/>
          <w:lang w:eastAsia="zh-CN"/>
        </w:rPr>
        <w:t>）</w:t>
      </w:r>
      <w:r w:rsidR="00D11E26" w:rsidRPr="00B87502">
        <w:rPr>
          <w:b/>
          <w:bCs/>
          <w:lang w:eastAsia="zh-CN"/>
        </w:rPr>
        <w:t>12</w:t>
      </w:r>
      <w:r w:rsidR="00D11E26">
        <w:rPr>
          <w:rFonts w:hint="eastAsia"/>
          <w:b/>
          <w:bCs/>
          <w:lang w:eastAsia="zh-CN"/>
        </w:rPr>
        <w:t>:</w:t>
      </w:r>
      <w:r w:rsidR="00D11E26" w:rsidRPr="00B87502">
        <w:rPr>
          <w:b/>
          <w:bCs/>
          <w:lang w:eastAsia="zh-CN"/>
        </w:rPr>
        <w:t>00-13</w:t>
      </w:r>
      <w:r w:rsidR="00D11E26">
        <w:rPr>
          <w:rFonts w:hint="eastAsia"/>
          <w:b/>
          <w:bCs/>
          <w:lang w:eastAsia="zh-CN"/>
        </w:rPr>
        <w:t>:</w:t>
      </w:r>
      <w:r w:rsidR="00D11E26" w:rsidRPr="00B87502">
        <w:rPr>
          <w:b/>
          <w:bCs/>
          <w:lang w:eastAsia="zh-CN"/>
        </w:rPr>
        <w:t>30</w:t>
      </w:r>
      <w:r w:rsidR="00D11E26">
        <w:rPr>
          <w:rFonts w:hint="eastAsia"/>
          <w:b/>
          <w:bCs/>
          <w:lang w:eastAsia="zh-CN"/>
        </w:rPr>
        <w:t>（</w:t>
      </w:r>
      <w:r w:rsidR="00D11E26" w:rsidRPr="00D11E26">
        <w:rPr>
          <w:rFonts w:hint="eastAsia"/>
          <w:b/>
          <w:bCs/>
          <w:lang w:eastAsia="zh-CN"/>
        </w:rPr>
        <w:t>日内瓦时间</w:t>
      </w:r>
      <w:r w:rsidR="00D11E26">
        <w:rPr>
          <w:rFonts w:hint="eastAsia"/>
          <w:b/>
          <w:bCs/>
          <w:lang w:eastAsia="zh-CN"/>
        </w:rPr>
        <w:t>，</w:t>
      </w:r>
      <w:r w:rsidR="009501FC">
        <w:rPr>
          <w:rFonts w:hint="eastAsia"/>
          <w:b/>
          <w:bCs/>
          <w:lang w:eastAsia="zh-CN"/>
        </w:rPr>
        <w:t>在线举行</w:t>
      </w:r>
      <w:r w:rsidR="00D11E26">
        <w:rPr>
          <w:rFonts w:hint="eastAsia"/>
          <w:b/>
          <w:bCs/>
          <w:lang w:eastAsia="zh-CN"/>
        </w:rPr>
        <w:t>）：</w:t>
      </w:r>
      <w:r w:rsidRPr="00B87502">
        <w:rPr>
          <w:b/>
          <w:bCs/>
          <w:lang w:eastAsia="zh-CN"/>
        </w:rPr>
        <w:t>ITU-T</w:t>
      </w:r>
      <w:r w:rsidR="00D11E26">
        <w:rPr>
          <w:rFonts w:hint="eastAsia"/>
          <w:b/>
          <w:bCs/>
          <w:lang w:eastAsia="zh-CN"/>
        </w:rPr>
        <w:t>第</w:t>
      </w:r>
      <w:r w:rsidRPr="00B87502">
        <w:rPr>
          <w:b/>
          <w:bCs/>
          <w:lang w:eastAsia="zh-CN"/>
        </w:rPr>
        <w:t>13</w:t>
      </w:r>
      <w:proofErr w:type="gramStart"/>
      <w:r w:rsidR="00D11E26">
        <w:rPr>
          <w:rFonts w:hint="eastAsia"/>
          <w:b/>
          <w:bCs/>
          <w:lang w:eastAsia="zh-CN"/>
        </w:rPr>
        <w:t>研究组新代表“</w:t>
      </w:r>
      <w:proofErr w:type="gramEnd"/>
      <w:r w:rsidR="00D11E26" w:rsidRPr="00D11E26">
        <w:rPr>
          <w:rFonts w:hint="eastAsia"/>
          <w:b/>
          <w:bCs/>
          <w:lang w:eastAsia="zh-CN"/>
        </w:rPr>
        <w:t>文稿诊所</w:t>
      </w:r>
      <w:r w:rsidR="00D11E26">
        <w:rPr>
          <w:rFonts w:hint="eastAsia"/>
          <w:b/>
          <w:bCs/>
          <w:lang w:eastAsia="zh-CN"/>
        </w:rPr>
        <w:t>”</w:t>
      </w:r>
      <w:r w:rsidRPr="00B87502">
        <w:rPr>
          <w:lang w:eastAsia="zh-CN"/>
        </w:rPr>
        <w:t xml:space="preserve">- </w:t>
      </w:r>
      <w:r w:rsidR="00932C33" w:rsidRPr="00932C33">
        <w:rPr>
          <w:rFonts w:hint="eastAsia"/>
          <w:lang w:eastAsia="zh-CN"/>
        </w:rPr>
        <w:t>文稿诊所提供有关即将</w:t>
      </w:r>
      <w:r w:rsidR="009501FC">
        <w:rPr>
          <w:rFonts w:hint="eastAsia"/>
          <w:lang w:eastAsia="zh-CN"/>
        </w:rPr>
        <w:t>召开</w:t>
      </w:r>
      <w:r w:rsidR="00932C33" w:rsidRPr="00932C33">
        <w:rPr>
          <w:rFonts w:hint="eastAsia"/>
          <w:lang w:eastAsia="zh-CN"/>
        </w:rPr>
        <w:t>的会议的基本信息</w:t>
      </w:r>
      <w:r w:rsidR="00D11E26">
        <w:rPr>
          <w:rFonts w:hint="eastAsia"/>
          <w:lang w:eastAsia="zh-CN"/>
        </w:rPr>
        <w:t>，</w:t>
      </w:r>
      <w:r w:rsidR="00932C33" w:rsidRPr="00932C33">
        <w:rPr>
          <w:rFonts w:hint="eastAsia"/>
          <w:lang w:eastAsia="zh-CN"/>
        </w:rPr>
        <w:t>包括截止日期</w:t>
      </w:r>
      <w:r w:rsidR="00D11E26">
        <w:rPr>
          <w:rFonts w:hint="eastAsia"/>
          <w:lang w:eastAsia="zh-CN"/>
        </w:rPr>
        <w:t>、</w:t>
      </w:r>
      <w:r w:rsidR="00932C33" w:rsidRPr="00932C33">
        <w:rPr>
          <w:rFonts w:hint="eastAsia"/>
          <w:lang w:eastAsia="zh-CN"/>
        </w:rPr>
        <w:t>注册要求等</w:t>
      </w:r>
      <w:r w:rsidR="00D11E26">
        <w:rPr>
          <w:rFonts w:hint="eastAsia"/>
          <w:lang w:eastAsia="zh-CN"/>
        </w:rPr>
        <w:t>，</w:t>
      </w:r>
      <w:r w:rsidR="00932C33" w:rsidRPr="00932C33">
        <w:rPr>
          <w:rFonts w:hint="eastAsia"/>
          <w:lang w:eastAsia="zh-CN"/>
        </w:rPr>
        <w:t>重点</w:t>
      </w:r>
      <w:r w:rsidR="009501FC">
        <w:rPr>
          <w:rFonts w:hint="eastAsia"/>
          <w:lang w:eastAsia="zh-CN"/>
        </w:rPr>
        <w:t>说明</w:t>
      </w:r>
      <w:r w:rsidR="0016589A" w:rsidRPr="00932C33">
        <w:rPr>
          <w:rFonts w:hint="eastAsia"/>
          <w:lang w:eastAsia="zh-CN"/>
        </w:rPr>
        <w:t>文稿</w:t>
      </w:r>
      <w:r w:rsidR="0016589A">
        <w:rPr>
          <w:rFonts w:hint="eastAsia"/>
          <w:lang w:eastAsia="zh-CN"/>
        </w:rPr>
        <w:t>的</w:t>
      </w:r>
      <w:r w:rsidR="00932C33" w:rsidRPr="00932C33">
        <w:rPr>
          <w:rFonts w:hint="eastAsia"/>
          <w:lang w:eastAsia="zh-CN"/>
        </w:rPr>
        <w:t>准备</w:t>
      </w:r>
      <w:r w:rsidR="00D11E26">
        <w:rPr>
          <w:rFonts w:hint="eastAsia"/>
          <w:lang w:eastAsia="zh-CN"/>
        </w:rPr>
        <w:t>、</w:t>
      </w:r>
      <w:r w:rsidR="00932C33" w:rsidRPr="00932C33">
        <w:rPr>
          <w:rFonts w:hint="eastAsia"/>
          <w:lang w:eastAsia="zh-CN"/>
        </w:rPr>
        <w:t>提交和介绍</w:t>
      </w:r>
      <w:r w:rsidR="00D11E26">
        <w:rPr>
          <w:rFonts w:hint="eastAsia"/>
          <w:lang w:eastAsia="zh-CN"/>
        </w:rPr>
        <w:t>。</w:t>
      </w:r>
      <w:r w:rsidR="00932C33" w:rsidRPr="00932C33">
        <w:rPr>
          <w:rFonts w:hint="eastAsia"/>
          <w:lang w:eastAsia="zh-CN"/>
        </w:rPr>
        <w:t>会议</w:t>
      </w:r>
      <w:r w:rsidR="0016589A">
        <w:rPr>
          <w:rFonts w:hint="eastAsia"/>
          <w:lang w:eastAsia="zh-CN"/>
        </w:rPr>
        <w:t>最后</w:t>
      </w:r>
      <w:r w:rsidR="009501FC">
        <w:rPr>
          <w:rFonts w:hint="eastAsia"/>
          <w:lang w:eastAsia="zh-CN"/>
        </w:rPr>
        <w:t>安排</w:t>
      </w:r>
      <w:r w:rsidR="00D11E26" w:rsidRPr="00932C33">
        <w:rPr>
          <w:rFonts w:hint="eastAsia"/>
          <w:lang w:eastAsia="zh-CN"/>
        </w:rPr>
        <w:t>问答环节</w:t>
      </w:r>
      <w:r w:rsidR="00D11E26">
        <w:rPr>
          <w:rFonts w:hint="eastAsia"/>
          <w:lang w:eastAsia="zh-CN"/>
        </w:rPr>
        <w:t>，</w:t>
      </w:r>
      <w:r w:rsidR="009501FC">
        <w:rPr>
          <w:rFonts w:hint="eastAsia"/>
          <w:lang w:eastAsia="zh-CN"/>
        </w:rPr>
        <w:t>解答</w:t>
      </w:r>
      <w:r w:rsidR="00D11E26">
        <w:rPr>
          <w:rFonts w:hint="eastAsia"/>
          <w:lang w:eastAsia="zh-CN"/>
        </w:rPr>
        <w:t>所有与</w:t>
      </w:r>
      <w:r w:rsidR="00932C33" w:rsidRPr="00932C33">
        <w:rPr>
          <w:rFonts w:hint="eastAsia"/>
          <w:lang w:eastAsia="zh-CN"/>
        </w:rPr>
        <w:t>标准化</w:t>
      </w:r>
      <w:r w:rsidR="00D11E26">
        <w:rPr>
          <w:rFonts w:hint="eastAsia"/>
          <w:lang w:eastAsia="zh-CN"/>
        </w:rPr>
        <w:t>相关的</w:t>
      </w:r>
      <w:r w:rsidR="009501FC">
        <w:rPr>
          <w:rFonts w:hint="eastAsia"/>
          <w:lang w:eastAsia="zh-CN"/>
        </w:rPr>
        <w:t>问题</w:t>
      </w:r>
      <w:r w:rsidR="00D11E26">
        <w:rPr>
          <w:rFonts w:hint="eastAsia"/>
          <w:lang w:eastAsia="zh-CN"/>
        </w:rPr>
        <w:t>，</w:t>
      </w:r>
      <w:r w:rsidR="00932C33" w:rsidRPr="00932C33">
        <w:rPr>
          <w:rFonts w:hint="eastAsia"/>
          <w:lang w:eastAsia="zh-CN"/>
        </w:rPr>
        <w:t>特别是</w:t>
      </w:r>
      <w:r w:rsidR="009501FC">
        <w:rPr>
          <w:rFonts w:hint="eastAsia"/>
          <w:lang w:eastAsia="zh-CN"/>
        </w:rPr>
        <w:t>关于</w:t>
      </w:r>
      <w:r w:rsidR="00932C33" w:rsidRPr="00932C33">
        <w:rPr>
          <w:rFonts w:hint="eastAsia"/>
          <w:lang w:eastAsia="zh-CN"/>
        </w:rPr>
        <w:t>文稿</w:t>
      </w:r>
      <w:r w:rsidR="009501FC">
        <w:rPr>
          <w:rFonts w:hint="eastAsia"/>
          <w:lang w:eastAsia="zh-CN"/>
        </w:rPr>
        <w:t>的</w:t>
      </w:r>
      <w:r w:rsidR="00D11E26">
        <w:rPr>
          <w:rFonts w:hint="eastAsia"/>
          <w:lang w:eastAsia="zh-CN"/>
        </w:rPr>
        <w:t>问题。</w:t>
      </w:r>
    </w:p>
    <w:p w14:paraId="4CB117C8" w14:textId="16FFBFAC" w:rsidR="00B87502" w:rsidRPr="00B87502" w:rsidRDefault="00B87502" w:rsidP="00B87502">
      <w:pPr>
        <w:numPr>
          <w:ilvl w:val="0"/>
          <w:numId w:val="26"/>
        </w:numPr>
        <w:ind w:left="442" w:hangingChars="200" w:hanging="442"/>
        <w:rPr>
          <w:lang w:eastAsia="zh-CN"/>
        </w:rPr>
      </w:pPr>
      <w:r w:rsidRPr="00B87502">
        <w:rPr>
          <w:b/>
          <w:bCs/>
          <w:lang w:eastAsia="zh-CN"/>
        </w:rPr>
        <w:t>2026</w:t>
      </w:r>
      <w:r w:rsidR="00D11E26" w:rsidRPr="00D11E26">
        <w:rPr>
          <w:rFonts w:hint="eastAsia"/>
          <w:b/>
          <w:bCs/>
          <w:lang w:eastAsia="zh-CN"/>
        </w:rPr>
        <w:t>年</w:t>
      </w:r>
      <w:r w:rsidR="00D11E26" w:rsidRPr="00D11E26">
        <w:rPr>
          <w:rFonts w:hint="eastAsia"/>
          <w:b/>
          <w:bCs/>
          <w:lang w:eastAsia="zh-CN"/>
        </w:rPr>
        <w:t>6</w:t>
      </w:r>
      <w:r w:rsidR="00D11E26" w:rsidRPr="00D11E26">
        <w:rPr>
          <w:rFonts w:hint="eastAsia"/>
          <w:b/>
          <w:bCs/>
          <w:lang w:eastAsia="zh-CN"/>
        </w:rPr>
        <w:t>月</w:t>
      </w:r>
      <w:r w:rsidR="00D11E26" w:rsidRPr="00B87502">
        <w:rPr>
          <w:b/>
          <w:bCs/>
          <w:lang w:eastAsia="zh-CN"/>
        </w:rPr>
        <w:t>25</w:t>
      </w:r>
      <w:r w:rsidR="00D11E26" w:rsidRPr="00D11E26">
        <w:rPr>
          <w:rFonts w:hint="eastAsia"/>
          <w:b/>
          <w:bCs/>
          <w:lang w:eastAsia="zh-CN"/>
        </w:rPr>
        <w:t>日</w:t>
      </w:r>
      <w:r w:rsidR="00D11E26">
        <w:rPr>
          <w:rFonts w:hint="eastAsia"/>
          <w:b/>
          <w:bCs/>
          <w:lang w:eastAsia="zh-CN"/>
        </w:rPr>
        <w:t>（</w:t>
      </w:r>
      <w:r w:rsidR="00D11E26" w:rsidRPr="00D11E26">
        <w:rPr>
          <w:rFonts w:hint="eastAsia"/>
          <w:b/>
          <w:bCs/>
          <w:lang w:eastAsia="zh-CN"/>
        </w:rPr>
        <w:t>星期四</w:t>
      </w:r>
      <w:r w:rsidR="00D11E26">
        <w:rPr>
          <w:rFonts w:hint="eastAsia"/>
          <w:b/>
          <w:bCs/>
          <w:lang w:eastAsia="zh-CN"/>
        </w:rPr>
        <w:t>）</w:t>
      </w:r>
      <w:r w:rsidR="00D11E26" w:rsidRPr="00B87502">
        <w:rPr>
          <w:b/>
          <w:bCs/>
          <w:lang w:eastAsia="zh-CN"/>
        </w:rPr>
        <w:t>13</w:t>
      </w:r>
      <w:r w:rsidR="00D11E26">
        <w:rPr>
          <w:rFonts w:hint="eastAsia"/>
          <w:b/>
          <w:bCs/>
          <w:lang w:eastAsia="zh-CN"/>
        </w:rPr>
        <w:t>:</w:t>
      </w:r>
      <w:r w:rsidR="00D11E26" w:rsidRPr="00B87502">
        <w:rPr>
          <w:b/>
          <w:bCs/>
          <w:lang w:eastAsia="zh-CN"/>
        </w:rPr>
        <w:t>00-14</w:t>
      </w:r>
      <w:r w:rsidR="00D11E26">
        <w:rPr>
          <w:rFonts w:hint="eastAsia"/>
          <w:b/>
          <w:bCs/>
          <w:lang w:eastAsia="zh-CN"/>
        </w:rPr>
        <w:t>:</w:t>
      </w:r>
      <w:r w:rsidR="00D11E26" w:rsidRPr="00B87502">
        <w:rPr>
          <w:b/>
          <w:bCs/>
          <w:lang w:eastAsia="zh-CN"/>
        </w:rPr>
        <w:t>30</w:t>
      </w:r>
      <w:r w:rsidR="00D11E26">
        <w:rPr>
          <w:rFonts w:hint="eastAsia"/>
          <w:b/>
          <w:bCs/>
          <w:lang w:eastAsia="zh-CN"/>
        </w:rPr>
        <w:t>（</w:t>
      </w:r>
      <w:r w:rsidR="00D11E26" w:rsidRPr="00D11E26">
        <w:rPr>
          <w:rFonts w:hint="eastAsia"/>
          <w:b/>
          <w:bCs/>
          <w:lang w:eastAsia="zh-CN"/>
        </w:rPr>
        <w:t>日内瓦</w:t>
      </w:r>
      <w:r w:rsidR="00D11E26">
        <w:rPr>
          <w:rFonts w:hint="eastAsia"/>
          <w:b/>
          <w:bCs/>
          <w:lang w:eastAsia="zh-CN"/>
        </w:rPr>
        <w:t>）：</w:t>
      </w:r>
      <w:r w:rsidR="00E33FD9">
        <w:rPr>
          <w:rFonts w:hint="eastAsia"/>
          <w:b/>
          <w:bCs/>
          <w:lang w:eastAsia="zh-CN"/>
        </w:rPr>
        <w:t>面向</w:t>
      </w:r>
      <w:r w:rsidRPr="00B87502">
        <w:rPr>
          <w:b/>
          <w:bCs/>
          <w:lang w:eastAsia="zh-CN"/>
        </w:rPr>
        <w:t>ITU-T</w:t>
      </w:r>
      <w:r w:rsidR="00D11E26">
        <w:rPr>
          <w:rFonts w:hint="eastAsia"/>
          <w:b/>
          <w:bCs/>
          <w:lang w:eastAsia="zh-CN"/>
        </w:rPr>
        <w:t>第</w:t>
      </w:r>
      <w:r w:rsidRPr="00B87502">
        <w:rPr>
          <w:b/>
          <w:bCs/>
          <w:lang w:eastAsia="zh-CN"/>
        </w:rPr>
        <w:t>13</w:t>
      </w:r>
      <w:r w:rsidR="00D11E26">
        <w:rPr>
          <w:rFonts w:hint="eastAsia"/>
          <w:b/>
          <w:bCs/>
          <w:lang w:eastAsia="zh-CN"/>
        </w:rPr>
        <w:t>研究组</w:t>
      </w:r>
      <w:r w:rsidR="00D11E26" w:rsidRPr="00D11E26">
        <w:rPr>
          <w:rFonts w:hint="eastAsia"/>
          <w:b/>
          <w:bCs/>
          <w:lang w:eastAsia="zh-CN"/>
        </w:rPr>
        <w:t>代表的</w:t>
      </w:r>
      <w:r w:rsidR="00D11E26" w:rsidRPr="00B87502">
        <w:rPr>
          <w:b/>
          <w:bCs/>
          <w:lang w:eastAsia="zh-CN"/>
        </w:rPr>
        <w:t>BSG</w:t>
      </w:r>
      <w:r w:rsidR="00D11E26" w:rsidRPr="00D11E26">
        <w:rPr>
          <w:rFonts w:hint="eastAsia"/>
          <w:b/>
          <w:bCs/>
          <w:lang w:eastAsia="zh-CN"/>
        </w:rPr>
        <w:t>会议</w:t>
      </w:r>
      <w:r w:rsidRPr="00B87502">
        <w:rPr>
          <w:lang w:eastAsia="zh-CN"/>
        </w:rPr>
        <w:t xml:space="preserve"> - BSG</w:t>
      </w:r>
      <w:r w:rsidR="00D11E26" w:rsidRPr="00D11E26">
        <w:rPr>
          <w:rFonts w:hint="eastAsia"/>
          <w:lang w:eastAsia="zh-CN"/>
        </w:rPr>
        <w:t>会议涵盖有关国际电联</w:t>
      </w:r>
      <w:r w:rsidR="00D11E26">
        <w:rPr>
          <w:rFonts w:hint="eastAsia"/>
          <w:lang w:eastAsia="zh-CN"/>
        </w:rPr>
        <w:t>、</w:t>
      </w:r>
      <w:r w:rsidR="00D11E26" w:rsidRPr="00B87502">
        <w:rPr>
          <w:lang w:eastAsia="zh-CN"/>
        </w:rPr>
        <w:t>ITU-T</w:t>
      </w:r>
      <w:r w:rsidR="00D11E26" w:rsidRPr="00D11E26">
        <w:rPr>
          <w:rFonts w:hint="eastAsia"/>
          <w:lang w:eastAsia="zh-CN"/>
        </w:rPr>
        <w:t>和标准化工作的一般背景信息</w:t>
      </w:r>
      <w:r w:rsidR="00D11E26">
        <w:rPr>
          <w:rFonts w:hint="eastAsia"/>
          <w:lang w:eastAsia="zh-CN"/>
        </w:rPr>
        <w:t>，重点</w:t>
      </w:r>
      <w:r w:rsidR="0016589A">
        <w:rPr>
          <w:rFonts w:hint="eastAsia"/>
          <w:lang w:eastAsia="zh-CN"/>
        </w:rPr>
        <w:t>介绍</w:t>
      </w:r>
      <w:r w:rsidR="00D11E26" w:rsidRPr="00D11E26">
        <w:rPr>
          <w:rFonts w:hint="eastAsia"/>
          <w:lang w:eastAsia="zh-CN"/>
        </w:rPr>
        <w:t>工作方法</w:t>
      </w:r>
      <w:r w:rsidR="00D11E26">
        <w:rPr>
          <w:rFonts w:hint="eastAsia"/>
          <w:lang w:eastAsia="zh-CN"/>
        </w:rPr>
        <w:t>。</w:t>
      </w:r>
    </w:p>
    <w:p w14:paraId="40EA2361" w14:textId="0EAF5282" w:rsidR="00B87502" w:rsidRPr="00B87502" w:rsidRDefault="00B87502" w:rsidP="00B87502">
      <w:pPr>
        <w:numPr>
          <w:ilvl w:val="0"/>
          <w:numId w:val="26"/>
        </w:numPr>
        <w:ind w:left="442" w:hangingChars="200" w:hanging="442"/>
        <w:rPr>
          <w:lang w:eastAsia="zh-CN"/>
        </w:rPr>
      </w:pPr>
      <w:r w:rsidRPr="00B87502">
        <w:rPr>
          <w:b/>
          <w:bCs/>
          <w:lang w:eastAsia="zh-CN"/>
        </w:rPr>
        <w:t>2026</w:t>
      </w:r>
      <w:r w:rsidR="00983767" w:rsidRPr="00983767">
        <w:rPr>
          <w:rFonts w:hint="eastAsia"/>
          <w:b/>
          <w:bCs/>
          <w:lang w:eastAsia="zh-CN"/>
        </w:rPr>
        <w:t>年</w:t>
      </w:r>
      <w:r w:rsidR="00983767" w:rsidRPr="00983767">
        <w:rPr>
          <w:rFonts w:hint="eastAsia"/>
          <w:b/>
          <w:bCs/>
          <w:lang w:eastAsia="zh-CN"/>
        </w:rPr>
        <w:t>6</w:t>
      </w:r>
      <w:r w:rsidR="00983767" w:rsidRPr="00983767">
        <w:rPr>
          <w:rFonts w:hint="eastAsia"/>
          <w:b/>
          <w:bCs/>
          <w:lang w:eastAsia="zh-CN"/>
        </w:rPr>
        <w:t>月</w:t>
      </w:r>
      <w:r w:rsidR="00983767" w:rsidRPr="00B87502">
        <w:rPr>
          <w:b/>
          <w:bCs/>
          <w:lang w:eastAsia="zh-CN"/>
        </w:rPr>
        <w:t>23</w:t>
      </w:r>
      <w:r w:rsidR="00983767" w:rsidRPr="00983767">
        <w:rPr>
          <w:rFonts w:hint="eastAsia"/>
          <w:b/>
          <w:bCs/>
          <w:lang w:eastAsia="zh-CN"/>
        </w:rPr>
        <w:t>日</w:t>
      </w:r>
      <w:r w:rsidR="00983767">
        <w:rPr>
          <w:rFonts w:hint="eastAsia"/>
          <w:b/>
          <w:bCs/>
          <w:lang w:eastAsia="zh-CN"/>
        </w:rPr>
        <w:t>（</w:t>
      </w:r>
      <w:r w:rsidR="00983767" w:rsidRPr="00983767">
        <w:rPr>
          <w:rFonts w:hint="eastAsia"/>
          <w:b/>
          <w:bCs/>
          <w:lang w:eastAsia="zh-CN"/>
        </w:rPr>
        <w:t>星期二</w:t>
      </w:r>
      <w:r w:rsidR="00983767">
        <w:rPr>
          <w:rFonts w:hint="eastAsia"/>
          <w:b/>
          <w:bCs/>
          <w:lang w:eastAsia="zh-CN"/>
        </w:rPr>
        <w:t>）</w:t>
      </w:r>
      <w:r w:rsidR="00983767" w:rsidRPr="00B87502">
        <w:rPr>
          <w:b/>
          <w:bCs/>
          <w:lang w:eastAsia="zh-CN"/>
        </w:rPr>
        <w:t>13</w:t>
      </w:r>
      <w:r w:rsidR="00983767">
        <w:rPr>
          <w:rFonts w:hint="eastAsia"/>
          <w:b/>
          <w:bCs/>
          <w:lang w:eastAsia="zh-CN"/>
        </w:rPr>
        <w:t>:</w:t>
      </w:r>
      <w:r w:rsidR="00983767" w:rsidRPr="00B87502">
        <w:rPr>
          <w:b/>
          <w:bCs/>
          <w:lang w:eastAsia="zh-CN"/>
        </w:rPr>
        <w:t>00-14</w:t>
      </w:r>
      <w:r w:rsidR="00983767">
        <w:rPr>
          <w:rFonts w:hint="eastAsia"/>
          <w:b/>
          <w:bCs/>
          <w:lang w:eastAsia="zh-CN"/>
        </w:rPr>
        <w:t>:</w:t>
      </w:r>
      <w:r w:rsidR="00983767" w:rsidRPr="00B87502">
        <w:rPr>
          <w:b/>
          <w:bCs/>
          <w:lang w:eastAsia="zh-CN"/>
        </w:rPr>
        <w:t>30</w:t>
      </w:r>
      <w:r w:rsidR="00983767" w:rsidRPr="00983767">
        <w:rPr>
          <w:rFonts w:hint="eastAsia"/>
          <w:b/>
          <w:bCs/>
          <w:lang w:eastAsia="zh-CN"/>
        </w:rPr>
        <w:t>（日内瓦）</w:t>
      </w:r>
      <w:r w:rsidR="00983767">
        <w:rPr>
          <w:rFonts w:hint="eastAsia"/>
          <w:b/>
          <w:bCs/>
          <w:lang w:eastAsia="zh-CN"/>
        </w:rPr>
        <w:t>：</w:t>
      </w:r>
      <w:r w:rsidR="00E33FD9">
        <w:rPr>
          <w:rFonts w:hint="eastAsia"/>
          <w:b/>
          <w:bCs/>
          <w:lang w:eastAsia="zh-CN"/>
        </w:rPr>
        <w:t>面向</w:t>
      </w:r>
      <w:r w:rsidR="00983767" w:rsidRPr="00B87502">
        <w:rPr>
          <w:b/>
          <w:bCs/>
          <w:lang w:eastAsia="zh-CN"/>
        </w:rPr>
        <w:t>ITU-T</w:t>
      </w:r>
      <w:r w:rsidR="00983767">
        <w:rPr>
          <w:rFonts w:hint="eastAsia"/>
          <w:b/>
          <w:bCs/>
          <w:lang w:eastAsia="zh-CN"/>
        </w:rPr>
        <w:t>第</w:t>
      </w:r>
      <w:r w:rsidR="00983767" w:rsidRPr="00B87502">
        <w:rPr>
          <w:b/>
          <w:bCs/>
          <w:lang w:eastAsia="zh-CN"/>
        </w:rPr>
        <w:t>13</w:t>
      </w:r>
      <w:r w:rsidR="00983767">
        <w:rPr>
          <w:rFonts w:hint="eastAsia"/>
          <w:b/>
          <w:bCs/>
          <w:lang w:eastAsia="zh-CN"/>
        </w:rPr>
        <w:t>研究组</w:t>
      </w:r>
      <w:r w:rsidR="00983767" w:rsidRPr="00D11E26">
        <w:rPr>
          <w:rFonts w:hint="eastAsia"/>
          <w:b/>
          <w:bCs/>
          <w:lang w:eastAsia="zh-CN"/>
        </w:rPr>
        <w:t>代表的</w:t>
      </w:r>
      <w:r w:rsidR="00983767" w:rsidRPr="00983767">
        <w:rPr>
          <w:rFonts w:hint="eastAsia"/>
          <w:b/>
          <w:bCs/>
          <w:lang w:eastAsia="zh-CN"/>
        </w:rPr>
        <w:t>新代表情况介绍会</w:t>
      </w:r>
      <w:r w:rsidRPr="00B87502">
        <w:rPr>
          <w:lang w:eastAsia="zh-CN"/>
        </w:rPr>
        <w:t xml:space="preserve"> - </w:t>
      </w:r>
      <w:r w:rsidR="00983767" w:rsidRPr="00983767">
        <w:rPr>
          <w:rFonts w:hint="eastAsia"/>
          <w:lang w:eastAsia="zh-CN"/>
        </w:rPr>
        <w:t>新代表情况介绍会为新代表提供与领导班子和其他专家会面的机会</w:t>
      </w:r>
      <w:r w:rsidR="00983767">
        <w:rPr>
          <w:rFonts w:hint="eastAsia"/>
          <w:lang w:eastAsia="zh-CN"/>
        </w:rPr>
        <w:t>，</w:t>
      </w:r>
      <w:r w:rsidR="00983767" w:rsidRPr="00983767">
        <w:rPr>
          <w:rFonts w:hint="eastAsia"/>
          <w:lang w:eastAsia="zh-CN"/>
        </w:rPr>
        <w:t>并</w:t>
      </w:r>
      <w:r w:rsidR="00983767">
        <w:rPr>
          <w:rFonts w:hint="eastAsia"/>
          <w:lang w:eastAsia="zh-CN"/>
        </w:rPr>
        <w:t>可</w:t>
      </w:r>
      <w:r w:rsidR="00983767" w:rsidRPr="00983767">
        <w:rPr>
          <w:rFonts w:hint="eastAsia"/>
          <w:lang w:eastAsia="zh-CN"/>
        </w:rPr>
        <w:t>了解该组职责范围内正在研究的议题</w:t>
      </w:r>
      <w:r w:rsidR="00983767">
        <w:rPr>
          <w:rFonts w:hint="eastAsia"/>
          <w:lang w:eastAsia="zh-CN"/>
        </w:rPr>
        <w:t>。</w:t>
      </w:r>
    </w:p>
    <w:p w14:paraId="715C2444" w14:textId="74EE9406" w:rsidR="00B87502" w:rsidRPr="00B87502" w:rsidRDefault="009501FC" w:rsidP="00B407FB">
      <w:pPr>
        <w:ind w:firstLineChars="200" w:firstLine="440"/>
        <w:rPr>
          <w:lang w:eastAsia="zh-CN"/>
        </w:rPr>
      </w:pPr>
      <w:r>
        <w:rPr>
          <w:rFonts w:hint="eastAsia"/>
          <w:lang w:eastAsia="zh-CN"/>
        </w:rPr>
        <w:t>相关</w:t>
      </w:r>
      <w:r w:rsidR="00983767" w:rsidRPr="00983767">
        <w:rPr>
          <w:rFonts w:hint="eastAsia"/>
          <w:lang w:eastAsia="zh-CN"/>
        </w:rPr>
        <w:t>实用信息</w:t>
      </w:r>
      <w:r w:rsidR="0016589A">
        <w:rPr>
          <w:rFonts w:hint="eastAsia"/>
          <w:lang w:eastAsia="zh-CN"/>
        </w:rPr>
        <w:t>可查阅</w:t>
      </w:r>
      <w:r w:rsidR="00983767" w:rsidRPr="00983767">
        <w:rPr>
          <w:rFonts w:hint="eastAsia"/>
          <w:lang w:eastAsia="zh-CN"/>
        </w:rPr>
        <w:t>研究组主页</w:t>
      </w:r>
      <w:r w:rsidR="00983767">
        <w:rPr>
          <w:rFonts w:hint="eastAsia"/>
          <w:lang w:eastAsia="zh-CN"/>
        </w:rPr>
        <w:t>；</w:t>
      </w:r>
      <w:r w:rsidR="0016589A">
        <w:rPr>
          <w:rFonts w:hint="eastAsia"/>
          <w:lang w:eastAsia="zh-CN"/>
        </w:rPr>
        <w:t>可</w:t>
      </w:r>
      <w:r w:rsidR="00983767" w:rsidRPr="00983767">
        <w:rPr>
          <w:rFonts w:hint="eastAsia"/>
          <w:lang w:eastAsia="zh-CN"/>
        </w:rPr>
        <w:t>通过</w:t>
      </w:r>
      <w:proofErr w:type="spellStart"/>
      <w:r w:rsidR="00983767" w:rsidRPr="00B87502">
        <w:rPr>
          <w:lang w:eastAsia="zh-CN"/>
        </w:rPr>
        <w:t>M</w:t>
      </w:r>
      <w:r w:rsidR="00983767" w:rsidRPr="009501FC">
        <w:rPr>
          <w:lang w:eastAsia="zh-CN"/>
        </w:rPr>
        <w:t>yWorkspace</w:t>
      </w:r>
      <w:proofErr w:type="spellEnd"/>
      <w:r w:rsidR="00983767" w:rsidRPr="00983767">
        <w:rPr>
          <w:rFonts w:hint="eastAsia"/>
          <w:lang w:eastAsia="zh-CN"/>
        </w:rPr>
        <w:t>平台</w:t>
      </w:r>
      <w:r>
        <w:rPr>
          <w:rFonts w:hint="eastAsia"/>
          <w:lang w:eastAsia="zh-CN"/>
        </w:rPr>
        <w:t>（网址：</w:t>
      </w:r>
      <w:hyperlink r:id="rId38" w:anchor="/E-meetings" w:history="1">
        <w:r w:rsidRPr="00B87502">
          <w:rPr>
            <w:rStyle w:val="Hyperlink"/>
            <w:lang w:eastAsia="zh-CN"/>
          </w:rPr>
          <w:t>https://remote.itu.int</w:t>
        </w:r>
      </w:hyperlink>
      <w:r>
        <w:rPr>
          <w:rFonts w:hint="eastAsia"/>
          <w:lang w:eastAsia="zh-CN"/>
        </w:rPr>
        <w:t>）进行</w:t>
      </w:r>
      <w:r w:rsidR="00983767" w:rsidRPr="00983767">
        <w:rPr>
          <w:rFonts w:hint="eastAsia"/>
          <w:lang w:eastAsia="zh-CN"/>
        </w:rPr>
        <w:t>远程访问</w:t>
      </w:r>
      <w:r w:rsidR="00983767" w:rsidRPr="00E33FD9">
        <w:rPr>
          <w:rFonts w:hint="eastAsia"/>
          <w:lang w:eastAsia="zh-CN"/>
        </w:rPr>
        <w:t>。</w:t>
      </w:r>
    </w:p>
    <w:p w14:paraId="034C223F" w14:textId="594229E6" w:rsidR="00384E5D" w:rsidRPr="003D69B8" w:rsidRDefault="00CC327E" w:rsidP="007B2ABA">
      <w:pPr>
        <w:tabs>
          <w:tab w:val="left" w:pos="1418"/>
          <w:tab w:val="left" w:pos="1702"/>
          <w:tab w:val="left" w:pos="2160"/>
        </w:tabs>
        <w:spacing w:before="240" w:after="120"/>
        <w:ind w:right="91"/>
        <w:jc w:val="center"/>
        <w:rPr>
          <w:b/>
          <w:bCs/>
          <w:lang w:eastAsia="zh-CN"/>
        </w:rPr>
      </w:pPr>
      <w:r w:rsidRPr="00CC327E">
        <w:rPr>
          <w:rFonts w:hint="eastAsia"/>
          <w:b/>
          <w:bCs/>
          <w:lang w:eastAsia="zh-CN"/>
        </w:rPr>
        <w:t>到访日内瓦：酒店、公共交通</w:t>
      </w:r>
    </w:p>
    <w:p w14:paraId="7A0FA395" w14:textId="7921C532" w:rsidR="00CC327E" w:rsidRPr="00CC327E" w:rsidRDefault="00CC327E" w:rsidP="007B2ABA">
      <w:pPr>
        <w:pStyle w:val="Normalaftertitle0"/>
        <w:spacing w:before="120"/>
        <w:rPr>
          <w:lang w:eastAsia="zh-CN"/>
        </w:rPr>
      </w:pPr>
      <w:r w:rsidRPr="00CC327E">
        <w:rPr>
          <w:rFonts w:ascii="Calibri" w:hAnsi="Calibri" w:hint="eastAsia"/>
          <w:b/>
          <w:bCs/>
          <w:lang w:eastAsia="zh-CN"/>
        </w:rPr>
        <w:t>到访日内瓦：</w:t>
      </w:r>
      <w:r w:rsidRPr="00CC327E">
        <w:rPr>
          <w:rFonts w:ascii="Calibri" w:hAnsi="Calibri" w:hint="eastAsia"/>
          <w:lang w:eastAsia="zh-CN"/>
        </w:rPr>
        <w:t>为在</w:t>
      </w:r>
      <w:r w:rsidRPr="00CC327E">
        <w:rPr>
          <w:rFonts w:ascii="Calibri" w:hAnsi="Calibri"/>
          <w:lang w:eastAsia="zh-CN"/>
        </w:rPr>
        <w:t>日内瓦</w:t>
      </w:r>
      <w:r w:rsidRPr="00CC327E">
        <w:rPr>
          <w:rFonts w:ascii="Calibri" w:hAnsi="Calibri" w:hint="eastAsia"/>
          <w:lang w:eastAsia="zh-CN"/>
        </w:rPr>
        <w:t>参加国际电联会议的代表准备的实用信息可在以下网址查询：</w:t>
      </w:r>
      <w:hyperlink r:id="rId39" w:history="1">
        <w:r w:rsidR="00983767" w:rsidRPr="00B87502">
          <w:rPr>
            <w:rStyle w:val="Hyperlink"/>
            <w:rFonts w:ascii="Calibri" w:hAnsi="Calibri"/>
            <w:lang w:eastAsia="zh-CN"/>
          </w:rPr>
          <w:t>https://itu.int/en/delegates-corner</w:t>
        </w:r>
      </w:hyperlink>
      <w:r w:rsidR="00983767">
        <w:rPr>
          <w:rFonts w:ascii="Calibri" w:hAnsi="Calibri" w:hint="eastAsia"/>
          <w:lang w:eastAsia="zh-CN"/>
        </w:rPr>
        <w:t>。</w:t>
      </w:r>
    </w:p>
    <w:p w14:paraId="0A400793" w14:textId="03B502A2" w:rsidR="00B87502" w:rsidRDefault="00CC327E" w:rsidP="00983767">
      <w:pPr>
        <w:spacing w:before="240" w:after="120"/>
        <w:rPr>
          <w:rFonts w:ascii="Calibri" w:hAnsi="Calibri"/>
          <w:szCs w:val="22"/>
          <w:lang w:eastAsia="zh-CN"/>
        </w:rPr>
      </w:pPr>
      <w:r w:rsidRPr="00CC327E">
        <w:rPr>
          <w:rFonts w:ascii="Calibri" w:hAnsi="Calibri"/>
          <w:b/>
          <w:szCs w:val="22"/>
          <w:lang w:eastAsia="zh-CN"/>
        </w:rPr>
        <w:t>酒店</w:t>
      </w:r>
      <w:r w:rsidRPr="00CC327E">
        <w:rPr>
          <w:rFonts w:ascii="Calibri" w:hAnsi="Calibri" w:hint="eastAsia"/>
          <w:b/>
          <w:szCs w:val="22"/>
          <w:lang w:eastAsia="zh-CN"/>
        </w:rPr>
        <w:t>折扣</w:t>
      </w:r>
      <w:r w:rsidRPr="00CC327E">
        <w:rPr>
          <w:rFonts w:ascii="Calibri" w:hAnsi="Calibri"/>
          <w:b/>
          <w:bCs/>
          <w:szCs w:val="22"/>
          <w:lang w:eastAsia="zh-CN"/>
        </w:rPr>
        <w:t>：</w:t>
      </w:r>
      <w:r w:rsidRPr="00CC327E">
        <w:rPr>
          <w:rFonts w:ascii="Calibri" w:hAnsi="Calibri" w:hint="eastAsia"/>
          <w:szCs w:val="22"/>
          <w:lang w:eastAsia="zh-CN"/>
        </w:rPr>
        <w:t>一些日内瓦酒店为出席国际电联会议的代表提供优惠价格，并提供一张免费使用日内瓦公共交通系统的交通卡。欲</w:t>
      </w:r>
      <w:r w:rsidRPr="00CC327E">
        <w:rPr>
          <w:rFonts w:ascii="Calibri" w:hAnsi="Calibri"/>
          <w:szCs w:val="22"/>
          <w:lang w:eastAsia="zh-CN"/>
        </w:rPr>
        <w:t>了解</w:t>
      </w:r>
      <w:r w:rsidRPr="00CC327E">
        <w:rPr>
          <w:rFonts w:ascii="Calibri" w:hAnsi="Calibri" w:hint="eastAsia"/>
          <w:szCs w:val="22"/>
          <w:lang w:eastAsia="zh-CN"/>
        </w:rPr>
        <w:t>参与优惠活动的酒店名单以及如何取得折扣的指南，请访问以下网址：</w:t>
      </w:r>
      <w:hyperlink r:id="rId40" w:history="1">
        <w:r w:rsidR="00876BE1" w:rsidRPr="004A7091">
          <w:rPr>
            <w:rStyle w:val="Hyperlink"/>
            <w:rFonts w:ascii="Calibri" w:hAnsi="Calibri"/>
            <w:bCs/>
            <w:szCs w:val="22"/>
            <w:lang w:eastAsia="zh-CN"/>
          </w:rPr>
          <w:t>https://itu.int/travel/</w:t>
        </w:r>
      </w:hyperlink>
      <w:r w:rsidR="00876BE1">
        <w:rPr>
          <w:rFonts w:ascii="Calibri" w:hAnsi="Calibri" w:hint="eastAsia"/>
          <w:szCs w:val="22"/>
          <w:lang w:eastAsia="zh-CN"/>
        </w:rPr>
        <w:t>。</w:t>
      </w:r>
    </w:p>
    <w:p w14:paraId="05C40800" w14:textId="59DD77F1" w:rsidR="00B407FB" w:rsidRDefault="00B407FB">
      <w:pPr>
        <w:tabs>
          <w:tab w:val="clear" w:pos="794"/>
          <w:tab w:val="clear" w:pos="1191"/>
          <w:tab w:val="clear" w:pos="1588"/>
          <w:tab w:val="clear" w:pos="1985"/>
        </w:tabs>
        <w:overflowPunct/>
        <w:autoSpaceDE/>
        <w:autoSpaceDN/>
        <w:adjustRightInd/>
        <w:spacing w:before="0"/>
        <w:textAlignment w:val="auto"/>
        <w:rPr>
          <w:rFonts w:ascii="Calibri" w:hAnsi="Calibri"/>
          <w:szCs w:val="22"/>
          <w:lang w:eastAsia="zh-CN"/>
        </w:rPr>
      </w:pPr>
      <w:r>
        <w:rPr>
          <w:rFonts w:ascii="Calibri" w:hAnsi="Calibri"/>
          <w:szCs w:val="22"/>
          <w:lang w:eastAsia="zh-CN"/>
        </w:rPr>
        <w:br w:type="page"/>
      </w:r>
    </w:p>
    <w:p w14:paraId="4FD31130" w14:textId="77777777" w:rsidR="00B407FB" w:rsidRPr="00B2712A" w:rsidRDefault="00B407FB" w:rsidP="00B407FB">
      <w:pPr>
        <w:pStyle w:val="Annextitle"/>
        <w:spacing w:before="0" w:after="0"/>
        <w:rPr>
          <w:szCs w:val="28"/>
        </w:rPr>
      </w:pPr>
      <w:r w:rsidRPr="00B2712A">
        <w:rPr>
          <w:szCs w:val="28"/>
        </w:rPr>
        <w:lastRenderedPageBreak/>
        <w:t>ANNEX B</w:t>
      </w:r>
      <w:r w:rsidRPr="00B2712A">
        <w:rPr>
          <w:szCs w:val="28"/>
        </w:rPr>
        <w:br/>
        <w:t>Draft agenda for the plenary meetings of Study Group 13</w:t>
      </w:r>
      <w:r w:rsidRPr="00B2712A">
        <w:rPr>
          <w:szCs w:val="28"/>
        </w:rPr>
        <w:br/>
        <w:t>Geneva, 23 June – 2 July 2026</w:t>
      </w:r>
    </w:p>
    <w:p w14:paraId="6F473474" w14:textId="77777777" w:rsidR="00B407FB" w:rsidRPr="006C6D03" w:rsidRDefault="00B407FB" w:rsidP="00B407FB">
      <w:pPr>
        <w:pStyle w:val="Note"/>
        <w:rPr>
          <w:b/>
          <w:szCs w:val="22"/>
        </w:rPr>
      </w:pPr>
      <w:r w:rsidRPr="006C6D03">
        <w:rPr>
          <w:szCs w:val="22"/>
        </w:rPr>
        <w:t xml:space="preserve">NOTE ‒ Updates to the agenda can be found in </w:t>
      </w:r>
      <w:hyperlink r:id="rId41" w:history="1">
        <w:r w:rsidRPr="00BC2FA8">
          <w:rPr>
            <w:rStyle w:val="Hyperlink"/>
            <w:szCs w:val="22"/>
          </w:rPr>
          <w:t>TD151/PLEN</w:t>
        </w:r>
      </w:hyperlink>
      <w:r w:rsidRPr="006C6D03">
        <w:rPr>
          <w:szCs w:val="22"/>
        </w:rPr>
        <w:t>.</w:t>
      </w:r>
    </w:p>
    <w:p w14:paraId="19B43410" w14:textId="77777777" w:rsidR="00B407FB" w:rsidRDefault="00B407FB" w:rsidP="00B407FB">
      <w:pPr>
        <w:ind w:left="567" w:hanging="567"/>
      </w:pPr>
      <w:r>
        <w:t>1</w:t>
      </w:r>
      <w:r>
        <w:tab/>
        <w:t>Opening of the meeting</w:t>
      </w:r>
    </w:p>
    <w:p w14:paraId="313E0F46" w14:textId="77777777" w:rsidR="00B407FB" w:rsidRDefault="00B407FB" w:rsidP="00B407FB">
      <w:pPr>
        <w:tabs>
          <w:tab w:val="clear" w:pos="794"/>
          <w:tab w:val="clear" w:pos="1191"/>
          <w:tab w:val="left" w:pos="1134"/>
        </w:tabs>
        <w:spacing w:before="40" w:after="40"/>
        <w:ind w:left="567" w:hanging="567"/>
      </w:pPr>
      <w:r>
        <w:t>2</w:t>
      </w:r>
      <w:r>
        <w:tab/>
        <w:t>Welcome address by the</w:t>
      </w:r>
      <w:r>
        <w:rPr>
          <w:lang w:val="en-US"/>
        </w:rPr>
        <w:t xml:space="preserve"> </w:t>
      </w:r>
      <w:r>
        <w:t>Director of TSB</w:t>
      </w:r>
    </w:p>
    <w:p w14:paraId="34DCB284" w14:textId="77777777" w:rsidR="00B407FB" w:rsidRDefault="00B407FB" w:rsidP="00B407FB">
      <w:pPr>
        <w:tabs>
          <w:tab w:val="clear" w:pos="794"/>
          <w:tab w:val="clear" w:pos="1191"/>
          <w:tab w:val="left" w:pos="1134"/>
        </w:tabs>
        <w:spacing w:before="40" w:after="40"/>
        <w:ind w:left="567" w:hanging="567"/>
      </w:pPr>
      <w:r>
        <w:t>3</w:t>
      </w:r>
      <w:r>
        <w:tab/>
        <w:t>Chair’s welcome remarks and key objectives for this meeting</w:t>
      </w:r>
    </w:p>
    <w:p w14:paraId="11B953BD" w14:textId="77777777" w:rsidR="00B407FB" w:rsidRDefault="00B407FB" w:rsidP="00B407FB">
      <w:pPr>
        <w:tabs>
          <w:tab w:val="clear" w:pos="794"/>
          <w:tab w:val="clear" w:pos="1191"/>
          <w:tab w:val="left" w:pos="1134"/>
        </w:tabs>
        <w:spacing w:before="40" w:after="40"/>
        <w:ind w:left="567" w:hanging="567"/>
      </w:pPr>
      <w:r>
        <w:t>4</w:t>
      </w:r>
      <w:r>
        <w:tab/>
        <w:t>Approval of the agenda</w:t>
      </w:r>
    </w:p>
    <w:p w14:paraId="0DCE2EB6" w14:textId="77777777" w:rsidR="00B407FB" w:rsidRDefault="00B407FB" w:rsidP="00B407FB">
      <w:pPr>
        <w:tabs>
          <w:tab w:val="clear" w:pos="794"/>
          <w:tab w:val="clear" w:pos="1191"/>
          <w:tab w:val="left" w:pos="1134"/>
        </w:tabs>
        <w:spacing w:before="40" w:after="40"/>
        <w:ind w:left="567" w:hanging="567"/>
      </w:pPr>
      <w:r>
        <w:t>5</w:t>
      </w:r>
      <w:r>
        <w:tab/>
        <w:t>Brief reports on activities since the November 2025 Study Group 13 meeting</w:t>
      </w:r>
    </w:p>
    <w:p w14:paraId="39E2C6AC" w14:textId="77777777" w:rsidR="00B407FB" w:rsidRDefault="00B407FB" w:rsidP="00B407FB">
      <w:pPr>
        <w:tabs>
          <w:tab w:val="clear" w:pos="794"/>
          <w:tab w:val="clear" w:pos="1191"/>
          <w:tab w:val="left" w:pos="1134"/>
        </w:tabs>
        <w:spacing w:before="40" w:after="40"/>
        <w:ind w:left="567" w:hanging="567"/>
      </w:pPr>
      <w:r>
        <w:tab/>
        <w:t>5.1</w:t>
      </w:r>
      <w:r>
        <w:tab/>
        <w:t>TSAG (Geneva, 26-30 January 2026)</w:t>
      </w:r>
    </w:p>
    <w:p w14:paraId="4BEC840F" w14:textId="77777777" w:rsidR="00B407FB" w:rsidRDefault="00B407FB" w:rsidP="00B407FB">
      <w:pPr>
        <w:tabs>
          <w:tab w:val="clear" w:pos="794"/>
          <w:tab w:val="clear" w:pos="1191"/>
          <w:tab w:val="left" w:pos="1134"/>
        </w:tabs>
        <w:spacing w:before="40" w:after="40"/>
        <w:ind w:left="567" w:hanging="567"/>
      </w:pPr>
      <w:r>
        <w:tab/>
        <w:t>5.2</w:t>
      </w:r>
      <w:r>
        <w:tab/>
        <w:t>WP1/13, WP2/13, WP3/13 and WP4/13 (Geneva, 27 February 2026)</w:t>
      </w:r>
    </w:p>
    <w:p w14:paraId="4B93098B" w14:textId="77777777" w:rsidR="00B407FB" w:rsidRDefault="00B407FB" w:rsidP="00B407FB">
      <w:pPr>
        <w:tabs>
          <w:tab w:val="clear" w:pos="794"/>
          <w:tab w:val="clear" w:pos="1191"/>
          <w:tab w:val="left" w:pos="1134"/>
        </w:tabs>
        <w:spacing w:before="40" w:after="40"/>
        <w:ind w:left="567" w:hanging="567"/>
      </w:pPr>
      <w:r>
        <w:tab/>
        <w:t>5.3</w:t>
      </w:r>
      <w:r>
        <w:tab/>
        <w:t>JCA-IMT2020/IMT2030 (</w:t>
      </w:r>
      <w:r>
        <w:rPr>
          <w:lang w:val="en-US"/>
        </w:rPr>
        <w:t xml:space="preserve">Geneva, </w:t>
      </w:r>
      <w:r>
        <w:t>24 February 2026)</w:t>
      </w:r>
    </w:p>
    <w:p w14:paraId="62E1E805" w14:textId="77777777" w:rsidR="00B407FB" w:rsidRDefault="00B407FB" w:rsidP="00B407FB">
      <w:pPr>
        <w:tabs>
          <w:tab w:val="clear" w:pos="794"/>
          <w:tab w:val="clear" w:pos="1191"/>
          <w:tab w:val="left" w:pos="1134"/>
        </w:tabs>
        <w:spacing w:before="40" w:after="40"/>
        <w:ind w:left="567" w:hanging="567"/>
        <w:rPr>
          <w:lang w:val="en-US"/>
        </w:rPr>
      </w:pPr>
      <w:r>
        <w:tab/>
      </w:r>
      <w:r>
        <w:rPr>
          <w:lang w:val="en-US"/>
        </w:rPr>
        <w:t>5.4</w:t>
      </w:r>
      <w:r>
        <w:rPr>
          <w:lang w:val="en-US"/>
        </w:rPr>
        <w:tab/>
      </w:r>
      <w:r>
        <w:t>SG13RG-AFR (Livingstone, Zambia, 14-15 May 2026)</w:t>
      </w:r>
    </w:p>
    <w:p w14:paraId="0F8EEF72" w14:textId="77777777" w:rsidR="00B407FB" w:rsidRPr="00A24E89" w:rsidRDefault="00B407FB" w:rsidP="00B407FB">
      <w:pPr>
        <w:tabs>
          <w:tab w:val="clear" w:pos="794"/>
          <w:tab w:val="clear" w:pos="1191"/>
          <w:tab w:val="left" w:pos="1134"/>
        </w:tabs>
        <w:spacing w:before="40" w:after="40"/>
        <w:ind w:left="1128" w:hanging="561"/>
        <w:rPr>
          <w:lang w:val="en-US"/>
        </w:rPr>
      </w:pPr>
      <w:r>
        <w:rPr>
          <w:lang w:val="en-US"/>
        </w:rPr>
        <w:t>5.5</w:t>
      </w:r>
      <w:r>
        <w:rPr>
          <w:lang w:val="en-US"/>
        </w:rPr>
        <w:tab/>
      </w:r>
      <w:r>
        <w:t xml:space="preserve">Workshop “Telecommunication Quality of Service, Quality of Experience and </w:t>
      </w:r>
      <w:r>
        <w:br/>
        <w:t>Future Networks”, Livingstone, Zambia, 12-13 May 2026</w:t>
      </w:r>
    </w:p>
    <w:p w14:paraId="7984A3E7" w14:textId="77777777" w:rsidR="00B407FB" w:rsidRDefault="00B407FB" w:rsidP="00B407FB">
      <w:pPr>
        <w:tabs>
          <w:tab w:val="clear" w:pos="794"/>
          <w:tab w:val="clear" w:pos="1191"/>
          <w:tab w:val="left" w:pos="1134"/>
        </w:tabs>
        <w:spacing w:before="40" w:after="40"/>
        <w:ind w:left="567" w:hanging="567"/>
        <w:rPr>
          <w:lang w:val="en-US"/>
        </w:rPr>
      </w:pPr>
      <w:r>
        <w:tab/>
        <w:t>5.6</w:t>
      </w:r>
      <w:r>
        <w:tab/>
        <w:t>Joint</w:t>
      </w:r>
      <w:r>
        <w:rPr>
          <w:lang w:val="en-US"/>
        </w:rPr>
        <w:t xml:space="preserve"> ETSI ISG NFV and SG13 </w:t>
      </w:r>
      <w:r>
        <w:t>Workshop "</w:t>
      </w:r>
      <w:r>
        <w:rPr>
          <w:iCs/>
        </w:rPr>
        <w:t xml:space="preserve">AI-Enabled Network Evolution: Cloud Native &amp; AI </w:t>
      </w:r>
      <w:r>
        <w:rPr>
          <w:iCs/>
        </w:rPr>
        <w:br/>
      </w:r>
      <w:r>
        <w:rPr>
          <w:iCs/>
        </w:rPr>
        <w:tab/>
        <w:t>Innovation for Telco Future</w:t>
      </w:r>
      <w:r>
        <w:t>" (Geneva, 24 June 2026)</w:t>
      </w:r>
    </w:p>
    <w:p w14:paraId="7090DDA9" w14:textId="77777777" w:rsidR="00B407FB" w:rsidRDefault="00B407FB" w:rsidP="00B407FB">
      <w:pPr>
        <w:tabs>
          <w:tab w:val="clear" w:pos="794"/>
          <w:tab w:val="clear" w:pos="1191"/>
          <w:tab w:val="left" w:pos="1134"/>
        </w:tabs>
        <w:spacing w:before="40" w:after="40"/>
        <w:ind w:left="567" w:hanging="567"/>
      </w:pPr>
      <w:r>
        <w:rPr>
          <w:lang w:val="en-US"/>
        </w:rPr>
        <w:tab/>
        <w:t>5.7</w:t>
      </w:r>
      <w:r>
        <w:rPr>
          <w:lang w:val="en-US"/>
        </w:rPr>
        <w:tab/>
        <w:t>FG-AINN (10-12 February 2026, 5-7 May 2026, e-meetings both)</w:t>
      </w:r>
    </w:p>
    <w:p w14:paraId="00948945" w14:textId="77777777" w:rsidR="00B407FB" w:rsidRDefault="00B407FB" w:rsidP="00B407FB">
      <w:pPr>
        <w:tabs>
          <w:tab w:val="clear" w:pos="794"/>
          <w:tab w:val="clear" w:pos="1191"/>
          <w:tab w:val="left" w:pos="1134"/>
        </w:tabs>
        <w:spacing w:before="40" w:after="40"/>
        <w:ind w:left="567" w:hanging="567"/>
      </w:pPr>
      <w:r>
        <w:rPr>
          <w:lang w:val="en-US"/>
        </w:rPr>
        <w:tab/>
      </w:r>
      <w:r>
        <w:t>5.8</w:t>
      </w:r>
      <w:r>
        <w:tab/>
        <w:t>Rapporteur and correspondence group activities</w:t>
      </w:r>
    </w:p>
    <w:p w14:paraId="5D62CCB2" w14:textId="77777777" w:rsidR="00B407FB" w:rsidRDefault="00B407FB" w:rsidP="00B407FB">
      <w:pPr>
        <w:tabs>
          <w:tab w:val="clear" w:pos="794"/>
          <w:tab w:val="clear" w:pos="1191"/>
          <w:tab w:val="left" w:pos="1134"/>
        </w:tabs>
        <w:spacing w:before="40" w:after="40"/>
        <w:ind w:left="567" w:hanging="567"/>
      </w:pPr>
      <w:r>
        <w:tab/>
        <w:t>5.9</w:t>
      </w:r>
      <w:r>
        <w:tab/>
        <w:t>Recommendation approvals</w:t>
      </w:r>
    </w:p>
    <w:p w14:paraId="32539E16" w14:textId="77777777" w:rsidR="00B407FB" w:rsidRDefault="00B407FB" w:rsidP="00B407FB">
      <w:pPr>
        <w:tabs>
          <w:tab w:val="clear" w:pos="794"/>
          <w:tab w:val="clear" w:pos="1191"/>
          <w:tab w:val="left" w:pos="1134"/>
        </w:tabs>
        <w:spacing w:before="40" w:after="40"/>
        <w:ind w:left="567" w:hanging="567"/>
      </w:pPr>
      <w:r>
        <w:tab/>
        <w:t>5.10</w:t>
      </w:r>
      <w:r>
        <w:tab/>
        <w:t>Others as identified</w:t>
      </w:r>
    </w:p>
    <w:p w14:paraId="4CE473A1" w14:textId="77777777" w:rsidR="00B407FB" w:rsidRDefault="00B407FB" w:rsidP="00B407FB">
      <w:pPr>
        <w:tabs>
          <w:tab w:val="clear" w:pos="794"/>
          <w:tab w:val="clear" w:pos="1191"/>
          <w:tab w:val="left" w:pos="1134"/>
        </w:tabs>
        <w:spacing w:before="40" w:after="40"/>
        <w:ind w:left="567" w:hanging="567"/>
      </w:pPr>
      <w:r>
        <w:t>6</w:t>
      </w:r>
      <w:r>
        <w:tab/>
        <w:t>Organization of the work</w:t>
      </w:r>
    </w:p>
    <w:p w14:paraId="7334C5D2" w14:textId="77777777" w:rsidR="00B407FB" w:rsidRDefault="00B407FB" w:rsidP="00B407FB">
      <w:pPr>
        <w:tabs>
          <w:tab w:val="clear" w:pos="794"/>
          <w:tab w:val="clear" w:pos="1191"/>
          <w:tab w:val="left" w:pos="1134"/>
        </w:tabs>
        <w:spacing w:before="40" w:after="40"/>
        <w:ind w:left="567" w:hanging="567"/>
      </w:pPr>
      <w:r>
        <w:tab/>
        <w:t>6.1</w:t>
      </w:r>
      <w:r>
        <w:tab/>
        <w:t>Objectives and guidelines for the meetings of working parties and ad-hoc groups</w:t>
      </w:r>
    </w:p>
    <w:p w14:paraId="4A95FD6D" w14:textId="77777777" w:rsidR="00B407FB" w:rsidRDefault="00B407FB" w:rsidP="00B407FB">
      <w:pPr>
        <w:tabs>
          <w:tab w:val="clear" w:pos="794"/>
          <w:tab w:val="clear" w:pos="1191"/>
          <w:tab w:val="left" w:pos="1134"/>
        </w:tabs>
        <w:spacing w:before="40" w:after="40"/>
        <w:ind w:left="567" w:hanging="567"/>
      </w:pPr>
      <w:r>
        <w:tab/>
        <w:t>6.2</w:t>
      </w:r>
      <w:r>
        <w:tab/>
        <w:t>Start of preparations for WTSA-28 and next study period</w:t>
      </w:r>
    </w:p>
    <w:p w14:paraId="77282D6A" w14:textId="77777777" w:rsidR="00B407FB" w:rsidRDefault="00B407FB" w:rsidP="00B407FB">
      <w:pPr>
        <w:tabs>
          <w:tab w:val="clear" w:pos="794"/>
          <w:tab w:val="clear" w:pos="1191"/>
          <w:tab w:val="left" w:pos="1134"/>
        </w:tabs>
        <w:spacing w:before="40" w:after="40"/>
        <w:ind w:left="567" w:hanging="567"/>
      </w:pPr>
      <w:r>
        <w:tab/>
        <w:t>6.3</w:t>
      </w:r>
      <w:r>
        <w:tab/>
        <w:t>Conduct and facilities available for the meeting</w:t>
      </w:r>
    </w:p>
    <w:p w14:paraId="5B632E26" w14:textId="77777777" w:rsidR="00B407FB" w:rsidRDefault="00B407FB" w:rsidP="00B407FB">
      <w:pPr>
        <w:tabs>
          <w:tab w:val="clear" w:pos="794"/>
          <w:tab w:val="clear" w:pos="1191"/>
          <w:tab w:val="left" w:pos="1134"/>
        </w:tabs>
        <w:spacing w:before="40" w:after="40"/>
        <w:ind w:left="567" w:hanging="567"/>
      </w:pPr>
      <w:r>
        <w:tab/>
        <w:t>6.4</w:t>
      </w:r>
      <w:r>
        <w:tab/>
        <w:t xml:space="preserve">Rapporteurs, Associate Rapporteurs, </w:t>
      </w:r>
      <w:r w:rsidRPr="00FB17EF">
        <w:t xml:space="preserve">Acting </w:t>
      </w:r>
      <w:r>
        <w:t>officers, Ad-hoc appointments</w:t>
      </w:r>
    </w:p>
    <w:p w14:paraId="06EE3E5A" w14:textId="77777777" w:rsidR="00B407FB" w:rsidRDefault="00B407FB" w:rsidP="00B407FB">
      <w:pPr>
        <w:tabs>
          <w:tab w:val="clear" w:pos="794"/>
          <w:tab w:val="clear" w:pos="1191"/>
          <w:tab w:val="left" w:pos="1134"/>
        </w:tabs>
        <w:spacing w:before="40" w:after="40"/>
        <w:ind w:left="567" w:hanging="567"/>
      </w:pPr>
      <w:r>
        <w:tab/>
        <w:t>6.5</w:t>
      </w:r>
      <w:r>
        <w:tab/>
        <w:t>Bridging the Standardization Gap</w:t>
      </w:r>
    </w:p>
    <w:p w14:paraId="7CDAAE4D" w14:textId="77777777" w:rsidR="00B407FB" w:rsidRDefault="00B407FB" w:rsidP="00B407FB">
      <w:pPr>
        <w:tabs>
          <w:tab w:val="clear" w:pos="794"/>
          <w:tab w:val="clear" w:pos="1191"/>
          <w:tab w:val="left" w:pos="1134"/>
        </w:tabs>
        <w:spacing w:before="40" w:after="40"/>
        <w:ind w:left="567" w:hanging="567"/>
      </w:pPr>
      <w:r>
        <w:tab/>
        <w:t>6.6</w:t>
      </w:r>
      <w:r>
        <w:tab/>
        <w:t>Approval of the work plan for the meeting</w:t>
      </w:r>
    </w:p>
    <w:p w14:paraId="6C5DB53C" w14:textId="77777777" w:rsidR="00B407FB" w:rsidRPr="005C1BC4" w:rsidRDefault="00B407FB" w:rsidP="00B407FB">
      <w:pPr>
        <w:tabs>
          <w:tab w:val="clear" w:pos="794"/>
          <w:tab w:val="clear" w:pos="1191"/>
          <w:tab w:val="left" w:pos="1134"/>
        </w:tabs>
        <w:spacing w:before="40" w:after="40"/>
        <w:ind w:left="567" w:hanging="567"/>
      </w:pPr>
      <w:r>
        <w:tab/>
      </w:r>
      <w:r w:rsidRPr="005C1BC4">
        <w:t>6.7</w:t>
      </w:r>
      <w:r>
        <w:tab/>
      </w:r>
      <w:r w:rsidRPr="005C1BC4">
        <w:t>Document allocation</w:t>
      </w:r>
    </w:p>
    <w:p w14:paraId="61FEA2F9" w14:textId="77777777" w:rsidR="00B407FB" w:rsidRDefault="00B407FB" w:rsidP="00B407FB">
      <w:pPr>
        <w:tabs>
          <w:tab w:val="clear" w:pos="794"/>
          <w:tab w:val="clear" w:pos="1191"/>
          <w:tab w:val="left" w:pos="1134"/>
        </w:tabs>
        <w:spacing w:before="40" w:after="40"/>
        <w:ind w:left="567" w:hanging="567"/>
      </w:pPr>
      <w:r>
        <w:t>7</w:t>
      </w:r>
      <w:r>
        <w:tab/>
        <w:t>Documents addressed to the plenary</w:t>
      </w:r>
    </w:p>
    <w:p w14:paraId="00BF251E" w14:textId="77777777" w:rsidR="00B407FB" w:rsidRDefault="00B407FB" w:rsidP="00B407FB">
      <w:pPr>
        <w:tabs>
          <w:tab w:val="clear" w:pos="794"/>
          <w:tab w:val="clear" w:pos="1191"/>
          <w:tab w:val="left" w:pos="1134"/>
        </w:tabs>
        <w:spacing w:before="40" w:after="40"/>
        <w:ind w:left="567" w:hanging="567"/>
      </w:pPr>
      <w:r>
        <w:t>8</w:t>
      </w:r>
      <w:r>
        <w:tab/>
        <w:t>Issues left from the previous SG13/WP meetings:</w:t>
      </w:r>
    </w:p>
    <w:p w14:paraId="3FFFB0A3" w14:textId="77777777" w:rsidR="00B407FB" w:rsidRDefault="00B407FB" w:rsidP="00B407FB">
      <w:pPr>
        <w:tabs>
          <w:tab w:val="clear" w:pos="794"/>
          <w:tab w:val="clear" w:pos="1191"/>
          <w:tab w:val="left" w:pos="1134"/>
        </w:tabs>
        <w:spacing w:before="40" w:after="40"/>
        <w:ind w:left="567" w:hanging="567"/>
      </w:pPr>
      <w:r>
        <w:tab/>
        <w:t>8.1</w:t>
      </w:r>
      <w:r>
        <w:tab/>
        <w:t xml:space="preserve">Consideration for establishment of </w:t>
      </w:r>
      <w:r>
        <w:rPr>
          <w:rFonts w:ascii="Calibri" w:hAnsi="Calibri"/>
        </w:rPr>
        <w:t>the</w:t>
      </w:r>
      <w:r>
        <w:t xml:space="preserve"> new work </w:t>
      </w:r>
      <w:proofErr w:type="gramStart"/>
      <w:r>
        <w:t>Y.QN</w:t>
      </w:r>
      <w:proofErr w:type="gramEnd"/>
      <w:r>
        <w:t xml:space="preserve">-LM </w:t>
      </w:r>
      <w:r>
        <w:rPr>
          <w:i/>
          <w:iCs/>
        </w:rPr>
        <w:t xml:space="preserve">“Quantum network – layered </w:t>
      </w:r>
      <w:r>
        <w:rPr>
          <w:i/>
          <w:iCs/>
        </w:rPr>
        <w:br/>
        <w:t xml:space="preserve">            model"</w:t>
      </w:r>
      <w:r>
        <w:t>, Q16/13</w:t>
      </w:r>
    </w:p>
    <w:p w14:paraId="4F2834A8" w14:textId="77777777" w:rsidR="00B407FB" w:rsidRDefault="00B407FB" w:rsidP="00B407FB">
      <w:pPr>
        <w:tabs>
          <w:tab w:val="clear" w:pos="794"/>
          <w:tab w:val="clear" w:pos="1191"/>
          <w:tab w:val="left" w:pos="1134"/>
        </w:tabs>
        <w:spacing w:before="40" w:after="40"/>
        <w:ind w:left="567" w:hanging="567"/>
      </w:pPr>
      <w:r>
        <w:tab/>
        <w:t>8.2</w:t>
      </w:r>
      <w:r>
        <w:tab/>
        <w:t>Others, as identified</w:t>
      </w:r>
    </w:p>
    <w:p w14:paraId="5478F55C" w14:textId="77777777" w:rsidR="00B407FB" w:rsidRDefault="00B407FB" w:rsidP="00B407FB">
      <w:pPr>
        <w:tabs>
          <w:tab w:val="clear" w:pos="794"/>
          <w:tab w:val="clear" w:pos="1191"/>
          <w:tab w:val="left" w:pos="1134"/>
        </w:tabs>
        <w:spacing w:before="40" w:after="40"/>
        <w:ind w:left="567" w:hanging="567"/>
      </w:pPr>
      <w:r>
        <w:t>9</w:t>
      </w:r>
      <w:r>
        <w:tab/>
        <w:t>Approval of working party reports</w:t>
      </w:r>
    </w:p>
    <w:p w14:paraId="3F69AC94" w14:textId="77777777" w:rsidR="00B407FB" w:rsidRDefault="00B407FB" w:rsidP="00B407FB">
      <w:pPr>
        <w:tabs>
          <w:tab w:val="clear" w:pos="794"/>
          <w:tab w:val="clear" w:pos="1191"/>
          <w:tab w:val="left" w:pos="1134"/>
        </w:tabs>
        <w:spacing w:before="40" w:after="40"/>
        <w:ind w:left="567" w:hanging="567"/>
      </w:pPr>
      <w:r>
        <w:t>10</w:t>
      </w:r>
      <w:r>
        <w:tab/>
        <w:t>Approval of Recommendation under provisions of WTSA-24 Resolution 1</w:t>
      </w:r>
    </w:p>
    <w:p w14:paraId="540E81A8" w14:textId="77777777" w:rsidR="00B407FB" w:rsidRDefault="00B407FB" w:rsidP="00B407FB">
      <w:pPr>
        <w:tabs>
          <w:tab w:val="clear" w:pos="794"/>
          <w:tab w:val="clear" w:pos="1191"/>
          <w:tab w:val="left" w:pos="1134"/>
        </w:tabs>
        <w:spacing w:before="40" w:after="40"/>
        <w:ind w:left="567" w:hanging="567"/>
      </w:pPr>
      <w:r>
        <w:t>11</w:t>
      </w:r>
      <w:r>
        <w:tab/>
        <w:t>Consideration for approval of Recommendations in accordance with Recommendation ITU-T A.8, if any</w:t>
      </w:r>
    </w:p>
    <w:p w14:paraId="4B90E658" w14:textId="77777777" w:rsidR="00B407FB" w:rsidRDefault="00B407FB" w:rsidP="00B407FB">
      <w:pPr>
        <w:tabs>
          <w:tab w:val="clear" w:pos="794"/>
          <w:tab w:val="clear" w:pos="1191"/>
          <w:tab w:val="left" w:pos="1134"/>
        </w:tabs>
        <w:spacing w:before="40" w:after="40"/>
        <w:ind w:left="567" w:hanging="567"/>
      </w:pPr>
      <w:r>
        <w:t>12</w:t>
      </w:r>
      <w:r>
        <w:tab/>
        <w:t>Initiation of approval procedures for draft Recommendations</w:t>
      </w:r>
    </w:p>
    <w:p w14:paraId="10E18F6B" w14:textId="77777777" w:rsidR="00B407FB" w:rsidRDefault="00B407FB" w:rsidP="00B407FB">
      <w:pPr>
        <w:tabs>
          <w:tab w:val="clear" w:pos="794"/>
          <w:tab w:val="clear" w:pos="1191"/>
          <w:tab w:val="left" w:pos="1134"/>
        </w:tabs>
        <w:spacing w:before="40" w:after="40"/>
        <w:ind w:left="567" w:hanging="567"/>
      </w:pPr>
      <w:r>
        <w:t>13</w:t>
      </w:r>
      <w:r>
        <w:tab/>
        <w:t>Agreement of other texts (Appendices, Supplements, Technical Reports, questionnaires …)</w:t>
      </w:r>
    </w:p>
    <w:p w14:paraId="3847C05B" w14:textId="77777777" w:rsidR="00B407FB" w:rsidRDefault="00B407FB" w:rsidP="00B407FB">
      <w:pPr>
        <w:tabs>
          <w:tab w:val="clear" w:pos="794"/>
          <w:tab w:val="clear" w:pos="1191"/>
          <w:tab w:val="left" w:pos="1134"/>
        </w:tabs>
        <w:spacing w:before="40" w:after="40"/>
        <w:ind w:left="567" w:hanging="567"/>
      </w:pPr>
      <w:r>
        <w:t>14</w:t>
      </w:r>
      <w:r>
        <w:tab/>
        <w:t>Updating of the Study Group 13 work programme and agreement on the new work</w:t>
      </w:r>
    </w:p>
    <w:p w14:paraId="33AB3DA6" w14:textId="77777777" w:rsidR="00B407FB" w:rsidRDefault="00B407FB" w:rsidP="00B407FB">
      <w:pPr>
        <w:tabs>
          <w:tab w:val="clear" w:pos="794"/>
          <w:tab w:val="clear" w:pos="1191"/>
          <w:tab w:val="left" w:pos="1134"/>
        </w:tabs>
        <w:spacing w:before="40" w:after="40"/>
        <w:ind w:left="567" w:hanging="567"/>
      </w:pPr>
      <w:r>
        <w:t>15</w:t>
      </w:r>
      <w:r>
        <w:tab/>
        <w:t>Liaison and interaction with other groups</w:t>
      </w:r>
    </w:p>
    <w:p w14:paraId="4B68D3EF" w14:textId="77777777" w:rsidR="00B407FB" w:rsidRDefault="00B407FB" w:rsidP="00B407FB">
      <w:pPr>
        <w:tabs>
          <w:tab w:val="clear" w:pos="794"/>
          <w:tab w:val="clear" w:pos="1191"/>
          <w:tab w:val="left" w:pos="1134"/>
        </w:tabs>
        <w:spacing w:before="40" w:after="40"/>
        <w:ind w:left="567" w:hanging="567"/>
      </w:pPr>
      <w:r>
        <w:t>16</w:t>
      </w:r>
      <w:r>
        <w:tab/>
        <w:t>Planning for the participation of Study Group 13 at workshops, promotion activities</w:t>
      </w:r>
    </w:p>
    <w:p w14:paraId="0F974E5F" w14:textId="77777777" w:rsidR="00B407FB" w:rsidRDefault="00B407FB" w:rsidP="00B407FB">
      <w:pPr>
        <w:tabs>
          <w:tab w:val="clear" w:pos="794"/>
          <w:tab w:val="clear" w:pos="1191"/>
          <w:tab w:val="left" w:pos="1134"/>
        </w:tabs>
        <w:spacing w:before="40" w:after="40"/>
        <w:ind w:left="567" w:hanging="567"/>
      </w:pPr>
      <w:r>
        <w:t>17</w:t>
      </w:r>
      <w:r>
        <w:tab/>
        <w:t>Future activities</w:t>
      </w:r>
    </w:p>
    <w:p w14:paraId="3AA63E1F" w14:textId="77777777" w:rsidR="00B407FB" w:rsidRDefault="00B407FB" w:rsidP="00B407FB">
      <w:pPr>
        <w:tabs>
          <w:tab w:val="clear" w:pos="794"/>
          <w:tab w:val="clear" w:pos="1191"/>
          <w:tab w:val="left" w:pos="1134"/>
        </w:tabs>
        <w:spacing w:before="40" w:after="40"/>
        <w:ind w:left="567" w:hanging="567"/>
      </w:pPr>
      <w:r>
        <w:t>18</w:t>
      </w:r>
      <w:r>
        <w:tab/>
        <w:t>Miscellaneous</w:t>
      </w:r>
    </w:p>
    <w:p w14:paraId="204F42CD" w14:textId="16A9FA2A" w:rsidR="00CC327E" w:rsidRDefault="00B407FB" w:rsidP="00B407FB">
      <w:pPr>
        <w:tabs>
          <w:tab w:val="clear" w:pos="794"/>
          <w:tab w:val="clear" w:pos="1191"/>
          <w:tab w:val="left" w:pos="1134"/>
        </w:tabs>
        <w:spacing w:before="40" w:after="40"/>
        <w:ind w:left="567" w:hanging="567"/>
      </w:pPr>
      <w:r>
        <w:t>19</w:t>
      </w:r>
      <w:r>
        <w:tab/>
        <w:t>Closing of the meeting</w:t>
      </w:r>
    </w:p>
    <w:p w14:paraId="1821BF21" w14:textId="77777777" w:rsidR="00B407FB" w:rsidRDefault="00B407FB" w:rsidP="00B407FB">
      <w:pPr>
        <w:spacing w:before="240" w:after="120"/>
        <w:rPr>
          <w:rFonts w:ascii="Calibri" w:hAnsi="Calibri"/>
          <w:szCs w:val="22"/>
          <w:lang w:eastAsia="zh-CN"/>
        </w:rPr>
        <w:sectPr w:rsidR="00B407FB" w:rsidSect="00A464AE">
          <w:headerReference w:type="default" r:id="rId42"/>
          <w:footerReference w:type="default" r:id="rId43"/>
          <w:footerReference w:type="first" r:id="rId44"/>
          <w:type w:val="oddPage"/>
          <w:pgSz w:w="11907" w:h="16834" w:code="9"/>
          <w:pgMar w:top="1134" w:right="851" w:bottom="1134" w:left="851" w:header="425" w:footer="567" w:gutter="0"/>
          <w:paperSrc w:first="7" w:other="7"/>
          <w:cols w:space="720"/>
          <w:titlePg/>
          <w:docGrid w:linePitch="299"/>
        </w:sectPr>
      </w:pPr>
    </w:p>
    <w:p w14:paraId="2601E7AD" w14:textId="77777777" w:rsidR="00B407FB" w:rsidRPr="00B2712A" w:rsidRDefault="00B407FB" w:rsidP="00B407FB">
      <w:pPr>
        <w:pStyle w:val="Annextitle"/>
        <w:spacing w:before="0" w:after="0"/>
        <w:rPr>
          <w:szCs w:val="28"/>
        </w:rPr>
      </w:pPr>
      <w:bookmarkStart w:id="5" w:name="_Hlk76992651"/>
      <w:r w:rsidRPr="000363A0">
        <w:rPr>
          <w:rFonts w:eastAsia="MS Mincho"/>
          <w:noProof/>
          <w:szCs w:val="24"/>
          <w:lang w:eastAsia="zh-CN"/>
        </w:rPr>
        <w:lastRenderedPageBreak/>
        <w:t>Study Group</w:t>
      </w:r>
      <w:r w:rsidRPr="000363A0">
        <w:rPr>
          <w:rFonts w:eastAsia="MS Mincho"/>
          <w:szCs w:val="24"/>
          <w:lang w:eastAsia="ja-JP"/>
        </w:rPr>
        <w:t xml:space="preserve"> 13 meeting </w:t>
      </w:r>
      <w:r>
        <w:rPr>
          <w:szCs w:val="28"/>
        </w:rPr>
        <w:t>d</w:t>
      </w:r>
      <w:r w:rsidRPr="00B2712A">
        <w:rPr>
          <w:szCs w:val="28"/>
        </w:rPr>
        <w:t xml:space="preserve">raft </w:t>
      </w:r>
      <w:r>
        <w:rPr>
          <w:szCs w:val="28"/>
        </w:rPr>
        <w:t xml:space="preserve">time plan </w:t>
      </w:r>
      <w:r>
        <w:rPr>
          <w:szCs w:val="28"/>
        </w:rPr>
        <w:br/>
      </w:r>
      <w:r w:rsidRPr="00B2712A">
        <w:rPr>
          <w:szCs w:val="28"/>
        </w:rPr>
        <w:t xml:space="preserve">Geneva, </w:t>
      </w:r>
      <w:bookmarkEnd w:id="5"/>
      <w:r w:rsidRPr="00B2712A">
        <w:rPr>
          <w:szCs w:val="28"/>
        </w:rPr>
        <w:t>23 June – 2 July 2026</w:t>
      </w:r>
    </w:p>
    <w:p w14:paraId="3221949E" w14:textId="77777777" w:rsidR="00B407FB" w:rsidRDefault="00B407FB" w:rsidP="00B407FB">
      <w:pPr>
        <w:pStyle w:val="Note"/>
      </w:pPr>
      <w:r w:rsidRPr="005806B0">
        <w:t>NOTE - Updates to the time</w:t>
      </w:r>
      <w:r>
        <w:t xml:space="preserve"> </w:t>
      </w:r>
      <w:r w:rsidRPr="005806B0">
        <w:t xml:space="preserve">plan can be found </w:t>
      </w:r>
      <w:r w:rsidRPr="00BC2FA8">
        <w:t xml:space="preserve">in </w:t>
      </w:r>
      <w:hyperlink r:id="rId45" w:history="1">
        <w:r>
          <w:rPr>
            <w:rStyle w:val="Hyperlink"/>
          </w:rPr>
          <w:t>SG13-T</w:t>
        </w:r>
        <w:r w:rsidRPr="00BC2FA8">
          <w:rPr>
            <w:rStyle w:val="Hyperlink"/>
          </w:rPr>
          <w:t>D152/PLEN</w:t>
        </w:r>
      </w:hyperlink>
      <w:r w:rsidRPr="00BC2FA8">
        <w:t>.</w:t>
      </w:r>
    </w:p>
    <w:tbl>
      <w:tblPr>
        <w:tblW w:w="12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677"/>
        <w:gridCol w:w="310"/>
        <w:gridCol w:w="334"/>
        <w:gridCol w:w="335"/>
        <w:gridCol w:w="335"/>
        <w:gridCol w:w="334"/>
        <w:gridCol w:w="345"/>
        <w:gridCol w:w="340"/>
        <w:gridCol w:w="340"/>
        <w:gridCol w:w="339"/>
        <w:gridCol w:w="338"/>
        <w:gridCol w:w="338"/>
        <w:gridCol w:w="338"/>
        <w:gridCol w:w="340"/>
        <w:gridCol w:w="341"/>
        <w:gridCol w:w="340"/>
        <w:gridCol w:w="340"/>
        <w:gridCol w:w="340"/>
        <w:gridCol w:w="340"/>
        <w:gridCol w:w="340"/>
        <w:gridCol w:w="340"/>
        <w:gridCol w:w="341"/>
        <w:gridCol w:w="364"/>
        <w:gridCol w:w="316"/>
        <w:gridCol w:w="343"/>
        <w:gridCol w:w="343"/>
        <w:gridCol w:w="345"/>
        <w:gridCol w:w="352"/>
        <w:gridCol w:w="332"/>
      </w:tblGrid>
      <w:tr w:rsidR="00B407FB" w:rsidRPr="00A35BC3" w14:paraId="76792680" w14:textId="77777777" w:rsidTr="00B407FB">
        <w:trPr>
          <w:trHeight w:val="270"/>
          <w:jc w:val="center"/>
        </w:trPr>
        <w:tc>
          <w:tcPr>
            <w:tcW w:w="2677" w:type="dxa"/>
            <w:vMerge w:val="restart"/>
            <w:tcBorders>
              <w:top w:val="nil"/>
              <w:left w:val="nil"/>
              <w:bottom w:val="single" w:sz="8" w:space="0" w:color="auto"/>
              <w:right w:val="single" w:sz="8" w:space="0" w:color="auto"/>
            </w:tcBorders>
            <w:vAlign w:val="center"/>
          </w:tcPr>
          <w:p w14:paraId="4D4F30CA" w14:textId="77777777" w:rsidR="00B407FB" w:rsidRPr="00A35BC3" w:rsidRDefault="00B407FB" w:rsidP="00846C8D">
            <w:pPr>
              <w:spacing w:before="40" w:after="40"/>
              <w:jc w:val="center"/>
              <w:textAlignment w:val="auto"/>
              <w:rPr>
                <w:rFonts w:ascii="Calibri" w:hAnsi="Calibri"/>
                <w:b/>
                <w:sz w:val="16"/>
                <w:szCs w:val="16"/>
                <w:lang w:val="en-US"/>
              </w:rPr>
            </w:pPr>
          </w:p>
        </w:tc>
        <w:tc>
          <w:tcPr>
            <w:tcW w:w="2333" w:type="dxa"/>
            <w:gridSpan w:val="7"/>
            <w:tcBorders>
              <w:top w:val="single" w:sz="4" w:space="0" w:color="auto"/>
              <w:left w:val="single" w:sz="8" w:space="0" w:color="auto"/>
              <w:bottom w:val="single" w:sz="8" w:space="0" w:color="auto"/>
              <w:right w:val="single" w:sz="8" w:space="0" w:color="auto"/>
            </w:tcBorders>
            <w:vAlign w:val="center"/>
            <w:hideMark/>
          </w:tcPr>
          <w:p w14:paraId="720F827B"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Tuesday 23 June 2026</w:t>
            </w:r>
          </w:p>
        </w:tc>
        <w:tc>
          <w:tcPr>
            <w:tcW w:w="2374" w:type="dxa"/>
            <w:gridSpan w:val="7"/>
            <w:tcBorders>
              <w:top w:val="single" w:sz="4" w:space="0" w:color="auto"/>
              <w:left w:val="single" w:sz="8" w:space="0" w:color="auto"/>
              <w:bottom w:val="single" w:sz="8" w:space="0" w:color="auto"/>
              <w:right w:val="single" w:sz="8" w:space="0" w:color="auto"/>
            </w:tcBorders>
            <w:vAlign w:val="center"/>
            <w:hideMark/>
          </w:tcPr>
          <w:p w14:paraId="580DA55D"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Wednesday 24 June 2026</w:t>
            </w:r>
          </w:p>
        </w:tc>
        <w:tc>
          <w:tcPr>
            <w:tcW w:w="2381" w:type="dxa"/>
            <w:gridSpan w:val="7"/>
            <w:tcBorders>
              <w:top w:val="single" w:sz="4" w:space="0" w:color="auto"/>
              <w:left w:val="single" w:sz="8" w:space="0" w:color="auto"/>
              <w:bottom w:val="single" w:sz="8" w:space="0" w:color="auto"/>
              <w:right w:val="single" w:sz="8" w:space="0" w:color="auto"/>
            </w:tcBorders>
            <w:vAlign w:val="center"/>
            <w:hideMark/>
          </w:tcPr>
          <w:p w14:paraId="1E8DC438"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Thursday 25 June 2026</w:t>
            </w:r>
          </w:p>
        </w:tc>
        <w:tc>
          <w:tcPr>
            <w:tcW w:w="2395" w:type="dxa"/>
            <w:gridSpan w:val="7"/>
            <w:tcBorders>
              <w:top w:val="single" w:sz="4" w:space="0" w:color="auto"/>
              <w:left w:val="single" w:sz="8" w:space="0" w:color="auto"/>
              <w:bottom w:val="single" w:sz="8" w:space="0" w:color="auto"/>
              <w:right w:val="single" w:sz="4" w:space="0" w:color="auto"/>
            </w:tcBorders>
            <w:vAlign w:val="center"/>
            <w:hideMark/>
          </w:tcPr>
          <w:p w14:paraId="3FAD4D3E"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Friday 26 June 2026</w:t>
            </w:r>
          </w:p>
        </w:tc>
      </w:tr>
      <w:tr w:rsidR="00B407FB" w:rsidRPr="00A35BC3" w14:paraId="2A38DCF9" w14:textId="77777777" w:rsidTr="00B407FB">
        <w:trPr>
          <w:trHeight w:val="270"/>
          <w:jc w:val="center"/>
        </w:trPr>
        <w:tc>
          <w:tcPr>
            <w:tcW w:w="2677" w:type="dxa"/>
            <w:vMerge/>
            <w:tcBorders>
              <w:top w:val="nil"/>
              <w:left w:val="nil"/>
              <w:bottom w:val="single" w:sz="8" w:space="0" w:color="auto"/>
              <w:right w:val="single" w:sz="8" w:space="0" w:color="auto"/>
            </w:tcBorders>
            <w:vAlign w:val="center"/>
            <w:hideMark/>
          </w:tcPr>
          <w:p w14:paraId="20C6FAAE" w14:textId="77777777" w:rsidR="00B407FB" w:rsidRPr="00A35BC3" w:rsidRDefault="00B407FB" w:rsidP="00846C8D">
            <w:pPr>
              <w:tabs>
                <w:tab w:val="clear" w:pos="794"/>
                <w:tab w:val="clear" w:pos="1191"/>
                <w:tab w:val="clear" w:pos="1588"/>
                <w:tab w:val="clear" w:pos="1985"/>
              </w:tabs>
              <w:overflowPunct/>
              <w:autoSpaceDE/>
              <w:autoSpaceDN/>
              <w:adjustRightInd/>
              <w:spacing w:before="0"/>
              <w:textAlignment w:val="auto"/>
              <w:rPr>
                <w:rFonts w:ascii="Calibri" w:hAnsi="Calibri"/>
                <w:b/>
                <w:sz w:val="16"/>
                <w:szCs w:val="16"/>
                <w:lang w:val="en-US"/>
              </w:rPr>
            </w:pPr>
          </w:p>
        </w:tc>
        <w:tc>
          <w:tcPr>
            <w:tcW w:w="310" w:type="dxa"/>
            <w:tcBorders>
              <w:top w:val="single" w:sz="4" w:space="0" w:color="auto"/>
              <w:left w:val="single" w:sz="8" w:space="0" w:color="auto"/>
              <w:bottom w:val="single" w:sz="8" w:space="0" w:color="auto"/>
              <w:right w:val="single" w:sz="4" w:space="0" w:color="auto"/>
            </w:tcBorders>
            <w:vAlign w:val="center"/>
            <w:hideMark/>
          </w:tcPr>
          <w:p w14:paraId="0C8BBA8F"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0</w:t>
            </w:r>
          </w:p>
        </w:tc>
        <w:tc>
          <w:tcPr>
            <w:tcW w:w="334" w:type="dxa"/>
            <w:tcBorders>
              <w:top w:val="single" w:sz="4" w:space="0" w:color="auto"/>
              <w:left w:val="single" w:sz="4" w:space="0" w:color="auto"/>
              <w:bottom w:val="single" w:sz="8" w:space="0" w:color="auto"/>
              <w:right w:val="single" w:sz="4" w:space="0" w:color="auto"/>
            </w:tcBorders>
            <w:vAlign w:val="center"/>
            <w:hideMark/>
          </w:tcPr>
          <w:p w14:paraId="6780AF27"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1</w:t>
            </w:r>
          </w:p>
        </w:tc>
        <w:tc>
          <w:tcPr>
            <w:tcW w:w="335" w:type="dxa"/>
            <w:tcBorders>
              <w:top w:val="single" w:sz="4" w:space="0" w:color="auto"/>
              <w:left w:val="single" w:sz="4" w:space="0" w:color="auto"/>
              <w:bottom w:val="single" w:sz="8" w:space="0" w:color="auto"/>
              <w:right w:val="single" w:sz="4" w:space="0" w:color="auto"/>
            </w:tcBorders>
            <w:vAlign w:val="center"/>
            <w:hideMark/>
          </w:tcPr>
          <w:p w14:paraId="4ECC55A4"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2</w:t>
            </w:r>
          </w:p>
        </w:tc>
        <w:tc>
          <w:tcPr>
            <w:tcW w:w="335" w:type="dxa"/>
            <w:tcBorders>
              <w:top w:val="single" w:sz="4" w:space="0" w:color="auto"/>
              <w:left w:val="single" w:sz="4" w:space="0" w:color="auto"/>
              <w:bottom w:val="single" w:sz="8" w:space="0" w:color="auto"/>
              <w:right w:val="single" w:sz="4" w:space="0" w:color="auto"/>
            </w:tcBorders>
            <w:vAlign w:val="center"/>
            <w:hideMark/>
          </w:tcPr>
          <w:p w14:paraId="0FFE52B1" w14:textId="77777777" w:rsidR="00B407FB" w:rsidRPr="00A35BC3" w:rsidRDefault="00B407FB" w:rsidP="00846C8D">
            <w:pPr>
              <w:spacing w:after="40"/>
              <w:jc w:val="center"/>
              <w:textAlignment w:val="auto"/>
              <w:rPr>
                <w:rFonts w:ascii="Calibri" w:hAnsi="Calibri"/>
                <w:sz w:val="16"/>
                <w:szCs w:val="16"/>
                <w:lang w:val="en-US"/>
              </w:rPr>
            </w:pPr>
            <w:r w:rsidRPr="00A35BC3">
              <w:rPr>
                <w:rFonts w:ascii="Calibri" w:eastAsia="Calibri" w:hAnsi="Calibri"/>
                <w:b/>
                <w:noProof/>
                <w:sz w:val="16"/>
                <w:szCs w:val="16"/>
                <w:lang w:val="ru-RU" w:eastAsia="ru-RU"/>
              </w:rPr>
              <w:drawing>
                <wp:inline distT="0" distB="0" distL="0" distR="0" wp14:anchorId="7865172C" wp14:editId="5936DB6F">
                  <wp:extent cx="152400" cy="146050"/>
                  <wp:effectExtent l="0" t="0" r="0" b="6350"/>
                  <wp:docPr id="31" name="Picture 131287938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879384"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2400" cy="146050"/>
                          </a:xfrm>
                          <a:prstGeom prst="rect">
                            <a:avLst/>
                          </a:prstGeom>
                          <a:noFill/>
                          <a:ln>
                            <a:noFill/>
                          </a:ln>
                        </pic:spPr>
                      </pic:pic>
                    </a:graphicData>
                  </a:graphic>
                </wp:inline>
              </w:drawing>
            </w:r>
          </w:p>
        </w:tc>
        <w:tc>
          <w:tcPr>
            <w:tcW w:w="334" w:type="dxa"/>
            <w:tcBorders>
              <w:top w:val="single" w:sz="4" w:space="0" w:color="auto"/>
              <w:left w:val="single" w:sz="4" w:space="0" w:color="auto"/>
              <w:bottom w:val="single" w:sz="8" w:space="0" w:color="auto"/>
              <w:right w:val="single" w:sz="4" w:space="0" w:color="auto"/>
            </w:tcBorders>
            <w:vAlign w:val="center"/>
            <w:hideMark/>
          </w:tcPr>
          <w:p w14:paraId="2AB7092C"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3</w:t>
            </w:r>
          </w:p>
        </w:tc>
        <w:tc>
          <w:tcPr>
            <w:tcW w:w="345" w:type="dxa"/>
            <w:tcBorders>
              <w:top w:val="single" w:sz="4" w:space="0" w:color="auto"/>
              <w:left w:val="single" w:sz="4" w:space="0" w:color="auto"/>
              <w:bottom w:val="single" w:sz="8" w:space="0" w:color="auto"/>
              <w:right w:val="single" w:sz="4" w:space="0" w:color="auto"/>
            </w:tcBorders>
            <w:vAlign w:val="center"/>
            <w:hideMark/>
          </w:tcPr>
          <w:p w14:paraId="4AE7B1A7"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4</w:t>
            </w:r>
          </w:p>
        </w:tc>
        <w:tc>
          <w:tcPr>
            <w:tcW w:w="340" w:type="dxa"/>
            <w:tcBorders>
              <w:top w:val="single" w:sz="4" w:space="0" w:color="auto"/>
              <w:left w:val="single" w:sz="4" w:space="0" w:color="auto"/>
              <w:bottom w:val="single" w:sz="8" w:space="0" w:color="auto"/>
              <w:right w:val="single" w:sz="8" w:space="0" w:color="auto"/>
            </w:tcBorders>
            <w:vAlign w:val="center"/>
            <w:hideMark/>
          </w:tcPr>
          <w:p w14:paraId="35973740"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5</w:t>
            </w:r>
          </w:p>
        </w:tc>
        <w:tc>
          <w:tcPr>
            <w:tcW w:w="340" w:type="dxa"/>
            <w:tcBorders>
              <w:top w:val="single" w:sz="4" w:space="0" w:color="auto"/>
              <w:left w:val="single" w:sz="8" w:space="0" w:color="auto"/>
              <w:bottom w:val="single" w:sz="8" w:space="0" w:color="auto"/>
              <w:right w:val="single" w:sz="4" w:space="0" w:color="auto"/>
            </w:tcBorders>
            <w:shd w:val="clear" w:color="auto" w:fill="FFFFFF" w:themeFill="background1"/>
            <w:vAlign w:val="center"/>
            <w:hideMark/>
          </w:tcPr>
          <w:p w14:paraId="052F5517"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0</w:t>
            </w:r>
          </w:p>
        </w:tc>
        <w:tc>
          <w:tcPr>
            <w:tcW w:w="339" w:type="dxa"/>
            <w:tcBorders>
              <w:top w:val="single" w:sz="4" w:space="0" w:color="auto"/>
              <w:left w:val="single" w:sz="4" w:space="0" w:color="auto"/>
              <w:bottom w:val="single" w:sz="8" w:space="0" w:color="auto"/>
              <w:right w:val="single" w:sz="4" w:space="0" w:color="auto"/>
            </w:tcBorders>
            <w:vAlign w:val="center"/>
            <w:hideMark/>
          </w:tcPr>
          <w:p w14:paraId="03E007BC"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1</w:t>
            </w:r>
          </w:p>
        </w:tc>
        <w:tc>
          <w:tcPr>
            <w:tcW w:w="338" w:type="dxa"/>
            <w:tcBorders>
              <w:top w:val="single" w:sz="4" w:space="0" w:color="auto"/>
              <w:left w:val="single" w:sz="4" w:space="0" w:color="auto"/>
              <w:bottom w:val="single" w:sz="8" w:space="0" w:color="auto"/>
              <w:right w:val="single" w:sz="4" w:space="0" w:color="auto"/>
            </w:tcBorders>
            <w:vAlign w:val="center"/>
            <w:hideMark/>
          </w:tcPr>
          <w:p w14:paraId="44956980"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2</w:t>
            </w:r>
          </w:p>
        </w:tc>
        <w:tc>
          <w:tcPr>
            <w:tcW w:w="338" w:type="dxa"/>
            <w:tcBorders>
              <w:top w:val="single" w:sz="4" w:space="0" w:color="auto"/>
              <w:left w:val="single" w:sz="4" w:space="0" w:color="auto"/>
              <w:bottom w:val="single" w:sz="8" w:space="0" w:color="auto"/>
              <w:right w:val="single" w:sz="4" w:space="0" w:color="auto"/>
            </w:tcBorders>
            <w:vAlign w:val="center"/>
            <w:hideMark/>
          </w:tcPr>
          <w:p w14:paraId="32FD21CD" w14:textId="77777777" w:rsidR="00B407FB" w:rsidRPr="00A35BC3" w:rsidRDefault="00B407FB" w:rsidP="00846C8D">
            <w:pPr>
              <w:spacing w:after="40"/>
              <w:jc w:val="center"/>
              <w:textAlignment w:val="auto"/>
              <w:rPr>
                <w:rFonts w:ascii="Calibri" w:hAnsi="Calibri"/>
                <w:sz w:val="16"/>
                <w:szCs w:val="16"/>
                <w:lang w:val="en-US"/>
              </w:rPr>
            </w:pPr>
            <w:r w:rsidRPr="00A35BC3">
              <w:rPr>
                <w:rFonts w:ascii="Calibri" w:eastAsia="Calibri" w:hAnsi="Calibri"/>
                <w:b/>
                <w:noProof/>
                <w:sz w:val="16"/>
                <w:szCs w:val="16"/>
                <w:lang w:val="ru-RU" w:eastAsia="ru-RU"/>
              </w:rPr>
              <w:drawing>
                <wp:inline distT="0" distB="0" distL="0" distR="0" wp14:anchorId="288D1342" wp14:editId="47288DF6">
                  <wp:extent cx="152400" cy="146050"/>
                  <wp:effectExtent l="0" t="0" r="0" b="6350"/>
                  <wp:docPr id="32" name="Picture 202967749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677493"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2400" cy="146050"/>
                          </a:xfrm>
                          <a:prstGeom prst="rect">
                            <a:avLst/>
                          </a:prstGeom>
                          <a:noFill/>
                          <a:ln>
                            <a:noFill/>
                          </a:ln>
                        </pic:spPr>
                      </pic:pic>
                    </a:graphicData>
                  </a:graphic>
                </wp:inline>
              </w:drawing>
            </w:r>
          </w:p>
        </w:tc>
        <w:tc>
          <w:tcPr>
            <w:tcW w:w="338" w:type="dxa"/>
            <w:tcBorders>
              <w:top w:val="single" w:sz="4" w:space="0" w:color="auto"/>
              <w:left w:val="single" w:sz="4" w:space="0" w:color="auto"/>
              <w:bottom w:val="single" w:sz="8" w:space="0" w:color="auto"/>
              <w:right w:val="single" w:sz="4" w:space="0" w:color="auto"/>
            </w:tcBorders>
            <w:vAlign w:val="center"/>
            <w:hideMark/>
          </w:tcPr>
          <w:p w14:paraId="34068832"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3</w:t>
            </w:r>
          </w:p>
        </w:tc>
        <w:tc>
          <w:tcPr>
            <w:tcW w:w="340" w:type="dxa"/>
            <w:tcBorders>
              <w:top w:val="single" w:sz="4" w:space="0" w:color="auto"/>
              <w:left w:val="single" w:sz="4" w:space="0" w:color="auto"/>
              <w:bottom w:val="single" w:sz="8" w:space="0" w:color="auto"/>
              <w:right w:val="single" w:sz="4" w:space="0" w:color="auto"/>
            </w:tcBorders>
            <w:vAlign w:val="center"/>
            <w:hideMark/>
          </w:tcPr>
          <w:p w14:paraId="79A3AE04"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4</w:t>
            </w:r>
          </w:p>
        </w:tc>
        <w:tc>
          <w:tcPr>
            <w:tcW w:w="341" w:type="dxa"/>
            <w:tcBorders>
              <w:top w:val="single" w:sz="4" w:space="0" w:color="auto"/>
              <w:left w:val="single" w:sz="4" w:space="0" w:color="auto"/>
              <w:bottom w:val="single" w:sz="8" w:space="0" w:color="auto"/>
              <w:right w:val="single" w:sz="8" w:space="0" w:color="auto"/>
            </w:tcBorders>
            <w:vAlign w:val="center"/>
            <w:hideMark/>
          </w:tcPr>
          <w:p w14:paraId="1757D713"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5</w:t>
            </w:r>
          </w:p>
        </w:tc>
        <w:tc>
          <w:tcPr>
            <w:tcW w:w="340" w:type="dxa"/>
            <w:tcBorders>
              <w:top w:val="single" w:sz="4" w:space="0" w:color="auto"/>
              <w:left w:val="single" w:sz="8" w:space="0" w:color="auto"/>
              <w:bottom w:val="single" w:sz="8" w:space="0" w:color="auto"/>
              <w:right w:val="single" w:sz="4" w:space="0" w:color="auto"/>
            </w:tcBorders>
            <w:shd w:val="clear" w:color="auto" w:fill="FFFFFF" w:themeFill="background1"/>
            <w:vAlign w:val="center"/>
            <w:hideMark/>
          </w:tcPr>
          <w:p w14:paraId="1FE2C50D"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0</w:t>
            </w:r>
          </w:p>
        </w:tc>
        <w:tc>
          <w:tcPr>
            <w:tcW w:w="340" w:type="dxa"/>
            <w:tcBorders>
              <w:top w:val="single" w:sz="4" w:space="0" w:color="auto"/>
              <w:left w:val="single" w:sz="4" w:space="0" w:color="auto"/>
              <w:bottom w:val="single" w:sz="8" w:space="0" w:color="auto"/>
              <w:right w:val="single" w:sz="4" w:space="0" w:color="auto"/>
            </w:tcBorders>
            <w:vAlign w:val="center"/>
            <w:hideMark/>
          </w:tcPr>
          <w:p w14:paraId="59AE52B2"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1</w:t>
            </w:r>
          </w:p>
        </w:tc>
        <w:tc>
          <w:tcPr>
            <w:tcW w:w="340" w:type="dxa"/>
            <w:tcBorders>
              <w:top w:val="single" w:sz="4" w:space="0" w:color="auto"/>
              <w:left w:val="single" w:sz="4" w:space="0" w:color="auto"/>
              <w:bottom w:val="single" w:sz="8" w:space="0" w:color="auto"/>
              <w:right w:val="single" w:sz="4" w:space="0" w:color="auto"/>
            </w:tcBorders>
            <w:vAlign w:val="center"/>
            <w:hideMark/>
          </w:tcPr>
          <w:p w14:paraId="0FA761BD"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2</w:t>
            </w:r>
          </w:p>
        </w:tc>
        <w:tc>
          <w:tcPr>
            <w:tcW w:w="340" w:type="dxa"/>
            <w:tcBorders>
              <w:top w:val="single" w:sz="4" w:space="0" w:color="auto"/>
              <w:left w:val="single" w:sz="4" w:space="0" w:color="auto"/>
              <w:bottom w:val="single" w:sz="8" w:space="0" w:color="auto"/>
              <w:right w:val="single" w:sz="4" w:space="0" w:color="auto"/>
            </w:tcBorders>
            <w:vAlign w:val="center"/>
            <w:hideMark/>
          </w:tcPr>
          <w:p w14:paraId="235D58CB" w14:textId="77777777" w:rsidR="00B407FB" w:rsidRPr="00A35BC3" w:rsidRDefault="00B407FB" w:rsidP="00846C8D">
            <w:pPr>
              <w:spacing w:after="40"/>
              <w:jc w:val="center"/>
              <w:textAlignment w:val="auto"/>
              <w:rPr>
                <w:rFonts w:ascii="Calibri" w:hAnsi="Calibri"/>
                <w:sz w:val="16"/>
                <w:szCs w:val="16"/>
                <w:lang w:val="en-US"/>
              </w:rPr>
            </w:pPr>
            <w:r w:rsidRPr="00A35BC3">
              <w:rPr>
                <w:rFonts w:ascii="Calibri" w:eastAsia="Calibri" w:hAnsi="Calibri"/>
                <w:b/>
                <w:noProof/>
                <w:sz w:val="16"/>
                <w:szCs w:val="16"/>
                <w:lang w:val="ru-RU" w:eastAsia="ru-RU"/>
              </w:rPr>
              <w:drawing>
                <wp:inline distT="0" distB="0" distL="0" distR="0" wp14:anchorId="79DAFF0A" wp14:editId="61771951">
                  <wp:extent cx="152400" cy="146050"/>
                  <wp:effectExtent l="0" t="0" r="0" b="6350"/>
                  <wp:docPr id="33" name="Picture 129329158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291589"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2400" cy="146050"/>
                          </a:xfrm>
                          <a:prstGeom prst="rect">
                            <a:avLst/>
                          </a:prstGeom>
                          <a:noFill/>
                          <a:ln>
                            <a:noFill/>
                          </a:ln>
                        </pic:spPr>
                      </pic:pic>
                    </a:graphicData>
                  </a:graphic>
                </wp:inline>
              </w:drawing>
            </w:r>
          </w:p>
        </w:tc>
        <w:tc>
          <w:tcPr>
            <w:tcW w:w="340" w:type="dxa"/>
            <w:tcBorders>
              <w:top w:val="single" w:sz="4" w:space="0" w:color="auto"/>
              <w:left w:val="single" w:sz="4" w:space="0" w:color="auto"/>
              <w:bottom w:val="single" w:sz="8" w:space="0" w:color="auto"/>
              <w:right w:val="single" w:sz="4" w:space="0" w:color="auto"/>
            </w:tcBorders>
            <w:vAlign w:val="center"/>
            <w:hideMark/>
          </w:tcPr>
          <w:p w14:paraId="4F242203"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3</w:t>
            </w:r>
          </w:p>
        </w:tc>
        <w:tc>
          <w:tcPr>
            <w:tcW w:w="340" w:type="dxa"/>
            <w:tcBorders>
              <w:top w:val="single" w:sz="4" w:space="0" w:color="auto"/>
              <w:left w:val="single" w:sz="4" w:space="0" w:color="auto"/>
              <w:bottom w:val="single" w:sz="8" w:space="0" w:color="auto"/>
              <w:right w:val="single" w:sz="4" w:space="0" w:color="auto"/>
            </w:tcBorders>
            <w:vAlign w:val="center"/>
            <w:hideMark/>
          </w:tcPr>
          <w:p w14:paraId="3839A4C2"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4</w:t>
            </w:r>
          </w:p>
        </w:tc>
        <w:tc>
          <w:tcPr>
            <w:tcW w:w="341" w:type="dxa"/>
            <w:tcBorders>
              <w:top w:val="single" w:sz="4" w:space="0" w:color="auto"/>
              <w:left w:val="single" w:sz="4" w:space="0" w:color="auto"/>
              <w:bottom w:val="single" w:sz="8" w:space="0" w:color="auto"/>
              <w:right w:val="single" w:sz="8" w:space="0" w:color="auto"/>
            </w:tcBorders>
            <w:vAlign w:val="center"/>
            <w:hideMark/>
          </w:tcPr>
          <w:p w14:paraId="16726DE3"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5</w:t>
            </w:r>
          </w:p>
        </w:tc>
        <w:tc>
          <w:tcPr>
            <w:tcW w:w="364" w:type="dxa"/>
            <w:tcBorders>
              <w:top w:val="single" w:sz="4" w:space="0" w:color="auto"/>
              <w:left w:val="single" w:sz="8" w:space="0" w:color="auto"/>
              <w:bottom w:val="single" w:sz="8" w:space="0" w:color="auto"/>
              <w:right w:val="single" w:sz="4" w:space="0" w:color="auto"/>
            </w:tcBorders>
            <w:vAlign w:val="center"/>
            <w:hideMark/>
          </w:tcPr>
          <w:p w14:paraId="3EEE54EA"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0</w:t>
            </w:r>
          </w:p>
        </w:tc>
        <w:tc>
          <w:tcPr>
            <w:tcW w:w="316" w:type="dxa"/>
            <w:tcBorders>
              <w:top w:val="single" w:sz="4" w:space="0" w:color="auto"/>
              <w:left w:val="single" w:sz="4" w:space="0" w:color="auto"/>
              <w:bottom w:val="single" w:sz="8" w:space="0" w:color="auto"/>
              <w:right w:val="single" w:sz="4" w:space="0" w:color="auto"/>
            </w:tcBorders>
            <w:vAlign w:val="center"/>
            <w:hideMark/>
          </w:tcPr>
          <w:p w14:paraId="583C585E"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1</w:t>
            </w:r>
          </w:p>
        </w:tc>
        <w:tc>
          <w:tcPr>
            <w:tcW w:w="343" w:type="dxa"/>
            <w:tcBorders>
              <w:top w:val="single" w:sz="4" w:space="0" w:color="auto"/>
              <w:left w:val="single" w:sz="4" w:space="0" w:color="auto"/>
              <w:bottom w:val="single" w:sz="8" w:space="0" w:color="auto"/>
              <w:right w:val="single" w:sz="4" w:space="0" w:color="auto"/>
            </w:tcBorders>
            <w:vAlign w:val="center"/>
            <w:hideMark/>
          </w:tcPr>
          <w:p w14:paraId="1E16F34E"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2</w:t>
            </w:r>
          </w:p>
        </w:tc>
        <w:tc>
          <w:tcPr>
            <w:tcW w:w="343" w:type="dxa"/>
            <w:tcBorders>
              <w:top w:val="single" w:sz="4" w:space="0" w:color="auto"/>
              <w:left w:val="single" w:sz="4" w:space="0" w:color="auto"/>
              <w:bottom w:val="single" w:sz="8" w:space="0" w:color="auto"/>
              <w:right w:val="single" w:sz="4" w:space="0" w:color="auto"/>
            </w:tcBorders>
            <w:vAlign w:val="center"/>
            <w:hideMark/>
          </w:tcPr>
          <w:p w14:paraId="7180B30D" w14:textId="77777777" w:rsidR="00B407FB" w:rsidRPr="00A35BC3" w:rsidRDefault="00B407FB" w:rsidP="00846C8D">
            <w:pPr>
              <w:spacing w:after="40"/>
              <w:jc w:val="center"/>
              <w:textAlignment w:val="auto"/>
              <w:rPr>
                <w:rFonts w:ascii="Calibri" w:hAnsi="Calibri"/>
                <w:sz w:val="16"/>
                <w:szCs w:val="16"/>
                <w:lang w:val="en-US"/>
              </w:rPr>
            </w:pPr>
            <w:r w:rsidRPr="00A35BC3">
              <w:rPr>
                <w:rFonts w:ascii="Calibri" w:eastAsia="Calibri" w:hAnsi="Calibri"/>
                <w:b/>
                <w:noProof/>
                <w:sz w:val="16"/>
                <w:szCs w:val="16"/>
                <w:lang w:val="ru-RU" w:eastAsia="ru-RU"/>
              </w:rPr>
              <w:drawing>
                <wp:inline distT="0" distB="0" distL="0" distR="0" wp14:anchorId="31132DD7" wp14:editId="47D25CC8">
                  <wp:extent cx="152400" cy="146050"/>
                  <wp:effectExtent l="0" t="0" r="0" b="6350"/>
                  <wp:docPr id="34" name="Picture 8856563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656311"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2400" cy="146050"/>
                          </a:xfrm>
                          <a:prstGeom prst="rect">
                            <a:avLst/>
                          </a:prstGeom>
                          <a:noFill/>
                          <a:ln>
                            <a:noFill/>
                          </a:ln>
                        </pic:spPr>
                      </pic:pic>
                    </a:graphicData>
                  </a:graphic>
                </wp:inline>
              </w:drawing>
            </w:r>
          </w:p>
        </w:tc>
        <w:tc>
          <w:tcPr>
            <w:tcW w:w="345" w:type="dxa"/>
            <w:tcBorders>
              <w:top w:val="single" w:sz="4" w:space="0" w:color="auto"/>
              <w:left w:val="single" w:sz="4" w:space="0" w:color="auto"/>
              <w:bottom w:val="single" w:sz="8" w:space="0" w:color="auto"/>
              <w:right w:val="single" w:sz="4" w:space="0" w:color="auto"/>
            </w:tcBorders>
            <w:vAlign w:val="center"/>
            <w:hideMark/>
          </w:tcPr>
          <w:p w14:paraId="7161F101"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3</w:t>
            </w:r>
          </w:p>
        </w:tc>
        <w:tc>
          <w:tcPr>
            <w:tcW w:w="352" w:type="dxa"/>
            <w:tcBorders>
              <w:top w:val="single" w:sz="4" w:space="0" w:color="auto"/>
              <w:left w:val="single" w:sz="4" w:space="0" w:color="auto"/>
              <w:bottom w:val="single" w:sz="8" w:space="0" w:color="auto"/>
              <w:right w:val="single" w:sz="4" w:space="0" w:color="auto"/>
            </w:tcBorders>
            <w:vAlign w:val="center"/>
            <w:hideMark/>
          </w:tcPr>
          <w:p w14:paraId="5567BA29"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4</w:t>
            </w:r>
          </w:p>
        </w:tc>
        <w:tc>
          <w:tcPr>
            <w:tcW w:w="332" w:type="dxa"/>
            <w:tcBorders>
              <w:top w:val="single" w:sz="4" w:space="0" w:color="auto"/>
              <w:left w:val="single" w:sz="4" w:space="0" w:color="auto"/>
              <w:bottom w:val="single" w:sz="8" w:space="0" w:color="auto"/>
              <w:right w:val="single" w:sz="4" w:space="0" w:color="auto"/>
            </w:tcBorders>
            <w:vAlign w:val="center"/>
            <w:hideMark/>
          </w:tcPr>
          <w:p w14:paraId="075D880C"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sz w:val="16"/>
                <w:szCs w:val="16"/>
                <w:lang w:val="en-US"/>
              </w:rPr>
              <w:t>5</w:t>
            </w:r>
          </w:p>
        </w:tc>
      </w:tr>
      <w:tr w:rsidR="00B407FB" w:rsidRPr="00A35BC3" w14:paraId="5EBEFEA5"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shd w:val="clear" w:color="auto" w:fill="D9D9D9"/>
            <w:vAlign w:val="center"/>
            <w:hideMark/>
          </w:tcPr>
          <w:p w14:paraId="6282012A"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PLEN/13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307397C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shd w:val="clear" w:color="auto" w:fill="D9D9D9"/>
            <w:vAlign w:val="center"/>
            <w:hideMark/>
          </w:tcPr>
          <w:p w14:paraId="5D918561" w14:textId="77777777" w:rsidR="00B407FB" w:rsidRPr="00A35BC3" w:rsidRDefault="00B407FB" w:rsidP="00846C8D">
            <w:pPr>
              <w:spacing w:before="40" w:after="40"/>
              <w:jc w:val="center"/>
              <w:textAlignment w:val="auto"/>
              <w:rPr>
                <w:rFonts w:ascii="Calibri" w:hAnsi="Calibri"/>
                <w:color w:val="FF0000"/>
                <w:sz w:val="16"/>
                <w:szCs w:val="16"/>
                <w:lang w:val="en-US"/>
              </w:rPr>
            </w:pPr>
            <w:r w:rsidRPr="00A35BC3">
              <w:rPr>
                <w:rFonts w:ascii="Calibri" w:hAnsi="Calibri"/>
                <w:color w:val="FF0000"/>
                <w:sz w:val="16"/>
                <w:szCs w:val="16"/>
                <w:lang w:val="en-US"/>
              </w:rPr>
              <w:t>R</w:t>
            </w: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hideMark/>
          </w:tcPr>
          <w:p w14:paraId="32B6B1E8" w14:textId="77777777" w:rsidR="00B407FB" w:rsidRPr="00A35BC3" w:rsidRDefault="00B407FB" w:rsidP="00846C8D">
            <w:pPr>
              <w:spacing w:before="40" w:after="40"/>
              <w:jc w:val="center"/>
              <w:textAlignment w:val="auto"/>
              <w:rPr>
                <w:rFonts w:ascii="Calibri" w:hAnsi="Calibri"/>
                <w:color w:val="FF0000"/>
                <w:sz w:val="16"/>
                <w:szCs w:val="16"/>
                <w:lang w:val="en-US"/>
              </w:rPr>
            </w:pPr>
            <w:r w:rsidRPr="00A35BC3">
              <w:rPr>
                <w:rFonts w:ascii="Calibri" w:hAnsi="Calibri"/>
                <w:color w:val="FF0000"/>
                <w:sz w:val="16"/>
                <w:szCs w:val="16"/>
                <w:lang w:val="en-US"/>
              </w:rPr>
              <w:t>R</w:t>
            </w: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25D3D8B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shd w:val="clear" w:color="auto" w:fill="D9D9D9"/>
            <w:vAlign w:val="center"/>
          </w:tcPr>
          <w:p w14:paraId="4B2CB5B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shd w:val="clear" w:color="auto" w:fill="D9D9D9"/>
            <w:vAlign w:val="center"/>
          </w:tcPr>
          <w:p w14:paraId="0D454A1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3638F95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42C1C73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1F0519B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21B8884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3F50DCD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1C35F8A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5D910DD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20CDA00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0B8187C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0342EFE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39FB42F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7745F9B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5288EFF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6A6AA98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18F66ED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vAlign w:val="center"/>
          </w:tcPr>
          <w:p w14:paraId="410817C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8" w:space="0" w:color="auto"/>
              <w:left w:val="single" w:sz="4" w:space="0" w:color="auto"/>
              <w:bottom w:val="single" w:sz="4" w:space="0" w:color="auto"/>
              <w:right w:val="single" w:sz="4" w:space="0" w:color="auto"/>
            </w:tcBorders>
            <w:shd w:val="clear" w:color="auto" w:fill="D9D9D9"/>
            <w:vAlign w:val="center"/>
          </w:tcPr>
          <w:p w14:paraId="6E854B6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0AAA1F3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3B7C130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shd w:val="clear" w:color="auto" w:fill="D9D9D9"/>
            <w:vAlign w:val="center"/>
          </w:tcPr>
          <w:p w14:paraId="21F337D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8" w:space="0" w:color="auto"/>
              <w:left w:val="single" w:sz="4" w:space="0" w:color="auto"/>
              <w:bottom w:val="single" w:sz="4" w:space="0" w:color="auto"/>
              <w:right w:val="single" w:sz="4" w:space="0" w:color="auto"/>
            </w:tcBorders>
            <w:shd w:val="clear" w:color="auto" w:fill="D9D9D9"/>
            <w:vAlign w:val="center"/>
          </w:tcPr>
          <w:p w14:paraId="0AB2A28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0210EF75"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2E97B71D"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shd w:val="clear" w:color="auto" w:fill="D9D9D9"/>
            <w:vAlign w:val="center"/>
            <w:hideMark/>
          </w:tcPr>
          <w:p w14:paraId="603BE10D" w14:textId="77777777" w:rsidR="00B407FB" w:rsidRPr="00A35BC3" w:rsidRDefault="00B407FB" w:rsidP="00846C8D">
            <w:pPr>
              <w:spacing w:before="40" w:after="40"/>
              <w:textAlignment w:val="auto"/>
              <w:rPr>
                <w:rFonts w:ascii="Calibri" w:hAnsi="Calibri"/>
                <w:b/>
                <w:sz w:val="16"/>
                <w:szCs w:val="16"/>
                <w:lang w:val="en-US"/>
              </w:rPr>
            </w:pPr>
            <w:r w:rsidRPr="00A35BC3">
              <w:rPr>
                <w:rFonts w:ascii="Calibri" w:hAnsi="Calibri"/>
                <w:b/>
                <w:sz w:val="16"/>
                <w:szCs w:val="16"/>
                <w:lang w:val="en-US"/>
              </w:rPr>
              <w:t>WP4/13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743589C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shd w:val="clear" w:color="auto" w:fill="D9D9D9"/>
            <w:vAlign w:val="center"/>
          </w:tcPr>
          <w:p w14:paraId="44F3CA9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57B01CA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1A493BE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shd w:val="clear" w:color="auto" w:fill="D9D9D9"/>
            <w:vAlign w:val="center"/>
          </w:tcPr>
          <w:p w14:paraId="068B7D4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shd w:val="clear" w:color="auto" w:fill="D9D9D9"/>
            <w:vAlign w:val="center"/>
          </w:tcPr>
          <w:p w14:paraId="3051283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34818F2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695D2FE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3703398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11C3125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03A357B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2C68E59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4F3CB11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6662940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6ED58DC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11AC34A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166DAB9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085C721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5D9077B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0A4ED37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0D1390D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vAlign w:val="center"/>
          </w:tcPr>
          <w:p w14:paraId="42A75CD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8" w:space="0" w:color="auto"/>
              <w:left w:val="single" w:sz="4" w:space="0" w:color="auto"/>
              <w:bottom w:val="single" w:sz="4" w:space="0" w:color="auto"/>
              <w:right w:val="single" w:sz="4" w:space="0" w:color="auto"/>
            </w:tcBorders>
            <w:shd w:val="clear" w:color="auto" w:fill="D9D9D9"/>
            <w:vAlign w:val="center"/>
          </w:tcPr>
          <w:p w14:paraId="29A0B54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155798E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5C9262A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shd w:val="clear" w:color="auto" w:fill="D9D9D9"/>
            <w:vAlign w:val="center"/>
          </w:tcPr>
          <w:p w14:paraId="76E0C25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8" w:space="0" w:color="auto"/>
              <w:left w:val="single" w:sz="4" w:space="0" w:color="auto"/>
              <w:bottom w:val="single" w:sz="4" w:space="0" w:color="auto"/>
              <w:right w:val="single" w:sz="4" w:space="0" w:color="auto"/>
            </w:tcBorders>
            <w:shd w:val="clear" w:color="auto" w:fill="D9D9D9"/>
            <w:vAlign w:val="center"/>
          </w:tcPr>
          <w:p w14:paraId="278B891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2F175EAC"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15609CF4"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vAlign w:val="center"/>
            <w:hideMark/>
          </w:tcPr>
          <w:p w14:paraId="0D58AA15"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Q1/13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1D81933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0EFA5A1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vAlign w:val="center"/>
          </w:tcPr>
          <w:p w14:paraId="355DD58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6BD675D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hideMark/>
          </w:tcPr>
          <w:p w14:paraId="1D737700"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5" w:type="dxa"/>
            <w:tcBorders>
              <w:top w:val="single" w:sz="8" w:space="0" w:color="auto"/>
              <w:left w:val="single" w:sz="4" w:space="0" w:color="auto"/>
              <w:bottom w:val="single" w:sz="4" w:space="0" w:color="auto"/>
              <w:right w:val="single" w:sz="4" w:space="0" w:color="auto"/>
            </w:tcBorders>
            <w:hideMark/>
          </w:tcPr>
          <w:p w14:paraId="71A8EFF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8" w:space="0" w:color="auto"/>
            </w:tcBorders>
            <w:shd w:val="clear" w:color="auto" w:fill="D9D9D9"/>
          </w:tcPr>
          <w:p w14:paraId="790B0D6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tcPr>
          <w:p w14:paraId="380E22A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115337D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40929D55"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9D9D9"/>
          </w:tcPr>
          <w:p w14:paraId="53AA9860" w14:textId="77777777" w:rsidR="00B407FB" w:rsidRPr="00A35BC3" w:rsidRDefault="00B407FB" w:rsidP="00846C8D">
            <w:pPr>
              <w:spacing w:before="40" w:after="40"/>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hideMark/>
          </w:tcPr>
          <w:p w14:paraId="52A47430"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0A0A4310"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46BB665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tcPr>
          <w:p w14:paraId="1E5149C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2F875585"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75E89213"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shd w:val="clear" w:color="auto" w:fill="D9D9D9"/>
          </w:tcPr>
          <w:p w14:paraId="7638DD0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7E847F1A"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3C0D0ABF"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5B62166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hideMark/>
          </w:tcPr>
          <w:p w14:paraId="5D035A04"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16" w:type="dxa"/>
            <w:tcBorders>
              <w:top w:val="single" w:sz="8" w:space="0" w:color="auto"/>
              <w:left w:val="single" w:sz="4" w:space="0" w:color="auto"/>
              <w:bottom w:val="single" w:sz="4" w:space="0" w:color="auto"/>
              <w:right w:val="single" w:sz="4" w:space="0" w:color="auto"/>
            </w:tcBorders>
            <w:hideMark/>
          </w:tcPr>
          <w:p w14:paraId="64A1466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hideMark/>
          </w:tcPr>
          <w:p w14:paraId="1A1706C2"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shd w:val="clear" w:color="auto" w:fill="D9D9D9"/>
          </w:tcPr>
          <w:p w14:paraId="006B077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hideMark/>
          </w:tcPr>
          <w:p w14:paraId="250907B1"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52" w:type="dxa"/>
            <w:tcBorders>
              <w:top w:val="single" w:sz="8" w:space="0" w:color="auto"/>
              <w:left w:val="single" w:sz="4" w:space="0" w:color="auto"/>
              <w:bottom w:val="single" w:sz="4" w:space="0" w:color="auto"/>
              <w:right w:val="single" w:sz="4" w:space="0" w:color="auto"/>
            </w:tcBorders>
            <w:hideMark/>
          </w:tcPr>
          <w:p w14:paraId="6678C706"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42781F96"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16C3554D"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vAlign w:val="center"/>
            <w:hideMark/>
          </w:tcPr>
          <w:p w14:paraId="3671FFDA"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Q5/13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4E71256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65B5177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vAlign w:val="center"/>
          </w:tcPr>
          <w:p w14:paraId="6F5226C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3DA614A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hideMark/>
          </w:tcPr>
          <w:p w14:paraId="27742B35"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5" w:type="dxa"/>
            <w:tcBorders>
              <w:top w:val="single" w:sz="8" w:space="0" w:color="auto"/>
              <w:left w:val="single" w:sz="4" w:space="0" w:color="auto"/>
              <w:bottom w:val="single" w:sz="4" w:space="0" w:color="auto"/>
              <w:right w:val="single" w:sz="4" w:space="0" w:color="auto"/>
            </w:tcBorders>
            <w:hideMark/>
          </w:tcPr>
          <w:p w14:paraId="2EAA5B7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5884659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6A3AE90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vAlign w:val="center"/>
          </w:tcPr>
          <w:p w14:paraId="710AF68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vAlign w:val="center"/>
          </w:tcPr>
          <w:p w14:paraId="4CA0875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4574D67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hideMark/>
          </w:tcPr>
          <w:p w14:paraId="2E54867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7BB7915E"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4C50B2F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4EEDA1B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0D60CA7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5544BFF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4984C35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0547AAD1"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2970DA36"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69700BA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vAlign w:val="center"/>
          </w:tcPr>
          <w:p w14:paraId="0A7AFA4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8" w:space="0" w:color="auto"/>
              <w:left w:val="single" w:sz="4" w:space="0" w:color="auto"/>
              <w:bottom w:val="single" w:sz="4" w:space="0" w:color="auto"/>
              <w:right w:val="single" w:sz="4" w:space="0" w:color="auto"/>
            </w:tcBorders>
            <w:vAlign w:val="center"/>
          </w:tcPr>
          <w:p w14:paraId="2AE13B8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vAlign w:val="center"/>
          </w:tcPr>
          <w:p w14:paraId="1DB4B46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3879CCE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hideMark/>
          </w:tcPr>
          <w:p w14:paraId="33B59813"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52" w:type="dxa"/>
            <w:tcBorders>
              <w:top w:val="single" w:sz="8" w:space="0" w:color="auto"/>
              <w:left w:val="single" w:sz="4" w:space="0" w:color="auto"/>
              <w:bottom w:val="single" w:sz="4" w:space="0" w:color="auto"/>
              <w:right w:val="single" w:sz="4" w:space="0" w:color="auto"/>
            </w:tcBorders>
            <w:hideMark/>
          </w:tcPr>
          <w:p w14:paraId="5897DD8E"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551B6375"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0E44A731"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vAlign w:val="center"/>
            <w:hideMark/>
          </w:tcPr>
          <w:p w14:paraId="5EAC1D9F"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Q6/13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0BF954E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7739CF5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vAlign w:val="center"/>
          </w:tcPr>
          <w:p w14:paraId="7FD5399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32102E9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hideMark/>
          </w:tcPr>
          <w:p w14:paraId="31D89972"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5" w:type="dxa"/>
            <w:tcBorders>
              <w:top w:val="single" w:sz="8" w:space="0" w:color="auto"/>
              <w:left w:val="single" w:sz="4" w:space="0" w:color="auto"/>
              <w:bottom w:val="single" w:sz="4" w:space="0" w:color="auto"/>
              <w:right w:val="single" w:sz="4" w:space="0" w:color="auto"/>
            </w:tcBorders>
            <w:hideMark/>
          </w:tcPr>
          <w:p w14:paraId="5D83798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17DA75C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32E53A8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1F03CBE0"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6FB120FF"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9D9D9"/>
          </w:tcPr>
          <w:p w14:paraId="794BC18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tcPr>
          <w:p w14:paraId="6A4D6C9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tcPr>
          <w:p w14:paraId="374B5DA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6155B5F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tcPr>
          <w:p w14:paraId="3033028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2FF4AC31"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587EA1A6"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shd w:val="clear" w:color="auto" w:fill="D9D9D9"/>
          </w:tcPr>
          <w:p w14:paraId="0D0C52F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2CD6C823"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46C89F5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1996728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tcPr>
          <w:p w14:paraId="3BB554C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8" w:space="0" w:color="auto"/>
              <w:left w:val="single" w:sz="4" w:space="0" w:color="auto"/>
              <w:bottom w:val="single" w:sz="4" w:space="0" w:color="auto"/>
              <w:right w:val="single" w:sz="4" w:space="0" w:color="auto"/>
            </w:tcBorders>
            <w:hideMark/>
          </w:tcPr>
          <w:p w14:paraId="3683248D"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sz w:val="16"/>
                <w:szCs w:val="16"/>
                <w:lang w:val="en-US"/>
              </w:rPr>
              <w:t>J/</w:t>
            </w: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hideMark/>
          </w:tcPr>
          <w:p w14:paraId="601DF42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sz w:val="16"/>
                <w:szCs w:val="16"/>
                <w:lang w:val="en-US"/>
              </w:rPr>
              <w:t>J/</w:t>
            </w: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shd w:val="clear" w:color="auto" w:fill="D9D9D9"/>
          </w:tcPr>
          <w:p w14:paraId="782CB8E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tcPr>
          <w:p w14:paraId="66BEB1B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8" w:space="0" w:color="auto"/>
              <w:left w:val="single" w:sz="4" w:space="0" w:color="auto"/>
              <w:bottom w:val="single" w:sz="4" w:space="0" w:color="auto"/>
              <w:right w:val="single" w:sz="4" w:space="0" w:color="auto"/>
            </w:tcBorders>
            <w:hideMark/>
          </w:tcPr>
          <w:p w14:paraId="3CB38E45"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4F65C508"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70277AA7"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vAlign w:val="center"/>
            <w:hideMark/>
          </w:tcPr>
          <w:p w14:paraId="7ACEA9C3"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Q16/13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6553890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50BE01F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vAlign w:val="center"/>
          </w:tcPr>
          <w:p w14:paraId="245DD0F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3E279AE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hideMark/>
          </w:tcPr>
          <w:p w14:paraId="106F8391"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5" w:type="dxa"/>
            <w:tcBorders>
              <w:top w:val="single" w:sz="8" w:space="0" w:color="auto"/>
              <w:left w:val="single" w:sz="4" w:space="0" w:color="auto"/>
              <w:bottom w:val="single" w:sz="4" w:space="0" w:color="auto"/>
              <w:right w:val="single" w:sz="4" w:space="0" w:color="auto"/>
            </w:tcBorders>
            <w:hideMark/>
          </w:tcPr>
          <w:p w14:paraId="211702C2"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0AD17EF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220126F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2141C6E0"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737748BA"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9D9D9"/>
          </w:tcPr>
          <w:p w14:paraId="422E011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hideMark/>
          </w:tcPr>
          <w:p w14:paraId="79ED3442"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1BFAC4CF"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hideMark/>
          </w:tcPr>
          <w:p w14:paraId="7E5D045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517CD1A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3C83CF4E"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27B4C2C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shd w:val="clear" w:color="auto" w:fill="D9D9D9"/>
          </w:tcPr>
          <w:p w14:paraId="5CA1CF5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469B5401"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4FF294B0"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hideMark/>
          </w:tcPr>
          <w:p w14:paraId="283EF41D"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64" w:type="dxa"/>
            <w:tcBorders>
              <w:top w:val="single" w:sz="8" w:space="0" w:color="auto"/>
              <w:left w:val="single" w:sz="8" w:space="0" w:color="auto"/>
              <w:bottom w:val="single" w:sz="4" w:space="0" w:color="auto"/>
              <w:right w:val="single" w:sz="4" w:space="0" w:color="auto"/>
            </w:tcBorders>
            <w:shd w:val="clear" w:color="auto" w:fill="D9D9D9"/>
          </w:tcPr>
          <w:p w14:paraId="1227BDA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8" w:space="0" w:color="auto"/>
              <w:left w:val="single" w:sz="4" w:space="0" w:color="auto"/>
              <w:bottom w:val="single" w:sz="4" w:space="0" w:color="auto"/>
              <w:right w:val="single" w:sz="4" w:space="0" w:color="auto"/>
            </w:tcBorders>
            <w:hideMark/>
          </w:tcPr>
          <w:p w14:paraId="19A35D3A"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sz w:val="16"/>
                <w:szCs w:val="16"/>
                <w:lang w:val="en-US"/>
              </w:rPr>
              <w:t>J/</w:t>
            </w: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hideMark/>
          </w:tcPr>
          <w:p w14:paraId="2B3C3E55"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sz w:val="16"/>
                <w:szCs w:val="16"/>
                <w:lang w:val="en-US"/>
              </w:rPr>
              <w:t>J/</w:t>
            </w: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shd w:val="clear" w:color="auto" w:fill="D9D9D9"/>
          </w:tcPr>
          <w:p w14:paraId="4130089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hideMark/>
          </w:tcPr>
          <w:p w14:paraId="6AC5534D"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52" w:type="dxa"/>
            <w:tcBorders>
              <w:top w:val="single" w:sz="8" w:space="0" w:color="auto"/>
              <w:left w:val="single" w:sz="4" w:space="0" w:color="auto"/>
              <w:bottom w:val="single" w:sz="4" w:space="0" w:color="auto"/>
              <w:right w:val="single" w:sz="4" w:space="0" w:color="auto"/>
            </w:tcBorders>
            <w:hideMark/>
          </w:tcPr>
          <w:p w14:paraId="2F19ACC1"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070544A7"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780F819F"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shd w:val="clear" w:color="auto" w:fill="D9D9D9"/>
            <w:vAlign w:val="center"/>
            <w:hideMark/>
          </w:tcPr>
          <w:p w14:paraId="35995D84" w14:textId="77777777" w:rsidR="00B407FB" w:rsidRPr="00A35BC3" w:rsidRDefault="00B407FB" w:rsidP="00846C8D">
            <w:pPr>
              <w:spacing w:before="40" w:after="40"/>
              <w:textAlignment w:val="auto"/>
              <w:rPr>
                <w:rFonts w:ascii="Calibri" w:hAnsi="Calibri"/>
                <w:b/>
                <w:sz w:val="16"/>
                <w:szCs w:val="16"/>
                <w:lang w:val="en-US"/>
              </w:rPr>
            </w:pPr>
            <w:r w:rsidRPr="00A35BC3">
              <w:rPr>
                <w:rFonts w:ascii="Calibri" w:hAnsi="Calibri"/>
                <w:b/>
                <w:sz w:val="16"/>
                <w:szCs w:val="16"/>
                <w:lang w:val="en-US"/>
              </w:rPr>
              <w:t>WP3/13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57A56CB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shd w:val="clear" w:color="auto" w:fill="D9D9D9"/>
            <w:vAlign w:val="center"/>
          </w:tcPr>
          <w:p w14:paraId="00497C0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1E29066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26E80ED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shd w:val="clear" w:color="auto" w:fill="D9D9D9"/>
            <w:vAlign w:val="center"/>
          </w:tcPr>
          <w:p w14:paraId="2F8E196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shd w:val="clear" w:color="auto" w:fill="D9D9D9"/>
            <w:vAlign w:val="center"/>
          </w:tcPr>
          <w:p w14:paraId="797199A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1621551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17CA4C1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vAlign w:val="center"/>
          </w:tcPr>
          <w:p w14:paraId="46D4F38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vAlign w:val="center"/>
          </w:tcPr>
          <w:p w14:paraId="72905E1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2776411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7EACEE8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4B4831B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2BA951E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19B85C9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50C4095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0BA7CA5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3F0B379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2C61561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2D311C0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500C362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vAlign w:val="center"/>
          </w:tcPr>
          <w:p w14:paraId="7F86E75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8" w:space="0" w:color="auto"/>
              <w:left w:val="single" w:sz="4" w:space="0" w:color="auto"/>
              <w:bottom w:val="single" w:sz="4" w:space="0" w:color="auto"/>
              <w:right w:val="single" w:sz="4" w:space="0" w:color="auto"/>
            </w:tcBorders>
            <w:shd w:val="clear" w:color="auto" w:fill="D9D9D9"/>
            <w:vAlign w:val="center"/>
          </w:tcPr>
          <w:p w14:paraId="7566A92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7E7463B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5222F50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shd w:val="clear" w:color="auto" w:fill="D9D9D9"/>
            <w:vAlign w:val="center"/>
          </w:tcPr>
          <w:p w14:paraId="221F876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8" w:space="0" w:color="auto"/>
              <w:left w:val="single" w:sz="4" w:space="0" w:color="auto"/>
              <w:bottom w:val="single" w:sz="4" w:space="0" w:color="auto"/>
              <w:right w:val="single" w:sz="4" w:space="0" w:color="auto"/>
            </w:tcBorders>
            <w:shd w:val="clear" w:color="auto" w:fill="D9D9D9"/>
            <w:vAlign w:val="center"/>
          </w:tcPr>
          <w:p w14:paraId="2E9B580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188D1947"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49CAA1B5"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vAlign w:val="center"/>
            <w:hideMark/>
          </w:tcPr>
          <w:p w14:paraId="05EC9FE2"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Q2/13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61BE62F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5FE76A9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vAlign w:val="center"/>
          </w:tcPr>
          <w:p w14:paraId="4BF1A41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1030A96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35E06E6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vAlign w:val="center"/>
          </w:tcPr>
          <w:p w14:paraId="7DF7200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0C95A85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64687AD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vAlign w:val="center"/>
            <w:hideMark/>
          </w:tcPr>
          <w:p w14:paraId="173E0E8F"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vAlign w:val="center"/>
            <w:hideMark/>
          </w:tcPr>
          <w:p w14:paraId="42C1461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0BAB88E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hideMark/>
          </w:tcPr>
          <w:p w14:paraId="4EB09D06"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vAlign w:val="center"/>
            <w:hideMark/>
          </w:tcPr>
          <w:p w14:paraId="6884E078"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4CA44E0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56518A9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hideMark/>
          </w:tcPr>
          <w:p w14:paraId="113E202B"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vAlign w:val="center"/>
            <w:hideMark/>
          </w:tcPr>
          <w:p w14:paraId="1764C147"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0F57885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hideMark/>
          </w:tcPr>
          <w:p w14:paraId="2C16AA15"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vAlign w:val="center"/>
            <w:hideMark/>
          </w:tcPr>
          <w:p w14:paraId="7C87A2BE"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7A7B5F4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vAlign w:val="center"/>
            <w:hideMark/>
          </w:tcPr>
          <w:p w14:paraId="6A0374EB"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sz w:val="16"/>
                <w:szCs w:val="16"/>
                <w:lang w:val="en-US"/>
              </w:rPr>
              <w:t>J/</w:t>
            </w:r>
            <w:r w:rsidRPr="00A35BC3">
              <w:rPr>
                <w:rFonts w:ascii="Calibri" w:hAnsi="Calibri"/>
                <w:color w:val="FF0000"/>
                <w:sz w:val="16"/>
                <w:szCs w:val="16"/>
                <w:lang w:val="en-US"/>
              </w:rPr>
              <w:t>R*</w:t>
            </w:r>
          </w:p>
        </w:tc>
        <w:tc>
          <w:tcPr>
            <w:tcW w:w="316" w:type="dxa"/>
            <w:tcBorders>
              <w:top w:val="single" w:sz="8" w:space="0" w:color="auto"/>
              <w:left w:val="single" w:sz="4" w:space="0" w:color="auto"/>
              <w:bottom w:val="single" w:sz="4" w:space="0" w:color="auto"/>
              <w:right w:val="single" w:sz="4" w:space="0" w:color="auto"/>
            </w:tcBorders>
            <w:vAlign w:val="center"/>
          </w:tcPr>
          <w:p w14:paraId="21A94FE3"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vAlign w:val="center"/>
          </w:tcPr>
          <w:p w14:paraId="776A7C3F"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shd w:val="clear" w:color="auto" w:fill="D9D9D9"/>
          </w:tcPr>
          <w:p w14:paraId="4B2D735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hideMark/>
          </w:tcPr>
          <w:p w14:paraId="29AEFDEB" w14:textId="77777777" w:rsidR="00B407FB" w:rsidRPr="00A35BC3" w:rsidRDefault="00B407FB" w:rsidP="00846C8D">
            <w:pPr>
              <w:spacing w:before="40" w:after="40"/>
              <w:jc w:val="center"/>
              <w:textAlignment w:val="auto"/>
              <w:rPr>
                <w:rFonts w:ascii="Calibri" w:hAnsi="Calibri"/>
                <w:color w:val="000000"/>
                <w:sz w:val="16"/>
                <w:szCs w:val="16"/>
                <w:lang w:val="en-US" w:eastAsia="zh-CN"/>
              </w:rPr>
            </w:pPr>
            <w:r w:rsidRPr="00A35BC3">
              <w:rPr>
                <w:rFonts w:ascii="Calibri" w:hAnsi="Calibri"/>
                <w:color w:val="FF0000"/>
                <w:sz w:val="16"/>
                <w:szCs w:val="16"/>
                <w:lang w:val="en-US"/>
              </w:rPr>
              <w:t>R</w:t>
            </w:r>
          </w:p>
        </w:tc>
        <w:tc>
          <w:tcPr>
            <w:tcW w:w="352" w:type="dxa"/>
            <w:tcBorders>
              <w:top w:val="single" w:sz="8" w:space="0" w:color="auto"/>
              <w:left w:val="single" w:sz="4" w:space="0" w:color="auto"/>
              <w:bottom w:val="single" w:sz="4" w:space="0" w:color="auto"/>
              <w:right w:val="single" w:sz="4" w:space="0" w:color="auto"/>
            </w:tcBorders>
            <w:vAlign w:val="center"/>
            <w:hideMark/>
          </w:tcPr>
          <w:p w14:paraId="394FD905" w14:textId="77777777" w:rsidR="00B407FB" w:rsidRPr="00A35BC3" w:rsidRDefault="00B407FB" w:rsidP="00846C8D">
            <w:pPr>
              <w:spacing w:before="40" w:after="40"/>
              <w:jc w:val="center"/>
              <w:textAlignment w:val="auto"/>
              <w:rPr>
                <w:rFonts w:ascii="Calibri" w:hAnsi="Calibri"/>
                <w:color w:val="000000"/>
                <w:sz w:val="16"/>
                <w:szCs w:val="16"/>
                <w:lang w:val="en-US" w:eastAsia="zh-CN"/>
              </w:rPr>
            </w:pPr>
            <w:r w:rsidRPr="00A35BC3">
              <w:rPr>
                <w:rFonts w:ascii="Calibri" w:hAnsi="Calibri"/>
                <w:color w:val="FF0000"/>
                <w:sz w:val="16"/>
                <w:szCs w:val="16"/>
                <w:lang w:val="en-US"/>
              </w:rPr>
              <w:t>R</w:t>
            </w: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47455495"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24429898"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vAlign w:val="center"/>
            <w:hideMark/>
          </w:tcPr>
          <w:p w14:paraId="7DAA84D3"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Q7/13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11B69E5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25E4797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vAlign w:val="center"/>
          </w:tcPr>
          <w:p w14:paraId="4913D31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189620E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hideMark/>
          </w:tcPr>
          <w:p w14:paraId="527907F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vAlign w:val="center"/>
            <w:hideMark/>
          </w:tcPr>
          <w:p w14:paraId="0832BA71"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1D27274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021A279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406E3F3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607C465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1AA3B09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tcPr>
          <w:p w14:paraId="14BAEFD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628FFA8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488AC45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0E9B196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6F29FEB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391DE08A"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shd w:val="clear" w:color="auto" w:fill="D9D9D9"/>
          </w:tcPr>
          <w:p w14:paraId="4A3BE62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tcPr>
          <w:p w14:paraId="76FA103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724D970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25A6C6A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vAlign w:val="center"/>
          </w:tcPr>
          <w:p w14:paraId="0A208F1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8" w:space="0" w:color="auto"/>
              <w:left w:val="single" w:sz="4" w:space="0" w:color="auto"/>
              <w:bottom w:val="single" w:sz="4" w:space="0" w:color="auto"/>
              <w:right w:val="single" w:sz="4" w:space="0" w:color="auto"/>
            </w:tcBorders>
            <w:hideMark/>
          </w:tcPr>
          <w:p w14:paraId="1E1D968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hideMark/>
          </w:tcPr>
          <w:p w14:paraId="7024B5F2"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4B64FD4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vAlign w:val="center"/>
          </w:tcPr>
          <w:p w14:paraId="7C544F4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52" w:type="dxa"/>
            <w:tcBorders>
              <w:top w:val="single" w:sz="8" w:space="0" w:color="auto"/>
              <w:left w:val="single" w:sz="4" w:space="0" w:color="auto"/>
              <w:bottom w:val="single" w:sz="4" w:space="0" w:color="auto"/>
              <w:right w:val="single" w:sz="4" w:space="0" w:color="auto"/>
            </w:tcBorders>
            <w:vAlign w:val="center"/>
          </w:tcPr>
          <w:p w14:paraId="497308A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5D1FB3D3"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33198064"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vAlign w:val="center"/>
            <w:hideMark/>
          </w:tcPr>
          <w:p w14:paraId="29E4CB1F"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Q22/13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49513E2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4CCB1CF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vAlign w:val="center"/>
          </w:tcPr>
          <w:p w14:paraId="2723EB2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2802125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hideMark/>
          </w:tcPr>
          <w:p w14:paraId="72854F4A"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5" w:type="dxa"/>
            <w:tcBorders>
              <w:top w:val="single" w:sz="8" w:space="0" w:color="auto"/>
              <w:left w:val="single" w:sz="4" w:space="0" w:color="auto"/>
              <w:bottom w:val="single" w:sz="4" w:space="0" w:color="auto"/>
              <w:right w:val="single" w:sz="4" w:space="0" w:color="auto"/>
            </w:tcBorders>
            <w:hideMark/>
          </w:tcPr>
          <w:p w14:paraId="7F3FCDFA"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4DCDF90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71D6D86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5A38F255"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55B59E17"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9D9D9"/>
          </w:tcPr>
          <w:p w14:paraId="337EB1D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hideMark/>
          </w:tcPr>
          <w:p w14:paraId="1E789A7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vAlign w:val="center"/>
            <w:hideMark/>
          </w:tcPr>
          <w:p w14:paraId="13CB4EAE"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7996358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1291B2A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7A8056E8"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28930E1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2C90ACD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4542E90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32F28B3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1DD4408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vAlign w:val="center"/>
            <w:hideMark/>
          </w:tcPr>
          <w:p w14:paraId="72BC830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sz w:val="16"/>
                <w:szCs w:val="16"/>
                <w:lang w:val="en-US"/>
              </w:rPr>
              <w:t>J/</w:t>
            </w:r>
            <w:r w:rsidRPr="00A35BC3">
              <w:rPr>
                <w:rFonts w:ascii="Calibri" w:hAnsi="Calibri"/>
                <w:color w:val="FF0000"/>
                <w:sz w:val="16"/>
                <w:szCs w:val="16"/>
                <w:lang w:val="en-US"/>
              </w:rPr>
              <w:t>R*</w:t>
            </w:r>
          </w:p>
        </w:tc>
        <w:tc>
          <w:tcPr>
            <w:tcW w:w="316" w:type="dxa"/>
            <w:tcBorders>
              <w:top w:val="single" w:sz="8" w:space="0" w:color="auto"/>
              <w:left w:val="single" w:sz="4" w:space="0" w:color="auto"/>
              <w:bottom w:val="single" w:sz="4" w:space="0" w:color="auto"/>
              <w:right w:val="single" w:sz="4" w:space="0" w:color="auto"/>
            </w:tcBorders>
            <w:hideMark/>
          </w:tcPr>
          <w:p w14:paraId="44FBE41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hideMark/>
          </w:tcPr>
          <w:p w14:paraId="0E6AD91F"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341830A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vAlign w:val="center"/>
          </w:tcPr>
          <w:p w14:paraId="1F0F984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8" w:space="0" w:color="auto"/>
              <w:left w:val="single" w:sz="4" w:space="0" w:color="auto"/>
              <w:bottom w:val="single" w:sz="4" w:space="0" w:color="auto"/>
              <w:right w:val="single" w:sz="4" w:space="0" w:color="auto"/>
            </w:tcBorders>
            <w:vAlign w:val="center"/>
          </w:tcPr>
          <w:p w14:paraId="3452210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4DC90033"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0836C23A"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shd w:val="clear" w:color="auto" w:fill="D9D9D9"/>
            <w:vAlign w:val="center"/>
            <w:hideMark/>
          </w:tcPr>
          <w:p w14:paraId="745F4A53" w14:textId="77777777" w:rsidR="00B407FB" w:rsidRPr="00A35BC3" w:rsidRDefault="00B407FB" w:rsidP="00846C8D">
            <w:pPr>
              <w:spacing w:before="40" w:after="40"/>
              <w:textAlignment w:val="auto"/>
              <w:rPr>
                <w:rFonts w:ascii="Calibri" w:hAnsi="Calibri"/>
                <w:b/>
                <w:sz w:val="16"/>
                <w:szCs w:val="16"/>
                <w:lang w:val="en-US"/>
              </w:rPr>
            </w:pPr>
            <w:r w:rsidRPr="00A35BC3">
              <w:rPr>
                <w:rFonts w:ascii="Calibri" w:hAnsi="Calibri"/>
                <w:b/>
                <w:sz w:val="16"/>
                <w:szCs w:val="16"/>
                <w:lang w:val="en-US"/>
              </w:rPr>
              <w:t>WP2/13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06B355B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shd w:val="clear" w:color="auto" w:fill="D9D9D9"/>
            <w:vAlign w:val="center"/>
          </w:tcPr>
          <w:p w14:paraId="28EC98E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17B3026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4970088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shd w:val="clear" w:color="auto" w:fill="D9D9D9"/>
            <w:vAlign w:val="center"/>
          </w:tcPr>
          <w:p w14:paraId="6A03039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shd w:val="clear" w:color="auto" w:fill="D9D9D9"/>
            <w:vAlign w:val="center"/>
          </w:tcPr>
          <w:p w14:paraId="10ADCA0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762CCA1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2F51696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vAlign w:val="center"/>
          </w:tcPr>
          <w:p w14:paraId="6145BCA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vAlign w:val="center"/>
          </w:tcPr>
          <w:p w14:paraId="4B62646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18B1825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6CE1A6F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27CFDC8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6C4CE05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5C466E1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14FB8E4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118E0CA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1188AB8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432A193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41170AE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2C0A46A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vAlign w:val="center"/>
          </w:tcPr>
          <w:p w14:paraId="2144CBA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8" w:space="0" w:color="auto"/>
              <w:left w:val="single" w:sz="4" w:space="0" w:color="auto"/>
              <w:bottom w:val="single" w:sz="4" w:space="0" w:color="auto"/>
              <w:right w:val="single" w:sz="4" w:space="0" w:color="auto"/>
            </w:tcBorders>
            <w:shd w:val="clear" w:color="auto" w:fill="D9D9D9"/>
            <w:vAlign w:val="center"/>
          </w:tcPr>
          <w:p w14:paraId="6746C4B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20F4F5D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7088521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shd w:val="clear" w:color="auto" w:fill="D9D9D9"/>
            <w:vAlign w:val="center"/>
          </w:tcPr>
          <w:p w14:paraId="38C2D29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8" w:space="0" w:color="auto"/>
              <w:left w:val="single" w:sz="4" w:space="0" w:color="auto"/>
              <w:bottom w:val="single" w:sz="4" w:space="0" w:color="auto"/>
              <w:right w:val="single" w:sz="4" w:space="0" w:color="auto"/>
            </w:tcBorders>
            <w:shd w:val="clear" w:color="auto" w:fill="D9D9D9"/>
            <w:vAlign w:val="center"/>
          </w:tcPr>
          <w:p w14:paraId="2514C8C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2967A522"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55D740BF"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vAlign w:val="center"/>
            <w:hideMark/>
          </w:tcPr>
          <w:p w14:paraId="37C5D960"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Q17/13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3C311B7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42F71A5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vAlign w:val="center"/>
          </w:tcPr>
          <w:p w14:paraId="1CBA565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338F468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hideMark/>
          </w:tcPr>
          <w:p w14:paraId="1A91C412"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5" w:type="dxa"/>
            <w:tcBorders>
              <w:top w:val="single" w:sz="8" w:space="0" w:color="auto"/>
              <w:left w:val="single" w:sz="4" w:space="0" w:color="auto"/>
              <w:bottom w:val="single" w:sz="4" w:space="0" w:color="auto"/>
              <w:right w:val="single" w:sz="4" w:space="0" w:color="auto"/>
            </w:tcBorders>
            <w:hideMark/>
          </w:tcPr>
          <w:p w14:paraId="651BB942"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8" w:space="0" w:color="auto"/>
            </w:tcBorders>
            <w:shd w:val="clear" w:color="auto" w:fill="D9D9D9"/>
          </w:tcPr>
          <w:p w14:paraId="739F073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tcPr>
          <w:p w14:paraId="36E3EA6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tcPr>
          <w:p w14:paraId="60A5026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tcPr>
          <w:p w14:paraId="3559389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tcPr>
          <w:p w14:paraId="3ADC4A7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hideMark/>
          </w:tcPr>
          <w:p w14:paraId="3021F374"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2185676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15DCD87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tcPr>
          <w:p w14:paraId="54687B2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474A97E2"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sz w:val="16"/>
                <w:szCs w:val="16"/>
                <w:lang w:val="en-US"/>
              </w:rPr>
              <w:t>/J</w:t>
            </w:r>
          </w:p>
        </w:tc>
        <w:tc>
          <w:tcPr>
            <w:tcW w:w="340" w:type="dxa"/>
            <w:tcBorders>
              <w:top w:val="single" w:sz="8" w:space="0" w:color="auto"/>
              <w:left w:val="single" w:sz="4" w:space="0" w:color="auto"/>
              <w:bottom w:val="single" w:sz="4" w:space="0" w:color="auto"/>
              <w:right w:val="single" w:sz="4" w:space="0" w:color="auto"/>
            </w:tcBorders>
            <w:hideMark/>
          </w:tcPr>
          <w:p w14:paraId="13B1A2D4"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sz w:val="16"/>
                <w:szCs w:val="16"/>
                <w:lang w:val="en-US"/>
              </w:rPr>
              <w:t>/J</w:t>
            </w:r>
          </w:p>
        </w:tc>
        <w:tc>
          <w:tcPr>
            <w:tcW w:w="340" w:type="dxa"/>
            <w:tcBorders>
              <w:top w:val="single" w:sz="8" w:space="0" w:color="auto"/>
              <w:left w:val="single" w:sz="4" w:space="0" w:color="auto"/>
              <w:bottom w:val="single" w:sz="4" w:space="0" w:color="auto"/>
              <w:right w:val="single" w:sz="4" w:space="0" w:color="auto"/>
            </w:tcBorders>
            <w:shd w:val="clear" w:color="auto" w:fill="D9D9D9"/>
          </w:tcPr>
          <w:p w14:paraId="20C05DC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0EDB89E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1746CD4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123E96AF" w14:textId="77777777" w:rsidR="00B407FB" w:rsidRPr="00A35BC3" w:rsidRDefault="00B407FB" w:rsidP="00846C8D">
            <w:pPr>
              <w:spacing w:before="40" w:after="40"/>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tcPr>
          <w:p w14:paraId="0627624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8" w:space="0" w:color="auto"/>
              <w:left w:val="single" w:sz="4" w:space="0" w:color="auto"/>
              <w:bottom w:val="single" w:sz="4" w:space="0" w:color="auto"/>
              <w:right w:val="single" w:sz="4" w:space="0" w:color="auto"/>
            </w:tcBorders>
            <w:hideMark/>
          </w:tcPr>
          <w:p w14:paraId="2FF25287"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hideMark/>
          </w:tcPr>
          <w:p w14:paraId="7E54CDDF"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shd w:val="clear" w:color="auto" w:fill="D9D9D9"/>
          </w:tcPr>
          <w:p w14:paraId="166AD32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hideMark/>
          </w:tcPr>
          <w:p w14:paraId="1B328137"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52" w:type="dxa"/>
            <w:tcBorders>
              <w:top w:val="single" w:sz="8" w:space="0" w:color="auto"/>
              <w:left w:val="single" w:sz="4" w:space="0" w:color="auto"/>
              <w:bottom w:val="single" w:sz="4" w:space="0" w:color="auto"/>
              <w:right w:val="single" w:sz="4" w:space="0" w:color="auto"/>
            </w:tcBorders>
            <w:hideMark/>
          </w:tcPr>
          <w:p w14:paraId="7B93E7DB"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7432A455"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69008510"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vAlign w:val="center"/>
            <w:hideMark/>
          </w:tcPr>
          <w:p w14:paraId="3DDBC092"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Q18/13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32776B1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2A5356B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vAlign w:val="center"/>
          </w:tcPr>
          <w:p w14:paraId="5A31DD9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460F4F3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hideMark/>
          </w:tcPr>
          <w:p w14:paraId="545EA488"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5" w:type="dxa"/>
            <w:tcBorders>
              <w:top w:val="single" w:sz="8" w:space="0" w:color="auto"/>
              <w:left w:val="single" w:sz="4" w:space="0" w:color="auto"/>
              <w:bottom w:val="single" w:sz="4" w:space="0" w:color="auto"/>
              <w:right w:val="single" w:sz="4" w:space="0" w:color="auto"/>
            </w:tcBorders>
            <w:hideMark/>
          </w:tcPr>
          <w:p w14:paraId="4DDACE0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5E1F77A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783D2A1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tcPr>
          <w:p w14:paraId="5D847C9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tcPr>
          <w:p w14:paraId="3EAC643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768DE7D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hideMark/>
          </w:tcPr>
          <w:p w14:paraId="3D0372ED"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485CCFE1"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2B9FC62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2B8190B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2499D8C8"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sz w:val="16"/>
                <w:szCs w:val="16"/>
                <w:lang w:val="en-US"/>
              </w:rPr>
              <w:t>/J</w:t>
            </w:r>
          </w:p>
        </w:tc>
        <w:tc>
          <w:tcPr>
            <w:tcW w:w="340" w:type="dxa"/>
            <w:tcBorders>
              <w:top w:val="single" w:sz="8" w:space="0" w:color="auto"/>
              <w:left w:val="single" w:sz="4" w:space="0" w:color="auto"/>
              <w:bottom w:val="single" w:sz="4" w:space="0" w:color="auto"/>
              <w:right w:val="single" w:sz="4" w:space="0" w:color="auto"/>
            </w:tcBorders>
            <w:hideMark/>
          </w:tcPr>
          <w:p w14:paraId="3D1E46C0"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sz w:val="16"/>
                <w:szCs w:val="16"/>
                <w:lang w:val="en-US"/>
              </w:rPr>
              <w:t>/J</w:t>
            </w: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4D8D024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tcPr>
          <w:p w14:paraId="359D1F0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tcPr>
          <w:p w14:paraId="67BD3DF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61FE28E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tcPr>
          <w:p w14:paraId="6E751F4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8" w:space="0" w:color="auto"/>
              <w:left w:val="single" w:sz="4" w:space="0" w:color="auto"/>
              <w:bottom w:val="single" w:sz="4" w:space="0" w:color="auto"/>
              <w:right w:val="single" w:sz="4" w:space="0" w:color="auto"/>
            </w:tcBorders>
            <w:hideMark/>
          </w:tcPr>
          <w:p w14:paraId="1E3CF6ED"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hideMark/>
          </w:tcPr>
          <w:p w14:paraId="23D9B4BF"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71F7C44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vAlign w:val="center"/>
          </w:tcPr>
          <w:p w14:paraId="493196C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8" w:space="0" w:color="auto"/>
              <w:left w:val="single" w:sz="4" w:space="0" w:color="auto"/>
              <w:bottom w:val="single" w:sz="4" w:space="0" w:color="auto"/>
              <w:right w:val="single" w:sz="4" w:space="0" w:color="auto"/>
            </w:tcBorders>
            <w:vAlign w:val="center"/>
          </w:tcPr>
          <w:p w14:paraId="0E7353E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79666A14"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46D40DB5"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vAlign w:val="center"/>
            <w:hideMark/>
          </w:tcPr>
          <w:p w14:paraId="53FDA422"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Q19/13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448E86B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2AD2F69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vAlign w:val="center"/>
          </w:tcPr>
          <w:p w14:paraId="7A49FB9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034553F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hideMark/>
          </w:tcPr>
          <w:p w14:paraId="15B3775D"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5" w:type="dxa"/>
            <w:tcBorders>
              <w:top w:val="single" w:sz="8" w:space="0" w:color="auto"/>
              <w:left w:val="single" w:sz="4" w:space="0" w:color="auto"/>
              <w:bottom w:val="single" w:sz="4" w:space="0" w:color="auto"/>
              <w:right w:val="single" w:sz="4" w:space="0" w:color="auto"/>
            </w:tcBorders>
            <w:hideMark/>
          </w:tcPr>
          <w:p w14:paraId="20F6E097"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8" w:space="0" w:color="auto"/>
            </w:tcBorders>
            <w:shd w:val="clear" w:color="auto" w:fill="D9D9D9"/>
          </w:tcPr>
          <w:p w14:paraId="3A12B50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tcPr>
          <w:p w14:paraId="7AB6D16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tcPr>
          <w:p w14:paraId="528B9DA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tcPr>
          <w:p w14:paraId="512AFB3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tcPr>
          <w:p w14:paraId="78F50D2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hideMark/>
          </w:tcPr>
          <w:p w14:paraId="6C0681A2"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50A8166B"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5B70D65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tcPr>
          <w:p w14:paraId="12DCC9A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3B3044DD"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sz w:val="16"/>
                <w:szCs w:val="16"/>
                <w:lang w:val="en-US"/>
              </w:rPr>
              <w:t>/J</w:t>
            </w:r>
          </w:p>
        </w:tc>
        <w:tc>
          <w:tcPr>
            <w:tcW w:w="340" w:type="dxa"/>
            <w:tcBorders>
              <w:top w:val="single" w:sz="8" w:space="0" w:color="auto"/>
              <w:left w:val="single" w:sz="4" w:space="0" w:color="auto"/>
              <w:bottom w:val="single" w:sz="4" w:space="0" w:color="auto"/>
              <w:right w:val="single" w:sz="4" w:space="0" w:color="auto"/>
            </w:tcBorders>
            <w:hideMark/>
          </w:tcPr>
          <w:p w14:paraId="45CE932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sz w:val="16"/>
                <w:szCs w:val="16"/>
                <w:lang w:val="en-US"/>
              </w:rPr>
              <w:t>/J</w:t>
            </w:r>
          </w:p>
        </w:tc>
        <w:tc>
          <w:tcPr>
            <w:tcW w:w="340" w:type="dxa"/>
            <w:tcBorders>
              <w:top w:val="single" w:sz="8" w:space="0" w:color="auto"/>
              <w:left w:val="single" w:sz="4" w:space="0" w:color="auto"/>
              <w:bottom w:val="single" w:sz="4" w:space="0" w:color="auto"/>
              <w:right w:val="single" w:sz="4" w:space="0" w:color="auto"/>
            </w:tcBorders>
            <w:shd w:val="clear" w:color="auto" w:fill="D9D9D9"/>
          </w:tcPr>
          <w:p w14:paraId="20F0E45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54759468"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3DCB44B4"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3A178EF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tcPr>
          <w:p w14:paraId="34D3C6C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8" w:space="0" w:color="auto"/>
              <w:left w:val="single" w:sz="4" w:space="0" w:color="auto"/>
              <w:bottom w:val="single" w:sz="4" w:space="0" w:color="auto"/>
              <w:right w:val="single" w:sz="4" w:space="0" w:color="auto"/>
            </w:tcBorders>
          </w:tcPr>
          <w:p w14:paraId="3B7DE3F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tcPr>
          <w:p w14:paraId="679E3CA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shd w:val="clear" w:color="auto" w:fill="D9D9D9"/>
          </w:tcPr>
          <w:p w14:paraId="3C8919D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hideMark/>
          </w:tcPr>
          <w:p w14:paraId="72B265FD"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52" w:type="dxa"/>
            <w:tcBorders>
              <w:top w:val="single" w:sz="8" w:space="0" w:color="auto"/>
              <w:left w:val="single" w:sz="4" w:space="0" w:color="auto"/>
              <w:bottom w:val="single" w:sz="4" w:space="0" w:color="auto"/>
              <w:right w:val="single" w:sz="4" w:space="0" w:color="auto"/>
            </w:tcBorders>
            <w:hideMark/>
          </w:tcPr>
          <w:p w14:paraId="40FF7CEB"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24680D54"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522E4A55"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shd w:val="clear" w:color="auto" w:fill="D9D9D9"/>
            <w:vAlign w:val="center"/>
            <w:hideMark/>
          </w:tcPr>
          <w:p w14:paraId="501EA973" w14:textId="77777777" w:rsidR="00B407FB" w:rsidRPr="00A35BC3" w:rsidRDefault="00B407FB" w:rsidP="00846C8D">
            <w:pPr>
              <w:spacing w:before="40" w:after="40"/>
              <w:textAlignment w:val="auto"/>
              <w:rPr>
                <w:rFonts w:ascii="Calibri" w:hAnsi="Calibri"/>
                <w:b/>
                <w:sz w:val="16"/>
                <w:szCs w:val="16"/>
                <w:lang w:val="en-US"/>
              </w:rPr>
            </w:pPr>
            <w:r w:rsidRPr="00A35BC3">
              <w:rPr>
                <w:rFonts w:ascii="Calibri" w:hAnsi="Calibri"/>
                <w:b/>
                <w:sz w:val="16"/>
                <w:szCs w:val="16"/>
                <w:lang w:val="en-US"/>
              </w:rPr>
              <w:t>WP1/13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435792A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shd w:val="clear" w:color="auto" w:fill="D9D9D9"/>
            <w:vAlign w:val="center"/>
          </w:tcPr>
          <w:p w14:paraId="11A2878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23373FD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1998A1C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shd w:val="clear" w:color="auto" w:fill="D9D9D9"/>
            <w:vAlign w:val="center"/>
          </w:tcPr>
          <w:p w14:paraId="0F83092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shd w:val="clear" w:color="auto" w:fill="D9D9D9"/>
            <w:vAlign w:val="center"/>
          </w:tcPr>
          <w:p w14:paraId="3102663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4419534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1A9BD2B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vAlign w:val="center"/>
          </w:tcPr>
          <w:p w14:paraId="66EE56E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vAlign w:val="center"/>
          </w:tcPr>
          <w:p w14:paraId="6088686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6C1B2A9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693E9D0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221B073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01F06B2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7F4B640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0A4A190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57ADCA1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412FFF2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695C204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0E4E5A7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6EF0926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vAlign w:val="center"/>
          </w:tcPr>
          <w:p w14:paraId="1E2DE5E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8" w:space="0" w:color="auto"/>
              <w:left w:val="single" w:sz="4" w:space="0" w:color="auto"/>
              <w:bottom w:val="single" w:sz="4" w:space="0" w:color="auto"/>
              <w:right w:val="single" w:sz="4" w:space="0" w:color="auto"/>
            </w:tcBorders>
            <w:shd w:val="clear" w:color="auto" w:fill="D9D9D9"/>
            <w:vAlign w:val="center"/>
          </w:tcPr>
          <w:p w14:paraId="61D93F8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666821B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43E288B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shd w:val="clear" w:color="auto" w:fill="D9D9D9"/>
            <w:vAlign w:val="center"/>
          </w:tcPr>
          <w:p w14:paraId="64A33AB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8" w:space="0" w:color="auto"/>
              <w:left w:val="single" w:sz="4" w:space="0" w:color="auto"/>
              <w:bottom w:val="single" w:sz="4" w:space="0" w:color="auto"/>
              <w:right w:val="single" w:sz="4" w:space="0" w:color="auto"/>
            </w:tcBorders>
            <w:shd w:val="clear" w:color="auto" w:fill="D9D9D9"/>
            <w:vAlign w:val="center"/>
          </w:tcPr>
          <w:p w14:paraId="650FF90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30D0B7F7"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234D5C38"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vAlign w:val="center"/>
            <w:hideMark/>
          </w:tcPr>
          <w:p w14:paraId="54E68348"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Q20/13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2A474A4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tcPr>
          <w:p w14:paraId="0BF97FE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tcPr>
          <w:p w14:paraId="7DAD83C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04A583F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hideMark/>
          </w:tcPr>
          <w:p w14:paraId="5CC3B128"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5" w:type="dxa"/>
            <w:tcBorders>
              <w:top w:val="single" w:sz="8" w:space="0" w:color="auto"/>
              <w:left w:val="single" w:sz="4" w:space="0" w:color="auto"/>
              <w:bottom w:val="single" w:sz="4" w:space="0" w:color="auto"/>
              <w:right w:val="single" w:sz="4" w:space="0" w:color="auto"/>
            </w:tcBorders>
            <w:hideMark/>
          </w:tcPr>
          <w:p w14:paraId="5A7027FE"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8" w:space="0" w:color="auto"/>
            </w:tcBorders>
            <w:shd w:val="clear" w:color="auto" w:fill="D9D9D9"/>
          </w:tcPr>
          <w:p w14:paraId="1BBB1AA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tcPr>
          <w:p w14:paraId="73FA81A2" w14:textId="77777777" w:rsidR="00B407FB" w:rsidRPr="00A35BC3" w:rsidRDefault="00B407FB" w:rsidP="00846C8D">
            <w:pPr>
              <w:spacing w:before="40" w:after="40"/>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6C4C258D"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40497C3F"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9D9D9"/>
          </w:tcPr>
          <w:p w14:paraId="5E3057A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hideMark/>
          </w:tcPr>
          <w:p w14:paraId="7F9E6DB0"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7BE2ED9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4BC1FFB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tcPr>
          <w:p w14:paraId="6C7CEAE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0F4D43D8"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22305C5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shd w:val="clear" w:color="auto" w:fill="D9D9D9"/>
          </w:tcPr>
          <w:p w14:paraId="3453F35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13AA1F41"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007DB644"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71C6044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hideMark/>
          </w:tcPr>
          <w:p w14:paraId="549EECC3"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sz w:val="16"/>
                <w:szCs w:val="16"/>
                <w:lang w:val="en-US"/>
              </w:rPr>
              <w:t>J/</w:t>
            </w:r>
            <w:r w:rsidRPr="00A35BC3">
              <w:rPr>
                <w:rFonts w:ascii="Calibri" w:hAnsi="Calibri"/>
                <w:color w:val="FF0000"/>
                <w:sz w:val="16"/>
                <w:szCs w:val="16"/>
                <w:lang w:val="en-US"/>
              </w:rPr>
              <w:t>R*</w:t>
            </w:r>
          </w:p>
        </w:tc>
        <w:tc>
          <w:tcPr>
            <w:tcW w:w="316" w:type="dxa"/>
            <w:tcBorders>
              <w:top w:val="single" w:sz="8" w:space="0" w:color="auto"/>
              <w:left w:val="single" w:sz="4" w:space="0" w:color="auto"/>
              <w:bottom w:val="single" w:sz="4" w:space="0" w:color="auto"/>
              <w:right w:val="single" w:sz="4" w:space="0" w:color="auto"/>
            </w:tcBorders>
            <w:hideMark/>
          </w:tcPr>
          <w:p w14:paraId="6FEDD977"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hideMark/>
          </w:tcPr>
          <w:p w14:paraId="12BCA843"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shd w:val="clear" w:color="auto" w:fill="D9D9D9"/>
          </w:tcPr>
          <w:p w14:paraId="6A8FD9E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hideMark/>
          </w:tcPr>
          <w:p w14:paraId="2BA711F1"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52" w:type="dxa"/>
            <w:tcBorders>
              <w:top w:val="single" w:sz="8" w:space="0" w:color="auto"/>
              <w:left w:val="single" w:sz="4" w:space="0" w:color="auto"/>
              <w:bottom w:val="single" w:sz="4" w:space="0" w:color="auto"/>
              <w:right w:val="single" w:sz="4" w:space="0" w:color="auto"/>
            </w:tcBorders>
            <w:hideMark/>
          </w:tcPr>
          <w:p w14:paraId="436805AB"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08AE5707"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63B980F2"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vAlign w:val="center"/>
            <w:hideMark/>
          </w:tcPr>
          <w:p w14:paraId="69D79E6B"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Q21/13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0FE5530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6BAFEDF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vAlign w:val="center"/>
          </w:tcPr>
          <w:p w14:paraId="574816A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039B133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6F3CDE1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vAlign w:val="center"/>
          </w:tcPr>
          <w:p w14:paraId="0D20687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2F54E79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67463CF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0C9D9BC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hideMark/>
          </w:tcPr>
          <w:p w14:paraId="156E2F83"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9D9D9"/>
          </w:tcPr>
          <w:p w14:paraId="3F215EA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tcPr>
          <w:p w14:paraId="7E37F62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tcPr>
          <w:p w14:paraId="43EAB0F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1D95127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tcPr>
          <w:p w14:paraId="7AF1FAF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3035446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068EBEBA"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shd w:val="clear" w:color="auto" w:fill="D9D9D9"/>
          </w:tcPr>
          <w:p w14:paraId="2D3790B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hideMark/>
          </w:tcPr>
          <w:p w14:paraId="47B82163"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hideMark/>
          </w:tcPr>
          <w:p w14:paraId="7DE5A96E"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6EA1D25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hideMark/>
          </w:tcPr>
          <w:p w14:paraId="510EB39C"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sz w:val="16"/>
                <w:szCs w:val="16"/>
                <w:lang w:val="en-US"/>
              </w:rPr>
              <w:t>J/</w:t>
            </w:r>
            <w:r w:rsidRPr="00A35BC3">
              <w:rPr>
                <w:rFonts w:ascii="Calibri" w:hAnsi="Calibri"/>
                <w:color w:val="FF0000"/>
                <w:sz w:val="16"/>
                <w:szCs w:val="16"/>
                <w:lang w:val="en-US"/>
              </w:rPr>
              <w:t>R*</w:t>
            </w:r>
          </w:p>
        </w:tc>
        <w:tc>
          <w:tcPr>
            <w:tcW w:w="316" w:type="dxa"/>
            <w:tcBorders>
              <w:top w:val="single" w:sz="8" w:space="0" w:color="auto"/>
              <w:left w:val="single" w:sz="4" w:space="0" w:color="auto"/>
              <w:bottom w:val="single" w:sz="4" w:space="0" w:color="auto"/>
              <w:right w:val="single" w:sz="4" w:space="0" w:color="auto"/>
            </w:tcBorders>
          </w:tcPr>
          <w:p w14:paraId="3C0D5272"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tcPr>
          <w:p w14:paraId="6620B308"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0F812F0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hideMark/>
          </w:tcPr>
          <w:p w14:paraId="69F5A8FB"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52" w:type="dxa"/>
            <w:tcBorders>
              <w:top w:val="single" w:sz="8" w:space="0" w:color="auto"/>
              <w:left w:val="single" w:sz="4" w:space="0" w:color="auto"/>
              <w:bottom w:val="single" w:sz="4" w:space="0" w:color="auto"/>
              <w:right w:val="single" w:sz="4" w:space="0" w:color="auto"/>
            </w:tcBorders>
            <w:hideMark/>
          </w:tcPr>
          <w:p w14:paraId="1060A10B"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660EE023"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563BCF1A" w14:textId="77777777" w:rsidTr="00B407FB">
        <w:trPr>
          <w:trHeight w:val="270"/>
          <w:jc w:val="center"/>
        </w:trPr>
        <w:tc>
          <w:tcPr>
            <w:tcW w:w="2677" w:type="dxa"/>
            <w:tcBorders>
              <w:top w:val="single" w:sz="8" w:space="0" w:color="auto"/>
              <w:left w:val="single" w:sz="8" w:space="0" w:color="auto"/>
              <w:bottom w:val="single" w:sz="4" w:space="0" w:color="auto"/>
              <w:right w:val="single" w:sz="8" w:space="0" w:color="auto"/>
            </w:tcBorders>
            <w:vAlign w:val="center"/>
            <w:hideMark/>
          </w:tcPr>
          <w:p w14:paraId="5E94A2C6"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sz w:val="16"/>
                <w:szCs w:val="16"/>
                <w:lang w:val="en-US"/>
              </w:rPr>
              <w:t>Q23/13</w:t>
            </w:r>
          </w:p>
        </w:tc>
        <w:tc>
          <w:tcPr>
            <w:tcW w:w="310" w:type="dxa"/>
            <w:tcBorders>
              <w:top w:val="single" w:sz="8" w:space="0" w:color="auto"/>
              <w:left w:val="single" w:sz="8" w:space="0" w:color="auto"/>
              <w:bottom w:val="single" w:sz="4" w:space="0" w:color="auto"/>
              <w:right w:val="single" w:sz="4" w:space="0" w:color="auto"/>
            </w:tcBorders>
            <w:shd w:val="clear" w:color="auto" w:fill="D9D9D9"/>
            <w:vAlign w:val="center"/>
          </w:tcPr>
          <w:p w14:paraId="07355E2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tcPr>
          <w:p w14:paraId="25689D1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vAlign w:val="center"/>
          </w:tcPr>
          <w:p w14:paraId="395F15F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8" w:space="0" w:color="auto"/>
              <w:left w:val="single" w:sz="4" w:space="0" w:color="auto"/>
              <w:bottom w:val="single" w:sz="4" w:space="0" w:color="auto"/>
              <w:right w:val="single" w:sz="4" w:space="0" w:color="auto"/>
            </w:tcBorders>
            <w:shd w:val="clear" w:color="auto" w:fill="D9D9D9"/>
            <w:vAlign w:val="center"/>
          </w:tcPr>
          <w:p w14:paraId="0FDA1DF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8" w:space="0" w:color="auto"/>
              <w:left w:val="single" w:sz="4" w:space="0" w:color="auto"/>
              <w:bottom w:val="single" w:sz="4" w:space="0" w:color="auto"/>
              <w:right w:val="single" w:sz="4" w:space="0" w:color="auto"/>
            </w:tcBorders>
            <w:vAlign w:val="center"/>
            <w:hideMark/>
          </w:tcPr>
          <w:p w14:paraId="3DBD3F6A"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5" w:type="dxa"/>
            <w:tcBorders>
              <w:top w:val="single" w:sz="8" w:space="0" w:color="auto"/>
              <w:left w:val="single" w:sz="4" w:space="0" w:color="auto"/>
              <w:bottom w:val="single" w:sz="4" w:space="0" w:color="auto"/>
              <w:right w:val="single" w:sz="4" w:space="0" w:color="auto"/>
            </w:tcBorders>
            <w:vAlign w:val="center"/>
            <w:hideMark/>
          </w:tcPr>
          <w:p w14:paraId="20368A72"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8" w:space="0" w:color="auto"/>
            </w:tcBorders>
            <w:shd w:val="clear" w:color="auto" w:fill="D9D9D9"/>
            <w:vAlign w:val="center"/>
          </w:tcPr>
          <w:p w14:paraId="6769EF1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6605F74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AEEF3" w:themeFill="accent5" w:themeFillTint="33"/>
            <w:vAlign w:val="center"/>
            <w:hideMark/>
          </w:tcPr>
          <w:p w14:paraId="0DEB77C5"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AEEF3" w:themeFill="accent5" w:themeFillTint="33"/>
            <w:vAlign w:val="center"/>
            <w:hideMark/>
          </w:tcPr>
          <w:p w14:paraId="1D5E7D6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4CFDEB8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hideMark/>
          </w:tcPr>
          <w:p w14:paraId="44407CD8"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vAlign w:val="center"/>
            <w:hideMark/>
          </w:tcPr>
          <w:p w14:paraId="79024128"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668AA1C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6F6E227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hideMark/>
          </w:tcPr>
          <w:p w14:paraId="6F2E20A0"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vAlign w:val="center"/>
            <w:hideMark/>
          </w:tcPr>
          <w:p w14:paraId="57A686D8"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2A8FFBE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hideMark/>
          </w:tcPr>
          <w:p w14:paraId="70BF111F"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0" w:type="dxa"/>
            <w:tcBorders>
              <w:top w:val="single" w:sz="8" w:space="0" w:color="auto"/>
              <w:left w:val="single" w:sz="4" w:space="0" w:color="auto"/>
              <w:bottom w:val="single" w:sz="4" w:space="0" w:color="auto"/>
              <w:right w:val="single" w:sz="4" w:space="0" w:color="auto"/>
            </w:tcBorders>
            <w:vAlign w:val="center"/>
            <w:hideMark/>
          </w:tcPr>
          <w:p w14:paraId="6D00D46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53E1AD9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8" w:space="0" w:color="auto"/>
              <w:left w:val="single" w:sz="8" w:space="0" w:color="auto"/>
              <w:bottom w:val="single" w:sz="4" w:space="0" w:color="auto"/>
              <w:right w:val="single" w:sz="4" w:space="0" w:color="auto"/>
            </w:tcBorders>
            <w:shd w:val="clear" w:color="auto" w:fill="D9D9D9"/>
            <w:vAlign w:val="center"/>
          </w:tcPr>
          <w:p w14:paraId="13CE486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8" w:space="0" w:color="auto"/>
              <w:left w:val="single" w:sz="4" w:space="0" w:color="auto"/>
              <w:bottom w:val="single" w:sz="4" w:space="0" w:color="auto"/>
              <w:right w:val="single" w:sz="4" w:space="0" w:color="auto"/>
            </w:tcBorders>
            <w:vAlign w:val="center"/>
            <w:hideMark/>
          </w:tcPr>
          <w:p w14:paraId="6BBCBEF5"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vAlign w:val="center"/>
            <w:hideMark/>
          </w:tcPr>
          <w:p w14:paraId="42F69C8A"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3" w:type="dxa"/>
            <w:tcBorders>
              <w:top w:val="single" w:sz="8" w:space="0" w:color="auto"/>
              <w:left w:val="single" w:sz="4" w:space="0" w:color="auto"/>
              <w:bottom w:val="single" w:sz="4" w:space="0" w:color="auto"/>
              <w:right w:val="single" w:sz="4" w:space="0" w:color="auto"/>
            </w:tcBorders>
            <w:shd w:val="clear" w:color="auto" w:fill="D9D9D9"/>
            <w:vAlign w:val="center"/>
          </w:tcPr>
          <w:p w14:paraId="09E0246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8" w:space="0" w:color="auto"/>
              <w:left w:val="single" w:sz="4" w:space="0" w:color="auto"/>
              <w:bottom w:val="single" w:sz="4" w:space="0" w:color="auto"/>
              <w:right w:val="single" w:sz="4" w:space="0" w:color="auto"/>
            </w:tcBorders>
            <w:vAlign w:val="center"/>
            <w:hideMark/>
          </w:tcPr>
          <w:p w14:paraId="76E0C407"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52" w:type="dxa"/>
            <w:tcBorders>
              <w:top w:val="single" w:sz="8" w:space="0" w:color="auto"/>
              <w:left w:val="single" w:sz="4" w:space="0" w:color="auto"/>
              <w:bottom w:val="single" w:sz="4" w:space="0" w:color="auto"/>
              <w:right w:val="single" w:sz="4" w:space="0" w:color="auto"/>
            </w:tcBorders>
            <w:vAlign w:val="center"/>
            <w:hideMark/>
          </w:tcPr>
          <w:p w14:paraId="27CD271F"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2" w:type="dxa"/>
            <w:tcBorders>
              <w:top w:val="single" w:sz="8" w:space="0" w:color="auto"/>
              <w:left w:val="single" w:sz="4" w:space="0" w:color="auto"/>
              <w:bottom w:val="single" w:sz="4" w:space="0" w:color="auto"/>
              <w:right w:val="single" w:sz="4" w:space="0" w:color="auto"/>
            </w:tcBorders>
            <w:shd w:val="clear" w:color="auto" w:fill="D9D9D9"/>
            <w:vAlign w:val="center"/>
          </w:tcPr>
          <w:p w14:paraId="04629D5E"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2E7F7E85" w14:textId="77777777" w:rsidTr="00B407FB">
        <w:trPr>
          <w:trHeight w:val="270"/>
          <w:jc w:val="center"/>
        </w:trPr>
        <w:tc>
          <w:tcPr>
            <w:tcW w:w="2677" w:type="dxa"/>
            <w:tcBorders>
              <w:top w:val="single" w:sz="4" w:space="0" w:color="auto"/>
              <w:left w:val="single" w:sz="8" w:space="0" w:color="auto"/>
              <w:bottom w:val="single" w:sz="4" w:space="0" w:color="auto"/>
              <w:right w:val="single" w:sz="8" w:space="0" w:color="auto"/>
            </w:tcBorders>
            <w:shd w:val="clear" w:color="auto" w:fill="D9D9D9"/>
            <w:vAlign w:val="center"/>
            <w:hideMark/>
          </w:tcPr>
          <w:p w14:paraId="4F84FBE0" w14:textId="77777777" w:rsidR="00B407FB" w:rsidRPr="00A35BC3" w:rsidRDefault="00B407FB" w:rsidP="00846C8D">
            <w:pPr>
              <w:spacing w:before="40" w:after="40"/>
              <w:jc w:val="center"/>
              <w:textAlignment w:val="auto"/>
              <w:rPr>
                <w:rFonts w:ascii="Calibri" w:hAnsi="Calibri"/>
                <w:b/>
                <w:sz w:val="16"/>
                <w:szCs w:val="16"/>
                <w:lang w:val="en-US"/>
              </w:rPr>
            </w:pPr>
            <w:r w:rsidRPr="00A35BC3">
              <w:rPr>
                <w:rFonts w:ascii="Calibri" w:hAnsi="Calibri"/>
                <w:b/>
                <w:color w:val="000000"/>
                <w:sz w:val="16"/>
                <w:szCs w:val="16"/>
                <w:lang w:val="en-US"/>
              </w:rPr>
              <w:t>Other activities</w:t>
            </w:r>
          </w:p>
        </w:tc>
        <w:tc>
          <w:tcPr>
            <w:tcW w:w="310" w:type="dxa"/>
            <w:tcBorders>
              <w:top w:val="single" w:sz="4" w:space="0" w:color="auto"/>
              <w:left w:val="single" w:sz="8" w:space="0" w:color="auto"/>
              <w:bottom w:val="single" w:sz="4" w:space="0" w:color="auto"/>
              <w:right w:val="single" w:sz="4" w:space="0" w:color="auto"/>
            </w:tcBorders>
            <w:shd w:val="clear" w:color="auto" w:fill="D9D9D9"/>
          </w:tcPr>
          <w:p w14:paraId="3BBF9BA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4" w:space="0" w:color="auto"/>
              <w:left w:val="single" w:sz="4" w:space="0" w:color="auto"/>
              <w:bottom w:val="single" w:sz="4" w:space="0" w:color="auto"/>
              <w:right w:val="single" w:sz="4" w:space="0" w:color="auto"/>
            </w:tcBorders>
            <w:shd w:val="clear" w:color="auto" w:fill="D9D9D9"/>
          </w:tcPr>
          <w:p w14:paraId="40C29F3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4" w:space="0" w:color="auto"/>
              <w:left w:val="single" w:sz="4" w:space="0" w:color="auto"/>
              <w:bottom w:val="single" w:sz="4" w:space="0" w:color="auto"/>
              <w:right w:val="single" w:sz="4" w:space="0" w:color="auto"/>
            </w:tcBorders>
            <w:shd w:val="clear" w:color="auto" w:fill="D9D9D9"/>
          </w:tcPr>
          <w:p w14:paraId="056218F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4" w:space="0" w:color="auto"/>
              <w:left w:val="single" w:sz="4" w:space="0" w:color="auto"/>
              <w:bottom w:val="single" w:sz="4" w:space="0" w:color="auto"/>
              <w:right w:val="single" w:sz="4" w:space="0" w:color="auto"/>
            </w:tcBorders>
            <w:shd w:val="clear" w:color="auto" w:fill="D9D9D9"/>
          </w:tcPr>
          <w:p w14:paraId="1F652A8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4" w:space="0" w:color="auto"/>
              <w:left w:val="single" w:sz="4" w:space="0" w:color="auto"/>
              <w:bottom w:val="single" w:sz="4" w:space="0" w:color="auto"/>
              <w:right w:val="single" w:sz="4" w:space="0" w:color="auto"/>
            </w:tcBorders>
            <w:shd w:val="clear" w:color="auto" w:fill="D9D9D9"/>
          </w:tcPr>
          <w:p w14:paraId="071D529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4" w:space="0" w:color="auto"/>
              <w:left w:val="single" w:sz="4" w:space="0" w:color="auto"/>
              <w:bottom w:val="single" w:sz="4" w:space="0" w:color="auto"/>
              <w:right w:val="single" w:sz="4" w:space="0" w:color="auto"/>
            </w:tcBorders>
            <w:shd w:val="clear" w:color="auto" w:fill="D9D9D9"/>
          </w:tcPr>
          <w:p w14:paraId="0AF7152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8" w:space="0" w:color="auto"/>
            </w:tcBorders>
            <w:shd w:val="clear" w:color="auto" w:fill="D9D9D9"/>
          </w:tcPr>
          <w:p w14:paraId="43F30A8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5DE8A27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0AD372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02A769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9D9D9"/>
          </w:tcPr>
          <w:p w14:paraId="08135B8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9D9D9"/>
          </w:tcPr>
          <w:p w14:paraId="69AA8B5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D9D9D9"/>
          </w:tcPr>
          <w:p w14:paraId="4EAFEE1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4E4D69E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0AE5A22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D9D9D9"/>
          </w:tcPr>
          <w:p w14:paraId="268BACE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D9D9D9"/>
          </w:tcPr>
          <w:p w14:paraId="577607B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D9D9D9"/>
          </w:tcPr>
          <w:p w14:paraId="6612EED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D9D9D9"/>
            <w:hideMark/>
          </w:tcPr>
          <w:p w14:paraId="7F619581" w14:textId="77777777" w:rsidR="00B407FB" w:rsidRPr="00A35BC3" w:rsidRDefault="00B407FB" w:rsidP="00846C8D">
            <w:pP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D9D9D9"/>
            <w:hideMark/>
          </w:tcPr>
          <w:p w14:paraId="5DB1692D" w14:textId="77777777" w:rsidR="00B407FB" w:rsidRPr="00A35BC3" w:rsidRDefault="00B407FB" w:rsidP="00846C8D">
            <w:pPr>
              <w:tabs>
                <w:tab w:val="clear" w:pos="794"/>
                <w:tab w:val="clear" w:pos="1191"/>
                <w:tab w:val="clear" w:pos="1588"/>
                <w:tab w:val="clear" w:pos="1985"/>
              </w:tabs>
              <w:overflowPunct/>
              <w:autoSpaceDE/>
              <w:autoSpaceDN/>
              <w:adjustRightInd/>
              <w:spacing w:before="0"/>
              <w:textAlignment w:val="auto"/>
              <w:rPr>
                <w:rFonts w:ascii="CG Times" w:hAnsi="CG Times"/>
                <w:sz w:val="20"/>
                <w:lang w:eastAsia="en-GB"/>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7A1CD22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4" w:space="0" w:color="auto"/>
              <w:left w:val="single" w:sz="8" w:space="0" w:color="auto"/>
              <w:bottom w:val="single" w:sz="4" w:space="0" w:color="auto"/>
              <w:right w:val="single" w:sz="4" w:space="0" w:color="auto"/>
            </w:tcBorders>
            <w:shd w:val="clear" w:color="auto" w:fill="D9D9D9"/>
          </w:tcPr>
          <w:p w14:paraId="3EB787E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4" w:space="0" w:color="auto"/>
              <w:left w:val="single" w:sz="4" w:space="0" w:color="auto"/>
              <w:bottom w:val="single" w:sz="4" w:space="0" w:color="auto"/>
              <w:right w:val="single" w:sz="4" w:space="0" w:color="auto"/>
            </w:tcBorders>
            <w:shd w:val="clear" w:color="auto" w:fill="D9D9D9"/>
            <w:hideMark/>
          </w:tcPr>
          <w:p w14:paraId="21E55919" w14:textId="77777777" w:rsidR="00B407FB" w:rsidRPr="00A35BC3" w:rsidRDefault="00B407FB" w:rsidP="00846C8D">
            <w:pPr>
              <w:textAlignment w:val="auto"/>
              <w:rPr>
                <w:rFonts w:ascii="Calibri" w:hAnsi="Calibri"/>
                <w:color w:val="000000"/>
                <w:sz w:val="16"/>
                <w:szCs w:val="16"/>
                <w:lang w:val="en-US"/>
              </w:rPr>
            </w:pPr>
          </w:p>
        </w:tc>
        <w:tc>
          <w:tcPr>
            <w:tcW w:w="343" w:type="dxa"/>
            <w:tcBorders>
              <w:top w:val="single" w:sz="4" w:space="0" w:color="auto"/>
              <w:left w:val="single" w:sz="4" w:space="0" w:color="auto"/>
              <w:bottom w:val="single" w:sz="4" w:space="0" w:color="auto"/>
              <w:right w:val="single" w:sz="4" w:space="0" w:color="auto"/>
            </w:tcBorders>
            <w:shd w:val="clear" w:color="auto" w:fill="D9D9D9"/>
            <w:hideMark/>
          </w:tcPr>
          <w:p w14:paraId="7697E60D" w14:textId="77777777" w:rsidR="00B407FB" w:rsidRPr="00A35BC3" w:rsidRDefault="00B407FB" w:rsidP="00846C8D">
            <w:pPr>
              <w:tabs>
                <w:tab w:val="clear" w:pos="794"/>
                <w:tab w:val="clear" w:pos="1191"/>
                <w:tab w:val="clear" w:pos="1588"/>
                <w:tab w:val="clear" w:pos="1985"/>
              </w:tabs>
              <w:overflowPunct/>
              <w:autoSpaceDE/>
              <w:autoSpaceDN/>
              <w:adjustRightInd/>
              <w:spacing w:before="0"/>
              <w:textAlignment w:val="auto"/>
              <w:rPr>
                <w:rFonts w:ascii="CG Times" w:hAnsi="CG Times"/>
                <w:sz w:val="20"/>
                <w:lang w:eastAsia="en-GB"/>
              </w:rPr>
            </w:pPr>
          </w:p>
        </w:tc>
        <w:tc>
          <w:tcPr>
            <w:tcW w:w="343" w:type="dxa"/>
            <w:tcBorders>
              <w:top w:val="single" w:sz="4" w:space="0" w:color="auto"/>
              <w:left w:val="single" w:sz="4" w:space="0" w:color="auto"/>
              <w:bottom w:val="single" w:sz="4" w:space="0" w:color="auto"/>
              <w:right w:val="single" w:sz="4" w:space="0" w:color="auto"/>
            </w:tcBorders>
            <w:shd w:val="clear" w:color="auto" w:fill="D9D9D9"/>
          </w:tcPr>
          <w:p w14:paraId="3C6175F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4" w:space="0" w:color="auto"/>
              <w:left w:val="single" w:sz="4" w:space="0" w:color="auto"/>
              <w:bottom w:val="single" w:sz="4" w:space="0" w:color="auto"/>
              <w:right w:val="single" w:sz="4" w:space="0" w:color="auto"/>
            </w:tcBorders>
            <w:shd w:val="clear" w:color="auto" w:fill="D9D9D9"/>
          </w:tcPr>
          <w:p w14:paraId="01F828B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4" w:space="0" w:color="auto"/>
              <w:left w:val="single" w:sz="4" w:space="0" w:color="auto"/>
              <w:bottom w:val="single" w:sz="4" w:space="0" w:color="auto"/>
              <w:right w:val="single" w:sz="4" w:space="0" w:color="auto"/>
            </w:tcBorders>
            <w:shd w:val="clear" w:color="auto" w:fill="D9D9D9"/>
          </w:tcPr>
          <w:p w14:paraId="283F3BC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4" w:space="0" w:color="auto"/>
              <w:left w:val="single" w:sz="4" w:space="0" w:color="auto"/>
              <w:bottom w:val="single" w:sz="4" w:space="0" w:color="auto"/>
              <w:right w:val="single" w:sz="4" w:space="0" w:color="auto"/>
            </w:tcBorders>
            <w:shd w:val="clear" w:color="auto" w:fill="D9D9D9"/>
          </w:tcPr>
          <w:p w14:paraId="1CE59485"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1AA6826E" w14:textId="77777777" w:rsidTr="00B407FB">
        <w:trPr>
          <w:trHeight w:val="270"/>
          <w:jc w:val="center"/>
        </w:trPr>
        <w:tc>
          <w:tcPr>
            <w:tcW w:w="2677" w:type="dxa"/>
            <w:tcBorders>
              <w:top w:val="single" w:sz="4" w:space="0" w:color="auto"/>
              <w:left w:val="single" w:sz="8" w:space="0" w:color="auto"/>
              <w:bottom w:val="single" w:sz="4" w:space="0" w:color="auto"/>
              <w:right w:val="single" w:sz="8" w:space="0" w:color="auto"/>
            </w:tcBorders>
            <w:shd w:val="clear" w:color="auto" w:fill="FFFFFF"/>
            <w:vAlign w:val="center"/>
            <w:hideMark/>
          </w:tcPr>
          <w:p w14:paraId="6C2583BD" w14:textId="77777777" w:rsidR="00B407FB" w:rsidRPr="00A35BC3" w:rsidRDefault="00B407FB" w:rsidP="00846C8D">
            <w:pPr>
              <w:spacing w:before="40" w:after="40"/>
              <w:textAlignment w:val="auto"/>
              <w:rPr>
                <w:rFonts w:ascii="Calibri" w:hAnsi="Calibri"/>
                <w:b/>
                <w:color w:val="000000"/>
                <w:sz w:val="16"/>
                <w:szCs w:val="16"/>
                <w:lang w:val="en-US"/>
              </w:rPr>
            </w:pPr>
            <w:r w:rsidRPr="00A35BC3">
              <w:rPr>
                <w:rFonts w:ascii="Calibri" w:hAnsi="Calibri"/>
                <w:b/>
                <w:color w:val="000000"/>
                <w:sz w:val="16"/>
                <w:szCs w:val="16"/>
                <w:lang w:val="en-US"/>
              </w:rPr>
              <w:t>Newcomer info session</w:t>
            </w:r>
          </w:p>
        </w:tc>
        <w:tc>
          <w:tcPr>
            <w:tcW w:w="310" w:type="dxa"/>
            <w:tcBorders>
              <w:top w:val="single" w:sz="4" w:space="0" w:color="auto"/>
              <w:left w:val="single" w:sz="8" w:space="0" w:color="auto"/>
              <w:bottom w:val="single" w:sz="4" w:space="0" w:color="auto"/>
              <w:right w:val="single" w:sz="4" w:space="0" w:color="auto"/>
            </w:tcBorders>
            <w:shd w:val="clear" w:color="auto" w:fill="D9D9D9"/>
          </w:tcPr>
          <w:p w14:paraId="763BD82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4" w:space="0" w:color="auto"/>
              <w:left w:val="single" w:sz="4" w:space="0" w:color="auto"/>
              <w:bottom w:val="single" w:sz="4" w:space="0" w:color="auto"/>
              <w:right w:val="single" w:sz="4" w:space="0" w:color="auto"/>
            </w:tcBorders>
          </w:tcPr>
          <w:p w14:paraId="70E1338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4" w:space="0" w:color="auto"/>
              <w:left w:val="single" w:sz="4" w:space="0" w:color="auto"/>
              <w:bottom w:val="single" w:sz="4" w:space="0" w:color="auto"/>
              <w:right w:val="single" w:sz="4" w:space="0" w:color="auto"/>
            </w:tcBorders>
          </w:tcPr>
          <w:p w14:paraId="0A83962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4" w:space="0" w:color="auto"/>
              <w:left w:val="single" w:sz="4" w:space="0" w:color="auto"/>
              <w:bottom w:val="single" w:sz="4" w:space="0" w:color="auto"/>
              <w:right w:val="single" w:sz="4" w:space="0" w:color="auto"/>
            </w:tcBorders>
            <w:shd w:val="clear" w:color="auto" w:fill="D9D9D9"/>
            <w:hideMark/>
          </w:tcPr>
          <w:p w14:paraId="7523CEE6"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b/>
                <w:bCs/>
                <w:sz w:val="20"/>
                <w:vertAlign w:val="superscript"/>
                <w:lang w:val="en-US"/>
              </w:rPr>
              <w:t>1</w:t>
            </w:r>
          </w:p>
        </w:tc>
        <w:tc>
          <w:tcPr>
            <w:tcW w:w="334" w:type="dxa"/>
            <w:tcBorders>
              <w:top w:val="single" w:sz="4" w:space="0" w:color="auto"/>
              <w:left w:val="single" w:sz="4" w:space="0" w:color="auto"/>
              <w:bottom w:val="single" w:sz="4" w:space="0" w:color="auto"/>
              <w:right w:val="single" w:sz="4" w:space="0" w:color="auto"/>
            </w:tcBorders>
          </w:tcPr>
          <w:p w14:paraId="79C5360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4" w:space="0" w:color="auto"/>
              <w:left w:val="single" w:sz="4" w:space="0" w:color="auto"/>
              <w:bottom w:val="single" w:sz="4" w:space="0" w:color="auto"/>
              <w:right w:val="single" w:sz="4" w:space="0" w:color="auto"/>
            </w:tcBorders>
          </w:tcPr>
          <w:p w14:paraId="1DB5A64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8" w:space="0" w:color="auto"/>
            </w:tcBorders>
            <w:shd w:val="clear" w:color="auto" w:fill="D9D9D9"/>
          </w:tcPr>
          <w:p w14:paraId="5CB974A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51BDB3C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5A6326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3E88F3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9D9D9"/>
          </w:tcPr>
          <w:p w14:paraId="0BCAAC6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tcPr>
          <w:p w14:paraId="79450EE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6959E78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3913C24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46117D1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27F84D3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7BB6445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D9D9D9"/>
          </w:tcPr>
          <w:p w14:paraId="1A689AE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3A0AFC3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527A863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417C140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4" w:space="0" w:color="auto"/>
              <w:left w:val="single" w:sz="8" w:space="0" w:color="auto"/>
              <w:bottom w:val="single" w:sz="4" w:space="0" w:color="auto"/>
              <w:right w:val="single" w:sz="4" w:space="0" w:color="auto"/>
            </w:tcBorders>
            <w:shd w:val="clear" w:color="auto" w:fill="D9D9D9"/>
          </w:tcPr>
          <w:p w14:paraId="5019D3F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4" w:space="0" w:color="auto"/>
              <w:left w:val="single" w:sz="4" w:space="0" w:color="auto"/>
              <w:bottom w:val="single" w:sz="4" w:space="0" w:color="auto"/>
              <w:right w:val="single" w:sz="4" w:space="0" w:color="auto"/>
            </w:tcBorders>
          </w:tcPr>
          <w:p w14:paraId="09E4BE9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4" w:space="0" w:color="auto"/>
              <w:left w:val="single" w:sz="4" w:space="0" w:color="auto"/>
              <w:bottom w:val="single" w:sz="4" w:space="0" w:color="auto"/>
              <w:right w:val="single" w:sz="4" w:space="0" w:color="auto"/>
            </w:tcBorders>
          </w:tcPr>
          <w:p w14:paraId="27713C6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4" w:space="0" w:color="auto"/>
              <w:left w:val="single" w:sz="4" w:space="0" w:color="auto"/>
              <w:bottom w:val="single" w:sz="4" w:space="0" w:color="auto"/>
              <w:right w:val="single" w:sz="4" w:space="0" w:color="auto"/>
            </w:tcBorders>
            <w:shd w:val="clear" w:color="auto" w:fill="D9D9D9"/>
          </w:tcPr>
          <w:p w14:paraId="3E269A6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4" w:space="0" w:color="auto"/>
              <w:left w:val="single" w:sz="4" w:space="0" w:color="auto"/>
              <w:bottom w:val="single" w:sz="4" w:space="0" w:color="auto"/>
              <w:right w:val="single" w:sz="4" w:space="0" w:color="auto"/>
            </w:tcBorders>
          </w:tcPr>
          <w:p w14:paraId="69FD2AB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4" w:space="0" w:color="auto"/>
              <w:left w:val="single" w:sz="4" w:space="0" w:color="auto"/>
              <w:bottom w:val="single" w:sz="4" w:space="0" w:color="auto"/>
              <w:right w:val="single" w:sz="4" w:space="0" w:color="auto"/>
            </w:tcBorders>
          </w:tcPr>
          <w:p w14:paraId="305D9B0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4" w:space="0" w:color="auto"/>
              <w:left w:val="single" w:sz="4" w:space="0" w:color="auto"/>
              <w:bottom w:val="single" w:sz="4" w:space="0" w:color="auto"/>
              <w:right w:val="single" w:sz="4" w:space="0" w:color="auto"/>
            </w:tcBorders>
            <w:shd w:val="clear" w:color="auto" w:fill="D9D9D9"/>
          </w:tcPr>
          <w:p w14:paraId="1210695B"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75E19DF8" w14:textId="77777777" w:rsidTr="00B407FB">
        <w:trPr>
          <w:trHeight w:val="270"/>
          <w:jc w:val="center"/>
        </w:trPr>
        <w:tc>
          <w:tcPr>
            <w:tcW w:w="2677" w:type="dxa"/>
            <w:tcBorders>
              <w:top w:val="single" w:sz="4" w:space="0" w:color="auto"/>
              <w:left w:val="single" w:sz="8" w:space="0" w:color="auto"/>
              <w:bottom w:val="single" w:sz="4" w:space="0" w:color="auto"/>
              <w:right w:val="single" w:sz="8" w:space="0" w:color="auto"/>
            </w:tcBorders>
            <w:shd w:val="clear" w:color="auto" w:fill="FFFFFF"/>
            <w:vAlign w:val="center"/>
            <w:hideMark/>
          </w:tcPr>
          <w:p w14:paraId="00E67C8C" w14:textId="77777777" w:rsidR="00B407FB" w:rsidRPr="00A35BC3" w:rsidRDefault="00B407FB" w:rsidP="00846C8D">
            <w:pPr>
              <w:spacing w:before="40" w:after="40"/>
              <w:textAlignment w:val="auto"/>
              <w:rPr>
                <w:rFonts w:ascii="Calibri" w:hAnsi="Calibri"/>
                <w:b/>
                <w:color w:val="000000"/>
                <w:sz w:val="16"/>
                <w:szCs w:val="16"/>
                <w:lang w:val="en-US"/>
              </w:rPr>
            </w:pPr>
            <w:r w:rsidRPr="00A35BC3">
              <w:rPr>
                <w:rFonts w:ascii="Calibri" w:hAnsi="Calibri"/>
                <w:b/>
                <w:color w:val="000000"/>
                <w:sz w:val="16"/>
                <w:szCs w:val="16"/>
                <w:lang w:val="en-US"/>
              </w:rPr>
              <w:t>New WI coordination</w:t>
            </w:r>
          </w:p>
        </w:tc>
        <w:tc>
          <w:tcPr>
            <w:tcW w:w="310" w:type="dxa"/>
            <w:tcBorders>
              <w:top w:val="single" w:sz="4" w:space="0" w:color="auto"/>
              <w:left w:val="single" w:sz="8" w:space="0" w:color="auto"/>
              <w:bottom w:val="single" w:sz="4" w:space="0" w:color="auto"/>
              <w:right w:val="single" w:sz="4" w:space="0" w:color="auto"/>
            </w:tcBorders>
            <w:shd w:val="clear" w:color="auto" w:fill="D9D9D9"/>
          </w:tcPr>
          <w:p w14:paraId="2544BE6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4" w:space="0" w:color="auto"/>
              <w:left w:val="single" w:sz="4" w:space="0" w:color="auto"/>
              <w:bottom w:val="single" w:sz="4" w:space="0" w:color="auto"/>
              <w:right w:val="single" w:sz="4" w:space="0" w:color="auto"/>
            </w:tcBorders>
          </w:tcPr>
          <w:p w14:paraId="59487FE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4" w:space="0" w:color="auto"/>
              <w:left w:val="single" w:sz="4" w:space="0" w:color="auto"/>
              <w:bottom w:val="single" w:sz="4" w:space="0" w:color="auto"/>
              <w:right w:val="single" w:sz="4" w:space="0" w:color="auto"/>
            </w:tcBorders>
          </w:tcPr>
          <w:p w14:paraId="4D60B9F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4" w:space="0" w:color="auto"/>
              <w:left w:val="single" w:sz="4" w:space="0" w:color="auto"/>
              <w:bottom w:val="single" w:sz="4" w:space="0" w:color="auto"/>
              <w:right w:val="single" w:sz="4" w:space="0" w:color="auto"/>
            </w:tcBorders>
            <w:shd w:val="clear" w:color="auto" w:fill="D9D9D9"/>
          </w:tcPr>
          <w:p w14:paraId="12CC366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4" w:space="0" w:color="auto"/>
              <w:left w:val="single" w:sz="4" w:space="0" w:color="auto"/>
              <w:bottom w:val="single" w:sz="4" w:space="0" w:color="auto"/>
              <w:right w:val="single" w:sz="4" w:space="0" w:color="auto"/>
            </w:tcBorders>
          </w:tcPr>
          <w:p w14:paraId="3F5064F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4" w:space="0" w:color="auto"/>
              <w:left w:val="single" w:sz="4" w:space="0" w:color="auto"/>
              <w:bottom w:val="single" w:sz="4" w:space="0" w:color="auto"/>
              <w:right w:val="single" w:sz="4" w:space="0" w:color="auto"/>
            </w:tcBorders>
          </w:tcPr>
          <w:p w14:paraId="0A3F07A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8" w:space="0" w:color="auto"/>
            </w:tcBorders>
            <w:shd w:val="clear" w:color="auto" w:fill="D9D9D9"/>
          </w:tcPr>
          <w:p w14:paraId="2F14EE3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hideMark/>
          </w:tcPr>
          <w:p w14:paraId="51040421"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b/>
                <w:bCs/>
                <w:sz w:val="20"/>
                <w:vertAlign w:val="superscript"/>
                <w:lang w:val="en-US"/>
              </w:rPr>
              <w:t>6</w:t>
            </w:r>
          </w:p>
        </w:tc>
        <w:tc>
          <w:tcPr>
            <w:tcW w:w="33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21F56C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750121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9D9D9"/>
          </w:tcPr>
          <w:p w14:paraId="45D3C0D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tcPr>
          <w:p w14:paraId="679AF8C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3F4725B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277DB5A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hideMark/>
          </w:tcPr>
          <w:p w14:paraId="1CAE3337"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b/>
                <w:bCs/>
                <w:sz w:val="20"/>
                <w:vertAlign w:val="superscript"/>
                <w:lang w:val="en-US"/>
              </w:rPr>
              <w:t>6</w:t>
            </w:r>
          </w:p>
        </w:tc>
        <w:tc>
          <w:tcPr>
            <w:tcW w:w="340" w:type="dxa"/>
            <w:tcBorders>
              <w:top w:val="single" w:sz="4" w:space="0" w:color="auto"/>
              <w:left w:val="single" w:sz="4" w:space="0" w:color="auto"/>
              <w:bottom w:val="single" w:sz="4" w:space="0" w:color="auto"/>
              <w:right w:val="single" w:sz="4" w:space="0" w:color="auto"/>
            </w:tcBorders>
          </w:tcPr>
          <w:p w14:paraId="61EF884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3D4B76E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D9D9D9"/>
          </w:tcPr>
          <w:p w14:paraId="131CC8A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524B18A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25FE3C1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25538A9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4" w:space="0" w:color="auto"/>
              <w:left w:val="single" w:sz="8" w:space="0" w:color="auto"/>
              <w:bottom w:val="single" w:sz="4" w:space="0" w:color="auto"/>
              <w:right w:val="single" w:sz="4" w:space="0" w:color="auto"/>
            </w:tcBorders>
            <w:shd w:val="clear" w:color="auto" w:fill="D9D9D9"/>
          </w:tcPr>
          <w:p w14:paraId="10F83C4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4" w:space="0" w:color="auto"/>
              <w:left w:val="single" w:sz="4" w:space="0" w:color="auto"/>
              <w:bottom w:val="single" w:sz="4" w:space="0" w:color="auto"/>
              <w:right w:val="single" w:sz="4" w:space="0" w:color="auto"/>
            </w:tcBorders>
          </w:tcPr>
          <w:p w14:paraId="1E2CB0C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4" w:space="0" w:color="auto"/>
              <w:left w:val="single" w:sz="4" w:space="0" w:color="auto"/>
              <w:bottom w:val="single" w:sz="4" w:space="0" w:color="auto"/>
              <w:right w:val="single" w:sz="4" w:space="0" w:color="auto"/>
            </w:tcBorders>
          </w:tcPr>
          <w:p w14:paraId="3386A55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4" w:space="0" w:color="auto"/>
              <w:left w:val="single" w:sz="4" w:space="0" w:color="auto"/>
              <w:bottom w:val="single" w:sz="4" w:space="0" w:color="auto"/>
              <w:right w:val="single" w:sz="4" w:space="0" w:color="auto"/>
            </w:tcBorders>
            <w:shd w:val="clear" w:color="auto" w:fill="D9D9D9"/>
          </w:tcPr>
          <w:p w14:paraId="4F82261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4" w:space="0" w:color="auto"/>
              <w:left w:val="single" w:sz="4" w:space="0" w:color="auto"/>
              <w:bottom w:val="single" w:sz="4" w:space="0" w:color="auto"/>
              <w:right w:val="single" w:sz="4" w:space="0" w:color="auto"/>
            </w:tcBorders>
          </w:tcPr>
          <w:p w14:paraId="4EFD1E1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4" w:space="0" w:color="auto"/>
              <w:left w:val="single" w:sz="4" w:space="0" w:color="auto"/>
              <w:bottom w:val="single" w:sz="4" w:space="0" w:color="auto"/>
              <w:right w:val="single" w:sz="4" w:space="0" w:color="auto"/>
            </w:tcBorders>
          </w:tcPr>
          <w:p w14:paraId="5F79613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4" w:space="0" w:color="auto"/>
              <w:left w:val="single" w:sz="4" w:space="0" w:color="auto"/>
              <w:bottom w:val="single" w:sz="4" w:space="0" w:color="auto"/>
              <w:right w:val="single" w:sz="4" w:space="0" w:color="auto"/>
            </w:tcBorders>
            <w:shd w:val="clear" w:color="auto" w:fill="D9D9D9"/>
          </w:tcPr>
          <w:p w14:paraId="4E92EED7"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3FC3588A" w14:textId="77777777" w:rsidTr="00B407FB">
        <w:trPr>
          <w:trHeight w:val="270"/>
          <w:jc w:val="center"/>
        </w:trPr>
        <w:tc>
          <w:tcPr>
            <w:tcW w:w="2677" w:type="dxa"/>
            <w:tcBorders>
              <w:top w:val="single" w:sz="4" w:space="0" w:color="auto"/>
              <w:left w:val="single" w:sz="8" w:space="0" w:color="auto"/>
              <w:bottom w:val="single" w:sz="4" w:space="0" w:color="auto"/>
              <w:right w:val="single" w:sz="8" w:space="0" w:color="auto"/>
            </w:tcBorders>
            <w:shd w:val="clear" w:color="auto" w:fill="DAEEF3" w:themeFill="accent5" w:themeFillTint="33"/>
            <w:vAlign w:val="center"/>
            <w:hideMark/>
          </w:tcPr>
          <w:p w14:paraId="6B763A90" w14:textId="77777777" w:rsidR="00B407FB" w:rsidRPr="00A35BC3" w:rsidRDefault="00B407FB" w:rsidP="00846C8D">
            <w:pPr>
              <w:spacing w:before="40" w:after="40"/>
              <w:textAlignment w:val="auto"/>
              <w:rPr>
                <w:rFonts w:ascii="Calibri" w:hAnsi="Calibri"/>
                <w:b/>
                <w:color w:val="000000"/>
                <w:sz w:val="16"/>
                <w:szCs w:val="16"/>
                <w:lang w:val="en-US"/>
              </w:rPr>
            </w:pPr>
            <w:r w:rsidRPr="00A35BC3">
              <w:rPr>
                <w:rFonts w:ascii="Calibri" w:hAnsi="Calibri"/>
                <w:b/>
                <w:color w:val="000000"/>
                <w:sz w:val="16"/>
                <w:szCs w:val="16"/>
                <w:lang w:val="en-US"/>
              </w:rPr>
              <w:t>Joint ETSI</w:t>
            </w:r>
            <w:r w:rsidRPr="00A35BC3">
              <w:rPr>
                <w:rFonts w:ascii="Calibri" w:hAnsi="Calibri"/>
                <w:lang w:val="en-US"/>
              </w:rPr>
              <w:t xml:space="preserve"> </w:t>
            </w:r>
            <w:r w:rsidRPr="00A35BC3">
              <w:rPr>
                <w:rFonts w:ascii="Calibri" w:hAnsi="Calibri"/>
                <w:b/>
                <w:color w:val="000000"/>
                <w:sz w:val="16"/>
                <w:szCs w:val="16"/>
                <w:lang w:val="en-US"/>
              </w:rPr>
              <w:t>NFV &amp; SG13 Workshop</w:t>
            </w:r>
          </w:p>
        </w:tc>
        <w:tc>
          <w:tcPr>
            <w:tcW w:w="310" w:type="dxa"/>
            <w:tcBorders>
              <w:top w:val="single" w:sz="4" w:space="0" w:color="auto"/>
              <w:left w:val="single" w:sz="8" w:space="0" w:color="auto"/>
              <w:bottom w:val="single" w:sz="4" w:space="0" w:color="auto"/>
              <w:right w:val="single" w:sz="4" w:space="0" w:color="auto"/>
            </w:tcBorders>
            <w:shd w:val="clear" w:color="auto" w:fill="D9D9D9"/>
          </w:tcPr>
          <w:p w14:paraId="31B18FBD"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34" w:type="dxa"/>
            <w:tcBorders>
              <w:top w:val="single" w:sz="4" w:space="0" w:color="auto"/>
              <w:left w:val="single" w:sz="4" w:space="0" w:color="auto"/>
              <w:bottom w:val="single" w:sz="4" w:space="0" w:color="auto"/>
              <w:right w:val="single" w:sz="4" w:space="0" w:color="auto"/>
            </w:tcBorders>
          </w:tcPr>
          <w:p w14:paraId="03E40F05"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35" w:type="dxa"/>
            <w:tcBorders>
              <w:top w:val="single" w:sz="4" w:space="0" w:color="auto"/>
              <w:left w:val="single" w:sz="4" w:space="0" w:color="auto"/>
              <w:bottom w:val="single" w:sz="4" w:space="0" w:color="auto"/>
              <w:right w:val="single" w:sz="4" w:space="0" w:color="auto"/>
            </w:tcBorders>
          </w:tcPr>
          <w:p w14:paraId="5F20DF9F"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35" w:type="dxa"/>
            <w:tcBorders>
              <w:top w:val="single" w:sz="4" w:space="0" w:color="auto"/>
              <w:left w:val="single" w:sz="4" w:space="0" w:color="auto"/>
              <w:bottom w:val="single" w:sz="4" w:space="0" w:color="auto"/>
              <w:right w:val="single" w:sz="4" w:space="0" w:color="auto"/>
            </w:tcBorders>
            <w:shd w:val="clear" w:color="auto" w:fill="D9D9D9"/>
          </w:tcPr>
          <w:p w14:paraId="0B2FC86E"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34" w:type="dxa"/>
            <w:tcBorders>
              <w:top w:val="single" w:sz="4" w:space="0" w:color="auto"/>
              <w:left w:val="single" w:sz="4" w:space="0" w:color="auto"/>
              <w:bottom w:val="single" w:sz="4" w:space="0" w:color="auto"/>
              <w:right w:val="single" w:sz="4" w:space="0" w:color="auto"/>
            </w:tcBorders>
          </w:tcPr>
          <w:p w14:paraId="4328EC7E"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45" w:type="dxa"/>
            <w:tcBorders>
              <w:top w:val="single" w:sz="4" w:space="0" w:color="auto"/>
              <w:left w:val="single" w:sz="4" w:space="0" w:color="auto"/>
              <w:bottom w:val="single" w:sz="4" w:space="0" w:color="auto"/>
              <w:right w:val="single" w:sz="4" w:space="0" w:color="auto"/>
            </w:tcBorders>
          </w:tcPr>
          <w:p w14:paraId="14057106"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40" w:type="dxa"/>
            <w:tcBorders>
              <w:top w:val="single" w:sz="4" w:space="0" w:color="auto"/>
              <w:left w:val="single" w:sz="4" w:space="0" w:color="auto"/>
              <w:bottom w:val="single" w:sz="4" w:space="0" w:color="auto"/>
              <w:right w:val="single" w:sz="8" w:space="0" w:color="auto"/>
            </w:tcBorders>
            <w:shd w:val="clear" w:color="auto" w:fill="D9D9D9"/>
          </w:tcPr>
          <w:p w14:paraId="2FCD9F17"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7E5CF9C3" w14:textId="77777777" w:rsidR="00B407FB" w:rsidRPr="00A35BC3" w:rsidRDefault="00B407FB" w:rsidP="00846C8D">
            <w:pPr>
              <w:spacing w:before="40" w:after="40"/>
              <w:jc w:val="center"/>
              <w:textAlignment w:val="auto"/>
              <w:rPr>
                <w:rFonts w:ascii="Calibri" w:hAnsi="Calibri"/>
                <w:color w:val="FF0000"/>
                <w:sz w:val="16"/>
                <w:szCs w:val="16"/>
                <w:lang w:val="en-US"/>
              </w:rPr>
            </w:pPr>
          </w:p>
        </w:tc>
        <w:tc>
          <w:tcPr>
            <w:tcW w:w="33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4FE6A7D3"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EC11867"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4" w:space="0" w:color="auto"/>
              <w:left w:val="single" w:sz="4" w:space="0" w:color="auto"/>
              <w:bottom w:val="single" w:sz="4" w:space="0" w:color="auto"/>
              <w:right w:val="single" w:sz="4" w:space="0" w:color="auto"/>
            </w:tcBorders>
            <w:shd w:val="clear" w:color="auto" w:fill="D9D9D9"/>
          </w:tcPr>
          <w:p w14:paraId="30D1FD9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tcPr>
          <w:p w14:paraId="02FA38F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5468FF0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5B0D77F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2EBFC181" w14:textId="77777777" w:rsidR="00B407FB" w:rsidRPr="00A35BC3" w:rsidRDefault="00B407FB" w:rsidP="00846C8D">
            <w:pPr>
              <w:spacing w:before="40" w:after="40"/>
              <w:jc w:val="center"/>
              <w:textAlignment w:val="auto"/>
              <w:rPr>
                <w:rFonts w:ascii="Calibri" w:hAnsi="Calibri"/>
                <w:color w:val="FF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0D6F40F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001CFC8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D9D9D9"/>
          </w:tcPr>
          <w:p w14:paraId="7311BAD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0A39892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5C4E495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4260A21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4" w:space="0" w:color="auto"/>
              <w:left w:val="single" w:sz="8" w:space="0" w:color="auto"/>
              <w:bottom w:val="single" w:sz="4" w:space="0" w:color="auto"/>
              <w:right w:val="single" w:sz="4" w:space="0" w:color="auto"/>
            </w:tcBorders>
            <w:shd w:val="clear" w:color="auto" w:fill="D9D9D9"/>
          </w:tcPr>
          <w:p w14:paraId="10362BA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4" w:space="0" w:color="auto"/>
              <w:left w:val="single" w:sz="4" w:space="0" w:color="auto"/>
              <w:bottom w:val="single" w:sz="4" w:space="0" w:color="auto"/>
              <w:right w:val="single" w:sz="4" w:space="0" w:color="auto"/>
            </w:tcBorders>
          </w:tcPr>
          <w:p w14:paraId="0934CE4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4" w:space="0" w:color="auto"/>
              <w:left w:val="single" w:sz="4" w:space="0" w:color="auto"/>
              <w:bottom w:val="single" w:sz="4" w:space="0" w:color="auto"/>
              <w:right w:val="single" w:sz="4" w:space="0" w:color="auto"/>
            </w:tcBorders>
          </w:tcPr>
          <w:p w14:paraId="49DB41C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4" w:space="0" w:color="auto"/>
              <w:left w:val="single" w:sz="4" w:space="0" w:color="auto"/>
              <w:bottom w:val="single" w:sz="4" w:space="0" w:color="auto"/>
              <w:right w:val="single" w:sz="4" w:space="0" w:color="auto"/>
            </w:tcBorders>
            <w:shd w:val="clear" w:color="auto" w:fill="D9D9D9"/>
          </w:tcPr>
          <w:p w14:paraId="7B76648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4" w:space="0" w:color="auto"/>
              <w:left w:val="single" w:sz="4" w:space="0" w:color="auto"/>
              <w:bottom w:val="single" w:sz="4" w:space="0" w:color="auto"/>
              <w:right w:val="single" w:sz="4" w:space="0" w:color="auto"/>
            </w:tcBorders>
          </w:tcPr>
          <w:p w14:paraId="07FB599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4" w:space="0" w:color="auto"/>
              <w:left w:val="single" w:sz="4" w:space="0" w:color="auto"/>
              <w:bottom w:val="single" w:sz="4" w:space="0" w:color="auto"/>
              <w:right w:val="single" w:sz="4" w:space="0" w:color="auto"/>
            </w:tcBorders>
          </w:tcPr>
          <w:p w14:paraId="50A9123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4" w:space="0" w:color="auto"/>
              <w:left w:val="single" w:sz="4" w:space="0" w:color="auto"/>
              <w:bottom w:val="single" w:sz="4" w:space="0" w:color="auto"/>
              <w:right w:val="single" w:sz="4" w:space="0" w:color="auto"/>
            </w:tcBorders>
            <w:shd w:val="clear" w:color="auto" w:fill="D9D9D9"/>
          </w:tcPr>
          <w:p w14:paraId="012D3E80"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4D1ED91B" w14:textId="77777777" w:rsidTr="00B407FB">
        <w:trPr>
          <w:trHeight w:val="270"/>
          <w:jc w:val="center"/>
        </w:trPr>
        <w:tc>
          <w:tcPr>
            <w:tcW w:w="2677" w:type="dxa"/>
            <w:tcBorders>
              <w:top w:val="single" w:sz="4" w:space="0" w:color="auto"/>
              <w:left w:val="single" w:sz="8" w:space="0" w:color="auto"/>
              <w:bottom w:val="single" w:sz="4" w:space="0" w:color="auto"/>
              <w:right w:val="single" w:sz="8" w:space="0" w:color="auto"/>
            </w:tcBorders>
            <w:shd w:val="clear" w:color="auto" w:fill="FFFFFF"/>
            <w:vAlign w:val="center"/>
            <w:hideMark/>
          </w:tcPr>
          <w:p w14:paraId="44288E22" w14:textId="77777777" w:rsidR="00B407FB" w:rsidRPr="00A35BC3" w:rsidRDefault="00B407FB" w:rsidP="00846C8D">
            <w:pPr>
              <w:spacing w:before="40" w:after="40"/>
              <w:textAlignment w:val="auto"/>
              <w:rPr>
                <w:rFonts w:ascii="Calibri" w:hAnsi="Calibri"/>
                <w:b/>
                <w:color w:val="000000"/>
                <w:sz w:val="16"/>
                <w:szCs w:val="16"/>
                <w:lang w:val="en-US"/>
              </w:rPr>
            </w:pPr>
            <w:r w:rsidRPr="00A35BC3">
              <w:rPr>
                <w:rFonts w:ascii="Calibri" w:hAnsi="Calibri"/>
                <w:b/>
                <w:color w:val="000000"/>
                <w:sz w:val="16"/>
                <w:szCs w:val="16"/>
                <w:lang w:val="en-US"/>
              </w:rPr>
              <w:t>JCA-IMT2020/IMT2030</w:t>
            </w:r>
          </w:p>
        </w:tc>
        <w:tc>
          <w:tcPr>
            <w:tcW w:w="310" w:type="dxa"/>
            <w:tcBorders>
              <w:top w:val="single" w:sz="4" w:space="0" w:color="auto"/>
              <w:left w:val="single" w:sz="8" w:space="0" w:color="auto"/>
              <w:bottom w:val="single" w:sz="4" w:space="0" w:color="auto"/>
              <w:right w:val="single" w:sz="4" w:space="0" w:color="auto"/>
            </w:tcBorders>
            <w:shd w:val="clear" w:color="auto" w:fill="D9D9D9"/>
          </w:tcPr>
          <w:p w14:paraId="62E19826"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34" w:type="dxa"/>
            <w:tcBorders>
              <w:top w:val="single" w:sz="4" w:space="0" w:color="auto"/>
              <w:left w:val="single" w:sz="4" w:space="0" w:color="auto"/>
              <w:bottom w:val="single" w:sz="4" w:space="0" w:color="auto"/>
              <w:right w:val="single" w:sz="4" w:space="0" w:color="auto"/>
            </w:tcBorders>
          </w:tcPr>
          <w:p w14:paraId="0396D5EE"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35" w:type="dxa"/>
            <w:tcBorders>
              <w:top w:val="single" w:sz="4" w:space="0" w:color="auto"/>
              <w:left w:val="single" w:sz="4" w:space="0" w:color="auto"/>
              <w:bottom w:val="single" w:sz="4" w:space="0" w:color="auto"/>
              <w:right w:val="single" w:sz="4" w:space="0" w:color="auto"/>
            </w:tcBorders>
          </w:tcPr>
          <w:p w14:paraId="4C99C30F"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35" w:type="dxa"/>
            <w:tcBorders>
              <w:top w:val="single" w:sz="4" w:space="0" w:color="auto"/>
              <w:left w:val="single" w:sz="4" w:space="0" w:color="auto"/>
              <w:bottom w:val="single" w:sz="4" w:space="0" w:color="auto"/>
              <w:right w:val="single" w:sz="4" w:space="0" w:color="auto"/>
            </w:tcBorders>
            <w:shd w:val="clear" w:color="auto" w:fill="D9D9D9"/>
          </w:tcPr>
          <w:p w14:paraId="41DCE7BF"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34" w:type="dxa"/>
            <w:tcBorders>
              <w:top w:val="single" w:sz="4" w:space="0" w:color="auto"/>
              <w:left w:val="single" w:sz="4" w:space="0" w:color="auto"/>
              <w:bottom w:val="single" w:sz="4" w:space="0" w:color="auto"/>
              <w:right w:val="single" w:sz="4" w:space="0" w:color="auto"/>
            </w:tcBorders>
          </w:tcPr>
          <w:p w14:paraId="52B3674C"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45" w:type="dxa"/>
            <w:tcBorders>
              <w:top w:val="single" w:sz="4" w:space="0" w:color="auto"/>
              <w:left w:val="single" w:sz="4" w:space="0" w:color="auto"/>
              <w:bottom w:val="single" w:sz="4" w:space="0" w:color="auto"/>
              <w:right w:val="single" w:sz="4" w:space="0" w:color="auto"/>
            </w:tcBorders>
          </w:tcPr>
          <w:p w14:paraId="478EB171"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40" w:type="dxa"/>
            <w:tcBorders>
              <w:top w:val="single" w:sz="4" w:space="0" w:color="auto"/>
              <w:left w:val="single" w:sz="4" w:space="0" w:color="auto"/>
              <w:bottom w:val="single" w:sz="4" w:space="0" w:color="auto"/>
              <w:right w:val="single" w:sz="8" w:space="0" w:color="auto"/>
            </w:tcBorders>
            <w:shd w:val="clear" w:color="auto" w:fill="D9D9D9"/>
          </w:tcPr>
          <w:p w14:paraId="483A05EE" w14:textId="77777777" w:rsidR="00B407FB" w:rsidRPr="00A35BC3" w:rsidRDefault="00B407FB" w:rsidP="00846C8D">
            <w:pPr>
              <w:spacing w:before="40" w:after="40"/>
              <w:jc w:val="center"/>
              <w:textAlignment w:val="auto"/>
              <w:rPr>
                <w:rFonts w:ascii="Calibri" w:hAnsi="Calibri"/>
                <w:color w:val="000000"/>
                <w:sz w:val="16"/>
                <w:szCs w:val="16"/>
                <w:highlight w:val="yellow"/>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7502590B" w14:textId="77777777" w:rsidR="00B407FB" w:rsidRPr="00A35BC3" w:rsidRDefault="00B407FB" w:rsidP="00846C8D">
            <w:pPr>
              <w:spacing w:before="40" w:after="40"/>
              <w:jc w:val="center"/>
              <w:textAlignment w:val="auto"/>
              <w:rPr>
                <w:rFonts w:ascii="Calibri" w:hAnsi="Calibri"/>
                <w:color w:val="FF0000"/>
                <w:sz w:val="16"/>
                <w:szCs w:val="16"/>
                <w:lang w:val="en-US"/>
              </w:rPr>
            </w:pPr>
          </w:p>
        </w:tc>
        <w:tc>
          <w:tcPr>
            <w:tcW w:w="33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61EF62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CD70DD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9D9D9"/>
            <w:hideMark/>
          </w:tcPr>
          <w:p w14:paraId="013BB852"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b/>
                <w:bCs/>
                <w:sz w:val="20"/>
                <w:vertAlign w:val="superscript"/>
                <w:lang w:val="en-US"/>
              </w:rPr>
              <w:t>1</w:t>
            </w:r>
          </w:p>
        </w:tc>
        <w:tc>
          <w:tcPr>
            <w:tcW w:w="338" w:type="dxa"/>
            <w:tcBorders>
              <w:top w:val="single" w:sz="4" w:space="0" w:color="auto"/>
              <w:left w:val="single" w:sz="4" w:space="0" w:color="auto"/>
              <w:bottom w:val="single" w:sz="4" w:space="0" w:color="auto"/>
              <w:right w:val="single" w:sz="4" w:space="0" w:color="auto"/>
            </w:tcBorders>
          </w:tcPr>
          <w:p w14:paraId="6B1ADDE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00BEF48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38B6D04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58621933" w14:textId="77777777" w:rsidR="00B407FB" w:rsidRPr="00A35BC3" w:rsidRDefault="00B407FB" w:rsidP="00846C8D">
            <w:pPr>
              <w:spacing w:before="40" w:after="40"/>
              <w:jc w:val="center"/>
              <w:textAlignment w:val="auto"/>
              <w:rPr>
                <w:rFonts w:ascii="Calibri" w:hAnsi="Calibri"/>
                <w:color w:val="FF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466DAF2A"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78E5BED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D9D9D9"/>
          </w:tcPr>
          <w:p w14:paraId="20D71D1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7784C7A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3BEC8E5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7D1D617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4" w:space="0" w:color="auto"/>
              <w:left w:val="single" w:sz="8" w:space="0" w:color="auto"/>
              <w:bottom w:val="single" w:sz="4" w:space="0" w:color="auto"/>
              <w:right w:val="single" w:sz="4" w:space="0" w:color="auto"/>
            </w:tcBorders>
            <w:shd w:val="clear" w:color="auto" w:fill="D9D9D9"/>
          </w:tcPr>
          <w:p w14:paraId="6B31057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4" w:space="0" w:color="auto"/>
              <w:left w:val="single" w:sz="4" w:space="0" w:color="auto"/>
              <w:bottom w:val="single" w:sz="4" w:space="0" w:color="auto"/>
              <w:right w:val="single" w:sz="4" w:space="0" w:color="auto"/>
            </w:tcBorders>
          </w:tcPr>
          <w:p w14:paraId="52ABB48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4" w:space="0" w:color="auto"/>
              <w:left w:val="single" w:sz="4" w:space="0" w:color="auto"/>
              <w:bottom w:val="single" w:sz="4" w:space="0" w:color="auto"/>
              <w:right w:val="single" w:sz="4" w:space="0" w:color="auto"/>
            </w:tcBorders>
          </w:tcPr>
          <w:p w14:paraId="203929C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4" w:space="0" w:color="auto"/>
              <w:left w:val="single" w:sz="4" w:space="0" w:color="auto"/>
              <w:bottom w:val="single" w:sz="4" w:space="0" w:color="auto"/>
              <w:right w:val="single" w:sz="4" w:space="0" w:color="auto"/>
            </w:tcBorders>
            <w:shd w:val="clear" w:color="auto" w:fill="D9D9D9"/>
          </w:tcPr>
          <w:p w14:paraId="4C03D05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4" w:space="0" w:color="auto"/>
              <w:left w:val="single" w:sz="4" w:space="0" w:color="auto"/>
              <w:bottom w:val="single" w:sz="4" w:space="0" w:color="auto"/>
              <w:right w:val="single" w:sz="4" w:space="0" w:color="auto"/>
            </w:tcBorders>
          </w:tcPr>
          <w:p w14:paraId="495C83C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4" w:space="0" w:color="auto"/>
              <w:left w:val="single" w:sz="4" w:space="0" w:color="auto"/>
              <w:bottom w:val="single" w:sz="4" w:space="0" w:color="auto"/>
              <w:right w:val="single" w:sz="4" w:space="0" w:color="auto"/>
            </w:tcBorders>
          </w:tcPr>
          <w:p w14:paraId="7D3851E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4" w:space="0" w:color="auto"/>
              <w:left w:val="single" w:sz="4" w:space="0" w:color="auto"/>
              <w:bottom w:val="single" w:sz="4" w:space="0" w:color="auto"/>
              <w:right w:val="single" w:sz="4" w:space="0" w:color="auto"/>
            </w:tcBorders>
            <w:shd w:val="clear" w:color="auto" w:fill="D9D9D9"/>
          </w:tcPr>
          <w:p w14:paraId="74AA878B"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10470347" w14:textId="77777777" w:rsidTr="00B407FB">
        <w:trPr>
          <w:trHeight w:val="270"/>
          <w:jc w:val="center"/>
        </w:trPr>
        <w:tc>
          <w:tcPr>
            <w:tcW w:w="2677" w:type="dxa"/>
            <w:tcBorders>
              <w:top w:val="single" w:sz="4" w:space="0" w:color="auto"/>
              <w:left w:val="single" w:sz="8" w:space="0" w:color="auto"/>
              <w:bottom w:val="single" w:sz="4" w:space="0" w:color="auto"/>
              <w:right w:val="single" w:sz="8" w:space="0" w:color="auto"/>
            </w:tcBorders>
            <w:shd w:val="clear" w:color="auto" w:fill="FFFFFF"/>
            <w:vAlign w:val="center"/>
            <w:hideMark/>
          </w:tcPr>
          <w:p w14:paraId="337BB328" w14:textId="77777777" w:rsidR="00B407FB" w:rsidRPr="00A35BC3" w:rsidRDefault="00B407FB" w:rsidP="00846C8D">
            <w:pPr>
              <w:spacing w:before="40" w:after="40"/>
              <w:textAlignment w:val="auto"/>
              <w:rPr>
                <w:rFonts w:ascii="Calibri" w:hAnsi="Calibri"/>
                <w:b/>
                <w:color w:val="000000"/>
                <w:sz w:val="16"/>
                <w:szCs w:val="16"/>
                <w:lang w:val="en-US"/>
              </w:rPr>
            </w:pPr>
            <w:r w:rsidRPr="00A35BC3">
              <w:rPr>
                <w:rFonts w:ascii="Calibri" w:hAnsi="Calibri"/>
                <w:b/>
                <w:color w:val="000000"/>
                <w:sz w:val="16"/>
                <w:szCs w:val="16"/>
                <w:lang w:val="en-US"/>
              </w:rPr>
              <w:t>BSG training</w:t>
            </w:r>
          </w:p>
        </w:tc>
        <w:tc>
          <w:tcPr>
            <w:tcW w:w="310" w:type="dxa"/>
            <w:tcBorders>
              <w:top w:val="single" w:sz="4" w:space="0" w:color="auto"/>
              <w:left w:val="single" w:sz="8" w:space="0" w:color="auto"/>
              <w:bottom w:val="single" w:sz="4" w:space="0" w:color="auto"/>
              <w:right w:val="single" w:sz="4" w:space="0" w:color="auto"/>
            </w:tcBorders>
            <w:shd w:val="clear" w:color="auto" w:fill="D9D9D9"/>
          </w:tcPr>
          <w:p w14:paraId="2B94D0E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4" w:space="0" w:color="auto"/>
              <w:left w:val="single" w:sz="4" w:space="0" w:color="auto"/>
              <w:bottom w:val="single" w:sz="4" w:space="0" w:color="auto"/>
              <w:right w:val="single" w:sz="4" w:space="0" w:color="auto"/>
            </w:tcBorders>
          </w:tcPr>
          <w:p w14:paraId="071F4A2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4" w:space="0" w:color="auto"/>
              <w:left w:val="single" w:sz="4" w:space="0" w:color="auto"/>
              <w:bottom w:val="single" w:sz="4" w:space="0" w:color="auto"/>
              <w:right w:val="single" w:sz="4" w:space="0" w:color="auto"/>
            </w:tcBorders>
          </w:tcPr>
          <w:p w14:paraId="566C3C9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4" w:space="0" w:color="auto"/>
              <w:left w:val="single" w:sz="4" w:space="0" w:color="auto"/>
              <w:bottom w:val="single" w:sz="4" w:space="0" w:color="auto"/>
              <w:right w:val="single" w:sz="4" w:space="0" w:color="auto"/>
            </w:tcBorders>
            <w:shd w:val="clear" w:color="auto" w:fill="D9D9D9"/>
          </w:tcPr>
          <w:p w14:paraId="115C595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4" w:space="0" w:color="auto"/>
              <w:left w:val="single" w:sz="4" w:space="0" w:color="auto"/>
              <w:bottom w:val="single" w:sz="4" w:space="0" w:color="auto"/>
              <w:right w:val="single" w:sz="4" w:space="0" w:color="auto"/>
            </w:tcBorders>
          </w:tcPr>
          <w:p w14:paraId="1EDB860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4" w:space="0" w:color="auto"/>
              <w:left w:val="single" w:sz="4" w:space="0" w:color="auto"/>
              <w:bottom w:val="single" w:sz="4" w:space="0" w:color="auto"/>
              <w:right w:val="single" w:sz="4" w:space="0" w:color="auto"/>
            </w:tcBorders>
          </w:tcPr>
          <w:p w14:paraId="66B2130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8" w:space="0" w:color="auto"/>
            </w:tcBorders>
            <w:shd w:val="clear" w:color="auto" w:fill="D9D9D9"/>
          </w:tcPr>
          <w:p w14:paraId="58902AB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2DC3730B" w14:textId="77777777" w:rsidR="00B407FB" w:rsidRPr="00A35BC3" w:rsidRDefault="00B407FB" w:rsidP="00846C8D">
            <w:pPr>
              <w:spacing w:before="40" w:after="40"/>
              <w:jc w:val="center"/>
              <w:textAlignment w:val="auto"/>
              <w:rPr>
                <w:rFonts w:ascii="Calibri" w:hAnsi="Calibri"/>
                <w:color w:val="FF0000"/>
                <w:sz w:val="16"/>
                <w:szCs w:val="16"/>
                <w:lang w:val="en-US"/>
              </w:rPr>
            </w:pPr>
          </w:p>
        </w:tc>
        <w:tc>
          <w:tcPr>
            <w:tcW w:w="33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E21283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90FA65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9D9D9"/>
          </w:tcPr>
          <w:p w14:paraId="086BFB9F" w14:textId="77777777" w:rsidR="00B407FB" w:rsidRPr="00A35BC3" w:rsidRDefault="00B407FB" w:rsidP="00846C8D">
            <w:pPr>
              <w:spacing w:before="40" w:after="40"/>
              <w:jc w:val="center"/>
              <w:textAlignment w:val="auto"/>
              <w:rPr>
                <w:rFonts w:ascii="Calibri" w:hAnsi="Calibri"/>
                <w:color w:val="FF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tcPr>
          <w:p w14:paraId="31A0AAD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7BC7277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2242CC6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77A7D40B" w14:textId="77777777" w:rsidR="00B407FB" w:rsidRPr="00A35BC3" w:rsidRDefault="00B407FB" w:rsidP="00846C8D">
            <w:pPr>
              <w:spacing w:before="40" w:after="40"/>
              <w:jc w:val="center"/>
              <w:textAlignment w:val="auto"/>
              <w:rPr>
                <w:rFonts w:ascii="Calibri" w:hAnsi="Calibri"/>
                <w:color w:val="FF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7C7EA14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20FE279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D9D9D9"/>
            <w:hideMark/>
          </w:tcPr>
          <w:p w14:paraId="51419D01"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b/>
                <w:bCs/>
                <w:sz w:val="20"/>
                <w:vertAlign w:val="superscript"/>
                <w:lang w:val="en-US"/>
              </w:rPr>
              <w:t>1</w:t>
            </w:r>
          </w:p>
        </w:tc>
        <w:tc>
          <w:tcPr>
            <w:tcW w:w="340" w:type="dxa"/>
            <w:tcBorders>
              <w:top w:val="single" w:sz="4" w:space="0" w:color="auto"/>
              <w:left w:val="single" w:sz="4" w:space="0" w:color="auto"/>
              <w:bottom w:val="single" w:sz="4" w:space="0" w:color="auto"/>
              <w:right w:val="single" w:sz="4" w:space="0" w:color="auto"/>
            </w:tcBorders>
          </w:tcPr>
          <w:p w14:paraId="5D30FE5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3B9A145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210A308F"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4" w:space="0" w:color="auto"/>
              <w:left w:val="single" w:sz="8" w:space="0" w:color="auto"/>
              <w:bottom w:val="single" w:sz="4" w:space="0" w:color="auto"/>
              <w:right w:val="single" w:sz="4" w:space="0" w:color="auto"/>
            </w:tcBorders>
            <w:shd w:val="clear" w:color="auto" w:fill="D9D9D9"/>
          </w:tcPr>
          <w:p w14:paraId="1EF59C3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4" w:space="0" w:color="auto"/>
              <w:left w:val="single" w:sz="4" w:space="0" w:color="auto"/>
              <w:bottom w:val="single" w:sz="4" w:space="0" w:color="auto"/>
              <w:right w:val="single" w:sz="4" w:space="0" w:color="auto"/>
            </w:tcBorders>
          </w:tcPr>
          <w:p w14:paraId="4F76C1A5"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4" w:space="0" w:color="auto"/>
              <w:left w:val="single" w:sz="4" w:space="0" w:color="auto"/>
              <w:bottom w:val="single" w:sz="4" w:space="0" w:color="auto"/>
              <w:right w:val="single" w:sz="4" w:space="0" w:color="auto"/>
            </w:tcBorders>
          </w:tcPr>
          <w:p w14:paraId="19EFC4B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4" w:space="0" w:color="auto"/>
              <w:left w:val="single" w:sz="4" w:space="0" w:color="auto"/>
              <w:bottom w:val="single" w:sz="4" w:space="0" w:color="auto"/>
              <w:right w:val="single" w:sz="4" w:space="0" w:color="auto"/>
            </w:tcBorders>
            <w:shd w:val="clear" w:color="auto" w:fill="D9D9D9"/>
          </w:tcPr>
          <w:p w14:paraId="1E5A57EE" w14:textId="77777777" w:rsidR="00B407FB" w:rsidRPr="00A35BC3" w:rsidRDefault="00B407FB" w:rsidP="00846C8D">
            <w:pPr>
              <w:spacing w:before="40" w:after="40"/>
              <w:jc w:val="center"/>
              <w:textAlignment w:val="auto"/>
              <w:rPr>
                <w:rFonts w:ascii="Calibri" w:hAnsi="Calibri"/>
                <w:color w:val="FF0000"/>
                <w:sz w:val="16"/>
                <w:szCs w:val="16"/>
                <w:lang w:val="en-US"/>
              </w:rPr>
            </w:pPr>
          </w:p>
        </w:tc>
        <w:tc>
          <w:tcPr>
            <w:tcW w:w="345" w:type="dxa"/>
            <w:tcBorders>
              <w:top w:val="single" w:sz="4" w:space="0" w:color="auto"/>
              <w:left w:val="single" w:sz="4" w:space="0" w:color="auto"/>
              <w:bottom w:val="single" w:sz="4" w:space="0" w:color="auto"/>
              <w:right w:val="single" w:sz="4" w:space="0" w:color="auto"/>
            </w:tcBorders>
          </w:tcPr>
          <w:p w14:paraId="0AEC08D3"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4" w:space="0" w:color="auto"/>
              <w:left w:val="single" w:sz="4" w:space="0" w:color="auto"/>
              <w:bottom w:val="single" w:sz="4" w:space="0" w:color="auto"/>
              <w:right w:val="single" w:sz="4" w:space="0" w:color="auto"/>
            </w:tcBorders>
          </w:tcPr>
          <w:p w14:paraId="1C1B457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4" w:space="0" w:color="auto"/>
              <w:left w:val="single" w:sz="4" w:space="0" w:color="auto"/>
              <w:bottom w:val="single" w:sz="4" w:space="0" w:color="auto"/>
              <w:right w:val="single" w:sz="4" w:space="0" w:color="auto"/>
            </w:tcBorders>
            <w:shd w:val="clear" w:color="auto" w:fill="D9D9D9"/>
          </w:tcPr>
          <w:p w14:paraId="5D43E221"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6B074BD7" w14:textId="77777777" w:rsidTr="00B407FB">
        <w:trPr>
          <w:trHeight w:val="270"/>
          <w:jc w:val="center"/>
        </w:trPr>
        <w:tc>
          <w:tcPr>
            <w:tcW w:w="2677" w:type="dxa"/>
            <w:tcBorders>
              <w:top w:val="single" w:sz="4" w:space="0" w:color="auto"/>
              <w:left w:val="single" w:sz="8" w:space="0" w:color="auto"/>
              <w:bottom w:val="single" w:sz="4" w:space="0" w:color="auto"/>
              <w:right w:val="single" w:sz="8" w:space="0" w:color="auto"/>
            </w:tcBorders>
            <w:shd w:val="clear" w:color="auto" w:fill="FFFFFF"/>
            <w:vAlign w:val="center"/>
            <w:hideMark/>
          </w:tcPr>
          <w:p w14:paraId="0F5574DE" w14:textId="77777777" w:rsidR="00B407FB" w:rsidRPr="00A35BC3" w:rsidRDefault="00B407FB" w:rsidP="00846C8D">
            <w:pPr>
              <w:spacing w:before="40" w:after="40"/>
              <w:textAlignment w:val="auto"/>
              <w:rPr>
                <w:rFonts w:ascii="Calibri" w:hAnsi="Calibri"/>
                <w:b/>
                <w:color w:val="000000"/>
                <w:sz w:val="16"/>
                <w:szCs w:val="16"/>
                <w:lang w:val="en-US"/>
              </w:rPr>
            </w:pPr>
            <w:r w:rsidRPr="00A35BC3">
              <w:rPr>
                <w:rFonts w:ascii="Calibri" w:hAnsi="Calibri"/>
                <w:b/>
                <w:color w:val="000000"/>
                <w:sz w:val="16"/>
                <w:szCs w:val="16"/>
                <w:lang w:val="en-US"/>
              </w:rPr>
              <w:t>CG-CC</w:t>
            </w:r>
          </w:p>
        </w:tc>
        <w:tc>
          <w:tcPr>
            <w:tcW w:w="310" w:type="dxa"/>
            <w:tcBorders>
              <w:top w:val="single" w:sz="4" w:space="0" w:color="auto"/>
              <w:left w:val="single" w:sz="8" w:space="0" w:color="auto"/>
              <w:bottom w:val="single" w:sz="4" w:space="0" w:color="auto"/>
              <w:right w:val="single" w:sz="4" w:space="0" w:color="auto"/>
            </w:tcBorders>
            <w:shd w:val="clear" w:color="auto" w:fill="D9D9D9"/>
          </w:tcPr>
          <w:p w14:paraId="5C71135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4" w:space="0" w:color="auto"/>
              <w:left w:val="single" w:sz="4" w:space="0" w:color="auto"/>
              <w:bottom w:val="single" w:sz="4" w:space="0" w:color="auto"/>
              <w:right w:val="single" w:sz="4" w:space="0" w:color="auto"/>
            </w:tcBorders>
          </w:tcPr>
          <w:p w14:paraId="7900786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4" w:space="0" w:color="auto"/>
              <w:left w:val="single" w:sz="4" w:space="0" w:color="auto"/>
              <w:bottom w:val="single" w:sz="4" w:space="0" w:color="auto"/>
              <w:right w:val="single" w:sz="4" w:space="0" w:color="auto"/>
            </w:tcBorders>
          </w:tcPr>
          <w:p w14:paraId="2218DCC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5" w:type="dxa"/>
            <w:tcBorders>
              <w:top w:val="single" w:sz="4" w:space="0" w:color="auto"/>
              <w:left w:val="single" w:sz="4" w:space="0" w:color="auto"/>
              <w:bottom w:val="single" w:sz="4" w:space="0" w:color="auto"/>
              <w:right w:val="single" w:sz="4" w:space="0" w:color="auto"/>
            </w:tcBorders>
            <w:shd w:val="clear" w:color="auto" w:fill="D9D9D9"/>
          </w:tcPr>
          <w:p w14:paraId="2EDB2081"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4" w:type="dxa"/>
            <w:tcBorders>
              <w:top w:val="single" w:sz="4" w:space="0" w:color="auto"/>
              <w:left w:val="single" w:sz="4" w:space="0" w:color="auto"/>
              <w:bottom w:val="single" w:sz="4" w:space="0" w:color="auto"/>
              <w:right w:val="single" w:sz="4" w:space="0" w:color="auto"/>
            </w:tcBorders>
          </w:tcPr>
          <w:p w14:paraId="277AB6A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5" w:type="dxa"/>
            <w:tcBorders>
              <w:top w:val="single" w:sz="4" w:space="0" w:color="auto"/>
              <w:left w:val="single" w:sz="4" w:space="0" w:color="auto"/>
              <w:bottom w:val="single" w:sz="4" w:space="0" w:color="auto"/>
              <w:right w:val="single" w:sz="4" w:space="0" w:color="auto"/>
            </w:tcBorders>
          </w:tcPr>
          <w:p w14:paraId="29BDEA9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8" w:space="0" w:color="auto"/>
            </w:tcBorders>
            <w:shd w:val="clear" w:color="auto" w:fill="D9D9D9"/>
          </w:tcPr>
          <w:p w14:paraId="75DCF54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38BB5407" w14:textId="77777777" w:rsidR="00B407FB" w:rsidRPr="00A35BC3" w:rsidRDefault="00B407FB" w:rsidP="00846C8D">
            <w:pPr>
              <w:spacing w:before="40" w:after="40"/>
              <w:jc w:val="center"/>
              <w:textAlignment w:val="auto"/>
              <w:rPr>
                <w:rFonts w:ascii="Calibri" w:hAnsi="Calibri"/>
                <w:color w:val="FF0000"/>
                <w:sz w:val="16"/>
                <w:szCs w:val="16"/>
                <w:lang w:val="en-US"/>
              </w:rPr>
            </w:pPr>
          </w:p>
        </w:tc>
        <w:tc>
          <w:tcPr>
            <w:tcW w:w="33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5936E48"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3FA7C8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9D9D9"/>
          </w:tcPr>
          <w:p w14:paraId="3B88F022" w14:textId="77777777" w:rsidR="00B407FB" w:rsidRPr="00A35BC3" w:rsidRDefault="00B407FB" w:rsidP="00846C8D">
            <w:pPr>
              <w:spacing w:before="40" w:after="40"/>
              <w:jc w:val="center"/>
              <w:textAlignment w:val="auto"/>
              <w:rPr>
                <w:rFonts w:ascii="Calibri" w:hAnsi="Calibri"/>
                <w:color w:val="FF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tcPr>
          <w:p w14:paraId="0F712A10"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036755E6"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2E5700DE"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5AC913D9" w14:textId="77777777" w:rsidR="00B407FB" w:rsidRPr="00A35BC3" w:rsidRDefault="00B407FB" w:rsidP="00846C8D">
            <w:pPr>
              <w:spacing w:before="40" w:after="40"/>
              <w:jc w:val="center"/>
              <w:textAlignment w:val="auto"/>
              <w:rPr>
                <w:rFonts w:ascii="Calibri" w:hAnsi="Calibri"/>
                <w:color w:val="FF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6F0B457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1E74098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D9D9D9"/>
          </w:tcPr>
          <w:p w14:paraId="649EFF52"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42B5E73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tcPr>
          <w:p w14:paraId="577447E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22F74CB9"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64" w:type="dxa"/>
            <w:tcBorders>
              <w:top w:val="single" w:sz="4" w:space="0" w:color="auto"/>
              <w:left w:val="single" w:sz="8" w:space="0" w:color="auto"/>
              <w:bottom w:val="single" w:sz="4" w:space="0" w:color="auto"/>
              <w:right w:val="single" w:sz="4" w:space="0" w:color="auto"/>
            </w:tcBorders>
            <w:shd w:val="clear" w:color="auto" w:fill="D9D9D9"/>
          </w:tcPr>
          <w:p w14:paraId="04472CF4"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16" w:type="dxa"/>
            <w:tcBorders>
              <w:top w:val="single" w:sz="4" w:space="0" w:color="auto"/>
              <w:left w:val="single" w:sz="4" w:space="0" w:color="auto"/>
              <w:bottom w:val="single" w:sz="4" w:space="0" w:color="auto"/>
              <w:right w:val="single" w:sz="4" w:space="0" w:color="auto"/>
            </w:tcBorders>
          </w:tcPr>
          <w:p w14:paraId="399434A7"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4" w:space="0" w:color="auto"/>
              <w:left w:val="single" w:sz="4" w:space="0" w:color="auto"/>
              <w:bottom w:val="single" w:sz="4" w:space="0" w:color="auto"/>
              <w:right w:val="single" w:sz="4" w:space="0" w:color="auto"/>
            </w:tcBorders>
          </w:tcPr>
          <w:p w14:paraId="05B4C45C"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43" w:type="dxa"/>
            <w:tcBorders>
              <w:top w:val="single" w:sz="4" w:space="0" w:color="auto"/>
              <w:left w:val="single" w:sz="4" w:space="0" w:color="auto"/>
              <w:bottom w:val="single" w:sz="4" w:space="0" w:color="auto"/>
              <w:right w:val="single" w:sz="4" w:space="0" w:color="auto"/>
            </w:tcBorders>
            <w:shd w:val="clear" w:color="auto" w:fill="D9D9D9"/>
            <w:hideMark/>
          </w:tcPr>
          <w:p w14:paraId="02DDC129" w14:textId="77777777" w:rsidR="00B407FB" w:rsidRPr="00A35BC3" w:rsidRDefault="00B407FB" w:rsidP="00846C8D">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b/>
                <w:bCs/>
                <w:sz w:val="20"/>
                <w:vertAlign w:val="superscript"/>
                <w:lang w:val="en-US"/>
              </w:rPr>
              <w:t>1</w:t>
            </w:r>
          </w:p>
        </w:tc>
        <w:tc>
          <w:tcPr>
            <w:tcW w:w="345" w:type="dxa"/>
            <w:tcBorders>
              <w:top w:val="single" w:sz="4" w:space="0" w:color="auto"/>
              <w:left w:val="single" w:sz="4" w:space="0" w:color="auto"/>
              <w:bottom w:val="single" w:sz="4" w:space="0" w:color="auto"/>
              <w:right w:val="single" w:sz="4" w:space="0" w:color="auto"/>
            </w:tcBorders>
          </w:tcPr>
          <w:p w14:paraId="1047FD2B"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52" w:type="dxa"/>
            <w:tcBorders>
              <w:top w:val="single" w:sz="4" w:space="0" w:color="auto"/>
              <w:left w:val="single" w:sz="4" w:space="0" w:color="auto"/>
              <w:bottom w:val="single" w:sz="4" w:space="0" w:color="auto"/>
              <w:right w:val="single" w:sz="4" w:space="0" w:color="auto"/>
            </w:tcBorders>
          </w:tcPr>
          <w:p w14:paraId="34C801BD" w14:textId="77777777" w:rsidR="00B407FB" w:rsidRPr="00A35BC3" w:rsidRDefault="00B407FB" w:rsidP="00846C8D">
            <w:pPr>
              <w:spacing w:before="40" w:after="40"/>
              <w:jc w:val="center"/>
              <w:textAlignment w:val="auto"/>
              <w:rPr>
                <w:rFonts w:ascii="Calibri" w:hAnsi="Calibri"/>
                <w:color w:val="000000"/>
                <w:sz w:val="16"/>
                <w:szCs w:val="16"/>
                <w:lang w:val="en-US"/>
              </w:rPr>
            </w:pPr>
          </w:p>
        </w:tc>
        <w:tc>
          <w:tcPr>
            <w:tcW w:w="332" w:type="dxa"/>
            <w:tcBorders>
              <w:top w:val="single" w:sz="4" w:space="0" w:color="auto"/>
              <w:left w:val="single" w:sz="4" w:space="0" w:color="auto"/>
              <w:bottom w:val="single" w:sz="4" w:space="0" w:color="auto"/>
              <w:right w:val="single" w:sz="4" w:space="0" w:color="auto"/>
            </w:tcBorders>
            <w:shd w:val="clear" w:color="auto" w:fill="D9D9D9"/>
          </w:tcPr>
          <w:p w14:paraId="77F77318" w14:textId="77777777" w:rsidR="00B407FB" w:rsidRPr="00A35BC3" w:rsidRDefault="00B407FB" w:rsidP="00846C8D">
            <w:pPr>
              <w:spacing w:before="40" w:after="40"/>
              <w:jc w:val="center"/>
              <w:textAlignment w:val="auto"/>
              <w:rPr>
                <w:rFonts w:ascii="Calibri" w:hAnsi="Calibri"/>
                <w:color w:val="000000"/>
                <w:sz w:val="16"/>
                <w:szCs w:val="16"/>
                <w:lang w:val="en-US"/>
              </w:rPr>
            </w:pPr>
          </w:p>
        </w:tc>
      </w:tr>
      <w:tr w:rsidR="00B407FB" w:rsidRPr="00A35BC3" w14:paraId="0BD01E6C" w14:textId="77777777" w:rsidTr="00B407FB">
        <w:trPr>
          <w:trHeight w:val="270"/>
          <w:jc w:val="center"/>
        </w:trPr>
        <w:tc>
          <w:tcPr>
            <w:tcW w:w="12160" w:type="dxa"/>
            <w:gridSpan w:val="29"/>
            <w:tcBorders>
              <w:top w:val="single" w:sz="8" w:space="0" w:color="auto"/>
              <w:left w:val="single" w:sz="8" w:space="0" w:color="auto"/>
              <w:bottom w:val="single" w:sz="8" w:space="0" w:color="auto"/>
              <w:right w:val="single" w:sz="8" w:space="0" w:color="auto"/>
            </w:tcBorders>
            <w:vAlign w:val="center"/>
            <w:hideMark/>
          </w:tcPr>
          <w:p w14:paraId="11F55525"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eastAsia="Calibri" w:hAnsi="Calibri"/>
                <w:b/>
                <w:bCs/>
                <w:sz w:val="16"/>
                <w:szCs w:val="16"/>
                <w:lang w:val="en-US"/>
              </w:rPr>
              <w:t>Sessions</w:t>
            </w:r>
            <w:r w:rsidRPr="00A35BC3">
              <w:rPr>
                <w:rFonts w:ascii="Calibri" w:hAnsi="Calibri"/>
                <w:b/>
                <w:bCs/>
                <w:sz w:val="16"/>
                <w:szCs w:val="16"/>
                <w:lang w:val="en-US"/>
              </w:rPr>
              <w:t xml:space="preserve"> times:</w:t>
            </w:r>
            <w:r>
              <w:rPr>
                <w:rFonts w:ascii="Calibri" w:hAnsi="Calibri"/>
                <w:lang w:val="en-US"/>
              </w:rPr>
              <w:t xml:space="preserve"> </w:t>
            </w:r>
            <w:r w:rsidRPr="00A35BC3">
              <w:rPr>
                <w:rFonts w:ascii="Calibri" w:hAnsi="Calibri"/>
                <w:sz w:val="16"/>
                <w:szCs w:val="16"/>
                <w:lang w:val="en-US"/>
              </w:rPr>
              <w:t>0 - 0830-0930;</w:t>
            </w:r>
            <w:r>
              <w:rPr>
                <w:rFonts w:ascii="Calibri" w:hAnsi="Calibri"/>
                <w:lang w:val="en-US"/>
              </w:rPr>
              <w:t xml:space="preserve"> </w:t>
            </w:r>
            <w:r w:rsidRPr="00A35BC3">
              <w:rPr>
                <w:rFonts w:ascii="Calibri" w:hAnsi="Calibri"/>
                <w:sz w:val="16"/>
                <w:szCs w:val="16"/>
                <w:lang w:val="en-US"/>
              </w:rPr>
              <w:t>1 - 0930-1045;</w:t>
            </w:r>
            <w:r>
              <w:rPr>
                <w:rFonts w:ascii="Calibri" w:hAnsi="Calibri"/>
                <w:lang w:val="en-US"/>
              </w:rPr>
              <w:t xml:space="preserve"> </w:t>
            </w:r>
            <w:r w:rsidRPr="00A35BC3">
              <w:rPr>
                <w:rFonts w:ascii="Calibri" w:hAnsi="Calibri"/>
                <w:sz w:val="16"/>
                <w:szCs w:val="16"/>
                <w:lang w:val="en-US"/>
              </w:rPr>
              <w:t>2 - 1115-1230;</w:t>
            </w:r>
            <w:r>
              <w:rPr>
                <w:rFonts w:ascii="Calibri" w:hAnsi="Calibri"/>
                <w:lang w:val="en-US"/>
              </w:rPr>
              <w:t xml:space="preserve"> </w:t>
            </w:r>
            <w:r w:rsidRPr="00A35BC3">
              <w:rPr>
                <w:rFonts w:ascii="Calibri" w:hAnsi="Calibri"/>
                <w:sz w:val="16"/>
                <w:szCs w:val="16"/>
                <w:lang w:val="en-US"/>
              </w:rPr>
              <w:t>Lunch (</w:t>
            </w:r>
            <w:r w:rsidRPr="00A35BC3">
              <w:rPr>
                <w:rFonts w:ascii="Calibri" w:eastAsia="Calibri" w:hAnsi="Calibri"/>
                <w:b/>
                <w:noProof/>
                <w:sz w:val="16"/>
                <w:szCs w:val="16"/>
                <w:lang w:val="ru-RU" w:eastAsia="ru-RU"/>
              </w:rPr>
              <w:drawing>
                <wp:inline distT="0" distB="0" distL="0" distR="0" wp14:anchorId="6C3E5007" wp14:editId="2D91018C">
                  <wp:extent cx="152400" cy="146050"/>
                  <wp:effectExtent l="0" t="0" r="0" b="6350"/>
                  <wp:docPr id="35" name="Picture 123512669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126696"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2400" cy="146050"/>
                          </a:xfrm>
                          <a:prstGeom prst="rect">
                            <a:avLst/>
                          </a:prstGeom>
                          <a:noFill/>
                          <a:ln>
                            <a:noFill/>
                          </a:ln>
                        </pic:spPr>
                      </pic:pic>
                    </a:graphicData>
                  </a:graphic>
                </wp:inline>
              </w:drawing>
            </w:r>
            <w:r w:rsidRPr="00A35BC3">
              <w:rPr>
                <w:rFonts w:ascii="Calibri" w:hAnsi="Calibri"/>
                <w:sz w:val="16"/>
                <w:szCs w:val="16"/>
                <w:lang w:val="en-US"/>
              </w:rPr>
              <w:t>) - 1230-1430;</w:t>
            </w:r>
            <w:r>
              <w:rPr>
                <w:rFonts w:ascii="Calibri" w:hAnsi="Calibri"/>
                <w:lang w:val="en-US"/>
              </w:rPr>
              <w:t xml:space="preserve"> </w:t>
            </w:r>
            <w:r w:rsidRPr="00A35BC3">
              <w:rPr>
                <w:rFonts w:ascii="Calibri" w:hAnsi="Calibri"/>
                <w:sz w:val="16"/>
                <w:szCs w:val="16"/>
                <w:lang w:val="en-US"/>
              </w:rPr>
              <w:t>3 - 1430-1545;</w:t>
            </w:r>
            <w:r>
              <w:rPr>
                <w:rFonts w:ascii="Calibri" w:hAnsi="Calibri"/>
                <w:lang w:val="en-US"/>
              </w:rPr>
              <w:t xml:space="preserve"> </w:t>
            </w:r>
            <w:r w:rsidRPr="00A35BC3">
              <w:rPr>
                <w:rFonts w:ascii="Calibri" w:hAnsi="Calibri"/>
                <w:sz w:val="16"/>
                <w:szCs w:val="16"/>
                <w:lang w:val="en-US"/>
              </w:rPr>
              <w:t>4 - 1615-1730;</w:t>
            </w:r>
            <w:r>
              <w:rPr>
                <w:rFonts w:ascii="Calibri" w:hAnsi="Calibri"/>
                <w:lang w:val="en-US"/>
              </w:rPr>
              <w:t xml:space="preserve"> </w:t>
            </w:r>
            <w:r w:rsidRPr="00A35BC3">
              <w:rPr>
                <w:rFonts w:ascii="Calibri" w:hAnsi="Calibri"/>
                <w:sz w:val="16"/>
                <w:szCs w:val="16"/>
                <w:lang w:val="en-US"/>
              </w:rPr>
              <w:t>5 - 1800-1930</w:t>
            </w:r>
          </w:p>
        </w:tc>
      </w:tr>
      <w:tr w:rsidR="00B407FB" w:rsidRPr="00A35BC3" w14:paraId="0DA2D593" w14:textId="77777777" w:rsidTr="00B407FB">
        <w:trPr>
          <w:trHeight w:val="270"/>
          <w:jc w:val="center"/>
        </w:trPr>
        <w:tc>
          <w:tcPr>
            <w:tcW w:w="12160" w:type="dxa"/>
            <w:gridSpan w:val="29"/>
            <w:tcBorders>
              <w:top w:val="single" w:sz="8" w:space="0" w:color="auto"/>
              <w:left w:val="single" w:sz="8" w:space="0" w:color="auto"/>
              <w:bottom w:val="single" w:sz="8" w:space="0" w:color="auto"/>
              <w:right w:val="single" w:sz="8" w:space="0" w:color="auto"/>
            </w:tcBorders>
            <w:vAlign w:val="center"/>
            <w:hideMark/>
          </w:tcPr>
          <w:p w14:paraId="4A2BCEA1" w14:textId="77777777" w:rsidR="00B407FB" w:rsidRPr="00A35BC3" w:rsidRDefault="00B407FB" w:rsidP="00846C8D">
            <w:pPr>
              <w:spacing w:before="40" w:after="40"/>
              <w:jc w:val="center"/>
              <w:textAlignment w:val="auto"/>
              <w:rPr>
                <w:rFonts w:ascii="Calibri" w:hAnsi="Calibri"/>
                <w:sz w:val="16"/>
                <w:szCs w:val="16"/>
                <w:lang w:val="en-US"/>
              </w:rPr>
            </w:pPr>
            <w:r w:rsidRPr="00A35BC3">
              <w:rPr>
                <w:rFonts w:ascii="Calibri" w:hAnsi="Calibri"/>
                <w:b/>
                <w:bCs/>
                <w:sz w:val="16"/>
                <w:szCs w:val="16"/>
                <w:lang w:val="en-US"/>
              </w:rPr>
              <w:t>Key</w:t>
            </w:r>
            <w:r w:rsidRPr="00A35BC3">
              <w:rPr>
                <w:rFonts w:ascii="Calibri" w:hAnsi="Calibri"/>
                <w:sz w:val="16"/>
                <w:szCs w:val="16"/>
                <w:lang w:val="en-US"/>
              </w:rPr>
              <w:t>:</w:t>
            </w:r>
            <w:r>
              <w:rPr>
                <w:rFonts w:ascii="Calibri" w:hAnsi="Calibri"/>
                <w:lang w:val="en-US"/>
              </w:rPr>
              <w:t xml:space="preserve"> </w:t>
            </w:r>
            <w:r w:rsidRPr="00A35BC3">
              <w:rPr>
                <w:rFonts w:ascii="Calibri" w:hAnsi="Calibri"/>
                <w:color w:val="FF0000"/>
                <w:sz w:val="16"/>
                <w:szCs w:val="16"/>
                <w:lang w:val="en-US"/>
              </w:rPr>
              <w:t xml:space="preserve">R </w:t>
            </w:r>
            <w:r w:rsidRPr="00A35BC3">
              <w:rPr>
                <w:rFonts w:ascii="Calibri" w:hAnsi="Calibri"/>
                <w:sz w:val="16"/>
                <w:szCs w:val="16"/>
                <w:lang w:val="en-US"/>
              </w:rPr>
              <w:t>– Remote participation</w:t>
            </w:r>
          </w:p>
        </w:tc>
      </w:tr>
    </w:tbl>
    <w:p w14:paraId="03E4E9AE" w14:textId="5152856F" w:rsidR="00B407FB" w:rsidRPr="00B407FB" w:rsidRDefault="00B407FB" w:rsidP="00B407FB">
      <w:pPr>
        <w:spacing w:before="0"/>
        <w:rPr>
          <w:sz w:val="16"/>
          <w:szCs w:val="16"/>
        </w:rPr>
      </w:pPr>
      <w:r w:rsidRPr="00B407FB">
        <w:rPr>
          <w:sz w:val="16"/>
          <w:szCs w:val="16"/>
        </w:rPr>
        <w:br w:type="page"/>
      </w:r>
    </w:p>
    <w:p w14:paraId="65D5C212" w14:textId="77777777" w:rsidR="00B407FB" w:rsidRDefault="00B407FB" w:rsidP="00B407FB"/>
    <w:tbl>
      <w:tblPr>
        <w:tblW w:w="12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756"/>
        <w:gridCol w:w="292"/>
        <w:gridCol w:w="291"/>
        <w:gridCol w:w="338"/>
        <w:gridCol w:w="337"/>
        <w:gridCol w:w="336"/>
        <w:gridCol w:w="336"/>
        <w:gridCol w:w="337"/>
        <w:gridCol w:w="337"/>
        <w:gridCol w:w="336"/>
        <w:gridCol w:w="337"/>
        <w:gridCol w:w="337"/>
        <w:gridCol w:w="336"/>
        <w:gridCol w:w="341"/>
        <w:gridCol w:w="341"/>
        <w:gridCol w:w="341"/>
        <w:gridCol w:w="340"/>
        <w:gridCol w:w="339"/>
        <w:gridCol w:w="339"/>
        <w:gridCol w:w="339"/>
        <w:gridCol w:w="338"/>
        <w:gridCol w:w="342"/>
        <w:gridCol w:w="341"/>
        <w:gridCol w:w="341"/>
        <w:gridCol w:w="341"/>
        <w:gridCol w:w="341"/>
        <w:gridCol w:w="341"/>
        <w:gridCol w:w="341"/>
        <w:gridCol w:w="386"/>
      </w:tblGrid>
      <w:tr w:rsidR="00B407FB" w:rsidRPr="00A35BC3" w14:paraId="0E32B2A5" w14:textId="77777777" w:rsidTr="001F335F">
        <w:trPr>
          <w:trHeight w:val="270"/>
          <w:jc w:val="center"/>
        </w:trPr>
        <w:tc>
          <w:tcPr>
            <w:tcW w:w="2756" w:type="dxa"/>
            <w:vMerge w:val="restart"/>
            <w:tcBorders>
              <w:top w:val="nil"/>
              <w:left w:val="nil"/>
              <w:bottom w:val="single" w:sz="8" w:space="0" w:color="auto"/>
              <w:right w:val="single" w:sz="8" w:space="0" w:color="auto"/>
            </w:tcBorders>
            <w:vAlign w:val="center"/>
          </w:tcPr>
          <w:p w14:paraId="7C4FCFC8" w14:textId="77777777" w:rsidR="00B407FB" w:rsidRPr="00A35BC3" w:rsidRDefault="00B407FB" w:rsidP="001F335F">
            <w:pPr>
              <w:spacing w:before="40" w:after="40"/>
              <w:jc w:val="center"/>
              <w:textAlignment w:val="auto"/>
              <w:rPr>
                <w:rFonts w:ascii="Calibri" w:hAnsi="Calibri"/>
                <w:b/>
                <w:sz w:val="16"/>
                <w:szCs w:val="16"/>
                <w:lang w:val="en-US"/>
              </w:rPr>
            </w:pPr>
          </w:p>
        </w:tc>
        <w:tc>
          <w:tcPr>
            <w:tcW w:w="2267" w:type="dxa"/>
            <w:gridSpan w:val="7"/>
            <w:tcBorders>
              <w:top w:val="single" w:sz="4" w:space="0" w:color="auto"/>
              <w:left w:val="single" w:sz="8" w:space="0" w:color="auto"/>
              <w:bottom w:val="single" w:sz="8" w:space="0" w:color="auto"/>
              <w:right w:val="single" w:sz="8" w:space="0" w:color="auto"/>
            </w:tcBorders>
            <w:vAlign w:val="center"/>
            <w:hideMark/>
          </w:tcPr>
          <w:p w14:paraId="1CE31B9A"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Monday 29 June 2026</w:t>
            </w:r>
          </w:p>
        </w:tc>
        <w:tc>
          <w:tcPr>
            <w:tcW w:w="2365" w:type="dxa"/>
            <w:gridSpan w:val="7"/>
            <w:tcBorders>
              <w:top w:val="single" w:sz="4" w:space="0" w:color="auto"/>
              <w:left w:val="single" w:sz="8" w:space="0" w:color="auto"/>
              <w:bottom w:val="single" w:sz="8" w:space="0" w:color="auto"/>
              <w:right w:val="single" w:sz="8" w:space="0" w:color="auto"/>
            </w:tcBorders>
            <w:vAlign w:val="center"/>
            <w:hideMark/>
          </w:tcPr>
          <w:p w14:paraId="4FA6A4CF"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Tuesday 30 June 2026</w:t>
            </w:r>
          </w:p>
        </w:tc>
        <w:tc>
          <w:tcPr>
            <w:tcW w:w="2378" w:type="dxa"/>
            <w:gridSpan w:val="7"/>
            <w:tcBorders>
              <w:top w:val="single" w:sz="4" w:space="0" w:color="auto"/>
              <w:left w:val="single" w:sz="8" w:space="0" w:color="auto"/>
              <w:bottom w:val="single" w:sz="8" w:space="0" w:color="auto"/>
              <w:right w:val="single" w:sz="8" w:space="0" w:color="auto"/>
            </w:tcBorders>
            <w:vAlign w:val="center"/>
            <w:hideMark/>
          </w:tcPr>
          <w:p w14:paraId="470D6613"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Wednesday 1 July 2026</w:t>
            </w:r>
          </w:p>
        </w:tc>
        <w:tc>
          <w:tcPr>
            <w:tcW w:w="2432" w:type="dxa"/>
            <w:gridSpan w:val="7"/>
            <w:tcBorders>
              <w:top w:val="single" w:sz="4" w:space="0" w:color="auto"/>
              <w:left w:val="single" w:sz="8" w:space="0" w:color="auto"/>
              <w:bottom w:val="single" w:sz="8" w:space="0" w:color="auto"/>
              <w:right w:val="single" w:sz="8" w:space="0" w:color="auto"/>
            </w:tcBorders>
            <w:vAlign w:val="center"/>
            <w:hideMark/>
          </w:tcPr>
          <w:p w14:paraId="6811CEAD"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Thursday 2 July 2026</w:t>
            </w:r>
          </w:p>
        </w:tc>
      </w:tr>
      <w:tr w:rsidR="00B407FB" w:rsidRPr="00A35BC3" w14:paraId="587F260E" w14:textId="77777777" w:rsidTr="001F335F">
        <w:trPr>
          <w:trHeight w:val="270"/>
          <w:jc w:val="center"/>
        </w:trPr>
        <w:tc>
          <w:tcPr>
            <w:tcW w:w="2756" w:type="dxa"/>
            <w:vMerge/>
            <w:tcBorders>
              <w:top w:val="nil"/>
              <w:left w:val="nil"/>
              <w:bottom w:val="single" w:sz="8" w:space="0" w:color="auto"/>
              <w:right w:val="single" w:sz="8" w:space="0" w:color="auto"/>
            </w:tcBorders>
            <w:vAlign w:val="center"/>
            <w:hideMark/>
          </w:tcPr>
          <w:p w14:paraId="49FC17B7" w14:textId="77777777" w:rsidR="00B407FB" w:rsidRPr="00A35BC3" w:rsidRDefault="00B407FB" w:rsidP="001F335F">
            <w:pPr>
              <w:tabs>
                <w:tab w:val="clear" w:pos="794"/>
                <w:tab w:val="clear" w:pos="1191"/>
                <w:tab w:val="clear" w:pos="1588"/>
                <w:tab w:val="clear" w:pos="1985"/>
              </w:tabs>
              <w:overflowPunct/>
              <w:autoSpaceDE/>
              <w:autoSpaceDN/>
              <w:adjustRightInd/>
              <w:spacing w:before="0"/>
              <w:textAlignment w:val="auto"/>
              <w:rPr>
                <w:rFonts w:ascii="Calibri" w:hAnsi="Calibri"/>
                <w:b/>
                <w:sz w:val="16"/>
                <w:szCs w:val="16"/>
                <w:lang w:val="en-US"/>
              </w:rPr>
            </w:pPr>
          </w:p>
        </w:tc>
        <w:tc>
          <w:tcPr>
            <w:tcW w:w="292" w:type="dxa"/>
            <w:tcBorders>
              <w:top w:val="single" w:sz="4" w:space="0" w:color="auto"/>
              <w:left w:val="single" w:sz="8" w:space="0" w:color="auto"/>
              <w:bottom w:val="single" w:sz="8" w:space="0" w:color="auto"/>
              <w:right w:val="single" w:sz="4" w:space="0" w:color="auto"/>
            </w:tcBorders>
            <w:vAlign w:val="center"/>
            <w:hideMark/>
          </w:tcPr>
          <w:p w14:paraId="6726B506"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0</w:t>
            </w:r>
          </w:p>
        </w:tc>
        <w:tc>
          <w:tcPr>
            <w:tcW w:w="291" w:type="dxa"/>
            <w:tcBorders>
              <w:top w:val="single" w:sz="4" w:space="0" w:color="auto"/>
              <w:left w:val="single" w:sz="4" w:space="0" w:color="auto"/>
              <w:bottom w:val="single" w:sz="8" w:space="0" w:color="auto"/>
              <w:right w:val="single" w:sz="4" w:space="0" w:color="auto"/>
            </w:tcBorders>
            <w:vAlign w:val="center"/>
            <w:hideMark/>
          </w:tcPr>
          <w:p w14:paraId="52FB9673"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1</w:t>
            </w:r>
          </w:p>
        </w:tc>
        <w:tc>
          <w:tcPr>
            <w:tcW w:w="338" w:type="dxa"/>
            <w:tcBorders>
              <w:top w:val="single" w:sz="4" w:space="0" w:color="auto"/>
              <w:left w:val="single" w:sz="4" w:space="0" w:color="auto"/>
              <w:bottom w:val="single" w:sz="8" w:space="0" w:color="auto"/>
              <w:right w:val="single" w:sz="4" w:space="0" w:color="auto"/>
            </w:tcBorders>
            <w:vAlign w:val="center"/>
            <w:hideMark/>
          </w:tcPr>
          <w:p w14:paraId="18C78981"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2</w:t>
            </w:r>
          </w:p>
        </w:tc>
        <w:tc>
          <w:tcPr>
            <w:tcW w:w="337" w:type="dxa"/>
            <w:tcBorders>
              <w:top w:val="single" w:sz="4" w:space="0" w:color="auto"/>
              <w:left w:val="single" w:sz="4" w:space="0" w:color="auto"/>
              <w:bottom w:val="single" w:sz="8" w:space="0" w:color="auto"/>
              <w:right w:val="single" w:sz="4" w:space="0" w:color="auto"/>
            </w:tcBorders>
            <w:vAlign w:val="center"/>
            <w:hideMark/>
          </w:tcPr>
          <w:p w14:paraId="39F2D788" w14:textId="77777777" w:rsidR="00B407FB" w:rsidRPr="00A35BC3" w:rsidRDefault="00B407FB" w:rsidP="001F335F">
            <w:pPr>
              <w:spacing w:after="40"/>
              <w:jc w:val="center"/>
              <w:textAlignment w:val="auto"/>
              <w:rPr>
                <w:rFonts w:ascii="Calibri" w:hAnsi="Calibri"/>
                <w:sz w:val="16"/>
                <w:szCs w:val="16"/>
                <w:lang w:val="en-US"/>
              </w:rPr>
            </w:pPr>
            <w:r w:rsidRPr="00A35BC3">
              <w:rPr>
                <w:rFonts w:ascii="Calibri" w:hAnsi="Calibri"/>
                <w:noProof/>
                <w:lang w:val="ru-RU" w:eastAsia="ru-RU"/>
              </w:rPr>
              <w:drawing>
                <wp:inline distT="0" distB="0" distL="0" distR="0" wp14:anchorId="21AFB3D6" wp14:editId="6C92E1A5">
                  <wp:extent cx="152400" cy="146050"/>
                  <wp:effectExtent l="0" t="0" r="0" b="6350"/>
                  <wp:docPr id="16" name="Picture 197484712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847129" descr="Icon&#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52400" cy="146050"/>
                          </a:xfrm>
                          <a:prstGeom prst="rect">
                            <a:avLst/>
                          </a:prstGeom>
                          <a:noFill/>
                          <a:ln>
                            <a:noFill/>
                          </a:ln>
                        </pic:spPr>
                      </pic:pic>
                    </a:graphicData>
                  </a:graphic>
                </wp:inline>
              </w:drawing>
            </w:r>
          </w:p>
        </w:tc>
        <w:tc>
          <w:tcPr>
            <w:tcW w:w="336" w:type="dxa"/>
            <w:tcBorders>
              <w:top w:val="single" w:sz="4" w:space="0" w:color="auto"/>
              <w:left w:val="single" w:sz="4" w:space="0" w:color="auto"/>
              <w:bottom w:val="single" w:sz="8" w:space="0" w:color="auto"/>
              <w:right w:val="single" w:sz="4" w:space="0" w:color="auto"/>
            </w:tcBorders>
            <w:vAlign w:val="center"/>
            <w:hideMark/>
          </w:tcPr>
          <w:p w14:paraId="344342B1"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3</w:t>
            </w:r>
          </w:p>
        </w:tc>
        <w:tc>
          <w:tcPr>
            <w:tcW w:w="336" w:type="dxa"/>
            <w:tcBorders>
              <w:top w:val="single" w:sz="4" w:space="0" w:color="auto"/>
              <w:left w:val="single" w:sz="4" w:space="0" w:color="auto"/>
              <w:bottom w:val="single" w:sz="8" w:space="0" w:color="auto"/>
              <w:right w:val="single" w:sz="4" w:space="0" w:color="auto"/>
            </w:tcBorders>
            <w:vAlign w:val="center"/>
            <w:hideMark/>
          </w:tcPr>
          <w:p w14:paraId="13624251"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4</w:t>
            </w:r>
          </w:p>
        </w:tc>
        <w:tc>
          <w:tcPr>
            <w:tcW w:w="337" w:type="dxa"/>
            <w:tcBorders>
              <w:top w:val="single" w:sz="4" w:space="0" w:color="auto"/>
              <w:left w:val="single" w:sz="4" w:space="0" w:color="auto"/>
              <w:bottom w:val="single" w:sz="8" w:space="0" w:color="auto"/>
              <w:right w:val="single" w:sz="8" w:space="0" w:color="auto"/>
            </w:tcBorders>
            <w:vAlign w:val="center"/>
            <w:hideMark/>
          </w:tcPr>
          <w:p w14:paraId="3B96D1E0"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5</w:t>
            </w:r>
          </w:p>
        </w:tc>
        <w:tc>
          <w:tcPr>
            <w:tcW w:w="337" w:type="dxa"/>
            <w:tcBorders>
              <w:top w:val="single" w:sz="4" w:space="0" w:color="auto"/>
              <w:left w:val="single" w:sz="8" w:space="0" w:color="auto"/>
              <w:bottom w:val="single" w:sz="8" w:space="0" w:color="auto"/>
              <w:right w:val="single" w:sz="4" w:space="0" w:color="auto"/>
            </w:tcBorders>
            <w:vAlign w:val="center"/>
            <w:hideMark/>
          </w:tcPr>
          <w:p w14:paraId="23FE5DE9"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0</w:t>
            </w:r>
          </w:p>
        </w:tc>
        <w:tc>
          <w:tcPr>
            <w:tcW w:w="336" w:type="dxa"/>
            <w:tcBorders>
              <w:top w:val="single" w:sz="4" w:space="0" w:color="auto"/>
              <w:left w:val="single" w:sz="4" w:space="0" w:color="auto"/>
              <w:bottom w:val="single" w:sz="8" w:space="0" w:color="auto"/>
              <w:right w:val="single" w:sz="4" w:space="0" w:color="auto"/>
            </w:tcBorders>
            <w:vAlign w:val="center"/>
            <w:hideMark/>
          </w:tcPr>
          <w:p w14:paraId="70657DD2"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1</w:t>
            </w:r>
          </w:p>
        </w:tc>
        <w:tc>
          <w:tcPr>
            <w:tcW w:w="337" w:type="dxa"/>
            <w:tcBorders>
              <w:top w:val="single" w:sz="4" w:space="0" w:color="auto"/>
              <w:left w:val="single" w:sz="4" w:space="0" w:color="auto"/>
              <w:bottom w:val="single" w:sz="8" w:space="0" w:color="auto"/>
              <w:right w:val="single" w:sz="4" w:space="0" w:color="auto"/>
            </w:tcBorders>
            <w:vAlign w:val="center"/>
            <w:hideMark/>
          </w:tcPr>
          <w:p w14:paraId="0098DAC1"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2</w:t>
            </w:r>
          </w:p>
        </w:tc>
        <w:tc>
          <w:tcPr>
            <w:tcW w:w="337" w:type="dxa"/>
            <w:tcBorders>
              <w:top w:val="single" w:sz="4" w:space="0" w:color="auto"/>
              <w:left w:val="single" w:sz="4" w:space="0" w:color="auto"/>
              <w:bottom w:val="single" w:sz="8" w:space="0" w:color="auto"/>
              <w:right w:val="single" w:sz="4" w:space="0" w:color="auto"/>
            </w:tcBorders>
            <w:vAlign w:val="center"/>
            <w:hideMark/>
          </w:tcPr>
          <w:p w14:paraId="030CBC2A" w14:textId="77777777" w:rsidR="00B407FB" w:rsidRPr="00A35BC3" w:rsidRDefault="00B407FB" w:rsidP="001F335F">
            <w:pPr>
              <w:spacing w:after="40"/>
              <w:jc w:val="center"/>
              <w:textAlignment w:val="auto"/>
              <w:rPr>
                <w:rFonts w:ascii="Calibri" w:hAnsi="Calibri"/>
                <w:sz w:val="16"/>
                <w:szCs w:val="16"/>
                <w:lang w:val="en-US"/>
              </w:rPr>
            </w:pPr>
            <w:r w:rsidRPr="00A35BC3">
              <w:rPr>
                <w:rFonts w:ascii="Calibri" w:eastAsia="Calibri" w:hAnsi="Calibri"/>
                <w:b/>
                <w:noProof/>
                <w:sz w:val="16"/>
                <w:szCs w:val="16"/>
                <w:lang w:val="ru-RU" w:eastAsia="ru-RU"/>
              </w:rPr>
              <w:drawing>
                <wp:inline distT="0" distB="0" distL="0" distR="0" wp14:anchorId="59E76D07" wp14:editId="1E4E8993">
                  <wp:extent cx="152400" cy="146050"/>
                  <wp:effectExtent l="0" t="0" r="0" b="6350"/>
                  <wp:docPr id="17" name="Picture 171164628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646282"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2400" cy="146050"/>
                          </a:xfrm>
                          <a:prstGeom prst="rect">
                            <a:avLst/>
                          </a:prstGeom>
                          <a:noFill/>
                          <a:ln>
                            <a:noFill/>
                          </a:ln>
                        </pic:spPr>
                      </pic:pic>
                    </a:graphicData>
                  </a:graphic>
                </wp:inline>
              </w:drawing>
            </w:r>
          </w:p>
        </w:tc>
        <w:tc>
          <w:tcPr>
            <w:tcW w:w="336" w:type="dxa"/>
            <w:tcBorders>
              <w:top w:val="single" w:sz="4" w:space="0" w:color="auto"/>
              <w:left w:val="single" w:sz="4" w:space="0" w:color="auto"/>
              <w:bottom w:val="single" w:sz="8" w:space="0" w:color="auto"/>
              <w:right w:val="single" w:sz="4" w:space="0" w:color="auto"/>
            </w:tcBorders>
            <w:vAlign w:val="center"/>
            <w:hideMark/>
          </w:tcPr>
          <w:p w14:paraId="1A9B4485"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3</w:t>
            </w:r>
          </w:p>
        </w:tc>
        <w:tc>
          <w:tcPr>
            <w:tcW w:w="341" w:type="dxa"/>
            <w:tcBorders>
              <w:top w:val="single" w:sz="4" w:space="0" w:color="auto"/>
              <w:left w:val="single" w:sz="4" w:space="0" w:color="auto"/>
              <w:bottom w:val="single" w:sz="8" w:space="0" w:color="auto"/>
              <w:right w:val="single" w:sz="4" w:space="0" w:color="auto"/>
            </w:tcBorders>
            <w:vAlign w:val="center"/>
            <w:hideMark/>
          </w:tcPr>
          <w:p w14:paraId="51A05633"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4</w:t>
            </w:r>
          </w:p>
        </w:tc>
        <w:tc>
          <w:tcPr>
            <w:tcW w:w="341" w:type="dxa"/>
            <w:tcBorders>
              <w:top w:val="single" w:sz="4" w:space="0" w:color="auto"/>
              <w:left w:val="single" w:sz="4" w:space="0" w:color="auto"/>
              <w:bottom w:val="single" w:sz="8" w:space="0" w:color="auto"/>
              <w:right w:val="single" w:sz="8" w:space="0" w:color="auto"/>
            </w:tcBorders>
            <w:vAlign w:val="center"/>
            <w:hideMark/>
          </w:tcPr>
          <w:p w14:paraId="0F17D6B5"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5</w:t>
            </w:r>
          </w:p>
        </w:tc>
        <w:tc>
          <w:tcPr>
            <w:tcW w:w="341" w:type="dxa"/>
            <w:tcBorders>
              <w:top w:val="single" w:sz="4" w:space="0" w:color="auto"/>
              <w:left w:val="single" w:sz="8" w:space="0" w:color="auto"/>
              <w:bottom w:val="single" w:sz="8" w:space="0" w:color="auto"/>
              <w:right w:val="single" w:sz="4" w:space="0" w:color="auto"/>
            </w:tcBorders>
            <w:vAlign w:val="center"/>
            <w:hideMark/>
          </w:tcPr>
          <w:p w14:paraId="20949667"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0</w:t>
            </w:r>
          </w:p>
        </w:tc>
        <w:tc>
          <w:tcPr>
            <w:tcW w:w="340" w:type="dxa"/>
            <w:tcBorders>
              <w:top w:val="single" w:sz="4" w:space="0" w:color="auto"/>
              <w:left w:val="single" w:sz="4" w:space="0" w:color="auto"/>
              <w:bottom w:val="single" w:sz="8" w:space="0" w:color="auto"/>
              <w:right w:val="single" w:sz="4" w:space="0" w:color="auto"/>
            </w:tcBorders>
            <w:vAlign w:val="center"/>
            <w:hideMark/>
          </w:tcPr>
          <w:p w14:paraId="7F5AAD2E"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1</w:t>
            </w:r>
          </w:p>
        </w:tc>
        <w:tc>
          <w:tcPr>
            <w:tcW w:w="339" w:type="dxa"/>
            <w:tcBorders>
              <w:top w:val="single" w:sz="4" w:space="0" w:color="auto"/>
              <w:left w:val="single" w:sz="4" w:space="0" w:color="auto"/>
              <w:bottom w:val="single" w:sz="8" w:space="0" w:color="auto"/>
              <w:right w:val="single" w:sz="4" w:space="0" w:color="auto"/>
            </w:tcBorders>
            <w:vAlign w:val="center"/>
            <w:hideMark/>
          </w:tcPr>
          <w:p w14:paraId="54B2ADA7"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2</w:t>
            </w:r>
          </w:p>
        </w:tc>
        <w:tc>
          <w:tcPr>
            <w:tcW w:w="339" w:type="dxa"/>
            <w:tcBorders>
              <w:top w:val="single" w:sz="4" w:space="0" w:color="auto"/>
              <w:left w:val="single" w:sz="4" w:space="0" w:color="auto"/>
              <w:bottom w:val="single" w:sz="8" w:space="0" w:color="auto"/>
              <w:right w:val="single" w:sz="4" w:space="0" w:color="auto"/>
            </w:tcBorders>
            <w:vAlign w:val="center"/>
            <w:hideMark/>
          </w:tcPr>
          <w:p w14:paraId="65BCC7E4" w14:textId="77777777" w:rsidR="00B407FB" w:rsidRPr="00A35BC3" w:rsidRDefault="00B407FB" w:rsidP="001F335F">
            <w:pPr>
              <w:spacing w:after="40"/>
              <w:jc w:val="center"/>
              <w:textAlignment w:val="auto"/>
              <w:rPr>
                <w:rFonts w:ascii="Calibri" w:hAnsi="Calibri"/>
                <w:sz w:val="16"/>
                <w:szCs w:val="16"/>
                <w:lang w:val="en-US"/>
              </w:rPr>
            </w:pPr>
            <w:r w:rsidRPr="00A35BC3">
              <w:rPr>
                <w:rFonts w:ascii="Calibri" w:eastAsia="Calibri" w:hAnsi="Calibri"/>
                <w:b/>
                <w:noProof/>
                <w:sz w:val="16"/>
                <w:szCs w:val="16"/>
                <w:lang w:val="ru-RU" w:eastAsia="ru-RU"/>
              </w:rPr>
              <w:drawing>
                <wp:inline distT="0" distB="0" distL="0" distR="0" wp14:anchorId="460092AF" wp14:editId="1F082BF4">
                  <wp:extent cx="152400" cy="146050"/>
                  <wp:effectExtent l="0" t="0" r="0" b="6350"/>
                  <wp:docPr id="18" name="Picture 40483826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38266"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2400" cy="146050"/>
                          </a:xfrm>
                          <a:prstGeom prst="rect">
                            <a:avLst/>
                          </a:prstGeom>
                          <a:noFill/>
                          <a:ln>
                            <a:noFill/>
                          </a:ln>
                        </pic:spPr>
                      </pic:pic>
                    </a:graphicData>
                  </a:graphic>
                </wp:inline>
              </w:drawing>
            </w:r>
          </w:p>
        </w:tc>
        <w:tc>
          <w:tcPr>
            <w:tcW w:w="339" w:type="dxa"/>
            <w:tcBorders>
              <w:top w:val="single" w:sz="4" w:space="0" w:color="auto"/>
              <w:left w:val="single" w:sz="4" w:space="0" w:color="auto"/>
              <w:bottom w:val="single" w:sz="8" w:space="0" w:color="auto"/>
              <w:right w:val="single" w:sz="4" w:space="0" w:color="auto"/>
            </w:tcBorders>
            <w:vAlign w:val="center"/>
            <w:hideMark/>
          </w:tcPr>
          <w:p w14:paraId="164D6912"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3</w:t>
            </w:r>
          </w:p>
        </w:tc>
        <w:tc>
          <w:tcPr>
            <w:tcW w:w="338" w:type="dxa"/>
            <w:tcBorders>
              <w:top w:val="single" w:sz="4" w:space="0" w:color="auto"/>
              <w:left w:val="single" w:sz="4" w:space="0" w:color="auto"/>
              <w:bottom w:val="single" w:sz="8" w:space="0" w:color="auto"/>
              <w:right w:val="single" w:sz="4" w:space="0" w:color="auto"/>
            </w:tcBorders>
            <w:vAlign w:val="center"/>
            <w:hideMark/>
          </w:tcPr>
          <w:p w14:paraId="32C498F4"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4</w:t>
            </w:r>
          </w:p>
        </w:tc>
        <w:tc>
          <w:tcPr>
            <w:tcW w:w="342" w:type="dxa"/>
            <w:tcBorders>
              <w:top w:val="single" w:sz="4" w:space="0" w:color="auto"/>
              <w:left w:val="single" w:sz="4" w:space="0" w:color="auto"/>
              <w:bottom w:val="single" w:sz="8" w:space="0" w:color="auto"/>
              <w:right w:val="single" w:sz="8" w:space="0" w:color="auto"/>
            </w:tcBorders>
            <w:vAlign w:val="center"/>
            <w:hideMark/>
          </w:tcPr>
          <w:p w14:paraId="3B2C9212"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5</w:t>
            </w:r>
          </w:p>
        </w:tc>
        <w:tc>
          <w:tcPr>
            <w:tcW w:w="341" w:type="dxa"/>
            <w:tcBorders>
              <w:top w:val="single" w:sz="4" w:space="0" w:color="auto"/>
              <w:left w:val="single" w:sz="8" w:space="0" w:color="auto"/>
              <w:bottom w:val="single" w:sz="8" w:space="0" w:color="auto"/>
              <w:right w:val="single" w:sz="4" w:space="0" w:color="auto"/>
            </w:tcBorders>
            <w:vAlign w:val="center"/>
            <w:hideMark/>
          </w:tcPr>
          <w:p w14:paraId="37EC96AE"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0</w:t>
            </w:r>
          </w:p>
        </w:tc>
        <w:tc>
          <w:tcPr>
            <w:tcW w:w="341" w:type="dxa"/>
            <w:tcBorders>
              <w:top w:val="single" w:sz="4" w:space="0" w:color="auto"/>
              <w:left w:val="single" w:sz="4" w:space="0" w:color="auto"/>
              <w:bottom w:val="single" w:sz="8" w:space="0" w:color="auto"/>
              <w:right w:val="single" w:sz="4" w:space="0" w:color="auto"/>
            </w:tcBorders>
            <w:vAlign w:val="center"/>
            <w:hideMark/>
          </w:tcPr>
          <w:p w14:paraId="0A5D5865"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1</w:t>
            </w:r>
          </w:p>
        </w:tc>
        <w:tc>
          <w:tcPr>
            <w:tcW w:w="341" w:type="dxa"/>
            <w:tcBorders>
              <w:top w:val="single" w:sz="4" w:space="0" w:color="auto"/>
              <w:left w:val="single" w:sz="4" w:space="0" w:color="auto"/>
              <w:bottom w:val="single" w:sz="8" w:space="0" w:color="auto"/>
              <w:right w:val="single" w:sz="4" w:space="0" w:color="auto"/>
            </w:tcBorders>
            <w:vAlign w:val="center"/>
            <w:hideMark/>
          </w:tcPr>
          <w:p w14:paraId="3A14E399"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2</w:t>
            </w:r>
          </w:p>
        </w:tc>
        <w:tc>
          <w:tcPr>
            <w:tcW w:w="341" w:type="dxa"/>
            <w:tcBorders>
              <w:top w:val="single" w:sz="4" w:space="0" w:color="auto"/>
              <w:left w:val="single" w:sz="4" w:space="0" w:color="auto"/>
              <w:bottom w:val="single" w:sz="8" w:space="0" w:color="auto"/>
              <w:right w:val="single" w:sz="4" w:space="0" w:color="auto"/>
            </w:tcBorders>
            <w:vAlign w:val="center"/>
            <w:hideMark/>
          </w:tcPr>
          <w:p w14:paraId="4E6C344E" w14:textId="77777777" w:rsidR="00B407FB" w:rsidRPr="00A35BC3" w:rsidRDefault="00B407FB" w:rsidP="001F335F">
            <w:pPr>
              <w:spacing w:after="40"/>
              <w:jc w:val="center"/>
              <w:textAlignment w:val="auto"/>
              <w:rPr>
                <w:rFonts w:ascii="Calibri" w:hAnsi="Calibri"/>
                <w:sz w:val="16"/>
                <w:szCs w:val="16"/>
                <w:lang w:val="en-US"/>
              </w:rPr>
            </w:pPr>
            <w:r w:rsidRPr="00A35BC3">
              <w:rPr>
                <w:rFonts w:ascii="Calibri" w:eastAsia="Calibri" w:hAnsi="Calibri"/>
                <w:b/>
                <w:noProof/>
                <w:sz w:val="16"/>
                <w:szCs w:val="16"/>
                <w:lang w:val="ru-RU" w:eastAsia="ru-RU"/>
              </w:rPr>
              <w:drawing>
                <wp:inline distT="0" distB="0" distL="0" distR="0" wp14:anchorId="178AE418" wp14:editId="465D25E4">
                  <wp:extent cx="152400" cy="146050"/>
                  <wp:effectExtent l="0" t="0" r="0" b="6350"/>
                  <wp:docPr id="19" name="Picture 20016734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673418"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2400" cy="146050"/>
                          </a:xfrm>
                          <a:prstGeom prst="rect">
                            <a:avLst/>
                          </a:prstGeom>
                          <a:noFill/>
                          <a:ln>
                            <a:noFill/>
                          </a:ln>
                        </pic:spPr>
                      </pic:pic>
                    </a:graphicData>
                  </a:graphic>
                </wp:inline>
              </w:drawing>
            </w:r>
          </w:p>
        </w:tc>
        <w:tc>
          <w:tcPr>
            <w:tcW w:w="341" w:type="dxa"/>
            <w:tcBorders>
              <w:top w:val="single" w:sz="4" w:space="0" w:color="auto"/>
              <w:left w:val="single" w:sz="4" w:space="0" w:color="auto"/>
              <w:bottom w:val="single" w:sz="8" w:space="0" w:color="auto"/>
              <w:right w:val="single" w:sz="4" w:space="0" w:color="auto"/>
            </w:tcBorders>
            <w:vAlign w:val="center"/>
            <w:hideMark/>
          </w:tcPr>
          <w:p w14:paraId="281F785E"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3</w:t>
            </w:r>
          </w:p>
        </w:tc>
        <w:tc>
          <w:tcPr>
            <w:tcW w:w="341" w:type="dxa"/>
            <w:tcBorders>
              <w:top w:val="single" w:sz="4" w:space="0" w:color="auto"/>
              <w:left w:val="single" w:sz="4" w:space="0" w:color="auto"/>
              <w:bottom w:val="single" w:sz="8" w:space="0" w:color="auto"/>
              <w:right w:val="single" w:sz="4" w:space="0" w:color="auto"/>
            </w:tcBorders>
            <w:vAlign w:val="center"/>
            <w:hideMark/>
          </w:tcPr>
          <w:p w14:paraId="5A59746E"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4</w:t>
            </w:r>
          </w:p>
        </w:tc>
        <w:tc>
          <w:tcPr>
            <w:tcW w:w="386" w:type="dxa"/>
            <w:tcBorders>
              <w:top w:val="single" w:sz="4" w:space="0" w:color="auto"/>
              <w:left w:val="single" w:sz="4" w:space="0" w:color="auto"/>
              <w:bottom w:val="single" w:sz="8" w:space="0" w:color="auto"/>
              <w:right w:val="single" w:sz="8" w:space="0" w:color="auto"/>
            </w:tcBorders>
            <w:vAlign w:val="center"/>
            <w:hideMark/>
          </w:tcPr>
          <w:p w14:paraId="34D48856"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sz w:val="16"/>
                <w:szCs w:val="16"/>
                <w:lang w:val="en-US"/>
              </w:rPr>
              <w:t>5</w:t>
            </w:r>
          </w:p>
        </w:tc>
      </w:tr>
      <w:tr w:rsidR="00B407FB" w:rsidRPr="00A35BC3" w14:paraId="6B2E9C22"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shd w:val="clear" w:color="auto" w:fill="D9D9D9"/>
            <w:vAlign w:val="center"/>
            <w:hideMark/>
          </w:tcPr>
          <w:p w14:paraId="20E3C69F"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PLEN/13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5D478BF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shd w:val="clear" w:color="auto" w:fill="D9D9D9"/>
            <w:vAlign w:val="center"/>
            <w:hideMark/>
          </w:tcPr>
          <w:p w14:paraId="1CD06FA6" w14:textId="77777777" w:rsidR="00B407FB" w:rsidRPr="001A07C8"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0357F7A5" w14:textId="77777777" w:rsidR="00B407FB" w:rsidRPr="001A07C8"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60C41B3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5E55794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101B7B2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8" w:space="0" w:color="auto"/>
            </w:tcBorders>
            <w:shd w:val="clear" w:color="auto" w:fill="D9D9D9"/>
            <w:vAlign w:val="center"/>
          </w:tcPr>
          <w:p w14:paraId="094F7A0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vAlign w:val="center"/>
          </w:tcPr>
          <w:p w14:paraId="49084A1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5E0FF48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2524CF8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1039A0B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0DD77B4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1EA2054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48B03EA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2C6003F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7A8564F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6A7F14B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284AD1A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5959C25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6381792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7912403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4C3720E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hideMark/>
          </w:tcPr>
          <w:p w14:paraId="79F709EC"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4" w:space="0" w:color="auto"/>
            </w:tcBorders>
            <w:shd w:val="clear" w:color="auto" w:fill="D9D9D9"/>
            <w:hideMark/>
          </w:tcPr>
          <w:p w14:paraId="15449D2C"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044E4CF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hideMark/>
          </w:tcPr>
          <w:p w14:paraId="4AEB9179" w14:textId="77777777" w:rsidR="00B407FB" w:rsidRPr="00A35BC3" w:rsidRDefault="00B407FB" w:rsidP="001F335F">
            <w:pPr>
              <w:spacing w:before="40" w:after="40"/>
              <w:jc w:val="center"/>
              <w:textAlignment w:val="auto"/>
              <w:rPr>
                <w:rFonts w:ascii="Calibri" w:hAnsi="Calibri"/>
                <w:b/>
                <w:bCs/>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4" w:space="0" w:color="auto"/>
            </w:tcBorders>
            <w:shd w:val="clear" w:color="auto" w:fill="D9D9D9"/>
            <w:hideMark/>
          </w:tcPr>
          <w:p w14:paraId="4A389E75" w14:textId="77777777" w:rsidR="00B407FB" w:rsidRPr="00A35BC3" w:rsidRDefault="00B407FB" w:rsidP="001F335F">
            <w:pPr>
              <w:spacing w:before="40" w:after="40"/>
              <w:jc w:val="center"/>
              <w:textAlignment w:val="auto"/>
              <w:rPr>
                <w:rFonts w:ascii="Calibri" w:hAnsi="Calibri"/>
                <w:b/>
                <w:bCs/>
                <w:color w:val="000000"/>
                <w:sz w:val="16"/>
                <w:szCs w:val="16"/>
                <w:lang w:val="en-US"/>
              </w:rPr>
            </w:pPr>
            <w:r w:rsidRPr="00A35BC3">
              <w:rPr>
                <w:rFonts w:ascii="Calibri" w:hAnsi="Calibri"/>
                <w:color w:val="FF0000"/>
                <w:sz w:val="16"/>
                <w:szCs w:val="16"/>
                <w:lang w:val="en-US"/>
              </w:rPr>
              <w:t>R</w:t>
            </w: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7923BDA0"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22F8680F"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shd w:val="clear" w:color="auto" w:fill="D9D9D9"/>
            <w:vAlign w:val="center"/>
            <w:hideMark/>
          </w:tcPr>
          <w:p w14:paraId="7628ABAD" w14:textId="77777777" w:rsidR="00B407FB" w:rsidRPr="00A35BC3" w:rsidRDefault="00B407FB" w:rsidP="001F335F">
            <w:pPr>
              <w:spacing w:before="40" w:after="40"/>
              <w:textAlignment w:val="auto"/>
              <w:rPr>
                <w:rFonts w:ascii="Calibri" w:hAnsi="Calibri"/>
                <w:b/>
                <w:sz w:val="16"/>
                <w:szCs w:val="16"/>
                <w:lang w:val="en-US"/>
              </w:rPr>
            </w:pPr>
            <w:r w:rsidRPr="00A35BC3">
              <w:rPr>
                <w:rFonts w:ascii="Calibri" w:hAnsi="Calibri"/>
                <w:b/>
                <w:sz w:val="16"/>
                <w:szCs w:val="16"/>
                <w:lang w:val="en-US"/>
              </w:rPr>
              <w:t>WP4/13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114EF84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8" w:space="0" w:color="auto"/>
              <w:right w:val="single" w:sz="4" w:space="0" w:color="auto"/>
            </w:tcBorders>
            <w:shd w:val="clear" w:color="auto" w:fill="D9D9D9"/>
            <w:vAlign w:val="center"/>
          </w:tcPr>
          <w:p w14:paraId="1D97429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hideMark/>
          </w:tcPr>
          <w:p w14:paraId="4EE348D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006D543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7D44971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4B65811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8" w:space="0" w:color="auto"/>
            </w:tcBorders>
            <w:shd w:val="clear" w:color="auto" w:fill="D9D9D9"/>
            <w:vAlign w:val="center"/>
          </w:tcPr>
          <w:p w14:paraId="1016EB4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vAlign w:val="center"/>
          </w:tcPr>
          <w:p w14:paraId="5A4C25E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36561FF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211486B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2B81FC3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34B5B7F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3A5FBE2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060F7B5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1AFBC54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47CAD96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4C03244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2F92914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hideMark/>
          </w:tcPr>
          <w:p w14:paraId="24DD1FF3"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b/>
                <w:bCs/>
                <w:sz w:val="20"/>
                <w:vertAlign w:val="superscript"/>
                <w:lang w:val="en-US"/>
              </w:rPr>
              <w:t>5</w:t>
            </w: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hideMark/>
          </w:tcPr>
          <w:p w14:paraId="521F731C"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1B8FDE1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7948589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677CA90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346E10B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7D852BA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78E79AD3" w14:textId="77777777" w:rsidR="00B407FB" w:rsidRPr="00A35BC3" w:rsidRDefault="00B407FB" w:rsidP="001F335F">
            <w:pPr>
              <w:spacing w:before="40" w:after="40"/>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682B7AAC" w14:textId="77777777" w:rsidR="00B407FB" w:rsidRPr="00A35BC3" w:rsidRDefault="00B407FB" w:rsidP="001F335F">
            <w:pPr>
              <w:spacing w:before="40" w:after="40"/>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670E1995"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3915690F"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vAlign w:val="center"/>
            <w:hideMark/>
          </w:tcPr>
          <w:p w14:paraId="2EBCD5C0"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Q1/13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1D60F97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tcPr>
          <w:p w14:paraId="2C4F5ED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tcPr>
          <w:p w14:paraId="7BF532D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tcPr>
          <w:p w14:paraId="08AB734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34729EFF" w14:textId="77777777" w:rsidR="00B407FB" w:rsidRPr="00A35BC3" w:rsidRDefault="00B407FB" w:rsidP="001F335F">
            <w:pPr>
              <w:spacing w:before="40" w:after="40"/>
              <w:jc w:val="center"/>
              <w:textAlignment w:val="auto"/>
              <w:rPr>
                <w:rFonts w:ascii="Calibri" w:hAnsi="Calibri"/>
                <w:color w:val="FF0000"/>
                <w:sz w:val="16"/>
                <w:szCs w:val="16"/>
                <w:lang w:val="en-US"/>
              </w:rPr>
            </w:pPr>
            <w:r w:rsidRPr="00A35BC3">
              <w:rPr>
                <w:rFonts w:ascii="Calibri" w:hAnsi="Calibri"/>
                <w:color w:val="FF0000"/>
                <w:sz w:val="16"/>
                <w:szCs w:val="16"/>
                <w:lang w:val="en-US"/>
              </w:rPr>
              <w:t>R</w:t>
            </w:r>
          </w:p>
        </w:tc>
        <w:tc>
          <w:tcPr>
            <w:tcW w:w="336" w:type="dxa"/>
            <w:tcBorders>
              <w:top w:val="single" w:sz="8" w:space="0" w:color="auto"/>
              <w:left w:val="single" w:sz="4" w:space="0" w:color="auto"/>
              <w:bottom w:val="single" w:sz="4" w:space="0" w:color="auto"/>
              <w:right w:val="single" w:sz="4" w:space="0" w:color="auto"/>
            </w:tcBorders>
            <w:hideMark/>
          </w:tcPr>
          <w:p w14:paraId="2C4A708F"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8" w:space="0" w:color="auto"/>
            </w:tcBorders>
            <w:shd w:val="clear" w:color="auto" w:fill="D9D9D9"/>
          </w:tcPr>
          <w:p w14:paraId="3ECCE23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tcPr>
          <w:p w14:paraId="550EF74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3A321BF7"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hideMark/>
          </w:tcPr>
          <w:p w14:paraId="2F67A826"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cPr>
          <w:p w14:paraId="36AA965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49566DF5"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4" w:space="0" w:color="auto"/>
            </w:tcBorders>
            <w:hideMark/>
          </w:tcPr>
          <w:p w14:paraId="13C52E7E"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0E954D2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10BC84B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2B3B396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1A1588E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4732862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785227E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tcPr>
          <w:p w14:paraId="02D2255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52EFFCE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5BC5485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3A75F59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5A5BB1F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0AC64FB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74EC8E7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322288E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71EA002B"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2C429716"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vAlign w:val="center"/>
            <w:hideMark/>
          </w:tcPr>
          <w:p w14:paraId="056C2C9C"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Q5/13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21F80D1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hideMark/>
          </w:tcPr>
          <w:p w14:paraId="441A78C7"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hideMark/>
          </w:tcPr>
          <w:p w14:paraId="46985331"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5CBC640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42564998" w14:textId="77777777" w:rsidR="00B407FB" w:rsidRPr="00A35BC3" w:rsidRDefault="00B407FB" w:rsidP="001F335F">
            <w:pPr>
              <w:spacing w:before="40" w:after="40"/>
              <w:jc w:val="center"/>
              <w:textAlignment w:val="auto"/>
              <w:rPr>
                <w:rFonts w:ascii="Calibri" w:hAnsi="Calibri"/>
                <w:color w:val="FF0000"/>
                <w:sz w:val="16"/>
                <w:szCs w:val="16"/>
                <w:lang w:val="en-US"/>
              </w:rPr>
            </w:pPr>
            <w:r w:rsidRPr="00A35BC3">
              <w:rPr>
                <w:rFonts w:ascii="Calibri" w:hAnsi="Calibri"/>
                <w:color w:val="FF0000"/>
                <w:sz w:val="16"/>
                <w:szCs w:val="16"/>
                <w:lang w:val="en-US"/>
              </w:rPr>
              <w:t>R</w:t>
            </w:r>
          </w:p>
        </w:tc>
        <w:tc>
          <w:tcPr>
            <w:tcW w:w="336" w:type="dxa"/>
            <w:tcBorders>
              <w:top w:val="single" w:sz="8" w:space="0" w:color="auto"/>
              <w:left w:val="single" w:sz="4" w:space="0" w:color="auto"/>
              <w:bottom w:val="single" w:sz="4" w:space="0" w:color="auto"/>
              <w:right w:val="single" w:sz="4" w:space="0" w:color="auto"/>
            </w:tcBorders>
          </w:tcPr>
          <w:p w14:paraId="0352190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8" w:space="0" w:color="auto"/>
            </w:tcBorders>
            <w:shd w:val="clear" w:color="auto" w:fill="D9D9D9"/>
            <w:vAlign w:val="center"/>
          </w:tcPr>
          <w:p w14:paraId="7F96B59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vAlign w:val="center"/>
          </w:tcPr>
          <w:p w14:paraId="53C288A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tcPr>
          <w:p w14:paraId="6902459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vAlign w:val="center"/>
          </w:tcPr>
          <w:p w14:paraId="1735800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7A7DB79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hideMark/>
          </w:tcPr>
          <w:p w14:paraId="43F98316"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4" w:space="0" w:color="auto"/>
            </w:tcBorders>
            <w:vAlign w:val="center"/>
            <w:hideMark/>
          </w:tcPr>
          <w:p w14:paraId="5626AB72"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248C270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2FC31A7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6ADBA4B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074AFDF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62FE8FF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5AE6451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tcPr>
          <w:p w14:paraId="4EF5199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2BE44D7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707D89C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1B1A86A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63ADABD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18A5F66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31EB8A9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3430984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474E91F7"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4C95659D"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vAlign w:val="center"/>
            <w:hideMark/>
          </w:tcPr>
          <w:p w14:paraId="11AADF1E"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Q6/13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633E373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hideMark/>
          </w:tcPr>
          <w:p w14:paraId="64DA5250"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hideMark/>
          </w:tcPr>
          <w:p w14:paraId="2694AC84"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tcPr>
          <w:p w14:paraId="30AB1B8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2F4C8A4D" w14:textId="77777777" w:rsidR="00B407FB" w:rsidRPr="00A35BC3" w:rsidRDefault="00B407FB" w:rsidP="001F335F">
            <w:pPr>
              <w:spacing w:before="40" w:after="40"/>
              <w:jc w:val="center"/>
              <w:textAlignment w:val="auto"/>
              <w:rPr>
                <w:rFonts w:ascii="Calibri" w:hAnsi="Calibri"/>
                <w:color w:val="FF0000"/>
                <w:sz w:val="16"/>
                <w:szCs w:val="16"/>
                <w:lang w:val="en-US"/>
              </w:rPr>
            </w:pPr>
            <w:r w:rsidRPr="00A35BC3">
              <w:rPr>
                <w:rFonts w:ascii="Calibri" w:hAnsi="Calibri"/>
                <w:color w:val="FF0000"/>
                <w:sz w:val="16"/>
                <w:szCs w:val="16"/>
                <w:lang w:val="en-US"/>
              </w:rPr>
              <w:t>R</w:t>
            </w:r>
          </w:p>
        </w:tc>
        <w:tc>
          <w:tcPr>
            <w:tcW w:w="336" w:type="dxa"/>
            <w:tcBorders>
              <w:top w:val="single" w:sz="8" w:space="0" w:color="auto"/>
              <w:left w:val="single" w:sz="4" w:space="0" w:color="auto"/>
              <w:bottom w:val="single" w:sz="4" w:space="0" w:color="auto"/>
              <w:right w:val="single" w:sz="4" w:space="0" w:color="auto"/>
            </w:tcBorders>
            <w:hideMark/>
          </w:tcPr>
          <w:p w14:paraId="2662678B"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8" w:space="0" w:color="auto"/>
            </w:tcBorders>
            <w:shd w:val="clear" w:color="auto" w:fill="D9D9D9"/>
            <w:vAlign w:val="center"/>
          </w:tcPr>
          <w:p w14:paraId="282B027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vAlign w:val="center"/>
          </w:tcPr>
          <w:p w14:paraId="150B115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64A5C6BE" w14:textId="77777777" w:rsidR="00B407FB" w:rsidRPr="00A24E89" w:rsidRDefault="00B407FB" w:rsidP="001F335F">
            <w:pPr>
              <w:spacing w:before="40" w:after="40"/>
              <w:jc w:val="center"/>
              <w:textAlignment w:val="auto"/>
              <w:rPr>
                <w:sz w:val="16"/>
                <w:szCs w:val="16"/>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hideMark/>
          </w:tcPr>
          <w:p w14:paraId="46C65C70"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cPr>
          <w:p w14:paraId="42D5005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007BDB29" w14:textId="77777777" w:rsidR="00B407FB" w:rsidRPr="00A24E89" w:rsidRDefault="00B407FB" w:rsidP="001F335F">
            <w:pPr>
              <w:spacing w:before="40" w:after="40"/>
              <w:jc w:val="center"/>
              <w:textAlignment w:val="auto"/>
              <w:rPr>
                <w:sz w:val="16"/>
                <w:szCs w:val="14"/>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4" w:space="0" w:color="auto"/>
            </w:tcBorders>
            <w:hideMark/>
          </w:tcPr>
          <w:p w14:paraId="2A937289"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759DC5E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40BE86A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684162DA" w14:textId="77777777" w:rsidR="00B407FB" w:rsidRPr="001A07C8"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2F7A346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7E38A91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5EBB72C7" w14:textId="77777777" w:rsidR="00B407FB" w:rsidRPr="001A07C8"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tcPr>
          <w:p w14:paraId="582F28B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2439C7F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57B89C7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6056EC8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01BDB1F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65613B4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5E2BF7D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57D1182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0B9775F8"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0941F8BC"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vAlign w:val="center"/>
            <w:hideMark/>
          </w:tcPr>
          <w:p w14:paraId="1A680C8F"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Q16/13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24B6793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hideMark/>
          </w:tcPr>
          <w:p w14:paraId="07559784"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hideMark/>
          </w:tcPr>
          <w:p w14:paraId="79A25693"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tcPr>
          <w:p w14:paraId="63E04B5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2EB87306" w14:textId="77777777" w:rsidR="00B407FB" w:rsidRPr="00A35BC3" w:rsidRDefault="00B407FB" w:rsidP="001F335F">
            <w:pPr>
              <w:spacing w:before="40" w:after="40"/>
              <w:jc w:val="center"/>
              <w:textAlignment w:val="auto"/>
              <w:rPr>
                <w:rFonts w:ascii="Calibri" w:hAnsi="Calibri"/>
                <w:color w:val="FF0000"/>
                <w:sz w:val="16"/>
                <w:szCs w:val="16"/>
                <w:lang w:val="en-US"/>
              </w:rPr>
            </w:pPr>
            <w:r w:rsidRPr="00A35BC3">
              <w:rPr>
                <w:rFonts w:ascii="Calibri" w:hAnsi="Calibri"/>
                <w:color w:val="FF0000"/>
                <w:sz w:val="16"/>
                <w:szCs w:val="16"/>
                <w:lang w:val="en-US"/>
              </w:rPr>
              <w:t>R</w:t>
            </w:r>
          </w:p>
        </w:tc>
        <w:tc>
          <w:tcPr>
            <w:tcW w:w="336" w:type="dxa"/>
            <w:tcBorders>
              <w:top w:val="single" w:sz="8" w:space="0" w:color="auto"/>
              <w:left w:val="single" w:sz="4" w:space="0" w:color="auto"/>
              <w:bottom w:val="single" w:sz="4" w:space="0" w:color="auto"/>
              <w:right w:val="single" w:sz="4" w:space="0" w:color="auto"/>
            </w:tcBorders>
            <w:hideMark/>
          </w:tcPr>
          <w:p w14:paraId="75217C27"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8" w:space="0" w:color="auto"/>
            </w:tcBorders>
            <w:shd w:val="clear" w:color="auto" w:fill="D9D9D9"/>
          </w:tcPr>
          <w:p w14:paraId="20A4CF3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tcPr>
          <w:p w14:paraId="6DAF46B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7839392A"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hideMark/>
          </w:tcPr>
          <w:p w14:paraId="4652FA2B"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cPr>
          <w:p w14:paraId="78540B79" w14:textId="77777777" w:rsidR="00B407FB" w:rsidRPr="00A35BC3" w:rsidRDefault="00B407FB" w:rsidP="001F335F">
            <w:pPr>
              <w:spacing w:before="40" w:after="40"/>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4B492894"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4" w:space="0" w:color="auto"/>
            </w:tcBorders>
            <w:hideMark/>
          </w:tcPr>
          <w:p w14:paraId="50A686EA"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1F928DF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545DC14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2BCBCA1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4415527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01086A5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3AE4EC7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tcPr>
          <w:p w14:paraId="7B506F0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57C0C7D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19BEA06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411D46F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1B387BF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60F8DE2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466FE1E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4D39287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24D13744"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361774E7"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shd w:val="clear" w:color="auto" w:fill="D9D9D9"/>
            <w:vAlign w:val="center"/>
            <w:hideMark/>
          </w:tcPr>
          <w:p w14:paraId="42EFED48" w14:textId="77777777" w:rsidR="00B407FB" w:rsidRPr="00A35BC3" w:rsidRDefault="00B407FB" w:rsidP="001F335F">
            <w:pPr>
              <w:spacing w:before="40" w:after="40"/>
              <w:textAlignment w:val="auto"/>
              <w:rPr>
                <w:rFonts w:ascii="Calibri" w:hAnsi="Calibri"/>
                <w:b/>
                <w:sz w:val="16"/>
                <w:szCs w:val="16"/>
                <w:lang w:val="en-US"/>
              </w:rPr>
            </w:pPr>
            <w:r w:rsidRPr="00A35BC3">
              <w:rPr>
                <w:rFonts w:ascii="Calibri" w:hAnsi="Calibri"/>
                <w:b/>
                <w:sz w:val="16"/>
                <w:szCs w:val="16"/>
                <w:lang w:val="en-US"/>
              </w:rPr>
              <w:t>WP3/13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096ECAB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7A635CA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50E5E61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1EB879B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26212869" w14:textId="77777777" w:rsidR="00B407FB" w:rsidRPr="00A35BC3" w:rsidRDefault="00B407FB" w:rsidP="001F335F">
            <w:pPr>
              <w:spacing w:before="40" w:after="40"/>
              <w:jc w:val="center"/>
              <w:textAlignment w:val="auto"/>
              <w:rPr>
                <w:rFonts w:ascii="Calibri" w:hAnsi="Calibri"/>
                <w:color w:val="FF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611804F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8" w:space="0" w:color="auto"/>
            </w:tcBorders>
            <w:shd w:val="clear" w:color="auto" w:fill="D9D9D9"/>
            <w:vAlign w:val="center"/>
          </w:tcPr>
          <w:p w14:paraId="7183096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vAlign w:val="center"/>
          </w:tcPr>
          <w:p w14:paraId="4B0CFC4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4C360DD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50BF100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4CD7E67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11B0527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3458A22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4750B25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7DD6921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tcPr>
          <w:p w14:paraId="2BAF581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00D26A9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hideMark/>
          </w:tcPr>
          <w:p w14:paraId="23507B66"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b/>
                <w:bCs/>
                <w:sz w:val="20"/>
                <w:vertAlign w:val="superscript"/>
                <w:lang w:val="en-US"/>
              </w:rPr>
              <w:t>4</w:t>
            </w: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hideMark/>
          </w:tcPr>
          <w:p w14:paraId="619ACFA5"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0B1CDF4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6DAD3E1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2A32E54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7D9272D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764C75B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6E4D2F5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221D330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553B967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6A075367"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2EC79D20"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vAlign w:val="center"/>
            <w:hideMark/>
          </w:tcPr>
          <w:p w14:paraId="3CEC9DA1"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Q2/13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5C680FE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vAlign w:val="center"/>
            <w:hideMark/>
          </w:tcPr>
          <w:p w14:paraId="1F376977"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vAlign w:val="center"/>
            <w:hideMark/>
          </w:tcPr>
          <w:p w14:paraId="2BD5AB76"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3F1F8E4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hideMark/>
          </w:tcPr>
          <w:p w14:paraId="38A32845" w14:textId="77777777" w:rsidR="00B407FB" w:rsidRPr="00A35BC3" w:rsidRDefault="00B407FB" w:rsidP="001F335F">
            <w:pPr>
              <w:spacing w:before="40" w:after="40"/>
              <w:jc w:val="center"/>
              <w:textAlignment w:val="auto"/>
              <w:rPr>
                <w:rFonts w:ascii="Calibri" w:hAnsi="Calibri"/>
                <w:color w:val="FF0000"/>
                <w:sz w:val="16"/>
                <w:szCs w:val="16"/>
                <w:lang w:val="en-US"/>
              </w:rPr>
            </w:pPr>
            <w:r w:rsidRPr="00A35BC3">
              <w:rPr>
                <w:rFonts w:ascii="Calibri" w:hAnsi="Calibri"/>
                <w:color w:val="FF0000"/>
                <w:sz w:val="16"/>
                <w:szCs w:val="16"/>
                <w:lang w:val="en-US"/>
              </w:rPr>
              <w:t>R</w:t>
            </w:r>
          </w:p>
        </w:tc>
        <w:tc>
          <w:tcPr>
            <w:tcW w:w="336" w:type="dxa"/>
            <w:tcBorders>
              <w:top w:val="single" w:sz="8" w:space="0" w:color="auto"/>
              <w:left w:val="single" w:sz="4" w:space="0" w:color="auto"/>
              <w:bottom w:val="single" w:sz="4" w:space="0" w:color="auto"/>
              <w:right w:val="single" w:sz="4" w:space="0" w:color="auto"/>
            </w:tcBorders>
            <w:vAlign w:val="center"/>
            <w:hideMark/>
          </w:tcPr>
          <w:p w14:paraId="664CA20D"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8" w:space="0" w:color="auto"/>
            </w:tcBorders>
            <w:shd w:val="clear" w:color="auto" w:fill="D9D9D9"/>
          </w:tcPr>
          <w:p w14:paraId="24F1B56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tcPr>
          <w:p w14:paraId="67C8DA6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tcPr>
          <w:p w14:paraId="1F6E8A4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vAlign w:val="center"/>
          </w:tcPr>
          <w:p w14:paraId="6EBC048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3E07CD5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hideMark/>
          </w:tcPr>
          <w:p w14:paraId="4C5CA7DE"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4" w:space="0" w:color="auto"/>
            </w:tcBorders>
            <w:vAlign w:val="center"/>
            <w:hideMark/>
          </w:tcPr>
          <w:p w14:paraId="19A0CAC4"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488F6FE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41C4112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19D3267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5478660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29EEBB2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468E081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tcPr>
          <w:p w14:paraId="51D8C35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03CB369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25FA82C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16787F3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27B50FD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682C663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0A59588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20A59D5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0C90EC58"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7FEE30C5"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vAlign w:val="center"/>
            <w:hideMark/>
          </w:tcPr>
          <w:p w14:paraId="3AE38E18"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Q7/13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46CF14C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hideMark/>
          </w:tcPr>
          <w:p w14:paraId="115CB28B"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hideMark/>
          </w:tcPr>
          <w:p w14:paraId="2C3A4455"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525C2F7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tcPr>
          <w:p w14:paraId="3594F597" w14:textId="77777777" w:rsidR="00B407FB" w:rsidRPr="00A35BC3" w:rsidRDefault="00B407FB" w:rsidP="001F335F">
            <w:pPr>
              <w:spacing w:before="40" w:after="40"/>
              <w:jc w:val="center"/>
              <w:textAlignment w:val="auto"/>
              <w:rPr>
                <w:rFonts w:ascii="Calibri" w:hAnsi="Calibri"/>
                <w:color w:val="FF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tcPr>
          <w:p w14:paraId="2E9E7F2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8" w:space="0" w:color="auto"/>
            </w:tcBorders>
            <w:shd w:val="clear" w:color="auto" w:fill="D9D9D9"/>
            <w:vAlign w:val="center"/>
          </w:tcPr>
          <w:p w14:paraId="1180676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vAlign w:val="center"/>
          </w:tcPr>
          <w:p w14:paraId="060B1C9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73551F67"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hideMark/>
          </w:tcPr>
          <w:p w14:paraId="23A29BFE"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cPr>
          <w:p w14:paraId="3047369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tcPr>
          <w:p w14:paraId="3705239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5B33BD5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6AF45A4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3B37FFD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6E5E3E1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308186B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7419424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0810F2B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tcPr>
          <w:p w14:paraId="0D3D1F3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7CE26F2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15CFB2B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5C0703B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1425A3E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030C848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12459CD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139FB85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71706561"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36068B9A"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vAlign w:val="center"/>
            <w:hideMark/>
          </w:tcPr>
          <w:p w14:paraId="6FD2038E"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Q22/13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66DF408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hideMark/>
          </w:tcPr>
          <w:p w14:paraId="1DBAF161"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vAlign w:val="center"/>
            <w:hideMark/>
          </w:tcPr>
          <w:p w14:paraId="27CADF85"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2CEDBD8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378C66BE" w14:textId="77777777" w:rsidR="00B407FB" w:rsidRPr="00A35BC3" w:rsidRDefault="00B407FB" w:rsidP="001F335F">
            <w:pPr>
              <w:spacing w:before="40" w:after="40"/>
              <w:jc w:val="center"/>
              <w:textAlignment w:val="auto"/>
              <w:rPr>
                <w:rFonts w:ascii="Calibri" w:hAnsi="Calibri"/>
                <w:color w:val="FF0000"/>
                <w:sz w:val="16"/>
                <w:szCs w:val="16"/>
                <w:lang w:val="en-US"/>
              </w:rPr>
            </w:pPr>
            <w:r w:rsidRPr="00A35BC3">
              <w:rPr>
                <w:rFonts w:ascii="Calibri" w:hAnsi="Calibri"/>
                <w:color w:val="FF0000"/>
                <w:sz w:val="16"/>
                <w:szCs w:val="16"/>
                <w:lang w:val="en-US"/>
              </w:rPr>
              <w:t>R</w:t>
            </w:r>
          </w:p>
        </w:tc>
        <w:tc>
          <w:tcPr>
            <w:tcW w:w="336" w:type="dxa"/>
            <w:tcBorders>
              <w:top w:val="single" w:sz="8" w:space="0" w:color="auto"/>
              <w:left w:val="single" w:sz="4" w:space="0" w:color="auto"/>
              <w:bottom w:val="single" w:sz="4" w:space="0" w:color="auto"/>
              <w:right w:val="single" w:sz="4" w:space="0" w:color="auto"/>
            </w:tcBorders>
            <w:hideMark/>
          </w:tcPr>
          <w:p w14:paraId="204E4F2F"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8" w:space="0" w:color="auto"/>
            </w:tcBorders>
            <w:shd w:val="clear" w:color="auto" w:fill="D9D9D9"/>
            <w:vAlign w:val="center"/>
          </w:tcPr>
          <w:p w14:paraId="77406E7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vAlign w:val="center"/>
          </w:tcPr>
          <w:p w14:paraId="7DDB253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5B2ED823"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hideMark/>
          </w:tcPr>
          <w:p w14:paraId="2F26A2FD"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7847897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tcPr>
          <w:p w14:paraId="6B70A37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5B3C105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2A4B495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2549A53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1553E63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4EB32DB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4AED6A4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1112BA0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tcPr>
          <w:p w14:paraId="167753A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7AD198A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55D9BD6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1D43A23C" w14:textId="77777777" w:rsidR="00B407FB" w:rsidRPr="00A35BC3" w:rsidRDefault="00B407FB" w:rsidP="001F335F">
            <w:pPr>
              <w:spacing w:before="40" w:after="40"/>
              <w:jc w:val="center"/>
              <w:textAlignment w:val="auto"/>
              <w:rPr>
                <w:rFonts w:ascii="Calibri" w:hAnsi="Calibri"/>
                <w:b/>
                <w:bCs/>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46B3A9C5" w14:textId="77777777" w:rsidR="00B407FB" w:rsidRPr="00A35BC3" w:rsidRDefault="00B407FB" w:rsidP="001F335F">
            <w:pPr>
              <w:spacing w:before="40" w:after="40"/>
              <w:jc w:val="center"/>
              <w:textAlignment w:val="auto"/>
              <w:rPr>
                <w:rFonts w:ascii="Calibri" w:hAnsi="Calibri"/>
                <w:b/>
                <w:bCs/>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7584B97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7FCBEE5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4D83267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3B68941A"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31AB8CDD"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shd w:val="clear" w:color="auto" w:fill="D9D9D9"/>
            <w:vAlign w:val="center"/>
            <w:hideMark/>
          </w:tcPr>
          <w:p w14:paraId="34266AD6" w14:textId="77777777" w:rsidR="00B407FB" w:rsidRPr="00A35BC3" w:rsidRDefault="00B407FB" w:rsidP="001F335F">
            <w:pPr>
              <w:spacing w:before="40" w:after="40"/>
              <w:textAlignment w:val="auto"/>
              <w:rPr>
                <w:rFonts w:ascii="Calibri" w:hAnsi="Calibri"/>
                <w:b/>
                <w:sz w:val="16"/>
                <w:szCs w:val="16"/>
                <w:lang w:val="en-US"/>
              </w:rPr>
            </w:pPr>
            <w:r w:rsidRPr="00A35BC3">
              <w:rPr>
                <w:rFonts w:ascii="Calibri" w:hAnsi="Calibri"/>
                <w:b/>
                <w:sz w:val="16"/>
                <w:szCs w:val="16"/>
                <w:lang w:val="en-US"/>
              </w:rPr>
              <w:t>WP2/13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40DD700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0A209A8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1FD53E4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52C21E3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7C0D7B84" w14:textId="77777777" w:rsidR="00B407FB" w:rsidRPr="00A35BC3" w:rsidRDefault="00B407FB" w:rsidP="001F335F">
            <w:pPr>
              <w:spacing w:before="40" w:after="40"/>
              <w:jc w:val="center"/>
              <w:textAlignment w:val="auto"/>
              <w:rPr>
                <w:rFonts w:ascii="Calibri" w:hAnsi="Calibri"/>
                <w:color w:val="FF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2C4873D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8" w:space="0" w:color="auto"/>
            </w:tcBorders>
            <w:shd w:val="clear" w:color="auto" w:fill="D9D9D9"/>
            <w:vAlign w:val="center"/>
          </w:tcPr>
          <w:p w14:paraId="729190F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vAlign w:val="center"/>
          </w:tcPr>
          <w:p w14:paraId="55734FF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43CF708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081BBA1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2ABDD04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4EED07A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764C01F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5CF4283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1DB7848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hideMark/>
          </w:tcPr>
          <w:p w14:paraId="2464BC0A"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b/>
                <w:bCs/>
                <w:sz w:val="20"/>
                <w:vertAlign w:val="superscript"/>
                <w:lang w:val="en-US"/>
              </w:rPr>
              <w:t>3</w:t>
            </w: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hideMark/>
          </w:tcPr>
          <w:p w14:paraId="478E828E"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413360E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6B190CD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3B0E007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23350BA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450DF75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43D78CDE" w14:textId="77777777" w:rsidR="00B407FB" w:rsidRPr="00A35BC3" w:rsidRDefault="00B407FB" w:rsidP="001F335F">
            <w:pPr>
              <w:spacing w:before="40" w:after="40"/>
              <w:jc w:val="center"/>
              <w:textAlignment w:val="auto"/>
              <w:rPr>
                <w:rFonts w:ascii="Calibri" w:hAnsi="Calibri"/>
                <w:b/>
                <w:bCs/>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3F43F192" w14:textId="77777777" w:rsidR="00B407FB" w:rsidRPr="00A35BC3" w:rsidRDefault="00B407FB" w:rsidP="001F335F">
            <w:pPr>
              <w:spacing w:before="40" w:after="40"/>
              <w:jc w:val="center"/>
              <w:textAlignment w:val="auto"/>
              <w:rPr>
                <w:rFonts w:ascii="Calibri" w:hAnsi="Calibri"/>
                <w:b/>
                <w:bCs/>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2C974E7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43AA490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76C07FE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51F7FCD6"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68F80EF7"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vAlign w:val="center"/>
            <w:hideMark/>
          </w:tcPr>
          <w:p w14:paraId="1D47BC13"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Q17/13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hideMark/>
          </w:tcPr>
          <w:p w14:paraId="6406EACF"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291" w:type="dxa"/>
            <w:tcBorders>
              <w:top w:val="single" w:sz="8" w:space="0" w:color="auto"/>
              <w:left w:val="single" w:sz="4" w:space="0" w:color="auto"/>
              <w:bottom w:val="single" w:sz="4" w:space="0" w:color="auto"/>
              <w:right w:val="single" w:sz="4" w:space="0" w:color="auto"/>
            </w:tcBorders>
            <w:hideMark/>
          </w:tcPr>
          <w:p w14:paraId="786AF318"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tcPr>
          <w:p w14:paraId="39FCCF2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hideMark/>
          </w:tcPr>
          <w:p w14:paraId="32A34F74"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6" w:type="dxa"/>
            <w:tcBorders>
              <w:top w:val="single" w:sz="8" w:space="0" w:color="auto"/>
              <w:left w:val="single" w:sz="4" w:space="0" w:color="auto"/>
              <w:bottom w:val="single" w:sz="4" w:space="0" w:color="auto"/>
              <w:right w:val="single" w:sz="4" w:space="0" w:color="auto"/>
            </w:tcBorders>
            <w:hideMark/>
          </w:tcPr>
          <w:p w14:paraId="3E2BD189" w14:textId="77777777" w:rsidR="00B407FB" w:rsidRPr="00A35BC3" w:rsidRDefault="00B407FB" w:rsidP="001F335F">
            <w:pPr>
              <w:spacing w:before="40" w:after="40"/>
              <w:jc w:val="center"/>
              <w:textAlignment w:val="auto"/>
              <w:rPr>
                <w:rFonts w:ascii="Calibri" w:hAnsi="Calibri"/>
                <w:color w:val="FF0000"/>
                <w:sz w:val="16"/>
                <w:szCs w:val="16"/>
                <w:lang w:val="en-US"/>
              </w:rPr>
            </w:pPr>
            <w:r w:rsidRPr="00A35BC3">
              <w:rPr>
                <w:rFonts w:ascii="Calibri" w:hAnsi="Calibri"/>
                <w:color w:val="FF0000"/>
                <w:sz w:val="16"/>
                <w:szCs w:val="16"/>
                <w:lang w:val="en-US"/>
              </w:rPr>
              <w:t>R</w:t>
            </w:r>
          </w:p>
        </w:tc>
        <w:tc>
          <w:tcPr>
            <w:tcW w:w="336" w:type="dxa"/>
            <w:tcBorders>
              <w:top w:val="single" w:sz="8" w:space="0" w:color="auto"/>
              <w:left w:val="single" w:sz="4" w:space="0" w:color="auto"/>
              <w:bottom w:val="single" w:sz="4" w:space="0" w:color="auto"/>
              <w:right w:val="single" w:sz="4" w:space="0" w:color="auto"/>
            </w:tcBorders>
            <w:hideMark/>
          </w:tcPr>
          <w:p w14:paraId="321237AF"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8" w:space="0" w:color="auto"/>
            </w:tcBorders>
            <w:shd w:val="clear" w:color="auto" w:fill="D9D9D9"/>
          </w:tcPr>
          <w:p w14:paraId="7FEEEFE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tcPr>
          <w:p w14:paraId="0C76DED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474EC6AD" w14:textId="77777777" w:rsidR="00B407FB" w:rsidRPr="00A24E89" w:rsidRDefault="00B407FB" w:rsidP="001F335F">
            <w:pPr>
              <w:spacing w:before="40" w:after="40"/>
              <w:jc w:val="center"/>
              <w:textAlignment w:val="auto"/>
              <w:rPr>
                <w:sz w:val="16"/>
                <w:szCs w:val="16"/>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hideMark/>
          </w:tcPr>
          <w:p w14:paraId="3428B104"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cPr>
          <w:p w14:paraId="181BBBF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7B06166A"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4" w:space="0" w:color="auto"/>
            </w:tcBorders>
            <w:hideMark/>
          </w:tcPr>
          <w:p w14:paraId="3396E91A"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3F79696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2FCC8D6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55594FC1" w14:textId="77777777" w:rsidR="00B407FB" w:rsidRPr="00A24E89"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5E5586D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1221C26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342B2E3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tcPr>
          <w:p w14:paraId="77992DE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4A81DD2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730E789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0D34F4A7" w14:textId="77777777" w:rsidR="00B407FB" w:rsidRPr="00A35BC3" w:rsidRDefault="00B407FB" w:rsidP="001F335F">
            <w:pPr>
              <w:spacing w:before="40" w:after="40"/>
              <w:jc w:val="center"/>
              <w:textAlignment w:val="auto"/>
              <w:rPr>
                <w:rFonts w:ascii="Calibri" w:hAnsi="Calibri"/>
                <w:b/>
                <w:bCs/>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439A5C58" w14:textId="77777777" w:rsidR="00B407FB" w:rsidRPr="00A35BC3" w:rsidRDefault="00B407FB" w:rsidP="001F335F">
            <w:pPr>
              <w:spacing w:before="40" w:after="40"/>
              <w:jc w:val="center"/>
              <w:textAlignment w:val="auto"/>
              <w:rPr>
                <w:rFonts w:ascii="Calibri" w:hAnsi="Calibri"/>
                <w:b/>
                <w:bCs/>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13D5863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018ADB8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4715757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1D47DD0D"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56B36F49"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vAlign w:val="center"/>
            <w:hideMark/>
          </w:tcPr>
          <w:p w14:paraId="0F63125E"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Q18/13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66C4648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hideMark/>
          </w:tcPr>
          <w:p w14:paraId="17529592"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hideMark/>
          </w:tcPr>
          <w:p w14:paraId="5640D0CA"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0F96AB8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tcPr>
          <w:p w14:paraId="224015B8" w14:textId="77777777" w:rsidR="00B407FB" w:rsidRPr="00A35BC3" w:rsidRDefault="00B407FB" w:rsidP="001F335F">
            <w:pPr>
              <w:spacing w:before="40" w:after="40"/>
              <w:jc w:val="center"/>
              <w:textAlignment w:val="auto"/>
              <w:rPr>
                <w:rFonts w:ascii="Calibri" w:hAnsi="Calibri"/>
                <w:color w:val="FF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tcPr>
          <w:p w14:paraId="0F8DF0F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8" w:space="0" w:color="auto"/>
            </w:tcBorders>
            <w:shd w:val="clear" w:color="auto" w:fill="D9D9D9"/>
            <w:vAlign w:val="center"/>
          </w:tcPr>
          <w:p w14:paraId="5362D5C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vAlign w:val="center"/>
          </w:tcPr>
          <w:p w14:paraId="11B0122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2AB53A5C"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hideMark/>
          </w:tcPr>
          <w:p w14:paraId="058CAD3F"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00DF0AD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tcPr>
          <w:p w14:paraId="07B0132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08DC983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11C8466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4B423D3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4732597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719F893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105FF26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4BE310C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tcPr>
          <w:p w14:paraId="6107F82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09C73FF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3BEEAE9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4EADB7D8" w14:textId="77777777" w:rsidR="00B407FB" w:rsidRPr="00A35BC3" w:rsidRDefault="00B407FB" w:rsidP="001F335F">
            <w:pPr>
              <w:spacing w:before="40" w:after="40"/>
              <w:jc w:val="center"/>
              <w:textAlignment w:val="auto"/>
              <w:rPr>
                <w:rFonts w:ascii="Calibri" w:hAnsi="Calibri"/>
                <w:b/>
                <w:bCs/>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7972A824" w14:textId="77777777" w:rsidR="00B407FB" w:rsidRPr="00A35BC3" w:rsidRDefault="00B407FB" w:rsidP="001F335F">
            <w:pPr>
              <w:spacing w:before="40" w:after="40"/>
              <w:jc w:val="center"/>
              <w:textAlignment w:val="auto"/>
              <w:rPr>
                <w:rFonts w:ascii="Calibri" w:hAnsi="Calibri"/>
                <w:b/>
                <w:bCs/>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3EA962A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033A074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6435A5C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79268B1A"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449735FF"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vAlign w:val="center"/>
            <w:hideMark/>
          </w:tcPr>
          <w:p w14:paraId="3CC133B0"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Q19/13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5AE8BD8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tcPr>
          <w:p w14:paraId="2DBCC98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hideMark/>
          </w:tcPr>
          <w:p w14:paraId="3E8C0AD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1D87FEC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tcPr>
          <w:p w14:paraId="0545954D" w14:textId="77777777" w:rsidR="00B407FB" w:rsidRPr="00A35BC3" w:rsidRDefault="00B407FB" w:rsidP="001F335F">
            <w:pPr>
              <w:spacing w:before="40" w:after="40"/>
              <w:jc w:val="center"/>
              <w:textAlignment w:val="auto"/>
              <w:rPr>
                <w:rFonts w:ascii="Calibri" w:hAnsi="Calibri"/>
                <w:color w:val="FF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tcPr>
          <w:p w14:paraId="597D5442"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8" w:space="0" w:color="auto"/>
            </w:tcBorders>
            <w:shd w:val="clear" w:color="auto" w:fill="D9D9D9"/>
            <w:vAlign w:val="center"/>
          </w:tcPr>
          <w:p w14:paraId="3816450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vAlign w:val="center"/>
          </w:tcPr>
          <w:p w14:paraId="49635B0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tcPr>
          <w:p w14:paraId="03A8504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tcPr>
          <w:p w14:paraId="6B1C456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369F4E3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18879C9F"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4" w:space="0" w:color="auto"/>
            </w:tcBorders>
            <w:hideMark/>
          </w:tcPr>
          <w:p w14:paraId="25904C0A"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2BC1F20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4A6EBA9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14F896E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1FC225A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762AB28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5F0F0C5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tcPr>
          <w:p w14:paraId="5F58C9F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6C4894D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3783F2D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5C074AF6" w14:textId="77777777" w:rsidR="00B407FB" w:rsidRPr="00A35BC3" w:rsidRDefault="00B407FB" w:rsidP="001F335F">
            <w:pPr>
              <w:spacing w:before="40" w:after="40"/>
              <w:jc w:val="center"/>
              <w:textAlignment w:val="auto"/>
              <w:rPr>
                <w:rFonts w:ascii="Calibri" w:hAnsi="Calibri"/>
                <w:b/>
                <w:bCs/>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1ED3B60E" w14:textId="77777777" w:rsidR="00B407FB" w:rsidRPr="00A35BC3" w:rsidRDefault="00B407FB" w:rsidP="001F335F">
            <w:pPr>
              <w:spacing w:before="40" w:after="40"/>
              <w:jc w:val="center"/>
              <w:textAlignment w:val="auto"/>
              <w:rPr>
                <w:rFonts w:ascii="Calibri" w:hAnsi="Calibri"/>
                <w:b/>
                <w:bCs/>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3AFC062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7184386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78743FB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1EBC9B1C"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14414729"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shd w:val="clear" w:color="auto" w:fill="D9D9D9"/>
            <w:vAlign w:val="center"/>
            <w:hideMark/>
          </w:tcPr>
          <w:p w14:paraId="77FF53A5" w14:textId="77777777" w:rsidR="00B407FB" w:rsidRPr="00A35BC3" w:rsidRDefault="00B407FB" w:rsidP="001F335F">
            <w:pPr>
              <w:spacing w:before="40" w:after="40"/>
              <w:textAlignment w:val="auto"/>
              <w:rPr>
                <w:rFonts w:ascii="Calibri" w:hAnsi="Calibri"/>
                <w:b/>
                <w:sz w:val="16"/>
                <w:szCs w:val="16"/>
                <w:lang w:val="en-US"/>
              </w:rPr>
            </w:pPr>
            <w:r w:rsidRPr="00A35BC3">
              <w:rPr>
                <w:rFonts w:ascii="Calibri" w:hAnsi="Calibri"/>
                <w:b/>
                <w:sz w:val="16"/>
                <w:szCs w:val="16"/>
                <w:lang w:val="en-US"/>
              </w:rPr>
              <w:t>WP1/13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1938E33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3672969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650718B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5C4CB8E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065DDF71" w14:textId="77777777" w:rsidR="00B407FB" w:rsidRPr="00A35BC3" w:rsidRDefault="00B407FB" w:rsidP="001F335F">
            <w:pPr>
              <w:spacing w:before="40" w:after="40"/>
              <w:jc w:val="center"/>
              <w:textAlignment w:val="auto"/>
              <w:rPr>
                <w:rFonts w:ascii="Calibri" w:hAnsi="Calibri"/>
                <w:color w:val="FF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5A51B90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8" w:space="0" w:color="auto"/>
            </w:tcBorders>
            <w:shd w:val="clear" w:color="auto" w:fill="D9D9D9"/>
            <w:vAlign w:val="center"/>
          </w:tcPr>
          <w:p w14:paraId="0C335C1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vAlign w:val="center"/>
          </w:tcPr>
          <w:p w14:paraId="2960BA7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7EDD63F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0E507ED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411F4AB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shd w:val="clear" w:color="auto" w:fill="D9D9D9"/>
            <w:vAlign w:val="center"/>
          </w:tcPr>
          <w:p w14:paraId="6882EA7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0169746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45A279F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hideMark/>
          </w:tcPr>
          <w:p w14:paraId="052DD293"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r w:rsidRPr="00A35BC3">
              <w:rPr>
                <w:rFonts w:ascii="Calibri" w:hAnsi="Calibri"/>
                <w:b/>
                <w:bCs/>
                <w:sz w:val="20"/>
                <w:vertAlign w:val="superscript"/>
                <w:lang w:val="en-US"/>
              </w:rPr>
              <w:t>2</w:t>
            </w:r>
          </w:p>
        </w:tc>
        <w:tc>
          <w:tcPr>
            <w:tcW w:w="340" w:type="dxa"/>
            <w:tcBorders>
              <w:top w:val="single" w:sz="8" w:space="0" w:color="auto"/>
              <w:left w:val="single" w:sz="4" w:space="0" w:color="auto"/>
              <w:bottom w:val="single" w:sz="4" w:space="0" w:color="auto"/>
              <w:right w:val="single" w:sz="4" w:space="0" w:color="auto"/>
            </w:tcBorders>
            <w:shd w:val="clear" w:color="auto" w:fill="D9D9D9"/>
            <w:vAlign w:val="center"/>
            <w:hideMark/>
          </w:tcPr>
          <w:p w14:paraId="49F4082D"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31EA77B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0AFFB1B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0E51E4E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shd w:val="clear" w:color="auto" w:fill="D9D9D9"/>
            <w:vAlign w:val="center"/>
          </w:tcPr>
          <w:p w14:paraId="76C7D59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6B5B353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2514592B" w14:textId="77777777" w:rsidR="00B407FB" w:rsidRPr="00A35BC3" w:rsidRDefault="00B407FB" w:rsidP="001F335F">
            <w:pPr>
              <w:spacing w:before="40" w:after="40"/>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18AD7B4C" w14:textId="77777777" w:rsidR="00B407FB" w:rsidRPr="00A35BC3" w:rsidRDefault="00B407FB" w:rsidP="001F335F">
            <w:pPr>
              <w:spacing w:before="40" w:after="40"/>
              <w:jc w:val="center"/>
              <w:textAlignment w:val="auto"/>
              <w:rPr>
                <w:rFonts w:ascii="Calibri" w:hAnsi="Calibri"/>
                <w:b/>
                <w:bCs/>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525FE0AF" w14:textId="77777777" w:rsidR="00B407FB" w:rsidRPr="00A35BC3" w:rsidRDefault="00B407FB" w:rsidP="001F335F">
            <w:pPr>
              <w:spacing w:before="40" w:after="40"/>
              <w:jc w:val="center"/>
              <w:textAlignment w:val="auto"/>
              <w:rPr>
                <w:rFonts w:ascii="Calibri" w:hAnsi="Calibri"/>
                <w:b/>
                <w:bCs/>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433B7DC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5C54295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23C2820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780288A6"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215655DE"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vAlign w:val="center"/>
            <w:hideMark/>
          </w:tcPr>
          <w:p w14:paraId="2753B74E"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Q20/13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51ABE2C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hideMark/>
          </w:tcPr>
          <w:p w14:paraId="4A27FC61"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hideMark/>
          </w:tcPr>
          <w:p w14:paraId="7B09FA63"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48D7B06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15977D25" w14:textId="77777777" w:rsidR="00B407FB" w:rsidRPr="00A35BC3" w:rsidRDefault="00B407FB" w:rsidP="001F335F">
            <w:pPr>
              <w:spacing w:before="40" w:after="40"/>
              <w:jc w:val="center"/>
              <w:textAlignment w:val="auto"/>
              <w:rPr>
                <w:rFonts w:ascii="Calibri" w:hAnsi="Calibri"/>
                <w:color w:val="FF0000"/>
                <w:sz w:val="16"/>
                <w:szCs w:val="16"/>
                <w:lang w:val="en-US"/>
              </w:rPr>
            </w:pPr>
            <w:r w:rsidRPr="00A35BC3">
              <w:rPr>
                <w:rFonts w:ascii="Calibri" w:hAnsi="Calibri"/>
                <w:color w:val="FF0000"/>
                <w:sz w:val="16"/>
                <w:szCs w:val="16"/>
                <w:lang w:val="en-US"/>
              </w:rPr>
              <w:t>R</w:t>
            </w:r>
          </w:p>
        </w:tc>
        <w:tc>
          <w:tcPr>
            <w:tcW w:w="336" w:type="dxa"/>
            <w:tcBorders>
              <w:top w:val="single" w:sz="8" w:space="0" w:color="auto"/>
              <w:left w:val="single" w:sz="4" w:space="0" w:color="auto"/>
              <w:bottom w:val="single" w:sz="4" w:space="0" w:color="auto"/>
              <w:right w:val="single" w:sz="4" w:space="0" w:color="auto"/>
            </w:tcBorders>
            <w:hideMark/>
          </w:tcPr>
          <w:p w14:paraId="6FA8B57A"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8" w:space="0" w:color="auto"/>
            </w:tcBorders>
            <w:shd w:val="clear" w:color="auto" w:fill="D9D9D9"/>
            <w:hideMark/>
          </w:tcPr>
          <w:p w14:paraId="3646FCA3"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8" w:space="0" w:color="auto"/>
              <w:bottom w:val="single" w:sz="4" w:space="0" w:color="auto"/>
              <w:right w:val="single" w:sz="4" w:space="0" w:color="auto"/>
            </w:tcBorders>
            <w:shd w:val="clear" w:color="auto" w:fill="D9D9D9"/>
          </w:tcPr>
          <w:p w14:paraId="5C56C1A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0750AFC4"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hideMark/>
          </w:tcPr>
          <w:p w14:paraId="3D73A23C"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cPr>
          <w:p w14:paraId="18239BD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291E1186"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4" w:space="0" w:color="auto"/>
            </w:tcBorders>
            <w:hideMark/>
          </w:tcPr>
          <w:p w14:paraId="0192FEAD"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tcPr>
          <w:p w14:paraId="7F40E0C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tcPr>
          <w:p w14:paraId="76FC196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tcPr>
          <w:p w14:paraId="40671AA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tcPr>
          <w:p w14:paraId="4E77106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tcPr>
          <w:p w14:paraId="48BC0F3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tcPr>
          <w:p w14:paraId="719F75E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tcPr>
          <w:p w14:paraId="0D7A49F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tcPr>
          <w:p w14:paraId="2773CA0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tcPr>
          <w:p w14:paraId="2019D40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tcPr>
          <w:p w14:paraId="19E7921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tcPr>
          <w:p w14:paraId="63DD5B9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tcPr>
          <w:p w14:paraId="3E10AA9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tcPr>
          <w:p w14:paraId="206E50A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tcPr>
          <w:p w14:paraId="43190E0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333C09F2"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767B4BA9"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vAlign w:val="center"/>
            <w:hideMark/>
          </w:tcPr>
          <w:p w14:paraId="0828EE08"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Q21/13</w:t>
            </w:r>
          </w:p>
        </w:tc>
        <w:tc>
          <w:tcPr>
            <w:tcW w:w="292" w:type="dxa"/>
            <w:tcBorders>
              <w:top w:val="single" w:sz="8" w:space="0" w:color="auto"/>
              <w:left w:val="single" w:sz="8" w:space="0" w:color="auto"/>
              <w:bottom w:val="single" w:sz="4" w:space="0" w:color="auto"/>
              <w:right w:val="single" w:sz="4" w:space="0" w:color="auto"/>
            </w:tcBorders>
            <w:shd w:val="clear" w:color="auto" w:fill="D9D9D9"/>
            <w:vAlign w:val="center"/>
          </w:tcPr>
          <w:p w14:paraId="25406E3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hideMark/>
          </w:tcPr>
          <w:p w14:paraId="33D10E7F"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hideMark/>
          </w:tcPr>
          <w:p w14:paraId="7625E1CB"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tcPr>
          <w:p w14:paraId="265429C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05D362AE" w14:textId="77777777" w:rsidR="00B407FB" w:rsidRPr="00A35BC3" w:rsidRDefault="00B407FB" w:rsidP="001F335F">
            <w:pPr>
              <w:spacing w:before="40" w:after="40"/>
              <w:jc w:val="center"/>
              <w:textAlignment w:val="auto"/>
              <w:rPr>
                <w:rFonts w:ascii="Calibri" w:hAnsi="Calibri"/>
                <w:color w:val="FF0000"/>
                <w:sz w:val="16"/>
                <w:szCs w:val="16"/>
                <w:lang w:val="en-US"/>
              </w:rPr>
            </w:pPr>
            <w:r w:rsidRPr="00A35BC3">
              <w:rPr>
                <w:rFonts w:ascii="Calibri" w:hAnsi="Calibri"/>
                <w:color w:val="FF0000"/>
                <w:sz w:val="16"/>
                <w:szCs w:val="16"/>
                <w:lang w:val="en-US"/>
              </w:rPr>
              <w:t>R</w:t>
            </w:r>
          </w:p>
        </w:tc>
        <w:tc>
          <w:tcPr>
            <w:tcW w:w="336" w:type="dxa"/>
            <w:tcBorders>
              <w:top w:val="single" w:sz="8" w:space="0" w:color="auto"/>
              <w:left w:val="single" w:sz="4" w:space="0" w:color="auto"/>
              <w:bottom w:val="single" w:sz="4" w:space="0" w:color="auto"/>
              <w:right w:val="single" w:sz="4" w:space="0" w:color="auto"/>
            </w:tcBorders>
            <w:hideMark/>
          </w:tcPr>
          <w:p w14:paraId="197D6735"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8" w:space="0" w:color="auto"/>
            </w:tcBorders>
            <w:shd w:val="clear" w:color="auto" w:fill="D9D9D9"/>
          </w:tcPr>
          <w:p w14:paraId="7AED265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tcPr>
          <w:p w14:paraId="76E5638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5928E0AD"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hideMark/>
          </w:tcPr>
          <w:p w14:paraId="10403F91"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cPr>
          <w:p w14:paraId="0BD354A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hideMark/>
          </w:tcPr>
          <w:p w14:paraId="456430C3"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4" w:space="0" w:color="auto"/>
            </w:tcBorders>
            <w:hideMark/>
          </w:tcPr>
          <w:p w14:paraId="2FAF805B"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7ADC02E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6567CAE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59DF02D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5B7DAC0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7F3E71C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199F86D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tcPr>
          <w:p w14:paraId="180555C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1FB975F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28EE313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54E2A0D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1541F34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1E1E14E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03159BC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6F06907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69E0F747"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122E106E" w14:textId="77777777" w:rsidTr="001F335F">
        <w:trPr>
          <w:trHeight w:val="270"/>
          <w:jc w:val="center"/>
        </w:trPr>
        <w:tc>
          <w:tcPr>
            <w:tcW w:w="2756" w:type="dxa"/>
            <w:tcBorders>
              <w:top w:val="single" w:sz="8" w:space="0" w:color="auto"/>
              <w:left w:val="single" w:sz="8" w:space="0" w:color="auto"/>
              <w:bottom w:val="single" w:sz="4" w:space="0" w:color="auto"/>
              <w:right w:val="single" w:sz="8" w:space="0" w:color="auto"/>
            </w:tcBorders>
            <w:vAlign w:val="center"/>
            <w:hideMark/>
          </w:tcPr>
          <w:p w14:paraId="73128FAC"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sz w:val="16"/>
                <w:szCs w:val="16"/>
                <w:lang w:val="en-US"/>
              </w:rPr>
              <w:t>Q23/13</w:t>
            </w:r>
          </w:p>
        </w:tc>
        <w:tc>
          <w:tcPr>
            <w:tcW w:w="292" w:type="dxa"/>
            <w:tcBorders>
              <w:top w:val="single" w:sz="8" w:space="0" w:color="auto"/>
              <w:left w:val="single" w:sz="8" w:space="0" w:color="auto"/>
              <w:bottom w:val="single" w:sz="4" w:space="0" w:color="auto"/>
              <w:right w:val="single" w:sz="4" w:space="0" w:color="auto"/>
            </w:tcBorders>
            <w:shd w:val="clear" w:color="auto" w:fill="D9D9D9"/>
          </w:tcPr>
          <w:p w14:paraId="2A1EAE4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8" w:space="0" w:color="auto"/>
              <w:left w:val="single" w:sz="4" w:space="0" w:color="auto"/>
              <w:bottom w:val="single" w:sz="4" w:space="0" w:color="auto"/>
              <w:right w:val="single" w:sz="4" w:space="0" w:color="auto"/>
            </w:tcBorders>
            <w:hideMark/>
          </w:tcPr>
          <w:p w14:paraId="76117A57"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8" w:type="dxa"/>
            <w:tcBorders>
              <w:top w:val="single" w:sz="8" w:space="0" w:color="auto"/>
              <w:left w:val="single" w:sz="4" w:space="0" w:color="auto"/>
              <w:bottom w:val="single" w:sz="4" w:space="0" w:color="auto"/>
              <w:right w:val="single" w:sz="4" w:space="0" w:color="auto"/>
            </w:tcBorders>
            <w:vAlign w:val="center"/>
            <w:hideMark/>
          </w:tcPr>
          <w:p w14:paraId="178F488E"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6EDF274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hideMark/>
          </w:tcPr>
          <w:p w14:paraId="01F1E73F" w14:textId="77777777" w:rsidR="00B407FB" w:rsidRPr="00A35BC3" w:rsidRDefault="00B407FB" w:rsidP="001F335F">
            <w:pPr>
              <w:spacing w:before="40" w:after="40"/>
              <w:jc w:val="center"/>
              <w:textAlignment w:val="auto"/>
              <w:rPr>
                <w:rFonts w:ascii="Calibri" w:hAnsi="Calibri"/>
                <w:color w:val="FF0000"/>
                <w:sz w:val="16"/>
                <w:szCs w:val="16"/>
                <w:lang w:val="en-US"/>
              </w:rPr>
            </w:pPr>
            <w:r w:rsidRPr="00A35BC3">
              <w:rPr>
                <w:rFonts w:ascii="Calibri" w:hAnsi="Calibri"/>
                <w:color w:val="FF0000"/>
                <w:sz w:val="16"/>
                <w:szCs w:val="16"/>
                <w:lang w:val="en-US"/>
              </w:rPr>
              <w:t>R</w:t>
            </w:r>
          </w:p>
        </w:tc>
        <w:tc>
          <w:tcPr>
            <w:tcW w:w="336" w:type="dxa"/>
            <w:tcBorders>
              <w:top w:val="single" w:sz="8" w:space="0" w:color="auto"/>
              <w:left w:val="single" w:sz="4" w:space="0" w:color="auto"/>
              <w:bottom w:val="single" w:sz="4" w:space="0" w:color="auto"/>
              <w:right w:val="single" w:sz="4" w:space="0" w:color="auto"/>
            </w:tcBorders>
            <w:vAlign w:val="center"/>
            <w:hideMark/>
          </w:tcPr>
          <w:p w14:paraId="38410E77"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8" w:space="0" w:color="auto"/>
            </w:tcBorders>
            <w:shd w:val="clear" w:color="auto" w:fill="D9D9D9"/>
            <w:vAlign w:val="center"/>
          </w:tcPr>
          <w:p w14:paraId="32D4B60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8" w:space="0" w:color="auto"/>
              <w:left w:val="single" w:sz="8" w:space="0" w:color="auto"/>
              <w:bottom w:val="single" w:sz="4" w:space="0" w:color="auto"/>
              <w:right w:val="single" w:sz="4" w:space="0" w:color="auto"/>
            </w:tcBorders>
            <w:shd w:val="clear" w:color="auto" w:fill="D9D9D9"/>
            <w:vAlign w:val="center"/>
          </w:tcPr>
          <w:p w14:paraId="2557663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hideMark/>
          </w:tcPr>
          <w:p w14:paraId="24F8E648"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vAlign w:val="center"/>
            <w:hideMark/>
          </w:tcPr>
          <w:p w14:paraId="7BA728A0"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37" w:type="dxa"/>
            <w:tcBorders>
              <w:top w:val="single" w:sz="8" w:space="0" w:color="auto"/>
              <w:left w:val="single" w:sz="4" w:space="0" w:color="auto"/>
              <w:bottom w:val="single" w:sz="4" w:space="0" w:color="auto"/>
              <w:right w:val="single" w:sz="4" w:space="0" w:color="auto"/>
            </w:tcBorders>
            <w:shd w:val="clear" w:color="auto" w:fill="D9D9D9"/>
            <w:vAlign w:val="center"/>
          </w:tcPr>
          <w:p w14:paraId="56CE857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8" w:space="0" w:color="auto"/>
              <w:left w:val="single" w:sz="4" w:space="0" w:color="auto"/>
              <w:bottom w:val="single" w:sz="4" w:space="0" w:color="auto"/>
              <w:right w:val="single" w:sz="4" w:space="0" w:color="auto"/>
            </w:tcBorders>
            <w:vAlign w:val="center"/>
            <w:hideMark/>
          </w:tcPr>
          <w:p w14:paraId="4BE35CD5"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4" w:space="0" w:color="auto"/>
            </w:tcBorders>
            <w:vAlign w:val="center"/>
            <w:hideMark/>
          </w:tcPr>
          <w:p w14:paraId="6C6D241A"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A35BC3">
              <w:rPr>
                <w:rFonts w:ascii="Calibri" w:hAnsi="Calibri"/>
                <w:color w:val="FF0000"/>
                <w:sz w:val="16"/>
                <w:szCs w:val="16"/>
                <w:lang w:val="en-US"/>
              </w:rPr>
              <w:t>R</w:t>
            </w:r>
          </w:p>
        </w:tc>
        <w:tc>
          <w:tcPr>
            <w:tcW w:w="341" w:type="dxa"/>
            <w:tcBorders>
              <w:top w:val="single" w:sz="8" w:space="0" w:color="auto"/>
              <w:left w:val="single" w:sz="4" w:space="0" w:color="auto"/>
              <w:bottom w:val="single" w:sz="4" w:space="0" w:color="auto"/>
              <w:right w:val="single" w:sz="8" w:space="0" w:color="auto"/>
            </w:tcBorders>
            <w:shd w:val="clear" w:color="auto" w:fill="D9D9D9"/>
            <w:vAlign w:val="center"/>
          </w:tcPr>
          <w:p w14:paraId="320EF9A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038C270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8" w:space="0" w:color="auto"/>
              <w:left w:val="single" w:sz="4" w:space="0" w:color="auto"/>
              <w:bottom w:val="single" w:sz="4" w:space="0" w:color="auto"/>
              <w:right w:val="single" w:sz="4" w:space="0" w:color="auto"/>
            </w:tcBorders>
            <w:vAlign w:val="center"/>
          </w:tcPr>
          <w:p w14:paraId="32C2FE1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7D9A35B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shd w:val="clear" w:color="auto" w:fill="D9D9D9"/>
            <w:vAlign w:val="center"/>
          </w:tcPr>
          <w:p w14:paraId="200C396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8" w:space="0" w:color="auto"/>
              <w:left w:val="single" w:sz="4" w:space="0" w:color="auto"/>
              <w:bottom w:val="single" w:sz="4" w:space="0" w:color="auto"/>
              <w:right w:val="single" w:sz="4" w:space="0" w:color="auto"/>
            </w:tcBorders>
            <w:vAlign w:val="center"/>
          </w:tcPr>
          <w:p w14:paraId="1003D30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8" w:space="0" w:color="auto"/>
              <w:left w:val="single" w:sz="4" w:space="0" w:color="auto"/>
              <w:bottom w:val="single" w:sz="4" w:space="0" w:color="auto"/>
              <w:right w:val="single" w:sz="4" w:space="0" w:color="auto"/>
            </w:tcBorders>
            <w:vAlign w:val="center"/>
          </w:tcPr>
          <w:p w14:paraId="7DC48C5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8" w:space="0" w:color="auto"/>
              <w:left w:val="single" w:sz="4" w:space="0" w:color="auto"/>
              <w:bottom w:val="single" w:sz="4" w:space="0" w:color="auto"/>
              <w:right w:val="single" w:sz="8" w:space="0" w:color="auto"/>
            </w:tcBorders>
            <w:shd w:val="clear" w:color="auto" w:fill="D9D9D9"/>
            <w:vAlign w:val="center"/>
          </w:tcPr>
          <w:p w14:paraId="7849A22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8" w:space="0" w:color="auto"/>
              <w:bottom w:val="single" w:sz="4" w:space="0" w:color="auto"/>
              <w:right w:val="single" w:sz="4" w:space="0" w:color="auto"/>
            </w:tcBorders>
            <w:shd w:val="clear" w:color="auto" w:fill="D9D9D9"/>
            <w:vAlign w:val="center"/>
          </w:tcPr>
          <w:p w14:paraId="3BDF82D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08AA907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1275582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shd w:val="clear" w:color="auto" w:fill="D9D9D9"/>
            <w:vAlign w:val="center"/>
          </w:tcPr>
          <w:p w14:paraId="3AC3ED7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0978EC0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8" w:space="0" w:color="auto"/>
              <w:left w:val="single" w:sz="4" w:space="0" w:color="auto"/>
              <w:bottom w:val="single" w:sz="4" w:space="0" w:color="auto"/>
              <w:right w:val="single" w:sz="4" w:space="0" w:color="auto"/>
            </w:tcBorders>
            <w:vAlign w:val="center"/>
          </w:tcPr>
          <w:p w14:paraId="7F02C80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8" w:space="0" w:color="auto"/>
              <w:left w:val="single" w:sz="4" w:space="0" w:color="auto"/>
              <w:bottom w:val="single" w:sz="4" w:space="0" w:color="auto"/>
              <w:right w:val="single" w:sz="8" w:space="0" w:color="auto"/>
            </w:tcBorders>
            <w:shd w:val="clear" w:color="auto" w:fill="D9D9D9"/>
            <w:vAlign w:val="center"/>
          </w:tcPr>
          <w:p w14:paraId="28C11421"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19256F88" w14:textId="77777777" w:rsidTr="001F335F">
        <w:trPr>
          <w:trHeight w:val="270"/>
          <w:jc w:val="center"/>
        </w:trPr>
        <w:tc>
          <w:tcPr>
            <w:tcW w:w="2756" w:type="dxa"/>
            <w:tcBorders>
              <w:top w:val="single" w:sz="4" w:space="0" w:color="auto"/>
              <w:left w:val="single" w:sz="8" w:space="0" w:color="auto"/>
              <w:bottom w:val="single" w:sz="4" w:space="0" w:color="auto"/>
              <w:right w:val="single" w:sz="8" w:space="0" w:color="auto"/>
            </w:tcBorders>
            <w:shd w:val="clear" w:color="auto" w:fill="D9D9D9"/>
            <w:vAlign w:val="center"/>
            <w:hideMark/>
          </w:tcPr>
          <w:p w14:paraId="0C3908A8" w14:textId="77777777" w:rsidR="00B407FB" w:rsidRPr="00A35BC3" w:rsidRDefault="00B407FB" w:rsidP="001F335F">
            <w:pPr>
              <w:spacing w:before="40" w:after="40"/>
              <w:jc w:val="center"/>
              <w:textAlignment w:val="auto"/>
              <w:rPr>
                <w:rFonts w:ascii="Calibri" w:hAnsi="Calibri"/>
                <w:b/>
                <w:sz w:val="16"/>
                <w:szCs w:val="16"/>
                <w:lang w:val="en-US"/>
              </w:rPr>
            </w:pPr>
            <w:r w:rsidRPr="00A35BC3">
              <w:rPr>
                <w:rFonts w:ascii="Calibri" w:hAnsi="Calibri"/>
                <w:b/>
                <w:color w:val="000000"/>
                <w:sz w:val="16"/>
                <w:szCs w:val="16"/>
                <w:lang w:val="en-US"/>
              </w:rPr>
              <w:t>Other activities</w:t>
            </w:r>
          </w:p>
        </w:tc>
        <w:tc>
          <w:tcPr>
            <w:tcW w:w="292" w:type="dxa"/>
            <w:tcBorders>
              <w:top w:val="single" w:sz="4" w:space="0" w:color="auto"/>
              <w:left w:val="single" w:sz="8" w:space="0" w:color="auto"/>
              <w:bottom w:val="single" w:sz="4" w:space="0" w:color="auto"/>
              <w:right w:val="single" w:sz="4" w:space="0" w:color="auto"/>
            </w:tcBorders>
            <w:shd w:val="clear" w:color="auto" w:fill="D9D9D9"/>
            <w:vAlign w:val="center"/>
          </w:tcPr>
          <w:p w14:paraId="030DCD7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8FAC5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9D9D9"/>
            <w:vAlign w:val="center"/>
          </w:tcPr>
          <w:p w14:paraId="79D441B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A7A8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4" w:space="0" w:color="auto"/>
              <w:left w:val="single" w:sz="4" w:space="0" w:color="auto"/>
              <w:bottom w:val="single" w:sz="4" w:space="0" w:color="auto"/>
              <w:right w:val="single" w:sz="4" w:space="0" w:color="auto"/>
            </w:tcBorders>
            <w:shd w:val="clear" w:color="auto" w:fill="D9D9D9"/>
            <w:vAlign w:val="center"/>
          </w:tcPr>
          <w:p w14:paraId="646B4D8E"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4" w:space="0" w:color="auto"/>
              <w:left w:val="single" w:sz="4" w:space="0" w:color="auto"/>
              <w:bottom w:val="single" w:sz="4" w:space="0" w:color="auto"/>
              <w:right w:val="single" w:sz="4" w:space="0" w:color="auto"/>
            </w:tcBorders>
            <w:shd w:val="clear" w:color="auto" w:fill="D9D9D9"/>
          </w:tcPr>
          <w:p w14:paraId="038B297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4" w:space="0" w:color="auto"/>
              <w:left w:val="single" w:sz="4" w:space="0" w:color="auto"/>
              <w:bottom w:val="single" w:sz="4" w:space="0" w:color="auto"/>
              <w:right w:val="single" w:sz="8" w:space="0" w:color="auto"/>
            </w:tcBorders>
            <w:shd w:val="clear" w:color="auto" w:fill="D9D9D9"/>
          </w:tcPr>
          <w:p w14:paraId="0CC35F4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4" w:space="0" w:color="auto"/>
              <w:left w:val="single" w:sz="8" w:space="0" w:color="auto"/>
              <w:bottom w:val="single" w:sz="4" w:space="0" w:color="auto"/>
              <w:right w:val="single" w:sz="4" w:space="0" w:color="auto"/>
            </w:tcBorders>
            <w:shd w:val="clear" w:color="auto" w:fill="D9D9D9"/>
          </w:tcPr>
          <w:p w14:paraId="3E2AE97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4" w:space="0" w:color="auto"/>
              <w:left w:val="single" w:sz="4" w:space="0" w:color="auto"/>
              <w:bottom w:val="single" w:sz="4" w:space="0" w:color="auto"/>
              <w:right w:val="single" w:sz="4" w:space="0" w:color="auto"/>
            </w:tcBorders>
            <w:shd w:val="clear" w:color="auto" w:fill="D9D9D9"/>
          </w:tcPr>
          <w:p w14:paraId="0F4BE07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4" w:space="0" w:color="auto"/>
              <w:left w:val="single" w:sz="4" w:space="0" w:color="auto"/>
              <w:bottom w:val="single" w:sz="4" w:space="0" w:color="auto"/>
              <w:right w:val="single" w:sz="4" w:space="0" w:color="auto"/>
            </w:tcBorders>
            <w:shd w:val="clear" w:color="auto" w:fill="D9D9D9"/>
          </w:tcPr>
          <w:p w14:paraId="6CEFD5D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4" w:space="0" w:color="auto"/>
              <w:left w:val="single" w:sz="4" w:space="0" w:color="auto"/>
              <w:bottom w:val="single" w:sz="4" w:space="0" w:color="auto"/>
              <w:right w:val="single" w:sz="4" w:space="0" w:color="auto"/>
            </w:tcBorders>
            <w:shd w:val="clear" w:color="auto" w:fill="D9D9D9"/>
          </w:tcPr>
          <w:p w14:paraId="47EC001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4" w:space="0" w:color="auto"/>
              <w:left w:val="single" w:sz="4" w:space="0" w:color="auto"/>
              <w:bottom w:val="single" w:sz="4" w:space="0" w:color="auto"/>
              <w:right w:val="single" w:sz="4" w:space="0" w:color="auto"/>
            </w:tcBorders>
            <w:shd w:val="clear" w:color="auto" w:fill="D9D9D9"/>
          </w:tcPr>
          <w:p w14:paraId="43CD0C0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4" w:space="0" w:color="auto"/>
            </w:tcBorders>
            <w:shd w:val="clear" w:color="auto" w:fill="D9D9D9"/>
          </w:tcPr>
          <w:p w14:paraId="2C52A0C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D9D9D9"/>
          </w:tcPr>
          <w:p w14:paraId="78EE323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8" w:space="0" w:color="auto"/>
              <w:bottom w:val="single" w:sz="4" w:space="0" w:color="auto"/>
              <w:right w:val="single" w:sz="4" w:space="0" w:color="auto"/>
            </w:tcBorders>
            <w:shd w:val="clear" w:color="auto" w:fill="D9D9D9"/>
          </w:tcPr>
          <w:p w14:paraId="6509CFA8"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D9D9D9"/>
          </w:tcPr>
          <w:p w14:paraId="44705226"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4" w:space="0" w:color="auto"/>
              <w:left w:val="single" w:sz="4" w:space="0" w:color="auto"/>
              <w:bottom w:val="single" w:sz="4" w:space="0" w:color="auto"/>
              <w:right w:val="single" w:sz="4" w:space="0" w:color="auto"/>
            </w:tcBorders>
            <w:shd w:val="clear" w:color="auto" w:fill="D9D9D9"/>
          </w:tcPr>
          <w:p w14:paraId="240C47C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4" w:space="0" w:color="auto"/>
              <w:left w:val="single" w:sz="4" w:space="0" w:color="auto"/>
              <w:bottom w:val="single" w:sz="4" w:space="0" w:color="auto"/>
              <w:right w:val="single" w:sz="4" w:space="0" w:color="auto"/>
            </w:tcBorders>
            <w:shd w:val="clear" w:color="auto" w:fill="D9D9D9"/>
          </w:tcPr>
          <w:p w14:paraId="062AA48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4" w:space="0" w:color="auto"/>
              <w:left w:val="single" w:sz="4" w:space="0" w:color="auto"/>
              <w:bottom w:val="single" w:sz="4" w:space="0" w:color="auto"/>
              <w:right w:val="single" w:sz="4" w:space="0" w:color="auto"/>
            </w:tcBorders>
            <w:shd w:val="clear" w:color="auto" w:fill="D9D9D9"/>
          </w:tcPr>
          <w:p w14:paraId="2CF716A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D9D9D9"/>
          </w:tcPr>
          <w:p w14:paraId="1E2CDA5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4" w:space="0" w:color="auto"/>
              <w:left w:val="single" w:sz="4" w:space="0" w:color="auto"/>
              <w:bottom w:val="single" w:sz="4" w:space="0" w:color="auto"/>
              <w:right w:val="single" w:sz="8" w:space="0" w:color="auto"/>
            </w:tcBorders>
            <w:shd w:val="clear" w:color="auto" w:fill="D9D9D9"/>
          </w:tcPr>
          <w:p w14:paraId="39BFFA2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8" w:space="0" w:color="auto"/>
              <w:bottom w:val="single" w:sz="4" w:space="0" w:color="auto"/>
              <w:right w:val="single" w:sz="4" w:space="0" w:color="auto"/>
            </w:tcBorders>
            <w:shd w:val="clear" w:color="auto" w:fill="D9D9D9"/>
          </w:tcPr>
          <w:p w14:paraId="14EC111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4" w:space="0" w:color="auto"/>
            </w:tcBorders>
            <w:shd w:val="clear" w:color="auto" w:fill="D9D9D9"/>
          </w:tcPr>
          <w:p w14:paraId="3F5798C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4" w:space="0" w:color="auto"/>
            </w:tcBorders>
            <w:shd w:val="clear" w:color="auto" w:fill="D9D9D9"/>
          </w:tcPr>
          <w:p w14:paraId="1E8D282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4" w:space="0" w:color="auto"/>
            </w:tcBorders>
            <w:shd w:val="clear" w:color="auto" w:fill="D9D9D9"/>
          </w:tcPr>
          <w:p w14:paraId="284AC89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4" w:space="0" w:color="auto"/>
            </w:tcBorders>
            <w:shd w:val="clear" w:color="auto" w:fill="D9D9D9"/>
            <w:hideMark/>
          </w:tcPr>
          <w:p w14:paraId="57FE5A4A" w14:textId="77777777" w:rsidR="00B407FB" w:rsidRPr="00A35BC3" w:rsidRDefault="00B407FB" w:rsidP="001F335F">
            <w:pP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4" w:space="0" w:color="auto"/>
            </w:tcBorders>
            <w:shd w:val="clear" w:color="auto" w:fill="D9D9D9"/>
            <w:hideMark/>
          </w:tcPr>
          <w:p w14:paraId="53DAB860" w14:textId="77777777" w:rsidR="00B407FB" w:rsidRPr="00A35BC3" w:rsidRDefault="00B407FB" w:rsidP="001F335F">
            <w:pPr>
              <w:tabs>
                <w:tab w:val="clear" w:pos="794"/>
                <w:tab w:val="clear" w:pos="1191"/>
                <w:tab w:val="clear" w:pos="1588"/>
                <w:tab w:val="clear" w:pos="1985"/>
              </w:tabs>
              <w:overflowPunct/>
              <w:autoSpaceDE/>
              <w:autoSpaceDN/>
              <w:adjustRightInd/>
              <w:spacing w:before="0"/>
              <w:textAlignment w:val="auto"/>
              <w:rPr>
                <w:rFonts w:ascii="CG Times" w:hAnsi="CG Times"/>
                <w:sz w:val="20"/>
                <w:lang w:eastAsia="en-GB"/>
              </w:rPr>
            </w:pPr>
          </w:p>
        </w:tc>
        <w:tc>
          <w:tcPr>
            <w:tcW w:w="386" w:type="dxa"/>
            <w:tcBorders>
              <w:top w:val="single" w:sz="4" w:space="0" w:color="auto"/>
              <w:left w:val="single" w:sz="4" w:space="0" w:color="auto"/>
              <w:bottom w:val="single" w:sz="4" w:space="0" w:color="auto"/>
              <w:right w:val="single" w:sz="8" w:space="0" w:color="auto"/>
            </w:tcBorders>
            <w:shd w:val="clear" w:color="auto" w:fill="D9D9D9"/>
          </w:tcPr>
          <w:p w14:paraId="08E01F82"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566A05D4" w14:textId="77777777" w:rsidTr="001F335F">
        <w:trPr>
          <w:trHeight w:val="270"/>
          <w:jc w:val="center"/>
        </w:trPr>
        <w:tc>
          <w:tcPr>
            <w:tcW w:w="2756" w:type="dxa"/>
            <w:tcBorders>
              <w:top w:val="single" w:sz="4" w:space="0" w:color="auto"/>
              <w:left w:val="single" w:sz="8" w:space="0" w:color="auto"/>
              <w:bottom w:val="single" w:sz="4" w:space="0" w:color="auto"/>
              <w:right w:val="single" w:sz="8" w:space="0" w:color="auto"/>
            </w:tcBorders>
            <w:shd w:val="clear" w:color="auto" w:fill="FFFFFF" w:themeFill="background1"/>
            <w:vAlign w:val="center"/>
            <w:hideMark/>
          </w:tcPr>
          <w:p w14:paraId="4C347BD0" w14:textId="77777777" w:rsidR="00B407FB" w:rsidRPr="00A35BC3" w:rsidRDefault="00B407FB" w:rsidP="001F335F">
            <w:pPr>
              <w:spacing w:before="40" w:after="40"/>
              <w:jc w:val="center"/>
              <w:textAlignment w:val="auto"/>
              <w:rPr>
                <w:rFonts w:ascii="Calibri" w:hAnsi="Calibri"/>
                <w:b/>
                <w:color w:val="000000"/>
                <w:sz w:val="16"/>
                <w:szCs w:val="16"/>
                <w:lang w:val="en-US"/>
              </w:rPr>
            </w:pPr>
            <w:r>
              <w:rPr>
                <w:rFonts w:ascii="Calibri" w:hAnsi="Calibri"/>
                <w:b/>
                <w:color w:val="000000"/>
                <w:sz w:val="16"/>
                <w:szCs w:val="16"/>
                <w:lang w:val="en-US"/>
              </w:rPr>
              <w:t>JCA-AI</w:t>
            </w:r>
          </w:p>
        </w:tc>
        <w:tc>
          <w:tcPr>
            <w:tcW w:w="292" w:type="dxa"/>
            <w:tcBorders>
              <w:top w:val="single" w:sz="4" w:space="0" w:color="auto"/>
              <w:left w:val="single" w:sz="8" w:space="0" w:color="auto"/>
              <w:bottom w:val="single" w:sz="4" w:space="0" w:color="auto"/>
              <w:right w:val="single" w:sz="4" w:space="0" w:color="auto"/>
            </w:tcBorders>
            <w:shd w:val="clear" w:color="auto" w:fill="FFFFFF" w:themeFill="background1"/>
            <w:vAlign w:val="center"/>
          </w:tcPr>
          <w:p w14:paraId="147EB86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2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3FE3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D28F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8D45B" w14:textId="77777777" w:rsidR="00B407FB" w:rsidRPr="00A35BC3" w:rsidRDefault="00B407FB" w:rsidP="001F335F">
            <w:pPr>
              <w:spacing w:before="40" w:after="40"/>
              <w:jc w:val="center"/>
              <w:textAlignment w:val="auto"/>
              <w:rPr>
                <w:rFonts w:ascii="Calibri" w:hAnsi="Calibri"/>
                <w:color w:val="000000"/>
                <w:sz w:val="16"/>
                <w:szCs w:val="16"/>
                <w:lang w:val="en-US"/>
              </w:rPr>
            </w:pPr>
            <w:r w:rsidRPr="002519B3">
              <w:rPr>
                <w:rFonts w:ascii="Calibri" w:hAnsi="Calibri"/>
                <w:color w:val="FF0000"/>
                <w:sz w:val="16"/>
                <w:szCs w:val="16"/>
                <w:lang w:val="en-US"/>
              </w:rPr>
              <w:t>R</w:t>
            </w:r>
            <w:r w:rsidRPr="00A24E89">
              <w:rPr>
                <w:rFonts w:ascii="Calibri" w:hAnsi="Calibri"/>
                <w:b/>
                <w:bCs/>
                <w:sz w:val="20"/>
                <w:vertAlign w:val="superscript"/>
                <w:lang w:val="en-US"/>
              </w:rPr>
              <w:t>1</w:t>
            </w: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79E5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tcPr>
          <w:p w14:paraId="2552766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4" w:space="0" w:color="auto"/>
              <w:left w:val="single" w:sz="4" w:space="0" w:color="auto"/>
              <w:bottom w:val="single" w:sz="4" w:space="0" w:color="auto"/>
              <w:right w:val="single" w:sz="8" w:space="0" w:color="auto"/>
            </w:tcBorders>
            <w:shd w:val="clear" w:color="auto" w:fill="FFFFFF" w:themeFill="background1"/>
          </w:tcPr>
          <w:p w14:paraId="67951E7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4" w:space="0" w:color="auto"/>
              <w:left w:val="single" w:sz="8" w:space="0" w:color="auto"/>
              <w:bottom w:val="single" w:sz="4" w:space="0" w:color="auto"/>
              <w:right w:val="single" w:sz="4" w:space="0" w:color="auto"/>
            </w:tcBorders>
            <w:shd w:val="clear" w:color="auto" w:fill="FFFFFF" w:themeFill="background1"/>
          </w:tcPr>
          <w:p w14:paraId="5EBF8FC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tcPr>
          <w:p w14:paraId="75FBB47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4" w:space="0" w:color="auto"/>
              <w:left w:val="single" w:sz="4" w:space="0" w:color="auto"/>
              <w:bottom w:val="single" w:sz="4" w:space="0" w:color="auto"/>
              <w:right w:val="single" w:sz="4" w:space="0" w:color="auto"/>
            </w:tcBorders>
            <w:shd w:val="clear" w:color="auto" w:fill="FFFFFF" w:themeFill="background1"/>
          </w:tcPr>
          <w:p w14:paraId="5447E82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7" w:type="dxa"/>
            <w:tcBorders>
              <w:top w:val="single" w:sz="4" w:space="0" w:color="auto"/>
              <w:left w:val="single" w:sz="4" w:space="0" w:color="auto"/>
              <w:bottom w:val="single" w:sz="4" w:space="0" w:color="auto"/>
              <w:right w:val="single" w:sz="4" w:space="0" w:color="auto"/>
            </w:tcBorders>
            <w:shd w:val="clear" w:color="auto" w:fill="FFFFFF" w:themeFill="background1"/>
          </w:tcPr>
          <w:p w14:paraId="65A27B7B"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tcPr>
          <w:p w14:paraId="256810E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4" w:space="0" w:color="auto"/>
            </w:tcBorders>
            <w:shd w:val="clear" w:color="auto" w:fill="FFFFFF" w:themeFill="background1"/>
          </w:tcPr>
          <w:p w14:paraId="245E158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8" w:space="0" w:color="auto"/>
            </w:tcBorders>
            <w:shd w:val="clear" w:color="auto" w:fill="FFFFFF" w:themeFill="background1"/>
          </w:tcPr>
          <w:p w14:paraId="486C0C05"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8" w:space="0" w:color="auto"/>
              <w:bottom w:val="single" w:sz="4" w:space="0" w:color="auto"/>
              <w:right w:val="single" w:sz="4" w:space="0" w:color="auto"/>
            </w:tcBorders>
            <w:shd w:val="clear" w:color="auto" w:fill="FFFFFF" w:themeFill="background1"/>
          </w:tcPr>
          <w:p w14:paraId="7415F5F4"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tcPr>
          <w:p w14:paraId="09897F30"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4" w:space="0" w:color="auto"/>
              <w:left w:val="single" w:sz="4" w:space="0" w:color="auto"/>
              <w:bottom w:val="single" w:sz="4" w:space="0" w:color="auto"/>
              <w:right w:val="single" w:sz="4" w:space="0" w:color="auto"/>
            </w:tcBorders>
            <w:shd w:val="clear" w:color="auto" w:fill="FFFFFF" w:themeFill="background1"/>
          </w:tcPr>
          <w:p w14:paraId="7AE11D7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4" w:space="0" w:color="auto"/>
              <w:left w:val="single" w:sz="4" w:space="0" w:color="auto"/>
              <w:bottom w:val="single" w:sz="4" w:space="0" w:color="auto"/>
              <w:right w:val="single" w:sz="4" w:space="0" w:color="auto"/>
            </w:tcBorders>
            <w:shd w:val="clear" w:color="auto" w:fill="FFFFFF" w:themeFill="background1"/>
          </w:tcPr>
          <w:p w14:paraId="2935486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9" w:type="dxa"/>
            <w:tcBorders>
              <w:top w:val="single" w:sz="4" w:space="0" w:color="auto"/>
              <w:left w:val="single" w:sz="4" w:space="0" w:color="auto"/>
              <w:bottom w:val="single" w:sz="4" w:space="0" w:color="auto"/>
              <w:right w:val="single" w:sz="4" w:space="0" w:color="auto"/>
            </w:tcBorders>
            <w:shd w:val="clear" w:color="auto" w:fill="FFFFFF" w:themeFill="background1"/>
          </w:tcPr>
          <w:p w14:paraId="7C28A642"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38" w:type="dxa"/>
            <w:tcBorders>
              <w:top w:val="single" w:sz="4" w:space="0" w:color="auto"/>
              <w:left w:val="single" w:sz="4" w:space="0" w:color="auto"/>
              <w:bottom w:val="single" w:sz="4" w:space="0" w:color="auto"/>
              <w:right w:val="single" w:sz="4" w:space="0" w:color="auto"/>
            </w:tcBorders>
            <w:shd w:val="clear" w:color="auto" w:fill="FFFFFF" w:themeFill="background1"/>
          </w:tcPr>
          <w:p w14:paraId="3E7F2D4F"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2" w:type="dxa"/>
            <w:tcBorders>
              <w:top w:val="single" w:sz="4" w:space="0" w:color="auto"/>
              <w:left w:val="single" w:sz="4" w:space="0" w:color="auto"/>
              <w:bottom w:val="single" w:sz="4" w:space="0" w:color="auto"/>
              <w:right w:val="single" w:sz="8" w:space="0" w:color="auto"/>
            </w:tcBorders>
            <w:shd w:val="clear" w:color="auto" w:fill="FFFFFF" w:themeFill="background1"/>
          </w:tcPr>
          <w:p w14:paraId="2FFA08F1"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8" w:space="0" w:color="auto"/>
              <w:bottom w:val="single" w:sz="4" w:space="0" w:color="auto"/>
              <w:right w:val="single" w:sz="4" w:space="0" w:color="auto"/>
            </w:tcBorders>
            <w:shd w:val="clear" w:color="auto" w:fill="FFFFFF" w:themeFill="background1"/>
          </w:tcPr>
          <w:p w14:paraId="2635C5D7"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4" w:space="0" w:color="auto"/>
            </w:tcBorders>
            <w:shd w:val="clear" w:color="auto" w:fill="FFFFFF" w:themeFill="background1"/>
          </w:tcPr>
          <w:p w14:paraId="77F39D19"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4" w:space="0" w:color="auto"/>
            </w:tcBorders>
            <w:shd w:val="clear" w:color="auto" w:fill="FFFFFF" w:themeFill="background1"/>
          </w:tcPr>
          <w:p w14:paraId="57DEB9AC"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4" w:space="0" w:color="auto"/>
            </w:tcBorders>
            <w:shd w:val="clear" w:color="auto" w:fill="FFFFFF" w:themeFill="background1"/>
          </w:tcPr>
          <w:p w14:paraId="1685E36A"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4" w:space="0" w:color="auto"/>
            </w:tcBorders>
            <w:shd w:val="clear" w:color="auto" w:fill="FFFFFF" w:themeFill="background1"/>
          </w:tcPr>
          <w:p w14:paraId="29720A83"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41" w:type="dxa"/>
            <w:tcBorders>
              <w:top w:val="single" w:sz="4" w:space="0" w:color="auto"/>
              <w:left w:val="single" w:sz="4" w:space="0" w:color="auto"/>
              <w:bottom w:val="single" w:sz="4" w:space="0" w:color="auto"/>
              <w:right w:val="single" w:sz="4" w:space="0" w:color="auto"/>
            </w:tcBorders>
            <w:shd w:val="clear" w:color="auto" w:fill="FFFFFF" w:themeFill="background1"/>
          </w:tcPr>
          <w:p w14:paraId="170A157D" w14:textId="77777777" w:rsidR="00B407FB" w:rsidRPr="00A35BC3" w:rsidRDefault="00B407FB" w:rsidP="001F335F">
            <w:pPr>
              <w:spacing w:before="40" w:after="40"/>
              <w:jc w:val="center"/>
              <w:textAlignment w:val="auto"/>
              <w:rPr>
                <w:rFonts w:ascii="Calibri" w:hAnsi="Calibri"/>
                <w:color w:val="000000"/>
                <w:sz w:val="16"/>
                <w:szCs w:val="16"/>
                <w:lang w:val="en-US"/>
              </w:rPr>
            </w:pPr>
          </w:p>
        </w:tc>
        <w:tc>
          <w:tcPr>
            <w:tcW w:w="386" w:type="dxa"/>
            <w:tcBorders>
              <w:top w:val="single" w:sz="4" w:space="0" w:color="auto"/>
              <w:left w:val="single" w:sz="4" w:space="0" w:color="auto"/>
              <w:bottom w:val="single" w:sz="4" w:space="0" w:color="auto"/>
              <w:right w:val="single" w:sz="8" w:space="0" w:color="auto"/>
            </w:tcBorders>
            <w:shd w:val="clear" w:color="auto" w:fill="FFFFFF" w:themeFill="background1"/>
          </w:tcPr>
          <w:p w14:paraId="78E72457" w14:textId="77777777" w:rsidR="00B407FB" w:rsidRPr="00A35BC3" w:rsidRDefault="00B407FB" w:rsidP="001F335F">
            <w:pPr>
              <w:spacing w:before="40" w:after="40"/>
              <w:jc w:val="center"/>
              <w:textAlignment w:val="auto"/>
              <w:rPr>
                <w:rFonts w:ascii="Calibri" w:hAnsi="Calibri"/>
                <w:color w:val="000000"/>
                <w:sz w:val="16"/>
                <w:szCs w:val="16"/>
                <w:lang w:val="en-US"/>
              </w:rPr>
            </w:pPr>
          </w:p>
        </w:tc>
      </w:tr>
      <w:tr w:rsidR="00B407FB" w:rsidRPr="00A35BC3" w14:paraId="77974A42" w14:textId="77777777" w:rsidTr="001F335F">
        <w:trPr>
          <w:trHeight w:val="270"/>
          <w:jc w:val="center"/>
        </w:trPr>
        <w:tc>
          <w:tcPr>
            <w:tcW w:w="12198" w:type="dxa"/>
            <w:gridSpan w:val="29"/>
            <w:tcBorders>
              <w:top w:val="single" w:sz="8" w:space="0" w:color="auto"/>
              <w:left w:val="single" w:sz="8" w:space="0" w:color="auto"/>
              <w:bottom w:val="single" w:sz="8" w:space="0" w:color="auto"/>
              <w:right w:val="single" w:sz="8" w:space="0" w:color="auto"/>
            </w:tcBorders>
            <w:vAlign w:val="center"/>
            <w:hideMark/>
          </w:tcPr>
          <w:p w14:paraId="3C6E8955"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eastAsia="Calibri" w:hAnsi="Calibri"/>
                <w:b/>
                <w:bCs/>
                <w:sz w:val="16"/>
                <w:szCs w:val="16"/>
                <w:lang w:val="en-US"/>
              </w:rPr>
              <w:t>Sessions</w:t>
            </w:r>
            <w:r w:rsidRPr="00A35BC3">
              <w:rPr>
                <w:rFonts w:ascii="Calibri" w:hAnsi="Calibri"/>
                <w:b/>
                <w:bCs/>
                <w:sz w:val="16"/>
                <w:szCs w:val="16"/>
                <w:lang w:val="en-US"/>
              </w:rPr>
              <w:t xml:space="preserve"> times:</w:t>
            </w:r>
            <w:r>
              <w:rPr>
                <w:rFonts w:ascii="Calibri" w:hAnsi="Calibri"/>
                <w:lang w:val="en-US"/>
              </w:rPr>
              <w:t xml:space="preserve"> </w:t>
            </w:r>
            <w:r w:rsidRPr="00A35BC3">
              <w:rPr>
                <w:rFonts w:ascii="Calibri" w:hAnsi="Calibri"/>
                <w:sz w:val="16"/>
                <w:szCs w:val="16"/>
                <w:lang w:val="en-US"/>
              </w:rPr>
              <w:t>0 - 0830-0930;</w:t>
            </w:r>
            <w:r>
              <w:rPr>
                <w:rFonts w:ascii="Calibri" w:hAnsi="Calibri"/>
                <w:lang w:val="en-US"/>
              </w:rPr>
              <w:t xml:space="preserve"> </w:t>
            </w:r>
            <w:r w:rsidRPr="00A35BC3">
              <w:rPr>
                <w:rFonts w:ascii="Calibri" w:hAnsi="Calibri"/>
                <w:sz w:val="16"/>
                <w:szCs w:val="16"/>
                <w:lang w:val="en-US"/>
              </w:rPr>
              <w:t>1 - 0930-1045;</w:t>
            </w:r>
            <w:r>
              <w:rPr>
                <w:rFonts w:ascii="Calibri" w:hAnsi="Calibri"/>
                <w:lang w:val="en-US"/>
              </w:rPr>
              <w:t xml:space="preserve"> </w:t>
            </w:r>
            <w:r w:rsidRPr="00A35BC3">
              <w:rPr>
                <w:rFonts w:ascii="Calibri" w:hAnsi="Calibri"/>
                <w:sz w:val="16"/>
                <w:szCs w:val="16"/>
                <w:lang w:val="en-US"/>
              </w:rPr>
              <w:t>2 - 1115-1230;</w:t>
            </w:r>
            <w:r>
              <w:rPr>
                <w:rFonts w:ascii="Calibri" w:hAnsi="Calibri"/>
                <w:lang w:val="en-US"/>
              </w:rPr>
              <w:t xml:space="preserve"> </w:t>
            </w:r>
            <w:r w:rsidRPr="00A35BC3">
              <w:rPr>
                <w:rFonts w:ascii="Calibri" w:hAnsi="Calibri"/>
                <w:sz w:val="16"/>
                <w:szCs w:val="16"/>
                <w:lang w:val="en-US"/>
              </w:rPr>
              <w:t>Lunch (</w:t>
            </w:r>
            <w:r w:rsidRPr="00A35BC3">
              <w:rPr>
                <w:rFonts w:ascii="Calibri" w:eastAsia="Calibri" w:hAnsi="Calibri"/>
                <w:b/>
                <w:noProof/>
                <w:sz w:val="16"/>
                <w:szCs w:val="16"/>
                <w:lang w:val="ru-RU" w:eastAsia="ru-RU"/>
              </w:rPr>
              <w:drawing>
                <wp:inline distT="0" distB="0" distL="0" distR="0" wp14:anchorId="7E836601" wp14:editId="11ED2DD3">
                  <wp:extent cx="152400" cy="146050"/>
                  <wp:effectExtent l="0" t="0" r="0" b="6350"/>
                  <wp:docPr id="20" name="Picture 154945594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455948"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2400" cy="146050"/>
                          </a:xfrm>
                          <a:prstGeom prst="rect">
                            <a:avLst/>
                          </a:prstGeom>
                          <a:noFill/>
                          <a:ln>
                            <a:noFill/>
                          </a:ln>
                        </pic:spPr>
                      </pic:pic>
                    </a:graphicData>
                  </a:graphic>
                </wp:inline>
              </w:drawing>
            </w:r>
            <w:r w:rsidRPr="00A35BC3">
              <w:rPr>
                <w:rFonts w:ascii="Calibri" w:hAnsi="Calibri"/>
                <w:sz w:val="16"/>
                <w:szCs w:val="16"/>
                <w:lang w:val="en-US"/>
              </w:rPr>
              <w:t>) - 1230-1430;</w:t>
            </w:r>
            <w:r>
              <w:rPr>
                <w:rFonts w:ascii="Calibri" w:hAnsi="Calibri"/>
                <w:lang w:val="en-US"/>
              </w:rPr>
              <w:t xml:space="preserve"> </w:t>
            </w:r>
            <w:r w:rsidRPr="00A35BC3">
              <w:rPr>
                <w:rFonts w:ascii="Calibri" w:hAnsi="Calibri"/>
                <w:sz w:val="16"/>
                <w:szCs w:val="16"/>
                <w:lang w:val="en-US"/>
              </w:rPr>
              <w:t>3 - 1430-1545;</w:t>
            </w:r>
            <w:r>
              <w:rPr>
                <w:rFonts w:ascii="Calibri" w:hAnsi="Calibri"/>
                <w:lang w:val="en-US"/>
              </w:rPr>
              <w:t xml:space="preserve"> </w:t>
            </w:r>
            <w:r w:rsidRPr="00A35BC3">
              <w:rPr>
                <w:rFonts w:ascii="Calibri" w:hAnsi="Calibri"/>
                <w:sz w:val="16"/>
                <w:szCs w:val="16"/>
                <w:lang w:val="en-US"/>
              </w:rPr>
              <w:t>4 - 1615-1730;</w:t>
            </w:r>
            <w:r>
              <w:rPr>
                <w:rFonts w:ascii="Calibri" w:hAnsi="Calibri"/>
                <w:lang w:val="en-US"/>
              </w:rPr>
              <w:t xml:space="preserve"> </w:t>
            </w:r>
            <w:r w:rsidRPr="00A35BC3">
              <w:rPr>
                <w:rFonts w:ascii="Calibri" w:hAnsi="Calibri"/>
                <w:sz w:val="16"/>
                <w:szCs w:val="16"/>
                <w:lang w:val="en-US"/>
              </w:rPr>
              <w:t>5 - 1800-1930</w:t>
            </w:r>
          </w:p>
        </w:tc>
      </w:tr>
      <w:tr w:rsidR="00B407FB" w:rsidRPr="00A35BC3" w14:paraId="229407E5" w14:textId="77777777" w:rsidTr="001F335F">
        <w:trPr>
          <w:trHeight w:val="270"/>
          <w:jc w:val="center"/>
        </w:trPr>
        <w:tc>
          <w:tcPr>
            <w:tcW w:w="12198" w:type="dxa"/>
            <w:gridSpan w:val="29"/>
            <w:tcBorders>
              <w:top w:val="single" w:sz="8" w:space="0" w:color="auto"/>
              <w:left w:val="single" w:sz="8" w:space="0" w:color="auto"/>
              <w:bottom w:val="single" w:sz="8" w:space="0" w:color="auto"/>
              <w:right w:val="single" w:sz="8" w:space="0" w:color="auto"/>
            </w:tcBorders>
            <w:vAlign w:val="center"/>
            <w:hideMark/>
          </w:tcPr>
          <w:p w14:paraId="0208B1A7" w14:textId="77777777" w:rsidR="00B407FB" w:rsidRPr="00A35BC3" w:rsidRDefault="00B407FB" w:rsidP="001F335F">
            <w:pPr>
              <w:spacing w:before="40" w:after="40"/>
              <w:jc w:val="center"/>
              <w:textAlignment w:val="auto"/>
              <w:rPr>
                <w:rFonts w:ascii="Calibri" w:hAnsi="Calibri"/>
                <w:sz w:val="16"/>
                <w:szCs w:val="16"/>
                <w:lang w:val="en-US"/>
              </w:rPr>
            </w:pPr>
            <w:r w:rsidRPr="00A35BC3">
              <w:rPr>
                <w:rFonts w:ascii="Calibri" w:hAnsi="Calibri"/>
                <w:b/>
                <w:bCs/>
                <w:sz w:val="16"/>
                <w:szCs w:val="16"/>
                <w:lang w:val="en-US"/>
              </w:rPr>
              <w:t>Key</w:t>
            </w:r>
            <w:r w:rsidRPr="00A35BC3">
              <w:rPr>
                <w:rFonts w:ascii="Calibri" w:hAnsi="Calibri"/>
                <w:sz w:val="16"/>
                <w:szCs w:val="16"/>
                <w:lang w:val="en-US"/>
              </w:rPr>
              <w:t>:</w:t>
            </w:r>
            <w:r w:rsidRPr="00A35BC3">
              <w:rPr>
                <w:rFonts w:ascii="Calibri" w:hAnsi="Calibri"/>
                <w:lang w:val="en-US"/>
              </w:rPr>
              <w:t xml:space="preserve"> </w:t>
            </w:r>
            <w:r w:rsidRPr="00A35BC3">
              <w:rPr>
                <w:rFonts w:ascii="Calibri" w:hAnsi="Calibri"/>
                <w:color w:val="FF0000"/>
                <w:sz w:val="16"/>
                <w:szCs w:val="16"/>
                <w:lang w:val="en-US"/>
              </w:rPr>
              <w:t xml:space="preserve">R </w:t>
            </w:r>
            <w:r w:rsidRPr="00A35BC3">
              <w:rPr>
                <w:rFonts w:ascii="Calibri" w:hAnsi="Calibri"/>
                <w:sz w:val="16"/>
                <w:szCs w:val="16"/>
                <w:lang w:val="en-US"/>
              </w:rPr>
              <w:t>– Remote participation</w:t>
            </w:r>
          </w:p>
        </w:tc>
      </w:tr>
    </w:tbl>
    <w:p w14:paraId="23FFA6D3" w14:textId="77777777" w:rsidR="00B407FB" w:rsidRDefault="00B407FB" w:rsidP="00B407FB"/>
    <w:p w14:paraId="133F6A19" w14:textId="77777777" w:rsidR="00B407FB" w:rsidRDefault="00B407FB" w:rsidP="00B407FB"/>
    <w:p w14:paraId="0BA6B973" w14:textId="77777777" w:rsidR="00B407FB" w:rsidRDefault="00B407FB" w:rsidP="00B407FB">
      <w:pPr>
        <w:sectPr w:rsidR="00B407FB" w:rsidSect="00B407FB">
          <w:headerReference w:type="first" r:id="rId48"/>
          <w:footerReference w:type="first" r:id="rId49"/>
          <w:pgSz w:w="16834" w:h="11907" w:orient="landscape" w:code="9"/>
          <w:pgMar w:top="680" w:right="1134" w:bottom="567" w:left="1134" w:header="284" w:footer="567" w:gutter="0"/>
          <w:paperSrc w:first="7" w:other="7"/>
          <w:cols w:space="720"/>
          <w:titlePg/>
          <w:docGrid w:linePitch="299"/>
        </w:sectPr>
      </w:pPr>
    </w:p>
    <w:p w14:paraId="092E56AD" w14:textId="77777777" w:rsidR="00B407FB" w:rsidRPr="002D4C8A" w:rsidRDefault="00B407FB" w:rsidP="00B407FB">
      <w:pPr>
        <w:rPr>
          <w:rFonts w:ascii="Calibri" w:hAnsi="Calibri"/>
          <w:b/>
          <w:bCs/>
        </w:rPr>
      </w:pPr>
      <w:r w:rsidRPr="002D4C8A">
        <w:rPr>
          <w:rFonts w:ascii="Calibri" w:hAnsi="Calibri"/>
          <w:b/>
          <w:bCs/>
        </w:rPr>
        <w:lastRenderedPageBreak/>
        <w:t>Notes</w:t>
      </w:r>
    </w:p>
    <w:tbl>
      <w:tblPr>
        <w:tblW w:w="9214" w:type="dxa"/>
        <w:jc w:val="center"/>
        <w:tblLook w:val="04A0" w:firstRow="1" w:lastRow="0" w:firstColumn="1" w:lastColumn="0" w:noHBand="0" w:noVBand="1"/>
      </w:tblPr>
      <w:tblGrid>
        <w:gridCol w:w="709"/>
        <w:gridCol w:w="8505"/>
      </w:tblGrid>
      <w:tr w:rsidR="00B407FB" w:rsidRPr="002D4C8A" w14:paraId="784484C6" w14:textId="77777777" w:rsidTr="00846C8D">
        <w:trPr>
          <w:jc w:val="center"/>
        </w:trPr>
        <w:tc>
          <w:tcPr>
            <w:tcW w:w="709" w:type="dxa"/>
            <w:vAlign w:val="center"/>
          </w:tcPr>
          <w:p w14:paraId="51BFE13F" w14:textId="77777777" w:rsidR="00B407FB" w:rsidRPr="002D4C8A" w:rsidRDefault="00B407FB" w:rsidP="00846C8D">
            <w:pPr>
              <w:spacing w:before="60" w:after="60"/>
              <w:jc w:val="center"/>
              <w:rPr>
                <w:rFonts w:ascii="Calibri" w:hAnsi="Calibri"/>
                <w:b/>
              </w:rPr>
            </w:pPr>
            <w:r w:rsidRPr="002D4C8A">
              <w:rPr>
                <w:rFonts w:ascii="Calibri" w:hAnsi="Calibri"/>
                <w:b/>
              </w:rPr>
              <w:t>1</w:t>
            </w:r>
          </w:p>
        </w:tc>
        <w:tc>
          <w:tcPr>
            <w:tcW w:w="8505" w:type="dxa"/>
            <w:vAlign w:val="center"/>
          </w:tcPr>
          <w:p w14:paraId="493102C8" w14:textId="77777777" w:rsidR="00B407FB" w:rsidRPr="002D4C8A" w:rsidRDefault="00B407FB" w:rsidP="00846C8D">
            <w:pPr>
              <w:spacing w:before="60" w:after="60"/>
              <w:rPr>
                <w:rFonts w:ascii="Calibri" w:hAnsi="Calibri"/>
                <w:bCs/>
              </w:rPr>
            </w:pPr>
            <w:r w:rsidRPr="002D4C8A">
              <w:rPr>
                <w:rFonts w:ascii="Calibri" w:hAnsi="Calibri"/>
                <w:bCs/>
              </w:rPr>
              <w:t>Session timing 1300 – 1430</w:t>
            </w:r>
            <w:r>
              <w:rPr>
                <w:rFonts w:ascii="Calibri" w:hAnsi="Calibri"/>
                <w:bCs/>
              </w:rPr>
              <w:t xml:space="preserve"> hours</w:t>
            </w:r>
          </w:p>
        </w:tc>
      </w:tr>
      <w:tr w:rsidR="00B407FB" w:rsidRPr="002D4C8A" w14:paraId="2A42CD25" w14:textId="77777777" w:rsidTr="00846C8D">
        <w:trPr>
          <w:jc w:val="center"/>
        </w:trPr>
        <w:tc>
          <w:tcPr>
            <w:tcW w:w="709" w:type="dxa"/>
            <w:vAlign w:val="center"/>
          </w:tcPr>
          <w:p w14:paraId="77A6A320" w14:textId="77777777" w:rsidR="00B407FB" w:rsidRPr="002D4C8A" w:rsidRDefault="00B407FB" w:rsidP="00846C8D">
            <w:pPr>
              <w:spacing w:before="60" w:after="60"/>
              <w:jc w:val="center"/>
              <w:rPr>
                <w:rFonts w:ascii="Calibri" w:hAnsi="Calibri"/>
                <w:b/>
              </w:rPr>
            </w:pPr>
            <w:r>
              <w:rPr>
                <w:rFonts w:ascii="Calibri" w:hAnsi="Calibri"/>
                <w:b/>
              </w:rPr>
              <w:t>2</w:t>
            </w:r>
          </w:p>
        </w:tc>
        <w:tc>
          <w:tcPr>
            <w:tcW w:w="8505" w:type="dxa"/>
            <w:vAlign w:val="center"/>
          </w:tcPr>
          <w:p w14:paraId="4ECD04ED" w14:textId="77777777" w:rsidR="00B407FB" w:rsidRPr="002D4C8A" w:rsidRDefault="00B407FB" w:rsidP="00846C8D">
            <w:pPr>
              <w:spacing w:before="60" w:after="60"/>
              <w:rPr>
                <w:rFonts w:ascii="Calibri" w:hAnsi="Calibri"/>
                <w:bCs/>
              </w:rPr>
            </w:pPr>
            <w:r w:rsidRPr="002D4C8A">
              <w:rPr>
                <w:rFonts w:ascii="Calibri" w:hAnsi="Calibri"/>
              </w:rPr>
              <w:t xml:space="preserve">WP1/13 closing plenary timing </w:t>
            </w:r>
            <w:r>
              <w:rPr>
                <w:rFonts w:ascii="Calibri" w:hAnsi="Calibri"/>
              </w:rPr>
              <w:t>0</w:t>
            </w:r>
            <w:r w:rsidRPr="002D4C8A">
              <w:rPr>
                <w:rFonts w:ascii="Calibri" w:hAnsi="Calibri"/>
              </w:rPr>
              <w:t>900 - 1100</w:t>
            </w:r>
            <w:r>
              <w:rPr>
                <w:rFonts w:ascii="Calibri" w:hAnsi="Calibri"/>
                <w:bCs/>
              </w:rPr>
              <w:t xml:space="preserve"> hours</w:t>
            </w:r>
          </w:p>
        </w:tc>
      </w:tr>
      <w:tr w:rsidR="00B407FB" w:rsidRPr="002D4C8A" w14:paraId="533AC84F" w14:textId="77777777" w:rsidTr="00846C8D">
        <w:trPr>
          <w:jc w:val="center"/>
        </w:trPr>
        <w:tc>
          <w:tcPr>
            <w:tcW w:w="709" w:type="dxa"/>
            <w:vAlign w:val="center"/>
          </w:tcPr>
          <w:p w14:paraId="5FC4BE22" w14:textId="77777777" w:rsidR="00B407FB" w:rsidRPr="002D4C8A" w:rsidRDefault="00B407FB" w:rsidP="00846C8D">
            <w:pPr>
              <w:spacing w:before="60" w:after="60"/>
              <w:jc w:val="center"/>
              <w:rPr>
                <w:rFonts w:ascii="Calibri" w:hAnsi="Calibri"/>
                <w:b/>
              </w:rPr>
            </w:pPr>
            <w:r>
              <w:rPr>
                <w:rFonts w:ascii="Calibri" w:hAnsi="Calibri"/>
                <w:b/>
              </w:rPr>
              <w:t>3</w:t>
            </w:r>
          </w:p>
        </w:tc>
        <w:tc>
          <w:tcPr>
            <w:tcW w:w="8505" w:type="dxa"/>
            <w:vAlign w:val="center"/>
          </w:tcPr>
          <w:p w14:paraId="19BF1950" w14:textId="77777777" w:rsidR="00B407FB" w:rsidRPr="002D4C8A" w:rsidRDefault="00B407FB" w:rsidP="00846C8D">
            <w:pPr>
              <w:spacing w:before="60" w:after="60"/>
              <w:rPr>
                <w:rFonts w:ascii="Calibri" w:hAnsi="Calibri"/>
                <w:bCs/>
              </w:rPr>
            </w:pPr>
            <w:r w:rsidRPr="002D4C8A">
              <w:rPr>
                <w:rFonts w:ascii="Calibri" w:hAnsi="Calibri"/>
                <w:bCs/>
              </w:rPr>
              <w:t>WP2/13 closing plenary timing 1030 - 1230</w:t>
            </w:r>
            <w:r>
              <w:rPr>
                <w:rFonts w:ascii="Calibri" w:hAnsi="Calibri"/>
                <w:bCs/>
              </w:rPr>
              <w:t xml:space="preserve"> hours</w:t>
            </w:r>
          </w:p>
        </w:tc>
      </w:tr>
      <w:tr w:rsidR="00B407FB" w:rsidRPr="002D4C8A" w14:paraId="236C7ECD" w14:textId="77777777" w:rsidTr="00846C8D">
        <w:trPr>
          <w:jc w:val="center"/>
        </w:trPr>
        <w:tc>
          <w:tcPr>
            <w:tcW w:w="709" w:type="dxa"/>
            <w:vAlign w:val="center"/>
          </w:tcPr>
          <w:p w14:paraId="11236C06" w14:textId="77777777" w:rsidR="00B407FB" w:rsidRPr="002D4C8A" w:rsidRDefault="00B407FB" w:rsidP="00846C8D">
            <w:pPr>
              <w:spacing w:before="60" w:after="60"/>
              <w:jc w:val="center"/>
              <w:rPr>
                <w:rFonts w:ascii="Calibri" w:hAnsi="Calibri"/>
                <w:b/>
              </w:rPr>
            </w:pPr>
            <w:r>
              <w:rPr>
                <w:rFonts w:ascii="Calibri" w:hAnsi="Calibri"/>
                <w:b/>
              </w:rPr>
              <w:t>4</w:t>
            </w:r>
          </w:p>
        </w:tc>
        <w:tc>
          <w:tcPr>
            <w:tcW w:w="8505" w:type="dxa"/>
            <w:vAlign w:val="center"/>
          </w:tcPr>
          <w:p w14:paraId="16F3D62F" w14:textId="77777777" w:rsidR="00B407FB" w:rsidRPr="002D4C8A" w:rsidRDefault="00B407FB" w:rsidP="00846C8D">
            <w:pPr>
              <w:spacing w:beforeAutospacing="1" w:after="60"/>
              <w:rPr>
                <w:rFonts w:ascii="Calibri" w:hAnsi="Calibri"/>
                <w:bCs/>
              </w:rPr>
            </w:pPr>
            <w:r w:rsidRPr="002D4C8A">
              <w:rPr>
                <w:rFonts w:ascii="Calibri" w:hAnsi="Calibri"/>
                <w:bCs/>
              </w:rPr>
              <w:t>WP3/13 closing plenary timing 1400 - 1600</w:t>
            </w:r>
            <w:r>
              <w:rPr>
                <w:rFonts w:ascii="Calibri" w:hAnsi="Calibri"/>
                <w:bCs/>
              </w:rPr>
              <w:t xml:space="preserve"> hours</w:t>
            </w:r>
          </w:p>
        </w:tc>
      </w:tr>
      <w:tr w:rsidR="00B407FB" w:rsidRPr="002D4C8A" w14:paraId="6FC2386F" w14:textId="77777777" w:rsidTr="00846C8D">
        <w:trPr>
          <w:jc w:val="center"/>
        </w:trPr>
        <w:tc>
          <w:tcPr>
            <w:tcW w:w="709" w:type="dxa"/>
            <w:vAlign w:val="center"/>
          </w:tcPr>
          <w:p w14:paraId="14493B05" w14:textId="77777777" w:rsidR="00B407FB" w:rsidRPr="002D4C8A" w:rsidRDefault="00B407FB" w:rsidP="00846C8D">
            <w:pPr>
              <w:spacing w:before="60" w:after="60"/>
              <w:jc w:val="center"/>
              <w:rPr>
                <w:rFonts w:ascii="Calibri" w:hAnsi="Calibri"/>
                <w:b/>
              </w:rPr>
            </w:pPr>
            <w:r>
              <w:rPr>
                <w:rFonts w:ascii="Calibri" w:hAnsi="Calibri"/>
                <w:b/>
              </w:rPr>
              <w:t>5</w:t>
            </w:r>
          </w:p>
        </w:tc>
        <w:tc>
          <w:tcPr>
            <w:tcW w:w="8505" w:type="dxa"/>
            <w:vAlign w:val="center"/>
          </w:tcPr>
          <w:p w14:paraId="5869D94D" w14:textId="77777777" w:rsidR="00B407FB" w:rsidRPr="002D4C8A" w:rsidRDefault="00B407FB" w:rsidP="00846C8D">
            <w:pPr>
              <w:spacing w:before="60" w:after="60"/>
              <w:rPr>
                <w:rFonts w:ascii="Calibri" w:hAnsi="Calibri"/>
                <w:bCs/>
              </w:rPr>
            </w:pPr>
            <w:r w:rsidRPr="002D4C8A">
              <w:rPr>
                <w:rFonts w:ascii="Calibri" w:hAnsi="Calibri"/>
                <w:bCs/>
              </w:rPr>
              <w:t>WP4/13 closing plenary timing 1500 - 1700</w:t>
            </w:r>
            <w:r>
              <w:rPr>
                <w:rFonts w:ascii="Calibri" w:hAnsi="Calibri"/>
                <w:bCs/>
              </w:rPr>
              <w:t xml:space="preserve"> hours</w:t>
            </w:r>
          </w:p>
        </w:tc>
      </w:tr>
      <w:tr w:rsidR="00B407FB" w:rsidRPr="002D4C8A" w14:paraId="44502685" w14:textId="77777777" w:rsidTr="00846C8D">
        <w:trPr>
          <w:jc w:val="center"/>
        </w:trPr>
        <w:tc>
          <w:tcPr>
            <w:tcW w:w="709" w:type="dxa"/>
            <w:vAlign w:val="center"/>
          </w:tcPr>
          <w:p w14:paraId="08FBF5E2" w14:textId="77777777" w:rsidR="00B407FB" w:rsidRPr="002D4C8A" w:rsidRDefault="00B407FB" w:rsidP="00846C8D">
            <w:pPr>
              <w:spacing w:before="60" w:after="60"/>
              <w:jc w:val="center"/>
              <w:rPr>
                <w:rFonts w:ascii="Calibri" w:hAnsi="Calibri"/>
                <w:b/>
              </w:rPr>
            </w:pPr>
            <w:r>
              <w:rPr>
                <w:rFonts w:ascii="Calibri" w:hAnsi="Calibri"/>
                <w:b/>
              </w:rPr>
              <w:t>6</w:t>
            </w:r>
          </w:p>
        </w:tc>
        <w:tc>
          <w:tcPr>
            <w:tcW w:w="8505" w:type="dxa"/>
            <w:vAlign w:val="center"/>
          </w:tcPr>
          <w:p w14:paraId="4514A6CF" w14:textId="77777777" w:rsidR="00B407FB" w:rsidRPr="002D4C8A" w:rsidRDefault="00B407FB" w:rsidP="00846C8D">
            <w:pPr>
              <w:spacing w:before="60" w:after="60"/>
              <w:rPr>
                <w:rFonts w:ascii="Calibri" w:hAnsi="Calibri"/>
                <w:bCs/>
              </w:rPr>
            </w:pPr>
            <w:r>
              <w:rPr>
                <w:rFonts w:ascii="Calibri" w:hAnsi="Calibri"/>
                <w:bCs/>
              </w:rPr>
              <w:t>Sessions starts at 0800 hours</w:t>
            </w:r>
          </w:p>
        </w:tc>
      </w:tr>
    </w:tbl>
    <w:p w14:paraId="51E2958E" w14:textId="77777777" w:rsidR="00B407FB" w:rsidRPr="002D4C8A" w:rsidRDefault="00B407FB" w:rsidP="00B407FB">
      <w:pPr>
        <w:spacing w:before="360"/>
        <w:rPr>
          <w:rFonts w:ascii="Calibri" w:hAnsi="Calibri"/>
          <w:b/>
          <w:bCs/>
        </w:rPr>
      </w:pPr>
      <w:r w:rsidRPr="002D4C8A">
        <w:rPr>
          <w:rFonts w:ascii="Calibri" w:hAnsi="Calibri"/>
          <w:b/>
          <w:bCs/>
        </w:rPr>
        <w:t>Key</w:t>
      </w:r>
    </w:p>
    <w:tbl>
      <w:tblPr>
        <w:tblW w:w="9214" w:type="dxa"/>
        <w:jc w:val="center"/>
        <w:tblLook w:val="04A0" w:firstRow="1" w:lastRow="0" w:firstColumn="1" w:lastColumn="0" w:noHBand="0" w:noVBand="1"/>
      </w:tblPr>
      <w:tblGrid>
        <w:gridCol w:w="1418"/>
        <w:gridCol w:w="7796"/>
      </w:tblGrid>
      <w:tr w:rsidR="00B407FB" w:rsidRPr="002D4C8A" w14:paraId="7D7EE8D5" w14:textId="77777777" w:rsidTr="00846C8D">
        <w:trPr>
          <w:jc w:val="center"/>
        </w:trPr>
        <w:tc>
          <w:tcPr>
            <w:tcW w:w="1418" w:type="dxa"/>
            <w:vAlign w:val="center"/>
          </w:tcPr>
          <w:p w14:paraId="7C904F3C" w14:textId="77777777" w:rsidR="00B407FB" w:rsidRPr="00FC1AB7" w:rsidRDefault="00B407FB" w:rsidP="00846C8D">
            <w:pPr>
              <w:spacing w:before="40" w:after="40"/>
              <w:ind w:right="-230"/>
              <w:rPr>
                <w:rFonts w:ascii="Calibri" w:eastAsia="Calibri" w:hAnsi="Calibri"/>
                <w:b/>
              </w:rPr>
            </w:pPr>
            <w:r w:rsidRPr="00FC1AB7">
              <w:rPr>
                <w:rFonts w:ascii="Calibri" w:eastAsia="Calibri" w:hAnsi="Calibri"/>
                <w:b/>
              </w:rPr>
              <w:t>BSG:</w:t>
            </w:r>
          </w:p>
        </w:tc>
        <w:tc>
          <w:tcPr>
            <w:tcW w:w="7796" w:type="dxa"/>
            <w:vAlign w:val="center"/>
          </w:tcPr>
          <w:p w14:paraId="473CAB28" w14:textId="77777777" w:rsidR="00B407FB" w:rsidRPr="00FC1AB7" w:rsidRDefault="00B407FB" w:rsidP="00846C8D">
            <w:pPr>
              <w:spacing w:before="60" w:after="60"/>
              <w:rPr>
                <w:rFonts w:ascii="Calibri" w:hAnsi="Calibri"/>
                <w:bCs/>
              </w:rPr>
            </w:pPr>
            <w:r w:rsidRPr="00FC1AB7">
              <w:rPr>
                <w:rFonts w:ascii="Calibri" w:hAnsi="Calibri"/>
                <w:bCs/>
              </w:rPr>
              <w:t>Bridging the Standardization Gap</w:t>
            </w:r>
          </w:p>
        </w:tc>
      </w:tr>
      <w:tr w:rsidR="00B407FB" w:rsidRPr="002D4C8A" w14:paraId="5262811E" w14:textId="77777777" w:rsidTr="00846C8D">
        <w:trPr>
          <w:jc w:val="center"/>
        </w:trPr>
        <w:tc>
          <w:tcPr>
            <w:tcW w:w="1418" w:type="dxa"/>
            <w:vAlign w:val="center"/>
          </w:tcPr>
          <w:p w14:paraId="08B72247" w14:textId="77777777" w:rsidR="00B407FB" w:rsidRPr="00FC1AB7" w:rsidRDefault="00B407FB" w:rsidP="00846C8D">
            <w:pPr>
              <w:spacing w:before="40" w:after="40"/>
              <w:ind w:right="-230"/>
              <w:rPr>
                <w:rFonts w:ascii="Calibri" w:eastAsia="Calibri" w:hAnsi="Calibri"/>
                <w:b/>
              </w:rPr>
            </w:pPr>
            <w:r w:rsidRPr="00FC1AB7">
              <w:rPr>
                <w:rFonts w:ascii="Calibri" w:eastAsia="Calibri" w:hAnsi="Calibri"/>
                <w:b/>
              </w:rPr>
              <w:t>CG-CC:</w:t>
            </w:r>
          </w:p>
        </w:tc>
        <w:tc>
          <w:tcPr>
            <w:tcW w:w="7796" w:type="dxa"/>
            <w:vAlign w:val="center"/>
          </w:tcPr>
          <w:p w14:paraId="74AAAAAC" w14:textId="77777777" w:rsidR="00B407FB" w:rsidRPr="00FC1AB7" w:rsidRDefault="00B407FB" w:rsidP="00846C8D">
            <w:pPr>
              <w:spacing w:before="60" w:after="60"/>
              <w:rPr>
                <w:rFonts w:ascii="Calibri" w:hAnsi="Calibri"/>
                <w:bCs/>
              </w:rPr>
            </w:pPr>
            <w:r w:rsidRPr="00FC1AB7">
              <w:rPr>
                <w:rFonts w:ascii="Calibri" w:hAnsi="Calibri"/>
                <w:bCs/>
              </w:rPr>
              <w:t>Correspondence Group on Cloud Computing Coordination (Qs 17, 18, 19 with Q5/21, Q8/17)</w:t>
            </w:r>
          </w:p>
        </w:tc>
      </w:tr>
      <w:tr w:rsidR="00B407FB" w:rsidRPr="002D4C8A" w14:paraId="65649656" w14:textId="77777777" w:rsidTr="00846C8D">
        <w:trPr>
          <w:jc w:val="center"/>
        </w:trPr>
        <w:tc>
          <w:tcPr>
            <w:tcW w:w="1418" w:type="dxa"/>
            <w:vAlign w:val="center"/>
          </w:tcPr>
          <w:p w14:paraId="280046D3" w14:textId="77777777" w:rsidR="00B407FB" w:rsidRPr="00FC1AB7" w:rsidRDefault="00B407FB" w:rsidP="00846C8D">
            <w:pPr>
              <w:spacing w:before="40" w:after="40"/>
              <w:ind w:right="-230"/>
              <w:rPr>
                <w:rFonts w:ascii="Calibri" w:eastAsia="Calibri" w:hAnsi="Calibri"/>
                <w:b/>
              </w:rPr>
            </w:pPr>
            <w:r w:rsidRPr="00FC1AB7">
              <w:rPr>
                <w:rFonts w:ascii="Calibri" w:eastAsia="Calibri" w:hAnsi="Calibri"/>
                <w:b/>
              </w:rPr>
              <w:t>CG-SG13ftr:</w:t>
            </w:r>
          </w:p>
        </w:tc>
        <w:tc>
          <w:tcPr>
            <w:tcW w:w="7796" w:type="dxa"/>
            <w:vAlign w:val="center"/>
          </w:tcPr>
          <w:p w14:paraId="2DA9C7D9" w14:textId="77777777" w:rsidR="00B407FB" w:rsidRPr="00FC1AB7" w:rsidRDefault="00B407FB" w:rsidP="00846C8D">
            <w:pPr>
              <w:spacing w:before="60" w:after="60"/>
              <w:rPr>
                <w:rFonts w:ascii="Calibri" w:hAnsi="Calibri"/>
                <w:bCs/>
              </w:rPr>
            </w:pPr>
            <w:r w:rsidRPr="00FC1AB7">
              <w:rPr>
                <w:rFonts w:ascii="Calibri" w:hAnsi="Calibri"/>
                <w:bCs/>
              </w:rPr>
              <w:t>Correspondence Group on SG13 future</w:t>
            </w:r>
          </w:p>
        </w:tc>
      </w:tr>
      <w:tr w:rsidR="00B407FB" w:rsidRPr="002D4C8A" w14:paraId="0B8E17A6" w14:textId="77777777" w:rsidTr="00846C8D">
        <w:trPr>
          <w:jc w:val="center"/>
        </w:trPr>
        <w:tc>
          <w:tcPr>
            <w:tcW w:w="1418" w:type="dxa"/>
            <w:vAlign w:val="center"/>
          </w:tcPr>
          <w:p w14:paraId="5EE85E85" w14:textId="77777777" w:rsidR="00B407FB" w:rsidRPr="00FC1AB7" w:rsidRDefault="00B407FB" w:rsidP="00846C8D">
            <w:pPr>
              <w:spacing w:before="40" w:after="40"/>
              <w:ind w:right="-230"/>
              <w:rPr>
                <w:rFonts w:ascii="Calibri" w:eastAsia="Calibri" w:hAnsi="Calibri"/>
                <w:b/>
                <w:lang w:val="pt-PT"/>
              </w:rPr>
            </w:pPr>
            <w:r w:rsidRPr="00E372DC">
              <w:rPr>
                <w:rFonts w:ascii="Calibri" w:eastAsia="Calibri" w:hAnsi="Calibri"/>
                <w:b/>
                <w:lang w:val="pt-PT"/>
              </w:rPr>
              <w:t>J/</w:t>
            </w:r>
            <w:r w:rsidRPr="00E372DC">
              <w:rPr>
                <w:rFonts w:ascii="Calibri" w:eastAsia="Calibri" w:hAnsi="Calibri"/>
                <w:b/>
                <w:color w:val="FF0000"/>
                <w:lang w:val="pt-PT"/>
              </w:rPr>
              <w:t>R</w:t>
            </w:r>
            <w:r w:rsidRPr="00E372DC">
              <w:rPr>
                <w:rFonts w:ascii="Calibri" w:eastAsia="Calibri" w:hAnsi="Calibri"/>
                <w:b/>
                <w:lang w:val="pt-PT"/>
              </w:rPr>
              <w:t>:</w:t>
            </w:r>
          </w:p>
        </w:tc>
        <w:tc>
          <w:tcPr>
            <w:tcW w:w="7796" w:type="dxa"/>
            <w:vAlign w:val="center"/>
          </w:tcPr>
          <w:p w14:paraId="137F0922" w14:textId="77777777" w:rsidR="00B407FB" w:rsidRPr="00FC1AB7" w:rsidRDefault="00B407FB" w:rsidP="00846C8D">
            <w:pPr>
              <w:spacing w:before="60" w:after="60"/>
              <w:rPr>
                <w:rFonts w:ascii="Calibri" w:hAnsi="Calibri"/>
                <w:bCs/>
              </w:rPr>
            </w:pPr>
            <w:r w:rsidRPr="00FC1AB7">
              <w:rPr>
                <w:rFonts w:ascii="Calibri" w:hAnsi="Calibri"/>
                <w:bCs/>
              </w:rPr>
              <w:t>Joint session of Qs 6/13 and 16/13 on QKDN</w:t>
            </w:r>
          </w:p>
        </w:tc>
      </w:tr>
      <w:tr w:rsidR="00B407FB" w:rsidRPr="002D4C8A" w14:paraId="07F5B232" w14:textId="77777777" w:rsidTr="00846C8D">
        <w:trPr>
          <w:jc w:val="center"/>
        </w:trPr>
        <w:tc>
          <w:tcPr>
            <w:tcW w:w="1418" w:type="dxa"/>
            <w:vAlign w:val="center"/>
          </w:tcPr>
          <w:p w14:paraId="652DFAEB" w14:textId="77777777" w:rsidR="00B407FB" w:rsidRPr="00FC1AB7" w:rsidRDefault="00B407FB" w:rsidP="00846C8D">
            <w:pPr>
              <w:spacing w:before="40" w:after="40"/>
              <w:ind w:right="-230"/>
              <w:rPr>
                <w:rFonts w:ascii="Calibri" w:eastAsia="Calibri" w:hAnsi="Calibri"/>
                <w:b/>
                <w:lang w:val="pt-PT"/>
              </w:rPr>
            </w:pPr>
            <w:r w:rsidRPr="00E372DC">
              <w:rPr>
                <w:rFonts w:ascii="Calibri" w:eastAsia="Calibri" w:hAnsi="Calibri"/>
                <w:b/>
                <w:color w:val="FF0000"/>
                <w:lang w:val="pt-PT"/>
              </w:rPr>
              <w:t>R</w:t>
            </w:r>
            <w:r w:rsidRPr="00E372DC">
              <w:rPr>
                <w:rFonts w:ascii="Calibri" w:eastAsia="Calibri" w:hAnsi="Calibri"/>
                <w:b/>
                <w:lang w:val="pt-PT"/>
              </w:rPr>
              <w:t>/J:</w:t>
            </w:r>
          </w:p>
        </w:tc>
        <w:tc>
          <w:tcPr>
            <w:tcW w:w="7796" w:type="dxa"/>
            <w:vAlign w:val="center"/>
          </w:tcPr>
          <w:p w14:paraId="2FFFEB61" w14:textId="77777777" w:rsidR="00B407FB" w:rsidRPr="00FC1AB7" w:rsidRDefault="00B407FB" w:rsidP="00846C8D">
            <w:pPr>
              <w:spacing w:before="60" w:after="60"/>
              <w:rPr>
                <w:rFonts w:ascii="Calibri" w:hAnsi="Calibri"/>
                <w:bCs/>
              </w:rPr>
            </w:pPr>
            <w:r w:rsidRPr="00FC1AB7">
              <w:rPr>
                <w:rFonts w:ascii="Calibri" w:hAnsi="Calibri"/>
                <w:bCs/>
              </w:rPr>
              <w:t>Joint session of Qs 17/13, 18/13, 19/13 on NWIs</w:t>
            </w:r>
          </w:p>
        </w:tc>
      </w:tr>
      <w:tr w:rsidR="00B407FB" w:rsidRPr="002D4C8A" w14:paraId="28E33B15" w14:textId="77777777" w:rsidTr="00846C8D">
        <w:trPr>
          <w:jc w:val="center"/>
        </w:trPr>
        <w:tc>
          <w:tcPr>
            <w:tcW w:w="1418" w:type="dxa"/>
            <w:vAlign w:val="center"/>
          </w:tcPr>
          <w:p w14:paraId="77C1E65A" w14:textId="77777777" w:rsidR="00B407FB" w:rsidRPr="00FC1AB7" w:rsidRDefault="00B407FB" w:rsidP="00846C8D">
            <w:pPr>
              <w:spacing w:before="40" w:after="40"/>
              <w:ind w:right="-230"/>
              <w:rPr>
                <w:rFonts w:ascii="Calibri" w:eastAsia="Calibri" w:hAnsi="Calibri"/>
                <w:b/>
                <w:lang w:val="pt-PT"/>
              </w:rPr>
            </w:pPr>
            <w:r w:rsidRPr="00E372DC">
              <w:rPr>
                <w:rFonts w:ascii="Calibri" w:eastAsia="Calibri" w:hAnsi="Calibri"/>
                <w:b/>
                <w:color w:val="FF0000"/>
                <w:lang w:val="pt-PT"/>
              </w:rPr>
              <w:t>R</w:t>
            </w:r>
            <w:r w:rsidRPr="00E372DC">
              <w:rPr>
                <w:rFonts w:ascii="Calibri" w:eastAsia="Calibri" w:hAnsi="Calibri"/>
                <w:b/>
                <w:lang w:val="pt-PT"/>
              </w:rPr>
              <w:t>/J*:</w:t>
            </w:r>
          </w:p>
        </w:tc>
        <w:tc>
          <w:tcPr>
            <w:tcW w:w="7796" w:type="dxa"/>
            <w:vAlign w:val="center"/>
          </w:tcPr>
          <w:p w14:paraId="64AF01C1" w14:textId="77777777" w:rsidR="00B407FB" w:rsidRPr="00FC1AB7" w:rsidRDefault="00B407FB" w:rsidP="00846C8D">
            <w:pPr>
              <w:spacing w:before="60" w:after="60"/>
              <w:rPr>
                <w:rFonts w:ascii="Calibri" w:hAnsi="Calibri"/>
                <w:bCs/>
              </w:rPr>
            </w:pPr>
            <w:r w:rsidRPr="00FC1AB7">
              <w:rPr>
                <w:rFonts w:ascii="Calibri" w:hAnsi="Calibri"/>
                <w:bCs/>
              </w:rPr>
              <w:t>Joint session of Qs 2/13, 20/13, 21/13, 22/13 on AI-agent topics</w:t>
            </w:r>
          </w:p>
        </w:tc>
      </w:tr>
      <w:tr w:rsidR="00B407FB" w:rsidRPr="002D4C8A" w14:paraId="7B046BA7" w14:textId="77777777" w:rsidTr="00846C8D">
        <w:trPr>
          <w:jc w:val="center"/>
        </w:trPr>
        <w:tc>
          <w:tcPr>
            <w:tcW w:w="1418" w:type="dxa"/>
            <w:vAlign w:val="center"/>
          </w:tcPr>
          <w:p w14:paraId="305E52AC" w14:textId="77777777" w:rsidR="00B407FB" w:rsidRPr="00FC1AB7" w:rsidRDefault="00B407FB" w:rsidP="00846C8D">
            <w:pPr>
              <w:spacing w:before="40" w:after="40"/>
              <w:ind w:right="-230"/>
              <w:rPr>
                <w:rFonts w:ascii="Calibri" w:eastAsia="Calibri" w:hAnsi="Calibri"/>
                <w:b/>
                <w:lang w:val="pt-PT"/>
              </w:rPr>
            </w:pPr>
            <w:r w:rsidRPr="00FC1AB7">
              <w:rPr>
                <w:rFonts w:ascii="Calibri" w:eastAsia="Calibri" w:hAnsi="Calibri"/>
                <w:b/>
                <w:lang w:val="pt-PT"/>
              </w:rPr>
              <w:t>JCA:</w:t>
            </w:r>
          </w:p>
        </w:tc>
        <w:tc>
          <w:tcPr>
            <w:tcW w:w="7796" w:type="dxa"/>
            <w:vAlign w:val="center"/>
          </w:tcPr>
          <w:p w14:paraId="2D96533F" w14:textId="77777777" w:rsidR="00B407FB" w:rsidRPr="00FC1AB7" w:rsidRDefault="00B407FB" w:rsidP="00846C8D">
            <w:pPr>
              <w:spacing w:before="60" w:after="60"/>
              <w:rPr>
                <w:rFonts w:ascii="Calibri" w:hAnsi="Calibri"/>
                <w:bCs/>
              </w:rPr>
            </w:pPr>
            <w:r w:rsidRPr="00FC1AB7">
              <w:rPr>
                <w:rFonts w:ascii="Calibri" w:hAnsi="Calibri"/>
                <w:bCs/>
              </w:rPr>
              <w:t>Joint Coordination Activity</w:t>
            </w:r>
          </w:p>
        </w:tc>
      </w:tr>
      <w:tr w:rsidR="00B407FB" w:rsidRPr="002D4C8A" w14:paraId="1F4843C2" w14:textId="77777777" w:rsidTr="00846C8D">
        <w:trPr>
          <w:jc w:val="center"/>
        </w:trPr>
        <w:tc>
          <w:tcPr>
            <w:tcW w:w="1418" w:type="dxa"/>
            <w:vAlign w:val="center"/>
          </w:tcPr>
          <w:p w14:paraId="73A2E8B7" w14:textId="77777777" w:rsidR="00B407FB" w:rsidRPr="00FC1AB7" w:rsidRDefault="00B407FB" w:rsidP="00846C8D">
            <w:pPr>
              <w:spacing w:before="40" w:after="40"/>
              <w:textAlignment w:val="auto"/>
              <w:rPr>
                <w:rFonts w:ascii="Calibri" w:hAnsi="Calibri"/>
                <w:b/>
                <w:lang w:val="pt-PT"/>
              </w:rPr>
            </w:pPr>
            <w:r w:rsidRPr="00FC1AB7">
              <w:rPr>
                <w:rFonts w:ascii="Calibri" w:hAnsi="Calibri"/>
                <w:b/>
                <w:lang w:val="pt-PT"/>
              </w:rPr>
              <w:t>WI:</w:t>
            </w:r>
          </w:p>
        </w:tc>
        <w:tc>
          <w:tcPr>
            <w:tcW w:w="7796" w:type="dxa"/>
            <w:vAlign w:val="center"/>
          </w:tcPr>
          <w:p w14:paraId="4BC6A8D8" w14:textId="77777777" w:rsidR="00B407FB" w:rsidRPr="00FC1AB7" w:rsidRDefault="00B407FB" w:rsidP="00846C8D">
            <w:pPr>
              <w:spacing w:before="60" w:after="60"/>
              <w:rPr>
                <w:rFonts w:ascii="Calibri" w:hAnsi="Calibri"/>
                <w:bCs/>
              </w:rPr>
            </w:pPr>
            <w:r w:rsidRPr="00FC1AB7">
              <w:rPr>
                <w:rFonts w:ascii="Calibri" w:hAnsi="Calibri"/>
                <w:bCs/>
              </w:rPr>
              <w:t>Work Item</w:t>
            </w:r>
          </w:p>
        </w:tc>
      </w:tr>
      <w:tr w:rsidR="00B407FB" w:rsidRPr="002D4C8A" w14:paraId="31A79E79" w14:textId="77777777" w:rsidTr="00846C8D">
        <w:trPr>
          <w:jc w:val="center"/>
        </w:trPr>
        <w:tc>
          <w:tcPr>
            <w:tcW w:w="1418" w:type="dxa"/>
            <w:vAlign w:val="center"/>
          </w:tcPr>
          <w:p w14:paraId="325C226C" w14:textId="77777777" w:rsidR="00B407FB" w:rsidRPr="00FC1AB7" w:rsidRDefault="00B407FB" w:rsidP="00846C8D">
            <w:pPr>
              <w:spacing w:before="40" w:after="40"/>
              <w:ind w:right="-230"/>
              <w:rPr>
                <w:rFonts w:ascii="Calibri" w:eastAsia="Calibri" w:hAnsi="Calibri"/>
                <w:b/>
                <w:lang w:val="pt-PT"/>
              </w:rPr>
            </w:pPr>
            <w:r w:rsidRPr="00FC1AB7">
              <w:rPr>
                <w:rFonts w:ascii="Calibri" w:eastAsia="Calibri" w:hAnsi="Calibri"/>
                <w:b/>
              </w:rPr>
              <w:t>WP:</w:t>
            </w:r>
          </w:p>
        </w:tc>
        <w:tc>
          <w:tcPr>
            <w:tcW w:w="7796" w:type="dxa"/>
            <w:vAlign w:val="center"/>
          </w:tcPr>
          <w:p w14:paraId="13A164E0" w14:textId="77777777" w:rsidR="00B407FB" w:rsidRPr="00FC1AB7" w:rsidRDefault="00B407FB" w:rsidP="00846C8D">
            <w:pPr>
              <w:spacing w:before="60" w:after="60"/>
              <w:rPr>
                <w:rFonts w:ascii="Calibri" w:hAnsi="Calibri"/>
                <w:bCs/>
              </w:rPr>
            </w:pPr>
            <w:r w:rsidRPr="00FC1AB7">
              <w:rPr>
                <w:rFonts w:ascii="Calibri" w:hAnsi="Calibri"/>
                <w:bCs/>
              </w:rPr>
              <w:t>Working Party</w:t>
            </w:r>
          </w:p>
        </w:tc>
      </w:tr>
      <w:tr w:rsidR="00B407FB" w:rsidRPr="002D4C8A" w14:paraId="68E70710" w14:textId="77777777" w:rsidTr="00846C8D">
        <w:trPr>
          <w:jc w:val="center"/>
        </w:trPr>
        <w:tc>
          <w:tcPr>
            <w:tcW w:w="1418" w:type="dxa"/>
            <w:vAlign w:val="center"/>
          </w:tcPr>
          <w:p w14:paraId="06774B2C" w14:textId="77777777" w:rsidR="00B407FB" w:rsidRPr="002D4C8A" w:rsidRDefault="00B407FB" w:rsidP="00846C8D">
            <w:pPr>
              <w:spacing w:before="40" w:after="40"/>
              <w:rPr>
                <w:rFonts w:ascii="Calibri" w:eastAsia="Calibri" w:hAnsi="Calibri"/>
                <w:bCs/>
              </w:rPr>
            </w:pPr>
            <w:r w:rsidRPr="002D4C8A">
              <w:rPr>
                <w:rFonts w:ascii="Calibri" w:eastAsia="Calibri" w:hAnsi="Calibri"/>
                <w:bCs/>
                <w:color w:val="FF0000"/>
              </w:rPr>
              <w:t>R</w:t>
            </w:r>
            <w:r w:rsidRPr="002D4C8A">
              <w:rPr>
                <w:rFonts w:ascii="Calibri" w:eastAsia="Calibri" w:hAnsi="Calibri"/>
                <w:bCs/>
              </w:rPr>
              <w:t>:</w:t>
            </w:r>
            <w:r>
              <w:rPr>
                <w:rFonts w:ascii="Calibri" w:eastAsia="Calibri" w:hAnsi="Calibri"/>
                <w:bCs/>
              </w:rPr>
              <w:t xml:space="preserve"> </w:t>
            </w:r>
          </w:p>
        </w:tc>
        <w:tc>
          <w:tcPr>
            <w:tcW w:w="7796" w:type="dxa"/>
            <w:vAlign w:val="center"/>
          </w:tcPr>
          <w:p w14:paraId="298B87D7" w14:textId="77777777" w:rsidR="00B407FB" w:rsidRPr="00FC1AB7" w:rsidRDefault="00B407FB" w:rsidP="00846C8D">
            <w:pPr>
              <w:spacing w:before="60" w:after="60"/>
              <w:rPr>
                <w:rFonts w:ascii="Calibri" w:hAnsi="Calibri"/>
              </w:rPr>
            </w:pPr>
            <w:r w:rsidRPr="002D4C8A">
              <w:rPr>
                <w:rFonts w:ascii="Calibri" w:eastAsia="Calibri" w:hAnsi="Calibri"/>
                <w:bCs/>
              </w:rPr>
              <w:t>Session is supported by remote participation tool (</w:t>
            </w:r>
            <w:proofErr w:type="spellStart"/>
            <w:r>
              <w:fldChar w:fldCharType="begin"/>
            </w:r>
            <w:r>
              <w:instrText>HYPERLINK "https://www.itu.int/myworkspace"</w:instrText>
            </w:r>
            <w:r>
              <w:fldChar w:fldCharType="separate"/>
            </w:r>
            <w:r w:rsidRPr="002D4C8A">
              <w:rPr>
                <w:rFonts w:ascii="Calibri" w:eastAsia="Calibri" w:hAnsi="Calibri"/>
                <w:bCs/>
                <w:color w:val="0000FF"/>
                <w:u w:val="single"/>
              </w:rPr>
              <w:t>MyMeetings</w:t>
            </w:r>
            <w:proofErr w:type="spellEnd"/>
            <w:r>
              <w:fldChar w:fldCharType="end"/>
            </w:r>
            <w:r w:rsidRPr="002D4C8A">
              <w:rPr>
                <w:rFonts w:ascii="Calibri" w:hAnsi="Calibri"/>
              </w:rPr>
              <w:t>)</w:t>
            </w:r>
          </w:p>
        </w:tc>
      </w:tr>
      <w:tr w:rsidR="00B407FB" w:rsidRPr="002D4C8A" w14:paraId="61B8611F" w14:textId="77777777" w:rsidTr="00846C8D">
        <w:trPr>
          <w:jc w:val="center"/>
        </w:trPr>
        <w:tc>
          <w:tcPr>
            <w:tcW w:w="1418" w:type="dxa"/>
            <w:vAlign w:val="center"/>
          </w:tcPr>
          <w:p w14:paraId="0206E75A" w14:textId="77777777" w:rsidR="00B407FB" w:rsidRPr="002D4C8A" w:rsidRDefault="00B407FB" w:rsidP="00846C8D">
            <w:pPr>
              <w:spacing w:before="40" w:after="40"/>
              <w:rPr>
                <w:rFonts w:ascii="Calibri" w:eastAsia="Calibri" w:hAnsi="Calibri"/>
                <w:bCs/>
                <w:color w:val="FF0000"/>
              </w:rPr>
            </w:pPr>
            <w:r w:rsidRPr="00372A03">
              <w:rPr>
                <w:rFonts w:ascii="Courier New" w:hAnsi="Courier New" w:cs="Courier New"/>
                <w:b/>
                <w:bCs/>
                <w:color w:val="0000FF"/>
                <w:sz w:val="20"/>
                <w:lang w:val="fr-CH"/>
              </w:rPr>
              <w:sym w:font="Wingdings" w:char="F0DF"/>
            </w:r>
            <w:r w:rsidRPr="00372A03">
              <w:rPr>
                <w:rFonts w:ascii="Courier New" w:hAnsi="Courier New" w:cs="Courier New"/>
                <w:b/>
                <w:bCs/>
                <w:color w:val="0000FF"/>
                <w:sz w:val="20"/>
              </w:rPr>
              <w:t>:</w:t>
            </w:r>
          </w:p>
        </w:tc>
        <w:tc>
          <w:tcPr>
            <w:tcW w:w="7796" w:type="dxa"/>
            <w:vAlign w:val="center"/>
          </w:tcPr>
          <w:p w14:paraId="5DE628CE" w14:textId="77777777" w:rsidR="00B407FB" w:rsidRPr="002D4C8A" w:rsidRDefault="00B407FB" w:rsidP="00846C8D">
            <w:pPr>
              <w:spacing w:before="60" w:after="60"/>
              <w:rPr>
                <w:rFonts w:ascii="Calibri" w:eastAsia="Calibri" w:hAnsi="Calibri"/>
                <w:bCs/>
              </w:rPr>
            </w:pPr>
            <w:r w:rsidRPr="00372A03">
              <w:rPr>
                <w:rFonts w:ascii="Calibri" w:eastAsia="Calibri" w:hAnsi="Calibri"/>
              </w:rPr>
              <w:t xml:space="preserve">Early session start, from </w:t>
            </w:r>
            <w:r>
              <w:rPr>
                <w:rFonts w:ascii="Calibri" w:eastAsia="Calibri" w:hAnsi="Calibri"/>
              </w:rPr>
              <w:t>0</w:t>
            </w:r>
            <w:r w:rsidRPr="00372A03">
              <w:rPr>
                <w:rFonts w:ascii="Calibri" w:eastAsia="Calibri" w:hAnsi="Calibri"/>
              </w:rPr>
              <w:t>900 or from 1400</w:t>
            </w:r>
            <w:r>
              <w:rPr>
                <w:rFonts w:ascii="Calibri" w:eastAsia="Calibri" w:hAnsi="Calibri"/>
              </w:rPr>
              <w:t xml:space="preserve"> hours</w:t>
            </w:r>
          </w:p>
        </w:tc>
      </w:tr>
      <w:tr w:rsidR="00B407FB" w:rsidRPr="002D4C8A" w14:paraId="6E694B48" w14:textId="77777777" w:rsidTr="00846C8D">
        <w:trPr>
          <w:jc w:val="center"/>
        </w:trPr>
        <w:tc>
          <w:tcPr>
            <w:tcW w:w="1418" w:type="dxa"/>
            <w:shd w:val="clear" w:color="auto" w:fill="DAEEF3" w:themeFill="accent5" w:themeFillTint="33"/>
            <w:vAlign w:val="center"/>
          </w:tcPr>
          <w:p w14:paraId="7972BD85" w14:textId="77777777" w:rsidR="00B407FB" w:rsidRPr="002D4C8A" w:rsidRDefault="00B407FB" w:rsidP="00846C8D">
            <w:pPr>
              <w:spacing w:before="60" w:after="60"/>
              <w:rPr>
                <w:rFonts w:ascii="Calibri" w:hAnsi="Calibri"/>
                <w:b/>
              </w:rPr>
            </w:pPr>
          </w:p>
        </w:tc>
        <w:tc>
          <w:tcPr>
            <w:tcW w:w="7796" w:type="dxa"/>
            <w:vAlign w:val="center"/>
          </w:tcPr>
          <w:p w14:paraId="41DDA0A9" w14:textId="77777777" w:rsidR="00B407FB" w:rsidRPr="002D4C8A" w:rsidRDefault="00B407FB" w:rsidP="00846C8D">
            <w:pPr>
              <w:spacing w:before="60" w:after="60"/>
              <w:rPr>
                <w:rFonts w:ascii="Calibri" w:hAnsi="Calibri"/>
                <w:bCs/>
              </w:rPr>
            </w:pPr>
            <w:r w:rsidRPr="00D849EB">
              <w:rPr>
                <w:rFonts w:ascii="Calibri" w:hAnsi="Calibri"/>
                <w:bCs/>
              </w:rPr>
              <w:t xml:space="preserve">Joint ETSI NFV &amp; SG13 Workshop, </w:t>
            </w:r>
            <w:r w:rsidRPr="00D849EB">
              <w:rPr>
                <w:rFonts w:ascii="Calibri" w:hAnsi="Calibri"/>
              </w:rPr>
              <w:t xml:space="preserve">timing </w:t>
            </w:r>
            <w:r>
              <w:rPr>
                <w:rFonts w:ascii="Calibri" w:hAnsi="Calibri"/>
              </w:rPr>
              <w:t>0</w:t>
            </w:r>
            <w:r w:rsidRPr="00D849EB">
              <w:rPr>
                <w:rFonts w:ascii="Calibri" w:hAnsi="Calibri"/>
              </w:rPr>
              <w:t xml:space="preserve">930 </w:t>
            </w:r>
            <w:r>
              <w:rPr>
                <w:rFonts w:ascii="Calibri" w:hAnsi="Calibri"/>
              </w:rPr>
              <w:t>–</w:t>
            </w:r>
            <w:r w:rsidRPr="00D849EB">
              <w:rPr>
                <w:rFonts w:ascii="Calibri" w:hAnsi="Calibri"/>
              </w:rPr>
              <w:t xml:space="preserve"> 1130</w:t>
            </w:r>
            <w:r>
              <w:rPr>
                <w:rFonts w:ascii="Calibri" w:hAnsi="Calibri"/>
              </w:rPr>
              <w:t xml:space="preserve"> hours</w:t>
            </w:r>
          </w:p>
        </w:tc>
      </w:tr>
    </w:tbl>
    <w:p w14:paraId="587A0BD4" w14:textId="77777777" w:rsidR="00B407FB" w:rsidRDefault="00B407FB" w:rsidP="00B407FB">
      <w:pPr>
        <w:spacing w:before="240" w:after="120"/>
        <w:jc w:val="center"/>
      </w:pPr>
    </w:p>
    <w:p w14:paraId="5D24BBD3" w14:textId="77777777" w:rsidR="00B407FB" w:rsidRPr="00B70109" w:rsidRDefault="00B407FB" w:rsidP="00B407FB">
      <w:pPr>
        <w:spacing w:before="240" w:after="120"/>
        <w:jc w:val="center"/>
      </w:pPr>
      <w:r w:rsidRPr="00B70109">
        <w:t>_____________________</w:t>
      </w:r>
    </w:p>
    <w:p w14:paraId="14726CD9" w14:textId="77777777" w:rsidR="00B87502" w:rsidRPr="00CC327E" w:rsidRDefault="00B87502" w:rsidP="00CC327E">
      <w:pPr>
        <w:spacing w:before="240" w:after="120"/>
        <w:rPr>
          <w:rFonts w:ascii="Calibri" w:hAnsi="Calibri"/>
          <w:szCs w:val="22"/>
          <w:lang w:eastAsia="zh-CN"/>
        </w:rPr>
      </w:pPr>
    </w:p>
    <w:sectPr w:rsidR="00B87502" w:rsidRPr="00CC327E" w:rsidSect="00B407FB">
      <w:pgSz w:w="11907" w:h="16834" w:code="9"/>
      <w:pgMar w:top="1134" w:right="567" w:bottom="1134" w:left="680" w:header="425" w:footer="567" w:gutter="0"/>
      <w:paperSrc w:first="7" w:other="7"/>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1A4A4" w14:textId="77777777" w:rsidR="00DC1945" w:rsidRDefault="00DC1945">
      <w:r>
        <w:separator/>
      </w:r>
    </w:p>
  </w:endnote>
  <w:endnote w:type="continuationSeparator" w:id="0">
    <w:p w14:paraId="3A010DEF" w14:textId="77777777" w:rsidR="00DC1945" w:rsidRDefault="00DC1945">
      <w:r>
        <w:continuationSeparator/>
      </w:r>
    </w:p>
  </w:endnote>
  <w:endnote w:type="continuationNotice" w:id="1">
    <w:p w14:paraId="3806933E" w14:textId="77777777" w:rsidR="00DC1945" w:rsidRDefault="00DC1945">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TKaiti">
    <w:charset w:val="86"/>
    <w:family w:val="auto"/>
    <w:pitch w:val="variable"/>
    <w:sig w:usb0="00000287" w:usb1="080F0000" w:usb2="00000010" w:usb3="00000000" w:csb0="0004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94092" w14:textId="77777777" w:rsidR="00FA124A" w:rsidRPr="00196AB1" w:rsidRDefault="00FA124A" w:rsidP="00843171">
    <w:pPr>
      <w:pStyle w:val="Footer"/>
      <w:tabs>
        <w:tab w:val="clear" w:pos="794"/>
        <w:tab w:val="clear" w:pos="1191"/>
        <w:tab w:val="clear" w:pos="1588"/>
        <w:tab w:val="clear" w:pos="1985"/>
      </w:tabs>
      <w:rPr>
        <w:lang w:val="fr-CH"/>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739D" w14:textId="77777777" w:rsidR="00DA6274" w:rsidRPr="00C345C7" w:rsidRDefault="00DA6274" w:rsidP="00713CDB">
    <w:pPr>
      <w:pStyle w:val="Footer"/>
      <w:spacing w:before="120"/>
      <w:jc w:val="center"/>
    </w:pPr>
    <w:r w:rsidRPr="002B4680">
      <w:rPr>
        <w:rFonts w:ascii="Calibri" w:hAnsi="Calibri" w:cs="Calibri"/>
        <w:caps w:val="0"/>
        <w:color w:val="0070C0"/>
        <w:sz w:val="18"/>
        <w:szCs w:val="18"/>
        <w:lang w:val="fr-CH"/>
      </w:rPr>
      <w:t>International Telecommunication Union • Place des Nations</w:t>
    </w:r>
    <w:r w:rsidR="00713CDB">
      <w:rPr>
        <w:rFonts w:ascii="Calibri" w:hAnsi="Calibri" w:cs="Calibri"/>
        <w:caps w:val="0"/>
        <w:color w:val="0070C0"/>
        <w:sz w:val="18"/>
        <w:szCs w:val="18"/>
        <w:lang w:val="fr-CH"/>
      </w:rPr>
      <w:t xml:space="preserve"> </w:t>
    </w:r>
    <w:r w:rsidR="00713CDB" w:rsidRPr="002B4680">
      <w:rPr>
        <w:rFonts w:ascii="Calibri" w:hAnsi="Calibri" w:cs="Calibri"/>
        <w:color w:val="0070C0"/>
        <w:sz w:val="18"/>
        <w:szCs w:val="18"/>
        <w:lang w:val="fr-CH"/>
      </w:rPr>
      <w:t>•</w:t>
    </w:r>
    <w:r w:rsidRPr="002B4680">
      <w:rPr>
        <w:rFonts w:ascii="Calibri" w:hAnsi="Calibri" w:cs="Calibri"/>
        <w:caps w:val="0"/>
        <w:color w:val="0070C0"/>
        <w:sz w:val="18"/>
        <w:szCs w:val="18"/>
        <w:lang w:val="fr-CH"/>
      </w:rPr>
      <w:t xml:space="preserve"> CH</w:t>
    </w:r>
    <w:r w:rsidRPr="002B4680">
      <w:rPr>
        <w:rFonts w:ascii="Calibri" w:hAnsi="Calibri" w:cs="Calibri"/>
        <w:caps w:val="0"/>
        <w:color w:val="0070C0"/>
        <w:sz w:val="18"/>
        <w:szCs w:val="18"/>
        <w:lang w:val="fr-CH"/>
      </w:rPr>
      <w:noBreakHyphen/>
      <w:t>1211 Geneva 20</w:t>
    </w:r>
    <w:r w:rsidR="00713CDB">
      <w:rPr>
        <w:rFonts w:ascii="Calibri" w:hAnsi="Calibri" w:cs="Calibri"/>
        <w:caps w:val="0"/>
        <w:color w:val="0070C0"/>
        <w:sz w:val="18"/>
        <w:szCs w:val="18"/>
        <w:lang w:val="fr-CH"/>
      </w:rPr>
      <w:t xml:space="preserve"> </w:t>
    </w:r>
    <w:r w:rsidR="00713CDB" w:rsidRPr="002B4680">
      <w:rPr>
        <w:rFonts w:ascii="Calibri" w:hAnsi="Calibri" w:cs="Calibri"/>
        <w:color w:val="0070C0"/>
        <w:sz w:val="18"/>
        <w:szCs w:val="18"/>
        <w:lang w:val="fr-CH"/>
      </w:rPr>
      <w:t>•</w:t>
    </w:r>
    <w:r w:rsidRPr="002B4680">
      <w:rPr>
        <w:rFonts w:ascii="Calibri" w:hAnsi="Calibri" w:cs="Calibri"/>
        <w:caps w:val="0"/>
        <w:color w:val="0070C0"/>
        <w:sz w:val="18"/>
        <w:szCs w:val="18"/>
        <w:lang w:val="fr-CH"/>
      </w:rPr>
      <w:t xml:space="preserve"> Switzerland </w:t>
    </w:r>
    <w:r w:rsidRPr="002B4680">
      <w:rPr>
        <w:rFonts w:ascii="Calibri" w:hAnsi="Calibri" w:cs="Calibri"/>
        <w:color w:val="0070C0"/>
        <w:sz w:val="18"/>
        <w:szCs w:val="18"/>
        <w:lang w:val="fr-CH"/>
      </w:rPr>
      <w:br/>
    </w:r>
    <w:r w:rsidRPr="002B4680">
      <w:rPr>
        <w:rFonts w:ascii="Calibri" w:hAnsi="Calibri" w:cs="Calibri"/>
        <w:caps w:val="0"/>
        <w:color w:val="0070C0"/>
        <w:sz w:val="18"/>
        <w:szCs w:val="18"/>
        <w:lang w:val="fr-CH"/>
      </w:rPr>
      <w:t>Tel:</w:t>
    </w:r>
    <w:r w:rsidRPr="002B4680">
      <w:rPr>
        <w:rFonts w:ascii="Calibri" w:hAnsi="Calibri" w:cs="Calibri"/>
        <w:color w:val="0070C0"/>
        <w:sz w:val="18"/>
        <w:szCs w:val="18"/>
        <w:lang w:val="fr-CH"/>
      </w:rPr>
      <w:t xml:space="preserve"> +41 22 730 5111 • </w:t>
    </w:r>
    <w:r w:rsidRPr="002B4680">
      <w:rPr>
        <w:rFonts w:ascii="Calibri" w:hAnsi="Calibri" w:cs="Calibri"/>
        <w:caps w:val="0"/>
        <w:color w:val="0070C0"/>
        <w:sz w:val="18"/>
        <w:szCs w:val="18"/>
        <w:lang w:val="fr-CH"/>
      </w:rPr>
      <w:t>Fax</w:t>
    </w:r>
    <w:r w:rsidRPr="002B4680">
      <w:rPr>
        <w:rFonts w:ascii="Calibri" w:hAnsi="Calibri" w:cs="Calibri"/>
        <w:color w:val="0070C0"/>
        <w:sz w:val="18"/>
        <w:szCs w:val="18"/>
        <w:lang w:val="fr-CH"/>
      </w:rPr>
      <w:t>: +41 22 733 7256 •</w:t>
    </w:r>
    <w:r w:rsidR="00713CDB">
      <w:rPr>
        <w:rFonts w:ascii="Calibri" w:hAnsi="Calibri" w:cs="Calibri"/>
        <w:color w:val="0070C0"/>
        <w:sz w:val="18"/>
        <w:szCs w:val="18"/>
        <w:lang w:val="fr-CH"/>
      </w:rPr>
      <w:t xml:space="preserve"> </w:t>
    </w:r>
    <w:r w:rsidRPr="002B4680">
      <w:rPr>
        <w:rFonts w:ascii="Calibri" w:hAnsi="Calibri" w:cs="Calibri"/>
        <w:color w:val="0070C0"/>
        <w:sz w:val="18"/>
        <w:szCs w:val="18"/>
        <w:lang w:val="fr-CH"/>
      </w:rPr>
      <w:t>E-</w:t>
    </w:r>
    <w:r w:rsidRPr="002B4680">
      <w:rPr>
        <w:rFonts w:ascii="Calibri" w:hAnsi="Calibri" w:cs="Calibri"/>
        <w:caps w:val="0"/>
        <w:color w:val="0070C0"/>
        <w:sz w:val="18"/>
        <w:szCs w:val="18"/>
        <w:lang w:val="fr-CH"/>
      </w:rPr>
      <w:t>mail</w:t>
    </w:r>
    <w:r w:rsidRPr="002B4680">
      <w:rPr>
        <w:rFonts w:ascii="Calibri" w:hAnsi="Calibri" w:cs="Calibri"/>
        <w:color w:val="0070C0"/>
        <w:sz w:val="18"/>
        <w:szCs w:val="18"/>
        <w:lang w:val="fr-CH"/>
      </w:rPr>
      <w:t xml:space="preserve">: </w:t>
    </w:r>
    <w:hyperlink r:id="rId1" w:history="1">
      <w:r w:rsidRPr="002B4680">
        <w:rPr>
          <w:rStyle w:val="Hyperlink"/>
          <w:rFonts w:ascii="Calibri" w:hAnsi="Calibri" w:cs="Calibri"/>
          <w:caps w:val="0"/>
          <w:color w:val="0070C0"/>
          <w:sz w:val="18"/>
          <w:szCs w:val="18"/>
          <w:lang w:val="fr-CH"/>
        </w:rPr>
        <w:t>itumail@itu.int</w:t>
      </w:r>
    </w:hyperlink>
    <w:r w:rsidRPr="002B4680">
      <w:rPr>
        <w:rFonts w:ascii="Calibri" w:hAnsi="Calibri" w:cs="Calibri"/>
        <w:caps w:val="0"/>
        <w:color w:val="0070C0"/>
        <w:sz w:val="18"/>
        <w:szCs w:val="18"/>
        <w:lang w:val="fr-CH"/>
      </w:rPr>
      <w:t xml:space="preserve"> • </w:t>
    </w:r>
    <w:hyperlink r:id="rId2" w:history="1">
      <w:r w:rsidRPr="002B4680">
        <w:rPr>
          <w:rStyle w:val="Hyperlink"/>
          <w:rFonts w:ascii="Calibri" w:hAnsi="Calibri" w:cs="Calibri"/>
          <w:caps w:val="0"/>
          <w:color w:val="0070C0"/>
          <w:sz w:val="18"/>
          <w:szCs w:val="18"/>
          <w:lang w:val="fr-CH"/>
        </w:rPr>
        <w:t>www.itu.int</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4F719" w14:textId="07883FC5" w:rsidR="00B407FB" w:rsidRPr="00B407FB" w:rsidRDefault="00B407FB" w:rsidP="00B40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3FD49" w14:textId="77777777" w:rsidR="00DC1945" w:rsidRDefault="00DC1945">
      <w:r>
        <w:t>____________________</w:t>
      </w:r>
    </w:p>
  </w:footnote>
  <w:footnote w:type="continuationSeparator" w:id="0">
    <w:p w14:paraId="56FD1309" w14:textId="77777777" w:rsidR="00DC1945" w:rsidRDefault="00DC1945">
      <w:r>
        <w:continuationSeparator/>
      </w:r>
    </w:p>
  </w:footnote>
  <w:footnote w:type="continuationNotice" w:id="1">
    <w:p w14:paraId="5BE271B4" w14:textId="77777777" w:rsidR="00DC1945" w:rsidRDefault="00DC1945">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343CC" w14:textId="7F772A4D" w:rsidR="00C740E1" w:rsidRDefault="00803209" w:rsidP="0024485F">
    <w:pPr>
      <w:pStyle w:val="Header"/>
      <w:rPr>
        <w:noProof/>
        <w:lang w:eastAsia="zh-CN"/>
      </w:rPr>
    </w:pPr>
    <w:sdt>
      <w:sdtPr>
        <w:id w:val="586744840"/>
        <w:docPartObj>
          <w:docPartGallery w:val="Page Numbers (Top of Page)"/>
          <w:docPartUnique/>
        </w:docPartObj>
      </w:sdtPr>
      <w:sdtEndPr>
        <w:rPr>
          <w:noProof/>
        </w:rPr>
      </w:sdtEndPr>
      <w:sdtContent>
        <w:r w:rsidR="003A71AF">
          <w:rPr>
            <w:noProof/>
            <w:lang w:eastAsia="zh-CN"/>
          </w:rPr>
          <w:t>-</w:t>
        </w:r>
        <w:r w:rsidR="00C740E1">
          <w:rPr>
            <w:lang w:eastAsia="zh-CN"/>
          </w:rPr>
          <w:t xml:space="preserve"> </w:t>
        </w:r>
        <w:r w:rsidR="00C740E1">
          <w:fldChar w:fldCharType="begin"/>
        </w:r>
        <w:r w:rsidR="00C740E1">
          <w:rPr>
            <w:lang w:eastAsia="zh-CN"/>
          </w:rPr>
          <w:instrText xml:space="preserve"> PAGE   \* MERGEFORMAT </w:instrText>
        </w:r>
        <w:r w:rsidR="00C740E1">
          <w:fldChar w:fldCharType="separate"/>
        </w:r>
        <w:r w:rsidR="002008F8">
          <w:rPr>
            <w:noProof/>
            <w:lang w:eastAsia="zh-CN"/>
          </w:rPr>
          <w:t>5</w:t>
        </w:r>
        <w:r w:rsidR="00C740E1">
          <w:rPr>
            <w:noProof/>
          </w:rPr>
          <w:fldChar w:fldCharType="end"/>
        </w:r>
      </w:sdtContent>
    </w:sdt>
    <w:r w:rsidR="00C740E1">
      <w:rPr>
        <w:noProof/>
        <w:lang w:eastAsia="zh-CN"/>
      </w:rPr>
      <w:t xml:space="preserve"> </w:t>
    </w:r>
    <w:r w:rsidR="003A71AF">
      <w:rPr>
        <w:noProof/>
        <w:lang w:eastAsia="zh-CN"/>
      </w:rPr>
      <w:t>-</w:t>
    </w:r>
  </w:p>
  <w:p w14:paraId="4A8CCAF7" w14:textId="420977E6" w:rsidR="00C740E1" w:rsidRPr="00C740E1" w:rsidRDefault="00D71E15" w:rsidP="00453805">
    <w:pPr>
      <w:pStyle w:val="Header"/>
      <w:rPr>
        <w:lang w:val="en-US" w:eastAsia="zh-CN"/>
      </w:rPr>
    </w:pPr>
    <w:r w:rsidRPr="00D71E15">
      <w:rPr>
        <w:rFonts w:hint="eastAsia"/>
        <w:noProof/>
        <w:lang w:eastAsia="zh-CN"/>
      </w:rPr>
      <w:t>电信标准化局</w:t>
    </w:r>
    <w:r w:rsidR="00CC327E" w:rsidRPr="00CC327E">
      <w:rPr>
        <w:rFonts w:hint="eastAsia"/>
        <w:noProof/>
        <w:lang w:eastAsia="zh-CN"/>
      </w:rPr>
      <w:t>第</w:t>
    </w:r>
    <w:r w:rsidR="00F3213F" w:rsidRPr="00F3213F">
      <w:rPr>
        <w:noProof/>
        <w:lang w:eastAsia="zh-CN"/>
      </w:rPr>
      <w:t>5/13</w:t>
    </w:r>
    <w:r w:rsidR="00CC327E" w:rsidRPr="00CC327E">
      <w:rPr>
        <w:rFonts w:hint="eastAsia"/>
        <w:noProof/>
        <w:lang w:eastAsia="zh-CN"/>
      </w:rPr>
      <w:t>号集体函</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74510" w14:textId="77777777" w:rsidR="00B407FB" w:rsidRDefault="00803209" w:rsidP="00B407FB">
    <w:pPr>
      <w:pStyle w:val="Header"/>
      <w:rPr>
        <w:noProof/>
        <w:lang w:eastAsia="zh-CN"/>
      </w:rPr>
    </w:pPr>
    <w:sdt>
      <w:sdtPr>
        <w:id w:val="-672730193"/>
        <w:docPartObj>
          <w:docPartGallery w:val="Page Numbers (Top of Page)"/>
          <w:docPartUnique/>
        </w:docPartObj>
      </w:sdtPr>
      <w:sdtEndPr>
        <w:rPr>
          <w:noProof/>
        </w:rPr>
      </w:sdtEndPr>
      <w:sdtContent>
        <w:r w:rsidR="00B407FB">
          <w:rPr>
            <w:noProof/>
            <w:lang w:eastAsia="zh-CN"/>
          </w:rPr>
          <w:t>-</w:t>
        </w:r>
        <w:r w:rsidR="00B407FB">
          <w:rPr>
            <w:lang w:eastAsia="zh-CN"/>
          </w:rPr>
          <w:t xml:space="preserve"> </w:t>
        </w:r>
        <w:r w:rsidR="00B407FB">
          <w:fldChar w:fldCharType="begin"/>
        </w:r>
        <w:r w:rsidR="00B407FB">
          <w:rPr>
            <w:lang w:eastAsia="zh-CN"/>
          </w:rPr>
          <w:instrText xml:space="preserve"> PAGE   \* MERGEFORMAT </w:instrText>
        </w:r>
        <w:r w:rsidR="00B407FB">
          <w:fldChar w:fldCharType="separate"/>
        </w:r>
        <w:r w:rsidR="00B407FB">
          <w:rPr>
            <w:lang w:eastAsia="zh-CN"/>
          </w:rPr>
          <w:t>5</w:t>
        </w:r>
        <w:r w:rsidR="00B407FB">
          <w:rPr>
            <w:noProof/>
          </w:rPr>
          <w:fldChar w:fldCharType="end"/>
        </w:r>
      </w:sdtContent>
    </w:sdt>
    <w:r w:rsidR="00B407FB">
      <w:rPr>
        <w:noProof/>
        <w:lang w:eastAsia="zh-CN"/>
      </w:rPr>
      <w:t xml:space="preserve"> -</w:t>
    </w:r>
  </w:p>
  <w:p w14:paraId="6C8C2F73" w14:textId="11133E84" w:rsidR="00B407FB" w:rsidRPr="00B407FB" w:rsidRDefault="00B407FB" w:rsidP="00B407FB">
    <w:pPr>
      <w:pStyle w:val="Header"/>
      <w:spacing w:after="120"/>
      <w:rPr>
        <w:lang w:val="en-US" w:eastAsia="zh-CN"/>
      </w:rPr>
    </w:pPr>
    <w:r w:rsidRPr="00D71E15">
      <w:rPr>
        <w:rFonts w:hint="eastAsia"/>
        <w:noProof/>
        <w:lang w:eastAsia="zh-CN"/>
      </w:rPr>
      <w:t>电信标准化局</w:t>
    </w:r>
    <w:r w:rsidRPr="00CC327E">
      <w:rPr>
        <w:rFonts w:hint="eastAsia"/>
        <w:noProof/>
        <w:lang w:eastAsia="zh-CN"/>
      </w:rPr>
      <w:t>第</w:t>
    </w:r>
    <w:r w:rsidRPr="00F3213F">
      <w:rPr>
        <w:noProof/>
        <w:lang w:eastAsia="zh-CN"/>
      </w:rPr>
      <w:t>5/13</w:t>
    </w:r>
    <w:r w:rsidRPr="00CC327E">
      <w:rPr>
        <w:rFonts w:hint="eastAsia"/>
        <w:noProof/>
        <w:lang w:eastAsia="zh-CN"/>
      </w:rPr>
      <w:t>号集体函</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D9CFBD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91A467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B49E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5541F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3E44CD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6640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E503EF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FCE87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2E11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3885B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7E170B"/>
    <w:multiLevelType w:val="multilevel"/>
    <w:tmpl w:val="D6B09FF8"/>
    <w:styleLink w:val="CurrentList5"/>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56F1325"/>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2" w15:restartNumberingAfterBreak="0">
    <w:nsid w:val="0BAE525E"/>
    <w:multiLevelType w:val="multilevel"/>
    <w:tmpl w:val="0809001F"/>
    <w:styleLink w:val="CurrentLis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97E2ABF"/>
    <w:multiLevelType w:val="hybridMultilevel"/>
    <w:tmpl w:val="33A6DBF8"/>
    <w:lvl w:ilvl="0" w:tplc="4250441E">
      <w:start w:val="1"/>
      <w:numFmt w:val="bullet"/>
      <w:lvlText w:val="–"/>
      <w:lvlJc w:val="left"/>
      <w:pPr>
        <w:ind w:left="720" w:hanging="363"/>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9BC69FC"/>
    <w:multiLevelType w:val="multilevel"/>
    <w:tmpl w:val="0809001F"/>
    <w:styleLink w:val="CurrentList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D91931"/>
    <w:multiLevelType w:val="multilevel"/>
    <w:tmpl w:val="7A70B52C"/>
    <w:styleLink w:val="CurrentList1"/>
    <w:lvl w:ilvl="0">
      <w:start w:val="1"/>
      <w:numFmt w:val="decimal"/>
      <w:lvlText w:val="%1."/>
      <w:lvlJc w:val="left"/>
      <w:pPr>
        <w:tabs>
          <w:tab w:val="num" w:pos="502"/>
        </w:tabs>
        <w:ind w:left="502" w:hanging="360"/>
      </w:pPr>
      <w:rPr>
        <w:rFonts w:cs="Times New Roman" w:hint="default"/>
      </w:rPr>
    </w:lvl>
    <w:lvl w:ilvl="1">
      <w:start w:val="1"/>
      <w:numFmt w:val="decimal"/>
      <w:lvlText w:val="%1.%2"/>
      <w:lvlJc w:val="left"/>
      <w:pPr>
        <w:tabs>
          <w:tab w:val="num" w:pos="862"/>
        </w:tabs>
        <w:ind w:left="862" w:hanging="360"/>
      </w:pPr>
      <w:rPr>
        <w:rFonts w:cs="Times New Roman" w:hint="default"/>
      </w:rPr>
    </w:lvl>
    <w:lvl w:ilvl="2">
      <w:start w:val="1"/>
      <w:numFmt w:val="decimal"/>
      <w:lvlText w:val="%1.%2.%3"/>
      <w:lvlJc w:val="left"/>
      <w:pPr>
        <w:tabs>
          <w:tab w:val="num" w:pos="1222"/>
        </w:tabs>
        <w:ind w:left="1222" w:hanging="360"/>
      </w:pPr>
      <w:rPr>
        <w:rFonts w:cs="Times New Roman" w:hint="default"/>
      </w:rPr>
    </w:lvl>
    <w:lvl w:ilvl="3">
      <w:start w:val="1"/>
      <w:numFmt w:val="lowerRoman"/>
      <w:lvlText w:val="%4."/>
      <w:lvlJc w:val="left"/>
      <w:pPr>
        <w:tabs>
          <w:tab w:val="num" w:pos="1402"/>
        </w:tabs>
        <w:ind w:left="1402" w:hanging="180"/>
      </w:pPr>
      <w:rPr>
        <w:rFonts w:cs="Times New Roman" w:hint="default"/>
      </w:rPr>
    </w:lvl>
    <w:lvl w:ilvl="4">
      <w:start w:val="1"/>
      <w:numFmt w:val="lowerLetter"/>
      <w:lvlText w:val="(%5)"/>
      <w:lvlJc w:val="left"/>
      <w:pPr>
        <w:tabs>
          <w:tab w:val="num" w:pos="1942"/>
        </w:tabs>
        <w:ind w:left="1942" w:hanging="360"/>
      </w:pPr>
      <w:rPr>
        <w:rFonts w:cs="Times New Roman" w:hint="default"/>
      </w:rPr>
    </w:lvl>
    <w:lvl w:ilvl="5">
      <w:start w:val="1"/>
      <w:numFmt w:val="lowerRoman"/>
      <w:lvlText w:val="(%6)"/>
      <w:lvlJc w:val="left"/>
      <w:pPr>
        <w:tabs>
          <w:tab w:val="num" w:pos="2302"/>
        </w:tabs>
        <w:ind w:left="2302" w:hanging="360"/>
      </w:pPr>
      <w:rPr>
        <w:rFonts w:cs="Times New Roman" w:hint="default"/>
      </w:rPr>
    </w:lvl>
    <w:lvl w:ilvl="6">
      <w:start w:val="1"/>
      <w:numFmt w:val="decimal"/>
      <w:lvlText w:val="%7."/>
      <w:lvlJc w:val="left"/>
      <w:pPr>
        <w:tabs>
          <w:tab w:val="num" w:pos="2662"/>
        </w:tabs>
        <w:ind w:left="2662" w:hanging="360"/>
      </w:pPr>
      <w:rPr>
        <w:rFonts w:cs="Times New Roman" w:hint="default"/>
      </w:rPr>
    </w:lvl>
    <w:lvl w:ilvl="7">
      <w:start w:val="1"/>
      <w:numFmt w:val="lowerLetter"/>
      <w:lvlText w:val="%8."/>
      <w:lvlJc w:val="left"/>
      <w:pPr>
        <w:tabs>
          <w:tab w:val="num" w:pos="3022"/>
        </w:tabs>
        <w:ind w:left="3022" w:hanging="360"/>
      </w:pPr>
      <w:rPr>
        <w:rFonts w:cs="Times New Roman" w:hint="default"/>
      </w:rPr>
    </w:lvl>
    <w:lvl w:ilvl="8">
      <w:start w:val="1"/>
      <w:numFmt w:val="lowerRoman"/>
      <w:lvlText w:val="%9."/>
      <w:lvlJc w:val="left"/>
      <w:pPr>
        <w:tabs>
          <w:tab w:val="num" w:pos="3382"/>
        </w:tabs>
        <w:ind w:left="3382" w:hanging="360"/>
      </w:pPr>
      <w:rPr>
        <w:rFonts w:cs="Times New Roman" w:hint="default"/>
      </w:rPr>
    </w:lvl>
  </w:abstractNum>
  <w:abstractNum w:abstractNumId="16" w15:restartNumberingAfterBreak="0">
    <w:nsid w:val="245E5DAC"/>
    <w:multiLevelType w:val="multilevel"/>
    <w:tmpl w:val="7A70B52C"/>
    <w:lvl w:ilvl="0">
      <w:start w:val="1"/>
      <w:numFmt w:val="decimal"/>
      <w:lvlText w:val="%1."/>
      <w:lvlJc w:val="left"/>
      <w:pPr>
        <w:tabs>
          <w:tab w:val="num" w:pos="502"/>
        </w:tabs>
        <w:ind w:left="502" w:hanging="360"/>
      </w:pPr>
      <w:rPr>
        <w:rFonts w:cs="Times New Roman" w:hint="default"/>
      </w:rPr>
    </w:lvl>
    <w:lvl w:ilvl="1">
      <w:start w:val="1"/>
      <w:numFmt w:val="decimal"/>
      <w:lvlText w:val="%1.%2"/>
      <w:lvlJc w:val="left"/>
      <w:pPr>
        <w:tabs>
          <w:tab w:val="num" w:pos="862"/>
        </w:tabs>
        <w:ind w:left="862" w:hanging="360"/>
      </w:pPr>
      <w:rPr>
        <w:rFonts w:cs="Times New Roman" w:hint="default"/>
      </w:rPr>
    </w:lvl>
    <w:lvl w:ilvl="2">
      <w:start w:val="1"/>
      <w:numFmt w:val="decimal"/>
      <w:lvlText w:val="%1.%2.%3"/>
      <w:lvlJc w:val="left"/>
      <w:pPr>
        <w:tabs>
          <w:tab w:val="num" w:pos="1222"/>
        </w:tabs>
        <w:ind w:left="1222" w:hanging="360"/>
      </w:pPr>
      <w:rPr>
        <w:rFonts w:cs="Times New Roman" w:hint="default"/>
      </w:rPr>
    </w:lvl>
    <w:lvl w:ilvl="3">
      <w:start w:val="1"/>
      <w:numFmt w:val="lowerRoman"/>
      <w:lvlText w:val="%4."/>
      <w:lvlJc w:val="left"/>
      <w:pPr>
        <w:tabs>
          <w:tab w:val="num" w:pos="1402"/>
        </w:tabs>
        <w:ind w:left="1402" w:hanging="180"/>
      </w:pPr>
      <w:rPr>
        <w:rFonts w:cs="Times New Roman" w:hint="default"/>
      </w:rPr>
    </w:lvl>
    <w:lvl w:ilvl="4">
      <w:start w:val="1"/>
      <w:numFmt w:val="lowerLetter"/>
      <w:lvlText w:val="(%5)"/>
      <w:lvlJc w:val="left"/>
      <w:pPr>
        <w:tabs>
          <w:tab w:val="num" w:pos="1942"/>
        </w:tabs>
        <w:ind w:left="1942" w:hanging="360"/>
      </w:pPr>
      <w:rPr>
        <w:rFonts w:cs="Times New Roman" w:hint="default"/>
      </w:rPr>
    </w:lvl>
    <w:lvl w:ilvl="5">
      <w:start w:val="1"/>
      <w:numFmt w:val="lowerRoman"/>
      <w:lvlText w:val="(%6)"/>
      <w:lvlJc w:val="left"/>
      <w:pPr>
        <w:tabs>
          <w:tab w:val="num" w:pos="2302"/>
        </w:tabs>
        <w:ind w:left="2302" w:hanging="360"/>
      </w:pPr>
      <w:rPr>
        <w:rFonts w:cs="Times New Roman" w:hint="default"/>
      </w:rPr>
    </w:lvl>
    <w:lvl w:ilvl="6">
      <w:start w:val="1"/>
      <w:numFmt w:val="decimal"/>
      <w:lvlText w:val="%7."/>
      <w:lvlJc w:val="left"/>
      <w:pPr>
        <w:tabs>
          <w:tab w:val="num" w:pos="2662"/>
        </w:tabs>
        <w:ind w:left="2662" w:hanging="360"/>
      </w:pPr>
      <w:rPr>
        <w:rFonts w:cs="Times New Roman" w:hint="default"/>
      </w:rPr>
    </w:lvl>
    <w:lvl w:ilvl="7">
      <w:start w:val="1"/>
      <w:numFmt w:val="lowerLetter"/>
      <w:lvlText w:val="%8."/>
      <w:lvlJc w:val="left"/>
      <w:pPr>
        <w:tabs>
          <w:tab w:val="num" w:pos="3022"/>
        </w:tabs>
        <w:ind w:left="3022" w:hanging="360"/>
      </w:pPr>
      <w:rPr>
        <w:rFonts w:cs="Times New Roman" w:hint="default"/>
      </w:rPr>
    </w:lvl>
    <w:lvl w:ilvl="8">
      <w:start w:val="1"/>
      <w:numFmt w:val="lowerRoman"/>
      <w:lvlText w:val="%9."/>
      <w:lvlJc w:val="left"/>
      <w:pPr>
        <w:tabs>
          <w:tab w:val="num" w:pos="3382"/>
        </w:tabs>
        <w:ind w:left="3382" w:hanging="360"/>
      </w:pPr>
      <w:rPr>
        <w:rFonts w:cs="Times New Roman" w:hint="default"/>
      </w:rPr>
    </w:lvl>
  </w:abstractNum>
  <w:abstractNum w:abstractNumId="17" w15:restartNumberingAfterBreak="0">
    <w:nsid w:val="24E07073"/>
    <w:multiLevelType w:val="multilevel"/>
    <w:tmpl w:val="D6B09FF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28D7637"/>
    <w:multiLevelType w:val="multilevel"/>
    <w:tmpl w:val="D6B09FF8"/>
    <w:styleLink w:val="CurrentList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8ED2616"/>
    <w:multiLevelType w:val="hybridMultilevel"/>
    <w:tmpl w:val="1B5E38B0"/>
    <w:lvl w:ilvl="0" w:tplc="361C44E4">
      <w:start w:val="1"/>
      <w:numFmt w:val="decimal"/>
      <w:lvlText w:val="%1."/>
      <w:lvlJc w:val="left"/>
      <w:pPr>
        <w:tabs>
          <w:tab w:val="num" w:pos="720"/>
        </w:tabs>
        <w:ind w:left="720" w:hanging="360"/>
      </w:pPr>
      <w:rPr>
        <w:rFonts w:hint="default"/>
        <w:sz w:val="16"/>
        <w:szCs w:val="1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BB308A5"/>
    <w:multiLevelType w:val="hybridMultilevel"/>
    <w:tmpl w:val="C79654F4"/>
    <w:lvl w:ilvl="0" w:tplc="FFFFFFFF">
      <w:start w:val="1"/>
      <w:numFmt w:val="decimal"/>
      <w:lvlText w:val="%1."/>
      <w:lvlJc w:val="left"/>
      <w:pPr>
        <w:tabs>
          <w:tab w:val="num" w:pos="720"/>
        </w:tabs>
        <w:ind w:left="360" w:firstLine="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15:restartNumberingAfterBreak="0">
    <w:nsid w:val="6C3A30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DB22076"/>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3" w15:restartNumberingAfterBreak="0">
    <w:nsid w:val="6FE57E10"/>
    <w:multiLevelType w:val="hybridMultilevel"/>
    <w:tmpl w:val="3F4E20C8"/>
    <w:lvl w:ilvl="0" w:tplc="9BD247BA">
      <w:numFmt w:val="bullet"/>
      <w:lvlText w:val="-"/>
      <w:lvlJc w:val="left"/>
      <w:pPr>
        <w:ind w:left="636" w:hanging="360"/>
      </w:pPr>
      <w:rPr>
        <w:rFonts w:ascii="Times New Roman" w:eastAsia="Times New Roman" w:hAnsi="Times New Roman" w:cs="Times New Roman"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24" w15:restartNumberingAfterBreak="0">
    <w:nsid w:val="7ABE23B9"/>
    <w:multiLevelType w:val="hybridMultilevel"/>
    <w:tmpl w:val="712414D6"/>
    <w:lvl w:ilvl="0" w:tplc="4250441E">
      <w:start w:val="1"/>
      <w:numFmt w:val="bullet"/>
      <w:lvlText w:val="–"/>
      <w:lvlJc w:val="left"/>
      <w:pPr>
        <w:ind w:left="720" w:hanging="363"/>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D631369"/>
    <w:multiLevelType w:val="hybridMultilevel"/>
    <w:tmpl w:val="8E4C8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04993577">
    <w:abstractNumId w:val="9"/>
  </w:num>
  <w:num w:numId="2" w16cid:durableId="78911323">
    <w:abstractNumId w:val="7"/>
  </w:num>
  <w:num w:numId="3" w16cid:durableId="1331445465">
    <w:abstractNumId w:val="6"/>
  </w:num>
  <w:num w:numId="4" w16cid:durableId="1690836772">
    <w:abstractNumId w:val="5"/>
  </w:num>
  <w:num w:numId="5" w16cid:durableId="806319133">
    <w:abstractNumId w:val="4"/>
  </w:num>
  <w:num w:numId="6" w16cid:durableId="169878281">
    <w:abstractNumId w:val="8"/>
  </w:num>
  <w:num w:numId="7" w16cid:durableId="977028743">
    <w:abstractNumId w:val="3"/>
  </w:num>
  <w:num w:numId="8" w16cid:durableId="1510368416">
    <w:abstractNumId w:val="2"/>
  </w:num>
  <w:num w:numId="9" w16cid:durableId="821459800">
    <w:abstractNumId w:val="1"/>
  </w:num>
  <w:num w:numId="10" w16cid:durableId="806243025">
    <w:abstractNumId w:val="0"/>
  </w:num>
  <w:num w:numId="11" w16cid:durableId="1018199766">
    <w:abstractNumId w:val="23"/>
  </w:num>
  <w:num w:numId="12" w16cid:durableId="2121794927">
    <w:abstractNumId w:val="19"/>
  </w:num>
  <w:num w:numId="13" w16cid:durableId="1148520483">
    <w:abstractNumId w:val="11"/>
  </w:num>
  <w:num w:numId="14" w16cid:durableId="1432972093">
    <w:abstractNumId w:val="22"/>
  </w:num>
  <w:num w:numId="15" w16cid:durableId="1352685271">
    <w:abstractNumId w:val="25"/>
  </w:num>
  <w:num w:numId="16" w16cid:durableId="1886523395">
    <w:abstractNumId w:val="16"/>
  </w:num>
  <w:num w:numId="17" w16cid:durableId="516313783">
    <w:abstractNumId w:val="20"/>
  </w:num>
  <w:num w:numId="18" w16cid:durableId="9356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78905148">
    <w:abstractNumId w:val="15"/>
  </w:num>
  <w:num w:numId="20" w16cid:durableId="1440830857">
    <w:abstractNumId w:val="17"/>
  </w:num>
  <w:num w:numId="21" w16cid:durableId="495145642">
    <w:abstractNumId w:val="12"/>
  </w:num>
  <w:num w:numId="22" w16cid:durableId="1193416285">
    <w:abstractNumId w:val="14"/>
  </w:num>
  <w:num w:numId="23" w16cid:durableId="431515667">
    <w:abstractNumId w:val="21"/>
  </w:num>
  <w:num w:numId="24" w16cid:durableId="1622833731">
    <w:abstractNumId w:val="18"/>
  </w:num>
  <w:num w:numId="25" w16cid:durableId="604076110">
    <w:abstractNumId w:val="10"/>
  </w:num>
  <w:num w:numId="26" w16cid:durableId="738403123">
    <w:abstractNumId w:val="24"/>
  </w:num>
  <w:num w:numId="27" w16cid:durableId="705180331">
    <w:abstractNumId w:val="13"/>
  </w:num>
  <w:num w:numId="28" w16cid:durableId="18280113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fr-FR" w:vendorID="64" w:dllVersion="0" w:nlCheck="1" w:checkStyle="0"/>
  <w:activeWritingStyle w:appName="MSWord" w:lang="zh-CN" w:vendorID="64" w:dllVersion="0" w:nlCheck="1" w:checkStyle="1"/>
  <w:activeWritingStyle w:appName="MSWord" w:lang="en-GB" w:vendorID="64" w:dllVersion="4096" w:nlCheck="1" w:checkStyle="0"/>
  <w:activeWritingStyle w:appName="MSWord" w:lang="en-US" w:vendorID="64" w:dllVersion="4096" w:nlCheck="1" w:checkStyle="0"/>
  <w:activeWritingStyle w:appName="MSWord" w:lang="fr-CH" w:vendorID="64" w:dllVersion="4096" w:nlCheck="1" w:checkStyle="0"/>
  <w:activeWritingStyle w:appName="MSWord" w:lang="fr-FR" w:vendorID="64" w:dllVersion="4096"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FB"/>
    <w:rsid w:val="00000EC3"/>
    <w:rsid w:val="00000FC7"/>
    <w:rsid w:val="0000273D"/>
    <w:rsid w:val="000069D4"/>
    <w:rsid w:val="0000705A"/>
    <w:rsid w:val="000103B1"/>
    <w:rsid w:val="0001061D"/>
    <w:rsid w:val="00010B0B"/>
    <w:rsid w:val="000138E5"/>
    <w:rsid w:val="000174AD"/>
    <w:rsid w:val="00017DC9"/>
    <w:rsid w:val="00021F7A"/>
    <w:rsid w:val="0002324F"/>
    <w:rsid w:val="00025A7B"/>
    <w:rsid w:val="00025F41"/>
    <w:rsid w:val="000276A7"/>
    <w:rsid w:val="000305E1"/>
    <w:rsid w:val="00030D03"/>
    <w:rsid w:val="00033BAD"/>
    <w:rsid w:val="00040556"/>
    <w:rsid w:val="00040A44"/>
    <w:rsid w:val="00042AEA"/>
    <w:rsid w:val="00042FF2"/>
    <w:rsid w:val="00045BFA"/>
    <w:rsid w:val="000473DF"/>
    <w:rsid w:val="00053231"/>
    <w:rsid w:val="00053AD3"/>
    <w:rsid w:val="00056D8D"/>
    <w:rsid w:val="00057223"/>
    <w:rsid w:val="000619A5"/>
    <w:rsid w:val="0006249F"/>
    <w:rsid w:val="00065998"/>
    <w:rsid w:val="00071BA1"/>
    <w:rsid w:val="00073152"/>
    <w:rsid w:val="000759A2"/>
    <w:rsid w:val="00077FCD"/>
    <w:rsid w:val="000877A6"/>
    <w:rsid w:val="00093E50"/>
    <w:rsid w:val="000948B6"/>
    <w:rsid w:val="00095667"/>
    <w:rsid w:val="00096C2F"/>
    <w:rsid w:val="000A3FBE"/>
    <w:rsid w:val="000A402E"/>
    <w:rsid w:val="000A5754"/>
    <w:rsid w:val="000A6C4D"/>
    <w:rsid w:val="000A7D55"/>
    <w:rsid w:val="000B0ACA"/>
    <w:rsid w:val="000B2F64"/>
    <w:rsid w:val="000B31A0"/>
    <w:rsid w:val="000B46FB"/>
    <w:rsid w:val="000B5400"/>
    <w:rsid w:val="000B55EC"/>
    <w:rsid w:val="000B5C3E"/>
    <w:rsid w:val="000B7817"/>
    <w:rsid w:val="000B7883"/>
    <w:rsid w:val="000B7AE7"/>
    <w:rsid w:val="000C19A6"/>
    <w:rsid w:val="000C2E8E"/>
    <w:rsid w:val="000C3E92"/>
    <w:rsid w:val="000C4D66"/>
    <w:rsid w:val="000C4D93"/>
    <w:rsid w:val="000C55B8"/>
    <w:rsid w:val="000D49FB"/>
    <w:rsid w:val="000D78F9"/>
    <w:rsid w:val="000E0AE4"/>
    <w:rsid w:val="000E0E7C"/>
    <w:rsid w:val="000E0FAB"/>
    <w:rsid w:val="000E1537"/>
    <w:rsid w:val="000E2D7F"/>
    <w:rsid w:val="000E51A3"/>
    <w:rsid w:val="000F1B4B"/>
    <w:rsid w:val="000F2686"/>
    <w:rsid w:val="000F4256"/>
    <w:rsid w:val="000F47A3"/>
    <w:rsid w:val="000F548F"/>
    <w:rsid w:val="000F5585"/>
    <w:rsid w:val="000F6D51"/>
    <w:rsid w:val="00101E80"/>
    <w:rsid w:val="00107DB8"/>
    <w:rsid w:val="00113310"/>
    <w:rsid w:val="00114AE7"/>
    <w:rsid w:val="00115AD7"/>
    <w:rsid w:val="00115DB1"/>
    <w:rsid w:val="00115DF1"/>
    <w:rsid w:val="001175DC"/>
    <w:rsid w:val="00120088"/>
    <w:rsid w:val="00120B55"/>
    <w:rsid w:val="0012139D"/>
    <w:rsid w:val="001228B6"/>
    <w:rsid w:val="00122AB4"/>
    <w:rsid w:val="00124AE2"/>
    <w:rsid w:val="00126E71"/>
    <w:rsid w:val="0012744F"/>
    <w:rsid w:val="00127A76"/>
    <w:rsid w:val="0013130F"/>
    <w:rsid w:val="00133B01"/>
    <w:rsid w:val="00133D5F"/>
    <w:rsid w:val="00133FED"/>
    <w:rsid w:val="00134FDB"/>
    <w:rsid w:val="00135065"/>
    <w:rsid w:val="00135D36"/>
    <w:rsid w:val="00135FB2"/>
    <w:rsid w:val="0013699E"/>
    <w:rsid w:val="00136A91"/>
    <w:rsid w:val="00137365"/>
    <w:rsid w:val="0013743D"/>
    <w:rsid w:val="001421E0"/>
    <w:rsid w:val="0014289E"/>
    <w:rsid w:val="0014326B"/>
    <w:rsid w:val="00145D72"/>
    <w:rsid w:val="00146A6F"/>
    <w:rsid w:val="00150FE5"/>
    <w:rsid w:val="00151DE9"/>
    <w:rsid w:val="00151ECE"/>
    <w:rsid w:val="00156DFF"/>
    <w:rsid w:val="00156F66"/>
    <w:rsid w:val="00157BD6"/>
    <w:rsid w:val="00161971"/>
    <w:rsid w:val="001653F3"/>
    <w:rsid w:val="0016589A"/>
    <w:rsid w:val="00166BC0"/>
    <w:rsid w:val="00170608"/>
    <w:rsid w:val="00171C71"/>
    <w:rsid w:val="00172160"/>
    <w:rsid w:val="00172858"/>
    <w:rsid w:val="00175477"/>
    <w:rsid w:val="00176A57"/>
    <w:rsid w:val="0017729B"/>
    <w:rsid w:val="0018068E"/>
    <w:rsid w:val="001809AC"/>
    <w:rsid w:val="00181B11"/>
    <w:rsid w:val="00182528"/>
    <w:rsid w:val="00182F6A"/>
    <w:rsid w:val="001849C6"/>
    <w:rsid w:val="0018500B"/>
    <w:rsid w:val="001850FC"/>
    <w:rsid w:val="001863B9"/>
    <w:rsid w:val="00187971"/>
    <w:rsid w:val="00191E5E"/>
    <w:rsid w:val="001922BB"/>
    <w:rsid w:val="0019260A"/>
    <w:rsid w:val="00192BF8"/>
    <w:rsid w:val="00193EBE"/>
    <w:rsid w:val="00194B9D"/>
    <w:rsid w:val="001967B6"/>
    <w:rsid w:val="00196A19"/>
    <w:rsid w:val="00196AB1"/>
    <w:rsid w:val="001A0955"/>
    <w:rsid w:val="001A2B4F"/>
    <w:rsid w:val="001A6750"/>
    <w:rsid w:val="001A6776"/>
    <w:rsid w:val="001A7DDC"/>
    <w:rsid w:val="001B19E6"/>
    <w:rsid w:val="001B24FA"/>
    <w:rsid w:val="001B3CD1"/>
    <w:rsid w:val="001C0948"/>
    <w:rsid w:val="001C1FE3"/>
    <w:rsid w:val="001C22A0"/>
    <w:rsid w:val="001C2B46"/>
    <w:rsid w:val="001C39A4"/>
    <w:rsid w:val="001C3CDB"/>
    <w:rsid w:val="001D0786"/>
    <w:rsid w:val="001D0985"/>
    <w:rsid w:val="001D4027"/>
    <w:rsid w:val="001D4526"/>
    <w:rsid w:val="001D509A"/>
    <w:rsid w:val="001D7B4D"/>
    <w:rsid w:val="001E2029"/>
    <w:rsid w:val="001E34F6"/>
    <w:rsid w:val="001E39CB"/>
    <w:rsid w:val="001E50C0"/>
    <w:rsid w:val="001E6817"/>
    <w:rsid w:val="001E7019"/>
    <w:rsid w:val="001E75E2"/>
    <w:rsid w:val="001E77D9"/>
    <w:rsid w:val="001F1DB1"/>
    <w:rsid w:val="001F4970"/>
    <w:rsid w:val="002008F8"/>
    <w:rsid w:val="002016B5"/>
    <w:rsid w:val="00202DC1"/>
    <w:rsid w:val="002039F5"/>
    <w:rsid w:val="00203ABF"/>
    <w:rsid w:val="00203FD2"/>
    <w:rsid w:val="002052BC"/>
    <w:rsid w:val="00206480"/>
    <w:rsid w:val="00206E2C"/>
    <w:rsid w:val="00206F31"/>
    <w:rsid w:val="0020709B"/>
    <w:rsid w:val="0021101A"/>
    <w:rsid w:val="002116EE"/>
    <w:rsid w:val="0021400B"/>
    <w:rsid w:val="00215010"/>
    <w:rsid w:val="0021661A"/>
    <w:rsid w:val="002169B6"/>
    <w:rsid w:val="002169E9"/>
    <w:rsid w:val="00220CE1"/>
    <w:rsid w:val="00221A29"/>
    <w:rsid w:val="00222693"/>
    <w:rsid w:val="00223220"/>
    <w:rsid w:val="002262BF"/>
    <w:rsid w:val="002309D8"/>
    <w:rsid w:val="00232308"/>
    <w:rsid w:val="00232406"/>
    <w:rsid w:val="00233E19"/>
    <w:rsid w:val="002346FE"/>
    <w:rsid w:val="00235990"/>
    <w:rsid w:val="00240D88"/>
    <w:rsid w:val="00241934"/>
    <w:rsid w:val="0024485F"/>
    <w:rsid w:val="002450D0"/>
    <w:rsid w:val="002450F1"/>
    <w:rsid w:val="00255CEA"/>
    <w:rsid w:val="00257760"/>
    <w:rsid w:val="002577A1"/>
    <w:rsid w:val="00261E03"/>
    <w:rsid w:val="00263BE5"/>
    <w:rsid w:val="00263CE7"/>
    <w:rsid w:val="00264862"/>
    <w:rsid w:val="00264893"/>
    <w:rsid w:val="00266CC8"/>
    <w:rsid w:val="00267A46"/>
    <w:rsid w:val="00270DE6"/>
    <w:rsid w:val="00272508"/>
    <w:rsid w:val="00272B09"/>
    <w:rsid w:val="00272C98"/>
    <w:rsid w:val="00273258"/>
    <w:rsid w:val="0027402D"/>
    <w:rsid w:val="002755B8"/>
    <w:rsid w:val="00276D79"/>
    <w:rsid w:val="002776CB"/>
    <w:rsid w:val="00282484"/>
    <w:rsid w:val="00282A23"/>
    <w:rsid w:val="00284027"/>
    <w:rsid w:val="00287BF1"/>
    <w:rsid w:val="00290630"/>
    <w:rsid w:val="00292E12"/>
    <w:rsid w:val="00295ED8"/>
    <w:rsid w:val="00296A4A"/>
    <w:rsid w:val="002A1415"/>
    <w:rsid w:val="002A18EB"/>
    <w:rsid w:val="002A2F20"/>
    <w:rsid w:val="002A3D35"/>
    <w:rsid w:val="002A496E"/>
    <w:rsid w:val="002A4CD6"/>
    <w:rsid w:val="002A5646"/>
    <w:rsid w:val="002A7FE2"/>
    <w:rsid w:val="002B1DAA"/>
    <w:rsid w:val="002B1FB3"/>
    <w:rsid w:val="002B3A18"/>
    <w:rsid w:val="002B3E2F"/>
    <w:rsid w:val="002B3FFE"/>
    <w:rsid w:val="002B4036"/>
    <w:rsid w:val="002B4B7F"/>
    <w:rsid w:val="002B7101"/>
    <w:rsid w:val="002B711C"/>
    <w:rsid w:val="002C0244"/>
    <w:rsid w:val="002C1190"/>
    <w:rsid w:val="002C23EB"/>
    <w:rsid w:val="002C3E7B"/>
    <w:rsid w:val="002D0ACE"/>
    <w:rsid w:val="002D1ED4"/>
    <w:rsid w:val="002D2D49"/>
    <w:rsid w:val="002D44D2"/>
    <w:rsid w:val="002D6185"/>
    <w:rsid w:val="002E1B4F"/>
    <w:rsid w:val="002E39A6"/>
    <w:rsid w:val="002E41CB"/>
    <w:rsid w:val="002E4FD8"/>
    <w:rsid w:val="002F2E67"/>
    <w:rsid w:val="002F420A"/>
    <w:rsid w:val="002F6530"/>
    <w:rsid w:val="002F750E"/>
    <w:rsid w:val="00300095"/>
    <w:rsid w:val="00301488"/>
    <w:rsid w:val="00302636"/>
    <w:rsid w:val="00302D26"/>
    <w:rsid w:val="00302E2F"/>
    <w:rsid w:val="00310217"/>
    <w:rsid w:val="00310526"/>
    <w:rsid w:val="003118B3"/>
    <w:rsid w:val="00311E8B"/>
    <w:rsid w:val="00312329"/>
    <w:rsid w:val="00313DC8"/>
    <w:rsid w:val="00315214"/>
    <w:rsid w:val="00315546"/>
    <w:rsid w:val="0031577B"/>
    <w:rsid w:val="003158D2"/>
    <w:rsid w:val="003163BC"/>
    <w:rsid w:val="003172EE"/>
    <w:rsid w:val="00317FE9"/>
    <w:rsid w:val="00320E8A"/>
    <w:rsid w:val="0032298D"/>
    <w:rsid w:val="003231FC"/>
    <w:rsid w:val="003232CC"/>
    <w:rsid w:val="003232EA"/>
    <w:rsid w:val="0032422A"/>
    <w:rsid w:val="003242E2"/>
    <w:rsid w:val="003302F9"/>
    <w:rsid w:val="003304C8"/>
    <w:rsid w:val="00330567"/>
    <w:rsid w:val="00341864"/>
    <w:rsid w:val="00341B07"/>
    <w:rsid w:val="00342DA3"/>
    <w:rsid w:val="00344CFC"/>
    <w:rsid w:val="00345BBD"/>
    <w:rsid w:val="0034610C"/>
    <w:rsid w:val="00346876"/>
    <w:rsid w:val="003500DF"/>
    <w:rsid w:val="00350914"/>
    <w:rsid w:val="00351DA5"/>
    <w:rsid w:val="00354AAC"/>
    <w:rsid w:val="003557E5"/>
    <w:rsid w:val="0036112C"/>
    <w:rsid w:val="003614F8"/>
    <w:rsid w:val="003639B7"/>
    <w:rsid w:val="00363FE7"/>
    <w:rsid w:val="003641FE"/>
    <w:rsid w:val="0036469A"/>
    <w:rsid w:val="00364CD7"/>
    <w:rsid w:val="00364EA1"/>
    <w:rsid w:val="00365034"/>
    <w:rsid w:val="00371D84"/>
    <w:rsid w:val="003720B3"/>
    <w:rsid w:val="00372488"/>
    <w:rsid w:val="0038260B"/>
    <w:rsid w:val="0038281E"/>
    <w:rsid w:val="00382CC1"/>
    <w:rsid w:val="00383598"/>
    <w:rsid w:val="003839E7"/>
    <w:rsid w:val="00384E5D"/>
    <w:rsid w:val="00386A9D"/>
    <w:rsid w:val="00391081"/>
    <w:rsid w:val="00397273"/>
    <w:rsid w:val="003A0A93"/>
    <w:rsid w:val="003A0B4E"/>
    <w:rsid w:val="003A33CB"/>
    <w:rsid w:val="003A4E86"/>
    <w:rsid w:val="003A71AF"/>
    <w:rsid w:val="003A7BFC"/>
    <w:rsid w:val="003B0D4A"/>
    <w:rsid w:val="003B2789"/>
    <w:rsid w:val="003B2C7B"/>
    <w:rsid w:val="003B362E"/>
    <w:rsid w:val="003B61A3"/>
    <w:rsid w:val="003B6D4B"/>
    <w:rsid w:val="003B7FF4"/>
    <w:rsid w:val="003C13CE"/>
    <w:rsid w:val="003C29A6"/>
    <w:rsid w:val="003C2FE6"/>
    <w:rsid w:val="003C37A7"/>
    <w:rsid w:val="003C3C76"/>
    <w:rsid w:val="003C4963"/>
    <w:rsid w:val="003D13B8"/>
    <w:rsid w:val="003D1461"/>
    <w:rsid w:val="003D27B9"/>
    <w:rsid w:val="003D4B2D"/>
    <w:rsid w:val="003D4D4C"/>
    <w:rsid w:val="003D69B8"/>
    <w:rsid w:val="003D7932"/>
    <w:rsid w:val="003E2518"/>
    <w:rsid w:val="003F0CBC"/>
    <w:rsid w:val="003F0DED"/>
    <w:rsid w:val="003F2879"/>
    <w:rsid w:val="003F2CE7"/>
    <w:rsid w:val="003F4E2A"/>
    <w:rsid w:val="003F76A8"/>
    <w:rsid w:val="0040250E"/>
    <w:rsid w:val="0040337F"/>
    <w:rsid w:val="0040342C"/>
    <w:rsid w:val="00405724"/>
    <w:rsid w:val="00407853"/>
    <w:rsid w:val="004105F3"/>
    <w:rsid w:val="0041123C"/>
    <w:rsid w:val="004122FD"/>
    <w:rsid w:val="00413914"/>
    <w:rsid w:val="00414944"/>
    <w:rsid w:val="0041545C"/>
    <w:rsid w:val="00415978"/>
    <w:rsid w:val="00415C7A"/>
    <w:rsid w:val="00417E7A"/>
    <w:rsid w:val="00422FF1"/>
    <w:rsid w:val="00426BDA"/>
    <w:rsid w:val="004275B6"/>
    <w:rsid w:val="0043040C"/>
    <w:rsid w:val="004314A2"/>
    <w:rsid w:val="00435C16"/>
    <w:rsid w:val="00436AC6"/>
    <w:rsid w:val="00437D4D"/>
    <w:rsid w:val="00442C9B"/>
    <w:rsid w:val="00443EF0"/>
    <w:rsid w:val="00446E76"/>
    <w:rsid w:val="0044701F"/>
    <w:rsid w:val="00447690"/>
    <w:rsid w:val="004500E3"/>
    <w:rsid w:val="00453805"/>
    <w:rsid w:val="0045609C"/>
    <w:rsid w:val="004564C3"/>
    <w:rsid w:val="00460B26"/>
    <w:rsid w:val="00462660"/>
    <w:rsid w:val="004630E2"/>
    <w:rsid w:val="004651E3"/>
    <w:rsid w:val="004655B0"/>
    <w:rsid w:val="00471AE3"/>
    <w:rsid w:val="004748F4"/>
    <w:rsid w:val="00474A7B"/>
    <w:rsid w:val="00480EE4"/>
    <w:rsid w:val="00481CE0"/>
    <w:rsid w:val="00484B34"/>
    <w:rsid w:val="004917C6"/>
    <w:rsid w:val="00491EEB"/>
    <w:rsid w:val="004926D2"/>
    <w:rsid w:val="004976A9"/>
    <w:rsid w:val="004A048D"/>
    <w:rsid w:val="004A26EA"/>
    <w:rsid w:val="004A2FEE"/>
    <w:rsid w:val="004A35AA"/>
    <w:rsid w:val="004A3D5B"/>
    <w:rsid w:val="004A6172"/>
    <w:rsid w:val="004B1D1E"/>
    <w:rsid w:val="004B1EF7"/>
    <w:rsid w:val="004B3DB3"/>
    <w:rsid w:val="004B3FAD"/>
    <w:rsid w:val="004B52C6"/>
    <w:rsid w:val="004B687F"/>
    <w:rsid w:val="004B7E77"/>
    <w:rsid w:val="004C1BB2"/>
    <w:rsid w:val="004C2D7A"/>
    <w:rsid w:val="004C2FE3"/>
    <w:rsid w:val="004C309E"/>
    <w:rsid w:val="004C58A9"/>
    <w:rsid w:val="004D0180"/>
    <w:rsid w:val="004D170F"/>
    <w:rsid w:val="004D1EB1"/>
    <w:rsid w:val="004D2B92"/>
    <w:rsid w:val="004D3E5B"/>
    <w:rsid w:val="004D5683"/>
    <w:rsid w:val="004D5EFF"/>
    <w:rsid w:val="004D6D19"/>
    <w:rsid w:val="004D7A0E"/>
    <w:rsid w:val="004E361C"/>
    <w:rsid w:val="004E3CF9"/>
    <w:rsid w:val="004E4B9F"/>
    <w:rsid w:val="004E6921"/>
    <w:rsid w:val="004F156D"/>
    <w:rsid w:val="004F2AC3"/>
    <w:rsid w:val="004F7071"/>
    <w:rsid w:val="00500074"/>
    <w:rsid w:val="00501B2A"/>
    <w:rsid w:val="00501DCA"/>
    <w:rsid w:val="00501F4A"/>
    <w:rsid w:val="00503D3D"/>
    <w:rsid w:val="005065F5"/>
    <w:rsid w:val="005102F3"/>
    <w:rsid w:val="00513A47"/>
    <w:rsid w:val="00514383"/>
    <w:rsid w:val="00514907"/>
    <w:rsid w:val="00516B3C"/>
    <w:rsid w:val="00517901"/>
    <w:rsid w:val="005211E1"/>
    <w:rsid w:val="00522229"/>
    <w:rsid w:val="00524A7C"/>
    <w:rsid w:val="00525297"/>
    <w:rsid w:val="005255BC"/>
    <w:rsid w:val="00525CAB"/>
    <w:rsid w:val="005314B7"/>
    <w:rsid w:val="0053207B"/>
    <w:rsid w:val="00532ADA"/>
    <w:rsid w:val="00535000"/>
    <w:rsid w:val="005350D5"/>
    <w:rsid w:val="00535F8D"/>
    <w:rsid w:val="00537EF9"/>
    <w:rsid w:val="005406C0"/>
    <w:rsid w:val="005408DF"/>
    <w:rsid w:val="00542113"/>
    <w:rsid w:val="005444BD"/>
    <w:rsid w:val="0055243D"/>
    <w:rsid w:val="0055318D"/>
    <w:rsid w:val="00560A5C"/>
    <w:rsid w:val="00563C2E"/>
    <w:rsid w:val="00565F6D"/>
    <w:rsid w:val="00567372"/>
    <w:rsid w:val="0057179C"/>
    <w:rsid w:val="0057183B"/>
    <w:rsid w:val="00571F32"/>
    <w:rsid w:val="00571F49"/>
    <w:rsid w:val="005729DB"/>
    <w:rsid w:val="00573344"/>
    <w:rsid w:val="005748C2"/>
    <w:rsid w:val="0057696B"/>
    <w:rsid w:val="00576D0E"/>
    <w:rsid w:val="0057770B"/>
    <w:rsid w:val="00583F9B"/>
    <w:rsid w:val="00584AFA"/>
    <w:rsid w:val="0059206C"/>
    <w:rsid w:val="005933DE"/>
    <w:rsid w:val="00593A5E"/>
    <w:rsid w:val="005943FC"/>
    <w:rsid w:val="0059468E"/>
    <w:rsid w:val="005A0709"/>
    <w:rsid w:val="005A0C1F"/>
    <w:rsid w:val="005A138A"/>
    <w:rsid w:val="005A1A7B"/>
    <w:rsid w:val="005A2E06"/>
    <w:rsid w:val="005A3190"/>
    <w:rsid w:val="005A569C"/>
    <w:rsid w:val="005A6BCA"/>
    <w:rsid w:val="005A6D09"/>
    <w:rsid w:val="005A7F55"/>
    <w:rsid w:val="005B0066"/>
    <w:rsid w:val="005C0606"/>
    <w:rsid w:val="005C19B3"/>
    <w:rsid w:val="005C580C"/>
    <w:rsid w:val="005C5CF7"/>
    <w:rsid w:val="005C6B72"/>
    <w:rsid w:val="005C7E74"/>
    <w:rsid w:val="005D0E86"/>
    <w:rsid w:val="005D2377"/>
    <w:rsid w:val="005D3724"/>
    <w:rsid w:val="005D650D"/>
    <w:rsid w:val="005D71A2"/>
    <w:rsid w:val="005D77CD"/>
    <w:rsid w:val="005E0072"/>
    <w:rsid w:val="005E06B5"/>
    <w:rsid w:val="005E0721"/>
    <w:rsid w:val="005E1223"/>
    <w:rsid w:val="005E2265"/>
    <w:rsid w:val="005E308C"/>
    <w:rsid w:val="005E324C"/>
    <w:rsid w:val="005E5C10"/>
    <w:rsid w:val="005E70E3"/>
    <w:rsid w:val="005F1929"/>
    <w:rsid w:val="005F2C78"/>
    <w:rsid w:val="005F6B40"/>
    <w:rsid w:val="005F6C3A"/>
    <w:rsid w:val="005F75D9"/>
    <w:rsid w:val="006006A3"/>
    <w:rsid w:val="00602D09"/>
    <w:rsid w:val="0060766F"/>
    <w:rsid w:val="006077F4"/>
    <w:rsid w:val="00610842"/>
    <w:rsid w:val="0061244B"/>
    <w:rsid w:val="0061247B"/>
    <w:rsid w:val="00613C39"/>
    <w:rsid w:val="00613FCE"/>
    <w:rsid w:val="006144E4"/>
    <w:rsid w:val="006154FF"/>
    <w:rsid w:val="00617501"/>
    <w:rsid w:val="006219B5"/>
    <w:rsid w:val="00622D0F"/>
    <w:rsid w:val="00622D12"/>
    <w:rsid w:val="00624555"/>
    <w:rsid w:val="006316D9"/>
    <w:rsid w:val="006329C7"/>
    <w:rsid w:val="00633A75"/>
    <w:rsid w:val="00637B99"/>
    <w:rsid w:val="00637EDF"/>
    <w:rsid w:val="00640631"/>
    <w:rsid w:val="00640843"/>
    <w:rsid w:val="006440DE"/>
    <w:rsid w:val="006444B6"/>
    <w:rsid w:val="00647A2B"/>
    <w:rsid w:val="00650299"/>
    <w:rsid w:val="006513DD"/>
    <w:rsid w:val="00652191"/>
    <w:rsid w:val="006550C0"/>
    <w:rsid w:val="00655FC5"/>
    <w:rsid w:val="00655FDD"/>
    <w:rsid w:val="0066139D"/>
    <w:rsid w:val="00665B7A"/>
    <w:rsid w:val="00670B08"/>
    <w:rsid w:val="00670C55"/>
    <w:rsid w:val="00680D49"/>
    <w:rsid w:val="006815CD"/>
    <w:rsid w:val="006878DA"/>
    <w:rsid w:val="00687BD5"/>
    <w:rsid w:val="006907AE"/>
    <w:rsid w:val="00690BFB"/>
    <w:rsid w:val="0069152E"/>
    <w:rsid w:val="00692524"/>
    <w:rsid w:val="00694A2B"/>
    <w:rsid w:val="006956D0"/>
    <w:rsid w:val="00696AEE"/>
    <w:rsid w:val="00697A2F"/>
    <w:rsid w:val="006A116C"/>
    <w:rsid w:val="006A184C"/>
    <w:rsid w:val="006A4D49"/>
    <w:rsid w:val="006A4ED0"/>
    <w:rsid w:val="006B011D"/>
    <w:rsid w:val="006B14AB"/>
    <w:rsid w:val="006B3467"/>
    <w:rsid w:val="006B42EB"/>
    <w:rsid w:val="006B43D3"/>
    <w:rsid w:val="006B4E74"/>
    <w:rsid w:val="006C14B3"/>
    <w:rsid w:val="006C2585"/>
    <w:rsid w:val="006C35AA"/>
    <w:rsid w:val="006C44C1"/>
    <w:rsid w:val="006C58EA"/>
    <w:rsid w:val="006C68FE"/>
    <w:rsid w:val="006C6E0B"/>
    <w:rsid w:val="006C7845"/>
    <w:rsid w:val="006D2825"/>
    <w:rsid w:val="006D29EA"/>
    <w:rsid w:val="006D3A20"/>
    <w:rsid w:val="006D3C32"/>
    <w:rsid w:val="006D4085"/>
    <w:rsid w:val="006D458D"/>
    <w:rsid w:val="006D6AF4"/>
    <w:rsid w:val="006D7202"/>
    <w:rsid w:val="006D7A7E"/>
    <w:rsid w:val="006D7ED2"/>
    <w:rsid w:val="006E16B5"/>
    <w:rsid w:val="006E367C"/>
    <w:rsid w:val="006E5DEE"/>
    <w:rsid w:val="006E6B1C"/>
    <w:rsid w:val="006E7C3B"/>
    <w:rsid w:val="006F1474"/>
    <w:rsid w:val="006F1880"/>
    <w:rsid w:val="006F3293"/>
    <w:rsid w:val="006F5A3B"/>
    <w:rsid w:val="00700886"/>
    <w:rsid w:val="007026B2"/>
    <w:rsid w:val="00705F47"/>
    <w:rsid w:val="00710D11"/>
    <w:rsid w:val="00711970"/>
    <w:rsid w:val="0071203D"/>
    <w:rsid w:val="00712576"/>
    <w:rsid w:val="00713CDB"/>
    <w:rsid w:val="00721983"/>
    <w:rsid w:val="00724467"/>
    <w:rsid w:val="00724B97"/>
    <w:rsid w:val="00725554"/>
    <w:rsid w:val="007345D6"/>
    <w:rsid w:val="007356A4"/>
    <w:rsid w:val="00736830"/>
    <w:rsid w:val="007379CA"/>
    <w:rsid w:val="00737EA1"/>
    <w:rsid w:val="007407B1"/>
    <w:rsid w:val="007409E5"/>
    <w:rsid w:val="007418A1"/>
    <w:rsid w:val="007436FD"/>
    <w:rsid w:val="00744F79"/>
    <w:rsid w:val="00747486"/>
    <w:rsid w:val="007542A4"/>
    <w:rsid w:val="0075739B"/>
    <w:rsid w:val="007603C0"/>
    <w:rsid w:val="00764AD8"/>
    <w:rsid w:val="00764B19"/>
    <w:rsid w:val="007652E4"/>
    <w:rsid w:val="00766333"/>
    <w:rsid w:val="00766911"/>
    <w:rsid w:val="00767877"/>
    <w:rsid w:val="00770C6A"/>
    <w:rsid w:val="00773B46"/>
    <w:rsid w:val="00776750"/>
    <w:rsid w:val="00777CAF"/>
    <w:rsid w:val="00782D62"/>
    <w:rsid w:val="00783046"/>
    <w:rsid w:val="00783E10"/>
    <w:rsid w:val="00784370"/>
    <w:rsid w:val="00786948"/>
    <w:rsid w:val="00792A3A"/>
    <w:rsid w:val="0079425F"/>
    <w:rsid w:val="00797085"/>
    <w:rsid w:val="007A08B3"/>
    <w:rsid w:val="007A16C4"/>
    <w:rsid w:val="007A3B5D"/>
    <w:rsid w:val="007A4586"/>
    <w:rsid w:val="007A47BB"/>
    <w:rsid w:val="007B2ABA"/>
    <w:rsid w:val="007B30CE"/>
    <w:rsid w:val="007B3562"/>
    <w:rsid w:val="007B44D8"/>
    <w:rsid w:val="007B481B"/>
    <w:rsid w:val="007B7636"/>
    <w:rsid w:val="007C14BF"/>
    <w:rsid w:val="007C2288"/>
    <w:rsid w:val="007C5F61"/>
    <w:rsid w:val="007C7C56"/>
    <w:rsid w:val="007D0DC2"/>
    <w:rsid w:val="007D2F64"/>
    <w:rsid w:val="007D511C"/>
    <w:rsid w:val="007D7138"/>
    <w:rsid w:val="007E2E0E"/>
    <w:rsid w:val="007E4CE4"/>
    <w:rsid w:val="007E51DC"/>
    <w:rsid w:val="007E5355"/>
    <w:rsid w:val="007E798B"/>
    <w:rsid w:val="007F0634"/>
    <w:rsid w:val="007F13BA"/>
    <w:rsid w:val="007F23DF"/>
    <w:rsid w:val="007F34F7"/>
    <w:rsid w:val="007F6891"/>
    <w:rsid w:val="007F6E06"/>
    <w:rsid w:val="00801031"/>
    <w:rsid w:val="00802953"/>
    <w:rsid w:val="00803209"/>
    <w:rsid w:val="00803551"/>
    <w:rsid w:val="00803F97"/>
    <w:rsid w:val="00804833"/>
    <w:rsid w:val="00807FF1"/>
    <w:rsid w:val="0081276D"/>
    <w:rsid w:val="0081456E"/>
    <w:rsid w:val="00815A3E"/>
    <w:rsid w:val="0081657A"/>
    <w:rsid w:val="00817BB4"/>
    <w:rsid w:val="00821FFB"/>
    <w:rsid w:val="00822581"/>
    <w:rsid w:val="00823683"/>
    <w:rsid w:val="00827C0B"/>
    <w:rsid w:val="00827C65"/>
    <w:rsid w:val="008308E4"/>
    <w:rsid w:val="008309DD"/>
    <w:rsid w:val="00830DBC"/>
    <w:rsid w:val="00831A6E"/>
    <w:rsid w:val="00831AF2"/>
    <w:rsid w:val="0083227A"/>
    <w:rsid w:val="00832580"/>
    <w:rsid w:val="0083423E"/>
    <w:rsid w:val="00834B1E"/>
    <w:rsid w:val="00835B8B"/>
    <w:rsid w:val="00840A95"/>
    <w:rsid w:val="008415AD"/>
    <w:rsid w:val="0084275E"/>
    <w:rsid w:val="00843171"/>
    <w:rsid w:val="008464EA"/>
    <w:rsid w:val="00850886"/>
    <w:rsid w:val="0085180C"/>
    <w:rsid w:val="00852D8C"/>
    <w:rsid w:val="00852F97"/>
    <w:rsid w:val="008541D2"/>
    <w:rsid w:val="00855574"/>
    <w:rsid w:val="008565E7"/>
    <w:rsid w:val="00857C67"/>
    <w:rsid w:val="00862CC9"/>
    <w:rsid w:val="0086380E"/>
    <w:rsid w:val="00863BBF"/>
    <w:rsid w:val="008662DA"/>
    <w:rsid w:val="00866900"/>
    <w:rsid w:val="00867D15"/>
    <w:rsid w:val="00870336"/>
    <w:rsid w:val="00870346"/>
    <w:rsid w:val="0087300D"/>
    <w:rsid w:val="00874569"/>
    <w:rsid w:val="0087539F"/>
    <w:rsid w:val="00875827"/>
    <w:rsid w:val="00875B05"/>
    <w:rsid w:val="0087672D"/>
    <w:rsid w:val="008768C5"/>
    <w:rsid w:val="00876BE1"/>
    <w:rsid w:val="00877C39"/>
    <w:rsid w:val="008805F9"/>
    <w:rsid w:val="00881BA1"/>
    <w:rsid w:val="008836EC"/>
    <w:rsid w:val="00885066"/>
    <w:rsid w:val="00890026"/>
    <w:rsid w:val="00890880"/>
    <w:rsid w:val="00890A8E"/>
    <w:rsid w:val="00892D49"/>
    <w:rsid w:val="008965A7"/>
    <w:rsid w:val="008970E4"/>
    <w:rsid w:val="008A018C"/>
    <w:rsid w:val="008A0A55"/>
    <w:rsid w:val="008A2028"/>
    <w:rsid w:val="008A4869"/>
    <w:rsid w:val="008A5774"/>
    <w:rsid w:val="008B0087"/>
    <w:rsid w:val="008B0DD4"/>
    <w:rsid w:val="008B2D6E"/>
    <w:rsid w:val="008B6974"/>
    <w:rsid w:val="008C19B6"/>
    <w:rsid w:val="008C26B8"/>
    <w:rsid w:val="008C69E9"/>
    <w:rsid w:val="008C7E47"/>
    <w:rsid w:val="008D5AFC"/>
    <w:rsid w:val="008D76EA"/>
    <w:rsid w:val="008D79A4"/>
    <w:rsid w:val="008E0442"/>
    <w:rsid w:val="008E0631"/>
    <w:rsid w:val="008E13B7"/>
    <w:rsid w:val="008E51E1"/>
    <w:rsid w:val="008E5591"/>
    <w:rsid w:val="008E5D25"/>
    <w:rsid w:val="008F2F54"/>
    <w:rsid w:val="008F3AA3"/>
    <w:rsid w:val="0090173C"/>
    <w:rsid w:val="00902D14"/>
    <w:rsid w:val="00904DE4"/>
    <w:rsid w:val="00905875"/>
    <w:rsid w:val="0090609D"/>
    <w:rsid w:val="009069C7"/>
    <w:rsid w:val="00906FB4"/>
    <w:rsid w:val="00912467"/>
    <w:rsid w:val="00912B2C"/>
    <w:rsid w:val="009138C4"/>
    <w:rsid w:val="00913B16"/>
    <w:rsid w:val="00913C97"/>
    <w:rsid w:val="00913DD3"/>
    <w:rsid w:val="009178F1"/>
    <w:rsid w:val="00917E96"/>
    <w:rsid w:val="009227DC"/>
    <w:rsid w:val="00922B40"/>
    <w:rsid w:val="00922B65"/>
    <w:rsid w:val="00925F4F"/>
    <w:rsid w:val="00927196"/>
    <w:rsid w:val="009273EC"/>
    <w:rsid w:val="00927704"/>
    <w:rsid w:val="00927C2B"/>
    <w:rsid w:val="0093079B"/>
    <w:rsid w:val="00931726"/>
    <w:rsid w:val="00931D00"/>
    <w:rsid w:val="00932C33"/>
    <w:rsid w:val="00932E45"/>
    <w:rsid w:val="009330BA"/>
    <w:rsid w:val="0093365E"/>
    <w:rsid w:val="00935975"/>
    <w:rsid w:val="00936D00"/>
    <w:rsid w:val="0094310C"/>
    <w:rsid w:val="00944E6F"/>
    <w:rsid w:val="00946D03"/>
    <w:rsid w:val="009479D8"/>
    <w:rsid w:val="009501FC"/>
    <w:rsid w:val="00951309"/>
    <w:rsid w:val="0095168F"/>
    <w:rsid w:val="00952AD9"/>
    <w:rsid w:val="00957761"/>
    <w:rsid w:val="00957A2F"/>
    <w:rsid w:val="0096012D"/>
    <w:rsid w:val="00960310"/>
    <w:rsid w:val="009607B6"/>
    <w:rsid w:val="009616FE"/>
    <w:rsid w:val="00962FB1"/>
    <w:rsid w:val="00963C26"/>
    <w:rsid w:val="00964CF0"/>
    <w:rsid w:val="009701CF"/>
    <w:rsid w:val="00970A75"/>
    <w:rsid w:val="00970B05"/>
    <w:rsid w:val="00972392"/>
    <w:rsid w:val="0097360F"/>
    <w:rsid w:val="00976D7C"/>
    <w:rsid w:val="00977A25"/>
    <w:rsid w:val="00980F76"/>
    <w:rsid w:val="00982084"/>
    <w:rsid w:val="00983374"/>
    <w:rsid w:val="00983767"/>
    <w:rsid w:val="00986058"/>
    <w:rsid w:val="0098732E"/>
    <w:rsid w:val="00987F29"/>
    <w:rsid w:val="00991A72"/>
    <w:rsid w:val="00991E7C"/>
    <w:rsid w:val="00993E98"/>
    <w:rsid w:val="009940C4"/>
    <w:rsid w:val="009946F0"/>
    <w:rsid w:val="00995963"/>
    <w:rsid w:val="009A0E4E"/>
    <w:rsid w:val="009A4488"/>
    <w:rsid w:val="009A4FE4"/>
    <w:rsid w:val="009A54D9"/>
    <w:rsid w:val="009A779C"/>
    <w:rsid w:val="009B073A"/>
    <w:rsid w:val="009B1C40"/>
    <w:rsid w:val="009B2BE2"/>
    <w:rsid w:val="009B61EB"/>
    <w:rsid w:val="009B6449"/>
    <w:rsid w:val="009B7447"/>
    <w:rsid w:val="009C0594"/>
    <w:rsid w:val="009C2064"/>
    <w:rsid w:val="009C404E"/>
    <w:rsid w:val="009C521E"/>
    <w:rsid w:val="009C5826"/>
    <w:rsid w:val="009C5F1C"/>
    <w:rsid w:val="009C7222"/>
    <w:rsid w:val="009D144F"/>
    <w:rsid w:val="009D146D"/>
    <w:rsid w:val="009D1697"/>
    <w:rsid w:val="009D1DF9"/>
    <w:rsid w:val="009D3567"/>
    <w:rsid w:val="009D3608"/>
    <w:rsid w:val="009D511F"/>
    <w:rsid w:val="009D55EC"/>
    <w:rsid w:val="009E13BC"/>
    <w:rsid w:val="009E4F80"/>
    <w:rsid w:val="009F0CD9"/>
    <w:rsid w:val="009F1165"/>
    <w:rsid w:val="009F12DC"/>
    <w:rsid w:val="009F3E9B"/>
    <w:rsid w:val="009F6A52"/>
    <w:rsid w:val="00A00CB7"/>
    <w:rsid w:val="00A014F8"/>
    <w:rsid w:val="00A015F3"/>
    <w:rsid w:val="00A01CCC"/>
    <w:rsid w:val="00A108C2"/>
    <w:rsid w:val="00A11DCA"/>
    <w:rsid w:val="00A129C1"/>
    <w:rsid w:val="00A12DA6"/>
    <w:rsid w:val="00A13A3D"/>
    <w:rsid w:val="00A15CFA"/>
    <w:rsid w:val="00A1765C"/>
    <w:rsid w:val="00A178E8"/>
    <w:rsid w:val="00A17AC2"/>
    <w:rsid w:val="00A21E7D"/>
    <w:rsid w:val="00A23B3F"/>
    <w:rsid w:val="00A256CD"/>
    <w:rsid w:val="00A27191"/>
    <w:rsid w:val="00A27437"/>
    <w:rsid w:val="00A337CB"/>
    <w:rsid w:val="00A34E68"/>
    <w:rsid w:val="00A34ED3"/>
    <w:rsid w:val="00A36BF7"/>
    <w:rsid w:val="00A3785F"/>
    <w:rsid w:val="00A42A92"/>
    <w:rsid w:val="00A464AE"/>
    <w:rsid w:val="00A46643"/>
    <w:rsid w:val="00A47BC7"/>
    <w:rsid w:val="00A47EFB"/>
    <w:rsid w:val="00A5173C"/>
    <w:rsid w:val="00A537A8"/>
    <w:rsid w:val="00A552A3"/>
    <w:rsid w:val="00A57624"/>
    <w:rsid w:val="00A60EBC"/>
    <w:rsid w:val="00A60FE3"/>
    <w:rsid w:val="00A61AEF"/>
    <w:rsid w:val="00A66A5C"/>
    <w:rsid w:val="00A70F6C"/>
    <w:rsid w:val="00A712ED"/>
    <w:rsid w:val="00A714BE"/>
    <w:rsid w:val="00A71768"/>
    <w:rsid w:val="00A730EC"/>
    <w:rsid w:val="00A7432B"/>
    <w:rsid w:val="00A74772"/>
    <w:rsid w:val="00A75CB3"/>
    <w:rsid w:val="00A84370"/>
    <w:rsid w:val="00A8676D"/>
    <w:rsid w:val="00A86797"/>
    <w:rsid w:val="00A90D61"/>
    <w:rsid w:val="00A9233F"/>
    <w:rsid w:val="00A93F7C"/>
    <w:rsid w:val="00A94825"/>
    <w:rsid w:val="00A95848"/>
    <w:rsid w:val="00A9652E"/>
    <w:rsid w:val="00A9718D"/>
    <w:rsid w:val="00AA1543"/>
    <w:rsid w:val="00AA5940"/>
    <w:rsid w:val="00AA764F"/>
    <w:rsid w:val="00AA79E7"/>
    <w:rsid w:val="00AA7C5A"/>
    <w:rsid w:val="00AB0FC2"/>
    <w:rsid w:val="00AB0FFD"/>
    <w:rsid w:val="00AB14C4"/>
    <w:rsid w:val="00AB1FCA"/>
    <w:rsid w:val="00AB2017"/>
    <w:rsid w:val="00AB36FA"/>
    <w:rsid w:val="00AB3D65"/>
    <w:rsid w:val="00AC150B"/>
    <w:rsid w:val="00AC2918"/>
    <w:rsid w:val="00AC2F52"/>
    <w:rsid w:val="00AC31EA"/>
    <w:rsid w:val="00AD32BA"/>
    <w:rsid w:val="00AD32FB"/>
    <w:rsid w:val="00AD478C"/>
    <w:rsid w:val="00AD5B85"/>
    <w:rsid w:val="00AD6590"/>
    <w:rsid w:val="00AD7192"/>
    <w:rsid w:val="00AD7832"/>
    <w:rsid w:val="00AE03A7"/>
    <w:rsid w:val="00AE24CA"/>
    <w:rsid w:val="00AE380D"/>
    <w:rsid w:val="00AE659E"/>
    <w:rsid w:val="00AF0739"/>
    <w:rsid w:val="00AF1068"/>
    <w:rsid w:val="00AF10F1"/>
    <w:rsid w:val="00AF173A"/>
    <w:rsid w:val="00AF2476"/>
    <w:rsid w:val="00AF2757"/>
    <w:rsid w:val="00AF327D"/>
    <w:rsid w:val="00AF3E69"/>
    <w:rsid w:val="00AF5D77"/>
    <w:rsid w:val="00AF61D7"/>
    <w:rsid w:val="00B027CC"/>
    <w:rsid w:val="00B02A53"/>
    <w:rsid w:val="00B05135"/>
    <w:rsid w:val="00B066A4"/>
    <w:rsid w:val="00B06DB4"/>
    <w:rsid w:val="00B07763"/>
    <w:rsid w:val="00B07A13"/>
    <w:rsid w:val="00B07B81"/>
    <w:rsid w:val="00B143E2"/>
    <w:rsid w:val="00B168AE"/>
    <w:rsid w:val="00B16C34"/>
    <w:rsid w:val="00B16F0C"/>
    <w:rsid w:val="00B20A67"/>
    <w:rsid w:val="00B2476F"/>
    <w:rsid w:val="00B254B7"/>
    <w:rsid w:val="00B2627D"/>
    <w:rsid w:val="00B30E7D"/>
    <w:rsid w:val="00B3150F"/>
    <w:rsid w:val="00B34881"/>
    <w:rsid w:val="00B34AA9"/>
    <w:rsid w:val="00B34BDA"/>
    <w:rsid w:val="00B36682"/>
    <w:rsid w:val="00B37744"/>
    <w:rsid w:val="00B407FB"/>
    <w:rsid w:val="00B4279B"/>
    <w:rsid w:val="00B43158"/>
    <w:rsid w:val="00B43EDA"/>
    <w:rsid w:val="00B45C47"/>
    <w:rsid w:val="00B45F09"/>
    <w:rsid w:val="00B45FC9"/>
    <w:rsid w:val="00B46C10"/>
    <w:rsid w:val="00B50540"/>
    <w:rsid w:val="00B5055C"/>
    <w:rsid w:val="00B50684"/>
    <w:rsid w:val="00B51758"/>
    <w:rsid w:val="00B55AE9"/>
    <w:rsid w:val="00B57728"/>
    <w:rsid w:val="00B60D37"/>
    <w:rsid w:val="00B61795"/>
    <w:rsid w:val="00B64DAD"/>
    <w:rsid w:val="00B6524C"/>
    <w:rsid w:val="00B67D58"/>
    <w:rsid w:val="00B70109"/>
    <w:rsid w:val="00B7078C"/>
    <w:rsid w:val="00B70A70"/>
    <w:rsid w:val="00B75797"/>
    <w:rsid w:val="00B766E4"/>
    <w:rsid w:val="00B805FC"/>
    <w:rsid w:val="00B80C6F"/>
    <w:rsid w:val="00B81F2C"/>
    <w:rsid w:val="00B83461"/>
    <w:rsid w:val="00B85D77"/>
    <w:rsid w:val="00B87502"/>
    <w:rsid w:val="00B94FEF"/>
    <w:rsid w:val="00B9685D"/>
    <w:rsid w:val="00BA1F1C"/>
    <w:rsid w:val="00BA1F2A"/>
    <w:rsid w:val="00BA5AAE"/>
    <w:rsid w:val="00BA6D3F"/>
    <w:rsid w:val="00BA6D66"/>
    <w:rsid w:val="00BB14AA"/>
    <w:rsid w:val="00BB1EA4"/>
    <w:rsid w:val="00BB4132"/>
    <w:rsid w:val="00BB4BE7"/>
    <w:rsid w:val="00BB5EBB"/>
    <w:rsid w:val="00BB77AD"/>
    <w:rsid w:val="00BC316B"/>
    <w:rsid w:val="00BC398D"/>
    <w:rsid w:val="00BC41E7"/>
    <w:rsid w:val="00BC46F7"/>
    <w:rsid w:val="00BC5760"/>
    <w:rsid w:val="00BC6314"/>
    <w:rsid w:val="00BC64B8"/>
    <w:rsid w:val="00BC6C84"/>
    <w:rsid w:val="00BC7720"/>
    <w:rsid w:val="00BC7CCF"/>
    <w:rsid w:val="00BD2156"/>
    <w:rsid w:val="00BE08EE"/>
    <w:rsid w:val="00BE1A8D"/>
    <w:rsid w:val="00BE1E8D"/>
    <w:rsid w:val="00BE2341"/>
    <w:rsid w:val="00BE3F36"/>
    <w:rsid w:val="00BE470B"/>
    <w:rsid w:val="00BE6248"/>
    <w:rsid w:val="00BF1CF4"/>
    <w:rsid w:val="00BF303B"/>
    <w:rsid w:val="00BF3B8F"/>
    <w:rsid w:val="00BF72E2"/>
    <w:rsid w:val="00C018E7"/>
    <w:rsid w:val="00C031CC"/>
    <w:rsid w:val="00C0328F"/>
    <w:rsid w:val="00C047A8"/>
    <w:rsid w:val="00C05D66"/>
    <w:rsid w:val="00C06876"/>
    <w:rsid w:val="00C077DF"/>
    <w:rsid w:val="00C1067A"/>
    <w:rsid w:val="00C11AF3"/>
    <w:rsid w:val="00C13A07"/>
    <w:rsid w:val="00C13F4D"/>
    <w:rsid w:val="00C20547"/>
    <w:rsid w:val="00C2303E"/>
    <w:rsid w:val="00C23B5B"/>
    <w:rsid w:val="00C23D69"/>
    <w:rsid w:val="00C25538"/>
    <w:rsid w:val="00C31158"/>
    <w:rsid w:val="00C332D3"/>
    <w:rsid w:val="00C3544C"/>
    <w:rsid w:val="00C36C21"/>
    <w:rsid w:val="00C411C3"/>
    <w:rsid w:val="00C41923"/>
    <w:rsid w:val="00C432EC"/>
    <w:rsid w:val="00C5014C"/>
    <w:rsid w:val="00C5078B"/>
    <w:rsid w:val="00C51998"/>
    <w:rsid w:val="00C52FFB"/>
    <w:rsid w:val="00C56C8F"/>
    <w:rsid w:val="00C57A91"/>
    <w:rsid w:val="00C60568"/>
    <w:rsid w:val="00C641B0"/>
    <w:rsid w:val="00C65D23"/>
    <w:rsid w:val="00C66745"/>
    <w:rsid w:val="00C67333"/>
    <w:rsid w:val="00C73DF7"/>
    <w:rsid w:val="00C740E1"/>
    <w:rsid w:val="00C74E13"/>
    <w:rsid w:val="00C75C0D"/>
    <w:rsid w:val="00C75F32"/>
    <w:rsid w:val="00C76E40"/>
    <w:rsid w:val="00C772A0"/>
    <w:rsid w:val="00C7745D"/>
    <w:rsid w:val="00C81884"/>
    <w:rsid w:val="00C85B49"/>
    <w:rsid w:val="00C86CC8"/>
    <w:rsid w:val="00C87A03"/>
    <w:rsid w:val="00C87E56"/>
    <w:rsid w:val="00C91AB1"/>
    <w:rsid w:val="00C91C7A"/>
    <w:rsid w:val="00C95C91"/>
    <w:rsid w:val="00C96041"/>
    <w:rsid w:val="00C9726F"/>
    <w:rsid w:val="00CA0331"/>
    <w:rsid w:val="00CA0E9C"/>
    <w:rsid w:val="00CA23D1"/>
    <w:rsid w:val="00CA2AA1"/>
    <w:rsid w:val="00CA32ED"/>
    <w:rsid w:val="00CA4D9F"/>
    <w:rsid w:val="00CA7D5E"/>
    <w:rsid w:val="00CB063A"/>
    <w:rsid w:val="00CB3E90"/>
    <w:rsid w:val="00CB43AF"/>
    <w:rsid w:val="00CB4C24"/>
    <w:rsid w:val="00CB6571"/>
    <w:rsid w:val="00CC01C2"/>
    <w:rsid w:val="00CC3164"/>
    <w:rsid w:val="00CC31EB"/>
    <w:rsid w:val="00CC327E"/>
    <w:rsid w:val="00CC34D5"/>
    <w:rsid w:val="00CC5E0D"/>
    <w:rsid w:val="00CD262F"/>
    <w:rsid w:val="00CD3480"/>
    <w:rsid w:val="00CD5196"/>
    <w:rsid w:val="00CD6EDD"/>
    <w:rsid w:val="00CE218B"/>
    <w:rsid w:val="00CE37EC"/>
    <w:rsid w:val="00CE3811"/>
    <w:rsid w:val="00CE618F"/>
    <w:rsid w:val="00CE748C"/>
    <w:rsid w:val="00CF141F"/>
    <w:rsid w:val="00CF1D31"/>
    <w:rsid w:val="00CF21F2"/>
    <w:rsid w:val="00CF364D"/>
    <w:rsid w:val="00CF4DBA"/>
    <w:rsid w:val="00CF5EBB"/>
    <w:rsid w:val="00D00053"/>
    <w:rsid w:val="00D00B1F"/>
    <w:rsid w:val="00D02712"/>
    <w:rsid w:val="00D03E24"/>
    <w:rsid w:val="00D045BD"/>
    <w:rsid w:val="00D057B9"/>
    <w:rsid w:val="00D070C6"/>
    <w:rsid w:val="00D07CE9"/>
    <w:rsid w:val="00D11E26"/>
    <w:rsid w:val="00D12602"/>
    <w:rsid w:val="00D12776"/>
    <w:rsid w:val="00D145D8"/>
    <w:rsid w:val="00D15378"/>
    <w:rsid w:val="00D214D0"/>
    <w:rsid w:val="00D226F6"/>
    <w:rsid w:val="00D23804"/>
    <w:rsid w:val="00D248E3"/>
    <w:rsid w:val="00D33EE4"/>
    <w:rsid w:val="00D3526A"/>
    <w:rsid w:val="00D360C6"/>
    <w:rsid w:val="00D36FE2"/>
    <w:rsid w:val="00D41E01"/>
    <w:rsid w:val="00D442B4"/>
    <w:rsid w:val="00D44F90"/>
    <w:rsid w:val="00D50796"/>
    <w:rsid w:val="00D54CA4"/>
    <w:rsid w:val="00D565B5"/>
    <w:rsid w:val="00D56A6E"/>
    <w:rsid w:val="00D640F4"/>
    <w:rsid w:val="00D641A0"/>
    <w:rsid w:val="00D6546B"/>
    <w:rsid w:val="00D667D0"/>
    <w:rsid w:val="00D67D77"/>
    <w:rsid w:val="00D71E15"/>
    <w:rsid w:val="00D71FFB"/>
    <w:rsid w:val="00D732ED"/>
    <w:rsid w:val="00D737BA"/>
    <w:rsid w:val="00D74A0D"/>
    <w:rsid w:val="00D750E1"/>
    <w:rsid w:val="00D80150"/>
    <w:rsid w:val="00D82A2A"/>
    <w:rsid w:val="00D83605"/>
    <w:rsid w:val="00D851CD"/>
    <w:rsid w:val="00D8684E"/>
    <w:rsid w:val="00D879A4"/>
    <w:rsid w:val="00D91AED"/>
    <w:rsid w:val="00D94128"/>
    <w:rsid w:val="00D95B05"/>
    <w:rsid w:val="00DA0314"/>
    <w:rsid w:val="00DA26A6"/>
    <w:rsid w:val="00DA3E91"/>
    <w:rsid w:val="00DA6274"/>
    <w:rsid w:val="00DA7519"/>
    <w:rsid w:val="00DB00C5"/>
    <w:rsid w:val="00DB23A5"/>
    <w:rsid w:val="00DB3E56"/>
    <w:rsid w:val="00DB41DF"/>
    <w:rsid w:val="00DB45A1"/>
    <w:rsid w:val="00DB5A6D"/>
    <w:rsid w:val="00DB6370"/>
    <w:rsid w:val="00DB6AC5"/>
    <w:rsid w:val="00DB7223"/>
    <w:rsid w:val="00DB7F78"/>
    <w:rsid w:val="00DC0A96"/>
    <w:rsid w:val="00DC0FF0"/>
    <w:rsid w:val="00DC1945"/>
    <w:rsid w:val="00DC1D8F"/>
    <w:rsid w:val="00DC2296"/>
    <w:rsid w:val="00DC36AC"/>
    <w:rsid w:val="00DC4133"/>
    <w:rsid w:val="00DC4A91"/>
    <w:rsid w:val="00DD0952"/>
    <w:rsid w:val="00DD09F5"/>
    <w:rsid w:val="00DD36E3"/>
    <w:rsid w:val="00DD3719"/>
    <w:rsid w:val="00DD42B2"/>
    <w:rsid w:val="00DD4A38"/>
    <w:rsid w:val="00DD4BED"/>
    <w:rsid w:val="00DE0A29"/>
    <w:rsid w:val="00DE143F"/>
    <w:rsid w:val="00DE39F0"/>
    <w:rsid w:val="00DE3FD8"/>
    <w:rsid w:val="00DE492A"/>
    <w:rsid w:val="00DE52D9"/>
    <w:rsid w:val="00DE6F00"/>
    <w:rsid w:val="00DE6F3C"/>
    <w:rsid w:val="00DE7558"/>
    <w:rsid w:val="00DF0AF3"/>
    <w:rsid w:val="00DF4AC5"/>
    <w:rsid w:val="00DF565B"/>
    <w:rsid w:val="00DF5CFF"/>
    <w:rsid w:val="00E00FF7"/>
    <w:rsid w:val="00E0115C"/>
    <w:rsid w:val="00E03A76"/>
    <w:rsid w:val="00E0546C"/>
    <w:rsid w:val="00E0606D"/>
    <w:rsid w:val="00E0639C"/>
    <w:rsid w:val="00E06575"/>
    <w:rsid w:val="00E06CA9"/>
    <w:rsid w:val="00E0704E"/>
    <w:rsid w:val="00E12D05"/>
    <w:rsid w:val="00E15300"/>
    <w:rsid w:val="00E17CCC"/>
    <w:rsid w:val="00E20DFC"/>
    <w:rsid w:val="00E20FD8"/>
    <w:rsid w:val="00E21159"/>
    <w:rsid w:val="00E215D1"/>
    <w:rsid w:val="00E21FE2"/>
    <w:rsid w:val="00E221C4"/>
    <w:rsid w:val="00E23387"/>
    <w:rsid w:val="00E27D7E"/>
    <w:rsid w:val="00E30950"/>
    <w:rsid w:val="00E3102C"/>
    <w:rsid w:val="00E319EC"/>
    <w:rsid w:val="00E33FD9"/>
    <w:rsid w:val="00E34935"/>
    <w:rsid w:val="00E35A1F"/>
    <w:rsid w:val="00E40339"/>
    <w:rsid w:val="00E40872"/>
    <w:rsid w:val="00E40E7B"/>
    <w:rsid w:val="00E4254E"/>
    <w:rsid w:val="00E42B73"/>
    <w:rsid w:val="00E42E13"/>
    <w:rsid w:val="00E45908"/>
    <w:rsid w:val="00E47910"/>
    <w:rsid w:val="00E50121"/>
    <w:rsid w:val="00E5309E"/>
    <w:rsid w:val="00E53D4A"/>
    <w:rsid w:val="00E55BCB"/>
    <w:rsid w:val="00E60429"/>
    <w:rsid w:val="00E60A9B"/>
    <w:rsid w:val="00E60D7D"/>
    <w:rsid w:val="00E6248C"/>
    <w:rsid w:val="00E6257C"/>
    <w:rsid w:val="00E63C59"/>
    <w:rsid w:val="00E64B03"/>
    <w:rsid w:val="00E66369"/>
    <w:rsid w:val="00E6788D"/>
    <w:rsid w:val="00E7057E"/>
    <w:rsid w:val="00E757C8"/>
    <w:rsid w:val="00E76D7E"/>
    <w:rsid w:val="00E8392B"/>
    <w:rsid w:val="00E8435C"/>
    <w:rsid w:val="00E84F1D"/>
    <w:rsid w:val="00E8545B"/>
    <w:rsid w:val="00E879C1"/>
    <w:rsid w:val="00E9177E"/>
    <w:rsid w:val="00E932D5"/>
    <w:rsid w:val="00E93459"/>
    <w:rsid w:val="00E93E5E"/>
    <w:rsid w:val="00E96959"/>
    <w:rsid w:val="00E9712E"/>
    <w:rsid w:val="00E97A61"/>
    <w:rsid w:val="00EA0E3D"/>
    <w:rsid w:val="00EA0F36"/>
    <w:rsid w:val="00EA2516"/>
    <w:rsid w:val="00EA2A70"/>
    <w:rsid w:val="00EA46A0"/>
    <w:rsid w:val="00EA4E6F"/>
    <w:rsid w:val="00EA55A9"/>
    <w:rsid w:val="00EA789F"/>
    <w:rsid w:val="00EB0E5A"/>
    <w:rsid w:val="00EB1B45"/>
    <w:rsid w:val="00EB5BE8"/>
    <w:rsid w:val="00EB7DD6"/>
    <w:rsid w:val="00EC0610"/>
    <w:rsid w:val="00EC0EF4"/>
    <w:rsid w:val="00EC124A"/>
    <w:rsid w:val="00EC21DF"/>
    <w:rsid w:val="00EC37B2"/>
    <w:rsid w:val="00EC3E05"/>
    <w:rsid w:val="00EC499D"/>
    <w:rsid w:val="00ED2860"/>
    <w:rsid w:val="00ED3521"/>
    <w:rsid w:val="00ED6CC9"/>
    <w:rsid w:val="00EE12EF"/>
    <w:rsid w:val="00EE154A"/>
    <w:rsid w:val="00EE1D23"/>
    <w:rsid w:val="00EE1DCF"/>
    <w:rsid w:val="00EE2A44"/>
    <w:rsid w:val="00EE32F5"/>
    <w:rsid w:val="00EE479A"/>
    <w:rsid w:val="00EE4E89"/>
    <w:rsid w:val="00EE7187"/>
    <w:rsid w:val="00EE72FD"/>
    <w:rsid w:val="00EE79DA"/>
    <w:rsid w:val="00EF3D3C"/>
    <w:rsid w:val="00EF3E65"/>
    <w:rsid w:val="00EF3F7E"/>
    <w:rsid w:val="00EF5E6D"/>
    <w:rsid w:val="00F027FF"/>
    <w:rsid w:val="00F07162"/>
    <w:rsid w:val="00F0727A"/>
    <w:rsid w:val="00F11885"/>
    <w:rsid w:val="00F1273B"/>
    <w:rsid w:val="00F12C9A"/>
    <w:rsid w:val="00F1409C"/>
    <w:rsid w:val="00F208F7"/>
    <w:rsid w:val="00F27BFA"/>
    <w:rsid w:val="00F31329"/>
    <w:rsid w:val="00F3213F"/>
    <w:rsid w:val="00F3346B"/>
    <w:rsid w:val="00F3460E"/>
    <w:rsid w:val="00F36FA7"/>
    <w:rsid w:val="00F37AB8"/>
    <w:rsid w:val="00F40852"/>
    <w:rsid w:val="00F4259F"/>
    <w:rsid w:val="00F42EF2"/>
    <w:rsid w:val="00F440A9"/>
    <w:rsid w:val="00F443AE"/>
    <w:rsid w:val="00F46B1C"/>
    <w:rsid w:val="00F47ED4"/>
    <w:rsid w:val="00F54DEF"/>
    <w:rsid w:val="00F54DF5"/>
    <w:rsid w:val="00F56C18"/>
    <w:rsid w:val="00F61C07"/>
    <w:rsid w:val="00F676CC"/>
    <w:rsid w:val="00F67C38"/>
    <w:rsid w:val="00F710D9"/>
    <w:rsid w:val="00F717FE"/>
    <w:rsid w:val="00F75D00"/>
    <w:rsid w:val="00F819F0"/>
    <w:rsid w:val="00F8385A"/>
    <w:rsid w:val="00F83E55"/>
    <w:rsid w:val="00F85826"/>
    <w:rsid w:val="00F87F50"/>
    <w:rsid w:val="00F91B40"/>
    <w:rsid w:val="00F963FD"/>
    <w:rsid w:val="00F9738D"/>
    <w:rsid w:val="00FA0D7A"/>
    <w:rsid w:val="00FA0EF5"/>
    <w:rsid w:val="00FA124A"/>
    <w:rsid w:val="00FA21D2"/>
    <w:rsid w:val="00FA36BA"/>
    <w:rsid w:val="00FA3EC4"/>
    <w:rsid w:val="00FB7DB4"/>
    <w:rsid w:val="00FC08DD"/>
    <w:rsid w:val="00FC124D"/>
    <w:rsid w:val="00FC15C3"/>
    <w:rsid w:val="00FC2316"/>
    <w:rsid w:val="00FC25B6"/>
    <w:rsid w:val="00FC2CFD"/>
    <w:rsid w:val="00FC3C06"/>
    <w:rsid w:val="00FC7274"/>
    <w:rsid w:val="00FD06C7"/>
    <w:rsid w:val="00FD1D62"/>
    <w:rsid w:val="00FD2B1B"/>
    <w:rsid w:val="00FE074F"/>
    <w:rsid w:val="00FE08A5"/>
    <w:rsid w:val="00FE091D"/>
    <w:rsid w:val="00FE1917"/>
    <w:rsid w:val="00FE4652"/>
    <w:rsid w:val="00FE5209"/>
    <w:rsid w:val="00FE540B"/>
    <w:rsid w:val="00FE6D54"/>
    <w:rsid w:val="00FE74C8"/>
    <w:rsid w:val="00FE7BAE"/>
    <w:rsid w:val="00FF06A1"/>
    <w:rsid w:val="00FF11C0"/>
    <w:rsid w:val="00FF25CE"/>
    <w:rsid w:val="00FF5962"/>
    <w:rsid w:val="00FF5FAE"/>
    <w:rsid w:val="027C348F"/>
    <w:rsid w:val="02CC988A"/>
    <w:rsid w:val="02CF4D6C"/>
    <w:rsid w:val="03329098"/>
    <w:rsid w:val="033D6103"/>
    <w:rsid w:val="03EFFE39"/>
    <w:rsid w:val="04F756FF"/>
    <w:rsid w:val="05487B3A"/>
    <w:rsid w:val="054DB58B"/>
    <w:rsid w:val="078A1928"/>
    <w:rsid w:val="079366FB"/>
    <w:rsid w:val="084F509A"/>
    <w:rsid w:val="0A2DF595"/>
    <w:rsid w:val="0B187A2F"/>
    <w:rsid w:val="0D40142F"/>
    <w:rsid w:val="0D6B1EE3"/>
    <w:rsid w:val="0F4928F9"/>
    <w:rsid w:val="0F6396EA"/>
    <w:rsid w:val="0FB4473E"/>
    <w:rsid w:val="10011DE1"/>
    <w:rsid w:val="102673D3"/>
    <w:rsid w:val="106EB904"/>
    <w:rsid w:val="11461376"/>
    <w:rsid w:val="119DB60D"/>
    <w:rsid w:val="11AFAAF5"/>
    <w:rsid w:val="1267A1B5"/>
    <w:rsid w:val="12A895C2"/>
    <w:rsid w:val="133F7516"/>
    <w:rsid w:val="1413495F"/>
    <w:rsid w:val="15971169"/>
    <w:rsid w:val="1761EDE9"/>
    <w:rsid w:val="17A931C6"/>
    <w:rsid w:val="17C616BE"/>
    <w:rsid w:val="18405D72"/>
    <w:rsid w:val="18A537A2"/>
    <w:rsid w:val="18D64399"/>
    <w:rsid w:val="198FB5BE"/>
    <w:rsid w:val="1A44B4FD"/>
    <w:rsid w:val="1A483CBC"/>
    <w:rsid w:val="1C609160"/>
    <w:rsid w:val="1D4BBCEA"/>
    <w:rsid w:val="1E1F583E"/>
    <w:rsid w:val="1E6A155A"/>
    <w:rsid w:val="21E05584"/>
    <w:rsid w:val="22B3CBB8"/>
    <w:rsid w:val="22B948FC"/>
    <w:rsid w:val="22CE4076"/>
    <w:rsid w:val="232064AB"/>
    <w:rsid w:val="234622A2"/>
    <w:rsid w:val="23AD6604"/>
    <w:rsid w:val="24CF944F"/>
    <w:rsid w:val="268E5BAB"/>
    <w:rsid w:val="274B44CC"/>
    <w:rsid w:val="28150ACA"/>
    <w:rsid w:val="288BF229"/>
    <w:rsid w:val="28A3BBB4"/>
    <w:rsid w:val="28E08680"/>
    <w:rsid w:val="2A7E719F"/>
    <w:rsid w:val="2AB66FF2"/>
    <w:rsid w:val="2AC5E776"/>
    <w:rsid w:val="2C756228"/>
    <w:rsid w:val="2C84A8CC"/>
    <w:rsid w:val="2C8C40BA"/>
    <w:rsid w:val="2CFA5C72"/>
    <w:rsid w:val="2DEA736D"/>
    <w:rsid w:val="2EA24ED5"/>
    <w:rsid w:val="2EC426D7"/>
    <w:rsid w:val="306810CD"/>
    <w:rsid w:val="30918EEB"/>
    <w:rsid w:val="309C3562"/>
    <w:rsid w:val="31B9FD73"/>
    <w:rsid w:val="32B946FA"/>
    <w:rsid w:val="332DA0C4"/>
    <w:rsid w:val="335EE075"/>
    <w:rsid w:val="33764D06"/>
    <w:rsid w:val="35102738"/>
    <w:rsid w:val="352F1B8C"/>
    <w:rsid w:val="358F8B38"/>
    <w:rsid w:val="365D4C87"/>
    <w:rsid w:val="3692C575"/>
    <w:rsid w:val="369C2497"/>
    <w:rsid w:val="373D97AB"/>
    <w:rsid w:val="38875ED5"/>
    <w:rsid w:val="38B58C5B"/>
    <w:rsid w:val="39A9F801"/>
    <w:rsid w:val="3A839936"/>
    <w:rsid w:val="3B14D161"/>
    <w:rsid w:val="3B432926"/>
    <w:rsid w:val="3B64D24E"/>
    <w:rsid w:val="3DB38684"/>
    <w:rsid w:val="3DE269D7"/>
    <w:rsid w:val="3DFC3FB6"/>
    <w:rsid w:val="3EECBA03"/>
    <w:rsid w:val="3F6AF5D6"/>
    <w:rsid w:val="3F6EEC08"/>
    <w:rsid w:val="40888A64"/>
    <w:rsid w:val="4094D6E3"/>
    <w:rsid w:val="40BBF2FE"/>
    <w:rsid w:val="4210D717"/>
    <w:rsid w:val="42245AC5"/>
    <w:rsid w:val="426792A0"/>
    <w:rsid w:val="436B448F"/>
    <w:rsid w:val="43AC5A05"/>
    <w:rsid w:val="46E4F4F6"/>
    <w:rsid w:val="47A7B9D2"/>
    <w:rsid w:val="47F8D233"/>
    <w:rsid w:val="482316D2"/>
    <w:rsid w:val="48C93439"/>
    <w:rsid w:val="48EE0C1E"/>
    <w:rsid w:val="48FB2963"/>
    <w:rsid w:val="4909443E"/>
    <w:rsid w:val="4A8164F0"/>
    <w:rsid w:val="4AE82B90"/>
    <w:rsid w:val="4B9133A2"/>
    <w:rsid w:val="4BF8C0D9"/>
    <w:rsid w:val="4C2E6E05"/>
    <w:rsid w:val="4FE9B919"/>
    <w:rsid w:val="5119070C"/>
    <w:rsid w:val="51CD24A3"/>
    <w:rsid w:val="51DF143C"/>
    <w:rsid w:val="51F458B0"/>
    <w:rsid w:val="525E397E"/>
    <w:rsid w:val="5284A799"/>
    <w:rsid w:val="528B9F64"/>
    <w:rsid w:val="53683D9C"/>
    <w:rsid w:val="53902911"/>
    <w:rsid w:val="54CA4E80"/>
    <w:rsid w:val="550525BF"/>
    <w:rsid w:val="5570DDDA"/>
    <w:rsid w:val="55C49271"/>
    <w:rsid w:val="55C95606"/>
    <w:rsid w:val="56EBDEAB"/>
    <w:rsid w:val="57A7BB5F"/>
    <w:rsid w:val="585E6F23"/>
    <w:rsid w:val="58A38172"/>
    <w:rsid w:val="58B04500"/>
    <w:rsid w:val="5B3728F6"/>
    <w:rsid w:val="5C53A857"/>
    <w:rsid w:val="5C925696"/>
    <w:rsid w:val="5CB10BC6"/>
    <w:rsid w:val="5CBBFB6B"/>
    <w:rsid w:val="5F781567"/>
    <w:rsid w:val="60FE3960"/>
    <w:rsid w:val="63AD3E9F"/>
    <w:rsid w:val="644258AB"/>
    <w:rsid w:val="64EB85ED"/>
    <w:rsid w:val="664E326D"/>
    <w:rsid w:val="666C6C17"/>
    <w:rsid w:val="6690617F"/>
    <w:rsid w:val="66D2D167"/>
    <w:rsid w:val="68A65F9A"/>
    <w:rsid w:val="6A82015E"/>
    <w:rsid w:val="6AB30293"/>
    <w:rsid w:val="6ACFD66C"/>
    <w:rsid w:val="6C2639DE"/>
    <w:rsid w:val="6E2F11BF"/>
    <w:rsid w:val="6F11BE96"/>
    <w:rsid w:val="6F95D322"/>
    <w:rsid w:val="6F9DAC04"/>
    <w:rsid w:val="6FDBD2DC"/>
    <w:rsid w:val="706089B3"/>
    <w:rsid w:val="70BB332B"/>
    <w:rsid w:val="7132C045"/>
    <w:rsid w:val="718EA291"/>
    <w:rsid w:val="7200262B"/>
    <w:rsid w:val="74401EC3"/>
    <w:rsid w:val="7520E6BC"/>
    <w:rsid w:val="75774C57"/>
    <w:rsid w:val="75FBAD88"/>
    <w:rsid w:val="777EC288"/>
    <w:rsid w:val="778F02D9"/>
    <w:rsid w:val="780775E5"/>
    <w:rsid w:val="789B3686"/>
    <w:rsid w:val="78C438B7"/>
    <w:rsid w:val="796477E0"/>
    <w:rsid w:val="7A20E199"/>
    <w:rsid w:val="7AD309D0"/>
    <w:rsid w:val="7B808ED0"/>
    <w:rsid w:val="7C25B77F"/>
    <w:rsid w:val="7DFBBB0F"/>
    <w:rsid w:val="7E314174"/>
    <w:rsid w:val="7F44B4B0"/>
    <w:rsid w:val="7FE74E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B6D983"/>
  <w15:docId w15:val="{227B3C4C-FB90-4113-B34A-3B74D427E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SimSu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C327E"/>
    <w:pPr>
      <w:tabs>
        <w:tab w:val="left" w:pos="794"/>
        <w:tab w:val="left" w:pos="1191"/>
        <w:tab w:val="left" w:pos="1588"/>
        <w:tab w:val="left" w:pos="1985"/>
      </w:tabs>
      <w:overflowPunct w:val="0"/>
      <w:autoSpaceDE w:val="0"/>
      <w:autoSpaceDN w:val="0"/>
      <w:adjustRightInd w:val="0"/>
      <w:spacing w:before="120"/>
      <w:textAlignment w:val="baseline"/>
    </w:pPr>
    <w:rPr>
      <w:rFonts w:asciiTheme="minorHAnsi" w:hAnsiTheme="minorHAnsi"/>
      <w:sz w:val="22"/>
      <w:lang w:val="en-GB" w:eastAsia="en-US"/>
    </w:rPr>
  </w:style>
  <w:style w:type="paragraph" w:styleId="Heading1">
    <w:name w:val="heading 1"/>
    <w:basedOn w:val="Normal"/>
    <w:next w:val="Normal"/>
    <w:qFormat/>
    <w:rsid w:val="00E63C59"/>
    <w:pPr>
      <w:keepNext/>
      <w:keepLines/>
      <w:spacing w:before="280"/>
      <w:ind w:left="1134" w:hanging="1134"/>
      <w:outlineLvl w:val="0"/>
    </w:pPr>
    <w:rPr>
      <w:b/>
      <w:sz w:val="28"/>
    </w:rPr>
  </w:style>
  <w:style w:type="paragraph" w:styleId="Heading2">
    <w:name w:val="heading 2"/>
    <w:basedOn w:val="Heading1"/>
    <w:next w:val="Normal"/>
    <w:qFormat/>
    <w:rsid w:val="00E63C59"/>
    <w:pPr>
      <w:spacing w:before="200"/>
      <w:outlineLvl w:val="1"/>
    </w:pPr>
    <w:rPr>
      <w:sz w:val="24"/>
    </w:rPr>
  </w:style>
  <w:style w:type="paragraph" w:styleId="Heading3">
    <w:name w:val="heading 3"/>
    <w:basedOn w:val="Heading1"/>
    <w:next w:val="Normal"/>
    <w:qFormat/>
    <w:rsid w:val="00E63C59"/>
    <w:pPr>
      <w:spacing w:before="200"/>
      <w:outlineLvl w:val="2"/>
    </w:pPr>
    <w:rPr>
      <w:sz w:val="24"/>
    </w:rPr>
  </w:style>
  <w:style w:type="paragraph" w:styleId="Heading4">
    <w:name w:val="heading 4"/>
    <w:basedOn w:val="Heading3"/>
    <w:next w:val="Normal"/>
    <w:qFormat/>
    <w:rsid w:val="00E63C59"/>
    <w:pPr>
      <w:outlineLvl w:val="3"/>
    </w:pPr>
  </w:style>
  <w:style w:type="paragraph" w:styleId="Heading5">
    <w:name w:val="heading 5"/>
    <w:basedOn w:val="Heading4"/>
    <w:next w:val="Normal"/>
    <w:qFormat/>
    <w:rsid w:val="00E63C59"/>
    <w:pPr>
      <w:outlineLvl w:val="4"/>
    </w:pPr>
  </w:style>
  <w:style w:type="paragraph" w:styleId="Heading6">
    <w:name w:val="heading 6"/>
    <w:basedOn w:val="Heading4"/>
    <w:next w:val="Normal"/>
    <w:qFormat/>
    <w:rsid w:val="00E63C59"/>
    <w:pPr>
      <w:outlineLvl w:val="5"/>
    </w:pPr>
  </w:style>
  <w:style w:type="paragraph" w:styleId="Heading7">
    <w:name w:val="heading 7"/>
    <w:basedOn w:val="Heading6"/>
    <w:next w:val="Normal"/>
    <w:qFormat/>
    <w:rsid w:val="00E63C59"/>
    <w:pPr>
      <w:outlineLvl w:val="6"/>
    </w:pPr>
  </w:style>
  <w:style w:type="paragraph" w:styleId="Heading8">
    <w:name w:val="heading 8"/>
    <w:basedOn w:val="Heading6"/>
    <w:next w:val="Normal"/>
    <w:qFormat/>
    <w:rsid w:val="00E63C59"/>
    <w:pPr>
      <w:outlineLvl w:val="7"/>
    </w:pPr>
  </w:style>
  <w:style w:type="paragraph" w:styleId="Heading9">
    <w:name w:val="heading 9"/>
    <w:basedOn w:val="Heading6"/>
    <w:next w:val="Normal"/>
    <w:qFormat/>
    <w:rsid w:val="00E63C5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ftertitle">
    <w:name w:val="Normal_after_title"/>
    <w:basedOn w:val="Normal"/>
    <w:next w:val="Normal"/>
    <w:rsid w:val="00D02712"/>
    <w:pPr>
      <w:spacing w:before="360"/>
    </w:pPr>
  </w:style>
  <w:style w:type="paragraph" w:customStyle="1" w:styleId="Artheading">
    <w:name w:val="Art_heading"/>
    <w:basedOn w:val="Normal"/>
    <w:next w:val="Normal"/>
    <w:rsid w:val="00FD06C7"/>
    <w:pPr>
      <w:spacing w:before="480"/>
      <w:jc w:val="center"/>
    </w:pPr>
    <w:rPr>
      <w:b/>
      <w:sz w:val="28"/>
    </w:rPr>
  </w:style>
  <w:style w:type="paragraph" w:customStyle="1" w:styleId="ArtNo">
    <w:name w:val="Art_No"/>
    <w:basedOn w:val="Normal"/>
    <w:next w:val="Arttitle"/>
    <w:rsid w:val="00E63C59"/>
    <w:pPr>
      <w:keepNext/>
      <w:keepLines/>
      <w:spacing w:before="480"/>
      <w:jc w:val="center"/>
    </w:pPr>
    <w:rPr>
      <w:caps/>
      <w:sz w:val="28"/>
    </w:rPr>
  </w:style>
  <w:style w:type="paragraph" w:customStyle="1" w:styleId="Arttitle">
    <w:name w:val="Art_title"/>
    <w:basedOn w:val="Normal"/>
    <w:next w:val="Normal"/>
    <w:rsid w:val="00E63C59"/>
    <w:pPr>
      <w:keepNext/>
      <w:keepLines/>
      <w:spacing w:before="240"/>
      <w:jc w:val="center"/>
    </w:pPr>
    <w:rPr>
      <w:b/>
      <w:sz w:val="28"/>
    </w:rPr>
  </w:style>
  <w:style w:type="paragraph" w:customStyle="1" w:styleId="ASN1">
    <w:name w:val="ASN.1"/>
    <w:basedOn w:val="Normal"/>
    <w:rsid w:val="00FD06C7"/>
    <w:pPr>
      <w:tabs>
        <w:tab w:val="left" w:pos="567"/>
        <w:tab w:val="left" w:pos="1701"/>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rsid w:val="00E7057E"/>
    <w:pPr>
      <w:keepNext/>
      <w:keepLines/>
      <w:spacing w:before="160"/>
      <w:ind w:left="1134"/>
    </w:pPr>
    <w:rPr>
      <w:rFonts w:eastAsia="STKaiti"/>
    </w:rPr>
  </w:style>
  <w:style w:type="paragraph" w:customStyle="1" w:styleId="ChapNo">
    <w:name w:val="Chap_No"/>
    <w:basedOn w:val="ArtNo"/>
    <w:next w:val="Chaptitle"/>
    <w:rsid w:val="00FD06C7"/>
    <w:rPr>
      <w:b/>
    </w:rPr>
  </w:style>
  <w:style w:type="paragraph" w:customStyle="1" w:styleId="Chaptitle">
    <w:name w:val="Chap_title"/>
    <w:basedOn w:val="Arttitle"/>
    <w:next w:val="Normal"/>
    <w:rsid w:val="00E63C59"/>
  </w:style>
  <w:style w:type="character" w:styleId="EndnoteReference">
    <w:name w:val="endnote reference"/>
    <w:basedOn w:val="DefaultParagraphFont"/>
    <w:semiHidden/>
    <w:rsid w:val="00E63C59"/>
    <w:rPr>
      <w:vertAlign w:val="superscript"/>
    </w:rPr>
  </w:style>
  <w:style w:type="paragraph" w:customStyle="1" w:styleId="enumlev1">
    <w:name w:val="enumlev1"/>
    <w:basedOn w:val="Normal"/>
    <w:rsid w:val="00964CF0"/>
    <w:pPr>
      <w:spacing w:before="80"/>
      <w:ind w:left="1134" w:hanging="1134"/>
    </w:pPr>
  </w:style>
  <w:style w:type="paragraph" w:customStyle="1" w:styleId="enumlev2">
    <w:name w:val="enumlev2"/>
    <w:basedOn w:val="enumlev1"/>
    <w:rsid w:val="00964CF0"/>
    <w:pPr>
      <w:ind w:left="1021" w:hanging="227"/>
    </w:pPr>
  </w:style>
  <w:style w:type="paragraph" w:customStyle="1" w:styleId="enumlev3">
    <w:name w:val="enumlev3"/>
    <w:basedOn w:val="enumlev2"/>
    <w:rsid w:val="00964CF0"/>
    <w:pPr>
      <w:ind w:left="1588" w:hanging="397"/>
    </w:pPr>
  </w:style>
  <w:style w:type="paragraph" w:customStyle="1" w:styleId="Equation">
    <w:name w:val="Equation"/>
    <w:basedOn w:val="Normal"/>
    <w:rsid w:val="00E63C59"/>
    <w:pPr>
      <w:tabs>
        <w:tab w:val="center" w:pos="4820"/>
        <w:tab w:val="right" w:pos="9639"/>
      </w:tabs>
    </w:pPr>
  </w:style>
  <w:style w:type="paragraph" w:customStyle="1" w:styleId="Equationlegend">
    <w:name w:val="Equation_legend"/>
    <w:basedOn w:val="NormalIndent"/>
    <w:rsid w:val="00E63C59"/>
    <w:pPr>
      <w:tabs>
        <w:tab w:val="right" w:pos="1871"/>
        <w:tab w:val="left" w:pos="2041"/>
      </w:tabs>
      <w:spacing w:before="80"/>
      <w:ind w:left="2041" w:hanging="2041"/>
    </w:pPr>
  </w:style>
  <w:style w:type="paragraph" w:customStyle="1" w:styleId="Figurelegend">
    <w:name w:val="Figure_legend"/>
    <w:basedOn w:val="Normal"/>
    <w:rsid w:val="00E63C59"/>
    <w:pPr>
      <w:keepNext/>
      <w:keepLines/>
      <w:spacing w:before="20" w:after="20"/>
    </w:pPr>
    <w:rPr>
      <w:sz w:val="18"/>
    </w:rPr>
  </w:style>
  <w:style w:type="paragraph" w:customStyle="1" w:styleId="Tabletext">
    <w:name w:val="Table_text"/>
    <w:basedOn w:val="Normal"/>
    <w:rsid w:val="00AA1543"/>
    <w:pPr>
      <w:tabs>
        <w:tab w:val="left" w:pos="284"/>
        <w:tab w:val="left" w:pos="567"/>
        <w:tab w:val="left" w:pos="851"/>
        <w:tab w:val="left" w:pos="1418"/>
        <w:tab w:val="left" w:pos="1701"/>
        <w:tab w:val="left" w:pos="2552"/>
        <w:tab w:val="left" w:pos="2835"/>
        <w:tab w:val="left" w:pos="3119"/>
        <w:tab w:val="left" w:pos="3402"/>
        <w:tab w:val="left" w:pos="3686"/>
        <w:tab w:val="left" w:pos="3969"/>
      </w:tabs>
      <w:spacing w:before="40" w:after="40"/>
    </w:pPr>
  </w:style>
  <w:style w:type="paragraph" w:customStyle="1" w:styleId="Figurewithouttitle">
    <w:name w:val="Figure_without_title"/>
    <w:basedOn w:val="FigureNo"/>
    <w:next w:val="Normal"/>
    <w:rsid w:val="00E63C59"/>
    <w:pPr>
      <w:keepNext w:val="0"/>
    </w:pPr>
  </w:style>
  <w:style w:type="paragraph" w:styleId="Footer">
    <w:name w:val="footer"/>
    <w:basedOn w:val="Normal"/>
    <w:link w:val="FooterChar"/>
    <w:rsid w:val="00E63C59"/>
    <w:pPr>
      <w:tabs>
        <w:tab w:val="left" w:pos="5954"/>
        <w:tab w:val="right" w:pos="9639"/>
      </w:tabs>
      <w:spacing w:before="0"/>
    </w:pPr>
    <w:rPr>
      <w:caps/>
      <w:noProof/>
      <w:sz w:val="16"/>
    </w:rPr>
  </w:style>
  <w:style w:type="paragraph" w:customStyle="1" w:styleId="FirstFooter">
    <w:name w:val="FirstFooter"/>
    <w:basedOn w:val="Footer"/>
    <w:rsid w:val="00E63C59"/>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basedOn w:val="DefaultParagraphFont"/>
    <w:rsid w:val="00964CF0"/>
    <w:rPr>
      <w:rFonts w:asciiTheme="minorHAnsi" w:hAnsiTheme="minorHAnsi"/>
      <w:position w:val="6"/>
      <w:sz w:val="18"/>
    </w:rPr>
  </w:style>
  <w:style w:type="paragraph" w:styleId="FootnoteText">
    <w:name w:val="footnote text"/>
    <w:basedOn w:val="Normal"/>
    <w:rsid w:val="00E63C59"/>
    <w:pPr>
      <w:keepLines/>
      <w:tabs>
        <w:tab w:val="left" w:pos="255"/>
      </w:tabs>
    </w:pPr>
  </w:style>
  <w:style w:type="paragraph" w:customStyle="1" w:styleId="Note">
    <w:name w:val="Note"/>
    <w:basedOn w:val="Normal"/>
    <w:rsid w:val="00E63C59"/>
    <w:pPr>
      <w:tabs>
        <w:tab w:val="left" w:pos="284"/>
      </w:tabs>
      <w:spacing w:before="80"/>
    </w:pPr>
  </w:style>
  <w:style w:type="paragraph" w:styleId="Header">
    <w:name w:val="header"/>
    <w:basedOn w:val="Normal"/>
    <w:link w:val="HeaderChar"/>
    <w:uiPriority w:val="99"/>
    <w:rsid w:val="00E63C59"/>
    <w:pPr>
      <w:spacing w:before="0"/>
      <w:jc w:val="center"/>
    </w:pPr>
    <w:rPr>
      <w:sz w:val="18"/>
    </w:rPr>
  </w:style>
  <w:style w:type="paragraph" w:styleId="Index1">
    <w:name w:val="index 1"/>
    <w:basedOn w:val="Normal"/>
    <w:next w:val="Normal"/>
    <w:semiHidden/>
    <w:rsid w:val="00E63C59"/>
  </w:style>
  <w:style w:type="paragraph" w:styleId="Index2">
    <w:name w:val="index 2"/>
    <w:basedOn w:val="Normal"/>
    <w:next w:val="Normal"/>
    <w:semiHidden/>
    <w:rsid w:val="00E63C59"/>
    <w:pPr>
      <w:ind w:left="283"/>
    </w:pPr>
  </w:style>
  <w:style w:type="paragraph" w:styleId="Index3">
    <w:name w:val="index 3"/>
    <w:basedOn w:val="Normal"/>
    <w:next w:val="Normal"/>
    <w:semiHidden/>
    <w:rsid w:val="00E63C59"/>
    <w:pPr>
      <w:ind w:left="566"/>
    </w:pPr>
  </w:style>
  <w:style w:type="paragraph" w:customStyle="1" w:styleId="PartNo">
    <w:name w:val="Part_No"/>
    <w:basedOn w:val="AnnexNo"/>
    <w:next w:val="Partref"/>
    <w:rsid w:val="00E63C59"/>
  </w:style>
  <w:style w:type="paragraph" w:customStyle="1" w:styleId="Partref">
    <w:name w:val="Part_ref"/>
    <w:basedOn w:val="Annexref"/>
    <w:next w:val="Parttitle"/>
    <w:rsid w:val="00E63C59"/>
  </w:style>
  <w:style w:type="paragraph" w:customStyle="1" w:styleId="Parttitle">
    <w:name w:val="Part_title"/>
    <w:basedOn w:val="Annextitle"/>
    <w:next w:val="Normalaftertitle0"/>
    <w:rsid w:val="00E63C59"/>
  </w:style>
  <w:style w:type="paragraph" w:customStyle="1" w:styleId="RecNo">
    <w:name w:val="Rec_No"/>
    <w:basedOn w:val="Normal"/>
    <w:next w:val="Rectitle"/>
    <w:rsid w:val="00E63C59"/>
    <w:pPr>
      <w:keepNext/>
      <w:keepLines/>
      <w:spacing w:before="480"/>
      <w:jc w:val="center"/>
    </w:pPr>
    <w:rPr>
      <w:caps/>
      <w:sz w:val="28"/>
    </w:rPr>
  </w:style>
  <w:style w:type="paragraph" w:customStyle="1" w:styleId="Rectitle">
    <w:name w:val="Rec_title"/>
    <w:basedOn w:val="RecNo"/>
    <w:next w:val="Recref"/>
    <w:rsid w:val="00FD06C7"/>
    <w:pPr>
      <w:spacing w:before="240"/>
    </w:pPr>
    <w:rPr>
      <w:b/>
      <w:caps w:val="0"/>
    </w:rPr>
  </w:style>
  <w:style w:type="paragraph" w:customStyle="1" w:styleId="Recref">
    <w:name w:val="Rec_ref"/>
    <w:basedOn w:val="Rectitle"/>
    <w:next w:val="Recdate"/>
    <w:rsid w:val="00802953"/>
    <w:pPr>
      <w:spacing w:before="120"/>
    </w:pPr>
    <w:rPr>
      <w:b w:val="0"/>
      <w:sz w:val="22"/>
    </w:rPr>
  </w:style>
  <w:style w:type="paragraph" w:customStyle="1" w:styleId="Recdate">
    <w:name w:val="Rec_date"/>
    <w:basedOn w:val="Recref"/>
    <w:next w:val="Normalaftertitle0"/>
    <w:rsid w:val="00964CF0"/>
    <w:pPr>
      <w:jc w:val="right"/>
    </w:pPr>
  </w:style>
  <w:style w:type="paragraph" w:customStyle="1" w:styleId="Questiondate">
    <w:name w:val="Question_date"/>
    <w:basedOn w:val="Recdate"/>
    <w:next w:val="Normalaftertitle0"/>
    <w:rsid w:val="00E63C59"/>
  </w:style>
  <w:style w:type="paragraph" w:customStyle="1" w:styleId="QuestionNo">
    <w:name w:val="Question_No"/>
    <w:basedOn w:val="RecNo"/>
    <w:next w:val="Questiontitle"/>
    <w:rsid w:val="00E63C59"/>
  </w:style>
  <w:style w:type="paragraph" w:customStyle="1" w:styleId="Questiontitle">
    <w:name w:val="Question_title"/>
    <w:basedOn w:val="Rectitle"/>
    <w:next w:val="Questionref"/>
    <w:rsid w:val="00FD06C7"/>
  </w:style>
  <w:style w:type="paragraph" w:customStyle="1" w:styleId="Questionref">
    <w:name w:val="Question_ref"/>
    <w:basedOn w:val="Recref"/>
    <w:next w:val="Questiondate"/>
    <w:rsid w:val="00964CF0"/>
  </w:style>
  <w:style w:type="paragraph" w:customStyle="1" w:styleId="Reftext">
    <w:name w:val="Ref_text"/>
    <w:basedOn w:val="Normal"/>
    <w:rsid w:val="00E63C59"/>
    <w:pPr>
      <w:ind w:left="1134" w:hanging="1134"/>
    </w:pPr>
  </w:style>
  <w:style w:type="paragraph" w:customStyle="1" w:styleId="Reftitle">
    <w:name w:val="Ref_title"/>
    <w:basedOn w:val="Normal"/>
    <w:next w:val="Reftext"/>
    <w:rsid w:val="00E63C59"/>
    <w:pPr>
      <w:spacing w:before="480"/>
      <w:jc w:val="center"/>
    </w:pPr>
    <w:rPr>
      <w:caps/>
    </w:rPr>
  </w:style>
  <w:style w:type="paragraph" w:customStyle="1" w:styleId="Repdate">
    <w:name w:val="Rep_date"/>
    <w:basedOn w:val="Recdate"/>
    <w:next w:val="Normalaftertitle0"/>
    <w:rsid w:val="00E63C59"/>
  </w:style>
  <w:style w:type="paragraph" w:customStyle="1" w:styleId="RepNo">
    <w:name w:val="Rep_No"/>
    <w:basedOn w:val="RecNo"/>
    <w:next w:val="Reptitle"/>
    <w:rsid w:val="00E63C59"/>
  </w:style>
  <w:style w:type="paragraph" w:customStyle="1" w:styleId="Reptitle">
    <w:name w:val="Rep_title"/>
    <w:basedOn w:val="Rectitle"/>
    <w:next w:val="Repref"/>
    <w:rsid w:val="00E63C59"/>
  </w:style>
  <w:style w:type="paragraph" w:customStyle="1" w:styleId="Repref">
    <w:name w:val="Rep_ref"/>
    <w:basedOn w:val="Recref"/>
    <w:next w:val="Repdate"/>
    <w:rsid w:val="00964CF0"/>
  </w:style>
  <w:style w:type="paragraph" w:customStyle="1" w:styleId="Resdate">
    <w:name w:val="Res_date"/>
    <w:basedOn w:val="Recdate"/>
    <w:next w:val="Normalaftertitle0"/>
    <w:rsid w:val="00E63C59"/>
  </w:style>
  <w:style w:type="paragraph" w:customStyle="1" w:styleId="ResNo">
    <w:name w:val="Res_No"/>
    <w:basedOn w:val="RecNo"/>
    <w:next w:val="Restitle"/>
    <w:rsid w:val="00E63C59"/>
  </w:style>
  <w:style w:type="paragraph" w:customStyle="1" w:styleId="Restitle">
    <w:name w:val="Res_title"/>
    <w:basedOn w:val="Rectitle"/>
    <w:next w:val="Resref"/>
    <w:rsid w:val="00E63C59"/>
  </w:style>
  <w:style w:type="paragraph" w:customStyle="1" w:styleId="Resref">
    <w:name w:val="Res_ref"/>
    <w:basedOn w:val="Recref"/>
    <w:next w:val="Resdate"/>
    <w:rsid w:val="00E63C59"/>
  </w:style>
  <w:style w:type="paragraph" w:customStyle="1" w:styleId="SectionNo">
    <w:name w:val="Section_No"/>
    <w:basedOn w:val="AnnexNo"/>
    <w:next w:val="Sectiontitle"/>
    <w:rsid w:val="00E63C59"/>
  </w:style>
  <w:style w:type="paragraph" w:customStyle="1" w:styleId="Sectiontitle">
    <w:name w:val="Section_title"/>
    <w:basedOn w:val="Annextitle"/>
    <w:next w:val="Normalaftertitle0"/>
    <w:rsid w:val="00E63C59"/>
  </w:style>
  <w:style w:type="paragraph" w:customStyle="1" w:styleId="Source">
    <w:name w:val="Source"/>
    <w:basedOn w:val="Normal"/>
    <w:next w:val="Normal"/>
    <w:rsid w:val="00E63C59"/>
    <w:pPr>
      <w:spacing w:before="840"/>
      <w:jc w:val="center"/>
    </w:pPr>
    <w:rPr>
      <w:b/>
      <w:sz w:val="28"/>
    </w:rPr>
  </w:style>
  <w:style w:type="paragraph" w:customStyle="1" w:styleId="SpecialFooter">
    <w:name w:val="Special Footer"/>
    <w:basedOn w:val="Footer"/>
    <w:rsid w:val="00E63C59"/>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next w:val="Tabletext"/>
    <w:rsid w:val="00964CF0"/>
    <w:pPr>
      <w:keepNext/>
      <w:spacing w:before="80" w:after="80"/>
      <w:jc w:val="center"/>
    </w:pPr>
    <w:rPr>
      <w:b/>
    </w:rPr>
  </w:style>
  <w:style w:type="paragraph" w:customStyle="1" w:styleId="Tablelegend">
    <w:name w:val="Table_legend"/>
    <w:basedOn w:val="Tabletext"/>
    <w:rsid w:val="00E63C59"/>
    <w:pPr>
      <w:tabs>
        <w:tab w:val="clear" w:pos="284"/>
      </w:tabs>
      <w:spacing w:before="120"/>
    </w:pPr>
  </w:style>
  <w:style w:type="paragraph" w:customStyle="1" w:styleId="TableNo">
    <w:name w:val="Table_No"/>
    <w:basedOn w:val="Normal"/>
    <w:next w:val="Tabletitle"/>
    <w:rsid w:val="00E63C59"/>
    <w:pPr>
      <w:keepNext/>
      <w:spacing w:before="560" w:after="120"/>
      <w:jc w:val="center"/>
    </w:pPr>
    <w:rPr>
      <w:caps/>
      <w:sz w:val="20"/>
    </w:rPr>
  </w:style>
  <w:style w:type="paragraph" w:customStyle="1" w:styleId="Tabletitle">
    <w:name w:val="Table_title"/>
    <w:basedOn w:val="Normal"/>
    <w:next w:val="Tabletext"/>
    <w:rsid w:val="00964CF0"/>
    <w:pPr>
      <w:keepNext/>
      <w:keepLines/>
      <w:spacing w:before="0" w:after="120"/>
      <w:jc w:val="center"/>
    </w:pPr>
    <w:rPr>
      <w:b/>
      <w:sz w:val="20"/>
    </w:rPr>
  </w:style>
  <w:style w:type="paragraph" w:customStyle="1" w:styleId="Tableref">
    <w:name w:val="Table_ref"/>
    <w:basedOn w:val="Normal"/>
    <w:next w:val="Tabletitle"/>
    <w:rsid w:val="00E63C59"/>
    <w:pPr>
      <w:keepNext/>
      <w:spacing w:before="560"/>
      <w:jc w:val="center"/>
    </w:pPr>
    <w:rPr>
      <w:sz w:val="20"/>
    </w:rPr>
  </w:style>
  <w:style w:type="paragraph" w:customStyle="1" w:styleId="Title1">
    <w:name w:val="Title 1"/>
    <w:basedOn w:val="Source"/>
    <w:next w:val="Title2"/>
    <w:rsid w:val="00E63C59"/>
    <w:pPr>
      <w:tabs>
        <w:tab w:val="left" w:pos="567"/>
        <w:tab w:val="left" w:pos="1701"/>
        <w:tab w:val="left" w:pos="2835"/>
      </w:tabs>
      <w:spacing w:before="240"/>
    </w:pPr>
    <w:rPr>
      <w:b w:val="0"/>
      <w:caps/>
    </w:rPr>
  </w:style>
  <w:style w:type="paragraph" w:customStyle="1" w:styleId="Title2">
    <w:name w:val="Title 2"/>
    <w:basedOn w:val="Source"/>
    <w:next w:val="Title3"/>
    <w:rsid w:val="00E63C59"/>
    <w:pPr>
      <w:overflowPunct/>
      <w:autoSpaceDE/>
      <w:autoSpaceDN/>
      <w:adjustRightInd/>
      <w:spacing w:before="480"/>
      <w:textAlignment w:val="auto"/>
    </w:pPr>
    <w:rPr>
      <w:b w:val="0"/>
      <w:caps/>
    </w:rPr>
  </w:style>
  <w:style w:type="paragraph" w:customStyle="1" w:styleId="Title3">
    <w:name w:val="Title 3"/>
    <w:basedOn w:val="Title2"/>
    <w:next w:val="Title4"/>
    <w:rsid w:val="00E63C59"/>
    <w:pPr>
      <w:spacing w:before="240"/>
    </w:pPr>
    <w:rPr>
      <w:caps w:val="0"/>
    </w:rPr>
  </w:style>
  <w:style w:type="paragraph" w:customStyle="1" w:styleId="Title4">
    <w:name w:val="Title 4"/>
    <w:basedOn w:val="Title3"/>
    <w:next w:val="Heading1"/>
    <w:rsid w:val="00E63C59"/>
    <w:rPr>
      <w:b/>
    </w:rPr>
  </w:style>
  <w:style w:type="paragraph" w:customStyle="1" w:styleId="toc0">
    <w:name w:val="toc 0"/>
    <w:basedOn w:val="Normal"/>
    <w:next w:val="TOC1"/>
    <w:rsid w:val="00E63C59"/>
    <w:pPr>
      <w:tabs>
        <w:tab w:val="right" w:pos="9781"/>
      </w:tabs>
    </w:pPr>
    <w:rPr>
      <w:b/>
    </w:rPr>
  </w:style>
  <w:style w:type="paragraph" w:styleId="TOC1">
    <w:name w:val="toc 1"/>
    <w:basedOn w:val="Normal"/>
    <w:rsid w:val="00E63C59"/>
    <w:pPr>
      <w:keepLines/>
      <w:tabs>
        <w:tab w:val="left" w:pos="567"/>
        <w:tab w:val="left" w:leader="dot" w:pos="7938"/>
        <w:tab w:val="center" w:pos="9526"/>
      </w:tabs>
      <w:spacing w:before="240"/>
      <w:ind w:left="567" w:hanging="567"/>
    </w:pPr>
  </w:style>
  <w:style w:type="paragraph" w:styleId="TOC2">
    <w:name w:val="toc 2"/>
    <w:basedOn w:val="TOC1"/>
    <w:rsid w:val="00E63C59"/>
    <w:pPr>
      <w:spacing w:before="120"/>
    </w:pPr>
  </w:style>
  <w:style w:type="paragraph" w:styleId="TOC3">
    <w:name w:val="toc 3"/>
    <w:basedOn w:val="TOC2"/>
    <w:rsid w:val="00E63C59"/>
  </w:style>
  <w:style w:type="paragraph" w:styleId="TOC4">
    <w:name w:val="toc 4"/>
    <w:basedOn w:val="TOC3"/>
    <w:rsid w:val="00E63C59"/>
  </w:style>
  <w:style w:type="paragraph" w:styleId="TOC5">
    <w:name w:val="toc 5"/>
    <w:basedOn w:val="TOC4"/>
    <w:rsid w:val="00E63C59"/>
  </w:style>
  <w:style w:type="paragraph" w:styleId="TOC6">
    <w:name w:val="toc 6"/>
    <w:basedOn w:val="TOC4"/>
    <w:semiHidden/>
    <w:rsid w:val="00E63C59"/>
  </w:style>
  <w:style w:type="paragraph" w:styleId="TOC7">
    <w:name w:val="toc 7"/>
    <w:basedOn w:val="TOC4"/>
    <w:semiHidden/>
    <w:rsid w:val="00E63C59"/>
  </w:style>
  <w:style w:type="paragraph" w:styleId="TOC8">
    <w:name w:val="toc 8"/>
    <w:basedOn w:val="TOC4"/>
    <w:semiHidden/>
    <w:rsid w:val="00E63C59"/>
  </w:style>
  <w:style w:type="character" w:customStyle="1" w:styleId="Appdef">
    <w:name w:val="App_def"/>
    <w:basedOn w:val="DefaultParagraphFont"/>
    <w:rsid w:val="00FD06C7"/>
    <w:rPr>
      <w:rFonts w:asciiTheme="minorHAnsi" w:hAnsiTheme="minorHAnsi"/>
      <w:b/>
      <w:sz w:val="28"/>
    </w:rPr>
  </w:style>
  <w:style w:type="character" w:customStyle="1" w:styleId="Appref">
    <w:name w:val="App_ref"/>
    <w:basedOn w:val="DefaultParagraphFont"/>
    <w:rsid w:val="00FD06C7"/>
    <w:rPr>
      <w:rFonts w:asciiTheme="minorHAnsi" w:hAnsiTheme="minorHAnsi"/>
      <w:sz w:val="28"/>
    </w:rPr>
  </w:style>
  <w:style w:type="character" w:customStyle="1" w:styleId="Artdef">
    <w:name w:val="Art_def"/>
    <w:basedOn w:val="DefaultParagraphFont"/>
    <w:rsid w:val="00802953"/>
    <w:rPr>
      <w:rFonts w:asciiTheme="minorHAnsi" w:hAnsiTheme="minorHAnsi"/>
      <w:b/>
    </w:rPr>
  </w:style>
  <w:style w:type="character" w:customStyle="1" w:styleId="Artref">
    <w:name w:val="Art_ref"/>
    <w:basedOn w:val="DefaultParagraphFont"/>
    <w:rsid w:val="00E63C59"/>
  </w:style>
  <w:style w:type="character" w:customStyle="1" w:styleId="Recdef">
    <w:name w:val="Rec_def"/>
    <w:basedOn w:val="DefaultParagraphFont"/>
    <w:rsid w:val="00964CF0"/>
    <w:rPr>
      <w:rFonts w:asciiTheme="minorHAnsi" w:hAnsiTheme="minorHAnsi"/>
      <w:b/>
      <w:sz w:val="22"/>
    </w:rPr>
  </w:style>
  <w:style w:type="character" w:customStyle="1" w:styleId="Resdef">
    <w:name w:val="Res_def"/>
    <w:basedOn w:val="DefaultParagraphFont"/>
    <w:rsid w:val="00964CF0"/>
    <w:rPr>
      <w:rFonts w:asciiTheme="minorHAnsi" w:hAnsiTheme="minorHAnsi"/>
      <w:b/>
      <w:sz w:val="22"/>
    </w:rPr>
  </w:style>
  <w:style w:type="character" w:customStyle="1" w:styleId="Tablefreq">
    <w:name w:val="Table_freq"/>
    <w:basedOn w:val="DefaultParagraphFont"/>
    <w:rsid w:val="00E63C59"/>
    <w:rPr>
      <w:b/>
      <w:color w:val="auto"/>
      <w:sz w:val="20"/>
    </w:rPr>
  </w:style>
  <w:style w:type="paragraph" w:customStyle="1" w:styleId="Formal">
    <w:name w:val="Formal"/>
    <w:basedOn w:val="ASN1"/>
    <w:rsid w:val="00D02712"/>
    <w:rPr>
      <w:b w:val="0"/>
    </w:rPr>
  </w:style>
  <w:style w:type="paragraph" w:customStyle="1" w:styleId="Section1">
    <w:name w:val="Section_1"/>
    <w:basedOn w:val="Normal"/>
    <w:rsid w:val="00E63C59"/>
    <w:pPr>
      <w:tabs>
        <w:tab w:val="center" w:pos="4820"/>
      </w:tabs>
      <w:spacing w:before="360"/>
      <w:jc w:val="center"/>
    </w:pPr>
    <w:rPr>
      <w:b/>
    </w:rPr>
  </w:style>
  <w:style w:type="paragraph" w:customStyle="1" w:styleId="Section2">
    <w:name w:val="Section_2"/>
    <w:basedOn w:val="Section1"/>
    <w:rsid w:val="00E63C59"/>
    <w:rPr>
      <w:b w:val="0"/>
      <w:i/>
    </w:rPr>
  </w:style>
  <w:style w:type="paragraph" w:customStyle="1" w:styleId="Headingi">
    <w:name w:val="Heading_i"/>
    <w:basedOn w:val="Normal"/>
    <w:next w:val="Normal"/>
    <w:rsid w:val="00E7057E"/>
    <w:pPr>
      <w:keepNext/>
      <w:spacing w:before="160"/>
    </w:pPr>
    <w:rPr>
      <w:rFonts w:eastAsia="STKaiti"/>
    </w:rPr>
  </w:style>
  <w:style w:type="paragraph" w:customStyle="1" w:styleId="Headingb">
    <w:name w:val="Heading_b"/>
    <w:basedOn w:val="Normal"/>
    <w:next w:val="Normal"/>
    <w:rsid w:val="00964CF0"/>
    <w:pPr>
      <w:keepNext/>
      <w:spacing w:before="160"/>
    </w:pPr>
    <w:rPr>
      <w:b/>
    </w:rPr>
  </w:style>
  <w:style w:type="paragraph" w:customStyle="1" w:styleId="Figure">
    <w:name w:val="Figure"/>
    <w:basedOn w:val="Normal"/>
    <w:next w:val="Figuretitle"/>
    <w:rsid w:val="00E63C59"/>
    <w:pPr>
      <w:keepNext/>
      <w:keepLines/>
      <w:jc w:val="center"/>
    </w:pPr>
  </w:style>
  <w:style w:type="character" w:styleId="PageNumber">
    <w:name w:val="page number"/>
    <w:basedOn w:val="DefaultParagraphFont"/>
    <w:rsid w:val="00E63C59"/>
  </w:style>
  <w:style w:type="paragraph" w:customStyle="1" w:styleId="Figuretitle">
    <w:name w:val="Figure_title"/>
    <w:basedOn w:val="Tabletitle"/>
    <w:next w:val="Normal"/>
    <w:rsid w:val="00FD06C7"/>
    <w:pPr>
      <w:spacing w:after="480"/>
    </w:pPr>
  </w:style>
  <w:style w:type="paragraph" w:customStyle="1" w:styleId="FigureNo">
    <w:name w:val="Figure_No"/>
    <w:basedOn w:val="Normal"/>
    <w:next w:val="Figuretitle"/>
    <w:rsid w:val="00E63C59"/>
    <w:pPr>
      <w:keepNext/>
      <w:keepLines/>
      <w:spacing w:before="480" w:after="120"/>
      <w:jc w:val="center"/>
    </w:pPr>
    <w:rPr>
      <w:caps/>
      <w:sz w:val="20"/>
    </w:rPr>
  </w:style>
  <w:style w:type="paragraph" w:customStyle="1" w:styleId="AnnexNo">
    <w:name w:val="Annex_No"/>
    <w:basedOn w:val="Normal"/>
    <w:next w:val="Normal"/>
    <w:rsid w:val="00977A25"/>
    <w:pPr>
      <w:keepNext/>
      <w:keepLines/>
      <w:spacing w:before="480" w:after="80"/>
      <w:jc w:val="center"/>
    </w:pPr>
    <w:rPr>
      <w:bCs/>
      <w:sz w:val="28"/>
    </w:rPr>
  </w:style>
  <w:style w:type="paragraph" w:customStyle="1" w:styleId="Annexref">
    <w:name w:val="Annex_ref"/>
    <w:basedOn w:val="Normal"/>
    <w:next w:val="Normal"/>
    <w:rsid w:val="00E63C59"/>
    <w:pPr>
      <w:keepNext/>
      <w:keepLines/>
      <w:spacing w:after="280"/>
      <w:jc w:val="center"/>
    </w:pPr>
  </w:style>
  <w:style w:type="paragraph" w:customStyle="1" w:styleId="Annextitle">
    <w:name w:val="Annex_title"/>
    <w:basedOn w:val="Normal"/>
    <w:next w:val="Normal"/>
    <w:rsid w:val="00FD06C7"/>
    <w:pPr>
      <w:keepNext/>
      <w:keepLines/>
      <w:spacing w:before="240" w:after="280"/>
      <w:jc w:val="center"/>
    </w:pPr>
    <w:rPr>
      <w:b/>
      <w:sz w:val="28"/>
    </w:rPr>
  </w:style>
  <w:style w:type="paragraph" w:customStyle="1" w:styleId="AppendixNo">
    <w:name w:val="Appendix_No"/>
    <w:basedOn w:val="AnnexNo"/>
    <w:next w:val="Annexref"/>
    <w:rsid w:val="00E63C59"/>
  </w:style>
  <w:style w:type="paragraph" w:customStyle="1" w:styleId="Appendixref">
    <w:name w:val="Appendix_ref"/>
    <w:basedOn w:val="Annexref"/>
    <w:next w:val="Annextitle"/>
    <w:rsid w:val="00E63C59"/>
  </w:style>
  <w:style w:type="paragraph" w:customStyle="1" w:styleId="Appendixtitle">
    <w:name w:val="Appendix_title"/>
    <w:basedOn w:val="Annextitle"/>
    <w:next w:val="Normal"/>
    <w:rsid w:val="00FD06C7"/>
  </w:style>
  <w:style w:type="paragraph" w:customStyle="1" w:styleId="Border">
    <w:name w:val="Border"/>
    <w:basedOn w:val="Tabletext"/>
    <w:rsid w:val="00E63C59"/>
    <w:pPr>
      <w:pBdr>
        <w:bottom w:val="single" w:sz="6" w:space="0" w:color="auto"/>
      </w:pBdr>
      <w:tabs>
        <w:tab w:val="clear" w:pos="284"/>
        <w:tab w:val="clear" w:pos="851"/>
        <w:tab w:val="clear" w:pos="1418"/>
        <w:tab w:val="clear" w:pos="1701"/>
        <w:tab w:val="clear" w:pos="1985"/>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b/>
      <w:noProof/>
    </w:rPr>
  </w:style>
  <w:style w:type="paragraph" w:styleId="NormalIndent">
    <w:name w:val="Normal Indent"/>
    <w:basedOn w:val="Normal"/>
    <w:rsid w:val="00E63C59"/>
    <w:pPr>
      <w:ind w:left="1134"/>
    </w:pPr>
  </w:style>
  <w:style w:type="paragraph" w:styleId="Index4">
    <w:name w:val="index 4"/>
    <w:basedOn w:val="Normal"/>
    <w:next w:val="Normal"/>
    <w:rsid w:val="00E63C59"/>
    <w:pPr>
      <w:ind w:left="849"/>
    </w:pPr>
  </w:style>
  <w:style w:type="paragraph" w:styleId="Index5">
    <w:name w:val="index 5"/>
    <w:basedOn w:val="Normal"/>
    <w:next w:val="Normal"/>
    <w:rsid w:val="00E63C59"/>
    <w:pPr>
      <w:ind w:left="1132"/>
    </w:pPr>
  </w:style>
  <w:style w:type="paragraph" w:styleId="Index6">
    <w:name w:val="index 6"/>
    <w:basedOn w:val="Normal"/>
    <w:next w:val="Normal"/>
    <w:rsid w:val="00E63C59"/>
    <w:pPr>
      <w:ind w:left="1415"/>
    </w:pPr>
  </w:style>
  <w:style w:type="paragraph" w:styleId="Index7">
    <w:name w:val="index 7"/>
    <w:basedOn w:val="Normal"/>
    <w:next w:val="Normal"/>
    <w:rsid w:val="00E63C59"/>
    <w:pPr>
      <w:ind w:left="1698"/>
    </w:pPr>
  </w:style>
  <w:style w:type="paragraph" w:styleId="IndexHeading">
    <w:name w:val="index heading"/>
    <w:basedOn w:val="Normal"/>
    <w:next w:val="Index1"/>
    <w:rsid w:val="00E63C59"/>
  </w:style>
  <w:style w:type="character" w:styleId="LineNumber">
    <w:name w:val="line number"/>
    <w:basedOn w:val="DefaultParagraphFont"/>
    <w:rsid w:val="00E63C59"/>
  </w:style>
  <w:style w:type="paragraph" w:customStyle="1" w:styleId="Normalaftertitle0">
    <w:name w:val="Normal after title"/>
    <w:basedOn w:val="Normal"/>
    <w:next w:val="Normal"/>
    <w:rsid w:val="00E63C59"/>
    <w:pPr>
      <w:spacing w:before="280"/>
    </w:pPr>
  </w:style>
  <w:style w:type="paragraph" w:customStyle="1" w:styleId="Proposal">
    <w:name w:val="Proposal"/>
    <w:basedOn w:val="Normal"/>
    <w:next w:val="Normal"/>
    <w:rsid w:val="00E63C59"/>
    <w:pPr>
      <w:keepNext/>
      <w:spacing w:before="240"/>
    </w:pPr>
    <w:rPr>
      <w:rFonts w:hAnsi="Times New Roman Bold"/>
    </w:rPr>
  </w:style>
  <w:style w:type="paragraph" w:customStyle="1" w:styleId="Reasons">
    <w:name w:val="Reasons"/>
    <w:basedOn w:val="Normal"/>
    <w:rsid w:val="00E63C59"/>
  </w:style>
  <w:style w:type="paragraph" w:customStyle="1" w:styleId="Section3">
    <w:name w:val="Section_3"/>
    <w:basedOn w:val="Section1"/>
    <w:rsid w:val="00E63C59"/>
    <w:rPr>
      <w:b w:val="0"/>
    </w:rPr>
  </w:style>
  <w:style w:type="paragraph" w:customStyle="1" w:styleId="TableTextS5">
    <w:name w:val="Table_TextS5"/>
    <w:basedOn w:val="Normal"/>
    <w:rsid w:val="00E63C59"/>
    <w:pPr>
      <w:tabs>
        <w:tab w:val="left" w:pos="170"/>
        <w:tab w:val="left" w:pos="567"/>
        <w:tab w:val="left" w:pos="737"/>
        <w:tab w:val="left" w:pos="2977"/>
        <w:tab w:val="left" w:pos="3266"/>
      </w:tabs>
      <w:spacing w:before="40" w:after="40"/>
    </w:pPr>
    <w:rPr>
      <w:sz w:val="20"/>
    </w:rPr>
  </w:style>
  <w:style w:type="paragraph" w:styleId="BalloonText">
    <w:name w:val="Balloon Text"/>
    <w:basedOn w:val="Normal"/>
    <w:link w:val="BalloonTextChar"/>
    <w:rsid w:val="00B83461"/>
    <w:pPr>
      <w:spacing w:before="0"/>
    </w:pPr>
    <w:rPr>
      <w:rFonts w:ascii="Tahoma" w:hAnsi="Tahoma" w:cs="Tahoma"/>
      <w:sz w:val="16"/>
      <w:szCs w:val="16"/>
    </w:rPr>
  </w:style>
  <w:style w:type="character" w:customStyle="1" w:styleId="BalloonTextChar">
    <w:name w:val="Balloon Text Char"/>
    <w:basedOn w:val="DefaultParagraphFont"/>
    <w:link w:val="BalloonText"/>
    <w:rsid w:val="00B83461"/>
    <w:rPr>
      <w:rFonts w:ascii="Tahoma" w:hAnsi="Tahoma" w:cs="Tahoma"/>
      <w:sz w:val="16"/>
      <w:szCs w:val="16"/>
      <w:lang w:val="en-GB" w:eastAsia="en-US"/>
    </w:rPr>
  </w:style>
  <w:style w:type="paragraph" w:customStyle="1" w:styleId="LetterEnd">
    <w:name w:val="Letter_End"/>
    <w:basedOn w:val="Normal"/>
    <w:rsid w:val="0087300D"/>
    <w:pPr>
      <w:tabs>
        <w:tab w:val="left" w:pos="1361"/>
        <w:tab w:val="left" w:pos="1758"/>
        <w:tab w:val="left" w:pos="2155"/>
        <w:tab w:val="left" w:pos="2552"/>
      </w:tabs>
      <w:overflowPunct/>
      <w:autoSpaceDE/>
      <w:autoSpaceDN/>
      <w:adjustRightInd/>
      <w:spacing w:before="284"/>
      <w:ind w:left="567" w:firstLine="851"/>
      <w:textAlignment w:val="auto"/>
    </w:pPr>
  </w:style>
  <w:style w:type="paragraph" w:customStyle="1" w:styleId="LetterStart">
    <w:name w:val="Letter_Start"/>
    <w:basedOn w:val="Normal"/>
    <w:rsid w:val="0087300D"/>
    <w:pPr>
      <w:tabs>
        <w:tab w:val="left" w:pos="1361"/>
        <w:tab w:val="left" w:pos="1758"/>
        <w:tab w:val="left" w:pos="2155"/>
        <w:tab w:val="left" w:pos="2552"/>
      </w:tabs>
      <w:overflowPunct/>
      <w:autoSpaceDE/>
      <w:autoSpaceDN/>
      <w:adjustRightInd/>
      <w:spacing w:before="284"/>
      <w:ind w:left="567"/>
      <w:textAlignment w:val="auto"/>
    </w:pPr>
  </w:style>
  <w:style w:type="character" w:styleId="Hyperlink">
    <w:name w:val="Hyperlink"/>
    <w:aliases w:val="超级链接,CEO_Hyperlink,超?级链,Style 58,超????,하이퍼링크2,超链接1,하이퍼링크21,超??级链Ú,fL????,fL?级,超??级链,超?级链Ú,’´?级链,’´????,’´??级链Ú,’´??级,超?级链ïÈ,õ±?级链,õ±链ïÈ1,õ±???,超?级链?,Style?,S"/>
    <w:basedOn w:val="DefaultParagraphFont"/>
    <w:qFormat/>
    <w:rsid w:val="0087300D"/>
    <w:rPr>
      <w:color w:val="0000FF"/>
      <w:u w:val="single"/>
    </w:rPr>
  </w:style>
  <w:style w:type="paragraph" w:styleId="BodyText2">
    <w:name w:val="Body Text 2"/>
    <w:basedOn w:val="Normal"/>
    <w:link w:val="BodyText2Char"/>
    <w:rsid w:val="0087300D"/>
    <w:pPr>
      <w:tabs>
        <w:tab w:val="left" w:pos="1418"/>
        <w:tab w:val="left" w:pos="1702"/>
        <w:tab w:val="left" w:pos="2160"/>
      </w:tabs>
      <w:overflowPunct/>
      <w:autoSpaceDE/>
      <w:autoSpaceDN/>
      <w:adjustRightInd/>
      <w:ind w:right="92"/>
      <w:textAlignment w:val="auto"/>
    </w:pPr>
  </w:style>
  <w:style w:type="character" w:customStyle="1" w:styleId="BodyText2Char">
    <w:name w:val="Body Text 2 Char"/>
    <w:basedOn w:val="DefaultParagraphFont"/>
    <w:link w:val="BodyText2"/>
    <w:rsid w:val="0087300D"/>
    <w:rPr>
      <w:rFonts w:ascii="Times New Roman" w:hAnsi="Times New Roman"/>
      <w:sz w:val="24"/>
      <w:lang w:val="en-GB" w:eastAsia="en-US"/>
    </w:rPr>
  </w:style>
  <w:style w:type="paragraph" w:styleId="BodyText3">
    <w:name w:val="Body Text 3"/>
    <w:basedOn w:val="Normal"/>
    <w:link w:val="BodyText3Char"/>
    <w:rsid w:val="0087300D"/>
    <w:pPr>
      <w:overflowPunct/>
      <w:autoSpaceDE/>
      <w:autoSpaceDN/>
      <w:adjustRightInd/>
      <w:spacing w:before="1701"/>
      <w:ind w:right="91"/>
      <w:textAlignment w:val="auto"/>
    </w:pPr>
  </w:style>
  <w:style w:type="character" w:customStyle="1" w:styleId="BodyText3Char">
    <w:name w:val="Body Text 3 Char"/>
    <w:basedOn w:val="DefaultParagraphFont"/>
    <w:link w:val="BodyText3"/>
    <w:rsid w:val="0087300D"/>
    <w:rPr>
      <w:rFonts w:ascii="Times New Roman" w:hAnsi="Times New Roman"/>
      <w:sz w:val="24"/>
      <w:lang w:val="en-GB" w:eastAsia="en-US"/>
    </w:rPr>
  </w:style>
  <w:style w:type="character" w:styleId="FollowedHyperlink">
    <w:name w:val="FollowedHyperlink"/>
    <w:basedOn w:val="DefaultParagraphFont"/>
    <w:rsid w:val="00AD7192"/>
    <w:rPr>
      <w:color w:val="800080" w:themeColor="followedHyperlink"/>
      <w:u w:val="single"/>
    </w:rPr>
  </w:style>
  <w:style w:type="character" w:customStyle="1" w:styleId="HeaderChar">
    <w:name w:val="Header Char"/>
    <w:basedOn w:val="DefaultParagraphFont"/>
    <w:link w:val="Header"/>
    <w:uiPriority w:val="99"/>
    <w:rsid w:val="00C740E1"/>
    <w:rPr>
      <w:rFonts w:asciiTheme="minorHAnsi" w:hAnsiTheme="minorHAnsi"/>
      <w:sz w:val="18"/>
      <w:lang w:val="en-GB" w:eastAsia="en-US"/>
    </w:rPr>
  </w:style>
  <w:style w:type="paragraph" w:styleId="ListParagraph">
    <w:name w:val="List Paragraph"/>
    <w:basedOn w:val="Normal"/>
    <w:uiPriority w:val="34"/>
    <w:qFormat/>
    <w:rsid w:val="00501F4A"/>
    <w:pPr>
      <w:overflowPunct/>
      <w:autoSpaceDE/>
      <w:autoSpaceDN/>
      <w:adjustRightInd/>
      <w:ind w:left="720"/>
      <w:contextualSpacing/>
      <w:textAlignment w:val="auto"/>
    </w:pPr>
    <w:rPr>
      <w:rFonts w:ascii="Times New Roman" w:hAnsi="Times New Roman"/>
    </w:rPr>
  </w:style>
  <w:style w:type="paragraph" w:styleId="NormalWeb">
    <w:name w:val="Normal (Web)"/>
    <w:basedOn w:val="Normal"/>
    <w:rsid w:val="00384E5D"/>
    <w:pPr>
      <w:tabs>
        <w:tab w:val="clear" w:pos="794"/>
        <w:tab w:val="clear" w:pos="1191"/>
        <w:tab w:val="clear" w:pos="1588"/>
        <w:tab w:val="clear" w:pos="1985"/>
      </w:tabs>
      <w:overflowPunct/>
      <w:autoSpaceDE/>
      <w:autoSpaceDN/>
      <w:adjustRightInd/>
      <w:spacing w:after="100" w:line="240" w:lineRule="atLeast"/>
      <w:textAlignment w:val="auto"/>
    </w:pPr>
    <w:rPr>
      <w:rFonts w:ascii="Verdana" w:hAnsi="Verdana"/>
      <w:sz w:val="18"/>
      <w:szCs w:val="18"/>
      <w:lang w:val="en-US" w:eastAsia="zh-CN"/>
    </w:rPr>
  </w:style>
  <w:style w:type="paragraph" w:styleId="PlainText">
    <w:name w:val="Plain Text"/>
    <w:basedOn w:val="Normal"/>
    <w:link w:val="PlainTextChar"/>
    <w:uiPriority w:val="99"/>
    <w:unhideWhenUsed/>
    <w:rsid w:val="00384E5D"/>
    <w:pPr>
      <w:tabs>
        <w:tab w:val="clear" w:pos="794"/>
        <w:tab w:val="clear" w:pos="1191"/>
        <w:tab w:val="clear" w:pos="1588"/>
        <w:tab w:val="clear" w:pos="1985"/>
      </w:tabs>
      <w:overflowPunct/>
      <w:autoSpaceDE/>
      <w:autoSpaceDN/>
      <w:adjustRightInd/>
      <w:spacing w:before="0"/>
      <w:textAlignment w:val="auto"/>
    </w:pPr>
    <w:rPr>
      <w:rFonts w:ascii="Times New Roman" w:eastAsiaTheme="minorEastAsia" w:hAnsi="Times New Roman"/>
      <w:sz w:val="21"/>
      <w:szCs w:val="21"/>
      <w:lang w:val="en-US" w:eastAsia="zh-CN"/>
    </w:rPr>
  </w:style>
  <w:style w:type="character" w:customStyle="1" w:styleId="PlainTextChar">
    <w:name w:val="Plain Text Char"/>
    <w:basedOn w:val="DefaultParagraphFont"/>
    <w:link w:val="PlainText"/>
    <w:uiPriority w:val="99"/>
    <w:rsid w:val="00384E5D"/>
    <w:rPr>
      <w:rFonts w:ascii="Times New Roman" w:eastAsiaTheme="minorEastAsia" w:hAnsi="Times New Roman"/>
      <w:sz w:val="21"/>
      <w:szCs w:val="21"/>
    </w:rPr>
  </w:style>
  <w:style w:type="character" w:customStyle="1" w:styleId="FooterChar">
    <w:name w:val="Footer Char"/>
    <w:basedOn w:val="DefaultParagraphFont"/>
    <w:link w:val="Footer"/>
    <w:rsid w:val="00DA6274"/>
    <w:rPr>
      <w:rFonts w:asciiTheme="minorHAnsi" w:hAnsiTheme="minorHAnsi"/>
      <w:caps/>
      <w:noProof/>
      <w:sz w:val="16"/>
      <w:lang w:val="en-GB" w:eastAsia="en-US"/>
    </w:rPr>
  </w:style>
  <w:style w:type="character" w:styleId="CommentReference">
    <w:name w:val="annotation reference"/>
    <w:basedOn w:val="DefaultParagraphFont"/>
    <w:semiHidden/>
    <w:unhideWhenUsed/>
    <w:rsid w:val="005444BD"/>
    <w:rPr>
      <w:sz w:val="16"/>
      <w:szCs w:val="16"/>
    </w:rPr>
  </w:style>
  <w:style w:type="paragraph" w:styleId="CommentText">
    <w:name w:val="annotation text"/>
    <w:basedOn w:val="Normal"/>
    <w:link w:val="CommentTextChar"/>
    <w:unhideWhenUsed/>
    <w:rsid w:val="005444BD"/>
    <w:rPr>
      <w:sz w:val="20"/>
    </w:rPr>
  </w:style>
  <w:style w:type="character" w:customStyle="1" w:styleId="CommentTextChar">
    <w:name w:val="Comment Text Char"/>
    <w:basedOn w:val="DefaultParagraphFont"/>
    <w:link w:val="CommentText"/>
    <w:rsid w:val="005444BD"/>
    <w:rPr>
      <w:rFonts w:asciiTheme="minorHAnsi" w:hAnsiTheme="minorHAnsi"/>
      <w:lang w:val="en-GB" w:eastAsia="en-US"/>
    </w:rPr>
  </w:style>
  <w:style w:type="paragraph" w:styleId="CommentSubject">
    <w:name w:val="annotation subject"/>
    <w:basedOn w:val="CommentText"/>
    <w:next w:val="CommentText"/>
    <w:link w:val="CommentSubjectChar"/>
    <w:semiHidden/>
    <w:unhideWhenUsed/>
    <w:rsid w:val="005444BD"/>
    <w:rPr>
      <w:b/>
      <w:bCs/>
    </w:rPr>
  </w:style>
  <w:style w:type="character" w:customStyle="1" w:styleId="CommentSubjectChar">
    <w:name w:val="Comment Subject Char"/>
    <w:basedOn w:val="CommentTextChar"/>
    <w:link w:val="CommentSubject"/>
    <w:semiHidden/>
    <w:rsid w:val="005444BD"/>
    <w:rPr>
      <w:rFonts w:asciiTheme="minorHAnsi" w:hAnsiTheme="minorHAnsi"/>
      <w:b/>
      <w:bCs/>
      <w:lang w:val="en-GB" w:eastAsia="en-US"/>
    </w:rPr>
  </w:style>
  <w:style w:type="paragraph" w:styleId="Revision">
    <w:name w:val="Revision"/>
    <w:hidden/>
    <w:uiPriority w:val="99"/>
    <w:semiHidden/>
    <w:rsid w:val="005444BD"/>
    <w:rPr>
      <w:rFonts w:asciiTheme="minorHAnsi" w:hAnsiTheme="minorHAnsi"/>
      <w:sz w:val="24"/>
      <w:lang w:val="en-GB" w:eastAsia="en-US"/>
    </w:rPr>
  </w:style>
  <w:style w:type="paragraph" w:customStyle="1" w:styleId="TableText0">
    <w:name w:val="Table_Text"/>
    <w:basedOn w:val="Normal"/>
    <w:rsid w:val="005444BD"/>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overflowPunct/>
      <w:autoSpaceDE/>
      <w:autoSpaceDN/>
      <w:adjustRightInd/>
      <w:spacing w:before="40" w:after="40"/>
      <w:textAlignment w:val="auto"/>
    </w:pPr>
    <w:rPr>
      <w:rFonts w:ascii="Times New Roman" w:hAnsi="Times New Roman"/>
    </w:rPr>
  </w:style>
  <w:style w:type="table" w:styleId="TableGrid">
    <w:name w:val="Table Grid"/>
    <w:basedOn w:val="TableNormal"/>
    <w:rsid w:val="00F71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57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EF3E65"/>
    <w:rPr>
      <w:color w:val="605E5C"/>
      <w:shd w:val="clear" w:color="auto" w:fill="E1DFDD"/>
    </w:rPr>
  </w:style>
  <w:style w:type="character" w:styleId="Mention">
    <w:name w:val="Mention"/>
    <w:basedOn w:val="DefaultParagraphFont"/>
    <w:uiPriority w:val="99"/>
    <w:unhideWhenUsed/>
    <w:rsid w:val="001D509A"/>
    <w:rPr>
      <w:color w:val="2B579A"/>
      <w:shd w:val="clear" w:color="auto" w:fill="E1DFDD"/>
    </w:rPr>
  </w:style>
  <w:style w:type="character" w:styleId="SmartLink">
    <w:name w:val="Smart Link"/>
    <w:basedOn w:val="DefaultParagraphFont"/>
    <w:uiPriority w:val="99"/>
    <w:semiHidden/>
    <w:unhideWhenUsed/>
    <w:rsid w:val="00B70A70"/>
    <w:rPr>
      <w:color w:val="0000FF"/>
      <w:u w:val="single"/>
      <w:shd w:val="clear" w:color="auto" w:fill="F3F2F1"/>
    </w:rPr>
  </w:style>
  <w:style w:type="paragraph" w:customStyle="1" w:styleId="AgendaItem">
    <w:name w:val="AgendaItem"/>
    <w:basedOn w:val="Normal"/>
    <w:qFormat/>
    <w:rsid w:val="0096012D"/>
    <w:pPr>
      <w:tabs>
        <w:tab w:val="clear" w:pos="794"/>
        <w:tab w:val="left" w:pos="674"/>
      </w:tabs>
      <w:spacing w:before="80"/>
      <w:contextualSpacing/>
    </w:pPr>
    <w:rPr>
      <w:sz w:val="20"/>
    </w:rPr>
  </w:style>
  <w:style w:type="numbering" w:customStyle="1" w:styleId="CurrentList1">
    <w:name w:val="Current List1"/>
    <w:uiPriority w:val="99"/>
    <w:rsid w:val="0096012D"/>
    <w:pPr>
      <w:numPr>
        <w:numId w:val="19"/>
      </w:numPr>
    </w:pPr>
  </w:style>
  <w:style w:type="numbering" w:customStyle="1" w:styleId="CurrentList2">
    <w:name w:val="Current List2"/>
    <w:uiPriority w:val="99"/>
    <w:rsid w:val="0096012D"/>
    <w:pPr>
      <w:numPr>
        <w:numId w:val="21"/>
      </w:numPr>
    </w:pPr>
  </w:style>
  <w:style w:type="numbering" w:customStyle="1" w:styleId="CurrentList3">
    <w:name w:val="Current List3"/>
    <w:uiPriority w:val="99"/>
    <w:rsid w:val="0096012D"/>
    <w:pPr>
      <w:numPr>
        <w:numId w:val="22"/>
      </w:numPr>
    </w:pPr>
  </w:style>
  <w:style w:type="numbering" w:customStyle="1" w:styleId="CurrentList4">
    <w:name w:val="Current List4"/>
    <w:uiPriority w:val="99"/>
    <w:rsid w:val="0096012D"/>
    <w:pPr>
      <w:numPr>
        <w:numId w:val="24"/>
      </w:numPr>
    </w:pPr>
  </w:style>
  <w:style w:type="numbering" w:customStyle="1" w:styleId="CurrentList5">
    <w:name w:val="Current List5"/>
    <w:uiPriority w:val="99"/>
    <w:rsid w:val="0096012D"/>
    <w:pPr>
      <w:numPr>
        <w:numId w:val="25"/>
      </w:numPr>
    </w:pPr>
  </w:style>
  <w:style w:type="paragraph" w:customStyle="1" w:styleId="headingb0">
    <w:name w:val="heading_b"/>
    <w:basedOn w:val="Heading3"/>
    <w:next w:val="Normal"/>
    <w:rsid w:val="00255CEA"/>
    <w:pPr>
      <w:tabs>
        <w:tab w:val="clear" w:pos="1191"/>
        <w:tab w:val="clear" w:pos="1588"/>
        <w:tab w:val="clear" w:pos="1985"/>
        <w:tab w:val="left" w:pos="2127"/>
        <w:tab w:val="left" w:pos="2410"/>
        <w:tab w:val="left" w:pos="2921"/>
        <w:tab w:val="left" w:pos="3261"/>
      </w:tabs>
      <w:spacing w:before="160"/>
      <w:ind w:left="0" w:firstLine="0"/>
      <w:outlineLvl w:val="9"/>
    </w:pPr>
    <w:rPr>
      <w:rFonts w:ascii="Calibri" w:eastAsia="Times New Roman" w:hAnsi="Calibri"/>
      <w:sz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1551">
      <w:bodyDiv w:val="1"/>
      <w:marLeft w:val="0"/>
      <w:marRight w:val="0"/>
      <w:marTop w:val="0"/>
      <w:marBottom w:val="0"/>
      <w:divBdr>
        <w:top w:val="none" w:sz="0" w:space="0" w:color="auto"/>
        <w:left w:val="none" w:sz="0" w:space="0" w:color="auto"/>
        <w:bottom w:val="none" w:sz="0" w:space="0" w:color="auto"/>
        <w:right w:val="none" w:sz="0" w:space="0" w:color="auto"/>
      </w:divBdr>
    </w:div>
    <w:div w:id="248077762">
      <w:bodyDiv w:val="1"/>
      <w:marLeft w:val="0"/>
      <w:marRight w:val="0"/>
      <w:marTop w:val="0"/>
      <w:marBottom w:val="0"/>
      <w:divBdr>
        <w:top w:val="none" w:sz="0" w:space="0" w:color="auto"/>
        <w:left w:val="none" w:sz="0" w:space="0" w:color="auto"/>
        <w:bottom w:val="none" w:sz="0" w:space="0" w:color="auto"/>
        <w:right w:val="none" w:sz="0" w:space="0" w:color="auto"/>
      </w:divBdr>
    </w:div>
    <w:div w:id="665785315">
      <w:bodyDiv w:val="1"/>
      <w:marLeft w:val="0"/>
      <w:marRight w:val="0"/>
      <w:marTop w:val="0"/>
      <w:marBottom w:val="0"/>
      <w:divBdr>
        <w:top w:val="none" w:sz="0" w:space="0" w:color="auto"/>
        <w:left w:val="none" w:sz="0" w:space="0" w:color="auto"/>
        <w:bottom w:val="none" w:sz="0" w:space="0" w:color="auto"/>
        <w:right w:val="none" w:sz="0" w:space="0" w:color="auto"/>
      </w:divBdr>
    </w:div>
    <w:div w:id="680469312">
      <w:bodyDiv w:val="1"/>
      <w:marLeft w:val="0"/>
      <w:marRight w:val="0"/>
      <w:marTop w:val="0"/>
      <w:marBottom w:val="0"/>
      <w:divBdr>
        <w:top w:val="none" w:sz="0" w:space="0" w:color="auto"/>
        <w:left w:val="none" w:sz="0" w:space="0" w:color="auto"/>
        <w:bottom w:val="none" w:sz="0" w:space="0" w:color="auto"/>
        <w:right w:val="none" w:sz="0" w:space="0" w:color="auto"/>
      </w:divBdr>
    </w:div>
    <w:div w:id="705258108">
      <w:bodyDiv w:val="1"/>
      <w:marLeft w:val="0"/>
      <w:marRight w:val="0"/>
      <w:marTop w:val="0"/>
      <w:marBottom w:val="0"/>
      <w:divBdr>
        <w:top w:val="none" w:sz="0" w:space="0" w:color="auto"/>
        <w:left w:val="none" w:sz="0" w:space="0" w:color="auto"/>
        <w:bottom w:val="none" w:sz="0" w:space="0" w:color="auto"/>
        <w:right w:val="none" w:sz="0" w:space="0" w:color="auto"/>
      </w:divBdr>
    </w:div>
    <w:div w:id="852501058">
      <w:bodyDiv w:val="1"/>
      <w:marLeft w:val="0"/>
      <w:marRight w:val="0"/>
      <w:marTop w:val="0"/>
      <w:marBottom w:val="0"/>
      <w:divBdr>
        <w:top w:val="none" w:sz="0" w:space="0" w:color="auto"/>
        <w:left w:val="none" w:sz="0" w:space="0" w:color="auto"/>
        <w:bottom w:val="none" w:sz="0" w:space="0" w:color="auto"/>
        <w:right w:val="none" w:sz="0" w:space="0" w:color="auto"/>
      </w:divBdr>
    </w:div>
    <w:div w:id="928348324">
      <w:bodyDiv w:val="1"/>
      <w:marLeft w:val="0"/>
      <w:marRight w:val="0"/>
      <w:marTop w:val="0"/>
      <w:marBottom w:val="0"/>
      <w:divBdr>
        <w:top w:val="none" w:sz="0" w:space="0" w:color="auto"/>
        <w:left w:val="none" w:sz="0" w:space="0" w:color="auto"/>
        <w:bottom w:val="none" w:sz="0" w:space="0" w:color="auto"/>
        <w:right w:val="none" w:sz="0" w:space="0" w:color="auto"/>
      </w:divBdr>
    </w:div>
    <w:div w:id="932393236">
      <w:bodyDiv w:val="1"/>
      <w:marLeft w:val="0"/>
      <w:marRight w:val="0"/>
      <w:marTop w:val="0"/>
      <w:marBottom w:val="0"/>
      <w:divBdr>
        <w:top w:val="none" w:sz="0" w:space="0" w:color="auto"/>
        <w:left w:val="none" w:sz="0" w:space="0" w:color="auto"/>
        <w:bottom w:val="none" w:sz="0" w:space="0" w:color="auto"/>
        <w:right w:val="none" w:sz="0" w:space="0" w:color="auto"/>
      </w:divBdr>
    </w:div>
    <w:div w:id="938105796">
      <w:bodyDiv w:val="1"/>
      <w:marLeft w:val="0"/>
      <w:marRight w:val="0"/>
      <w:marTop w:val="0"/>
      <w:marBottom w:val="0"/>
      <w:divBdr>
        <w:top w:val="none" w:sz="0" w:space="0" w:color="auto"/>
        <w:left w:val="none" w:sz="0" w:space="0" w:color="auto"/>
        <w:bottom w:val="none" w:sz="0" w:space="0" w:color="auto"/>
        <w:right w:val="none" w:sz="0" w:space="0" w:color="auto"/>
      </w:divBdr>
    </w:div>
    <w:div w:id="940261598">
      <w:bodyDiv w:val="1"/>
      <w:marLeft w:val="0"/>
      <w:marRight w:val="0"/>
      <w:marTop w:val="0"/>
      <w:marBottom w:val="0"/>
      <w:divBdr>
        <w:top w:val="none" w:sz="0" w:space="0" w:color="auto"/>
        <w:left w:val="none" w:sz="0" w:space="0" w:color="auto"/>
        <w:bottom w:val="none" w:sz="0" w:space="0" w:color="auto"/>
        <w:right w:val="none" w:sz="0" w:space="0" w:color="auto"/>
      </w:divBdr>
    </w:div>
    <w:div w:id="1278949660">
      <w:bodyDiv w:val="1"/>
      <w:marLeft w:val="0"/>
      <w:marRight w:val="0"/>
      <w:marTop w:val="0"/>
      <w:marBottom w:val="0"/>
      <w:divBdr>
        <w:top w:val="none" w:sz="0" w:space="0" w:color="auto"/>
        <w:left w:val="none" w:sz="0" w:space="0" w:color="auto"/>
        <w:bottom w:val="none" w:sz="0" w:space="0" w:color="auto"/>
        <w:right w:val="none" w:sz="0" w:space="0" w:color="auto"/>
      </w:divBdr>
    </w:div>
    <w:div w:id="1758821359">
      <w:bodyDiv w:val="1"/>
      <w:marLeft w:val="0"/>
      <w:marRight w:val="0"/>
      <w:marTop w:val="0"/>
      <w:marBottom w:val="0"/>
      <w:divBdr>
        <w:top w:val="none" w:sz="0" w:space="0" w:color="auto"/>
        <w:left w:val="none" w:sz="0" w:space="0" w:color="auto"/>
        <w:bottom w:val="none" w:sz="0" w:space="0" w:color="auto"/>
        <w:right w:val="none" w:sz="0" w:space="0" w:color="auto"/>
      </w:divBdr>
    </w:div>
    <w:div w:id="200022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tu.int/go/tsg13" TargetMode="External"/><Relationship Id="rId18" Type="http://schemas.openxmlformats.org/officeDocument/2006/relationships/hyperlink" Target="https://www.itu.int/md/T25-TSB-CIR-0092/" TargetMode="External"/><Relationship Id="rId26" Type="http://schemas.openxmlformats.org/officeDocument/2006/relationships/hyperlink" Target="https://itu.int/net/ITU-T/ddp/" TargetMode="External"/><Relationship Id="rId39" Type="http://schemas.openxmlformats.org/officeDocument/2006/relationships/hyperlink" Target="https://itu.int/en/delegates-corner" TargetMode="External"/><Relationship Id="rId21" Type="http://schemas.openxmlformats.org/officeDocument/2006/relationships/hyperlink" Target="https://itu.int/go/tsg13" TargetMode="External"/><Relationship Id="rId34" Type="http://schemas.openxmlformats.org/officeDocument/2006/relationships/hyperlink" Target="https://www.itu.int/en/ITU-T/info/Documents/ITU-T_newcomer_guide_202501-C.pdf" TargetMode="External"/><Relationship Id="rId42" Type="http://schemas.openxmlformats.org/officeDocument/2006/relationships/header" Target="header1.xml"/><Relationship Id="rId47" Type="http://schemas.openxmlformats.org/officeDocument/2006/relationships/image" Target="media/image5.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itu.int/en/ITU-T/Workshops-and-Seminars/2026/0624/Pages/default.aspx" TargetMode="External"/><Relationship Id="rId29" Type="http://schemas.openxmlformats.org/officeDocument/2006/relationships/hyperlink" Target="https://www.itu.int/en/about/Documents/itu-plan.pdf" TargetMode="External"/><Relationship Id="rId11" Type="http://schemas.openxmlformats.org/officeDocument/2006/relationships/image" Target="media/image1.png"/><Relationship Id="rId24" Type="http://schemas.openxmlformats.org/officeDocument/2006/relationships/image" Target="media/image2.png"/><Relationship Id="rId32" Type="http://schemas.openxmlformats.org/officeDocument/2006/relationships/hyperlink" Target="https://www.itu.int/md/T25-TSB-CIR-0001" TargetMode="External"/><Relationship Id="rId37" Type="http://schemas.openxmlformats.org/officeDocument/2006/relationships/hyperlink" Target="mailto:travel@itu.int" TargetMode="External"/><Relationship Id="rId40" Type="http://schemas.openxmlformats.org/officeDocument/2006/relationships/hyperlink" Target="https://itu.int/travel/" TargetMode="External"/><Relationship Id="rId45" Type="http://schemas.openxmlformats.org/officeDocument/2006/relationships/hyperlink" Target="https://www.itu.int/md/T25-SG13-260623-TD-PLEN-0152/en" TargetMode="External"/><Relationship Id="rId5" Type="http://schemas.openxmlformats.org/officeDocument/2006/relationships/numbering" Target="numbering.xml"/><Relationship Id="rId15" Type="http://schemas.openxmlformats.org/officeDocument/2006/relationships/hyperlink" Target="https://www.itu.int/en/ITU-T/jca/ml/Pages/default.aspx" TargetMode="External"/><Relationship Id="rId23" Type="http://schemas.openxmlformats.org/officeDocument/2006/relationships/hyperlink" Target="https://www.itu.int/net/ITU-T/ddp/Default.aspx?groupid=T25-SG13" TargetMode="External"/><Relationship Id="rId28" Type="http://schemas.openxmlformats.org/officeDocument/2006/relationships/hyperlink" Target="https://www.itu.int/en/general-secretariat/ICT-Services/Pages/default.aspx" TargetMode="External"/><Relationship Id="rId36" Type="http://schemas.openxmlformats.org/officeDocument/2006/relationships/hyperlink" Target="mailto:fellowships@itu.int"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itu.int/en/about/Documents/itu-plan.pdf" TargetMode="External"/><Relationship Id="rId31" Type="http://schemas.openxmlformats.org/officeDocument/2006/relationships/hyperlink" Target="mailto:servicedesk@itu.int"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u.int/en/ITU-T/Workshops-and-Seminars/2026/0624/Pages/default.aspx" TargetMode="External"/><Relationship Id="rId22" Type="http://schemas.openxmlformats.org/officeDocument/2006/relationships/hyperlink" Target="https://itu.int/go/tsg13" TargetMode="External"/><Relationship Id="rId27" Type="http://schemas.openxmlformats.org/officeDocument/2006/relationships/hyperlink" Target="https://www.itu.int/en/ITU-T/studygroups/Pages/templates.aspx" TargetMode="External"/><Relationship Id="rId30" Type="http://schemas.openxmlformats.org/officeDocument/2006/relationships/hyperlink" Target="https://itu.int/go/e-print" TargetMode="External"/><Relationship Id="rId35" Type="http://schemas.openxmlformats.org/officeDocument/2006/relationships/hyperlink" Target="file:///C:\Users\kurakova\AppData\Local\Microsoft\Windows\INetCache\Content.Outlook\RPLD1XGV\ListEligibleCountries2026.pdf" TargetMode="External"/><Relationship Id="rId43" Type="http://schemas.openxmlformats.org/officeDocument/2006/relationships/footer" Target="footer1.xml"/><Relationship Id="rId48"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mailto:tsbsg13@itu.int" TargetMode="External"/><Relationship Id="rId17" Type="http://schemas.openxmlformats.org/officeDocument/2006/relationships/hyperlink" Target="https://www.itu.int/zh/ITU-T/jca/imt2020/Pages/default.aspx" TargetMode="External"/><Relationship Id="rId25" Type="http://schemas.openxmlformats.org/officeDocument/2006/relationships/image" Target="media/image3.png"/><Relationship Id="rId33" Type="http://schemas.openxmlformats.org/officeDocument/2006/relationships/hyperlink" Target="mailto:ITU-Tmembership@itu.int" TargetMode="External"/><Relationship Id="rId38" Type="http://schemas.openxmlformats.org/officeDocument/2006/relationships/hyperlink" Target="https://remote.itu.int/myworkspace/" TargetMode="External"/><Relationship Id="rId46" Type="http://schemas.openxmlformats.org/officeDocument/2006/relationships/image" Target="media/image4.png"/><Relationship Id="rId20" Type="http://schemas.openxmlformats.org/officeDocument/2006/relationships/hyperlink" Target="https://handle.itu.int/11.1002/apps/meeting-rooms" TargetMode="External"/><Relationship Id="rId41" Type="http://schemas.openxmlformats.org/officeDocument/2006/relationships/hyperlink" Target="https://www.itu.int/md/T25-SG13-260623-TD-PLEN-0151/en"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itumail@itu.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E61AAD99A901438D9BC061B6D8E5BF" ma:contentTypeVersion="11" ma:contentTypeDescription="Create a new document." ma:contentTypeScope="" ma:versionID="bb96a2a552c633365e221ce006eb6743">
  <xsd:schema xmlns:xsd="http://www.w3.org/2001/XMLSchema" xmlns:xs="http://www.w3.org/2001/XMLSchema" xmlns:p="http://schemas.microsoft.com/office/2006/metadata/properties" xmlns:ns2="7bbce149-ba0e-4c7d-b138-75737535ebd3" xmlns:ns3="fc530d05-483b-4fd2-bcc9-ba5292dbeb46" targetNamespace="http://schemas.microsoft.com/office/2006/metadata/properties" ma:root="true" ma:fieldsID="83de83c7f8ddceaa4fb078a6996bd364" ns2:_="" ns3:_="">
    <xsd:import namespace="7bbce149-ba0e-4c7d-b138-75737535ebd3"/>
    <xsd:import namespace="fc530d05-483b-4fd2-bcc9-ba5292dbeb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ce149-ba0e-4c7d-b138-75737535eb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530d05-483b-4fd2-bcc9-ba5292dbeb4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d2e498-ff2d-4125-a977-653969dc4aa3}" ma:internalName="TaxCatchAll" ma:showField="CatchAllData" ma:web="fc530d05-483b-4fd2-bcc9-ba5292dbe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bbce149-ba0e-4c7d-b138-75737535ebd3">
      <Terms xmlns="http://schemas.microsoft.com/office/infopath/2007/PartnerControls"/>
    </lcf76f155ced4ddcb4097134ff3c332f>
    <TaxCatchAll xmlns="fc530d05-483b-4fd2-bcc9-ba5292dbeb46" xsi:nil="true"/>
  </documentManagement>
</p:properties>
</file>

<file path=customXml/itemProps1.xml><?xml version="1.0" encoding="utf-8"?>
<ds:datastoreItem xmlns:ds="http://schemas.openxmlformats.org/officeDocument/2006/customXml" ds:itemID="{1AD984D4-C2F1-463B-BE2D-344A847A3185}">
  <ds:schemaRefs>
    <ds:schemaRef ds:uri="http://schemas.openxmlformats.org/officeDocument/2006/bibliography"/>
  </ds:schemaRefs>
</ds:datastoreItem>
</file>

<file path=customXml/itemProps2.xml><?xml version="1.0" encoding="utf-8"?>
<ds:datastoreItem xmlns:ds="http://schemas.openxmlformats.org/officeDocument/2006/customXml" ds:itemID="{BE0BF0E5-E193-4DCC-A745-733DE6EA67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ce149-ba0e-4c7d-b138-75737535ebd3"/>
    <ds:schemaRef ds:uri="fc530d05-483b-4fd2-bcc9-ba5292dbe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F6818E-074C-4692-B6A0-08B4E272ED7E}">
  <ds:schemaRefs>
    <ds:schemaRef ds:uri="http://schemas.microsoft.com/sharepoint/v3/contenttype/forms"/>
  </ds:schemaRefs>
</ds:datastoreItem>
</file>

<file path=customXml/itemProps4.xml><?xml version="1.0" encoding="utf-8"?>
<ds:datastoreItem xmlns:ds="http://schemas.openxmlformats.org/officeDocument/2006/customXml" ds:itemID="{80C9D5AE-D3B8-4EE7-A646-2EEB728D6DAE}">
  <ds:schemaRefs>
    <ds:schemaRef ds:uri="http://schemas.microsoft.com/office/2006/metadata/properties"/>
    <ds:schemaRef ds:uri="http://schemas.microsoft.com/office/infopath/2007/PartnerControls"/>
    <ds:schemaRef ds:uri="7bbce149-ba0e-4c7d-b138-75737535ebd3"/>
    <ds:schemaRef ds:uri="fc530d05-483b-4fd2-bcc9-ba5292dbeb46"/>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8</Pages>
  <Words>4464</Words>
  <Characters>8046</Characters>
  <Application>Microsoft Office Word</Application>
  <DocSecurity>0</DocSecurity>
  <Lines>67</Lines>
  <Paragraphs>24</Paragraphs>
  <ScaleCrop>false</ScaleCrop>
  <HeadingPairs>
    <vt:vector size="2" baseType="variant">
      <vt:variant>
        <vt:lpstr>Title</vt:lpstr>
      </vt:variant>
      <vt:variant>
        <vt:i4>1</vt:i4>
      </vt:variant>
    </vt:vector>
  </HeadingPairs>
  <TitlesOfParts>
    <vt:vector size="1" baseType="lpstr">
      <vt:lpstr>TSB Collective Template - Draft update - Contingency, return to physical - Draft</vt:lpstr>
    </vt:vector>
  </TitlesOfParts>
  <Company>ITU</Company>
  <LinksUpToDate>false</LinksUpToDate>
  <CharactersWithSpaces>12486</CharactersWithSpaces>
  <SharedDoc>false</SharedDoc>
  <HLinks>
    <vt:vector size="228" baseType="variant">
      <vt:variant>
        <vt:i4>4653128</vt:i4>
      </vt:variant>
      <vt:variant>
        <vt:i4>111</vt:i4>
      </vt:variant>
      <vt:variant>
        <vt:i4>0</vt:i4>
      </vt:variant>
      <vt:variant>
        <vt:i4>5</vt:i4>
      </vt:variant>
      <vt:variant>
        <vt:lpwstr>https://itu.int/go/tsg21</vt:lpwstr>
      </vt:variant>
      <vt:variant>
        <vt:lpwstr/>
      </vt:variant>
      <vt:variant>
        <vt:i4>3473534</vt:i4>
      </vt:variant>
      <vt:variant>
        <vt:i4>105</vt:i4>
      </vt:variant>
      <vt:variant>
        <vt:i4>0</vt:i4>
      </vt:variant>
      <vt:variant>
        <vt:i4>5</vt:i4>
      </vt:variant>
      <vt:variant>
        <vt:lpwstr>https://www.itu.int/md/T22-SG16-240830-R/en</vt:lpwstr>
      </vt:variant>
      <vt:variant>
        <vt:lpwstr/>
      </vt:variant>
      <vt:variant>
        <vt:i4>3932284</vt:i4>
      </vt:variant>
      <vt:variant>
        <vt:i4>102</vt:i4>
      </vt:variant>
      <vt:variant>
        <vt:i4>0</vt:i4>
      </vt:variant>
      <vt:variant>
        <vt:i4>5</vt:i4>
      </vt:variant>
      <vt:variant>
        <vt:lpwstr>https://www.itu.int/md/T22-SG16-240415-R/en</vt:lpwstr>
      </vt:variant>
      <vt:variant>
        <vt:lpwstr/>
      </vt:variant>
      <vt:variant>
        <vt:i4>3604594</vt:i4>
      </vt:variant>
      <vt:variant>
        <vt:i4>99</vt:i4>
      </vt:variant>
      <vt:variant>
        <vt:i4>0</vt:i4>
      </vt:variant>
      <vt:variant>
        <vt:i4>5</vt:i4>
      </vt:variant>
      <vt:variant>
        <vt:lpwstr>https://www.itu.int/md/T22-SG09-240902-R/en</vt:lpwstr>
      </vt:variant>
      <vt:variant>
        <vt:lpwstr/>
      </vt:variant>
      <vt:variant>
        <vt:i4>6422577</vt:i4>
      </vt:variant>
      <vt:variant>
        <vt:i4>96</vt:i4>
      </vt:variant>
      <vt:variant>
        <vt:i4>0</vt:i4>
      </vt:variant>
      <vt:variant>
        <vt:i4>5</vt:i4>
      </vt:variant>
      <vt:variant>
        <vt:lpwstr>https://itu.int/travel/</vt:lpwstr>
      </vt:variant>
      <vt:variant>
        <vt:lpwstr/>
      </vt:variant>
      <vt:variant>
        <vt:i4>7864355</vt:i4>
      </vt:variant>
      <vt:variant>
        <vt:i4>93</vt:i4>
      </vt:variant>
      <vt:variant>
        <vt:i4>0</vt:i4>
      </vt:variant>
      <vt:variant>
        <vt:i4>5</vt:i4>
      </vt:variant>
      <vt:variant>
        <vt:lpwstr>https://itu.int/en/delegates-corner</vt:lpwstr>
      </vt:variant>
      <vt:variant>
        <vt:lpwstr/>
      </vt:variant>
      <vt:variant>
        <vt:i4>6684759</vt:i4>
      </vt:variant>
      <vt:variant>
        <vt:i4>90</vt:i4>
      </vt:variant>
      <vt:variant>
        <vt:i4>0</vt:i4>
      </vt:variant>
      <vt:variant>
        <vt:i4>5</vt:i4>
      </vt:variant>
      <vt:variant>
        <vt:lpwstr>mailto:travel@itu.int</vt:lpwstr>
      </vt:variant>
      <vt:variant>
        <vt:lpwstr/>
      </vt:variant>
      <vt:variant>
        <vt:i4>7274584</vt:i4>
      </vt:variant>
      <vt:variant>
        <vt:i4>87</vt:i4>
      </vt:variant>
      <vt:variant>
        <vt:i4>0</vt:i4>
      </vt:variant>
      <vt:variant>
        <vt:i4>5</vt:i4>
      </vt:variant>
      <vt:variant>
        <vt:lpwstr>mailto:fellowships@itu.int</vt:lpwstr>
      </vt:variant>
      <vt:variant>
        <vt:lpwstr/>
      </vt:variant>
      <vt:variant>
        <vt:i4>4653128</vt:i4>
      </vt:variant>
      <vt:variant>
        <vt:i4>84</vt:i4>
      </vt:variant>
      <vt:variant>
        <vt:i4>0</vt:i4>
      </vt:variant>
      <vt:variant>
        <vt:i4>5</vt:i4>
      </vt:variant>
      <vt:variant>
        <vt:lpwstr>https://itu.int/go/tsg21</vt:lpwstr>
      </vt:variant>
      <vt:variant>
        <vt:lpwstr/>
      </vt:variant>
      <vt:variant>
        <vt:i4>2359416</vt:i4>
      </vt:variant>
      <vt:variant>
        <vt:i4>81</vt:i4>
      </vt:variant>
      <vt:variant>
        <vt:i4>0</vt:i4>
      </vt:variant>
      <vt:variant>
        <vt:i4>5</vt:i4>
      </vt:variant>
      <vt:variant>
        <vt:lpwstr>https://www.itu.int/en/fellowships/Documents/2024/ListEligibleCountries2024.pdf</vt:lpwstr>
      </vt:variant>
      <vt:variant>
        <vt:lpwstr/>
      </vt:variant>
      <vt:variant>
        <vt:i4>4259846</vt:i4>
      </vt:variant>
      <vt:variant>
        <vt:i4>78</vt:i4>
      </vt:variant>
      <vt:variant>
        <vt:i4>0</vt:i4>
      </vt:variant>
      <vt:variant>
        <vt:i4>5</vt:i4>
      </vt:variant>
      <vt:variant>
        <vt:lpwstr>https://www.itu.int/en/ITU-T/info/Documents/ITU-T-Newcomer-Guide.pdf</vt:lpwstr>
      </vt:variant>
      <vt:variant>
        <vt:lpwstr/>
      </vt:variant>
      <vt:variant>
        <vt:i4>6684696</vt:i4>
      </vt:variant>
      <vt:variant>
        <vt:i4>75</vt:i4>
      </vt:variant>
      <vt:variant>
        <vt:i4>0</vt:i4>
      </vt:variant>
      <vt:variant>
        <vt:i4>5</vt:i4>
      </vt:variant>
      <vt:variant>
        <vt:lpwstr>mailto:ITU-Tmembership@itu.int</vt:lpwstr>
      </vt:variant>
      <vt:variant>
        <vt:lpwstr/>
      </vt:variant>
      <vt:variant>
        <vt:i4>7471156</vt:i4>
      </vt:variant>
      <vt:variant>
        <vt:i4>72</vt:i4>
      </vt:variant>
      <vt:variant>
        <vt:i4>0</vt:i4>
      </vt:variant>
      <vt:variant>
        <vt:i4>5</vt:i4>
      </vt:variant>
      <vt:variant>
        <vt:lpwstr>https://www.itu.int/md/T17-TSB-CIR-0118</vt:lpwstr>
      </vt:variant>
      <vt:variant>
        <vt:lpwstr/>
      </vt:variant>
      <vt:variant>
        <vt:i4>7667765</vt:i4>
      </vt:variant>
      <vt:variant>
        <vt:i4>69</vt:i4>
      </vt:variant>
      <vt:variant>
        <vt:i4>0</vt:i4>
      </vt:variant>
      <vt:variant>
        <vt:i4>5</vt:i4>
      </vt:variant>
      <vt:variant>
        <vt:lpwstr>https://www.itu.int/md/T17-TSB-CIR-0068</vt:lpwstr>
      </vt:variant>
      <vt:variant>
        <vt:lpwstr/>
      </vt:variant>
      <vt:variant>
        <vt:i4>6291545</vt:i4>
      </vt:variant>
      <vt:variant>
        <vt:i4>66</vt:i4>
      </vt:variant>
      <vt:variant>
        <vt:i4>0</vt:i4>
      </vt:variant>
      <vt:variant>
        <vt:i4>5</vt:i4>
      </vt:variant>
      <vt:variant>
        <vt:lpwstr>mailto:servicedesk@itu.int</vt:lpwstr>
      </vt:variant>
      <vt:variant>
        <vt:lpwstr/>
      </vt:variant>
      <vt:variant>
        <vt:i4>7143480</vt:i4>
      </vt:variant>
      <vt:variant>
        <vt:i4>63</vt:i4>
      </vt:variant>
      <vt:variant>
        <vt:i4>0</vt:i4>
      </vt:variant>
      <vt:variant>
        <vt:i4>5</vt:i4>
      </vt:variant>
      <vt:variant>
        <vt:lpwstr>https://itu.int/go/e-print</vt:lpwstr>
      </vt:variant>
      <vt:variant>
        <vt:lpwstr/>
      </vt:variant>
      <vt:variant>
        <vt:i4>7798844</vt:i4>
      </vt:variant>
      <vt:variant>
        <vt:i4>60</vt:i4>
      </vt:variant>
      <vt:variant>
        <vt:i4>0</vt:i4>
      </vt:variant>
      <vt:variant>
        <vt:i4>5</vt:i4>
      </vt:variant>
      <vt:variant>
        <vt:lpwstr>https://www.itu.int/en/about/Documents/itu-plan.pdf</vt:lpwstr>
      </vt:variant>
      <vt:variant>
        <vt:lpwstr/>
      </vt:variant>
      <vt:variant>
        <vt:i4>3342374</vt:i4>
      </vt:variant>
      <vt:variant>
        <vt:i4>57</vt:i4>
      </vt:variant>
      <vt:variant>
        <vt:i4>0</vt:i4>
      </vt:variant>
      <vt:variant>
        <vt:i4>5</vt:i4>
      </vt:variant>
      <vt:variant>
        <vt:lpwstr>https://www.itu.int/en/general-secretariat/ICT-Services</vt:lpwstr>
      </vt:variant>
      <vt:variant>
        <vt:lpwstr/>
      </vt:variant>
      <vt:variant>
        <vt:i4>4784208</vt:i4>
      </vt:variant>
      <vt:variant>
        <vt:i4>54</vt:i4>
      </vt:variant>
      <vt:variant>
        <vt:i4>0</vt:i4>
      </vt:variant>
      <vt:variant>
        <vt:i4>5</vt:i4>
      </vt:variant>
      <vt:variant>
        <vt:lpwstr>https://www.itu.int/TIES/</vt:lpwstr>
      </vt:variant>
      <vt:variant>
        <vt:lpwstr/>
      </vt:variant>
      <vt:variant>
        <vt:i4>5832797</vt:i4>
      </vt:variant>
      <vt:variant>
        <vt:i4>51</vt:i4>
      </vt:variant>
      <vt:variant>
        <vt:i4>0</vt:i4>
      </vt:variant>
      <vt:variant>
        <vt:i4>5</vt:i4>
      </vt:variant>
      <vt:variant>
        <vt:lpwstr>https://www.itu.int/en/ITU-T/studygroups/Pages/templates.aspx</vt:lpwstr>
      </vt:variant>
      <vt:variant>
        <vt:lpwstr/>
      </vt:variant>
      <vt:variant>
        <vt:i4>7667745</vt:i4>
      </vt:variant>
      <vt:variant>
        <vt:i4>48</vt:i4>
      </vt:variant>
      <vt:variant>
        <vt:i4>0</vt:i4>
      </vt:variant>
      <vt:variant>
        <vt:i4>5</vt:i4>
      </vt:variant>
      <vt:variant>
        <vt:lpwstr>https://www.itu.int/net/ITU-T/ddp/Default.aspx?groupid=T25-SG21</vt:lpwstr>
      </vt:variant>
      <vt:variant>
        <vt:lpwstr/>
      </vt:variant>
      <vt:variant>
        <vt:i4>3407973</vt:i4>
      </vt:variant>
      <vt:variant>
        <vt:i4>45</vt:i4>
      </vt:variant>
      <vt:variant>
        <vt:i4>0</vt:i4>
      </vt:variant>
      <vt:variant>
        <vt:i4>5</vt:i4>
      </vt:variant>
      <vt:variant>
        <vt:lpwstr>https://www.itu.int/md/T22-TSB-CIR-0234/en</vt:lpwstr>
      </vt:variant>
      <vt:variant>
        <vt:lpwstr/>
      </vt:variant>
      <vt:variant>
        <vt:i4>3604582</vt:i4>
      </vt:variant>
      <vt:variant>
        <vt:i4>42</vt:i4>
      </vt:variant>
      <vt:variant>
        <vt:i4>0</vt:i4>
      </vt:variant>
      <vt:variant>
        <vt:i4>5</vt:i4>
      </vt:variant>
      <vt:variant>
        <vt:lpwstr>https://www.itu.int/md/T22-TSB-CIR-0207/en</vt:lpwstr>
      </vt:variant>
      <vt:variant>
        <vt:lpwstr/>
      </vt:variant>
      <vt:variant>
        <vt:i4>7667745</vt:i4>
      </vt:variant>
      <vt:variant>
        <vt:i4>39</vt:i4>
      </vt:variant>
      <vt:variant>
        <vt:i4>0</vt:i4>
      </vt:variant>
      <vt:variant>
        <vt:i4>5</vt:i4>
      </vt:variant>
      <vt:variant>
        <vt:lpwstr>https://www.itu.int/net/ITU-T/ddp/Default.aspx?groupid=T25-SG21</vt:lpwstr>
      </vt:variant>
      <vt:variant>
        <vt:lpwstr/>
      </vt:variant>
      <vt:variant>
        <vt:i4>5373954</vt:i4>
      </vt:variant>
      <vt:variant>
        <vt:i4>36</vt:i4>
      </vt:variant>
      <vt:variant>
        <vt:i4>0</vt:i4>
      </vt:variant>
      <vt:variant>
        <vt:i4>5</vt:i4>
      </vt:variant>
      <vt:variant>
        <vt:lpwstr>https://itu.int/go/tsg21/reg</vt:lpwstr>
      </vt:variant>
      <vt:variant>
        <vt:lpwstr/>
      </vt:variant>
      <vt:variant>
        <vt:i4>4653128</vt:i4>
      </vt:variant>
      <vt:variant>
        <vt:i4>33</vt:i4>
      </vt:variant>
      <vt:variant>
        <vt:i4>0</vt:i4>
      </vt:variant>
      <vt:variant>
        <vt:i4>5</vt:i4>
      </vt:variant>
      <vt:variant>
        <vt:lpwstr>https://itu.int/go/tsg21</vt:lpwstr>
      </vt:variant>
      <vt:variant>
        <vt:lpwstr/>
      </vt:variant>
      <vt:variant>
        <vt:i4>7667745</vt:i4>
      </vt:variant>
      <vt:variant>
        <vt:i4>30</vt:i4>
      </vt:variant>
      <vt:variant>
        <vt:i4>0</vt:i4>
      </vt:variant>
      <vt:variant>
        <vt:i4>5</vt:i4>
      </vt:variant>
      <vt:variant>
        <vt:lpwstr>https://www.itu.int/net/ITU-T/ddp/Default.aspx?groupid=T25-SG21</vt:lpwstr>
      </vt:variant>
      <vt:variant>
        <vt:lpwstr/>
      </vt:variant>
      <vt:variant>
        <vt:i4>1966152</vt:i4>
      </vt:variant>
      <vt:variant>
        <vt:i4>27</vt:i4>
      </vt:variant>
      <vt:variant>
        <vt:i4>0</vt:i4>
      </vt:variant>
      <vt:variant>
        <vt:i4>5</vt:i4>
      </vt:variant>
      <vt:variant>
        <vt:lpwstr>https://www.itu.int/go/tsg21</vt:lpwstr>
      </vt:variant>
      <vt:variant>
        <vt:lpwstr/>
      </vt:variant>
      <vt:variant>
        <vt:i4>196632</vt:i4>
      </vt:variant>
      <vt:variant>
        <vt:i4>24</vt:i4>
      </vt:variant>
      <vt:variant>
        <vt:i4>0</vt:i4>
      </vt:variant>
      <vt:variant>
        <vt:i4>5</vt:i4>
      </vt:variant>
      <vt:variant>
        <vt:lpwstr>https://handle.itu.int/11.1002/apps/meeting-rooms</vt:lpwstr>
      </vt:variant>
      <vt:variant>
        <vt:lpwstr/>
      </vt:variant>
      <vt:variant>
        <vt:i4>7798844</vt:i4>
      </vt:variant>
      <vt:variant>
        <vt:i4>21</vt:i4>
      </vt:variant>
      <vt:variant>
        <vt:i4>0</vt:i4>
      </vt:variant>
      <vt:variant>
        <vt:i4>5</vt:i4>
      </vt:variant>
      <vt:variant>
        <vt:lpwstr>https://www.itu.int/en/about/Documents/itu-plan.pdf</vt:lpwstr>
      </vt:variant>
      <vt:variant>
        <vt:lpwstr/>
      </vt:variant>
      <vt:variant>
        <vt:i4>3407973</vt:i4>
      </vt:variant>
      <vt:variant>
        <vt:i4>18</vt:i4>
      </vt:variant>
      <vt:variant>
        <vt:i4>0</vt:i4>
      </vt:variant>
      <vt:variant>
        <vt:i4>5</vt:i4>
      </vt:variant>
      <vt:variant>
        <vt:lpwstr>https://www.itu.int/md/T22-TSB-CIR-0234/en</vt:lpwstr>
      </vt:variant>
      <vt:variant>
        <vt:lpwstr/>
      </vt:variant>
      <vt:variant>
        <vt:i4>3604582</vt:i4>
      </vt:variant>
      <vt:variant>
        <vt:i4>15</vt:i4>
      </vt:variant>
      <vt:variant>
        <vt:i4>0</vt:i4>
      </vt:variant>
      <vt:variant>
        <vt:i4>5</vt:i4>
      </vt:variant>
      <vt:variant>
        <vt:lpwstr>https://www.itu.int/md/T22-TSB-CIR-0207/en</vt:lpwstr>
      </vt:variant>
      <vt:variant>
        <vt:lpwstr/>
      </vt:variant>
      <vt:variant>
        <vt:i4>6357030</vt:i4>
      </vt:variant>
      <vt:variant>
        <vt:i4>9</vt:i4>
      </vt:variant>
      <vt:variant>
        <vt:i4>0</vt:i4>
      </vt:variant>
      <vt:variant>
        <vt:i4>5</vt:i4>
      </vt:variant>
      <vt:variant>
        <vt:lpwstr>https://www.mpeg.org/meetings/mpeg-149/</vt:lpwstr>
      </vt:variant>
      <vt:variant>
        <vt:lpwstr/>
      </vt:variant>
      <vt:variant>
        <vt:i4>7471210</vt:i4>
      </vt:variant>
      <vt:variant>
        <vt:i4>6</vt:i4>
      </vt:variant>
      <vt:variant>
        <vt:i4>0</vt:i4>
      </vt:variant>
      <vt:variant>
        <vt:i4>5</vt:i4>
      </vt:variant>
      <vt:variant>
        <vt:lpwstr>https://www.itu.int/en/ITU-T/studygroups/2022-2024/16/video/Pages/jvet.aspx</vt:lpwstr>
      </vt:variant>
      <vt:variant>
        <vt:lpwstr/>
      </vt:variant>
      <vt:variant>
        <vt:i4>4653128</vt:i4>
      </vt:variant>
      <vt:variant>
        <vt:i4>3</vt:i4>
      </vt:variant>
      <vt:variant>
        <vt:i4>0</vt:i4>
      </vt:variant>
      <vt:variant>
        <vt:i4>5</vt:i4>
      </vt:variant>
      <vt:variant>
        <vt:lpwstr>https://itu.int/go/tsg21</vt:lpwstr>
      </vt:variant>
      <vt:variant>
        <vt:lpwstr/>
      </vt:variant>
      <vt:variant>
        <vt:i4>2293772</vt:i4>
      </vt:variant>
      <vt:variant>
        <vt:i4>0</vt:i4>
      </vt:variant>
      <vt:variant>
        <vt:i4>0</vt:i4>
      </vt:variant>
      <vt:variant>
        <vt:i4>5</vt:i4>
      </vt:variant>
      <vt:variant>
        <vt:lpwstr>mailto:tsbsg21@itu.int</vt:lpwstr>
      </vt:variant>
      <vt:variant>
        <vt:lpwstr/>
      </vt:variant>
      <vt:variant>
        <vt:i4>2752612</vt:i4>
      </vt:variant>
      <vt:variant>
        <vt:i4>6</vt:i4>
      </vt:variant>
      <vt:variant>
        <vt:i4>0</vt:i4>
      </vt:variant>
      <vt:variant>
        <vt:i4>5</vt:i4>
      </vt:variant>
      <vt:variant>
        <vt:lpwstr>http://www.itu.int/</vt:lpwstr>
      </vt:variant>
      <vt:variant>
        <vt:lpwstr/>
      </vt:variant>
      <vt:variant>
        <vt:i4>7471182</vt:i4>
      </vt:variant>
      <vt:variant>
        <vt:i4>3</vt:i4>
      </vt:variant>
      <vt:variant>
        <vt:i4>0</vt:i4>
      </vt:variant>
      <vt:variant>
        <vt:i4>5</vt:i4>
      </vt:variant>
      <vt:variant>
        <vt:lpwstr>mailto:itumail@itu.int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TSB Collective Template - Draft update - Contingency, return to physical - Draft</dc:title>
  <dc:subject/>
  <dc:creator>Clark, Robert</dc:creator>
  <cp:keywords/>
  <cp:lastModifiedBy>Braud, Olivia</cp:lastModifiedBy>
  <cp:revision>5</cp:revision>
  <cp:lastPrinted>2026-04-20T06:33:00Z</cp:lastPrinted>
  <dcterms:created xsi:type="dcterms:W3CDTF">2026-04-13T08:25:00Z</dcterms:created>
  <dcterms:modified xsi:type="dcterms:W3CDTF">2026-04-20T06:34:00Z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PE_BR.DOT</vt:lpwstr>
  </property>
  <property fmtid="{D5CDD505-2E9C-101B-9397-08002B2CF9AE}" pid="3" name="Docdate">
    <vt:lpwstr/>
  </property>
  <property fmtid="{D5CDD505-2E9C-101B-9397-08002B2CF9AE}" pid="4" name="Docorlang">
    <vt:lpwstr/>
  </property>
  <property fmtid="{D5CDD505-2E9C-101B-9397-08002B2CF9AE}" pid="5" name="ContentTypeId">
    <vt:lpwstr>0x010100D1E61AAD99A901438D9BC061B6D8E5BF</vt:lpwstr>
  </property>
  <property fmtid="{D5CDD505-2E9C-101B-9397-08002B2CF9AE}" pid="6" name="MediaServiceImageTags">
    <vt:lpwstr/>
  </property>
</Properties>
</file>