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CellMar>
          <w:left w:w="0" w:type="dxa"/>
          <w:right w:w="0" w:type="dxa"/>
        </w:tblCellMar>
        <w:tblLook w:val="0000" w:firstRow="0" w:lastRow="0" w:firstColumn="0" w:lastColumn="0" w:noHBand="0" w:noVBand="0"/>
      </w:tblPr>
      <w:tblGrid>
        <w:gridCol w:w="993"/>
        <w:gridCol w:w="425"/>
        <w:gridCol w:w="3827"/>
        <w:gridCol w:w="2693"/>
        <w:gridCol w:w="1701"/>
      </w:tblGrid>
      <w:tr w:rsidR="002C3E7B" w:rsidRPr="008300C5" w14:paraId="1B7769E4" w14:textId="77777777" w:rsidTr="005B6828">
        <w:trPr>
          <w:cantSplit/>
          <w:trHeight w:val="15"/>
        </w:trPr>
        <w:tc>
          <w:tcPr>
            <w:tcW w:w="1418" w:type="dxa"/>
            <w:gridSpan w:val="2"/>
            <w:vAlign w:val="center"/>
          </w:tcPr>
          <w:p w14:paraId="7B413311" w14:textId="77777777" w:rsidR="002C3E7B" w:rsidRPr="008300C5" w:rsidRDefault="000A402E" w:rsidP="005B6828">
            <w:pPr>
              <w:spacing w:before="0"/>
              <w:jc w:val="center"/>
              <w:rPr>
                <w:rFonts w:cs="Times New Roman Bold"/>
                <w:b/>
                <w:bCs/>
                <w:smallCaps/>
                <w:sz w:val="26"/>
                <w:szCs w:val="26"/>
                <w:lang w:val="ru-RU"/>
              </w:rPr>
            </w:pPr>
            <w:r w:rsidRPr="008300C5">
              <w:rPr>
                <w:noProof/>
                <w:color w:val="000000"/>
                <w:lang w:val="ru-RU"/>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16A9F45C" w:rsidR="002C3E7B" w:rsidRPr="008300C5" w:rsidRDefault="00DD78A7" w:rsidP="005B6828">
            <w:pPr>
              <w:spacing w:before="0"/>
              <w:rPr>
                <w:rFonts w:cstheme="minorHAnsi"/>
                <w:b/>
                <w:bCs/>
                <w:smallCaps/>
                <w:sz w:val="26"/>
                <w:szCs w:val="26"/>
                <w:lang w:val="ru-RU"/>
              </w:rPr>
            </w:pPr>
            <w:r w:rsidRPr="008300C5">
              <w:rPr>
                <w:rFonts w:ascii="Calibri" w:hAnsi="Calibri" w:cs="Times New Roman Bold"/>
                <w:b/>
                <w:bCs/>
                <w:iCs/>
                <w:smallCaps/>
                <w:sz w:val="32"/>
                <w:szCs w:val="32"/>
                <w:lang w:val="ru-RU"/>
              </w:rPr>
              <w:t>Международный союз электросвязи</w:t>
            </w:r>
          </w:p>
          <w:p w14:paraId="325BD944" w14:textId="177D0255" w:rsidR="002C3E7B" w:rsidRPr="008300C5" w:rsidRDefault="00DD78A7" w:rsidP="005B6828">
            <w:pPr>
              <w:spacing w:before="0"/>
              <w:rPr>
                <w:rFonts w:ascii="Calibri Bold" w:hAnsi="Calibri Bold"/>
                <w:smallCaps/>
                <w:color w:val="FFFFFF"/>
                <w:sz w:val="26"/>
                <w:szCs w:val="26"/>
                <w:lang w:val="ru-RU"/>
              </w:rPr>
            </w:pPr>
            <w:r w:rsidRPr="008300C5">
              <w:rPr>
                <w:rFonts w:ascii="Calibri" w:hAnsi="Calibri" w:cs="Times New Roman Bold"/>
                <w:b/>
                <w:bCs/>
                <w:iCs/>
                <w:smallCaps/>
                <w:sz w:val="26"/>
                <w:szCs w:val="26"/>
                <w:lang w:val="ru-RU"/>
              </w:rPr>
              <w:t>Бюро стандартизации электросвязи</w:t>
            </w:r>
          </w:p>
        </w:tc>
        <w:tc>
          <w:tcPr>
            <w:tcW w:w="1701" w:type="dxa"/>
            <w:vAlign w:val="center"/>
          </w:tcPr>
          <w:p w14:paraId="08AACC97" w14:textId="77777777" w:rsidR="002C3E7B" w:rsidRPr="008300C5" w:rsidRDefault="002C3E7B" w:rsidP="005B6828">
            <w:pPr>
              <w:spacing w:before="0"/>
              <w:jc w:val="center"/>
              <w:rPr>
                <w:rFonts w:ascii="Verdana" w:hAnsi="Verdana"/>
                <w:color w:val="FFFFFF"/>
                <w:sz w:val="26"/>
                <w:szCs w:val="26"/>
                <w:lang w:val="ru-RU"/>
              </w:rPr>
            </w:pPr>
          </w:p>
        </w:tc>
      </w:tr>
      <w:tr w:rsidR="000305E1" w:rsidRPr="008300C5" w14:paraId="25B0E3D3" w14:textId="77777777" w:rsidTr="005B6828">
        <w:trPr>
          <w:cantSplit/>
        </w:trPr>
        <w:tc>
          <w:tcPr>
            <w:tcW w:w="5245" w:type="dxa"/>
            <w:gridSpan w:val="3"/>
            <w:vAlign w:val="center"/>
          </w:tcPr>
          <w:p w14:paraId="4F2609AC" w14:textId="77777777" w:rsidR="000305E1" w:rsidRPr="008300C5" w:rsidRDefault="000305E1" w:rsidP="005B6828">
            <w:pPr>
              <w:pStyle w:val="Tabletext"/>
              <w:jc w:val="right"/>
              <w:rPr>
                <w:rFonts w:cstheme="minorHAnsi"/>
                <w:szCs w:val="22"/>
                <w:lang w:val="ru-RU"/>
              </w:rPr>
            </w:pPr>
          </w:p>
        </w:tc>
        <w:tc>
          <w:tcPr>
            <w:tcW w:w="4394" w:type="dxa"/>
            <w:gridSpan w:val="2"/>
            <w:vAlign w:val="center"/>
          </w:tcPr>
          <w:p w14:paraId="014DEE05" w14:textId="3EBD9D89" w:rsidR="000305E1" w:rsidRPr="008300C5" w:rsidRDefault="000305E1" w:rsidP="005B6828">
            <w:pPr>
              <w:pStyle w:val="Tabletext"/>
              <w:spacing w:before="240" w:after="120"/>
              <w:rPr>
                <w:rFonts w:cstheme="minorHAnsi"/>
                <w:szCs w:val="22"/>
                <w:lang w:val="ru-RU"/>
              </w:rPr>
            </w:pPr>
            <w:r w:rsidRPr="008300C5">
              <w:rPr>
                <w:rFonts w:cstheme="minorHAnsi"/>
                <w:color w:val="000000"/>
                <w:szCs w:val="22"/>
                <w:lang w:val="ru-RU"/>
              </w:rPr>
              <w:t>Женева, 2 октября 2026 года</w:t>
            </w:r>
          </w:p>
        </w:tc>
      </w:tr>
      <w:tr w:rsidR="0038260B" w:rsidRPr="008300C5" w14:paraId="71AA0546" w14:textId="77777777" w:rsidTr="005B6828">
        <w:trPr>
          <w:cantSplit/>
        </w:trPr>
        <w:tc>
          <w:tcPr>
            <w:tcW w:w="993" w:type="dxa"/>
          </w:tcPr>
          <w:p w14:paraId="0E20DD5D" w14:textId="77777777" w:rsidR="0038260B" w:rsidRPr="008300C5" w:rsidRDefault="0038260B" w:rsidP="005B6828">
            <w:pPr>
              <w:pStyle w:val="Tabletext"/>
              <w:rPr>
                <w:rFonts w:cstheme="minorHAnsi"/>
                <w:szCs w:val="22"/>
                <w:lang w:val="ru-RU"/>
              </w:rPr>
            </w:pPr>
            <w:bookmarkStart w:id="0" w:name="Adress_E" w:colFirst="2" w:colLast="2"/>
            <w:r w:rsidRPr="008300C5">
              <w:rPr>
                <w:rFonts w:cstheme="minorHAnsi"/>
                <w:color w:val="000000"/>
                <w:szCs w:val="22"/>
                <w:lang w:val="ru-RU"/>
              </w:rPr>
              <w:t>Осн.:</w:t>
            </w:r>
          </w:p>
        </w:tc>
        <w:tc>
          <w:tcPr>
            <w:tcW w:w="4252" w:type="dxa"/>
            <w:gridSpan w:val="2"/>
          </w:tcPr>
          <w:p w14:paraId="26ABBF6A" w14:textId="24B64673" w:rsidR="00C87A03" w:rsidRPr="008300C5" w:rsidRDefault="0038260B" w:rsidP="005B6828">
            <w:pPr>
              <w:pStyle w:val="LetterNo"/>
              <w:rPr>
                <w:lang w:val="ru-RU"/>
              </w:rPr>
            </w:pPr>
            <w:r w:rsidRPr="008300C5">
              <w:rPr>
                <w:color w:val="000000"/>
                <w:lang w:val="ru-RU"/>
              </w:rPr>
              <w:t>Коллективное письмо 5/11 БСЭ</w:t>
            </w:r>
            <w:r w:rsidR="00523E9D" w:rsidRPr="008300C5">
              <w:rPr>
                <w:color w:val="000000"/>
                <w:lang w:val="ru-RU"/>
              </w:rPr>
              <w:br/>
            </w:r>
            <w:r w:rsidR="00C87A03" w:rsidRPr="008300C5">
              <w:rPr>
                <w:b w:val="0"/>
                <w:bCs w:val="0"/>
                <w:color w:val="000000"/>
                <w:lang w:val="ru-RU"/>
              </w:rPr>
              <w:t>SG11/DA</w:t>
            </w:r>
          </w:p>
        </w:tc>
        <w:tc>
          <w:tcPr>
            <w:tcW w:w="4394" w:type="dxa"/>
            <w:gridSpan w:val="2"/>
            <w:vMerge w:val="restart"/>
          </w:tcPr>
          <w:p w14:paraId="57F73F9F" w14:textId="64B51CB5" w:rsidR="006B4E74" w:rsidRPr="008300C5" w:rsidRDefault="0038260B" w:rsidP="005B6828">
            <w:pPr>
              <w:pStyle w:val="Tabletext"/>
              <w:numPr>
                <w:ilvl w:val="0"/>
                <w:numId w:val="24"/>
              </w:numPr>
              <w:tabs>
                <w:tab w:val="clear" w:pos="284"/>
                <w:tab w:val="clear" w:pos="567"/>
                <w:tab w:val="clear" w:pos="794"/>
                <w:tab w:val="clear" w:pos="851"/>
              </w:tabs>
              <w:ind w:left="279" w:hanging="284"/>
              <w:rPr>
                <w:rFonts w:cstheme="minorHAnsi"/>
                <w:szCs w:val="22"/>
                <w:lang w:val="ru-RU"/>
              </w:rPr>
            </w:pPr>
            <w:r w:rsidRPr="008300C5">
              <w:rPr>
                <w:rFonts w:cstheme="minorHAnsi"/>
                <w:color w:val="000000"/>
                <w:szCs w:val="22"/>
                <w:lang w:val="ru-RU"/>
              </w:rPr>
              <w:t>Администрациям Государств – Членов Союза</w:t>
            </w:r>
          </w:p>
          <w:p w14:paraId="697CE8D9" w14:textId="62770F5D" w:rsidR="007A764C" w:rsidRPr="008300C5" w:rsidRDefault="007A764C" w:rsidP="005B6828">
            <w:pPr>
              <w:pStyle w:val="Tabletext"/>
              <w:numPr>
                <w:ilvl w:val="0"/>
                <w:numId w:val="24"/>
              </w:numPr>
              <w:tabs>
                <w:tab w:val="clear" w:pos="284"/>
                <w:tab w:val="clear" w:pos="567"/>
                <w:tab w:val="clear" w:pos="794"/>
                <w:tab w:val="clear" w:pos="851"/>
              </w:tabs>
              <w:ind w:left="279" w:hanging="284"/>
              <w:rPr>
                <w:rFonts w:cstheme="minorHAnsi"/>
                <w:szCs w:val="22"/>
                <w:lang w:val="ru-RU"/>
              </w:rPr>
            </w:pPr>
            <w:r w:rsidRPr="008300C5">
              <w:rPr>
                <w:rFonts w:cstheme="minorHAnsi"/>
                <w:color w:val="000000"/>
                <w:szCs w:val="22"/>
                <w:lang w:val="ru-RU"/>
              </w:rPr>
              <w:t>Государству Палестина (Рез. 99 (Пересм. Дубай, 2018 г.))</w:t>
            </w:r>
          </w:p>
          <w:p w14:paraId="5E8A0664" w14:textId="704A038C" w:rsidR="0038260B" w:rsidRPr="008300C5" w:rsidRDefault="0038260B" w:rsidP="005B6828">
            <w:pPr>
              <w:pStyle w:val="Tabletext"/>
              <w:numPr>
                <w:ilvl w:val="0"/>
                <w:numId w:val="24"/>
              </w:numPr>
              <w:tabs>
                <w:tab w:val="clear" w:pos="284"/>
                <w:tab w:val="clear" w:pos="567"/>
                <w:tab w:val="clear" w:pos="794"/>
                <w:tab w:val="clear" w:pos="851"/>
              </w:tabs>
              <w:ind w:left="279" w:hanging="284"/>
              <w:rPr>
                <w:rFonts w:cstheme="minorHAnsi"/>
                <w:szCs w:val="22"/>
                <w:lang w:val="ru-RU"/>
              </w:rPr>
            </w:pPr>
            <w:r w:rsidRPr="008300C5">
              <w:rPr>
                <w:rFonts w:cstheme="minorHAnsi"/>
                <w:color w:val="000000"/>
                <w:szCs w:val="22"/>
                <w:lang w:val="ru-RU"/>
              </w:rPr>
              <w:t>Членам Сектора МСЭ-Т</w:t>
            </w:r>
          </w:p>
          <w:p w14:paraId="22226045" w14:textId="4A7C84AE" w:rsidR="006B4E74" w:rsidRPr="008300C5" w:rsidRDefault="0038260B" w:rsidP="005B6828">
            <w:pPr>
              <w:pStyle w:val="Tabletext"/>
              <w:numPr>
                <w:ilvl w:val="0"/>
                <w:numId w:val="24"/>
              </w:numPr>
              <w:tabs>
                <w:tab w:val="clear" w:pos="284"/>
                <w:tab w:val="clear" w:pos="567"/>
                <w:tab w:val="clear" w:pos="794"/>
                <w:tab w:val="clear" w:pos="851"/>
              </w:tabs>
              <w:ind w:left="279" w:hanging="284"/>
              <w:rPr>
                <w:rFonts w:cstheme="minorHAnsi"/>
                <w:szCs w:val="22"/>
                <w:lang w:val="ru-RU"/>
              </w:rPr>
            </w:pPr>
            <w:r w:rsidRPr="008300C5">
              <w:rPr>
                <w:rFonts w:cstheme="minorHAnsi"/>
                <w:color w:val="000000"/>
                <w:szCs w:val="22"/>
                <w:lang w:val="ru-RU"/>
              </w:rPr>
              <w:t>Ассоциированным членам МСЭ-Т,</w:t>
            </w:r>
            <w:r w:rsidR="005069D8" w:rsidRPr="008300C5">
              <w:rPr>
                <w:rFonts w:cstheme="minorHAnsi"/>
                <w:color w:val="000000"/>
                <w:szCs w:val="22"/>
                <w:lang w:val="ru-RU"/>
              </w:rPr>
              <w:t xml:space="preserve"> </w:t>
            </w:r>
            <w:r w:rsidRPr="008300C5">
              <w:rPr>
                <w:rFonts w:cstheme="minorHAnsi"/>
                <w:color w:val="000000"/>
                <w:szCs w:val="22"/>
                <w:lang w:val="ru-RU"/>
              </w:rPr>
              <w:t>участвующим в работе 11</w:t>
            </w:r>
            <w:r w:rsidR="004863F2" w:rsidRPr="008300C5">
              <w:rPr>
                <w:rFonts w:cstheme="minorHAnsi"/>
                <w:color w:val="000000"/>
                <w:szCs w:val="22"/>
                <w:lang w:val="ru-RU"/>
              </w:rPr>
              <w:noBreakHyphen/>
            </w:r>
            <w:r w:rsidRPr="008300C5">
              <w:rPr>
                <w:rFonts w:cstheme="minorHAnsi"/>
                <w:color w:val="000000"/>
                <w:szCs w:val="22"/>
                <w:lang w:val="ru-RU"/>
              </w:rPr>
              <w:t>й</w:t>
            </w:r>
            <w:r w:rsidR="004863F2" w:rsidRPr="008300C5">
              <w:rPr>
                <w:rFonts w:cstheme="minorHAnsi"/>
                <w:color w:val="000000"/>
                <w:szCs w:val="22"/>
                <w:lang w:val="ru-RU"/>
              </w:rPr>
              <w:t> </w:t>
            </w:r>
            <w:r w:rsidRPr="008300C5">
              <w:rPr>
                <w:rFonts w:cstheme="minorHAnsi"/>
                <w:color w:val="000000"/>
                <w:szCs w:val="22"/>
                <w:lang w:val="ru-RU"/>
              </w:rPr>
              <w:t>Исследовательской комиссии</w:t>
            </w:r>
          </w:p>
          <w:p w14:paraId="33CA4446" w14:textId="57E293B7" w:rsidR="0038260B" w:rsidRPr="008300C5" w:rsidRDefault="0038260B" w:rsidP="005B6828">
            <w:pPr>
              <w:pStyle w:val="Tabletext"/>
              <w:numPr>
                <w:ilvl w:val="0"/>
                <w:numId w:val="24"/>
              </w:numPr>
              <w:tabs>
                <w:tab w:val="clear" w:pos="284"/>
                <w:tab w:val="clear" w:pos="567"/>
                <w:tab w:val="clear" w:pos="794"/>
                <w:tab w:val="clear" w:pos="851"/>
              </w:tabs>
              <w:ind w:left="279" w:hanging="284"/>
              <w:rPr>
                <w:rFonts w:cstheme="minorHAnsi"/>
                <w:szCs w:val="22"/>
                <w:lang w:val="ru-RU"/>
              </w:rPr>
            </w:pPr>
            <w:r w:rsidRPr="008300C5">
              <w:rPr>
                <w:rFonts w:cstheme="minorHAnsi"/>
                <w:color w:val="000000"/>
                <w:szCs w:val="22"/>
                <w:lang w:val="ru-RU"/>
              </w:rPr>
              <w:t>Академическим организациям – Членам МСЭ</w:t>
            </w:r>
          </w:p>
        </w:tc>
      </w:tr>
      <w:bookmarkEnd w:id="0"/>
      <w:tr w:rsidR="0038260B" w:rsidRPr="008300C5" w14:paraId="2419CB4B" w14:textId="77777777" w:rsidTr="005B6828">
        <w:trPr>
          <w:cantSplit/>
          <w:trHeight w:val="221"/>
        </w:trPr>
        <w:tc>
          <w:tcPr>
            <w:tcW w:w="993" w:type="dxa"/>
          </w:tcPr>
          <w:p w14:paraId="22993216" w14:textId="77777777" w:rsidR="0038260B" w:rsidRPr="008300C5" w:rsidRDefault="0038260B" w:rsidP="005B6828">
            <w:pPr>
              <w:pStyle w:val="Tabletext"/>
              <w:spacing w:before="0" w:after="0"/>
              <w:rPr>
                <w:rFonts w:cstheme="minorHAnsi"/>
                <w:szCs w:val="22"/>
                <w:lang w:val="ru-RU"/>
              </w:rPr>
            </w:pPr>
            <w:r w:rsidRPr="008300C5">
              <w:rPr>
                <w:rFonts w:cstheme="minorHAnsi"/>
                <w:color w:val="000000"/>
                <w:szCs w:val="22"/>
                <w:lang w:val="ru-RU"/>
              </w:rPr>
              <w:t>Тел.:</w:t>
            </w:r>
          </w:p>
        </w:tc>
        <w:tc>
          <w:tcPr>
            <w:tcW w:w="4252" w:type="dxa"/>
            <w:gridSpan w:val="2"/>
          </w:tcPr>
          <w:p w14:paraId="6A233FF2" w14:textId="2AFDD945" w:rsidR="0038260B" w:rsidRPr="008300C5" w:rsidRDefault="0038260B" w:rsidP="005B6828">
            <w:pPr>
              <w:pStyle w:val="Tabletext"/>
              <w:spacing w:before="0" w:after="0"/>
              <w:rPr>
                <w:rFonts w:cstheme="minorHAnsi"/>
                <w:b/>
                <w:szCs w:val="22"/>
                <w:lang w:val="ru-RU"/>
              </w:rPr>
            </w:pPr>
            <w:r w:rsidRPr="008300C5">
              <w:rPr>
                <w:rFonts w:cstheme="minorHAnsi"/>
                <w:color w:val="000000"/>
                <w:szCs w:val="22"/>
                <w:lang w:val="ru-RU"/>
              </w:rPr>
              <w:t>+41 22 730 5780</w:t>
            </w:r>
          </w:p>
        </w:tc>
        <w:tc>
          <w:tcPr>
            <w:tcW w:w="4394" w:type="dxa"/>
            <w:gridSpan w:val="2"/>
            <w:vMerge/>
          </w:tcPr>
          <w:p w14:paraId="65590B77" w14:textId="77777777" w:rsidR="0038260B" w:rsidRPr="008300C5" w:rsidRDefault="0038260B" w:rsidP="005B6828">
            <w:pPr>
              <w:pStyle w:val="Tabletext"/>
              <w:ind w:left="283" w:hanging="283"/>
              <w:rPr>
                <w:rFonts w:cstheme="minorHAnsi"/>
                <w:szCs w:val="22"/>
                <w:lang w:val="ru-RU"/>
              </w:rPr>
            </w:pPr>
          </w:p>
        </w:tc>
      </w:tr>
      <w:tr w:rsidR="0038260B" w:rsidRPr="008300C5" w14:paraId="029CC34E" w14:textId="77777777" w:rsidTr="005B6828">
        <w:trPr>
          <w:cantSplit/>
          <w:trHeight w:val="282"/>
        </w:trPr>
        <w:tc>
          <w:tcPr>
            <w:tcW w:w="993" w:type="dxa"/>
          </w:tcPr>
          <w:p w14:paraId="0C98C7C7" w14:textId="77777777" w:rsidR="0038260B" w:rsidRPr="008300C5" w:rsidRDefault="0038260B" w:rsidP="005B6828">
            <w:pPr>
              <w:pStyle w:val="Tabletext"/>
              <w:spacing w:before="0" w:after="0"/>
              <w:rPr>
                <w:rFonts w:cstheme="minorHAnsi"/>
                <w:szCs w:val="22"/>
                <w:lang w:val="ru-RU"/>
              </w:rPr>
            </w:pPr>
            <w:r w:rsidRPr="008300C5">
              <w:rPr>
                <w:rFonts w:cstheme="minorHAnsi"/>
                <w:color w:val="000000"/>
                <w:szCs w:val="22"/>
                <w:lang w:val="ru-RU"/>
              </w:rPr>
              <w:t>Факс:</w:t>
            </w:r>
          </w:p>
        </w:tc>
        <w:tc>
          <w:tcPr>
            <w:tcW w:w="4252" w:type="dxa"/>
            <w:gridSpan w:val="2"/>
          </w:tcPr>
          <w:p w14:paraId="5C34D45D" w14:textId="77777777" w:rsidR="0038260B" w:rsidRPr="008300C5" w:rsidRDefault="0038260B" w:rsidP="005B6828">
            <w:pPr>
              <w:pStyle w:val="Tabletext"/>
              <w:spacing w:before="0" w:after="0"/>
              <w:rPr>
                <w:rFonts w:cstheme="minorHAnsi"/>
                <w:b/>
                <w:szCs w:val="22"/>
                <w:lang w:val="ru-RU"/>
              </w:rPr>
            </w:pPr>
            <w:r w:rsidRPr="008300C5">
              <w:rPr>
                <w:rFonts w:cstheme="minorHAnsi"/>
                <w:color w:val="000000"/>
                <w:szCs w:val="22"/>
                <w:lang w:val="ru-RU"/>
              </w:rPr>
              <w:t>+41 22 730 5853</w:t>
            </w:r>
          </w:p>
        </w:tc>
        <w:tc>
          <w:tcPr>
            <w:tcW w:w="4394" w:type="dxa"/>
            <w:gridSpan w:val="2"/>
            <w:vMerge/>
          </w:tcPr>
          <w:p w14:paraId="71C3E107" w14:textId="77777777" w:rsidR="0038260B" w:rsidRPr="008300C5" w:rsidRDefault="0038260B" w:rsidP="005B6828">
            <w:pPr>
              <w:pStyle w:val="Tabletext"/>
              <w:ind w:left="283" w:hanging="283"/>
              <w:rPr>
                <w:rFonts w:cstheme="minorHAnsi"/>
                <w:szCs w:val="22"/>
                <w:lang w:val="ru-RU"/>
              </w:rPr>
            </w:pPr>
          </w:p>
        </w:tc>
      </w:tr>
      <w:tr w:rsidR="00916AB8" w:rsidRPr="008300C5" w14:paraId="23974B66" w14:textId="77777777" w:rsidTr="005B6828">
        <w:trPr>
          <w:cantSplit/>
          <w:trHeight w:val="140"/>
        </w:trPr>
        <w:tc>
          <w:tcPr>
            <w:tcW w:w="993" w:type="dxa"/>
          </w:tcPr>
          <w:p w14:paraId="52FD4141" w14:textId="77777777" w:rsidR="00916AB8" w:rsidRPr="008300C5" w:rsidRDefault="00916AB8" w:rsidP="005B6828">
            <w:pPr>
              <w:pStyle w:val="Tabletext"/>
              <w:spacing w:before="0" w:after="0"/>
              <w:rPr>
                <w:rFonts w:cstheme="minorHAnsi"/>
                <w:szCs w:val="22"/>
                <w:lang w:val="ru-RU"/>
              </w:rPr>
            </w:pPr>
            <w:r w:rsidRPr="008300C5">
              <w:rPr>
                <w:rFonts w:cstheme="minorHAnsi"/>
                <w:color w:val="000000"/>
                <w:szCs w:val="22"/>
                <w:lang w:val="ru-RU"/>
              </w:rPr>
              <w:t>Эл. почта:</w:t>
            </w:r>
          </w:p>
        </w:tc>
        <w:tc>
          <w:tcPr>
            <w:tcW w:w="4252" w:type="dxa"/>
            <w:gridSpan w:val="2"/>
          </w:tcPr>
          <w:p w14:paraId="58BD441D" w14:textId="4830A64F" w:rsidR="00916AB8" w:rsidRPr="008300C5" w:rsidRDefault="005069D8" w:rsidP="005B6828">
            <w:pPr>
              <w:pStyle w:val="Tabletext"/>
              <w:spacing w:before="0" w:after="0"/>
              <w:rPr>
                <w:rFonts w:cstheme="minorHAnsi"/>
                <w:szCs w:val="22"/>
                <w:u w:val="single"/>
                <w:lang w:val="ru-RU"/>
              </w:rPr>
            </w:pPr>
            <w:hyperlink r:id="rId12" w:history="1">
              <w:r w:rsidRPr="008300C5">
                <w:rPr>
                  <w:rStyle w:val="Hyperlink"/>
                  <w:rFonts w:cstheme="minorHAnsi"/>
                  <w:szCs w:val="22"/>
                  <w:lang w:val="ru-RU"/>
                </w:rPr>
                <w:t>tsbsg11@itu.int</w:t>
              </w:r>
            </w:hyperlink>
          </w:p>
        </w:tc>
        <w:tc>
          <w:tcPr>
            <w:tcW w:w="4394" w:type="dxa"/>
            <w:gridSpan w:val="2"/>
            <w:vMerge/>
          </w:tcPr>
          <w:p w14:paraId="6FEAF3C9" w14:textId="77777777" w:rsidR="00916AB8" w:rsidRPr="008300C5" w:rsidRDefault="00916AB8" w:rsidP="005B6828">
            <w:pPr>
              <w:pStyle w:val="Tabletext"/>
              <w:ind w:left="283" w:hanging="283"/>
              <w:rPr>
                <w:rFonts w:cstheme="minorHAnsi"/>
                <w:szCs w:val="22"/>
                <w:lang w:val="ru-RU"/>
              </w:rPr>
            </w:pPr>
          </w:p>
        </w:tc>
      </w:tr>
      <w:tr w:rsidR="00916AB8" w:rsidRPr="008300C5" w14:paraId="130ED457" w14:textId="77777777" w:rsidTr="005B6828">
        <w:trPr>
          <w:cantSplit/>
          <w:trHeight w:val="449"/>
        </w:trPr>
        <w:tc>
          <w:tcPr>
            <w:tcW w:w="993" w:type="dxa"/>
          </w:tcPr>
          <w:p w14:paraId="7E3458C0" w14:textId="77777777" w:rsidR="00916AB8" w:rsidRPr="008300C5" w:rsidRDefault="00916AB8" w:rsidP="005B6828">
            <w:pPr>
              <w:pStyle w:val="Tabletext"/>
              <w:spacing w:before="0" w:after="0"/>
              <w:rPr>
                <w:rFonts w:cstheme="minorHAnsi"/>
                <w:szCs w:val="22"/>
                <w:lang w:val="ru-RU"/>
              </w:rPr>
            </w:pPr>
            <w:r w:rsidRPr="008300C5">
              <w:rPr>
                <w:rFonts w:cstheme="minorHAnsi"/>
                <w:color w:val="000000"/>
                <w:szCs w:val="22"/>
                <w:lang w:val="ru-RU"/>
              </w:rPr>
              <w:t>Веб-сайт:</w:t>
            </w:r>
          </w:p>
        </w:tc>
        <w:tc>
          <w:tcPr>
            <w:tcW w:w="4252" w:type="dxa"/>
            <w:gridSpan w:val="2"/>
          </w:tcPr>
          <w:p w14:paraId="393DAFA4" w14:textId="21B79830" w:rsidR="00916AB8" w:rsidRPr="008300C5" w:rsidRDefault="005069D8" w:rsidP="005B6828">
            <w:pPr>
              <w:pStyle w:val="Tabletext"/>
              <w:spacing w:before="0" w:after="0"/>
              <w:rPr>
                <w:rFonts w:cstheme="minorHAnsi"/>
                <w:szCs w:val="22"/>
                <w:lang w:val="ru-RU"/>
              </w:rPr>
            </w:pPr>
            <w:hyperlink r:id="rId13" w:history="1">
              <w:r w:rsidRPr="008300C5">
                <w:rPr>
                  <w:rStyle w:val="Hyperlink"/>
                  <w:rFonts w:cstheme="minorHAnsi"/>
                  <w:szCs w:val="22"/>
                  <w:lang w:val="ru-RU"/>
                </w:rPr>
                <w:t>https://itu.int/go/tsg11</w:t>
              </w:r>
            </w:hyperlink>
          </w:p>
        </w:tc>
        <w:tc>
          <w:tcPr>
            <w:tcW w:w="4394" w:type="dxa"/>
            <w:gridSpan w:val="2"/>
            <w:vMerge/>
          </w:tcPr>
          <w:p w14:paraId="0E880404" w14:textId="77777777" w:rsidR="00916AB8" w:rsidRPr="008300C5" w:rsidRDefault="00916AB8" w:rsidP="005B6828">
            <w:pPr>
              <w:pStyle w:val="Tabletext"/>
              <w:rPr>
                <w:rFonts w:cstheme="minorHAnsi"/>
                <w:szCs w:val="22"/>
                <w:lang w:val="ru-RU"/>
              </w:rPr>
            </w:pPr>
          </w:p>
        </w:tc>
      </w:tr>
      <w:tr w:rsidR="00916AB8" w:rsidRPr="008300C5" w14:paraId="3E9014C4" w14:textId="77777777" w:rsidTr="005B6828">
        <w:trPr>
          <w:cantSplit/>
          <w:trHeight w:val="449"/>
        </w:trPr>
        <w:tc>
          <w:tcPr>
            <w:tcW w:w="993" w:type="dxa"/>
          </w:tcPr>
          <w:p w14:paraId="3AF4BAA3" w14:textId="77777777" w:rsidR="00916AB8" w:rsidRPr="008300C5" w:rsidRDefault="00916AB8" w:rsidP="005B6828">
            <w:pPr>
              <w:pStyle w:val="Tabletext"/>
              <w:spacing w:before="240" w:after="0"/>
              <w:rPr>
                <w:rFonts w:cstheme="minorHAnsi"/>
                <w:b/>
                <w:bCs/>
                <w:szCs w:val="22"/>
                <w:lang w:val="ru-RU"/>
              </w:rPr>
            </w:pPr>
            <w:r w:rsidRPr="008300C5">
              <w:rPr>
                <w:rFonts w:cstheme="minorHAnsi"/>
                <w:b/>
                <w:bCs/>
                <w:color w:val="000000"/>
                <w:szCs w:val="22"/>
                <w:lang w:val="ru-RU"/>
              </w:rPr>
              <w:t>Предмет:</w:t>
            </w:r>
          </w:p>
        </w:tc>
        <w:tc>
          <w:tcPr>
            <w:tcW w:w="8646" w:type="dxa"/>
            <w:gridSpan w:val="4"/>
          </w:tcPr>
          <w:p w14:paraId="59A8DF6C" w14:textId="1C828DC4" w:rsidR="00916AB8" w:rsidRPr="008300C5" w:rsidRDefault="00916AB8" w:rsidP="005B6828">
            <w:pPr>
              <w:pStyle w:val="Tabletext"/>
              <w:spacing w:before="240" w:after="0"/>
              <w:rPr>
                <w:rFonts w:cstheme="minorHAnsi"/>
                <w:szCs w:val="22"/>
                <w:lang w:val="ru-RU"/>
              </w:rPr>
            </w:pPr>
            <w:r w:rsidRPr="008300C5">
              <w:rPr>
                <w:rFonts w:cstheme="minorHAnsi"/>
                <w:b/>
                <w:bCs/>
                <w:color w:val="000000"/>
                <w:szCs w:val="22"/>
                <w:lang w:val="ru-RU"/>
              </w:rPr>
              <w:t>Собрание 11-й Исследовательской комиссии;</w:t>
            </w:r>
            <w:r w:rsidRPr="008300C5">
              <w:rPr>
                <w:rFonts w:cstheme="minorHAnsi"/>
                <w:color w:val="000000"/>
                <w:szCs w:val="22"/>
                <w:lang w:val="ru-RU"/>
              </w:rPr>
              <w:t xml:space="preserve"> </w:t>
            </w:r>
            <w:r w:rsidRPr="008300C5">
              <w:rPr>
                <w:rFonts w:cstheme="minorHAnsi"/>
                <w:b/>
                <w:bCs/>
                <w:color w:val="000000"/>
                <w:szCs w:val="22"/>
                <w:lang w:val="ru-RU"/>
              </w:rPr>
              <w:t>Женева, 16–24 марта 2027 года</w:t>
            </w:r>
          </w:p>
        </w:tc>
      </w:tr>
    </w:tbl>
    <w:p w14:paraId="78404927" w14:textId="0DDC60D4" w:rsidR="000D241D" w:rsidRPr="008300C5" w:rsidRDefault="000D241D" w:rsidP="004863F2">
      <w:pPr>
        <w:spacing w:before="360"/>
        <w:rPr>
          <w:rFonts w:cstheme="minorHAnsi"/>
          <w:szCs w:val="22"/>
          <w:lang w:val="ru-RU"/>
        </w:rPr>
      </w:pPr>
      <w:r w:rsidRPr="008300C5">
        <w:rPr>
          <w:rFonts w:cstheme="minorHAnsi"/>
          <w:szCs w:val="22"/>
          <w:lang w:val="ru-RU"/>
        </w:rPr>
        <w:t xml:space="preserve">Уважаемая госпожа, </w:t>
      </w:r>
      <w:r w:rsidR="003862A6" w:rsidRPr="008300C5">
        <w:rPr>
          <w:rFonts w:cstheme="minorHAnsi"/>
          <w:szCs w:val="22"/>
          <w:lang w:val="ru-RU"/>
        </w:rPr>
        <w:br/>
      </w:r>
      <w:r w:rsidRPr="008300C5">
        <w:rPr>
          <w:rFonts w:cstheme="minorHAnsi"/>
          <w:szCs w:val="22"/>
          <w:lang w:val="ru-RU"/>
        </w:rPr>
        <w:t>уважаемый господин,</w:t>
      </w:r>
    </w:p>
    <w:p w14:paraId="554364B6" w14:textId="52127509" w:rsidR="000D241D" w:rsidRPr="008300C5" w:rsidRDefault="000D241D" w:rsidP="00523E9D">
      <w:pPr>
        <w:numPr>
          <w:ilvl w:val="0"/>
          <w:numId w:val="19"/>
        </w:numPr>
        <w:spacing w:before="120"/>
        <w:ind w:left="0" w:firstLine="0"/>
        <w:jc w:val="both"/>
        <w:rPr>
          <w:rFonts w:cstheme="minorBidi"/>
          <w:lang w:val="ru-RU"/>
        </w:rPr>
      </w:pPr>
      <w:r w:rsidRPr="008300C5">
        <w:rPr>
          <w:rFonts w:cstheme="minorBidi"/>
          <w:lang w:val="ru-RU"/>
        </w:rPr>
        <w:t xml:space="preserve">Имею честь пригласить вас принять участие в следующем собрании 11-й Исследовательской комиссии (Требования к сигнализации, протоколы, спецификации тестирования и борьба с контрафактными устройствами электросвязи/ИКТ), которое </w:t>
      </w:r>
      <w:proofErr w:type="gramStart"/>
      <w:r w:rsidRPr="008300C5">
        <w:rPr>
          <w:rFonts w:cstheme="minorBidi"/>
          <w:lang w:val="ru-RU"/>
        </w:rPr>
        <w:t>планируется</w:t>
      </w:r>
      <w:proofErr w:type="gramEnd"/>
      <w:r w:rsidRPr="008300C5">
        <w:rPr>
          <w:rFonts w:cstheme="minorBidi"/>
          <w:lang w:val="ru-RU"/>
        </w:rPr>
        <w:t xml:space="preserve"> провести в штаб-квартире МСЭ в Женеве с 16 по 24 марта 2027 года включительно.</w:t>
      </w:r>
    </w:p>
    <w:p w14:paraId="157B8A96" w14:textId="4A12BCDE" w:rsidR="000D241D" w:rsidRPr="008300C5" w:rsidRDefault="00A44955" w:rsidP="00523E9D">
      <w:pPr>
        <w:numPr>
          <w:ilvl w:val="0"/>
          <w:numId w:val="19"/>
        </w:numPr>
        <w:spacing w:before="120"/>
        <w:ind w:left="0" w:firstLine="0"/>
        <w:jc w:val="both"/>
        <w:rPr>
          <w:rFonts w:cstheme="minorHAnsi"/>
          <w:szCs w:val="22"/>
          <w:lang w:val="ru-RU"/>
        </w:rPr>
      </w:pPr>
      <w:r w:rsidRPr="008300C5">
        <w:rPr>
          <w:rFonts w:cstheme="minorHAnsi"/>
          <w:szCs w:val="22"/>
          <w:lang w:val="ru-RU"/>
        </w:rPr>
        <w:t>11-я Исследовательская комиссия МСЭ-Т – ведущая исследовательская комиссия по вопросам сигнализации и протоколов, спецификаций тестирования и проверки на соответствие и функциональную совместимость для всех типов сетей, технологий и услуг, которые составляют предмет изучения и стандартизации всех исследовательских комиссий МСЭ-Т, по вопросам борьбы с контрафактными и поддельными устройствами ИКТ и с использованием похищенных устройств ИКТ.</w:t>
      </w:r>
    </w:p>
    <w:p w14:paraId="3C3A6438" w14:textId="5DA126E4" w:rsidR="000D241D" w:rsidRPr="008300C5" w:rsidRDefault="000D241D" w:rsidP="00523E9D">
      <w:pPr>
        <w:numPr>
          <w:ilvl w:val="0"/>
          <w:numId w:val="19"/>
        </w:numPr>
        <w:spacing w:before="120"/>
        <w:ind w:left="0" w:firstLine="0"/>
        <w:jc w:val="both"/>
        <w:rPr>
          <w:rFonts w:cstheme="minorHAnsi"/>
          <w:szCs w:val="22"/>
          <w:lang w:val="ru-RU"/>
        </w:rPr>
      </w:pPr>
      <w:r w:rsidRPr="008300C5">
        <w:rPr>
          <w:rFonts w:cstheme="minorHAnsi"/>
          <w:szCs w:val="22"/>
          <w:lang w:val="ru-RU"/>
        </w:rPr>
        <w:t xml:space="preserve">Открытие собрания состоится в первый день его работы в 09 час. 30 мин., а регистрация участников начнется в 08 час. 30 мин. при </w:t>
      </w:r>
      <w:r>
        <w:fldChar w:fldCharType="begin"/>
      </w:r>
      <w:r>
        <w:instrText>HYPERLINK "https://www.itu.int/en/about/Documents/itu-plan.pdf"</w:instrText>
      </w:r>
      <w:r>
        <w:fldChar w:fldCharType="separate"/>
      </w:r>
      <w:r w:rsidRPr="008300C5">
        <w:rPr>
          <w:rStyle w:val="Hyperlink"/>
          <w:rFonts w:cstheme="minorHAnsi"/>
          <w:szCs w:val="22"/>
          <w:lang w:val="ru-RU"/>
        </w:rPr>
        <w:t>входе в здание "Монбрийан"</w:t>
      </w:r>
      <w:r>
        <w:fldChar w:fldCharType="end"/>
      </w:r>
      <w:r w:rsidRPr="008300C5">
        <w:rPr>
          <w:rFonts w:cstheme="minorHAnsi"/>
          <w:szCs w:val="22"/>
          <w:lang w:val="ru-RU"/>
        </w:rPr>
        <w:t xml:space="preserve">. Ежедневная информация о распределении залов заседаний будет представлена на экранах, расположенных в штаб-квартире МСЭ, и в онлайновом формате </w:t>
      </w:r>
      <w:r>
        <w:fldChar w:fldCharType="begin"/>
      </w:r>
      <w:r>
        <w:instrText>HYPERLINK "https://handle.itu.int/11.1002/apps/meeting-rooms"</w:instrText>
      </w:r>
      <w:r>
        <w:fldChar w:fldCharType="separate"/>
      </w:r>
      <w:r w:rsidRPr="008300C5">
        <w:rPr>
          <w:rStyle w:val="Hyperlink"/>
          <w:rFonts w:cstheme="minorHAnsi"/>
          <w:szCs w:val="22"/>
          <w:lang w:val="ru-RU"/>
        </w:rPr>
        <w:t>здесь</w:t>
      </w:r>
      <w:r>
        <w:fldChar w:fldCharType="end"/>
      </w:r>
      <w:r w:rsidRPr="008300C5">
        <w:rPr>
          <w:rFonts w:cstheme="minorHAnsi"/>
          <w:szCs w:val="22"/>
          <w:lang w:val="ru-RU"/>
        </w:rPr>
        <w:t>.</w:t>
      </w:r>
      <w:r>
        <w:fldChar w:fldCharType="begin"/>
      </w:r>
      <w:r>
        <w:instrText>HYPERLINK "https://www.itu.int/en/about/Documents/itu-plan.pdf"</w:instrText>
      </w:r>
      <w:r>
        <w:fldChar w:fldCharType="separate"/>
      </w:r>
      <w:r>
        <w:fldChar w:fldCharType="end"/>
      </w:r>
      <w:r>
        <w:fldChar w:fldCharType="begin"/>
      </w:r>
      <w:r>
        <w:instrText>HYPERLINK "https://handle.itu.int/11.1002/apps/meeting-rooms"</w:instrText>
      </w:r>
      <w:r>
        <w:fldChar w:fldCharType="separate"/>
      </w:r>
      <w:r>
        <w:fldChar w:fldCharType="end"/>
      </w:r>
    </w:p>
    <w:p w14:paraId="24DBE126" w14:textId="5406BA06" w:rsidR="00F947E1" w:rsidRPr="008300C5" w:rsidRDefault="00F32D9B" w:rsidP="00523E9D">
      <w:pPr>
        <w:numPr>
          <w:ilvl w:val="0"/>
          <w:numId w:val="19"/>
        </w:numPr>
        <w:spacing w:before="120"/>
        <w:ind w:left="0" w:firstLine="0"/>
        <w:jc w:val="both"/>
        <w:rPr>
          <w:rFonts w:cstheme="minorBidi"/>
          <w:lang w:val="ru-RU"/>
        </w:rPr>
      </w:pPr>
      <w:r w:rsidRPr="008300C5">
        <w:rPr>
          <w:lang w:val="ru-RU"/>
        </w:rPr>
        <w:t xml:space="preserve">Практическая информация для собрания приведена в </w:t>
      </w:r>
      <w:r w:rsidRPr="008300C5">
        <w:rPr>
          <w:b/>
          <w:bCs/>
          <w:lang w:val="ru-RU"/>
        </w:rPr>
        <w:t>Приложении А</w:t>
      </w:r>
      <w:r w:rsidRPr="008300C5">
        <w:rPr>
          <w:lang w:val="ru-RU"/>
        </w:rPr>
        <w:t>. Напоминаем делегатам, что, согласно действующим в настоящее время положениям, решения будут приниматься участниками, физически присутствующими в зале заседаний. На пленарных заседаниях, посвященных открытию и закрытию собрания, будет обеспечиваться веб-трансляция, а также возможность интерактивного дистанционного участия (см. подробную информацию в Приложении А).</w:t>
      </w:r>
    </w:p>
    <w:p w14:paraId="1602EC54" w14:textId="70AA0991" w:rsidR="00183E1B" w:rsidRPr="008300C5" w:rsidRDefault="00183E1B" w:rsidP="00523E9D">
      <w:pPr>
        <w:numPr>
          <w:ilvl w:val="0"/>
          <w:numId w:val="19"/>
        </w:numPr>
        <w:spacing w:before="120"/>
        <w:ind w:left="0" w:firstLine="0"/>
        <w:jc w:val="both"/>
        <w:rPr>
          <w:lang w:val="ru-RU"/>
        </w:rPr>
      </w:pPr>
      <w:r w:rsidRPr="008300C5">
        <w:rPr>
          <w:rFonts w:cstheme="minorBidi"/>
          <w:lang w:val="ru-RU"/>
        </w:rPr>
        <w:t>Собрание Руководящего комитета МСЭ-Т по оценке соответствия (CASC МСЭ-Т) состоится 17</w:t>
      </w:r>
      <w:r w:rsidR="004863F2" w:rsidRPr="008300C5">
        <w:rPr>
          <w:rFonts w:cstheme="minorBidi"/>
          <w:lang w:val="ru-RU"/>
        </w:rPr>
        <w:t> </w:t>
      </w:r>
      <w:r w:rsidRPr="008300C5">
        <w:rPr>
          <w:rFonts w:cstheme="minorBidi"/>
          <w:lang w:val="ru-RU"/>
        </w:rPr>
        <w:t>и</w:t>
      </w:r>
      <w:r w:rsidR="004863F2" w:rsidRPr="008300C5">
        <w:rPr>
          <w:rFonts w:cstheme="minorBidi"/>
          <w:lang w:val="ru-RU"/>
        </w:rPr>
        <w:t> </w:t>
      </w:r>
      <w:r w:rsidRPr="008300C5">
        <w:rPr>
          <w:rFonts w:cstheme="minorBidi"/>
          <w:lang w:val="ru-RU"/>
        </w:rPr>
        <w:t>18</w:t>
      </w:r>
      <w:r w:rsidR="004863F2" w:rsidRPr="008300C5">
        <w:rPr>
          <w:rFonts w:cstheme="minorBidi"/>
          <w:lang w:val="ru-RU"/>
        </w:rPr>
        <w:t> </w:t>
      </w:r>
      <w:r w:rsidRPr="008300C5">
        <w:rPr>
          <w:rFonts w:cstheme="minorBidi"/>
          <w:lang w:val="ru-RU"/>
        </w:rPr>
        <w:t>марта 2027</w:t>
      </w:r>
      <w:r w:rsidR="004863F2" w:rsidRPr="008300C5">
        <w:rPr>
          <w:rFonts w:cstheme="minorBidi"/>
          <w:lang w:val="ru-RU"/>
        </w:rPr>
        <w:t> </w:t>
      </w:r>
      <w:r w:rsidRPr="008300C5">
        <w:rPr>
          <w:rFonts w:cstheme="minorBidi"/>
          <w:lang w:val="ru-RU"/>
        </w:rPr>
        <w:t>года. Более подробная информация размещена на веб-странице CASC (</w:t>
      </w:r>
      <w:r>
        <w:fldChar w:fldCharType="begin"/>
      </w:r>
      <w:r>
        <w:instrText>HYPERLINK "https://itu.int/go/casc"</w:instrText>
      </w:r>
      <w:r>
        <w:fldChar w:fldCharType="separate"/>
      </w:r>
      <w:r w:rsidRPr="008300C5">
        <w:rPr>
          <w:rStyle w:val="Hyperlink"/>
          <w:rFonts w:cstheme="minorBidi"/>
          <w:lang w:val="ru-RU"/>
        </w:rPr>
        <w:t>https://itu.int/go/casc</w:t>
      </w:r>
      <w:r>
        <w:fldChar w:fldCharType="end"/>
      </w:r>
      <w:r w:rsidRPr="008300C5">
        <w:rPr>
          <w:rFonts w:cstheme="minorBidi"/>
          <w:lang w:val="ru-RU"/>
        </w:rPr>
        <w:t>).</w:t>
      </w:r>
      <w:r>
        <w:fldChar w:fldCharType="begin"/>
      </w:r>
      <w:r>
        <w:instrText>HYPERLINK "https://itu.int/go/casc"</w:instrText>
      </w:r>
      <w:r>
        <w:fldChar w:fldCharType="separate"/>
      </w:r>
      <w:r>
        <w:fldChar w:fldCharType="end"/>
      </w:r>
    </w:p>
    <w:p w14:paraId="3933FB93" w14:textId="50F77162" w:rsidR="00C74C6F" w:rsidRPr="008300C5" w:rsidRDefault="003862A6" w:rsidP="00523E9D">
      <w:pPr>
        <w:numPr>
          <w:ilvl w:val="0"/>
          <w:numId w:val="19"/>
        </w:numPr>
        <w:spacing w:before="120"/>
        <w:ind w:left="0" w:firstLine="0"/>
        <w:jc w:val="both"/>
        <w:rPr>
          <w:lang w:val="ru-RU"/>
        </w:rPr>
      </w:pPr>
      <w:r w:rsidRPr="008300C5">
        <w:rPr>
          <w:lang w:val="ru-RU"/>
        </w:rPr>
        <w:t xml:space="preserve">Во время этого собрания будет проведено собрание </w:t>
      </w:r>
      <w:r w:rsidR="00E96E50" w:rsidRPr="008300C5">
        <w:rPr>
          <w:lang w:val="ru-RU"/>
        </w:rPr>
        <w:t xml:space="preserve">специальной группы по подготовке к новому исследовательскому периоду (NSP Ad </w:t>
      </w:r>
      <w:proofErr w:type="spellStart"/>
      <w:r w:rsidR="00E96E50" w:rsidRPr="008300C5">
        <w:rPr>
          <w:lang w:val="ru-RU"/>
        </w:rPr>
        <w:t>hoc</w:t>
      </w:r>
      <w:proofErr w:type="spellEnd"/>
      <w:r w:rsidR="00E96E50" w:rsidRPr="008300C5">
        <w:rPr>
          <w:lang w:val="ru-RU"/>
        </w:rPr>
        <w:t xml:space="preserve">) (подробная информация содержится в проекте плана распределения времени). Приветствуется представление вкладов с предложениями изменений к текстам Вопросов и мандату ИК11 на новый исследовательский период. Действующий мандат ИК11 и тексты Вопросов представлены в </w:t>
      </w:r>
      <w:r w:rsidR="009759AD" w:rsidRPr="008300C5">
        <w:rPr>
          <w:lang w:val="ru-RU"/>
        </w:rPr>
        <w:t xml:space="preserve">Документах </w:t>
      </w:r>
      <w:r w:rsidR="005069D8">
        <w:fldChar w:fldCharType="begin"/>
      </w:r>
      <w:r w:rsidR="005069D8">
        <w:instrText>HYPERLINK "https://www.itu.int/md/meetingdoc.asp?lang=en&amp;parent=T25-SG11-260714-TD-GEN-1234"</w:instrText>
      </w:r>
      <w:r w:rsidR="005069D8">
        <w:fldChar w:fldCharType="separate"/>
      </w:r>
      <w:r w:rsidR="005069D8" w:rsidRPr="008300C5">
        <w:rPr>
          <w:rStyle w:val="Hyperlink"/>
          <w:lang w:val="ru-RU"/>
        </w:rPr>
        <w:t>SG11-TD1234/GEN</w:t>
      </w:r>
      <w:r w:rsidR="005069D8">
        <w:fldChar w:fldCharType="end"/>
      </w:r>
      <w:r w:rsidR="00E96E50" w:rsidRPr="008300C5">
        <w:rPr>
          <w:lang w:val="ru-RU"/>
        </w:rPr>
        <w:t xml:space="preserve"> и </w:t>
      </w:r>
      <w:r w:rsidR="005069D8">
        <w:fldChar w:fldCharType="begin"/>
      </w:r>
      <w:r w:rsidR="005069D8">
        <w:instrText>HYPERLINK "https://www.itu.int/md/meetingdoc.asp?lang=en&amp;parent=T25-SG11-260714-TD-GEN-1235"</w:instrText>
      </w:r>
      <w:r w:rsidR="005069D8">
        <w:fldChar w:fldCharType="separate"/>
      </w:r>
      <w:r w:rsidR="005069D8" w:rsidRPr="008300C5">
        <w:rPr>
          <w:rStyle w:val="Hyperlink"/>
          <w:lang w:val="ru-RU"/>
        </w:rPr>
        <w:t>SG11-TD1235/GEN</w:t>
      </w:r>
      <w:r w:rsidR="005069D8">
        <w:fldChar w:fldCharType="end"/>
      </w:r>
      <w:r w:rsidR="00E96E50" w:rsidRPr="008300C5">
        <w:rPr>
          <w:lang w:val="ru-RU"/>
        </w:rPr>
        <w:t>, соответственно.</w:t>
      </w:r>
      <w:r w:rsidR="00C74C6F">
        <w:fldChar w:fldCharType="begin"/>
      </w:r>
      <w:r w:rsidR="00C74C6F">
        <w:instrText>HYPERLINK "https://www.itu.int/md/meetingdoc.asp?lang=en&amp;parent=T25-SG11-260714-TD-GEN-1234"</w:instrText>
      </w:r>
      <w:r w:rsidR="00C74C6F">
        <w:fldChar w:fldCharType="separate"/>
      </w:r>
      <w:r w:rsidR="00C74C6F">
        <w:fldChar w:fldCharType="end"/>
      </w:r>
      <w:r w:rsidR="00C74C6F">
        <w:fldChar w:fldCharType="begin"/>
      </w:r>
      <w:r w:rsidR="00C74C6F">
        <w:instrText>HYPERLINK "https://www.itu.int/md/meetingdoc.asp?lang=en&amp;parent=T25-SG11-260714-TD-GEN-1235"</w:instrText>
      </w:r>
      <w:r w:rsidR="00C74C6F">
        <w:fldChar w:fldCharType="separate"/>
      </w:r>
      <w:r w:rsidR="00C74C6F">
        <w:fldChar w:fldCharType="end"/>
      </w:r>
    </w:p>
    <w:p w14:paraId="12615A5C" w14:textId="2EBEDCEA" w:rsidR="001B0207" w:rsidRPr="008300C5" w:rsidRDefault="00F32D9B" w:rsidP="00CD4B57">
      <w:pPr>
        <w:keepNext/>
        <w:keepLines/>
        <w:numPr>
          <w:ilvl w:val="0"/>
          <w:numId w:val="19"/>
        </w:numPr>
        <w:spacing w:before="120"/>
        <w:ind w:left="0" w:firstLine="0"/>
        <w:jc w:val="both"/>
        <w:rPr>
          <w:lang w:val="ru-RU"/>
        </w:rPr>
      </w:pPr>
      <w:r w:rsidRPr="008300C5">
        <w:rPr>
          <w:lang w:val="ru-RU"/>
        </w:rPr>
        <w:lastRenderedPageBreak/>
        <w:t xml:space="preserve">В </w:t>
      </w:r>
      <w:proofErr w:type="gramStart"/>
      <w:r w:rsidRPr="008300C5">
        <w:rPr>
          <w:lang w:val="ru-RU"/>
        </w:rPr>
        <w:t>Приложении</w:t>
      </w:r>
      <w:proofErr w:type="gramEnd"/>
      <w:r w:rsidRPr="008300C5">
        <w:rPr>
          <w:lang w:val="ru-RU"/>
        </w:rPr>
        <w:t xml:space="preserve"> А также содержится информация об учебном занятии по подготовке вкладов ("Практикум по вкладам") и о сессии для новых участников. Более подробная информация об этих сессиях будет размещена на веб-странице ИК11 (</w:t>
      </w:r>
      <w:r>
        <w:fldChar w:fldCharType="begin"/>
      </w:r>
      <w:r>
        <w:instrText>HYPERLINK "https://itu.int/go/tsg11"</w:instrText>
      </w:r>
      <w:r>
        <w:fldChar w:fldCharType="separate"/>
      </w:r>
      <w:r w:rsidRPr="008300C5">
        <w:rPr>
          <w:rStyle w:val="Hyperlink"/>
          <w:lang w:val="ru-RU"/>
        </w:rPr>
        <w:t>https://itu.int/go/tsg11</w:t>
      </w:r>
      <w:r>
        <w:fldChar w:fldCharType="end"/>
      </w:r>
      <w:r w:rsidRPr="008300C5">
        <w:rPr>
          <w:lang w:val="ru-RU"/>
        </w:rPr>
        <w:t>).</w:t>
      </w:r>
      <w:r w:rsidR="001B0207">
        <w:fldChar w:fldCharType="begin"/>
      </w:r>
      <w:r w:rsidR="001B0207">
        <w:instrText>HYPERLINK "https://itu.int/go/tsg11"</w:instrText>
      </w:r>
      <w:r w:rsidR="001B0207">
        <w:fldChar w:fldCharType="separate"/>
      </w:r>
      <w:r w:rsidR="001B0207">
        <w:fldChar w:fldCharType="end"/>
      </w:r>
    </w:p>
    <w:p w14:paraId="57F72891" w14:textId="2AA022D1" w:rsidR="000D241D" w:rsidRPr="008300C5" w:rsidRDefault="000D241D" w:rsidP="00523E9D">
      <w:pPr>
        <w:numPr>
          <w:ilvl w:val="0"/>
          <w:numId w:val="19"/>
        </w:numPr>
        <w:spacing w:before="120"/>
        <w:ind w:left="0" w:firstLine="0"/>
        <w:jc w:val="both"/>
        <w:rPr>
          <w:rFonts w:cstheme="minorBidi"/>
          <w:lang w:val="ru-RU"/>
        </w:rPr>
      </w:pPr>
      <w:r w:rsidRPr="008300C5">
        <w:rPr>
          <w:lang w:val="ru-RU"/>
        </w:rPr>
        <w:t xml:space="preserve">Проекты </w:t>
      </w:r>
      <w:r w:rsidRPr="008300C5">
        <w:rPr>
          <w:b/>
          <w:bCs/>
          <w:lang w:val="ru-RU"/>
        </w:rPr>
        <w:t>повестки дня и плана распределения времени</w:t>
      </w:r>
      <w:r w:rsidRPr="008300C5">
        <w:rPr>
          <w:lang w:val="ru-RU"/>
        </w:rPr>
        <w:t xml:space="preserve"> собрания, подготовленные Председателем 11-й Исследовательской комиссии г-ном </w:t>
      </w:r>
      <w:proofErr w:type="spellStart"/>
      <w:r w:rsidRPr="008300C5">
        <w:rPr>
          <w:lang w:val="ru-RU"/>
        </w:rPr>
        <w:t>Теджпалом</w:t>
      </w:r>
      <w:proofErr w:type="spellEnd"/>
      <w:r w:rsidRPr="008300C5">
        <w:rPr>
          <w:lang w:val="ru-RU"/>
        </w:rPr>
        <w:t xml:space="preserve"> Сингхом (Индия), приводятся в </w:t>
      </w:r>
      <w:r w:rsidRPr="008300C5">
        <w:rPr>
          <w:b/>
          <w:bCs/>
          <w:lang w:val="ru-RU"/>
        </w:rPr>
        <w:t xml:space="preserve">Приложениях B </w:t>
      </w:r>
      <w:r w:rsidRPr="008300C5">
        <w:rPr>
          <w:lang w:val="ru-RU"/>
        </w:rPr>
        <w:t>и</w:t>
      </w:r>
      <w:r w:rsidRPr="008300C5">
        <w:rPr>
          <w:b/>
          <w:bCs/>
          <w:lang w:val="ru-RU"/>
        </w:rPr>
        <w:t xml:space="preserve"> C</w:t>
      </w:r>
      <w:r w:rsidRPr="008300C5">
        <w:rPr>
          <w:lang w:val="ru-RU"/>
        </w:rPr>
        <w:t>.</w:t>
      </w:r>
    </w:p>
    <w:p w14:paraId="261368C6" w14:textId="0109F1BD" w:rsidR="00C55233" w:rsidRPr="008300C5" w:rsidRDefault="00EA68D9" w:rsidP="00523E9D">
      <w:pPr>
        <w:numPr>
          <w:ilvl w:val="0"/>
          <w:numId w:val="19"/>
        </w:numPr>
        <w:spacing w:before="120"/>
        <w:ind w:left="0" w:firstLine="0"/>
        <w:jc w:val="both"/>
        <w:rPr>
          <w:rFonts w:cstheme="minorBidi"/>
          <w:lang w:val="ru-RU"/>
        </w:rPr>
      </w:pPr>
      <w:r w:rsidRPr="008300C5">
        <w:rPr>
          <w:rFonts w:cstheme="minorHAnsi"/>
          <w:szCs w:val="22"/>
          <w:lang w:val="ru-RU"/>
        </w:rPr>
        <w:t xml:space="preserve">Хотел бы обратить ваше внимание на </w:t>
      </w:r>
      <w:r>
        <w:fldChar w:fldCharType="begin"/>
      </w:r>
      <w:r>
        <w:instrText>HYPERLINK "https://www.itu.int/md/T25-TSB-CIR-0152/en"</w:instrText>
      </w:r>
      <w:r>
        <w:fldChar w:fldCharType="separate"/>
      </w:r>
      <w:r w:rsidRPr="008300C5">
        <w:rPr>
          <w:rStyle w:val="Hyperlink"/>
          <w:rFonts w:cstheme="minorHAnsi"/>
          <w:szCs w:val="22"/>
          <w:lang w:val="ru-RU"/>
        </w:rPr>
        <w:t>Циркуляр 152 БСЭ</w:t>
      </w:r>
      <w:r>
        <w:fldChar w:fldCharType="end"/>
      </w:r>
      <w:r w:rsidRPr="008300C5">
        <w:rPr>
          <w:rFonts w:cstheme="minorHAnsi"/>
          <w:szCs w:val="22"/>
          <w:lang w:val="ru-RU"/>
        </w:rPr>
        <w:t xml:space="preserve"> от 4 сентября 2026 года, касающийся консультаций с Государствами-Членами в рамках ТПУ по проектам новых Рекомендаций МСЭ-Т Q.3070 (ранее </w:t>
      </w:r>
      <w:r w:rsidR="003862A6" w:rsidRPr="008300C5">
        <w:rPr>
          <w:rFonts w:cstheme="minorHAnsi"/>
          <w:szCs w:val="22"/>
          <w:lang w:val="ru-RU"/>
        </w:rPr>
        <w:t xml:space="preserve">− </w:t>
      </w:r>
      <w:r w:rsidRPr="008300C5">
        <w:rPr>
          <w:rFonts w:cstheme="minorHAnsi"/>
          <w:szCs w:val="22"/>
          <w:lang w:val="ru-RU"/>
        </w:rPr>
        <w:t>Q.TSCA) "Требования к выпуску сертификатов открытого ключа для оконечных объектов и органов по сертификации в целях обеспечения доверенного сигнального взаимодействия между сетевыми объектами" и МСЭ-T Q.4083 (ранее Q.MPSG) "Контрольные параметры для сетей IMT-2020 и дальнейших поколений, поддерживающих "умные" электросети". Напоминаем Государствам-Членам, что предельный срок ответа по этим консультациям – 23 час. 59 мин. UTC 4 марта 2027 года.</w:t>
      </w:r>
      <w:hyperlink r:id="rId14" w:history="1"/>
    </w:p>
    <w:p w14:paraId="3FDC19D1" w14:textId="77777777" w:rsidR="000D241D" w:rsidRPr="008300C5" w:rsidRDefault="000D241D" w:rsidP="001A444A">
      <w:pPr>
        <w:pStyle w:val="Headingb"/>
        <w:spacing w:after="120"/>
        <w:rPr>
          <w:lang w:val="ru-RU"/>
        </w:rPr>
      </w:pPr>
      <w:r w:rsidRPr="008300C5">
        <w:rPr>
          <w:bCs/>
          <w:lang w:val="ru-RU"/>
        </w:rPr>
        <w:t>Основные предельные сроки: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7796"/>
      </w:tblGrid>
      <w:tr w:rsidR="000D241D" w:rsidRPr="008300C5" w14:paraId="1665490E" w14:textId="77777777" w:rsidTr="00523E9D">
        <w:trPr>
          <w:cantSplit/>
        </w:trPr>
        <w:tc>
          <w:tcPr>
            <w:tcW w:w="1838" w:type="dxa"/>
          </w:tcPr>
          <w:p w14:paraId="79D74A47" w14:textId="6BFB3815" w:rsidR="000D241D" w:rsidRPr="008300C5" w:rsidRDefault="00E03568" w:rsidP="00AE4BC3">
            <w:pPr>
              <w:pStyle w:val="TableText0"/>
              <w:rPr>
                <w:rFonts w:asciiTheme="minorHAnsi" w:hAnsiTheme="minorHAnsi" w:cstheme="minorHAnsi"/>
                <w:sz w:val="20"/>
                <w:lang w:val="ru-RU"/>
              </w:rPr>
            </w:pPr>
            <w:r w:rsidRPr="008300C5">
              <w:rPr>
                <w:rFonts w:asciiTheme="minorHAnsi" w:hAnsiTheme="minorHAnsi" w:cstheme="minorHAnsi"/>
                <w:color w:val="000000"/>
                <w:sz w:val="20"/>
                <w:lang w:val="ru-RU"/>
              </w:rPr>
              <w:t>16 января 2027 г</w:t>
            </w:r>
            <w:r w:rsidR="00523E9D" w:rsidRPr="008300C5">
              <w:rPr>
                <w:rFonts w:asciiTheme="minorHAnsi" w:hAnsiTheme="minorHAnsi" w:cstheme="minorHAnsi"/>
                <w:color w:val="000000"/>
                <w:sz w:val="20"/>
                <w:lang w:val="ru-RU"/>
              </w:rPr>
              <w:t>.</w:t>
            </w:r>
          </w:p>
        </w:tc>
        <w:tc>
          <w:tcPr>
            <w:tcW w:w="7796" w:type="dxa"/>
          </w:tcPr>
          <w:p w14:paraId="53498073" w14:textId="2C30A0EE" w:rsidR="000D241D" w:rsidRPr="008300C5" w:rsidRDefault="00024E4F" w:rsidP="001A444A">
            <w:pPr>
              <w:pStyle w:val="TableText0"/>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 w:val="20"/>
                <w:lang w:val="ru-RU"/>
              </w:rPr>
            </w:pPr>
            <w:r w:rsidRPr="008300C5">
              <w:rPr>
                <w:rFonts w:asciiTheme="minorHAnsi" w:hAnsiTheme="minorHAnsi" w:cstheme="minorBidi"/>
                <w:color w:val="000000"/>
                <w:sz w:val="20"/>
                <w:lang w:val="ru-RU"/>
              </w:rPr>
              <w:t>−</w:t>
            </w:r>
            <w:r w:rsidR="00523E9D" w:rsidRPr="008300C5">
              <w:rPr>
                <w:rFonts w:asciiTheme="minorHAnsi" w:hAnsiTheme="minorHAnsi" w:cstheme="minorBidi"/>
                <w:color w:val="000000"/>
                <w:sz w:val="20"/>
                <w:lang w:val="ru-RU"/>
              </w:rPr>
              <w:tab/>
            </w:r>
            <w:r w:rsidR="000D241D" w:rsidRPr="008300C5">
              <w:rPr>
                <w:rFonts w:asciiTheme="minorHAnsi" w:hAnsiTheme="minorHAnsi" w:cstheme="minorHAnsi"/>
                <w:color w:val="000000"/>
                <w:sz w:val="20"/>
                <w:lang w:val="ru-RU"/>
              </w:rPr>
              <w:t>Представление запросов на ввод субтитров в режиме реального времени (только для</w:t>
            </w:r>
            <w:r w:rsidR="00523E9D" w:rsidRPr="008300C5">
              <w:rPr>
                <w:rFonts w:asciiTheme="minorHAnsi" w:hAnsiTheme="minorHAnsi" w:cstheme="minorHAnsi"/>
                <w:color w:val="000000"/>
                <w:sz w:val="20"/>
                <w:lang w:val="ru-RU"/>
              </w:rPr>
              <w:t> </w:t>
            </w:r>
            <w:r w:rsidR="000D241D" w:rsidRPr="008300C5">
              <w:rPr>
                <w:rFonts w:asciiTheme="minorHAnsi" w:hAnsiTheme="minorHAnsi" w:cstheme="minorHAnsi"/>
                <w:color w:val="000000"/>
                <w:sz w:val="20"/>
                <w:lang w:val="ru-RU"/>
              </w:rPr>
              <w:t>пленарных заседаний, посвященных открытию и закрытию собрания)</w:t>
            </w:r>
          </w:p>
          <w:p w14:paraId="45D1A2F4" w14:textId="2CD85B1B" w:rsidR="000D241D" w:rsidRPr="008300C5" w:rsidRDefault="00024E4F" w:rsidP="001A444A">
            <w:pPr>
              <w:pStyle w:val="TableText0"/>
              <w:keepNext/>
              <w:ind w:left="172" w:hanging="207"/>
              <w:rPr>
                <w:rFonts w:asciiTheme="minorHAnsi" w:hAnsiTheme="minorHAnsi" w:cstheme="minorBidi"/>
                <w:sz w:val="20"/>
                <w:lang w:val="ru-RU"/>
              </w:rPr>
            </w:pPr>
            <w:r w:rsidRPr="008300C5">
              <w:rPr>
                <w:rFonts w:asciiTheme="minorHAnsi" w:hAnsiTheme="minorHAnsi" w:cstheme="minorBidi"/>
                <w:color w:val="000000"/>
                <w:sz w:val="20"/>
                <w:lang w:val="ru-RU"/>
              </w:rPr>
              <w:t>−</w:t>
            </w:r>
            <w:r w:rsidR="00523E9D" w:rsidRPr="008300C5">
              <w:rPr>
                <w:rFonts w:asciiTheme="minorHAnsi" w:hAnsiTheme="minorHAnsi" w:cstheme="minorBidi"/>
                <w:color w:val="000000"/>
                <w:sz w:val="20"/>
                <w:lang w:val="ru-RU"/>
              </w:rPr>
              <w:tab/>
            </w:r>
            <w:r w:rsidR="000D241D" w:rsidRPr="008300C5">
              <w:rPr>
                <w:rFonts w:asciiTheme="minorHAnsi" w:hAnsiTheme="minorHAnsi" w:cstheme="minorBidi"/>
                <w:color w:val="000000"/>
                <w:sz w:val="20"/>
                <w:lang w:val="ru-RU"/>
              </w:rPr>
              <w:t>Представление Членами МСЭ-T вкладов, для которых запрашивается письменный перевод</w:t>
            </w:r>
          </w:p>
        </w:tc>
      </w:tr>
      <w:tr w:rsidR="000D241D" w:rsidRPr="008300C5" w14:paraId="10C205B4" w14:textId="77777777" w:rsidTr="00523E9D">
        <w:trPr>
          <w:cantSplit/>
        </w:trPr>
        <w:tc>
          <w:tcPr>
            <w:tcW w:w="1838" w:type="dxa"/>
          </w:tcPr>
          <w:p w14:paraId="46B04C77" w14:textId="5BA6C293" w:rsidR="000D241D" w:rsidRPr="008300C5" w:rsidRDefault="00F61B6E" w:rsidP="000D241D">
            <w:pPr>
              <w:pStyle w:val="TableText0"/>
              <w:rPr>
                <w:rFonts w:asciiTheme="minorHAnsi" w:hAnsiTheme="minorHAnsi" w:cstheme="minorHAnsi"/>
                <w:sz w:val="20"/>
                <w:lang w:val="ru-RU"/>
              </w:rPr>
            </w:pPr>
            <w:r w:rsidRPr="008300C5">
              <w:rPr>
                <w:rFonts w:asciiTheme="minorHAnsi" w:hAnsiTheme="minorHAnsi" w:cstheme="minorHAnsi"/>
                <w:color w:val="000000"/>
                <w:sz w:val="20"/>
                <w:lang w:val="ru-RU"/>
              </w:rPr>
              <w:t>2 февраля 2027 г</w:t>
            </w:r>
            <w:r w:rsidR="00523E9D" w:rsidRPr="008300C5">
              <w:rPr>
                <w:rFonts w:asciiTheme="minorHAnsi" w:hAnsiTheme="minorHAnsi" w:cstheme="minorHAnsi"/>
                <w:color w:val="000000"/>
                <w:sz w:val="20"/>
                <w:lang w:val="ru-RU"/>
              </w:rPr>
              <w:t>.</w:t>
            </w:r>
          </w:p>
        </w:tc>
        <w:tc>
          <w:tcPr>
            <w:tcW w:w="7796" w:type="dxa"/>
          </w:tcPr>
          <w:p w14:paraId="74725BC7" w14:textId="2B35A69A" w:rsidR="000D241D" w:rsidRPr="008300C5"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sz w:val="20"/>
                <w:lang w:val="ru-RU"/>
              </w:rPr>
            </w:pPr>
            <w:r w:rsidRPr="008300C5">
              <w:rPr>
                <w:rFonts w:asciiTheme="minorHAnsi" w:hAnsiTheme="minorHAnsi" w:cstheme="minorBidi"/>
                <w:color w:val="000000"/>
                <w:sz w:val="20"/>
                <w:lang w:val="ru-RU"/>
              </w:rPr>
              <w:t>−</w:t>
            </w:r>
            <w:r w:rsidR="00523E9D" w:rsidRPr="008300C5">
              <w:rPr>
                <w:rFonts w:asciiTheme="minorHAnsi" w:hAnsiTheme="minorHAnsi" w:cstheme="minorBidi"/>
                <w:color w:val="000000"/>
                <w:sz w:val="20"/>
                <w:lang w:val="ru-RU"/>
              </w:rPr>
              <w:tab/>
            </w:r>
            <w:r w:rsidRPr="008300C5">
              <w:rPr>
                <w:rFonts w:asciiTheme="minorHAnsi" w:hAnsiTheme="minorHAnsi" w:cstheme="minorBidi"/>
                <w:color w:val="000000"/>
                <w:sz w:val="20"/>
                <w:lang w:val="ru-RU"/>
              </w:rPr>
              <w:t xml:space="preserve">Представление запросов на стипендии (через онлайновую форму на </w:t>
            </w:r>
            <w:r>
              <w:fldChar w:fldCharType="begin"/>
            </w:r>
            <w:r>
              <w:instrText>HYPERLINK "https://itu.int/go/tsg11"</w:instrText>
            </w:r>
            <w:r>
              <w:fldChar w:fldCharType="separate"/>
            </w:r>
            <w:r w:rsidRPr="008300C5">
              <w:rPr>
                <w:rStyle w:val="Hyperlink"/>
                <w:rFonts w:asciiTheme="minorHAnsi" w:hAnsiTheme="minorHAnsi" w:cstheme="minorBidi"/>
                <w:sz w:val="20"/>
                <w:lang w:val="ru-RU"/>
              </w:rPr>
              <w:t>домашней странице Исследовательской комиссии</w:t>
            </w:r>
            <w:r>
              <w:fldChar w:fldCharType="end"/>
            </w:r>
            <w:r w:rsidRPr="008300C5">
              <w:rPr>
                <w:rFonts w:asciiTheme="minorHAnsi" w:hAnsiTheme="minorHAnsi" w:cstheme="minorBidi"/>
                <w:color w:val="000000"/>
                <w:sz w:val="20"/>
                <w:lang w:val="ru-RU"/>
              </w:rPr>
              <w:t>; см. подробную информацию в Приложении</w:t>
            </w:r>
            <w:r w:rsidR="00523E9D" w:rsidRPr="008300C5">
              <w:rPr>
                <w:rFonts w:asciiTheme="minorHAnsi" w:hAnsiTheme="minorHAnsi" w:cstheme="minorBidi"/>
                <w:color w:val="000000"/>
                <w:sz w:val="20"/>
                <w:lang w:val="ru-RU"/>
              </w:rPr>
              <w:t> </w:t>
            </w:r>
            <w:r w:rsidRPr="008300C5">
              <w:rPr>
                <w:rFonts w:asciiTheme="minorHAnsi" w:hAnsiTheme="minorHAnsi" w:cstheme="minorBidi"/>
                <w:color w:val="000000"/>
                <w:sz w:val="20"/>
                <w:lang w:val="ru-RU"/>
              </w:rPr>
              <w:t>A)</w:t>
            </w:r>
            <w:r>
              <w:fldChar w:fldCharType="begin"/>
            </w:r>
            <w:r>
              <w:instrText>HYPERLINK "https://itu.int/go/tsg11"</w:instrText>
            </w:r>
            <w:r>
              <w:fldChar w:fldCharType="separate"/>
            </w:r>
            <w:r>
              <w:fldChar w:fldCharType="end"/>
            </w:r>
          </w:p>
          <w:p w14:paraId="6237C65F" w14:textId="38C4EBCD" w:rsidR="000D241D" w:rsidRPr="008300C5"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Bidi"/>
                <w:sz w:val="20"/>
                <w:lang w:val="ru-RU"/>
              </w:rPr>
            </w:pPr>
            <w:r w:rsidRPr="008300C5">
              <w:rPr>
                <w:rFonts w:asciiTheme="minorHAnsi" w:hAnsiTheme="minorHAnsi" w:cstheme="minorBidi"/>
                <w:color w:val="000000"/>
                <w:sz w:val="20"/>
                <w:lang w:val="ru-RU"/>
              </w:rPr>
              <w:t>−</w:t>
            </w:r>
            <w:r w:rsidR="00523E9D" w:rsidRPr="008300C5">
              <w:rPr>
                <w:rFonts w:asciiTheme="minorHAnsi" w:hAnsiTheme="minorHAnsi" w:cstheme="minorBidi"/>
                <w:color w:val="000000"/>
                <w:sz w:val="20"/>
                <w:lang w:val="ru-RU"/>
              </w:rPr>
              <w:tab/>
            </w:r>
            <w:r w:rsidRPr="008300C5">
              <w:rPr>
                <w:rFonts w:asciiTheme="minorHAnsi" w:hAnsiTheme="minorHAnsi" w:cstheme="minorBidi"/>
                <w:color w:val="000000"/>
                <w:sz w:val="20"/>
                <w:lang w:val="ru-RU"/>
              </w:rPr>
              <w:t>Представление запросов на устный перевод (через онлайновую форму регистрации)</w:t>
            </w:r>
          </w:p>
        </w:tc>
      </w:tr>
      <w:tr w:rsidR="00B423D1" w:rsidRPr="008300C5" w14:paraId="7E0C16C2" w14:textId="77777777" w:rsidTr="00523E9D">
        <w:trPr>
          <w:cantSplit/>
        </w:trPr>
        <w:tc>
          <w:tcPr>
            <w:tcW w:w="1838" w:type="dxa"/>
          </w:tcPr>
          <w:p w14:paraId="7E618009" w14:textId="79ED960A" w:rsidR="00B423D1" w:rsidRPr="008300C5" w:rsidRDefault="00B423D1" w:rsidP="00B423D1">
            <w:pPr>
              <w:pStyle w:val="TableText0"/>
              <w:rPr>
                <w:rFonts w:asciiTheme="minorHAnsi" w:hAnsiTheme="minorHAnsi" w:cstheme="minorHAnsi"/>
                <w:sz w:val="20"/>
                <w:lang w:val="ru-RU"/>
              </w:rPr>
            </w:pPr>
            <w:r w:rsidRPr="008300C5">
              <w:rPr>
                <w:rFonts w:asciiTheme="minorHAnsi" w:hAnsiTheme="minorHAnsi" w:cstheme="minorHAnsi"/>
                <w:color w:val="000000"/>
                <w:sz w:val="20"/>
                <w:lang w:val="ru-RU"/>
              </w:rPr>
              <w:t>16 февраля 2027 г</w:t>
            </w:r>
            <w:r w:rsidR="00523E9D" w:rsidRPr="008300C5">
              <w:rPr>
                <w:rFonts w:asciiTheme="minorHAnsi" w:hAnsiTheme="minorHAnsi" w:cstheme="minorHAnsi"/>
                <w:color w:val="000000"/>
                <w:sz w:val="20"/>
                <w:lang w:val="ru-RU"/>
              </w:rPr>
              <w:t>.</w:t>
            </w:r>
          </w:p>
        </w:tc>
        <w:tc>
          <w:tcPr>
            <w:tcW w:w="7796" w:type="dxa"/>
          </w:tcPr>
          <w:p w14:paraId="7D79DB91" w14:textId="37C05DBF" w:rsidR="00B423D1" w:rsidRPr="008300C5" w:rsidRDefault="00024E4F" w:rsidP="00B423D1">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 w:val="20"/>
                <w:lang w:val="ru-RU"/>
              </w:rPr>
            </w:pPr>
            <w:r w:rsidRPr="008300C5">
              <w:rPr>
                <w:rFonts w:asciiTheme="minorHAnsi" w:hAnsiTheme="minorHAnsi" w:cstheme="minorBidi"/>
                <w:color w:val="000000"/>
                <w:sz w:val="20"/>
                <w:lang w:val="ru-RU"/>
              </w:rPr>
              <w:t>−</w:t>
            </w:r>
            <w:r w:rsidR="00523E9D" w:rsidRPr="008300C5">
              <w:rPr>
                <w:rFonts w:asciiTheme="minorHAnsi" w:hAnsiTheme="minorHAnsi" w:cstheme="minorBidi"/>
                <w:color w:val="000000"/>
                <w:sz w:val="20"/>
                <w:lang w:val="ru-RU"/>
              </w:rPr>
              <w:tab/>
            </w:r>
            <w:r w:rsidR="00B423D1" w:rsidRPr="008300C5">
              <w:rPr>
                <w:rFonts w:asciiTheme="minorHAnsi" w:hAnsiTheme="minorHAnsi" w:cstheme="minorHAnsi"/>
                <w:color w:val="000000"/>
                <w:sz w:val="20"/>
                <w:lang w:val="ru-RU"/>
              </w:rPr>
              <w:t xml:space="preserve">Предварительная регистрация (через онлайновую форму регистрации на </w:t>
            </w:r>
            <w:r w:rsidR="00B423D1">
              <w:fldChar w:fldCharType="begin"/>
            </w:r>
            <w:r w:rsidR="00B423D1">
              <w:instrText>HYPERLINK "https://itu.int/go/tsg11"</w:instrText>
            </w:r>
            <w:r w:rsidR="00B423D1">
              <w:fldChar w:fldCharType="separate"/>
            </w:r>
            <w:r w:rsidR="00B423D1" w:rsidRPr="008300C5">
              <w:rPr>
                <w:rStyle w:val="Hyperlink"/>
                <w:rFonts w:asciiTheme="minorHAnsi" w:hAnsiTheme="minorHAnsi" w:cstheme="minorHAnsi"/>
                <w:sz w:val="20"/>
                <w:lang w:val="ru-RU"/>
              </w:rPr>
              <w:t>домашней странице Исследовательской комиссии</w:t>
            </w:r>
            <w:r w:rsidR="00B423D1">
              <w:fldChar w:fldCharType="end"/>
            </w:r>
            <w:r w:rsidR="00B423D1" w:rsidRPr="008300C5">
              <w:rPr>
                <w:rFonts w:asciiTheme="minorHAnsi" w:hAnsiTheme="minorHAnsi" w:cstheme="minorHAnsi"/>
                <w:color w:val="000000"/>
                <w:sz w:val="20"/>
                <w:lang w:val="ru-RU"/>
              </w:rPr>
              <w:t>)</w:t>
            </w:r>
            <w:r w:rsidR="00B423D1">
              <w:fldChar w:fldCharType="begin"/>
            </w:r>
            <w:r w:rsidR="00B423D1">
              <w:instrText>HYPERLINK "https://itu.int/go/tsg11"</w:instrText>
            </w:r>
            <w:r w:rsidR="00B423D1">
              <w:fldChar w:fldCharType="separate"/>
            </w:r>
            <w:r w:rsidR="00B423D1">
              <w:fldChar w:fldCharType="end"/>
            </w:r>
          </w:p>
          <w:p w14:paraId="46E94515" w14:textId="5032ECB5" w:rsidR="00B423D1" w:rsidRPr="008300C5" w:rsidRDefault="00024E4F" w:rsidP="00B423D1">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 w:val="20"/>
                <w:lang w:val="ru-RU"/>
              </w:rPr>
            </w:pPr>
            <w:r w:rsidRPr="008300C5">
              <w:rPr>
                <w:rFonts w:asciiTheme="minorHAnsi" w:hAnsiTheme="minorHAnsi" w:cstheme="minorBidi"/>
                <w:color w:val="000000"/>
                <w:sz w:val="20"/>
                <w:lang w:val="ru-RU"/>
              </w:rPr>
              <w:t>−</w:t>
            </w:r>
            <w:r w:rsidR="00523E9D" w:rsidRPr="008300C5">
              <w:rPr>
                <w:rFonts w:asciiTheme="minorHAnsi" w:hAnsiTheme="minorHAnsi" w:cstheme="minorBidi"/>
                <w:color w:val="000000"/>
                <w:sz w:val="20"/>
                <w:lang w:val="ru-RU"/>
              </w:rPr>
              <w:tab/>
            </w:r>
            <w:r w:rsidR="00B423D1" w:rsidRPr="008300C5">
              <w:rPr>
                <w:rFonts w:asciiTheme="minorHAnsi" w:hAnsiTheme="minorHAnsi" w:cstheme="minorHAnsi"/>
                <w:color w:val="000000"/>
                <w:sz w:val="20"/>
                <w:lang w:val="ru-RU"/>
              </w:rPr>
              <w:t>Представление запросов о письмах для содействия в получении визы (через онлайновую форму регистрации; см. подробную информацию в Приложении A)</w:t>
            </w:r>
          </w:p>
        </w:tc>
      </w:tr>
      <w:tr w:rsidR="000D241D" w:rsidRPr="008300C5" w14:paraId="013F5EB9" w14:textId="77777777" w:rsidTr="00523E9D">
        <w:trPr>
          <w:cantSplit/>
        </w:trPr>
        <w:tc>
          <w:tcPr>
            <w:tcW w:w="1838" w:type="dxa"/>
          </w:tcPr>
          <w:p w14:paraId="30D21267" w14:textId="22A53726" w:rsidR="000D241D" w:rsidRPr="008300C5" w:rsidRDefault="00A1491D" w:rsidP="000D241D">
            <w:pPr>
              <w:pStyle w:val="TableText0"/>
              <w:rPr>
                <w:rFonts w:asciiTheme="minorHAnsi" w:hAnsiTheme="minorHAnsi" w:cstheme="minorHAnsi"/>
                <w:sz w:val="20"/>
                <w:lang w:val="ru-RU"/>
              </w:rPr>
            </w:pPr>
            <w:r w:rsidRPr="008300C5">
              <w:rPr>
                <w:rFonts w:asciiTheme="minorHAnsi" w:hAnsiTheme="minorHAnsi" w:cstheme="minorHAnsi"/>
                <w:color w:val="000000"/>
                <w:sz w:val="20"/>
                <w:lang w:val="ru-RU"/>
              </w:rPr>
              <w:t>3 марта 2027 г</w:t>
            </w:r>
            <w:r w:rsidR="00523E9D" w:rsidRPr="008300C5">
              <w:rPr>
                <w:rFonts w:asciiTheme="minorHAnsi" w:hAnsiTheme="minorHAnsi" w:cstheme="minorHAnsi"/>
                <w:color w:val="000000"/>
                <w:sz w:val="20"/>
                <w:lang w:val="ru-RU"/>
              </w:rPr>
              <w:t>.</w:t>
            </w:r>
          </w:p>
        </w:tc>
        <w:tc>
          <w:tcPr>
            <w:tcW w:w="7796" w:type="dxa"/>
          </w:tcPr>
          <w:p w14:paraId="0618D210" w14:textId="09EDAFE1" w:rsidR="000D241D" w:rsidRPr="008300C5" w:rsidRDefault="000D241D" w:rsidP="000D24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 w:val="20"/>
                <w:lang w:val="ru-RU"/>
              </w:rPr>
            </w:pPr>
            <w:r w:rsidRPr="008300C5">
              <w:rPr>
                <w:rFonts w:asciiTheme="minorHAnsi" w:hAnsiTheme="minorHAnsi" w:cstheme="minorHAnsi"/>
                <w:color w:val="000000"/>
                <w:sz w:val="20"/>
                <w:lang w:val="ru-RU"/>
              </w:rPr>
              <w:t>−</w:t>
            </w:r>
            <w:r w:rsidR="00523E9D" w:rsidRPr="008300C5">
              <w:rPr>
                <w:rFonts w:asciiTheme="minorHAnsi" w:hAnsiTheme="minorHAnsi" w:cstheme="minorHAnsi"/>
                <w:color w:val="000000"/>
                <w:sz w:val="20"/>
                <w:lang w:val="ru-RU"/>
              </w:rPr>
              <w:tab/>
            </w:r>
            <w:r>
              <w:fldChar w:fldCharType="begin"/>
            </w:r>
            <w:r>
              <w:instrText>HYPERLINK "https://www.itu.int/myworkspace/ddp/new-submission"</w:instrText>
            </w:r>
            <w:r>
              <w:fldChar w:fldCharType="separate"/>
            </w:r>
            <w:r w:rsidRPr="008300C5">
              <w:rPr>
                <w:rStyle w:val="Hyperlink"/>
                <w:rFonts w:asciiTheme="minorHAnsi" w:hAnsiTheme="minorHAnsi" w:cstheme="minorHAnsi"/>
                <w:sz w:val="20"/>
                <w:lang w:val="ru-RU"/>
              </w:rPr>
              <w:t>Представление вкладов Членов МСЭ-Т (с использованием опции "Непосредственное размещение документов")</w:t>
            </w:r>
            <w:r>
              <w:fldChar w:fldCharType="end"/>
            </w:r>
            <w:r>
              <w:fldChar w:fldCharType="begin"/>
            </w:r>
            <w:r>
              <w:instrText>HYPERLINK "https://www.itu.int/myworkspace/ddp/new-submission"</w:instrText>
            </w:r>
            <w:r>
              <w:fldChar w:fldCharType="separate"/>
            </w:r>
            <w:r>
              <w:fldChar w:fldCharType="end"/>
            </w:r>
          </w:p>
        </w:tc>
      </w:tr>
      <w:tr w:rsidR="00A1491D" w:rsidRPr="008300C5" w14:paraId="66CAEB37" w14:textId="77777777" w:rsidTr="00523E9D">
        <w:trPr>
          <w:cantSplit/>
        </w:trPr>
        <w:tc>
          <w:tcPr>
            <w:tcW w:w="1838" w:type="dxa"/>
          </w:tcPr>
          <w:p w14:paraId="77218771" w14:textId="674A5FF3" w:rsidR="00A1491D" w:rsidRPr="008300C5" w:rsidRDefault="00A1491D" w:rsidP="00A1491D">
            <w:pPr>
              <w:pStyle w:val="TableText0"/>
              <w:rPr>
                <w:rFonts w:asciiTheme="minorHAnsi" w:hAnsiTheme="minorHAnsi" w:cstheme="minorHAnsi"/>
                <w:sz w:val="20"/>
                <w:lang w:val="ru-RU"/>
              </w:rPr>
            </w:pPr>
            <w:r w:rsidRPr="008300C5">
              <w:rPr>
                <w:rFonts w:asciiTheme="minorHAnsi" w:hAnsiTheme="minorHAnsi" w:cstheme="minorHAnsi"/>
                <w:color w:val="000000"/>
                <w:sz w:val="20"/>
                <w:lang w:val="ru-RU"/>
              </w:rPr>
              <w:t>4 марта 2027 г</w:t>
            </w:r>
            <w:r w:rsidR="00523E9D" w:rsidRPr="008300C5">
              <w:rPr>
                <w:rFonts w:asciiTheme="minorHAnsi" w:hAnsiTheme="minorHAnsi" w:cstheme="minorHAnsi"/>
                <w:color w:val="000000"/>
                <w:sz w:val="20"/>
                <w:lang w:val="ru-RU"/>
              </w:rPr>
              <w:t>.</w:t>
            </w:r>
          </w:p>
        </w:tc>
        <w:tc>
          <w:tcPr>
            <w:tcW w:w="7796" w:type="dxa"/>
          </w:tcPr>
          <w:p w14:paraId="5C55E8A5" w14:textId="37154519" w:rsidR="00A1491D" w:rsidRPr="008300C5" w:rsidRDefault="00024E4F" w:rsidP="00A1491D">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172" w:hanging="207"/>
              <w:rPr>
                <w:rFonts w:asciiTheme="minorHAnsi" w:hAnsiTheme="minorHAnsi" w:cstheme="minorHAnsi"/>
                <w:sz w:val="20"/>
                <w:lang w:val="ru-RU"/>
              </w:rPr>
            </w:pPr>
            <w:r w:rsidRPr="008300C5">
              <w:rPr>
                <w:rFonts w:asciiTheme="minorHAnsi" w:hAnsiTheme="minorHAnsi" w:cstheme="minorHAnsi"/>
                <w:color w:val="000000"/>
                <w:sz w:val="20"/>
                <w:lang w:val="ru-RU"/>
              </w:rPr>
              <w:t>−</w:t>
            </w:r>
            <w:r w:rsidR="00523E9D" w:rsidRPr="008300C5">
              <w:rPr>
                <w:rFonts w:asciiTheme="minorHAnsi" w:hAnsiTheme="minorHAnsi" w:cstheme="minorHAnsi"/>
                <w:color w:val="000000"/>
                <w:sz w:val="20"/>
                <w:lang w:val="ru-RU"/>
              </w:rPr>
              <w:tab/>
            </w:r>
            <w:r w:rsidR="00A1491D" w:rsidRPr="008300C5">
              <w:rPr>
                <w:rFonts w:asciiTheme="minorHAnsi" w:hAnsiTheme="minorHAnsi" w:cstheme="minorHAnsi"/>
                <w:color w:val="000000"/>
                <w:sz w:val="20"/>
                <w:lang w:val="ru-RU"/>
              </w:rPr>
              <w:t xml:space="preserve">Представление формы, содержащейся в Приложении 2 к </w:t>
            </w:r>
            <w:r w:rsidR="00A1491D">
              <w:fldChar w:fldCharType="begin"/>
            </w:r>
            <w:r w:rsidR="00A1491D">
              <w:instrText>HYPERLINK "https://www.itu.int/md/T25-TSB-CIR-0152/en"</w:instrText>
            </w:r>
            <w:r w:rsidR="00A1491D">
              <w:fldChar w:fldCharType="separate"/>
            </w:r>
            <w:r w:rsidR="00A1491D" w:rsidRPr="008300C5">
              <w:rPr>
                <w:rStyle w:val="Hyperlink"/>
                <w:rFonts w:asciiTheme="minorHAnsi" w:hAnsiTheme="minorHAnsi" w:cstheme="minorHAnsi"/>
                <w:sz w:val="20"/>
                <w:lang w:val="ru-RU"/>
              </w:rPr>
              <w:t>Циркуляру 152 БСЭ</w:t>
            </w:r>
            <w:r w:rsidR="00A1491D">
              <w:fldChar w:fldCharType="end"/>
            </w:r>
            <w:r w:rsidR="00A1491D" w:rsidRPr="008300C5">
              <w:rPr>
                <w:rFonts w:asciiTheme="minorHAnsi" w:hAnsiTheme="minorHAnsi" w:cstheme="minorHAnsi"/>
                <w:color w:val="000000"/>
                <w:sz w:val="20"/>
                <w:lang w:val="ru-RU"/>
              </w:rPr>
              <w:t xml:space="preserve">, касающемуся консультаций Государств-Членов в рамках ТПУ по проектам новых Рекомендаций МСЭ-Т Q.3070 (ранее </w:t>
            </w:r>
            <w:r w:rsidR="003862A6" w:rsidRPr="008300C5">
              <w:rPr>
                <w:rFonts w:asciiTheme="minorHAnsi" w:hAnsiTheme="minorHAnsi" w:cstheme="minorHAnsi"/>
                <w:color w:val="000000"/>
                <w:sz w:val="20"/>
                <w:lang w:val="ru-RU"/>
              </w:rPr>
              <w:t xml:space="preserve">− </w:t>
            </w:r>
            <w:r w:rsidR="00A1491D" w:rsidRPr="008300C5">
              <w:rPr>
                <w:rFonts w:asciiTheme="minorHAnsi" w:hAnsiTheme="minorHAnsi" w:cstheme="minorHAnsi"/>
                <w:color w:val="000000"/>
                <w:sz w:val="20"/>
                <w:lang w:val="ru-RU"/>
              </w:rPr>
              <w:t xml:space="preserve">Q.TSCA) и МСЭ-Т Q.4083 (ранее </w:t>
            </w:r>
            <w:r w:rsidR="003862A6" w:rsidRPr="008300C5">
              <w:rPr>
                <w:rFonts w:asciiTheme="minorHAnsi" w:hAnsiTheme="minorHAnsi" w:cstheme="minorHAnsi"/>
                <w:color w:val="000000"/>
                <w:sz w:val="20"/>
                <w:lang w:val="ru-RU"/>
              </w:rPr>
              <w:t xml:space="preserve">− </w:t>
            </w:r>
            <w:r w:rsidR="00A1491D" w:rsidRPr="008300C5">
              <w:rPr>
                <w:rFonts w:asciiTheme="minorHAnsi" w:hAnsiTheme="minorHAnsi" w:cstheme="minorHAnsi"/>
                <w:color w:val="000000"/>
                <w:sz w:val="20"/>
                <w:lang w:val="ru-RU"/>
              </w:rPr>
              <w:t>Q.MPSG)</w:t>
            </w:r>
            <w:r w:rsidR="00A1491D">
              <w:fldChar w:fldCharType="begin"/>
            </w:r>
            <w:r w:rsidR="00A1491D">
              <w:instrText>HYPERLINK "https://www.itu.int/md/T25-TSB-CIR-0152/en"</w:instrText>
            </w:r>
            <w:r w:rsidR="00A1491D">
              <w:fldChar w:fldCharType="separate"/>
            </w:r>
            <w:r w:rsidR="00A1491D">
              <w:fldChar w:fldCharType="end"/>
            </w:r>
          </w:p>
        </w:tc>
      </w:tr>
    </w:tbl>
    <w:p w14:paraId="11AE7EB1" w14:textId="77777777" w:rsidR="000D241D" w:rsidRPr="008300C5" w:rsidRDefault="000D241D" w:rsidP="000D241D">
      <w:pPr>
        <w:pStyle w:val="Tabletext"/>
        <w:spacing w:before="120" w:after="0"/>
        <w:rPr>
          <w:rFonts w:cstheme="minorHAnsi"/>
          <w:b/>
          <w:bCs/>
          <w:szCs w:val="22"/>
          <w:lang w:val="ru-RU"/>
        </w:rPr>
      </w:pPr>
      <w:r w:rsidRPr="008300C5">
        <w:rPr>
          <w:rFonts w:cstheme="minorHAnsi"/>
          <w:szCs w:val="22"/>
          <w:lang w:val="ru-RU"/>
        </w:rPr>
        <w:t>Желаю вам плодотворного и приятного собрания.</w:t>
      </w:r>
    </w:p>
    <w:tbl>
      <w:tblPr>
        <w:tblW w:w="9639" w:type="dxa"/>
        <w:tblLayout w:type="fixed"/>
        <w:tblCellMar>
          <w:left w:w="0" w:type="dxa"/>
          <w:right w:w="0" w:type="dxa"/>
        </w:tblCellMar>
        <w:tblLook w:val="0000" w:firstRow="0" w:lastRow="0" w:firstColumn="0" w:lastColumn="0" w:noHBand="0" w:noVBand="0"/>
      </w:tblPr>
      <w:tblGrid>
        <w:gridCol w:w="7371"/>
        <w:gridCol w:w="2268"/>
      </w:tblGrid>
      <w:tr w:rsidR="008E24DC" w:rsidRPr="008300C5" w14:paraId="15C52B3E" w14:textId="77777777" w:rsidTr="009759AD">
        <w:trPr>
          <w:cantSplit/>
          <w:trHeight w:val="1701"/>
        </w:trPr>
        <w:tc>
          <w:tcPr>
            <w:tcW w:w="7371" w:type="dxa"/>
            <w:vMerge w:val="restart"/>
            <w:tcBorders>
              <w:right w:val="single" w:sz="8" w:space="0" w:color="auto"/>
            </w:tcBorders>
          </w:tcPr>
          <w:p w14:paraId="3E0F03E4" w14:textId="5D30E008" w:rsidR="008E24DC" w:rsidRPr="008300C5" w:rsidRDefault="008E24DC" w:rsidP="008E24DC">
            <w:pPr>
              <w:keepNext/>
              <w:keepLines/>
              <w:spacing w:before="120"/>
              <w:rPr>
                <w:rFonts w:cstheme="minorHAnsi"/>
                <w:szCs w:val="22"/>
                <w:lang w:val="ru-RU"/>
              </w:rPr>
            </w:pPr>
            <w:r w:rsidRPr="008300C5">
              <w:rPr>
                <w:rFonts w:cstheme="minorHAnsi"/>
                <w:color w:val="000000"/>
                <w:szCs w:val="22"/>
                <w:lang w:val="ru-RU"/>
              </w:rPr>
              <w:t>С уважением,</w:t>
            </w:r>
          </w:p>
          <w:p w14:paraId="05A5B835" w14:textId="4608B336" w:rsidR="00024E4F" w:rsidRPr="008300C5" w:rsidRDefault="008E24DC" w:rsidP="00523E9D">
            <w:pPr>
              <w:spacing w:before="360"/>
              <w:rPr>
                <w:rFonts w:cstheme="minorHAnsi"/>
                <w:color w:val="000000"/>
                <w:szCs w:val="22"/>
                <w:lang w:val="ru-RU"/>
              </w:rPr>
            </w:pPr>
            <w:r w:rsidRPr="008300C5">
              <w:rPr>
                <w:rFonts w:cstheme="minorHAnsi"/>
                <w:color w:val="000000"/>
                <w:szCs w:val="22"/>
                <w:lang w:val="ru-RU"/>
              </w:rPr>
              <w:t>(</w:t>
            </w:r>
            <w:r w:rsidRPr="008300C5">
              <w:rPr>
                <w:rFonts w:cstheme="minorHAnsi"/>
                <w:i/>
                <w:iCs/>
                <w:color w:val="000000"/>
                <w:szCs w:val="22"/>
                <w:lang w:val="ru-RU"/>
              </w:rPr>
              <w:t>подпись</w:t>
            </w:r>
            <w:r w:rsidRPr="008300C5">
              <w:rPr>
                <w:rFonts w:cstheme="minorHAnsi"/>
                <w:color w:val="000000"/>
                <w:szCs w:val="22"/>
                <w:lang w:val="ru-RU"/>
              </w:rPr>
              <w:t>)</w:t>
            </w:r>
          </w:p>
          <w:p w14:paraId="318B2945" w14:textId="2F93C65B" w:rsidR="008E24DC" w:rsidRPr="008300C5" w:rsidRDefault="008E24DC" w:rsidP="00523E9D">
            <w:pPr>
              <w:spacing w:before="360"/>
              <w:rPr>
                <w:rFonts w:cstheme="minorHAnsi"/>
                <w:szCs w:val="22"/>
                <w:lang w:val="ru-RU"/>
              </w:rPr>
            </w:pPr>
            <w:proofErr w:type="spellStart"/>
            <w:r w:rsidRPr="008300C5">
              <w:rPr>
                <w:rFonts w:cstheme="minorHAnsi"/>
                <w:color w:val="000000"/>
                <w:szCs w:val="22"/>
                <w:lang w:val="ru-RU"/>
              </w:rPr>
              <w:t>Сейдзо</w:t>
            </w:r>
            <w:proofErr w:type="spellEnd"/>
            <w:r w:rsidRPr="008300C5">
              <w:rPr>
                <w:rFonts w:cstheme="minorHAnsi"/>
                <w:color w:val="000000"/>
                <w:szCs w:val="22"/>
                <w:lang w:val="ru-RU"/>
              </w:rPr>
              <w:t xml:space="preserve"> </w:t>
            </w:r>
            <w:proofErr w:type="spellStart"/>
            <w:r w:rsidRPr="008300C5">
              <w:rPr>
                <w:rFonts w:cstheme="minorHAnsi"/>
                <w:color w:val="000000"/>
                <w:szCs w:val="22"/>
                <w:lang w:val="ru-RU"/>
              </w:rPr>
              <w:t>Оноэ</w:t>
            </w:r>
            <w:proofErr w:type="spellEnd"/>
            <w:r w:rsidRPr="008300C5">
              <w:rPr>
                <w:rFonts w:cstheme="minorHAnsi"/>
                <w:color w:val="000000"/>
                <w:szCs w:val="22"/>
                <w:lang w:val="ru-RU"/>
              </w:rPr>
              <w:t xml:space="preserve"> </w:t>
            </w:r>
            <w:r w:rsidR="00523E9D" w:rsidRPr="008300C5">
              <w:rPr>
                <w:rFonts w:cstheme="minorHAnsi"/>
                <w:color w:val="000000"/>
                <w:szCs w:val="22"/>
                <w:lang w:val="ru-RU"/>
              </w:rPr>
              <w:br/>
            </w:r>
            <w:r w:rsidRPr="008300C5">
              <w:rPr>
                <w:rFonts w:cstheme="minorHAnsi"/>
                <w:color w:val="000000"/>
                <w:szCs w:val="22"/>
                <w:lang w:val="ru-RU"/>
              </w:rPr>
              <w:t xml:space="preserve">Директор Бюро </w:t>
            </w:r>
            <w:r w:rsidR="00523E9D" w:rsidRPr="008300C5">
              <w:rPr>
                <w:rFonts w:cstheme="minorHAnsi"/>
                <w:color w:val="000000"/>
                <w:szCs w:val="22"/>
                <w:lang w:val="ru-RU"/>
              </w:rPr>
              <w:br/>
            </w:r>
            <w:r w:rsidRPr="008300C5">
              <w:rPr>
                <w:rFonts w:cstheme="minorHAnsi"/>
                <w:color w:val="000000"/>
                <w:szCs w:val="22"/>
                <w:lang w:val="ru-RU"/>
              </w:rPr>
              <w:t>стандартизации электросвязи</w:t>
            </w:r>
          </w:p>
        </w:tc>
        <w:tc>
          <w:tcPr>
            <w:tcW w:w="2268" w:type="dxa"/>
            <w:tcBorders>
              <w:top w:val="single" w:sz="8" w:space="0" w:color="auto"/>
              <w:left w:val="single" w:sz="8" w:space="0" w:color="auto"/>
              <w:right w:val="single" w:sz="8" w:space="0" w:color="auto"/>
            </w:tcBorders>
            <w:textDirection w:val="btLr"/>
            <w:vAlign w:val="center"/>
          </w:tcPr>
          <w:p w14:paraId="2689F693" w14:textId="3F08CAE0" w:rsidR="008E24DC" w:rsidRPr="008300C5" w:rsidRDefault="008E24DC" w:rsidP="00523E9D">
            <w:pPr>
              <w:spacing w:before="0"/>
              <w:jc w:val="center"/>
              <w:rPr>
                <w:rFonts w:cstheme="minorHAnsi"/>
                <w:szCs w:val="22"/>
                <w:lang w:val="ru-RU"/>
              </w:rPr>
            </w:pPr>
            <w:r w:rsidRPr="008300C5">
              <w:rPr>
                <w:rFonts w:cstheme="minorHAnsi"/>
                <w:noProof/>
                <w:color w:val="000000"/>
                <w:sz w:val="16"/>
                <w:szCs w:val="16"/>
                <w:lang w:val="ru-RU" w:eastAsia="en-GB"/>
              </w:rPr>
              <w:drawing>
                <wp:inline distT="0" distB="0" distL="0" distR="0" wp14:anchorId="4F5BC220" wp14:editId="055806DD">
                  <wp:extent cx="1045210" cy="1045210"/>
                  <wp:effectExtent l="0" t="0" r="2540" b="2540"/>
                  <wp:docPr id="82458491" name="Picture 82458491" descr="This QR code redirects to the latest meeeting information at:&#10;http://handle.itu.int/11.1002/groups/sg11"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TSBDOC\2017-2020\Working_methods\Handle_IDs\Handle-IDs_per_group\SG11\Unitag_QRCode_1487089252178.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2316" cy="1142316"/>
                          </a:xfrm>
                          <a:prstGeom prst="rect">
                            <a:avLst/>
                          </a:prstGeom>
                          <a:noFill/>
                          <a:ln>
                            <a:noFill/>
                          </a:ln>
                        </pic:spPr>
                      </pic:pic>
                    </a:graphicData>
                  </a:graphic>
                </wp:inline>
              </w:drawing>
            </w:r>
            <w:r w:rsidRPr="008300C5">
              <w:rPr>
                <w:rFonts w:eastAsia="SimSun" w:cstheme="minorBidi"/>
                <w:color w:val="000000"/>
                <w:lang w:val="ru-RU"/>
              </w:rPr>
              <w:t>ИК11 МСЭ-Т</w:t>
            </w:r>
          </w:p>
        </w:tc>
      </w:tr>
      <w:tr w:rsidR="00BA1F1C" w:rsidRPr="008300C5" w14:paraId="71857726" w14:textId="77777777" w:rsidTr="009759AD">
        <w:trPr>
          <w:cantSplit/>
        </w:trPr>
        <w:tc>
          <w:tcPr>
            <w:tcW w:w="7371" w:type="dxa"/>
            <w:vMerge/>
          </w:tcPr>
          <w:p w14:paraId="6D9565DA" w14:textId="77777777" w:rsidR="00BA1F1C" w:rsidRPr="008300C5" w:rsidRDefault="00BA1F1C" w:rsidP="000D241D">
            <w:pPr>
              <w:spacing w:before="240"/>
              <w:rPr>
                <w:rFonts w:cstheme="minorHAnsi"/>
                <w:szCs w:val="22"/>
                <w:lang w:val="ru-RU"/>
              </w:rPr>
            </w:pPr>
          </w:p>
        </w:tc>
        <w:tc>
          <w:tcPr>
            <w:tcW w:w="2268" w:type="dxa"/>
            <w:tcBorders>
              <w:left w:val="single" w:sz="8" w:space="0" w:color="auto"/>
              <w:bottom w:val="single" w:sz="8" w:space="0" w:color="auto"/>
              <w:right w:val="single" w:sz="8" w:space="0" w:color="auto"/>
            </w:tcBorders>
            <w:vAlign w:val="center"/>
          </w:tcPr>
          <w:p w14:paraId="177152E2" w14:textId="3D051927" w:rsidR="00BA1F1C" w:rsidRPr="008300C5" w:rsidRDefault="00BA1F1C" w:rsidP="00DD78A7">
            <w:pPr>
              <w:spacing w:before="0"/>
              <w:jc w:val="center"/>
              <w:rPr>
                <w:rFonts w:cstheme="minorHAnsi"/>
                <w:sz w:val="20"/>
                <w:lang w:val="ru-RU"/>
              </w:rPr>
            </w:pPr>
            <w:r w:rsidRPr="008300C5">
              <w:rPr>
                <w:rFonts w:cstheme="minorHAnsi"/>
                <w:color w:val="000000"/>
                <w:sz w:val="20"/>
                <w:lang w:val="ru-RU"/>
              </w:rPr>
              <w:t>Последняя информация о</w:t>
            </w:r>
            <w:r w:rsidR="009759AD" w:rsidRPr="008300C5">
              <w:rPr>
                <w:rFonts w:cstheme="minorHAnsi"/>
                <w:color w:val="000000"/>
                <w:sz w:val="20"/>
                <w:lang w:val="ru-RU"/>
              </w:rPr>
              <w:t> </w:t>
            </w:r>
            <w:r w:rsidRPr="008300C5">
              <w:rPr>
                <w:rFonts w:cstheme="minorHAnsi"/>
                <w:color w:val="000000"/>
                <w:sz w:val="20"/>
                <w:lang w:val="ru-RU"/>
              </w:rPr>
              <w:t>собрании</w:t>
            </w:r>
          </w:p>
        </w:tc>
      </w:tr>
    </w:tbl>
    <w:p w14:paraId="2BAA0EEF" w14:textId="0D3DE568" w:rsidR="00BA1F1C" w:rsidRPr="008300C5" w:rsidRDefault="000D241D" w:rsidP="00523E9D">
      <w:pPr>
        <w:spacing w:before="1560"/>
        <w:rPr>
          <w:rFonts w:cstheme="minorHAnsi"/>
          <w:szCs w:val="22"/>
          <w:lang w:val="ru-RU"/>
        </w:rPr>
      </w:pPr>
      <w:r w:rsidRPr="008300C5">
        <w:rPr>
          <w:rFonts w:cstheme="minorHAnsi"/>
          <w:b/>
          <w:bCs/>
          <w:szCs w:val="22"/>
          <w:lang w:val="ru-RU"/>
        </w:rPr>
        <w:t>Приложения</w:t>
      </w:r>
      <w:r w:rsidRPr="008300C5">
        <w:rPr>
          <w:rFonts w:cstheme="minorHAnsi"/>
          <w:szCs w:val="22"/>
          <w:lang w:val="ru-RU"/>
        </w:rPr>
        <w:t>: 3</w:t>
      </w:r>
    </w:p>
    <w:p w14:paraId="1A266D61" w14:textId="6F043D45" w:rsidR="00384E5D" w:rsidRPr="008300C5" w:rsidRDefault="00384E5D" w:rsidP="00CE218B">
      <w:pPr>
        <w:spacing w:before="240"/>
        <w:rPr>
          <w:lang w:val="ru-RU"/>
        </w:rPr>
      </w:pPr>
      <w:bookmarkStart w:id="1" w:name="StartTyping_E"/>
      <w:bookmarkEnd w:id="1"/>
      <w:r w:rsidRPr="008300C5">
        <w:rPr>
          <w:lang w:val="ru-RU"/>
        </w:rPr>
        <w:br w:type="page"/>
      </w:r>
    </w:p>
    <w:p w14:paraId="0F3484EB" w14:textId="77777777" w:rsidR="00024E4F" w:rsidRPr="008300C5" w:rsidRDefault="00D33EE4" w:rsidP="00523E9D">
      <w:pPr>
        <w:pStyle w:val="AnnexNo"/>
        <w:rPr>
          <w:lang w:val="ru-RU"/>
        </w:rPr>
      </w:pPr>
      <w:r w:rsidRPr="008300C5">
        <w:rPr>
          <w:lang w:val="ru-RU"/>
        </w:rPr>
        <w:lastRenderedPageBreak/>
        <w:t xml:space="preserve">ПРИЛОЖЕНИЕ A </w:t>
      </w:r>
    </w:p>
    <w:p w14:paraId="4F3EEC6B" w14:textId="2F273BF9" w:rsidR="00AC2918" w:rsidRPr="008300C5" w:rsidRDefault="00D33EE4" w:rsidP="00442C9B">
      <w:pPr>
        <w:pStyle w:val="Annextitle"/>
        <w:rPr>
          <w:lang w:val="ru-RU"/>
        </w:rPr>
      </w:pPr>
      <w:r w:rsidRPr="008300C5">
        <w:rPr>
          <w:bCs/>
          <w:lang w:val="ru-RU"/>
        </w:rPr>
        <w:t>Практическая информация о собрании</w:t>
      </w:r>
    </w:p>
    <w:p w14:paraId="3C0097F8" w14:textId="77777777" w:rsidR="00384E5D" w:rsidRPr="008300C5" w:rsidRDefault="00384E5D" w:rsidP="009A17C0">
      <w:pPr>
        <w:keepNext/>
        <w:tabs>
          <w:tab w:val="left" w:pos="1418"/>
          <w:tab w:val="left" w:pos="1702"/>
          <w:tab w:val="left" w:pos="2160"/>
        </w:tabs>
        <w:spacing w:before="80" w:after="120"/>
        <w:ind w:right="91"/>
        <w:jc w:val="center"/>
        <w:rPr>
          <w:b/>
          <w:bCs/>
          <w:szCs w:val="22"/>
          <w:lang w:val="ru-RU"/>
        </w:rPr>
      </w:pPr>
      <w:r w:rsidRPr="008300C5">
        <w:rPr>
          <w:b/>
          <w:bCs/>
          <w:szCs w:val="22"/>
          <w:lang w:val="ru-RU"/>
        </w:rPr>
        <w:t>МЕТОДЫ И СРЕДСТВА РАБОТЫ</w:t>
      </w:r>
    </w:p>
    <w:p w14:paraId="7DD2C96D" w14:textId="35F7E3B6" w:rsidR="00B61795" w:rsidRPr="008300C5" w:rsidRDefault="00B61795" w:rsidP="00523E9D">
      <w:pPr>
        <w:spacing w:after="120"/>
        <w:jc w:val="both"/>
        <w:rPr>
          <w:rFonts w:eastAsia="SimSun"/>
          <w:b/>
          <w:bCs/>
          <w:szCs w:val="22"/>
          <w:lang w:val="ru-RU"/>
        </w:rPr>
      </w:pPr>
      <w:r w:rsidRPr="008300C5">
        <w:rPr>
          <w:rFonts w:eastAsia="SimSun"/>
          <w:b/>
          <w:bCs/>
          <w:szCs w:val="22"/>
          <w:lang w:val="ru-RU"/>
        </w:rPr>
        <w:t>ПРЕДСТАВЛЕНИЕ ДОКУМЕНТОВ И ДОСТУП К ДОКУМЕНТАМ</w:t>
      </w:r>
      <w:r w:rsidRPr="008300C5">
        <w:rPr>
          <w:rFonts w:eastAsia="SimSun"/>
          <w:szCs w:val="22"/>
          <w:lang w:val="ru-RU"/>
        </w:rPr>
        <w:t>: Собрание будет проходить на безбумажной основе. Вклады Членов следует представлять, используя опцию "</w:t>
      </w:r>
      <w:hyperlink r:id="rId16" w:history="1">
        <w:r w:rsidRPr="008300C5">
          <w:rPr>
            <w:rStyle w:val="Hyperlink"/>
            <w:rFonts w:eastAsia="SimSun"/>
            <w:szCs w:val="22"/>
            <w:lang w:val="ru-RU"/>
          </w:rPr>
          <w:t>Непосредственное размещение документов</w:t>
        </w:r>
      </w:hyperlink>
      <w:r w:rsidRPr="008300C5">
        <w:rPr>
          <w:rFonts w:eastAsia="SimSun"/>
          <w:szCs w:val="22"/>
          <w:lang w:val="ru-RU"/>
        </w:rPr>
        <w:t xml:space="preserve">"; проекты временных документов (TD) следует представлять по электронной почте в секретариат исследовательских комиссий, используя </w:t>
      </w:r>
      <w:hyperlink r:id="rId17" w:history="1">
        <w:r w:rsidRPr="008300C5">
          <w:rPr>
            <w:rStyle w:val="Hyperlink"/>
            <w:rFonts w:eastAsia="SimSun"/>
            <w:szCs w:val="22"/>
            <w:lang w:val="ru-RU"/>
          </w:rPr>
          <w:t>соответствующий шаблон</w:t>
        </w:r>
      </w:hyperlink>
      <w:r w:rsidRPr="008300C5">
        <w:rPr>
          <w:rFonts w:eastAsia="SimSun"/>
          <w:szCs w:val="22"/>
          <w:lang w:val="ru-RU"/>
        </w:rPr>
        <w:t xml:space="preserve">. Доступ к документам собрания обеспечивается с домашней страницы Исследовательской комиссии и ограничен Членами МСЭ-Т, имеющими </w:t>
      </w:r>
      <w:r>
        <w:fldChar w:fldCharType="begin"/>
      </w:r>
      <w:r>
        <w:instrText>HYPERLINK "https://www.itu.int/TIES/"</w:instrText>
      </w:r>
      <w:r>
        <w:fldChar w:fldCharType="separate"/>
      </w:r>
      <w:r w:rsidRPr="008300C5">
        <w:rPr>
          <w:rStyle w:val="Hyperlink"/>
          <w:rFonts w:eastAsia="SimSun"/>
          <w:szCs w:val="22"/>
          <w:lang w:val="ru-RU"/>
        </w:rPr>
        <w:t>учетную запись пользователя МСЭ</w:t>
      </w:r>
      <w:r>
        <w:fldChar w:fldCharType="end"/>
      </w:r>
      <w:r w:rsidRPr="008300C5">
        <w:rPr>
          <w:rFonts w:eastAsia="SimSun"/>
          <w:szCs w:val="22"/>
          <w:lang w:val="ru-RU"/>
        </w:rPr>
        <w:t xml:space="preserve"> c доступом к TIES.</w:t>
      </w:r>
      <w:r>
        <w:fldChar w:fldCharType="begin"/>
      </w:r>
      <w:r>
        <w:instrText>HYPERLINK "https://www.itu.int/myworkspace/ddp/new-submission"</w:instrText>
      </w:r>
      <w:r>
        <w:fldChar w:fldCharType="separate"/>
      </w:r>
      <w:r>
        <w:fldChar w:fldCharType="end"/>
      </w:r>
      <w:r>
        <w:fldChar w:fldCharType="begin"/>
      </w:r>
      <w:r>
        <w:instrText>HYPERLINK "https://www.itu.int/en/ITU-T/studygroups/Pages/templates.aspx"</w:instrText>
      </w:r>
      <w:r>
        <w:fldChar w:fldCharType="separate"/>
      </w:r>
      <w:r>
        <w:fldChar w:fldCharType="end"/>
      </w:r>
      <w:r>
        <w:fldChar w:fldCharType="begin"/>
      </w:r>
      <w:r>
        <w:instrText>HYPERLINK "https://www.itu.int/TIES/"</w:instrText>
      </w:r>
      <w:r>
        <w:fldChar w:fldCharType="separate"/>
      </w:r>
      <w:r>
        <w:fldChar w:fldCharType="end"/>
      </w:r>
    </w:p>
    <w:p w14:paraId="1A864D9D" w14:textId="425EE01E" w:rsidR="00384E5D" w:rsidRPr="008300C5" w:rsidRDefault="6E2F11BF" w:rsidP="00523E9D">
      <w:pPr>
        <w:jc w:val="both"/>
        <w:rPr>
          <w:lang w:val="ru-RU"/>
        </w:rPr>
      </w:pPr>
      <w:r w:rsidRPr="008300C5">
        <w:rPr>
          <w:rFonts w:cstheme="majorBidi"/>
          <w:b/>
          <w:bCs/>
          <w:lang w:val="ru-RU"/>
        </w:rPr>
        <w:t>УСТНЫЙ ПЕРЕВОД</w:t>
      </w:r>
      <w:proofErr w:type="gramStart"/>
      <w:r w:rsidRPr="008300C5">
        <w:rPr>
          <w:rFonts w:cstheme="majorBidi"/>
          <w:lang w:val="ru-RU"/>
        </w:rPr>
        <w:t>: Ввиду</w:t>
      </w:r>
      <w:proofErr w:type="gramEnd"/>
      <w:r w:rsidRPr="008300C5">
        <w:rPr>
          <w:rFonts w:cstheme="majorBidi"/>
          <w:lang w:val="ru-RU"/>
        </w:rPr>
        <w:t xml:space="preserve"> бюджетных ограничений устный перевод будет обеспечиваться по запросу Государств-Членов для заключительного пленарного заседания собрания. Запросы следует делать путем отметки в соответствующей ячейке регистрационной формы </w:t>
      </w:r>
      <w:r w:rsidRPr="008300C5">
        <w:rPr>
          <w:rFonts w:cstheme="majorBidi"/>
          <w:b/>
          <w:bCs/>
          <w:lang w:val="ru-RU"/>
        </w:rPr>
        <w:t>не позднее чем за шесть недель до первого дня работы собрания</w:t>
      </w:r>
      <w:r w:rsidRPr="008300C5">
        <w:rPr>
          <w:lang w:val="ru-RU"/>
        </w:rPr>
        <w:t>.</w:t>
      </w:r>
    </w:p>
    <w:p w14:paraId="4A91C246" w14:textId="48A7F8E5" w:rsidR="006B4E74" w:rsidRPr="008300C5" w:rsidRDefault="00384E5D" w:rsidP="00523E9D">
      <w:pPr>
        <w:jc w:val="both"/>
        <w:rPr>
          <w:szCs w:val="22"/>
          <w:lang w:val="ru-RU"/>
        </w:rPr>
      </w:pPr>
      <w:r w:rsidRPr="008300C5">
        <w:rPr>
          <w:szCs w:val="22"/>
          <w:lang w:val="ru-RU"/>
        </w:rPr>
        <w:t xml:space="preserve">Делегаты могут воспользоваться средствами </w:t>
      </w:r>
      <w:r w:rsidRPr="008300C5">
        <w:rPr>
          <w:b/>
          <w:bCs/>
          <w:szCs w:val="22"/>
          <w:lang w:val="ru-RU"/>
        </w:rPr>
        <w:t>БЕСПРОВОДНОЙ ЛВС</w:t>
      </w:r>
      <w:r w:rsidRPr="008300C5">
        <w:rPr>
          <w:szCs w:val="22"/>
          <w:lang w:val="ru-RU"/>
        </w:rPr>
        <w:t xml:space="preserve">, расположенными во всех залах заседаний МСЭ. Подробная информация представлена на месте и на </w:t>
      </w:r>
      <w:r>
        <w:fldChar w:fldCharType="begin"/>
      </w:r>
      <w:r>
        <w:instrText>HYPERLINK "https://www.itu.int/en/general-secretariat/ICT-Services/Pages/default.aspx"</w:instrText>
      </w:r>
      <w:r>
        <w:fldChar w:fldCharType="separate"/>
      </w:r>
      <w:r w:rsidRPr="008300C5">
        <w:rPr>
          <w:rStyle w:val="Hyperlink"/>
          <w:szCs w:val="22"/>
          <w:lang w:val="ru-RU"/>
        </w:rPr>
        <w:t>веб-сайте МСЭ</w:t>
      </w:r>
      <w:r>
        <w:fldChar w:fldCharType="end"/>
      </w:r>
      <w:r w:rsidRPr="008300C5">
        <w:rPr>
          <w:szCs w:val="22"/>
          <w:lang w:val="ru-RU"/>
        </w:rPr>
        <w:t>.</w:t>
      </w:r>
      <w:r w:rsidR="006B4E74">
        <w:fldChar w:fldCharType="begin"/>
      </w:r>
      <w:r w:rsidR="006B4E74">
        <w:instrText>HYPERLINK "https://www.itu.int/en/general-secretariat/ICT-Services/Pages/default.aspx"</w:instrText>
      </w:r>
      <w:r w:rsidR="006B4E74">
        <w:fldChar w:fldCharType="separate"/>
      </w:r>
      <w:r w:rsidR="006B4E74">
        <w:fldChar w:fldCharType="end"/>
      </w:r>
    </w:p>
    <w:p w14:paraId="00F7C992" w14:textId="479D61AD" w:rsidR="00175477" w:rsidRPr="008300C5" w:rsidRDefault="585E6F23" w:rsidP="00523E9D">
      <w:pPr>
        <w:spacing w:after="120"/>
        <w:jc w:val="both"/>
        <w:rPr>
          <w:rFonts w:eastAsia="SimSun"/>
          <w:lang w:val="ru-RU"/>
        </w:rPr>
      </w:pPr>
      <w:r w:rsidRPr="008300C5">
        <w:rPr>
          <w:rFonts w:eastAsia="SimSun"/>
          <w:b/>
          <w:bCs/>
          <w:lang w:val="ru-RU"/>
        </w:rPr>
        <w:t>ЯЧЕЙКИ С ЭЛЕКТРОННЫМ ЗАМКОМ</w:t>
      </w:r>
      <w:r w:rsidRPr="008300C5">
        <w:rPr>
          <w:rFonts w:eastAsia="SimSun"/>
          <w:lang w:val="ru-RU"/>
        </w:rPr>
        <w:t xml:space="preserve"> доступны на протяжении собрания по электронному пропуску делегата МСЭ-Т с функцией RFID. Ячейки с электронным замком расположены на уровне входа и на первом цокольном этаже здания МСЭ "Башня", а также на нижнем (</w:t>
      </w:r>
      <w:proofErr w:type="spellStart"/>
      <w:r w:rsidRPr="008300C5">
        <w:rPr>
          <w:rFonts w:eastAsia="SimSun"/>
          <w:lang w:val="ru-RU"/>
        </w:rPr>
        <w:t>ground</w:t>
      </w:r>
      <w:proofErr w:type="spellEnd"/>
      <w:r w:rsidRPr="008300C5">
        <w:rPr>
          <w:rFonts w:eastAsia="SimSun"/>
          <w:lang w:val="ru-RU"/>
        </w:rPr>
        <w:t>) этаже здания "</w:t>
      </w:r>
      <w:proofErr w:type="spellStart"/>
      <w:r w:rsidRPr="008300C5">
        <w:rPr>
          <w:rFonts w:eastAsia="SimSun"/>
          <w:lang w:val="ru-RU"/>
        </w:rPr>
        <w:t>Монбрийан</w:t>
      </w:r>
      <w:proofErr w:type="spellEnd"/>
      <w:r w:rsidRPr="008300C5">
        <w:rPr>
          <w:rFonts w:eastAsia="SimSun"/>
          <w:lang w:val="ru-RU"/>
        </w:rPr>
        <w:t>".</w:t>
      </w:r>
    </w:p>
    <w:p w14:paraId="6E836FCE" w14:textId="23A12FB0" w:rsidR="00D8684E" w:rsidRPr="008300C5" w:rsidRDefault="00931726" w:rsidP="00523E9D">
      <w:pPr>
        <w:jc w:val="both"/>
        <w:rPr>
          <w:lang w:val="ru-RU"/>
        </w:rPr>
      </w:pPr>
      <w:r w:rsidRPr="008300C5">
        <w:rPr>
          <w:b/>
          <w:bCs/>
          <w:lang w:val="ru-RU"/>
        </w:rPr>
        <w:t xml:space="preserve">ПРИНТЕРЫ </w:t>
      </w:r>
      <w:r w:rsidRPr="008300C5">
        <w:rPr>
          <w:lang w:val="ru-RU"/>
        </w:rPr>
        <w:t xml:space="preserve">расположены в зонах отдыха для делегатов и вблизи всех </w:t>
      </w:r>
      <w:r>
        <w:fldChar w:fldCharType="begin"/>
      </w:r>
      <w:r>
        <w:instrText>HYPERLINK "https://www.itu.int/en/about/Documents/itu-plan.pdf"</w:instrText>
      </w:r>
      <w:r>
        <w:fldChar w:fldCharType="separate"/>
      </w:r>
      <w:r w:rsidRPr="008300C5">
        <w:rPr>
          <w:rStyle w:val="Hyperlink"/>
          <w:lang w:val="ru-RU"/>
        </w:rPr>
        <w:t>основных залов заседаний</w:t>
      </w:r>
      <w:r>
        <w:fldChar w:fldCharType="end"/>
      </w:r>
      <w:r w:rsidRPr="008300C5">
        <w:rPr>
          <w:lang w:val="ru-RU"/>
        </w:rPr>
        <w:t xml:space="preserve">. Для того чтобы избежать необходимости устанавливать драйверы на свои компьютеры, документы можно распечатать "электронным путем", направив их по электронной почте на желаемый принтер. Подробные сведения приведены </w:t>
      </w:r>
      <w:r>
        <w:fldChar w:fldCharType="begin"/>
      </w:r>
      <w:r>
        <w:instrText>HYPERLINK "https://itu.int/go/e-print"</w:instrText>
      </w:r>
      <w:r>
        <w:fldChar w:fldCharType="separate"/>
      </w:r>
      <w:r w:rsidRPr="008300C5">
        <w:rPr>
          <w:rStyle w:val="Hyperlink"/>
          <w:lang w:val="ru-RU"/>
        </w:rPr>
        <w:t>здесь</w:t>
      </w:r>
      <w:r>
        <w:fldChar w:fldCharType="end"/>
      </w:r>
      <w:r w:rsidRPr="008300C5">
        <w:rPr>
          <w:lang w:val="ru-RU"/>
        </w:rPr>
        <w:t>.</w:t>
      </w:r>
      <w:r w:rsidR="00D8684E">
        <w:fldChar w:fldCharType="begin"/>
      </w:r>
      <w:r w:rsidR="00D8684E">
        <w:instrText>HYPERLINK "https://www.itu.int/en/about/Documents/itu-plan.pdf"</w:instrText>
      </w:r>
      <w:r w:rsidR="00D8684E">
        <w:fldChar w:fldCharType="separate"/>
      </w:r>
      <w:r w:rsidR="00D8684E">
        <w:fldChar w:fldCharType="end"/>
      </w:r>
      <w:r w:rsidR="00D8684E">
        <w:fldChar w:fldCharType="begin"/>
      </w:r>
      <w:r w:rsidR="00D8684E">
        <w:instrText>HYPERLINK "https://itu.int/go/e-print"</w:instrText>
      </w:r>
      <w:r w:rsidR="00D8684E">
        <w:fldChar w:fldCharType="separate"/>
      </w:r>
      <w:r w:rsidR="00D8684E">
        <w:fldChar w:fldCharType="end"/>
      </w:r>
    </w:p>
    <w:p w14:paraId="43652A52" w14:textId="40D170AA" w:rsidR="00384E5D" w:rsidRPr="008300C5" w:rsidRDefault="10011DE1" w:rsidP="00523E9D">
      <w:pPr>
        <w:jc w:val="both"/>
        <w:rPr>
          <w:lang w:val="ru-RU"/>
        </w:rPr>
      </w:pPr>
      <w:r w:rsidRPr="008300C5">
        <w:rPr>
          <w:b/>
          <w:bCs/>
          <w:lang w:val="ru-RU"/>
        </w:rPr>
        <w:t>ПОРТАТИВНЫЕ КОМПЬЮТЕРЫ ДЛЯ ВРЕМЕННОГО ПОЛЬЗОВАНИЯ</w:t>
      </w:r>
      <w:r w:rsidRPr="008300C5">
        <w:rPr>
          <w:lang w:val="ru-RU"/>
        </w:rPr>
        <w:t xml:space="preserve"> доступны для делегатов в Службе помощи МСЭ (</w:t>
      </w:r>
      <w:r>
        <w:fldChar w:fldCharType="begin"/>
      </w:r>
      <w:r>
        <w:instrText>HYPERLINK "servicedesk@itu.int"</w:instrText>
      </w:r>
      <w:r>
        <w:fldChar w:fldCharType="separate"/>
      </w:r>
      <w:r w:rsidRPr="008300C5">
        <w:rPr>
          <w:rStyle w:val="Hyperlink"/>
          <w:lang w:val="ru-RU"/>
        </w:rPr>
        <w:t>servicedesk@itu.int</w:t>
      </w:r>
      <w:r>
        <w:fldChar w:fldCharType="end"/>
      </w:r>
      <w:r w:rsidRPr="008300C5">
        <w:rPr>
          <w:lang w:val="ru-RU"/>
        </w:rPr>
        <w:t>); они предоставляются по наличию в порядке очередности прибытия.</w:t>
      </w:r>
      <w:r w:rsidR="00384E5D">
        <w:fldChar w:fldCharType="begin"/>
      </w:r>
      <w:r w:rsidR="00384E5D">
        <w:instrText>HYPERLINK "mailto:servicedesk@itu.int"</w:instrText>
      </w:r>
      <w:r w:rsidR="00384E5D">
        <w:fldChar w:fldCharType="separate"/>
      </w:r>
      <w:r w:rsidR="00384E5D">
        <w:fldChar w:fldCharType="end"/>
      </w:r>
    </w:p>
    <w:p w14:paraId="786C44A4" w14:textId="000CD920" w:rsidR="0036469A" w:rsidRPr="008300C5" w:rsidRDefault="00EF3E65" w:rsidP="00523E9D">
      <w:pPr>
        <w:jc w:val="both"/>
        <w:rPr>
          <w:rFonts w:cstheme="minorHAnsi"/>
          <w:szCs w:val="22"/>
          <w:lang w:val="ru-RU"/>
        </w:rPr>
      </w:pPr>
      <w:r w:rsidRPr="008300C5">
        <w:rPr>
          <w:b/>
          <w:bCs/>
          <w:szCs w:val="22"/>
          <w:lang w:val="ru-RU"/>
        </w:rPr>
        <w:t>ДИСТАНЦИОННОЕ УЧАСТИЕ</w:t>
      </w:r>
      <w:r w:rsidRPr="008300C5">
        <w:rPr>
          <w:szCs w:val="22"/>
          <w:lang w:val="ru-RU"/>
        </w:rPr>
        <w:t>: Дистанционное участие обеспечивается по принципу "максимальных усилий". На пленарных заседаниях, посвященных открытию и закрытию собрания исследовательской комиссии, будет обеспечиваться веб-трансляция, а также возможность интерактивного дистанционного участия. Согласно действующим в настоящее время положениям, решения будут приниматься участниками, физически присутствующими в зале заседаний.</w:t>
      </w:r>
    </w:p>
    <w:p w14:paraId="1B1568A1" w14:textId="45F835B4" w:rsidR="005444BD" w:rsidRPr="008300C5" w:rsidRDefault="00BC64B8" w:rsidP="00523E9D">
      <w:pPr>
        <w:jc w:val="both"/>
        <w:rPr>
          <w:szCs w:val="22"/>
          <w:lang w:val="ru-RU"/>
        </w:rPr>
      </w:pPr>
      <w:r w:rsidRPr="008300C5">
        <w:rPr>
          <w:szCs w:val="22"/>
          <w:lang w:val="ru-RU"/>
        </w:rPr>
        <w:t>Интерактивное дистанционное участие будет обеспечиваться для всех других заседаний, для которых запрос получен не позднее чем за 24 часа. Для получения удаленного доступа делегаты должны пройти регистрацию на собрание. Участникам следует принять к сведению, что, как правило, собрание не будет задерживаться или прерываться из-за невозможности какого-либо дистанционного участника подключиться, прослушивать или выступить, по усмотрению председателя. В случае если качество речевого сигнала дистанционного участника признается неудовлетворительным, председатель может прервать дистанционного участника и воздерживаться от предоставления этому участнику слова до устранения проблемы. По усмотрению председателя рекомендуется использовать чат собрания для содействия эффективному управлению использованием времени в ходе заседаний.</w:t>
      </w:r>
    </w:p>
    <w:p w14:paraId="1F5B9DFD" w14:textId="77777777" w:rsidR="00384E5D" w:rsidRPr="008300C5" w:rsidRDefault="00B61795" w:rsidP="00671D7C">
      <w:pPr>
        <w:keepNext/>
        <w:tabs>
          <w:tab w:val="clear" w:pos="794"/>
          <w:tab w:val="clear" w:pos="1191"/>
          <w:tab w:val="clear" w:pos="1588"/>
          <w:tab w:val="clear" w:pos="1985"/>
        </w:tabs>
        <w:spacing w:before="200" w:after="120"/>
        <w:ind w:right="91"/>
        <w:jc w:val="center"/>
        <w:rPr>
          <w:b/>
          <w:bCs/>
          <w:szCs w:val="22"/>
          <w:lang w:val="ru-RU"/>
        </w:rPr>
      </w:pPr>
      <w:r w:rsidRPr="008300C5">
        <w:rPr>
          <w:b/>
          <w:bCs/>
          <w:szCs w:val="22"/>
          <w:lang w:val="ru-RU"/>
        </w:rPr>
        <w:t>ПРЕДВАРИТЕЛЬНАЯ РЕГИСТРАЦИЯ, НОВЫЕ ДЕЛЕГАТЫ, СТИПЕНДИИ И ВИЗОВАЯ ПОДДЕРЖКА</w:t>
      </w:r>
    </w:p>
    <w:p w14:paraId="18C8C0EA" w14:textId="35DF2AD6" w:rsidR="00C87E56" w:rsidRPr="008300C5" w:rsidRDefault="005C580C" w:rsidP="00523E9D">
      <w:pPr>
        <w:jc w:val="both"/>
        <w:rPr>
          <w:b/>
          <w:bCs/>
          <w:szCs w:val="22"/>
          <w:lang w:val="ru-RU"/>
        </w:rPr>
      </w:pPr>
      <w:r w:rsidRPr="008300C5">
        <w:rPr>
          <w:b/>
          <w:bCs/>
          <w:szCs w:val="22"/>
          <w:lang w:val="ru-RU"/>
        </w:rPr>
        <w:t>ПРЕДВАРИТЕЛЬНАЯ РЕГИСТРАЦИЯ</w:t>
      </w:r>
      <w:r w:rsidRPr="008300C5">
        <w:rPr>
          <w:szCs w:val="22"/>
          <w:lang w:val="ru-RU"/>
        </w:rPr>
        <w:t xml:space="preserve">: Предварительная регистрация является обязательной </w:t>
      </w:r>
      <w:r w:rsidRPr="008300C5">
        <w:rPr>
          <w:szCs w:val="22"/>
          <w:u w:val="single"/>
          <w:lang w:val="ru-RU"/>
        </w:rPr>
        <w:t>как для очных, так и для дистанционных участников</w:t>
      </w:r>
      <w:r w:rsidRPr="008300C5">
        <w:rPr>
          <w:szCs w:val="22"/>
          <w:lang w:val="ru-RU"/>
        </w:rPr>
        <w:t xml:space="preserve">, и ее следует пройти в онлайновой форме на домашней странице Исследовательской комиссии </w:t>
      </w:r>
      <w:r w:rsidRPr="008300C5">
        <w:rPr>
          <w:b/>
          <w:bCs/>
          <w:szCs w:val="22"/>
          <w:lang w:val="ru-RU"/>
        </w:rPr>
        <w:t>не позднее чем за один месяц до начала собрания</w:t>
      </w:r>
      <w:r w:rsidRPr="008300C5">
        <w:rPr>
          <w:szCs w:val="22"/>
          <w:lang w:val="ru-RU"/>
        </w:rPr>
        <w:t xml:space="preserve">. В системе регистрации МСЭ-Т требуется утверждение заявок на регистрацию координатором; однако может быть обеспечено автоматическое утверждение, как указано в </w:t>
      </w:r>
      <w:r>
        <w:fldChar w:fldCharType="begin"/>
      </w:r>
      <w:r>
        <w:instrText>HYPERLINK "https://www.itu.int/md/T25-TSB-CIR-0001"</w:instrText>
      </w:r>
      <w:r>
        <w:fldChar w:fldCharType="separate"/>
      </w:r>
      <w:r w:rsidRPr="008300C5">
        <w:rPr>
          <w:rStyle w:val="Hyperlink"/>
          <w:szCs w:val="22"/>
          <w:lang w:val="ru-RU"/>
        </w:rPr>
        <w:t>Циркуляре 1 БСЭ</w:t>
      </w:r>
      <w:r>
        <w:fldChar w:fldCharType="end"/>
      </w:r>
      <w:r w:rsidRPr="008300C5">
        <w:rPr>
          <w:szCs w:val="22"/>
          <w:lang w:val="ru-RU"/>
        </w:rPr>
        <w:t xml:space="preserve">. Некоторые опции в </w:t>
      </w:r>
      <w:r w:rsidRPr="008300C5">
        <w:rPr>
          <w:szCs w:val="22"/>
          <w:lang w:val="ru-RU"/>
        </w:rPr>
        <w:lastRenderedPageBreak/>
        <w:t>регистрационной форме применимы только к Государствам-Членам, в том числе функция заявки на устный перевод и запросов на предоставление стипендий. Членам МСЭ предлагается по мере возможности включать в свои делегации женщин и лиц с особыми потребностями.</w:t>
      </w:r>
      <w:r w:rsidR="00C87E56">
        <w:fldChar w:fldCharType="begin"/>
      </w:r>
      <w:r w:rsidR="00C87E56">
        <w:instrText>HYPERLINK "https://www.itu.int/md/T25-TSB-CIR-0001"</w:instrText>
      </w:r>
      <w:r w:rsidR="00C87E56">
        <w:fldChar w:fldCharType="separate"/>
      </w:r>
      <w:r w:rsidR="00C87E56">
        <w:fldChar w:fldCharType="end"/>
      </w:r>
    </w:p>
    <w:p w14:paraId="689D87DA" w14:textId="1742E507" w:rsidR="00384E5D" w:rsidRPr="008300C5" w:rsidRDefault="10011DE1" w:rsidP="00523E9D">
      <w:pPr>
        <w:jc w:val="both"/>
        <w:rPr>
          <w:b/>
          <w:bCs/>
          <w:lang w:val="ru-RU"/>
        </w:rPr>
      </w:pPr>
      <w:r w:rsidRPr="008300C5">
        <w:rPr>
          <w:b/>
          <w:bCs/>
          <w:lang w:val="ru-RU"/>
        </w:rPr>
        <w:t>НОВЫМ ДЕЛЕГАТАМ</w:t>
      </w:r>
      <w:r w:rsidRPr="008300C5">
        <w:rPr>
          <w:lang w:val="ru-RU"/>
        </w:rPr>
        <w:t xml:space="preserve"> предлагается приветственный брифинг по прибытии, а также сопровождаемое посещение штаб-квартиры МСЭ. Желающие принять участие в этой программе могут обращаться по адресу: </w:t>
      </w:r>
      <w:r>
        <w:fldChar w:fldCharType="begin"/>
      </w:r>
      <w:r>
        <w:instrText>HYPERLINK "ITU-Tmembership@itu.int"</w:instrText>
      </w:r>
      <w:r>
        <w:fldChar w:fldCharType="separate"/>
      </w:r>
      <w:r w:rsidRPr="008300C5">
        <w:rPr>
          <w:rStyle w:val="Hyperlink"/>
          <w:lang w:val="ru-RU"/>
        </w:rPr>
        <w:t>ITU-Tmembership@itu.int</w:t>
      </w:r>
      <w:r>
        <w:fldChar w:fldCharType="end"/>
      </w:r>
      <w:r w:rsidRPr="008300C5">
        <w:rPr>
          <w:lang w:val="ru-RU"/>
        </w:rPr>
        <w:t xml:space="preserve">. Краткое руководство для новых участников приведено </w:t>
      </w:r>
      <w:r>
        <w:fldChar w:fldCharType="begin"/>
      </w:r>
      <w:r>
        <w:instrText>HYPERLINK "https://www.itu.int/en/ITU-T/info/Documents/ITU-T_newcomer_guide_202501-E.pdf"</w:instrText>
      </w:r>
      <w:r>
        <w:fldChar w:fldCharType="separate"/>
      </w:r>
      <w:r w:rsidRPr="008300C5">
        <w:rPr>
          <w:rStyle w:val="Hyperlink"/>
          <w:lang w:val="ru-RU"/>
        </w:rPr>
        <w:t>здесь</w:t>
      </w:r>
      <w:r>
        <w:fldChar w:fldCharType="end"/>
      </w:r>
      <w:r w:rsidRPr="008300C5">
        <w:rPr>
          <w:lang w:val="ru-RU"/>
        </w:rPr>
        <w:t>.</w:t>
      </w:r>
      <w:r w:rsidR="00384E5D">
        <w:fldChar w:fldCharType="begin"/>
      </w:r>
      <w:r w:rsidR="00384E5D">
        <w:instrText>HYPERLINK "mailto:ITU-Tmembership@itu.int"</w:instrText>
      </w:r>
      <w:r w:rsidR="00384E5D">
        <w:fldChar w:fldCharType="separate"/>
      </w:r>
      <w:r w:rsidR="00384E5D">
        <w:fldChar w:fldCharType="end"/>
      </w:r>
      <w:r w:rsidR="00384E5D">
        <w:fldChar w:fldCharType="begin"/>
      </w:r>
      <w:r w:rsidR="00384E5D">
        <w:instrText>HYPERLINK "https://www.itu.int/en/ITU-T/info/Documents/ITU-T_newcomer_guide_202501-E.pdf"</w:instrText>
      </w:r>
      <w:r w:rsidR="00384E5D">
        <w:fldChar w:fldCharType="separate"/>
      </w:r>
      <w:r w:rsidR="00384E5D">
        <w:fldChar w:fldCharType="end"/>
      </w:r>
    </w:p>
    <w:p w14:paraId="10DEE379" w14:textId="3F789BAE" w:rsidR="00F947E1" w:rsidRPr="008300C5" w:rsidRDefault="1413495F" w:rsidP="00523E9D">
      <w:pPr>
        <w:jc w:val="both"/>
        <w:rPr>
          <w:lang w:val="ru-RU"/>
        </w:rPr>
      </w:pPr>
      <w:r w:rsidRPr="008300C5">
        <w:rPr>
          <w:b/>
          <w:bCs/>
          <w:lang w:val="ru-RU"/>
        </w:rPr>
        <w:t>СТИПЕНДИИ</w:t>
      </w:r>
      <w:proofErr w:type="gramStart"/>
      <w:r w:rsidRPr="008300C5">
        <w:rPr>
          <w:lang w:val="ru-RU"/>
        </w:rPr>
        <w:t>: Для</w:t>
      </w:r>
      <w:proofErr w:type="gramEnd"/>
      <w:r w:rsidRPr="008300C5">
        <w:rPr>
          <w:lang w:val="ru-RU"/>
        </w:rPr>
        <w:t xml:space="preserve"> содействия участию представителей из </w:t>
      </w:r>
      <w:r>
        <w:fldChar w:fldCharType="begin"/>
      </w:r>
      <w:r>
        <w:instrText>HYPERLINK "https://itu.int/go/fellowships/list"</w:instrText>
      </w:r>
      <w:r>
        <w:fldChar w:fldCharType="separate"/>
      </w:r>
      <w:r w:rsidRPr="008300C5">
        <w:rPr>
          <w:rStyle w:val="Hyperlink"/>
          <w:lang w:val="ru-RU"/>
        </w:rPr>
        <w:t>отвечающих критериям стран</w:t>
      </w:r>
      <w:r>
        <w:fldChar w:fldCharType="end"/>
      </w:r>
      <w:r w:rsidRPr="008300C5">
        <w:rPr>
          <w:lang w:val="ru-RU"/>
        </w:rPr>
        <w:t xml:space="preserve"> могут быть предоставлены до двух частичных личных стипендий на страну, при условии наличия финансирования. Частичная стипендия будет покрывать либо a) </w:t>
      </w:r>
      <w:r w:rsidRPr="008300C5">
        <w:rPr>
          <w:b/>
          <w:bCs/>
          <w:lang w:val="ru-RU"/>
        </w:rPr>
        <w:t>стоимость авиабилета</w:t>
      </w:r>
      <w:r w:rsidRPr="008300C5">
        <w:rPr>
          <w:lang w:val="ru-RU"/>
        </w:rPr>
        <w:t xml:space="preserve"> (один билет экономического класса в оба конца по наиболее прямому/экономичному маршруту из страны вылета до места проведения собрания), либо b) </w:t>
      </w:r>
      <w:r w:rsidRPr="008300C5">
        <w:rPr>
          <w:b/>
          <w:bCs/>
          <w:lang w:val="ru-RU"/>
        </w:rPr>
        <w:t>соответствующие суточные</w:t>
      </w:r>
      <w:r w:rsidRPr="008300C5">
        <w:rPr>
          <w:lang w:val="ru-RU"/>
        </w:rPr>
        <w:t xml:space="preserve"> (предназначенные для покрытия расходов на проживание, питание и непредвиденных расходов). В случае представления запроса на две частичные стипендии по крайней мере одна из них должна покрывать расходы на авиабилет. Организация заявителя покрывает оставшуюся часть расходов на участие.</w:t>
      </w:r>
      <w:hyperlink r:id="rId18"/>
    </w:p>
    <w:p w14:paraId="00B0CFBF" w14:textId="6C1C3309" w:rsidR="0045609C" w:rsidRPr="008300C5" w:rsidRDefault="0045609C" w:rsidP="00523E9D">
      <w:pPr>
        <w:jc w:val="both"/>
        <w:rPr>
          <w:szCs w:val="22"/>
          <w:lang w:val="ru-RU"/>
        </w:rPr>
      </w:pPr>
      <w:r w:rsidRPr="008300C5">
        <w:rPr>
          <w:szCs w:val="22"/>
          <w:lang w:val="ru-RU"/>
        </w:rPr>
        <w:t>В соответствии с Резолюцией 213 (Дубай, 2018 г.) Полномочной конференции настоятельно рекомендуется при назначении стипендий учитывать гендерный баланс, а также включение лиц с ограниченными возможностями и особыми потребностями. При принятии решений о предоставлении стипендий будут учитываться следующие критерии: имеющийся бюджет МСЭ; активное участие, в том числе представление соответствующих письменных вкладов; справедливое распределение между странами и регионами; направление запросов лицами с ограниченными возможностями и особыми потребностями; гендерный баланс.</w:t>
      </w:r>
    </w:p>
    <w:p w14:paraId="7E71B4E5" w14:textId="77850EEF" w:rsidR="00384E5D" w:rsidRPr="008300C5" w:rsidRDefault="2C8C40BA" w:rsidP="00523E9D">
      <w:pPr>
        <w:jc w:val="both"/>
        <w:rPr>
          <w:b/>
          <w:bCs/>
          <w:lang w:val="ru-RU"/>
        </w:rPr>
      </w:pPr>
      <w:r w:rsidRPr="008300C5">
        <w:rPr>
          <w:lang w:val="ru-RU"/>
        </w:rPr>
        <w:t xml:space="preserve">Форма запроса размещена на </w:t>
      </w:r>
      <w:r>
        <w:fldChar w:fldCharType="begin"/>
      </w:r>
      <w:r>
        <w:instrText>HYPERLINK "https://www.itu.int/go/tsg11"</w:instrText>
      </w:r>
      <w:r>
        <w:fldChar w:fldCharType="separate"/>
      </w:r>
      <w:r w:rsidRPr="008300C5">
        <w:rPr>
          <w:rStyle w:val="Hyperlink"/>
          <w:lang w:val="ru-RU"/>
        </w:rPr>
        <w:t>домашней странице Исследовательской комиссии</w:t>
      </w:r>
      <w:r>
        <w:fldChar w:fldCharType="end"/>
      </w:r>
      <w:r w:rsidRPr="008300C5">
        <w:rPr>
          <w:lang w:val="ru-RU"/>
        </w:rPr>
        <w:t xml:space="preserve">. </w:t>
      </w:r>
      <w:r w:rsidRPr="008300C5">
        <w:rPr>
          <w:b/>
          <w:bCs/>
          <w:lang w:val="ru-RU"/>
        </w:rPr>
        <w:t>Запросы на предоставление стипендий должны быть получены не позднее 2 февраля 2027 года.</w:t>
      </w:r>
      <w:r w:rsidRPr="008300C5">
        <w:rPr>
          <w:lang w:val="ru-RU"/>
        </w:rPr>
        <w:t xml:space="preserve"> Их следует направлять по электронной почте по адресу: </w:t>
      </w:r>
      <w:r>
        <w:fldChar w:fldCharType="begin"/>
      </w:r>
      <w:r>
        <w:instrText>HYPERLINK "fellowships@itu.int"</w:instrText>
      </w:r>
      <w:r>
        <w:fldChar w:fldCharType="separate"/>
      </w:r>
      <w:r w:rsidRPr="008300C5">
        <w:rPr>
          <w:rStyle w:val="Hyperlink"/>
          <w:lang w:val="ru-RU"/>
        </w:rPr>
        <w:t>fellowships@itu.int</w:t>
      </w:r>
      <w:r>
        <w:fldChar w:fldCharType="end"/>
      </w:r>
      <w:r w:rsidRPr="008300C5">
        <w:rPr>
          <w:lang w:val="ru-RU"/>
        </w:rPr>
        <w:t xml:space="preserve"> или по факсу +41 22 730 5778. </w:t>
      </w:r>
      <w:r w:rsidRPr="008300C5">
        <w:rPr>
          <w:b/>
          <w:bCs/>
          <w:lang w:val="ru-RU"/>
        </w:rPr>
        <w:t>До направления запроса на предоставление стипендии необходима регистрация (утвержденная координатором)</w:t>
      </w:r>
      <w:r w:rsidRPr="008300C5">
        <w:rPr>
          <w:lang w:val="ru-RU"/>
        </w:rPr>
        <w:t>; настоятельно рекомендуется зарегистрироваться для участия в мероприятии и начать процесс подачи запроса по меньшей мере за семь недель до начала работы собрания.</w:t>
      </w:r>
      <w:r w:rsidR="00384E5D">
        <w:fldChar w:fldCharType="begin"/>
      </w:r>
      <w:r w:rsidR="00384E5D">
        <w:instrText>HYPERLINK "https://www.itu.int/go/tsg11"</w:instrText>
      </w:r>
      <w:r w:rsidR="00384E5D">
        <w:fldChar w:fldCharType="separate"/>
      </w:r>
      <w:r w:rsidR="00384E5D">
        <w:fldChar w:fldCharType="end"/>
      </w:r>
      <w:r w:rsidR="00384E5D">
        <w:fldChar w:fldCharType="begin"/>
      </w:r>
      <w:r w:rsidR="00384E5D">
        <w:instrText>HYPERLINK "mailto:fellowships@itu.int" \h</w:instrText>
      </w:r>
      <w:r w:rsidR="00384E5D">
        <w:fldChar w:fldCharType="separate"/>
      </w:r>
      <w:r w:rsidR="00384E5D">
        <w:fldChar w:fldCharType="end"/>
      </w:r>
    </w:p>
    <w:p w14:paraId="6B35BB50" w14:textId="7A4DCFA1" w:rsidR="006B3467" w:rsidRPr="008300C5" w:rsidRDefault="006B3467" w:rsidP="00523E9D">
      <w:pPr>
        <w:spacing w:before="60"/>
        <w:jc w:val="both"/>
        <w:rPr>
          <w:bCs/>
          <w:szCs w:val="22"/>
          <w:lang w:val="ru-RU"/>
        </w:rPr>
      </w:pPr>
      <w:r w:rsidRPr="008300C5">
        <w:rPr>
          <w:b/>
          <w:bCs/>
          <w:szCs w:val="22"/>
          <w:lang w:val="ru-RU"/>
        </w:rPr>
        <w:t>ВИЗОВАЯ ПОДДЕРЖКА</w:t>
      </w:r>
      <w:r w:rsidRPr="008300C5">
        <w:rPr>
          <w:szCs w:val="22"/>
          <w:lang w:val="ru-RU"/>
        </w:rPr>
        <w:t>: В случае необходимости визы следует запрашивать до даты прибытия в Швейцарию в посольстве или консульстве, представляющем Швейцарию в вашей стране, или, если в вашей стране такое учреждение отсутствует, в ближайшем к стране выезда. Предельные сроки могут различаться, поэтому предлагается уточнить сроки в соответствующем представительстве и подавать заявку заблаговременно.</w:t>
      </w:r>
    </w:p>
    <w:p w14:paraId="0106F75C" w14:textId="2A7DE1BA" w:rsidR="00191E5E" w:rsidRPr="008300C5" w:rsidRDefault="006B3467" w:rsidP="00523E9D">
      <w:pPr>
        <w:spacing w:before="60"/>
        <w:jc w:val="both"/>
        <w:rPr>
          <w:szCs w:val="22"/>
          <w:lang w:val="ru-RU"/>
        </w:rPr>
      </w:pPr>
      <w:r w:rsidRPr="008300C5">
        <w:rPr>
          <w:szCs w:val="22"/>
          <w:lang w:val="ru-RU"/>
        </w:rPr>
        <w:t xml:space="preserve">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Подготовка письма, содержащего просьбу о выдаче визы, занимает, как правило, 15 дней после утверждения регистрации координатором от вашей организации по вопросам регистрации. Вследствие этого запросы следует делать путем отметки в соответствующей ячейке регистрационной формы </w:t>
      </w:r>
      <w:r w:rsidRPr="008300C5">
        <w:rPr>
          <w:b/>
          <w:bCs/>
          <w:szCs w:val="22"/>
          <w:lang w:val="ru-RU"/>
        </w:rPr>
        <w:t>не менее чем за один месяц до начала собрания</w:t>
      </w:r>
      <w:r w:rsidRPr="008300C5">
        <w:rPr>
          <w:szCs w:val="22"/>
          <w:lang w:val="ru-RU"/>
        </w:rPr>
        <w:t>. Вопросы следует направлять в Секцию поездок МСЭ (</w:t>
      </w:r>
      <w:r>
        <w:fldChar w:fldCharType="begin"/>
      </w:r>
      <w:r>
        <w:instrText>HYPERLINK "travel@itu.int"</w:instrText>
      </w:r>
      <w:r>
        <w:fldChar w:fldCharType="separate"/>
      </w:r>
      <w:r w:rsidRPr="008300C5">
        <w:rPr>
          <w:rStyle w:val="Hyperlink"/>
          <w:szCs w:val="22"/>
          <w:lang w:val="ru-RU"/>
        </w:rPr>
        <w:t>travel@itu.int</w:t>
      </w:r>
      <w:r>
        <w:fldChar w:fldCharType="end"/>
      </w:r>
      <w:r w:rsidRPr="008300C5">
        <w:rPr>
          <w:szCs w:val="22"/>
          <w:lang w:val="ru-RU"/>
        </w:rPr>
        <w:t>) с пометкой "</w:t>
      </w:r>
      <w:r w:rsidRPr="008300C5">
        <w:rPr>
          <w:b/>
          <w:bCs/>
          <w:szCs w:val="22"/>
          <w:lang w:val="ru-RU"/>
        </w:rPr>
        <w:t>визовая поддержка</w:t>
      </w:r>
      <w:r w:rsidRPr="008300C5">
        <w:rPr>
          <w:szCs w:val="22"/>
          <w:lang w:val="ru-RU"/>
        </w:rPr>
        <w:t>"</w:t>
      </w:r>
      <w:r w:rsidRPr="008300C5">
        <w:rPr>
          <w:b/>
          <w:bCs/>
          <w:szCs w:val="22"/>
          <w:lang w:val="ru-RU"/>
        </w:rPr>
        <w:t xml:space="preserve"> (</w:t>
      </w:r>
      <w:proofErr w:type="spellStart"/>
      <w:r w:rsidRPr="008300C5">
        <w:rPr>
          <w:b/>
          <w:bCs/>
          <w:szCs w:val="22"/>
          <w:lang w:val="ru-RU"/>
        </w:rPr>
        <w:t>visa</w:t>
      </w:r>
      <w:proofErr w:type="spellEnd"/>
      <w:r w:rsidRPr="008300C5">
        <w:rPr>
          <w:b/>
          <w:bCs/>
          <w:szCs w:val="22"/>
          <w:lang w:val="ru-RU"/>
        </w:rPr>
        <w:t xml:space="preserve"> </w:t>
      </w:r>
      <w:proofErr w:type="spellStart"/>
      <w:r w:rsidRPr="008300C5">
        <w:rPr>
          <w:b/>
          <w:bCs/>
          <w:szCs w:val="22"/>
          <w:lang w:val="ru-RU"/>
        </w:rPr>
        <w:t>support</w:t>
      </w:r>
      <w:proofErr w:type="spellEnd"/>
      <w:r w:rsidRPr="008300C5">
        <w:rPr>
          <w:b/>
          <w:bCs/>
          <w:szCs w:val="22"/>
          <w:lang w:val="ru-RU"/>
        </w:rPr>
        <w:t>)</w:t>
      </w:r>
      <w:r w:rsidRPr="008300C5">
        <w:rPr>
          <w:szCs w:val="22"/>
          <w:lang w:val="ru-RU"/>
        </w:rPr>
        <w:t>.</w:t>
      </w:r>
      <w:r w:rsidR="00191E5E">
        <w:fldChar w:fldCharType="begin"/>
      </w:r>
      <w:r w:rsidR="00191E5E">
        <w:instrText>HYPERLINK "mailto:travel@itu.int"</w:instrText>
      </w:r>
      <w:r w:rsidR="00191E5E">
        <w:fldChar w:fldCharType="separate"/>
      </w:r>
      <w:r w:rsidR="00191E5E">
        <w:fldChar w:fldCharType="end"/>
      </w:r>
    </w:p>
    <w:p w14:paraId="0221AA41" w14:textId="23B2DFAC" w:rsidR="00A33A4F" w:rsidRPr="008300C5" w:rsidRDefault="00A33A4F" w:rsidP="001A444A">
      <w:pPr>
        <w:keepNext/>
        <w:tabs>
          <w:tab w:val="left" w:pos="1418"/>
          <w:tab w:val="left" w:pos="1702"/>
          <w:tab w:val="left" w:pos="2160"/>
        </w:tabs>
        <w:spacing w:before="200" w:after="120"/>
        <w:ind w:right="91"/>
        <w:jc w:val="center"/>
        <w:rPr>
          <w:b/>
          <w:bCs/>
          <w:lang w:val="ru-RU"/>
        </w:rPr>
      </w:pPr>
      <w:r w:rsidRPr="008300C5">
        <w:rPr>
          <w:b/>
          <w:bCs/>
          <w:lang w:val="ru-RU"/>
        </w:rPr>
        <w:t>УЧЕБНОЕ ЗАНЯТИЕ ПО ПРЕОДОЛЕНИЮ РАЗРЫВА В СТАНДАРТИЗАЦИИ (ПРС)</w:t>
      </w:r>
    </w:p>
    <w:p w14:paraId="5AB9A9BD" w14:textId="09A6ACA4" w:rsidR="00A33A4F" w:rsidRPr="008300C5" w:rsidRDefault="00A33A4F" w:rsidP="00523E9D">
      <w:pPr>
        <w:jc w:val="both"/>
        <w:rPr>
          <w:lang w:val="ru-RU"/>
        </w:rPr>
      </w:pPr>
      <w:r w:rsidRPr="008300C5">
        <w:rPr>
          <w:lang w:val="ru-RU"/>
        </w:rPr>
        <w:t>Указанные ниже сессии предназначены специально для новых участников, делегатов, желающих освежить свои знания об МСЭ-Т и его методах работы, а также для тех, у кого есть конкретные вопросы о подготовке и представлении вкладов.</w:t>
      </w:r>
    </w:p>
    <w:p w14:paraId="1FB1A462" w14:textId="2AC16053" w:rsidR="00A33A4F" w:rsidRPr="008300C5" w:rsidRDefault="008E04ED" w:rsidP="00523E9D">
      <w:pPr>
        <w:numPr>
          <w:ilvl w:val="0"/>
          <w:numId w:val="20"/>
        </w:numPr>
        <w:tabs>
          <w:tab w:val="clear" w:pos="794"/>
          <w:tab w:val="clear" w:pos="1191"/>
          <w:tab w:val="clear" w:pos="1588"/>
          <w:tab w:val="clear" w:pos="1985"/>
        </w:tabs>
        <w:spacing w:before="120"/>
        <w:ind w:left="567" w:hanging="567"/>
        <w:jc w:val="both"/>
        <w:rPr>
          <w:lang w:val="ru-RU"/>
        </w:rPr>
      </w:pPr>
      <w:r w:rsidRPr="008300C5">
        <w:rPr>
          <w:b/>
          <w:bCs/>
          <w:lang w:val="ru-RU"/>
        </w:rPr>
        <w:t xml:space="preserve">9 февраля 2027 года, 13 час. 00 мин. – 15 час. 00 мин. (женевское время): </w:t>
      </w:r>
      <w:r w:rsidR="00024E4F" w:rsidRPr="008300C5">
        <w:rPr>
          <w:b/>
          <w:bCs/>
          <w:lang w:val="ru-RU"/>
        </w:rPr>
        <w:t>П</w:t>
      </w:r>
      <w:r w:rsidRPr="008300C5">
        <w:rPr>
          <w:b/>
          <w:bCs/>
          <w:lang w:val="ru-RU"/>
        </w:rPr>
        <w:t>рактикум по вкладам для новых участников ИК11 МСЭ-Т</w:t>
      </w:r>
      <w:r w:rsidRPr="008300C5">
        <w:rPr>
          <w:lang w:val="ru-RU"/>
        </w:rPr>
        <w:t>. На практикумах по вкладам приводится базовая информацию о предстоящих собраниях, в том числе о предельных сроках, требованиях к регистрации и т. д., при этом основное внимание уделяется подготовке, направлению и представлению вкладов. Они завершаются сессией вопросов и ответов по всем темам, касающимся стандартизации, в частности по вкладам.</w:t>
      </w:r>
    </w:p>
    <w:p w14:paraId="6E335308" w14:textId="1D4942CE" w:rsidR="00A33A4F" w:rsidRPr="008300C5" w:rsidRDefault="000F6B18" w:rsidP="00523E9D">
      <w:pPr>
        <w:numPr>
          <w:ilvl w:val="0"/>
          <w:numId w:val="20"/>
        </w:numPr>
        <w:tabs>
          <w:tab w:val="clear" w:pos="794"/>
          <w:tab w:val="clear" w:pos="1191"/>
          <w:tab w:val="clear" w:pos="1588"/>
          <w:tab w:val="clear" w:pos="1985"/>
        </w:tabs>
        <w:spacing w:before="120"/>
        <w:ind w:left="567" w:hanging="567"/>
        <w:jc w:val="both"/>
        <w:rPr>
          <w:lang w:val="ru-RU"/>
        </w:rPr>
      </w:pPr>
      <w:r w:rsidRPr="008300C5">
        <w:rPr>
          <w:b/>
          <w:bCs/>
          <w:lang w:val="ru-RU"/>
        </w:rPr>
        <w:lastRenderedPageBreak/>
        <w:t>17 марта 2027 года, 13 час. 10 мин. – 13 час. 40 мин. (женевское время): Сессия для новых делегатов ИК11 МСЭ-Т</w:t>
      </w:r>
      <w:r w:rsidRPr="008300C5">
        <w:rPr>
          <w:lang w:val="ru-RU"/>
        </w:rPr>
        <w:t xml:space="preserve"> – Сессии для новых делегатов дают им возможность узнать об основных достижениях и темах, изучаемых в рамках мандата группы.</w:t>
      </w:r>
    </w:p>
    <w:p w14:paraId="42054F9E" w14:textId="29F834EE" w:rsidR="00A33A4F" w:rsidRPr="008300C5" w:rsidRDefault="00A33A4F" w:rsidP="00523E9D">
      <w:pPr>
        <w:jc w:val="both"/>
        <w:rPr>
          <w:lang w:val="ru-RU"/>
        </w:rPr>
      </w:pPr>
      <w:r w:rsidRPr="008300C5">
        <w:rPr>
          <w:lang w:val="ru-RU"/>
        </w:rPr>
        <w:t xml:space="preserve">С практической информацией можно ознакомиться на веб-странице исследовательской(их) комиссии(й); удаленный доступ предоставляется на платформе MyWorkspace по адресу: </w:t>
      </w:r>
      <w:r>
        <w:fldChar w:fldCharType="begin"/>
      </w:r>
      <w:r>
        <w:instrText>HYPERLINK "https://remote.itu.int"</w:instrText>
      </w:r>
      <w:r>
        <w:fldChar w:fldCharType="separate"/>
      </w:r>
      <w:r w:rsidRPr="008300C5">
        <w:rPr>
          <w:rStyle w:val="Hyperlink"/>
          <w:lang w:val="ru-RU"/>
        </w:rPr>
        <w:t>https://remote.itu.int</w:t>
      </w:r>
      <w:r>
        <w:fldChar w:fldCharType="end"/>
      </w:r>
      <w:r w:rsidRPr="008300C5">
        <w:rPr>
          <w:lang w:val="ru-RU"/>
        </w:rPr>
        <w:t>.</w:t>
      </w:r>
      <w:r>
        <w:fldChar w:fldCharType="begin"/>
      </w:r>
      <w:r>
        <w:instrText>HYPERLINK "https://remote.itu.int/myworkspace/" \l "/E-meetings"</w:instrText>
      </w:r>
      <w:r>
        <w:fldChar w:fldCharType="separate"/>
      </w:r>
      <w:r>
        <w:fldChar w:fldCharType="end"/>
      </w:r>
    </w:p>
    <w:p w14:paraId="034C223F" w14:textId="1005784A" w:rsidR="00384E5D" w:rsidRPr="008300C5" w:rsidRDefault="525E397E" w:rsidP="001A444A">
      <w:pPr>
        <w:keepNext/>
        <w:tabs>
          <w:tab w:val="left" w:pos="1418"/>
          <w:tab w:val="left" w:pos="1702"/>
          <w:tab w:val="left" w:pos="2160"/>
        </w:tabs>
        <w:spacing w:before="200" w:after="120"/>
        <w:ind w:right="91"/>
        <w:jc w:val="center"/>
        <w:rPr>
          <w:b/>
          <w:bCs/>
          <w:lang w:val="ru-RU"/>
        </w:rPr>
      </w:pPr>
      <w:r w:rsidRPr="008300C5">
        <w:rPr>
          <w:b/>
          <w:bCs/>
          <w:lang w:val="ru-RU"/>
        </w:rPr>
        <w:t>ПОСЕЩЕНИЕ ЖЕНЕВЫ – ГОСТИНИЦЫ И ДРУГАЯ ИНФОРМАЦИЯ</w:t>
      </w:r>
    </w:p>
    <w:p w14:paraId="37608F55" w14:textId="3A2254E0" w:rsidR="006B4E74" w:rsidRPr="008300C5" w:rsidRDefault="00B61795" w:rsidP="00523E9D">
      <w:pPr>
        <w:spacing w:after="120"/>
        <w:jc w:val="both"/>
        <w:rPr>
          <w:rStyle w:val="Hyperlink"/>
          <w:color w:val="auto"/>
          <w:szCs w:val="22"/>
          <w:u w:val="none"/>
          <w:lang w:val="ru-RU"/>
        </w:rPr>
      </w:pPr>
      <w:r w:rsidRPr="008300C5">
        <w:rPr>
          <w:b/>
          <w:bCs/>
          <w:szCs w:val="22"/>
          <w:lang w:val="ru-RU"/>
        </w:rPr>
        <w:t>СКИДКИ В ГОСТИНИЦАХ</w:t>
      </w:r>
      <w:r w:rsidRPr="008300C5">
        <w:rPr>
          <w:szCs w:val="22"/>
          <w:lang w:val="ru-RU"/>
        </w:rPr>
        <w:t xml:space="preserve">: Ряд гостиниц в Женеве предлагают льготные тарифы для делегатов, принимающих участие в собраниях МСЭ, и предоставляют карту, которая обеспечивает бесплатный доступ к системе общественного транспорта Женевы. Список соответствующих гостиниц и руководство по запросу скидки, содержатся по адресу: </w:t>
      </w:r>
      <w:r>
        <w:fldChar w:fldCharType="begin"/>
      </w:r>
      <w:r>
        <w:instrText>HYPERLINK "https://itu.int/travel/"</w:instrText>
      </w:r>
      <w:r>
        <w:fldChar w:fldCharType="separate"/>
      </w:r>
      <w:r w:rsidRPr="008300C5">
        <w:rPr>
          <w:rStyle w:val="Hyperlink"/>
          <w:szCs w:val="22"/>
          <w:lang w:val="ru-RU"/>
        </w:rPr>
        <w:t>https://itu.int/travel/</w:t>
      </w:r>
      <w:r>
        <w:fldChar w:fldCharType="end"/>
      </w:r>
      <w:r w:rsidRPr="008300C5">
        <w:rPr>
          <w:szCs w:val="22"/>
          <w:lang w:val="ru-RU"/>
        </w:rPr>
        <w:t>.</w:t>
      </w:r>
      <w:r w:rsidR="006B4E74">
        <w:fldChar w:fldCharType="begin"/>
      </w:r>
      <w:r w:rsidR="006B4E74">
        <w:instrText>HYPERLINK "https://itu.int/travel/"</w:instrText>
      </w:r>
      <w:r w:rsidR="006B4E74">
        <w:fldChar w:fldCharType="separate"/>
      </w:r>
      <w:r w:rsidR="006B4E74">
        <w:fldChar w:fldCharType="end"/>
      </w:r>
    </w:p>
    <w:p w14:paraId="610DB7DF" w14:textId="65725237" w:rsidR="0040064F" w:rsidRPr="008300C5" w:rsidRDefault="0040064F" w:rsidP="00523E9D">
      <w:pPr>
        <w:pStyle w:val="Normalaftertitle0"/>
        <w:spacing w:before="120"/>
        <w:jc w:val="both"/>
        <w:rPr>
          <w:lang w:val="ru-RU"/>
        </w:rPr>
      </w:pPr>
      <w:r w:rsidRPr="008300C5">
        <w:rPr>
          <w:b/>
          <w:bCs/>
          <w:lang w:val="ru-RU"/>
        </w:rPr>
        <w:t>ПОСЕТИТЕЛИ ЖЕНЕВЫ</w:t>
      </w:r>
      <w:r w:rsidRPr="008300C5">
        <w:rPr>
          <w:lang w:val="ru-RU"/>
        </w:rPr>
        <w:t xml:space="preserve">: Практическая информация для делегатов, участвующих в собраниях МСЭ в Женеве, содержится по адресу: </w:t>
      </w:r>
      <w:r>
        <w:fldChar w:fldCharType="begin"/>
      </w:r>
      <w:r>
        <w:instrText>HYPERLINK "https://itu.int/en/delegates-corner"</w:instrText>
      </w:r>
      <w:r>
        <w:fldChar w:fldCharType="separate"/>
      </w:r>
      <w:r w:rsidRPr="008300C5">
        <w:rPr>
          <w:rStyle w:val="Hyperlink"/>
          <w:lang w:val="ru-RU"/>
        </w:rPr>
        <w:t>https://itu.int/en/delegates-corner</w:t>
      </w:r>
      <w:r>
        <w:fldChar w:fldCharType="end"/>
      </w:r>
      <w:r w:rsidRPr="008300C5">
        <w:rPr>
          <w:lang w:val="ru-RU"/>
        </w:rPr>
        <w:t>.</w:t>
      </w:r>
      <w:r>
        <w:fldChar w:fldCharType="begin"/>
      </w:r>
      <w:r>
        <w:instrText>HYPERLINK "https://itu.int/en/delegates-corner" \h</w:instrText>
      </w:r>
      <w:r>
        <w:fldChar w:fldCharType="separate"/>
      </w:r>
      <w:r>
        <w:fldChar w:fldCharType="end"/>
      </w:r>
    </w:p>
    <w:p w14:paraId="157A9DA4" w14:textId="766339BE" w:rsidR="004863F2" w:rsidRPr="008300C5" w:rsidRDefault="004863F2" w:rsidP="00000FC7">
      <w:pPr>
        <w:spacing w:before="60"/>
        <w:rPr>
          <w:b/>
          <w:bCs/>
          <w:szCs w:val="22"/>
          <w:lang w:val="ru-RU"/>
        </w:rPr>
      </w:pPr>
      <w:r w:rsidRPr="008300C5">
        <w:rPr>
          <w:b/>
          <w:bCs/>
          <w:szCs w:val="22"/>
          <w:lang w:val="ru-RU"/>
        </w:rPr>
        <w:br w:type="page"/>
      </w:r>
    </w:p>
    <w:p w14:paraId="24F334CA" w14:textId="77777777" w:rsidR="004863F2" w:rsidRPr="008300C5" w:rsidRDefault="004863F2" w:rsidP="004863F2">
      <w:pPr>
        <w:pStyle w:val="AnnexNo"/>
        <w:rPr>
          <w:lang w:val="ru-RU"/>
        </w:rPr>
      </w:pPr>
      <w:r w:rsidRPr="008300C5">
        <w:rPr>
          <w:lang w:val="ru-RU"/>
        </w:rPr>
        <w:lastRenderedPageBreak/>
        <w:t>ANNEX B</w:t>
      </w:r>
    </w:p>
    <w:p w14:paraId="07A1A57A" w14:textId="29E98C6F" w:rsidR="004863F2" w:rsidRPr="008300C5" w:rsidRDefault="004863F2" w:rsidP="004863F2">
      <w:pPr>
        <w:pStyle w:val="Annextitle"/>
        <w:spacing w:after="120"/>
        <w:rPr>
          <w:lang w:val="ru-RU"/>
        </w:rPr>
      </w:pPr>
      <w:r w:rsidRPr="008300C5">
        <w:rPr>
          <w:lang w:val="ru-RU"/>
        </w:rPr>
        <w:t xml:space="preserve">Draft </w:t>
      </w:r>
      <w:proofErr w:type="spellStart"/>
      <w:r w:rsidRPr="008300C5">
        <w:rPr>
          <w:lang w:val="ru-RU"/>
        </w:rPr>
        <w:t>agenda</w:t>
      </w:r>
      <w:proofErr w:type="spellEnd"/>
      <w:r w:rsidRPr="008300C5">
        <w:rPr>
          <w:lang w:val="ru-RU"/>
        </w:rPr>
        <w:t xml:space="preserve"> for SG11 </w:t>
      </w:r>
      <w:proofErr w:type="spellStart"/>
      <w:r w:rsidRPr="008300C5">
        <w:rPr>
          <w:lang w:val="ru-RU"/>
        </w:rPr>
        <w:t>meeting</w:t>
      </w:r>
      <w:proofErr w:type="spellEnd"/>
      <w:r w:rsidRPr="008300C5">
        <w:rPr>
          <w:lang w:val="ru-RU"/>
        </w:rPr>
        <w:t xml:space="preserve">, </w:t>
      </w:r>
      <w:proofErr w:type="spellStart"/>
      <w:r w:rsidRPr="008300C5">
        <w:rPr>
          <w:lang w:val="ru-RU"/>
        </w:rPr>
        <w:t>Geneva</w:t>
      </w:r>
      <w:proofErr w:type="spellEnd"/>
      <w:r w:rsidRPr="008300C5">
        <w:rPr>
          <w:lang w:val="ru-RU"/>
        </w:rPr>
        <w:t xml:space="preserve">, </w:t>
      </w:r>
      <w:proofErr w:type="gramStart"/>
      <w:r w:rsidRPr="008300C5">
        <w:rPr>
          <w:lang w:val="ru-RU"/>
        </w:rPr>
        <w:t>16</w:t>
      </w:r>
      <w:r w:rsidR="00DD78A7" w:rsidRPr="008300C5">
        <w:rPr>
          <w:lang w:val="ru-RU"/>
        </w:rPr>
        <w:t>−</w:t>
      </w:r>
      <w:r w:rsidRPr="008300C5">
        <w:rPr>
          <w:lang w:val="ru-RU"/>
        </w:rPr>
        <w:t>24</w:t>
      </w:r>
      <w:proofErr w:type="gramEnd"/>
      <w:r w:rsidRPr="008300C5">
        <w:rPr>
          <w:lang w:val="ru-RU"/>
        </w:rPr>
        <w:t xml:space="preserve"> </w:t>
      </w:r>
      <w:proofErr w:type="spellStart"/>
      <w:r w:rsidRPr="008300C5">
        <w:rPr>
          <w:lang w:val="ru-RU"/>
        </w:rPr>
        <w:t>March</w:t>
      </w:r>
      <w:proofErr w:type="spellEnd"/>
      <w:r w:rsidRPr="008300C5">
        <w:rPr>
          <w:lang w:val="ru-RU"/>
        </w:rPr>
        <w:t xml:space="preserve"> 2027</w:t>
      </w:r>
    </w:p>
    <w:tbl>
      <w:tblPr>
        <w:tblW w:w="5000" w:type="pct"/>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698"/>
        <w:gridCol w:w="6784"/>
        <w:gridCol w:w="2127"/>
      </w:tblGrid>
      <w:tr w:rsidR="004863F2" w:rsidRPr="008300C5" w14:paraId="1EE5D18A" w14:textId="77777777" w:rsidTr="00BF2F7A">
        <w:trPr>
          <w:tblHeader/>
          <w:jc w:val="center"/>
        </w:trPr>
        <w:tc>
          <w:tcPr>
            <w:tcW w:w="363" w:type="pct"/>
            <w:shd w:val="clear" w:color="auto" w:fill="DBE5F1" w:themeFill="accent1" w:themeFillTint="33"/>
            <w:hideMark/>
          </w:tcPr>
          <w:p w14:paraId="5F55DDE3" w14:textId="77777777" w:rsidR="004863F2" w:rsidRPr="008300C5" w:rsidRDefault="004863F2" w:rsidP="004863F2">
            <w:pPr>
              <w:spacing w:before="80" w:after="80"/>
              <w:jc w:val="center"/>
              <w:rPr>
                <w:rFonts w:cstheme="minorHAnsi"/>
                <w:b/>
                <w:bCs/>
                <w:sz w:val="20"/>
                <w:lang w:val="ru-RU" w:eastAsia="zh-CN"/>
              </w:rPr>
            </w:pPr>
            <w:r w:rsidRPr="008300C5">
              <w:rPr>
                <w:rFonts w:cstheme="minorHAnsi"/>
                <w:b/>
                <w:bCs/>
                <w:sz w:val="20"/>
                <w:lang w:val="ru-RU" w:eastAsia="zh-CN"/>
              </w:rPr>
              <w:t>#</w:t>
            </w:r>
          </w:p>
        </w:tc>
        <w:tc>
          <w:tcPr>
            <w:tcW w:w="3530" w:type="pct"/>
            <w:shd w:val="clear" w:color="auto" w:fill="DBE5F1" w:themeFill="accent1" w:themeFillTint="33"/>
            <w:hideMark/>
          </w:tcPr>
          <w:p w14:paraId="7C2E2504" w14:textId="77777777" w:rsidR="004863F2" w:rsidRPr="008300C5" w:rsidRDefault="004863F2" w:rsidP="004863F2">
            <w:pPr>
              <w:spacing w:before="80" w:after="80"/>
              <w:rPr>
                <w:rFonts w:cstheme="minorHAnsi"/>
                <w:b/>
                <w:bCs/>
                <w:sz w:val="20"/>
                <w:lang w:val="ru-RU" w:eastAsia="zh-CN"/>
              </w:rPr>
            </w:pPr>
            <w:proofErr w:type="spellStart"/>
            <w:r w:rsidRPr="008300C5">
              <w:rPr>
                <w:rFonts w:cstheme="minorHAnsi"/>
                <w:b/>
                <w:bCs/>
                <w:sz w:val="20"/>
                <w:lang w:val="ru-RU" w:eastAsia="zh-CN"/>
              </w:rPr>
              <w:t>Agenda</w:t>
            </w:r>
            <w:proofErr w:type="spellEnd"/>
            <w:r w:rsidRPr="008300C5">
              <w:rPr>
                <w:rFonts w:cstheme="minorHAnsi"/>
                <w:b/>
                <w:bCs/>
                <w:sz w:val="20"/>
                <w:lang w:val="ru-RU" w:eastAsia="zh-CN"/>
              </w:rPr>
              <w:t xml:space="preserve"> </w:t>
            </w:r>
            <w:proofErr w:type="spellStart"/>
            <w:r w:rsidRPr="008300C5">
              <w:rPr>
                <w:rFonts w:cstheme="minorHAnsi"/>
                <w:b/>
                <w:bCs/>
                <w:sz w:val="20"/>
                <w:lang w:val="ru-RU" w:eastAsia="zh-CN"/>
              </w:rPr>
              <w:t>items</w:t>
            </w:r>
            <w:proofErr w:type="spellEnd"/>
          </w:p>
        </w:tc>
        <w:tc>
          <w:tcPr>
            <w:tcW w:w="1107" w:type="pct"/>
            <w:shd w:val="clear" w:color="auto" w:fill="DBE5F1" w:themeFill="accent1" w:themeFillTint="33"/>
          </w:tcPr>
          <w:p w14:paraId="114F00FE" w14:textId="77777777" w:rsidR="004863F2" w:rsidRPr="008300C5" w:rsidRDefault="004863F2" w:rsidP="004863F2">
            <w:pPr>
              <w:tabs>
                <w:tab w:val="clear" w:pos="794"/>
                <w:tab w:val="clear" w:pos="1191"/>
              </w:tabs>
              <w:spacing w:before="80" w:after="80"/>
              <w:rPr>
                <w:rFonts w:cstheme="minorHAnsi"/>
                <w:b/>
                <w:bCs/>
                <w:sz w:val="20"/>
                <w:lang w:val="ru-RU" w:eastAsia="zh-CN"/>
              </w:rPr>
            </w:pPr>
          </w:p>
        </w:tc>
      </w:tr>
      <w:tr w:rsidR="004863F2" w:rsidRPr="008300C5" w14:paraId="67490A36" w14:textId="77777777" w:rsidTr="00BF2F7A">
        <w:trPr>
          <w:jc w:val="center"/>
        </w:trPr>
        <w:tc>
          <w:tcPr>
            <w:tcW w:w="363" w:type="pct"/>
          </w:tcPr>
          <w:p w14:paraId="71A456A0"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489C1A81" w14:textId="77777777" w:rsidR="004863F2" w:rsidRPr="008300C5" w:rsidRDefault="004863F2" w:rsidP="004863F2">
            <w:pPr>
              <w:spacing w:before="40" w:after="40"/>
              <w:ind w:firstLine="2"/>
              <w:rPr>
                <w:rFonts w:cstheme="minorHAnsi"/>
                <w:sz w:val="20"/>
                <w:lang w:val="ru-RU" w:eastAsia="zh-CN"/>
              </w:rPr>
            </w:pPr>
            <w:proofErr w:type="spellStart"/>
            <w:r w:rsidRPr="008300C5">
              <w:rPr>
                <w:rFonts w:cstheme="minorHAnsi"/>
                <w:sz w:val="20"/>
                <w:lang w:val="ru-RU" w:eastAsia="zh-CN"/>
              </w:rPr>
              <w:t>Opening</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w:t>
            </w:r>
            <w:proofErr w:type="spellStart"/>
            <w:r w:rsidRPr="008300C5">
              <w:rPr>
                <w:rFonts w:cstheme="minorHAnsi"/>
                <w:sz w:val="20"/>
                <w:lang w:val="ru-RU" w:eastAsia="zh-CN"/>
              </w:rPr>
              <w:t>the</w:t>
            </w:r>
            <w:proofErr w:type="spellEnd"/>
            <w:r w:rsidRPr="008300C5">
              <w:rPr>
                <w:rFonts w:cstheme="minorHAnsi"/>
                <w:sz w:val="20"/>
                <w:lang w:val="ru-RU" w:eastAsia="zh-CN"/>
              </w:rPr>
              <w:t xml:space="preserve"> SG11 Plenary </w:t>
            </w:r>
            <w:proofErr w:type="spellStart"/>
            <w:r w:rsidRPr="008300C5">
              <w:rPr>
                <w:rFonts w:cstheme="minorHAnsi"/>
                <w:sz w:val="20"/>
                <w:lang w:val="ru-RU" w:eastAsia="zh-CN"/>
              </w:rPr>
              <w:t>meeting</w:t>
            </w:r>
            <w:proofErr w:type="spellEnd"/>
          </w:p>
        </w:tc>
        <w:tc>
          <w:tcPr>
            <w:tcW w:w="1107" w:type="pct"/>
          </w:tcPr>
          <w:p w14:paraId="27B1B3BC" w14:textId="77777777" w:rsidR="004863F2" w:rsidRPr="008300C5" w:rsidRDefault="004863F2" w:rsidP="004863F2">
            <w:pPr>
              <w:spacing w:before="40" w:after="40"/>
              <w:rPr>
                <w:rFonts w:cstheme="minorHAnsi"/>
                <w:sz w:val="20"/>
                <w:lang w:val="ru-RU" w:eastAsia="zh-CN"/>
              </w:rPr>
            </w:pPr>
          </w:p>
        </w:tc>
      </w:tr>
      <w:tr w:rsidR="004863F2" w:rsidRPr="008300C5" w14:paraId="3204E089" w14:textId="77777777" w:rsidTr="004863F2">
        <w:trPr>
          <w:trHeight w:val="1223"/>
          <w:jc w:val="center"/>
        </w:trPr>
        <w:tc>
          <w:tcPr>
            <w:tcW w:w="363" w:type="pct"/>
          </w:tcPr>
          <w:p w14:paraId="7819AE6D"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0C45929F" w14:textId="77777777" w:rsidR="004863F2" w:rsidRPr="008300C5" w:rsidRDefault="004863F2" w:rsidP="004863F2">
            <w:pPr>
              <w:spacing w:before="40" w:after="40"/>
              <w:ind w:firstLine="2"/>
              <w:rPr>
                <w:rFonts w:cstheme="minorHAnsi"/>
                <w:sz w:val="20"/>
                <w:lang w:val="ru-RU" w:eastAsia="ja-JP"/>
              </w:rPr>
            </w:pPr>
            <w:proofErr w:type="spellStart"/>
            <w:r w:rsidRPr="008300C5">
              <w:rPr>
                <w:rFonts w:cstheme="minorHAnsi"/>
                <w:sz w:val="20"/>
                <w:lang w:val="ru-RU" w:eastAsia="ja-JP"/>
              </w:rPr>
              <w:t>Approval</w:t>
            </w:r>
            <w:proofErr w:type="spellEnd"/>
            <w:r w:rsidRPr="008300C5">
              <w:rPr>
                <w:rFonts w:cstheme="minorHAnsi"/>
                <w:sz w:val="20"/>
                <w:lang w:val="ru-RU" w:eastAsia="ja-JP"/>
              </w:rPr>
              <w:t xml:space="preserve"> </w:t>
            </w:r>
            <w:proofErr w:type="spellStart"/>
            <w:r w:rsidRPr="008300C5">
              <w:rPr>
                <w:rFonts w:cstheme="minorHAnsi"/>
                <w:sz w:val="20"/>
                <w:lang w:val="ru-RU" w:eastAsia="ja-JP"/>
              </w:rPr>
              <w:t>of</w:t>
            </w:r>
            <w:proofErr w:type="spellEnd"/>
            <w:r w:rsidRPr="008300C5">
              <w:rPr>
                <w:rFonts w:cstheme="minorHAnsi"/>
                <w:sz w:val="20"/>
                <w:lang w:val="ru-RU" w:eastAsia="ja-JP"/>
              </w:rPr>
              <w:t xml:space="preserve"> </w:t>
            </w:r>
            <w:proofErr w:type="spellStart"/>
            <w:r w:rsidRPr="008300C5">
              <w:rPr>
                <w:rFonts w:cstheme="minorHAnsi"/>
                <w:sz w:val="20"/>
                <w:lang w:val="ru-RU" w:eastAsia="ja-JP"/>
              </w:rPr>
              <w:t>the</w:t>
            </w:r>
            <w:proofErr w:type="spellEnd"/>
            <w:r w:rsidRPr="008300C5">
              <w:rPr>
                <w:rFonts w:cstheme="minorHAnsi"/>
                <w:sz w:val="20"/>
                <w:lang w:val="ru-RU" w:eastAsia="ja-JP"/>
              </w:rPr>
              <w:t xml:space="preserve"> </w:t>
            </w:r>
            <w:proofErr w:type="spellStart"/>
            <w:r w:rsidRPr="008300C5">
              <w:rPr>
                <w:rFonts w:cstheme="minorHAnsi"/>
                <w:sz w:val="20"/>
                <w:lang w:val="ru-RU" w:eastAsia="ja-JP"/>
              </w:rPr>
              <w:t>draft</w:t>
            </w:r>
            <w:proofErr w:type="spellEnd"/>
            <w:r w:rsidRPr="008300C5">
              <w:rPr>
                <w:rFonts w:cstheme="minorHAnsi"/>
                <w:sz w:val="20"/>
                <w:lang w:val="ru-RU" w:eastAsia="ja-JP"/>
              </w:rPr>
              <w:t xml:space="preserve"> </w:t>
            </w:r>
            <w:proofErr w:type="spellStart"/>
            <w:r w:rsidRPr="008300C5">
              <w:rPr>
                <w:rFonts w:cstheme="minorHAnsi"/>
                <w:sz w:val="20"/>
                <w:lang w:val="ru-RU" w:eastAsia="ja-JP"/>
              </w:rPr>
              <w:t>agenda</w:t>
            </w:r>
            <w:proofErr w:type="spellEnd"/>
          </w:p>
          <w:p w14:paraId="64169D86"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r w:rsidRPr="008300C5">
              <w:rPr>
                <w:rFonts w:cstheme="minorHAnsi"/>
                <w:sz w:val="20"/>
                <w:lang w:val="ru-RU" w:eastAsia="ja-JP"/>
              </w:rPr>
              <w:t xml:space="preserve">Document </w:t>
            </w:r>
            <w:proofErr w:type="spellStart"/>
            <w:r w:rsidRPr="008300C5">
              <w:rPr>
                <w:rFonts w:cstheme="minorHAnsi"/>
                <w:sz w:val="20"/>
                <w:lang w:val="ru-RU" w:eastAsia="ja-JP"/>
              </w:rPr>
              <w:t>allocation</w:t>
            </w:r>
            <w:proofErr w:type="spellEnd"/>
          </w:p>
          <w:p w14:paraId="52A60D9F"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r w:rsidRPr="008300C5">
              <w:rPr>
                <w:rFonts w:cstheme="minorHAnsi"/>
                <w:sz w:val="20"/>
                <w:lang w:val="ru-RU" w:eastAsia="ja-JP"/>
              </w:rPr>
              <w:t xml:space="preserve">List </w:t>
            </w:r>
            <w:proofErr w:type="spellStart"/>
            <w:r w:rsidRPr="008300C5">
              <w:rPr>
                <w:rFonts w:cstheme="minorHAnsi"/>
                <w:sz w:val="20"/>
                <w:lang w:val="ru-RU" w:eastAsia="ja-JP"/>
              </w:rPr>
              <w:t>of</w:t>
            </w:r>
            <w:proofErr w:type="spellEnd"/>
            <w:r w:rsidRPr="008300C5">
              <w:rPr>
                <w:rFonts w:cstheme="minorHAnsi"/>
                <w:sz w:val="20"/>
                <w:lang w:val="ru-RU" w:eastAsia="ja-JP"/>
              </w:rPr>
              <w:t xml:space="preserve"> </w:t>
            </w:r>
            <w:proofErr w:type="spellStart"/>
            <w:r w:rsidRPr="008300C5">
              <w:rPr>
                <w:rFonts w:cstheme="minorHAnsi"/>
                <w:sz w:val="20"/>
                <w:lang w:val="ru-RU" w:eastAsia="ja-JP"/>
              </w:rPr>
              <w:t>incoming</w:t>
            </w:r>
            <w:proofErr w:type="spellEnd"/>
            <w:r w:rsidRPr="008300C5">
              <w:rPr>
                <w:rFonts w:cstheme="minorHAnsi"/>
                <w:sz w:val="20"/>
                <w:lang w:val="ru-RU" w:eastAsia="ja-JP"/>
              </w:rPr>
              <w:t xml:space="preserve"> </w:t>
            </w:r>
            <w:proofErr w:type="spellStart"/>
            <w:r w:rsidRPr="008300C5">
              <w:rPr>
                <w:rFonts w:cstheme="minorHAnsi"/>
                <w:sz w:val="20"/>
                <w:lang w:val="ru-RU" w:eastAsia="ja-JP"/>
              </w:rPr>
              <w:t>liaison</w:t>
            </w:r>
            <w:proofErr w:type="spellEnd"/>
            <w:r w:rsidRPr="008300C5">
              <w:rPr>
                <w:rFonts w:cstheme="minorHAnsi"/>
                <w:sz w:val="20"/>
                <w:lang w:val="ru-RU" w:eastAsia="ja-JP"/>
              </w:rPr>
              <w:t xml:space="preserve"> statements</w:t>
            </w:r>
          </w:p>
          <w:p w14:paraId="476574D6"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proofErr w:type="spellStart"/>
            <w:r w:rsidRPr="008300C5">
              <w:rPr>
                <w:rFonts w:cstheme="minorHAnsi"/>
                <w:sz w:val="20"/>
                <w:lang w:val="ru-RU" w:eastAsia="ja-JP"/>
              </w:rPr>
              <w:t>Meeting</w:t>
            </w:r>
            <w:proofErr w:type="spellEnd"/>
            <w:r w:rsidRPr="008300C5">
              <w:rPr>
                <w:rFonts w:cstheme="minorHAnsi"/>
                <w:sz w:val="20"/>
                <w:lang w:val="ru-RU" w:eastAsia="ja-JP"/>
              </w:rPr>
              <w:t xml:space="preserve"> </w:t>
            </w:r>
            <w:proofErr w:type="spellStart"/>
            <w:r w:rsidRPr="008300C5">
              <w:rPr>
                <w:rFonts w:cstheme="minorHAnsi"/>
                <w:sz w:val="20"/>
                <w:lang w:val="ru-RU" w:eastAsia="ja-JP"/>
              </w:rPr>
              <w:t>facilities</w:t>
            </w:r>
            <w:proofErr w:type="spellEnd"/>
            <w:r w:rsidRPr="008300C5">
              <w:rPr>
                <w:rFonts w:cstheme="minorHAnsi"/>
                <w:sz w:val="20"/>
                <w:lang w:val="ru-RU" w:eastAsia="ja-JP"/>
              </w:rPr>
              <w:t xml:space="preserve"> and </w:t>
            </w:r>
            <w:proofErr w:type="spellStart"/>
            <w:r w:rsidRPr="008300C5">
              <w:rPr>
                <w:rFonts w:cstheme="minorHAnsi"/>
                <w:sz w:val="20"/>
                <w:lang w:val="ru-RU" w:eastAsia="ja-JP"/>
              </w:rPr>
              <w:t>electronic</w:t>
            </w:r>
            <w:proofErr w:type="spellEnd"/>
            <w:r w:rsidRPr="008300C5">
              <w:rPr>
                <w:rFonts w:cstheme="minorHAnsi"/>
                <w:sz w:val="20"/>
                <w:lang w:val="ru-RU" w:eastAsia="ja-JP"/>
              </w:rPr>
              <w:t xml:space="preserve"> </w:t>
            </w:r>
            <w:proofErr w:type="spellStart"/>
            <w:r w:rsidRPr="008300C5">
              <w:rPr>
                <w:rFonts w:cstheme="minorHAnsi"/>
                <w:sz w:val="20"/>
                <w:lang w:val="ru-RU" w:eastAsia="ja-JP"/>
              </w:rPr>
              <w:t>working</w:t>
            </w:r>
            <w:proofErr w:type="spellEnd"/>
            <w:r w:rsidRPr="008300C5">
              <w:rPr>
                <w:rFonts w:cstheme="minorHAnsi"/>
                <w:sz w:val="20"/>
                <w:lang w:val="ru-RU" w:eastAsia="ja-JP"/>
              </w:rPr>
              <w:t xml:space="preserve"> </w:t>
            </w:r>
            <w:proofErr w:type="spellStart"/>
            <w:r w:rsidRPr="008300C5">
              <w:rPr>
                <w:rFonts w:cstheme="minorHAnsi"/>
                <w:sz w:val="20"/>
                <w:lang w:val="ru-RU" w:eastAsia="ja-JP"/>
              </w:rPr>
              <w:t>methods</w:t>
            </w:r>
            <w:proofErr w:type="spellEnd"/>
          </w:p>
          <w:p w14:paraId="1A401B0C"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proofErr w:type="spellStart"/>
            <w:r w:rsidRPr="008300C5">
              <w:rPr>
                <w:rFonts w:cstheme="minorHAnsi"/>
                <w:sz w:val="20"/>
                <w:lang w:val="ru-RU"/>
              </w:rPr>
              <w:t>Guidelines</w:t>
            </w:r>
            <w:proofErr w:type="spellEnd"/>
            <w:r w:rsidRPr="008300C5">
              <w:rPr>
                <w:rFonts w:cstheme="minorHAnsi"/>
                <w:sz w:val="20"/>
                <w:lang w:val="ru-RU"/>
              </w:rPr>
              <w:t xml:space="preserve"> for </w:t>
            </w:r>
            <w:proofErr w:type="spellStart"/>
            <w:r w:rsidRPr="008300C5">
              <w:rPr>
                <w:rFonts w:cstheme="minorHAnsi"/>
                <w:sz w:val="20"/>
                <w:lang w:val="ru-RU"/>
              </w:rPr>
              <w:t>remote</w:t>
            </w:r>
            <w:proofErr w:type="spellEnd"/>
            <w:r w:rsidRPr="008300C5">
              <w:rPr>
                <w:rFonts w:cstheme="minorHAnsi"/>
                <w:sz w:val="20"/>
                <w:lang w:val="ru-RU"/>
              </w:rPr>
              <w:t xml:space="preserve"> </w:t>
            </w:r>
            <w:proofErr w:type="spellStart"/>
            <w:r w:rsidRPr="008300C5">
              <w:rPr>
                <w:rFonts w:cstheme="minorHAnsi"/>
                <w:sz w:val="20"/>
                <w:lang w:val="ru-RU"/>
              </w:rPr>
              <w:t>participation</w:t>
            </w:r>
            <w:proofErr w:type="spellEnd"/>
          </w:p>
          <w:p w14:paraId="285A6504"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zh-CN"/>
              </w:rPr>
            </w:pPr>
            <w:proofErr w:type="spellStart"/>
            <w:r w:rsidRPr="008300C5">
              <w:rPr>
                <w:rFonts w:cstheme="minorHAnsi"/>
                <w:sz w:val="20"/>
                <w:lang w:val="ru-RU" w:eastAsia="ja-JP"/>
              </w:rPr>
              <w:t>Newcomers</w:t>
            </w:r>
            <w:proofErr w:type="spellEnd"/>
            <w:r w:rsidRPr="008300C5">
              <w:rPr>
                <w:rFonts w:cstheme="minorHAnsi"/>
                <w:sz w:val="20"/>
                <w:lang w:val="ru-RU" w:eastAsia="ja-JP"/>
              </w:rPr>
              <w:t xml:space="preserve">’ </w:t>
            </w:r>
            <w:proofErr w:type="spellStart"/>
            <w:r w:rsidRPr="008300C5">
              <w:rPr>
                <w:rFonts w:cstheme="minorHAnsi"/>
                <w:sz w:val="20"/>
                <w:lang w:val="ru-RU" w:eastAsia="ja-JP"/>
              </w:rPr>
              <w:t>welcome</w:t>
            </w:r>
            <w:proofErr w:type="spellEnd"/>
            <w:r w:rsidRPr="008300C5">
              <w:rPr>
                <w:rFonts w:cstheme="minorHAnsi"/>
                <w:sz w:val="20"/>
                <w:lang w:val="ru-RU" w:eastAsia="ja-JP"/>
              </w:rPr>
              <w:t xml:space="preserve"> </w:t>
            </w:r>
            <w:proofErr w:type="spellStart"/>
            <w:r w:rsidRPr="008300C5">
              <w:rPr>
                <w:rFonts w:cstheme="minorHAnsi"/>
                <w:sz w:val="20"/>
                <w:lang w:val="ru-RU" w:eastAsia="ja-JP"/>
              </w:rPr>
              <w:t>pack</w:t>
            </w:r>
            <w:proofErr w:type="spellEnd"/>
          </w:p>
        </w:tc>
        <w:tc>
          <w:tcPr>
            <w:tcW w:w="1107" w:type="pct"/>
          </w:tcPr>
          <w:p w14:paraId="2EE21323" w14:textId="77777777" w:rsidR="004863F2" w:rsidRPr="008300C5" w:rsidRDefault="004863F2" w:rsidP="004863F2">
            <w:pPr>
              <w:spacing w:before="40" w:after="40"/>
              <w:rPr>
                <w:rFonts w:cstheme="minorHAnsi"/>
                <w:sz w:val="20"/>
                <w:lang w:val="ru-RU" w:eastAsia="zh-CN"/>
              </w:rPr>
            </w:pPr>
          </w:p>
        </w:tc>
      </w:tr>
      <w:tr w:rsidR="004863F2" w:rsidRPr="008300C5" w14:paraId="1A1876D3" w14:textId="77777777" w:rsidTr="00BF2F7A">
        <w:trPr>
          <w:jc w:val="center"/>
        </w:trPr>
        <w:tc>
          <w:tcPr>
            <w:tcW w:w="363" w:type="pct"/>
          </w:tcPr>
          <w:p w14:paraId="0026B1CE"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677FCAA1" w14:textId="77777777" w:rsidR="004863F2" w:rsidRPr="008300C5" w:rsidRDefault="004863F2" w:rsidP="004863F2">
            <w:pPr>
              <w:pStyle w:val="TOC1"/>
              <w:spacing w:before="40" w:after="40"/>
              <w:ind w:left="0" w:firstLine="2"/>
              <w:rPr>
                <w:rFonts w:cstheme="minorHAnsi"/>
                <w:sz w:val="20"/>
                <w:lang w:val="ru-RU" w:eastAsia="zh-CN"/>
              </w:rPr>
            </w:pPr>
            <w:r w:rsidRPr="008300C5">
              <w:rPr>
                <w:rFonts w:cstheme="minorHAnsi"/>
                <w:sz w:val="20"/>
                <w:lang w:val="ru-RU" w:eastAsia="zh-CN"/>
              </w:rPr>
              <w:t xml:space="preserve">SG11 </w:t>
            </w:r>
            <w:proofErr w:type="spellStart"/>
            <w:r w:rsidRPr="008300C5">
              <w:rPr>
                <w:rFonts w:cstheme="minorHAnsi"/>
                <w:sz w:val="20"/>
                <w:lang w:val="ru-RU" w:eastAsia="zh-CN"/>
              </w:rPr>
              <w:t>organization</w:t>
            </w:r>
            <w:proofErr w:type="spellEnd"/>
            <w:r w:rsidRPr="008300C5">
              <w:rPr>
                <w:rFonts w:cstheme="minorHAnsi"/>
                <w:sz w:val="20"/>
                <w:lang w:val="ru-RU" w:eastAsia="zh-CN"/>
              </w:rPr>
              <w:t xml:space="preserve">, </w:t>
            </w:r>
            <w:proofErr w:type="spellStart"/>
            <w:r w:rsidRPr="008300C5">
              <w:rPr>
                <w:rFonts w:cstheme="minorHAnsi"/>
                <w:sz w:val="20"/>
                <w:lang w:val="ru-RU" w:eastAsia="zh-CN"/>
              </w:rPr>
              <w:t>including</w:t>
            </w:r>
            <w:proofErr w:type="spellEnd"/>
            <w:r w:rsidRPr="008300C5">
              <w:rPr>
                <w:rFonts w:cstheme="minorHAnsi"/>
                <w:sz w:val="20"/>
                <w:lang w:val="ru-RU" w:eastAsia="zh-CN"/>
              </w:rPr>
              <w:t xml:space="preserve"> Regional </w:t>
            </w:r>
            <w:proofErr w:type="spellStart"/>
            <w:r w:rsidRPr="008300C5">
              <w:rPr>
                <w:rFonts w:cstheme="minorHAnsi"/>
                <w:sz w:val="20"/>
                <w:lang w:val="ru-RU" w:eastAsia="zh-CN"/>
              </w:rPr>
              <w:t>Groups</w:t>
            </w:r>
            <w:proofErr w:type="spellEnd"/>
            <w:r w:rsidRPr="008300C5">
              <w:rPr>
                <w:rFonts w:cstheme="minorHAnsi"/>
                <w:sz w:val="20"/>
                <w:lang w:val="ru-RU" w:eastAsia="zh-CN"/>
              </w:rPr>
              <w:t xml:space="preserve"> and CASC</w:t>
            </w:r>
          </w:p>
          <w:p w14:paraId="2C8D756E" w14:textId="77777777" w:rsidR="004863F2" w:rsidRPr="008300C5" w:rsidRDefault="004863F2" w:rsidP="004863F2">
            <w:pPr>
              <w:numPr>
                <w:ilvl w:val="1"/>
                <w:numId w:val="21"/>
              </w:numPr>
              <w:tabs>
                <w:tab w:val="clear" w:pos="720"/>
                <w:tab w:val="clear" w:pos="794"/>
                <w:tab w:val="clear" w:pos="1191"/>
                <w:tab w:val="clear" w:pos="1588"/>
                <w:tab w:val="clear" w:pos="1985"/>
                <w:tab w:val="left" w:pos="724"/>
              </w:tabs>
              <w:overflowPunct/>
              <w:autoSpaceDE/>
              <w:adjustRightInd/>
              <w:spacing w:before="40" w:after="40"/>
              <w:ind w:left="706" w:hanging="704"/>
              <w:contextualSpacing/>
              <w:textAlignment w:val="auto"/>
              <w:rPr>
                <w:rFonts w:cstheme="minorHAnsi"/>
                <w:sz w:val="20"/>
                <w:lang w:val="ru-RU" w:eastAsia="ja-JP"/>
              </w:rPr>
            </w:pPr>
            <w:r w:rsidRPr="008300C5">
              <w:rPr>
                <w:rFonts w:cstheme="minorHAnsi"/>
                <w:sz w:val="20"/>
                <w:lang w:val="ru-RU"/>
              </w:rPr>
              <w:t xml:space="preserve">SG11 Structure, </w:t>
            </w:r>
            <w:proofErr w:type="spellStart"/>
            <w:r w:rsidRPr="008300C5">
              <w:rPr>
                <w:rFonts w:cstheme="minorHAnsi"/>
                <w:sz w:val="20"/>
                <w:lang w:val="ru-RU"/>
              </w:rPr>
              <w:t>management</w:t>
            </w:r>
            <w:proofErr w:type="spellEnd"/>
            <w:r w:rsidRPr="008300C5">
              <w:rPr>
                <w:rFonts w:cstheme="minorHAnsi"/>
                <w:sz w:val="20"/>
                <w:lang w:val="ru-RU"/>
              </w:rPr>
              <w:t xml:space="preserve">, CASC </w:t>
            </w:r>
            <w:proofErr w:type="spellStart"/>
            <w:r w:rsidRPr="008300C5">
              <w:rPr>
                <w:rFonts w:cstheme="minorHAnsi"/>
                <w:sz w:val="20"/>
                <w:lang w:val="ru-RU"/>
              </w:rPr>
              <w:t>leadership</w:t>
            </w:r>
            <w:proofErr w:type="spellEnd"/>
            <w:r w:rsidRPr="008300C5">
              <w:rPr>
                <w:rFonts w:cstheme="minorHAnsi"/>
                <w:sz w:val="20"/>
                <w:lang w:val="ru-RU"/>
              </w:rPr>
              <w:t xml:space="preserve">, </w:t>
            </w:r>
            <w:proofErr w:type="spellStart"/>
            <w:r w:rsidRPr="008300C5">
              <w:rPr>
                <w:rFonts w:cstheme="minorHAnsi"/>
                <w:sz w:val="20"/>
                <w:lang w:val="ru-RU"/>
              </w:rPr>
              <w:t>Rapporteurs</w:t>
            </w:r>
            <w:proofErr w:type="spellEnd"/>
            <w:r w:rsidRPr="008300C5">
              <w:rPr>
                <w:rFonts w:cstheme="minorHAnsi"/>
                <w:sz w:val="20"/>
                <w:lang w:val="ru-RU"/>
              </w:rPr>
              <w:t xml:space="preserve">, Associate </w:t>
            </w:r>
            <w:proofErr w:type="spellStart"/>
            <w:r w:rsidRPr="008300C5">
              <w:rPr>
                <w:rFonts w:cstheme="minorHAnsi"/>
                <w:sz w:val="20"/>
                <w:lang w:val="ru-RU"/>
              </w:rPr>
              <w:t>Rapporteurs</w:t>
            </w:r>
            <w:proofErr w:type="spellEnd"/>
            <w:r w:rsidRPr="008300C5">
              <w:rPr>
                <w:rFonts w:cstheme="minorHAnsi"/>
                <w:sz w:val="20"/>
                <w:lang w:val="ru-RU"/>
              </w:rPr>
              <w:t xml:space="preserve"> and </w:t>
            </w:r>
            <w:proofErr w:type="spellStart"/>
            <w:r w:rsidRPr="008300C5">
              <w:rPr>
                <w:rFonts w:cstheme="minorHAnsi"/>
                <w:sz w:val="20"/>
                <w:lang w:val="ru-RU"/>
              </w:rPr>
              <w:t>Acting</w:t>
            </w:r>
            <w:proofErr w:type="spellEnd"/>
            <w:r w:rsidRPr="008300C5">
              <w:rPr>
                <w:rFonts w:cstheme="minorHAnsi"/>
                <w:sz w:val="20"/>
                <w:lang w:val="ru-RU"/>
              </w:rPr>
              <w:t xml:space="preserve"> </w:t>
            </w:r>
            <w:proofErr w:type="spellStart"/>
            <w:r w:rsidRPr="008300C5">
              <w:rPr>
                <w:rFonts w:cstheme="minorHAnsi"/>
                <w:sz w:val="20"/>
                <w:lang w:val="ru-RU"/>
              </w:rPr>
              <w:t>Rapporteurs</w:t>
            </w:r>
            <w:proofErr w:type="spellEnd"/>
          </w:p>
          <w:p w14:paraId="49DED740"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rPr>
            </w:pPr>
            <w:r w:rsidRPr="008300C5">
              <w:rPr>
                <w:rFonts w:cstheme="minorHAnsi"/>
                <w:sz w:val="20"/>
                <w:lang w:val="ru-RU" w:eastAsia="ja-JP"/>
              </w:rPr>
              <w:t xml:space="preserve">Liaison </w:t>
            </w:r>
            <w:proofErr w:type="spellStart"/>
            <w:r w:rsidRPr="008300C5">
              <w:rPr>
                <w:rFonts w:cstheme="minorHAnsi"/>
                <w:sz w:val="20"/>
                <w:lang w:val="ru-RU" w:eastAsia="ja-JP"/>
              </w:rPr>
              <w:t>Officers</w:t>
            </w:r>
            <w:proofErr w:type="spellEnd"/>
          </w:p>
          <w:p w14:paraId="04F4875F"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r w:rsidRPr="008300C5">
              <w:rPr>
                <w:rFonts w:cstheme="minorHAnsi"/>
                <w:sz w:val="20"/>
                <w:lang w:val="ru-RU" w:eastAsia="ja-JP"/>
              </w:rPr>
              <w:t xml:space="preserve">Regional </w:t>
            </w:r>
            <w:proofErr w:type="spellStart"/>
            <w:r w:rsidRPr="008300C5">
              <w:rPr>
                <w:rFonts w:cstheme="minorHAnsi"/>
                <w:sz w:val="20"/>
                <w:lang w:val="ru-RU" w:eastAsia="ja-JP"/>
              </w:rPr>
              <w:t>Groups</w:t>
            </w:r>
            <w:proofErr w:type="spellEnd"/>
          </w:p>
        </w:tc>
        <w:tc>
          <w:tcPr>
            <w:tcW w:w="1107" w:type="pct"/>
          </w:tcPr>
          <w:p w14:paraId="33FA082D" w14:textId="77777777" w:rsidR="004863F2" w:rsidRPr="008300C5" w:rsidRDefault="004863F2" w:rsidP="004863F2">
            <w:pPr>
              <w:spacing w:before="40" w:after="40"/>
              <w:rPr>
                <w:rFonts w:cstheme="minorHAnsi"/>
                <w:sz w:val="20"/>
                <w:lang w:val="ru-RU" w:eastAsia="zh-CN"/>
              </w:rPr>
            </w:pPr>
          </w:p>
        </w:tc>
      </w:tr>
      <w:tr w:rsidR="004863F2" w:rsidRPr="008300C5" w14:paraId="2B5F1CC3" w14:textId="77777777" w:rsidTr="00BF2F7A">
        <w:trPr>
          <w:jc w:val="center"/>
        </w:trPr>
        <w:tc>
          <w:tcPr>
            <w:tcW w:w="363" w:type="pct"/>
          </w:tcPr>
          <w:p w14:paraId="37933347"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2522EE3B" w14:textId="77777777" w:rsidR="004863F2" w:rsidRPr="008300C5" w:rsidRDefault="004863F2" w:rsidP="004863F2">
            <w:pPr>
              <w:spacing w:before="40" w:after="40"/>
              <w:ind w:firstLine="2"/>
              <w:rPr>
                <w:rFonts w:cstheme="minorHAnsi"/>
                <w:sz w:val="20"/>
                <w:lang w:val="ru-RU" w:eastAsia="ja-JP"/>
              </w:rPr>
            </w:pPr>
            <w:proofErr w:type="spellStart"/>
            <w:r w:rsidRPr="008300C5">
              <w:rPr>
                <w:rFonts w:cstheme="minorHAnsi"/>
                <w:sz w:val="20"/>
                <w:lang w:val="ru-RU" w:eastAsia="ja-JP"/>
              </w:rPr>
              <w:t>Approval</w:t>
            </w:r>
            <w:proofErr w:type="spellEnd"/>
            <w:r w:rsidRPr="008300C5">
              <w:rPr>
                <w:rFonts w:cstheme="minorHAnsi"/>
                <w:sz w:val="20"/>
                <w:lang w:val="ru-RU" w:eastAsia="ja-JP"/>
              </w:rPr>
              <w:t xml:space="preserve"> </w:t>
            </w:r>
            <w:proofErr w:type="spellStart"/>
            <w:r w:rsidRPr="008300C5">
              <w:rPr>
                <w:rFonts w:cstheme="minorHAnsi"/>
                <w:sz w:val="20"/>
                <w:lang w:val="ru-RU" w:eastAsia="ja-JP"/>
              </w:rPr>
              <w:t>of</w:t>
            </w:r>
            <w:proofErr w:type="spellEnd"/>
            <w:r w:rsidRPr="008300C5">
              <w:rPr>
                <w:rFonts w:cstheme="minorHAnsi"/>
                <w:sz w:val="20"/>
                <w:lang w:val="ru-RU" w:eastAsia="ja-JP"/>
              </w:rPr>
              <w:t xml:space="preserve"> </w:t>
            </w:r>
            <w:proofErr w:type="spellStart"/>
            <w:r w:rsidRPr="008300C5">
              <w:rPr>
                <w:rFonts w:cstheme="minorHAnsi"/>
                <w:sz w:val="20"/>
                <w:lang w:val="ru-RU" w:eastAsia="ja-JP"/>
              </w:rPr>
              <w:t>the</w:t>
            </w:r>
            <w:proofErr w:type="spellEnd"/>
            <w:r w:rsidRPr="008300C5">
              <w:rPr>
                <w:rFonts w:cstheme="minorHAnsi"/>
                <w:sz w:val="20"/>
                <w:lang w:val="ru-RU" w:eastAsia="ja-JP"/>
              </w:rPr>
              <w:t xml:space="preserve"> </w:t>
            </w:r>
            <w:proofErr w:type="spellStart"/>
            <w:r w:rsidRPr="008300C5">
              <w:rPr>
                <w:rFonts w:cstheme="minorHAnsi"/>
                <w:sz w:val="20"/>
                <w:lang w:val="ru-RU" w:eastAsia="ja-JP"/>
              </w:rPr>
              <w:t>previous</w:t>
            </w:r>
            <w:proofErr w:type="spellEnd"/>
            <w:r w:rsidRPr="008300C5">
              <w:rPr>
                <w:rFonts w:cstheme="minorHAnsi"/>
                <w:sz w:val="20"/>
                <w:lang w:val="ru-RU" w:eastAsia="ja-JP"/>
              </w:rPr>
              <w:t xml:space="preserve"> SG11 </w:t>
            </w:r>
            <w:proofErr w:type="spellStart"/>
            <w:r w:rsidRPr="008300C5">
              <w:rPr>
                <w:rFonts w:cstheme="minorHAnsi"/>
                <w:sz w:val="20"/>
                <w:lang w:val="ru-RU" w:eastAsia="ja-JP"/>
              </w:rPr>
              <w:t>reports</w:t>
            </w:r>
            <w:proofErr w:type="spellEnd"/>
          </w:p>
        </w:tc>
        <w:tc>
          <w:tcPr>
            <w:tcW w:w="1107" w:type="pct"/>
          </w:tcPr>
          <w:p w14:paraId="481A1331" w14:textId="77777777" w:rsidR="004863F2" w:rsidRPr="008300C5" w:rsidRDefault="004863F2" w:rsidP="004863F2">
            <w:pPr>
              <w:spacing w:before="40" w:after="40"/>
              <w:rPr>
                <w:rFonts w:cstheme="minorHAnsi"/>
                <w:sz w:val="20"/>
                <w:lang w:val="ru-RU" w:eastAsia="zh-CN"/>
              </w:rPr>
            </w:pPr>
          </w:p>
        </w:tc>
      </w:tr>
      <w:tr w:rsidR="004863F2" w:rsidRPr="008300C5" w14:paraId="1ACAF8D5" w14:textId="77777777" w:rsidTr="00BF2F7A">
        <w:trPr>
          <w:jc w:val="center"/>
        </w:trPr>
        <w:tc>
          <w:tcPr>
            <w:tcW w:w="363" w:type="pct"/>
          </w:tcPr>
          <w:p w14:paraId="7ADF3622"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602CB9A0" w14:textId="77777777" w:rsidR="004863F2" w:rsidRPr="008300C5" w:rsidRDefault="004863F2" w:rsidP="004863F2">
            <w:pPr>
              <w:tabs>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Feedback</w:t>
            </w:r>
            <w:proofErr w:type="spellEnd"/>
            <w:r w:rsidRPr="008300C5">
              <w:rPr>
                <w:rFonts w:cstheme="minorHAnsi"/>
                <w:sz w:val="20"/>
                <w:lang w:val="ru-RU" w:eastAsia="zh-CN"/>
              </w:rPr>
              <w:t xml:space="preserve"> </w:t>
            </w:r>
            <w:proofErr w:type="spellStart"/>
            <w:r w:rsidRPr="008300C5">
              <w:rPr>
                <w:rFonts w:cstheme="minorHAnsi"/>
                <w:sz w:val="20"/>
                <w:lang w:val="ru-RU" w:eastAsia="zh-CN"/>
              </w:rPr>
              <w:t>on</w:t>
            </w:r>
            <w:proofErr w:type="spellEnd"/>
            <w:r w:rsidRPr="008300C5">
              <w:rPr>
                <w:rFonts w:cstheme="minorHAnsi"/>
                <w:sz w:val="20"/>
                <w:lang w:val="ru-RU" w:eastAsia="zh-CN"/>
              </w:rPr>
              <w:t xml:space="preserve"> </w:t>
            </w:r>
            <w:proofErr w:type="spellStart"/>
            <w:r w:rsidRPr="008300C5">
              <w:rPr>
                <w:rFonts w:cstheme="minorHAnsi"/>
                <w:sz w:val="20"/>
                <w:lang w:val="ru-RU" w:eastAsia="zh-CN"/>
              </w:rPr>
              <w:t>interim</w:t>
            </w:r>
            <w:proofErr w:type="spellEnd"/>
            <w:r w:rsidRPr="008300C5">
              <w:rPr>
                <w:rFonts w:cstheme="minorHAnsi"/>
                <w:sz w:val="20"/>
                <w:lang w:val="ru-RU" w:eastAsia="zh-CN"/>
              </w:rPr>
              <w:t xml:space="preserve"> </w:t>
            </w:r>
            <w:proofErr w:type="spellStart"/>
            <w:r w:rsidRPr="008300C5">
              <w:rPr>
                <w:rFonts w:cstheme="minorHAnsi"/>
                <w:sz w:val="20"/>
                <w:lang w:val="ru-RU" w:eastAsia="zh-CN"/>
              </w:rPr>
              <w:t>activities</w:t>
            </w:r>
            <w:proofErr w:type="spellEnd"/>
            <w:r w:rsidRPr="008300C5">
              <w:rPr>
                <w:rFonts w:cstheme="minorHAnsi"/>
                <w:sz w:val="20"/>
                <w:lang w:val="ru-RU" w:eastAsia="zh-CN"/>
              </w:rPr>
              <w:t xml:space="preserve"> </w:t>
            </w:r>
            <w:proofErr w:type="spellStart"/>
            <w:r w:rsidRPr="008300C5">
              <w:rPr>
                <w:rFonts w:cstheme="minorHAnsi"/>
                <w:sz w:val="20"/>
                <w:lang w:val="ru-RU" w:eastAsia="zh-CN"/>
              </w:rPr>
              <w:t>since</w:t>
            </w:r>
            <w:proofErr w:type="spellEnd"/>
            <w:r w:rsidRPr="008300C5">
              <w:rPr>
                <w:rFonts w:cstheme="minorHAnsi"/>
                <w:sz w:val="20"/>
                <w:lang w:val="ru-RU" w:eastAsia="zh-CN"/>
              </w:rPr>
              <w:t xml:space="preserve"> </w:t>
            </w:r>
            <w:proofErr w:type="spellStart"/>
            <w:r w:rsidRPr="008300C5">
              <w:rPr>
                <w:rFonts w:cstheme="minorHAnsi"/>
                <w:sz w:val="20"/>
                <w:lang w:val="ru-RU" w:eastAsia="zh-CN"/>
              </w:rPr>
              <w:t>last</w:t>
            </w:r>
            <w:proofErr w:type="spellEnd"/>
            <w:r w:rsidRPr="008300C5">
              <w:rPr>
                <w:rFonts w:cstheme="minorHAnsi"/>
                <w:sz w:val="20"/>
                <w:lang w:val="ru-RU" w:eastAsia="zh-CN"/>
              </w:rPr>
              <w:t xml:space="preserve"> </w:t>
            </w:r>
            <w:proofErr w:type="spellStart"/>
            <w:r w:rsidRPr="008300C5">
              <w:rPr>
                <w:rFonts w:cstheme="minorHAnsi"/>
                <w:sz w:val="20"/>
                <w:lang w:val="ru-RU" w:eastAsia="zh-CN"/>
              </w:rPr>
              <w:t>meeting</w:t>
            </w:r>
            <w:proofErr w:type="spellEnd"/>
          </w:p>
          <w:p w14:paraId="2EDA11F5"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r w:rsidRPr="008300C5">
              <w:rPr>
                <w:rFonts w:cstheme="minorHAnsi"/>
                <w:sz w:val="20"/>
                <w:lang w:val="ru-RU" w:eastAsia="ja-JP"/>
              </w:rPr>
              <w:t xml:space="preserve">Recommendation </w:t>
            </w:r>
            <w:proofErr w:type="spellStart"/>
            <w:r w:rsidRPr="008300C5">
              <w:rPr>
                <w:rFonts w:cstheme="minorHAnsi"/>
                <w:sz w:val="20"/>
                <w:lang w:val="ru-RU" w:eastAsia="ja-JP"/>
              </w:rPr>
              <w:t>matters</w:t>
            </w:r>
            <w:proofErr w:type="spellEnd"/>
          </w:p>
          <w:p w14:paraId="7EEFADE1" w14:textId="77777777" w:rsidR="004863F2" w:rsidRPr="008300C5" w:rsidRDefault="004863F2" w:rsidP="004863F2">
            <w:pPr>
              <w:numPr>
                <w:ilvl w:val="1"/>
                <w:numId w:val="21"/>
              </w:numPr>
              <w:tabs>
                <w:tab w:val="left" w:pos="720"/>
              </w:tabs>
              <w:overflowPunct/>
              <w:autoSpaceDE/>
              <w:adjustRightInd/>
              <w:spacing w:before="40" w:after="40"/>
              <w:ind w:left="0" w:firstLine="2"/>
              <w:contextualSpacing/>
              <w:textAlignment w:val="auto"/>
              <w:rPr>
                <w:rFonts w:cstheme="minorHAnsi"/>
                <w:sz w:val="20"/>
                <w:lang w:val="ru-RU" w:eastAsia="ja-JP"/>
              </w:rPr>
            </w:pPr>
            <w:proofErr w:type="spellStart"/>
            <w:r w:rsidRPr="008300C5">
              <w:rPr>
                <w:rFonts w:cstheme="minorHAnsi"/>
                <w:sz w:val="20"/>
                <w:lang w:val="ru-RU" w:eastAsia="ja-JP"/>
              </w:rPr>
              <w:t>Interim</w:t>
            </w:r>
            <w:proofErr w:type="spellEnd"/>
            <w:r w:rsidRPr="008300C5">
              <w:rPr>
                <w:rFonts w:cstheme="minorHAnsi"/>
                <w:sz w:val="20"/>
                <w:lang w:val="ru-RU" w:eastAsia="ja-JP"/>
              </w:rPr>
              <w:t xml:space="preserve"> </w:t>
            </w:r>
            <w:proofErr w:type="spellStart"/>
            <w:r w:rsidRPr="008300C5">
              <w:rPr>
                <w:rFonts w:cstheme="minorHAnsi"/>
                <w:sz w:val="20"/>
                <w:lang w:val="ru-RU" w:eastAsia="ja-JP"/>
              </w:rPr>
              <w:t>Rapporteur</w:t>
            </w:r>
            <w:proofErr w:type="spellEnd"/>
            <w:r w:rsidRPr="008300C5">
              <w:rPr>
                <w:rFonts w:cstheme="minorHAnsi"/>
                <w:sz w:val="20"/>
                <w:lang w:val="ru-RU" w:eastAsia="ja-JP"/>
              </w:rPr>
              <w:t xml:space="preserve"> </w:t>
            </w:r>
            <w:proofErr w:type="spellStart"/>
            <w:r w:rsidRPr="008300C5">
              <w:rPr>
                <w:rFonts w:cstheme="minorHAnsi"/>
                <w:sz w:val="20"/>
                <w:lang w:val="ru-RU" w:eastAsia="ja-JP"/>
              </w:rPr>
              <w:t>meetings</w:t>
            </w:r>
            <w:proofErr w:type="spellEnd"/>
          </w:p>
        </w:tc>
        <w:tc>
          <w:tcPr>
            <w:tcW w:w="1107" w:type="pct"/>
          </w:tcPr>
          <w:p w14:paraId="4BEE94B0" w14:textId="77777777" w:rsidR="004863F2" w:rsidRPr="008300C5" w:rsidRDefault="004863F2" w:rsidP="004863F2">
            <w:pPr>
              <w:spacing w:before="40" w:after="40"/>
              <w:rPr>
                <w:rFonts w:cstheme="minorHAnsi"/>
                <w:sz w:val="20"/>
                <w:lang w:val="ru-RU" w:eastAsia="zh-CN"/>
              </w:rPr>
            </w:pPr>
          </w:p>
        </w:tc>
      </w:tr>
      <w:tr w:rsidR="004863F2" w:rsidRPr="008300C5" w14:paraId="3B13E8AE" w14:textId="77777777" w:rsidTr="00BF2F7A">
        <w:trPr>
          <w:jc w:val="center"/>
        </w:trPr>
        <w:tc>
          <w:tcPr>
            <w:tcW w:w="363" w:type="pct"/>
          </w:tcPr>
          <w:p w14:paraId="77B8D57F"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08E36C57" w14:textId="77777777" w:rsidR="004863F2" w:rsidRPr="008300C5" w:rsidRDefault="004863F2" w:rsidP="004863F2">
            <w:pPr>
              <w:tabs>
                <w:tab w:val="left" w:pos="674"/>
              </w:tabs>
              <w:spacing w:before="40" w:after="40"/>
              <w:ind w:firstLine="2"/>
              <w:rPr>
                <w:rFonts w:cstheme="minorHAnsi"/>
                <w:sz w:val="20"/>
                <w:highlight w:val="yellow"/>
                <w:lang w:val="ru-RU" w:eastAsia="zh-CN"/>
              </w:rPr>
            </w:pPr>
            <w:r w:rsidRPr="008300C5">
              <w:rPr>
                <w:rFonts w:cstheme="minorHAnsi"/>
                <w:sz w:val="20"/>
                <w:lang w:val="ru-RU" w:eastAsia="zh-CN"/>
              </w:rPr>
              <w:t xml:space="preserve">Liaison </w:t>
            </w:r>
            <w:proofErr w:type="spellStart"/>
            <w:r w:rsidRPr="008300C5">
              <w:rPr>
                <w:rFonts w:cstheme="minorHAnsi"/>
                <w:sz w:val="20"/>
                <w:lang w:val="ru-RU" w:eastAsia="zh-CN"/>
              </w:rPr>
              <w:t>officers</w:t>
            </w:r>
            <w:proofErr w:type="spellEnd"/>
            <w:r w:rsidRPr="008300C5">
              <w:rPr>
                <w:rFonts w:cstheme="minorHAnsi"/>
                <w:sz w:val="20"/>
                <w:lang w:val="ru-RU" w:eastAsia="zh-CN"/>
              </w:rPr>
              <w:t xml:space="preserve"> report</w:t>
            </w:r>
          </w:p>
        </w:tc>
        <w:tc>
          <w:tcPr>
            <w:tcW w:w="1107" w:type="pct"/>
          </w:tcPr>
          <w:p w14:paraId="17BFFB2F" w14:textId="77777777" w:rsidR="004863F2" w:rsidRPr="008300C5" w:rsidRDefault="004863F2" w:rsidP="004863F2">
            <w:pPr>
              <w:spacing w:before="40" w:after="40"/>
              <w:rPr>
                <w:rFonts w:cstheme="minorHAnsi"/>
                <w:sz w:val="20"/>
                <w:lang w:val="ru-RU" w:eastAsia="zh-CN"/>
              </w:rPr>
            </w:pPr>
          </w:p>
        </w:tc>
      </w:tr>
      <w:tr w:rsidR="004863F2" w:rsidRPr="008300C5" w14:paraId="61764AE6" w14:textId="77777777" w:rsidTr="00BF2F7A">
        <w:trPr>
          <w:jc w:val="center"/>
        </w:trPr>
        <w:tc>
          <w:tcPr>
            <w:tcW w:w="363" w:type="pct"/>
          </w:tcPr>
          <w:p w14:paraId="05D2344E"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6C2D46AF" w14:textId="77777777" w:rsidR="004863F2" w:rsidRPr="008300C5" w:rsidRDefault="004863F2" w:rsidP="004863F2">
            <w:pPr>
              <w:tabs>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Stale</w:t>
            </w:r>
            <w:proofErr w:type="spellEnd"/>
            <w:r w:rsidRPr="008300C5">
              <w:rPr>
                <w:rFonts w:cstheme="minorHAnsi"/>
                <w:sz w:val="20"/>
                <w:lang w:val="ru-RU" w:eastAsia="zh-CN"/>
              </w:rPr>
              <w:t xml:space="preserve"> </w:t>
            </w:r>
            <w:proofErr w:type="spellStart"/>
            <w:r w:rsidRPr="008300C5">
              <w:rPr>
                <w:rFonts w:cstheme="minorHAnsi"/>
                <w:sz w:val="20"/>
                <w:lang w:val="ru-RU" w:eastAsia="zh-CN"/>
              </w:rPr>
              <w:t>work</w:t>
            </w:r>
            <w:proofErr w:type="spellEnd"/>
            <w:r w:rsidRPr="008300C5">
              <w:rPr>
                <w:rFonts w:cstheme="minorHAnsi"/>
                <w:sz w:val="20"/>
                <w:lang w:val="ru-RU" w:eastAsia="zh-CN"/>
              </w:rPr>
              <w:t xml:space="preserve"> </w:t>
            </w:r>
            <w:proofErr w:type="spellStart"/>
            <w:r w:rsidRPr="008300C5">
              <w:rPr>
                <w:rFonts w:cstheme="minorHAnsi"/>
                <w:sz w:val="20"/>
                <w:lang w:val="ru-RU" w:eastAsia="zh-CN"/>
              </w:rPr>
              <w:t>items</w:t>
            </w:r>
            <w:proofErr w:type="spellEnd"/>
          </w:p>
        </w:tc>
        <w:tc>
          <w:tcPr>
            <w:tcW w:w="1107" w:type="pct"/>
          </w:tcPr>
          <w:p w14:paraId="1FFDAA2D" w14:textId="77777777" w:rsidR="004863F2" w:rsidRPr="008300C5" w:rsidRDefault="004863F2" w:rsidP="004863F2">
            <w:pPr>
              <w:spacing w:before="40" w:after="40"/>
              <w:rPr>
                <w:rFonts w:cstheme="minorHAnsi"/>
                <w:sz w:val="20"/>
                <w:lang w:val="ru-RU" w:eastAsia="zh-CN"/>
              </w:rPr>
            </w:pPr>
          </w:p>
        </w:tc>
      </w:tr>
      <w:tr w:rsidR="004863F2" w:rsidRPr="008300C5" w14:paraId="6611A09C" w14:textId="77777777" w:rsidTr="00BF2F7A">
        <w:trPr>
          <w:jc w:val="center"/>
        </w:trPr>
        <w:tc>
          <w:tcPr>
            <w:tcW w:w="363" w:type="pct"/>
          </w:tcPr>
          <w:p w14:paraId="12244F7F"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160A6ADE" w14:textId="77777777" w:rsidR="004863F2" w:rsidRPr="008300C5" w:rsidRDefault="004863F2" w:rsidP="004863F2">
            <w:pPr>
              <w:tabs>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Approval</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w:t>
            </w:r>
            <w:proofErr w:type="spellStart"/>
            <w:r w:rsidRPr="008300C5">
              <w:rPr>
                <w:rFonts w:cstheme="minorHAnsi"/>
                <w:sz w:val="20"/>
                <w:lang w:val="ru-RU" w:eastAsia="zh-CN"/>
              </w:rPr>
              <w:t>the</w:t>
            </w:r>
            <w:proofErr w:type="spellEnd"/>
            <w:r w:rsidRPr="008300C5">
              <w:rPr>
                <w:rFonts w:cstheme="minorHAnsi"/>
                <w:sz w:val="20"/>
                <w:lang w:val="ru-RU" w:eastAsia="zh-CN"/>
              </w:rPr>
              <w:t xml:space="preserve"> </w:t>
            </w:r>
            <w:proofErr w:type="spellStart"/>
            <w:r w:rsidRPr="008300C5">
              <w:rPr>
                <w:rFonts w:cstheme="minorHAnsi"/>
                <w:sz w:val="20"/>
                <w:lang w:val="ru-RU" w:eastAsia="zh-CN"/>
              </w:rPr>
              <w:t>updated</w:t>
            </w:r>
            <w:proofErr w:type="spellEnd"/>
            <w:r w:rsidRPr="008300C5">
              <w:rPr>
                <w:rFonts w:cstheme="minorHAnsi"/>
                <w:sz w:val="20"/>
                <w:lang w:val="ru-RU" w:eastAsia="zh-CN"/>
              </w:rPr>
              <w:t xml:space="preserve"> </w:t>
            </w:r>
            <w:proofErr w:type="spellStart"/>
            <w:r w:rsidRPr="008300C5">
              <w:rPr>
                <w:rFonts w:cstheme="minorHAnsi"/>
                <w:sz w:val="20"/>
                <w:lang w:val="ru-RU" w:eastAsia="zh-CN"/>
              </w:rPr>
              <w:t>work</w:t>
            </w:r>
            <w:proofErr w:type="spellEnd"/>
            <w:r w:rsidRPr="008300C5">
              <w:rPr>
                <w:rFonts w:cstheme="minorHAnsi"/>
                <w:sz w:val="20"/>
                <w:lang w:val="ru-RU" w:eastAsia="zh-CN"/>
              </w:rPr>
              <w:t xml:space="preserve"> programme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SG11</w:t>
            </w:r>
          </w:p>
        </w:tc>
        <w:tc>
          <w:tcPr>
            <w:tcW w:w="1107" w:type="pct"/>
          </w:tcPr>
          <w:p w14:paraId="28B2952D" w14:textId="77777777" w:rsidR="004863F2" w:rsidRPr="008300C5" w:rsidRDefault="004863F2" w:rsidP="004863F2">
            <w:pPr>
              <w:spacing w:before="40" w:after="40"/>
              <w:rPr>
                <w:rFonts w:cstheme="minorHAnsi"/>
                <w:sz w:val="20"/>
                <w:lang w:val="ru-RU" w:eastAsia="zh-CN"/>
              </w:rPr>
            </w:pPr>
          </w:p>
        </w:tc>
      </w:tr>
      <w:tr w:rsidR="004863F2" w:rsidRPr="008300C5" w14:paraId="1766C583" w14:textId="77777777" w:rsidTr="004863F2">
        <w:trPr>
          <w:trHeight w:val="64"/>
          <w:jc w:val="center"/>
        </w:trPr>
        <w:tc>
          <w:tcPr>
            <w:tcW w:w="363" w:type="pct"/>
          </w:tcPr>
          <w:p w14:paraId="4D4B6287"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563ADDDB" w14:textId="7A5C4EE4" w:rsidR="004863F2" w:rsidRPr="008300C5" w:rsidRDefault="004863F2" w:rsidP="004863F2">
            <w:pPr>
              <w:tabs>
                <w:tab w:val="clear" w:pos="794"/>
                <w:tab w:val="left" w:pos="806"/>
              </w:tabs>
              <w:spacing w:before="40" w:after="40"/>
              <w:ind w:firstLine="2"/>
              <w:rPr>
                <w:rFonts w:cstheme="minorHAnsi"/>
                <w:sz w:val="20"/>
                <w:lang w:val="ru-RU" w:eastAsia="zh-CN"/>
              </w:rPr>
            </w:pPr>
            <w:r w:rsidRPr="008300C5">
              <w:rPr>
                <w:rFonts w:cstheme="minorHAnsi"/>
                <w:sz w:val="20"/>
                <w:lang w:val="ru-RU" w:eastAsia="zh-CN"/>
              </w:rPr>
              <w:t xml:space="preserve">Draft Recommendation for </w:t>
            </w:r>
            <w:proofErr w:type="spellStart"/>
            <w:r w:rsidRPr="008300C5">
              <w:rPr>
                <w:rFonts w:cstheme="minorHAnsi"/>
                <w:sz w:val="20"/>
                <w:lang w:val="ru-RU" w:eastAsia="zh-CN"/>
              </w:rPr>
              <w:t>Approval</w:t>
            </w:r>
            <w:proofErr w:type="spellEnd"/>
            <w:r w:rsidRPr="008300C5">
              <w:rPr>
                <w:rFonts w:cstheme="minorHAnsi"/>
                <w:sz w:val="20"/>
                <w:lang w:val="ru-RU" w:eastAsia="zh-CN"/>
              </w:rPr>
              <w:t xml:space="preserve"> (TAP, </w:t>
            </w:r>
            <w:proofErr w:type="spellStart"/>
            <w:r w:rsidRPr="008300C5">
              <w:rPr>
                <w:rFonts w:cstheme="minorHAnsi"/>
                <w:sz w:val="20"/>
                <w:lang w:val="ru-RU" w:eastAsia="zh-CN"/>
              </w:rPr>
              <w:t>Resolution</w:t>
            </w:r>
            <w:proofErr w:type="spellEnd"/>
            <w:r w:rsidRPr="008300C5">
              <w:rPr>
                <w:rFonts w:cstheme="minorHAnsi"/>
                <w:sz w:val="20"/>
                <w:lang w:val="ru-RU" w:eastAsia="zh-CN"/>
              </w:rPr>
              <w:t xml:space="preserve"> 1)</w:t>
            </w:r>
          </w:p>
        </w:tc>
        <w:tc>
          <w:tcPr>
            <w:tcW w:w="1107" w:type="pct"/>
          </w:tcPr>
          <w:p w14:paraId="222C452E" w14:textId="5678113D" w:rsidR="004863F2" w:rsidRPr="008300C5" w:rsidRDefault="004863F2" w:rsidP="004863F2">
            <w:pPr>
              <w:tabs>
                <w:tab w:val="left" w:pos="968"/>
              </w:tabs>
              <w:spacing w:before="40" w:after="40"/>
              <w:rPr>
                <w:sz w:val="20"/>
                <w:lang w:val="ru-RU"/>
              </w:rPr>
            </w:pPr>
            <w:hyperlink r:id="rId19" w:history="1">
              <w:r w:rsidRPr="008300C5">
                <w:rPr>
                  <w:rStyle w:val="Hyperlink"/>
                  <w:rFonts w:cstheme="minorHAnsi"/>
                  <w:sz w:val="20"/>
                  <w:lang w:val="ru-RU"/>
                </w:rPr>
                <w:t xml:space="preserve">TSB </w:t>
              </w:r>
              <w:proofErr w:type="spellStart"/>
              <w:r w:rsidRPr="008300C5">
                <w:rPr>
                  <w:rStyle w:val="Hyperlink"/>
                  <w:rFonts w:cstheme="minorHAnsi"/>
                  <w:sz w:val="20"/>
                  <w:lang w:val="ru-RU"/>
                </w:rPr>
                <w:t>Circular</w:t>
              </w:r>
              <w:proofErr w:type="spellEnd"/>
              <w:r w:rsidRPr="008300C5">
                <w:rPr>
                  <w:rStyle w:val="Hyperlink"/>
                  <w:rFonts w:cstheme="minorHAnsi"/>
                  <w:sz w:val="20"/>
                  <w:lang w:val="ru-RU"/>
                </w:rPr>
                <w:t xml:space="preserve"> 152</w:t>
              </w:r>
            </w:hyperlink>
          </w:p>
        </w:tc>
      </w:tr>
      <w:tr w:rsidR="004863F2" w:rsidRPr="008300C5" w14:paraId="3748B78B" w14:textId="77777777" w:rsidTr="00BF2F7A">
        <w:trPr>
          <w:jc w:val="center"/>
        </w:trPr>
        <w:tc>
          <w:tcPr>
            <w:tcW w:w="363" w:type="pct"/>
          </w:tcPr>
          <w:p w14:paraId="501EFE49" w14:textId="77777777" w:rsidR="004863F2" w:rsidRPr="008300C5" w:rsidRDefault="004863F2" w:rsidP="004863F2">
            <w:pPr>
              <w:tabs>
                <w:tab w:val="num" w:pos="502"/>
              </w:tabs>
              <w:overflowPunct/>
              <w:autoSpaceDE/>
              <w:adjustRightInd/>
              <w:spacing w:before="40" w:after="40"/>
              <w:ind w:left="113"/>
              <w:textAlignment w:val="auto"/>
              <w:rPr>
                <w:rFonts w:cstheme="minorHAnsi"/>
                <w:sz w:val="20"/>
                <w:lang w:val="ru-RU" w:eastAsia="zh-CN"/>
              </w:rPr>
            </w:pPr>
          </w:p>
        </w:tc>
        <w:tc>
          <w:tcPr>
            <w:tcW w:w="3530" w:type="pct"/>
          </w:tcPr>
          <w:p w14:paraId="500E0678" w14:textId="09FB4666" w:rsidR="004863F2" w:rsidRPr="008300C5" w:rsidRDefault="004863F2" w:rsidP="004863F2">
            <w:pPr>
              <w:numPr>
                <w:ilvl w:val="1"/>
                <w:numId w:val="21"/>
              </w:numPr>
              <w:tabs>
                <w:tab w:val="clear" w:pos="794"/>
                <w:tab w:val="clear" w:pos="1191"/>
                <w:tab w:val="clear" w:pos="1588"/>
                <w:tab w:val="clear" w:pos="1985"/>
                <w:tab w:val="left" w:pos="720"/>
              </w:tabs>
              <w:overflowPunct/>
              <w:autoSpaceDE/>
              <w:adjustRightInd/>
              <w:spacing w:before="40" w:after="40"/>
              <w:ind w:left="706" w:hanging="706"/>
              <w:textAlignment w:val="auto"/>
              <w:rPr>
                <w:rFonts w:cstheme="minorHAnsi"/>
                <w:sz w:val="20"/>
                <w:lang w:val="ru-RU"/>
              </w:rPr>
            </w:pPr>
            <w:r w:rsidRPr="008300C5">
              <w:rPr>
                <w:rFonts w:cstheme="minorHAnsi"/>
                <w:sz w:val="20"/>
                <w:lang w:val="ru-RU"/>
              </w:rPr>
              <w:t>ITU-T Q.3070 (</w:t>
            </w:r>
            <w:proofErr w:type="spellStart"/>
            <w:r w:rsidRPr="008300C5">
              <w:rPr>
                <w:rFonts w:cstheme="minorHAnsi"/>
                <w:sz w:val="20"/>
                <w:lang w:val="ru-RU"/>
              </w:rPr>
              <w:t>ex</w:t>
            </w:r>
            <w:proofErr w:type="spellEnd"/>
            <w:r w:rsidRPr="008300C5">
              <w:rPr>
                <w:rFonts w:cstheme="minorHAnsi"/>
                <w:sz w:val="20"/>
                <w:lang w:val="ru-RU"/>
              </w:rPr>
              <w:t xml:space="preserve"> Q.TSCA) "Requirements for </w:t>
            </w:r>
            <w:proofErr w:type="spellStart"/>
            <w:r w:rsidRPr="008300C5">
              <w:rPr>
                <w:rFonts w:cstheme="minorHAnsi"/>
                <w:sz w:val="20"/>
                <w:lang w:val="ru-RU"/>
              </w:rPr>
              <w:t>issuing</w:t>
            </w:r>
            <w:proofErr w:type="spellEnd"/>
            <w:r w:rsidRPr="008300C5">
              <w:rPr>
                <w:rFonts w:cstheme="minorHAnsi"/>
                <w:sz w:val="20"/>
                <w:lang w:val="ru-RU"/>
              </w:rPr>
              <w:t xml:space="preserve"> </w:t>
            </w:r>
            <w:proofErr w:type="spellStart"/>
            <w:r w:rsidRPr="008300C5">
              <w:rPr>
                <w:rFonts w:cstheme="minorHAnsi"/>
                <w:sz w:val="20"/>
                <w:lang w:val="ru-RU"/>
              </w:rPr>
              <w:t>end-entity</w:t>
            </w:r>
            <w:proofErr w:type="spellEnd"/>
            <w:r w:rsidRPr="008300C5">
              <w:rPr>
                <w:rFonts w:cstheme="minorHAnsi"/>
                <w:sz w:val="20"/>
                <w:lang w:val="ru-RU"/>
              </w:rPr>
              <w:t xml:space="preserve"> and </w:t>
            </w:r>
            <w:proofErr w:type="spellStart"/>
            <w:r w:rsidRPr="008300C5">
              <w:rPr>
                <w:rFonts w:cstheme="minorHAnsi"/>
                <w:sz w:val="20"/>
                <w:lang w:val="ru-RU"/>
              </w:rPr>
              <w:t>certification</w:t>
            </w:r>
            <w:proofErr w:type="spellEnd"/>
            <w:r w:rsidRPr="008300C5">
              <w:rPr>
                <w:rFonts w:cstheme="minorHAnsi"/>
                <w:sz w:val="20"/>
                <w:lang w:val="ru-RU"/>
              </w:rPr>
              <w:t xml:space="preserve"> </w:t>
            </w:r>
            <w:proofErr w:type="spellStart"/>
            <w:r w:rsidRPr="008300C5">
              <w:rPr>
                <w:rFonts w:cstheme="minorHAnsi"/>
                <w:sz w:val="20"/>
                <w:lang w:val="ru-RU"/>
              </w:rPr>
              <w:t>authority</w:t>
            </w:r>
            <w:proofErr w:type="spellEnd"/>
            <w:r w:rsidRPr="008300C5">
              <w:rPr>
                <w:rFonts w:cstheme="minorHAnsi"/>
                <w:sz w:val="20"/>
                <w:lang w:val="ru-RU"/>
              </w:rPr>
              <w:t xml:space="preserve"> </w:t>
            </w:r>
            <w:proofErr w:type="spellStart"/>
            <w:r w:rsidRPr="008300C5">
              <w:rPr>
                <w:rFonts w:cstheme="minorHAnsi"/>
                <w:sz w:val="20"/>
                <w:lang w:val="ru-RU"/>
              </w:rPr>
              <w:t>public</w:t>
            </w:r>
            <w:proofErr w:type="spellEnd"/>
            <w:r w:rsidRPr="008300C5">
              <w:rPr>
                <w:rFonts w:cstheme="minorHAnsi"/>
                <w:sz w:val="20"/>
                <w:lang w:val="ru-RU"/>
              </w:rPr>
              <w:t xml:space="preserve"> </w:t>
            </w:r>
            <w:proofErr w:type="spellStart"/>
            <w:r w:rsidRPr="008300C5">
              <w:rPr>
                <w:rFonts w:cstheme="minorHAnsi"/>
                <w:sz w:val="20"/>
                <w:lang w:val="ru-RU"/>
              </w:rPr>
              <w:t>key</w:t>
            </w:r>
            <w:proofErr w:type="spellEnd"/>
            <w:r w:rsidRPr="008300C5">
              <w:rPr>
                <w:rFonts w:cstheme="minorHAnsi"/>
                <w:sz w:val="20"/>
                <w:lang w:val="ru-RU"/>
              </w:rPr>
              <w:t xml:space="preserve"> </w:t>
            </w:r>
            <w:proofErr w:type="spellStart"/>
            <w:r w:rsidRPr="008300C5">
              <w:rPr>
                <w:rFonts w:cstheme="minorHAnsi"/>
                <w:sz w:val="20"/>
                <w:lang w:val="ru-RU"/>
              </w:rPr>
              <w:t>certificates</w:t>
            </w:r>
            <w:proofErr w:type="spellEnd"/>
            <w:r w:rsidRPr="008300C5">
              <w:rPr>
                <w:rFonts w:cstheme="minorHAnsi"/>
                <w:sz w:val="20"/>
                <w:lang w:val="ru-RU"/>
              </w:rPr>
              <w:t xml:space="preserve"> for </w:t>
            </w:r>
            <w:proofErr w:type="spellStart"/>
            <w:r w:rsidRPr="008300C5">
              <w:rPr>
                <w:rFonts w:cstheme="minorHAnsi"/>
                <w:sz w:val="20"/>
                <w:lang w:val="ru-RU"/>
              </w:rPr>
              <w:t>enabling</w:t>
            </w:r>
            <w:proofErr w:type="spellEnd"/>
            <w:r w:rsidRPr="008300C5">
              <w:rPr>
                <w:rFonts w:cstheme="minorHAnsi"/>
                <w:sz w:val="20"/>
                <w:lang w:val="ru-RU"/>
              </w:rPr>
              <w:t xml:space="preserve"> </w:t>
            </w:r>
            <w:proofErr w:type="spellStart"/>
            <w:r w:rsidRPr="008300C5">
              <w:rPr>
                <w:rFonts w:cstheme="minorHAnsi"/>
                <w:sz w:val="20"/>
                <w:lang w:val="ru-RU"/>
              </w:rPr>
              <w:t>trustable</w:t>
            </w:r>
            <w:proofErr w:type="spellEnd"/>
            <w:r w:rsidRPr="008300C5">
              <w:rPr>
                <w:rFonts w:cstheme="minorHAnsi"/>
                <w:sz w:val="20"/>
                <w:lang w:val="ru-RU"/>
              </w:rPr>
              <w:t xml:space="preserve"> signalling </w:t>
            </w:r>
            <w:proofErr w:type="spellStart"/>
            <w:r w:rsidRPr="008300C5">
              <w:rPr>
                <w:rFonts w:cstheme="minorHAnsi"/>
                <w:sz w:val="20"/>
                <w:lang w:val="ru-RU"/>
              </w:rPr>
              <w:t>interconnection</w:t>
            </w:r>
            <w:proofErr w:type="spellEnd"/>
            <w:r w:rsidRPr="008300C5">
              <w:rPr>
                <w:rFonts w:cstheme="minorHAnsi"/>
                <w:sz w:val="20"/>
                <w:lang w:val="ru-RU"/>
              </w:rPr>
              <w:t xml:space="preserve"> </w:t>
            </w:r>
            <w:proofErr w:type="spellStart"/>
            <w:r w:rsidRPr="008300C5">
              <w:rPr>
                <w:rFonts w:cstheme="minorHAnsi"/>
                <w:sz w:val="20"/>
                <w:lang w:val="ru-RU"/>
              </w:rPr>
              <w:t>between</w:t>
            </w:r>
            <w:proofErr w:type="spellEnd"/>
            <w:r w:rsidRPr="008300C5">
              <w:rPr>
                <w:rFonts w:cstheme="minorHAnsi"/>
                <w:sz w:val="20"/>
                <w:lang w:val="ru-RU"/>
              </w:rPr>
              <w:t xml:space="preserve"> </w:t>
            </w:r>
            <w:proofErr w:type="spellStart"/>
            <w:r w:rsidRPr="008300C5">
              <w:rPr>
                <w:rFonts w:cstheme="minorHAnsi"/>
                <w:sz w:val="20"/>
                <w:lang w:val="ru-RU"/>
              </w:rPr>
              <w:t>network</w:t>
            </w:r>
            <w:proofErr w:type="spellEnd"/>
            <w:r w:rsidRPr="008300C5">
              <w:rPr>
                <w:rFonts w:cstheme="minorHAnsi"/>
                <w:sz w:val="20"/>
                <w:lang w:val="ru-RU"/>
              </w:rPr>
              <w:t xml:space="preserve"> </w:t>
            </w:r>
            <w:proofErr w:type="spellStart"/>
            <w:r w:rsidRPr="008300C5">
              <w:rPr>
                <w:rFonts w:cstheme="minorHAnsi"/>
                <w:sz w:val="20"/>
                <w:lang w:val="ru-RU"/>
              </w:rPr>
              <w:t>entities</w:t>
            </w:r>
            <w:proofErr w:type="spellEnd"/>
            <w:r w:rsidRPr="008300C5">
              <w:rPr>
                <w:rFonts w:cstheme="minorHAnsi"/>
                <w:sz w:val="20"/>
                <w:lang w:val="ru-RU"/>
              </w:rPr>
              <w:t>"</w:t>
            </w:r>
          </w:p>
        </w:tc>
        <w:tc>
          <w:tcPr>
            <w:tcW w:w="1107" w:type="pct"/>
          </w:tcPr>
          <w:p w14:paraId="451AFC2A" w14:textId="537A04B4" w:rsidR="004863F2" w:rsidRPr="008300C5" w:rsidRDefault="004863F2" w:rsidP="004863F2">
            <w:pPr>
              <w:spacing w:before="40" w:after="40"/>
              <w:rPr>
                <w:rFonts w:cstheme="minorHAnsi"/>
                <w:sz w:val="20"/>
                <w:lang w:val="ru-RU" w:eastAsia="zh-CN"/>
              </w:rPr>
            </w:pPr>
            <w:hyperlink r:id="rId20" w:history="1">
              <w:r w:rsidRPr="008300C5">
                <w:rPr>
                  <w:rStyle w:val="Hyperlink"/>
                  <w:rFonts w:cstheme="minorHAnsi"/>
                  <w:sz w:val="20"/>
                  <w:lang w:val="ru-RU"/>
                </w:rPr>
                <w:t>SG11-R22</w:t>
              </w:r>
            </w:hyperlink>
          </w:p>
        </w:tc>
      </w:tr>
      <w:tr w:rsidR="004863F2" w:rsidRPr="008300C5" w14:paraId="7A368BBC" w14:textId="77777777" w:rsidTr="00BF2F7A">
        <w:trPr>
          <w:jc w:val="center"/>
        </w:trPr>
        <w:tc>
          <w:tcPr>
            <w:tcW w:w="363" w:type="pct"/>
          </w:tcPr>
          <w:p w14:paraId="2F6A879F" w14:textId="77777777" w:rsidR="004863F2" w:rsidRPr="008300C5" w:rsidRDefault="004863F2" w:rsidP="004863F2">
            <w:pPr>
              <w:tabs>
                <w:tab w:val="num" w:pos="502"/>
              </w:tabs>
              <w:overflowPunct/>
              <w:autoSpaceDE/>
              <w:adjustRightInd/>
              <w:spacing w:before="40" w:after="40"/>
              <w:ind w:left="113"/>
              <w:textAlignment w:val="auto"/>
              <w:rPr>
                <w:rFonts w:cstheme="minorHAnsi"/>
                <w:sz w:val="20"/>
                <w:lang w:val="ru-RU" w:eastAsia="zh-CN"/>
              </w:rPr>
            </w:pPr>
          </w:p>
        </w:tc>
        <w:tc>
          <w:tcPr>
            <w:tcW w:w="3530" w:type="pct"/>
          </w:tcPr>
          <w:p w14:paraId="24E1B1C9" w14:textId="76E07E01" w:rsidR="004863F2" w:rsidRPr="008300C5" w:rsidRDefault="004863F2" w:rsidP="004863F2">
            <w:pPr>
              <w:numPr>
                <w:ilvl w:val="1"/>
                <w:numId w:val="21"/>
              </w:numPr>
              <w:tabs>
                <w:tab w:val="clear" w:pos="794"/>
                <w:tab w:val="clear" w:pos="1191"/>
                <w:tab w:val="clear" w:pos="1588"/>
                <w:tab w:val="clear" w:pos="1985"/>
                <w:tab w:val="left" w:pos="720"/>
              </w:tabs>
              <w:overflowPunct/>
              <w:autoSpaceDE/>
              <w:adjustRightInd/>
              <w:spacing w:before="40" w:after="40"/>
              <w:ind w:left="706" w:hanging="706"/>
              <w:textAlignment w:val="auto"/>
              <w:rPr>
                <w:rFonts w:cstheme="minorHAnsi"/>
                <w:sz w:val="20"/>
                <w:lang w:val="ru-RU" w:eastAsia="zh-CN"/>
              </w:rPr>
            </w:pPr>
            <w:r w:rsidRPr="008300C5">
              <w:rPr>
                <w:rFonts w:cstheme="minorHAnsi"/>
                <w:sz w:val="20"/>
                <w:lang w:val="ru-RU"/>
              </w:rPr>
              <w:t>ITU-T Q.4083 (</w:t>
            </w:r>
            <w:proofErr w:type="spellStart"/>
            <w:r w:rsidRPr="008300C5">
              <w:rPr>
                <w:rFonts w:cstheme="minorHAnsi"/>
                <w:sz w:val="20"/>
                <w:lang w:val="ru-RU"/>
              </w:rPr>
              <w:t>ex</w:t>
            </w:r>
            <w:proofErr w:type="spellEnd"/>
            <w:r w:rsidRPr="008300C5">
              <w:rPr>
                <w:rFonts w:cstheme="minorHAnsi"/>
                <w:sz w:val="20"/>
                <w:lang w:val="ru-RU"/>
              </w:rPr>
              <w:t xml:space="preserve"> Q.MPSG) "Monitoring </w:t>
            </w:r>
            <w:proofErr w:type="spellStart"/>
            <w:r w:rsidRPr="008300C5">
              <w:rPr>
                <w:rFonts w:cstheme="minorHAnsi"/>
                <w:sz w:val="20"/>
                <w:lang w:val="ru-RU"/>
              </w:rPr>
              <w:t>parameters</w:t>
            </w:r>
            <w:proofErr w:type="spellEnd"/>
            <w:r w:rsidRPr="008300C5">
              <w:rPr>
                <w:rFonts w:cstheme="minorHAnsi"/>
                <w:sz w:val="20"/>
                <w:lang w:val="ru-RU"/>
              </w:rPr>
              <w:t xml:space="preserve"> for IMT-2020 </w:t>
            </w:r>
            <w:proofErr w:type="spellStart"/>
            <w:r w:rsidRPr="008300C5">
              <w:rPr>
                <w:rFonts w:cstheme="minorHAnsi"/>
                <w:sz w:val="20"/>
                <w:lang w:val="ru-RU"/>
              </w:rPr>
              <w:t>networks</w:t>
            </w:r>
            <w:proofErr w:type="spellEnd"/>
            <w:r w:rsidRPr="008300C5">
              <w:rPr>
                <w:rFonts w:cstheme="minorHAnsi"/>
                <w:sz w:val="20"/>
                <w:lang w:val="ru-RU"/>
              </w:rPr>
              <w:t xml:space="preserve"> and </w:t>
            </w:r>
            <w:proofErr w:type="spellStart"/>
            <w:r w:rsidRPr="008300C5">
              <w:rPr>
                <w:rFonts w:cstheme="minorHAnsi"/>
                <w:sz w:val="20"/>
                <w:lang w:val="ru-RU"/>
              </w:rPr>
              <w:t>beyond</w:t>
            </w:r>
            <w:proofErr w:type="spellEnd"/>
            <w:r w:rsidRPr="008300C5">
              <w:rPr>
                <w:rFonts w:cstheme="minorHAnsi"/>
                <w:sz w:val="20"/>
                <w:lang w:val="ru-RU"/>
              </w:rPr>
              <w:t xml:space="preserve"> </w:t>
            </w:r>
            <w:proofErr w:type="spellStart"/>
            <w:r w:rsidRPr="008300C5">
              <w:rPr>
                <w:rFonts w:cstheme="minorHAnsi"/>
                <w:sz w:val="20"/>
                <w:lang w:val="ru-RU"/>
              </w:rPr>
              <w:t>supporting</w:t>
            </w:r>
            <w:proofErr w:type="spellEnd"/>
            <w:r w:rsidRPr="008300C5">
              <w:rPr>
                <w:rFonts w:cstheme="minorHAnsi"/>
                <w:sz w:val="20"/>
                <w:lang w:val="ru-RU"/>
              </w:rPr>
              <w:t xml:space="preserve"> </w:t>
            </w:r>
            <w:proofErr w:type="spellStart"/>
            <w:r w:rsidRPr="008300C5">
              <w:rPr>
                <w:rFonts w:cstheme="minorHAnsi"/>
                <w:sz w:val="20"/>
                <w:lang w:val="ru-RU"/>
              </w:rPr>
              <w:t>smart</w:t>
            </w:r>
            <w:proofErr w:type="spellEnd"/>
            <w:r w:rsidRPr="008300C5">
              <w:rPr>
                <w:rFonts w:cstheme="minorHAnsi"/>
                <w:sz w:val="20"/>
                <w:lang w:val="ru-RU"/>
              </w:rPr>
              <w:t xml:space="preserve"> </w:t>
            </w:r>
            <w:proofErr w:type="spellStart"/>
            <w:r w:rsidRPr="008300C5">
              <w:rPr>
                <w:rFonts w:cstheme="minorHAnsi"/>
                <w:sz w:val="20"/>
                <w:lang w:val="ru-RU"/>
              </w:rPr>
              <w:t>grid</w:t>
            </w:r>
            <w:proofErr w:type="spellEnd"/>
            <w:r w:rsidRPr="008300C5">
              <w:rPr>
                <w:rFonts w:cstheme="minorHAnsi"/>
                <w:sz w:val="20"/>
                <w:lang w:val="ru-RU"/>
              </w:rPr>
              <w:t>"</w:t>
            </w:r>
          </w:p>
        </w:tc>
        <w:tc>
          <w:tcPr>
            <w:tcW w:w="1107" w:type="pct"/>
          </w:tcPr>
          <w:p w14:paraId="016E2964" w14:textId="2B753F95" w:rsidR="004863F2" w:rsidRPr="008300C5" w:rsidRDefault="004863F2" w:rsidP="004863F2">
            <w:pPr>
              <w:tabs>
                <w:tab w:val="left" w:pos="968"/>
              </w:tabs>
              <w:spacing w:before="40" w:after="40"/>
              <w:rPr>
                <w:rFonts w:cstheme="minorHAnsi"/>
                <w:sz w:val="20"/>
                <w:lang w:val="ru-RU"/>
              </w:rPr>
            </w:pPr>
            <w:hyperlink r:id="rId21" w:history="1">
              <w:r w:rsidRPr="008300C5">
                <w:rPr>
                  <w:rStyle w:val="Hyperlink"/>
                  <w:rFonts w:cstheme="minorHAnsi"/>
                  <w:sz w:val="20"/>
                  <w:lang w:val="ru-RU"/>
                </w:rPr>
                <w:t>SG11-R23</w:t>
              </w:r>
            </w:hyperlink>
          </w:p>
        </w:tc>
      </w:tr>
      <w:tr w:rsidR="004863F2" w:rsidRPr="008300C5" w14:paraId="10B4C085" w14:textId="77777777" w:rsidTr="00BF2F7A">
        <w:trPr>
          <w:jc w:val="center"/>
        </w:trPr>
        <w:tc>
          <w:tcPr>
            <w:tcW w:w="363" w:type="pct"/>
          </w:tcPr>
          <w:p w14:paraId="5CB3F739"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7F202E3A" w14:textId="77777777" w:rsidR="004863F2" w:rsidRPr="008300C5" w:rsidRDefault="004863F2" w:rsidP="004863F2">
            <w:pPr>
              <w:tabs>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Preparation</w:t>
            </w:r>
            <w:proofErr w:type="spellEnd"/>
            <w:r w:rsidRPr="008300C5">
              <w:rPr>
                <w:rFonts w:cstheme="minorHAnsi"/>
                <w:sz w:val="20"/>
                <w:lang w:val="ru-RU" w:eastAsia="zh-CN"/>
              </w:rPr>
              <w:t xml:space="preserve"> for </w:t>
            </w:r>
            <w:proofErr w:type="spellStart"/>
            <w:r w:rsidRPr="008300C5">
              <w:rPr>
                <w:rFonts w:cstheme="minorHAnsi"/>
                <w:sz w:val="20"/>
                <w:lang w:val="ru-RU" w:eastAsia="zh-CN"/>
              </w:rPr>
              <w:t>new</w:t>
            </w:r>
            <w:proofErr w:type="spellEnd"/>
            <w:r w:rsidRPr="008300C5">
              <w:rPr>
                <w:rFonts w:cstheme="minorHAnsi"/>
                <w:sz w:val="20"/>
                <w:lang w:val="ru-RU" w:eastAsia="zh-CN"/>
              </w:rPr>
              <w:t xml:space="preserve"> </w:t>
            </w:r>
            <w:proofErr w:type="spellStart"/>
            <w:r w:rsidRPr="008300C5">
              <w:rPr>
                <w:rFonts w:cstheme="minorHAnsi"/>
                <w:sz w:val="20"/>
                <w:lang w:val="ru-RU" w:eastAsia="zh-CN"/>
              </w:rPr>
              <w:t>study</w:t>
            </w:r>
            <w:proofErr w:type="spellEnd"/>
            <w:r w:rsidRPr="008300C5">
              <w:rPr>
                <w:rFonts w:cstheme="minorHAnsi"/>
                <w:sz w:val="20"/>
                <w:lang w:val="ru-RU" w:eastAsia="zh-CN"/>
              </w:rPr>
              <w:t xml:space="preserve"> </w:t>
            </w:r>
            <w:proofErr w:type="spellStart"/>
            <w:r w:rsidRPr="008300C5">
              <w:rPr>
                <w:rFonts w:cstheme="minorHAnsi"/>
                <w:sz w:val="20"/>
                <w:lang w:val="ru-RU" w:eastAsia="zh-CN"/>
              </w:rPr>
              <w:t>period</w:t>
            </w:r>
            <w:proofErr w:type="spellEnd"/>
            <w:r w:rsidRPr="008300C5">
              <w:rPr>
                <w:rFonts w:cstheme="minorHAnsi"/>
                <w:sz w:val="20"/>
                <w:lang w:val="ru-RU" w:eastAsia="zh-CN"/>
              </w:rPr>
              <w:t xml:space="preserve"> (NSP)</w:t>
            </w:r>
          </w:p>
        </w:tc>
        <w:tc>
          <w:tcPr>
            <w:tcW w:w="1107" w:type="pct"/>
          </w:tcPr>
          <w:p w14:paraId="109A7630" w14:textId="77777777" w:rsidR="004863F2" w:rsidRPr="008300C5" w:rsidRDefault="004863F2" w:rsidP="004863F2">
            <w:pPr>
              <w:spacing w:before="40" w:after="40"/>
              <w:rPr>
                <w:rFonts w:cstheme="minorHAnsi"/>
                <w:sz w:val="20"/>
                <w:lang w:val="ru-RU" w:eastAsia="zh-CN"/>
              </w:rPr>
            </w:pPr>
          </w:p>
        </w:tc>
      </w:tr>
      <w:tr w:rsidR="004863F2" w:rsidRPr="008300C5" w14:paraId="6C78B56E" w14:textId="77777777" w:rsidTr="00BF2F7A">
        <w:trPr>
          <w:jc w:val="center"/>
        </w:trPr>
        <w:tc>
          <w:tcPr>
            <w:tcW w:w="363" w:type="pct"/>
          </w:tcPr>
          <w:p w14:paraId="014A60D2"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1D711C1A" w14:textId="77777777" w:rsidR="004863F2" w:rsidRPr="008300C5" w:rsidRDefault="004863F2" w:rsidP="004863F2">
            <w:pPr>
              <w:tabs>
                <w:tab w:val="left" w:pos="674"/>
              </w:tabs>
              <w:spacing w:before="40" w:after="40"/>
              <w:ind w:firstLine="2"/>
              <w:rPr>
                <w:rFonts w:cstheme="minorHAnsi"/>
                <w:sz w:val="20"/>
                <w:lang w:val="ru-RU" w:eastAsia="ja-JP"/>
              </w:rPr>
            </w:pPr>
            <w:proofErr w:type="spellStart"/>
            <w:r w:rsidRPr="008300C5">
              <w:rPr>
                <w:rFonts w:cstheme="minorHAnsi"/>
                <w:sz w:val="20"/>
                <w:lang w:val="ru-RU" w:eastAsia="ja-JP"/>
              </w:rPr>
              <w:t>Approval</w:t>
            </w:r>
            <w:proofErr w:type="spellEnd"/>
            <w:r w:rsidRPr="008300C5">
              <w:rPr>
                <w:rFonts w:cstheme="minorHAnsi"/>
                <w:sz w:val="20"/>
                <w:lang w:val="ru-RU" w:eastAsia="ja-JP"/>
              </w:rPr>
              <w:t xml:space="preserve"> </w:t>
            </w:r>
            <w:proofErr w:type="spellStart"/>
            <w:r w:rsidRPr="008300C5">
              <w:rPr>
                <w:rFonts w:cstheme="minorHAnsi"/>
                <w:sz w:val="20"/>
                <w:lang w:val="ru-RU" w:eastAsia="ja-JP"/>
              </w:rPr>
              <w:t>of</w:t>
            </w:r>
            <w:proofErr w:type="spellEnd"/>
            <w:r w:rsidRPr="008300C5">
              <w:rPr>
                <w:rFonts w:cstheme="minorHAnsi"/>
                <w:sz w:val="20"/>
                <w:lang w:val="ru-RU" w:eastAsia="ja-JP"/>
              </w:rPr>
              <w:t xml:space="preserve"> </w:t>
            </w:r>
            <w:proofErr w:type="spellStart"/>
            <w:r w:rsidRPr="008300C5">
              <w:rPr>
                <w:rFonts w:cstheme="minorHAnsi"/>
                <w:sz w:val="20"/>
                <w:lang w:val="ru-RU" w:eastAsia="ja-JP"/>
              </w:rPr>
              <w:t>the</w:t>
            </w:r>
            <w:proofErr w:type="spellEnd"/>
            <w:r w:rsidRPr="008300C5">
              <w:rPr>
                <w:rFonts w:cstheme="minorHAnsi"/>
                <w:sz w:val="20"/>
                <w:lang w:val="ru-RU" w:eastAsia="ja-JP"/>
              </w:rPr>
              <w:t xml:space="preserve"> </w:t>
            </w:r>
            <w:proofErr w:type="spellStart"/>
            <w:r w:rsidRPr="008300C5">
              <w:rPr>
                <w:rFonts w:cstheme="minorHAnsi"/>
                <w:sz w:val="20"/>
                <w:lang w:val="ru-RU" w:eastAsia="ja-JP"/>
              </w:rPr>
              <w:t>meeting</w:t>
            </w:r>
            <w:proofErr w:type="spellEnd"/>
            <w:r w:rsidRPr="008300C5">
              <w:rPr>
                <w:rFonts w:cstheme="minorHAnsi"/>
                <w:sz w:val="20"/>
                <w:lang w:val="ru-RU" w:eastAsia="ja-JP"/>
              </w:rPr>
              <w:t xml:space="preserve"> </w:t>
            </w:r>
            <w:proofErr w:type="spellStart"/>
            <w:r w:rsidRPr="008300C5">
              <w:rPr>
                <w:rFonts w:cstheme="minorHAnsi"/>
                <w:sz w:val="20"/>
                <w:lang w:val="ru-RU" w:eastAsia="ja-JP"/>
              </w:rPr>
              <w:t>draft</w:t>
            </w:r>
            <w:proofErr w:type="spellEnd"/>
            <w:r w:rsidRPr="008300C5">
              <w:rPr>
                <w:rFonts w:cstheme="minorHAnsi"/>
                <w:sz w:val="20"/>
                <w:lang w:val="ru-RU" w:eastAsia="ja-JP"/>
              </w:rPr>
              <w:t xml:space="preserve"> </w:t>
            </w:r>
            <w:proofErr w:type="spellStart"/>
            <w:r w:rsidRPr="008300C5">
              <w:rPr>
                <w:rFonts w:cstheme="minorHAnsi"/>
                <w:sz w:val="20"/>
                <w:lang w:val="ru-RU" w:eastAsia="ja-JP"/>
              </w:rPr>
              <w:t>time</w:t>
            </w:r>
            <w:proofErr w:type="spellEnd"/>
            <w:r w:rsidRPr="008300C5">
              <w:rPr>
                <w:rFonts w:cstheme="minorHAnsi"/>
                <w:sz w:val="20"/>
                <w:lang w:val="ru-RU" w:eastAsia="ja-JP"/>
              </w:rPr>
              <w:t xml:space="preserve"> </w:t>
            </w:r>
            <w:proofErr w:type="spellStart"/>
            <w:r w:rsidRPr="008300C5">
              <w:rPr>
                <w:rFonts w:cstheme="minorHAnsi"/>
                <w:sz w:val="20"/>
                <w:lang w:val="ru-RU" w:eastAsia="ja-JP"/>
              </w:rPr>
              <w:t>plan</w:t>
            </w:r>
            <w:proofErr w:type="spellEnd"/>
          </w:p>
        </w:tc>
        <w:tc>
          <w:tcPr>
            <w:tcW w:w="1107" w:type="pct"/>
          </w:tcPr>
          <w:p w14:paraId="174FD3B0" w14:textId="77777777" w:rsidR="004863F2" w:rsidRPr="008300C5" w:rsidRDefault="004863F2" w:rsidP="004863F2">
            <w:pPr>
              <w:spacing w:before="40" w:after="40"/>
              <w:rPr>
                <w:rFonts w:cstheme="minorHAnsi"/>
                <w:sz w:val="20"/>
                <w:lang w:val="ru-RU" w:eastAsia="zh-CN"/>
              </w:rPr>
            </w:pPr>
          </w:p>
        </w:tc>
      </w:tr>
      <w:tr w:rsidR="004863F2" w:rsidRPr="008300C5" w14:paraId="32834804" w14:textId="77777777" w:rsidTr="00BF2F7A">
        <w:trPr>
          <w:jc w:val="center"/>
        </w:trPr>
        <w:tc>
          <w:tcPr>
            <w:tcW w:w="363" w:type="pct"/>
          </w:tcPr>
          <w:p w14:paraId="6DD51EC7"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240AAA69" w14:textId="77777777" w:rsidR="004863F2" w:rsidRPr="008300C5" w:rsidRDefault="004863F2" w:rsidP="004863F2">
            <w:pPr>
              <w:tabs>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Approval</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w:t>
            </w:r>
            <w:proofErr w:type="spellStart"/>
            <w:r w:rsidRPr="008300C5">
              <w:rPr>
                <w:rFonts w:cstheme="minorHAnsi"/>
                <w:sz w:val="20"/>
                <w:lang w:val="ru-RU" w:eastAsia="zh-CN"/>
              </w:rPr>
              <w:t>interim</w:t>
            </w:r>
            <w:proofErr w:type="spellEnd"/>
            <w:r w:rsidRPr="008300C5">
              <w:rPr>
                <w:rFonts w:cstheme="minorHAnsi"/>
                <w:sz w:val="20"/>
                <w:lang w:val="ru-RU" w:eastAsia="zh-CN"/>
              </w:rPr>
              <w:t xml:space="preserve"> </w:t>
            </w:r>
            <w:proofErr w:type="spellStart"/>
            <w:r w:rsidRPr="008300C5">
              <w:rPr>
                <w:rFonts w:cstheme="minorHAnsi"/>
                <w:sz w:val="20"/>
                <w:lang w:val="ru-RU" w:eastAsia="zh-CN"/>
              </w:rPr>
              <w:t>outgoing</w:t>
            </w:r>
            <w:proofErr w:type="spellEnd"/>
            <w:r w:rsidRPr="008300C5">
              <w:rPr>
                <w:rFonts w:cstheme="minorHAnsi"/>
                <w:sz w:val="20"/>
                <w:lang w:val="ru-RU" w:eastAsia="zh-CN"/>
              </w:rPr>
              <w:t xml:space="preserve"> Liaison Statements</w:t>
            </w:r>
          </w:p>
        </w:tc>
        <w:tc>
          <w:tcPr>
            <w:tcW w:w="1107" w:type="pct"/>
          </w:tcPr>
          <w:p w14:paraId="48384A32" w14:textId="77777777" w:rsidR="004863F2" w:rsidRPr="008300C5" w:rsidRDefault="004863F2" w:rsidP="004863F2">
            <w:pPr>
              <w:spacing w:before="40" w:after="40"/>
              <w:rPr>
                <w:rFonts w:cstheme="minorHAnsi"/>
                <w:sz w:val="20"/>
                <w:lang w:val="ru-RU" w:eastAsia="zh-CN"/>
              </w:rPr>
            </w:pPr>
          </w:p>
        </w:tc>
      </w:tr>
      <w:tr w:rsidR="004863F2" w:rsidRPr="008300C5" w14:paraId="59EA6284" w14:textId="77777777" w:rsidTr="00BF2F7A">
        <w:trPr>
          <w:jc w:val="center"/>
        </w:trPr>
        <w:tc>
          <w:tcPr>
            <w:tcW w:w="363" w:type="pct"/>
          </w:tcPr>
          <w:p w14:paraId="716E91D9"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39DE2E37" w14:textId="77777777" w:rsidR="004863F2" w:rsidRPr="008300C5" w:rsidRDefault="004863F2" w:rsidP="004863F2">
            <w:pPr>
              <w:tabs>
                <w:tab w:val="clear" w:pos="794"/>
                <w:tab w:val="left" w:pos="0"/>
                <w:tab w:val="left" w:pos="34"/>
              </w:tabs>
              <w:spacing w:before="40" w:after="40"/>
              <w:ind w:firstLine="2"/>
              <w:rPr>
                <w:rFonts w:cstheme="minorHAnsi"/>
                <w:sz w:val="20"/>
                <w:lang w:val="ru-RU" w:eastAsia="zh-CN"/>
              </w:rPr>
            </w:pPr>
            <w:proofErr w:type="spellStart"/>
            <w:r w:rsidRPr="008300C5">
              <w:rPr>
                <w:rFonts w:cstheme="minorHAnsi"/>
                <w:sz w:val="20"/>
                <w:lang w:val="ru-RU"/>
              </w:rPr>
              <w:t>Updates</w:t>
            </w:r>
            <w:proofErr w:type="spellEnd"/>
            <w:r w:rsidRPr="008300C5">
              <w:rPr>
                <w:rFonts w:cstheme="minorHAnsi"/>
                <w:sz w:val="20"/>
                <w:lang w:val="ru-RU"/>
              </w:rPr>
              <w:t xml:space="preserve"> for SG11 </w:t>
            </w:r>
            <w:proofErr w:type="spellStart"/>
            <w:r w:rsidRPr="008300C5">
              <w:rPr>
                <w:rFonts w:cstheme="minorHAnsi"/>
                <w:sz w:val="20"/>
                <w:lang w:val="ru-RU"/>
              </w:rPr>
              <w:t>action</w:t>
            </w:r>
            <w:proofErr w:type="spellEnd"/>
            <w:r w:rsidRPr="008300C5">
              <w:rPr>
                <w:rFonts w:cstheme="minorHAnsi"/>
                <w:sz w:val="20"/>
                <w:lang w:val="ru-RU"/>
              </w:rPr>
              <w:t xml:space="preserve"> </w:t>
            </w:r>
            <w:proofErr w:type="spellStart"/>
            <w:r w:rsidRPr="008300C5">
              <w:rPr>
                <w:rFonts w:cstheme="minorHAnsi"/>
                <w:sz w:val="20"/>
                <w:lang w:val="ru-RU"/>
              </w:rPr>
              <w:t>plan</w:t>
            </w:r>
            <w:proofErr w:type="spellEnd"/>
            <w:r w:rsidRPr="008300C5">
              <w:rPr>
                <w:rFonts w:cstheme="minorHAnsi"/>
                <w:sz w:val="20"/>
                <w:lang w:val="ru-RU"/>
              </w:rPr>
              <w:t xml:space="preserve"> for </w:t>
            </w:r>
            <w:proofErr w:type="spellStart"/>
            <w:r w:rsidRPr="008300C5">
              <w:rPr>
                <w:rFonts w:cstheme="minorHAnsi"/>
                <w:sz w:val="20"/>
                <w:lang w:val="ru-RU"/>
              </w:rPr>
              <w:t>the</w:t>
            </w:r>
            <w:proofErr w:type="spellEnd"/>
            <w:r w:rsidRPr="008300C5">
              <w:rPr>
                <w:rFonts w:cstheme="minorHAnsi"/>
                <w:sz w:val="20"/>
                <w:lang w:val="ru-RU"/>
              </w:rPr>
              <w:t xml:space="preserve"> </w:t>
            </w:r>
            <w:proofErr w:type="gramStart"/>
            <w:r w:rsidRPr="008300C5">
              <w:rPr>
                <w:rFonts w:cstheme="minorHAnsi"/>
                <w:sz w:val="20"/>
                <w:lang w:val="ru-RU"/>
              </w:rPr>
              <w:t>2025-2028</w:t>
            </w:r>
            <w:proofErr w:type="gramEnd"/>
            <w:r w:rsidRPr="008300C5">
              <w:rPr>
                <w:rFonts w:cstheme="minorHAnsi"/>
                <w:sz w:val="20"/>
                <w:lang w:val="ru-RU"/>
              </w:rPr>
              <w:t xml:space="preserve"> Study </w:t>
            </w:r>
            <w:proofErr w:type="spellStart"/>
            <w:r w:rsidRPr="008300C5">
              <w:rPr>
                <w:rFonts w:cstheme="minorHAnsi"/>
                <w:sz w:val="20"/>
                <w:lang w:val="ru-RU"/>
              </w:rPr>
              <w:t>Period</w:t>
            </w:r>
            <w:proofErr w:type="spellEnd"/>
            <w:r w:rsidRPr="008300C5">
              <w:rPr>
                <w:rFonts w:cstheme="minorHAnsi"/>
                <w:sz w:val="20"/>
                <w:lang w:val="ru-RU"/>
              </w:rPr>
              <w:t xml:space="preserve">, </w:t>
            </w:r>
            <w:proofErr w:type="spellStart"/>
            <w:r w:rsidRPr="008300C5">
              <w:rPr>
                <w:rFonts w:cstheme="minorHAnsi"/>
                <w:sz w:val="20"/>
                <w:lang w:val="ru-RU"/>
              </w:rPr>
              <w:t>if</w:t>
            </w:r>
            <w:proofErr w:type="spellEnd"/>
            <w:r w:rsidRPr="008300C5">
              <w:rPr>
                <w:rFonts w:cstheme="minorHAnsi"/>
                <w:sz w:val="20"/>
                <w:lang w:val="ru-RU"/>
              </w:rPr>
              <w:t xml:space="preserve"> </w:t>
            </w:r>
            <w:proofErr w:type="spellStart"/>
            <w:r w:rsidRPr="008300C5">
              <w:rPr>
                <w:rFonts w:cstheme="minorHAnsi"/>
                <w:sz w:val="20"/>
                <w:lang w:val="ru-RU"/>
              </w:rPr>
              <w:t>any</w:t>
            </w:r>
            <w:proofErr w:type="spellEnd"/>
          </w:p>
        </w:tc>
        <w:tc>
          <w:tcPr>
            <w:tcW w:w="1107" w:type="pct"/>
          </w:tcPr>
          <w:p w14:paraId="1B9FBB8A" w14:textId="77777777" w:rsidR="004863F2" w:rsidRPr="008300C5" w:rsidRDefault="004863F2" w:rsidP="004863F2">
            <w:pPr>
              <w:spacing w:before="40" w:after="40"/>
              <w:rPr>
                <w:rFonts w:cstheme="minorHAnsi"/>
                <w:sz w:val="20"/>
                <w:lang w:val="ru-RU" w:eastAsia="zh-CN"/>
              </w:rPr>
            </w:pPr>
          </w:p>
        </w:tc>
      </w:tr>
      <w:tr w:rsidR="004863F2" w:rsidRPr="008300C5" w14:paraId="00B7F340" w14:textId="77777777" w:rsidTr="00BF2F7A">
        <w:trPr>
          <w:jc w:val="center"/>
        </w:trPr>
        <w:tc>
          <w:tcPr>
            <w:tcW w:w="363" w:type="pct"/>
          </w:tcPr>
          <w:p w14:paraId="0FD24370"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1071DF3B" w14:textId="77777777" w:rsidR="004863F2" w:rsidRPr="008300C5" w:rsidRDefault="004863F2" w:rsidP="004863F2">
            <w:pPr>
              <w:tabs>
                <w:tab w:val="clear" w:pos="794"/>
                <w:tab w:val="left" w:pos="0"/>
                <w:tab w:val="left" w:pos="34"/>
              </w:tabs>
              <w:spacing w:before="40" w:after="40"/>
              <w:ind w:firstLine="2"/>
              <w:rPr>
                <w:rFonts w:cstheme="minorHAnsi"/>
                <w:sz w:val="20"/>
                <w:lang w:val="ru-RU"/>
              </w:rPr>
            </w:pPr>
            <w:r w:rsidRPr="008300C5">
              <w:rPr>
                <w:rFonts w:cstheme="minorHAnsi"/>
                <w:sz w:val="20"/>
                <w:lang w:val="ru-RU"/>
              </w:rPr>
              <w:t xml:space="preserve">WTSA </w:t>
            </w:r>
            <w:proofErr w:type="spellStart"/>
            <w:r w:rsidRPr="008300C5">
              <w:rPr>
                <w:rFonts w:cstheme="minorHAnsi"/>
                <w:sz w:val="20"/>
                <w:lang w:val="ru-RU"/>
              </w:rPr>
              <w:t>action</w:t>
            </w:r>
            <w:proofErr w:type="spellEnd"/>
            <w:r w:rsidRPr="008300C5">
              <w:rPr>
                <w:rFonts w:cstheme="minorHAnsi"/>
                <w:sz w:val="20"/>
                <w:lang w:val="ru-RU"/>
              </w:rPr>
              <w:t xml:space="preserve"> </w:t>
            </w:r>
            <w:proofErr w:type="spellStart"/>
            <w:r w:rsidRPr="008300C5">
              <w:rPr>
                <w:rFonts w:cstheme="minorHAnsi"/>
                <w:sz w:val="20"/>
                <w:lang w:val="ru-RU"/>
              </w:rPr>
              <w:t>plan</w:t>
            </w:r>
            <w:proofErr w:type="spellEnd"/>
            <w:r w:rsidRPr="008300C5">
              <w:rPr>
                <w:rFonts w:cstheme="minorHAnsi"/>
                <w:sz w:val="20"/>
                <w:lang w:val="ru-RU"/>
              </w:rPr>
              <w:t xml:space="preserve">. </w:t>
            </w:r>
            <w:proofErr w:type="spellStart"/>
            <w:r w:rsidRPr="008300C5">
              <w:rPr>
                <w:rFonts w:cstheme="minorHAnsi"/>
                <w:sz w:val="20"/>
                <w:lang w:val="ru-RU"/>
              </w:rPr>
              <w:t>Actions</w:t>
            </w:r>
            <w:proofErr w:type="spellEnd"/>
            <w:r w:rsidRPr="008300C5">
              <w:rPr>
                <w:rFonts w:cstheme="minorHAnsi"/>
                <w:sz w:val="20"/>
                <w:lang w:val="ru-RU"/>
              </w:rPr>
              <w:t xml:space="preserve"> </w:t>
            </w:r>
            <w:proofErr w:type="spellStart"/>
            <w:r w:rsidRPr="008300C5">
              <w:rPr>
                <w:rFonts w:cstheme="minorHAnsi"/>
                <w:sz w:val="20"/>
                <w:lang w:val="ru-RU"/>
              </w:rPr>
              <w:t>related</w:t>
            </w:r>
            <w:proofErr w:type="spellEnd"/>
            <w:r w:rsidRPr="008300C5">
              <w:rPr>
                <w:rFonts w:cstheme="minorHAnsi"/>
                <w:sz w:val="20"/>
                <w:lang w:val="ru-RU"/>
              </w:rPr>
              <w:t xml:space="preserve"> </w:t>
            </w:r>
            <w:proofErr w:type="spellStart"/>
            <w:r w:rsidRPr="008300C5">
              <w:rPr>
                <w:rFonts w:cstheme="minorHAnsi"/>
                <w:sz w:val="20"/>
                <w:lang w:val="ru-RU"/>
              </w:rPr>
              <w:t>to</w:t>
            </w:r>
            <w:proofErr w:type="spellEnd"/>
            <w:r w:rsidRPr="008300C5">
              <w:rPr>
                <w:rFonts w:cstheme="minorHAnsi"/>
                <w:sz w:val="20"/>
                <w:lang w:val="ru-RU"/>
              </w:rPr>
              <w:t xml:space="preserve"> SG11</w:t>
            </w:r>
          </w:p>
        </w:tc>
        <w:tc>
          <w:tcPr>
            <w:tcW w:w="1107" w:type="pct"/>
          </w:tcPr>
          <w:p w14:paraId="7B8D8F1B" w14:textId="77777777" w:rsidR="004863F2" w:rsidRPr="008300C5" w:rsidRDefault="004863F2" w:rsidP="004863F2">
            <w:pPr>
              <w:spacing w:before="40" w:after="40"/>
              <w:rPr>
                <w:rFonts w:cstheme="minorHAnsi"/>
                <w:sz w:val="20"/>
                <w:lang w:val="ru-RU" w:eastAsia="zh-CN"/>
              </w:rPr>
            </w:pPr>
          </w:p>
        </w:tc>
      </w:tr>
      <w:tr w:rsidR="004863F2" w:rsidRPr="008300C5" w14:paraId="5FB37CE1" w14:textId="77777777" w:rsidTr="00BF2F7A">
        <w:trPr>
          <w:jc w:val="center"/>
        </w:trPr>
        <w:tc>
          <w:tcPr>
            <w:tcW w:w="363" w:type="pct"/>
          </w:tcPr>
          <w:p w14:paraId="2BFB9C38"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6EA4CC23" w14:textId="77777777" w:rsidR="004863F2" w:rsidRPr="008300C5" w:rsidRDefault="004863F2" w:rsidP="004863F2">
            <w:pPr>
              <w:tabs>
                <w:tab w:val="clear" w:pos="794"/>
                <w:tab w:val="left" w:pos="674"/>
              </w:tabs>
              <w:spacing w:before="40" w:after="40"/>
              <w:ind w:firstLine="2"/>
              <w:rPr>
                <w:rFonts w:cstheme="minorHAnsi"/>
                <w:sz w:val="20"/>
                <w:lang w:val="ru-RU" w:eastAsia="zh-CN"/>
              </w:rPr>
            </w:pPr>
            <w:r w:rsidRPr="008300C5">
              <w:rPr>
                <w:rFonts w:cstheme="minorHAnsi"/>
                <w:sz w:val="20"/>
                <w:lang w:val="ru-RU" w:eastAsia="zh-CN"/>
              </w:rPr>
              <w:t xml:space="preserve">Incoming Liaison Statements </w:t>
            </w:r>
            <w:proofErr w:type="spellStart"/>
            <w:r w:rsidRPr="008300C5">
              <w:rPr>
                <w:rFonts w:cstheme="minorHAnsi"/>
                <w:sz w:val="20"/>
                <w:lang w:val="ru-RU" w:eastAsia="zh-CN"/>
              </w:rPr>
              <w:t>addressed</w:t>
            </w:r>
            <w:proofErr w:type="spellEnd"/>
            <w:r w:rsidRPr="008300C5">
              <w:rPr>
                <w:rFonts w:cstheme="minorHAnsi"/>
                <w:sz w:val="20"/>
                <w:lang w:val="ru-RU" w:eastAsia="zh-CN"/>
              </w:rPr>
              <w:t xml:space="preserve"> </w:t>
            </w:r>
            <w:proofErr w:type="spellStart"/>
            <w:r w:rsidRPr="008300C5">
              <w:rPr>
                <w:rFonts w:cstheme="minorHAnsi"/>
                <w:sz w:val="20"/>
                <w:lang w:val="ru-RU" w:eastAsia="zh-CN"/>
              </w:rPr>
              <w:t>to</w:t>
            </w:r>
            <w:proofErr w:type="spellEnd"/>
            <w:r w:rsidRPr="008300C5">
              <w:rPr>
                <w:rFonts w:cstheme="minorHAnsi"/>
                <w:sz w:val="20"/>
                <w:lang w:val="ru-RU" w:eastAsia="zh-CN"/>
              </w:rPr>
              <w:t xml:space="preserve"> </w:t>
            </w:r>
            <w:proofErr w:type="spellStart"/>
            <w:r w:rsidRPr="008300C5">
              <w:rPr>
                <w:rFonts w:cstheme="minorHAnsi"/>
                <w:sz w:val="20"/>
                <w:lang w:val="ru-RU" w:eastAsia="zh-CN"/>
              </w:rPr>
              <w:t>all</w:t>
            </w:r>
            <w:proofErr w:type="spellEnd"/>
            <w:r w:rsidRPr="008300C5">
              <w:rPr>
                <w:rFonts w:cstheme="minorHAnsi"/>
                <w:sz w:val="20"/>
                <w:lang w:val="ru-RU" w:eastAsia="zh-CN"/>
              </w:rPr>
              <w:t xml:space="preserve"> </w:t>
            </w:r>
            <w:proofErr w:type="spellStart"/>
            <w:r w:rsidRPr="008300C5">
              <w:rPr>
                <w:rFonts w:cstheme="minorHAnsi"/>
                <w:sz w:val="20"/>
                <w:lang w:val="ru-RU" w:eastAsia="zh-CN"/>
              </w:rPr>
              <w:t>Questions</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SG11</w:t>
            </w:r>
          </w:p>
        </w:tc>
        <w:tc>
          <w:tcPr>
            <w:tcW w:w="1107" w:type="pct"/>
          </w:tcPr>
          <w:p w14:paraId="43383E1B" w14:textId="77777777" w:rsidR="004863F2" w:rsidRPr="008300C5" w:rsidRDefault="004863F2" w:rsidP="004863F2">
            <w:pPr>
              <w:spacing w:before="40" w:after="40"/>
              <w:rPr>
                <w:rFonts w:cstheme="minorHAnsi"/>
                <w:sz w:val="20"/>
                <w:lang w:val="ru-RU" w:eastAsia="zh-CN"/>
              </w:rPr>
            </w:pPr>
          </w:p>
        </w:tc>
      </w:tr>
      <w:tr w:rsidR="004863F2" w:rsidRPr="008300C5" w14:paraId="3E607A17" w14:textId="77777777" w:rsidTr="00BF2F7A">
        <w:trPr>
          <w:jc w:val="center"/>
        </w:trPr>
        <w:tc>
          <w:tcPr>
            <w:tcW w:w="363" w:type="pct"/>
          </w:tcPr>
          <w:p w14:paraId="03CAB33C"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124AC311" w14:textId="77777777" w:rsidR="004863F2" w:rsidRPr="008300C5" w:rsidRDefault="004863F2" w:rsidP="004863F2">
            <w:pPr>
              <w:tabs>
                <w:tab w:val="clear" w:pos="794"/>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Activities</w:t>
            </w:r>
            <w:proofErr w:type="spellEnd"/>
            <w:r w:rsidRPr="008300C5">
              <w:rPr>
                <w:rFonts w:cstheme="minorHAnsi"/>
                <w:sz w:val="20"/>
                <w:lang w:val="ru-RU" w:eastAsia="zh-CN"/>
              </w:rPr>
              <w:t xml:space="preserve"> </w:t>
            </w:r>
            <w:proofErr w:type="spellStart"/>
            <w:r w:rsidRPr="008300C5">
              <w:rPr>
                <w:rFonts w:cstheme="minorHAnsi"/>
                <w:sz w:val="20"/>
                <w:lang w:val="ru-RU" w:eastAsia="zh-CN"/>
              </w:rPr>
              <w:t>related</w:t>
            </w:r>
            <w:proofErr w:type="spellEnd"/>
            <w:r w:rsidRPr="008300C5">
              <w:rPr>
                <w:rFonts w:cstheme="minorHAnsi"/>
                <w:sz w:val="20"/>
                <w:lang w:val="ru-RU" w:eastAsia="zh-CN"/>
              </w:rPr>
              <w:t xml:space="preserve"> </w:t>
            </w:r>
            <w:proofErr w:type="spellStart"/>
            <w:r w:rsidRPr="008300C5">
              <w:rPr>
                <w:rFonts w:cstheme="minorHAnsi"/>
                <w:sz w:val="20"/>
                <w:lang w:val="ru-RU" w:eastAsia="zh-CN"/>
              </w:rPr>
              <w:t>to</w:t>
            </w:r>
            <w:proofErr w:type="spellEnd"/>
            <w:r w:rsidRPr="008300C5">
              <w:rPr>
                <w:rFonts w:cstheme="minorHAnsi"/>
                <w:sz w:val="20"/>
                <w:lang w:val="ru-RU" w:eastAsia="zh-CN"/>
              </w:rPr>
              <w:t xml:space="preserve"> SG11</w:t>
            </w:r>
          </w:p>
        </w:tc>
        <w:tc>
          <w:tcPr>
            <w:tcW w:w="1107" w:type="pct"/>
          </w:tcPr>
          <w:p w14:paraId="592A147A" w14:textId="77777777" w:rsidR="004863F2" w:rsidRPr="008300C5" w:rsidRDefault="004863F2" w:rsidP="004863F2">
            <w:pPr>
              <w:spacing w:before="40" w:after="40"/>
              <w:rPr>
                <w:rFonts w:cstheme="minorHAnsi"/>
                <w:sz w:val="20"/>
                <w:lang w:val="ru-RU" w:eastAsia="zh-CN"/>
              </w:rPr>
            </w:pPr>
          </w:p>
        </w:tc>
      </w:tr>
      <w:tr w:rsidR="004863F2" w:rsidRPr="008300C5" w14:paraId="6AE1FD52" w14:textId="77777777" w:rsidTr="00BF2F7A">
        <w:trPr>
          <w:jc w:val="center"/>
        </w:trPr>
        <w:tc>
          <w:tcPr>
            <w:tcW w:w="363" w:type="pct"/>
          </w:tcPr>
          <w:p w14:paraId="1638A22B"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15B20EFC" w14:textId="77777777" w:rsidR="004863F2" w:rsidRPr="008300C5" w:rsidRDefault="004863F2" w:rsidP="004863F2">
            <w:pPr>
              <w:tabs>
                <w:tab w:val="clear" w:pos="794"/>
                <w:tab w:val="left" w:pos="674"/>
              </w:tabs>
              <w:spacing w:before="40" w:after="40"/>
              <w:ind w:firstLine="2"/>
              <w:rPr>
                <w:rFonts w:cstheme="minorHAnsi"/>
                <w:sz w:val="20"/>
                <w:lang w:val="ru-RU" w:eastAsia="zh-CN"/>
              </w:rPr>
            </w:pPr>
            <w:proofErr w:type="spellStart"/>
            <w:r w:rsidRPr="008300C5">
              <w:rPr>
                <w:rFonts w:cstheme="minorHAnsi"/>
                <w:sz w:val="20"/>
                <w:lang w:val="ru-RU" w:eastAsia="zh-CN"/>
              </w:rPr>
              <w:t>Templates</w:t>
            </w:r>
            <w:proofErr w:type="spellEnd"/>
            <w:r w:rsidRPr="008300C5">
              <w:rPr>
                <w:rFonts w:cstheme="minorHAnsi"/>
                <w:sz w:val="20"/>
                <w:lang w:val="ru-RU" w:eastAsia="zh-CN"/>
              </w:rPr>
              <w:t xml:space="preserve"> (</w:t>
            </w:r>
            <w:proofErr w:type="spellStart"/>
            <w:r w:rsidRPr="008300C5">
              <w:rPr>
                <w:rFonts w:cstheme="minorHAnsi"/>
                <w:sz w:val="20"/>
                <w:lang w:val="ru-RU" w:eastAsia="zh-CN"/>
              </w:rPr>
              <w:t>e.g</w:t>
            </w:r>
            <w:proofErr w:type="spellEnd"/>
            <w:r w:rsidRPr="008300C5">
              <w:rPr>
                <w:rFonts w:cstheme="minorHAnsi"/>
                <w:sz w:val="20"/>
                <w:lang w:val="ru-RU" w:eastAsia="zh-CN"/>
              </w:rPr>
              <w:t xml:space="preserve">., </w:t>
            </w:r>
            <w:proofErr w:type="spellStart"/>
            <w:r w:rsidRPr="008300C5">
              <w:rPr>
                <w:rFonts w:cstheme="minorHAnsi"/>
                <w:sz w:val="20"/>
                <w:lang w:val="ru-RU" w:eastAsia="zh-CN"/>
              </w:rPr>
              <w:t>agendas</w:t>
            </w:r>
            <w:proofErr w:type="spellEnd"/>
            <w:r w:rsidRPr="008300C5">
              <w:rPr>
                <w:rFonts w:cstheme="minorHAnsi"/>
                <w:sz w:val="20"/>
                <w:lang w:val="ru-RU" w:eastAsia="zh-CN"/>
              </w:rPr>
              <w:t xml:space="preserve">, </w:t>
            </w:r>
            <w:proofErr w:type="spellStart"/>
            <w:r w:rsidRPr="008300C5">
              <w:rPr>
                <w:rFonts w:cstheme="minorHAnsi"/>
                <w:sz w:val="20"/>
                <w:lang w:val="ru-RU" w:eastAsia="zh-CN"/>
              </w:rPr>
              <w:t>reports</w:t>
            </w:r>
            <w:proofErr w:type="spellEnd"/>
            <w:r w:rsidRPr="008300C5">
              <w:rPr>
                <w:rFonts w:cstheme="minorHAnsi"/>
                <w:sz w:val="20"/>
                <w:lang w:val="ru-RU" w:eastAsia="zh-CN"/>
              </w:rPr>
              <w:t>)</w:t>
            </w:r>
          </w:p>
        </w:tc>
        <w:tc>
          <w:tcPr>
            <w:tcW w:w="1107" w:type="pct"/>
          </w:tcPr>
          <w:p w14:paraId="6AF59856" w14:textId="77777777" w:rsidR="004863F2" w:rsidRPr="008300C5" w:rsidRDefault="004863F2" w:rsidP="004863F2">
            <w:pPr>
              <w:spacing w:before="40" w:after="40"/>
              <w:rPr>
                <w:rFonts w:cstheme="minorHAnsi"/>
                <w:sz w:val="20"/>
                <w:lang w:val="ru-RU" w:eastAsia="zh-CN"/>
              </w:rPr>
            </w:pPr>
          </w:p>
        </w:tc>
      </w:tr>
      <w:tr w:rsidR="004863F2" w:rsidRPr="008300C5" w14:paraId="3C3AFC66" w14:textId="77777777" w:rsidTr="00BF2F7A">
        <w:trPr>
          <w:jc w:val="center"/>
        </w:trPr>
        <w:tc>
          <w:tcPr>
            <w:tcW w:w="363" w:type="pct"/>
          </w:tcPr>
          <w:p w14:paraId="7AC02A26"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391DDB48" w14:textId="77777777" w:rsidR="004863F2" w:rsidRPr="008300C5" w:rsidRDefault="004863F2" w:rsidP="004863F2">
            <w:pPr>
              <w:tabs>
                <w:tab w:val="clear" w:pos="794"/>
                <w:tab w:val="left" w:pos="674"/>
              </w:tabs>
              <w:spacing w:before="40" w:after="40"/>
              <w:ind w:firstLine="2"/>
              <w:rPr>
                <w:rFonts w:cstheme="minorHAnsi"/>
                <w:sz w:val="20"/>
                <w:lang w:val="ru-RU" w:eastAsia="zh-CN"/>
              </w:rPr>
            </w:pPr>
            <w:r w:rsidRPr="008300C5">
              <w:rPr>
                <w:rFonts w:cstheme="minorHAnsi"/>
                <w:sz w:val="20"/>
                <w:lang w:val="ru-RU" w:eastAsia="zh-CN"/>
              </w:rPr>
              <w:t xml:space="preserve">AOB for </w:t>
            </w:r>
            <w:proofErr w:type="spellStart"/>
            <w:r w:rsidRPr="008300C5">
              <w:rPr>
                <w:rFonts w:cstheme="minorHAnsi"/>
                <w:sz w:val="20"/>
                <w:lang w:val="ru-RU" w:eastAsia="zh-CN"/>
              </w:rPr>
              <w:t>opening</w:t>
            </w:r>
            <w:proofErr w:type="spellEnd"/>
            <w:r w:rsidRPr="008300C5">
              <w:rPr>
                <w:rFonts w:cstheme="minorHAnsi"/>
                <w:sz w:val="20"/>
                <w:lang w:val="ru-RU" w:eastAsia="zh-CN"/>
              </w:rPr>
              <w:t xml:space="preserve"> Plenary</w:t>
            </w:r>
          </w:p>
        </w:tc>
        <w:tc>
          <w:tcPr>
            <w:tcW w:w="1107" w:type="pct"/>
          </w:tcPr>
          <w:p w14:paraId="49722D27" w14:textId="77777777" w:rsidR="004863F2" w:rsidRPr="008300C5" w:rsidRDefault="004863F2" w:rsidP="004863F2">
            <w:pPr>
              <w:spacing w:before="40" w:after="40"/>
              <w:rPr>
                <w:rFonts w:cstheme="minorHAnsi"/>
                <w:sz w:val="20"/>
                <w:lang w:val="ru-RU" w:eastAsia="zh-CN"/>
              </w:rPr>
            </w:pPr>
          </w:p>
        </w:tc>
      </w:tr>
    </w:tbl>
    <w:p w14:paraId="3DF1969E" w14:textId="77777777" w:rsidR="004863F2" w:rsidRPr="008300C5" w:rsidRDefault="004863F2" w:rsidP="004863F2">
      <w:pPr>
        <w:tabs>
          <w:tab w:val="clear" w:pos="794"/>
          <w:tab w:val="clear" w:pos="1191"/>
          <w:tab w:val="clear" w:pos="1588"/>
          <w:tab w:val="clear" w:pos="1985"/>
        </w:tabs>
        <w:overflowPunct/>
        <w:autoSpaceDE/>
        <w:autoSpaceDN/>
        <w:adjustRightInd/>
        <w:spacing w:before="0"/>
        <w:textAlignment w:val="auto"/>
        <w:rPr>
          <w:szCs w:val="22"/>
          <w:lang w:val="ru-RU"/>
        </w:rPr>
      </w:pPr>
      <w:r w:rsidRPr="008300C5">
        <w:rPr>
          <w:szCs w:val="22"/>
          <w:lang w:val="ru-RU"/>
        </w:rPr>
        <w:br w:type="page"/>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98"/>
        <w:gridCol w:w="6784"/>
        <w:gridCol w:w="2127"/>
      </w:tblGrid>
      <w:tr w:rsidR="004863F2" w:rsidRPr="008300C5" w14:paraId="539486F8" w14:textId="77777777" w:rsidTr="00BF2F7A">
        <w:trPr>
          <w:jc w:val="center"/>
        </w:trPr>
        <w:tc>
          <w:tcPr>
            <w:tcW w:w="363" w:type="pct"/>
            <w:shd w:val="clear" w:color="auto" w:fill="DBE5F1" w:themeFill="accent1" w:themeFillTint="33"/>
          </w:tcPr>
          <w:p w14:paraId="782C02C3" w14:textId="77777777" w:rsidR="004863F2" w:rsidRPr="008300C5" w:rsidRDefault="004863F2" w:rsidP="004863F2">
            <w:pPr>
              <w:overflowPunct/>
              <w:autoSpaceDE/>
              <w:adjustRightInd/>
              <w:spacing w:before="80" w:after="80"/>
              <w:jc w:val="center"/>
              <w:textAlignment w:val="auto"/>
              <w:rPr>
                <w:rFonts w:cstheme="minorHAnsi"/>
                <w:sz w:val="20"/>
                <w:lang w:val="ru-RU" w:eastAsia="zh-CN"/>
              </w:rPr>
            </w:pPr>
            <w:r w:rsidRPr="008300C5">
              <w:rPr>
                <w:rFonts w:cstheme="minorHAnsi"/>
                <w:b/>
                <w:bCs/>
                <w:sz w:val="20"/>
                <w:lang w:val="ru-RU" w:eastAsia="zh-CN"/>
              </w:rPr>
              <w:lastRenderedPageBreak/>
              <w:t>#</w:t>
            </w:r>
          </w:p>
        </w:tc>
        <w:tc>
          <w:tcPr>
            <w:tcW w:w="3530" w:type="pct"/>
            <w:shd w:val="clear" w:color="auto" w:fill="DBE5F1" w:themeFill="accent1" w:themeFillTint="33"/>
          </w:tcPr>
          <w:p w14:paraId="4B72EB19" w14:textId="77777777" w:rsidR="004863F2" w:rsidRPr="008300C5" w:rsidRDefault="004863F2" w:rsidP="004863F2">
            <w:pPr>
              <w:spacing w:before="80" w:after="80"/>
              <w:rPr>
                <w:rFonts w:cstheme="minorHAnsi"/>
                <w:sz w:val="20"/>
                <w:lang w:val="ru-RU" w:eastAsia="zh-CN"/>
              </w:rPr>
            </w:pPr>
            <w:proofErr w:type="spellStart"/>
            <w:r w:rsidRPr="008300C5">
              <w:rPr>
                <w:rFonts w:cstheme="minorHAnsi"/>
                <w:b/>
                <w:bCs/>
                <w:sz w:val="20"/>
                <w:lang w:val="ru-RU" w:eastAsia="zh-CN"/>
              </w:rPr>
              <w:t>Agenda</w:t>
            </w:r>
            <w:proofErr w:type="spellEnd"/>
            <w:r w:rsidRPr="008300C5">
              <w:rPr>
                <w:rFonts w:cstheme="minorHAnsi"/>
                <w:b/>
                <w:bCs/>
                <w:sz w:val="20"/>
                <w:lang w:val="ru-RU" w:eastAsia="zh-CN"/>
              </w:rPr>
              <w:t xml:space="preserve"> </w:t>
            </w:r>
            <w:proofErr w:type="spellStart"/>
            <w:r w:rsidRPr="008300C5">
              <w:rPr>
                <w:rFonts w:cstheme="minorHAnsi"/>
                <w:b/>
                <w:bCs/>
                <w:sz w:val="20"/>
                <w:lang w:val="ru-RU" w:eastAsia="zh-CN"/>
              </w:rPr>
              <w:t>items</w:t>
            </w:r>
            <w:proofErr w:type="spellEnd"/>
          </w:p>
        </w:tc>
        <w:tc>
          <w:tcPr>
            <w:tcW w:w="1107" w:type="pct"/>
            <w:shd w:val="clear" w:color="auto" w:fill="DBE5F1" w:themeFill="accent1" w:themeFillTint="33"/>
          </w:tcPr>
          <w:p w14:paraId="12B20C74" w14:textId="77777777" w:rsidR="004863F2" w:rsidRPr="008300C5" w:rsidRDefault="004863F2" w:rsidP="004863F2">
            <w:pPr>
              <w:spacing w:before="80" w:after="80"/>
              <w:rPr>
                <w:rFonts w:cstheme="minorHAnsi"/>
                <w:sz w:val="20"/>
                <w:lang w:val="ru-RU" w:eastAsia="zh-CN"/>
              </w:rPr>
            </w:pPr>
          </w:p>
        </w:tc>
      </w:tr>
      <w:tr w:rsidR="004863F2" w:rsidRPr="008300C5" w14:paraId="4A0B66DA" w14:textId="77777777" w:rsidTr="00BF2F7A">
        <w:trPr>
          <w:jc w:val="center"/>
        </w:trPr>
        <w:tc>
          <w:tcPr>
            <w:tcW w:w="363" w:type="pct"/>
          </w:tcPr>
          <w:p w14:paraId="040AC737"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2C894AC5" w14:textId="77777777" w:rsidR="004863F2" w:rsidRPr="008300C5" w:rsidRDefault="004863F2" w:rsidP="004863F2">
            <w:pPr>
              <w:spacing w:before="40" w:after="40"/>
              <w:rPr>
                <w:rFonts w:cstheme="minorHAnsi"/>
                <w:sz w:val="20"/>
                <w:lang w:val="ru-RU" w:eastAsia="zh-CN"/>
              </w:rPr>
            </w:pPr>
            <w:proofErr w:type="spellStart"/>
            <w:r w:rsidRPr="008300C5">
              <w:rPr>
                <w:rFonts w:cstheme="minorHAnsi"/>
                <w:sz w:val="20"/>
                <w:lang w:val="ru-RU" w:eastAsia="zh-CN"/>
              </w:rPr>
              <w:t>Intellectual</w:t>
            </w:r>
            <w:proofErr w:type="spellEnd"/>
            <w:r w:rsidRPr="008300C5">
              <w:rPr>
                <w:rFonts w:cstheme="minorHAnsi"/>
                <w:sz w:val="20"/>
                <w:lang w:val="ru-RU" w:eastAsia="zh-CN"/>
              </w:rPr>
              <w:t xml:space="preserve"> Property Rights (IPR) </w:t>
            </w:r>
            <w:proofErr w:type="spellStart"/>
            <w:r w:rsidRPr="008300C5">
              <w:rPr>
                <w:rFonts w:cstheme="minorHAnsi"/>
                <w:sz w:val="20"/>
                <w:lang w:val="ru-RU" w:eastAsia="zh-CN"/>
              </w:rPr>
              <w:t>inquiry</w:t>
            </w:r>
            <w:proofErr w:type="spellEnd"/>
          </w:p>
        </w:tc>
        <w:tc>
          <w:tcPr>
            <w:tcW w:w="1107" w:type="pct"/>
          </w:tcPr>
          <w:p w14:paraId="2A062D7A" w14:textId="77777777" w:rsidR="004863F2" w:rsidRPr="008300C5" w:rsidRDefault="004863F2" w:rsidP="004863F2">
            <w:pPr>
              <w:spacing w:before="40" w:after="40"/>
              <w:rPr>
                <w:rFonts w:cstheme="minorHAnsi"/>
                <w:sz w:val="20"/>
                <w:lang w:val="ru-RU" w:eastAsia="zh-CN"/>
              </w:rPr>
            </w:pPr>
          </w:p>
        </w:tc>
      </w:tr>
      <w:tr w:rsidR="004863F2" w:rsidRPr="008300C5" w14:paraId="27CDC07B" w14:textId="77777777" w:rsidTr="00BF2F7A">
        <w:trPr>
          <w:jc w:val="center"/>
        </w:trPr>
        <w:tc>
          <w:tcPr>
            <w:tcW w:w="363" w:type="pct"/>
          </w:tcPr>
          <w:p w14:paraId="3275A89D"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66D26CB2" w14:textId="22EC1692" w:rsidR="004863F2" w:rsidRPr="008300C5" w:rsidRDefault="004863F2" w:rsidP="004863F2">
            <w:pPr>
              <w:spacing w:before="40" w:after="40"/>
              <w:rPr>
                <w:rFonts w:cstheme="minorHAnsi"/>
                <w:sz w:val="20"/>
                <w:lang w:val="ru-RU" w:eastAsia="ja-JP"/>
              </w:rPr>
            </w:pPr>
            <w:proofErr w:type="spellStart"/>
            <w:r w:rsidRPr="008300C5">
              <w:rPr>
                <w:rFonts w:cstheme="minorHAnsi"/>
                <w:sz w:val="20"/>
                <w:lang w:val="ru-RU" w:eastAsia="ja-JP"/>
              </w:rPr>
              <w:t>Approval</w:t>
            </w:r>
            <w:proofErr w:type="spellEnd"/>
            <w:r w:rsidRPr="008300C5">
              <w:rPr>
                <w:rFonts w:cstheme="minorHAnsi"/>
                <w:sz w:val="20"/>
                <w:lang w:val="ru-RU" w:eastAsia="ja-JP"/>
              </w:rPr>
              <w:t xml:space="preserve"> and "</w:t>
            </w:r>
            <w:proofErr w:type="spellStart"/>
            <w:r w:rsidRPr="008300C5">
              <w:rPr>
                <w:rFonts w:cstheme="minorHAnsi"/>
                <w:sz w:val="20"/>
                <w:lang w:val="ru-RU" w:eastAsia="ja-JP"/>
              </w:rPr>
              <w:t>Consent</w:t>
            </w:r>
            <w:proofErr w:type="spellEnd"/>
            <w:r w:rsidRPr="008300C5">
              <w:rPr>
                <w:rFonts w:cstheme="minorHAnsi"/>
                <w:sz w:val="20"/>
                <w:lang w:val="ru-RU" w:eastAsia="ja-JP"/>
              </w:rPr>
              <w:t xml:space="preserve">" </w:t>
            </w:r>
            <w:proofErr w:type="spellStart"/>
            <w:r w:rsidRPr="008300C5">
              <w:rPr>
                <w:rFonts w:cstheme="minorHAnsi"/>
                <w:sz w:val="20"/>
                <w:lang w:val="ru-RU" w:eastAsia="ja-JP"/>
              </w:rPr>
              <w:t>of</w:t>
            </w:r>
            <w:proofErr w:type="spellEnd"/>
            <w:r w:rsidRPr="008300C5">
              <w:rPr>
                <w:rFonts w:cstheme="minorHAnsi"/>
                <w:sz w:val="20"/>
                <w:lang w:val="ru-RU" w:eastAsia="ja-JP"/>
              </w:rPr>
              <w:t xml:space="preserve"> </w:t>
            </w:r>
            <w:proofErr w:type="spellStart"/>
            <w:r w:rsidRPr="008300C5">
              <w:rPr>
                <w:rFonts w:cstheme="minorHAnsi"/>
                <w:sz w:val="20"/>
                <w:lang w:val="ru-RU" w:eastAsia="ja-JP"/>
              </w:rPr>
              <w:t>draft</w:t>
            </w:r>
            <w:proofErr w:type="spellEnd"/>
            <w:r w:rsidRPr="008300C5">
              <w:rPr>
                <w:rFonts w:cstheme="minorHAnsi"/>
                <w:sz w:val="20"/>
                <w:lang w:val="ru-RU" w:eastAsia="ja-JP"/>
              </w:rPr>
              <w:t xml:space="preserve"> Recommendations proposed for </w:t>
            </w:r>
            <w:proofErr w:type="spellStart"/>
            <w:r w:rsidRPr="008300C5">
              <w:rPr>
                <w:rFonts w:cstheme="minorHAnsi"/>
                <w:sz w:val="20"/>
                <w:lang w:val="ru-RU" w:eastAsia="ja-JP"/>
              </w:rPr>
              <w:t>approval</w:t>
            </w:r>
            <w:proofErr w:type="spellEnd"/>
            <w:r w:rsidRPr="008300C5">
              <w:rPr>
                <w:rFonts w:cstheme="minorHAnsi"/>
                <w:sz w:val="20"/>
                <w:lang w:val="ru-RU" w:eastAsia="ja-JP"/>
              </w:rPr>
              <w:t xml:space="preserve"> (Recommendation ITU-T A.8) and </w:t>
            </w:r>
            <w:proofErr w:type="spellStart"/>
            <w:r w:rsidRPr="008300C5">
              <w:rPr>
                <w:rFonts w:cstheme="minorHAnsi"/>
                <w:sz w:val="20"/>
                <w:lang w:val="ru-RU" w:eastAsia="ja-JP"/>
              </w:rPr>
              <w:t>approval</w:t>
            </w:r>
            <w:proofErr w:type="spellEnd"/>
            <w:r w:rsidRPr="008300C5">
              <w:rPr>
                <w:rFonts w:cstheme="minorHAnsi"/>
                <w:sz w:val="20"/>
                <w:lang w:val="ru-RU" w:eastAsia="ja-JP"/>
              </w:rPr>
              <w:t xml:space="preserve"> </w:t>
            </w:r>
            <w:proofErr w:type="spellStart"/>
            <w:r w:rsidRPr="008300C5">
              <w:rPr>
                <w:rFonts w:cstheme="minorHAnsi"/>
                <w:sz w:val="20"/>
                <w:lang w:val="ru-RU" w:eastAsia="ja-JP"/>
              </w:rPr>
              <w:t>of</w:t>
            </w:r>
            <w:proofErr w:type="spellEnd"/>
            <w:r w:rsidRPr="008300C5">
              <w:rPr>
                <w:rFonts w:cstheme="minorHAnsi"/>
                <w:sz w:val="20"/>
                <w:lang w:val="ru-RU" w:eastAsia="ja-JP"/>
              </w:rPr>
              <w:t xml:space="preserve"> </w:t>
            </w:r>
            <w:proofErr w:type="spellStart"/>
            <w:r w:rsidRPr="008300C5">
              <w:rPr>
                <w:rFonts w:cstheme="minorHAnsi"/>
                <w:sz w:val="20"/>
                <w:lang w:val="ru-RU" w:eastAsia="ja-JP"/>
              </w:rPr>
              <w:t>other</w:t>
            </w:r>
            <w:proofErr w:type="spellEnd"/>
            <w:r w:rsidRPr="008300C5">
              <w:rPr>
                <w:rFonts w:cstheme="minorHAnsi"/>
                <w:sz w:val="20"/>
                <w:lang w:val="ru-RU" w:eastAsia="ja-JP"/>
              </w:rPr>
              <w:t xml:space="preserve"> </w:t>
            </w:r>
            <w:proofErr w:type="spellStart"/>
            <w:r w:rsidRPr="008300C5">
              <w:rPr>
                <w:rFonts w:cstheme="minorHAnsi"/>
                <w:sz w:val="20"/>
                <w:lang w:val="ru-RU" w:eastAsia="ja-JP"/>
              </w:rPr>
              <w:t>deliverables</w:t>
            </w:r>
            <w:proofErr w:type="spellEnd"/>
          </w:p>
          <w:p w14:paraId="31A0C474" w14:textId="77777777" w:rsidR="004863F2" w:rsidRPr="008300C5" w:rsidRDefault="004863F2" w:rsidP="004863F2">
            <w:pPr>
              <w:numPr>
                <w:ilvl w:val="1"/>
                <w:numId w:val="21"/>
              </w:numPr>
              <w:tabs>
                <w:tab w:val="left" w:pos="720"/>
              </w:tabs>
              <w:overflowPunct/>
              <w:autoSpaceDE/>
              <w:adjustRightInd/>
              <w:spacing w:before="40" w:after="40"/>
              <w:ind w:left="0" w:hanging="492"/>
              <w:contextualSpacing/>
              <w:textAlignment w:val="auto"/>
              <w:rPr>
                <w:rFonts w:cstheme="minorHAnsi"/>
                <w:sz w:val="20"/>
                <w:lang w:val="ru-RU" w:eastAsia="ja-JP"/>
              </w:rPr>
            </w:pPr>
            <w:r w:rsidRPr="008300C5">
              <w:rPr>
                <w:rFonts w:cstheme="minorHAnsi"/>
                <w:sz w:val="20"/>
                <w:lang w:val="ru-RU" w:eastAsia="ja-JP"/>
              </w:rPr>
              <w:t>Recommendations</w:t>
            </w:r>
          </w:p>
          <w:p w14:paraId="7F9D5D2B" w14:textId="77777777" w:rsidR="004863F2" w:rsidRPr="008300C5" w:rsidRDefault="004863F2" w:rsidP="004863F2">
            <w:pPr>
              <w:numPr>
                <w:ilvl w:val="1"/>
                <w:numId w:val="21"/>
              </w:numPr>
              <w:tabs>
                <w:tab w:val="left" w:pos="720"/>
              </w:tabs>
              <w:overflowPunct/>
              <w:autoSpaceDE/>
              <w:adjustRightInd/>
              <w:spacing w:before="40" w:after="40"/>
              <w:ind w:left="0" w:hanging="492"/>
              <w:contextualSpacing/>
              <w:textAlignment w:val="auto"/>
              <w:rPr>
                <w:rFonts w:cstheme="minorHAnsi"/>
                <w:sz w:val="20"/>
                <w:lang w:val="ru-RU" w:eastAsia="ja-JP"/>
              </w:rPr>
            </w:pPr>
            <w:proofErr w:type="spellStart"/>
            <w:r w:rsidRPr="008300C5">
              <w:rPr>
                <w:rFonts w:cstheme="minorHAnsi"/>
                <w:sz w:val="20"/>
                <w:lang w:val="ru-RU" w:eastAsia="ja-JP"/>
              </w:rPr>
              <w:t>Supplements</w:t>
            </w:r>
            <w:proofErr w:type="spellEnd"/>
          </w:p>
          <w:p w14:paraId="530C4251" w14:textId="77777777" w:rsidR="004863F2" w:rsidRPr="008300C5" w:rsidRDefault="004863F2" w:rsidP="004863F2">
            <w:pPr>
              <w:numPr>
                <w:ilvl w:val="1"/>
                <w:numId w:val="21"/>
              </w:numPr>
              <w:tabs>
                <w:tab w:val="left" w:pos="720"/>
              </w:tabs>
              <w:overflowPunct/>
              <w:autoSpaceDE/>
              <w:adjustRightInd/>
              <w:spacing w:before="40" w:after="40"/>
              <w:ind w:left="0" w:hanging="492"/>
              <w:contextualSpacing/>
              <w:textAlignment w:val="auto"/>
              <w:rPr>
                <w:rFonts w:cstheme="minorHAnsi"/>
                <w:sz w:val="20"/>
                <w:lang w:val="ru-RU" w:eastAsia="zh-CN"/>
              </w:rPr>
            </w:pPr>
            <w:r w:rsidRPr="008300C5">
              <w:rPr>
                <w:rFonts w:cstheme="minorHAnsi"/>
                <w:sz w:val="20"/>
                <w:lang w:val="ru-RU" w:eastAsia="ja-JP"/>
              </w:rPr>
              <w:t xml:space="preserve">Technical </w:t>
            </w:r>
            <w:proofErr w:type="spellStart"/>
            <w:r w:rsidRPr="008300C5">
              <w:rPr>
                <w:rFonts w:cstheme="minorHAnsi"/>
                <w:sz w:val="20"/>
                <w:lang w:val="ru-RU" w:eastAsia="ja-JP"/>
              </w:rPr>
              <w:t>Papers</w:t>
            </w:r>
            <w:proofErr w:type="spellEnd"/>
            <w:r w:rsidRPr="008300C5">
              <w:rPr>
                <w:rFonts w:cstheme="minorHAnsi"/>
                <w:sz w:val="20"/>
                <w:lang w:val="ru-RU" w:eastAsia="ja-JP"/>
              </w:rPr>
              <w:t xml:space="preserve"> and </w:t>
            </w:r>
            <w:proofErr w:type="spellStart"/>
            <w:r w:rsidRPr="008300C5">
              <w:rPr>
                <w:rFonts w:cstheme="minorHAnsi"/>
                <w:sz w:val="20"/>
                <w:lang w:val="ru-RU" w:eastAsia="ja-JP"/>
              </w:rPr>
              <w:t>Reports</w:t>
            </w:r>
            <w:proofErr w:type="spellEnd"/>
          </w:p>
        </w:tc>
        <w:tc>
          <w:tcPr>
            <w:tcW w:w="1107" w:type="pct"/>
          </w:tcPr>
          <w:p w14:paraId="1858F578" w14:textId="77777777" w:rsidR="004863F2" w:rsidRPr="008300C5" w:rsidRDefault="004863F2" w:rsidP="004863F2">
            <w:pPr>
              <w:tabs>
                <w:tab w:val="left" w:pos="720"/>
              </w:tabs>
              <w:spacing w:before="40" w:after="40"/>
              <w:rPr>
                <w:rFonts w:cstheme="minorHAnsi"/>
                <w:sz w:val="20"/>
                <w:lang w:val="ru-RU" w:eastAsia="zh-CN"/>
              </w:rPr>
            </w:pPr>
          </w:p>
        </w:tc>
      </w:tr>
      <w:tr w:rsidR="004863F2" w:rsidRPr="008300C5" w14:paraId="47F08947" w14:textId="77777777" w:rsidTr="00BF2F7A">
        <w:trPr>
          <w:jc w:val="center"/>
        </w:trPr>
        <w:tc>
          <w:tcPr>
            <w:tcW w:w="363" w:type="pct"/>
          </w:tcPr>
          <w:p w14:paraId="1B5DF7E4"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7EFBAB0F"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Recommendations for (TAP) </w:t>
            </w:r>
            <w:proofErr w:type="spellStart"/>
            <w:r w:rsidRPr="008300C5">
              <w:rPr>
                <w:rFonts w:cstheme="minorHAnsi"/>
                <w:sz w:val="20"/>
                <w:lang w:val="ru-RU" w:eastAsia="zh-CN"/>
              </w:rPr>
              <w:t>Determination</w:t>
            </w:r>
            <w:proofErr w:type="spellEnd"/>
            <w:r w:rsidRPr="008300C5">
              <w:rPr>
                <w:rFonts w:cstheme="minorHAnsi"/>
                <w:sz w:val="20"/>
                <w:lang w:val="ru-RU" w:eastAsia="zh-CN"/>
              </w:rPr>
              <w:t>/</w:t>
            </w:r>
            <w:proofErr w:type="spellStart"/>
            <w:r w:rsidRPr="008300C5">
              <w:rPr>
                <w:rFonts w:cstheme="minorHAnsi"/>
                <w:sz w:val="20"/>
                <w:lang w:val="ru-RU" w:eastAsia="zh-CN"/>
              </w:rPr>
              <w:t>Decision</w:t>
            </w:r>
            <w:proofErr w:type="spellEnd"/>
            <w:r w:rsidRPr="008300C5">
              <w:rPr>
                <w:rFonts w:cstheme="minorHAnsi"/>
                <w:sz w:val="20"/>
                <w:lang w:val="ru-RU" w:eastAsia="zh-CN"/>
              </w:rPr>
              <w:t>/</w:t>
            </w:r>
            <w:proofErr w:type="spellStart"/>
            <w:r w:rsidRPr="008300C5">
              <w:rPr>
                <w:rFonts w:cstheme="minorHAnsi"/>
                <w:sz w:val="20"/>
                <w:lang w:val="ru-RU" w:eastAsia="zh-CN"/>
              </w:rPr>
              <w:t>Approval</w:t>
            </w:r>
            <w:proofErr w:type="spellEnd"/>
            <w:r w:rsidRPr="008300C5">
              <w:rPr>
                <w:rFonts w:cstheme="minorHAnsi"/>
                <w:sz w:val="20"/>
                <w:lang w:val="ru-RU" w:eastAsia="zh-CN"/>
              </w:rPr>
              <w:t xml:space="preserve"> (</w:t>
            </w:r>
            <w:proofErr w:type="spellStart"/>
            <w:r w:rsidRPr="008300C5">
              <w:rPr>
                <w:rFonts w:cstheme="minorHAnsi"/>
                <w:sz w:val="20"/>
                <w:lang w:val="ru-RU" w:eastAsia="zh-CN"/>
              </w:rPr>
              <w:t>Resolution</w:t>
            </w:r>
            <w:proofErr w:type="spellEnd"/>
            <w:r w:rsidRPr="008300C5">
              <w:rPr>
                <w:rFonts w:cstheme="minorHAnsi"/>
                <w:sz w:val="20"/>
                <w:lang w:val="ru-RU" w:eastAsia="zh-CN"/>
              </w:rPr>
              <w:t xml:space="preserve"> 1), </w:t>
            </w:r>
            <w:proofErr w:type="spellStart"/>
            <w:r w:rsidRPr="008300C5">
              <w:rPr>
                <w:rFonts w:cstheme="minorHAnsi"/>
                <w:sz w:val="20"/>
                <w:lang w:val="ru-RU" w:eastAsia="zh-CN"/>
              </w:rPr>
              <w:t>if</w:t>
            </w:r>
            <w:proofErr w:type="spellEnd"/>
            <w:r w:rsidRPr="008300C5">
              <w:rPr>
                <w:rFonts w:cstheme="minorHAnsi"/>
                <w:sz w:val="20"/>
                <w:lang w:val="ru-RU" w:eastAsia="zh-CN"/>
              </w:rPr>
              <w:t xml:space="preserve"> </w:t>
            </w:r>
            <w:proofErr w:type="spellStart"/>
            <w:r w:rsidRPr="008300C5">
              <w:rPr>
                <w:rFonts w:cstheme="minorHAnsi"/>
                <w:sz w:val="20"/>
                <w:lang w:val="ru-RU" w:eastAsia="zh-CN"/>
              </w:rPr>
              <w:t>any</w:t>
            </w:r>
            <w:proofErr w:type="spellEnd"/>
          </w:p>
        </w:tc>
        <w:tc>
          <w:tcPr>
            <w:tcW w:w="1107" w:type="pct"/>
          </w:tcPr>
          <w:p w14:paraId="17DE585C" w14:textId="77777777" w:rsidR="004863F2" w:rsidRPr="008300C5" w:rsidRDefault="004863F2" w:rsidP="004863F2">
            <w:pPr>
              <w:tabs>
                <w:tab w:val="left" w:pos="720"/>
              </w:tabs>
              <w:spacing w:before="40" w:after="40"/>
              <w:rPr>
                <w:rFonts w:cstheme="minorHAnsi"/>
                <w:sz w:val="20"/>
                <w:lang w:val="ru-RU" w:eastAsia="zh-CN"/>
              </w:rPr>
            </w:pPr>
          </w:p>
        </w:tc>
      </w:tr>
      <w:tr w:rsidR="004863F2" w:rsidRPr="008300C5" w14:paraId="4553FCB5" w14:textId="77777777" w:rsidTr="00BF2F7A">
        <w:trPr>
          <w:jc w:val="center"/>
        </w:trPr>
        <w:tc>
          <w:tcPr>
            <w:tcW w:w="363" w:type="pct"/>
          </w:tcPr>
          <w:p w14:paraId="71CF4A0C"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3858A5B9"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New </w:t>
            </w:r>
            <w:proofErr w:type="spellStart"/>
            <w:r w:rsidRPr="008300C5">
              <w:rPr>
                <w:rFonts w:cstheme="minorHAnsi"/>
                <w:sz w:val="20"/>
                <w:lang w:val="ru-RU" w:eastAsia="zh-CN"/>
              </w:rPr>
              <w:t>work</w:t>
            </w:r>
            <w:proofErr w:type="spellEnd"/>
            <w:r w:rsidRPr="008300C5">
              <w:rPr>
                <w:rFonts w:cstheme="minorHAnsi"/>
                <w:sz w:val="20"/>
                <w:lang w:val="ru-RU" w:eastAsia="zh-CN"/>
              </w:rPr>
              <w:t xml:space="preserve"> </w:t>
            </w:r>
            <w:proofErr w:type="spellStart"/>
            <w:r w:rsidRPr="008300C5">
              <w:rPr>
                <w:rFonts w:cstheme="minorHAnsi"/>
                <w:sz w:val="20"/>
                <w:lang w:val="ru-RU" w:eastAsia="zh-CN"/>
              </w:rPr>
              <w:t>items</w:t>
            </w:r>
            <w:proofErr w:type="spellEnd"/>
          </w:p>
        </w:tc>
        <w:tc>
          <w:tcPr>
            <w:tcW w:w="1107" w:type="pct"/>
          </w:tcPr>
          <w:p w14:paraId="3BDA6B52" w14:textId="77777777" w:rsidR="004863F2" w:rsidRPr="008300C5" w:rsidRDefault="004863F2" w:rsidP="004863F2">
            <w:pPr>
              <w:tabs>
                <w:tab w:val="left" w:pos="720"/>
              </w:tabs>
              <w:spacing w:before="40" w:after="40"/>
              <w:rPr>
                <w:rFonts w:cstheme="minorHAnsi"/>
                <w:sz w:val="20"/>
                <w:lang w:val="ru-RU" w:eastAsia="zh-CN"/>
              </w:rPr>
            </w:pPr>
          </w:p>
        </w:tc>
      </w:tr>
      <w:tr w:rsidR="004863F2" w:rsidRPr="008300C5" w14:paraId="37F6C4FD" w14:textId="77777777" w:rsidTr="00BF2F7A">
        <w:trPr>
          <w:jc w:val="center"/>
        </w:trPr>
        <w:tc>
          <w:tcPr>
            <w:tcW w:w="363" w:type="pct"/>
          </w:tcPr>
          <w:p w14:paraId="42129661"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5E1FCCEC" w14:textId="77777777" w:rsidR="004863F2" w:rsidRPr="008300C5" w:rsidRDefault="004863F2" w:rsidP="004863F2">
            <w:pPr>
              <w:spacing w:before="40" w:after="40"/>
              <w:rPr>
                <w:rFonts w:cstheme="minorHAnsi"/>
                <w:sz w:val="20"/>
                <w:lang w:val="ru-RU" w:eastAsia="zh-CN"/>
              </w:rPr>
            </w:pPr>
            <w:proofErr w:type="spellStart"/>
            <w:r w:rsidRPr="008300C5">
              <w:rPr>
                <w:rFonts w:cstheme="minorHAnsi"/>
                <w:sz w:val="20"/>
                <w:lang w:val="ru-RU" w:eastAsia="zh-CN"/>
              </w:rPr>
              <w:t>Outgoing</w:t>
            </w:r>
            <w:proofErr w:type="spellEnd"/>
            <w:r w:rsidRPr="008300C5">
              <w:rPr>
                <w:rFonts w:cstheme="minorHAnsi"/>
                <w:sz w:val="20"/>
                <w:lang w:val="ru-RU" w:eastAsia="zh-CN"/>
              </w:rPr>
              <w:t xml:space="preserve"> Liaison Statements</w:t>
            </w:r>
          </w:p>
        </w:tc>
        <w:tc>
          <w:tcPr>
            <w:tcW w:w="1107" w:type="pct"/>
          </w:tcPr>
          <w:p w14:paraId="050550BB" w14:textId="77777777" w:rsidR="004863F2" w:rsidRPr="008300C5" w:rsidRDefault="004863F2" w:rsidP="004863F2">
            <w:pPr>
              <w:tabs>
                <w:tab w:val="left" w:pos="720"/>
              </w:tabs>
              <w:spacing w:before="40" w:after="40"/>
              <w:rPr>
                <w:rFonts w:cstheme="minorHAnsi"/>
                <w:sz w:val="20"/>
                <w:lang w:val="ru-RU" w:eastAsia="zh-CN"/>
              </w:rPr>
            </w:pPr>
          </w:p>
        </w:tc>
      </w:tr>
      <w:tr w:rsidR="004863F2" w:rsidRPr="008300C5" w14:paraId="4E6659A6" w14:textId="77777777" w:rsidTr="00BF2F7A">
        <w:trPr>
          <w:jc w:val="center"/>
        </w:trPr>
        <w:tc>
          <w:tcPr>
            <w:tcW w:w="363" w:type="pct"/>
          </w:tcPr>
          <w:p w14:paraId="10EFFA73"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6167CDC4" w14:textId="77777777" w:rsidR="004863F2" w:rsidRPr="008300C5" w:rsidRDefault="004863F2" w:rsidP="004863F2">
            <w:pPr>
              <w:spacing w:before="40" w:after="40"/>
              <w:rPr>
                <w:rFonts w:cstheme="minorHAnsi"/>
                <w:sz w:val="20"/>
                <w:lang w:val="ru-RU" w:eastAsia="ja-JP"/>
              </w:rPr>
            </w:pPr>
            <w:proofErr w:type="spellStart"/>
            <w:r w:rsidRPr="008300C5">
              <w:rPr>
                <w:rFonts w:cstheme="minorHAnsi"/>
                <w:sz w:val="20"/>
                <w:lang w:val="ru-RU" w:eastAsia="zh-CN"/>
              </w:rPr>
              <w:t>Approval</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w:t>
            </w:r>
            <w:proofErr w:type="spellStart"/>
            <w:r w:rsidRPr="008300C5">
              <w:rPr>
                <w:rFonts w:cstheme="minorHAnsi"/>
                <w:sz w:val="20"/>
                <w:lang w:val="ru-RU" w:eastAsia="zh-CN"/>
              </w:rPr>
              <w:t>Working</w:t>
            </w:r>
            <w:proofErr w:type="spellEnd"/>
            <w:r w:rsidRPr="008300C5">
              <w:rPr>
                <w:rFonts w:cstheme="minorHAnsi"/>
                <w:sz w:val="20"/>
                <w:lang w:val="ru-RU" w:eastAsia="zh-CN"/>
              </w:rPr>
              <w:t xml:space="preserve"> Party and CASC </w:t>
            </w:r>
            <w:proofErr w:type="spellStart"/>
            <w:r w:rsidRPr="008300C5">
              <w:rPr>
                <w:rFonts w:cstheme="minorHAnsi"/>
                <w:sz w:val="20"/>
                <w:lang w:val="ru-RU" w:eastAsia="zh-CN"/>
              </w:rPr>
              <w:t>reports</w:t>
            </w:r>
            <w:proofErr w:type="spellEnd"/>
          </w:p>
        </w:tc>
        <w:tc>
          <w:tcPr>
            <w:tcW w:w="1107" w:type="pct"/>
          </w:tcPr>
          <w:p w14:paraId="664DB6B0" w14:textId="77777777" w:rsidR="004863F2" w:rsidRPr="008300C5" w:rsidRDefault="004863F2" w:rsidP="004863F2">
            <w:pPr>
              <w:spacing w:before="40" w:after="40"/>
              <w:rPr>
                <w:rFonts w:cstheme="minorHAnsi"/>
                <w:sz w:val="20"/>
                <w:lang w:val="ru-RU" w:eastAsia="ja-JP"/>
              </w:rPr>
            </w:pPr>
          </w:p>
        </w:tc>
      </w:tr>
      <w:tr w:rsidR="004863F2" w:rsidRPr="008300C5" w14:paraId="79481162" w14:textId="77777777" w:rsidTr="00BF2F7A">
        <w:trPr>
          <w:jc w:val="center"/>
        </w:trPr>
        <w:tc>
          <w:tcPr>
            <w:tcW w:w="363" w:type="pct"/>
          </w:tcPr>
          <w:p w14:paraId="478A1BBB"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1856BA64"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Update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SG11 Work Programme</w:t>
            </w:r>
          </w:p>
        </w:tc>
        <w:tc>
          <w:tcPr>
            <w:tcW w:w="1107" w:type="pct"/>
          </w:tcPr>
          <w:p w14:paraId="52393F8E" w14:textId="77777777" w:rsidR="004863F2" w:rsidRPr="008300C5" w:rsidRDefault="004863F2" w:rsidP="004863F2">
            <w:pPr>
              <w:spacing w:before="40" w:after="40"/>
              <w:rPr>
                <w:rFonts w:cstheme="minorHAnsi"/>
                <w:sz w:val="20"/>
                <w:lang w:val="ru-RU" w:eastAsia="ja-JP"/>
              </w:rPr>
            </w:pPr>
          </w:p>
        </w:tc>
      </w:tr>
      <w:tr w:rsidR="004863F2" w:rsidRPr="008300C5" w14:paraId="02FFBB6B" w14:textId="77777777" w:rsidTr="00BF2F7A">
        <w:trPr>
          <w:jc w:val="center"/>
        </w:trPr>
        <w:tc>
          <w:tcPr>
            <w:tcW w:w="363" w:type="pct"/>
          </w:tcPr>
          <w:p w14:paraId="5CCFE4E5"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tcPr>
          <w:p w14:paraId="2E8D0E9E" w14:textId="77777777" w:rsidR="004863F2" w:rsidRPr="008300C5" w:rsidRDefault="004863F2" w:rsidP="004863F2">
            <w:pPr>
              <w:spacing w:before="40" w:after="40"/>
              <w:rPr>
                <w:rFonts w:cstheme="minorHAnsi"/>
                <w:sz w:val="20"/>
                <w:lang w:val="ru-RU" w:eastAsia="zh-CN"/>
              </w:rPr>
            </w:pPr>
            <w:r w:rsidRPr="008300C5">
              <w:rPr>
                <w:sz w:val="20"/>
                <w:lang w:val="ru-RU"/>
              </w:rPr>
              <w:t xml:space="preserve">WTSA </w:t>
            </w:r>
            <w:proofErr w:type="spellStart"/>
            <w:r w:rsidRPr="008300C5">
              <w:rPr>
                <w:sz w:val="20"/>
                <w:lang w:val="ru-RU"/>
              </w:rPr>
              <w:t>action</w:t>
            </w:r>
            <w:proofErr w:type="spellEnd"/>
            <w:r w:rsidRPr="008300C5">
              <w:rPr>
                <w:sz w:val="20"/>
                <w:lang w:val="ru-RU"/>
              </w:rPr>
              <w:t xml:space="preserve"> </w:t>
            </w:r>
            <w:proofErr w:type="spellStart"/>
            <w:r w:rsidRPr="008300C5">
              <w:rPr>
                <w:sz w:val="20"/>
                <w:lang w:val="ru-RU"/>
              </w:rPr>
              <w:t>plan</w:t>
            </w:r>
            <w:proofErr w:type="spellEnd"/>
            <w:r w:rsidRPr="008300C5">
              <w:rPr>
                <w:sz w:val="20"/>
                <w:lang w:val="ru-RU"/>
              </w:rPr>
              <w:t xml:space="preserve">. </w:t>
            </w:r>
            <w:proofErr w:type="spellStart"/>
            <w:r w:rsidRPr="008300C5">
              <w:rPr>
                <w:sz w:val="20"/>
                <w:lang w:val="ru-RU"/>
              </w:rPr>
              <w:t>Actions</w:t>
            </w:r>
            <w:proofErr w:type="spellEnd"/>
            <w:r w:rsidRPr="008300C5">
              <w:rPr>
                <w:sz w:val="20"/>
                <w:lang w:val="ru-RU"/>
              </w:rPr>
              <w:t xml:space="preserve"> </w:t>
            </w:r>
            <w:proofErr w:type="spellStart"/>
            <w:r w:rsidRPr="008300C5">
              <w:rPr>
                <w:sz w:val="20"/>
                <w:lang w:val="ru-RU"/>
              </w:rPr>
              <w:t>related</w:t>
            </w:r>
            <w:proofErr w:type="spellEnd"/>
            <w:r w:rsidRPr="008300C5">
              <w:rPr>
                <w:sz w:val="20"/>
                <w:lang w:val="ru-RU"/>
              </w:rPr>
              <w:t xml:space="preserve"> </w:t>
            </w:r>
            <w:proofErr w:type="spellStart"/>
            <w:r w:rsidRPr="008300C5">
              <w:rPr>
                <w:sz w:val="20"/>
                <w:lang w:val="ru-RU"/>
              </w:rPr>
              <w:t>to</w:t>
            </w:r>
            <w:proofErr w:type="spellEnd"/>
            <w:r w:rsidRPr="008300C5">
              <w:rPr>
                <w:sz w:val="20"/>
                <w:lang w:val="ru-RU"/>
              </w:rPr>
              <w:t xml:space="preserve"> SG11</w:t>
            </w:r>
          </w:p>
        </w:tc>
        <w:tc>
          <w:tcPr>
            <w:tcW w:w="1107" w:type="pct"/>
          </w:tcPr>
          <w:p w14:paraId="74768CAD" w14:textId="77777777" w:rsidR="004863F2" w:rsidRPr="008300C5" w:rsidRDefault="004863F2" w:rsidP="004863F2">
            <w:pPr>
              <w:spacing w:before="40" w:after="40"/>
              <w:rPr>
                <w:rFonts w:cstheme="minorHAnsi"/>
                <w:sz w:val="20"/>
                <w:lang w:val="ru-RU" w:eastAsia="ja-JP"/>
              </w:rPr>
            </w:pPr>
          </w:p>
        </w:tc>
      </w:tr>
      <w:tr w:rsidR="004863F2" w:rsidRPr="008300C5" w14:paraId="2D9158A8" w14:textId="77777777" w:rsidTr="00BF2F7A">
        <w:trPr>
          <w:jc w:val="center"/>
        </w:trPr>
        <w:tc>
          <w:tcPr>
            <w:tcW w:w="363" w:type="pct"/>
          </w:tcPr>
          <w:p w14:paraId="27C5A102"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63BE98DA"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New </w:t>
            </w:r>
            <w:proofErr w:type="spellStart"/>
            <w:r w:rsidRPr="008300C5">
              <w:rPr>
                <w:rFonts w:cstheme="minorHAnsi"/>
                <w:sz w:val="20"/>
                <w:lang w:val="ru-RU" w:eastAsia="zh-CN"/>
              </w:rPr>
              <w:t>appointment</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w:t>
            </w:r>
            <w:proofErr w:type="spellStart"/>
            <w:r w:rsidRPr="008300C5">
              <w:rPr>
                <w:rFonts w:cstheme="minorHAnsi"/>
                <w:sz w:val="20"/>
                <w:lang w:val="ru-RU" w:eastAsia="zh-CN"/>
              </w:rPr>
              <w:t>Rapporteurs</w:t>
            </w:r>
            <w:proofErr w:type="spellEnd"/>
            <w:r w:rsidRPr="008300C5">
              <w:rPr>
                <w:rFonts w:cstheme="minorHAnsi"/>
                <w:sz w:val="20"/>
                <w:lang w:val="ru-RU" w:eastAsia="zh-CN"/>
              </w:rPr>
              <w:t xml:space="preserve">, Associate </w:t>
            </w:r>
            <w:proofErr w:type="spellStart"/>
            <w:r w:rsidRPr="008300C5">
              <w:rPr>
                <w:rFonts w:cstheme="minorHAnsi"/>
                <w:sz w:val="20"/>
                <w:lang w:val="ru-RU" w:eastAsia="zh-CN"/>
              </w:rPr>
              <w:t>Rapporteurs</w:t>
            </w:r>
            <w:proofErr w:type="spellEnd"/>
            <w:r w:rsidRPr="008300C5">
              <w:rPr>
                <w:rFonts w:cstheme="minorHAnsi"/>
                <w:sz w:val="20"/>
                <w:lang w:val="ru-RU" w:eastAsia="zh-CN"/>
              </w:rPr>
              <w:t xml:space="preserve">, Liaison </w:t>
            </w:r>
            <w:proofErr w:type="spellStart"/>
            <w:r w:rsidRPr="008300C5">
              <w:rPr>
                <w:rFonts w:cstheme="minorHAnsi"/>
                <w:sz w:val="20"/>
                <w:lang w:val="ru-RU" w:eastAsia="zh-CN"/>
              </w:rPr>
              <w:t>Officers</w:t>
            </w:r>
            <w:proofErr w:type="spellEnd"/>
            <w:r w:rsidRPr="008300C5">
              <w:rPr>
                <w:rFonts w:cstheme="minorHAnsi"/>
                <w:sz w:val="20"/>
                <w:lang w:val="ru-RU" w:eastAsia="zh-CN"/>
              </w:rPr>
              <w:t xml:space="preserve">, </w:t>
            </w:r>
            <w:proofErr w:type="spellStart"/>
            <w:r w:rsidRPr="008300C5">
              <w:rPr>
                <w:rFonts w:cstheme="minorHAnsi"/>
                <w:sz w:val="20"/>
                <w:lang w:val="ru-RU" w:eastAsia="zh-CN"/>
              </w:rPr>
              <w:t>if</w:t>
            </w:r>
            <w:proofErr w:type="spellEnd"/>
            <w:r w:rsidRPr="008300C5">
              <w:rPr>
                <w:rFonts w:cstheme="minorHAnsi"/>
                <w:sz w:val="20"/>
                <w:lang w:val="ru-RU" w:eastAsia="zh-CN"/>
              </w:rPr>
              <w:t xml:space="preserve"> </w:t>
            </w:r>
            <w:proofErr w:type="spellStart"/>
            <w:r w:rsidRPr="008300C5">
              <w:rPr>
                <w:rFonts w:cstheme="minorHAnsi"/>
                <w:sz w:val="20"/>
                <w:lang w:val="ru-RU" w:eastAsia="zh-CN"/>
              </w:rPr>
              <w:t>any</w:t>
            </w:r>
            <w:proofErr w:type="spellEnd"/>
          </w:p>
        </w:tc>
        <w:tc>
          <w:tcPr>
            <w:tcW w:w="1107" w:type="pct"/>
          </w:tcPr>
          <w:p w14:paraId="21FACCD9" w14:textId="77777777" w:rsidR="004863F2" w:rsidRPr="008300C5" w:rsidRDefault="004863F2" w:rsidP="004863F2">
            <w:pPr>
              <w:spacing w:before="40" w:after="40"/>
              <w:rPr>
                <w:rFonts w:cstheme="minorHAnsi"/>
                <w:sz w:val="20"/>
                <w:lang w:val="ru-RU" w:eastAsia="ja-JP"/>
              </w:rPr>
            </w:pPr>
          </w:p>
        </w:tc>
      </w:tr>
      <w:tr w:rsidR="004863F2" w:rsidRPr="008300C5" w14:paraId="66B6B798" w14:textId="77777777" w:rsidTr="00BF2F7A">
        <w:trPr>
          <w:jc w:val="center"/>
        </w:trPr>
        <w:tc>
          <w:tcPr>
            <w:tcW w:w="363" w:type="pct"/>
          </w:tcPr>
          <w:p w14:paraId="3C02E4DF"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56130F8F" w14:textId="77777777" w:rsidR="004863F2" w:rsidRPr="008300C5" w:rsidRDefault="004863F2" w:rsidP="004863F2">
            <w:pPr>
              <w:spacing w:before="40" w:after="40"/>
              <w:rPr>
                <w:rFonts w:cstheme="minorHAnsi"/>
                <w:sz w:val="20"/>
                <w:lang w:val="ru-RU" w:eastAsia="ja-JP"/>
              </w:rPr>
            </w:pPr>
            <w:r w:rsidRPr="008300C5">
              <w:rPr>
                <w:rFonts w:cstheme="minorHAnsi"/>
                <w:sz w:val="20"/>
                <w:lang w:val="ru-RU" w:eastAsia="zh-CN"/>
              </w:rPr>
              <w:t xml:space="preserve">New/Revised </w:t>
            </w:r>
            <w:proofErr w:type="spellStart"/>
            <w:r w:rsidRPr="008300C5">
              <w:rPr>
                <w:rFonts w:cstheme="minorHAnsi"/>
                <w:sz w:val="20"/>
                <w:lang w:val="ru-RU" w:eastAsia="zh-CN"/>
              </w:rPr>
              <w:t>Questions</w:t>
            </w:r>
            <w:proofErr w:type="spellEnd"/>
            <w:r w:rsidRPr="008300C5">
              <w:rPr>
                <w:rFonts w:cstheme="minorHAnsi"/>
                <w:sz w:val="20"/>
                <w:lang w:val="ru-RU" w:eastAsia="zh-CN"/>
              </w:rPr>
              <w:t xml:space="preserve">, </w:t>
            </w:r>
            <w:proofErr w:type="spellStart"/>
            <w:r w:rsidRPr="008300C5">
              <w:rPr>
                <w:rFonts w:cstheme="minorHAnsi"/>
                <w:sz w:val="20"/>
                <w:lang w:val="ru-RU" w:eastAsia="zh-CN"/>
              </w:rPr>
              <w:t>if</w:t>
            </w:r>
            <w:proofErr w:type="spellEnd"/>
            <w:r w:rsidRPr="008300C5">
              <w:rPr>
                <w:rFonts w:cstheme="minorHAnsi"/>
                <w:sz w:val="20"/>
                <w:lang w:val="ru-RU" w:eastAsia="zh-CN"/>
              </w:rPr>
              <w:t xml:space="preserve"> </w:t>
            </w:r>
            <w:proofErr w:type="spellStart"/>
            <w:r w:rsidRPr="008300C5">
              <w:rPr>
                <w:rFonts w:cstheme="minorHAnsi"/>
                <w:sz w:val="20"/>
                <w:lang w:val="ru-RU" w:eastAsia="zh-CN"/>
              </w:rPr>
              <w:t>any</w:t>
            </w:r>
            <w:proofErr w:type="spellEnd"/>
          </w:p>
        </w:tc>
        <w:tc>
          <w:tcPr>
            <w:tcW w:w="1107" w:type="pct"/>
          </w:tcPr>
          <w:p w14:paraId="3448C4E8" w14:textId="77777777" w:rsidR="004863F2" w:rsidRPr="008300C5" w:rsidRDefault="004863F2" w:rsidP="004863F2">
            <w:pPr>
              <w:spacing w:before="40" w:after="40"/>
              <w:rPr>
                <w:rFonts w:cstheme="minorHAnsi"/>
                <w:sz w:val="20"/>
                <w:lang w:val="ru-RU" w:eastAsia="zh-CN"/>
              </w:rPr>
            </w:pPr>
          </w:p>
        </w:tc>
      </w:tr>
      <w:tr w:rsidR="004863F2" w:rsidRPr="008300C5" w14:paraId="1B168262" w14:textId="77777777" w:rsidTr="00BF2F7A">
        <w:trPr>
          <w:jc w:val="center"/>
        </w:trPr>
        <w:tc>
          <w:tcPr>
            <w:tcW w:w="363" w:type="pct"/>
          </w:tcPr>
          <w:p w14:paraId="0AAE2EB8"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5742FCEB"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NSP </w:t>
            </w:r>
            <w:proofErr w:type="spellStart"/>
            <w:r w:rsidRPr="008300C5">
              <w:rPr>
                <w:rFonts w:cstheme="minorHAnsi"/>
                <w:sz w:val="20"/>
                <w:lang w:val="ru-RU" w:eastAsia="zh-CN"/>
              </w:rPr>
              <w:t>ad-hoc</w:t>
            </w:r>
            <w:proofErr w:type="spellEnd"/>
            <w:r w:rsidRPr="008300C5">
              <w:rPr>
                <w:rFonts w:cstheme="minorHAnsi"/>
                <w:sz w:val="20"/>
                <w:lang w:val="ru-RU" w:eastAsia="zh-CN"/>
              </w:rPr>
              <w:t xml:space="preserve"> </w:t>
            </w:r>
            <w:proofErr w:type="spellStart"/>
            <w:r w:rsidRPr="008300C5">
              <w:rPr>
                <w:rFonts w:cstheme="minorHAnsi"/>
                <w:sz w:val="20"/>
                <w:lang w:val="ru-RU" w:eastAsia="zh-CN"/>
              </w:rPr>
              <w:t>outcomes</w:t>
            </w:r>
            <w:proofErr w:type="spellEnd"/>
          </w:p>
        </w:tc>
        <w:tc>
          <w:tcPr>
            <w:tcW w:w="1107" w:type="pct"/>
          </w:tcPr>
          <w:p w14:paraId="3FEDA66D" w14:textId="77777777" w:rsidR="004863F2" w:rsidRPr="008300C5" w:rsidRDefault="004863F2" w:rsidP="004863F2">
            <w:pPr>
              <w:spacing w:before="40" w:after="40"/>
              <w:rPr>
                <w:rFonts w:cstheme="minorHAnsi"/>
                <w:sz w:val="20"/>
                <w:lang w:val="ru-RU" w:eastAsia="zh-CN"/>
              </w:rPr>
            </w:pPr>
          </w:p>
        </w:tc>
      </w:tr>
      <w:tr w:rsidR="004863F2" w:rsidRPr="008300C5" w14:paraId="65A04D7D" w14:textId="77777777" w:rsidTr="00BF2F7A">
        <w:trPr>
          <w:jc w:val="center"/>
        </w:trPr>
        <w:tc>
          <w:tcPr>
            <w:tcW w:w="363" w:type="pct"/>
          </w:tcPr>
          <w:p w14:paraId="4994BAD3"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69D00698" w14:textId="77777777" w:rsidR="004863F2" w:rsidRPr="008300C5" w:rsidRDefault="004863F2" w:rsidP="004863F2">
            <w:pPr>
              <w:spacing w:before="40" w:after="40"/>
              <w:rPr>
                <w:rFonts w:cstheme="minorHAnsi"/>
                <w:sz w:val="20"/>
                <w:highlight w:val="yellow"/>
                <w:lang w:val="ru-RU" w:eastAsia="zh-CN"/>
              </w:rPr>
            </w:pPr>
            <w:proofErr w:type="spellStart"/>
            <w:r w:rsidRPr="008300C5">
              <w:rPr>
                <w:rFonts w:cstheme="minorHAnsi"/>
                <w:sz w:val="20"/>
                <w:lang w:val="ru-RU" w:eastAsia="zh-CN"/>
              </w:rPr>
              <w:t>Date</w:t>
            </w:r>
            <w:proofErr w:type="spellEnd"/>
            <w:r w:rsidRPr="008300C5">
              <w:rPr>
                <w:rFonts w:cstheme="minorHAnsi"/>
                <w:sz w:val="20"/>
                <w:lang w:val="ru-RU" w:eastAsia="zh-CN"/>
              </w:rPr>
              <w:t xml:space="preserve"> and </w:t>
            </w:r>
            <w:proofErr w:type="spellStart"/>
            <w:r w:rsidRPr="008300C5">
              <w:rPr>
                <w:rFonts w:cstheme="minorHAnsi"/>
                <w:sz w:val="20"/>
                <w:lang w:val="ru-RU" w:eastAsia="zh-CN"/>
              </w:rPr>
              <w:t>place</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w:t>
            </w:r>
            <w:proofErr w:type="spellStart"/>
            <w:r w:rsidRPr="008300C5">
              <w:rPr>
                <w:rFonts w:cstheme="minorHAnsi"/>
                <w:sz w:val="20"/>
                <w:lang w:val="ru-RU" w:eastAsia="zh-CN"/>
              </w:rPr>
              <w:t>the</w:t>
            </w:r>
            <w:proofErr w:type="spellEnd"/>
            <w:r w:rsidRPr="008300C5">
              <w:rPr>
                <w:rFonts w:cstheme="minorHAnsi"/>
                <w:sz w:val="20"/>
                <w:lang w:val="ru-RU" w:eastAsia="zh-CN"/>
              </w:rPr>
              <w:t xml:space="preserve"> </w:t>
            </w:r>
            <w:proofErr w:type="spellStart"/>
            <w:r w:rsidRPr="008300C5">
              <w:rPr>
                <w:rFonts w:cstheme="minorHAnsi"/>
                <w:sz w:val="20"/>
                <w:lang w:val="ru-RU" w:eastAsia="zh-CN"/>
              </w:rPr>
              <w:t>next</w:t>
            </w:r>
            <w:proofErr w:type="spellEnd"/>
            <w:r w:rsidRPr="008300C5">
              <w:rPr>
                <w:rFonts w:cstheme="minorHAnsi"/>
                <w:sz w:val="20"/>
                <w:lang w:val="ru-RU" w:eastAsia="zh-CN"/>
              </w:rPr>
              <w:t xml:space="preserve"> SG11 </w:t>
            </w:r>
            <w:proofErr w:type="spellStart"/>
            <w:r w:rsidRPr="008300C5">
              <w:rPr>
                <w:rFonts w:cstheme="minorHAnsi"/>
                <w:sz w:val="20"/>
                <w:lang w:val="ru-RU" w:eastAsia="zh-CN"/>
              </w:rPr>
              <w:t>meetings</w:t>
            </w:r>
            <w:proofErr w:type="spellEnd"/>
          </w:p>
        </w:tc>
        <w:tc>
          <w:tcPr>
            <w:tcW w:w="1107" w:type="pct"/>
          </w:tcPr>
          <w:p w14:paraId="6C99DC2B" w14:textId="77777777" w:rsidR="004863F2" w:rsidRPr="008300C5" w:rsidRDefault="004863F2" w:rsidP="004863F2">
            <w:pPr>
              <w:spacing w:before="40" w:after="40"/>
              <w:rPr>
                <w:rFonts w:cstheme="minorHAnsi"/>
                <w:sz w:val="20"/>
                <w:lang w:val="ru-RU" w:eastAsia="zh-CN"/>
              </w:rPr>
            </w:pPr>
          </w:p>
        </w:tc>
      </w:tr>
      <w:tr w:rsidR="004863F2" w:rsidRPr="008300C5" w14:paraId="6835B6B8" w14:textId="77777777" w:rsidTr="00BF2F7A">
        <w:trPr>
          <w:jc w:val="center"/>
        </w:trPr>
        <w:tc>
          <w:tcPr>
            <w:tcW w:w="363" w:type="pct"/>
          </w:tcPr>
          <w:p w14:paraId="51C99597"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3D7CB240" w14:textId="77777777" w:rsidR="004863F2" w:rsidRPr="008300C5" w:rsidRDefault="004863F2" w:rsidP="004863F2">
            <w:pPr>
              <w:spacing w:before="40" w:after="40"/>
              <w:rPr>
                <w:rFonts w:cstheme="minorHAnsi"/>
                <w:sz w:val="20"/>
                <w:lang w:val="ru-RU" w:eastAsia="ja-JP"/>
              </w:rPr>
            </w:pPr>
            <w:r w:rsidRPr="008300C5">
              <w:rPr>
                <w:rFonts w:cstheme="minorHAnsi"/>
                <w:sz w:val="20"/>
                <w:lang w:val="ru-RU" w:eastAsia="zh-CN"/>
              </w:rPr>
              <w:t xml:space="preserve">Future </w:t>
            </w:r>
            <w:proofErr w:type="spellStart"/>
            <w:r w:rsidRPr="008300C5">
              <w:rPr>
                <w:rFonts w:cstheme="minorHAnsi"/>
                <w:sz w:val="20"/>
                <w:lang w:val="ru-RU" w:eastAsia="zh-CN"/>
              </w:rPr>
              <w:t>Interim</w:t>
            </w:r>
            <w:proofErr w:type="spellEnd"/>
            <w:r w:rsidRPr="008300C5">
              <w:rPr>
                <w:rFonts w:cstheme="minorHAnsi"/>
                <w:sz w:val="20"/>
                <w:lang w:val="ru-RU" w:eastAsia="zh-CN"/>
              </w:rPr>
              <w:t xml:space="preserve"> </w:t>
            </w:r>
            <w:proofErr w:type="spellStart"/>
            <w:r w:rsidRPr="008300C5">
              <w:rPr>
                <w:rFonts w:cstheme="minorHAnsi"/>
                <w:sz w:val="20"/>
                <w:lang w:val="ru-RU" w:eastAsia="zh-CN"/>
              </w:rPr>
              <w:t>Activities</w:t>
            </w:r>
            <w:proofErr w:type="spellEnd"/>
            <w:r w:rsidRPr="008300C5">
              <w:rPr>
                <w:rFonts w:cstheme="minorHAnsi"/>
                <w:sz w:val="20"/>
                <w:lang w:val="ru-RU" w:eastAsia="zh-CN"/>
              </w:rPr>
              <w:t xml:space="preserve"> (</w:t>
            </w:r>
            <w:proofErr w:type="spellStart"/>
            <w:r w:rsidRPr="008300C5">
              <w:rPr>
                <w:rFonts w:cstheme="minorHAnsi"/>
                <w:sz w:val="20"/>
                <w:lang w:val="ru-RU" w:eastAsia="zh-CN"/>
              </w:rPr>
              <w:t>Working</w:t>
            </w:r>
            <w:proofErr w:type="spellEnd"/>
            <w:r w:rsidRPr="008300C5">
              <w:rPr>
                <w:rFonts w:cstheme="minorHAnsi"/>
                <w:sz w:val="20"/>
                <w:lang w:val="ru-RU" w:eastAsia="zh-CN"/>
              </w:rPr>
              <w:t xml:space="preserve"> </w:t>
            </w:r>
            <w:proofErr w:type="spellStart"/>
            <w:r w:rsidRPr="008300C5">
              <w:rPr>
                <w:rFonts w:cstheme="minorHAnsi"/>
                <w:sz w:val="20"/>
                <w:lang w:val="ru-RU" w:eastAsia="zh-CN"/>
              </w:rPr>
              <w:t>Parties</w:t>
            </w:r>
            <w:proofErr w:type="spellEnd"/>
            <w:r w:rsidRPr="008300C5">
              <w:rPr>
                <w:rFonts w:cstheme="minorHAnsi"/>
                <w:sz w:val="20"/>
                <w:lang w:val="ru-RU" w:eastAsia="zh-CN"/>
              </w:rPr>
              <w:t xml:space="preserve"> and </w:t>
            </w:r>
            <w:proofErr w:type="spellStart"/>
            <w:r w:rsidRPr="008300C5">
              <w:rPr>
                <w:rFonts w:cstheme="minorHAnsi"/>
                <w:sz w:val="20"/>
                <w:lang w:val="ru-RU" w:eastAsia="zh-CN"/>
              </w:rPr>
              <w:t>interim</w:t>
            </w:r>
            <w:proofErr w:type="spellEnd"/>
            <w:r w:rsidRPr="008300C5">
              <w:rPr>
                <w:rFonts w:cstheme="minorHAnsi"/>
                <w:sz w:val="20"/>
                <w:lang w:val="ru-RU" w:eastAsia="zh-CN"/>
              </w:rPr>
              <w:t xml:space="preserve"> </w:t>
            </w:r>
            <w:proofErr w:type="spellStart"/>
            <w:r w:rsidRPr="008300C5">
              <w:rPr>
                <w:rFonts w:cstheme="minorHAnsi"/>
                <w:sz w:val="20"/>
                <w:lang w:val="ru-RU" w:eastAsia="zh-CN"/>
              </w:rPr>
              <w:t>Rapporteur</w:t>
            </w:r>
            <w:proofErr w:type="spellEnd"/>
            <w:r w:rsidRPr="008300C5">
              <w:rPr>
                <w:rFonts w:cstheme="minorHAnsi"/>
                <w:sz w:val="20"/>
                <w:lang w:val="ru-RU" w:eastAsia="zh-CN"/>
              </w:rPr>
              <w:t xml:space="preserve"> Group Meetings)</w:t>
            </w:r>
          </w:p>
        </w:tc>
        <w:tc>
          <w:tcPr>
            <w:tcW w:w="1107" w:type="pct"/>
          </w:tcPr>
          <w:p w14:paraId="73CF0668" w14:textId="77777777" w:rsidR="004863F2" w:rsidRPr="008300C5" w:rsidRDefault="004863F2" w:rsidP="004863F2">
            <w:pPr>
              <w:spacing w:before="40" w:after="40"/>
              <w:rPr>
                <w:rFonts w:cstheme="minorHAnsi"/>
                <w:sz w:val="20"/>
                <w:lang w:val="ru-RU" w:eastAsia="zh-CN"/>
              </w:rPr>
            </w:pPr>
          </w:p>
        </w:tc>
      </w:tr>
      <w:tr w:rsidR="004863F2" w:rsidRPr="008300C5" w14:paraId="64FD2B44" w14:textId="77777777" w:rsidTr="00BF2F7A">
        <w:trPr>
          <w:jc w:val="center"/>
        </w:trPr>
        <w:tc>
          <w:tcPr>
            <w:tcW w:w="363" w:type="pct"/>
          </w:tcPr>
          <w:p w14:paraId="6FAFA342"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401702D4"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Future </w:t>
            </w:r>
            <w:proofErr w:type="spellStart"/>
            <w:r w:rsidRPr="008300C5">
              <w:rPr>
                <w:rFonts w:cstheme="minorHAnsi"/>
                <w:sz w:val="20"/>
                <w:lang w:val="ru-RU" w:eastAsia="zh-CN"/>
              </w:rPr>
              <w:t>Workshops</w:t>
            </w:r>
            <w:proofErr w:type="spellEnd"/>
            <w:r w:rsidRPr="008300C5">
              <w:rPr>
                <w:rFonts w:cstheme="minorHAnsi"/>
                <w:sz w:val="20"/>
                <w:lang w:val="ru-RU" w:eastAsia="zh-CN"/>
              </w:rPr>
              <w:t xml:space="preserve"> </w:t>
            </w:r>
            <w:proofErr w:type="spellStart"/>
            <w:r w:rsidRPr="008300C5">
              <w:rPr>
                <w:rFonts w:cstheme="minorHAnsi"/>
                <w:sz w:val="20"/>
                <w:lang w:val="ru-RU" w:eastAsia="zh-CN"/>
              </w:rPr>
              <w:t>of</w:t>
            </w:r>
            <w:proofErr w:type="spellEnd"/>
            <w:r w:rsidRPr="008300C5">
              <w:rPr>
                <w:rFonts w:cstheme="minorHAnsi"/>
                <w:sz w:val="20"/>
                <w:lang w:val="ru-RU" w:eastAsia="zh-CN"/>
              </w:rPr>
              <w:t xml:space="preserve"> SG11</w:t>
            </w:r>
          </w:p>
        </w:tc>
        <w:tc>
          <w:tcPr>
            <w:tcW w:w="1107" w:type="pct"/>
          </w:tcPr>
          <w:p w14:paraId="4DD44F90" w14:textId="77777777" w:rsidR="004863F2" w:rsidRPr="008300C5" w:rsidRDefault="004863F2" w:rsidP="004863F2">
            <w:pPr>
              <w:spacing w:before="40" w:after="40"/>
              <w:rPr>
                <w:rFonts w:cstheme="minorHAnsi"/>
                <w:sz w:val="20"/>
                <w:lang w:val="ru-RU" w:eastAsia="zh-CN"/>
              </w:rPr>
            </w:pPr>
          </w:p>
        </w:tc>
      </w:tr>
      <w:tr w:rsidR="004863F2" w:rsidRPr="008300C5" w14:paraId="4A84A35A" w14:textId="77777777" w:rsidTr="00BF2F7A">
        <w:trPr>
          <w:jc w:val="center"/>
        </w:trPr>
        <w:tc>
          <w:tcPr>
            <w:tcW w:w="363" w:type="pct"/>
          </w:tcPr>
          <w:p w14:paraId="5F71B561"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284836BC"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zh-CN"/>
              </w:rPr>
              <w:t xml:space="preserve">Future Regional Group </w:t>
            </w:r>
            <w:proofErr w:type="spellStart"/>
            <w:r w:rsidRPr="008300C5">
              <w:rPr>
                <w:rFonts w:cstheme="minorHAnsi"/>
                <w:sz w:val="20"/>
                <w:lang w:val="ru-RU" w:eastAsia="zh-CN"/>
              </w:rPr>
              <w:t>meetings</w:t>
            </w:r>
            <w:proofErr w:type="spellEnd"/>
            <w:r w:rsidRPr="008300C5">
              <w:rPr>
                <w:rFonts w:cstheme="minorHAnsi"/>
                <w:sz w:val="20"/>
                <w:lang w:val="ru-RU" w:eastAsia="zh-CN"/>
              </w:rPr>
              <w:t xml:space="preserve"> and CASC </w:t>
            </w:r>
            <w:proofErr w:type="spellStart"/>
            <w:r w:rsidRPr="008300C5">
              <w:rPr>
                <w:rFonts w:cstheme="minorHAnsi"/>
                <w:sz w:val="20"/>
                <w:lang w:val="ru-RU" w:eastAsia="zh-CN"/>
              </w:rPr>
              <w:t>meetings</w:t>
            </w:r>
            <w:proofErr w:type="spellEnd"/>
          </w:p>
        </w:tc>
        <w:tc>
          <w:tcPr>
            <w:tcW w:w="1107" w:type="pct"/>
          </w:tcPr>
          <w:p w14:paraId="7568A4BB" w14:textId="77777777" w:rsidR="004863F2" w:rsidRPr="008300C5" w:rsidRDefault="004863F2" w:rsidP="004863F2">
            <w:pPr>
              <w:spacing w:before="40" w:after="40"/>
              <w:rPr>
                <w:rFonts w:cstheme="minorHAnsi"/>
                <w:sz w:val="20"/>
                <w:lang w:val="ru-RU" w:eastAsia="zh-CN"/>
              </w:rPr>
            </w:pPr>
          </w:p>
        </w:tc>
      </w:tr>
      <w:tr w:rsidR="004863F2" w:rsidRPr="008300C5" w14:paraId="245A5511" w14:textId="77777777" w:rsidTr="00BF2F7A">
        <w:trPr>
          <w:jc w:val="center"/>
        </w:trPr>
        <w:tc>
          <w:tcPr>
            <w:tcW w:w="363" w:type="pct"/>
          </w:tcPr>
          <w:p w14:paraId="5D7B92A1"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68B509A5" w14:textId="77777777" w:rsidR="004863F2" w:rsidRPr="008300C5" w:rsidRDefault="004863F2" w:rsidP="004863F2">
            <w:pPr>
              <w:spacing w:before="40" w:after="40"/>
              <w:rPr>
                <w:rFonts w:cstheme="minorHAnsi"/>
                <w:sz w:val="20"/>
                <w:lang w:val="ru-RU" w:eastAsia="zh-CN"/>
              </w:rPr>
            </w:pPr>
            <w:r w:rsidRPr="008300C5">
              <w:rPr>
                <w:rFonts w:cstheme="minorHAnsi"/>
                <w:sz w:val="20"/>
                <w:lang w:val="ru-RU" w:eastAsia="ja-JP"/>
              </w:rPr>
              <w:t>AOB</w:t>
            </w:r>
            <w:r w:rsidRPr="008300C5">
              <w:rPr>
                <w:rFonts w:cstheme="minorHAnsi"/>
                <w:sz w:val="20"/>
                <w:lang w:val="ru-RU" w:eastAsia="zh-CN"/>
              </w:rPr>
              <w:t xml:space="preserve"> for </w:t>
            </w:r>
            <w:proofErr w:type="spellStart"/>
            <w:r w:rsidRPr="008300C5">
              <w:rPr>
                <w:rFonts w:cstheme="minorHAnsi"/>
                <w:sz w:val="20"/>
                <w:lang w:val="ru-RU" w:eastAsia="zh-CN"/>
              </w:rPr>
              <w:t>closing</w:t>
            </w:r>
            <w:proofErr w:type="spellEnd"/>
            <w:r w:rsidRPr="008300C5">
              <w:rPr>
                <w:rFonts w:cstheme="minorHAnsi"/>
                <w:sz w:val="20"/>
                <w:lang w:val="ru-RU" w:eastAsia="zh-CN"/>
              </w:rPr>
              <w:t xml:space="preserve"> Plenary</w:t>
            </w:r>
          </w:p>
        </w:tc>
        <w:tc>
          <w:tcPr>
            <w:tcW w:w="1107" w:type="pct"/>
          </w:tcPr>
          <w:p w14:paraId="043FF302" w14:textId="77777777" w:rsidR="004863F2" w:rsidRPr="008300C5" w:rsidRDefault="004863F2" w:rsidP="004863F2">
            <w:pPr>
              <w:spacing w:before="40" w:after="40"/>
              <w:rPr>
                <w:rFonts w:cstheme="minorHAnsi"/>
                <w:sz w:val="20"/>
                <w:lang w:val="ru-RU" w:eastAsia="zh-CN"/>
              </w:rPr>
            </w:pPr>
          </w:p>
        </w:tc>
      </w:tr>
      <w:tr w:rsidR="004863F2" w:rsidRPr="008300C5" w14:paraId="4B69FF6A" w14:textId="77777777" w:rsidTr="00BF2F7A">
        <w:trPr>
          <w:jc w:val="center"/>
        </w:trPr>
        <w:tc>
          <w:tcPr>
            <w:tcW w:w="363" w:type="pct"/>
          </w:tcPr>
          <w:p w14:paraId="387E2FA3" w14:textId="77777777" w:rsidR="004863F2" w:rsidRPr="008300C5" w:rsidRDefault="004863F2" w:rsidP="004863F2">
            <w:pPr>
              <w:numPr>
                <w:ilvl w:val="0"/>
                <w:numId w:val="21"/>
              </w:numPr>
              <w:tabs>
                <w:tab w:val="clear" w:pos="360"/>
                <w:tab w:val="num" w:pos="502"/>
              </w:tabs>
              <w:overflowPunct/>
              <w:autoSpaceDE/>
              <w:adjustRightInd/>
              <w:spacing w:before="40" w:after="40"/>
              <w:ind w:left="470" w:hanging="357"/>
              <w:textAlignment w:val="auto"/>
              <w:rPr>
                <w:rFonts w:cstheme="minorHAnsi"/>
                <w:sz w:val="20"/>
                <w:lang w:val="ru-RU" w:eastAsia="zh-CN"/>
              </w:rPr>
            </w:pPr>
          </w:p>
        </w:tc>
        <w:tc>
          <w:tcPr>
            <w:tcW w:w="3530" w:type="pct"/>
            <w:hideMark/>
          </w:tcPr>
          <w:p w14:paraId="5BF65E79" w14:textId="77777777" w:rsidR="004863F2" w:rsidRPr="008300C5" w:rsidRDefault="004863F2" w:rsidP="004863F2">
            <w:pPr>
              <w:spacing w:before="40" w:after="40"/>
              <w:rPr>
                <w:rFonts w:cstheme="minorHAnsi"/>
                <w:sz w:val="20"/>
                <w:lang w:val="ru-RU" w:eastAsia="ja-JP"/>
              </w:rPr>
            </w:pPr>
            <w:proofErr w:type="spellStart"/>
            <w:r w:rsidRPr="008300C5">
              <w:rPr>
                <w:rFonts w:cstheme="minorHAnsi"/>
                <w:sz w:val="20"/>
                <w:lang w:val="ru-RU" w:eastAsia="zh-CN"/>
              </w:rPr>
              <w:t>Closing</w:t>
            </w:r>
            <w:proofErr w:type="spellEnd"/>
          </w:p>
        </w:tc>
        <w:tc>
          <w:tcPr>
            <w:tcW w:w="1107" w:type="pct"/>
          </w:tcPr>
          <w:p w14:paraId="15933521" w14:textId="77777777" w:rsidR="004863F2" w:rsidRPr="008300C5" w:rsidRDefault="004863F2" w:rsidP="004863F2">
            <w:pPr>
              <w:spacing w:before="40" w:after="40"/>
              <w:rPr>
                <w:rFonts w:cstheme="minorHAnsi"/>
                <w:sz w:val="20"/>
                <w:lang w:val="ru-RU" w:eastAsia="ja-JP"/>
              </w:rPr>
            </w:pPr>
          </w:p>
        </w:tc>
      </w:tr>
    </w:tbl>
    <w:p w14:paraId="3C7869D6" w14:textId="77777777" w:rsidR="004863F2" w:rsidRPr="008300C5" w:rsidRDefault="004863F2" w:rsidP="004863F2">
      <w:pPr>
        <w:spacing w:before="240"/>
        <w:rPr>
          <w:lang w:val="ru-RU"/>
        </w:rPr>
      </w:pPr>
      <w:r w:rsidRPr="008300C5">
        <w:rPr>
          <w:lang w:val="ru-RU"/>
        </w:rPr>
        <w:t xml:space="preserve">NOTE 1: </w:t>
      </w:r>
      <w:proofErr w:type="spellStart"/>
      <w:r w:rsidRPr="008300C5">
        <w:rPr>
          <w:lang w:val="ru-RU"/>
        </w:rPr>
        <w:t>Items</w:t>
      </w:r>
      <w:proofErr w:type="spellEnd"/>
      <w:r w:rsidRPr="008300C5">
        <w:rPr>
          <w:lang w:val="ru-RU"/>
        </w:rPr>
        <w:t xml:space="preserve"> 1 </w:t>
      </w:r>
      <w:proofErr w:type="spellStart"/>
      <w:r w:rsidRPr="008300C5">
        <w:rPr>
          <w:lang w:val="ru-RU"/>
        </w:rPr>
        <w:t>to</w:t>
      </w:r>
      <w:proofErr w:type="spellEnd"/>
      <w:r w:rsidRPr="008300C5">
        <w:rPr>
          <w:lang w:val="ru-RU"/>
        </w:rPr>
        <w:t xml:space="preserve"> 18 </w:t>
      </w:r>
      <w:proofErr w:type="spellStart"/>
      <w:r w:rsidRPr="008300C5">
        <w:rPr>
          <w:lang w:val="ru-RU"/>
        </w:rPr>
        <w:t>are</w:t>
      </w:r>
      <w:proofErr w:type="spellEnd"/>
      <w:r w:rsidRPr="008300C5">
        <w:rPr>
          <w:lang w:val="ru-RU"/>
        </w:rPr>
        <w:t xml:space="preserve"> </w:t>
      </w:r>
      <w:proofErr w:type="spellStart"/>
      <w:r w:rsidRPr="008300C5">
        <w:rPr>
          <w:lang w:val="ru-RU"/>
        </w:rPr>
        <w:t>expected</w:t>
      </w:r>
      <w:proofErr w:type="spellEnd"/>
      <w:r w:rsidRPr="008300C5">
        <w:rPr>
          <w:lang w:val="ru-RU"/>
        </w:rPr>
        <w:t xml:space="preserve"> </w:t>
      </w:r>
      <w:proofErr w:type="spellStart"/>
      <w:r w:rsidRPr="008300C5">
        <w:rPr>
          <w:lang w:val="ru-RU"/>
        </w:rPr>
        <w:t>to</w:t>
      </w:r>
      <w:proofErr w:type="spellEnd"/>
      <w:r w:rsidRPr="008300C5">
        <w:rPr>
          <w:lang w:val="ru-RU"/>
        </w:rPr>
        <w:t xml:space="preserve"> </w:t>
      </w:r>
      <w:proofErr w:type="spellStart"/>
      <w:r w:rsidRPr="008300C5">
        <w:rPr>
          <w:lang w:val="ru-RU"/>
        </w:rPr>
        <w:t>be</w:t>
      </w:r>
      <w:proofErr w:type="spellEnd"/>
      <w:r w:rsidRPr="008300C5">
        <w:rPr>
          <w:lang w:val="ru-RU"/>
        </w:rPr>
        <w:t xml:space="preserve"> </w:t>
      </w:r>
      <w:proofErr w:type="spellStart"/>
      <w:r w:rsidRPr="008300C5">
        <w:rPr>
          <w:lang w:val="ru-RU"/>
        </w:rPr>
        <w:t>addressed</w:t>
      </w:r>
      <w:proofErr w:type="spellEnd"/>
      <w:r w:rsidRPr="008300C5">
        <w:rPr>
          <w:lang w:val="ru-RU"/>
        </w:rPr>
        <w:t xml:space="preserve"> </w:t>
      </w:r>
      <w:proofErr w:type="spellStart"/>
      <w:r w:rsidRPr="008300C5">
        <w:rPr>
          <w:lang w:val="ru-RU"/>
        </w:rPr>
        <w:t>in</w:t>
      </w:r>
      <w:proofErr w:type="spellEnd"/>
      <w:r w:rsidRPr="008300C5">
        <w:rPr>
          <w:lang w:val="ru-RU"/>
        </w:rPr>
        <w:t xml:space="preserve"> </w:t>
      </w:r>
      <w:proofErr w:type="spellStart"/>
      <w:r w:rsidRPr="008300C5">
        <w:rPr>
          <w:lang w:val="ru-RU"/>
        </w:rPr>
        <w:t>the</w:t>
      </w:r>
      <w:proofErr w:type="spellEnd"/>
      <w:r w:rsidRPr="008300C5">
        <w:rPr>
          <w:lang w:val="ru-RU"/>
        </w:rPr>
        <w:t xml:space="preserve"> </w:t>
      </w:r>
      <w:proofErr w:type="spellStart"/>
      <w:r w:rsidRPr="008300C5">
        <w:rPr>
          <w:lang w:val="ru-RU"/>
        </w:rPr>
        <w:t>opening</w:t>
      </w:r>
      <w:proofErr w:type="spellEnd"/>
      <w:r w:rsidRPr="008300C5">
        <w:rPr>
          <w:lang w:val="ru-RU"/>
        </w:rPr>
        <w:t xml:space="preserve"> Plenary (16 </w:t>
      </w:r>
      <w:proofErr w:type="spellStart"/>
      <w:r w:rsidRPr="008300C5">
        <w:rPr>
          <w:lang w:val="ru-RU"/>
        </w:rPr>
        <w:t>March</w:t>
      </w:r>
      <w:proofErr w:type="spellEnd"/>
      <w:r w:rsidRPr="008300C5">
        <w:rPr>
          <w:lang w:val="ru-RU"/>
        </w:rPr>
        <w:t xml:space="preserve"> 2027), </w:t>
      </w:r>
      <w:proofErr w:type="spellStart"/>
      <w:r w:rsidRPr="008300C5">
        <w:rPr>
          <w:lang w:val="ru-RU"/>
        </w:rPr>
        <w:t>while</w:t>
      </w:r>
      <w:proofErr w:type="spellEnd"/>
      <w:r w:rsidRPr="008300C5">
        <w:rPr>
          <w:lang w:val="ru-RU"/>
        </w:rPr>
        <w:t xml:space="preserve"> </w:t>
      </w:r>
      <w:proofErr w:type="spellStart"/>
      <w:r w:rsidRPr="008300C5">
        <w:rPr>
          <w:lang w:val="ru-RU"/>
        </w:rPr>
        <w:t>items</w:t>
      </w:r>
      <w:proofErr w:type="spellEnd"/>
      <w:r w:rsidRPr="008300C5">
        <w:rPr>
          <w:lang w:val="ru-RU"/>
        </w:rPr>
        <w:t xml:space="preserve"> 19 </w:t>
      </w:r>
      <w:proofErr w:type="spellStart"/>
      <w:r w:rsidRPr="008300C5">
        <w:rPr>
          <w:lang w:val="ru-RU"/>
        </w:rPr>
        <w:t>to</w:t>
      </w:r>
      <w:proofErr w:type="spellEnd"/>
      <w:r w:rsidRPr="008300C5">
        <w:rPr>
          <w:lang w:val="ru-RU"/>
        </w:rPr>
        <w:t xml:space="preserve"> 35 </w:t>
      </w:r>
      <w:proofErr w:type="spellStart"/>
      <w:r w:rsidRPr="008300C5">
        <w:rPr>
          <w:lang w:val="ru-RU"/>
        </w:rPr>
        <w:t>are</w:t>
      </w:r>
      <w:proofErr w:type="spellEnd"/>
      <w:r w:rsidRPr="008300C5">
        <w:rPr>
          <w:lang w:val="ru-RU"/>
        </w:rPr>
        <w:t xml:space="preserve"> </w:t>
      </w:r>
      <w:proofErr w:type="spellStart"/>
      <w:r w:rsidRPr="008300C5">
        <w:rPr>
          <w:lang w:val="ru-RU"/>
        </w:rPr>
        <w:t>expected</w:t>
      </w:r>
      <w:proofErr w:type="spellEnd"/>
      <w:r w:rsidRPr="008300C5">
        <w:rPr>
          <w:lang w:val="ru-RU"/>
        </w:rPr>
        <w:t xml:space="preserve"> </w:t>
      </w:r>
      <w:proofErr w:type="spellStart"/>
      <w:r w:rsidRPr="008300C5">
        <w:rPr>
          <w:lang w:val="ru-RU"/>
        </w:rPr>
        <w:t>to</w:t>
      </w:r>
      <w:proofErr w:type="spellEnd"/>
      <w:r w:rsidRPr="008300C5">
        <w:rPr>
          <w:lang w:val="ru-RU"/>
        </w:rPr>
        <w:t xml:space="preserve"> </w:t>
      </w:r>
      <w:proofErr w:type="spellStart"/>
      <w:r w:rsidRPr="008300C5">
        <w:rPr>
          <w:lang w:val="ru-RU"/>
        </w:rPr>
        <w:t>be</w:t>
      </w:r>
      <w:proofErr w:type="spellEnd"/>
      <w:r w:rsidRPr="008300C5">
        <w:rPr>
          <w:lang w:val="ru-RU"/>
        </w:rPr>
        <w:t xml:space="preserve"> </w:t>
      </w:r>
      <w:proofErr w:type="spellStart"/>
      <w:r w:rsidRPr="008300C5">
        <w:rPr>
          <w:lang w:val="ru-RU"/>
        </w:rPr>
        <w:t>addressed</w:t>
      </w:r>
      <w:proofErr w:type="spellEnd"/>
      <w:r w:rsidRPr="008300C5">
        <w:rPr>
          <w:lang w:val="ru-RU"/>
        </w:rPr>
        <w:t xml:space="preserve"> </w:t>
      </w:r>
      <w:proofErr w:type="spellStart"/>
      <w:r w:rsidRPr="008300C5">
        <w:rPr>
          <w:lang w:val="ru-RU"/>
        </w:rPr>
        <w:t>in</w:t>
      </w:r>
      <w:proofErr w:type="spellEnd"/>
      <w:r w:rsidRPr="008300C5">
        <w:rPr>
          <w:lang w:val="ru-RU"/>
        </w:rPr>
        <w:t xml:space="preserve"> </w:t>
      </w:r>
      <w:proofErr w:type="spellStart"/>
      <w:r w:rsidRPr="008300C5">
        <w:rPr>
          <w:lang w:val="ru-RU"/>
        </w:rPr>
        <w:t>the</w:t>
      </w:r>
      <w:proofErr w:type="spellEnd"/>
      <w:r w:rsidRPr="008300C5">
        <w:rPr>
          <w:lang w:val="ru-RU"/>
        </w:rPr>
        <w:t xml:space="preserve"> </w:t>
      </w:r>
      <w:proofErr w:type="spellStart"/>
      <w:r w:rsidRPr="008300C5">
        <w:rPr>
          <w:lang w:val="ru-RU"/>
        </w:rPr>
        <w:t>closing</w:t>
      </w:r>
      <w:proofErr w:type="spellEnd"/>
      <w:r w:rsidRPr="008300C5">
        <w:rPr>
          <w:lang w:val="ru-RU"/>
        </w:rPr>
        <w:t xml:space="preserve"> Plenary (24 </w:t>
      </w:r>
      <w:proofErr w:type="spellStart"/>
      <w:r w:rsidRPr="008300C5">
        <w:rPr>
          <w:lang w:val="ru-RU"/>
        </w:rPr>
        <w:t>March</w:t>
      </w:r>
      <w:proofErr w:type="spellEnd"/>
      <w:r w:rsidRPr="008300C5">
        <w:rPr>
          <w:lang w:val="ru-RU"/>
        </w:rPr>
        <w:t xml:space="preserve"> 2027).</w:t>
      </w:r>
    </w:p>
    <w:p w14:paraId="57AB19D8" w14:textId="728118E5" w:rsidR="00000FC7" w:rsidRPr="008300C5" w:rsidRDefault="004863F2" w:rsidP="004863F2">
      <w:pPr>
        <w:spacing w:before="60"/>
        <w:rPr>
          <w:lang w:val="ru-RU"/>
        </w:rPr>
      </w:pPr>
      <w:r w:rsidRPr="008300C5">
        <w:rPr>
          <w:lang w:val="ru-RU"/>
        </w:rPr>
        <w:t xml:space="preserve">NOTE 2: </w:t>
      </w:r>
      <w:proofErr w:type="spellStart"/>
      <w:r w:rsidRPr="008300C5">
        <w:rPr>
          <w:lang w:val="ru-RU"/>
        </w:rPr>
        <w:t>Updates</w:t>
      </w:r>
      <w:proofErr w:type="spellEnd"/>
      <w:r w:rsidRPr="008300C5">
        <w:rPr>
          <w:lang w:val="ru-RU"/>
        </w:rPr>
        <w:t xml:space="preserve"> </w:t>
      </w:r>
      <w:proofErr w:type="spellStart"/>
      <w:r w:rsidRPr="008300C5">
        <w:rPr>
          <w:lang w:val="ru-RU"/>
        </w:rPr>
        <w:t>to</w:t>
      </w:r>
      <w:proofErr w:type="spellEnd"/>
      <w:r w:rsidRPr="008300C5">
        <w:rPr>
          <w:lang w:val="ru-RU"/>
        </w:rPr>
        <w:t xml:space="preserve"> </w:t>
      </w:r>
      <w:proofErr w:type="spellStart"/>
      <w:r w:rsidRPr="008300C5">
        <w:rPr>
          <w:lang w:val="ru-RU"/>
        </w:rPr>
        <w:t>the</w:t>
      </w:r>
      <w:proofErr w:type="spellEnd"/>
      <w:r w:rsidRPr="008300C5">
        <w:rPr>
          <w:lang w:val="ru-RU"/>
        </w:rPr>
        <w:t xml:space="preserve"> </w:t>
      </w:r>
      <w:proofErr w:type="spellStart"/>
      <w:r w:rsidRPr="008300C5">
        <w:rPr>
          <w:lang w:val="ru-RU"/>
        </w:rPr>
        <w:t>draft</w:t>
      </w:r>
      <w:proofErr w:type="spellEnd"/>
      <w:r w:rsidRPr="008300C5">
        <w:rPr>
          <w:lang w:val="ru-RU"/>
        </w:rPr>
        <w:t xml:space="preserve"> </w:t>
      </w:r>
      <w:proofErr w:type="spellStart"/>
      <w:r w:rsidRPr="008300C5">
        <w:rPr>
          <w:lang w:val="ru-RU"/>
        </w:rPr>
        <w:t>agenda</w:t>
      </w:r>
      <w:proofErr w:type="spellEnd"/>
      <w:r w:rsidRPr="008300C5">
        <w:rPr>
          <w:lang w:val="ru-RU"/>
        </w:rPr>
        <w:t xml:space="preserve"> </w:t>
      </w:r>
      <w:proofErr w:type="spellStart"/>
      <w:r w:rsidRPr="008300C5">
        <w:rPr>
          <w:lang w:val="ru-RU"/>
        </w:rPr>
        <w:t>will</w:t>
      </w:r>
      <w:proofErr w:type="spellEnd"/>
      <w:r w:rsidRPr="008300C5">
        <w:rPr>
          <w:lang w:val="ru-RU"/>
        </w:rPr>
        <w:t xml:space="preserve"> </w:t>
      </w:r>
      <w:proofErr w:type="spellStart"/>
      <w:r w:rsidRPr="008300C5">
        <w:rPr>
          <w:lang w:val="ru-RU"/>
        </w:rPr>
        <w:t>be</w:t>
      </w:r>
      <w:proofErr w:type="spellEnd"/>
      <w:r w:rsidRPr="008300C5">
        <w:rPr>
          <w:lang w:val="ru-RU"/>
        </w:rPr>
        <w:t xml:space="preserve"> </w:t>
      </w:r>
      <w:proofErr w:type="spellStart"/>
      <w:r w:rsidRPr="008300C5">
        <w:rPr>
          <w:lang w:val="ru-RU"/>
        </w:rPr>
        <w:t>available</w:t>
      </w:r>
      <w:proofErr w:type="spellEnd"/>
      <w:r w:rsidRPr="008300C5">
        <w:rPr>
          <w:lang w:val="ru-RU"/>
        </w:rPr>
        <w:t xml:space="preserve"> </w:t>
      </w:r>
      <w:proofErr w:type="spellStart"/>
      <w:r w:rsidRPr="008300C5">
        <w:rPr>
          <w:lang w:val="ru-RU"/>
        </w:rPr>
        <w:t>on</w:t>
      </w:r>
      <w:proofErr w:type="spellEnd"/>
      <w:r w:rsidRPr="008300C5">
        <w:rPr>
          <w:lang w:val="ru-RU"/>
        </w:rPr>
        <w:t xml:space="preserve"> </w:t>
      </w:r>
      <w:proofErr w:type="spellStart"/>
      <w:r w:rsidRPr="008300C5">
        <w:rPr>
          <w:lang w:val="ru-RU"/>
        </w:rPr>
        <w:t>the</w:t>
      </w:r>
      <w:proofErr w:type="spellEnd"/>
      <w:r w:rsidRPr="008300C5">
        <w:rPr>
          <w:lang w:val="ru-RU"/>
        </w:rPr>
        <w:t xml:space="preserve"> Study Group 11 </w:t>
      </w:r>
      <w:proofErr w:type="spellStart"/>
      <w:r w:rsidRPr="008300C5">
        <w:rPr>
          <w:lang w:val="ru-RU"/>
        </w:rPr>
        <w:t>homepage</w:t>
      </w:r>
      <w:proofErr w:type="spellEnd"/>
      <w:r w:rsidRPr="008300C5">
        <w:rPr>
          <w:lang w:val="ru-RU"/>
        </w:rPr>
        <w:t xml:space="preserve"> (</w:t>
      </w:r>
      <w:hyperlink r:id="rId22" w:history="1">
        <w:r w:rsidRPr="008300C5">
          <w:rPr>
            <w:rStyle w:val="Hyperlink"/>
            <w:lang w:val="ru-RU"/>
          </w:rPr>
          <w:t>https://itu.int/go/tsg11</w:t>
        </w:r>
      </w:hyperlink>
      <w:r w:rsidRPr="008300C5">
        <w:rPr>
          <w:lang w:val="ru-RU"/>
        </w:rPr>
        <w:t>).</w:t>
      </w:r>
    </w:p>
    <w:p w14:paraId="40106512" w14:textId="77777777" w:rsidR="004863F2" w:rsidRPr="008300C5" w:rsidRDefault="004863F2" w:rsidP="004863F2">
      <w:pPr>
        <w:spacing w:before="60"/>
        <w:rPr>
          <w:lang w:val="ru-RU"/>
        </w:rPr>
      </w:pPr>
    </w:p>
    <w:p w14:paraId="7D4B2FD9" w14:textId="77777777" w:rsidR="004863F2" w:rsidRPr="008300C5" w:rsidRDefault="004863F2" w:rsidP="004863F2">
      <w:pPr>
        <w:spacing w:before="60"/>
        <w:rPr>
          <w:b/>
          <w:bCs/>
          <w:szCs w:val="22"/>
          <w:lang w:val="ru-RU"/>
        </w:rPr>
        <w:sectPr w:rsidR="004863F2" w:rsidRPr="008300C5" w:rsidSect="00523E9D">
          <w:headerReference w:type="default" r:id="rId23"/>
          <w:footerReference w:type="first" r:id="rId24"/>
          <w:type w:val="oddPage"/>
          <w:pgSz w:w="11907" w:h="16834" w:code="9"/>
          <w:pgMar w:top="1418" w:right="1134" w:bottom="1134" w:left="1134" w:header="567" w:footer="567" w:gutter="0"/>
          <w:paperSrc w:first="7" w:other="7"/>
          <w:cols w:space="720"/>
          <w:titlePg/>
          <w:docGrid w:linePitch="299"/>
        </w:sectPr>
      </w:pPr>
    </w:p>
    <w:p w14:paraId="7B332663" w14:textId="77777777" w:rsidR="004863F2" w:rsidRPr="008300C5" w:rsidRDefault="004863F2" w:rsidP="004863F2">
      <w:pPr>
        <w:pStyle w:val="AnnexNo"/>
        <w:rPr>
          <w:lang w:val="ru-RU"/>
        </w:rPr>
      </w:pPr>
      <w:r w:rsidRPr="008300C5">
        <w:rPr>
          <w:lang w:val="ru-RU"/>
        </w:rPr>
        <w:lastRenderedPageBreak/>
        <w:t>ANNEX C</w:t>
      </w:r>
    </w:p>
    <w:p w14:paraId="33B97EEA" w14:textId="1CCCA1DD" w:rsidR="004863F2" w:rsidRPr="008300C5" w:rsidRDefault="004863F2" w:rsidP="004863F2">
      <w:pPr>
        <w:pStyle w:val="Annextitle"/>
        <w:spacing w:after="120"/>
        <w:rPr>
          <w:lang w:val="ru-RU"/>
        </w:rPr>
      </w:pPr>
      <w:r w:rsidRPr="008300C5">
        <w:rPr>
          <w:lang w:val="ru-RU"/>
        </w:rPr>
        <w:t xml:space="preserve">Draft </w:t>
      </w:r>
      <w:proofErr w:type="spellStart"/>
      <w:r w:rsidRPr="008300C5">
        <w:rPr>
          <w:lang w:val="ru-RU"/>
        </w:rPr>
        <w:t>time</w:t>
      </w:r>
      <w:proofErr w:type="spellEnd"/>
      <w:r w:rsidRPr="008300C5">
        <w:rPr>
          <w:lang w:val="ru-RU"/>
        </w:rPr>
        <w:t xml:space="preserve"> </w:t>
      </w:r>
      <w:proofErr w:type="spellStart"/>
      <w:r w:rsidRPr="008300C5">
        <w:rPr>
          <w:lang w:val="ru-RU"/>
        </w:rPr>
        <w:t>plan</w:t>
      </w:r>
      <w:proofErr w:type="spellEnd"/>
      <w:r w:rsidRPr="008300C5">
        <w:rPr>
          <w:lang w:val="ru-RU"/>
        </w:rPr>
        <w:t xml:space="preserve"> </w:t>
      </w:r>
      <w:proofErr w:type="spellStart"/>
      <w:r w:rsidRPr="008300C5">
        <w:rPr>
          <w:lang w:val="ru-RU"/>
        </w:rPr>
        <w:t>of</w:t>
      </w:r>
      <w:proofErr w:type="spellEnd"/>
      <w:r w:rsidRPr="008300C5">
        <w:rPr>
          <w:lang w:val="ru-RU"/>
        </w:rPr>
        <w:t xml:space="preserve"> SG11 </w:t>
      </w:r>
      <w:proofErr w:type="spellStart"/>
      <w:r w:rsidRPr="008300C5">
        <w:rPr>
          <w:lang w:val="ru-RU"/>
        </w:rPr>
        <w:t>meeting</w:t>
      </w:r>
      <w:proofErr w:type="spellEnd"/>
      <w:r w:rsidRPr="008300C5">
        <w:rPr>
          <w:lang w:val="ru-RU"/>
        </w:rPr>
        <w:t xml:space="preserve">, </w:t>
      </w:r>
      <w:proofErr w:type="spellStart"/>
      <w:r w:rsidRPr="008300C5">
        <w:rPr>
          <w:lang w:val="ru-RU"/>
        </w:rPr>
        <w:t>Geneva</w:t>
      </w:r>
      <w:proofErr w:type="spellEnd"/>
      <w:r w:rsidRPr="008300C5">
        <w:rPr>
          <w:lang w:val="ru-RU"/>
        </w:rPr>
        <w:t xml:space="preserve">, </w:t>
      </w:r>
      <w:proofErr w:type="gramStart"/>
      <w:r w:rsidRPr="008300C5">
        <w:rPr>
          <w:lang w:val="ru-RU"/>
        </w:rPr>
        <w:t>16</w:t>
      </w:r>
      <w:r w:rsidR="00DD78A7" w:rsidRPr="008300C5">
        <w:rPr>
          <w:lang w:val="ru-RU"/>
        </w:rPr>
        <w:t>−</w:t>
      </w:r>
      <w:r w:rsidRPr="008300C5">
        <w:rPr>
          <w:lang w:val="ru-RU"/>
        </w:rPr>
        <w:t>24</w:t>
      </w:r>
      <w:proofErr w:type="gramEnd"/>
      <w:r w:rsidRPr="008300C5">
        <w:rPr>
          <w:lang w:val="ru-RU"/>
        </w:rPr>
        <w:t xml:space="preserve"> </w:t>
      </w:r>
      <w:proofErr w:type="spellStart"/>
      <w:r w:rsidRPr="008300C5">
        <w:rPr>
          <w:lang w:val="ru-RU"/>
        </w:rPr>
        <w:t>March</w:t>
      </w:r>
      <w:proofErr w:type="spellEnd"/>
      <w:r w:rsidRPr="008300C5">
        <w:rPr>
          <w:lang w:val="ru-RU"/>
        </w:rPr>
        <w:t xml:space="preserve"> 2027</w:t>
      </w:r>
      <w:r w:rsidRPr="008300C5">
        <w:rPr>
          <w:lang w:val="ru-RU"/>
        </w:rPr>
        <w:br/>
        <w:t xml:space="preserve">(First </w:t>
      </w:r>
      <w:proofErr w:type="spellStart"/>
      <w:r w:rsidRPr="008300C5">
        <w:rPr>
          <w:lang w:val="ru-RU"/>
        </w:rPr>
        <w:t>week</w:t>
      </w:r>
      <w:proofErr w:type="spellEnd"/>
      <w:r w:rsidRPr="008300C5">
        <w:rPr>
          <w:lang w:val="ru-RU"/>
        </w:rPr>
        <w:t>)</w:t>
      </w:r>
    </w:p>
    <w:tbl>
      <w:tblPr>
        <w:tblW w:w="1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8"/>
        <w:gridCol w:w="352"/>
        <w:gridCol w:w="386"/>
        <w:gridCol w:w="369"/>
        <w:gridCol w:w="405"/>
        <w:gridCol w:w="405"/>
        <w:gridCol w:w="387"/>
        <w:gridCol w:w="378"/>
        <w:gridCol w:w="413"/>
        <w:gridCol w:w="358"/>
        <w:gridCol w:w="357"/>
        <w:gridCol w:w="357"/>
        <w:gridCol w:w="257"/>
        <w:gridCol w:w="100"/>
        <w:gridCol w:w="358"/>
        <w:gridCol w:w="357"/>
        <w:gridCol w:w="357"/>
        <w:gridCol w:w="357"/>
        <w:gridCol w:w="358"/>
        <w:gridCol w:w="357"/>
        <w:gridCol w:w="357"/>
        <w:gridCol w:w="357"/>
        <w:gridCol w:w="358"/>
        <w:gridCol w:w="357"/>
        <w:gridCol w:w="357"/>
        <w:gridCol w:w="357"/>
        <w:gridCol w:w="358"/>
        <w:gridCol w:w="357"/>
        <w:gridCol w:w="357"/>
        <w:gridCol w:w="358"/>
      </w:tblGrid>
      <w:tr w:rsidR="004863F2" w:rsidRPr="008300C5" w14:paraId="0605FFB7" w14:textId="77777777" w:rsidTr="00BF2F7A">
        <w:trPr>
          <w:trHeight w:val="320"/>
          <w:jc w:val="center"/>
        </w:trPr>
        <w:tc>
          <w:tcPr>
            <w:tcW w:w="1908" w:type="dxa"/>
            <w:vMerge w:val="restart"/>
            <w:tcBorders>
              <w:top w:val="nil"/>
              <w:left w:val="nil"/>
              <w:right w:val="single" w:sz="12" w:space="0" w:color="auto"/>
            </w:tcBorders>
            <w:vAlign w:val="center"/>
          </w:tcPr>
          <w:p w14:paraId="6E46B6C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ru-RU" w:eastAsia="ja-JP"/>
              </w:rPr>
            </w:pPr>
          </w:p>
        </w:tc>
        <w:tc>
          <w:tcPr>
            <w:tcW w:w="2682" w:type="dxa"/>
            <w:gridSpan w:val="7"/>
            <w:tcBorders>
              <w:top w:val="single" w:sz="12" w:space="0" w:color="auto"/>
              <w:left w:val="single" w:sz="12" w:space="0" w:color="auto"/>
              <w:bottom w:val="single" w:sz="6" w:space="0" w:color="auto"/>
              <w:right w:val="single" w:sz="12" w:space="0" w:color="auto"/>
            </w:tcBorders>
            <w:vAlign w:val="center"/>
          </w:tcPr>
          <w:p w14:paraId="29DE5C4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Tuesday</w:t>
            </w:r>
            <w:proofErr w:type="spellEnd"/>
            <w:r w:rsidRPr="008300C5">
              <w:rPr>
                <w:rFonts w:eastAsia="SimSun" w:cstheme="minorHAnsi"/>
                <w:b/>
                <w:bCs/>
                <w:sz w:val="16"/>
                <w:szCs w:val="16"/>
                <w:lang w:val="ru-RU" w:eastAsia="ja-JP"/>
              </w:rPr>
              <w:t xml:space="preserve">, 16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c>
          <w:tcPr>
            <w:tcW w:w="2557" w:type="dxa"/>
            <w:gridSpan w:val="8"/>
            <w:tcBorders>
              <w:top w:val="single" w:sz="12" w:space="0" w:color="auto"/>
              <w:left w:val="single" w:sz="12" w:space="0" w:color="auto"/>
              <w:bottom w:val="single" w:sz="6" w:space="0" w:color="auto"/>
              <w:right w:val="single" w:sz="12" w:space="0" w:color="auto"/>
            </w:tcBorders>
            <w:vAlign w:val="center"/>
          </w:tcPr>
          <w:p w14:paraId="528749B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Wednesday</w:t>
            </w:r>
            <w:proofErr w:type="spellEnd"/>
            <w:r w:rsidRPr="008300C5">
              <w:rPr>
                <w:rFonts w:eastAsia="SimSun" w:cstheme="minorHAnsi"/>
                <w:b/>
                <w:bCs/>
                <w:sz w:val="16"/>
                <w:szCs w:val="16"/>
                <w:lang w:val="ru-RU" w:eastAsia="ja-JP"/>
              </w:rPr>
              <w:t xml:space="preserve">, 17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2B22D7B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Thursday</w:t>
            </w:r>
            <w:proofErr w:type="spellEnd"/>
            <w:r w:rsidRPr="008300C5">
              <w:rPr>
                <w:rFonts w:eastAsia="SimSun" w:cstheme="minorHAnsi"/>
                <w:b/>
                <w:bCs/>
                <w:sz w:val="16"/>
                <w:szCs w:val="16"/>
                <w:lang w:val="ru-RU" w:eastAsia="ja-JP"/>
              </w:rPr>
              <w:t xml:space="preserve">, 18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c>
          <w:tcPr>
            <w:tcW w:w="2501" w:type="dxa"/>
            <w:gridSpan w:val="7"/>
            <w:tcBorders>
              <w:top w:val="single" w:sz="12" w:space="0" w:color="auto"/>
              <w:left w:val="single" w:sz="12" w:space="0" w:color="auto"/>
              <w:bottom w:val="single" w:sz="6" w:space="0" w:color="auto"/>
              <w:right w:val="single" w:sz="12" w:space="0" w:color="auto"/>
            </w:tcBorders>
            <w:vAlign w:val="center"/>
          </w:tcPr>
          <w:p w14:paraId="72BADEE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Friday</w:t>
            </w:r>
            <w:proofErr w:type="spellEnd"/>
            <w:r w:rsidRPr="008300C5">
              <w:rPr>
                <w:rFonts w:eastAsia="SimSun" w:cstheme="minorHAnsi"/>
                <w:b/>
                <w:bCs/>
                <w:sz w:val="16"/>
                <w:szCs w:val="16"/>
                <w:lang w:val="ru-RU" w:eastAsia="ja-JP"/>
              </w:rPr>
              <w:t xml:space="preserve">, 19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r>
      <w:tr w:rsidR="004863F2" w:rsidRPr="008300C5" w14:paraId="01928F38" w14:textId="77777777" w:rsidTr="00BF2F7A">
        <w:trPr>
          <w:trHeight w:val="320"/>
          <w:jc w:val="center"/>
        </w:trPr>
        <w:tc>
          <w:tcPr>
            <w:tcW w:w="1908" w:type="dxa"/>
            <w:vMerge/>
            <w:tcBorders>
              <w:left w:val="nil"/>
              <w:bottom w:val="single" w:sz="8" w:space="0" w:color="auto"/>
              <w:right w:val="single" w:sz="12" w:space="0" w:color="auto"/>
            </w:tcBorders>
            <w:vAlign w:val="center"/>
          </w:tcPr>
          <w:p w14:paraId="2F2FC12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ru-RU" w:eastAsia="ja-JP"/>
              </w:rPr>
            </w:pPr>
          </w:p>
        </w:tc>
        <w:tc>
          <w:tcPr>
            <w:tcW w:w="352" w:type="dxa"/>
            <w:tcBorders>
              <w:top w:val="single" w:sz="6" w:space="0" w:color="auto"/>
              <w:left w:val="single" w:sz="12" w:space="0" w:color="auto"/>
              <w:bottom w:val="single" w:sz="6" w:space="0" w:color="auto"/>
              <w:right w:val="single" w:sz="6" w:space="0" w:color="auto"/>
            </w:tcBorders>
            <w:vAlign w:val="center"/>
          </w:tcPr>
          <w:p w14:paraId="561205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86" w:type="dxa"/>
            <w:tcBorders>
              <w:top w:val="single" w:sz="6" w:space="0" w:color="auto"/>
              <w:left w:val="single" w:sz="6" w:space="0" w:color="auto"/>
              <w:bottom w:val="single" w:sz="6" w:space="0" w:color="auto"/>
              <w:right w:val="single" w:sz="6" w:space="0" w:color="auto"/>
            </w:tcBorders>
            <w:vAlign w:val="center"/>
          </w:tcPr>
          <w:p w14:paraId="0C7492D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69" w:type="dxa"/>
            <w:tcBorders>
              <w:top w:val="single" w:sz="6" w:space="0" w:color="auto"/>
              <w:left w:val="single" w:sz="6" w:space="0" w:color="auto"/>
              <w:bottom w:val="single" w:sz="6" w:space="0" w:color="auto"/>
              <w:right w:val="single" w:sz="6" w:space="0" w:color="auto"/>
            </w:tcBorders>
            <w:vAlign w:val="center"/>
          </w:tcPr>
          <w:p w14:paraId="6F32ED8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405" w:type="dxa"/>
            <w:tcBorders>
              <w:top w:val="single" w:sz="6" w:space="0" w:color="auto"/>
              <w:left w:val="single" w:sz="6" w:space="0" w:color="auto"/>
              <w:bottom w:val="single" w:sz="6" w:space="0" w:color="auto"/>
              <w:right w:val="single" w:sz="6" w:space="0" w:color="auto"/>
            </w:tcBorders>
            <w:vAlign w:val="center"/>
          </w:tcPr>
          <w:p w14:paraId="0FCEDAD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7C55C66E" wp14:editId="01AA65D2">
                  <wp:extent cx="156740" cy="151075"/>
                  <wp:effectExtent l="0" t="0" r="0" b="1905"/>
                  <wp:docPr id="1554078774" name="Picture 155407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405" w:type="dxa"/>
            <w:tcBorders>
              <w:top w:val="single" w:sz="6" w:space="0" w:color="auto"/>
              <w:left w:val="single" w:sz="6" w:space="0" w:color="auto"/>
              <w:bottom w:val="single" w:sz="6" w:space="0" w:color="auto"/>
              <w:right w:val="single" w:sz="6" w:space="0" w:color="auto"/>
            </w:tcBorders>
            <w:vAlign w:val="center"/>
          </w:tcPr>
          <w:p w14:paraId="0DAF182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87" w:type="dxa"/>
            <w:tcBorders>
              <w:top w:val="single" w:sz="6" w:space="0" w:color="auto"/>
              <w:left w:val="single" w:sz="6" w:space="0" w:color="auto"/>
              <w:bottom w:val="single" w:sz="6" w:space="0" w:color="auto"/>
              <w:right w:val="single" w:sz="6" w:space="0" w:color="auto"/>
            </w:tcBorders>
            <w:vAlign w:val="center"/>
          </w:tcPr>
          <w:p w14:paraId="113DFE5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78" w:type="dxa"/>
            <w:tcBorders>
              <w:top w:val="single" w:sz="6" w:space="0" w:color="auto"/>
              <w:left w:val="single" w:sz="6" w:space="0" w:color="auto"/>
              <w:bottom w:val="single" w:sz="6" w:space="0" w:color="auto"/>
              <w:right w:val="single" w:sz="12" w:space="0" w:color="auto"/>
            </w:tcBorders>
            <w:vAlign w:val="center"/>
          </w:tcPr>
          <w:p w14:paraId="1252FA3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c>
          <w:tcPr>
            <w:tcW w:w="413" w:type="dxa"/>
            <w:tcBorders>
              <w:top w:val="single" w:sz="6" w:space="0" w:color="auto"/>
              <w:left w:val="single" w:sz="12" w:space="0" w:color="auto"/>
              <w:bottom w:val="single" w:sz="6" w:space="0" w:color="auto"/>
              <w:right w:val="single" w:sz="6" w:space="0" w:color="auto"/>
            </w:tcBorders>
            <w:vAlign w:val="center"/>
          </w:tcPr>
          <w:p w14:paraId="1456DD9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58" w:type="dxa"/>
            <w:tcBorders>
              <w:top w:val="single" w:sz="6" w:space="0" w:color="auto"/>
              <w:left w:val="single" w:sz="6" w:space="0" w:color="auto"/>
              <w:bottom w:val="single" w:sz="6" w:space="0" w:color="auto"/>
              <w:right w:val="single" w:sz="6" w:space="0" w:color="auto"/>
            </w:tcBorders>
            <w:vAlign w:val="center"/>
          </w:tcPr>
          <w:p w14:paraId="637EAA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0D56BB1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535400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0110E682" wp14:editId="0067CC12">
                  <wp:extent cx="156740" cy="151075"/>
                  <wp:effectExtent l="0" t="0" r="0" b="1905"/>
                  <wp:docPr id="1118041752" name="Picture 111804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89C647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58" w:type="dxa"/>
            <w:tcBorders>
              <w:top w:val="single" w:sz="6" w:space="0" w:color="auto"/>
              <w:left w:val="single" w:sz="6" w:space="0" w:color="auto"/>
              <w:bottom w:val="single" w:sz="6" w:space="0" w:color="auto"/>
              <w:right w:val="single" w:sz="6" w:space="0" w:color="auto"/>
            </w:tcBorders>
            <w:vAlign w:val="center"/>
          </w:tcPr>
          <w:p w14:paraId="02C7D31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57" w:type="dxa"/>
            <w:tcBorders>
              <w:top w:val="single" w:sz="6" w:space="0" w:color="auto"/>
              <w:left w:val="single" w:sz="6" w:space="0" w:color="auto"/>
              <w:bottom w:val="single" w:sz="6" w:space="0" w:color="auto"/>
              <w:right w:val="single" w:sz="12" w:space="0" w:color="auto"/>
            </w:tcBorders>
            <w:vAlign w:val="center"/>
          </w:tcPr>
          <w:p w14:paraId="46F9343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6154807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01D224D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58" w:type="dxa"/>
            <w:tcBorders>
              <w:top w:val="single" w:sz="6" w:space="0" w:color="auto"/>
              <w:left w:val="single" w:sz="6" w:space="0" w:color="auto"/>
              <w:bottom w:val="single" w:sz="6" w:space="0" w:color="auto"/>
              <w:right w:val="single" w:sz="6" w:space="0" w:color="auto"/>
            </w:tcBorders>
            <w:vAlign w:val="center"/>
          </w:tcPr>
          <w:p w14:paraId="75DBEF0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357" w:type="dxa"/>
            <w:tcBorders>
              <w:top w:val="single" w:sz="6" w:space="0" w:color="auto"/>
              <w:left w:val="single" w:sz="6" w:space="0" w:color="auto"/>
              <w:bottom w:val="single" w:sz="6" w:space="0" w:color="auto"/>
              <w:right w:val="single" w:sz="6" w:space="0" w:color="auto"/>
            </w:tcBorders>
            <w:vAlign w:val="center"/>
          </w:tcPr>
          <w:p w14:paraId="116D856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290C738D" wp14:editId="5DB9A498">
                  <wp:extent cx="156740" cy="151075"/>
                  <wp:effectExtent l="0" t="0" r="0" b="1905"/>
                  <wp:docPr id="1795626918" name="Picture 179562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31A2E70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5185DCF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177BFA3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c>
          <w:tcPr>
            <w:tcW w:w="357" w:type="dxa"/>
            <w:tcBorders>
              <w:top w:val="single" w:sz="6" w:space="0" w:color="auto"/>
              <w:left w:val="single" w:sz="12" w:space="0" w:color="auto"/>
              <w:bottom w:val="single" w:sz="6" w:space="0" w:color="auto"/>
              <w:right w:val="single" w:sz="6" w:space="0" w:color="auto"/>
            </w:tcBorders>
            <w:vAlign w:val="center"/>
          </w:tcPr>
          <w:p w14:paraId="0A3B69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57" w:type="dxa"/>
            <w:tcBorders>
              <w:top w:val="single" w:sz="6" w:space="0" w:color="auto"/>
              <w:left w:val="single" w:sz="6" w:space="0" w:color="auto"/>
              <w:bottom w:val="single" w:sz="6" w:space="0" w:color="auto"/>
              <w:right w:val="single" w:sz="6" w:space="0" w:color="auto"/>
            </w:tcBorders>
            <w:vAlign w:val="center"/>
          </w:tcPr>
          <w:p w14:paraId="245971F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57" w:type="dxa"/>
            <w:tcBorders>
              <w:top w:val="single" w:sz="6" w:space="0" w:color="auto"/>
              <w:left w:val="single" w:sz="6" w:space="0" w:color="auto"/>
              <w:bottom w:val="single" w:sz="6" w:space="0" w:color="auto"/>
              <w:right w:val="single" w:sz="6" w:space="0" w:color="auto"/>
            </w:tcBorders>
            <w:vAlign w:val="center"/>
          </w:tcPr>
          <w:p w14:paraId="167513E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358" w:type="dxa"/>
            <w:tcBorders>
              <w:top w:val="single" w:sz="6" w:space="0" w:color="auto"/>
              <w:left w:val="single" w:sz="6" w:space="0" w:color="auto"/>
              <w:bottom w:val="single" w:sz="6" w:space="0" w:color="auto"/>
              <w:right w:val="single" w:sz="6" w:space="0" w:color="auto"/>
            </w:tcBorders>
            <w:vAlign w:val="center"/>
          </w:tcPr>
          <w:p w14:paraId="2489473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35EC4F35" wp14:editId="45A784FC">
                  <wp:extent cx="156740" cy="151075"/>
                  <wp:effectExtent l="0" t="0" r="0" b="1905"/>
                  <wp:docPr id="2074615393" name="Picture 207461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57" w:type="dxa"/>
            <w:tcBorders>
              <w:top w:val="single" w:sz="6" w:space="0" w:color="auto"/>
              <w:left w:val="single" w:sz="6" w:space="0" w:color="auto"/>
              <w:bottom w:val="single" w:sz="6" w:space="0" w:color="auto"/>
              <w:right w:val="single" w:sz="6" w:space="0" w:color="auto"/>
            </w:tcBorders>
            <w:vAlign w:val="center"/>
          </w:tcPr>
          <w:p w14:paraId="417E72C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57" w:type="dxa"/>
            <w:tcBorders>
              <w:top w:val="single" w:sz="6" w:space="0" w:color="auto"/>
              <w:left w:val="single" w:sz="6" w:space="0" w:color="auto"/>
              <w:bottom w:val="single" w:sz="6" w:space="0" w:color="auto"/>
              <w:right w:val="single" w:sz="6" w:space="0" w:color="auto"/>
            </w:tcBorders>
            <w:vAlign w:val="center"/>
          </w:tcPr>
          <w:p w14:paraId="2B054B8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58" w:type="dxa"/>
            <w:tcBorders>
              <w:top w:val="single" w:sz="6" w:space="0" w:color="auto"/>
              <w:left w:val="single" w:sz="6" w:space="0" w:color="auto"/>
              <w:bottom w:val="single" w:sz="6" w:space="0" w:color="auto"/>
              <w:right w:val="single" w:sz="12" w:space="0" w:color="auto"/>
            </w:tcBorders>
            <w:vAlign w:val="center"/>
          </w:tcPr>
          <w:p w14:paraId="052F45B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r>
      <w:tr w:rsidR="004863F2" w:rsidRPr="008300C5" w14:paraId="2765F573" w14:textId="77777777" w:rsidTr="00BF2F7A">
        <w:trPr>
          <w:trHeight w:val="320"/>
          <w:jc w:val="center"/>
        </w:trPr>
        <w:tc>
          <w:tcPr>
            <w:tcW w:w="1908" w:type="dxa"/>
            <w:tcBorders>
              <w:left w:val="single" w:sz="8" w:space="0" w:color="auto"/>
              <w:right w:val="single" w:sz="12" w:space="0" w:color="auto"/>
            </w:tcBorders>
            <w:shd w:val="clear" w:color="auto" w:fill="BFBFBF"/>
            <w:vAlign w:val="center"/>
          </w:tcPr>
          <w:p w14:paraId="6E8D15F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SG11 PLEN</w:t>
            </w:r>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359138B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1F38C31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r w:rsidRPr="008300C5">
              <w:rPr>
                <w:rFonts w:eastAsia="SimSun" w:cstheme="minorHAnsi"/>
                <w:b/>
                <w:bCs/>
                <w:sz w:val="16"/>
                <w:szCs w:val="16"/>
                <w:lang w:val="ru-RU" w:eastAsia="ja-JP"/>
              </w:rPr>
              <w:sym w:font="Webdings" w:char="F0B9"/>
            </w: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5FA0BBD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3454192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1956B1E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2DF3F3F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02E306A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5A83DA5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0F5B032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194188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97EB3F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2CCABCE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8BEEB1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4F4EFD5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245A07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CD29DB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6F886A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752E8C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2B9A71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74AD93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2D7B187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6666B47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D26499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10E30D1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178F06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7ABBE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2BA930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6AA7188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60E1406F" w14:textId="77777777" w:rsidTr="00BF2F7A">
        <w:trPr>
          <w:trHeight w:val="320"/>
          <w:jc w:val="center"/>
        </w:trPr>
        <w:tc>
          <w:tcPr>
            <w:tcW w:w="1908" w:type="dxa"/>
            <w:tcBorders>
              <w:left w:val="single" w:sz="8" w:space="0" w:color="auto"/>
              <w:right w:val="single" w:sz="12" w:space="0" w:color="auto"/>
            </w:tcBorders>
            <w:shd w:val="clear" w:color="auto" w:fill="BFBFBF"/>
            <w:vAlign w:val="center"/>
          </w:tcPr>
          <w:p w14:paraId="0D860BE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proofErr w:type="spellStart"/>
            <w:r w:rsidRPr="008300C5">
              <w:rPr>
                <w:rFonts w:eastAsia="SimSun" w:cstheme="minorHAnsi"/>
                <w:b/>
                <w:sz w:val="16"/>
                <w:szCs w:val="16"/>
                <w:lang w:val="ru-RU" w:eastAsia="ja-JP"/>
              </w:rPr>
              <w:t>Newcomers</w:t>
            </w:r>
            <w:proofErr w:type="spellEnd"/>
          </w:p>
        </w:tc>
        <w:tc>
          <w:tcPr>
            <w:tcW w:w="352" w:type="dxa"/>
            <w:tcBorders>
              <w:top w:val="single" w:sz="6" w:space="0" w:color="auto"/>
              <w:left w:val="single" w:sz="12" w:space="0" w:color="auto"/>
              <w:bottom w:val="single" w:sz="6" w:space="0" w:color="auto"/>
              <w:right w:val="single" w:sz="6" w:space="0" w:color="auto"/>
            </w:tcBorders>
            <w:shd w:val="clear" w:color="auto" w:fill="BFBFBF"/>
            <w:vAlign w:val="center"/>
          </w:tcPr>
          <w:p w14:paraId="6A836F9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shd w:val="clear" w:color="auto" w:fill="BFBFBF"/>
            <w:vAlign w:val="center"/>
          </w:tcPr>
          <w:p w14:paraId="4F5BCE9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shd w:val="clear" w:color="auto" w:fill="BFBFBF"/>
            <w:vAlign w:val="center"/>
          </w:tcPr>
          <w:p w14:paraId="10104FB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5CCE09E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BFBFBF"/>
            <w:vAlign w:val="center"/>
          </w:tcPr>
          <w:p w14:paraId="675F8DA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shd w:val="clear" w:color="auto" w:fill="BFBFBF"/>
            <w:vAlign w:val="center"/>
          </w:tcPr>
          <w:p w14:paraId="57CA479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BFBFBF"/>
            <w:vAlign w:val="center"/>
          </w:tcPr>
          <w:p w14:paraId="062932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BFBFBF"/>
            <w:vAlign w:val="center"/>
          </w:tcPr>
          <w:p w14:paraId="757DF0B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B87F7D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A3BD3D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43AA5C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5R</w:t>
            </w:r>
          </w:p>
        </w:tc>
        <w:tc>
          <w:tcPr>
            <w:tcW w:w="357"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68F60EB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429E88D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BFBFBF"/>
            <w:vAlign w:val="center"/>
          </w:tcPr>
          <w:p w14:paraId="56F5B46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2B174BC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7C3FCF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74CD90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0D271AF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3041786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AB3D92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409DDA8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BFBFBF"/>
            <w:vAlign w:val="center"/>
          </w:tcPr>
          <w:p w14:paraId="02D5131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434AD72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292C3B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zh-CN"/>
              </w:rPr>
            </w:pPr>
          </w:p>
        </w:tc>
        <w:tc>
          <w:tcPr>
            <w:tcW w:w="358" w:type="dxa"/>
            <w:tcBorders>
              <w:top w:val="single" w:sz="6" w:space="0" w:color="auto"/>
              <w:left w:val="single" w:sz="6" w:space="0" w:color="auto"/>
              <w:bottom w:val="single" w:sz="6" w:space="0" w:color="auto"/>
              <w:right w:val="single" w:sz="6" w:space="0" w:color="auto"/>
            </w:tcBorders>
            <w:shd w:val="clear" w:color="auto" w:fill="BFBFBF"/>
            <w:vAlign w:val="center"/>
          </w:tcPr>
          <w:p w14:paraId="2101C8E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5C853F8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BFBFBF"/>
            <w:vAlign w:val="center"/>
          </w:tcPr>
          <w:p w14:paraId="7EE2F05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BFBFBF"/>
            <w:vAlign w:val="center"/>
          </w:tcPr>
          <w:p w14:paraId="632A17D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3CD25BB"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3C71DE6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776E0DD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41553E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13FE53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1B4A0A5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027C43E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74462F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392F37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792614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5AA230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2B0F902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F19E7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FC9A6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607EF7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197AFD4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E52699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AA9FB4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618E3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3D4D00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63D41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71459E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2CAE47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CAB7D6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9F5A50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FC9505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91B0B8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D969E5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645A7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942694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7D6D2311"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402D2A1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FB550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9D7B6C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38AD6D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060CF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D16489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6AEB7C0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7021B1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6D545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ECC90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8C479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472107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6EEEAA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76AD6D7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64E96F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003AA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A5403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99D681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6AEA8E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5924D0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8A1FEB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9B50E3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1EF311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03C1D4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D3BC41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8DEB9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37A1B8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E7F9F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125424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5AF105AD"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5EE72BA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5817B0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35AB17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955D80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D4C485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27F67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4CA701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DF4030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525C85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5846BE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42D62A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C2D73C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36C0A4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76C824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8CEC93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00B152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436895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B4101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7E01B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B9538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6B6452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986B2B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F830B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57FC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78919D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1B1F64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3419DE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753121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8E9C32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DF94EC7"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6B73B03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503C724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39F97D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344816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624A2D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687A67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3D0ACC7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253073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6497B5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C0E6E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00A6D5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B63E3C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225EA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639EAE6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996598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7F53FE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6A21D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6446E6B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F0D2B3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73F635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25D3380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319578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E40DBD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93DDD1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655747B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067368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2A4E82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B6C43E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376572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5954BE1"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504FEE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572066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226D4CA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622805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4A1F24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3D961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5579347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5DF2AA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D7405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70718D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64FF52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47C89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8C20C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7627D7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8744B5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07A63C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251AA3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1FC0EA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DCAA3C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1FA39A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37836BA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7C5BC4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7D5157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A51AA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CFC106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0D0EC8F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B407B6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3CA15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A9FF56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604A4F16"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6B8CAEB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F1749E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0B7A9EA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7A25129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7B46B48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2883C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1F90EF9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64373E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34C14F4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70B877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05912A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42CBD6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36BB9A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6BDA7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4D02BC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12B327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13B4D7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0B182A2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915B7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266B2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9E9910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06CCB6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8C3E1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DACA0A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029B7F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2270ABD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7DD17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0D8C79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76D1EF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2F8593F"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1DC8D8E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Q7/11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D3614E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ECD770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0B5B2FF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444BDEF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2DB5611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25B053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18E35E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5B8C02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7BB1792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281C23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7043A9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68490D7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55979C0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44978A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1A797A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570F55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98031F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609BAA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E4A08F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946FD1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36843E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200F77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A234DB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768BD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833BED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42D25F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315F8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CE75D7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785D7C22"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5C848B4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Q8/11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3DFB78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18915BC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1B7A22E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798DFD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ECF12B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90ED73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96445A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16D1199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ECFB4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Malgun Gothic" w:cstheme="minorHAnsi"/>
                <w:b/>
                <w:bCs/>
                <w:sz w:val="16"/>
                <w:szCs w:val="16"/>
                <w:lang w:val="ru-RU" w:eastAsia="ko-KR"/>
              </w:rPr>
              <w:t>R</w:t>
            </w:r>
          </w:p>
        </w:tc>
        <w:tc>
          <w:tcPr>
            <w:tcW w:w="357" w:type="dxa"/>
            <w:tcBorders>
              <w:top w:val="single" w:sz="6" w:space="0" w:color="auto"/>
              <w:left w:val="single" w:sz="6" w:space="0" w:color="auto"/>
              <w:bottom w:val="single" w:sz="6" w:space="0" w:color="auto"/>
              <w:right w:val="single" w:sz="6" w:space="0" w:color="auto"/>
            </w:tcBorders>
            <w:vAlign w:val="center"/>
          </w:tcPr>
          <w:p w14:paraId="315A31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Malgun Gothic" w:cstheme="minorHAnsi"/>
                <w:b/>
                <w:bCs/>
                <w:sz w:val="16"/>
                <w:szCs w:val="16"/>
                <w:lang w:val="ru-RU"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C1DF38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54153E6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E0757F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AC6B6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4557FC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13151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Malgun Gothic" w:cstheme="minorHAnsi"/>
                <w:b/>
                <w:bCs/>
                <w:sz w:val="16"/>
                <w:szCs w:val="16"/>
                <w:lang w:val="ru-RU" w:eastAsia="ko-KR"/>
              </w:rPr>
              <w:t>R</w:t>
            </w:r>
          </w:p>
        </w:tc>
        <w:tc>
          <w:tcPr>
            <w:tcW w:w="358" w:type="dxa"/>
            <w:tcBorders>
              <w:top w:val="single" w:sz="6" w:space="0" w:color="auto"/>
              <w:left w:val="single" w:sz="6" w:space="0" w:color="auto"/>
              <w:bottom w:val="single" w:sz="6" w:space="0" w:color="auto"/>
              <w:right w:val="single" w:sz="6" w:space="0" w:color="auto"/>
            </w:tcBorders>
            <w:vAlign w:val="center"/>
          </w:tcPr>
          <w:p w14:paraId="7A1CBE2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Malgun Gothic" w:cstheme="minorHAnsi"/>
                <w:b/>
                <w:bCs/>
                <w:sz w:val="16"/>
                <w:szCs w:val="16"/>
                <w:lang w:val="ru-RU" w:eastAsia="ko-KR"/>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BB73A0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F3AEF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313EDF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E9D92B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E1283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73FF3C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B78C2D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2D74A8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853257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8D1FD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AF0864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30B4F3EA"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357012D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Q12/11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2790CB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8E9580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AE35C6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F5D0DD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FE81DC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66CB82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858A59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6BD43DB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851268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C3F924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5DDAD4E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F27781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837DF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28911F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F82614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7DBD8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81B3C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7ECC6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18437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84B908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5F4139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1FA0301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61D0F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4699D80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1700CDD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E5C0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D201AB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3AE4C6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747C0555"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28FE27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Q13/11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932F5D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30F28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79C400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051D99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F1619E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87" w:type="dxa"/>
            <w:tcBorders>
              <w:top w:val="single" w:sz="6" w:space="0" w:color="auto"/>
              <w:left w:val="single" w:sz="6" w:space="0" w:color="auto"/>
              <w:bottom w:val="single" w:sz="6" w:space="0" w:color="auto"/>
              <w:right w:val="single" w:sz="6" w:space="0" w:color="auto"/>
            </w:tcBorders>
            <w:vAlign w:val="center"/>
          </w:tcPr>
          <w:p w14:paraId="1DED744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3992F08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5226D5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4C99DF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65BCD94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8E851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38BC47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43FCD3B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552B5B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112546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3D816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2D9977C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7393D0D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8BFF55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733E2A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2C8ABE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1AF270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7783CF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7AC77CE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520FE4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6C8F3D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63EA25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BE6E8C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F1A7A80"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54E58A2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Q14/11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4F3141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7C56F9E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FBE895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BA851E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35C0A8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3D0D9D1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4E4F407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169AE7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E55CCE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1CA2F8C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332E1CD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0B145ED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2785FFB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5AB00B7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2EB5857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4CEE6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vAlign w:val="center"/>
          </w:tcPr>
          <w:p w14:paraId="1069B6A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29168E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725B4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7" w:type="dxa"/>
            <w:tcBorders>
              <w:top w:val="single" w:sz="6" w:space="0" w:color="auto"/>
              <w:left w:val="single" w:sz="6" w:space="0" w:color="auto"/>
              <w:bottom w:val="single" w:sz="6" w:space="0" w:color="auto"/>
              <w:right w:val="single" w:sz="6" w:space="0" w:color="auto"/>
            </w:tcBorders>
            <w:vAlign w:val="center"/>
          </w:tcPr>
          <w:p w14:paraId="4123B7B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24AA41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548504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E162A8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3695E4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zh-CN"/>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7C525A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E752D1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04FFD4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7B5A8D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72E93E7F"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55DA3D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Q15/11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30815E8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E151DD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3B269A0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52F0893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0CCC81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7B23F9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2E32641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E37B37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19ED54B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0D6F06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0D2758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74F417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532B318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B19049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9D276F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A2BA91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6802C7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DB5D5E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3DC183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3D9A0E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5A2F509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433632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26EE49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1345765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6ADA960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EB9F53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F00154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13CC1F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607D6886"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790F89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Q16/11</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6413D9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689CD3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36DDD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08DA90E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43F56D0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87" w:type="dxa"/>
            <w:tcBorders>
              <w:top w:val="single" w:sz="6" w:space="0" w:color="auto"/>
              <w:left w:val="single" w:sz="6" w:space="0" w:color="auto"/>
              <w:bottom w:val="single" w:sz="6" w:space="0" w:color="auto"/>
              <w:right w:val="single" w:sz="6" w:space="0" w:color="auto"/>
            </w:tcBorders>
            <w:vAlign w:val="center"/>
          </w:tcPr>
          <w:p w14:paraId="39642BC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52EFB49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50F04CD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DC0A63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2B5DBE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5C22F2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5976C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D2808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43D1CAA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25954F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81D8D2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0BDE4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FF1AED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5CE897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7C55A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3FEE9CB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FFF096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6185DA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vAlign w:val="center"/>
          </w:tcPr>
          <w:p w14:paraId="5FCCBF9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4CDE85A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FBA3F4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71B021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22C81D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E1155F1"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461FB39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CASC</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4939C30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7FBEA9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26627C4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2B4704E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5E9368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5827A5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03F9D95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2312C3F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1F4451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30AD72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1ECA0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DCAA4B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521EA2D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7C59736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0EAC64A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69EEDE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58" w:type="dxa"/>
            <w:tcBorders>
              <w:top w:val="single" w:sz="6" w:space="0" w:color="auto"/>
              <w:left w:val="single" w:sz="6" w:space="0" w:color="auto"/>
              <w:bottom w:val="single" w:sz="6" w:space="0" w:color="auto"/>
              <w:right w:val="single" w:sz="6" w:space="0" w:color="auto"/>
            </w:tcBorders>
            <w:vAlign w:val="center"/>
          </w:tcPr>
          <w:p w14:paraId="1A18B0F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404916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EEEE7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E3ED1B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0B009FE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202C71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F9BBDD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4CE420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77C738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0C8635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984B2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787569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095587E3"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1A1AC0D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Ad-</w:t>
            </w:r>
            <w:proofErr w:type="spellStart"/>
            <w:r w:rsidRPr="008300C5">
              <w:rPr>
                <w:rFonts w:eastAsia="SimSun" w:cstheme="minorHAnsi"/>
                <w:b/>
                <w:sz w:val="16"/>
                <w:szCs w:val="16"/>
                <w:lang w:val="ru-RU" w:eastAsia="ja-JP"/>
              </w:rPr>
              <w:t>hoc</w:t>
            </w:r>
            <w:proofErr w:type="spellEnd"/>
            <w:r w:rsidRPr="008300C5">
              <w:rPr>
                <w:rFonts w:eastAsia="SimSun" w:cstheme="minorHAnsi"/>
                <w:b/>
                <w:sz w:val="16"/>
                <w:szCs w:val="16"/>
                <w:lang w:val="ru-RU" w:eastAsia="ja-JP"/>
              </w:rPr>
              <w:t xml:space="preserve"> oLSs</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0F65AE9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4AE865B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509335E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1R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3A870A7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69A9A8F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2CC3B9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6BB0AFC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4535EC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D6890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F74ABD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69F251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103E72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46C6092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365A9E6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4D7B787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4CA073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582839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1B0033A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1CAF6D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26CA0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6C5614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3D6B04E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4DA7E8C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3D99485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3C7856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6F9DDE4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3R</w:t>
            </w:r>
          </w:p>
        </w:tc>
        <w:tc>
          <w:tcPr>
            <w:tcW w:w="357" w:type="dxa"/>
            <w:tcBorders>
              <w:top w:val="single" w:sz="6" w:space="0" w:color="auto"/>
              <w:left w:val="single" w:sz="6" w:space="0" w:color="auto"/>
              <w:bottom w:val="single" w:sz="6" w:space="0" w:color="auto"/>
              <w:right w:val="single" w:sz="6" w:space="0" w:color="auto"/>
            </w:tcBorders>
            <w:vAlign w:val="center"/>
          </w:tcPr>
          <w:p w14:paraId="16652F5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42D53B6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2EB3A03" w14:textId="77777777" w:rsidTr="00BF2F7A">
        <w:trPr>
          <w:trHeight w:val="320"/>
          <w:jc w:val="center"/>
        </w:trPr>
        <w:tc>
          <w:tcPr>
            <w:tcW w:w="1908" w:type="dxa"/>
            <w:tcBorders>
              <w:left w:val="single" w:sz="8" w:space="0" w:color="auto"/>
              <w:right w:val="single" w:sz="12" w:space="0" w:color="auto"/>
            </w:tcBorders>
            <w:shd w:val="clear" w:color="auto" w:fill="FFFFFF"/>
            <w:vAlign w:val="center"/>
          </w:tcPr>
          <w:p w14:paraId="314AC74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NSP</w:t>
            </w:r>
          </w:p>
        </w:tc>
        <w:tc>
          <w:tcPr>
            <w:tcW w:w="352" w:type="dxa"/>
            <w:tcBorders>
              <w:top w:val="single" w:sz="6" w:space="0" w:color="auto"/>
              <w:left w:val="single" w:sz="12" w:space="0" w:color="auto"/>
              <w:bottom w:val="single" w:sz="6" w:space="0" w:color="auto"/>
              <w:right w:val="single" w:sz="6" w:space="0" w:color="auto"/>
            </w:tcBorders>
            <w:shd w:val="clear" w:color="auto" w:fill="D9D9D9"/>
            <w:vAlign w:val="center"/>
          </w:tcPr>
          <w:p w14:paraId="1CCC21B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6" w:type="dxa"/>
            <w:tcBorders>
              <w:top w:val="single" w:sz="6" w:space="0" w:color="auto"/>
              <w:left w:val="single" w:sz="6" w:space="0" w:color="auto"/>
              <w:bottom w:val="single" w:sz="6" w:space="0" w:color="auto"/>
              <w:right w:val="single" w:sz="6" w:space="0" w:color="auto"/>
            </w:tcBorders>
            <w:vAlign w:val="center"/>
          </w:tcPr>
          <w:p w14:paraId="5E3686C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9" w:type="dxa"/>
            <w:tcBorders>
              <w:top w:val="single" w:sz="6" w:space="0" w:color="auto"/>
              <w:left w:val="single" w:sz="6" w:space="0" w:color="auto"/>
              <w:bottom w:val="single" w:sz="6" w:space="0" w:color="auto"/>
              <w:right w:val="single" w:sz="6" w:space="0" w:color="auto"/>
            </w:tcBorders>
            <w:vAlign w:val="center"/>
          </w:tcPr>
          <w:p w14:paraId="6CDC7E1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2R</w:t>
            </w:r>
          </w:p>
        </w:tc>
        <w:tc>
          <w:tcPr>
            <w:tcW w:w="405" w:type="dxa"/>
            <w:tcBorders>
              <w:top w:val="single" w:sz="6" w:space="0" w:color="auto"/>
              <w:left w:val="single" w:sz="6" w:space="0" w:color="auto"/>
              <w:bottom w:val="single" w:sz="6" w:space="0" w:color="auto"/>
              <w:right w:val="single" w:sz="6" w:space="0" w:color="auto"/>
            </w:tcBorders>
            <w:shd w:val="clear" w:color="auto" w:fill="D9D9D9"/>
            <w:vAlign w:val="center"/>
          </w:tcPr>
          <w:p w14:paraId="61DD37D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05" w:type="dxa"/>
            <w:tcBorders>
              <w:top w:val="single" w:sz="6" w:space="0" w:color="auto"/>
              <w:left w:val="single" w:sz="6" w:space="0" w:color="auto"/>
              <w:bottom w:val="single" w:sz="6" w:space="0" w:color="auto"/>
              <w:right w:val="single" w:sz="6" w:space="0" w:color="auto"/>
            </w:tcBorders>
            <w:vAlign w:val="center"/>
          </w:tcPr>
          <w:p w14:paraId="7EB492C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87" w:type="dxa"/>
            <w:tcBorders>
              <w:top w:val="single" w:sz="6" w:space="0" w:color="auto"/>
              <w:left w:val="single" w:sz="6" w:space="0" w:color="auto"/>
              <w:bottom w:val="single" w:sz="6" w:space="0" w:color="auto"/>
              <w:right w:val="single" w:sz="6" w:space="0" w:color="auto"/>
            </w:tcBorders>
            <w:vAlign w:val="center"/>
          </w:tcPr>
          <w:p w14:paraId="706F4A9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78" w:type="dxa"/>
            <w:tcBorders>
              <w:top w:val="single" w:sz="6" w:space="0" w:color="auto"/>
              <w:left w:val="single" w:sz="6" w:space="0" w:color="auto"/>
              <w:bottom w:val="single" w:sz="6" w:space="0" w:color="auto"/>
              <w:right w:val="single" w:sz="12" w:space="0" w:color="auto"/>
            </w:tcBorders>
            <w:shd w:val="clear" w:color="auto" w:fill="D9D9D9"/>
            <w:vAlign w:val="center"/>
          </w:tcPr>
          <w:p w14:paraId="788E219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413" w:type="dxa"/>
            <w:tcBorders>
              <w:top w:val="single" w:sz="6" w:space="0" w:color="auto"/>
              <w:left w:val="single" w:sz="12" w:space="0" w:color="auto"/>
              <w:bottom w:val="single" w:sz="6" w:space="0" w:color="auto"/>
              <w:right w:val="single" w:sz="6" w:space="0" w:color="auto"/>
            </w:tcBorders>
            <w:shd w:val="clear" w:color="auto" w:fill="D9D9D9"/>
            <w:vAlign w:val="center"/>
          </w:tcPr>
          <w:p w14:paraId="7FAC16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07E9A73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9C1B9C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080119B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gridSpan w:val="2"/>
            <w:tcBorders>
              <w:top w:val="single" w:sz="6" w:space="0" w:color="auto"/>
              <w:left w:val="single" w:sz="6" w:space="0" w:color="auto"/>
              <w:bottom w:val="single" w:sz="6" w:space="0" w:color="auto"/>
              <w:right w:val="single" w:sz="6" w:space="0" w:color="auto"/>
            </w:tcBorders>
            <w:vAlign w:val="center"/>
          </w:tcPr>
          <w:p w14:paraId="2D43E56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20C3B60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12" w:space="0" w:color="auto"/>
            </w:tcBorders>
            <w:shd w:val="clear" w:color="auto" w:fill="D9D9D9"/>
            <w:vAlign w:val="center"/>
          </w:tcPr>
          <w:p w14:paraId="0F2ABA5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753BF50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1834ABD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vAlign w:val="center"/>
          </w:tcPr>
          <w:p w14:paraId="37B1594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shd w:val="clear" w:color="auto" w:fill="D9D9D9"/>
            <w:vAlign w:val="center"/>
          </w:tcPr>
          <w:p w14:paraId="29BA000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5F9F2E0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78B6CD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17F33E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12" w:space="0" w:color="auto"/>
              <w:bottom w:val="single" w:sz="6" w:space="0" w:color="auto"/>
              <w:right w:val="single" w:sz="6" w:space="0" w:color="auto"/>
            </w:tcBorders>
            <w:shd w:val="clear" w:color="auto" w:fill="D9D9D9"/>
            <w:vAlign w:val="center"/>
          </w:tcPr>
          <w:p w14:paraId="69BC98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33E22D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01CBB1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8" w:type="dxa"/>
            <w:tcBorders>
              <w:top w:val="single" w:sz="6" w:space="0" w:color="auto"/>
              <w:left w:val="single" w:sz="6" w:space="0" w:color="auto"/>
              <w:bottom w:val="single" w:sz="6" w:space="0" w:color="auto"/>
              <w:right w:val="single" w:sz="6" w:space="0" w:color="auto"/>
            </w:tcBorders>
            <w:shd w:val="clear" w:color="auto" w:fill="D9D9D9"/>
            <w:vAlign w:val="center"/>
          </w:tcPr>
          <w:p w14:paraId="7E6FFC0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57" w:type="dxa"/>
            <w:tcBorders>
              <w:top w:val="single" w:sz="6" w:space="0" w:color="auto"/>
              <w:left w:val="single" w:sz="6" w:space="0" w:color="auto"/>
              <w:bottom w:val="single" w:sz="6" w:space="0" w:color="auto"/>
              <w:right w:val="single" w:sz="6" w:space="0" w:color="auto"/>
            </w:tcBorders>
            <w:vAlign w:val="center"/>
          </w:tcPr>
          <w:p w14:paraId="292590F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4R</w:t>
            </w:r>
          </w:p>
        </w:tc>
        <w:tc>
          <w:tcPr>
            <w:tcW w:w="357" w:type="dxa"/>
            <w:tcBorders>
              <w:top w:val="single" w:sz="6" w:space="0" w:color="auto"/>
              <w:left w:val="single" w:sz="6" w:space="0" w:color="auto"/>
              <w:bottom w:val="single" w:sz="6" w:space="0" w:color="auto"/>
              <w:right w:val="single" w:sz="6" w:space="0" w:color="auto"/>
            </w:tcBorders>
            <w:vAlign w:val="center"/>
          </w:tcPr>
          <w:p w14:paraId="2137AEC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4R</w:t>
            </w:r>
          </w:p>
        </w:tc>
        <w:tc>
          <w:tcPr>
            <w:tcW w:w="358" w:type="dxa"/>
            <w:tcBorders>
              <w:top w:val="single" w:sz="6" w:space="0" w:color="auto"/>
              <w:left w:val="single" w:sz="6" w:space="0" w:color="auto"/>
              <w:bottom w:val="single" w:sz="6" w:space="0" w:color="auto"/>
              <w:right w:val="single" w:sz="12" w:space="0" w:color="auto"/>
            </w:tcBorders>
            <w:shd w:val="clear" w:color="auto" w:fill="D9D9D9"/>
            <w:vAlign w:val="center"/>
          </w:tcPr>
          <w:p w14:paraId="7037ACC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D1559C4" w14:textId="77777777" w:rsidTr="00BF2F7A">
        <w:trPr>
          <w:trHeight w:val="514"/>
          <w:jc w:val="center"/>
        </w:trPr>
        <w:tc>
          <w:tcPr>
            <w:tcW w:w="12149" w:type="dxa"/>
            <w:gridSpan w:val="30"/>
            <w:tcBorders>
              <w:top w:val="single" w:sz="8" w:space="0" w:color="auto"/>
              <w:left w:val="single" w:sz="8" w:space="0" w:color="auto"/>
              <w:bottom w:val="single" w:sz="8" w:space="0" w:color="auto"/>
              <w:right w:val="single" w:sz="8" w:space="0" w:color="auto"/>
            </w:tcBorders>
            <w:vAlign w:val="center"/>
          </w:tcPr>
          <w:p w14:paraId="351D4D1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Sessions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times</w:t>
            </w:r>
            <w:proofErr w:type="spellEnd"/>
            <w:r w:rsidRPr="008300C5">
              <w:rPr>
                <w:rFonts w:eastAsia="SimSun" w:cstheme="minorHAnsi"/>
                <w:b/>
                <w:bCs/>
                <w:sz w:val="16"/>
                <w:szCs w:val="16"/>
                <w:lang w:val="ru-RU" w:eastAsia="ja-JP"/>
              </w:rPr>
              <w:t>:</w:t>
            </w:r>
          </w:p>
          <w:p w14:paraId="402380EA" w14:textId="673EADFB" w:rsidR="004863F2" w:rsidRPr="008300C5" w:rsidRDefault="004863F2" w:rsidP="004863F2">
            <w:pPr>
              <w:tabs>
                <w:tab w:val="clear" w:pos="794"/>
                <w:tab w:val="clear" w:pos="1191"/>
                <w:tab w:val="clear" w:pos="1588"/>
                <w:tab w:val="clear" w:pos="1985"/>
              </w:tabs>
              <w:overflowPunct/>
              <w:autoSpaceDE/>
              <w:autoSpaceDN/>
              <w:adjustRightInd/>
              <w:spacing w:before="0"/>
              <w:jc w:val="center"/>
              <w:textAlignment w:val="auto"/>
              <w:rPr>
                <w:rFonts w:eastAsia="SimSun" w:cstheme="minorHAnsi"/>
                <w:b/>
                <w:bCs/>
                <w:sz w:val="16"/>
                <w:szCs w:val="16"/>
                <w:lang w:val="ru-RU" w:eastAsia="ja-JP"/>
              </w:rPr>
            </w:pPr>
            <w:proofErr w:type="gramStart"/>
            <w:r w:rsidRPr="008300C5">
              <w:rPr>
                <w:rFonts w:eastAsia="SimSun" w:cstheme="minorHAnsi"/>
                <w:b/>
                <w:bCs/>
                <w:sz w:val="16"/>
                <w:szCs w:val="16"/>
                <w:lang w:val="ru-RU" w:eastAsia="ja-JP"/>
              </w:rPr>
              <w:t>0 – 0800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0900;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1 – 0930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1100;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2 – 1130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1300;   </w:t>
            </w:r>
            <w:proofErr w:type="gram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Lunch</w:t>
            </w:r>
            <w:proofErr w:type="spellEnd"/>
            <w:r w:rsidRPr="008300C5">
              <w:rPr>
                <w:rFonts w:eastAsia="SimSun" w:cstheme="minorHAnsi"/>
                <w:b/>
                <w:bCs/>
                <w:sz w:val="16"/>
                <w:szCs w:val="16"/>
                <w:lang w:val="ru-RU" w:eastAsia="ja-JP"/>
              </w:rPr>
              <w:t xml:space="preserve"> </w:t>
            </w:r>
            <w:r w:rsidRPr="008300C5">
              <w:rPr>
                <w:rFonts w:eastAsia="SimSun" w:cstheme="minorHAnsi"/>
                <w:b/>
                <w:bCs/>
                <w:noProof/>
                <w:color w:val="1F497D"/>
                <w:sz w:val="16"/>
                <w:szCs w:val="16"/>
                <w:lang w:val="ru-RU" w:eastAsia="zh-CN"/>
              </w:rPr>
              <w:drawing>
                <wp:inline distT="0" distB="0" distL="0" distR="0" wp14:anchorId="46A5A47E" wp14:editId="5BA453A8">
                  <wp:extent cx="156740" cy="151075"/>
                  <wp:effectExtent l="0" t="0" r="0" b="1905"/>
                  <wp:docPr id="402148671" name="Picture 402148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8300C5">
              <w:rPr>
                <w:rFonts w:eastAsia="SimSun" w:cstheme="minorHAnsi"/>
                <w:b/>
                <w:bCs/>
                <w:sz w:val="16"/>
                <w:szCs w:val="16"/>
                <w:lang w:val="ru-RU" w:eastAsia="ja-JP"/>
              </w:rPr>
              <w:t xml:space="preserve"> 1300</w:t>
            </w:r>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1400;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3 – 1400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1530;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4 – 1600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1730;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5 – 1800</w:t>
            </w:r>
            <w:proofErr w:type="gramEnd"/>
            <w:r w:rsidR="00DD78A7" w:rsidRPr="008300C5">
              <w:rPr>
                <w:rFonts w:eastAsia="SimSun" w:cstheme="minorHAnsi"/>
                <w:b/>
                <w:bCs/>
                <w:sz w:val="16"/>
                <w:szCs w:val="16"/>
                <w:lang w:val="ru-RU" w:eastAsia="ja-JP"/>
              </w:rPr>
              <w:t>−</w:t>
            </w:r>
            <w:r w:rsidRPr="008300C5">
              <w:rPr>
                <w:rFonts w:eastAsia="SimSun" w:cstheme="minorHAnsi"/>
                <w:b/>
                <w:bCs/>
                <w:sz w:val="16"/>
                <w:szCs w:val="16"/>
                <w:lang w:val="ru-RU" w:eastAsia="ja-JP"/>
              </w:rPr>
              <w:t>1930</w:t>
            </w:r>
          </w:p>
        </w:tc>
      </w:tr>
      <w:tr w:rsidR="004863F2" w:rsidRPr="008300C5" w14:paraId="54F7B34F" w14:textId="77777777" w:rsidTr="00BF2F7A">
        <w:trPr>
          <w:trHeight w:val="367"/>
          <w:jc w:val="center"/>
        </w:trPr>
        <w:tc>
          <w:tcPr>
            <w:tcW w:w="6332" w:type="dxa"/>
            <w:gridSpan w:val="13"/>
            <w:tcBorders>
              <w:top w:val="single" w:sz="8" w:space="0" w:color="auto"/>
              <w:left w:val="single" w:sz="8" w:space="0" w:color="auto"/>
              <w:bottom w:val="single" w:sz="8" w:space="0" w:color="auto"/>
              <w:right w:val="single" w:sz="4" w:space="0" w:color="auto"/>
            </w:tcBorders>
            <w:vAlign w:val="center"/>
          </w:tcPr>
          <w:p w14:paraId="272175F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Keys</w:t>
            </w:r>
            <w:proofErr w:type="spellEnd"/>
            <w:r w:rsidRPr="008300C5">
              <w:rPr>
                <w:rFonts w:eastAsia="SimSun" w:cstheme="minorHAnsi"/>
                <w:b/>
                <w:bCs/>
                <w:sz w:val="16"/>
                <w:szCs w:val="16"/>
                <w:lang w:val="ru-RU" w:eastAsia="ja-JP"/>
              </w:rPr>
              <w:t>:</w:t>
            </w:r>
          </w:p>
          <w:p w14:paraId="49B8572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ru-RU" w:eastAsia="ja-JP"/>
              </w:rPr>
            </w:pPr>
            <w:r w:rsidRPr="008300C5">
              <w:rPr>
                <w:rFonts w:eastAsia="SimSun" w:cstheme="minorHAnsi"/>
                <w:b/>
                <w:bCs/>
                <w:sz w:val="16"/>
                <w:szCs w:val="16"/>
                <w:lang w:val="ru-RU" w:eastAsia="ja-JP"/>
              </w:rPr>
              <w:sym w:font="Webdings" w:char="F0B9"/>
            </w:r>
            <w:r w:rsidRPr="008300C5">
              <w:rPr>
                <w:rFonts w:eastAsia="SimSun" w:cstheme="minorHAnsi"/>
                <w:b/>
                <w:bCs/>
                <w:sz w:val="16"/>
                <w:szCs w:val="16"/>
                <w:lang w:val="ru-RU" w:eastAsia="ja-JP"/>
              </w:rPr>
              <w:t xml:space="preserve"> – </w:t>
            </w:r>
            <w:proofErr w:type="spellStart"/>
            <w:r w:rsidRPr="008300C5">
              <w:rPr>
                <w:rFonts w:eastAsia="SimSun" w:cstheme="minorHAnsi"/>
                <w:b/>
                <w:bCs/>
                <w:sz w:val="16"/>
                <w:szCs w:val="16"/>
                <w:lang w:val="ru-RU" w:eastAsia="ja-JP"/>
              </w:rPr>
              <w:t>webcast</w:t>
            </w:r>
            <w:proofErr w:type="spellEnd"/>
          </w:p>
          <w:p w14:paraId="3FF56B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R – </w:t>
            </w:r>
            <w:proofErr w:type="spellStart"/>
            <w:r w:rsidRPr="008300C5">
              <w:rPr>
                <w:rFonts w:eastAsia="SimSun" w:cstheme="minorHAnsi"/>
                <w:b/>
                <w:bCs/>
                <w:sz w:val="16"/>
                <w:szCs w:val="16"/>
                <w:lang w:val="ru-RU" w:eastAsia="ja-JP"/>
              </w:rPr>
              <w:t>remote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participation</w:t>
            </w:r>
            <w:proofErr w:type="spellEnd"/>
          </w:p>
          <w:p w14:paraId="452E08B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NSP - </w:t>
            </w:r>
            <w:proofErr w:type="spellStart"/>
            <w:r w:rsidRPr="008300C5">
              <w:rPr>
                <w:rFonts w:eastAsia="SimSun" w:cstheme="minorHAnsi"/>
                <w:b/>
                <w:bCs/>
                <w:sz w:val="16"/>
                <w:szCs w:val="16"/>
                <w:lang w:val="ru-RU" w:eastAsia="ja-JP"/>
              </w:rPr>
              <w:t>Preparation</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to</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the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next</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study</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period</w:t>
            </w:r>
            <w:proofErr w:type="spellEnd"/>
          </w:p>
        </w:tc>
        <w:tc>
          <w:tcPr>
            <w:tcW w:w="5817" w:type="dxa"/>
            <w:gridSpan w:val="17"/>
            <w:tcBorders>
              <w:top w:val="single" w:sz="8" w:space="0" w:color="auto"/>
              <w:left w:val="single" w:sz="4" w:space="0" w:color="auto"/>
              <w:bottom w:val="single" w:sz="8" w:space="0" w:color="auto"/>
              <w:right w:val="single" w:sz="8" w:space="0" w:color="auto"/>
            </w:tcBorders>
            <w:vAlign w:val="center"/>
          </w:tcPr>
          <w:p w14:paraId="1211A53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1 – </w:t>
            </w:r>
            <w:proofErr w:type="spellStart"/>
            <w:r w:rsidRPr="008300C5">
              <w:rPr>
                <w:rFonts w:eastAsia="SimSun" w:cstheme="minorHAnsi"/>
                <w:b/>
                <w:bCs/>
                <w:sz w:val="16"/>
                <w:szCs w:val="16"/>
                <w:lang w:val="ru-RU" w:eastAsia="ja-JP"/>
              </w:rPr>
              <w:t>ad-hoc</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on</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oLSs</w:t>
            </w:r>
            <w:proofErr w:type="spellEnd"/>
            <w:r w:rsidRPr="008300C5">
              <w:rPr>
                <w:rFonts w:eastAsia="SimSun" w:cstheme="minorHAnsi"/>
                <w:b/>
                <w:bCs/>
                <w:sz w:val="16"/>
                <w:szCs w:val="16"/>
                <w:lang w:val="ru-RU" w:eastAsia="ja-JP"/>
              </w:rPr>
              <w:t xml:space="preserve">, 16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 (</w:t>
            </w:r>
            <w:proofErr w:type="spellStart"/>
            <w:r w:rsidRPr="008300C5">
              <w:rPr>
                <w:rFonts w:eastAsia="SimSun" w:cstheme="minorHAnsi"/>
                <w:b/>
                <w:bCs/>
                <w:sz w:val="16"/>
                <w:szCs w:val="16"/>
                <w:lang w:val="ru-RU" w:eastAsia="ja-JP"/>
              </w:rPr>
              <w:t>it</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starts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once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the</w:t>
            </w:r>
            <w:proofErr w:type="spellEnd"/>
            <w:r w:rsidRPr="008300C5">
              <w:rPr>
                <w:rFonts w:eastAsia="SimSun" w:cstheme="minorHAnsi"/>
                <w:b/>
                <w:bCs/>
                <w:sz w:val="16"/>
                <w:szCs w:val="16"/>
                <w:lang w:val="ru-RU" w:eastAsia="ja-JP"/>
              </w:rPr>
              <w:t xml:space="preserve"> SG11 </w:t>
            </w:r>
            <w:proofErr w:type="spellStart"/>
            <w:r w:rsidRPr="008300C5">
              <w:rPr>
                <w:rFonts w:eastAsia="SimSun" w:cstheme="minorHAnsi"/>
                <w:b/>
                <w:bCs/>
                <w:sz w:val="16"/>
                <w:szCs w:val="16"/>
                <w:lang w:val="ru-RU" w:eastAsia="ja-JP"/>
              </w:rPr>
              <w:t>plenary</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adjourns</w:t>
            </w:r>
            <w:proofErr w:type="spellEnd"/>
            <w:r w:rsidRPr="008300C5">
              <w:rPr>
                <w:rFonts w:eastAsia="SimSun" w:cstheme="minorHAnsi"/>
                <w:b/>
                <w:bCs/>
                <w:sz w:val="16"/>
                <w:szCs w:val="16"/>
                <w:lang w:val="ru-RU" w:eastAsia="ja-JP"/>
              </w:rPr>
              <w:t xml:space="preserve">) </w:t>
            </w:r>
          </w:p>
          <w:p w14:paraId="49FCA438" w14:textId="77777777" w:rsidR="004863F2" w:rsidRPr="008300C5" w:rsidRDefault="004863F2" w:rsidP="00BF2F7A">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2 – NSP </w:t>
            </w:r>
            <w:proofErr w:type="spellStart"/>
            <w:r w:rsidRPr="008300C5">
              <w:rPr>
                <w:rFonts w:eastAsia="SimSun" w:cstheme="minorHAnsi"/>
                <w:b/>
                <w:bCs/>
                <w:sz w:val="16"/>
                <w:szCs w:val="16"/>
                <w:lang w:val="ru-RU" w:eastAsia="ja-JP"/>
              </w:rPr>
              <w:t>session</w:t>
            </w:r>
            <w:proofErr w:type="spellEnd"/>
            <w:r w:rsidRPr="008300C5">
              <w:rPr>
                <w:rFonts w:eastAsia="SimSun" w:cstheme="minorHAnsi"/>
                <w:b/>
                <w:bCs/>
                <w:sz w:val="16"/>
                <w:szCs w:val="16"/>
                <w:lang w:val="ru-RU" w:eastAsia="ja-JP"/>
              </w:rPr>
              <w:t xml:space="preserve">, 16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 (</w:t>
            </w:r>
            <w:proofErr w:type="spellStart"/>
            <w:r w:rsidRPr="008300C5">
              <w:rPr>
                <w:rFonts w:eastAsia="SimSun" w:cstheme="minorHAnsi"/>
                <w:b/>
                <w:bCs/>
                <w:sz w:val="16"/>
                <w:szCs w:val="16"/>
                <w:lang w:val="ru-RU" w:eastAsia="ja-JP"/>
              </w:rPr>
              <w:t>it</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starts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once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oLS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ad-hoc</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adjourns</w:t>
            </w:r>
            <w:proofErr w:type="spellEnd"/>
            <w:r w:rsidRPr="008300C5">
              <w:rPr>
                <w:rFonts w:eastAsia="SimSun" w:cstheme="minorHAnsi"/>
                <w:b/>
                <w:bCs/>
                <w:sz w:val="16"/>
                <w:szCs w:val="16"/>
                <w:lang w:val="ru-RU" w:eastAsia="ja-JP"/>
              </w:rPr>
              <w:t>)</w:t>
            </w:r>
          </w:p>
          <w:p w14:paraId="7C34E5B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ind w:left="171" w:right="-247"/>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3 – </w:t>
            </w:r>
            <w:proofErr w:type="spellStart"/>
            <w:r w:rsidRPr="008300C5">
              <w:rPr>
                <w:rFonts w:eastAsia="SimSun" w:cstheme="minorHAnsi"/>
                <w:b/>
                <w:bCs/>
                <w:sz w:val="16"/>
                <w:szCs w:val="16"/>
                <w:lang w:val="ru-RU" w:eastAsia="ja-JP"/>
              </w:rPr>
              <w:t>ad-hoc</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on</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oLSs</w:t>
            </w:r>
            <w:proofErr w:type="spellEnd"/>
            <w:r w:rsidRPr="008300C5">
              <w:rPr>
                <w:rFonts w:eastAsia="SimSun" w:cstheme="minorHAnsi"/>
                <w:b/>
                <w:bCs/>
                <w:sz w:val="16"/>
                <w:szCs w:val="16"/>
                <w:lang w:val="ru-RU" w:eastAsia="ja-JP"/>
              </w:rPr>
              <w:t xml:space="preserve">, 19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 (</w:t>
            </w:r>
            <w:proofErr w:type="spellStart"/>
            <w:r w:rsidRPr="008300C5">
              <w:rPr>
                <w:rFonts w:eastAsia="SimSun" w:cstheme="minorHAnsi"/>
                <w:b/>
                <w:bCs/>
                <w:sz w:val="16"/>
                <w:szCs w:val="16"/>
                <w:lang w:val="ru-RU" w:eastAsia="ja-JP"/>
              </w:rPr>
              <w:t>it</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starts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at</w:t>
            </w:r>
            <w:proofErr w:type="spellEnd"/>
            <w:r w:rsidRPr="008300C5">
              <w:rPr>
                <w:rFonts w:eastAsia="SimSun" w:cstheme="minorHAnsi"/>
                <w:b/>
                <w:bCs/>
                <w:sz w:val="16"/>
                <w:szCs w:val="16"/>
                <w:lang w:val="ru-RU" w:eastAsia="ja-JP"/>
              </w:rPr>
              <w:t xml:space="preserve"> 1430 </w:t>
            </w:r>
            <w:proofErr w:type="spellStart"/>
            <w:r w:rsidRPr="008300C5">
              <w:rPr>
                <w:rFonts w:eastAsia="SimSun" w:cstheme="minorHAnsi"/>
                <w:b/>
                <w:bCs/>
                <w:sz w:val="16"/>
                <w:szCs w:val="16"/>
                <w:lang w:val="ru-RU" w:eastAsia="ja-JP"/>
              </w:rPr>
              <w:t>Geneva</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time</w:t>
            </w:r>
            <w:proofErr w:type="spellEnd"/>
            <w:r w:rsidRPr="008300C5">
              <w:rPr>
                <w:rFonts w:eastAsia="SimSun" w:cstheme="minorHAnsi"/>
                <w:b/>
                <w:bCs/>
                <w:sz w:val="16"/>
                <w:szCs w:val="16"/>
                <w:lang w:val="ru-RU" w:eastAsia="ja-JP"/>
              </w:rPr>
              <w:t>)</w:t>
            </w:r>
          </w:p>
          <w:p w14:paraId="145E64FF" w14:textId="77777777" w:rsidR="004863F2" w:rsidRPr="008300C5" w:rsidRDefault="004863F2" w:rsidP="00BF2F7A">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4 – NSP </w:t>
            </w:r>
            <w:proofErr w:type="spellStart"/>
            <w:r w:rsidRPr="008300C5">
              <w:rPr>
                <w:rFonts w:eastAsia="SimSun" w:cstheme="minorHAnsi"/>
                <w:b/>
                <w:bCs/>
                <w:sz w:val="16"/>
                <w:szCs w:val="16"/>
                <w:lang w:val="ru-RU" w:eastAsia="ja-JP"/>
              </w:rPr>
              <w:t>session</w:t>
            </w:r>
            <w:proofErr w:type="spellEnd"/>
            <w:r w:rsidRPr="008300C5">
              <w:rPr>
                <w:rFonts w:eastAsia="SimSun" w:cstheme="minorHAnsi"/>
                <w:b/>
                <w:bCs/>
                <w:sz w:val="16"/>
                <w:szCs w:val="16"/>
                <w:lang w:val="ru-RU" w:eastAsia="ja-JP"/>
              </w:rPr>
              <w:t xml:space="preserve">, 19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 (</w:t>
            </w:r>
            <w:proofErr w:type="spellStart"/>
            <w:r w:rsidRPr="008300C5">
              <w:rPr>
                <w:rFonts w:eastAsia="SimSun" w:cstheme="minorHAnsi"/>
                <w:b/>
                <w:bCs/>
                <w:sz w:val="16"/>
                <w:szCs w:val="16"/>
                <w:lang w:val="ru-RU" w:eastAsia="ja-JP"/>
              </w:rPr>
              <w:t>it</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starts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once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ad-hoc</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on</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oLSs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adjourns</w:t>
            </w:r>
            <w:proofErr w:type="spellEnd"/>
            <w:r w:rsidRPr="008300C5">
              <w:rPr>
                <w:rFonts w:eastAsia="SimSun" w:cstheme="minorHAnsi"/>
                <w:b/>
                <w:bCs/>
                <w:sz w:val="16"/>
                <w:szCs w:val="16"/>
                <w:lang w:val="ru-RU" w:eastAsia="ja-JP"/>
              </w:rPr>
              <w:t>)</w:t>
            </w:r>
          </w:p>
          <w:p w14:paraId="04553C51" w14:textId="77777777" w:rsidR="004863F2" w:rsidRPr="008300C5" w:rsidRDefault="004863F2" w:rsidP="00BF2F7A">
            <w:pPr>
              <w:tabs>
                <w:tab w:val="clear" w:pos="794"/>
                <w:tab w:val="clear" w:pos="1191"/>
                <w:tab w:val="clear" w:pos="1588"/>
                <w:tab w:val="clear" w:pos="1985"/>
                <w:tab w:val="left" w:pos="509"/>
              </w:tabs>
              <w:overflowPunct/>
              <w:autoSpaceDE/>
              <w:autoSpaceDN/>
              <w:adjustRightInd/>
              <w:spacing w:before="40" w:after="40"/>
              <w:ind w:left="171" w:right="84"/>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 xml:space="preserve">5 – </w:t>
            </w:r>
            <w:proofErr w:type="spellStart"/>
            <w:r w:rsidRPr="008300C5">
              <w:rPr>
                <w:rFonts w:eastAsia="SimSun" w:cstheme="minorHAnsi"/>
                <w:b/>
                <w:bCs/>
                <w:sz w:val="16"/>
                <w:szCs w:val="16"/>
                <w:lang w:val="ru-RU" w:eastAsia="ja-JP"/>
              </w:rPr>
              <w:t>newcomers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session</w:t>
            </w:r>
            <w:proofErr w:type="spellEnd"/>
            <w:r w:rsidRPr="008300C5">
              <w:rPr>
                <w:rFonts w:eastAsia="SimSun" w:cstheme="minorHAnsi"/>
                <w:b/>
                <w:bCs/>
                <w:sz w:val="16"/>
                <w:szCs w:val="16"/>
                <w:lang w:val="ru-RU" w:eastAsia="ja-JP"/>
              </w:rPr>
              <w:t xml:space="preserve">, 17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 </w:t>
            </w:r>
            <w:proofErr w:type="gramStart"/>
            <w:r w:rsidRPr="008300C5">
              <w:rPr>
                <w:rFonts w:eastAsia="SimSun" w:cstheme="minorHAnsi"/>
                <w:b/>
                <w:bCs/>
                <w:sz w:val="16"/>
                <w:szCs w:val="16"/>
                <w:lang w:val="ru-RU" w:eastAsia="ja-JP"/>
              </w:rPr>
              <w:t>1310-1340</w:t>
            </w:r>
            <w:proofErr w:type="gram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hours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Geneva</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time</w:t>
            </w:r>
            <w:proofErr w:type="spellEnd"/>
          </w:p>
        </w:tc>
      </w:tr>
    </w:tbl>
    <w:p w14:paraId="3DA6CD45" w14:textId="77777777" w:rsidR="004863F2" w:rsidRPr="008300C5" w:rsidRDefault="004863F2" w:rsidP="004863F2">
      <w:pPr>
        <w:pStyle w:val="Annextitle"/>
        <w:spacing w:after="120"/>
        <w:rPr>
          <w:lang w:val="ru-RU"/>
        </w:rPr>
      </w:pPr>
      <w:r w:rsidRPr="008300C5">
        <w:rPr>
          <w:lang w:val="ru-RU"/>
        </w:rPr>
        <w:lastRenderedPageBreak/>
        <w:t xml:space="preserve">(Second </w:t>
      </w:r>
      <w:proofErr w:type="spellStart"/>
      <w:r w:rsidRPr="008300C5">
        <w:rPr>
          <w:lang w:val="ru-RU"/>
        </w:rPr>
        <w:t>week</w:t>
      </w:r>
      <w:proofErr w:type="spellEnd"/>
      <w:r w:rsidRPr="008300C5">
        <w:rPr>
          <w:lang w:val="ru-RU"/>
        </w:rPr>
        <w:t>)</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09"/>
        <w:gridCol w:w="361"/>
        <w:gridCol w:w="361"/>
        <w:gridCol w:w="362"/>
        <w:gridCol w:w="361"/>
        <w:gridCol w:w="361"/>
        <w:gridCol w:w="362"/>
        <w:gridCol w:w="361"/>
        <w:gridCol w:w="362"/>
        <w:gridCol w:w="361"/>
        <w:gridCol w:w="361"/>
        <w:gridCol w:w="362"/>
        <w:gridCol w:w="361"/>
        <w:gridCol w:w="361"/>
        <w:gridCol w:w="362"/>
        <w:gridCol w:w="361"/>
        <w:gridCol w:w="362"/>
        <w:gridCol w:w="361"/>
        <w:gridCol w:w="361"/>
        <w:gridCol w:w="362"/>
        <w:gridCol w:w="361"/>
        <w:gridCol w:w="362"/>
      </w:tblGrid>
      <w:tr w:rsidR="004863F2" w:rsidRPr="008300C5" w14:paraId="2D2102A2" w14:textId="77777777" w:rsidTr="00BF2F7A">
        <w:trPr>
          <w:trHeight w:val="317"/>
          <w:jc w:val="center"/>
        </w:trPr>
        <w:tc>
          <w:tcPr>
            <w:tcW w:w="1909" w:type="dxa"/>
            <w:vMerge w:val="restart"/>
            <w:tcBorders>
              <w:top w:val="nil"/>
              <w:left w:val="nil"/>
              <w:right w:val="single" w:sz="12" w:space="0" w:color="auto"/>
            </w:tcBorders>
            <w:vAlign w:val="center"/>
          </w:tcPr>
          <w:p w14:paraId="431D95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ru-RU" w:eastAsia="ja-JP"/>
              </w:rPr>
            </w:pPr>
          </w:p>
        </w:tc>
        <w:tc>
          <w:tcPr>
            <w:tcW w:w="2529" w:type="dxa"/>
            <w:gridSpan w:val="7"/>
            <w:tcBorders>
              <w:top w:val="single" w:sz="12" w:space="0" w:color="auto"/>
              <w:left w:val="single" w:sz="12" w:space="0" w:color="auto"/>
              <w:bottom w:val="single" w:sz="6" w:space="0" w:color="auto"/>
              <w:right w:val="single" w:sz="12" w:space="0" w:color="auto"/>
            </w:tcBorders>
            <w:vAlign w:val="center"/>
          </w:tcPr>
          <w:p w14:paraId="60F57E8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Monday</w:t>
            </w:r>
            <w:proofErr w:type="spellEnd"/>
            <w:r w:rsidRPr="008300C5">
              <w:rPr>
                <w:rFonts w:eastAsia="SimSun" w:cstheme="minorHAnsi"/>
                <w:b/>
                <w:bCs/>
                <w:sz w:val="16"/>
                <w:szCs w:val="16"/>
                <w:lang w:val="ru-RU" w:eastAsia="ja-JP"/>
              </w:rPr>
              <w:t xml:space="preserve">, 22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45037C1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Tuesday</w:t>
            </w:r>
            <w:proofErr w:type="spellEnd"/>
            <w:r w:rsidRPr="008300C5">
              <w:rPr>
                <w:rFonts w:eastAsia="SimSun" w:cstheme="minorHAnsi"/>
                <w:b/>
                <w:bCs/>
                <w:sz w:val="16"/>
                <w:szCs w:val="16"/>
                <w:lang w:val="ru-RU" w:eastAsia="ja-JP"/>
              </w:rPr>
              <w:t xml:space="preserve">, 23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c>
          <w:tcPr>
            <w:tcW w:w="2530" w:type="dxa"/>
            <w:gridSpan w:val="7"/>
            <w:tcBorders>
              <w:top w:val="single" w:sz="12" w:space="0" w:color="auto"/>
              <w:left w:val="single" w:sz="12" w:space="0" w:color="auto"/>
              <w:bottom w:val="single" w:sz="6" w:space="0" w:color="auto"/>
              <w:right w:val="single" w:sz="12" w:space="0" w:color="auto"/>
            </w:tcBorders>
            <w:vAlign w:val="center"/>
          </w:tcPr>
          <w:p w14:paraId="31BCA55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Wednesday</w:t>
            </w:r>
            <w:proofErr w:type="spellEnd"/>
            <w:r w:rsidRPr="008300C5">
              <w:rPr>
                <w:rFonts w:eastAsia="SimSun" w:cstheme="minorHAnsi"/>
                <w:b/>
                <w:bCs/>
                <w:sz w:val="16"/>
                <w:szCs w:val="16"/>
                <w:lang w:val="ru-RU" w:eastAsia="ja-JP"/>
              </w:rPr>
              <w:t xml:space="preserve">, 24 </w:t>
            </w:r>
            <w:proofErr w:type="spellStart"/>
            <w:r w:rsidRPr="008300C5">
              <w:rPr>
                <w:rFonts w:eastAsia="SimSun" w:cstheme="minorHAnsi"/>
                <w:b/>
                <w:bCs/>
                <w:sz w:val="16"/>
                <w:szCs w:val="16"/>
                <w:lang w:val="ru-RU" w:eastAsia="ja-JP"/>
              </w:rPr>
              <w:t>March</w:t>
            </w:r>
            <w:proofErr w:type="spellEnd"/>
            <w:r w:rsidRPr="008300C5">
              <w:rPr>
                <w:rFonts w:eastAsia="SimSun" w:cstheme="minorHAnsi"/>
                <w:b/>
                <w:bCs/>
                <w:sz w:val="16"/>
                <w:szCs w:val="16"/>
                <w:lang w:val="ru-RU" w:eastAsia="ja-JP"/>
              </w:rPr>
              <w:t xml:space="preserve"> 2027</w:t>
            </w:r>
          </w:p>
        </w:tc>
      </w:tr>
      <w:tr w:rsidR="004863F2" w:rsidRPr="008300C5" w14:paraId="0D5B8B79" w14:textId="77777777" w:rsidTr="00BF2F7A">
        <w:trPr>
          <w:trHeight w:val="317"/>
          <w:jc w:val="center"/>
        </w:trPr>
        <w:tc>
          <w:tcPr>
            <w:tcW w:w="1909" w:type="dxa"/>
            <w:vMerge/>
            <w:tcBorders>
              <w:left w:val="nil"/>
              <w:bottom w:val="single" w:sz="8" w:space="0" w:color="auto"/>
              <w:right w:val="single" w:sz="12" w:space="0" w:color="auto"/>
            </w:tcBorders>
            <w:vAlign w:val="center"/>
          </w:tcPr>
          <w:p w14:paraId="666EC1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ru-RU" w:eastAsia="ja-JP"/>
              </w:rPr>
            </w:pPr>
          </w:p>
        </w:tc>
        <w:tc>
          <w:tcPr>
            <w:tcW w:w="361" w:type="dxa"/>
            <w:tcBorders>
              <w:top w:val="single" w:sz="6" w:space="0" w:color="auto"/>
              <w:left w:val="single" w:sz="12" w:space="0" w:color="auto"/>
              <w:bottom w:val="single" w:sz="6" w:space="0" w:color="auto"/>
              <w:right w:val="single" w:sz="6" w:space="0" w:color="auto"/>
            </w:tcBorders>
            <w:vAlign w:val="center"/>
          </w:tcPr>
          <w:p w14:paraId="4202B56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7CF6F3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62" w:type="dxa"/>
            <w:tcBorders>
              <w:top w:val="single" w:sz="6" w:space="0" w:color="auto"/>
              <w:left w:val="single" w:sz="6" w:space="0" w:color="auto"/>
              <w:bottom w:val="single" w:sz="6" w:space="0" w:color="auto"/>
              <w:right w:val="single" w:sz="6" w:space="0" w:color="auto"/>
            </w:tcBorders>
            <w:vAlign w:val="center"/>
          </w:tcPr>
          <w:p w14:paraId="28EB84E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6E57643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4A2A44B9" wp14:editId="529B4E3D">
                  <wp:extent cx="156740" cy="15107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29AC964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62" w:type="dxa"/>
            <w:tcBorders>
              <w:top w:val="single" w:sz="6" w:space="0" w:color="auto"/>
              <w:left w:val="single" w:sz="6" w:space="0" w:color="auto"/>
              <w:bottom w:val="single" w:sz="6" w:space="0" w:color="auto"/>
              <w:right w:val="single" w:sz="6" w:space="0" w:color="auto"/>
            </w:tcBorders>
            <w:vAlign w:val="center"/>
          </w:tcPr>
          <w:p w14:paraId="5D0EFF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61" w:type="dxa"/>
            <w:tcBorders>
              <w:top w:val="single" w:sz="6" w:space="0" w:color="auto"/>
              <w:left w:val="single" w:sz="6" w:space="0" w:color="auto"/>
              <w:bottom w:val="single" w:sz="6" w:space="0" w:color="auto"/>
              <w:right w:val="single" w:sz="12" w:space="0" w:color="auto"/>
            </w:tcBorders>
            <w:vAlign w:val="center"/>
          </w:tcPr>
          <w:p w14:paraId="2377868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c>
          <w:tcPr>
            <w:tcW w:w="362" w:type="dxa"/>
            <w:tcBorders>
              <w:top w:val="single" w:sz="6" w:space="0" w:color="auto"/>
              <w:left w:val="single" w:sz="12" w:space="0" w:color="auto"/>
              <w:bottom w:val="single" w:sz="6" w:space="0" w:color="auto"/>
              <w:right w:val="single" w:sz="6" w:space="0" w:color="auto"/>
            </w:tcBorders>
            <w:vAlign w:val="center"/>
          </w:tcPr>
          <w:p w14:paraId="3B6FDD7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61" w:type="dxa"/>
            <w:tcBorders>
              <w:top w:val="single" w:sz="6" w:space="0" w:color="auto"/>
              <w:left w:val="single" w:sz="6" w:space="0" w:color="auto"/>
              <w:bottom w:val="single" w:sz="6" w:space="0" w:color="auto"/>
              <w:right w:val="single" w:sz="6" w:space="0" w:color="auto"/>
            </w:tcBorders>
            <w:vAlign w:val="center"/>
          </w:tcPr>
          <w:p w14:paraId="4D8F75C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13A5DD1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362" w:type="dxa"/>
            <w:tcBorders>
              <w:top w:val="single" w:sz="6" w:space="0" w:color="auto"/>
              <w:left w:val="single" w:sz="6" w:space="0" w:color="auto"/>
              <w:bottom w:val="single" w:sz="6" w:space="0" w:color="auto"/>
              <w:right w:val="single" w:sz="6" w:space="0" w:color="auto"/>
            </w:tcBorders>
            <w:vAlign w:val="center"/>
          </w:tcPr>
          <w:p w14:paraId="5D204D2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2B155C9E" wp14:editId="6D8EE6CC">
                  <wp:extent cx="156740" cy="15107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1" w:type="dxa"/>
            <w:tcBorders>
              <w:top w:val="single" w:sz="6" w:space="0" w:color="auto"/>
              <w:left w:val="single" w:sz="6" w:space="0" w:color="auto"/>
              <w:bottom w:val="single" w:sz="6" w:space="0" w:color="auto"/>
              <w:right w:val="single" w:sz="6" w:space="0" w:color="auto"/>
            </w:tcBorders>
            <w:vAlign w:val="center"/>
          </w:tcPr>
          <w:p w14:paraId="3B3C535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145614B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456557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c>
          <w:tcPr>
            <w:tcW w:w="361" w:type="dxa"/>
            <w:tcBorders>
              <w:top w:val="single" w:sz="6" w:space="0" w:color="auto"/>
              <w:left w:val="single" w:sz="12" w:space="0" w:color="auto"/>
              <w:bottom w:val="single" w:sz="6" w:space="0" w:color="auto"/>
              <w:right w:val="single" w:sz="6" w:space="0" w:color="auto"/>
            </w:tcBorders>
            <w:vAlign w:val="center"/>
          </w:tcPr>
          <w:p w14:paraId="5BD595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0</w:t>
            </w:r>
          </w:p>
        </w:tc>
        <w:tc>
          <w:tcPr>
            <w:tcW w:w="362" w:type="dxa"/>
            <w:tcBorders>
              <w:top w:val="single" w:sz="6" w:space="0" w:color="auto"/>
              <w:left w:val="single" w:sz="6" w:space="0" w:color="auto"/>
              <w:bottom w:val="single" w:sz="6" w:space="0" w:color="auto"/>
              <w:right w:val="single" w:sz="6" w:space="0" w:color="auto"/>
            </w:tcBorders>
            <w:vAlign w:val="center"/>
          </w:tcPr>
          <w:p w14:paraId="2BD16B9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1</w:t>
            </w:r>
          </w:p>
        </w:tc>
        <w:tc>
          <w:tcPr>
            <w:tcW w:w="361" w:type="dxa"/>
            <w:tcBorders>
              <w:top w:val="single" w:sz="6" w:space="0" w:color="auto"/>
              <w:left w:val="single" w:sz="6" w:space="0" w:color="auto"/>
              <w:bottom w:val="single" w:sz="6" w:space="0" w:color="auto"/>
              <w:right w:val="single" w:sz="6" w:space="0" w:color="auto"/>
            </w:tcBorders>
            <w:vAlign w:val="center"/>
          </w:tcPr>
          <w:p w14:paraId="1C19F55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2</w:t>
            </w:r>
          </w:p>
        </w:tc>
        <w:tc>
          <w:tcPr>
            <w:tcW w:w="361" w:type="dxa"/>
            <w:tcBorders>
              <w:top w:val="single" w:sz="6" w:space="0" w:color="auto"/>
              <w:left w:val="single" w:sz="6" w:space="0" w:color="auto"/>
              <w:bottom w:val="single" w:sz="6" w:space="0" w:color="auto"/>
              <w:right w:val="single" w:sz="6" w:space="0" w:color="auto"/>
            </w:tcBorders>
            <w:vAlign w:val="center"/>
          </w:tcPr>
          <w:p w14:paraId="2AE526B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noProof/>
                <w:sz w:val="16"/>
                <w:szCs w:val="16"/>
                <w:lang w:val="ru-RU" w:eastAsia="zh-CN"/>
              </w:rPr>
              <w:drawing>
                <wp:inline distT="0" distB="0" distL="0" distR="0" wp14:anchorId="1E39124D" wp14:editId="0E7FE6EC">
                  <wp:extent cx="156740" cy="15107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p>
        </w:tc>
        <w:tc>
          <w:tcPr>
            <w:tcW w:w="362" w:type="dxa"/>
            <w:tcBorders>
              <w:top w:val="single" w:sz="6" w:space="0" w:color="auto"/>
              <w:left w:val="single" w:sz="6" w:space="0" w:color="auto"/>
              <w:bottom w:val="single" w:sz="6" w:space="0" w:color="auto"/>
              <w:right w:val="single" w:sz="6" w:space="0" w:color="auto"/>
            </w:tcBorders>
            <w:vAlign w:val="center"/>
          </w:tcPr>
          <w:p w14:paraId="340B82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3</w:t>
            </w:r>
          </w:p>
        </w:tc>
        <w:tc>
          <w:tcPr>
            <w:tcW w:w="361" w:type="dxa"/>
            <w:tcBorders>
              <w:top w:val="single" w:sz="6" w:space="0" w:color="auto"/>
              <w:left w:val="single" w:sz="6" w:space="0" w:color="auto"/>
              <w:bottom w:val="single" w:sz="6" w:space="0" w:color="auto"/>
              <w:right w:val="single" w:sz="6" w:space="0" w:color="auto"/>
            </w:tcBorders>
            <w:vAlign w:val="center"/>
          </w:tcPr>
          <w:p w14:paraId="389BC13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4</w:t>
            </w:r>
          </w:p>
        </w:tc>
        <w:tc>
          <w:tcPr>
            <w:tcW w:w="362" w:type="dxa"/>
            <w:tcBorders>
              <w:top w:val="single" w:sz="6" w:space="0" w:color="auto"/>
              <w:left w:val="single" w:sz="6" w:space="0" w:color="auto"/>
              <w:bottom w:val="single" w:sz="6" w:space="0" w:color="auto"/>
              <w:right w:val="single" w:sz="12" w:space="0" w:color="auto"/>
            </w:tcBorders>
            <w:vAlign w:val="center"/>
          </w:tcPr>
          <w:p w14:paraId="4A50806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sz w:val="16"/>
                <w:szCs w:val="16"/>
                <w:lang w:val="ru-RU" w:eastAsia="ja-JP"/>
              </w:rPr>
            </w:pPr>
            <w:r w:rsidRPr="008300C5">
              <w:rPr>
                <w:rFonts w:eastAsia="SimSun" w:cstheme="minorHAnsi"/>
                <w:sz w:val="16"/>
                <w:szCs w:val="16"/>
                <w:lang w:val="ru-RU" w:eastAsia="ja-JP"/>
              </w:rPr>
              <w:t>5</w:t>
            </w:r>
          </w:p>
        </w:tc>
      </w:tr>
      <w:tr w:rsidR="004863F2" w:rsidRPr="008300C5" w14:paraId="6A316018" w14:textId="77777777" w:rsidTr="00BF2F7A">
        <w:trPr>
          <w:trHeight w:val="317"/>
          <w:jc w:val="center"/>
        </w:trPr>
        <w:tc>
          <w:tcPr>
            <w:tcW w:w="1909" w:type="dxa"/>
            <w:tcBorders>
              <w:left w:val="single" w:sz="8" w:space="0" w:color="auto"/>
              <w:right w:val="single" w:sz="12" w:space="0" w:color="auto"/>
            </w:tcBorders>
            <w:shd w:val="clear" w:color="auto" w:fill="BFBFBF"/>
            <w:vAlign w:val="center"/>
          </w:tcPr>
          <w:p w14:paraId="0C026B7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SG11 PLEN</w:t>
            </w: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3E0704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440C7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430C80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E762C9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699E00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2834E6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107E9A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6404840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1C4AFD0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3D9DD9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5817DBB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654520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BDC5F0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036E3D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74CE92F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3E8862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r w:rsidRPr="008300C5">
              <w:rPr>
                <w:rFonts w:eastAsia="SimSun" w:cstheme="minorHAnsi"/>
                <w:b/>
                <w:bCs/>
                <w:sz w:val="16"/>
                <w:szCs w:val="16"/>
                <w:lang w:val="ru-RU"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A6FC5E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zh-CN"/>
              </w:rPr>
            </w:pPr>
            <w:r w:rsidRPr="008300C5">
              <w:rPr>
                <w:rFonts w:eastAsia="SimSun" w:cstheme="minorHAnsi"/>
                <w:b/>
                <w:bCs/>
                <w:sz w:val="16"/>
                <w:szCs w:val="16"/>
                <w:lang w:val="ru-RU" w:eastAsia="ja-JP"/>
              </w:rPr>
              <w:t>R</w:t>
            </w:r>
            <w:r w:rsidRPr="008300C5">
              <w:rPr>
                <w:rFonts w:eastAsia="SimSun" w:cstheme="minorHAnsi"/>
                <w:b/>
                <w:bCs/>
                <w:sz w:val="16"/>
                <w:szCs w:val="16"/>
                <w:lang w:val="ru-RU" w:eastAsia="ja-JP"/>
              </w:rPr>
              <w:sym w:font="Webdings" w:char="F0B9"/>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D084E8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32B8F3E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C717F2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292777F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B335781" w14:textId="77777777" w:rsidTr="00BF2F7A">
        <w:trPr>
          <w:trHeight w:val="317"/>
          <w:jc w:val="center"/>
        </w:trPr>
        <w:tc>
          <w:tcPr>
            <w:tcW w:w="1909" w:type="dxa"/>
            <w:tcBorders>
              <w:left w:val="single" w:sz="8" w:space="0" w:color="auto"/>
              <w:right w:val="single" w:sz="12" w:space="0" w:color="auto"/>
            </w:tcBorders>
            <w:shd w:val="clear" w:color="auto" w:fill="BFBFBF"/>
            <w:vAlign w:val="center"/>
          </w:tcPr>
          <w:p w14:paraId="0340691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proofErr w:type="spellStart"/>
            <w:r w:rsidRPr="008300C5">
              <w:rPr>
                <w:rFonts w:eastAsia="SimSun" w:cstheme="minorHAnsi"/>
                <w:b/>
                <w:sz w:val="16"/>
                <w:szCs w:val="16"/>
                <w:lang w:val="ru-RU" w:eastAsia="ja-JP"/>
              </w:rPr>
              <w:t>WPs</w:t>
            </w:r>
            <w:proofErr w:type="spellEnd"/>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590D42B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CC4733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785F46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8FEF0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67690EA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4464651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BFBFBF"/>
            <w:vAlign w:val="center"/>
          </w:tcPr>
          <w:p w14:paraId="5A876C0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BFBFBF"/>
            <w:vAlign w:val="center"/>
          </w:tcPr>
          <w:p w14:paraId="184799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0DDB076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6B8997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2E4654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5F0D9EE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896869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31B569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BFBFBF"/>
            <w:vAlign w:val="center"/>
          </w:tcPr>
          <w:p w14:paraId="17A7CFD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1BDDF93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DAED26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zh-CN"/>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26CB8DD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BFBFBF"/>
            <w:vAlign w:val="center"/>
          </w:tcPr>
          <w:p w14:paraId="6A0C6C2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BFBFBF"/>
            <w:vAlign w:val="center"/>
          </w:tcPr>
          <w:p w14:paraId="799F181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BFBFBF"/>
            <w:vAlign w:val="center"/>
          </w:tcPr>
          <w:p w14:paraId="676B51F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581AA689"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1BB0B83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5990E3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C26EA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2D1CCCD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4EC61A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6BFB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89A16D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A6AE21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17057B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DE296C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BFDF3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3E3D3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6337D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5AD85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82AC55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BE09F5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34DFAE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9EC37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2BE50E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A32742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C9DDC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F20CB0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316C7B61"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1173B68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F2D397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01A8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4BA25C4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EBBD70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73423D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64EFCB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F40DE3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36994A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1D7997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727B29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8FB19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40C65B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A7BB0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FBF04A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E22B0A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3E071D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7BA6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6ADCB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46662B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E5205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F1706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371DE3C"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29C605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CD8F02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981AC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1EC3D4B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9C5248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B1684D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9F3F2D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EB90DB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6C50AC0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DE4745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050FC4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DEC4B8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D1A320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FD914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ABC2C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0083D4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722C59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C044AE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BB9D6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3633B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FC25D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44558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11B8F1B1"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12675E9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2A59D6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6954A1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84953D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0222B0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9D8C5A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22FD3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555922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791AFA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B0BC87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E159B2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DEDE38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A3FCE3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CD7427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91E90D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4A6B9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B1BF5D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B29C1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11BACB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DBD104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926C8B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FEFE8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6F98D89"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7F1CDAE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107CF2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3A3CE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E40BBE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475607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027D1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85964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7E1E64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04AE64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47171D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F28E72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F378A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C241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757EA4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2C3554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AAC249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904A8D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CE473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E8E5C7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67E6BD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AFC07C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1C3FE2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4189FDFD"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4EB78E2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2D5F9C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DD73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6BA51F0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8A584A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DFAF0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04957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8B98A1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0F481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F154AD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EE444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62636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3113A0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6ECEDE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A70517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1F27E8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EECC64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7F65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E5F826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119EA6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42547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DAF84E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5CDFFB6F"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65E1A0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Q7/11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BDB686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B3FED5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E80DA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04B4DA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3EF8BF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7DA2DD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81D95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1FD4E2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DAB20C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1555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27DD5D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08221E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5B71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E224D9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50713C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B8EEA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4D5599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7DA8A8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60188B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3E6408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3472EE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56E9F6CA"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17BDBA2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Q8/11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49B391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1E9254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5848086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E77620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4F8CE7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8153A8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172B5E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08B8C0E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CC0B1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D1862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7913A2F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15FA4B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D3DCE6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7231BE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8F363B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C45065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F1063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2C4806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77DF3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5EA2C0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3A6F3F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038BB713"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68AD75B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Q12/11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18A524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28496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390E17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825585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BBA9C2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10483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65307DD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058B95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6CBDBD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BE4D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0BBAB3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AA4D6A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0CB341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E9AEA8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8249E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FD6043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06C64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19660C3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AEF479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9B1D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01BE7B4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006B578D"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21FAFF7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Q13/11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5264A9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90938F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1DA7E3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627A03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93B071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88C8F2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35DBD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E348B9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0DBFE6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2BC0B3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030612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B09E8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636DE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1F9983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F50603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9875A8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A9746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7E3F24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ED1891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785439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E8005C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3F6E86D9"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310A7A0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Q14/11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9F8A5D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2FF87D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2" w:type="dxa"/>
            <w:tcBorders>
              <w:top w:val="single" w:sz="6" w:space="0" w:color="auto"/>
              <w:left w:val="single" w:sz="6" w:space="0" w:color="auto"/>
              <w:bottom w:val="single" w:sz="6" w:space="0" w:color="auto"/>
              <w:right w:val="single" w:sz="6" w:space="0" w:color="auto"/>
            </w:tcBorders>
            <w:vAlign w:val="center"/>
          </w:tcPr>
          <w:p w14:paraId="300ABA5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69B6B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38298C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42B917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06792CA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1B3882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F7BB09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7334C8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60BBA8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B006F1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B2A43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252AA2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78572BC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338652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58DC25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A6470E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A4BE8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D1E3C8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6C060EB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D778CCA"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0E38181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Q15/11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8FFE08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B545B4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E3F79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442FBB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62DBA0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53461C8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43C0F7E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5CF32DB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82E76C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990EA8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3781CBF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7A2F1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F6DBBA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FC4F34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1B4A23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9BFC1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7A49D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A7050D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1DA32B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AD8F5B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056654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7D20A344"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5E60E5D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Q16/11</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65F503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95FE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25C61E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2D25931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587E87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9ED0BC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5EA554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79D7035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8A7624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8719F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1A0A427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6A3E40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6EFD5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44F9B99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3B50A3A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1FA3FFF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19E56B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27214C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D94163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524585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E5D520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2B5AC9F2"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682467E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CASC</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7B3010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93B49E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28EED0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027CB5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1AF5E2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FBBF0D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381219F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297AB9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29874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2838B85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2303D45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4F6E4E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EB93C9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5355C37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1C39AE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BF3321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BD51A0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69548CF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BB15E8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E858AF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342FDD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76B4D93C"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55020F6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highlight w:val="yellow"/>
                <w:lang w:val="ru-RU" w:eastAsia="ja-JP"/>
              </w:rPr>
            </w:pPr>
            <w:r w:rsidRPr="008300C5">
              <w:rPr>
                <w:rFonts w:eastAsia="SimSun" w:cstheme="minorHAnsi"/>
                <w:b/>
                <w:sz w:val="16"/>
                <w:szCs w:val="16"/>
                <w:lang w:val="ru-RU" w:eastAsia="ja-JP"/>
              </w:rPr>
              <w:t>Ad-</w:t>
            </w:r>
            <w:proofErr w:type="spellStart"/>
            <w:r w:rsidRPr="008300C5">
              <w:rPr>
                <w:rFonts w:eastAsia="SimSun" w:cstheme="minorHAnsi"/>
                <w:b/>
                <w:sz w:val="16"/>
                <w:szCs w:val="16"/>
                <w:lang w:val="ru-RU" w:eastAsia="ja-JP"/>
              </w:rPr>
              <w:t>hoc</w:t>
            </w:r>
            <w:proofErr w:type="spellEnd"/>
            <w:r w:rsidRPr="008300C5">
              <w:rPr>
                <w:rFonts w:eastAsia="SimSun" w:cstheme="minorHAnsi"/>
                <w:b/>
                <w:sz w:val="16"/>
                <w:szCs w:val="16"/>
                <w:lang w:val="ru-RU" w:eastAsia="ja-JP"/>
              </w:rPr>
              <w:t xml:space="preserve"> oLSs</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4B16792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8329B9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888DD0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0595481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AFA6FD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04A0953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r w:rsidRPr="008300C5">
              <w:rPr>
                <w:rFonts w:eastAsia="SimSun" w:cstheme="minorHAnsi"/>
                <w:b/>
                <w:bCs/>
                <w:sz w:val="16"/>
                <w:szCs w:val="16"/>
                <w:lang w:val="ru-RU" w:eastAsia="ja-JP"/>
              </w:rPr>
              <w:t>R</w:t>
            </w: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1F8A501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182EDFF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952D24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9590B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4817A864"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4EA3D7B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E97B46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CF1290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6AC03913"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6B5A82F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A5E26C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59016D7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26D04BCA"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1FF83FA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11AEB726"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37B5BBAE" w14:textId="77777777" w:rsidTr="00BF2F7A">
        <w:trPr>
          <w:trHeight w:val="317"/>
          <w:jc w:val="center"/>
        </w:trPr>
        <w:tc>
          <w:tcPr>
            <w:tcW w:w="1909" w:type="dxa"/>
            <w:tcBorders>
              <w:left w:val="single" w:sz="8" w:space="0" w:color="auto"/>
              <w:right w:val="single" w:sz="12" w:space="0" w:color="auto"/>
            </w:tcBorders>
            <w:shd w:val="clear" w:color="auto" w:fill="FFFFFF"/>
            <w:vAlign w:val="center"/>
          </w:tcPr>
          <w:p w14:paraId="12FEC7FD"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sz w:val="16"/>
                <w:szCs w:val="16"/>
                <w:lang w:val="ru-RU" w:eastAsia="ja-JP"/>
              </w:rPr>
            </w:pPr>
            <w:r w:rsidRPr="008300C5">
              <w:rPr>
                <w:rFonts w:eastAsia="SimSun" w:cstheme="minorHAnsi"/>
                <w:b/>
                <w:sz w:val="16"/>
                <w:szCs w:val="16"/>
                <w:lang w:val="ru-RU" w:eastAsia="ja-JP"/>
              </w:rPr>
              <w:t>NSP</w:t>
            </w: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534AEBA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C4069F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4E2D4CCB"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3AE7E68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6D83C0A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281B66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12" w:space="0" w:color="auto"/>
            </w:tcBorders>
            <w:shd w:val="clear" w:color="auto" w:fill="D9D9D9"/>
            <w:vAlign w:val="center"/>
          </w:tcPr>
          <w:p w14:paraId="754080F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12" w:space="0" w:color="auto"/>
              <w:bottom w:val="single" w:sz="6" w:space="0" w:color="auto"/>
              <w:right w:val="single" w:sz="6" w:space="0" w:color="auto"/>
            </w:tcBorders>
            <w:shd w:val="clear" w:color="auto" w:fill="D9D9D9"/>
            <w:vAlign w:val="center"/>
          </w:tcPr>
          <w:p w14:paraId="46A13A7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24C7E8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3B9F140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shd w:val="clear" w:color="auto" w:fill="D9D9D9"/>
            <w:vAlign w:val="center"/>
          </w:tcPr>
          <w:p w14:paraId="60D11F1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51A2DCE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0011CB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75B7D5B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12" w:space="0" w:color="auto"/>
              <w:bottom w:val="single" w:sz="6" w:space="0" w:color="auto"/>
              <w:right w:val="single" w:sz="6" w:space="0" w:color="auto"/>
            </w:tcBorders>
            <w:shd w:val="clear" w:color="auto" w:fill="D9D9D9"/>
            <w:vAlign w:val="center"/>
          </w:tcPr>
          <w:p w14:paraId="288FF9FF"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36767DF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7ACBF7EC"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shd w:val="clear" w:color="auto" w:fill="D9D9D9"/>
            <w:vAlign w:val="center"/>
          </w:tcPr>
          <w:p w14:paraId="7DF30E98"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6" w:space="0" w:color="auto"/>
            </w:tcBorders>
            <w:vAlign w:val="center"/>
          </w:tcPr>
          <w:p w14:paraId="7083D2C7"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1" w:type="dxa"/>
            <w:tcBorders>
              <w:top w:val="single" w:sz="6" w:space="0" w:color="auto"/>
              <w:left w:val="single" w:sz="6" w:space="0" w:color="auto"/>
              <w:bottom w:val="single" w:sz="6" w:space="0" w:color="auto"/>
              <w:right w:val="single" w:sz="6" w:space="0" w:color="auto"/>
            </w:tcBorders>
            <w:vAlign w:val="center"/>
          </w:tcPr>
          <w:p w14:paraId="0C3A1C59"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c>
          <w:tcPr>
            <w:tcW w:w="362" w:type="dxa"/>
            <w:tcBorders>
              <w:top w:val="single" w:sz="6" w:space="0" w:color="auto"/>
              <w:left w:val="single" w:sz="6" w:space="0" w:color="auto"/>
              <w:bottom w:val="single" w:sz="6" w:space="0" w:color="auto"/>
              <w:right w:val="single" w:sz="12" w:space="0" w:color="auto"/>
            </w:tcBorders>
            <w:shd w:val="clear" w:color="auto" w:fill="D9D9D9"/>
            <w:vAlign w:val="center"/>
          </w:tcPr>
          <w:p w14:paraId="2C5E4625"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
        </w:tc>
      </w:tr>
      <w:tr w:rsidR="004863F2" w:rsidRPr="008300C5" w14:paraId="6F3BEC22" w14:textId="77777777" w:rsidTr="00BF2F7A">
        <w:trPr>
          <w:trHeight w:val="554"/>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51EDCB91"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jc w:val="center"/>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Sessions</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times</w:t>
            </w:r>
            <w:proofErr w:type="spellEnd"/>
            <w:r w:rsidRPr="008300C5">
              <w:rPr>
                <w:rFonts w:eastAsia="SimSun" w:cstheme="minorHAnsi"/>
                <w:b/>
                <w:bCs/>
                <w:sz w:val="16"/>
                <w:szCs w:val="16"/>
                <w:lang w:val="ru-RU" w:eastAsia="ja-JP"/>
              </w:rPr>
              <w:t>:</w:t>
            </w:r>
          </w:p>
          <w:p w14:paraId="2AA74CD9" w14:textId="61673DAB" w:rsidR="004863F2" w:rsidRPr="008300C5" w:rsidRDefault="004863F2" w:rsidP="00BF2F7A">
            <w:pPr>
              <w:tabs>
                <w:tab w:val="clear" w:pos="794"/>
                <w:tab w:val="clear" w:pos="1191"/>
                <w:tab w:val="clear" w:pos="1588"/>
                <w:tab w:val="clear" w:pos="1985"/>
              </w:tabs>
              <w:overflowPunct/>
              <w:autoSpaceDE/>
              <w:autoSpaceDN/>
              <w:adjustRightInd/>
              <w:spacing w:before="40" w:after="120"/>
              <w:jc w:val="center"/>
              <w:textAlignment w:val="auto"/>
              <w:rPr>
                <w:rFonts w:eastAsia="SimSun" w:cstheme="minorHAnsi"/>
                <w:b/>
                <w:bCs/>
                <w:sz w:val="16"/>
                <w:szCs w:val="16"/>
                <w:lang w:val="ru-RU" w:eastAsia="ja-JP"/>
              </w:rPr>
            </w:pPr>
            <w:proofErr w:type="gramStart"/>
            <w:r w:rsidRPr="008300C5">
              <w:rPr>
                <w:rFonts w:eastAsia="SimSun" w:cstheme="minorHAnsi"/>
                <w:b/>
                <w:bCs/>
                <w:sz w:val="16"/>
                <w:szCs w:val="16"/>
                <w:lang w:val="ru-RU" w:eastAsia="ja-JP"/>
              </w:rPr>
              <w:t>0 – 0800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0900;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1 – 0930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1100;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2 – 1130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1300;   </w:t>
            </w:r>
            <w:proofErr w:type="gram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Lunch</w:t>
            </w:r>
            <w:proofErr w:type="spellEnd"/>
            <w:r w:rsidRPr="008300C5">
              <w:rPr>
                <w:rFonts w:eastAsia="SimSun" w:cstheme="minorHAnsi"/>
                <w:b/>
                <w:bCs/>
                <w:sz w:val="16"/>
                <w:szCs w:val="16"/>
                <w:lang w:val="ru-RU" w:eastAsia="ja-JP"/>
              </w:rPr>
              <w:t xml:space="preserve"> </w:t>
            </w:r>
            <w:r w:rsidRPr="008300C5">
              <w:rPr>
                <w:rFonts w:eastAsia="SimSun" w:cstheme="minorHAnsi"/>
                <w:b/>
                <w:bCs/>
                <w:noProof/>
                <w:color w:val="1F497D"/>
                <w:sz w:val="16"/>
                <w:szCs w:val="16"/>
                <w:lang w:val="ru-RU" w:eastAsia="zh-CN"/>
              </w:rPr>
              <w:drawing>
                <wp:inline distT="0" distB="0" distL="0" distR="0" wp14:anchorId="5BCAA222" wp14:editId="07BAC740">
                  <wp:extent cx="156740" cy="151075"/>
                  <wp:effectExtent l="0" t="0" r="0" b="1905"/>
                  <wp:docPr id="1279831426" name="Picture 127983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57790" cy="152087"/>
                          </a:xfrm>
                          <a:prstGeom prst="rect">
                            <a:avLst/>
                          </a:prstGeom>
                          <a:noFill/>
                          <a:ln>
                            <a:noFill/>
                          </a:ln>
                        </pic:spPr>
                      </pic:pic>
                    </a:graphicData>
                  </a:graphic>
                </wp:inline>
              </w:drawing>
            </w:r>
            <w:r w:rsidRPr="008300C5">
              <w:rPr>
                <w:rFonts w:eastAsia="SimSun" w:cstheme="minorHAnsi"/>
                <w:b/>
                <w:bCs/>
                <w:sz w:val="16"/>
                <w:szCs w:val="16"/>
                <w:lang w:val="ru-RU" w:eastAsia="ja-JP"/>
              </w:rPr>
              <w:t xml:space="preserve"> 1300</w:t>
            </w:r>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1400;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3 – 1400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1530;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4 – 1600</w:t>
            </w:r>
            <w:proofErr w:type="gramEnd"/>
            <w:r w:rsidR="00DD78A7" w:rsidRPr="008300C5">
              <w:rPr>
                <w:rFonts w:eastAsia="SimSun" w:cstheme="minorHAnsi"/>
                <w:b/>
                <w:bCs/>
                <w:sz w:val="16"/>
                <w:szCs w:val="16"/>
                <w:lang w:val="ru-RU" w:eastAsia="ja-JP"/>
              </w:rPr>
              <w:t>−</w:t>
            </w:r>
            <w:proofErr w:type="gramStart"/>
            <w:r w:rsidRPr="008300C5">
              <w:rPr>
                <w:rFonts w:eastAsia="SimSun" w:cstheme="minorHAnsi"/>
                <w:b/>
                <w:bCs/>
                <w:sz w:val="16"/>
                <w:szCs w:val="16"/>
                <w:lang w:val="ru-RU" w:eastAsia="ja-JP"/>
              </w:rPr>
              <w:t xml:space="preserve">1730;   </w:t>
            </w:r>
            <w:proofErr w:type="gramEnd"/>
            <w:r w:rsidRPr="008300C5">
              <w:rPr>
                <w:rFonts w:eastAsia="SimSun" w:cstheme="minorHAnsi"/>
                <w:b/>
                <w:bCs/>
                <w:sz w:val="16"/>
                <w:szCs w:val="16"/>
                <w:lang w:val="ru-RU" w:eastAsia="ja-JP"/>
              </w:rPr>
              <w:t xml:space="preserve">   </w:t>
            </w:r>
            <w:proofErr w:type="gramStart"/>
            <w:r w:rsidRPr="008300C5">
              <w:rPr>
                <w:rFonts w:eastAsia="SimSun" w:cstheme="minorHAnsi"/>
                <w:b/>
                <w:bCs/>
                <w:sz w:val="16"/>
                <w:szCs w:val="16"/>
                <w:lang w:val="ru-RU" w:eastAsia="ja-JP"/>
              </w:rPr>
              <w:t>5 – 1800</w:t>
            </w:r>
            <w:proofErr w:type="gramEnd"/>
            <w:r w:rsidR="00DD78A7" w:rsidRPr="008300C5">
              <w:rPr>
                <w:rFonts w:eastAsia="SimSun" w:cstheme="minorHAnsi"/>
                <w:b/>
                <w:bCs/>
                <w:sz w:val="16"/>
                <w:szCs w:val="16"/>
                <w:lang w:val="ru-RU" w:eastAsia="ja-JP"/>
              </w:rPr>
              <w:t>−</w:t>
            </w:r>
            <w:r w:rsidRPr="008300C5">
              <w:rPr>
                <w:rFonts w:eastAsia="SimSun" w:cstheme="minorHAnsi"/>
                <w:b/>
                <w:bCs/>
                <w:sz w:val="16"/>
                <w:szCs w:val="16"/>
                <w:lang w:val="ru-RU" w:eastAsia="ja-JP"/>
              </w:rPr>
              <w:t>1930</w:t>
            </w:r>
          </w:p>
        </w:tc>
      </w:tr>
      <w:tr w:rsidR="004863F2" w:rsidRPr="008300C5" w14:paraId="57C3F389" w14:textId="77777777" w:rsidTr="00BF2F7A">
        <w:trPr>
          <w:trHeight w:val="367"/>
          <w:jc w:val="center"/>
        </w:trPr>
        <w:tc>
          <w:tcPr>
            <w:tcW w:w="9498" w:type="dxa"/>
            <w:gridSpan w:val="22"/>
            <w:tcBorders>
              <w:top w:val="single" w:sz="8" w:space="0" w:color="auto"/>
              <w:left w:val="single" w:sz="8" w:space="0" w:color="auto"/>
              <w:bottom w:val="single" w:sz="8" w:space="0" w:color="auto"/>
              <w:right w:val="single" w:sz="8" w:space="0" w:color="auto"/>
            </w:tcBorders>
            <w:vAlign w:val="center"/>
          </w:tcPr>
          <w:p w14:paraId="68DEC33E"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ru-RU" w:eastAsia="ja-JP"/>
              </w:rPr>
            </w:pPr>
            <w:proofErr w:type="spellStart"/>
            <w:r w:rsidRPr="008300C5">
              <w:rPr>
                <w:rFonts w:eastAsia="SimSun" w:cstheme="minorHAnsi"/>
                <w:b/>
                <w:bCs/>
                <w:sz w:val="16"/>
                <w:szCs w:val="16"/>
                <w:lang w:val="ru-RU" w:eastAsia="ja-JP"/>
              </w:rPr>
              <w:t>Keys</w:t>
            </w:r>
            <w:proofErr w:type="spellEnd"/>
            <w:r w:rsidRPr="008300C5">
              <w:rPr>
                <w:rFonts w:eastAsia="SimSun" w:cstheme="minorHAnsi"/>
                <w:b/>
                <w:bCs/>
                <w:sz w:val="16"/>
                <w:szCs w:val="16"/>
                <w:lang w:val="ru-RU" w:eastAsia="ja-JP"/>
              </w:rPr>
              <w:t>:</w:t>
            </w:r>
          </w:p>
          <w:p w14:paraId="44F51B22"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textAlignment w:val="auto"/>
              <w:rPr>
                <w:rFonts w:eastAsia="SimSun" w:cstheme="minorHAnsi"/>
                <w:b/>
                <w:bCs/>
                <w:sz w:val="16"/>
                <w:szCs w:val="16"/>
                <w:lang w:val="ru-RU" w:eastAsia="ja-JP"/>
              </w:rPr>
            </w:pPr>
            <w:r w:rsidRPr="008300C5">
              <w:rPr>
                <w:rFonts w:eastAsia="SimSun" w:cstheme="minorHAnsi"/>
                <w:b/>
                <w:bCs/>
                <w:sz w:val="16"/>
                <w:szCs w:val="16"/>
                <w:lang w:val="ru-RU" w:eastAsia="ja-JP"/>
              </w:rPr>
              <w:sym w:font="Webdings" w:char="F0B9"/>
            </w:r>
            <w:r w:rsidRPr="008300C5">
              <w:rPr>
                <w:rFonts w:eastAsia="SimSun" w:cstheme="minorHAnsi"/>
                <w:b/>
                <w:bCs/>
                <w:sz w:val="16"/>
                <w:szCs w:val="16"/>
                <w:lang w:val="ru-RU" w:eastAsia="ja-JP"/>
              </w:rPr>
              <w:t xml:space="preserve"> - </w:t>
            </w:r>
            <w:proofErr w:type="spellStart"/>
            <w:r w:rsidRPr="008300C5">
              <w:rPr>
                <w:rFonts w:eastAsia="SimSun" w:cstheme="minorHAnsi"/>
                <w:b/>
                <w:bCs/>
                <w:sz w:val="16"/>
                <w:szCs w:val="16"/>
                <w:lang w:val="ru-RU" w:eastAsia="ja-JP"/>
              </w:rPr>
              <w:t>webcast</w:t>
            </w:r>
            <w:proofErr w:type="spellEnd"/>
            <w:r w:rsidRPr="008300C5">
              <w:rPr>
                <w:rFonts w:eastAsia="SimSun" w:cstheme="minorHAnsi"/>
                <w:b/>
                <w:bCs/>
                <w:sz w:val="16"/>
                <w:szCs w:val="16"/>
                <w:lang w:val="ru-RU" w:eastAsia="ja-JP"/>
              </w:rPr>
              <w:br/>
              <w:t xml:space="preserve">R – </w:t>
            </w:r>
            <w:proofErr w:type="spellStart"/>
            <w:r w:rsidRPr="008300C5">
              <w:rPr>
                <w:rFonts w:eastAsia="SimSun" w:cstheme="minorHAnsi"/>
                <w:b/>
                <w:bCs/>
                <w:sz w:val="16"/>
                <w:szCs w:val="16"/>
                <w:lang w:val="ru-RU" w:eastAsia="ja-JP"/>
              </w:rPr>
              <w:t>remote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participation</w:t>
            </w:r>
            <w:proofErr w:type="spellEnd"/>
          </w:p>
          <w:p w14:paraId="0A1EB9A0" w14:textId="77777777" w:rsidR="004863F2" w:rsidRPr="008300C5" w:rsidRDefault="004863F2" w:rsidP="00BF2F7A">
            <w:pPr>
              <w:tabs>
                <w:tab w:val="clear" w:pos="794"/>
                <w:tab w:val="clear" w:pos="1191"/>
                <w:tab w:val="clear" w:pos="1588"/>
                <w:tab w:val="clear" w:pos="1985"/>
              </w:tabs>
              <w:overflowPunct/>
              <w:autoSpaceDE/>
              <w:autoSpaceDN/>
              <w:adjustRightInd/>
              <w:spacing w:before="40" w:after="40"/>
              <w:textAlignment w:val="auto"/>
              <w:rPr>
                <w:rFonts w:eastAsia="SimSun" w:cstheme="minorHAnsi"/>
                <w:sz w:val="16"/>
                <w:szCs w:val="16"/>
                <w:lang w:val="ru-RU" w:eastAsia="ja-JP"/>
              </w:rPr>
            </w:pPr>
            <w:r w:rsidRPr="008300C5">
              <w:rPr>
                <w:rFonts w:eastAsia="SimSun" w:cstheme="minorHAnsi"/>
                <w:b/>
                <w:bCs/>
                <w:sz w:val="16"/>
                <w:szCs w:val="16"/>
                <w:lang w:val="ru-RU" w:eastAsia="ja-JP"/>
              </w:rPr>
              <w:t xml:space="preserve">NSP - </w:t>
            </w:r>
            <w:proofErr w:type="spellStart"/>
            <w:r w:rsidRPr="008300C5">
              <w:rPr>
                <w:rFonts w:eastAsia="SimSun" w:cstheme="minorHAnsi"/>
                <w:b/>
                <w:bCs/>
                <w:sz w:val="16"/>
                <w:szCs w:val="16"/>
                <w:lang w:val="ru-RU" w:eastAsia="ja-JP"/>
              </w:rPr>
              <w:t>Preparation</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to</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the</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next</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study</w:t>
            </w:r>
            <w:proofErr w:type="spellEnd"/>
            <w:r w:rsidRPr="008300C5">
              <w:rPr>
                <w:rFonts w:eastAsia="SimSun" w:cstheme="minorHAnsi"/>
                <w:b/>
                <w:bCs/>
                <w:sz w:val="16"/>
                <w:szCs w:val="16"/>
                <w:lang w:val="ru-RU" w:eastAsia="ja-JP"/>
              </w:rPr>
              <w:t xml:space="preserve"> </w:t>
            </w:r>
            <w:proofErr w:type="spellStart"/>
            <w:r w:rsidRPr="008300C5">
              <w:rPr>
                <w:rFonts w:eastAsia="SimSun" w:cstheme="minorHAnsi"/>
                <w:b/>
                <w:bCs/>
                <w:sz w:val="16"/>
                <w:szCs w:val="16"/>
                <w:lang w:val="ru-RU" w:eastAsia="ja-JP"/>
              </w:rPr>
              <w:t>period</w:t>
            </w:r>
            <w:proofErr w:type="spellEnd"/>
          </w:p>
        </w:tc>
      </w:tr>
    </w:tbl>
    <w:p w14:paraId="1362A264" w14:textId="77777777" w:rsidR="004863F2" w:rsidRPr="008300C5" w:rsidRDefault="004863F2" w:rsidP="004863F2">
      <w:pPr>
        <w:spacing w:before="120"/>
        <w:rPr>
          <w:lang w:val="ru-RU"/>
        </w:rPr>
      </w:pPr>
      <w:r w:rsidRPr="008300C5">
        <w:rPr>
          <w:lang w:val="ru-RU"/>
        </w:rPr>
        <w:t xml:space="preserve">NOTE: </w:t>
      </w:r>
      <w:proofErr w:type="spellStart"/>
      <w:r w:rsidRPr="008300C5">
        <w:rPr>
          <w:lang w:val="ru-RU"/>
        </w:rPr>
        <w:t>Updates</w:t>
      </w:r>
      <w:proofErr w:type="spellEnd"/>
      <w:r w:rsidRPr="008300C5">
        <w:rPr>
          <w:lang w:val="ru-RU"/>
        </w:rPr>
        <w:t xml:space="preserve"> </w:t>
      </w:r>
      <w:proofErr w:type="spellStart"/>
      <w:r w:rsidRPr="008300C5">
        <w:rPr>
          <w:lang w:val="ru-RU"/>
        </w:rPr>
        <w:t>to</w:t>
      </w:r>
      <w:proofErr w:type="spellEnd"/>
      <w:r w:rsidRPr="008300C5">
        <w:rPr>
          <w:lang w:val="ru-RU"/>
        </w:rPr>
        <w:t xml:space="preserve"> </w:t>
      </w:r>
      <w:proofErr w:type="spellStart"/>
      <w:r w:rsidRPr="008300C5">
        <w:rPr>
          <w:lang w:val="ru-RU"/>
        </w:rPr>
        <w:t>the</w:t>
      </w:r>
      <w:proofErr w:type="spellEnd"/>
      <w:r w:rsidRPr="008300C5">
        <w:rPr>
          <w:lang w:val="ru-RU"/>
        </w:rPr>
        <w:t xml:space="preserve"> </w:t>
      </w:r>
      <w:proofErr w:type="spellStart"/>
      <w:r w:rsidRPr="008300C5">
        <w:rPr>
          <w:lang w:val="ru-RU"/>
        </w:rPr>
        <w:t>draft</w:t>
      </w:r>
      <w:proofErr w:type="spellEnd"/>
      <w:r w:rsidRPr="008300C5">
        <w:rPr>
          <w:lang w:val="ru-RU"/>
        </w:rPr>
        <w:t xml:space="preserve"> </w:t>
      </w:r>
      <w:proofErr w:type="spellStart"/>
      <w:r w:rsidRPr="008300C5">
        <w:rPr>
          <w:lang w:val="ru-RU"/>
        </w:rPr>
        <w:t>timetable</w:t>
      </w:r>
      <w:proofErr w:type="spellEnd"/>
      <w:r w:rsidRPr="008300C5">
        <w:rPr>
          <w:lang w:val="ru-RU"/>
        </w:rPr>
        <w:t xml:space="preserve"> </w:t>
      </w:r>
      <w:proofErr w:type="spellStart"/>
      <w:r w:rsidRPr="008300C5">
        <w:rPr>
          <w:lang w:val="ru-RU"/>
        </w:rPr>
        <w:t>will</w:t>
      </w:r>
      <w:proofErr w:type="spellEnd"/>
      <w:r w:rsidRPr="008300C5">
        <w:rPr>
          <w:lang w:val="ru-RU"/>
        </w:rPr>
        <w:t xml:space="preserve"> </w:t>
      </w:r>
      <w:proofErr w:type="spellStart"/>
      <w:r w:rsidRPr="008300C5">
        <w:rPr>
          <w:lang w:val="ru-RU"/>
        </w:rPr>
        <w:t>be</w:t>
      </w:r>
      <w:proofErr w:type="spellEnd"/>
      <w:r w:rsidRPr="008300C5">
        <w:rPr>
          <w:lang w:val="ru-RU"/>
        </w:rPr>
        <w:t xml:space="preserve"> </w:t>
      </w:r>
      <w:proofErr w:type="spellStart"/>
      <w:r w:rsidRPr="008300C5">
        <w:rPr>
          <w:lang w:val="ru-RU"/>
        </w:rPr>
        <w:t>available</w:t>
      </w:r>
      <w:proofErr w:type="spellEnd"/>
      <w:r w:rsidRPr="008300C5">
        <w:rPr>
          <w:lang w:val="ru-RU"/>
        </w:rPr>
        <w:t xml:space="preserve"> </w:t>
      </w:r>
      <w:proofErr w:type="spellStart"/>
      <w:r w:rsidRPr="008300C5">
        <w:rPr>
          <w:lang w:val="ru-RU"/>
        </w:rPr>
        <w:t>on</w:t>
      </w:r>
      <w:proofErr w:type="spellEnd"/>
      <w:r w:rsidRPr="008300C5">
        <w:rPr>
          <w:lang w:val="ru-RU"/>
        </w:rPr>
        <w:t xml:space="preserve"> </w:t>
      </w:r>
      <w:proofErr w:type="spellStart"/>
      <w:r w:rsidRPr="008300C5">
        <w:rPr>
          <w:lang w:val="ru-RU"/>
        </w:rPr>
        <w:t>the</w:t>
      </w:r>
      <w:proofErr w:type="spellEnd"/>
      <w:r w:rsidRPr="008300C5">
        <w:rPr>
          <w:lang w:val="ru-RU"/>
        </w:rPr>
        <w:t xml:space="preserve"> Study Group 11 </w:t>
      </w:r>
      <w:proofErr w:type="spellStart"/>
      <w:r w:rsidRPr="008300C5">
        <w:rPr>
          <w:lang w:val="ru-RU"/>
        </w:rPr>
        <w:t>homepage</w:t>
      </w:r>
      <w:proofErr w:type="spellEnd"/>
      <w:r w:rsidRPr="008300C5">
        <w:rPr>
          <w:lang w:val="ru-RU"/>
        </w:rPr>
        <w:t xml:space="preserve"> (</w:t>
      </w:r>
      <w:hyperlink r:id="rId27" w:history="1">
        <w:r w:rsidRPr="008300C5">
          <w:rPr>
            <w:rStyle w:val="Hyperlink"/>
            <w:lang w:val="ru-RU"/>
          </w:rPr>
          <w:t>https://itu.int/go/tsg11</w:t>
        </w:r>
      </w:hyperlink>
      <w:r w:rsidRPr="008300C5">
        <w:rPr>
          <w:lang w:val="ru-RU"/>
        </w:rPr>
        <w:t>).</w:t>
      </w:r>
    </w:p>
    <w:p w14:paraId="32A0A3B4" w14:textId="58346A1D" w:rsidR="004863F2" w:rsidRPr="008300C5" w:rsidRDefault="004863F2" w:rsidP="004863F2">
      <w:pPr>
        <w:jc w:val="center"/>
        <w:rPr>
          <w:lang w:val="ru-RU"/>
        </w:rPr>
      </w:pPr>
      <w:r w:rsidRPr="008300C5">
        <w:rPr>
          <w:lang w:val="ru-RU"/>
        </w:rPr>
        <w:t>_____________</w:t>
      </w:r>
    </w:p>
    <w:sectPr w:rsidR="004863F2" w:rsidRPr="008300C5" w:rsidSect="004863F2">
      <w:footerReference w:type="default" r:id="rId28"/>
      <w:headerReference w:type="first" r:id="rId29"/>
      <w:footerReference w:type="first" r:id="rId30"/>
      <w:pgSz w:w="16834" w:h="11907" w:orient="landscape" w:code="9"/>
      <w:pgMar w:top="1134" w:right="851" w:bottom="567" w:left="851" w:header="425" w:footer="108"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945E7" w14:textId="77777777" w:rsidR="00404786" w:rsidRDefault="00404786">
      <w:r>
        <w:separator/>
      </w:r>
    </w:p>
  </w:endnote>
  <w:endnote w:type="continuationSeparator" w:id="0">
    <w:p w14:paraId="6BDF6840" w14:textId="77777777" w:rsidR="00404786" w:rsidRDefault="00404786">
      <w:r>
        <w:continuationSeparator/>
      </w:r>
    </w:p>
  </w:endnote>
  <w:endnote w:type="continuationNotice" w:id="1">
    <w:p w14:paraId="0497D1CB" w14:textId="77777777" w:rsidR="00404786" w:rsidRDefault="0040478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8A40B" w14:textId="4F389B2C" w:rsidR="00DD78A7" w:rsidRPr="00DD78A7" w:rsidRDefault="00DD78A7" w:rsidP="00DD78A7">
    <w:pPr>
      <w:pStyle w:val="Footer"/>
      <w:spacing w:before="120"/>
      <w:jc w:val="center"/>
      <w:rPr>
        <w:lang w:val="ru-RU"/>
      </w:rPr>
    </w:pPr>
    <w:r w:rsidRPr="002B4680">
      <w:rPr>
        <w:rFonts w:ascii="Calibri" w:hAnsi="Calibri" w:cs="Calibri"/>
        <w:color w:val="0070C0"/>
        <w:sz w:val="18"/>
        <w:szCs w:val="18"/>
        <w:lang w:val="fr-CH"/>
      </w:rPr>
      <w:t>International Telecommunication Union • Place des Nations</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 CH</w:t>
    </w:r>
    <w:r w:rsidRPr="002B4680">
      <w:rPr>
        <w:rFonts w:ascii="Calibri" w:hAnsi="Calibri" w:cs="Calibri"/>
        <w:color w:val="0070C0"/>
        <w:sz w:val="18"/>
        <w:szCs w:val="18"/>
        <w:lang w:val="fr-CH"/>
      </w:rPr>
      <w:noBreakHyphen/>
      <w:t>1211 Geneva 20</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 xml:space="preserve">• Switzerland </w:t>
    </w:r>
    <w:r w:rsidRPr="002B4680">
      <w:rPr>
        <w:rFonts w:ascii="Calibri" w:hAnsi="Calibri" w:cs="Calibri"/>
        <w:color w:val="0070C0"/>
        <w:sz w:val="18"/>
        <w:szCs w:val="18"/>
        <w:lang w:val="fr-CH"/>
      </w:rPr>
      <w:br/>
    </w:r>
    <w:r>
      <w:rPr>
        <w:rFonts w:ascii="Calibri" w:hAnsi="Calibri" w:cs="Calibri"/>
        <w:color w:val="0070C0"/>
        <w:sz w:val="18"/>
        <w:szCs w:val="18"/>
        <w:lang w:val="ru-RU"/>
      </w:rPr>
      <w:t>Тел.</w:t>
    </w:r>
    <w:r w:rsidRPr="002B4680">
      <w:rPr>
        <w:rFonts w:ascii="Calibri" w:hAnsi="Calibri" w:cs="Calibri"/>
        <w:color w:val="0070C0"/>
        <w:sz w:val="18"/>
        <w:szCs w:val="18"/>
        <w:lang w:val="fr-CH"/>
      </w:rPr>
      <w:t xml:space="preserve">: +41 22 730 5111 • </w:t>
    </w:r>
    <w:r>
      <w:rPr>
        <w:rFonts w:ascii="Calibri" w:hAnsi="Calibri" w:cs="Calibri"/>
        <w:color w:val="0070C0"/>
        <w:sz w:val="18"/>
        <w:szCs w:val="18"/>
        <w:lang w:val="ru-RU"/>
      </w:rPr>
      <w:t>Факс</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Pr>
        <w:rFonts w:ascii="Calibri" w:hAnsi="Calibri" w:cs="Calibri"/>
        <w:color w:val="0070C0"/>
        <w:sz w:val="18"/>
        <w:szCs w:val="18"/>
        <w:lang w:val="ru-RU"/>
      </w:rPr>
      <w:t>Эл. почта</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olor w:val="0070C0"/>
          <w:sz w:val="18"/>
          <w:szCs w:val="18"/>
          <w:lang w:val="fr-CH"/>
        </w:rPr>
        <w:t>itumail@itu.int</w:t>
      </w:r>
    </w:hyperlink>
    <w:r w:rsidRPr="002B4680">
      <w:rPr>
        <w:rFonts w:ascii="Calibri" w:hAnsi="Calibri" w:cs="Calibri"/>
        <w:color w:val="0070C0"/>
        <w:sz w:val="18"/>
        <w:szCs w:val="18"/>
        <w:lang w:val="fr-CH"/>
      </w:rPr>
      <w:t xml:space="preserve"> • </w:t>
    </w:r>
    <w:hyperlink r:id="rId2" w:history="1">
      <w:r w:rsidRPr="002B4680">
        <w:rPr>
          <w:rStyle w:val="Hyperlink"/>
          <w:rFonts w:ascii="Calibri" w:hAnsi="Calibri" w:cs="Calibri"/>
          <w:color w:val="0070C0"/>
          <w:sz w:val="18"/>
          <w:szCs w:val="18"/>
          <w:lang w:val="fr-CH"/>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8E03" w14:textId="77777777" w:rsidR="004863F2" w:rsidRPr="004863F2" w:rsidRDefault="004863F2" w:rsidP="00486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4896" w14:textId="77777777" w:rsidR="004863F2" w:rsidRPr="000457BD" w:rsidRDefault="004863F2" w:rsidP="00045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2CB10" w14:textId="77777777" w:rsidR="00404786" w:rsidRDefault="00404786">
      <w:r>
        <w:t>____________________</w:t>
      </w:r>
    </w:p>
  </w:footnote>
  <w:footnote w:type="continuationSeparator" w:id="0">
    <w:p w14:paraId="1A0E5E8B" w14:textId="77777777" w:rsidR="00404786" w:rsidRDefault="00404786">
      <w:r>
        <w:continuationSeparator/>
      </w:r>
    </w:p>
  </w:footnote>
  <w:footnote w:type="continuationNotice" w:id="1">
    <w:p w14:paraId="2753AA60" w14:textId="77777777" w:rsidR="00404786" w:rsidRDefault="0040478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0E67D" w14:textId="77777777" w:rsidR="00523E9D" w:rsidRDefault="00523E9D" w:rsidP="00523E9D">
    <w:pPr>
      <w:pStyle w:val="Header"/>
    </w:pPr>
    <w:r>
      <w:t xml:space="preserve">- </w:t>
    </w:r>
    <w:sdt>
      <w:sdtPr>
        <w:id w:val="-7054861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r>
          <w:rPr>
            <w:noProof/>
          </w:rPr>
          <w:t xml:space="preserve"> -</w:t>
        </w:r>
      </w:sdtContent>
    </w:sdt>
  </w:p>
  <w:p w14:paraId="0C332003" w14:textId="71A377EB" w:rsidR="00523E9D" w:rsidRPr="00523E9D" w:rsidRDefault="00523E9D">
    <w:pPr>
      <w:pStyle w:val="Header"/>
      <w:rPr>
        <w:lang w:val="ru-RU"/>
      </w:rPr>
    </w:pPr>
    <w:r>
      <w:rPr>
        <w:lang w:val="ru-RU"/>
      </w:rPr>
      <w:t>Коллективное письмо 5/11 БСЭ</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63F8D" w14:textId="77777777" w:rsidR="004863F2" w:rsidRDefault="004863F2" w:rsidP="004863F2">
    <w:pPr>
      <w:pStyle w:val="Header"/>
    </w:pPr>
    <w:r>
      <w:t xml:space="preserve">- </w:t>
    </w:r>
    <w:sdt>
      <w:sdtPr>
        <w:id w:val="143239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7</w:t>
        </w:r>
        <w:r>
          <w:rPr>
            <w:noProof/>
          </w:rPr>
          <w:fldChar w:fldCharType="end"/>
        </w:r>
        <w:r>
          <w:rPr>
            <w:noProof/>
          </w:rPr>
          <w:t xml:space="preserve"> -</w:t>
        </w:r>
      </w:sdtContent>
    </w:sdt>
  </w:p>
  <w:p w14:paraId="19143ED7" w14:textId="245B03B6" w:rsidR="004863F2" w:rsidRPr="004863F2" w:rsidRDefault="004863F2" w:rsidP="004863F2">
    <w:pPr>
      <w:pStyle w:val="Header"/>
      <w:rPr>
        <w:lang w:val="ru-RU"/>
      </w:rPr>
    </w:pPr>
    <w:r>
      <w:rPr>
        <w:lang w:val="ru-RU"/>
      </w:rPr>
      <w:t>Коллективное письмо 5/11 БСЭ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A7915"/>
    <w:multiLevelType w:val="hybridMultilevel"/>
    <w:tmpl w:val="A06E2F20"/>
    <w:lvl w:ilvl="0" w:tplc="1F7651D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002B36"/>
    <w:multiLevelType w:val="hybridMultilevel"/>
    <w:tmpl w:val="DA1ADA30"/>
    <w:lvl w:ilvl="0" w:tplc="FB1AE1F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5E5DAC"/>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2436B5E"/>
    <w:multiLevelType w:val="multilevel"/>
    <w:tmpl w:val="7A70B52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lowerRoman"/>
      <w:lvlText w:val="%4."/>
      <w:lvlJc w:val="left"/>
      <w:pPr>
        <w:tabs>
          <w:tab w:val="num" w:pos="1260"/>
        </w:tabs>
        <w:ind w:left="1260" w:hanging="18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742B34"/>
    <w:multiLevelType w:val="hybridMultilevel"/>
    <w:tmpl w:val="3548915E"/>
    <w:lvl w:ilvl="0" w:tplc="FB1AE1F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20"/>
  </w:num>
  <w:num w:numId="13" w16cid:durableId="1148520483">
    <w:abstractNumId w:val="11"/>
  </w:num>
  <w:num w:numId="14" w16cid:durableId="1432972093">
    <w:abstractNumId w:val="21"/>
  </w:num>
  <w:num w:numId="15" w16cid:durableId="1352685271">
    <w:abstractNumId w:val="23"/>
  </w:num>
  <w:num w:numId="16" w16cid:durableId="811022782">
    <w:abstractNumId w:val="18"/>
  </w:num>
  <w:num w:numId="17" w16cid:durableId="1141189974">
    <w:abstractNumId w:val="15"/>
  </w:num>
  <w:num w:numId="18" w16cid:durableId="23941747">
    <w:abstractNumId w:val="15"/>
  </w:num>
  <w:num w:numId="19" w16cid:durableId="1127510982">
    <w:abstractNumId w:val="16"/>
  </w:num>
  <w:num w:numId="20" w16cid:durableId="1006903667">
    <w:abstractNumId w:val="19"/>
  </w:num>
  <w:num w:numId="21" w16cid:durableId="15777454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7914060">
    <w:abstractNumId w:val="14"/>
  </w:num>
  <w:num w:numId="23" w16cid:durableId="332145332">
    <w:abstractNumId w:val="12"/>
  </w:num>
  <w:num w:numId="24" w16cid:durableId="405956826">
    <w:abstractNumId w:val="17"/>
  </w:num>
  <w:num w:numId="25" w16cid:durableId="651256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ru-RU"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738"/>
    <w:rsid w:val="000069D4"/>
    <w:rsid w:val="00006F55"/>
    <w:rsid w:val="0000705A"/>
    <w:rsid w:val="000103B1"/>
    <w:rsid w:val="00010B0B"/>
    <w:rsid w:val="00012EA2"/>
    <w:rsid w:val="000138E5"/>
    <w:rsid w:val="000174AD"/>
    <w:rsid w:val="00017DC9"/>
    <w:rsid w:val="000201B9"/>
    <w:rsid w:val="000224FC"/>
    <w:rsid w:val="00023F99"/>
    <w:rsid w:val="00024E4F"/>
    <w:rsid w:val="00025A7B"/>
    <w:rsid w:val="000276A7"/>
    <w:rsid w:val="000305E1"/>
    <w:rsid w:val="00030D66"/>
    <w:rsid w:val="00033BAD"/>
    <w:rsid w:val="00036427"/>
    <w:rsid w:val="00040A44"/>
    <w:rsid w:val="00042FF2"/>
    <w:rsid w:val="00043661"/>
    <w:rsid w:val="0004538C"/>
    <w:rsid w:val="000457BD"/>
    <w:rsid w:val="00045BFA"/>
    <w:rsid w:val="000473DF"/>
    <w:rsid w:val="00053AD3"/>
    <w:rsid w:val="00055BE8"/>
    <w:rsid w:val="00056548"/>
    <w:rsid w:val="00056D8D"/>
    <w:rsid w:val="00057223"/>
    <w:rsid w:val="000608BD"/>
    <w:rsid w:val="0006098B"/>
    <w:rsid w:val="000619A5"/>
    <w:rsid w:val="000652F2"/>
    <w:rsid w:val="00070BA3"/>
    <w:rsid w:val="00073152"/>
    <w:rsid w:val="000759A2"/>
    <w:rsid w:val="00087527"/>
    <w:rsid w:val="000877A6"/>
    <w:rsid w:val="00094215"/>
    <w:rsid w:val="000948B6"/>
    <w:rsid w:val="000954BE"/>
    <w:rsid w:val="00095667"/>
    <w:rsid w:val="00096C2F"/>
    <w:rsid w:val="00097002"/>
    <w:rsid w:val="000973A4"/>
    <w:rsid w:val="000A1C48"/>
    <w:rsid w:val="000A3FBE"/>
    <w:rsid w:val="000A402E"/>
    <w:rsid w:val="000A761F"/>
    <w:rsid w:val="000A7D55"/>
    <w:rsid w:val="000B0054"/>
    <w:rsid w:val="000B0ACA"/>
    <w:rsid w:val="000B2F64"/>
    <w:rsid w:val="000B31A0"/>
    <w:rsid w:val="000B46FB"/>
    <w:rsid w:val="000B5400"/>
    <w:rsid w:val="000B55EC"/>
    <w:rsid w:val="000B7817"/>
    <w:rsid w:val="000B7883"/>
    <w:rsid w:val="000C2E8E"/>
    <w:rsid w:val="000C4521"/>
    <w:rsid w:val="000C4BD7"/>
    <w:rsid w:val="000C4D66"/>
    <w:rsid w:val="000C55B8"/>
    <w:rsid w:val="000C5C54"/>
    <w:rsid w:val="000C7821"/>
    <w:rsid w:val="000D094A"/>
    <w:rsid w:val="000D241D"/>
    <w:rsid w:val="000D3241"/>
    <w:rsid w:val="000D49FB"/>
    <w:rsid w:val="000D4EF7"/>
    <w:rsid w:val="000D78F9"/>
    <w:rsid w:val="000E0AE4"/>
    <w:rsid w:val="000E0E7C"/>
    <w:rsid w:val="000E1537"/>
    <w:rsid w:val="000E1F05"/>
    <w:rsid w:val="000E2D7F"/>
    <w:rsid w:val="000F0A6D"/>
    <w:rsid w:val="000F1B4B"/>
    <w:rsid w:val="000F1F09"/>
    <w:rsid w:val="000F4256"/>
    <w:rsid w:val="000F6B18"/>
    <w:rsid w:val="000F6D51"/>
    <w:rsid w:val="00101E80"/>
    <w:rsid w:val="00103200"/>
    <w:rsid w:val="00104CD8"/>
    <w:rsid w:val="00113310"/>
    <w:rsid w:val="00114AE7"/>
    <w:rsid w:val="00115DB1"/>
    <w:rsid w:val="00115DF1"/>
    <w:rsid w:val="001175DC"/>
    <w:rsid w:val="00120B55"/>
    <w:rsid w:val="0012139D"/>
    <w:rsid w:val="0012147E"/>
    <w:rsid w:val="001228B6"/>
    <w:rsid w:val="00122AB4"/>
    <w:rsid w:val="00124AE2"/>
    <w:rsid w:val="00126E71"/>
    <w:rsid w:val="00126F5E"/>
    <w:rsid w:val="0012744F"/>
    <w:rsid w:val="00127A76"/>
    <w:rsid w:val="0013130F"/>
    <w:rsid w:val="00133AC9"/>
    <w:rsid w:val="00133FED"/>
    <w:rsid w:val="00134FDB"/>
    <w:rsid w:val="00135065"/>
    <w:rsid w:val="00135D36"/>
    <w:rsid w:val="0013699E"/>
    <w:rsid w:val="00136A91"/>
    <w:rsid w:val="001421E0"/>
    <w:rsid w:val="0014326B"/>
    <w:rsid w:val="00150FE5"/>
    <w:rsid w:val="00156DFF"/>
    <w:rsid w:val="00156F66"/>
    <w:rsid w:val="00157BD6"/>
    <w:rsid w:val="00162800"/>
    <w:rsid w:val="001631DE"/>
    <w:rsid w:val="001647F7"/>
    <w:rsid w:val="0016530C"/>
    <w:rsid w:val="001653F3"/>
    <w:rsid w:val="00166BC0"/>
    <w:rsid w:val="00172160"/>
    <w:rsid w:val="00172493"/>
    <w:rsid w:val="00175477"/>
    <w:rsid w:val="00177941"/>
    <w:rsid w:val="0017797F"/>
    <w:rsid w:val="0018068E"/>
    <w:rsid w:val="001809AC"/>
    <w:rsid w:val="00182528"/>
    <w:rsid w:val="00183E1B"/>
    <w:rsid w:val="001849C6"/>
    <w:rsid w:val="0018500B"/>
    <w:rsid w:val="001850FC"/>
    <w:rsid w:val="001863B9"/>
    <w:rsid w:val="00187430"/>
    <w:rsid w:val="0019083D"/>
    <w:rsid w:val="00191DA7"/>
    <w:rsid w:val="00191E5E"/>
    <w:rsid w:val="001922BB"/>
    <w:rsid w:val="0019260A"/>
    <w:rsid w:val="00195EE7"/>
    <w:rsid w:val="00196A19"/>
    <w:rsid w:val="00196AB1"/>
    <w:rsid w:val="001A0955"/>
    <w:rsid w:val="001A444A"/>
    <w:rsid w:val="001A6750"/>
    <w:rsid w:val="001A6776"/>
    <w:rsid w:val="001A7DDC"/>
    <w:rsid w:val="001B0207"/>
    <w:rsid w:val="001B10EE"/>
    <w:rsid w:val="001B24FA"/>
    <w:rsid w:val="001B36E1"/>
    <w:rsid w:val="001C0948"/>
    <w:rsid w:val="001C39A4"/>
    <w:rsid w:val="001C3CDB"/>
    <w:rsid w:val="001D0985"/>
    <w:rsid w:val="001D4526"/>
    <w:rsid w:val="001D509A"/>
    <w:rsid w:val="001D7B4D"/>
    <w:rsid w:val="001E2029"/>
    <w:rsid w:val="001E2783"/>
    <w:rsid w:val="001E2B72"/>
    <w:rsid w:val="001E3037"/>
    <w:rsid w:val="001E34F6"/>
    <w:rsid w:val="001E39CB"/>
    <w:rsid w:val="001E473A"/>
    <w:rsid w:val="001E50C0"/>
    <w:rsid w:val="001F4970"/>
    <w:rsid w:val="002008F8"/>
    <w:rsid w:val="002016B5"/>
    <w:rsid w:val="00202DC1"/>
    <w:rsid w:val="002039DC"/>
    <w:rsid w:val="002039F5"/>
    <w:rsid w:val="00203ABF"/>
    <w:rsid w:val="002052BC"/>
    <w:rsid w:val="00206E2C"/>
    <w:rsid w:val="00206F31"/>
    <w:rsid w:val="0020709B"/>
    <w:rsid w:val="0021101A"/>
    <w:rsid w:val="002112B9"/>
    <w:rsid w:val="002116EE"/>
    <w:rsid w:val="0021661A"/>
    <w:rsid w:val="0021687D"/>
    <w:rsid w:val="002169B6"/>
    <w:rsid w:val="002213C3"/>
    <w:rsid w:val="00222693"/>
    <w:rsid w:val="00223220"/>
    <w:rsid w:val="002262BF"/>
    <w:rsid w:val="002309D8"/>
    <w:rsid w:val="002346FE"/>
    <w:rsid w:val="00235990"/>
    <w:rsid w:val="00235C29"/>
    <w:rsid w:val="00241934"/>
    <w:rsid w:val="00241D16"/>
    <w:rsid w:val="0024485F"/>
    <w:rsid w:val="002450D0"/>
    <w:rsid w:val="00250FAE"/>
    <w:rsid w:val="00257760"/>
    <w:rsid w:val="00257EA9"/>
    <w:rsid w:val="002619BF"/>
    <w:rsid w:val="00261E03"/>
    <w:rsid w:val="00263CE7"/>
    <w:rsid w:val="0026508E"/>
    <w:rsid w:val="00265C85"/>
    <w:rsid w:val="00266CC8"/>
    <w:rsid w:val="00267A46"/>
    <w:rsid w:val="00272B09"/>
    <w:rsid w:val="00272C98"/>
    <w:rsid w:val="00282A23"/>
    <w:rsid w:val="00283854"/>
    <w:rsid w:val="00284027"/>
    <w:rsid w:val="0028471C"/>
    <w:rsid w:val="002849E2"/>
    <w:rsid w:val="002861AC"/>
    <w:rsid w:val="00287BF1"/>
    <w:rsid w:val="002902D3"/>
    <w:rsid w:val="00296A4A"/>
    <w:rsid w:val="002A0819"/>
    <w:rsid w:val="002A1415"/>
    <w:rsid w:val="002A2523"/>
    <w:rsid w:val="002A2F20"/>
    <w:rsid w:val="002A3D35"/>
    <w:rsid w:val="002A496E"/>
    <w:rsid w:val="002A5646"/>
    <w:rsid w:val="002A7474"/>
    <w:rsid w:val="002A7710"/>
    <w:rsid w:val="002A7FE2"/>
    <w:rsid w:val="002B1FB3"/>
    <w:rsid w:val="002B3180"/>
    <w:rsid w:val="002B3E2F"/>
    <w:rsid w:val="002B46FF"/>
    <w:rsid w:val="002B4B7F"/>
    <w:rsid w:val="002B6EBC"/>
    <w:rsid w:val="002B7101"/>
    <w:rsid w:val="002B711C"/>
    <w:rsid w:val="002C0244"/>
    <w:rsid w:val="002C1190"/>
    <w:rsid w:val="002C3E7B"/>
    <w:rsid w:val="002C6470"/>
    <w:rsid w:val="002D0568"/>
    <w:rsid w:val="002D0ACE"/>
    <w:rsid w:val="002D1ED4"/>
    <w:rsid w:val="002D2D49"/>
    <w:rsid w:val="002D44D2"/>
    <w:rsid w:val="002E1A21"/>
    <w:rsid w:val="002E1A52"/>
    <w:rsid w:val="002E1B4F"/>
    <w:rsid w:val="002E39A6"/>
    <w:rsid w:val="002E4627"/>
    <w:rsid w:val="002E4FD8"/>
    <w:rsid w:val="002E5A20"/>
    <w:rsid w:val="002E6D55"/>
    <w:rsid w:val="002F12DE"/>
    <w:rsid w:val="002F2E67"/>
    <w:rsid w:val="002F37ED"/>
    <w:rsid w:val="002F6353"/>
    <w:rsid w:val="002F6530"/>
    <w:rsid w:val="002F7EFD"/>
    <w:rsid w:val="00300095"/>
    <w:rsid w:val="00301488"/>
    <w:rsid w:val="00303711"/>
    <w:rsid w:val="00307661"/>
    <w:rsid w:val="00310217"/>
    <w:rsid w:val="003118B3"/>
    <w:rsid w:val="00312B2F"/>
    <w:rsid w:val="00313DC8"/>
    <w:rsid w:val="00315546"/>
    <w:rsid w:val="0031577B"/>
    <w:rsid w:val="003172EE"/>
    <w:rsid w:val="00317FE9"/>
    <w:rsid w:val="003231FC"/>
    <w:rsid w:val="003232EA"/>
    <w:rsid w:val="003263E9"/>
    <w:rsid w:val="003270F1"/>
    <w:rsid w:val="00327507"/>
    <w:rsid w:val="003302F9"/>
    <w:rsid w:val="00330567"/>
    <w:rsid w:val="00333000"/>
    <w:rsid w:val="00334B21"/>
    <w:rsid w:val="00341B07"/>
    <w:rsid w:val="00342DA3"/>
    <w:rsid w:val="00342FDD"/>
    <w:rsid w:val="00344CFC"/>
    <w:rsid w:val="00345BBD"/>
    <w:rsid w:val="0034610C"/>
    <w:rsid w:val="003500DF"/>
    <w:rsid w:val="00350914"/>
    <w:rsid w:val="00351DA5"/>
    <w:rsid w:val="00351E94"/>
    <w:rsid w:val="003614F8"/>
    <w:rsid w:val="00363FE7"/>
    <w:rsid w:val="0036469A"/>
    <w:rsid w:val="00365034"/>
    <w:rsid w:val="0036783E"/>
    <w:rsid w:val="00371D84"/>
    <w:rsid w:val="00375B91"/>
    <w:rsid w:val="003776AC"/>
    <w:rsid w:val="0038260B"/>
    <w:rsid w:val="00383598"/>
    <w:rsid w:val="003839E7"/>
    <w:rsid w:val="00384E5D"/>
    <w:rsid w:val="003862A6"/>
    <w:rsid w:val="00386A9D"/>
    <w:rsid w:val="00391081"/>
    <w:rsid w:val="003A0A93"/>
    <w:rsid w:val="003A0B4E"/>
    <w:rsid w:val="003A0F2C"/>
    <w:rsid w:val="003A33CB"/>
    <w:rsid w:val="003A4E86"/>
    <w:rsid w:val="003A71AF"/>
    <w:rsid w:val="003B0D4A"/>
    <w:rsid w:val="003B2789"/>
    <w:rsid w:val="003B362E"/>
    <w:rsid w:val="003B61A3"/>
    <w:rsid w:val="003B7FF4"/>
    <w:rsid w:val="003C13CE"/>
    <w:rsid w:val="003C221F"/>
    <w:rsid w:val="003C29A6"/>
    <w:rsid w:val="003C7022"/>
    <w:rsid w:val="003D13B8"/>
    <w:rsid w:val="003D1461"/>
    <w:rsid w:val="003D34E9"/>
    <w:rsid w:val="003D4B2D"/>
    <w:rsid w:val="003D4D4C"/>
    <w:rsid w:val="003D5C0C"/>
    <w:rsid w:val="003D69B8"/>
    <w:rsid w:val="003D7FE7"/>
    <w:rsid w:val="003E2518"/>
    <w:rsid w:val="003F0DED"/>
    <w:rsid w:val="003F2879"/>
    <w:rsid w:val="003F3A3A"/>
    <w:rsid w:val="003F76A8"/>
    <w:rsid w:val="0040064F"/>
    <w:rsid w:val="0040250E"/>
    <w:rsid w:val="0040337F"/>
    <w:rsid w:val="00404786"/>
    <w:rsid w:val="0040676B"/>
    <w:rsid w:val="00413914"/>
    <w:rsid w:val="00414944"/>
    <w:rsid w:val="0041545C"/>
    <w:rsid w:val="00415C7A"/>
    <w:rsid w:val="00416AA1"/>
    <w:rsid w:val="00417E7A"/>
    <w:rsid w:val="00421480"/>
    <w:rsid w:val="00422B75"/>
    <w:rsid w:val="00425179"/>
    <w:rsid w:val="00426BDA"/>
    <w:rsid w:val="004275B6"/>
    <w:rsid w:val="0043040C"/>
    <w:rsid w:val="0043059D"/>
    <w:rsid w:val="004314A2"/>
    <w:rsid w:val="00435C16"/>
    <w:rsid w:val="00437DEA"/>
    <w:rsid w:val="00442C9B"/>
    <w:rsid w:val="00444B7D"/>
    <w:rsid w:val="00446E76"/>
    <w:rsid w:val="0044701F"/>
    <w:rsid w:val="00447690"/>
    <w:rsid w:val="004500E3"/>
    <w:rsid w:val="00451977"/>
    <w:rsid w:val="00453805"/>
    <w:rsid w:val="0045609C"/>
    <w:rsid w:val="004609AF"/>
    <w:rsid w:val="00460B26"/>
    <w:rsid w:val="00462660"/>
    <w:rsid w:val="004630E2"/>
    <w:rsid w:val="004651E3"/>
    <w:rsid w:val="004655B0"/>
    <w:rsid w:val="0047086E"/>
    <w:rsid w:val="004748F4"/>
    <w:rsid w:val="00474A7B"/>
    <w:rsid w:val="00480EE4"/>
    <w:rsid w:val="00484B34"/>
    <w:rsid w:val="004863F2"/>
    <w:rsid w:val="00487232"/>
    <w:rsid w:val="004873B7"/>
    <w:rsid w:val="0049078E"/>
    <w:rsid w:val="004917C6"/>
    <w:rsid w:val="00491EEB"/>
    <w:rsid w:val="004926D2"/>
    <w:rsid w:val="0049716B"/>
    <w:rsid w:val="004976A9"/>
    <w:rsid w:val="004A048D"/>
    <w:rsid w:val="004A26EA"/>
    <w:rsid w:val="004A2FEE"/>
    <w:rsid w:val="004A35AA"/>
    <w:rsid w:val="004A6172"/>
    <w:rsid w:val="004A7D0B"/>
    <w:rsid w:val="004B0912"/>
    <w:rsid w:val="004B1EF7"/>
    <w:rsid w:val="004B3DB3"/>
    <w:rsid w:val="004B3FAD"/>
    <w:rsid w:val="004B687F"/>
    <w:rsid w:val="004C1BB2"/>
    <w:rsid w:val="004C2D7A"/>
    <w:rsid w:val="004C58A9"/>
    <w:rsid w:val="004D0180"/>
    <w:rsid w:val="004D1383"/>
    <w:rsid w:val="004D170F"/>
    <w:rsid w:val="004D2B92"/>
    <w:rsid w:val="004D5DCE"/>
    <w:rsid w:val="004D6D19"/>
    <w:rsid w:val="004E3CF9"/>
    <w:rsid w:val="004E4A5F"/>
    <w:rsid w:val="004F7071"/>
    <w:rsid w:val="00501DCA"/>
    <w:rsid w:val="00501F4A"/>
    <w:rsid w:val="005048BE"/>
    <w:rsid w:val="00504C12"/>
    <w:rsid w:val="005065F5"/>
    <w:rsid w:val="005069D8"/>
    <w:rsid w:val="005102F3"/>
    <w:rsid w:val="00511D5D"/>
    <w:rsid w:val="00512633"/>
    <w:rsid w:val="0051279C"/>
    <w:rsid w:val="00513A47"/>
    <w:rsid w:val="00514383"/>
    <w:rsid w:val="00514907"/>
    <w:rsid w:val="00516B3C"/>
    <w:rsid w:val="00517814"/>
    <w:rsid w:val="00517901"/>
    <w:rsid w:val="00522229"/>
    <w:rsid w:val="00523E9D"/>
    <w:rsid w:val="00524A7C"/>
    <w:rsid w:val="005255BC"/>
    <w:rsid w:val="00525F09"/>
    <w:rsid w:val="00526F51"/>
    <w:rsid w:val="0053207B"/>
    <w:rsid w:val="00532ADA"/>
    <w:rsid w:val="00533FD5"/>
    <w:rsid w:val="00535F8D"/>
    <w:rsid w:val="00536853"/>
    <w:rsid w:val="00537EF9"/>
    <w:rsid w:val="005406C0"/>
    <w:rsid w:val="005408DF"/>
    <w:rsid w:val="0054177C"/>
    <w:rsid w:val="00542113"/>
    <w:rsid w:val="005444BD"/>
    <w:rsid w:val="00547F66"/>
    <w:rsid w:val="0055318D"/>
    <w:rsid w:val="00554FAC"/>
    <w:rsid w:val="00560538"/>
    <w:rsid w:val="00561D13"/>
    <w:rsid w:val="0056498D"/>
    <w:rsid w:val="00564C54"/>
    <w:rsid w:val="00565F6D"/>
    <w:rsid w:val="00567372"/>
    <w:rsid w:val="005673FC"/>
    <w:rsid w:val="0057179C"/>
    <w:rsid w:val="0057183B"/>
    <w:rsid w:val="005729DB"/>
    <w:rsid w:val="00573344"/>
    <w:rsid w:val="00576D0E"/>
    <w:rsid w:val="0057770B"/>
    <w:rsid w:val="005818AC"/>
    <w:rsid w:val="00583F9B"/>
    <w:rsid w:val="00584AFA"/>
    <w:rsid w:val="00590290"/>
    <w:rsid w:val="0059206C"/>
    <w:rsid w:val="005929AB"/>
    <w:rsid w:val="005A05C1"/>
    <w:rsid w:val="005A2E06"/>
    <w:rsid w:val="005A3190"/>
    <w:rsid w:val="005A569C"/>
    <w:rsid w:val="005A6BCA"/>
    <w:rsid w:val="005A7C27"/>
    <w:rsid w:val="005A7F55"/>
    <w:rsid w:val="005B0066"/>
    <w:rsid w:val="005B664C"/>
    <w:rsid w:val="005B6828"/>
    <w:rsid w:val="005C0606"/>
    <w:rsid w:val="005C19B3"/>
    <w:rsid w:val="005C580C"/>
    <w:rsid w:val="005C5CF7"/>
    <w:rsid w:val="005C6660"/>
    <w:rsid w:val="005C7E74"/>
    <w:rsid w:val="005D01EF"/>
    <w:rsid w:val="005D3724"/>
    <w:rsid w:val="005D3C83"/>
    <w:rsid w:val="005D3D11"/>
    <w:rsid w:val="005D650D"/>
    <w:rsid w:val="005D71A2"/>
    <w:rsid w:val="005E0069"/>
    <w:rsid w:val="005E1223"/>
    <w:rsid w:val="005E5C10"/>
    <w:rsid w:val="005E70E3"/>
    <w:rsid w:val="005E7B9C"/>
    <w:rsid w:val="005F2C78"/>
    <w:rsid w:val="005F2DD6"/>
    <w:rsid w:val="005F604D"/>
    <w:rsid w:val="005F6B40"/>
    <w:rsid w:val="006006A3"/>
    <w:rsid w:val="0060571A"/>
    <w:rsid w:val="00606CFE"/>
    <w:rsid w:val="0060766F"/>
    <w:rsid w:val="00610842"/>
    <w:rsid w:val="00612186"/>
    <w:rsid w:val="00613C39"/>
    <w:rsid w:val="00613FCE"/>
    <w:rsid w:val="006144E4"/>
    <w:rsid w:val="00617501"/>
    <w:rsid w:val="006219B5"/>
    <w:rsid w:val="00622D0F"/>
    <w:rsid w:val="00622D12"/>
    <w:rsid w:val="00622DC4"/>
    <w:rsid w:val="00622FB1"/>
    <w:rsid w:val="00624555"/>
    <w:rsid w:val="00624E27"/>
    <w:rsid w:val="0063286D"/>
    <w:rsid w:val="0063586A"/>
    <w:rsid w:val="00640631"/>
    <w:rsid w:val="006412F9"/>
    <w:rsid w:val="0064281F"/>
    <w:rsid w:val="006440DE"/>
    <w:rsid w:val="00650299"/>
    <w:rsid w:val="006513DD"/>
    <w:rsid w:val="006550C0"/>
    <w:rsid w:val="00655FC5"/>
    <w:rsid w:val="00655FDD"/>
    <w:rsid w:val="00660AEB"/>
    <w:rsid w:val="0066139D"/>
    <w:rsid w:val="006649C2"/>
    <w:rsid w:val="00667545"/>
    <w:rsid w:val="00670B08"/>
    <w:rsid w:val="00670C55"/>
    <w:rsid w:val="00671D7C"/>
    <w:rsid w:val="00680D49"/>
    <w:rsid w:val="006878DA"/>
    <w:rsid w:val="00687BD5"/>
    <w:rsid w:val="006907AE"/>
    <w:rsid w:val="00690BFB"/>
    <w:rsid w:val="0069152E"/>
    <w:rsid w:val="00692012"/>
    <w:rsid w:val="00692524"/>
    <w:rsid w:val="00694A2B"/>
    <w:rsid w:val="00694D6D"/>
    <w:rsid w:val="006956C4"/>
    <w:rsid w:val="006956D0"/>
    <w:rsid w:val="00696AEE"/>
    <w:rsid w:val="006A116C"/>
    <w:rsid w:val="006A184C"/>
    <w:rsid w:val="006A5A2B"/>
    <w:rsid w:val="006B14AB"/>
    <w:rsid w:val="006B3467"/>
    <w:rsid w:val="006B42EB"/>
    <w:rsid w:val="006B43D3"/>
    <w:rsid w:val="006B4E74"/>
    <w:rsid w:val="006C1324"/>
    <w:rsid w:val="006C14B3"/>
    <w:rsid w:val="006C35AA"/>
    <w:rsid w:val="006C413E"/>
    <w:rsid w:val="006C44C1"/>
    <w:rsid w:val="006C68FE"/>
    <w:rsid w:val="006C6E0B"/>
    <w:rsid w:val="006D33F4"/>
    <w:rsid w:val="006D3C32"/>
    <w:rsid w:val="006D4085"/>
    <w:rsid w:val="006D6AF4"/>
    <w:rsid w:val="006D7202"/>
    <w:rsid w:val="006E16B5"/>
    <w:rsid w:val="006E47D5"/>
    <w:rsid w:val="006E6166"/>
    <w:rsid w:val="006E6B1C"/>
    <w:rsid w:val="006F1474"/>
    <w:rsid w:val="006F1F9A"/>
    <w:rsid w:val="006F3293"/>
    <w:rsid w:val="006F7E08"/>
    <w:rsid w:val="007028DB"/>
    <w:rsid w:val="007056B9"/>
    <w:rsid w:val="00705F47"/>
    <w:rsid w:val="00710D11"/>
    <w:rsid w:val="00711C56"/>
    <w:rsid w:val="00713CDB"/>
    <w:rsid w:val="00721983"/>
    <w:rsid w:val="00721FE1"/>
    <w:rsid w:val="00724467"/>
    <w:rsid w:val="00724B97"/>
    <w:rsid w:val="00725554"/>
    <w:rsid w:val="00730F14"/>
    <w:rsid w:val="007328A7"/>
    <w:rsid w:val="007345D6"/>
    <w:rsid w:val="007356A4"/>
    <w:rsid w:val="00736830"/>
    <w:rsid w:val="00737EA1"/>
    <w:rsid w:val="00746103"/>
    <w:rsid w:val="007542A4"/>
    <w:rsid w:val="00754C11"/>
    <w:rsid w:val="0075564C"/>
    <w:rsid w:val="0075619E"/>
    <w:rsid w:val="0075739B"/>
    <w:rsid w:val="00757CD1"/>
    <w:rsid w:val="00763571"/>
    <w:rsid w:val="00766333"/>
    <w:rsid w:val="00766911"/>
    <w:rsid w:val="00767877"/>
    <w:rsid w:val="00772016"/>
    <w:rsid w:val="00773289"/>
    <w:rsid w:val="00776750"/>
    <w:rsid w:val="00777CAF"/>
    <w:rsid w:val="0078266D"/>
    <w:rsid w:val="00782D62"/>
    <w:rsid w:val="00783E10"/>
    <w:rsid w:val="00784FBA"/>
    <w:rsid w:val="007862A8"/>
    <w:rsid w:val="007866F3"/>
    <w:rsid w:val="00786948"/>
    <w:rsid w:val="00792A3A"/>
    <w:rsid w:val="00797085"/>
    <w:rsid w:val="007A08B3"/>
    <w:rsid w:val="007A3B5D"/>
    <w:rsid w:val="007A764C"/>
    <w:rsid w:val="007B16AB"/>
    <w:rsid w:val="007B21A7"/>
    <w:rsid w:val="007B30CE"/>
    <w:rsid w:val="007B44D8"/>
    <w:rsid w:val="007B4743"/>
    <w:rsid w:val="007B7DBC"/>
    <w:rsid w:val="007C1432"/>
    <w:rsid w:val="007C19B8"/>
    <w:rsid w:val="007C2288"/>
    <w:rsid w:val="007C3627"/>
    <w:rsid w:val="007C5F61"/>
    <w:rsid w:val="007D0DC2"/>
    <w:rsid w:val="007D2F64"/>
    <w:rsid w:val="007D3B48"/>
    <w:rsid w:val="007D511C"/>
    <w:rsid w:val="007E4CE4"/>
    <w:rsid w:val="007E51DC"/>
    <w:rsid w:val="007F0634"/>
    <w:rsid w:val="00800141"/>
    <w:rsid w:val="008009AA"/>
    <w:rsid w:val="00801031"/>
    <w:rsid w:val="00802953"/>
    <w:rsid w:val="00803F92"/>
    <w:rsid w:val="00803F97"/>
    <w:rsid w:val="00807FF1"/>
    <w:rsid w:val="0081276D"/>
    <w:rsid w:val="00817BB4"/>
    <w:rsid w:val="00822581"/>
    <w:rsid w:val="00824190"/>
    <w:rsid w:val="00825EE2"/>
    <w:rsid w:val="0082735E"/>
    <w:rsid w:val="008300C5"/>
    <w:rsid w:val="008309DD"/>
    <w:rsid w:val="00830DBC"/>
    <w:rsid w:val="008319A2"/>
    <w:rsid w:val="00831A6E"/>
    <w:rsid w:val="0083227A"/>
    <w:rsid w:val="00832580"/>
    <w:rsid w:val="0083423E"/>
    <w:rsid w:val="00834B1E"/>
    <w:rsid w:val="00835B8B"/>
    <w:rsid w:val="00835F05"/>
    <w:rsid w:val="00836FF3"/>
    <w:rsid w:val="00840E60"/>
    <w:rsid w:val="008415AD"/>
    <w:rsid w:val="00842381"/>
    <w:rsid w:val="00843171"/>
    <w:rsid w:val="00850886"/>
    <w:rsid w:val="00852D8C"/>
    <w:rsid w:val="00852F97"/>
    <w:rsid w:val="008541D2"/>
    <w:rsid w:val="00857C67"/>
    <w:rsid w:val="00862CC9"/>
    <w:rsid w:val="00865340"/>
    <w:rsid w:val="00866900"/>
    <w:rsid w:val="00870336"/>
    <w:rsid w:val="0087300D"/>
    <w:rsid w:val="0087539F"/>
    <w:rsid w:val="00875B05"/>
    <w:rsid w:val="008768C5"/>
    <w:rsid w:val="00881BA1"/>
    <w:rsid w:val="00885066"/>
    <w:rsid w:val="00890026"/>
    <w:rsid w:val="00890880"/>
    <w:rsid w:val="00890A8E"/>
    <w:rsid w:val="00890D92"/>
    <w:rsid w:val="0089113A"/>
    <w:rsid w:val="008931C9"/>
    <w:rsid w:val="008970E4"/>
    <w:rsid w:val="008A03A4"/>
    <w:rsid w:val="008A0A55"/>
    <w:rsid w:val="008A2028"/>
    <w:rsid w:val="008A4AF5"/>
    <w:rsid w:val="008A5774"/>
    <w:rsid w:val="008B0087"/>
    <w:rsid w:val="008B0DD4"/>
    <w:rsid w:val="008C19B6"/>
    <w:rsid w:val="008C26B8"/>
    <w:rsid w:val="008C582B"/>
    <w:rsid w:val="008C69E9"/>
    <w:rsid w:val="008C7E47"/>
    <w:rsid w:val="008C7F98"/>
    <w:rsid w:val="008D5AFC"/>
    <w:rsid w:val="008D5E08"/>
    <w:rsid w:val="008D79A4"/>
    <w:rsid w:val="008E04ED"/>
    <w:rsid w:val="008E0631"/>
    <w:rsid w:val="008E1A7B"/>
    <w:rsid w:val="008E24DC"/>
    <w:rsid w:val="008E4DF8"/>
    <w:rsid w:val="008E51E1"/>
    <w:rsid w:val="008E5B7A"/>
    <w:rsid w:val="008E7FB1"/>
    <w:rsid w:val="008F2F54"/>
    <w:rsid w:val="008F3AA3"/>
    <w:rsid w:val="0090173C"/>
    <w:rsid w:val="00902D14"/>
    <w:rsid w:val="00903769"/>
    <w:rsid w:val="00905875"/>
    <w:rsid w:val="0090609D"/>
    <w:rsid w:val="009069C7"/>
    <w:rsid w:val="00906FB4"/>
    <w:rsid w:val="0091182B"/>
    <w:rsid w:val="00912B2C"/>
    <w:rsid w:val="00913B16"/>
    <w:rsid w:val="00913C97"/>
    <w:rsid w:val="00916AB8"/>
    <w:rsid w:val="00922B40"/>
    <w:rsid w:val="00923AE2"/>
    <w:rsid w:val="00925F4F"/>
    <w:rsid w:val="00927196"/>
    <w:rsid w:val="009273EC"/>
    <w:rsid w:val="00931726"/>
    <w:rsid w:val="00931CC8"/>
    <w:rsid w:val="00931D00"/>
    <w:rsid w:val="00932E45"/>
    <w:rsid w:val="009330BA"/>
    <w:rsid w:val="0093400B"/>
    <w:rsid w:val="00935975"/>
    <w:rsid w:val="00936D00"/>
    <w:rsid w:val="00943185"/>
    <w:rsid w:val="00944E6F"/>
    <w:rsid w:val="00946D03"/>
    <w:rsid w:val="009479D8"/>
    <w:rsid w:val="00951309"/>
    <w:rsid w:val="0095168F"/>
    <w:rsid w:val="00951902"/>
    <w:rsid w:val="00955938"/>
    <w:rsid w:val="00957761"/>
    <w:rsid w:val="00957A2F"/>
    <w:rsid w:val="00960310"/>
    <w:rsid w:val="009607B6"/>
    <w:rsid w:val="009616FE"/>
    <w:rsid w:val="0096236B"/>
    <w:rsid w:val="00962FB1"/>
    <w:rsid w:val="00964CF0"/>
    <w:rsid w:val="0096782E"/>
    <w:rsid w:val="00970B05"/>
    <w:rsid w:val="00972392"/>
    <w:rsid w:val="009759AD"/>
    <w:rsid w:val="009768B3"/>
    <w:rsid w:val="00977A25"/>
    <w:rsid w:val="00980F76"/>
    <w:rsid w:val="009819F7"/>
    <w:rsid w:val="00982084"/>
    <w:rsid w:val="00987F29"/>
    <w:rsid w:val="00991A72"/>
    <w:rsid w:val="009946F0"/>
    <w:rsid w:val="00995963"/>
    <w:rsid w:val="009A0E4E"/>
    <w:rsid w:val="009A17C0"/>
    <w:rsid w:val="009A4488"/>
    <w:rsid w:val="009A54D9"/>
    <w:rsid w:val="009A779C"/>
    <w:rsid w:val="009B073A"/>
    <w:rsid w:val="009B1C40"/>
    <w:rsid w:val="009B2BE2"/>
    <w:rsid w:val="009B61EB"/>
    <w:rsid w:val="009B6449"/>
    <w:rsid w:val="009B6C77"/>
    <w:rsid w:val="009C0594"/>
    <w:rsid w:val="009C1BB3"/>
    <w:rsid w:val="009C2064"/>
    <w:rsid w:val="009C521E"/>
    <w:rsid w:val="009C5826"/>
    <w:rsid w:val="009C7222"/>
    <w:rsid w:val="009D146D"/>
    <w:rsid w:val="009D1697"/>
    <w:rsid w:val="009D1DF9"/>
    <w:rsid w:val="009D3608"/>
    <w:rsid w:val="009D3725"/>
    <w:rsid w:val="009D55EC"/>
    <w:rsid w:val="009E13BC"/>
    <w:rsid w:val="009E4F80"/>
    <w:rsid w:val="009F0CD9"/>
    <w:rsid w:val="009F12DC"/>
    <w:rsid w:val="009F1EFD"/>
    <w:rsid w:val="009F3221"/>
    <w:rsid w:val="009F3E9B"/>
    <w:rsid w:val="009F6A52"/>
    <w:rsid w:val="00A014F8"/>
    <w:rsid w:val="00A015F3"/>
    <w:rsid w:val="00A01CCC"/>
    <w:rsid w:val="00A074E2"/>
    <w:rsid w:val="00A105C5"/>
    <w:rsid w:val="00A11DCA"/>
    <w:rsid w:val="00A129C1"/>
    <w:rsid w:val="00A1491D"/>
    <w:rsid w:val="00A1765C"/>
    <w:rsid w:val="00A178E8"/>
    <w:rsid w:val="00A21E7D"/>
    <w:rsid w:val="00A256CD"/>
    <w:rsid w:val="00A2606D"/>
    <w:rsid w:val="00A33A4F"/>
    <w:rsid w:val="00A34DC4"/>
    <w:rsid w:val="00A34E68"/>
    <w:rsid w:val="00A44955"/>
    <w:rsid w:val="00A45601"/>
    <w:rsid w:val="00A479D5"/>
    <w:rsid w:val="00A47BC7"/>
    <w:rsid w:val="00A5173C"/>
    <w:rsid w:val="00A53F66"/>
    <w:rsid w:val="00A57624"/>
    <w:rsid w:val="00A60FE3"/>
    <w:rsid w:val="00A61AEF"/>
    <w:rsid w:val="00A66A5C"/>
    <w:rsid w:val="00A672B4"/>
    <w:rsid w:val="00A70F6C"/>
    <w:rsid w:val="00A712ED"/>
    <w:rsid w:val="00A714BE"/>
    <w:rsid w:val="00A7168F"/>
    <w:rsid w:val="00A730EC"/>
    <w:rsid w:val="00A7432B"/>
    <w:rsid w:val="00A74772"/>
    <w:rsid w:val="00A75CB3"/>
    <w:rsid w:val="00A84370"/>
    <w:rsid w:val="00A8676D"/>
    <w:rsid w:val="00A86797"/>
    <w:rsid w:val="00A9233F"/>
    <w:rsid w:val="00A94825"/>
    <w:rsid w:val="00A95848"/>
    <w:rsid w:val="00A9652E"/>
    <w:rsid w:val="00A9718D"/>
    <w:rsid w:val="00AA1543"/>
    <w:rsid w:val="00AA544E"/>
    <w:rsid w:val="00AA5940"/>
    <w:rsid w:val="00AA6ECB"/>
    <w:rsid w:val="00AA764F"/>
    <w:rsid w:val="00AA79E7"/>
    <w:rsid w:val="00AA7C5A"/>
    <w:rsid w:val="00AB0FFD"/>
    <w:rsid w:val="00AB114D"/>
    <w:rsid w:val="00AB1FCA"/>
    <w:rsid w:val="00AB3D65"/>
    <w:rsid w:val="00AB6C5B"/>
    <w:rsid w:val="00AC1078"/>
    <w:rsid w:val="00AC150B"/>
    <w:rsid w:val="00AC2918"/>
    <w:rsid w:val="00AC2F52"/>
    <w:rsid w:val="00AC3046"/>
    <w:rsid w:val="00AC31EA"/>
    <w:rsid w:val="00AD32BA"/>
    <w:rsid w:val="00AD32FB"/>
    <w:rsid w:val="00AD478C"/>
    <w:rsid w:val="00AD6590"/>
    <w:rsid w:val="00AD7192"/>
    <w:rsid w:val="00AE03A7"/>
    <w:rsid w:val="00AE0A12"/>
    <w:rsid w:val="00AE1DBE"/>
    <w:rsid w:val="00AE24CA"/>
    <w:rsid w:val="00AE380D"/>
    <w:rsid w:val="00AE4BC3"/>
    <w:rsid w:val="00AE4F56"/>
    <w:rsid w:val="00AE659E"/>
    <w:rsid w:val="00AE752E"/>
    <w:rsid w:val="00AF0739"/>
    <w:rsid w:val="00AF1068"/>
    <w:rsid w:val="00AF10F1"/>
    <w:rsid w:val="00AF173A"/>
    <w:rsid w:val="00AF2757"/>
    <w:rsid w:val="00AF36CB"/>
    <w:rsid w:val="00AF480A"/>
    <w:rsid w:val="00AF5D77"/>
    <w:rsid w:val="00AF61D7"/>
    <w:rsid w:val="00B027CC"/>
    <w:rsid w:val="00B02A53"/>
    <w:rsid w:val="00B04D75"/>
    <w:rsid w:val="00B0635F"/>
    <w:rsid w:val="00B066A4"/>
    <w:rsid w:val="00B07763"/>
    <w:rsid w:val="00B07A13"/>
    <w:rsid w:val="00B07B81"/>
    <w:rsid w:val="00B07FEF"/>
    <w:rsid w:val="00B127BF"/>
    <w:rsid w:val="00B143E2"/>
    <w:rsid w:val="00B16F0C"/>
    <w:rsid w:val="00B20A67"/>
    <w:rsid w:val="00B22FB3"/>
    <w:rsid w:val="00B2476F"/>
    <w:rsid w:val="00B26E54"/>
    <w:rsid w:val="00B30E7D"/>
    <w:rsid w:val="00B34AA9"/>
    <w:rsid w:val="00B34BDA"/>
    <w:rsid w:val="00B36682"/>
    <w:rsid w:val="00B37744"/>
    <w:rsid w:val="00B423D1"/>
    <w:rsid w:val="00B4279B"/>
    <w:rsid w:val="00B43158"/>
    <w:rsid w:val="00B45FC9"/>
    <w:rsid w:val="00B46C10"/>
    <w:rsid w:val="00B50540"/>
    <w:rsid w:val="00B50AE4"/>
    <w:rsid w:val="00B51758"/>
    <w:rsid w:val="00B55AE9"/>
    <w:rsid w:val="00B57728"/>
    <w:rsid w:val="00B60D37"/>
    <w:rsid w:val="00B61795"/>
    <w:rsid w:val="00B646F0"/>
    <w:rsid w:val="00B6501E"/>
    <w:rsid w:val="00B6531E"/>
    <w:rsid w:val="00B70109"/>
    <w:rsid w:val="00B70A70"/>
    <w:rsid w:val="00B75797"/>
    <w:rsid w:val="00B75BE4"/>
    <w:rsid w:val="00B766E4"/>
    <w:rsid w:val="00B77B32"/>
    <w:rsid w:val="00B805FC"/>
    <w:rsid w:val="00B82DD9"/>
    <w:rsid w:val="00B83461"/>
    <w:rsid w:val="00B85D77"/>
    <w:rsid w:val="00B87419"/>
    <w:rsid w:val="00B87CFB"/>
    <w:rsid w:val="00B91253"/>
    <w:rsid w:val="00B9685D"/>
    <w:rsid w:val="00BA1BF5"/>
    <w:rsid w:val="00BA1F1C"/>
    <w:rsid w:val="00BB1EA4"/>
    <w:rsid w:val="00BB4537"/>
    <w:rsid w:val="00BB4E13"/>
    <w:rsid w:val="00BB559C"/>
    <w:rsid w:val="00BB59B0"/>
    <w:rsid w:val="00BC15FB"/>
    <w:rsid w:val="00BC398D"/>
    <w:rsid w:val="00BC41E7"/>
    <w:rsid w:val="00BC5760"/>
    <w:rsid w:val="00BC64B8"/>
    <w:rsid w:val="00BC6C84"/>
    <w:rsid w:val="00BC7720"/>
    <w:rsid w:val="00BC7CCF"/>
    <w:rsid w:val="00BD0DBD"/>
    <w:rsid w:val="00BE1A8D"/>
    <w:rsid w:val="00BE2D51"/>
    <w:rsid w:val="00BE3F36"/>
    <w:rsid w:val="00BE470B"/>
    <w:rsid w:val="00BE6248"/>
    <w:rsid w:val="00BE63DA"/>
    <w:rsid w:val="00BE7840"/>
    <w:rsid w:val="00BF04FB"/>
    <w:rsid w:val="00BF3493"/>
    <w:rsid w:val="00BF4A0B"/>
    <w:rsid w:val="00BF72E2"/>
    <w:rsid w:val="00C0185E"/>
    <w:rsid w:val="00C018E7"/>
    <w:rsid w:val="00C0328F"/>
    <w:rsid w:val="00C072A0"/>
    <w:rsid w:val="00C077DF"/>
    <w:rsid w:val="00C1170B"/>
    <w:rsid w:val="00C13A07"/>
    <w:rsid w:val="00C13F4D"/>
    <w:rsid w:val="00C2303E"/>
    <w:rsid w:val="00C23996"/>
    <w:rsid w:val="00C25538"/>
    <w:rsid w:val="00C31158"/>
    <w:rsid w:val="00C3285B"/>
    <w:rsid w:val="00C3544C"/>
    <w:rsid w:val="00C36C21"/>
    <w:rsid w:val="00C40CCE"/>
    <w:rsid w:val="00C411C3"/>
    <w:rsid w:val="00C432EB"/>
    <w:rsid w:val="00C432EC"/>
    <w:rsid w:val="00C52FFB"/>
    <w:rsid w:val="00C53DF4"/>
    <w:rsid w:val="00C55233"/>
    <w:rsid w:val="00C57A91"/>
    <w:rsid w:val="00C60568"/>
    <w:rsid w:val="00C623F0"/>
    <w:rsid w:val="00C641B0"/>
    <w:rsid w:val="00C66745"/>
    <w:rsid w:val="00C70803"/>
    <w:rsid w:val="00C72401"/>
    <w:rsid w:val="00C73841"/>
    <w:rsid w:val="00C740E1"/>
    <w:rsid w:val="00C7423F"/>
    <w:rsid w:val="00C74C6F"/>
    <w:rsid w:val="00C74E13"/>
    <w:rsid w:val="00C75C0D"/>
    <w:rsid w:val="00C76E40"/>
    <w:rsid w:val="00C81884"/>
    <w:rsid w:val="00C87A03"/>
    <w:rsid w:val="00C87E56"/>
    <w:rsid w:val="00C910BF"/>
    <w:rsid w:val="00C938ED"/>
    <w:rsid w:val="00C9535A"/>
    <w:rsid w:val="00C9726F"/>
    <w:rsid w:val="00C97856"/>
    <w:rsid w:val="00CA0331"/>
    <w:rsid w:val="00CA0E9C"/>
    <w:rsid w:val="00CA18CB"/>
    <w:rsid w:val="00CA2AA1"/>
    <w:rsid w:val="00CA4D9F"/>
    <w:rsid w:val="00CB43AF"/>
    <w:rsid w:val="00CB6571"/>
    <w:rsid w:val="00CC01C2"/>
    <w:rsid w:val="00CC61B7"/>
    <w:rsid w:val="00CD2538"/>
    <w:rsid w:val="00CD2DE4"/>
    <w:rsid w:val="00CD4B57"/>
    <w:rsid w:val="00CD5196"/>
    <w:rsid w:val="00CE218B"/>
    <w:rsid w:val="00CE37EC"/>
    <w:rsid w:val="00CE618F"/>
    <w:rsid w:val="00CF141F"/>
    <w:rsid w:val="00CF1D31"/>
    <w:rsid w:val="00CF21F2"/>
    <w:rsid w:val="00CF4DBA"/>
    <w:rsid w:val="00CF5EBB"/>
    <w:rsid w:val="00D00053"/>
    <w:rsid w:val="00D01684"/>
    <w:rsid w:val="00D02712"/>
    <w:rsid w:val="00D057B9"/>
    <w:rsid w:val="00D070C6"/>
    <w:rsid w:val="00D145D8"/>
    <w:rsid w:val="00D1714A"/>
    <w:rsid w:val="00D20A26"/>
    <w:rsid w:val="00D214D0"/>
    <w:rsid w:val="00D27A8E"/>
    <w:rsid w:val="00D32B35"/>
    <w:rsid w:val="00D33EE4"/>
    <w:rsid w:val="00D3526A"/>
    <w:rsid w:val="00D360C6"/>
    <w:rsid w:val="00D40A86"/>
    <w:rsid w:val="00D41E01"/>
    <w:rsid w:val="00D442B4"/>
    <w:rsid w:val="00D4455C"/>
    <w:rsid w:val="00D44F90"/>
    <w:rsid w:val="00D50796"/>
    <w:rsid w:val="00D5120B"/>
    <w:rsid w:val="00D565B5"/>
    <w:rsid w:val="00D5715F"/>
    <w:rsid w:val="00D57B85"/>
    <w:rsid w:val="00D640F4"/>
    <w:rsid w:val="00D641A0"/>
    <w:rsid w:val="00D653E6"/>
    <w:rsid w:val="00D6546B"/>
    <w:rsid w:val="00D66474"/>
    <w:rsid w:val="00D667D0"/>
    <w:rsid w:val="00D67D77"/>
    <w:rsid w:val="00D71FFB"/>
    <w:rsid w:val="00D72B45"/>
    <w:rsid w:val="00D732ED"/>
    <w:rsid w:val="00D737BA"/>
    <w:rsid w:val="00D760F0"/>
    <w:rsid w:val="00D80150"/>
    <w:rsid w:val="00D80A6A"/>
    <w:rsid w:val="00D81E57"/>
    <w:rsid w:val="00D82533"/>
    <w:rsid w:val="00D82A2A"/>
    <w:rsid w:val="00D83605"/>
    <w:rsid w:val="00D8684E"/>
    <w:rsid w:val="00D9571C"/>
    <w:rsid w:val="00DA3E91"/>
    <w:rsid w:val="00DA52BD"/>
    <w:rsid w:val="00DA6073"/>
    <w:rsid w:val="00DA6274"/>
    <w:rsid w:val="00DA7519"/>
    <w:rsid w:val="00DB00C5"/>
    <w:rsid w:val="00DB1C93"/>
    <w:rsid w:val="00DB1D74"/>
    <w:rsid w:val="00DB23A5"/>
    <w:rsid w:val="00DB3E56"/>
    <w:rsid w:val="00DB41DF"/>
    <w:rsid w:val="00DB6370"/>
    <w:rsid w:val="00DB6AC5"/>
    <w:rsid w:val="00DB7223"/>
    <w:rsid w:val="00DB7EF9"/>
    <w:rsid w:val="00DB7F78"/>
    <w:rsid w:val="00DC0A96"/>
    <w:rsid w:val="00DC1187"/>
    <w:rsid w:val="00DC36AC"/>
    <w:rsid w:val="00DC4133"/>
    <w:rsid w:val="00DC4A91"/>
    <w:rsid w:val="00DC5D13"/>
    <w:rsid w:val="00DD0952"/>
    <w:rsid w:val="00DD3719"/>
    <w:rsid w:val="00DD42B2"/>
    <w:rsid w:val="00DD4BED"/>
    <w:rsid w:val="00DD54E0"/>
    <w:rsid w:val="00DD78A7"/>
    <w:rsid w:val="00DE39F0"/>
    <w:rsid w:val="00DE6F00"/>
    <w:rsid w:val="00DE6F3C"/>
    <w:rsid w:val="00DE7558"/>
    <w:rsid w:val="00DE7830"/>
    <w:rsid w:val="00DF0AF3"/>
    <w:rsid w:val="00DF4AC5"/>
    <w:rsid w:val="00DF565B"/>
    <w:rsid w:val="00E0115C"/>
    <w:rsid w:val="00E0151A"/>
    <w:rsid w:val="00E03568"/>
    <w:rsid w:val="00E03A76"/>
    <w:rsid w:val="00E03F03"/>
    <w:rsid w:val="00E05F2D"/>
    <w:rsid w:val="00E06CA9"/>
    <w:rsid w:val="00E12333"/>
    <w:rsid w:val="00E14453"/>
    <w:rsid w:val="00E15B2F"/>
    <w:rsid w:val="00E17CCC"/>
    <w:rsid w:val="00E208D9"/>
    <w:rsid w:val="00E20FD8"/>
    <w:rsid w:val="00E21159"/>
    <w:rsid w:val="00E21FE2"/>
    <w:rsid w:val="00E221C4"/>
    <w:rsid w:val="00E2289F"/>
    <w:rsid w:val="00E26D84"/>
    <w:rsid w:val="00E277EE"/>
    <w:rsid w:val="00E27D7E"/>
    <w:rsid w:val="00E30950"/>
    <w:rsid w:val="00E3102C"/>
    <w:rsid w:val="00E310C6"/>
    <w:rsid w:val="00E319EC"/>
    <w:rsid w:val="00E34935"/>
    <w:rsid w:val="00E35A1F"/>
    <w:rsid w:val="00E40339"/>
    <w:rsid w:val="00E40E7B"/>
    <w:rsid w:val="00E4254E"/>
    <w:rsid w:val="00E42B73"/>
    <w:rsid w:val="00E42E13"/>
    <w:rsid w:val="00E45036"/>
    <w:rsid w:val="00E45908"/>
    <w:rsid w:val="00E5309E"/>
    <w:rsid w:val="00E60429"/>
    <w:rsid w:val="00E6087A"/>
    <w:rsid w:val="00E60A9B"/>
    <w:rsid w:val="00E6248C"/>
    <w:rsid w:val="00E6257C"/>
    <w:rsid w:val="00E63A72"/>
    <w:rsid w:val="00E63C59"/>
    <w:rsid w:val="00E64B03"/>
    <w:rsid w:val="00E65D28"/>
    <w:rsid w:val="00E66369"/>
    <w:rsid w:val="00E670D9"/>
    <w:rsid w:val="00E6788D"/>
    <w:rsid w:val="00E71E31"/>
    <w:rsid w:val="00E72567"/>
    <w:rsid w:val="00E75304"/>
    <w:rsid w:val="00E757C8"/>
    <w:rsid w:val="00E76A3C"/>
    <w:rsid w:val="00E76D7E"/>
    <w:rsid w:val="00E842F2"/>
    <w:rsid w:val="00E8545B"/>
    <w:rsid w:val="00E879C1"/>
    <w:rsid w:val="00E9308C"/>
    <w:rsid w:val="00E932D5"/>
    <w:rsid w:val="00E93E5E"/>
    <w:rsid w:val="00E96E50"/>
    <w:rsid w:val="00EA2516"/>
    <w:rsid w:val="00EA46A0"/>
    <w:rsid w:val="00EA4E6F"/>
    <w:rsid w:val="00EA68D9"/>
    <w:rsid w:val="00EA789F"/>
    <w:rsid w:val="00EB1E86"/>
    <w:rsid w:val="00EC0610"/>
    <w:rsid w:val="00EC0EF4"/>
    <w:rsid w:val="00EC21DF"/>
    <w:rsid w:val="00EC37B2"/>
    <w:rsid w:val="00EC7513"/>
    <w:rsid w:val="00ED150B"/>
    <w:rsid w:val="00ED24CD"/>
    <w:rsid w:val="00ED2860"/>
    <w:rsid w:val="00ED3521"/>
    <w:rsid w:val="00ED3620"/>
    <w:rsid w:val="00ED4A6C"/>
    <w:rsid w:val="00ED65D1"/>
    <w:rsid w:val="00EE12EF"/>
    <w:rsid w:val="00EE1D23"/>
    <w:rsid w:val="00EE1DCF"/>
    <w:rsid w:val="00EE32F5"/>
    <w:rsid w:val="00EE7187"/>
    <w:rsid w:val="00EE72FD"/>
    <w:rsid w:val="00EF0F32"/>
    <w:rsid w:val="00EF3E65"/>
    <w:rsid w:val="00EF3F7E"/>
    <w:rsid w:val="00EF5E6D"/>
    <w:rsid w:val="00F027FF"/>
    <w:rsid w:val="00F03506"/>
    <w:rsid w:val="00F056F3"/>
    <w:rsid w:val="00F068F3"/>
    <w:rsid w:val="00F07162"/>
    <w:rsid w:val="00F12C9A"/>
    <w:rsid w:val="00F155E8"/>
    <w:rsid w:val="00F27BFA"/>
    <w:rsid w:val="00F32D9B"/>
    <w:rsid w:val="00F3346B"/>
    <w:rsid w:val="00F3460E"/>
    <w:rsid w:val="00F37AB8"/>
    <w:rsid w:val="00F40852"/>
    <w:rsid w:val="00F4259F"/>
    <w:rsid w:val="00F42EF2"/>
    <w:rsid w:val="00F443AE"/>
    <w:rsid w:val="00F451D3"/>
    <w:rsid w:val="00F452C3"/>
    <w:rsid w:val="00F478E7"/>
    <w:rsid w:val="00F47ED4"/>
    <w:rsid w:val="00F52AE9"/>
    <w:rsid w:val="00F54DEF"/>
    <w:rsid w:val="00F54DF5"/>
    <w:rsid w:val="00F55FBD"/>
    <w:rsid w:val="00F56C18"/>
    <w:rsid w:val="00F61B6E"/>
    <w:rsid w:val="00F63D68"/>
    <w:rsid w:val="00F65455"/>
    <w:rsid w:val="00F676CC"/>
    <w:rsid w:val="00F67C38"/>
    <w:rsid w:val="00F7110D"/>
    <w:rsid w:val="00F717FE"/>
    <w:rsid w:val="00F71D22"/>
    <w:rsid w:val="00F7415C"/>
    <w:rsid w:val="00F754B2"/>
    <w:rsid w:val="00F75D00"/>
    <w:rsid w:val="00F770BD"/>
    <w:rsid w:val="00F819F0"/>
    <w:rsid w:val="00F8385A"/>
    <w:rsid w:val="00F85826"/>
    <w:rsid w:val="00F87F50"/>
    <w:rsid w:val="00F91B40"/>
    <w:rsid w:val="00F947E1"/>
    <w:rsid w:val="00F963FD"/>
    <w:rsid w:val="00FA124A"/>
    <w:rsid w:val="00FA21D2"/>
    <w:rsid w:val="00FA3EC4"/>
    <w:rsid w:val="00FA625D"/>
    <w:rsid w:val="00FB7FDC"/>
    <w:rsid w:val="00FC08DD"/>
    <w:rsid w:val="00FC2316"/>
    <w:rsid w:val="00FC25B6"/>
    <w:rsid w:val="00FC2CFD"/>
    <w:rsid w:val="00FC40CC"/>
    <w:rsid w:val="00FC44D6"/>
    <w:rsid w:val="00FC4CCF"/>
    <w:rsid w:val="00FC7F46"/>
    <w:rsid w:val="00FD06C7"/>
    <w:rsid w:val="00FD1583"/>
    <w:rsid w:val="00FD1D62"/>
    <w:rsid w:val="00FD2B1B"/>
    <w:rsid w:val="00FE0245"/>
    <w:rsid w:val="00FE074F"/>
    <w:rsid w:val="00FE091D"/>
    <w:rsid w:val="00FE0E44"/>
    <w:rsid w:val="00FE2353"/>
    <w:rsid w:val="00FE383F"/>
    <w:rsid w:val="00FE5209"/>
    <w:rsid w:val="00FE540B"/>
    <w:rsid w:val="00FE6492"/>
    <w:rsid w:val="00FE7BAE"/>
    <w:rsid w:val="00FF305F"/>
    <w:rsid w:val="00FF3FDC"/>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59529544-93A0-4E9D-A38F-6322D947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sz w:val="28"/>
    </w:rPr>
  </w:style>
  <w:style w:type="paragraph" w:customStyle="1" w:styleId="Rectitle">
    <w:name w:val="Rec_title"/>
    <w:basedOn w:val="RecNo"/>
    <w:next w:val="Recref"/>
    <w:rsid w:val="00FD06C7"/>
    <w:pPr>
      <w:spacing w:before="240"/>
    </w:pPr>
    <w:rPr>
      <w:b/>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rPr>
  </w:style>
  <w:style w:type="paragraph" w:customStyle="1" w:styleId="Title2">
    <w:name w:val="Title 2"/>
    <w:basedOn w:val="Source"/>
    <w:next w:val="Title3"/>
    <w:rsid w:val="00E63C59"/>
    <w:pPr>
      <w:overflowPunct/>
      <w:autoSpaceDE/>
      <w:autoSpaceDN/>
      <w:adjustRightInd/>
      <w:spacing w:before="480"/>
      <w:textAlignment w:val="auto"/>
    </w:pPr>
    <w:rPr>
      <w:b w:val="0"/>
    </w:rPr>
  </w:style>
  <w:style w:type="paragraph" w:customStyle="1" w:styleId="Title3">
    <w:name w:val="Title 3"/>
    <w:basedOn w:val="Title2"/>
    <w:next w:val="Title4"/>
    <w:rsid w:val="00E63C59"/>
    <w:pPr>
      <w:spacing w:before="240"/>
    </w:p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sz w:val="20"/>
    </w:rPr>
  </w:style>
  <w:style w:type="paragraph" w:customStyle="1" w:styleId="AnnexNo">
    <w:name w:val="Annex_No"/>
    <w:basedOn w:val="Normal"/>
    <w:next w:val="Normal"/>
    <w:rsid w:val="004863F2"/>
    <w:pPr>
      <w:keepNext/>
      <w:keepLines/>
      <w:spacing w:before="0" w:after="80"/>
      <w:jc w:val="center"/>
    </w:pPr>
    <w:rPr>
      <w:bCs/>
      <w:sz w:val="26"/>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523E9D"/>
    <w:pPr>
      <w:keepNext/>
      <w:keepLines/>
      <w:spacing w:before="240" w:after="280"/>
      <w:jc w:val="center"/>
    </w:pPr>
    <w:rPr>
      <w:b/>
      <w:sz w:val="26"/>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 w:type="paragraph" w:customStyle="1" w:styleId="LetterNo">
    <w:name w:val="LetterNo"/>
    <w:basedOn w:val="Docnumber"/>
    <w:qFormat/>
    <w:rsid w:val="00B75BE4"/>
    <w:pPr>
      <w:framePr w:hSpace="0" w:wrap="auto" w:vAnchor="margin" w:hAnchor="text" w:xAlign="left" w:yAlign="inline"/>
    </w:pPr>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tsg11" TargetMode="External"/><Relationship Id="rId18" Type="http://schemas.openxmlformats.org/officeDocument/2006/relationships/hyperlink" Target="https://itu.int/go/fellowships/list" TargetMode="External"/><Relationship Id="rId26" Type="http://schemas.openxmlformats.org/officeDocument/2006/relationships/image" Target="cid:image001.png@01D572FD.CD2B5880" TargetMode="External"/><Relationship Id="rId3" Type="http://schemas.openxmlformats.org/officeDocument/2006/relationships/customXml" Target="../customXml/item3.xml"/><Relationship Id="rId21" Type="http://schemas.openxmlformats.org/officeDocument/2006/relationships/hyperlink" Target="https://www.itu.int/md/meetingdoc.asp?lang=en&amp;parent=T25-SG11-R-0023" TargetMode="External"/><Relationship Id="rId7" Type="http://schemas.openxmlformats.org/officeDocument/2006/relationships/settings" Target="settings.xml"/><Relationship Id="rId12" Type="http://schemas.openxmlformats.org/officeDocument/2006/relationships/hyperlink" Target="mailto:tsbsg11@itu.int" TargetMode="External"/><Relationship Id="rId17" Type="http://schemas.openxmlformats.org/officeDocument/2006/relationships/hyperlink" Target="https://www.itu.int/en/ITU-T/studygroups/Pages/templates.aspx"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itu.int/myworkspace/ddp/new-submission" TargetMode="External"/><Relationship Id="rId20" Type="http://schemas.openxmlformats.org/officeDocument/2006/relationships/hyperlink" Target="https://www.itu.int/md/meetingdoc.asp?lang=en&amp;parent=T25-SG11-R-0022"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itu.int/md/T25-TSB-CIR-0152/e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B-CIR-0152/en" TargetMode="External"/><Relationship Id="rId22" Type="http://schemas.openxmlformats.org/officeDocument/2006/relationships/hyperlink" Target="https://itu.int/go/tsg11" TargetMode="External"/><Relationship Id="rId27" Type="http://schemas.openxmlformats.org/officeDocument/2006/relationships/hyperlink" Target="https://itu.int/go/tsg11" TargetMode="Externa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38C33AE2AB3B4BA78D1E7142C77CE3" ma:contentTypeVersion="12" ma:contentTypeDescription="Crée un document." ma:contentTypeScope="" ma:versionID="395fb9b928c0f6972b6bb39c1e84cb9a">
  <xsd:schema xmlns:xsd="http://www.w3.org/2001/XMLSchema" xmlns:xs="http://www.w3.org/2001/XMLSchema" xmlns:p="http://schemas.microsoft.com/office/2006/metadata/properties" xmlns:ns2="c0617874-0b78-4cf4-93e3-0aa7f582c338" targetNamespace="http://schemas.microsoft.com/office/2006/metadata/properties" ma:root="true" ma:fieldsID="fd910d93669944ad82d52bb0f746d479" ns2:_="">
    <xsd:import namespace="c0617874-0b78-4cf4-93e3-0aa7f582c3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617874-0b78-4cf4-93e3-0aa7f582c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617874-0b78-4cf4-93e3-0aa7f582c3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76253B7D-404E-4537-9B72-0AA7DCF93355}"/>
</file>

<file path=customXml/itemProps3.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c0617874-0b78-4cf4-93e3-0aa7f582c338"/>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Pages>
  <Words>2588</Words>
  <Characters>15877</Characters>
  <Application>Microsoft Office Word</Application>
  <DocSecurity>0</DocSecurity>
  <Lines>1366</Lines>
  <Paragraphs>410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ITU-T</Manager>
  <Company>International Telecommunication Union (ITU)</Company>
  <LinksUpToDate>false</LinksUpToDate>
  <CharactersWithSpaces>18185</CharactersWithSpaces>
  <SharedDoc>false</SharedDoc>
  <HLinks>
    <vt:vector size="198" baseType="variant">
      <vt:variant>
        <vt:i4>4653131</vt:i4>
      </vt:variant>
      <vt:variant>
        <vt:i4>90</vt:i4>
      </vt:variant>
      <vt:variant>
        <vt:i4>0</vt:i4>
      </vt:variant>
      <vt:variant>
        <vt:i4>5</vt:i4>
      </vt:variant>
      <vt:variant>
        <vt:lpwstr>https://itu.int/go/tsg11</vt:lpwstr>
      </vt:variant>
      <vt:variant>
        <vt:lpwstr/>
      </vt:variant>
      <vt:variant>
        <vt:i4>4653131</vt:i4>
      </vt:variant>
      <vt:variant>
        <vt:i4>87</vt:i4>
      </vt:variant>
      <vt:variant>
        <vt:i4>0</vt:i4>
      </vt:variant>
      <vt:variant>
        <vt:i4>5</vt:i4>
      </vt:variant>
      <vt:variant>
        <vt:lpwstr>https://itu.int/go/tsg11</vt:lpwstr>
      </vt:variant>
      <vt:variant>
        <vt:lpwstr/>
      </vt:variant>
      <vt:variant>
        <vt:i4>3473504</vt:i4>
      </vt:variant>
      <vt:variant>
        <vt:i4>84</vt:i4>
      </vt:variant>
      <vt:variant>
        <vt:i4>0</vt:i4>
      </vt:variant>
      <vt:variant>
        <vt:i4>5</vt:i4>
      </vt:variant>
      <vt:variant>
        <vt:lpwstr>https://www.itu.int/md/T25-TSB-CIR-0152/en</vt:lpwstr>
      </vt:variant>
      <vt:variant>
        <vt:lpwstr/>
      </vt:variant>
      <vt:variant>
        <vt:i4>7864355</vt:i4>
      </vt:variant>
      <vt:variant>
        <vt:i4>81</vt:i4>
      </vt:variant>
      <vt:variant>
        <vt:i4>0</vt:i4>
      </vt:variant>
      <vt:variant>
        <vt:i4>5</vt:i4>
      </vt:variant>
      <vt:variant>
        <vt:lpwstr>https://itu.int/en/delegates-corner</vt:lpwstr>
      </vt:variant>
      <vt:variant>
        <vt:lpwstr/>
      </vt:variant>
      <vt:variant>
        <vt:i4>6422577</vt:i4>
      </vt:variant>
      <vt:variant>
        <vt:i4>78</vt:i4>
      </vt:variant>
      <vt:variant>
        <vt:i4>0</vt:i4>
      </vt:variant>
      <vt:variant>
        <vt:i4>5</vt:i4>
      </vt:variant>
      <vt:variant>
        <vt:lpwstr>https://itu.int/travel/</vt:lpwstr>
      </vt:variant>
      <vt:variant>
        <vt:lpwstr/>
      </vt:variant>
      <vt:variant>
        <vt:i4>196621</vt:i4>
      </vt:variant>
      <vt:variant>
        <vt:i4>75</vt:i4>
      </vt:variant>
      <vt:variant>
        <vt:i4>0</vt:i4>
      </vt:variant>
      <vt:variant>
        <vt:i4>5</vt:i4>
      </vt:variant>
      <vt:variant>
        <vt:lpwstr>https://remote.itu.int/myworkspace/</vt:lpwstr>
      </vt:variant>
      <vt:variant>
        <vt:lpwstr>/E-meetings</vt:lpwstr>
      </vt:variant>
      <vt:variant>
        <vt:i4>6684759</vt:i4>
      </vt:variant>
      <vt:variant>
        <vt:i4>72</vt:i4>
      </vt:variant>
      <vt:variant>
        <vt:i4>0</vt:i4>
      </vt:variant>
      <vt:variant>
        <vt:i4>5</vt:i4>
      </vt:variant>
      <vt:variant>
        <vt:lpwstr>mailto:travel@itu.int</vt:lpwstr>
      </vt:variant>
      <vt:variant>
        <vt:lpwstr/>
      </vt:variant>
      <vt:variant>
        <vt:i4>7274584</vt:i4>
      </vt:variant>
      <vt:variant>
        <vt:i4>69</vt:i4>
      </vt:variant>
      <vt:variant>
        <vt:i4>0</vt:i4>
      </vt:variant>
      <vt:variant>
        <vt:i4>5</vt:i4>
      </vt:variant>
      <vt:variant>
        <vt:lpwstr>mailto:fellowships@itu.int</vt:lpwstr>
      </vt:variant>
      <vt:variant>
        <vt:lpwstr/>
      </vt:variant>
      <vt:variant>
        <vt:i4>1966155</vt:i4>
      </vt:variant>
      <vt:variant>
        <vt:i4>66</vt:i4>
      </vt:variant>
      <vt:variant>
        <vt:i4>0</vt:i4>
      </vt:variant>
      <vt:variant>
        <vt:i4>5</vt:i4>
      </vt:variant>
      <vt:variant>
        <vt:lpwstr>https://www.itu.int/go/tsg11</vt:lpwstr>
      </vt:variant>
      <vt:variant>
        <vt:lpwstr/>
      </vt:variant>
      <vt:variant>
        <vt:i4>7733289</vt:i4>
      </vt:variant>
      <vt:variant>
        <vt:i4>63</vt:i4>
      </vt:variant>
      <vt:variant>
        <vt:i4>0</vt:i4>
      </vt:variant>
      <vt:variant>
        <vt:i4>5</vt:i4>
      </vt:variant>
      <vt:variant>
        <vt:lpwstr>https://itu.int/go/fellowships/list</vt:lpwstr>
      </vt:variant>
      <vt:variant>
        <vt:lpwstr/>
      </vt:variant>
      <vt:variant>
        <vt:i4>7471168</vt:i4>
      </vt:variant>
      <vt:variant>
        <vt:i4>60</vt:i4>
      </vt:variant>
      <vt:variant>
        <vt:i4>0</vt:i4>
      </vt:variant>
      <vt:variant>
        <vt:i4>5</vt:i4>
      </vt:variant>
      <vt:variant>
        <vt:lpwstr>https://www.itu.int/en/ITU-T/info/Documents/ITU-T_newcomer_guide_202501-E.pdf</vt:lpwstr>
      </vt:variant>
      <vt:variant>
        <vt:lpwstr/>
      </vt:variant>
      <vt:variant>
        <vt:i4>6684696</vt:i4>
      </vt:variant>
      <vt:variant>
        <vt:i4>57</vt:i4>
      </vt:variant>
      <vt:variant>
        <vt:i4>0</vt:i4>
      </vt:variant>
      <vt:variant>
        <vt:i4>5</vt:i4>
      </vt:variant>
      <vt:variant>
        <vt:lpwstr>mailto:ITU-Tmembership@itu.int</vt:lpwstr>
      </vt:variant>
      <vt:variant>
        <vt:lpwstr/>
      </vt:variant>
      <vt:variant>
        <vt:i4>7405622</vt:i4>
      </vt:variant>
      <vt:variant>
        <vt:i4>54</vt:i4>
      </vt:variant>
      <vt:variant>
        <vt:i4>0</vt:i4>
      </vt:variant>
      <vt:variant>
        <vt:i4>5</vt:i4>
      </vt:variant>
      <vt:variant>
        <vt:lpwstr>https://www.itu.int/md/T25-TSB-CIR-0001</vt:lpwstr>
      </vt:variant>
      <vt:variant>
        <vt:lpwstr/>
      </vt:variant>
      <vt:variant>
        <vt:i4>6291545</vt:i4>
      </vt:variant>
      <vt:variant>
        <vt:i4>51</vt:i4>
      </vt:variant>
      <vt:variant>
        <vt:i4>0</vt:i4>
      </vt:variant>
      <vt:variant>
        <vt:i4>5</vt:i4>
      </vt:variant>
      <vt:variant>
        <vt:lpwstr>mailto:servicedesk@itu.int</vt:lpwstr>
      </vt:variant>
      <vt:variant>
        <vt:lpwstr/>
      </vt:variant>
      <vt:variant>
        <vt:i4>7143480</vt:i4>
      </vt:variant>
      <vt:variant>
        <vt:i4>48</vt:i4>
      </vt:variant>
      <vt:variant>
        <vt:i4>0</vt:i4>
      </vt:variant>
      <vt:variant>
        <vt:i4>5</vt:i4>
      </vt:variant>
      <vt:variant>
        <vt:lpwstr>https://itu.int/go/e-print</vt:lpwstr>
      </vt:variant>
      <vt:variant>
        <vt:lpwstr/>
      </vt:variant>
      <vt:variant>
        <vt:i4>7798844</vt:i4>
      </vt:variant>
      <vt:variant>
        <vt:i4>45</vt:i4>
      </vt:variant>
      <vt:variant>
        <vt:i4>0</vt:i4>
      </vt:variant>
      <vt:variant>
        <vt:i4>5</vt:i4>
      </vt:variant>
      <vt:variant>
        <vt:lpwstr>https://www.itu.int/en/about/Documents/itu-plan.pdf</vt:lpwstr>
      </vt:variant>
      <vt:variant>
        <vt:lpwstr/>
      </vt:variant>
      <vt:variant>
        <vt:i4>7995427</vt:i4>
      </vt:variant>
      <vt:variant>
        <vt:i4>42</vt:i4>
      </vt:variant>
      <vt:variant>
        <vt:i4>0</vt:i4>
      </vt:variant>
      <vt:variant>
        <vt:i4>5</vt:i4>
      </vt:variant>
      <vt:variant>
        <vt:lpwstr>https://www.itu.int/en/general-secretariat/ICT-Services/Pages/default.aspx</vt:lpwstr>
      </vt:variant>
      <vt:variant>
        <vt:lpwstr/>
      </vt:variant>
      <vt:variant>
        <vt:i4>4784208</vt:i4>
      </vt:variant>
      <vt:variant>
        <vt:i4>39</vt:i4>
      </vt:variant>
      <vt:variant>
        <vt:i4>0</vt:i4>
      </vt:variant>
      <vt:variant>
        <vt:i4>5</vt:i4>
      </vt:variant>
      <vt:variant>
        <vt:lpwstr>https://www.itu.int/TIES/</vt:lpwstr>
      </vt:variant>
      <vt:variant>
        <vt:lpwstr/>
      </vt:variant>
      <vt:variant>
        <vt:i4>5832797</vt:i4>
      </vt:variant>
      <vt:variant>
        <vt:i4>36</vt:i4>
      </vt:variant>
      <vt:variant>
        <vt:i4>0</vt:i4>
      </vt:variant>
      <vt:variant>
        <vt:i4>5</vt:i4>
      </vt:variant>
      <vt:variant>
        <vt:lpwstr>https://www.itu.int/en/ITU-T/studygroups/Pages/templates.aspx</vt:lpwstr>
      </vt:variant>
      <vt:variant>
        <vt:lpwstr/>
      </vt:variant>
      <vt:variant>
        <vt:i4>8192055</vt:i4>
      </vt:variant>
      <vt:variant>
        <vt:i4>33</vt:i4>
      </vt:variant>
      <vt:variant>
        <vt:i4>0</vt:i4>
      </vt:variant>
      <vt:variant>
        <vt:i4>5</vt:i4>
      </vt:variant>
      <vt:variant>
        <vt:lpwstr>https://www.itu.int/myworkspace/ddp/new-submission</vt:lpwstr>
      </vt:variant>
      <vt:variant>
        <vt:lpwstr/>
      </vt:variant>
      <vt:variant>
        <vt:i4>3473504</vt:i4>
      </vt:variant>
      <vt:variant>
        <vt:i4>30</vt:i4>
      </vt:variant>
      <vt:variant>
        <vt:i4>0</vt:i4>
      </vt:variant>
      <vt:variant>
        <vt:i4>5</vt:i4>
      </vt:variant>
      <vt:variant>
        <vt:lpwstr>https://www.itu.int/md/T25-TSB-CIR-0152/en</vt:lpwstr>
      </vt:variant>
      <vt:variant>
        <vt:lpwstr/>
      </vt:variant>
      <vt:variant>
        <vt:i4>8192055</vt:i4>
      </vt:variant>
      <vt:variant>
        <vt:i4>27</vt:i4>
      </vt:variant>
      <vt:variant>
        <vt:i4>0</vt:i4>
      </vt:variant>
      <vt:variant>
        <vt:i4>5</vt:i4>
      </vt:variant>
      <vt:variant>
        <vt:lpwstr>https://www.itu.int/myworkspace/ddp/new-submission</vt:lpwstr>
      </vt:variant>
      <vt:variant>
        <vt:lpwstr/>
      </vt:variant>
      <vt:variant>
        <vt:i4>4653131</vt:i4>
      </vt:variant>
      <vt:variant>
        <vt:i4>24</vt:i4>
      </vt:variant>
      <vt:variant>
        <vt:i4>0</vt:i4>
      </vt:variant>
      <vt:variant>
        <vt:i4>5</vt:i4>
      </vt:variant>
      <vt:variant>
        <vt:lpwstr>https://itu.int/go/tsg11</vt:lpwstr>
      </vt:variant>
      <vt:variant>
        <vt:lpwstr/>
      </vt:variant>
      <vt:variant>
        <vt:i4>4653131</vt:i4>
      </vt:variant>
      <vt:variant>
        <vt:i4>21</vt:i4>
      </vt:variant>
      <vt:variant>
        <vt:i4>0</vt:i4>
      </vt:variant>
      <vt:variant>
        <vt:i4>5</vt:i4>
      </vt:variant>
      <vt:variant>
        <vt:lpwstr>https://itu.int/go/tsg11</vt:lpwstr>
      </vt:variant>
      <vt:variant>
        <vt:lpwstr/>
      </vt:variant>
      <vt:variant>
        <vt:i4>8192055</vt:i4>
      </vt:variant>
      <vt:variant>
        <vt:i4>18</vt:i4>
      </vt:variant>
      <vt:variant>
        <vt:i4>0</vt:i4>
      </vt:variant>
      <vt:variant>
        <vt:i4>5</vt:i4>
      </vt:variant>
      <vt:variant>
        <vt:lpwstr>https://www.itu.int/myworkspace/ddp/new-submission</vt:lpwstr>
      </vt:variant>
      <vt:variant>
        <vt:lpwstr/>
      </vt:variant>
      <vt:variant>
        <vt:i4>3473504</vt:i4>
      </vt:variant>
      <vt:variant>
        <vt:i4>15</vt:i4>
      </vt:variant>
      <vt:variant>
        <vt:i4>0</vt:i4>
      </vt:variant>
      <vt:variant>
        <vt:i4>5</vt:i4>
      </vt:variant>
      <vt:variant>
        <vt:lpwstr>https://www.itu.int/md/T25-TSB-CIR-0152/en</vt:lpwstr>
      </vt:variant>
      <vt:variant>
        <vt:lpwstr/>
      </vt:variant>
      <vt:variant>
        <vt:i4>7667816</vt:i4>
      </vt:variant>
      <vt:variant>
        <vt:i4>12</vt:i4>
      </vt:variant>
      <vt:variant>
        <vt:i4>0</vt:i4>
      </vt:variant>
      <vt:variant>
        <vt:i4>5</vt:i4>
      </vt:variant>
      <vt:variant>
        <vt:lpwstr>https://itu.int/go/casc</vt:lpwstr>
      </vt:variant>
      <vt:variant>
        <vt:lpwstr/>
      </vt:variant>
      <vt:variant>
        <vt:i4>196632</vt:i4>
      </vt:variant>
      <vt:variant>
        <vt:i4>9</vt:i4>
      </vt:variant>
      <vt:variant>
        <vt:i4>0</vt:i4>
      </vt:variant>
      <vt:variant>
        <vt:i4>5</vt:i4>
      </vt:variant>
      <vt:variant>
        <vt:lpwstr>https://handle.itu.int/11.1002/apps/meeting-rooms</vt:lpwstr>
      </vt:variant>
      <vt:variant>
        <vt:lpwstr/>
      </vt:variant>
      <vt:variant>
        <vt:i4>7798844</vt:i4>
      </vt:variant>
      <vt:variant>
        <vt:i4>6</vt:i4>
      </vt:variant>
      <vt:variant>
        <vt:i4>0</vt:i4>
      </vt:variant>
      <vt:variant>
        <vt:i4>5</vt:i4>
      </vt:variant>
      <vt:variant>
        <vt:lpwstr>https://www.itu.int/en/about/Documents/itu-plan.pdf</vt:lpwstr>
      </vt:variant>
      <vt:variant>
        <vt:lpwstr/>
      </vt:variant>
      <vt:variant>
        <vt:i4>4653131</vt:i4>
      </vt:variant>
      <vt:variant>
        <vt:i4>3</vt:i4>
      </vt:variant>
      <vt:variant>
        <vt:i4>0</vt:i4>
      </vt:variant>
      <vt:variant>
        <vt:i4>5</vt:i4>
      </vt:variant>
      <vt:variant>
        <vt:lpwstr>https://itu.int/go/tsg11</vt:lpwstr>
      </vt:variant>
      <vt:variant>
        <vt:lpwstr/>
      </vt:variant>
      <vt:variant>
        <vt:i4>2293775</vt:i4>
      </vt:variant>
      <vt:variant>
        <vt:i4>0</vt:i4>
      </vt:variant>
      <vt:variant>
        <vt:i4>0</vt:i4>
      </vt:variant>
      <vt:variant>
        <vt:i4>5</vt:i4>
      </vt:variant>
      <vt:variant>
        <vt:lpwstr>mailto:tsbsg11@itu.int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Clark;Maite Comas-Barnes;Simao Campos</dc:creator>
  <cp:keywords/>
  <dc:description>2602648R.docx  For: _x000d_Document date: _x000d_Saved by ITU51018020 at 10:43:30 on 15.10.26</dc:description>
  <cp:lastModifiedBy>TSB (CL)</cp:lastModifiedBy>
  <cp:revision>9</cp:revision>
  <cp:lastPrinted>2017-05-21T10:20:00Z</cp:lastPrinted>
  <dcterms:created xsi:type="dcterms:W3CDTF">2026-10-14T09:10:00Z</dcterms:created>
  <dcterms:modified xsi:type="dcterms:W3CDTF">2026-10-15T08:43:00Z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2602648R.docx</vt:lpwstr>
  </property>
  <property fmtid="{D5CDD505-2E9C-101B-9397-08002B2CF9AE}" pid="3" name="Docdate">
    <vt:lpwstr/>
  </property>
  <property fmtid="{D5CDD505-2E9C-101B-9397-08002B2CF9AE}" pid="4" name="Docorlang">
    <vt:lpwstr/>
  </property>
  <property fmtid="{D5CDD505-2E9C-101B-9397-08002B2CF9AE}" pid="5" name="MediaServiceImageTags">
    <vt:lpwstr/>
  </property>
  <property fmtid="{D5CDD505-2E9C-101B-9397-08002B2CF9AE}" pid="6" name="ContentTypeId">
    <vt:lpwstr>0x0101004238C33AE2AB3B4BA78D1E7142C77CE3</vt:lpwstr>
  </property>
  <property fmtid="{D5CDD505-2E9C-101B-9397-08002B2CF9AE}" pid="7" name="Docbluepink">
    <vt:lpwstr/>
  </property>
  <property fmtid="{D5CDD505-2E9C-101B-9397-08002B2CF9AE}" pid="8" name="Docdest">
    <vt:lpwstr/>
  </property>
  <property fmtid="{D5CDD505-2E9C-101B-9397-08002B2CF9AE}" pid="9" name="Docauthor">
    <vt:lpwstr/>
  </property>
  <property fmtid="{D5CDD505-2E9C-101B-9397-08002B2CF9AE}" pid="10" name="TranslatedWith">
    <vt:lpwstr>Mercury</vt:lpwstr>
  </property>
  <property fmtid="{D5CDD505-2E9C-101B-9397-08002B2CF9AE}" pid="11" name="GeneratedBy">
    <vt:lpwstr>vladimir.kornev@itu.int</vt:lpwstr>
  </property>
  <property fmtid="{D5CDD505-2E9C-101B-9397-08002B2CF9AE}" pid="12" name="GeneratedDate">
    <vt:lpwstr>10/12/2026 08:34:55</vt:lpwstr>
  </property>
  <property fmtid="{D5CDD505-2E9C-101B-9397-08002B2CF9AE}" pid="13" name="OriginalDocID">
    <vt:lpwstr>88f87c29-ac18-412b-8669-83918594b8e9</vt:lpwstr>
  </property>
  <property fmtid="{D5CDD505-2E9C-101B-9397-08002B2CF9AE}" pid="14" name="docLang">
    <vt:lpwstr>ru</vt:lpwstr>
  </property>
</Properties>
</file>