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bidiVisual/>
        <w:tblW w:w="5000" w:type="pct"/>
        <w:tblLook w:val="0000" w:firstRow="0" w:lastRow="0" w:firstColumn="0" w:lastColumn="0" w:noHBand="0" w:noVBand="0"/>
      </w:tblPr>
      <w:tblGrid>
        <w:gridCol w:w="1629"/>
        <w:gridCol w:w="8577"/>
      </w:tblGrid>
      <w:tr w:rsidR="00D517B2" w:rsidRPr="009C39B1" w14:paraId="1BB9DAD2" w14:textId="77777777" w:rsidTr="00B12DAA">
        <w:trPr>
          <w:cantSplit/>
          <w:trHeight w:val="1134"/>
        </w:trPr>
        <w:tc>
          <w:tcPr>
            <w:tcW w:w="798" w:type="pct"/>
          </w:tcPr>
          <w:p w14:paraId="7E152955" w14:textId="77777777" w:rsidR="00D517B2" w:rsidRPr="009C39B1" w:rsidRDefault="00D517B2" w:rsidP="00B12DAA">
            <w:pPr>
              <w:spacing w:before="0" w:line="240" w:lineRule="auto"/>
              <w:rPr>
                <w:b/>
                <w:bCs/>
                <w:rtl/>
                <w:lang w:bidi="ar-EG"/>
              </w:rPr>
            </w:pPr>
            <w:r w:rsidRPr="009C39B1">
              <w:rPr>
                <w:noProof/>
              </w:rPr>
              <w:drawing>
                <wp:inline distT="0" distB="0" distL="0" distR="0" wp14:anchorId="28814FED" wp14:editId="03E3F9F0">
                  <wp:extent cx="807720" cy="807720"/>
                  <wp:effectExtent l="0" t="0" r="0" b="0"/>
                  <wp:docPr id="2" name="Picture 2"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780582" name="Picture 1" descr="C:\Users\clarker\AppData\Local\Temp\7zE04E6E9AC\ITU official logo_blue_RGB.pn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807720" cy="807720"/>
                          </a:xfrm>
                          <a:prstGeom prst="rect">
                            <a:avLst/>
                          </a:prstGeom>
                          <a:noFill/>
                          <a:ln>
                            <a:noFill/>
                          </a:ln>
                        </pic:spPr>
                      </pic:pic>
                    </a:graphicData>
                  </a:graphic>
                </wp:inline>
              </w:drawing>
            </w:r>
          </w:p>
        </w:tc>
        <w:tc>
          <w:tcPr>
            <w:tcW w:w="4202" w:type="pct"/>
          </w:tcPr>
          <w:p w14:paraId="0CDFA741" w14:textId="77777777" w:rsidR="00D517B2" w:rsidRPr="009C39B1" w:rsidRDefault="00D517B2" w:rsidP="00B12DAA">
            <w:pPr>
              <w:spacing w:before="200"/>
              <w:rPr>
                <w:b/>
                <w:bCs/>
                <w:sz w:val="36"/>
                <w:szCs w:val="36"/>
                <w:rtl/>
              </w:rPr>
            </w:pPr>
            <w:r w:rsidRPr="009C39B1">
              <w:rPr>
                <w:b/>
                <w:bCs/>
                <w:sz w:val="36"/>
                <w:szCs w:val="36"/>
                <w:rtl/>
              </w:rPr>
              <w:t>الاتحـاد الدولـي للاتصـالات</w:t>
            </w:r>
          </w:p>
          <w:p w14:paraId="7B202860" w14:textId="77777777" w:rsidR="00D517B2" w:rsidRPr="009C39B1" w:rsidRDefault="00D517B2" w:rsidP="00B12DAA">
            <w:pPr>
              <w:spacing w:before="60"/>
              <w:rPr>
                <w:b/>
                <w:bCs/>
                <w:sz w:val="28"/>
                <w:szCs w:val="28"/>
                <w:rtl/>
                <w:lang w:bidi="ar-EG"/>
              </w:rPr>
            </w:pPr>
            <w:r w:rsidRPr="009C39B1">
              <w:rPr>
                <w:b/>
                <w:bCs/>
                <w:sz w:val="28"/>
                <w:szCs w:val="28"/>
                <w:rtl/>
              </w:rPr>
              <w:t>مكتب تقييس الاتصالات</w:t>
            </w:r>
          </w:p>
        </w:tc>
      </w:tr>
    </w:tbl>
    <w:tbl>
      <w:tblPr>
        <w:tblpPr w:leftFromText="180" w:rightFromText="180" w:vertAnchor="text" w:tblpXSpec="center" w:tblpY="1"/>
        <w:tblOverlap w:val="never"/>
        <w:bidiVisual/>
        <w:tblW w:w="5000" w:type="pct"/>
        <w:jc w:val="center"/>
        <w:tblLayout w:type="fixed"/>
        <w:tblCellMar>
          <w:left w:w="0" w:type="dxa"/>
          <w:right w:w="0" w:type="dxa"/>
        </w:tblCellMar>
        <w:tblLook w:val="0000" w:firstRow="0" w:lastRow="0" w:firstColumn="0" w:lastColumn="0" w:noHBand="0" w:noVBand="0"/>
      </w:tblPr>
      <w:tblGrid>
        <w:gridCol w:w="1625"/>
        <w:gridCol w:w="4078"/>
        <w:gridCol w:w="4503"/>
      </w:tblGrid>
      <w:tr w:rsidR="00F55D22" w:rsidRPr="00D517B2" w14:paraId="36AC64CD" w14:textId="77777777" w:rsidTr="00BE6671">
        <w:trPr>
          <w:cantSplit/>
          <w:trHeight w:val="340"/>
          <w:jc w:val="center"/>
        </w:trPr>
        <w:tc>
          <w:tcPr>
            <w:tcW w:w="796" w:type="pct"/>
          </w:tcPr>
          <w:p w14:paraId="59053AF7" w14:textId="77777777" w:rsidR="00F55D22" w:rsidRPr="00D517B2" w:rsidRDefault="00F55D22" w:rsidP="00C4746A">
            <w:pPr>
              <w:spacing w:before="80" w:after="60" w:line="300" w:lineRule="exact"/>
              <w:jc w:val="left"/>
              <w:rPr>
                <w:position w:val="2"/>
              </w:rPr>
            </w:pPr>
          </w:p>
        </w:tc>
        <w:tc>
          <w:tcPr>
            <w:tcW w:w="1998" w:type="pct"/>
          </w:tcPr>
          <w:p w14:paraId="38B4054D" w14:textId="77777777" w:rsidR="00F55D22" w:rsidRPr="00D517B2" w:rsidRDefault="00F55D22" w:rsidP="00C4746A">
            <w:pPr>
              <w:spacing w:before="80" w:after="60" w:line="300" w:lineRule="exact"/>
              <w:jc w:val="left"/>
              <w:rPr>
                <w:position w:val="2"/>
              </w:rPr>
            </w:pPr>
          </w:p>
        </w:tc>
        <w:tc>
          <w:tcPr>
            <w:tcW w:w="2206" w:type="pct"/>
          </w:tcPr>
          <w:p w14:paraId="6D3C2034" w14:textId="77777777" w:rsidR="00F55D22" w:rsidRPr="00FB1F89" w:rsidRDefault="00F55D22" w:rsidP="00C4746A">
            <w:pPr>
              <w:spacing w:before="80" w:after="60" w:line="300" w:lineRule="exact"/>
              <w:jc w:val="left"/>
              <w:rPr>
                <w:position w:val="2"/>
                <w:rtl/>
                <w:lang w:bidi="ar-EG"/>
              </w:rPr>
            </w:pPr>
          </w:p>
        </w:tc>
      </w:tr>
      <w:tr w:rsidR="00F55D22" w:rsidRPr="00D517B2" w14:paraId="27B40A80" w14:textId="77777777" w:rsidTr="00BE6671">
        <w:trPr>
          <w:cantSplit/>
          <w:trHeight w:val="148"/>
          <w:jc w:val="center"/>
        </w:trPr>
        <w:tc>
          <w:tcPr>
            <w:tcW w:w="796" w:type="pct"/>
          </w:tcPr>
          <w:p w14:paraId="0EA3D455" w14:textId="77777777" w:rsidR="00F55D22" w:rsidRPr="00D517B2" w:rsidRDefault="00F55D22" w:rsidP="00C4746A">
            <w:pPr>
              <w:spacing w:before="80" w:after="60" w:line="300" w:lineRule="exact"/>
              <w:jc w:val="left"/>
              <w:rPr>
                <w:position w:val="2"/>
              </w:rPr>
            </w:pPr>
          </w:p>
        </w:tc>
        <w:tc>
          <w:tcPr>
            <w:tcW w:w="1998" w:type="pct"/>
          </w:tcPr>
          <w:p w14:paraId="3E157BC6" w14:textId="77777777" w:rsidR="00F55D22" w:rsidRPr="00D517B2" w:rsidRDefault="00F55D22" w:rsidP="00C4746A">
            <w:pPr>
              <w:spacing w:before="80" w:after="60" w:line="300" w:lineRule="exact"/>
              <w:jc w:val="left"/>
              <w:rPr>
                <w:position w:val="2"/>
              </w:rPr>
            </w:pPr>
          </w:p>
        </w:tc>
        <w:tc>
          <w:tcPr>
            <w:tcW w:w="2206" w:type="pct"/>
          </w:tcPr>
          <w:p w14:paraId="593A2BED" w14:textId="0ED4BA0B" w:rsidR="00F55D22" w:rsidRPr="005D6A83" w:rsidRDefault="00F55D22" w:rsidP="00C4746A">
            <w:pPr>
              <w:spacing w:before="80" w:after="60" w:line="300" w:lineRule="exact"/>
              <w:jc w:val="left"/>
              <w:rPr>
                <w:position w:val="2"/>
                <w:rtl/>
                <w:lang w:bidi="ar-EG"/>
              </w:rPr>
            </w:pPr>
            <w:r w:rsidRPr="005D6A83">
              <w:rPr>
                <w:rFonts w:hint="cs"/>
                <w:position w:val="2"/>
                <w:rtl/>
              </w:rPr>
              <w:t xml:space="preserve">جنيف، </w:t>
            </w:r>
            <w:r w:rsidRPr="005D6A83">
              <w:rPr>
                <w:position w:val="2"/>
              </w:rPr>
              <w:t>2</w:t>
            </w:r>
            <w:r w:rsidRPr="005D6A83">
              <w:rPr>
                <w:rFonts w:hint="cs"/>
                <w:position w:val="2"/>
                <w:rtl/>
                <w:lang w:bidi="ar-EG"/>
              </w:rPr>
              <w:t xml:space="preserve"> </w:t>
            </w:r>
            <w:r w:rsidR="004D1CE2" w:rsidRPr="005D6A83">
              <w:rPr>
                <w:rFonts w:hint="cs"/>
                <w:position w:val="2"/>
                <w:rtl/>
                <w:lang w:bidi="ar-EG"/>
              </w:rPr>
              <w:t>أكتوبر</w:t>
            </w:r>
            <w:r w:rsidRPr="005D6A83">
              <w:rPr>
                <w:rFonts w:hint="cs"/>
                <w:position w:val="2"/>
                <w:rtl/>
                <w:lang w:bidi="ar-EG"/>
              </w:rPr>
              <w:t xml:space="preserve"> </w:t>
            </w:r>
            <w:r w:rsidRPr="005D6A83">
              <w:rPr>
                <w:position w:val="2"/>
              </w:rPr>
              <w:t>2026</w:t>
            </w:r>
          </w:p>
        </w:tc>
      </w:tr>
      <w:tr w:rsidR="00C4746A" w:rsidRPr="00D517B2" w14:paraId="7CC5D0D7" w14:textId="77777777" w:rsidTr="00BE6671">
        <w:trPr>
          <w:cantSplit/>
          <w:trHeight w:val="340"/>
          <w:jc w:val="center"/>
        </w:trPr>
        <w:tc>
          <w:tcPr>
            <w:tcW w:w="796" w:type="pct"/>
          </w:tcPr>
          <w:p w14:paraId="41039D74" w14:textId="77777777" w:rsidR="00C4746A" w:rsidRPr="00842463" w:rsidRDefault="00C4746A" w:rsidP="00C4746A">
            <w:pPr>
              <w:spacing w:before="80" w:after="60" w:line="300" w:lineRule="exact"/>
              <w:jc w:val="left"/>
              <w:rPr>
                <w:position w:val="2"/>
              </w:rPr>
            </w:pPr>
            <w:r w:rsidRPr="00842463">
              <w:rPr>
                <w:rFonts w:hint="cs"/>
                <w:position w:val="2"/>
                <w:rtl/>
              </w:rPr>
              <w:t>المرجع:</w:t>
            </w:r>
          </w:p>
        </w:tc>
        <w:tc>
          <w:tcPr>
            <w:tcW w:w="1998" w:type="pct"/>
          </w:tcPr>
          <w:p w14:paraId="574CCE7F" w14:textId="77777777" w:rsidR="00C4746A" w:rsidRDefault="00C4746A" w:rsidP="00C4746A">
            <w:pPr>
              <w:spacing w:before="80" w:after="60" w:line="300" w:lineRule="exact"/>
              <w:jc w:val="left"/>
              <w:rPr>
                <w:b/>
                <w:position w:val="2"/>
              </w:rPr>
            </w:pPr>
            <w:r w:rsidRPr="00D517B2">
              <w:rPr>
                <w:b/>
                <w:position w:val="2"/>
              </w:rPr>
              <w:t>TSB Collective </w:t>
            </w:r>
            <w:r w:rsidRPr="00332851">
              <w:rPr>
                <w:b/>
                <w:position w:val="2"/>
              </w:rPr>
              <w:t xml:space="preserve">letter </w:t>
            </w:r>
            <w:r>
              <w:rPr>
                <w:b/>
                <w:position w:val="2"/>
              </w:rPr>
              <w:t>5/11</w:t>
            </w:r>
          </w:p>
          <w:p w14:paraId="42BC3386" w14:textId="59050EC5" w:rsidR="00C4746A" w:rsidRPr="00C4746A" w:rsidRDefault="00C4746A" w:rsidP="00C4746A">
            <w:pPr>
              <w:spacing w:before="80" w:after="60" w:line="300" w:lineRule="exact"/>
              <w:jc w:val="left"/>
              <w:rPr>
                <w:bCs/>
                <w:position w:val="2"/>
                <w:rtl/>
                <w:lang w:bidi="ar-EG"/>
              </w:rPr>
            </w:pPr>
            <w:r w:rsidRPr="00C4746A">
              <w:rPr>
                <w:bCs/>
                <w:position w:val="2"/>
                <w:lang w:bidi="ar-EG"/>
              </w:rPr>
              <w:t>SG11/DA</w:t>
            </w:r>
          </w:p>
        </w:tc>
        <w:tc>
          <w:tcPr>
            <w:tcW w:w="2206" w:type="pct"/>
            <w:vMerge w:val="restart"/>
          </w:tcPr>
          <w:p w14:paraId="491160FD" w14:textId="77777777" w:rsidR="00C4746A" w:rsidRPr="00D517B2" w:rsidRDefault="00C4746A" w:rsidP="00C4746A">
            <w:pPr>
              <w:tabs>
                <w:tab w:val="clear" w:pos="794"/>
                <w:tab w:val="left" w:pos="284"/>
              </w:tabs>
              <w:spacing w:before="80" w:after="60" w:line="300" w:lineRule="exact"/>
              <w:ind w:left="284" w:hanging="284"/>
              <w:jc w:val="left"/>
              <w:rPr>
                <w:position w:val="2"/>
                <w:rtl/>
                <w:lang w:bidi="ar-EG"/>
              </w:rPr>
            </w:pPr>
            <w:r w:rsidRPr="00D517B2">
              <w:rPr>
                <w:rFonts w:hint="cs"/>
                <w:position w:val="2"/>
                <w:rtl/>
              </w:rPr>
              <w:t>إلى:</w:t>
            </w:r>
          </w:p>
          <w:p w14:paraId="3AC2A46D" w14:textId="69CDD27C" w:rsidR="00C4746A" w:rsidRDefault="00C4746A" w:rsidP="00C4746A">
            <w:pPr>
              <w:tabs>
                <w:tab w:val="clear" w:pos="794"/>
                <w:tab w:val="left" w:pos="284"/>
              </w:tabs>
              <w:spacing w:before="80" w:after="60" w:line="300" w:lineRule="exact"/>
              <w:ind w:left="284" w:hanging="284"/>
              <w:jc w:val="left"/>
              <w:rPr>
                <w:position w:val="2"/>
              </w:rPr>
            </w:pPr>
            <w:r w:rsidRPr="00D517B2">
              <w:rPr>
                <w:rFonts w:hint="cs"/>
                <w:position w:val="2"/>
                <w:rtl/>
              </w:rPr>
              <w:t>-</w:t>
            </w:r>
            <w:r w:rsidRPr="00D517B2">
              <w:rPr>
                <w:position w:val="2"/>
                <w:rtl/>
              </w:rPr>
              <w:tab/>
            </w:r>
            <w:r w:rsidRPr="00D517B2">
              <w:rPr>
                <w:rFonts w:hint="cs"/>
                <w:position w:val="2"/>
                <w:rtl/>
              </w:rPr>
              <w:t>إدارات الدول الأعضاء في الاتحاد؛</w:t>
            </w:r>
          </w:p>
          <w:p w14:paraId="325B63F1" w14:textId="225CAE1B" w:rsidR="00C4746A" w:rsidRPr="00D517B2" w:rsidRDefault="00C4746A" w:rsidP="00C4746A">
            <w:pPr>
              <w:tabs>
                <w:tab w:val="clear" w:pos="794"/>
                <w:tab w:val="left" w:pos="284"/>
              </w:tabs>
              <w:spacing w:before="80" w:after="60" w:line="300" w:lineRule="exact"/>
              <w:ind w:left="284" w:hanging="284"/>
              <w:jc w:val="left"/>
              <w:rPr>
                <w:position w:val="2"/>
                <w:rtl/>
              </w:rPr>
            </w:pPr>
            <w:r w:rsidRPr="00D517B2">
              <w:rPr>
                <w:rFonts w:hint="cs"/>
                <w:position w:val="2"/>
                <w:rtl/>
              </w:rPr>
              <w:t>-</w:t>
            </w:r>
            <w:r w:rsidRPr="00D517B2">
              <w:rPr>
                <w:position w:val="2"/>
                <w:rtl/>
              </w:rPr>
              <w:tab/>
            </w:r>
            <w:r w:rsidRPr="009C39B1">
              <w:rPr>
                <w:rtl/>
              </w:rPr>
              <w:t xml:space="preserve">دولة فلسطين </w:t>
            </w:r>
            <w:r w:rsidRPr="009C39B1">
              <w:rPr>
                <w:rtl/>
                <w:lang w:bidi="ar-EG"/>
              </w:rPr>
              <w:t>(</w:t>
            </w:r>
            <w:r w:rsidRPr="009C39B1">
              <w:rPr>
                <w:rtl/>
              </w:rPr>
              <w:t xml:space="preserve">القرار </w:t>
            </w:r>
            <w:r w:rsidRPr="009C39B1">
              <w:t>99</w:t>
            </w:r>
            <w:r w:rsidRPr="009C39B1">
              <w:rPr>
                <w:rtl/>
              </w:rPr>
              <w:t xml:space="preserve"> (المراجَع</w:t>
            </w:r>
            <w:r>
              <w:rPr>
                <w:rFonts w:hint="cs"/>
                <w:rtl/>
              </w:rPr>
              <w:t>.</w:t>
            </w:r>
            <w:r w:rsidRPr="009C39B1">
              <w:rPr>
                <w:rtl/>
              </w:rPr>
              <w:t xml:space="preserve"> في دبي،</w:t>
            </w:r>
            <w:r>
              <w:rPr>
                <w:rFonts w:hint="cs"/>
                <w:rtl/>
              </w:rPr>
              <w:t xml:space="preserve"> </w:t>
            </w:r>
            <w:r w:rsidRPr="009C39B1">
              <w:t>2018</w:t>
            </w:r>
            <w:r w:rsidRPr="009C39B1">
              <w:rPr>
                <w:rtl/>
              </w:rPr>
              <w:t>))؛</w:t>
            </w:r>
          </w:p>
          <w:p w14:paraId="582AAD42" w14:textId="77777777" w:rsidR="00C4746A" w:rsidRPr="00D517B2" w:rsidRDefault="00C4746A" w:rsidP="00C4746A">
            <w:pPr>
              <w:tabs>
                <w:tab w:val="clear" w:pos="794"/>
                <w:tab w:val="left" w:pos="284"/>
              </w:tabs>
              <w:spacing w:before="80" w:after="60" w:line="300" w:lineRule="exact"/>
              <w:ind w:left="284" w:hanging="284"/>
              <w:jc w:val="left"/>
              <w:rPr>
                <w:position w:val="2"/>
                <w:rtl/>
              </w:rPr>
            </w:pPr>
            <w:r w:rsidRPr="00D517B2">
              <w:rPr>
                <w:rFonts w:hint="cs"/>
                <w:position w:val="2"/>
                <w:rtl/>
              </w:rPr>
              <w:t>-</w:t>
            </w:r>
            <w:r w:rsidRPr="00D517B2">
              <w:rPr>
                <w:position w:val="2"/>
                <w:rtl/>
              </w:rPr>
              <w:tab/>
            </w:r>
            <w:r w:rsidRPr="00D517B2">
              <w:rPr>
                <w:rFonts w:hint="cs"/>
                <w:position w:val="2"/>
                <w:rtl/>
              </w:rPr>
              <w:t>أعضاء قطاع تقييس الاتصالات في الاتحاد؛</w:t>
            </w:r>
          </w:p>
          <w:p w14:paraId="784597A3" w14:textId="34AE2516" w:rsidR="00C4746A" w:rsidRPr="00D517B2" w:rsidRDefault="00C4746A" w:rsidP="00C4746A">
            <w:pPr>
              <w:tabs>
                <w:tab w:val="clear" w:pos="794"/>
                <w:tab w:val="left" w:pos="284"/>
              </w:tabs>
              <w:spacing w:before="80" w:after="60" w:line="300" w:lineRule="exact"/>
              <w:ind w:left="284" w:hanging="284"/>
              <w:jc w:val="left"/>
              <w:rPr>
                <w:position w:val="2"/>
                <w:rtl/>
              </w:rPr>
            </w:pPr>
            <w:r w:rsidRPr="00D517B2">
              <w:rPr>
                <w:rFonts w:hint="cs"/>
                <w:position w:val="2"/>
                <w:rtl/>
              </w:rPr>
              <w:t>-</w:t>
            </w:r>
            <w:r w:rsidRPr="00D517B2">
              <w:rPr>
                <w:position w:val="2"/>
                <w:rtl/>
              </w:rPr>
              <w:tab/>
            </w:r>
            <w:r w:rsidRPr="009C39B1">
              <w:rPr>
                <w:rtl/>
              </w:rPr>
              <w:t>المنتسبين إلى قطاع تقييس الاتصالات المشاركين في</w:t>
            </w:r>
            <w:r>
              <w:rPr>
                <w:rFonts w:hint="eastAsia"/>
                <w:rtl/>
                <w:lang w:bidi="ar-EG"/>
              </w:rPr>
              <w:t> </w:t>
            </w:r>
            <w:r w:rsidRPr="009C39B1">
              <w:rPr>
                <w:rtl/>
              </w:rPr>
              <w:t xml:space="preserve">أعمال لجنة الدراسات </w:t>
            </w:r>
            <w:r>
              <w:t>11</w:t>
            </w:r>
            <w:r w:rsidRPr="009C39B1">
              <w:rPr>
                <w:rtl/>
              </w:rPr>
              <w:t>؛</w:t>
            </w:r>
          </w:p>
          <w:p w14:paraId="20D7402D" w14:textId="77777777" w:rsidR="00C4746A" w:rsidRPr="00D517B2" w:rsidRDefault="00C4746A" w:rsidP="00C4746A">
            <w:pPr>
              <w:tabs>
                <w:tab w:val="clear" w:pos="794"/>
                <w:tab w:val="left" w:pos="284"/>
              </w:tabs>
              <w:spacing w:before="80" w:after="60" w:line="300" w:lineRule="exact"/>
              <w:ind w:left="284" w:hanging="284"/>
              <w:jc w:val="left"/>
              <w:rPr>
                <w:position w:val="2"/>
                <w:rtl/>
              </w:rPr>
            </w:pPr>
            <w:r w:rsidRPr="00D517B2">
              <w:rPr>
                <w:rFonts w:hint="cs"/>
                <w:position w:val="2"/>
                <w:rtl/>
              </w:rPr>
              <w:t>-</w:t>
            </w:r>
            <w:r w:rsidRPr="00D517B2">
              <w:rPr>
                <w:position w:val="2"/>
                <w:rtl/>
              </w:rPr>
              <w:tab/>
            </w:r>
            <w:r w:rsidRPr="00D517B2">
              <w:rPr>
                <w:rFonts w:hint="cs"/>
                <w:position w:val="2"/>
                <w:rtl/>
              </w:rPr>
              <w:t>الهيئات الأكاديمية المنضمة إلى الاتحاد</w:t>
            </w:r>
          </w:p>
        </w:tc>
      </w:tr>
      <w:tr w:rsidR="00C4746A" w:rsidRPr="00D517B2" w14:paraId="2C42ABBA" w14:textId="77777777" w:rsidTr="00BE6671">
        <w:trPr>
          <w:cantSplit/>
          <w:trHeight w:val="340"/>
          <w:jc w:val="center"/>
        </w:trPr>
        <w:tc>
          <w:tcPr>
            <w:tcW w:w="796" w:type="pct"/>
          </w:tcPr>
          <w:p w14:paraId="4BE9C7C8" w14:textId="77777777" w:rsidR="00C4746A" w:rsidRPr="00842463" w:rsidRDefault="00C4746A" w:rsidP="00C4746A">
            <w:pPr>
              <w:spacing w:before="80" w:after="60" w:line="300" w:lineRule="exact"/>
              <w:jc w:val="left"/>
              <w:rPr>
                <w:position w:val="2"/>
                <w:rtl/>
                <w:lang w:bidi="ar-EG"/>
              </w:rPr>
            </w:pPr>
            <w:r w:rsidRPr="00842463">
              <w:rPr>
                <w:rFonts w:hint="cs"/>
                <w:position w:val="2"/>
                <w:rtl/>
                <w:lang w:bidi="ar-EG"/>
              </w:rPr>
              <w:t>ال</w:t>
            </w:r>
            <w:r w:rsidRPr="00842463">
              <w:rPr>
                <w:rFonts w:hint="cs"/>
                <w:position w:val="2"/>
                <w:rtl/>
                <w:lang w:bidi="ar-SY"/>
              </w:rPr>
              <w:t>هاتف</w:t>
            </w:r>
            <w:r w:rsidRPr="00842463">
              <w:rPr>
                <w:rFonts w:hint="cs"/>
                <w:position w:val="2"/>
                <w:rtl/>
              </w:rPr>
              <w:t>:</w:t>
            </w:r>
          </w:p>
        </w:tc>
        <w:tc>
          <w:tcPr>
            <w:tcW w:w="1998" w:type="pct"/>
          </w:tcPr>
          <w:p w14:paraId="62A23146" w14:textId="3E24AAF0" w:rsidR="00C4746A" w:rsidRPr="00D517B2" w:rsidRDefault="00C4746A" w:rsidP="00C4746A">
            <w:pPr>
              <w:spacing w:before="80" w:after="60" w:line="300" w:lineRule="exact"/>
              <w:jc w:val="left"/>
              <w:rPr>
                <w:position w:val="2"/>
              </w:rPr>
            </w:pPr>
            <w:r w:rsidRPr="00D517B2">
              <w:rPr>
                <w:position w:val="2"/>
              </w:rPr>
              <w:t>+41 22 730 </w:t>
            </w:r>
            <w:r>
              <w:rPr>
                <w:position w:val="2"/>
              </w:rPr>
              <w:t>5780</w:t>
            </w:r>
          </w:p>
        </w:tc>
        <w:tc>
          <w:tcPr>
            <w:tcW w:w="2206" w:type="pct"/>
            <w:vMerge/>
          </w:tcPr>
          <w:p w14:paraId="034940AC" w14:textId="77777777" w:rsidR="00C4746A" w:rsidRPr="00D517B2" w:rsidRDefault="00C4746A" w:rsidP="00C4746A">
            <w:pPr>
              <w:spacing w:before="80" w:after="60" w:line="300" w:lineRule="exact"/>
              <w:jc w:val="left"/>
              <w:rPr>
                <w:position w:val="2"/>
                <w:rtl/>
              </w:rPr>
            </w:pPr>
          </w:p>
        </w:tc>
      </w:tr>
      <w:tr w:rsidR="00C4746A" w:rsidRPr="00D517B2" w14:paraId="38713EDC" w14:textId="77777777" w:rsidTr="00BE6671">
        <w:trPr>
          <w:cantSplit/>
          <w:trHeight w:val="340"/>
          <w:jc w:val="center"/>
        </w:trPr>
        <w:tc>
          <w:tcPr>
            <w:tcW w:w="796" w:type="pct"/>
          </w:tcPr>
          <w:p w14:paraId="14C2BC9E" w14:textId="77777777" w:rsidR="00C4746A" w:rsidRPr="00842463" w:rsidRDefault="00C4746A" w:rsidP="00C4746A">
            <w:pPr>
              <w:spacing w:before="80" w:after="60" w:line="300" w:lineRule="exact"/>
              <w:jc w:val="left"/>
              <w:rPr>
                <w:position w:val="2"/>
              </w:rPr>
            </w:pPr>
            <w:r w:rsidRPr="00842463">
              <w:rPr>
                <w:rFonts w:hint="cs"/>
                <w:position w:val="2"/>
                <w:rtl/>
              </w:rPr>
              <w:t>الفاكس:</w:t>
            </w:r>
          </w:p>
        </w:tc>
        <w:tc>
          <w:tcPr>
            <w:tcW w:w="1998" w:type="pct"/>
          </w:tcPr>
          <w:p w14:paraId="0DCAACCD" w14:textId="77777777" w:rsidR="00C4746A" w:rsidRPr="00D517B2" w:rsidRDefault="00C4746A" w:rsidP="00C4746A">
            <w:pPr>
              <w:spacing w:before="80" w:after="60" w:line="300" w:lineRule="exact"/>
              <w:jc w:val="left"/>
              <w:rPr>
                <w:b/>
                <w:position w:val="2"/>
              </w:rPr>
            </w:pPr>
            <w:r w:rsidRPr="00D517B2">
              <w:rPr>
                <w:position w:val="2"/>
              </w:rPr>
              <w:t>+41 22 730 5853</w:t>
            </w:r>
          </w:p>
        </w:tc>
        <w:tc>
          <w:tcPr>
            <w:tcW w:w="2206" w:type="pct"/>
            <w:vMerge/>
          </w:tcPr>
          <w:p w14:paraId="3353FF2D" w14:textId="77777777" w:rsidR="00C4746A" w:rsidRPr="00D517B2" w:rsidRDefault="00C4746A" w:rsidP="00C4746A">
            <w:pPr>
              <w:spacing w:before="80" w:after="60" w:line="300" w:lineRule="exact"/>
              <w:jc w:val="left"/>
              <w:rPr>
                <w:position w:val="2"/>
                <w:rtl/>
              </w:rPr>
            </w:pPr>
          </w:p>
        </w:tc>
      </w:tr>
      <w:tr w:rsidR="00C4746A" w:rsidRPr="00D517B2" w14:paraId="0664E9C9" w14:textId="77777777" w:rsidTr="00BE6671">
        <w:trPr>
          <w:cantSplit/>
          <w:trHeight w:val="340"/>
          <w:jc w:val="center"/>
        </w:trPr>
        <w:tc>
          <w:tcPr>
            <w:tcW w:w="796" w:type="pct"/>
          </w:tcPr>
          <w:p w14:paraId="6B854BC5" w14:textId="77777777" w:rsidR="00C4746A" w:rsidRPr="00842463" w:rsidRDefault="00C4746A" w:rsidP="00C4746A">
            <w:pPr>
              <w:spacing w:before="80" w:after="60" w:line="300" w:lineRule="exact"/>
              <w:jc w:val="left"/>
              <w:rPr>
                <w:position w:val="2"/>
                <w:rtl/>
                <w:lang w:bidi="ar-EG"/>
              </w:rPr>
            </w:pPr>
            <w:r w:rsidRPr="00842463">
              <w:rPr>
                <w:rFonts w:hint="cs"/>
                <w:position w:val="2"/>
                <w:rtl/>
              </w:rPr>
              <w:t>البريد الإلكتروني:</w:t>
            </w:r>
          </w:p>
        </w:tc>
        <w:tc>
          <w:tcPr>
            <w:tcW w:w="1998" w:type="pct"/>
          </w:tcPr>
          <w:p w14:paraId="73B8BA33" w14:textId="001074F0" w:rsidR="00C4746A" w:rsidRPr="00D517B2" w:rsidRDefault="00C4746A" w:rsidP="00C4746A">
            <w:pPr>
              <w:spacing w:before="80" w:after="60" w:line="300" w:lineRule="exact"/>
              <w:jc w:val="left"/>
              <w:rPr>
                <w:position w:val="2"/>
              </w:rPr>
            </w:pPr>
            <w:hyperlink r:id="rId12" w:history="1">
              <w:r w:rsidRPr="00C92D20">
                <w:rPr>
                  <w:rStyle w:val="Hyperlink"/>
                  <w:rFonts w:cstheme="minorHAnsi"/>
                </w:rPr>
                <w:t>tsbsg11@itu.int</w:t>
              </w:r>
            </w:hyperlink>
          </w:p>
        </w:tc>
        <w:tc>
          <w:tcPr>
            <w:tcW w:w="2206" w:type="pct"/>
            <w:vMerge/>
          </w:tcPr>
          <w:p w14:paraId="10CC3DA0" w14:textId="77777777" w:rsidR="00C4746A" w:rsidRPr="00D517B2" w:rsidRDefault="00C4746A" w:rsidP="00C4746A">
            <w:pPr>
              <w:spacing w:before="80" w:after="60" w:line="300" w:lineRule="exact"/>
              <w:jc w:val="left"/>
              <w:rPr>
                <w:position w:val="2"/>
                <w:rtl/>
              </w:rPr>
            </w:pPr>
          </w:p>
        </w:tc>
      </w:tr>
      <w:tr w:rsidR="00C4746A" w:rsidRPr="00D517B2" w14:paraId="1C16D6E4" w14:textId="77777777" w:rsidTr="00BE6671">
        <w:trPr>
          <w:cantSplit/>
          <w:jc w:val="center"/>
        </w:trPr>
        <w:tc>
          <w:tcPr>
            <w:tcW w:w="796" w:type="pct"/>
          </w:tcPr>
          <w:p w14:paraId="68698282" w14:textId="77777777" w:rsidR="00C4746A" w:rsidRPr="00842463" w:rsidRDefault="00C4746A" w:rsidP="00C4746A">
            <w:pPr>
              <w:spacing w:before="80" w:after="60" w:line="300" w:lineRule="exact"/>
              <w:jc w:val="left"/>
              <w:rPr>
                <w:position w:val="2"/>
                <w:rtl/>
                <w:lang w:bidi="ar-EG"/>
              </w:rPr>
            </w:pPr>
            <w:r>
              <w:rPr>
                <w:rFonts w:hint="cs"/>
                <w:position w:val="2"/>
                <w:rtl/>
                <w:lang w:bidi="ar-EG"/>
              </w:rPr>
              <w:t>الموقع الإلكتروني:</w:t>
            </w:r>
          </w:p>
        </w:tc>
        <w:tc>
          <w:tcPr>
            <w:tcW w:w="1998" w:type="pct"/>
          </w:tcPr>
          <w:p w14:paraId="32C0A1CC" w14:textId="52E2995B" w:rsidR="00C4746A" w:rsidRPr="000E498D" w:rsidRDefault="00C4746A" w:rsidP="00C4746A">
            <w:pPr>
              <w:spacing w:before="80" w:after="60" w:line="300" w:lineRule="exact"/>
              <w:rPr>
                <w:position w:val="2"/>
              </w:rPr>
            </w:pPr>
            <w:hyperlink r:id="rId13" w:anchor="/ar" w:history="1">
              <w:r>
                <w:rPr>
                  <w:rStyle w:val="Hyperlink"/>
                  <w:rFonts w:cstheme="minorHAnsi"/>
                </w:rPr>
                <w:t>https://www.itu.int/en/ITU-T</w:t>
              </w:r>
            </w:hyperlink>
          </w:p>
        </w:tc>
        <w:tc>
          <w:tcPr>
            <w:tcW w:w="2206" w:type="pct"/>
            <w:vMerge/>
          </w:tcPr>
          <w:p w14:paraId="230BF085" w14:textId="77777777" w:rsidR="00C4746A" w:rsidRPr="00D517B2" w:rsidRDefault="00C4746A" w:rsidP="00C4746A">
            <w:pPr>
              <w:spacing w:before="80" w:after="60" w:line="300" w:lineRule="exact"/>
              <w:jc w:val="left"/>
              <w:rPr>
                <w:position w:val="2"/>
                <w:rtl/>
              </w:rPr>
            </w:pPr>
          </w:p>
        </w:tc>
      </w:tr>
      <w:tr w:rsidR="00C4746A" w:rsidRPr="00D517B2" w14:paraId="26F77786" w14:textId="77777777" w:rsidTr="00BE6671">
        <w:trPr>
          <w:cantSplit/>
          <w:jc w:val="center"/>
        </w:trPr>
        <w:tc>
          <w:tcPr>
            <w:tcW w:w="796" w:type="pct"/>
          </w:tcPr>
          <w:p w14:paraId="333EA1A0" w14:textId="77777777" w:rsidR="00C4746A" w:rsidRPr="00B54F20" w:rsidRDefault="00C4746A" w:rsidP="00C4746A">
            <w:pPr>
              <w:spacing w:before="80" w:after="60" w:line="300" w:lineRule="exact"/>
              <w:jc w:val="left"/>
              <w:rPr>
                <w:b/>
                <w:bCs/>
                <w:position w:val="2"/>
                <w:rtl/>
                <w:lang w:bidi="ar-EG"/>
              </w:rPr>
            </w:pPr>
          </w:p>
        </w:tc>
        <w:tc>
          <w:tcPr>
            <w:tcW w:w="1998" w:type="pct"/>
          </w:tcPr>
          <w:p w14:paraId="04CB44D4" w14:textId="77777777" w:rsidR="00C4746A" w:rsidRPr="00D517B2" w:rsidRDefault="00C4746A" w:rsidP="00C4746A">
            <w:pPr>
              <w:spacing w:before="80" w:after="60" w:line="300" w:lineRule="exact"/>
              <w:jc w:val="left"/>
              <w:rPr>
                <w:position w:val="2"/>
              </w:rPr>
            </w:pPr>
          </w:p>
        </w:tc>
        <w:tc>
          <w:tcPr>
            <w:tcW w:w="2206" w:type="pct"/>
          </w:tcPr>
          <w:p w14:paraId="051C3A5B" w14:textId="77777777" w:rsidR="00C4746A" w:rsidRPr="00D517B2" w:rsidRDefault="00C4746A" w:rsidP="00C4746A">
            <w:pPr>
              <w:spacing w:before="80" w:after="60" w:line="300" w:lineRule="exact"/>
              <w:jc w:val="left"/>
              <w:rPr>
                <w:position w:val="2"/>
                <w:rtl/>
              </w:rPr>
            </w:pPr>
          </w:p>
        </w:tc>
      </w:tr>
      <w:tr w:rsidR="00C4746A" w:rsidRPr="00D517B2" w14:paraId="0B36F6E8" w14:textId="77777777" w:rsidTr="00BE6671">
        <w:trPr>
          <w:cantSplit/>
          <w:jc w:val="center"/>
        </w:trPr>
        <w:tc>
          <w:tcPr>
            <w:tcW w:w="796" w:type="pct"/>
          </w:tcPr>
          <w:p w14:paraId="7EB10793" w14:textId="77777777" w:rsidR="00C4746A" w:rsidRPr="00B54F20" w:rsidRDefault="00C4746A" w:rsidP="00C4746A">
            <w:pPr>
              <w:spacing w:before="80" w:after="60" w:line="300" w:lineRule="exact"/>
              <w:jc w:val="left"/>
              <w:rPr>
                <w:b/>
                <w:bCs/>
                <w:position w:val="2"/>
                <w:rtl/>
                <w:lang w:bidi="ar-SY"/>
              </w:rPr>
            </w:pPr>
            <w:r w:rsidRPr="00B54F20">
              <w:rPr>
                <w:rFonts w:hint="cs"/>
                <w:b/>
                <w:bCs/>
                <w:position w:val="2"/>
                <w:rtl/>
              </w:rPr>
              <w:t>الموضوع:</w:t>
            </w:r>
          </w:p>
        </w:tc>
        <w:tc>
          <w:tcPr>
            <w:tcW w:w="4204" w:type="pct"/>
            <w:gridSpan w:val="2"/>
          </w:tcPr>
          <w:p w14:paraId="687C7F92" w14:textId="43000CD2" w:rsidR="00C4746A" w:rsidRPr="00D517B2" w:rsidRDefault="00C4746A" w:rsidP="00C4746A">
            <w:pPr>
              <w:spacing w:before="80" w:after="60" w:line="300" w:lineRule="exact"/>
              <w:jc w:val="left"/>
              <w:rPr>
                <w:position w:val="2"/>
                <w:rtl/>
              </w:rPr>
            </w:pPr>
            <w:r w:rsidRPr="009C39B1">
              <w:rPr>
                <w:b/>
                <w:bCs/>
                <w:rtl/>
              </w:rPr>
              <w:t xml:space="preserve">اجتماع لجنة الدراسات </w:t>
            </w:r>
            <w:r w:rsidRPr="009C39B1">
              <w:rPr>
                <w:b/>
                <w:bCs/>
              </w:rPr>
              <w:t>11</w:t>
            </w:r>
            <w:r w:rsidRPr="009C39B1">
              <w:rPr>
                <w:b/>
                <w:bCs/>
                <w:rtl/>
              </w:rPr>
              <w:t xml:space="preserve">؛ جنيف، </w:t>
            </w:r>
            <w:r w:rsidRPr="009C39B1">
              <w:rPr>
                <w:b/>
                <w:bCs/>
              </w:rPr>
              <w:t>16</w:t>
            </w:r>
            <w:r w:rsidRPr="009C39B1">
              <w:rPr>
                <w:b/>
                <w:bCs/>
                <w:rtl/>
                <w:lang w:bidi="ar-EG"/>
              </w:rPr>
              <w:t>-</w:t>
            </w:r>
            <w:r w:rsidRPr="009C39B1">
              <w:rPr>
                <w:b/>
                <w:bCs/>
                <w:lang w:bidi="ar-EG"/>
              </w:rPr>
              <w:t>24</w:t>
            </w:r>
            <w:r w:rsidRPr="009C39B1">
              <w:rPr>
                <w:b/>
                <w:bCs/>
                <w:rtl/>
                <w:lang w:bidi="ar-EG"/>
              </w:rPr>
              <w:t xml:space="preserve"> </w:t>
            </w:r>
            <w:r w:rsidRPr="009C39B1">
              <w:rPr>
                <w:b/>
                <w:bCs/>
                <w:rtl/>
              </w:rPr>
              <w:t>مارس</w:t>
            </w:r>
            <w:r w:rsidRPr="009C39B1">
              <w:rPr>
                <w:b/>
                <w:bCs/>
                <w:rtl/>
                <w:lang w:bidi="ar-EG"/>
              </w:rPr>
              <w:t xml:space="preserve"> </w:t>
            </w:r>
            <w:r w:rsidRPr="009C39B1">
              <w:rPr>
                <w:b/>
                <w:bCs/>
                <w:lang w:bidi="ar-EG"/>
              </w:rPr>
              <w:t>2027</w:t>
            </w:r>
          </w:p>
        </w:tc>
      </w:tr>
    </w:tbl>
    <w:p w14:paraId="3AAE8C92" w14:textId="56E26366" w:rsidR="00A933CB" w:rsidRDefault="00A933CB" w:rsidP="005D6A83">
      <w:pPr>
        <w:spacing w:before="600"/>
        <w:rPr>
          <w:rtl/>
        </w:rPr>
      </w:pPr>
      <w:r w:rsidRPr="00A933CB">
        <w:rPr>
          <w:rtl/>
        </w:rPr>
        <w:t>حضرات السادة والسيدات،</w:t>
      </w:r>
    </w:p>
    <w:p w14:paraId="64F353EA" w14:textId="688E6B12" w:rsidR="00E35660" w:rsidRPr="009C39B1" w:rsidRDefault="00E35660" w:rsidP="00B84EFF">
      <w:pPr>
        <w:spacing w:before="240"/>
        <w:rPr>
          <w:rtl/>
          <w:lang w:bidi="ar-EG"/>
        </w:rPr>
      </w:pPr>
      <w:r w:rsidRPr="009C39B1">
        <w:rPr>
          <w:rtl/>
        </w:rPr>
        <w:t>تحية طيبة وبعد،</w:t>
      </w:r>
    </w:p>
    <w:p w14:paraId="65E71EA8" w14:textId="1B6E01AE" w:rsidR="00E35660" w:rsidRPr="009C39B1" w:rsidRDefault="00A739C1" w:rsidP="00B84EFF">
      <w:pPr>
        <w:rPr>
          <w:lang w:val="ar-SA" w:bidi="ar-SY"/>
        </w:rPr>
      </w:pPr>
      <w:r>
        <w:t>1</w:t>
      </w:r>
      <w:r w:rsidR="00E35660" w:rsidRPr="009C39B1">
        <w:rPr>
          <w:rtl/>
        </w:rPr>
        <w:tab/>
        <w:t>يسعدني أن أدعوكم إلى حضور اجتماع لجنة الدراسات</w:t>
      </w:r>
      <w:r w:rsidR="004A3E5A">
        <w:rPr>
          <w:rFonts w:hint="cs"/>
          <w:rtl/>
        </w:rPr>
        <w:t xml:space="preserve"> </w:t>
      </w:r>
      <w:r w:rsidR="004A3E5A">
        <w:t>11</w:t>
      </w:r>
      <w:r w:rsidR="004A3E5A">
        <w:rPr>
          <w:rFonts w:hint="cs"/>
          <w:rtl/>
          <w:lang w:bidi="ar-EG"/>
        </w:rPr>
        <w:t xml:space="preserve"> </w:t>
      </w:r>
      <w:r w:rsidR="00E35660" w:rsidRPr="009C39B1">
        <w:rPr>
          <w:rtl/>
        </w:rPr>
        <w:t>القادم (متطلبات وبروتوكولات التشوير ومواصفات الاختبار ومكافحة أجهزة الاتصالات/تكنولوجيا المعلومات والاتصالات المزيفة) المزمع انعقاده في المقر الرئيسي للاتحاد بجنيف، في</w:t>
      </w:r>
      <w:r w:rsidR="008A6BA3">
        <w:rPr>
          <w:rFonts w:hint="cs"/>
          <w:rtl/>
        </w:rPr>
        <w:t> </w:t>
      </w:r>
      <w:r w:rsidR="00E35660" w:rsidRPr="009C39B1">
        <w:rPr>
          <w:rtl/>
        </w:rPr>
        <w:t>الفترة من</w:t>
      </w:r>
      <w:r w:rsidR="008A6BA3">
        <w:rPr>
          <w:rFonts w:hint="cs"/>
          <w:rtl/>
        </w:rPr>
        <w:t> </w:t>
      </w:r>
      <w:r w:rsidR="004A3E5A">
        <w:t>16</w:t>
      </w:r>
      <w:r w:rsidR="00E35660" w:rsidRPr="009C39B1">
        <w:rPr>
          <w:rtl/>
        </w:rPr>
        <w:t xml:space="preserve"> إلى </w:t>
      </w:r>
      <w:r w:rsidR="004A3E5A">
        <w:t>24</w:t>
      </w:r>
      <w:r w:rsidR="00E35660" w:rsidRPr="009C39B1">
        <w:rPr>
          <w:rtl/>
        </w:rPr>
        <w:t xml:space="preserve"> مارس </w:t>
      </w:r>
      <w:r w:rsidR="004A3E5A">
        <w:t>2027</w:t>
      </w:r>
      <w:r w:rsidR="00E35660" w:rsidRPr="009C39B1">
        <w:rPr>
          <w:rtl/>
        </w:rPr>
        <w:t>.</w:t>
      </w:r>
    </w:p>
    <w:p w14:paraId="6E900D63" w14:textId="39861F8F" w:rsidR="00E35660" w:rsidRPr="009C39B1" w:rsidRDefault="004A3E5A" w:rsidP="004C3A9F">
      <w:pPr>
        <w:rPr>
          <w:lang w:val="ar-SA" w:bidi="ar-SY"/>
        </w:rPr>
      </w:pPr>
      <w:r w:rsidRPr="00533EFA">
        <w:t>2</w:t>
      </w:r>
      <w:r w:rsidR="00E35660" w:rsidRPr="00533EFA">
        <w:rPr>
          <w:rtl/>
        </w:rPr>
        <w:tab/>
        <w:t>ولجنة الدراسات</w:t>
      </w:r>
      <w:r w:rsidRPr="00533EFA">
        <w:rPr>
          <w:rFonts w:hint="cs"/>
          <w:rtl/>
        </w:rPr>
        <w:t xml:space="preserve"> </w:t>
      </w:r>
      <w:r w:rsidRPr="00533EFA">
        <w:t>11</w:t>
      </w:r>
      <w:r w:rsidRPr="00533EFA">
        <w:rPr>
          <w:rFonts w:hint="cs"/>
          <w:rtl/>
          <w:lang w:bidi="ar-EG"/>
        </w:rPr>
        <w:t xml:space="preserve"> </w:t>
      </w:r>
      <w:r w:rsidR="00E35660" w:rsidRPr="00533EFA">
        <w:rPr>
          <w:rtl/>
        </w:rPr>
        <w:t>لقطاع تقييس الاتصالات هي لجنة الدراسات الرئيسية المعنية بالتشوير والبروتوكولات ومواصفات الاختبار واختبار المطابقة وقابلية التشغيل البيني لجميع أنواع الشبكات والتكنولوجيات والخدمات الخاضعة للدراسة والتقييس في</w:t>
      </w:r>
      <w:r w:rsidR="008A6BA3">
        <w:rPr>
          <w:rFonts w:hint="cs"/>
          <w:rtl/>
        </w:rPr>
        <w:t> </w:t>
      </w:r>
      <w:r w:rsidR="00E35660" w:rsidRPr="00533EFA">
        <w:rPr>
          <w:rtl/>
        </w:rPr>
        <w:t>كل لجان دراسات قطاع تقييس الاتصالات، ومكافحة تزييف أجهزة تكنولوجيا المعلومات والاتصالات والغش فيها، ومكافحة استعمال أجهزة تكنولوجيا المعلومات والاتصالات المسروقة.</w:t>
      </w:r>
    </w:p>
    <w:p w14:paraId="275E808F" w14:textId="0DF11D8E" w:rsidR="00E35660" w:rsidRPr="008A6BA3" w:rsidRDefault="00533EFA" w:rsidP="004C3A9F">
      <w:pPr>
        <w:rPr>
          <w:spacing w:val="-2"/>
          <w:lang w:val="ar-SA" w:bidi="ar-SY"/>
        </w:rPr>
      </w:pPr>
      <w:r w:rsidRPr="008A6BA3">
        <w:rPr>
          <w:spacing w:val="-2"/>
        </w:rPr>
        <w:t>3</w:t>
      </w:r>
      <w:r w:rsidR="00E35660" w:rsidRPr="008A6BA3">
        <w:rPr>
          <w:spacing w:val="-2"/>
          <w:rtl/>
        </w:rPr>
        <w:tab/>
        <w:t xml:space="preserve">وسيُفتتح الاجتماع في الساعة </w:t>
      </w:r>
      <w:r w:rsidR="00F27AD5" w:rsidRPr="008A6BA3">
        <w:rPr>
          <w:spacing w:val="-2"/>
        </w:rPr>
        <w:t>0</w:t>
      </w:r>
      <w:r w:rsidRPr="008A6BA3">
        <w:rPr>
          <w:spacing w:val="-2"/>
        </w:rPr>
        <w:t>9:30</w:t>
      </w:r>
      <w:r w:rsidR="00E35660" w:rsidRPr="008A6BA3">
        <w:rPr>
          <w:spacing w:val="-2"/>
          <w:rtl/>
        </w:rPr>
        <w:t xml:space="preserve"> من اليوم الأول، وسيبدأ تسجيل المشاركين في الساعة</w:t>
      </w:r>
      <w:r w:rsidRPr="008A6BA3">
        <w:rPr>
          <w:rFonts w:hint="cs"/>
          <w:spacing w:val="-2"/>
          <w:rtl/>
        </w:rPr>
        <w:t xml:space="preserve"> </w:t>
      </w:r>
      <w:r w:rsidR="00F27AD5" w:rsidRPr="008A6BA3">
        <w:rPr>
          <w:spacing w:val="-2"/>
        </w:rPr>
        <w:t>0</w:t>
      </w:r>
      <w:r w:rsidRPr="008A6BA3">
        <w:rPr>
          <w:spacing w:val="-2"/>
        </w:rPr>
        <w:t>8:30</w:t>
      </w:r>
      <w:r w:rsidRPr="008A6BA3">
        <w:rPr>
          <w:spacing w:val="-2"/>
          <w:rtl/>
        </w:rPr>
        <w:t xml:space="preserve"> </w:t>
      </w:r>
      <w:r w:rsidR="00E35660" w:rsidRPr="008A6BA3">
        <w:rPr>
          <w:spacing w:val="-2"/>
          <w:rtl/>
        </w:rPr>
        <w:t xml:space="preserve">عند </w:t>
      </w:r>
      <w:hyperlink r:id="rId14" w:history="1">
        <w:r w:rsidR="00E35660" w:rsidRPr="008A6BA3">
          <w:rPr>
            <w:rStyle w:val="Hyperlink"/>
            <w:spacing w:val="-2"/>
            <w:rtl/>
          </w:rPr>
          <w:t xml:space="preserve">مدخل مبنى </w:t>
        </w:r>
        <w:proofErr w:type="spellStart"/>
        <w:r w:rsidR="00E35660" w:rsidRPr="008A6BA3">
          <w:rPr>
            <w:rStyle w:val="Hyperlink"/>
            <w:spacing w:val="-2"/>
            <w:rtl/>
          </w:rPr>
          <w:t>مونبريان</w:t>
        </w:r>
        <w:proofErr w:type="spellEnd"/>
      </w:hyperlink>
      <w:r w:rsidR="00E35660" w:rsidRPr="008A6BA3">
        <w:rPr>
          <w:spacing w:val="-2"/>
          <w:rtl/>
        </w:rPr>
        <w:t xml:space="preserve">. وستُعرض يومياً القاعات المخصصة للاجتماعات على الشاشات في جميع أنحاء مقر الاتحاد، وعبر الإنترنت </w:t>
      </w:r>
      <w:hyperlink r:id="rId15" w:history="1">
        <w:r w:rsidR="00E35660" w:rsidRPr="008A6BA3">
          <w:rPr>
            <w:rStyle w:val="Hyperlink"/>
            <w:spacing w:val="-2"/>
            <w:rtl/>
          </w:rPr>
          <w:t>هنا</w:t>
        </w:r>
      </w:hyperlink>
      <w:r w:rsidR="00E35660" w:rsidRPr="008A6BA3">
        <w:rPr>
          <w:spacing w:val="-2"/>
          <w:rtl/>
        </w:rPr>
        <w:t>.</w:t>
      </w:r>
      <w:hyperlink r:id="rId16" w:history="1"/>
    </w:p>
    <w:p w14:paraId="6F76AF82" w14:textId="5DA602AA" w:rsidR="00E35660" w:rsidRPr="00FE16ED" w:rsidRDefault="00015607" w:rsidP="004C3A9F">
      <w:pPr>
        <w:rPr>
          <w:spacing w:val="-2"/>
          <w:lang w:val="ar-SA" w:bidi="ar-SY"/>
        </w:rPr>
      </w:pPr>
      <w:r w:rsidRPr="00FE16ED">
        <w:rPr>
          <w:spacing w:val="-2"/>
        </w:rPr>
        <w:t>4</w:t>
      </w:r>
      <w:r w:rsidR="00E35660" w:rsidRPr="00FE16ED">
        <w:rPr>
          <w:spacing w:val="-2"/>
          <w:rtl/>
        </w:rPr>
        <w:tab/>
        <w:t xml:space="preserve">وترد معلومات عملية عن الاجتماع في </w:t>
      </w:r>
      <w:r w:rsidR="00E35660" w:rsidRPr="00FE16ED">
        <w:rPr>
          <w:b/>
          <w:bCs/>
          <w:spacing w:val="-2"/>
          <w:rtl/>
        </w:rPr>
        <w:t>الملحق A</w:t>
      </w:r>
      <w:r w:rsidR="00E35660" w:rsidRPr="00FE16ED">
        <w:rPr>
          <w:spacing w:val="-2"/>
          <w:rtl/>
        </w:rPr>
        <w:t xml:space="preserve">. ونود تذكير المندوبين بأنه وفقاً للأحكام السارية حالياً، سيتخذ القرارات الحاضرون شخصياً في قاعة الاجتماع. وستتاح خدمتا البث الشبكي والمشاركة التفاعلية عن بُعد في الجلستين العامتين الافتتاحية والختامية (انظر الملحق </w:t>
      </w:r>
      <w:r w:rsidR="00E35660" w:rsidRPr="00FE16ED">
        <w:rPr>
          <w:spacing w:val="-2"/>
          <w:lang w:bidi="ar-SY"/>
        </w:rPr>
        <w:t>A</w:t>
      </w:r>
      <w:r w:rsidR="00E35660" w:rsidRPr="00FE16ED">
        <w:rPr>
          <w:spacing w:val="-2"/>
          <w:rtl/>
        </w:rPr>
        <w:t xml:space="preserve"> للاطلاع على مزيد من التفاصيل).</w:t>
      </w:r>
    </w:p>
    <w:p w14:paraId="37380BF5" w14:textId="12EE3CDB" w:rsidR="00E35660" w:rsidRPr="00F27AD5" w:rsidRDefault="00015607" w:rsidP="004C3A9F">
      <w:pPr>
        <w:rPr>
          <w:spacing w:val="-4"/>
          <w:rtl/>
        </w:rPr>
      </w:pPr>
      <w:r w:rsidRPr="00F27AD5">
        <w:rPr>
          <w:spacing w:val="-4"/>
        </w:rPr>
        <w:t>5</w:t>
      </w:r>
      <w:r w:rsidR="00E35660" w:rsidRPr="00F27AD5">
        <w:rPr>
          <w:spacing w:val="-4"/>
          <w:rtl/>
        </w:rPr>
        <w:tab/>
        <w:t xml:space="preserve">وسيُعقد اجتماع اللجنة التوجيهية لتقييم المطابقة التابعة لقطاع تقييس الاتصالات </w:t>
      </w:r>
      <w:r w:rsidR="00E35660" w:rsidRPr="00F27AD5">
        <w:rPr>
          <w:spacing w:val="-4"/>
        </w:rPr>
        <w:t>(ITU-T CASC)</w:t>
      </w:r>
      <w:r w:rsidR="00E35660" w:rsidRPr="00F27AD5">
        <w:rPr>
          <w:spacing w:val="-4"/>
          <w:rtl/>
        </w:rPr>
        <w:t xml:space="preserve"> يومَي </w:t>
      </w:r>
      <w:r w:rsidRPr="00F27AD5">
        <w:rPr>
          <w:spacing w:val="-4"/>
        </w:rPr>
        <w:t>17</w:t>
      </w:r>
      <w:r w:rsidR="00E35660" w:rsidRPr="00F27AD5">
        <w:rPr>
          <w:spacing w:val="-4"/>
          <w:rtl/>
        </w:rPr>
        <w:t xml:space="preserve"> و</w:t>
      </w:r>
      <w:r w:rsidRPr="00F27AD5">
        <w:rPr>
          <w:spacing w:val="-4"/>
        </w:rPr>
        <w:t>18</w:t>
      </w:r>
      <w:r w:rsidR="00E35660" w:rsidRPr="00F27AD5">
        <w:rPr>
          <w:spacing w:val="-4"/>
          <w:rtl/>
        </w:rPr>
        <w:t xml:space="preserve"> مارس </w:t>
      </w:r>
      <w:r w:rsidRPr="00F27AD5">
        <w:rPr>
          <w:spacing w:val="-4"/>
        </w:rPr>
        <w:t>2027</w:t>
      </w:r>
      <w:r w:rsidR="00E35660" w:rsidRPr="00F27AD5">
        <w:rPr>
          <w:spacing w:val="-4"/>
          <w:rtl/>
        </w:rPr>
        <w:t>؛ ويتاح مزيد من المعلومات في الصفحة الإلكترونية للجنة (</w:t>
      </w:r>
      <w:hyperlink r:id="rId17" w:history="1">
        <w:r w:rsidR="00E35660" w:rsidRPr="00F27AD5">
          <w:rPr>
            <w:rStyle w:val="Hyperlink"/>
            <w:spacing w:val="-4"/>
          </w:rPr>
          <w:t>https://itu.int/go/casc</w:t>
        </w:r>
      </w:hyperlink>
      <w:r w:rsidR="00E35660" w:rsidRPr="00F27AD5">
        <w:rPr>
          <w:spacing w:val="-4"/>
          <w:rtl/>
        </w:rPr>
        <w:t>).</w:t>
      </w:r>
    </w:p>
    <w:p w14:paraId="7C2F880C" w14:textId="6D709418" w:rsidR="00E35660" w:rsidRPr="00F125D3" w:rsidRDefault="00406CC0" w:rsidP="004C3A9F">
      <w:pPr>
        <w:rPr>
          <w:spacing w:val="-4"/>
          <w:lang w:val="ar-SA" w:bidi="ar-SY"/>
        </w:rPr>
      </w:pPr>
      <w:r w:rsidRPr="00F125D3">
        <w:rPr>
          <w:spacing w:val="-4"/>
        </w:rPr>
        <w:t>6</w:t>
      </w:r>
      <w:r w:rsidR="00E35660" w:rsidRPr="00F125D3">
        <w:rPr>
          <w:spacing w:val="-4"/>
          <w:rtl/>
        </w:rPr>
        <w:tab/>
        <w:t xml:space="preserve">وستُعقد جلسة مخصصة خلال هذا الاجتماع بشأن الأعمال التحضيرية لفترة الدراسة الجديدة </w:t>
      </w:r>
      <w:r w:rsidR="00E35660" w:rsidRPr="00F125D3">
        <w:rPr>
          <w:spacing w:val="-4"/>
        </w:rPr>
        <w:t>(NSP ad-hoc)</w:t>
      </w:r>
      <w:r w:rsidR="00E35660" w:rsidRPr="00F125D3">
        <w:rPr>
          <w:spacing w:val="-4"/>
          <w:rtl/>
        </w:rPr>
        <w:t xml:space="preserve"> (ترد التفاصيل في</w:t>
      </w:r>
      <w:r w:rsidR="00F125D3" w:rsidRPr="00F125D3">
        <w:rPr>
          <w:rFonts w:hint="cs"/>
          <w:spacing w:val="-4"/>
          <w:rtl/>
        </w:rPr>
        <w:t> </w:t>
      </w:r>
      <w:r w:rsidR="00E35660" w:rsidRPr="00F125D3">
        <w:rPr>
          <w:spacing w:val="-4"/>
          <w:rtl/>
        </w:rPr>
        <w:t>مشروع الخطة الزمنية). ويشجع على تقديم المساهمات التي تقترح إجراء تغييرات على نصوص المسائل وولاية لجنة الدراسات</w:t>
      </w:r>
      <w:r w:rsidR="00F473A6">
        <w:rPr>
          <w:rFonts w:hint="cs"/>
          <w:spacing w:val="-4"/>
          <w:rtl/>
        </w:rPr>
        <w:t xml:space="preserve"> </w:t>
      </w:r>
      <w:r w:rsidRPr="00F125D3">
        <w:rPr>
          <w:spacing w:val="-4"/>
        </w:rPr>
        <w:t>11</w:t>
      </w:r>
      <w:r w:rsidR="00E35660" w:rsidRPr="00F125D3">
        <w:rPr>
          <w:spacing w:val="-4"/>
          <w:rtl/>
        </w:rPr>
        <w:t xml:space="preserve"> لفترة الدراسة الجديدة. وترد الولاية الحالية للجنة الدراسات</w:t>
      </w:r>
      <w:r w:rsidR="00F125D3">
        <w:rPr>
          <w:rFonts w:hint="cs"/>
          <w:spacing w:val="-4"/>
          <w:rtl/>
        </w:rPr>
        <w:t xml:space="preserve"> </w:t>
      </w:r>
      <w:r w:rsidRPr="00F125D3">
        <w:rPr>
          <w:spacing w:val="-4"/>
        </w:rPr>
        <w:t>11</w:t>
      </w:r>
      <w:r w:rsidR="00E35660" w:rsidRPr="00F125D3">
        <w:rPr>
          <w:spacing w:val="-4"/>
          <w:rtl/>
        </w:rPr>
        <w:t xml:space="preserve"> ونص المسائل في الوثيقتين </w:t>
      </w:r>
      <w:hyperlink r:id="rId18" w:history="1">
        <w:r w:rsidRPr="00F125D3">
          <w:rPr>
            <w:rStyle w:val="Hyperlink"/>
            <w:spacing w:val="-4"/>
          </w:rPr>
          <w:t>SG11-TD1234/GEN</w:t>
        </w:r>
      </w:hyperlink>
      <w:r w:rsidRPr="00F125D3">
        <w:rPr>
          <w:spacing w:val="-4"/>
          <w:rtl/>
        </w:rPr>
        <w:t xml:space="preserve"> و</w:t>
      </w:r>
      <w:hyperlink r:id="rId19" w:history="1">
        <w:r w:rsidRPr="00F125D3">
          <w:rPr>
            <w:rStyle w:val="Hyperlink"/>
            <w:spacing w:val="-4"/>
          </w:rPr>
          <w:t>SG11-TD1235/GEN</w:t>
        </w:r>
      </w:hyperlink>
      <w:r w:rsidR="00E35660" w:rsidRPr="00F125D3">
        <w:rPr>
          <w:spacing w:val="-4"/>
          <w:rtl/>
        </w:rPr>
        <w:t>، على</w:t>
      </w:r>
      <w:r w:rsidR="00F125D3">
        <w:rPr>
          <w:rFonts w:hint="cs"/>
          <w:spacing w:val="-4"/>
          <w:rtl/>
        </w:rPr>
        <w:t> </w:t>
      </w:r>
      <w:r w:rsidR="00E35660" w:rsidRPr="00F125D3">
        <w:rPr>
          <w:spacing w:val="-4"/>
          <w:rtl/>
        </w:rPr>
        <w:t>التوالي.</w:t>
      </w:r>
    </w:p>
    <w:p w14:paraId="46833097" w14:textId="1A3E17CA" w:rsidR="00E35660" w:rsidRPr="009C39B1" w:rsidRDefault="00406CC0" w:rsidP="004C3A9F">
      <w:pPr>
        <w:rPr>
          <w:lang w:val="ar-SA" w:bidi="ar-SY"/>
        </w:rPr>
      </w:pPr>
      <w:r>
        <w:t>7</w:t>
      </w:r>
      <w:r w:rsidR="00E35660" w:rsidRPr="009C39B1">
        <w:rPr>
          <w:rtl/>
        </w:rPr>
        <w:tab/>
        <w:t xml:space="preserve">ويتضمن الملحق </w:t>
      </w:r>
      <w:r w:rsidR="00E35660" w:rsidRPr="009C39B1">
        <w:rPr>
          <w:lang w:bidi="ar-SY"/>
        </w:rPr>
        <w:t>A</w:t>
      </w:r>
      <w:r w:rsidR="00E35660" w:rsidRPr="009C39B1">
        <w:rPr>
          <w:rtl/>
        </w:rPr>
        <w:t xml:space="preserve"> كذلك معلومات عن التدريب على إعداد المساهمات ("عيادة المساهمات") وجلسة الوافدين الجدد. وسيُتاح مزيد من المعلومات بشأن هاتين الجلستين على الصفحة الإلكترونية للجنة الدراسات</w:t>
      </w:r>
      <w:r w:rsidR="00FE11DA">
        <w:rPr>
          <w:rFonts w:hint="cs"/>
          <w:rtl/>
        </w:rPr>
        <w:t xml:space="preserve"> </w:t>
      </w:r>
      <w:r>
        <w:rPr>
          <w:lang w:bidi="ar-EG"/>
        </w:rPr>
        <w:t>11</w:t>
      </w:r>
      <w:r>
        <w:rPr>
          <w:rFonts w:hint="cs"/>
          <w:rtl/>
          <w:lang w:bidi="ar-EG"/>
        </w:rPr>
        <w:t xml:space="preserve"> </w:t>
      </w:r>
      <w:r w:rsidR="009B78E2">
        <w:rPr>
          <w:rFonts w:cstheme="minorBidi"/>
        </w:rPr>
        <w:t>(</w:t>
      </w:r>
      <w:hyperlink r:id="rId20" w:anchor="/ar" w:history="1">
        <w:r w:rsidR="009B78E2">
          <w:rPr>
            <w:rStyle w:val="Hyperlink"/>
            <w:rFonts w:cstheme="minorBidi"/>
          </w:rPr>
          <w:t>http://itu.int/go/tsg11</w:t>
        </w:r>
      </w:hyperlink>
      <w:r w:rsidR="009B78E2">
        <w:t>)</w:t>
      </w:r>
    </w:p>
    <w:p w14:paraId="31EBF0FD" w14:textId="04213DDD" w:rsidR="00E35660" w:rsidRPr="009C39B1" w:rsidRDefault="00406CC0" w:rsidP="004C3A9F">
      <w:pPr>
        <w:rPr>
          <w:lang w:val="ar-SA" w:bidi="ar-SY"/>
        </w:rPr>
      </w:pPr>
      <w:r>
        <w:lastRenderedPageBreak/>
        <w:t>8</w:t>
      </w:r>
      <w:r w:rsidR="00E35660" w:rsidRPr="009C39B1">
        <w:rPr>
          <w:rtl/>
        </w:rPr>
        <w:tab/>
        <w:t xml:space="preserve">يرد في </w:t>
      </w:r>
      <w:r w:rsidR="00E35660" w:rsidRPr="009C39B1">
        <w:rPr>
          <w:b/>
          <w:bCs/>
          <w:rtl/>
        </w:rPr>
        <w:t>الملحقين</w:t>
      </w:r>
      <w:r w:rsidR="009B78E2">
        <w:rPr>
          <w:rFonts w:hint="cs"/>
          <w:rtl/>
        </w:rPr>
        <w:t xml:space="preserve"> </w:t>
      </w:r>
      <w:r w:rsidR="00E35660" w:rsidRPr="009C39B1">
        <w:rPr>
          <w:b/>
          <w:bCs/>
          <w:lang w:bidi="ar-SY"/>
        </w:rPr>
        <w:t>B</w:t>
      </w:r>
      <w:r w:rsidR="009B78E2">
        <w:rPr>
          <w:rFonts w:hint="cs"/>
          <w:rtl/>
        </w:rPr>
        <w:t xml:space="preserve"> </w:t>
      </w:r>
      <w:r w:rsidR="00E35660" w:rsidRPr="009C39B1">
        <w:rPr>
          <w:b/>
          <w:bCs/>
          <w:rtl/>
        </w:rPr>
        <w:t>و</w:t>
      </w:r>
      <w:r w:rsidR="00E35660" w:rsidRPr="009C39B1">
        <w:rPr>
          <w:b/>
          <w:bCs/>
          <w:lang w:bidi="ar-SY"/>
        </w:rPr>
        <w:t>C</w:t>
      </w:r>
      <w:r w:rsidR="00E35660" w:rsidRPr="009C39B1">
        <w:rPr>
          <w:rtl/>
        </w:rPr>
        <w:t xml:space="preserve"> مشروع </w:t>
      </w:r>
      <w:r w:rsidR="00E35660" w:rsidRPr="009C39B1">
        <w:rPr>
          <w:b/>
          <w:bCs/>
          <w:rtl/>
        </w:rPr>
        <w:t>جدول أعمال</w:t>
      </w:r>
      <w:r w:rsidR="00E35660" w:rsidRPr="009C39B1">
        <w:rPr>
          <w:rtl/>
        </w:rPr>
        <w:t xml:space="preserve"> الاجتماع </w:t>
      </w:r>
      <w:r w:rsidR="00E35660" w:rsidRPr="009C39B1">
        <w:rPr>
          <w:b/>
          <w:bCs/>
          <w:rtl/>
        </w:rPr>
        <w:t>والخطة الزمنية</w:t>
      </w:r>
      <w:r w:rsidR="00E35660" w:rsidRPr="009C39B1">
        <w:rPr>
          <w:rtl/>
        </w:rPr>
        <w:t xml:space="preserve"> اللذان أعدهما رئيس لجنة الدراسات</w:t>
      </w:r>
      <w:r w:rsidR="00FE16ED">
        <w:rPr>
          <w:rFonts w:hint="eastAsia"/>
          <w:rtl/>
        </w:rPr>
        <w:t> </w:t>
      </w:r>
      <w:r>
        <w:t>11</w:t>
      </w:r>
      <w:r w:rsidR="00C020A9">
        <w:rPr>
          <w:rFonts w:hint="cs"/>
          <w:rtl/>
        </w:rPr>
        <w:t>،</w:t>
      </w:r>
      <w:r>
        <w:rPr>
          <w:rFonts w:hint="cs"/>
          <w:rtl/>
          <w:lang w:bidi="ar-EG"/>
        </w:rPr>
        <w:t xml:space="preserve"> </w:t>
      </w:r>
      <w:r w:rsidR="00E35660" w:rsidRPr="009C39B1">
        <w:rPr>
          <w:rtl/>
        </w:rPr>
        <w:t>السيد</w:t>
      </w:r>
      <w:r w:rsidR="00DB1B60">
        <w:rPr>
          <w:rFonts w:hint="eastAsia"/>
          <w:rtl/>
        </w:rPr>
        <w:t> </w:t>
      </w:r>
      <w:proofErr w:type="spellStart"/>
      <w:r w:rsidR="00E35660" w:rsidRPr="009C39B1">
        <w:rPr>
          <w:rtl/>
        </w:rPr>
        <w:t>تيجبال</w:t>
      </w:r>
      <w:proofErr w:type="spellEnd"/>
      <w:r w:rsidR="00E35660" w:rsidRPr="009C39B1">
        <w:rPr>
          <w:rtl/>
        </w:rPr>
        <w:t xml:space="preserve"> سينغ (الهند).</w:t>
      </w:r>
    </w:p>
    <w:p w14:paraId="4388F579" w14:textId="740FA13D" w:rsidR="00E35660" w:rsidRPr="00F236F3" w:rsidRDefault="00410397" w:rsidP="00E35660">
      <w:pPr>
        <w:rPr>
          <w:spacing w:val="-2"/>
          <w:lang w:val="ar-SA" w:bidi="ar-SY"/>
        </w:rPr>
      </w:pPr>
      <w:r w:rsidRPr="00F236F3">
        <w:rPr>
          <w:spacing w:val="-2"/>
        </w:rPr>
        <w:t>9</w:t>
      </w:r>
      <w:r w:rsidR="00E35660" w:rsidRPr="00F236F3">
        <w:rPr>
          <w:spacing w:val="-2"/>
          <w:rtl/>
        </w:rPr>
        <w:tab/>
        <w:t xml:space="preserve">وأود أن أسترعي انتباهكم إلى </w:t>
      </w:r>
      <w:hyperlink r:id="rId21" w:history="1">
        <w:r w:rsidR="00E35660" w:rsidRPr="00F236F3">
          <w:rPr>
            <w:rStyle w:val="Hyperlink"/>
            <w:spacing w:val="-2"/>
            <w:rtl/>
          </w:rPr>
          <w:t xml:space="preserve">الرسالة المعممة </w:t>
        </w:r>
        <w:r w:rsidRPr="00F236F3">
          <w:rPr>
            <w:rStyle w:val="Hyperlink"/>
            <w:spacing w:val="-2"/>
          </w:rPr>
          <w:t>152</w:t>
        </w:r>
        <w:r w:rsidR="00E35660" w:rsidRPr="00F236F3">
          <w:rPr>
            <w:rStyle w:val="Hyperlink"/>
            <w:spacing w:val="-2"/>
            <w:rtl/>
          </w:rPr>
          <w:t xml:space="preserve"> الصادرة عن مكتب تقييس الاتصالات</w:t>
        </w:r>
      </w:hyperlink>
      <w:r w:rsidR="00E35660" w:rsidRPr="00F236F3">
        <w:rPr>
          <w:spacing w:val="-2"/>
          <w:rtl/>
        </w:rPr>
        <w:t xml:space="preserve"> (</w:t>
      </w:r>
      <w:r w:rsidRPr="00F236F3">
        <w:rPr>
          <w:spacing w:val="-2"/>
        </w:rPr>
        <w:t>4</w:t>
      </w:r>
      <w:r w:rsidR="00E35660" w:rsidRPr="00F236F3">
        <w:rPr>
          <w:spacing w:val="-2"/>
          <w:rtl/>
        </w:rPr>
        <w:t xml:space="preserve"> سبتمبر </w:t>
      </w:r>
      <w:r w:rsidRPr="00F236F3">
        <w:rPr>
          <w:spacing w:val="-2"/>
        </w:rPr>
        <w:t>2026</w:t>
      </w:r>
      <w:r w:rsidR="00E35660" w:rsidRPr="00F236F3">
        <w:rPr>
          <w:spacing w:val="-2"/>
          <w:rtl/>
        </w:rPr>
        <w:t xml:space="preserve">) المتعلقة بمشاورة الدول الأعضاء في إطار عملية الموافقة التقليدية بشأن مشروعي التوصيتين الجديدتين </w:t>
      </w:r>
      <w:r w:rsidR="00E35660" w:rsidRPr="00F236F3">
        <w:rPr>
          <w:spacing w:val="-2"/>
        </w:rPr>
        <w:t>ITU-T Q.3070</w:t>
      </w:r>
      <w:r w:rsidR="00E35660" w:rsidRPr="00F236F3">
        <w:rPr>
          <w:spacing w:val="-2"/>
          <w:rtl/>
        </w:rPr>
        <w:t xml:space="preserve"> (</w:t>
      </w:r>
      <w:r w:rsidR="00E35660" w:rsidRPr="00F236F3">
        <w:rPr>
          <w:spacing w:val="-2"/>
        </w:rPr>
        <w:t>Q.TSCA</w:t>
      </w:r>
      <w:r w:rsidR="00BC6D10" w:rsidRPr="00F236F3">
        <w:rPr>
          <w:rFonts w:hint="cs"/>
          <w:spacing w:val="-2"/>
          <w:rtl/>
        </w:rPr>
        <w:t xml:space="preserve"> سابقاً</w:t>
      </w:r>
      <w:r w:rsidR="00E35660" w:rsidRPr="00F236F3">
        <w:rPr>
          <w:spacing w:val="-2"/>
          <w:rtl/>
        </w:rPr>
        <w:t xml:space="preserve">) "متطلبات إصدار شهادات مفاتيح عمومية لكيانات طرفية ولسلطات إصدار شهادات من أجل تمكين ‏التوصيل البيني لتشوير يمكن الوثوق به بين الكيانات الشبكية" والتوصية </w:t>
      </w:r>
      <w:r w:rsidR="00E35660" w:rsidRPr="00F236F3">
        <w:rPr>
          <w:spacing w:val="-2"/>
        </w:rPr>
        <w:t>ITU-T Q.4083</w:t>
      </w:r>
      <w:r w:rsidR="00BF6972" w:rsidRPr="00F236F3">
        <w:rPr>
          <w:spacing w:val="-2"/>
          <w:rtl/>
        </w:rPr>
        <w:t xml:space="preserve"> </w:t>
      </w:r>
      <w:r w:rsidR="00E35660" w:rsidRPr="00F236F3">
        <w:rPr>
          <w:spacing w:val="-2"/>
          <w:rtl/>
        </w:rPr>
        <w:t>(</w:t>
      </w:r>
      <w:r w:rsidR="00E35660" w:rsidRPr="00F236F3">
        <w:rPr>
          <w:spacing w:val="-2"/>
        </w:rPr>
        <w:t>Q.MPSG</w:t>
      </w:r>
      <w:r w:rsidR="00BC6D10" w:rsidRPr="00F236F3">
        <w:rPr>
          <w:rFonts w:hint="cs"/>
          <w:spacing w:val="-2"/>
          <w:rtl/>
          <w:lang w:bidi="ar-EG"/>
        </w:rPr>
        <w:t xml:space="preserve"> سابقاً</w:t>
      </w:r>
      <w:r w:rsidR="00E35660" w:rsidRPr="00F236F3">
        <w:rPr>
          <w:spacing w:val="-2"/>
          <w:rtl/>
        </w:rPr>
        <w:t>) "معلمات المراقبة لشبكات الاتصالات المتنقلة الدولية</w:t>
      </w:r>
      <w:r w:rsidR="00F236F3" w:rsidRPr="00F236F3">
        <w:rPr>
          <w:spacing w:val="-2"/>
          <w:rtl/>
        </w:rPr>
        <w:noBreakHyphen/>
      </w:r>
      <w:r w:rsidR="00BF6972" w:rsidRPr="00F236F3">
        <w:rPr>
          <w:spacing w:val="-2"/>
        </w:rPr>
        <w:t>2020</w:t>
      </w:r>
      <w:r w:rsidR="00E35660" w:rsidRPr="00F236F3">
        <w:rPr>
          <w:spacing w:val="-2"/>
          <w:rtl/>
        </w:rPr>
        <w:t xml:space="preserve"> وما بعدها التي تدعم الشبكة الذكية". وأود تذكير الدول الأعضاء بأن الموعد النهائي للردود على هذه المشاورة هو </w:t>
      </w:r>
      <w:r w:rsidR="004C3A9F" w:rsidRPr="00F236F3">
        <w:rPr>
          <w:spacing w:val="-2"/>
        </w:rPr>
        <w:t>4</w:t>
      </w:r>
      <w:r w:rsidR="00E35660" w:rsidRPr="00F236F3">
        <w:rPr>
          <w:spacing w:val="-2"/>
          <w:rtl/>
        </w:rPr>
        <w:t xml:space="preserve"> مارس </w:t>
      </w:r>
      <w:r w:rsidR="00BF6972" w:rsidRPr="00F236F3">
        <w:rPr>
          <w:spacing w:val="-2"/>
        </w:rPr>
        <w:t>2027</w:t>
      </w:r>
      <w:r w:rsidR="00E35660" w:rsidRPr="00F236F3">
        <w:rPr>
          <w:spacing w:val="-2"/>
          <w:rtl/>
        </w:rPr>
        <w:t>، الساعة</w:t>
      </w:r>
      <w:r w:rsidR="00F236F3">
        <w:rPr>
          <w:rFonts w:hint="cs"/>
          <w:spacing w:val="-2"/>
          <w:rtl/>
        </w:rPr>
        <w:t> </w:t>
      </w:r>
      <w:r w:rsidR="00BF6972" w:rsidRPr="00F236F3">
        <w:rPr>
          <w:spacing w:val="-2"/>
        </w:rPr>
        <w:t>23:59</w:t>
      </w:r>
      <w:r w:rsidR="00E35660" w:rsidRPr="00F236F3">
        <w:rPr>
          <w:spacing w:val="-2"/>
          <w:rtl/>
        </w:rPr>
        <w:t xml:space="preserve"> بالتوقيت العالمي المنسق.</w:t>
      </w:r>
      <w:hyperlink r:id="rId22" w:history="1"/>
    </w:p>
    <w:p w14:paraId="4011AC02" w14:textId="77777777" w:rsidR="00E35660" w:rsidRPr="009C39B1" w:rsidRDefault="00E35660" w:rsidP="004B08FA">
      <w:pPr>
        <w:pStyle w:val="Headingb"/>
      </w:pPr>
      <w:r w:rsidRPr="009C39B1">
        <w:rPr>
          <w:rtl/>
        </w:rPr>
        <w:t>أهم المواعيد النهائية:</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4"/>
        <w:gridCol w:w="8332"/>
      </w:tblGrid>
      <w:tr w:rsidR="00E35660" w:rsidRPr="009C39B1" w14:paraId="7B1A9CB2" w14:textId="77777777" w:rsidTr="00E35660">
        <w:trPr>
          <w:trHeight w:val="616"/>
          <w:jc w:val="center"/>
        </w:trPr>
        <w:tc>
          <w:tcPr>
            <w:tcW w:w="914" w:type="pct"/>
          </w:tcPr>
          <w:p w14:paraId="27D9B814" w14:textId="70DA4C09" w:rsidR="00E35660" w:rsidRPr="009C39B1" w:rsidRDefault="00EA06A0" w:rsidP="006D1DDE">
            <w:pPr>
              <w:pStyle w:val="Tabletexte"/>
              <w:rPr>
                <w:lang w:val="ar-SA"/>
              </w:rPr>
            </w:pPr>
            <w:r>
              <w:t>16</w:t>
            </w:r>
            <w:r w:rsidR="00E35660" w:rsidRPr="009C39B1">
              <w:rPr>
                <w:rtl/>
              </w:rPr>
              <w:t xml:space="preserve"> يناير </w:t>
            </w:r>
            <w:r>
              <w:t>2027</w:t>
            </w:r>
          </w:p>
        </w:tc>
        <w:tc>
          <w:tcPr>
            <w:tcW w:w="4086" w:type="pct"/>
          </w:tcPr>
          <w:p w14:paraId="6677AF4E" w14:textId="5683E08D" w:rsidR="00E35660" w:rsidRPr="00BC6D10" w:rsidRDefault="00586AFC" w:rsidP="006D1DDE">
            <w:pPr>
              <w:pStyle w:val="Tabletexte"/>
              <w:tabs>
                <w:tab w:val="clear" w:pos="794"/>
                <w:tab w:val="left" w:pos="284"/>
              </w:tabs>
              <w:ind w:left="284" w:hanging="284"/>
              <w:rPr>
                <w:spacing w:val="-4"/>
                <w:rtl/>
              </w:rPr>
            </w:pPr>
            <w:r w:rsidRPr="009C39B1">
              <w:rPr>
                <w:rtl/>
              </w:rPr>
              <w:t>-</w:t>
            </w:r>
            <w:r w:rsidR="00E35660" w:rsidRPr="00BC6D10">
              <w:rPr>
                <w:spacing w:val="-4"/>
                <w:rtl/>
                <w:lang w:bidi="ar-SA"/>
              </w:rPr>
              <w:tab/>
            </w:r>
            <w:r w:rsidR="00E35660" w:rsidRPr="00BC6D10">
              <w:rPr>
                <w:spacing w:val="-4"/>
                <w:rtl/>
              </w:rPr>
              <w:t>تقديم طلبات الحصول على خدمة العرض النصي في الوقت الفعلي (للجلستين العامتين الافتتاحية والختامية فقط)</w:t>
            </w:r>
          </w:p>
          <w:p w14:paraId="188D2D96" w14:textId="5AF0A9CA" w:rsidR="00E35660" w:rsidRPr="009C39B1" w:rsidRDefault="00586AFC" w:rsidP="006D1DDE">
            <w:pPr>
              <w:pStyle w:val="Tabletexte"/>
              <w:tabs>
                <w:tab w:val="clear" w:pos="794"/>
                <w:tab w:val="left" w:pos="284"/>
              </w:tabs>
              <w:ind w:left="284" w:hanging="284"/>
              <w:rPr>
                <w:lang w:val="ar-SA"/>
              </w:rPr>
            </w:pPr>
            <w:r w:rsidRPr="009C39B1">
              <w:rPr>
                <w:rtl/>
              </w:rPr>
              <w:t>-</w:t>
            </w:r>
            <w:r w:rsidR="00E35660" w:rsidRPr="009C39B1">
              <w:rPr>
                <w:rtl/>
                <w:lang w:val="ar-SA"/>
              </w:rPr>
              <w:tab/>
            </w:r>
            <w:r w:rsidR="00E35660" w:rsidRPr="000E324B">
              <w:rPr>
                <w:rtl/>
                <w:lang w:bidi="ar-SA"/>
              </w:rPr>
              <w:t>تقديم مساهمات أعضاء قطاع تقييس الاتصالات</w:t>
            </w:r>
            <w:r w:rsidR="00E35660" w:rsidRPr="009C39B1">
              <w:rPr>
                <w:rtl/>
              </w:rPr>
              <w:t xml:space="preserve"> المطلوبة ترجمتها</w:t>
            </w:r>
            <w:hyperlink r:id="rId23" w:history="1"/>
          </w:p>
        </w:tc>
      </w:tr>
      <w:tr w:rsidR="00E35660" w:rsidRPr="009C39B1" w14:paraId="6A7E402C" w14:textId="77777777" w:rsidTr="00E35660">
        <w:trPr>
          <w:trHeight w:val="809"/>
          <w:jc w:val="center"/>
        </w:trPr>
        <w:tc>
          <w:tcPr>
            <w:tcW w:w="914" w:type="pct"/>
          </w:tcPr>
          <w:p w14:paraId="46FA4443" w14:textId="2EBDB29B" w:rsidR="00E35660" w:rsidRPr="009C39B1" w:rsidRDefault="00EA06A0" w:rsidP="006D1DDE">
            <w:pPr>
              <w:pStyle w:val="Tabletexte"/>
              <w:rPr>
                <w:lang w:val="ar-SA"/>
              </w:rPr>
            </w:pPr>
            <w:r>
              <w:t>2</w:t>
            </w:r>
            <w:r w:rsidR="00E35660" w:rsidRPr="009C39B1">
              <w:rPr>
                <w:rtl/>
              </w:rPr>
              <w:t xml:space="preserve"> فبراير </w:t>
            </w:r>
            <w:r>
              <w:t>2027</w:t>
            </w:r>
          </w:p>
        </w:tc>
        <w:tc>
          <w:tcPr>
            <w:tcW w:w="4086" w:type="pct"/>
          </w:tcPr>
          <w:p w14:paraId="0A1991E3" w14:textId="39824454" w:rsidR="00E35660" w:rsidRPr="009C39B1" w:rsidRDefault="00E35660" w:rsidP="006D1DDE">
            <w:pPr>
              <w:pStyle w:val="Tabletexte"/>
              <w:tabs>
                <w:tab w:val="clear" w:pos="794"/>
                <w:tab w:val="left" w:pos="284"/>
              </w:tabs>
              <w:ind w:left="284" w:hanging="284"/>
              <w:rPr>
                <w:lang w:val="ar-SA"/>
              </w:rPr>
            </w:pPr>
            <w:r w:rsidRPr="009C39B1">
              <w:rPr>
                <w:rtl/>
              </w:rPr>
              <w:t>-</w:t>
            </w:r>
            <w:r w:rsidRPr="009C39B1">
              <w:rPr>
                <w:rtl/>
              </w:rPr>
              <w:tab/>
              <w:t xml:space="preserve">تقديم طلبات الحصول على منح (من خلال الاستمارات الواردة في </w:t>
            </w:r>
            <w:hyperlink r:id="rId24" w:anchor="/ar" w:history="1">
              <w:r w:rsidRPr="009C39B1">
                <w:rPr>
                  <w:rStyle w:val="Hyperlink"/>
                  <w:rtl/>
                  <w:lang w:bidi="ar-SA"/>
                </w:rPr>
                <w:t>الصفحة الرئيسية للجنة الدراسات</w:t>
              </w:r>
            </w:hyperlink>
            <w:r w:rsidRPr="009C39B1">
              <w:rPr>
                <w:rtl/>
              </w:rPr>
              <w:t xml:space="preserve">؛ انظر التفاصيل في الملحق </w:t>
            </w:r>
            <w:r w:rsidRPr="009C39B1">
              <w:t>A</w:t>
            </w:r>
            <w:r w:rsidRPr="009C39B1">
              <w:rPr>
                <w:rtl/>
              </w:rPr>
              <w:t>)</w:t>
            </w:r>
            <w:hyperlink r:id="rId25" w:history="1"/>
          </w:p>
          <w:p w14:paraId="11FE7940" w14:textId="77777777" w:rsidR="00E35660" w:rsidRPr="009C39B1" w:rsidRDefault="00E35660" w:rsidP="006D1DDE">
            <w:pPr>
              <w:pStyle w:val="Tabletexte"/>
              <w:tabs>
                <w:tab w:val="clear" w:pos="794"/>
                <w:tab w:val="left" w:pos="284"/>
              </w:tabs>
              <w:ind w:left="284" w:hanging="284"/>
              <w:rPr>
                <w:lang w:val="ar-SA"/>
              </w:rPr>
            </w:pPr>
            <w:r w:rsidRPr="009C39B1">
              <w:rPr>
                <w:rtl/>
              </w:rPr>
              <w:t>-</w:t>
            </w:r>
            <w:r w:rsidRPr="009C39B1">
              <w:rPr>
                <w:rtl/>
              </w:rPr>
              <w:tab/>
              <w:t>تقديم طلبات الترجمة الشفوية</w:t>
            </w:r>
            <w:r w:rsidRPr="009C39B1" w:rsidDel="00045702">
              <w:rPr>
                <w:rtl/>
              </w:rPr>
              <w:t xml:space="preserve"> </w:t>
            </w:r>
            <w:r w:rsidRPr="009C39B1">
              <w:rPr>
                <w:rtl/>
              </w:rPr>
              <w:t>(من خلال استمارة التسجيل عبر الإنترنت)</w:t>
            </w:r>
          </w:p>
        </w:tc>
      </w:tr>
      <w:tr w:rsidR="00E35660" w:rsidRPr="009C39B1" w14:paraId="490F37EA" w14:textId="77777777" w:rsidTr="00E35660">
        <w:trPr>
          <w:trHeight w:val="866"/>
          <w:jc w:val="center"/>
        </w:trPr>
        <w:tc>
          <w:tcPr>
            <w:tcW w:w="914" w:type="pct"/>
          </w:tcPr>
          <w:p w14:paraId="0870D378" w14:textId="0C666D9C" w:rsidR="00E35660" w:rsidRPr="009C39B1" w:rsidRDefault="00EA06A0" w:rsidP="006D1DDE">
            <w:pPr>
              <w:pStyle w:val="Tabletexte"/>
              <w:rPr>
                <w:lang w:val="ar-SA"/>
              </w:rPr>
            </w:pPr>
            <w:r>
              <w:t>16</w:t>
            </w:r>
            <w:r w:rsidR="00E35660" w:rsidRPr="009C39B1">
              <w:rPr>
                <w:rtl/>
              </w:rPr>
              <w:t xml:space="preserve"> فبراير </w:t>
            </w:r>
            <w:r>
              <w:t>2027</w:t>
            </w:r>
          </w:p>
        </w:tc>
        <w:tc>
          <w:tcPr>
            <w:tcW w:w="4086" w:type="pct"/>
          </w:tcPr>
          <w:p w14:paraId="6B6D6341" w14:textId="52506E36" w:rsidR="00E35660" w:rsidRPr="009C39B1" w:rsidRDefault="00E35660" w:rsidP="006D1DDE">
            <w:pPr>
              <w:pStyle w:val="Tabletexte"/>
              <w:tabs>
                <w:tab w:val="clear" w:pos="794"/>
                <w:tab w:val="left" w:pos="284"/>
              </w:tabs>
              <w:ind w:left="284" w:hanging="284"/>
              <w:rPr>
                <w:lang w:val="ar-SA"/>
              </w:rPr>
            </w:pPr>
            <w:r w:rsidRPr="009C39B1">
              <w:rPr>
                <w:rtl/>
              </w:rPr>
              <w:t>-</w:t>
            </w:r>
            <w:r w:rsidRPr="009C39B1">
              <w:rPr>
                <w:rtl/>
              </w:rPr>
              <w:tab/>
              <w:t xml:space="preserve">التسجيل المسبق (من خلال استمارة التسجيل عبر الإنترنت في </w:t>
            </w:r>
            <w:hyperlink r:id="rId26" w:anchor="/ar" w:history="1">
              <w:r w:rsidRPr="009C39B1">
                <w:rPr>
                  <w:rStyle w:val="Hyperlink"/>
                  <w:rtl/>
                  <w:lang w:bidi="ar-SA"/>
                </w:rPr>
                <w:t>الصفحة الرئيسية للجنة الدراسات</w:t>
              </w:r>
            </w:hyperlink>
            <w:r w:rsidRPr="009C39B1">
              <w:rPr>
                <w:rtl/>
              </w:rPr>
              <w:t>)</w:t>
            </w:r>
            <w:hyperlink r:id="rId27" w:history="1"/>
          </w:p>
          <w:p w14:paraId="5E85AB73" w14:textId="77777777" w:rsidR="00E35660" w:rsidRPr="009C39B1" w:rsidRDefault="00E35660" w:rsidP="006D1DDE">
            <w:pPr>
              <w:pStyle w:val="Tabletexte"/>
              <w:tabs>
                <w:tab w:val="clear" w:pos="794"/>
                <w:tab w:val="left" w:pos="284"/>
              </w:tabs>
              <w:ind w:left="284" w:hanging="284"/>
              <w:rPr>
                <w:lang w:val="ar-SA"/>
              </w:rPr>
            </w:pPr>
            <w:r w:rsidRPr="009C39B1">
              <w:rPr>
                <w:rtl/>
              </w:rPr>
              <w:t>-</w:t>
            </w:r>
            <w:r w:rsidRPr="009C39B1">
              <w:rPr>
                <w:rtl/>
              </w:rPr>
              <w:tab/>
              <w:t xml:space="preserve">تقديم طلبات الحصول على رسائل دعم طلب التأشيرة (من خلال استمارة التسجيل عبر الإنترنت؛ انظر التفاصيل في الملحق </w:t>
            </w:r>
            <w:r w:rsidRPr="009C39B1">
              <w:t>A</w:t>
            </w:r>
            <w:r w:rsidRPr="009C39B1">
              <w:rPr>
                <w:rtl/>
              </w:rPr>
              <w:t>)</w:t>
            </w:r>
          </w:p>
        </w:tc>
      </w:tr>
      <w:tr w:rsidR="00E35660" w:rsidRPr="009C39B1" w14:paraId="7BEC7B9B" w14:textId="77777777" w:rsidTr="00E35660">
        <w:trPr>
          <w:trHeight w:val="496"/>
          <w:jc w:val="center"/>
        </w:trPr>
        <w:tc>
          <w:tcPr>
            <w:tcW w:w="914" w:type="pct"/>
          </w:tcPr>
          <w:p w14:paraId="67E0DD61" w14:textId="4FB453C1" w:rsidR="00E35660" w:rsidRPr="009C39B1" w:rsidRDefault="00EA06A0" w:rsidP="006D1DDE">
            <w:pPr>
              <w:pStyle w:val="Tabletexte"/>
              <w:rPr>
                <w:lang w:val="ar-SA"/>
              </w:rPr>
            </w:pPr>
            <w:r>
              <w:t>3</w:t>
            </w:r>
            <w:r w:rsidR="00E35660" w:rsidRPr="009C39B1">
              <w:rPr>
                <w:rtl/>
              </w:rPr>
              <w:t xml:space="preserve"> مارس </w:t>
            </w:r>
            <w:r>
              <w:t>2027</w:t>
            </w:r>
          </w:p>
        </w:tc>
        <w:tc>
          <w:tcPr>
            <w:tcW w:w="4086" w:type="pct"/>
          </w:tcPr>
          <w:p w14:paraId="3899B61E" w14:textId="3A58EA1E" w:rsidR="00E35660" w:rsidRPr="009C39B1" w:rsidRDefault="00E35660" w:rsidP="006D1DDE">
            <w:pPr>
              <w:pStyle w:val="Tabletexte"/>
              <w:tabs>
                <w:tab w:val="clear" w:pos="794"/>
                <w:tab w:val="left" w:pos="284"/>
              </w:tabs>
              <w:ind w:left="284" w:hanging="284"/>
              <w:rPr>
                <w:lang w:val="ar-SA"/>
              </w:rPr>
            </w:pPr>
            <w:r w:rsidRPr="009C39B1">
              <w:rPr>
                <w:rtl/>
              </w:rPr>
              <w:t>-</w:t>
            </w:r>
            <w:r w:rsidRPr="009C39B1">
              <w:rPr>
                <w:rtl/>
              </w:rPr>
              <w:tab/>
            </w:r>
            <w:hyperlink r:id="rId28" w:history="1">
              <w:r w:rsidRPr="009C39B1">
                <w:rPr>
                  <w:rStyle w:val="Hyperlink"/>
                  <w:rtl/>
                  <w:lang w:bidi="ar-SA"/>
                </w:rPr>
                <w:t xml:space="preserve">تقديم مساهمات أعضاء قطاع تقييس الاتصالات (عن طريق </w:t>
              </w:r>
              <w:r w:rsidRPr="009C39B1">
                <w:rPr>
                  <w:rStyle w:val="Hyperlink"/>
                  <w:rtl/>
                </w:rPr>
                <w:t>نظام</w:t>
              </w:r>
              <w:r w:rsidRPr="009C39B1">
                <w:rPr>
                  <w:rStyle w:val="Hyperlink"/>
                  <w:rtl/>
                  <w:lang w:bidi="ar-SA"/>
                </w:rPr>
                <w:t xml:space="preserve"> النشر المباشر للوثائق)</w:t>
              </w:r>
            </w:hyperlink>
            <w:hyperlink r:id="rId29" w:history="1"/>
          </w:p>
        </w:tc>
      </w:tr>
      <w:tr w:rsidR="00E35660" w:rsidRPr="009C39B1" w14:paraId="0EB97258" w14:textId="77777777" w:rsidTr="00E35660">
        <w:trPr>
          <w:jc w:val="center"/>
        </w:trPr>
        <w:tc>
          <w:tcPr>
            <w:tcW w:w="914" w:type="pct"/>
          </w:tcPr>
          <w:p w14:paraId="3A4ED9ED" w14:textId="74458E5F" w:rsidR="00E35660" w:rsidRPr="009C39B1" w:rsidRDefault="00EA06A0" w:rsidP="006D1DDE">
            <w:pPr>
              <w:pStyle w:val="Tabletexte"/>
              <w:rPr>
                <w:lang w:val="ar-SA"/>
              </w:rPr>
            </w:pPr>
            <w:r>
              <w:t>4</w:t>
            </w:r>
            <w:r w:rsidR="00E35660" w:rsidRPr="009C39B1">
              <w:rPr>
                <w:rtl/>
              </w:rPr>
              <w:t xml:space="preserve"> مارس </w:t>
            </w:r>
            <w:r>
              <w:t>2027</w:t>
            </w:r>
          </w:p>
        </w:tc>
        <w:tc>
          <w:tcPr>
            <w:tcW w:w="4086" w:type="pct"/>
          </w:tcPr>
          <w:p w14:paraId="7E0B333C" w14:textId="712025D3" w:rsidR="00E35660" w:rsidRPr="009C39B1" w:rsidRDefault="00E35660" w:rsidP="006D1DDE">
            <w:pPr>
              <w:pStyle w:val="Tabletexte"/>
              <w:tabs>
                <w:tab w:val="clear" w:pos="794"/>
                <w:tab w:val="left" w:pos="284"/>
              </w:tabs>
              <w:ind w:left="284" w:hanging="284"/>
              <w:rPr>
                <w:rtl/>
                <w:lang w:bidi="ar-SA"/>
              </w:rPr>
            </w:pPr>
            <w:r w:rsidRPr="009C39B1">
              <w:rPr>
                <w:rtl/>
              </w:rPr>
              <w:t>-</w:t>
            </w:r>
            <w:r w:rsidRPr="009C39B1">
              <w:rPr>
                <w:rtl/>
              </w:rPr>
              <w:tab/>
              <w:t xml:space="preserve">تقديم النموذج الوارد في الملحق </w:t>
            </w:r>
            <w:r w:rsidR="009367EF">
              <w:t>2</w:t>
            </w:r>
            <w:r w:rsidRPr="009C39B1">
              <w:rPr>
                <w:rtl/>
              </w:rPr>
              <w:t xml:space="preserve"> </w:t>
            </w:r>
            <w:hyperlink r:id="rId30" w:history="1">
              <w:r w:rsidRPr="009C39B1">
                <w:rPr>
                  <w:rStyle w:val="Hyperlink"/>
                  <w:rtl/>
                </w:rPr>
                <w:t xml:space="preserve">بالرسالة المعممة </w:t>
              </w:r>
              <w:r w:rsidR="009367EF">
                <w:rPr>
                  <w:rStyle w:val="Hyperlink"/>
                </w:rPr>
                <w:t>152</w:t>
              </w:r>
              <w:r w:rsidRPr="009C39B1">
                <w:rPr>
                  <w:rStyle w:val="Hyperlink"/>
                  <w:rtl/>
                </w:rPr>
                <w:t xml:space="preserve"> الصادرة عن مكتب تقييس الاتصالات</w:t>
              </w:r>
            </w:hyperlink>
            <w:r w:rsidRPr="009C39B1">
              <w:rPr>
                <w:rtl/>
              </w:rPr>
              <w:t xml:space="preserve"> فيما يتعلق بمشاورة الدول الأعضاء في إطار عملية الموافقة التقليدية بشأن مشروع التوصيتين الجديدتين </w:t>
            </w:r>
            <w:r w:rsidRPr="009C39B1">
              <w:rPr>
                <w:szCs w:val="22"/>
              </w:rPr>
              <w:t>ITU-T Q</w:t>
            </w:r>
            <w:r w:rsidRPr="009C39B1">
              <w:t>.3070</w:t>
            </w:r>
            <w:r w:rsidRPr="009C39B1">
              <w:rPr>
                <w:rtl/>
              </w:rPr>
              <w:t xml:space="preserve"> (</w:t>
            </w:r>
            <w:proofErr w:type="gramStart"/>
            <w:r w:rsidRPr="009C39B1">
              <w:t>Q.TSCA</w:t>
            </w:r>
            <w:proofErr w:type="gramEnd"/>
            <w:r w:rsidR="00BC6D10">
              <w:rPr>
                <w:rFonts w:hint="cs"/>
                <w:rtl/>
              </w:rPr>
              <w:t xml:space="preserve"> سابقاً</w:t>
            </w:r>
            <w:r w:rsidRPr="009C39B1">
              <w:rPr>
                <w:rtl/>
              </w:rPr>
              <w:t>) و</w:t>
            </w:r>
            <w:r w:rsidRPr="009C39B1">
              <w:t>ITU-T Q.4083</w:t>
            </w:r>
            <w:r w:rsidRPr="009C39B1">
              <w:rPr>
                <w:rtl/>
              </w:rPr>
              <w:t xml:space="preserve"> (</w:t>
            </w:r>
            <w:proofErr w:type="gramStart"/>
            <w:r w:rsidRPr="009C39B1">
              <w:t>Q.MPSG</w:t>
            </w:r>
            <w:proofErr w:type="gramEnd"/>
            <w:r w:rsidR="00BC6D10">
              <w:rPr>
                <w:rFonts w:hint="cs"/>
                <w:rtl/>
              </w:rPr>
              <w:t xml:space="preserve"> سابقاً</w:t>
            </w:r>
            <w:r w:rsidRPr="009C39B1">
              <w:rPr>
                <w:rtl/>
              </w:rPr>
              <w:t>).</w:t>
            </w:r>
          </w:p>
        </w:tc>
      </w:tr>
    </w:tbl>
    <w:p w14:paraId="6B1431F8" w14:textId="421B1190" w:rsidR="00D517B2" w:rsidRDefault="00D517B2" w:rsidP="00D517B2">
      <w:pPr>
        <w:rPr>
          <w:rtl/>
        </w:rPr>
      </w:pPr>
      <w:r w:rsidRPr="009C39B1">
        <w:rPr>
          <w:rtl/>
        </w:rPr>
        <w:t>أتمنى لكم اجتماعاً مثمراً وممتعاً.</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52"/>
        <w:gridCol w:w="4054"/>
      </w:tblGrid>
      <w:tr w:rsidR="00D50AF1" w:rsidRPr="00D517B2" w14:paraId="0C529D60" w14:textId="77777777" w:rsidTr="00057C8D">
        <w:trPr>
          <w:trHeight w:val="2516"/>
        </w:trPr>
        <w:tc>
          <w:tcPr>
            <w:tcW w:w="3014" w:type="pct"/>
          </w:tcPr>
          <w:p w14:paraId="459884DF" w14:textId="77777777" w:rsidR="00D50AF1" w:rsidRPr="00D517B2" w:rsidRDefault="00D50AF1" w:rsidP="00057C8D">
            <w:pPr>
              <w:spacing w:before="240"/>
              <w:ind w:left="-57"/>
              <w:jc w:val="left"/>
              <w:rPr>
                <w:rtl/>
                <w:lang w:bidi="ar-EG"/>
              </w:rPr>
            </w:pPr>
            <w:r w:rsidRPr="00D517B2">
              <w:rPr>
                <w:rFonts w:hint="cs"/>
                <w:rtl/>
                <w:lang w:bidi="ar-EG"/>
              </w:rPr>
              <w:t>وتفضلوا بقبول فائق التقدير والاحترام.</w:t>
            </w:r>
          </w:p>
          <w:p w14:paraId="072E46B7" w14:textId="77777777" w:rsidR="00D50AF1" w:rsidRPr="00D517B2" w:rsidRDefault="00D50AF1" w:rsidP="00057C8D">
            <w:pPr>
              <w:spacing w:before="720" w:after="720"/>
              <w:ind w:left="-57"/>
              <w:jc w:val="left"/>
              <w:rPr>
                <w:i/>
                <w:iCs/>
                <w:lang w:bidi="ar-SY"/>
              </w:rPr>
            </w:pPr>
            <w:r w:rsidRPr="00332851">
              <w:rPr>
                <w:rFonts w:hint="cs"/>
                <w:rtl/>
                <w:lang w:bidi="ar-SY"/>
              </w:rPr>
              <w:t>(</w:t>
            </w:r>
            <w:r>
              <w:rPr>
                <w:rFonts w:hint="eastAsia"/>
                <w:rtl/>
                <w:lang w:bidi="ar-SY"/>
              </w:rPr>
              <w:t> </w:t>
            </w:r>
            <w:r w:rsidRPr="00D517B2">
              <w:rPr>
                <w:rFonts w:hint="cs"/>
                <w:i/>
                <w:iCs/>
                <w:rtl/>
                <w:lang w:bidi="ar-SY"/>
              </w:rPr>
              <w:t>توقيع</w:t>
            </w:r>
            <w:r w:rsidRPr="00332851">
              <w:rPr>
                <w:rFonts w:hint="cs"/>
                <w:rtl/>
                <w:lang w:bidi="ar-SY"/>
              </w:rPr>
              <w:t>)</w:t>
            </w:r>
          </w:p>
          <w:p w14:paraId="155B9CF2" w14:textId="77777777" w:rsidR="00D50AF1" w:rsidRPr="00D517B2" w:rsidRDefault="00D50AF1" w:rsidP="00057C8D">
            <w:pPr>
              <w:ind w:left="-57"/>
              <w:jc w:val="left"/>
              <w:rPr>
                <w:rtl/>
              </w:rPr>
            </w:pPr>
            <w:proofErr w:type="spellStart"/>
            <w:r w:rsidRPr="00EE13B6">
              <w:rPr>
                <w:rtl/>
              </w:rPr>
              <w:t>سيزو</w:t>
            </w:r>
            <w:proofErr w:type="spellEnd"/>
            <w:r w:rsidRPr="00EE13B6">
              <w:rPr>
                <w:rtl/>
              </w:rPr>
              <w:t xml:space="preserve"> </w:t>
            </w:r>
            <w:proofErr w:type="spellStart"/>
            <w:r w:rsidRPr="00EE13B6">
              <w:rPr>
                <w:rtl/>
              </w:rPr>
              <w:t>أونوي</w:t>
            </w:r>
            <w:proofErr w:type="spellEnd"/>
            <w:r w:rsidRPr="00D517B2">
              <w:rPr>
                <w:rtl/>
                <w:lang w:bidi="ar-SY"/>
              </w:rPr>
              <w:br/>
            </w:r>
            <w:r w:rsidRPr="00D517B2">
              <w:rPr>
                <w:rFonts w:hint="cs"/>
                <w:rtl/>
                <w:lang w:bidi="ar-SY"/>
              </w:rPr>
              <w:t>مدير</w:t>
            </w:r>
            <w:r w:rsidRPr="00D517B2">
              <w:rPr>
                <w:rtl/>
                <w:lang w:bidi="ar-SY"/>
              </w:rPr>
              <w:t xml:space="preserve"> </w:t>
            </w:r>
            <w:r w:rsidRPr="00D517B2">
              <w:rPr>
                <w:rFonts w:hint="cs"/>
                <w:rtl/>
                <w:lang w:bidi="ar-SY"/>
              </w:rPr>
              <w:t>مكتب</w:t>
            </w:r>
            <w:r w:rsidRPr="00D517B2">
              <w:rPr>
                <w:rtl/>
                <w:lang w:bidi="ar-SY"/>
              </w:rPr>
              <w:t xml:space="preserve"> </w:t>
            </w:r>
            <w:r w:rsidRPr="00D517B2">
              <w:rPr>
                <w:rFonts w:hint="cs"/>
                <w:rtl/>
                <w:lang w:bidi="ar-SY"/>
              </w:rPr>
              <w:t>تقييس</w:t>
            </w:r>
            <w:r w:rsidRPr="00D517B2">
              <w:rPr>
                <w:rtl/>
                <w:lang w:bidi="ar-SY"/>
              </w:rPr>
              <w:t xml:space="preserve"> </w:t>
            </w:r>
            <w:r w:rsidRPr="00D517B2">
              <w:rPr>
                <w:rFonts w:hint="cs"/>
                <w:rtl/>
                <w:lang w:bidi="ar-SY"/>
              </w:rPr>
              <w:t>الاتصالات</w:t>
            </w:r>
          </w:p>
        </w:tc>
        <w:tc>
          <w:tcPr>
            <w:tcW w:w="1986" w:type="pct"/>
          </w:tcPr>
          <w:p w14:paraId="76A0A7CF" w14:textId="77777777" w:rsidR="00D50AF1" w:rsidRPr="00D517B2" w:rsidRDefault="00D50AF1" w:rsidP="00057C8D">
            <w:pPr>
              <w:jc w:val="left"/>
              <w:rPr>
                <w:rtl/>
              </w:rPr>
            </w:pPr>
            <w:r w:rsidRPr="00D517B2">
              <w:rPr>
                <w:rFonts w:hint="cs"/>
                <w:noProof/>
                <w:rtl/>
              </w:rPr>
              <mc:AlternateContent>
                <mc:Choice Requires="wpg">
                  <w:drawing>
                    <wp:anchor distT="0" distB="0" distL="114300" distR="114300" simplePos="0" relativeHeight="251658240" behindDoc="1" locked="0" layoutInCell="1" allowOverlap="1" wp14:anchorId="586C1203" wp14:editId="461E931D">
                      <wp:simplePos x="0" y="0"/>
                      <wp:positionH relativeFrom="column">
                        <wp:posOffset>427990</wp:posOffset>
                      </wp:positionH>
                      <wp:positionV relativeFrom="paragraph">
                        <wp:posOffset>148590</wp:posOffset>
                      </wp:positionV>
                      <wp:extent cx="1817370" cy="1626235"/>
                      <wp:effectExtent l="0" t="0" r="11430" b="12065"/>
                      <wp:wrapThrough wrapText="bothSides">
                        <wp:wrapPolygon edited="0">
                          <wp:start x="0" y="0"/>
                          <wp:lineTo x="0" y="21507"/>
                          <wp:lineTo x="21509" y="21507"/>
                          <wp:lineTo x="21509" y="0"/>
                          <wp:lineTo x="0" y="0"/>
                        </wp:wrapPolygon>
                      </wp:wrapThrough>
                      <wp:docPr id="1060356300" name="Group 1060356300"/>
                      <wp:cNvGraphicFramePr/>
                      <a:graphic xmlns:a="http://schemas.openxmlformats.org/drawingml/2006/main">
                        <a:graphicData uri="http://schemas.microsoft.com/office/word/2010/wordprocessingGroup">
                          <wpg:wgp>
                            <wpg:cNvGrpSpPr/>
                            <wpg:grpSpPr>
                              <a:xfrm>
                                <a:off x="0" y="0"/>
                                <a:ext cx="1817370" cy="1626235"/>
                                <a:chOff x="0" y="0"/>
                                <a:chExt cx="1817580" cy="1626847"/>
                              </a:xfrm>
                              <a:noFill/>
                            </wpg:grpSpPr>
                            <wps:wsp>
                              <wps:cNvPr id="327248953" name="Text Box 327248953"/>
                              <wps:cNvSpPr txBox="1"/>
                              <wps:spPr>
                                <a:xfrm>
                                  <a:off x="0" y="0"/>
                                  <a:ext cx="1817580" cy="1626847"/>
                                </a:xfrm>
                                <a:prstGeom prst="rect">
                                  <a:avLst/>
                                </a:prstGeom>
                                <a:grp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3FFCD3F" w14:textId="5C0BB4F6" w:rsidR="00D50AF1" w:rsidRDefault="00D50AF1" w:rsidP="00D50AF1">
                                    <w:pPr>
                                      <w:spacing w:before="0" w:line="240" w:lineRule="auto"/>
                                      <w:ind w:left="170"/>
                                      <w:jc w:val="center"/>
                                      <w:rPr>
                                        <w:rtl/>
                                        <w:lang w:bidi="ar-EG"/>
                                      </w:rPr>
                                    </w:pPr>
                                    <w:r w:rsidRPr="00B6219F">
                                      <w:rPr>
                                        <w:rFonts w:cstheme="minorHAnsi"/>
                                        <w:noProof/>
                                        <w:sz w:val="16"/>
                                        <w:szCs w:val="16"/>
                                        <w:lang w:eastAsia="en-GB"/>
                                      </w:rPr>
                                      <w:drawing>
                                        <wp:inline distT="0" distB="0" distL="0" distR="0" wp14:anchorId="482A33A2" wp14:editId="160BA7C5">
                                          <wp:extent cx="1045210" cy="1045210"/>
                                          <wp:effectExtent l="0" t="0" r="0" b="0"/>
                                          <wp:docPr id="1671937378" name="Picture 1671937378" descr="This QR code redirects to the latest meeeting information at:&#10;http://handle.itu.int/11.1002/groups/sg11" title="Latest meeting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TSBDOC\2017-2020\Working_methods\Handle_IDs\Handle-IDs_per_group\SG11\Unitag_QRCode_1487089252178.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45210" cy="1045210"/>
                                                  </a:xfrm>
                                                  <a:prstGeom prst="rect">
                                                    <a:avLst/>
                                                  </a:prstGeom>
                                                  <a:noFill/>
                                                  <a:ln>
                                                    <a:noFill/>
                                                  </a:ln>
                                                </pic:spPr>
                                              </pic:pic>
                                            </a:graphicData>
                                          </a:graphic>
                                        </wp:inline>
                                      </w:drawing>
                                    </w:r>
                                  </w:p>
                                  <w:p w14:paraId="5771B018" w14:textId="77777777" w:rsidR="00D50AF1" w:rsidRPr="00D517B2" w:rsidRDefault="00D50AF1" w:rsidP="00D50AF1">
                                    <w:pPr>
                                      <w:spacing w:before="60" w:line="144" w:lineRule="auto"/>
                                      <w:jc w:val="center"/>
                                      <w:rPr>
                                        <w:sz w:val="20"/>
                                        <w:szCs w:val="20"/>
                                      </w:rPr>
                                    </w:pPr>
                                    <w:r w:rsidRPr="00D517B2">
                                      <w:rPr>
                                        <w:rFonts w:hint="cs"/>
                                        <w:sz w:val="20"/>
                                        <w:szCs w:val="20"/>
                                        <w:rtl/>
                                        <w:lang w:bidi="ar-EG"/>
                                      </w:rPr>
                                      <w:t>أحدث المعلومات عن الاجتماع</w:t>
                                    </w:r>
                                  </w:p>
                                </w:txbxContent>
                              </wps:txbx>
                              <wps:bodyPr rot="0" spcFirstLastPara="0" vertOverflow="overflow" horzOverflow="overflow" vert="horz" wrap="square" lIns="0" tIns="0" rIns="0" bIns="0" numCol="1" spcCol="0" rtlCol="1" fromWordArt="0" anchor="ctr" anchorCtr="0" forceAA="0" compatLnSpc="1">
                                <a:prstTxWarp prst="textNoShape">
                                  <a:avLst/>
                                </a:prstTxWarp>
                                <a:noAutofit/>
                              </wps:bodyPr>
                            </wps:wsp>
                            <wps:wsp>
                              <wps:cNvPr id="138302072" name="Text Box 138302072"/>
                              <wps:cNvSpPr txBox="1"/>
                              <wps:spPr>
                                <a:xfrm>
                                  <a:off x="1408064" y="113805"/>
                                  <a:ext cx="409516" cy="1121783"/>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495D2C8F" w14:textId="19593035" w:rsidR="00D50AF1" w:rsidRPr="00D517B2" w:rsidRDefault="00D50AF1" w:rsidP="004963CF">
                                    <w:pPr>
                                      <w:spacing w:before="60" w:line="144" w:lineRule="auto"/>
                                      <w:jc w:val="center"/>
                                      <w:rPr>
                                        <w:sz w:val="20"/>
                                        <w:szCs w:val="20"/>
                                      </w:rPr>
                                    </w:pPr>
                                    <w:r w:rsidRPr="00E35660">
                                      <w:rPr>
                                        <w:sz w:val="20"/>
                                        <w:szCs w:val="20"/>
                                        <w:rtl/>
                                      </w:rPr>
                                      <w:t xml:space="preserve">لجنة الدراسات </w:t>
                                    </w:r>
                                    <w:r w:rsidRPr="00E35660">
                                      <w:rPr>
                                        <w:sz w:val="20"/>
                                        <w:szCs w:val="20"/>
                                      </w:rPr>
                                      <w:t>11</w:t>
                                    </w:r>
                                    <w:r w:rsidRPr="00E35660">
                                      <w:rPr>
                                        <w:sz w:val="20"/>
                                        <w:szCs w:val="20"/>
                                        <w:rtl/>
                                      </w:rPr>
                                      <w:t xml:space="preserve"> </w:t>
                                    </w:r>
                                    <w:r w:rsidRPr="00E35660">
                                      <w:rPr>
                                        <w:sz w:val="20"/>
                                        <w:szCs w:val="20"/>
                                        <w:rtl/>
                                      </w:rPr>
                                      <w:br/>
                                      <w:t>لقطاع تقييس الاتصالات</w:t>
                                    </w:r>
                                  </w:p>
                                </w:txbxContent>
                              </wps:txbx>
                              <wps:bodyPr rot="0" spcFirstLastPara="0" vertOverflow="overflow" horzOverflow="overflow" vert="vert270" wrap="square" lIns="0" tIns="0" rIns="0" bIns="0" numCol="1" spcCol="0" rtlCol="1" fromWordArt="0" anchor="t" anchorCtr="0" forceAA="0" compatLnSpc="1">
                                <a:prstTxWarp prst="textNoShape">
                                  <a:avLst/>
                                </a:prstTxWarp>
                                <a:noAutofit/>
                              </wps:bodyPr>
                            </wps:wsp>
                          </wpg:wgp>
                        </a:graphicData>
                      </a:graphic>
                    </wp:anchor>
                  </w:drawing>
                </mc:Choice>
                <mc:Fallback>
                  <w:pict>
                    <v:group w14:anchorId="586C1203" id="Group 1060356300" o:spid="_x0000_s1026" style="position:absolute;left:0;text-align:left;margin-left:33.7pt;margin-top:11.7pt;width:143.1pt;height:128.05pt;z-index:-251658240" coordsize="18175,16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">
                      <v:shapetype id="_x0000_t202" coordsize="21600,21600" o:spt="202" path="m,l,21600r21600,l21600,xe">
                        <v:stroke joinstyle="miter"/>
                        <v:path gradientshapeok="t" o:connecttype="rect"/>
                      </v:shapetype>
                      <v:shape id="Text Box 327248953" o:spid="_x0000_s1027" type="#_x0000_t202" style="position:absolute;width:18175;height:162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" filled="f" strokeweight=".5pt">
                        <v:textbox inset="0,0,0,0">
                          <w:txbxContent>
                            <w:p w14:paraId="13FFCD3F" w14:textId="5C0BB4F6" w:rsidR="00D50AF1" w:rsidRDefault="00D50AF1" w:rsidP="00D50AF1">
                              <w:pPr>
                                <w:spacing w:before="0" w:line="240" w:lineRule="auto"/>
                                <w:ind w:left="170"/>
                                <w:jc w:val="center"/>
                                <w:rPr>
                                  <w:rtl/>
                                  <w:lang w:bidi="ar-EG"/>
                                </w:rPr>
                              </w:pPr>
                              <w:r w:rsidRPr="00B6219F">
                                <w:rPr>
                                  <w:rFonts w:cstheme="minorHAnsi"/>
                                  <w:noProof/>
                                  <w:sz w:val="16"/>
                                  <w:szCs w:val="16"/>
                                  <w:lang w:eastAsia="en-GB"/>
                                </w:rPr>
                                <w:drawing>
                                  <wp:inline distT="0" distB="0" distL="0" distR="0" wp14:anchorId="482A33A2" wp14:editId="160BA7C5">
                                    <wp:extent cx="1045210" cy="1045210"/>
                                    <wp:effectExtent l="0" t="0" r="0" b="0"/>
                                    <wp:docPr id="1671937378" name="Picture 1671937378" descr="This QR code redirects to the latest meeeting information at:&#10;http://handle.itu.int/11.1002/groups/sg11" title="Latest meeting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TSBDOC\2017-2020\Working_methods\Handle_IDs\Handle-IDs_per_group\SG11\Unitag_QRCode_1487089252178.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45210" cy="1045210"/>
                                            </a:xfrm>
                                            <a:prstGeom prst="rect">
                                              <a:avLst/>
                                            </a:prstGeom>
                                            <a:noFill/>
                                            <a:ln>
                                              <a:noFill/>
                                            </a:ln>
                                          </pic:spPr>
                                        </pic:pic>
                                      </a:graphicData>
                                    </a:graphic>
                                  </wp:inline>
                                </w:drawing>
                              </w:r>
                            </w:p>
                            <w:p w14:paraId="5771B018" w14:textId="77777777" w:rsidR="00D50AF1" w:rsidRPr="00D517B2" w:rsidRDefault="00D50AF1" w:rsidP="00D50AF1">
                              <w:pPr>
                                <w:spacing w:before="60" w:line="144" w:lineRule="auto"/>
                                <w:jc w:val="center"/>
                                <w:rPr>
                                  <w:sz w:val="20"/>
                                  <w:szCs w:val="20"/>
                                </w:rPr>
                              </w:pPr>
                              <w:r w:rsidRPr="00D517B2">
                                <w:rPr>
                                  <w:rFonts w:hint="cs"/>
                                  <w:sz w:val="20"/>
                                  <w:szCs w:val="20"/>
                                  <w:rtl/>
                                  <w:lang w:bidi="ar-EG"/>
                                </w:rPr>
                                <w:t>أحدث المعلومات عن الاجتماع</w:t>
                              </w:r>
                            </w:p>
                          </w:txbxContent>
                        </v:textbox>
                      </v:shape>
                      <v:shape id="Text Box 138302072" o:spid="_x0000_s1028" type="#_x0000_t202" style="position:absolute;left:14080;top:1138;width:4095;height:11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" filled="f" stroked="f" strokeweight=".5pt">
                        <v:textbox style="layout-flow:vertical;mso-layout-flow-alt:bottom-to-top" inset="0,0,0,0">
                          <w:txbxContent>
                            <w:p w14:paraId="495D2C8F" w14:textId="19593035" w:rsidR="00D50AF1" w:rsidRPr="00D517B2" w:rsidRDefault="00D50AF1" w:rsidP="004963CF">
                              <w:pPr>
                                <w:spacing w:before="60" w:line="144" w:lineRule="auto"/>
                                <w:jc w:val="center"/>
                                <w:rPr>
                                  <w:sz w:val="20"/>
                                  <w:szCs w:val="20"/>
                                </w:rPr>
                              </w:pPr>
                              <w:r w:rsidRPr="00E35660">
                                <w:rPr>
                                  <w:sz w:val="20"/>
                                  <w:szCs w:val="20"/>
                                  <w:rtl/>
                                </w:rPr>
                                <w:t xml:space="preserve">لجنة الدراسات </w:t>
                              </w:r>
                              <w:r w:rsidRPr="00E35660">
                                <w:rPr>
                                  <w:sz w:val="20"/>
                                  <w:szCs w:val="20"/>
                                </w:rPr>
                                <w:t>11</w:t>
                              </w:r>
                              <w:r w:rsidRPr="00E35660">
                                <w:rPr>
                                  <w:sz w:val="20"/>
                                  <w:szCs w:val="20"/>
                                  <w:rtl/>
                                </w:rPr>
                                <w:t xml:space="preserve"> </w:t>
                              </w:r>
                              <w:r w:rsidRPr="00E35660">
                                <w:rPr>
                                  <w:sz w:val="20"/>
                                  <w:szCs w:val="20"/>
                                  <w:rtl/>
                                </w:rPr>
                                <w:br/>
                                <w:t>لقطاع تقييس الاتصالات</w:t>
                              </w:r>
                            </w:p>
                          </w:txbxContent>
                        </v:textbox>
                      </v:shape>
                      <w10:wrap type="through"/>
                    </v:group>
                  </w:pict>
                </mc:Fallback>
              </mc:AlternateContent>
            </w:r>
          </w:p>
        </w:tc>
      </w:tr>
    </w:tbl>
    <w:p w14:paraId="1065BA50" w14:textId="61C9EA78" w:rsidR="009A3696" w:rsidRPr="009C39B1" w:rsidRDefault="009A3696" w:rsidP="00744337">
      <w:pPr>
        <w:spacing w:before="1440"/>
        <w:rPr>
          <w:rtl/>
          <w:lang w:bidi="ar-EG"/>
        </w:rPr>
      </w:pPr>
      <w:r w:rsidRPr="009C39B1">
        <w:rPr>
          <w:b/>
          <w:bCs/>
          <w:rtl/>
          <w:lang w:bidi="ar-EG"/>
        </w:rPr>
        <w:t>الملحقات:</w:t>
      </w:r>
      <w:r w:rsidRPr="009C39B1">
        <w:rPr>
          <w:rtl/>
          <w:lang w:bidi="ar-EG"/>
        </w:rPr>
        <w:t xml:space="preserve"> </w:t>
      </w:r>
      <w:r w:rsidR="00FB23CB">
        <w:rPr>
          <w:lang w:bidi="ar-EG"/>
        </w:rPr>
        <w:t>3</w:t>
      </w:r>
    </w:p>
    <w:p w14:paraId="6FC472C5" w14:textId="60D2844C" w:rsidR="00596808" w:rsidRPr="009C39B1" w:rsidRDefault="00596808" w:rsidP="00FB23CB">
      <w:pPr>
        <w:rPr>
          <w:rtl/>
          <w:lang w:bidi="ar-EG"/>
        </w:rPr>
      </w:pPr>
      <w:r w:rsidRPr="009C39B1">
        <w:rPr>
          <w:rtl/>
          <w:lang w:bidi="ar-EG"/>
        </w:rPr>
        <w:br w:type="page"/>
      </w:r>
    </w:p>
    <w:p w14:paraId="3D613503" w14:textId="1800A5C6" w:rsidR="009A3696" w:rsidRPr="009C39B1" w:rsidRDefault="009A3696" w:rsidP="009A3696">
      <w:pPr>
        <w:pStyle w:val="Annextitle"/>
        <w:rPr>
          <w:lang w:val="ar-SA" w:bidi="ar-EG"/>
        </w:rPr>
      </w:pPr>
      <w:r w:rsidRPr="009C39B1">
        <w:rPr>
          <w:rtl/>
        </w:rPr>
        <w:lastRenderedPageBreak/>
        <w:t xml:space="preserve">الملحـق </w:t>
      </w:r>
      <w:r w:rsidRPr="009C39B1">
        <w:rPr>
          <w:lang w:bidi="ar-EG"/>
        </w:rPr>
        <w:t>A</w:t>
      </w:r>
      <w:r w:rsidRPr="009C39B1">
        <w:br/>
      </w:r>
      <w:r w:rsidRPr="009C39B1">
        <w:rPr>
          <w:rtl/>
        </w:rPr>
        <w:t>معلومات عملية عن الاجتماعات</w:t>
      </w:r>
    </w:p>
    <w:p w14:paraId="553B7773" w14:textId="77777777" w:rsidR="009A3696" w:rsidRPr="009C39B1" w:rsidRDefault="009A3696" w:rsidP="009A3696">
      <w:pPr>
        <w:keepNext/>
        <w:spacing w:before="240"/>
        <w:jc w:val="center"/>
        <w:rPr>
          <w:b/>
          <w:bCs/>
          <w:lang w:val="ar-SA" w:bidi="ar-EG"/>
        </w:rPr>
      </w:pPr>
      <w:r w:rsidRPr="009C39B1">
        <w:rPr>
          <w:b/>
          <w:bCs/>
          <w:rtl/>
        </w:rPr>
        <w:t>أساليب العمل والمرافق المتاحة</w:t>
      </w:r>
    </w:p>
    <w:p w14:paraId="65625BEE" w14:textId="3DB94C1B" w:rsidR="009A3696" w:rsidRPr="009C39B1" w:rsidRDefault="009A3696" w:rsidP="009A3696">
      <w:pPr>
        <w:rPr>
          <w:lang w:val="ar-SA" w:bidi="ar-EG"/>
        </w:rPr>
      </w:pPr>
      <w:r w:rsidRPr="009C39B1">
        <w:rPr>
          <w:bCs/>
          <w:rtl/>
        </w:rPr>
        <w:t>تقديم الوثائق والنفاذ إليها:</w:t>
      </w:r>
      <w:r w:rsidRPr="00626269">
        <w:rPr>
          <w:b/>
          <w:rtl/>
        </w:rPr>
        <w:t xml:space="preserve"> </w:t>
      </w:r>
      <w:r w:rsidRPr="009C39B1">
        <w:rPr>
          <w:b/>
          <w:rtl/>
        </w:rPr>
        <w:t xml:space="preserve">سيجري الاجتماع بدون استخدام الورق. وينبغي تقديم مساهمات الأعضاء باستخدام </w:t>
      </w:r>
      <w:hyperlink r:id="rId32" w:history="1">
        <w:r w:rsidRPr="009C39B1">
          <w:rPr>
            <w:rStyle w:val="Hyperlink"/>
            <w:b/>
            <w:rtl/>
          </w:rPr>
          <w:t>نظام النشر المباشر للوثائق</w:t>
        </w:r>
      </w:hyperlink>
      <w:r w:rsidRPr="009C39B1">
        <w:rPr>
          <w:b/>
          <w:rtl/>
        </w:rPr>
        <w:t xml:space="preserve">؛ وينبغي تقديم مشاريع الوثائق المؤقتة بالبريد الإلكتروني إلى أمانة لجنة الدراسات باستخدام </w:t>
      </w:r>
      <w:hyperlink r:id="rId33" w:history="1">
        <w:r w:rsidRPr="009C39B1">
          <w:rPr>
            <w:rStyle w:val="Hyperlink"/>
            <w:b/>
            <w:rtl/>
          </w:rPr>
          <w:t>النموذج المناسب</w:t>
        </w:r>
      </w:hyperlink>
      <w:r w:rsidRPr="009C39B1">
        <w:rPr>
          <w:b/>
          <w:rtl/>
        </w:rPr>
        <w:t xml:space="preserve">. يتاح النفاذ إلى وثائق الاجتماع من الصفحة الرئيسية للجنة الدراسات، ويقتصر على أعضاء قطاع تقييس الاتصالات الذين لديهم </w:t>
      </w:r>
      <w:hyperlink r:id="rId34" w:anchor="/ar" w:history="1">
        <w:r w:rsidRPr="009C39B1">
          <w:rPr>
            <w:rStyle w:val="Hyperlink"/>
            <w:b/>
            <w:rtl/>
          </w:rPr>
          <w:t>حساب مستعمل لدى الاتحاد</w:t>
        </w:r>
      </w:hyperlink>
      <w:r w:rsidRPr="009C39B1">
        <w:rPr>
          <w:b/>
          <w:rtl/>
        </w:rPr>
        <w:t xml:space="preserve"> مع نفاذ إلى خدمة تبادل معلومات </w:t>
      </w:r>
      <w:r w:rsidRPr="009C39B1">
        <w:rPr>
          <w:rtl/>
        </w:rPr>
        <w:t xml:space="preserve">الاتصالات </w:t>
      </w:r>
      <w:r w:rsidRPr="009C39B1">
        <w:t>(</w:t>
      </w:r>
      <w:r w:rsidRPr="009C39B1">
        <w:rPr>
          <w:lang w:bidi="ar-EG"/>
        </w:rPr>
        <w:t>TIES)</w:t>
      </w:r>
      <w:r w:rsidRPr="009C39B1">
        <w:rPr>
          <w:rtl/>
        </w:rPr>
        <w:t>.</w:t>
      </w:r>
      <w:hyperlink r:id="rId35" w:history="1"/>
      <w:hyperlink r:id="rId36" w:history="1"/>
      <w:hyperlink r:id="rId37" w:history="1"/>
    </w:p>
    <w:p w14:paraId="096D9B8C" w14:textId="77777777" w:rsidR="009A3696" w:rsidRPr="009C39B1" w:rsidRDefault="009A3696" w:rsidP="009A3696">
      <w:pPr>
        <w:rPr>
          <w:lang w:val="ar-SA" w:bidi="ar-EG"/>
        </w:rPr>
      </w:pPr>
      <w:r w:rsidRPr="009C39B1">
        <w:rPr>
          <w:rtl/>
        </w:rPr>
        <w:t>‎</w:t>
      </w:r>
      <w:r w:rsidRPr="009C39B1">
        <w:rPr>
          <w:b/>
          <w:bCs/>
          <w:rtl/>
        </w:rPr>
        <w:t>الترجمة الشفوية:</w:t>
      </w:r>
      <w:r w:rsidRPr="009C39B1">
        <w:rPr>
          <w:rtl/>
        </w:rPr>
        <w:t xml:space="preserve"> نظراً إلى قيود الميزانية، ستُتاح الترجمة الشفوية</w:t>
      </w:r>
      <w:r w:rsidRPr="009C39B1" w:rsidDel="00045702">
        <w:rPr>
          <w:rtl/>
        </w:rPr>
        <w:t xml:space="preserve"> </w:t>
      </w:r>
      <w:r w:rsidRPr="009C39B1">
        <w:rPr>
          <w:rtl/>
        </w:rPr>
        <w:t xml:space="preserve">للجلسة العامة الختامية للاجتماع إذا طلبتها دول أعضاء. وينبغي تقديم الطلبات بوضع علامة صح في المربع المناسب في استمارة التسجيل </w:t>
      </w:r>
      <w:r w:rsidRPr="009C39B1">
        <w:rPr>
          <w:b/>
          <w:bCs/>
          <w:rtl/>
        </w:rPr>
        <w:t>قبل اليوم الأول للاجتماع بستة أسابيع على الأقل</w:t>
      </w:r>
      <w:r w:rsidRPr="0074718D">
        <w:rPr>
          <w:rtl/>
        </w:rPr>
        <w:t>.</w:t>
      </w:r>
    </w:p>
    <w:p w14:paraId="4CF4F46B" w14:textId="6B14C7F3" w:rsidR="009A3696" w:rsidRPr="009C39B1" w:rsidRDefault="009A3696" w:rsidP="009A3696">
      <w:pPr>
        <w:rPr>
          <w:lang w:val="ar-SA" w:bidi="ar-EG"/>
        </w:rPr>
      </w:pPr>
      <w:r w:rsidRPr="009C39B1">
        <w:rPr>
          <w:rtl/>
        </w:rPr>
        <w:t xml:space="preserve">وتتاح مرافق </w:t>
      </w:r>
      <w:r w:rsidRPr="009C39B1">
        <w:rPr>
          <w:b/>
          <w:bCs/>
          <w:rtl/>
        </w:rPr>
        <w:t>الشبكة المحلية اللاسلكية</w:t>
      </w:r>
      <w:r w:rsidRPr="009C39B1">
        <w:rPr>
          <w:rtl/>
        </w:rPr>
        <w:t xml:space="preserve"> للمندوبين في جميع قاعات اجتماعات الاتحاد. وتتاح معلومات تفصيلية في مكان الاجتماع وفي</w:t>
      </w:r>
      <w:r w:rsidR="0074718D">
        <w:rPr>
          <w:rFonts w:hint="cs"/>
          <w:rtl/>
        </w:rPr>
        <w:t> </w:t>
      </w:r>
      <w:hyperlink r:id="rId38" w:anchor="/ar" w:history="1">
        <w:r w:rsidRPr="009C39B1">
          <w:rPr>
            <w:rStyle w:val="Hyperlink"/>
            <w:rtl/>
          </w:rPr>
          <w:t>الموقع الإلكتروني للاتحاد</w:t>
        </w:r>
      </w:hyperlink>
      <w:r w:rsidRPr="009C39B1">
        <w:rPr>
          <w:rtl/>
        </w:rPr>
        <w:t>.</w:t>
      </w:r>
      <w:hyperlink r:id="rId39" w:history="1"/>
    </w:p>
    <w:p w14:paraId="6C518D4D" w14:textId="52373862" w:rsidR="009A3696" w:rsidRPr="009C39B1" w:rsidRDefault="009A3696" w:rsidP="009A3696">
      <w:pPr>
        <w:rPr>
          <w:lang w:val="ar-SA" w:bidi="ar-EG"/>
        </w:rPr>
      </w:pPr>
      <w:r w:rsidRPr="009C39B1">
        <w:rPr>
          <w:rtl/>
        </w:rPr>
        <w:t xml:space="preserve">تُتاح </w:t>
      </w:r>
      <w:r w:rsidRPr="009C39B1">
        <w:rPr>
          <w:b/>
          <w:bCs/>
          <w:rtl/>
        </w:rPr>
        <w:t>الخزائن الإلكترونية</w:t>
      </w:r>
      <w:r w:rsidRPr="009C39B1">
        <w:rPr>
          <w:rtl/>
        </w:rPr>
        <w:t xml:space="preserve"> طوال فترة الاجتماع باستخدام شارات المندوبين</w:t>
      </w:r>
      <w:r w:rsidR="00997F74">
        <w:rPr>
          <w:rFonts w:hint="cs"/>
          <w:rtl/>
        </w:rPr>
        <w:t>،</w:t>
      </w:r>
      <w:r w:rsidRPr="009C39B1">
        <w:rPr>
          <w:rtl/>
        </w:rPr>
        <w:t xml:space="preserve"> الصادرة عن قطاع تقييس الاتصالات لتعرف الهوية بواسطة التردد الراديوي </w:t>
      </w:r>
      <w:r w:rsidRPr="009C39B1">
        <w:t>(RFID)</w:t>
      </w:r>
      <w:r w:rsidRPr="009C39B1">
        <w:rPr>
          <w:rtl/>
        </w:rPr>
        <w:t xml:space="preserve">. وتوجد الخزائن الإلكترونية في طابق مدخل مبنى البرج بالاتحاد والطابق السفلي الأول، وفي الطابق الأرضي من مبنى </w:t>
      </w:r>
      <w:proofErr w:type="spellStart"/>
      <w:r w:rsidRPr="009C39B1">
        <w:rPr>
          <w:rtl/>
        </w:rPr>
        <w:t>مونبريان</w:t>
      </w:r>
      <w:proofErr w:type="spellEnd"/>
      <w:r w:rsidRPr="009C39B1">
        <w:rPr>
          <w:rtl/>
        </w:rPr>
        <w:t>.</w:t>
      </w:r>
    </w:p>
    <w:p w14:paraId="0FA6BA69" w14:textId="6EC14D5E" w:rsidR="009A3696" w:rsidRPr="009C39B1" w:rsidRDefault="009A3696" w:rsidP="009A3696">
      <w:pPr>
        <w:rPr>
          <w:lang w:val="ar-SA" w:bidi="ar-EG"/>
        </w:rPr>
      </w:pPr>
      <w:r w:rsidRPr="009C39B1">
        <w:rPr>
          <w:rtl/>
        </w:rPr>
        <w:t xml:space="preserve">تُتاح </w:t>
      </w:r>
      <w:r w:rsidRPr="009C39B1">
        <w:rPr>
          <w:b/>
          <w:bCs/>
          <w:rtl/>
        </w:rPr>
        <w:t>الطابعات</w:t>
      </w:r>
      <w:r w:rsidRPr="009C39B1">
        <w:rPr>
          <w:rtl/>
        </w:rPr>
        <w:t xml:space="preserve"> في القاعات المكرسة للمندوبين</w:t>
      </w:r>
      <w:r w:rsidR="00997F74">
        <w:rPr>
          <w:rFonts w:hint="cs"/>
          <w:rtl/>
        </w:rPr>
        <w:t>،</w:t>
      </w:r>
      <w:r w:rsidRPr="009C39B1">
        <w:rPr>
          <w:rtl/>
        </w:rPr>
        <w:t xml:space="preserve"> وبالقرب من </w:t>
      </w:r>
      <w:hyperlink r:id="rId40" w:history="1">
        <w:r w:rsidRPr="009C39B1">
          <w:rPr>
            <w:rStyle w:val="Hyperlink"/>
            <w:rtl/>
          </w:rPr>
          <w:t>جميع قاعات الاجتماع الرئيسية</w:t>
        </w:r>
      </w:hyperlink>
      <w:r w:rsidRPr="009C39B1">
        <w:rPr>
          <w:rtl/>
        </w:rPr>
        <w:t>. ولتفادي الحاجة إلى تركيب برامج تشغيل في حواسيب المندوبين، يمكن طباعة الوثائق بإرسالها عن طريق البريد الإلكتروني إلى الطابعة المطلوبة</w:t>
      </w:r>
      <w:r w:rsidR="00997F74">
        <w:rPr>
          <w:rFonts w:hint="cs"/>
          <w:rtl/>
        </w:rPr>
        <w:t>.</w:t>
      </w:r>
      <w:r w:rsidR="00C04E97">
        <w:rPr>
          <w:rFonts w:hint="cs"/>
          <w:rtl/>
        </w:rPr>
        <w:t xml:space="preserve"> </w:t>
      </w:r>
      <w:r w:rsidRPr="009C39B1">
        <w:rPr>
          <w:rtl/>
        </w:rPr>
        <w:t xml:space="preserve">يمكن الاطلاع على التفاصيل </w:t>
      </w:r>
      <w:hyperlink r:id="rId41" w:anchor="/ar" w:history="1">
        <w:r w:rsidRPr="009C39B1">
          <w:rPr>
            <w:rStyle w:val="Hyperlink"/>
            <w:rtl/>
          </w:rPr>
          <w:t>هنا</w:t>
        </w:r>
      </w:hyperlink>
      <w:r w:rsidRPr="009C39B1">
        <w:rPr>
          <w:rtl/>
        </w:rPr>
        <w:t>.</w:t>
      </w:r>
      <w:hyperlink r:id="rId42" w:history="1"/>
      <w:hyperlink r:id="rId43" w:history="1"/>
    </w:p>
    <w:p w14:paraId="0A4A164E" w14:textId="77777777" w:rsidR="009A3696" w:rsidRPr="009C39B1" w:rsidRDefault="009A3696" w:rsidP="009A3696">
      <w:pPr>
        <w:rPr>
          <w:lang w:val="ar-SA" w:bidi="ar-EG"/>
        </w:rPr>
      </w:pPr>
      <w:r w:rsidRPr="009C39B1">
        <w:rPr>
          <w:rtl/>
        </w:rPr>
        <w:t xml:space="preserve">وتتاح </w:t>
      </w:r>
      <w:r w:rsidRPr="009C39B1">
        <w:rPr>
          <w:b/>
          <w:bCs/>
          <w:rtl/>
        </w:rPr>
        <w:t>حواسيب محمولة تُعار للمندوبين</w:t>
      </w:r>
      <w:r w:rsidRPr="009C39B1">
        <w:rPr>
          <w:rtl/>
        </w:rPr>
        <w:t xml:space="preserve"> من مكتب خدمات الاتحاد </w:t>
      </w:r>
      <w:r w:rsidRPr="009C39B1">
        <w:rPr>
          <w:lang w:val="en-GB"/>
        </w:rPr>
        <w:t>(</w:t>
      </w:r>
      <w:hyperlink r:id="rId44" w:history="1">
        <w:r w:rsidRPr="009C39B1">
          <w:rPr>
            <w:rStyle w:val="Hyperlink"/>
            <w:lang w:val="en-GB"/>
          </w:rPr>
          <w:t>servicedesk@itu.int</w:t>
        </w:r>
      </w:hyperlink>
      <w:r w:rsidRPr="009C39B1">
        <w:rPr>
          <w:lang w:val="en-GB"/>
        </w:rPr>
        <w:t>)</w:t>
      </w:r>
      <w:r w:rsidRPr="009C39B1">
        <w:rPr>
          <w:rtl/>
        </w:rPr>
        <w:t xml:space="preserve"> على أساس أسبقية الحضور.</w:t>
      </w:r>
      <w:hyperlink r:id="rId45" w:history="1"/>
    </w:p>
    <w:p w14:paraId="57465EBD" w14:textId="19826E76" w:rsidR="009A3696" w:rsidRPr="009C39B1" w:rsidRDefault="009A3696" w:rsidP="009A3696">
      <w:pPr>
        <w:rPr>
          <w:lang w:val="ar-SA" w:bidi="ar-EG"/>
        </w:rPr>
      </w:pPr>
      <w:r w:rsidRPr="009C39B1">
        <w:rPr>
          <w:b/>
          <w:bCs/>
          <w:rtl/>
        </w:rPr>
        <w:t>المشاركة عن بُعد:</w:t>
      </w:r>
      <w:r w:rsidRPr="009C39B1">
        <w:rPr>
          <w:rtl/>
        </w:rPr>
        <w:t xml:space="preserve"> تتاح المشاركة عن بُعد على أساس بذل أفضل الجهود. وستتاح خدمتا البث الشبكي والمشاركة التفاعلية عن بُعد في الجلستين العامتين الافتتاحية والختامية للجنة الدراسات. ووفقاً للأحكام السارية حالياً، سيتخذ القرارات المندوبون الحاضرون شخصياً في قاعة</w:t>
      </w:r>
      <w:r w:rsidR="000E324B">
        <w:t xml:space="preserve"> </w:t>
      </w:r>
      <w:r w:rsidRPr="009C39B1">
        <w:rPr>
          <w:rtl/>
        </w:rPr>
        <w:t>الاجتماع.</w:t>
      </w:r>
    </w:p>
    <w:p w14:paraId="41AD5F89" w14:textId="5C05730E" w:rsidR="009A3696" w:rsidRPr="00C04E97" w:rsidRDefault="009A3696" w:rsidP="009A3696">
      <w:pPr>
        <w:rPr>
          <w:spacing w:val="-2"/>
          <w:lang w:val="ar-SA" w:bidi="ar-EG"/>
        </w:rPr>
      </w:pPr>
      <w:r w:rsidRPr="00C04E97">
        <w:rPr>
          <w:spacing w:val="-2"/>
          <w:rtl/>
        </w:rPr>
        <w:t>وست</w:t>
      </w:r>
      <w:r w:rsidR="007509B1" w:rsidRPr="00C04E97">
        <w:rPr>
          <w:rFonts w:hint="cs"/>
          <w:spacing w:val="-2"/>
          <w:rtl/>
        </w:rPr>
        <w:t>ُ</w:t>
      </w:r>
      <w:r w:rsidRPr="00C04E97">
        <w:rPr>
          <w:spacing w:val="-2"/>
          <w:rtl/>
        </w:rPr>
        <w:t xml:space="preserve">تاح المشاركة التفاعلية عن بُعد في جميع الجلسات الأخرى التي ورد بشأنها طلب قبل الجلسة بما لا يقل عن </w:t>
      </w:r>
      <w:r w:rsidR="000E324B" w:rsidRPr="00C04E97">
        <w:rPr>
          <w:spacing w:val="-2"/>
        </w:rPr>
        <w:t>24</w:t>
      </w:r>
      <w:r w:rsidRPr="00C04E97">
        <w:rPr>
          <w:spacing w:val="-2"/>
          <w:rtl/>
        </w:rPr>
        <w:t xml:space="preserve"> ساعة. ومن أجل النفاذ إلى الجلسات عن بُعد، يجب على المندوبين التسجيل في الاجتماع. وينبغي أن يدرك المشاركون أن الاجتماع، وفقاً للممارسات المتبعة، لن يتأخر أو يتوقف بسبب عدم قدرة المشاركين عن بُعد على التوصيل أو الاستماع أو بسبب عدم سماعهم، حسبما يراه الرئيس. وإذا اعتُبرت جودة صوت المشارك عن بُعد غير كافية، يجوز للرئيس إيقاف المشارك عن بُعد ويمكن أن يمتنع عن إعطائه الكلمة حتى يتبين أن المشكلة قد حُلت. ويُحبَّذ استعمال أداة الدردشة في الاجتماع لتيسير كفاءة إدارة الوقت خلال الجلسات، حسبما يراه الرئيس.</w:t>
      </w:r>
    </w:p>
    <w:p w14:paraId="3336F3AC" w14:textId="77777777" w:rsidR="009A3696" w:rsidRPr="009C39B1" w:rsidRDefault="009A3696" w:rsidP="009A3696">
      <w:pPr>
        <w:keepNext/>
        <w:spacing w:before="240"/>
        <w:jc w:val="center"/>
        <w:rPr>
          <w:b/>
          <w:bCs/>
          <w:lang w:val="ar-SA" w:bidi="ar-EG"/>
        </w:rPr>
      </w:pPr>
      <w:r w:rsidRPr="009C39B1">
        <w:rPr>
          <w:b/>
          <w:bCs/>
          <w:rtl/>
        </w:rPr>
        <w:t>التسجيل المسبق والمندوبون الجدد والزمالات ودعم الحصول على التأشيرة</w:t>
      </w:r>
    </w:p>
    <w:p w14:paraId="5E2ECC59" w14:textId="3620C950" w:rsidR="009A3696" w:rsidRPr="009C39B1" w:rsidRDefault="009A3696" w:rsidP="009A3696">
      <w:pPr>
        <w:rPr>
          <w:b/>
          <w:lang w:val="ar-SA" w:bidi="ar-EG"/>
        </w:rPr>
      </w:pPr>
      <w:r w:rsidRPr="009C39B1">
        <w:rPr>
          <w:bCs/>
          <w:rtl/>
        </w:rPr>
        <w:t>التسجيل المسبق:</w:t>
      </w:r>
      <w:r w:rsidRPr="00626269">
        <w:rPr>
          <w:b/>
          <w:rtl/>
        </w:rPr>
        <w:t xml:space="preserve"> </w:t>
      </w:r>
      <w:r w:rsidRPr="009C39B1">
        <w:rPr>
          <w:b/>
          <w:rtl/>
        </w:rPr>
        <w:t xml:space="preserve">التسجيل المسبق إلزامي </w:t>
      </w:r>
      <w:r w:rsidRPr="009C39B1">
        <w:rPr>
          <w:b/>
          <w:u w:val="single"/>
          <w:rtl/>
        </w:rPr>
        <w:t>للمشاركين حضورياً وعن بُعد على السواء</w:t>
      </w:r>
      <w:r w:rsidRPr="009C39B1">
        <w:rPr>
          <w:b/>
          <w:rtl/>
        </w:rPr>
        <w:t xml:space="preserve"> ويجب القيام به عبر الإنترنت من خلال الصفحة الرئيسية للجنة الدراسات</w:t>
      </w:r>
      <w:r w:rsidRPr="009C39B1">
        <w:rPr>
          <w:bCs/>
          <w:rtl/>
        </w:rPr>
        <w:t xml:space="preserve"> قبل بدء الاجتماع بشهر واحد على الأقل</w:t>
      </w:r>
      <w:r w:rsidRPr="009C39B1">
        <w:rPr>
          <w:b/>
          <w:rtl/>
        </w:rPr>
        <w:t>. ويتطلب نظام التسجيل لدى قطاع تقييس الاتصالات موافقة جهات الاتصال على طلبات التسجيل؛ ولكن</w:t>
      </w:r>
      <w:r w:rsidR="00997F74">
        <w:rPr>
          <w:rFonts w:hint="cs"/>
          <w:b/>
          <w:rtl/>
        </w:rPr>
        <w:t>،</w:t>
      </w:r>
      <w:r w:rsidRPr="009C39B1">
        <w:rPr>
          <w:b/>
          <w:rtl/>
        </w:rPr>
        <w:t xml:space="preserve"> يمكن إتاحة الموافقة التلقائية على النحو المبين في </w:t>
      </w:r>
      <w:hyperlink r:id="rId46" w:history="1">
        <w:r w:rsidRPr="009C39B1">
          <w:rPr>
            <w:rStyle w:val="Hyperlink"/>
            <w:b/>
            <w:rtl/>
          </w:rPr>
          <w:t xml:space="preserve">الرسالة المعممة </w:t>
        </w:r>
        <w:r w:rsidR="00712531" w:rsidRPr="007509B1">
          <w:rPr>
            <w:rStyle w:val="Hyperlink"/>
            <w:bCs/>
          </w:rPr>
          <w:t>1</w:t>
        </w:r>
        <w:r w:rsidRPr="009C39B1">
          <w:rPr>
            <w:rStyle w:val="Hyperlink"/>
            <w:b/>
            <w:rtl/>
          </w:rPr>
          <w:t xml:space="preserve"> الصادرة عن مكتب تقييس الاتصالات</w:t>
        </w:r>
      </w:hyperlink>
      <w:r w:rsidRPr="009C39B1">
        <w:rPr>
          <w:b/>
          <w:rtl/>
        </w:rPr>
        <w:t>. وتنطبق بعض الخيارات المتاحة في استمارة التسجيل على الدول الأعضاء حصراً، بما في ذلك الوظيفة وطلبات الترجمة الشفوية وطلبات الحصول على المِنح. ويُدعى الأعضاء إلى إشراك النساء والأشخاص ذوي الاحتياجات المحددة في وفودهم كلما أمكن.</w:t>
      </w:r>
      <w:hyperlink r:id="rId47" w:history="1"/>
    </w:p>
    <w:p w14:paraId="44625B62" w14:textId="61D54C6E" w:rsidR="009A3696" w:rsidRPr="00626269" w:rsidRDefault="009A3696" w:rsidP="009A3696">
      <w:pPr>
        <w:rPr>
          <w:spacing w:val="-2"/>
          <w:lang w:val="ar-SA" w:bidi="ar-EG"/>
        </w:rPr>
      </w:pPr>
      <w:r w:rsidRPr="00626269">
        <w:rPr>
          <w:b/>
          <w:bCs/>
          <w:spacing w:val="-2"/>
          <w:rtl/>
        </w:rPr>
        <w:t>المندوبون الجدد:</w:t>
      </w:r>
      <w:r w:rsidRPr="00626269">
        <w:rPr>
          <w:spacing w:val="-2"/>
          <w:rtl/>
        </w:rPr>
        <w:t xml:space="preserve"> يدعى المندوبون الجدد إلى حضور جلسة ترحيب لدى وصولهم وزيارة مصحوبة لمقر الاتحاد. وإذا كنت ترغب في</w:t>
      </w:r>
      <w:r w:rsidR="00626269" w:rsidRPr="00626269">
        <w:rPr>
          <w:rFonts w:hint="cs"/>
          <w:spacing w:val="-2"/>
          <w:rtl/>
        </w:rPr>
        <w:t> </w:t>
      </w:r>
      <w:r w:rsidRPr="00626269">
        <w:rPr>
          <w:spacing w:val="-2"/>
          <w:rtl/>
        </w:rPr>
        <w:t xml:space="preserve">المشاركة، يرجى الاتصال عبر البريد الإلكتروني </w:t>
      </w:r>
      <w:hyperlink r:id="rId48" w:history="1">
        <w:r w:rsidRPr="00626269">
          <w:rPr>
            <w:rStyle w:val="Hyperlink"/>
            <w:spacing w:val="-2"/>
            <w:lang w:val="en-GB"/>
          </w:rPr>
          <w:t>ITU-Tmembership@itu.int</w:t>
        </w:r>
      </w:hyperlink>
      <w:r w:rsidRPr="00626269">
        <w:rPr>
          <w:spacing w:val="-2"/>
          <w:rtl/>
        </w:rPr>
        <w:t xml:space="preserve">. ويمكن الحصول على دليل موجز للمندوبين الجدد </w:t>
      </w:r>
      <w:hyperlink r:id="rId49" w:history="1">
        <w:r w:rsidRPr="00626269">
          <w:rPr>
            <w:rStyle w:val="Hyperlink"/>
            <w:spacing w:val="-2"/>
            <w:rtl/>
          </w:rPr>
          <w:t>هنا</w:t>
        </w:r>
      </w:hyperlink>
      <w:r w:rsidRPr="00626269">
        <w:rPr>
          <w:spacing w:val="-2"/>
          <w:rtl/>
        </w:rPr>
        <w:t>.</w:t>
      </w:r>
      <w:hyperlink r:id="rId50" w:history="1"/>
      <w:hyperlink r:id="rId51" w:history="1"/>
    </w:p>
    <w:p w14:paraId="0C588B68" w14:textId="04F77222" w:rsidR="009A3696" w:rsidRPr="006B2700" w:rsidRDefault="009A3696" w:rsidP="009A3696">
      <w:pPr>
        <w:rPr>
          <w:spacing w:val="-2"/>
          <w:lang w:val="ar-SA" w:bidi="ar-EG"/>
        </w:rPr>
      </w:pPr>
      <w:r w:rsidRPr="006B2700">
        <w:rPr>
          <w:b/>
          <w:bCs/>
          <w:spacing w:val="-2"/>
          <w:rtl/>
        </w:rPr>
        <w:t>المِنح:</w:t>
      </w:r>
      <w:r w:rsidRPr="006B2700">
        <w:rPr>
          <w:spacing w:val="-2"/>
          <w:rtl/>
        </w:rPr>
        <w:t xml:space="preserve"> لتيسير مشاركة </w:t>
      </w:r>
      <w:hyperlink r:id="rId52" w:history="1">
        <w:r w:rsidRPr="006B2700">
          <w:rPr>
            <w:rStyle w:val="Hyperlink"/>
            <w:spacing w:val="-2"/>
            <w:rtl/>
          </w:rPr>
          <w:t>البلدان المستحقة</w:t>
        </w:r>
      </w:hyperlink>
      <w:r w:rsidRPr="006B2700">
        <w:rPr>
          <w:spacing w:val="-2"/>
          <w:rtl/>
        </w:rPr>
        <w:t xml:space="preserve">، فيما يتعلق بالمِنح الشخصية، يمكن تقديم منحتين جزئيتين للمشاركة حضورياً كحدّ أقصى لكل بلد رهناً بالتمويل المتاح. وستشمل المنحة الجزئية إما أ) </w:t>
      </w:r>
      <w:r w:rsidRPr="006B2700">
        <w:rPr>
          <w:b/>
          <w:bCs/>
          <w:spacing w:val="-2"/>
          <w:rtl/>
        </w:rPr>
        <w:t>تذكرة الطيران</w:t>
      </w:r>
      <w:r w:rsidRPr="006B2700">
        <w:rPr>
          <w:spacing w:val="-2"/>
          <w:rtl/>
        </w:rPr>
        <w:t xml:space="preserve"> (ذهاباً وإياباً من الفئة الاقتصادية عبر أقصر وأوفر مسار مباشر من البلد الأصلي إلى موقع الاجتماع)</w:t>
      </w:r>
      <w:r w:rsidR="00712531" w:rsidRPr="006B2700">
        <w:rPr>
          <w:spacing w:val="-2"/>
          <w:rtl/>
        </w:rPr>
        <w:t>،</w:t>
      </w:r>
      <w:r w:rsidRPr="006B2700">
        <w:rPr>
          <w:spacing w:val="-2"/>
          <w:rtl/>
        </w:rPr>
        <w:t xml:space="preserve"> أو ب) </w:t>
      </w:r>
      <w:r w:rsidRPr="006B2700">
        <w:rPr>
          <w:b/>
          <w:bCs/>
          <w:spacing w:val="-2"/>
          <w:rtl/>
        </w:rPr>
        <w:t>بدل المعيشة اليومي</w:t>
      </w:r>
      <w:r w:rsidRPr="006B2700">
        <w:rPr>
          <w:spacing w:val="-2"/>
          <w:rtl/>
        </w:rPr>
        <w:t xml:space="preserve"> المناسب (لتغطية تكاليف الإقامة والوجبات والنفقات النثرية). وفي حال طلب منحتين جزئيتين</w:t>
      </w:r>
      <w:r w:rsidR="0078640E" w:rsidRPr="006B2700">
        <w:rPr>
          <w:rFonts w:hint="cs"/>
          <w:spacing w:val="-2"/>
          <w:rtl/>
        </w:rPr>
        <w:t>،</w:t>
      </w:r>
      <w:r w:rsidRPr="006B2700">
        <w:rPr>
          <w:spacing w:val="-2"/>
          <w:rtl/>
        </w:rPr>
        <w:t xml:space="preserve"> يجب أن تكون منحة واحدة منهما على الأقل للحصول على </w:t>
      </w:r>
      <w:r w:rsidRPr="006B2700">
        <w:rPr>
          <w:i/>
          <w:iCs/>
          <w:spacing w:val="-2"/>
          <w:rtl/>
        </w:rPr>
        <w:t>تذكرة الطيران</w:t>
      </w:r>
      <w:r w:rsidRPr="006B2700">
        <w:rPr>
          <w:spacing w:val="-2"/>
          <w:rtl/>
        </w:rPr>
        <w:t>. وتتحمل المنظمة التي ينتمي إليها مقدم الطلب مسؤولية تغطية بقية تكاليف المشاركة.</w:t>
      </w:r>
      <w:hyperlink r:id="rId53"/>
    </w:p>
    <w:p w14:paraId="3BE8CF3A" w14:textId="3662B331" w:rsidR="009A3696" w:rsidRPr="006B2700" w:rsidRDefault="009A3696" w:rsidP="009A3696">
      <w:pPr>
        <w:rPr>
          <w:spacing w:val="-2"/>
          <w:lang w:val="ar-SA" w:bidi="ar-EG"/>
        </w:rPr>
      </w:pPr>
      <w:r w:rsidRPr="006B2700">
        <w:rPr>
          <w:spacing w:val="-2"/>
          <w:rtl/>
        </w:rPr>
        <w:t xml:space="preserve">ووفقاً للقرار </w:t>
      </w:r>
      <w:r w:rsidR="0078640E" w:rsidRPr="006B2700">
        <w:rPr>
          <w:spacing w:val="-2"/>
        </w:rPr>
        <w:t>213</w:t>
      </w:r>
      <w:r w:rsidRPr="006B2700">
        <w:rPr>
          <w:spacing w:val="-2"/>
          <w:rtl/>
        </w:rPr>
        <w:t xml:space="preserve"> (دبي، </w:t>
      </w:r>
      <w:r w:rsidR="0078640E" w:rsidRPr="006B2700">
        <w:rPr>
          <w:spacing w:val="-2"/>
        </w:rPr>
        <w:t>2018</w:t>
      </w:r>
      <w:r w:rsidRPr="006B2700">
        <w:rPr>
          <w:spacing w:val="-2"/>
          <w:rtl/>
        </w:rPr>
        <w:t>) لمؤتمر المندوبين المفوضين، يحبَّذ أن تراعي الترشيحات للحصول على منح التوازن بين الجنسين وشمول الأشخاص ذوي الإعاقة والأشخاص ذوي الاحتياجات المحددة. وتُرجى ملاحظة أن قرار تقديم منحة يتوقف على معايير منها: الميزانية المتاحة لدى الاتحاد؛ والمشاركة الفعالة، بما في ذلك تقديم مساهمات مكتوبة ذات صلة؛ التوزيع المنصف بين البلدان والمناطق؛ والطلبات المقدمة من الأشخاص ذوي الإعاقة والأشخاص ذوي الاحتياجات المحددة؛ والتوازن بين الجنسين.</w:t>
      </w:r>
    </w:p>
    <w:p w14:paraId="6D62B19E" w14:textId="39A874D2" w:rsidR="009A3696" w:rsidRPr="00EB2DE1" w:rsidRDefault="009A3696" w:rsidP="009A3696">
      <w:pPr>
        <w:rPr>
          <w:spacing w:val="-2"/>
          <w:lang w:val="ar-SA" w:bidi="ar-EG"/>
        </w:rPr>
      </w:pPr>
      <w:r w:rsidRPr="00EB2DE1">
        <w:rPr>
          <w:spacing w:val="-2"/>
          <w:rtl/>
        </w:rPr>
        <w:lastRenderedPageBreak/>
        <w:t xml:space="preserve">وتتاح استمارة الطلب في </w:t>
      </w:r>
      <w:hyperlink r:id="rId54" w:anchor="/ar" w:history="1">
        <w:r w:rsidRPr="00EB2DE1">
          <w:rPr>
            <w:rStyle w:val="Hyperlink"/>
            <w:spacing w:val="-2"/>
            <w:rtl/>
          </w:rPr>
          <w:t>الصفحة الرئيسية للجنة الدراسات</w:t>
        </w:r>
      </w:hyperlink>
      <w:r w:rsidRPr="00EB2DE1">
        <w:rPr>
          <w:spacing w:val="-2"/>
          <w:rtl/>
        </w:rPr>
        <w:t xml:space="preserve">. </w:t>
      </w:r>
      <w:r w:rsidRPr="00EB2DE1">
        <w:rPr>
          <w:b/>
          <w:bCs/>
          <w:spacing w:val="-2"/>
          <w:rtl/>
        </w:rPr>
        <w:t xml:space="preserve">ويجب استلام طلبات المِنح في موعد أقصاه </w:t>
      </w:r>
      <w:r w:rsidR="0078640E" w:rsidRPr="00EB2DE1">
        <w:rPr>
          <w:b/>
          <w:bCs/>
          <w:spacing w:val="-2"/>
        </w:rPr>
        <w:t>2</w:t>
      </w:r>
      <w:r w:rsidRPr="00EB2DE1">
        <w:rPr>
          <w:b/>
          <w:bCs/>
          <w:spacing w:val="-2"/>
          <w:rtl/>
        </w:rPr>
        <w:t xml:space="preserve"> فبراير </w:t>
      </w:r>
      <w:r w:rsidR="0078640E" w:rsidRPr="00EB2DE1">
        <w:rPr>
          <w:b/>
          <w:bCs/>
          <w:spacing w:val="-2"/>
        </w:rPr>
        <w:t>2027</w:t>
      </w:r>
      <w:r w:rsidRPr="00EB2DE1">
        <w:rPr>
          <w:b/>
          <w:bCs/>
          <w:spacing w:val="-2"/>
          <w:rtl/>
        </w:rPr>
        <w:t>.</w:t>
      </w:r>
      <w:r w:rsidRPr="00EB2DE1">
        <w:rPr>
          <w:spacing w:val="-2"/>
          <w:rtl/>
        </w:rPr>
        <w:t xml:space="preserve"> ويجب إرسالها بالبريد الإلكتروني إلى العنوان </w:t>
      </w:r>
      <w:hyperlink r:id="rId55">
        <w:r w:rsidRPr="00EB2DE1">
          <w:rPr>
            <w:rStyle w:val="Hyperlink"/>
            <w:spacing w:val="-2"/>
            <w:lang w:val="en-GB"/>
          </w:rPr>
          <w:t>fellowships@itu.int</w:t>
        </w:r>
      </w:hyperlink>
      <w:r w:rsidRPr="00EB2DE1">
        <w:rPr>
          <w:spacing w:val="-2"/>
          <w:rtl/>
        </w:rPr>
        <w:t xml:space="preserve"> أو بالفاكس إلى الرقم </w:t>
      </w:r>
      <w:r w:rsidR="0078640E" w:rsidRPr="00EB2DE1">
        <w:rPr>
          <w:spacing w:val="-2"/>
        </w:rPr>
        <w:t>+41 22 730 57 78</w:t>
      </w:r>
      <w:r w:rsidRPr="00EB2DE1">
        <w:rPr>
          <w:spacing w:val="-2"/>
          <w:rtl/>
        </w:rPr>
        <w:t xml:space="preserve">. </w:t>
      </w:r>
      <w:r w:rsidRPr="00EB2DE1">
        <w:rPr>
          <w:b/>
          <w:bCs/>
          <w:spacing w:val="-2"/>
          <w:rtl/>
        </w:rPr>
        <w:t>ويلزم التسجيل (بموافقة مسؤول الاتصال) قبل تقديم طلب الحصول على مِنحة</w:t>
      </w:r>
      <w:r w:rsidRPr="00EB2DE1">
        <w:rPr>
          <w:spacing w:val="-2"/>
          <w:rtl/>
        </w:rPr>
        <w:t>، ويوصى بشدة بالتسجيل لحضور الحدث والشروع في عملية تقديم الطلب قبل الاجتماع بسبعة أسابيع على الأقل.</w:t>
      </w:r>
      <w:hyperlink r:id="rId56" w:history="1"/>
      <w:hyperlink r:id="rId57"/>
    </w:p>
    <w:p w14:paraId="7E44FA86" w14:textId="172DEE10" w:rsidR="009A3696" w:rsidRPr="009C39B1" w:rsidRDefault="009A3696" w:rsidP="009A3696">
      <w:pPr>
        <w:rPr>
          <w:bCs/>
          <w:lang w:val="ar-SA" w:bidi="ar-EG"/>
        </w:rPr>
      </w:pPr>
      <w:r w:rsidRPr="009C39B1">
        <w:rPr>
          <w:b/>
          <w:bCs/>
          <w:rtl/>
        </w:rPr>
        <w:t>دعم التأشيرة:</w:t>
      </w:r>
      <w:r w:rsidRPr="009C39B1">
        <w:rPr>
          <w:rtl/>
        </w:rPr>
        <w:t xml:space="preserve"> إذا لزم الأمر، يجب طلب التأشيرات قبل تاريخ الوصول إلى سويسرا من السفارة أو القنصلية التي تمثل سويسرا في</w:t>
      </w:r>
      <w:r w:rsidR="00EB2DE1">
        <w:rPr>
          <w:rFonts w:hint="cs"/>
          <w:rtl/>
        </w:rPr>
        <w:t> </w:t>
      </w:r>
      <w:r w:rsidRPr="009C39B1">
        <w:rPr>
          <w:rtl/>
        </w:rPr>
        <w:t>بلدك أو، إذا لم يكن هناك مثل هذا المكتب في بلدك، من أقرب مكتب إلى بلد المغادرة. ونظراً لاختلاف المواعيد النهائية لتقديم الطلب، يُقترح التأكد من الممثلية المناسبة مباشرةً وتقديم الطلب في وقت مبكر.</w:t>
      </w:r>
    </w:p>
    <w:p w14:paraId="374BD7E6" w14:textId="7673BE8B" w:rsidR="009A3696" w:rsidRPr="009C39B1" w:rsidRDefault="009A3696" w:rsidP="009A3696">
      <w:pPr>
        <w:rPr>
          <w:lang w:val="ar-SA" w:bidi="ar-EG"/>
        </w:rPr>
      </w:pPr>
      <w:r w:rsidRPr="009C39B1">
        <w:rPr>
          <w:rtl/>
        </w:rPr>
        <w:t xml:space="preserve">في حالة مواجهة مشاكل، يمكن للاتحاد، بناءً على طلب رسمي من الإدارة أو الكيان الذي تمثله، الاتصال بالسلطات السويسرية المختصة من أجل تسهيل تسليم التأشيرة. وبمجرد موافقة مسؤول الاتصال المعني بتسجيل منظمتكم على تسجيلكم، تصدر رسالة دعم طلب التأشيرة عادةً في غضون </w:t>
      </w:r>
      <w:r w:rsidR="0078640E">
        <w:t>15</w:t>
      </w:r>
      <w:r w:rsidRPr="009C39B1">
        <w:rPr>
          <w:rtl/>
        </w:rPr>
        <w:t xml:space="preserve"> يوماً. وعليه، ينبغي توجيه الطلبات من خلال وضع علامة صح في المربع المناسب في استمارة التسجيل </w:t>
      </w:r>
      <w:r w:rsidRPr="009C39B1">
        <w:rPr>
          <w:b/>
          <w:bCs/>
          <w:rtl/>
        </w:rPr>
        <w:t>قبل الاجتماع بشهر على الأقل</w:t>
      </w:r>
      <w:r w:rsidRPr="009C39B1">
        <w:rPr>
          <w:rtl/>
        </w:rPr>
        <w:t>. وينبغي إرسال الاستفسارات إلى قسم السفر بالاتحاد (</w:t>
      </w:r>
      <w:hyperlink r:id="rId58" w:history="1">
        <w:r w:rsidRPr="009C39B1">
          <w:rPr>
            <w:rStyle w:val="Hyperlink"/>
            <w:bCs/>
            <w:lang w:val="en-GB"/>
          </w:rPr>
          <w:t>travel@itu.int</w:t>
        </w:r>
      </w:hyperlink>
      <w:r w:rsidRPr="009C39B1">
        <w:rPr>
          <w:rtl/>
        </w:rPr>
        <w:t xml:space="preserve">) حاملة عبارة </w:t>
      </w:r>
      <w:r w:rsidRPr="00CC6F79">
        <w:rPr>
          <w:rtl/>
        </w:rPr>
        <w:t>"</w:t>
      </w:r>
      <w:proofErr w:type="spellStart"/>
      <w:r w:rsidRPr="009C39B1">
        <w:rPr>
          <w:b/>
          <w:bCs/>
          <w:rtl/>
        </w:rPr>
        <w:t>visa</w:t>
      </w:r>
      <w:proofErr w:type="spellEnd"/>
      <w:r w:rsidRPr="009C39B1">
        <w:rPr>
          <w:b/>
          <w:bCs/>
          <w:rtl/>
        </w:rPr>
        <w:t xml:space="preserve"> </w:t>
      </w:r>
      <w:proofErr w:type="spellStart"/>
      <w:r w:rsidRPr="009C39B1">
        <w:rPr>
          <w:b/>
          <w:bCs/>
          <w:rtl/>
        </w:rPr>
        <w:t>support</w:t>
      </w:r>
      <w:proofErr w:type="spellEnd"/>
      <w:r w:rsidRPr="00CC6F79">
        <w:rPr>
          <w:rtl/>
        </w:rPr>
        <w:t>"</w:t>
      </w:r>
      <w:r w:rsidRPr="009C39B1">
        <w:rPr>
          <w:rtl/>
        </w:rPr>
        <w:t xml:space="preserve"> (دعم طلب تأشيرة).</w:t>
      </w:r>
      <w:hyperlink r:id="rId59" w:history="1"/>
    </w:p>
    <w:p w14:paraId="73A657B6" w14:textId="5A8D73BB" w:rsidR="009A3696" w:rsidRPr="009C39B1" w:rsidRDefault="009A3696" w:rsidP="009A3696">
      <w:pPr>
        <w:keepNext/>
        <w:spacing w:before="240"/>
        <w:jc w:val="center"/>
        <w:rPr>
          <w:b/>
          <w:bCs/>
          <w:lang w:val="ar-SA" w:bidi="ar-EG"/>
        </w:rPr>
      </w:pPr>
      <w:r w:rsidRPr="009C39B1">
        <w:rPr>
          <w:b/>
          <w:bCs/>
          <w:rtl/>
        </w:rPr>
        <w:t xml:space="preserve">الدورة التدريبية "سد الفجوة </w:t>
      </w:r>
      <w:proofErr w:type="spellStart"/>
      <w:r w:rsidRPr="009C39B1">
        <w:rPr>
          <w:b/>
          <w:bCs/>
          <w:rtl/>
        </w:rPr>
        <w:t>التقييسية</w:t>
      </w:r>
      <w:proofErr w:type="spellEnd"/>
      <w:r w:rsidRPr="009C39B1">
        <w:rPr>
          <w:b/>
          <w:bCs/>
          <w:rtl/>
        </w:rPr>
        <w:t xml:space="preserve"> </w:t>
      </w:r>
      <w:r w:rsidRPr="009C39B1">
        <w:rPr>
          <w:b/>
          <w:bCs/>
          <w:lang w:bidi="ar-EG"/>
        </w:rPr>
        <w:t>(BSG</w:t>
      </w:r>
      <w:r w:rsidRPr="009C39B1">
        <w:rPr>
          <w:b/>
          <w:bCs/>
        </w:rPr>
        <w:t>)</w:t>
      </w:r>
      <w:r w:rsidR="00E20B66" w:rsidRPr="009C39B1">
        <w:rPr>
          <w:b/>
          <w:bCs/>
          <w:rtl/>
        </w:rPr>
        <w:t>"</w:t>
      </w:r>
    </w:p>
    <w:p w14:paraId="4F7FD40E" w14:textId="77777777" w:rsidR="009A3696" w:rsidRPr="009C39B1" w:rsidRDefault="009A3696" w:rsidP="009A3696">
      <w:pPr>
        <w:rPr>
          <w:lang w:val="ar-SA" w:bidi="ar-EG"/>
        </w:rPr>
      </w:pPr>
      <w:r w:rsidRPr="009C39B1">
        <w:rPr>
          <w:rtl/>
        </w:rPr>
        <w:t>خُطط لعقد الجلسات التالية التي تستهدف الوافدين الجدد تحديداً، والمندوبين الراغبين في تحديث معرفتهم بقطاع تقييس الاتصالات وأساليب عمله، وأولئك الذين لديهم أسئلة محددة بشأن إعداد المساهمات وتقديمها:</w:t>
      </w:r>
    </w:p>
    <w:p w14:paraId="75F70F80" w14:textId="75DC0A83" w:rsidR="009A3696" w:rsidRPr="00CC6F79" w:rsidRDefault="009A3696" w:rsidP="009A3696">
      <w:pPr>
        <w:pStyle w:val="enumlev1"/>
        <w:rPr>
          <w:spacing w:val="-4"/>
          <w:lang w:val="ar-SA" w:bidi="ar-EG"/>
        </w:rPr>
      </w:pPr>
      <w:r w:rsidRPr="00CC6F79">
        <w:rPr>
          <w:spacing w:val="-4"/>
          <w:lang w:val="ar-SA" w:bidi="ar-EG"/>
        </w:rPr>
        <w:t>-</w:t>
      </w:r>
      <w:r w:rsidRPr="00CC6F79">
        <w:rPr>
          <w:spacing w:val="-4"/>
          <w:lang w:val="ar-SA" w:bidi="ar-EG"/>
        </w:rPr>
        <w:tab/>
      </w:r>
      <w:r w:rsidR="004C1021" w:rsidRPr="00CC6F79">
        <w:rPr>
          <w:b/>
          <w:bCs/>
          <w:spacing w:val="-4"/>
        </w:rPr>
        <w:t>9</w:t>
      </w:r>
      <w:r w:rsidRPr="00CC6F79">
        <w:rPr>
          <w:b/>
          <w:bCs/>
          <w:spacing w:val="-4"/>
          <w:rtl/>
        </w:rPr>
        <w:t xml:space="preserve"> فبراير </w:t>
      </w:r>
      <w:r w:rsidR="004C1021" w:rsidRPr="00CC6F79">
        <w:rPr>
          <w:b/>
          <w:bCs/>
          <w:spacing w:val="-4"/>
        </w:rPr>
        <w:t>2027</w:t>
      </w:r>
      <w:r w:rsidRPr="00CC6F79">
        <w:rPr>
          <w:b/>
          <w:bCs/>
          <w:spacing w:val="-4"/>
          <w:rtl/>
        </w:rPr>
        <w:t xml:space="preserve">، الساعة </w:t>
      </w:r>
      <w:r w:rsidRPr="00CC6F79">
        <w:rPr>
          <w:b/>
          <w:bCs/>
          <w:spacing w:val="-4"/>
        </w:rPr>
        <w:t>15:00-13:00</w:t>
      </w:r>
      <w:r w:rsidRPr="00CC6F79">
        <w:rPr>
          <w:b/>
          <w:bCs/>
          <w:spacing w:val="-4"/>
          <w:rtl/>
        </w:rPr>
        <w:t xml:space="preserve"> (بتوقيت جنيف): عيادة المساهمات للوافدين الجدد إلى لجنة الدراسات</w:t>
      </w:r>
      <w:r w:rsidR="00FE11DA">
        <w:rPr>
          <w:rFonts w:hint="cs"/>
          <w:b/>
          <w:bCs/>
          <w:spacing w:val="-4"/>
          <w:rtl/>
        </w:rPr>
        <w:t xml:space="preserve"> </w:t>
      </w:r>
      <w:r w:rsidR="004C1021" w:rsidRPr="00CC6F79">
        <w:rPr>
          <w:b/>
          <w:bCs/>
          <w:spacing w:val="-4"/>
        </w:rPr>
        <w:t>11</w:t>
      </w:r>
      <w:r w:rsidRPr="00CC6F79">
        <w:rPr>
          <w:b/>
          <w:bCs/>
          <w:spacing w:val="-4"/>
          <w:rtl/>
        </w:rPr>
        <w:t xml:space="preserve"> لقطاع تقييس الاتصالات</w:t>
      </w:r>
      <w:r w:rsidRPr="00CC6F79">
        <w:rPr>
          <w:spacing w:val="-4"/>
          <w:rtl/>
        </w:rPr>
        <w:t xml:space="preserve"> - تقدم عيادات المساهمات معلومات أساسية عن الاجتماعات المقبلة، بما في ذلك المواعيد النهائية ومتطلبات التسجيل وما إلى ذلك، مع التركيز على إعداد المساهمات وتقديمها وعرضها. وتختتم بجلسة أسئلة وأجوبة بشأن جميع المسائل المتعلقة بالتقييس، ولا سيما المساهمات.</w:t>
      </w:r>
    </w:p>
    <w:p w14:paraId="221A895A" w14:textId="158C4179" w:rsidR="009A3696" w:rsidRPr="00CC6F79" w:rsidRDefault="009A3696" w:rsidP="009A3696">
      <w:pPr>
        <w:pStyle w:val="enumlev1"/>
        <w:rPr>
          <w:spacing w:val="-2"/>
          <w:lang w:val="ar-SA" w:bidi="ar-EG"/>
        </w:rPr>
      </w:pPr>
      <w:r w:rsidRPr="00CC6F79">
        <w:rPr>
          <w:spacing w:val="-2"/>
          <w:lang w:val="ar-SA" w:bidi="ar-EG"/>
        </w:rPr>
        <w:t>-</w:t>
      </w:r>
      <w:r w:rsidRPr="00CC6F79">
        <w:rPr>
          <w:spacing w:val="-2"/>
          <w:lang w:val="ar-SA" w:bidi="ar-EG"/>
        </w:rPr>
        <w:tab/>
      </w:r>
      <w:r w:rsidR="004C1021" w:rsidRPr="00CC6F79">
        <w:rPr>
          <w:b/>
          <w:bCs/>
          <w:spacing w:val="-2"/>
        </w:rPr>
        <w:t>17</w:t>
      </w:r>
      <w:r w:rsidRPr="00CC6F79">
        <w:rPr>
          <w:b/>
          <w:bCs/>
          <w:spacing w:val="-2"/>
          <w:rtl/>
        </w:rPr>
        <w:t xml:space="preserve"> مارس </w:t>
      </w:r>
      <w:r w:rsidR="004C1021" w:rsidRPr="00CC6F79">
        <w:rPr>
          <w:b/>
          <w:bCs/>
          <w:spacing w:val="-2"/>
        </w:rPr>
        <w:t>2027</w:t>
      </w:r>
      <w:r w:rsidRPr="00CC6F79">
        <w:rPr>
          <w:b/>
          <w:bCs/>
          <w:spacing w:val="-2"/>
          <w:rtl/>
        </w:rPr>
        <w:t xml:space="preserve">، الساعة </w:t>
      </w:r>
      <w:r w:rsidRPr="00CC6F79">
        <w:rPr>
          <w:b/>
          <w:bCs/>
          <w:spacing w:val="-2"/>
        </w:rPr>
        <w:t>13:40-13:10</w:t>
      </w:r>
      <w:r w:rsidRPr="00CC6F79">
        <w:rPr>
          <w:b/>
          <w:bCs/>
          <w:spacing w:val="-2"/>
          <w:rtl/>
        </w:rPr>
        <w:t xml:space="preserve"> (بتوقيت جنيف): جلسة الوافدين الجدد لمندوبي لجنة الدراسات</w:t>
      </w:r>
      <w:r w:rsidR="00FE11DA">
        <w:rPr>
          <w:rFonts w:hint="cs"/>
          <w:b/>
          <w:bCs/>
          <w:spacing w:val="-2"/>
          <w:rtl/>
        </w:rPr>
        <w:t xml:space="preserve"> </w:t>
      </w:r>
      <w:r w:rsidR="004C1021" w:rsidRPr="00CC6F79">
        <w:rPr>
          <w:b/>
          <w:bCs/>
          <w:spacing w:val="-2"/>
        </w:rPr>
        <w:t>11</w:t>
      </w:r>
      <w:r w:rsidRPr="00CC6F79">
        <w:rPr>
          <w:b/>
          <w:bCs/>
          <w:spacing w:val="-2"/>
          <w:rtl/>
        </w:rPr>
        <w:t xml:space="preserve"> لقطاع تقييس الاتصالات</w:t>
      </w:r>
      <w:r w:rsidRPr="00CC6F79">
        <w:rPr>
          <w:spacing w:val="-2"/>
          <w:rtl/>
        </w:rPr>
        <w:t xml:space="preserve"> - تتيح جلسات الوافدين الجدد الفرصة للمندوبين الجدد التعرف على الإنجازات الرئيسية والمواضيع قيد الدراسة في</w:t>
      </w:r>
      <w:r w:rsidR="0074111C">
        <w:rPr>
          <w:rFonts w:hint="cs"/>
          <w:spacing w:val="-2"/>
          <w:rtl/>
        </w:rPr>
        <w:t> </w:t>
      </w:r>
      <w:r w:rsidRPr="00CC6F79">
        <w:rPr>
          <w:spacing w:val="-2"/>
          <w:rtl/>
        </w:rPr>
        <w:t>إطار ولاية اللجنة.</w:t>
      </w:r>
    </w:p>
    <w:p w14:paraId="6F14123E" w14:textId="4E7FB07D" w:rsidR="009A3696" w:rsidRPr="0074111C" w:rsidRDefault="009A3696" w:rsidP="009A3696">
      <w:pPr>
        <w:rPr>
          <w:spacing w:val="-2"/>
          <w:lang w:val="ar-SA" w:bidi="ar-EG"/>
        </w:rPr>
      </w:pPr>
      <w:r w:rsidRPr="0074111C">
        <w:rPr>
          <w:spacing w:val="-2"/>
          <w:rtl/>
        </w:rPr>
        <w:t>ويمكن الاطلاع على المعلومات العملية على الصفحة الرئيسية للجنة (لجان) الدراسات؛ يتاح الوصول عن بُعد من منصة</w:t>
      </w:r>
      <w:r w:rsidR="004C1021" w:rsidRPr="0074111C">
        <w:rPr>
          <w:rFonts w:hint="cs"/>
          <w:spacing w:val="-2"/>
          <w:rtl/>
        </w:rPr>
        <w:t xml:space="preserve"> </w:t>
      </w:r>
      <w:r w:rsidRPr="0074111C">
        <w:rPr>
          <w:spacing w:val="-2"/>
          <w:lang w:bidi="ar-EG"/>
        </w:rPr>
        <w:t>MyWorkspace</w:t>
      </w:r>
      <w:r w:rsidRPr="0074111C">
        <w:rPr>
          <w:spacing w:val="-2"/>
          <w:rtl/>
        </w:rPr>
        <w:t xml:space="preserve"> عبر الرابط </w:t>
      </w:r>
      <w:hyperlink r:id="rId60" w:anchor="/E-meetings" w:history="1">
        <w:r w:rsidRPr="0074111C">
          <w:rPr>
            <w:rStyle w:val="Hyperlink"/>
            <w:spacing w:val="-2"/>
            <w:lang w:val="en-GB"/>
          </w:rPr>
          <w:t>https://remote.itu.int</w:t>
        </w:r>
      </w:hyperlink>
      <w:r w:rsidRPr="0074111C">
        <w:rPr>
          <w:spacing w:val="-2"/>
          <w:rtl/>
        </w:rPr>
        <w:t>.</w:t>
      </w:r>
      <w:hyperlink r:id="rId61" w:anchor="/E-meetings" w:history="1"/>
    </w:p>
    <w:p w14:paraId="700CB87A" w14:textId="77777777" w:rsidR="009A3696" w:rsidRPr="009C39B1" w:rsidRDefault="009A3696" w:rsidP="009A3696">
      <w:pPr>
        <w:keepNext/>
        <w:keepLines/>
        <w:spacing w:before="240"/>
        <w:jc w:val="center"/>
        <w:rPr>
          <w:lang w:val="ar-SA" w:bidi="ar-EG"/>
        </w:rPr>
      </w:pPr>
      <w:r w:rsidRPr="009C39B1">
        <w:rPr>
          <w:b/>
          <w:bCs/>
          <w:rtl/>
        </w:rPr>
        <w:t>زيارة جنيف: الفنادق ومعلومات أخرى</w:t>
      </w:r>
    </w:p>
    <w:p w14:paraId="330E0626" w14:textId="14B9B620" w:rsidR="009A3696" w:rsidRPr="009C39B1" w:rsidRDefault="009A3696" w:rsidP="009A3696">
      <w:pPr>
        <w:keepNext/>
        <w:keepLines/>
        <w:rPr>
          <w:rtl/>
        </w:rPr>
      </w:pPr>
      <w:r w:rsidRPr="009C39B1">
        <w:rPr>
          <w:b/>
          <w:bCs/>
          <w:rtl/>
        </w:rPr>
        <w:t>خصومات الفنادق:</w:t>
      </w:r>
      <w:r w:rsidRPr="009C39B1">
        <w:rPr>
          <w:rtl/>
        </w:rPr>
        <w:t xml:space="preserve"> تعرض عدة فنادق في جنيف أسعاراً تفضيلية للمندوبين الذين يحضرون اجتماعات الاتحاد، وتقدم هذه الفنادق بطاقة تتيح لحاملها الاستفادة مجاناً من خدمة النقل العام في جنيف. ويمكن الاطلاع على قائمة بالفنادق المشاركة وتوجيهات بشأن كيفية طلب التخفيضات</w:t>
      </w:r>
      <w:r w:rsidR="00B33D71">
        <w:rPr>
          <w:rFonts w:hint="cs"/>
          <w:rtl/>
        </w:rPr>
        <w:t>،</w:t>
      </w:r>
      <w:r w:rsidRPr="009C39B1">
        <w:rPr>
          <w:rtl/>
        </w:rPr>
        <w:t xml:space="preserve"> عبر الرابط التالي</w:t>
      </w:r>
      <w:r w:rsidRPr="009C39B1">
        <w:rPr>
          <w:lang w:bidi="ar-EG"/>
        </w:rPr>
        <w:t>:</w:t>
      </w:r>
      <w:r w:rsidRPr="009C39B1">
        <w:rPr>
          <w:rtl/>
        </w:rPr>
        <w:t xml:space="preserve"> </w:t>
      </w:r>
      <w:hyperlink r:id="rId62" w:history="1">
        <w:r w:rsidRPr="009C39B1">
          <w:rPr>
            <w:rStyle w:val="Hyperlink"/>
            <w:lang w:val="en-GB"/>
          </w:rPr>
          <w:t>https://itu.int/travel/</w:t>
        </w:r>
      </w:hyperlink>
      <w:r w:rsidRPr="009C39B1">
        <w:rPr>
          <w:rtl/>
        </w:rPr>
        <w:t>.</w:t>
      </w:r>
    </w:p>
    <w:p w14:paraId="3C0EB3F3" w14:textId="36D27D5B" w:rsidR="009A3696" w:rsidRPr="009C39B1" w:rsidRDefault="009A3696" w:rsidP="004C1021">
      <w:pPr>
        <w:keepNext/>
        <w:keepLines/>
        <w:rPr>
          <w:lang w:val="ar-SA" w:bidi="ar-EG"/>
        </w:rPr>
      </w:pPr>
      <w:r w:rsidRPr="009C39B1">
        <w:rPr>
          <w:b/>
          <w:bCs/>
          <w:rtl/>
        </w:rPr>
        <w:t>زوار جنيف:</w:t>
      </w:r>
      <w:r w:rsidRPr="009C39B1">
        <w:rPr>
          <w:rtl/>
        </w:rPr>
        <w:t xml:space="preserve"> يمكن الاطلاع على معلومات عملية للمندوبين الذين يحضرون اجتماعات الاتحاد في جنيف عبر الرابط </w:t>
      </w:r>
      <w:r w:rsidR="00D80ECC">
        <w:rPr>
          <w:rtl/>
        </w:rPr>
        <w:tab/>
      </w:r>
      <w:r w:rsidR="00D80ECC">
        <w:rPr>
          <w:rtl/>
        </w:rPr>
        <w:br/>
      </w:r>
      <w:hyperlink r:id="rId63" w:history="1">
        <w:r w:rsidR="00542FDE" w:rsidRPr="002D3DAC">
          <w:rPr>
            <w:rStyle w:val="Hyperlink"/>
            <w:lang w:val="en-GB"/>
          </w:rPr>
          <w:t>https://itu.int/ar/delegates-corner</w:t>
        </w:r>
      </w:hyperlink>
      <w:r w:rsidRPr="009C39B1">
        <w:rPr>
          <w:rtl/>
        </w:rPr>
        <w:t>.</w:t>
      </w:r>
      <w:hyperlink r:id="rId64"/>
    </w:p>
    <w:p w14:paraId="7C22857C" w14:textId="33187F63" w:rsidR="009A3696" w:rsidRPr="009C39B1" w:rsidRDefault="009A3696" w:rsidP="00523644">
      <w:pPr>
        <w:rPr>
          <w:rtl/>
        </w:rPr>
      </w:pPr>
      <w:r w:rsidRPr="009C39B1">
        <w:rPr>
          <w:rtl/>
        </w:rPr>
        <w:br w:type="page"/>
      </w:r>
    </w:p>
    <w:p w14:paraId="762DDAF9" w14:textId="77777777" w:rsidR="004101D6" w:rsidRPr="004101D6" w:rsidRDefault="004101D6" w:rsidP="004101D6">
      <w:pPr>
        <w:keepNext/>
        <w:keepLines/>
        <w:tabs>
          <w:tab w:val="left" w:pos="1191"/>
          <w:tab w:val="left" w:pos="1588"/>
          <w:tab w:val="left" w:pos="1985"/>
        </w:tabs>
        <w:overflowPunct w:val="0"/>
        <w:autoSpaceDE w:val="0"/>
        <w:autoSpaceDN w:val="0"/>
        <w:bidi w:val="0"/>
        <w:adjustRightInd w:val="0"/>
        <w:spacing w:before="240" w:after="280" w:line="240" w:lineRule="auto"/>
        <w:jc w:val="center"/>
        <w:textAlignment w:val="baseline"/>
        <w:rPr>
          <w:rFonts w:ascii="Calibri" w:eastAsia="Times New Roman" w:hAnsi="Calibri" w:cs="Times New Roman"/>
          <w:b/>
          <w:sz w:val="28"/>
          <w:szCs w:val="20"/>
          <w:lang w:val="en-GB" w:eastAsia="en-US"/>
        </w:rPr>
      </w:pPr>
      <w:r w:rsidRPr="004101D6">
        <w:rPr>
          <w:rFonts w:ascii="Calibri" w:eastAsia="Times New Roman" w:hAnsi="Calibri" w:cs="Times New Roman"/>
          <w:b/>
          <w:sz w:val="28"/>
          <w:szCs w:val="20"/>
          <w:lang w:val="en-GB" w:eastAsia="en-US"/>
        </w:rPr>
        <w:lastRenderedPageBreak/>
        <w:t>ANNEX B</w:t>
      </w:r>
      <w:r w:rsidRPr="004101D6">
        <w:rPr>
          <w:rFonts w:ascii="Calibri" w:eastAsia="Times New Roman" w:hAnsi="Calibri" w:cs="Times New Roman"/>
          <w:b/>
          <w:sz w:val="28"/>
          <w:szCs w:val="20"/>
          <w:lang w:val="en-GB" w:eastAsia="en-US"/>
        </w:rPr>
        <w:br/>
        <w:t>Draft agenda for SG11 meeting, Geneva, 16-24 March 2027</w:t>
      </w:r>
    </w:p>
    <w:tbl>
      <w:tblPr>
        <w:tblW w:w="5000" w:type="pct"/>
        <w:jc w:val="center"/>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
      <w:tblGrid>
        <w:gridCol w:w="739"/>
        <w:gridCol w:w="7184"/>
        <w:gridCol w:w="2253"/>
      </w:tblGrid>
      <w:tr w:rsidR="004101D6" w:rsidRPr="004101D6" w14:paraId="23DD32A5" w14:textId="77777777" w:rsidTr="004101D6">
        <w:trPr>
          <w:tblHeader/>
          <w:jc w:val="center"/>
        </w:trPr>
        <w:tc>
          <w:tcPr>
            <w:tcW w:w="363" w:type="pct"/>
            <w:shd w:val="clear" w:color="auto" w:fill="DBE5F1"/>
            <w:hideMark/>
          </w:tcPr>
          <w:p w14:paraId="583673D3"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center"/>
              <w:textAlignment w:val="baseline"/>
              <w:rPr>
                <w:rFonts w:ascii="Calibri" w:eastAsia="Times New Roman" w:hAnsi="Calibri" w:cs="Calibri"/>
                <w:b/>
                <w:bCs/>
                <w:lang w:val="en-GB"/>
              </w:rPr>
            </w:pPr>
            <w:r w:rsidRPr="004101D6">
              <w:rPr>
                <w:rFonts w:ascii="Calibri" w:eastAsia="Times New Roman" w:hAnsi="Calibri" w:cs="Calibri"/>
                <w:b/>
                <w:bCs/>
                <w:lang w:val="en-GB"/>
              </w:rPr>
              <w:t>#</w:t>
            </w:r>
          </w:p>
        </w:tc>
        <w:tc>
          <w:tcPr>
            <w:tcW w:w="3530" w:type="pct"/>
            <w:shd w:val="clear" w:color="auto" w:fill="DBE5F1"/>
            <w:hideMark/>
          </w:tcPr>
          <w:p w14:paraId="3C0638C0"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b/>
                <w:bCs/>
                <w:lang w:val="en-GB"/>
              </w:rPr>
            </w:pPr>
            <w:r w:rsidRPr="004101D6">
              <w:rPr>
                <w:rFonts w:ascii="Calibri" w:eastAsia="Times New Roman" w:hAnsi="Calibri" w:cs="Calibri"/>
                <w:b/>
                <w:bCs/>
                <w:lang w:val="en-GB"/>
              </w:rPr>
              <w:t>Agenda items</w:t>
            </w:r>
          </w:p>
        </w:tc>
        <w:tc>
          <w:tcPr>
            <w:tcW w:w="1107" w:type="pct"/>
            <w:shd w:val="clear" w:color="auto" w:fill="DBE5F1"/>
          </w:tcPr>
          <w:p w14:paraId="55BBE215" w14:textId="77777777" w:rsidR="004101D6" w:rsidRPr="004101D6" w:rsidRDefault="004101D6" w:rsidP="004101D6">
            <w:pPr>
              <w:tabs>
                <w:tab w:val="clear" w:pos="794"/>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b/>
                <w:bCs/>
                <w:lang w:val="en-GB"/>
              </w:rPr>
            </w:pPr>
          </w:p>
        </w:tc>
      </w:tr>
      <w:tr w:rsidR="004101D6" w:rsidRPr="004101D6" w14:paraId="3B32ED85" w14:textId="77777777" w:rsidTr="004101D6">
        <w:trPr>
          <w:jc w:val="center"/>
        </w:trPr>
        <w:tc>
          <w:tcPr>
            <w:tcW w:w="363" w:type="pct"/>
          </w:tcPr>
          <w:p w14:paraId="77ECB6CF" w14:textId="77777777" w:rsidR="004101D6" w:rsidRPr="004101D6" w:rsidRDefault="004101D6" w:rsidP="004101D6">
            <w:pPr>
              <w:numPr>
                <w:ilvl w:val="0"/>
                <w:numId w:val="21"/>
              </w:numPr>
              <w:tabs>
                <w:tab w:val="clear" w:pos="360"/>
                <w:tab w:val="num" w:pos="502"/>
                <w:tab w:val="left" w:pos="1191"/>
                <w:tab w:val="left" w:pos="1588"/>
                <w:tab w:val="left" w:pos="1985"/>
              </w:tabs>
              <w:overflowPunct w:val="0"/>
              <w:autoSpaceDE w:val="0"/>
              <w:autoSpaceDN w:val="0"/>
              <w:bidi w:val="0"/>
              <w:adjustRightInd w:val="0"/>
              <w:spacing w:before="100" w:after="0" w:line="240" w:lineRule="auto"/>
              <w:ind w:left="470" w:hanging="357"/>
              <w:jc w:val="left"/>
              <w:textAlignment w:val="baseline"/>
              <w:rPr>
                <w:rFonts w:ascii="Calibri" w:eastAsia="Times New Roman" w:hAnsi="Calibri" w:cs="Calibri"/>
                <w:lang w:val="en-GB"/>
              </w:rPr>
            </w:pPr>
          </w:p>
        </w:tc>
        <w:tc>
          <w:tcPr>
            <w:tcW w:w="3530" w:type="pct"/>
            <w:hideMark/>
          </w:tcPr>
          <w:p w14:paraId="4F2E1F5B"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ind w:firstLine="2"/>
              <w:jc w:val="left"/>
              <w:textAlignment w:val="baseline"/>
              <w:rPr>
                <w:rFonts w:ascii="Calibri" w:eastAsia="Times New Roman" w:hAnsi="Calibri" w:cs="Calibri"/>
                <w:lang w:val="en-GB"/>
              </w:rPr>
            </w:pPr>
            <w:r w:rsidRPr="004101D6">
              <w:rPr>
                <w:rFonts w:ascii="Calibri" w:eastAsia="Times New Roman" w:hAnsi="Calibri" w:cs="Calibri"/>
                <w:lang w:val="en-GB"/>
              </w:rPr>
              <w:t>Opening of the SG11 Plenary meeting</w:t>
            </w:r>
          </w:p>
        </w:tc>
        <w:tc>
          <w:tcPr>
            <w:tcW w:w="1107" w:type="pct"/>
          </w:tcPr>
          <w:p w14:paraId="3775BF26"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p>
        </w:tc>
      </w:tr>
      <w:tr w:rsidR="004101D6" w:rsidRPr="004101D6" w14:paraId="1031ABE5" w14:textId="77777777" w:rsidTr="004101D6">
        <w:trPr>
          <w:trHeight w:val="1782"/>
          <w:jc w:val="center"/>
        </w:trPr>
        <w:tc>
          <w:tcPr>
            <w:tcW w:w="363" w:type="pct"/>
          </w:tcPr>
          <w:p w14:paraId="2BCEE38E" w14:textId="77777777" w:rsidR="004101D6" w:rsidRPr="004101D6" w:rsidRDefault="004101D6" w:rsidP="004101D6">
            <w:pPr>
              <w:numPr>
                <w:ilvl w:val="0"/>
                <w:numId w:val="21"/>
              </w:numPr>
              <w:tabs>
                <w:tab w:val="clear" w:pos="360"/>
                <w:tab w:val="num" w:pos="502"/>
                <w:tab w:val="left" w:pos="1191"/>
                <w:tab w:val="left" w:pos="1588"/>
                <w:tab w:val="left" w:pos="1985"/>
              </w:tabs>
              <w:overflowPunct w:val="0"/>
              <w:autoSpaceDE w:val="0"/>
              <w:autoSpaceDN w:val="0"/>
              <w:bidi w:val="0"/>
              <w:adjustRightInd w:val="0"/>
              <w:spacing w:before="100" w:after="0" w:line="240" w:lineRule="auto"/>
              <w:ind w:left="470" w:hanging="357"/>
              <w:jc w:val="left"/>
              <w:textAlignment w:val="baseline"/>
              <w:rPr>
                <w:rFonts w:ascii="Calibri" w:eastAsia="Times New Roman" w:hAnsi="Calibri" w:cs="Calibri"/>
                <w:lang w:val="en-GB"/>
              </w:rPr>
            </w:pPr>
          </w:p>
        </w:tc>
        <w:tc>
          <w:tcPr>
            <w:tcW w:w="3530" w:type="pct"/>
          </w:tcPr>
          <w:p w14:paraId="3AFC8911"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ind w:firstLine="2"/>
              <w:jc w:val="left"/>
              <w:textAlignment w:val="baseline"/>
              <w:rPr>
                <w:rFonts w:ascii="Calibri" w:eastAsia="Times New Roman" w:hAnsi="Calibri" w:cs="Calibri"/>
                <w:lang w:val="en-GB" w:eastAsia="ja-JP"/>
              </w:rPr>
            </w:pPr>
            <w:r w:rsidRPr="004101D6">
              <w:rPr>
                <w:rFonts w:ascii="Calibri" w:eastAsia="Times New Roman" w:hAnsi="Calibri" w:cs="Calibri"/>
                <w:lang w:val="en-GB" w:eastAsia="ja-JP"/>
              </w:rPr>
              <w:t>Approval of the draft agenda</w:t>
            </w:r>
          </w:p>
          <w:p w14:paraId="052319C9" w14:textId="77777777" w:rsidR="004101D6" w:rsidRPr="004101D6" w:rsidRDefault="004101D6" w:rsidP="004101D6">
            <w:pPr>
              <w:numPr>
                <w:ilvl w:val="1"/>
                <w:numId w:val="21"/>
              </w:numPr>
              <w:tabs>
                <w:tab w:val="left" w:pos="720"/>
                <w:tab w:val="left" w:pos="1191"/>
                <w:tab w:val="left" w:pos="1588"/>
                <w:tab w:val="left" w:pos="1985"/>
              </w:tabs>
              <w:overflowPunct w:val="0"/>
              <w:autoSpaceDE w:val="0"/>
              <w:autoSpaceDN w:val="0"/>
              <w:bidi w:val="0"/>
              <w:adjustRightInd w:val="0"/>
              <w:spacing w:before="100" w:after="0" w:line="240" w:lineRule="auto"/>
              <w:ind w:left="0" w:firstLine="2"/>
              <w:contextualSpacing/>
              <w:jc w:val="left"/>
              <w:textAlignment w:val="baseline"/>
              <w:rPr>
                <w:rFonts w:ascii="Calibri" w:eastAsia="Times New Roman" w:hAnsi="Calibri" w:cs="Calibri"/>
                <w:lang w:val="en-GB" w:eastAsia="ja-JP"/>
              </w:rPr>
            </w:pPr>
            <w:r w:rsidRPr="004101D6">
              <w:rPr>
                <w:rFonts w:ascii="Calibri" w:eastAsia="Times New Roman" w:hAnsi="Calibri" w:cs="Calibri"/>
                <w:lang w:val="en-GB" w:eastAsia="ja-JP"/>
              </w:rPr>
              <w:t>Document allocation</w:t>
            </w:r>
          </w:p>
          <w:p w14:paraId="2EA0E7DF" w14:textId="77777777" w:rsidR="004101D6" w:rsidRPr="004101D6" w:rsidRDefault="004101D6" w:rsidP="004101D6">
            <w:pPr>
              <w:numPr>
                <w:ilvl w:val="1"/>
                <w:numId w:val="21"/>
              </w:numPr>
              <w:tabs>
                <w:tab w:val="left" w:pos="720"/>
                <w:tab w:val="left" w:pos="1191"/>
                <w:tab w:val="left" w:pos="1588"/>
                <w:tab w:val="left" w:pos="1985"/>
              </w:tabs>
              <w:overflowPunct w:val="0"/>
              <w:autoSpaceDE w:val="0"/>
              <w:autoSpaceDN w:val="0"/>
              <w:bidi w:val="0"/>
              <w:adjustRightInd w:val="0"/>
              <w:spacing w:before="100" w:after="0" w:line="240" w:lineRule="auto"/>
              <w:ind w:left="0" w:firstLine="2"/>
              <w:contextualSpacing/>
              <w:jc w:val="left"/>
              <w:textAlignment w:val="baseline"/>
              <w:rPr>
                <w:rFonts w:ascii="Calibri" w:eastAsia="Times New Roman" w:hAnsi="Calibri" w:cs="Calibri"/>
                <w:lang w:val="en-GB" w:eastAsia="ja-JP"/>
              </w:rPr>
            </w:pPr>
            <w:r w:rsidRPr="004101D6">
              <w:rPr>
                <w:rFonts w:ascii="Calibri" w:eastAsia="Times New Roman" w:hAnsi="Calibri" w:cs="Calibri"/>
                <w:lang w:val="en-GB" w:eastAsia="ja-JP"/>
              </w:rPr>
              <w:t>List of incoming liaison statements</w:t>
            </w:r>
          </w:p>
          <w:p w14:paraId="6DEC2429" w14:textId="77777777" w:rsidR="004101D6" w:rsidRPr="004101D6" w:rsidRDefault="004101D6" w:rsidP="004101D6">
            <w:pPr>
              <w:numPr>
                <w:ilvl w:val="1"/>
                <w:numId w:val="21"/>
              </w:numPr>
              <w:tabs>
                <w:tab w:val="left" w:pos="720"/>
                <w:tab w:val="left" w:pos="1191"/>
                <w:tab w:val="left" w:pos="1588"/>
                <w:tab w:val="left" w:pos="1985"/>
              </w:tabs>
              <w:overflowPunct w:val="0"/>
              <w:autoSpaceDE w:val="0"/>
              <w:autoSpaceDN w:val="0"/>
              <w:bidi w:val="0"/>
              <w:adjustRightInd w:val="0"/>
              <w:spacing w:before="100" w:after="0" w:line="240" w:lineRule="auto"/>
              <w:ind w:left="0" w:firstLine="2"/>
              <w:contextualSpacing/>
              <w:jc w:val="left"/>
              <w:textAlignment w:val="baseline"/>
              <w:rPr>
                <w:rFonts w:ascii="Calibri" w:eastAsia="Times New Roman" w:hAnsi="Calibri" w:cs="Calibri"/>
                <w:lang w:val="en-GB" w:eastAsia="ja-JP"/>
              </w:rPr>
            </w:pPr>
            <w:r w:rsidRPr="004101D6">
              <w:rPr>
                <w:rFonts w:ascii="Calibri" w:eastAsia="Times New Roman" w:hAnsi="Calibri" w:cs="Calibri"/>
                <w:lang w:val="en-GB" w:eastAsia="ja-JP"/>
              </w:rPr>
              <w:t>Meeting facilities and electronic working methods</w:t>
            </w:r>
          </w:p>
          <w:p w14:paraId="1734240B" w14:textId="77777777" w:rsidR="004101D6" w:rsidRPr="004101D6" w:rsidRDefault="004101D6" w:rsidP="004101D6">
            <w:pPr>
              <w:numPr>
                <w:ilvl w:val="1"/>
                <w:numId w:val="21"/>
              </w:numPr>
              <w:tabs>
                <w:tab w:val="left" w:pos="720"/>
                <w:tab w:val="left" w:pos="1191"/>
                <w:tab w:val="left" w:pos="1588"/>
                <w:tab w:val="left" w:pos="1985"/>
              </w:tabs>
              <w:overflowPunct w:val="0"/>
              <w:autoSpaceDE w:val="0"/>
              <w:autoSpaceDN w:val="0"/>
              <w:bidi w:val="0"/>
              <w:adjustRightInd w:val="0"/>
              <w:spacing w:before="100" w:after="0" w:line="240" w:lineRule="auto"/>
              <w:ind w:left="0" w:firstLine="2"/>
              <w:contextualSpacing/>
              <w:jc w:val="left"/>
              <w:textAlignment w:val="baseline"/>
              <w:rPr>
                <w:rFonts w:ascii="Calibri" w:eastAsia="Times New Roman" w:hAnsi="Calibri" w:cs="Calibri"/>
                <w:lang w:val="en-GB" w:eastAsia="ja-JP"/>
              </w:rPr>
            </w:pPr>
            <w:r w:rsidRPr="004101D6">
              <w:rPr>
                <w:rFonts w:ascii="Calibri" w:eastAsia="Times New Roman" w:hAnsi="Calibri" w:cs="Calibri"/>
                <w:lang w:val="en-GB" w:eastAsia="en-US"/>
              </w:rPr>
              <w:t>Guidelines for remote participation</w:t>
            </w:r>
          </w:p>
          <w:p w14:paraId="46578A3F" w14:textId="77777777" w:rsidR="004101D6" w:rsidRPr="004101D6" w:rsidRDefault="004101D6" w:rsidP="004101D6">
            <w:pPr>
              <w:numPr>
                <w:ilvl w:val="1"/>
                <w:numId w:val="21"/>
              </w:numPr>
              <w:tabs>
                <w:tab w:val="left" w:pos="720"/>
                <w:tab w:val="left" w:pos="1191"/>
                <w:tab w:val="left" w:pos="1588"/>
                <w:tab w:val="left" w:pos="1985"/>
              </w:tabs>
              <w:overflowPunct w:val="0"/>
              <w:autoSpaceDE w:val="0"/>
              <w:autoSpaceDN w:val="0"/>
              <w:bidi w:val="0"/>
              <w:adjustRightInd w:val="0"/>
              <w:spacing w:before="100" w:after="0" w:line="240" w:lineRule="auto"/>
              <w:ind w:left="0" w:firstLine="2"/>
              <w:contextualSpacing/>
              <w:jc w:val="left"/>
              <w:textAlignment w:val="baseline"/>
              <w:rPr>
                <w:rFonts w:ascii="Calibri" w:eastAsia="Times New Roman" w:hAnsi="Calibri" w:cs="Calibri"/>
                <w:lang w:val="en-GB"/>
              </w:rPr>
            </w:pPr>
            <w:r w:rsidRPr="004101D6">
              <w:rPr>
                <w:rFonts w:ascii="Calibri" w:eastAsia="Times New Roman" w:hAnsi="Calibri" w:cs="Calibri"/>
                <w:lang w:val="en-GB" w:eastAsia="ja-JP"/>
              </w:rPr>
              <w:t>Newcomers’ welcome pack</w:t>
            </w:r>
          </w:p>
        </w:tc>
        <w:tc>
          <w:tcPr>
            <w:tcW w:w="1107" w:type="pct"/>
          </w:tcPr>
          <w:p w14:paraId="275F5AF8"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p>
        </w:tc>
      </w:tr>
      <w:tr w:rsidR="004101D6" w:rsidRPr="004101D6" w14:paraId="6E56417B" w14:textId="77777777" w:rsidTr="004101D6">
        <w:trPr>
          <w:jc w:val="center"/>
        </w:trPr>
        <w:tc>
          <w:tcPr>
            <w:tcW w:w="363" w:type="pct"/>
          </w:tcPr>
          <w:p w14:paraId="5C9C34D3" w14:textId="77777777" w:rsidR="004101D6" w:rsidRPr="004101D6" w:rsidRDefault="004101D6" w:rsidP="004101D6">
            <w:pPr>
              <w:numPr>
                <w:ilvl w:val="0"/>
                <w:numId w:val="21"/>
              </w:numPr>
              <w:tabs>
                <w:tab w:val="clear" w:pos="360"/>
                <w:tab w:val="num" w:pos="502"/>
                <w:tab w:val="left" w:pos="1191"/>
                <w:tab w:val="left" w:pos="1588"/>
                <w:tab w:val="left" w:pos="1985"/>
              </w:tabs>
              <w:overflowPunct w:val="0"/>
              <w:autoSpaceDE w:val="0"/>
              <w:autoSpaceDN w:val="0"/>
              <w:bidi w:val="0"/>
              <w:adjustRightInd w:val="0"/>
              <w:spacing w:before="100" w:after="0" w:line="240" w:lineRule="auto"/>
              <w:ind w:left="470" w:hanging="357"/>
              <w:jc w:val="left"/>
              <w:textAlignment w:val="baseline"/>
              <w:rPr>
                <w:rFonts w:ascii="Calibri" w:eastAsia="Times New Roman" w:hAnsi="Calibri" w:cs="Calibri"/>
                <w:lang w:val="en-GB"/>
              </w:rPr>
            </w:pPr>
          </w:p>
        </w:tc>
        <w:tc>
          <w:tcPr>
            <w:tcW w:w="3530" w:type="pct"/>
          </w:tcPr>
          <w:p w14:paraId="6FA36B2D" w14:textId="77777777" w:rsidR="004101D6" w:rsidRPr="004101D6" w:rsidRDefault="004101D6" w:rsidP="004101D6">
            <w:pPr>
              <w:keepLines/>
              <w:tabs>
                <w:tab w:val="left" w:pos="567"/>
                <w:tab w:val="left" w:pos="1191"/>
                <w:tab w:val="left" w:pos="1588"/>
                <w:tab w:val="left" w:pos="1985"/>
                <w:tab w:val="left" w:leader="dot" w:pos="7938"/>
                <w:tab w:val="center" w:pos="9526"/>
              </w:tabs>
              <w:overflowPunct w:val="0"/>
              <w:autoSpaceDE w:val="0"/>
              <w:autoSpaceDN w:val="0"/>
              <w:bidi w:val="0"/>
              <w:adjustRightInd w:val="0"/>
              <w:spacing w:before="100" w:after="0" w:line="240" w:lineRule="auto"/>
              <w:ind w:firstLine="2"/>
              <w:jc w:val="left"/>
              <w:textAlignment w:val="baseline"/>
              <w:rPr>
                <w:rFonts w:ascii="Calibri" w:eastAsia="Times New Roman" w:hAnsi="Calibri" w:cs="Calibri"/>
                <w:lang w:val="en-GB"/>
              </w:rPr>
            </w:pPr>
            <w:r w:rsidRPr="004101D6">
              <w:rPr>
                <w:rFonts w:ascii="Calibri" w:eastAsia="Times New Roman" w:hAnsi="Calibri" w:cs="Calibri"/>
                <w:lang w:val="en-GB"/>
              </w:rPr>
              <w:t>SG11 organization, including Regional Groups and CASC</w:t>
            </w:r>
          </w:p>
          <w:p w14:paraId="6B538618" w14:textId="77777777" w:rsidR="004101D6" w:rsidRPr="004101D6" w:rsidRDefault="004101D6" w:rsidP="004101D6">
            <w:pPr>
              <w:numPr>
                <w:ilvl w:val="1"/>
                <w:numId w:val="21"/>
              </w:numPr>
              <w:tabs>
                <w:tab w:val="clear" w:pos="720"/>
                <w:tab w:val="clear" w:pos="794"/>
                <w:tab w:val="left" w:pos="724"/>
                <w:tab w:val="left" w:pos="1191"/>
                <w:tab w:val="left" w:pos="1588"/>
                <w:tab w:val="left" w:pos="1985"/>
              </w:tabs>
              <w:overflowPunct w:val="0"/>
              <w:autoSpaceDE w:val="0"/>
              <w:autoSpaceDN w:val="0"/>
              <w:bidi w:val="0"/>
              <w:adjustRightInd w:val="0"/>
              <w:spacing w:before="100" w:after="0" w:line="240" w:lineRule="auto"/>
              <w:ind w:left="706" w:hanging="704"/>
              <w:contextualSpacing/>
              <w:jc w:val="left"/>
              <w:textAlignment w:val="baseline"/>
              <w:rPr>
                <w:rFonts w:ascii="Calibri" w:eastAsia="Times New Roman" w:hAnsi="Calibri" w:cs="Calibri"/>
                <w:lang w:val="fr-CH" w:eastAsia="ja-JP"/>
              </w:rPr>
            </w:pPr>
            <w:r w:rsidRPr="004101D6">
              <w:rPr>
                <w:rFonts w:ascii="Calibri" w:eastAsia="Times New Roman" w:hAnsi="Calibri" w:cs="Calibri"/>
                <w:lang w:val="fr-CH" w:eastAsia="en-US"/>
              </w:rPr>
              <w:t>SG11 Structure, management, CASC leadership, Rapporteurs, Associate Rapporteurs and Acting Rapporteurs</w:t>
            </w:r>
          </w:p>
          <w:p w14:paraId="7E4C4485" w14:textId="77777777" w:rsidR="004101D6" w:rsidRPr="004101D6" w:rsidRDefault="004101D6" w:rsidP="004101D6">
            <w:pPr>
              <w:numPr>
                <w:ilvl w:val="1"/>
                <w:numId w:val="21"/>
              </w:numPr>
              <w:tabs>
                <w:tab w:val="left" w:pos="720"/>
                <w:tab w:val="left" w:pos="1191"/>
                <w:tab w:val="left" w:pos="1588"/>
                <w:tab w:val="left" w:pos="1985"/>
              </w:tabs>
              <w:overflowPunct w:val="0"/>
              <w:autoSpaceDE w:val="0"/>
              <w:autoSpaceDN w:val="0"/>
              <w:bidi w:val="0"/>
              <w:adjustRightInd w:val="0"/>
              <w:spacing w:before="100" w:after="0" w:line="240" w:lineRule="auto"/>
              <w:ind w:left="0" w:firstLine="2"/>
              <w:contextualSpacing/>
              <w:jc w:val="left"/>
              <w:textAlignment w:val="baseline"/>
              <w:rPr>
                <w:rFonts w:ascii="Calibri" w:eastAsia="Times New Roman" w:hAnsi="Calibri" w:cs="Calibri"/>
                <w:lang w:val="en-GB" w:eastAsia="en-US"/>
              </w:rPr>
            </w:pPr>
            <w:r w:rsidRPr="004101D6">
              <w:rPr>
                <w:rFonts w:ascii="Calibri" w:eastAsia="Times New Roman" w:hAnsi="Calibri" w:cs="Calibri"/>
                <w:lang w:val="en-GB" w:eastAsia="ja-JP"/>
              </w:rPr>
              <w:t>Liaison Officers</w:t>
            </w:r>
          </w:p>
          <w:p w14:paraId="4EEDA19E" w14:textId="77777777" w:rsidR="004101D6" w:rsidRPr="004101D6" w:rsidRDefault="004101D6" w:rsidP="004101D6">
            <w:pPr>
              <w:numPr>
                <w:ilvl w:val="1"/>
                <w:numId w:val="21"/>
              </w:numPr>
              <w:tabs>
                <w:tab w:val="left" w:pos="720"/>
                <w:tab w:val="left" w:pos="1191"/>
                <w:tab w:val="left" w:pos="1588"/>
                <w:tab w:val="left" w:pos="1985"/>
              </w:tabs>
              <w:overflowPunct w:val="0"/>
              <w:autoSpaceDE w:val="0"/>
              <w:autoSpaceDN w:val="0"/>
              <w:bidi w:val="0"/>
              <w:adjustRightInd w:val="0"/>
              <w:spacing w:before="100" w:after="0" w:line="240" w:lineRule="auto"/>
              <w:ind w:left="0" w:firstLine="2"/>
              <w:contextualSpacing/>
              <w:jc w:val="left"/>
              <w:textAlignment w:val="baseline"/>
              <w:rPr>
                <w:rFonts w:ascii="Calibri" w:eastAsia="Times New Roman" w:hAnsi="Calibri" w:cs="Calibri"/>
                <w:lang w:val="en-GB" w:eastAsia="ja-JP"/>
              </w:rPr>
            </w:pPr>
            <w:r w:rsidRPr="004101D6">
              <w:rPr>
                <w:rFonts w:ascii="Calibri" w:eastAsia="Times New Roman" w:hAnsi="Calibri" w:cs="Calibri"/>
                <w:lang w:val="en-GB" w:eastAsia="ja-JP"/>
              </w:rPr>
              <w:t>Regional Groups</w:t>
            </w:r>
          </w:p>
        </w:tc>
        <w:tc>
          <w:tcPr>
            <w:tcW w:w="1107" w:type="pct"/>
          </w:tcPr>
          <w:p w14:paraId="0D5E1B9E"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p>
        </w:tc>
      </w:tr>
      <w:tr w:rsidR="004101D6" w:rsidRPr="004101D6" w14:paraId="51E3821F" w14:textId="77777777" w:rsidTr="004101D6">
        <w:trPr>
          <w:jc w:val="center"/>
        </w:trPr>
        <w:tc>
          <w:tcPr>
            <w:tcW w:w="363" w:type="pct"/>
          </w:tcPr>
          <w:p w14:paraId="7E1AF7A7" w14:textId="77777777" w:rsidR="004101D6" w:rsidRPr="004101D6" w:rsidRDefault="004101D6" w:rsidP="004101D6">
            <w:pPr>
              <w:numPr>
                <w:ilvl w:val="0"/>
                <w:numId w:val="21"/>
              </w:numPr>
              <w:tabs>
                <w:tab w:val="clear" w:pos="360"/>
                <w:tab w:val="num" w:pos="502"/>
                <w:tab w:val="left" w:pos="1191"/>
                <w:tab w:val="left" w:pos="1588"/>
                <w:tab w:val="left" w:pos="1985"/>
              </w:tabs>
              <w:overflowPunct w:val="0"/>
              <w:autoSpaceDE w:val="0"/>
              <w:autoSpaceDN w:val="0"/>
              <w:bidi w:val="0"/>
              <w:adjustRightInd w:val="0"/>
              <w:spacing w:before="100" w:after="0" w:line="240" w:lineRule="auto"/>
              <w:ind w:left="470" w:hanging="357"/>
              <w:jc w:val="left"/>
              <w:textAlignment w:val="baseline"/>
              <w:rPr>
                <w:rFonts w:ascii="Calibri" w:eastAsia="Times New Roman" w:hAnsi="Calibri" w:cs="Calibri"/>
                <w:lang w:val="en-GB"/>
              </w:rPr>
            </w:pPr>
          </w:p>
        </w:tc>
        <w:tc>
          <w:tcPr>
            <w:tcW w:w="3530" w:type="pct"/>
          </w:tcPr>
          <w:p w14:paraId="6B9BB821"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ind w:firstLine="2"/>
              <w:jc w:val="left"/>
              <w:textAlignment w:val="baseline"/>
              <w:rPr>
                <w:rFonts w:ascii="Calibri" w:eastAsia="Times New Roman" w:hAnsi="Calibri" w:cs="Calibri"/>
                <w:lang w:val="en-GB" w:eastAsia="ja-JP"/>
              </w:rPr>
            </w:pPr>
            <w:r w:rsidRPr="004101D6">
              <w:rPr>
                <w:rFonts w:ascii="Calibri" w:eastAsia="Times New Roman" w:hAnsi="Calibri" w:cs="Calibri"/>
                <w:lang w:val="en-GB" w:eastAsia="ja-JP"/>
              </w:rPr>
              <w:t>Approval of the previous SG11 reports</w:t>
            </w:r>
          </w:p>
        </w:tc>
        <w:tc>
          <w:tcPr>
            <w:tcW w:w="1107" w:type="pct"/>
          </w:tcPr>
          <w:p w14:paraId="4FF3AA92"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p>
        </w:tc>
      </w:tr>
      <w:tr w:rsidR="004101D6" w:rsidRPr="004101D6" w14:paraId="55129507" w14:textId="77777777" w:rsidTr="004101D6">
        <w:trPr>
          <w:jc w:val="center"/>
        </w:trPr>
        <w:tc>
          <w:tcPr>
            <w:tcW w:w="363" w:type="pct"/>
          </w:tcPr>
          <w:p w14:paraId="2003CC5C" w14:textId="77777777" w:rsidR="004101D6" w:rsidRPr="004101D6" w:rsidRDefault="004101D6" w:rsidP="004101D6">
            <w:pPr>
              <w:numPr>
                <w:ilvl w:val="0"/>
                <w:numId w:val="21"/>
              </w:numPr>
              <w:tabs>
                <w:tab w:val="clear" w:pos="360"/>
                <w:tab w:val="num" w:pos="502"/>
                <w:tab w:val="left" w:pos="1191"/>
                <w:tab w:val="left" w:pos="1588"/>
                <w:tab w:val="left" w:pos="1985"/>
              </w:tabs>
              <w:overflowPunct w:val="0"/>
              <w:autoSpaceDE w:val="0"/>
              <w:autoSpaceDN w:val="0"/>
              <w:bidi w:val="0"/>
              <w:adjustRightInd w:val="0"/>
              <w:spacing w:before="100" w:after="0" w:line="240" w:lineRule="auto"/>
              <w:ind w:left="470" w:hanging="357"/>
              <w:jc w:val="left"/>
              <w:textAlignment w:val="baseline"/>
              <w:rPr>
                <w:rFonts w:ascii="Calibri" w:eastAsia="Times New Roman" w:hAnsi="Calibri" w:cs="Calibri"/>
                <w:lang w:val="en-GB"/>
              </w:rPr>
            </w:pPr>
          </w:p>
        </w:tc>
        <w:tc>
          <w:tcPr>
            <w:tcW w:w="3530" w:type="pct"/>
          </w:tcPr>
          <w:p w14:paraId="4CC3AAE1" w14:textId="77777777" w:rsidR="004101D6" w:rsidRPr="004101D6" w:rsidRDefault="004101D6" w:rsidP="004101D6">
            <w:pPr>
              <w:tabs>
                <w:tab w:val="left" w:pos="674"/>
                <w:tab w:val="left" w:pos="1191"/>
                <w:tab w:val="left" w:pos="1588"/>
                <w:tab w:val="left" w:pos="1985"/>
              </w:tabs>
              <w:overflowPunct w:val="0"/>
              <w:autoSpaceDE w:val="0"/>
              <w:autoSpaceDN w:val="0"/>
              <w:bidi w:val="0"/>
              <w:adjustRightInd w:val="0"/>
              <w:spacing w:before="100" w:after="0" w:line="240" w:lineRule="auto"/>
              <w:ind w:firstLine="2"/>
              <w:jc w:val="left"/>
              <w:textAlignment w:val="baseline"/>
              <w:rPr>
                <w:rFonts w:ascii="Calibri" w:eastAsia="Times New Roman" w:hAnsi="Calibri" w:cs="Calibri"/>
                <w:lang w:val="en-GB"/>
              </w:rPr>
            </w:pPr>
            <w:r w:rsidRPr="004101D6">
              <w:rPr>
                <w:rFonts w:ascii="Calibri" w:eastAsia="Times New Roman" w:hAnsi="Calibri" w:cs="Calibri"/>
                <w:lang w:val="en-GB"/>
              </w:rPr>
              <w:t>Feedback on interim activities since last meeting</w:t>
            </w:r>
          </w:p>
          <w:p w14:paraId="097F6231" w14:textId="77777777" w:rsidR="004101D6" w:rsidRPr="004101D6" w:rsidRDefault="004101D6" w:rsidP="004101D6">
            <w:pPr>
              <w:numPr>
                <w:ilvl w:val="1"/>
                <w:numId w:val="21"/>
              </w:numPr>
              <w:tabs>
                <w:tab w:val="left" w:pos="720"/>
                <w:tab w:val="left" w:pos="1191"/>
                <w:tab w:val="left" w:pos="1588"/>
                <w:tab w:val="left" w:pos="1985"/>
              </w:tabs>
              <w:overflowPunct w:val="0"/>
              <w:autoSpaceDE w:val="0"/>
              <w:autoSpaceDN w:val="0"/>
              <w:bidi w:val="0"/>
              <w:adjustRightInd w:val="0"/>
              <w:spacing w:before="100" w:after="0" w:line="240" w:lineRule="auto"/>
              <w:ind w:left="0" w:firstLine="2"/>
              <w:contextualSpacing/>
              <w:jc w:val="left"/>
              <w:textAlignment w:val="baseline"/>
              <w:rPr>
                <w:rFonts w:ascii="Calibri" w:eastAsia="Times New Roman" w:hAnsi="Calibri" w:cs="Calibri"/>
                <w:lang w:val="en-GB" w:eastAsia="ja-JP"/>
              </w:rPr>
            </w:pPr>
            <w:r w:rsidRPr="004101D6">
              <w:rPr>
                <w:rFonts w:ascii="Calibri" w:eastAsia="Times New Roman" w:hAnsi="Calibri" w:cs="Calibri"/>
                <w:lang w:val="en-GB" w:eastAsia="ja-JP"/>
              </w:rPr>
              <w:t>Recommendation matters</w:t>
            </w:r>
          </w:p>
          <w:p w14:paraId="76E6AD37" w14:textId="77777777" w:rsidR="004101D6" w:rsidRPr="004101D6" w:rsidRDefault="004101D6" w:rsidP="004101D6">
            <w:pPr>
              <w:numPr>
                <w:ilvl w:val="1"/>
                <w:numId w:val="21"/>
              </w:numPr>
              <w:tabs>
                <w:tab w:val="left" w:pos="720"/>
                <w:tab w:val="left" w:pos="1191"/>
                <w:tab w:val="left" w:pos="1588"/>
                <w:tab w:val="left" w:pos="1985"/>
              </w:tabs>
              <w:overflowPunct w:val="0"/>
              <w:autoSpaceDE w:val="0"/>
              <w:autoSpaceDN w:val="0"/>
              <w:bidi w:val="0"/>
              <w:adjustRightInd w:val="0"/>
              <w:spacing w:before="100" w:after="0" w:line="240" w:lineRule="auto"/>
              <w:ind w:left="0" w:firstLine="2"/>
              <w:contextualSpacing/>
              <w:jc w:val="left"/>
              <w:textAlignment w:val="baseline"/>
              <w:rPr>
                <w:rFonts w:ascii="Calibri" w:eastAsia="Times New Roman" w:hAnsi="Calibri" w:cs="Calibri"/>
                <w:lang w:val="en-GB" w:eastAsia="ja-JP"/>
              </w:rPr>
            </w:pPr>
            <w:r w:rsidRPr="004101D6">
              <w:rPr>
                <w:rFonts w:ascii="Calibri" w:eastAsia="Times New Roman" w:hAnsi="Calibri" w:cs="Calibri"/>
                <w:lang w:val="en-GB" w:eastAsia="ja-JP"/>
              </w:rPr>
              <w:t>Interim Rapporteur meetings</w:t>
            </w:r>
          </w:p>
        </w:tc>
        <w:tc>
          <w:tcPr>
            <w:tcW w:w="1107" w:type="pct"/>
          </w:tcPr>
          <w:p w14:paraId="0A9018C3"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p>
        </w:tc>
      </w:tr>
      <w:tr w:rsidR="004101D6" w:rsidRPr="004101D6" w14:paraId="171D6C8E" w14:textId="77777777" w:rsidTr="004101D6">
        <w:trPr>
          <w:jc w:val="center"/>
        </w:trPr>
        <w:tc>
          <w:tcPr>
            <w:tcW w:w="363" w:type="pct"/>
          </w:tcPr>
          <w:p w14:paraId="44EC237B" w14:textId="77777777" w:rsidR="004101D6" w:rsidRPr="004101D6" w:rsidRDefault="004101D6" w:rsidP="004101D6">
            <w:pPr>
              <w:numPr>
                <w:ilvl w:val="0"/>
                <w:numId w:val="21"/>
              </w:numPr>
              <w:tabs>
                <w:tab w:val="clear" w:pos="360"/>
                <w:tab w:val="num" w:pos="502"/>
                <w:tab w:val="left" w:pos="1191"/>
                <w:tab w:val="left" w:pos="1588"/>
                <w:tab w:val="left" w:pos="1985"/>
              </w:tabs>
              <w:overflowPunct w:val="0"/>
              <w:autoSpaceDE w:val="0"/>
              <w:autoSpaceDN w:val="0"/>
              <w:bidi w:val="0"/>
              <w:adjustRightInd w:val="0"/>
              <w:spacing w:before="100" w:after="0" w:line="240" w:lineRule="auto"/>
              <w:ind w:left="470" w:hanging="357"/>
              <w:jc w:val="left"/>
              <w:textAlignment w:val="baseline"/>
              <w:rPr>
                <w:rFonts w:ascii="Calibri" w:eastAsia="Times New Roman" w:hAnsi="Calibri" w:cs="Calibri"/>
                <w:lang w:val="en-GB"/>
              </w:rPr>
            </w:pPr>
          </w:p>
        </w:tc>
        <w:tc>
          <w:tcPr>
            <w:tcW w:w="3530" w:type="pct"/>
          </w:tcPr>
          <w:p w14:paraId="3219FBC7" w14:textId="77777777" w:rsidR="004101D6" w:rsidRPr="004101D6" w:rsidRDefault="004101D6" w:rsidP="004101D6">
            <w:pPr>
              <w:tabs>
                <w:tab w:val="left" w:pos="674"/>
                <w:tab w:val="left" w:pos="1191"/>
                <w:tab w:val="left" w:pos="1588"/>
                <w:tab w:val="left" w:pos="1985"/>
              </w:tabs>
              <w:overflowPunct w:val="0"/>
              <w:autoSpaceDE w:val="0"/>
              <w:autoSpaceDN w:val="0"/>
              <w:bidi w:val="0"/>
              <w:adjustRightInd w:val="0"/>
              <w:spacing w:before="100" w:after="0" w:line="240" w:lineRule="auto"/>
              <w:ind w:firstLine="2"/>
              <w:jc w:val="left"/>
              <w:textAlignment w:val="baseline"/>
              <w:rPr>
                <w:rFonts w:ascii="Calibri" w:eastAsia="Times New Roman" w:hAnsi="Calibri" w:cs="Calibri"/>
                <w:highlight w:val="yellow"/>
                <w:lang w:val="en-GB"/>
              </w:rPr>
            </w:pPr>
            <w:r w:rsidRPr="004101D6">
              <w:rPr>
                <w:rFonts w:ascii="Calibri" w:eastAsia="Times New Roman" w:hAnsi="Calibri" w:cs="Calibri"/>
                <w:lang w:val="en-GB"/>
              </w:rPr>
              <w:t>Liaison officers report</w:t>
            </w:r>
          </w:p>
        </w:tc>
        <w:tc>
          <w:tcPr>
            <w:tcW w:w="1107" w:type="pct"/>
          </w:tcPr>
          <w:p w14:paraId="29DCCFD2"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p>
        </w:tc>
      </w:tr>
      <w:tr w:rsidR="004101D6" w:rsidRPr="004101D6" w14:paraId="2E8A549C" w14:textId="77777777" w:rsidTr="004101D6">
        <w:trPr>
          <w:jc w:val="center"/>
        </w:trPr>
        <w:tc>
          <w:tcPr>
            <w:tcW w:w="363" w:type="pct"/>
          </w:tcPr>
          <w:p w14:paraId="5EDA3F14" w14:textId="77777777" w:rsidR="004101D6" w:rsidRPr="004101D6" w:rsidRDefault="004101D6" w:rsidP="004101D6">
            <w:pPr>
              <w:numPr>
                <w:ilvl w:val="0"/>
                <w:numId w:val="21"/>
              </w:numPr>
              <w:tabs>
                <w:tab w:val="clear" w:pos="360"/>
                <w:tab w:val="num" w:pos="502"/>
                <w:tab w:val="left" w:pos="1191"/>
                <w:tab w:val="left" w:pos="1588"/>
                <w:tab w:val="left" w:pos="1985"/>
              </w:tabs>
              <w:overflowPunct w:val="0"/>
              <w:autoSpaceDE w:val="0"/>
              <w:autoSpaceDN w:val="0"/>
              <w:bidi w:val="0"/>
              <w:adjustRightInd w:val="0"/>
              <w:spacing w:before="100" w:after="0" w:line="240" w:lineRule="auto"/>
              <w:ind w:left="470" w:hanging="357"/>
              <w:jc w:val="left"/>
              <w:textAlignment w:val="baseline"/>
              <w:rPr>
                <w:rFonts w:ascii="Calibri" w:eastAsia="Times New Roman" w:hAnsi="Calibri" w:cs="Calibri"/>
                <w:lang w:val="en-GB"/>
              </w:rPr>
            </w:pPr>
          </w:p>
        </w:tc>
        <w:tc>
          <w:tcPr>
            <w:tcW w:w="3530" w:type="pct"/>
          </w:tcPr>
          <w:p w14:paraId="75B2C4A5" w14:textId="77777777" w:rsidR="004101D6" w:rsidRPr="004101D6" w:rsidRDefault="004101D6" w:rsidP="004101D6">
            <w:pPr>
              <w:tabs>
                <w:tab w:val="left" w:pos="674"/>
                <w:tab w:val="left" w:pos="1191"/>
                <w:tab w:val="left" w:pos="1588"/>
                <w:tab w:val="left" w:pos="1985"/>
              </w:tabs>
              <w:overflowPunct w:val="0"/>
              <w:autoSpaceDE w:val="0"/>
              <w:autoSpaceDN w:val="0"/>
              <w:bidi w:val="0"/>
              <w:adjustRightInd w:val="0"/>
              <w:spacing w:before="100" w:after="0" w:line="240" w:lineRule="auto"/>
              <w:ind w:firstLine="2"/>
              <w:jc w:val="left"/>
              <w:textAlignment w:val="baseline"/>
              <w:rPr>
                <w:rFonts w:ascii="Calibri" w:eastAsia="Times New Roman" w:hAnsi="Calibri" w:cs="Calibri"/>
                <w:lang w:val="en-GB"/>
              </w:rPr>
            </w:pPr>
            <w:r w:rsidRPr="004101D6">
              <w:rPr>
                <w:rFonts w:ascii="Calibri" w:eastAsia="Times New Roman" w:hAnsi="Calibri" w:cs="Calibri"/>
                <w:lang w:val="en-GB"/>
              </w:rPr>
              <w:t>Stale work items</w:t>
            </w:r>
          </w:p>
        </w:tc>
        <w:tc>
          <w:tcPr>
            <w:tcW w:w="1107" w:type="pct"/>
          </w:tcPr>
          <w:p w14:paraId="662EDABC"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p>
        </w:tc>
      </w:tr>
      <w:tr w:rsidR="004101D6" w:rsidRPr="004101D6" w14:paraId="7061E87D" w14:textId="77777777" w:rsidTr="004101D6">
        <w:trPr>
          <w:jc w:val="center"/>
        </w:trPr>
        <w:tc>
          <w:tcPr>
            <w:tcW w:w="363" w:type="pct"/>
          </w:tcPr>
          <w:p w14:paraId="0BDCB73F" w14:textId="77777777" w:rsidR="004101D6" w:rsidRPr="004101D6" w:rsidRDefault="004101D6" w:rsidP="004101D6">
            <w:pPr>
              <w:numPr>
                <w:ilvl w:val="0"/>
                <w:numId w:val="21"/>
              </w:numPr>
              <w:tabs>
                <w:tab w:val="clear" w:pos="360"/>
                <w:tab w:val="num" w:pos="502"/>
                <w:tab w:val="left" w:pos="1191"/>
                <w:tab w:val="left" w:pos="1588"/>
                <w:tab w:val="left" w:pos="1985"/>
              </w:tabs>
              <w:overflowPunct w:val="0"/>
              <w:autoSpaceDE w:val="0"/>
              <w:autoSpaceDN w:val="0"/>
              <w:bidi w:val="0"/>
              <w:adjustRightInd w:val="0"/>
              <w:spacing w:before="100" w:after="0" w:line="240" w:lineRule="auto"/>
              <w:ind w:left="470" w:hanging="357"/>
              <w:jc w:val="left"/>
              <w:textAlignment w:val="baseline"/>
              <w:rPr>
                <w:rFonts w:ascii="Calibri" w:eastAsia="Times New Roman" w:hAnsi="Calibri" w:cs="Calibri"/>
                <w:lang w:val="en-GB"/>
              </w:rPr>
            </w:pPr>
          </w:p>
        </w:tc>
        <w:tc>
          <w:tcPr>
            <w:tcW w:w="3530" w:type="pct"/>
          </w:tcPr>
          <w:p w14:paraId="2D6EA5CF" w14:textId="77777777" w:rsidR="004101D6" w:rsidRPr="004101D6" w:rsidRDefault="004101D6" w:rsidP="004101D6">
            <w:pPr>
              <w:tabs>
                <w:tab w:val="left" w:pos="674"/>
                <w:tab w:val="left" w:pos="1191"/>
                <w:tab w:val="left" w:pos="1588"/>
                <w:tab w:val="left" w:pos="1985"/>
              </w:tabs>
              <w:overflowPunct w:val="0"/>
              <w:autoSpaceDE w:val="0"/>
              <w:autoSpaceDN w:val="0"/>
              <w:bidi w:val="0"/>
              <w:adjustRightInd w:val="0"/>
              <w:spacing w:before="100" w:after="0" w:line="240" w:lineRule="auto"/>
              <w:ind w:firstLine="2"/>
              <w:jc w:val="left"/>
              <w:textAlignment w:val="baseline"/>
              <w:rPr>
                <w:rFonts w:ascii="Calibri" w:eastAsia="Times New Roman" w:hAnsi="Calibri" w:cs="Calibri"/>
                <w:lang w:val="en-GB"/>
              </w:rPr>
            </w:pPr>
            <w:r w:rsidRPr="004101D6">
              <w:rPr>
                <w:rFonts w:ascii="Calibri" w:eastAsia="Times New Roman" w:hAnsi="Calibri" w:cs="Calibri"/>
                <w:lang w:val="en-GB"/>
              </w:rPr>
              <w:t>Approval of the updated work programme of SG11</w:t>
            </w:r>
          </w:p>
        </w:tc>
        <w:tc>
          <w:tcPr>
            <w:tcW w:w="1107" w:type="pct"/>
          </w:tcPr>
          <w:p w14:paraId="08DBB957"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p>
        </w:tc>
      </w:tr>
      <w:tr w:rsidR="004101D6" w:rsidRPr="000E6DAB" w14:paraId="0F2E7C30" w14:textId="77777777" w:rsidTr="004101D6">
        <w:trPr>
          <w:trHeight w:val="999"/>
          <w:jc w:val="center"/>
        </w:trPr>
        <w:tc>
          <w:tcPr>
            <w:tcW w:w="363" w:type="pct"/>
          </w:tcPr>
          <w:p w14:paraId="7720F1DA" w14:textId="77777777" w:rsidR="004101D6" w:rsidRPr="004101D6" w:rsidRDefault="004101D6" w:rsidP="004101D6">
            <w:pPr>
              <w:numPr>
                <w:ilvl w:val="0"/>
                <w:numId w:val="21"/>
              </w:numPr>
              <w:tabs>
                <w:tab w:val="clear" w:pos="360"/>
                <w:tab w:val="num" w:pos="502"/>
                <w:tab w:val="left" w:pos="1191"/>
                <w:tab w:val="left" w:pos="1588"/>
                <w:tab w:val="left" w:pos="1985"/>
              </w:tabs>
              <w:overflowPunct w:val="0"/>
              <w:autoSpaceDE w:val="0"/>
              <w:autoSpaceDN w:val="0"/>
              <w:bidi w:val="0"/>
              <w:adjustRightInd w:val="0"/>
              <w:spacing w:before="100" w:after="0" w:line="240" w:lineRule="auto"/>
              <w:ind w:left="470" w:hanging="357"/>
              <w:jc w:val="left"/>
              <w:textAlignment w:val="baseline"/>
              <w:rPr>
                <w:rFonts w:ascii="Calibri" w:eastAsia="Times New Roman" w:hAnsi="Calibri" w:cs="Calibri"/>
                <w:lang w:val="en-GB"/>
              </w:rPr>
            </w:pPr>
          </w:p>
        </w:tc>
        <w:tc>
          <w:tcPr>
            <w:tcW w:w="3530" w:type="pct"/>
          </w:tcPr>
          <w:p w14:paraId="45EB2E82"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ind w:firstLine="2"/>
              <w:jc w:val="left"/>
              <w:textAlignment w:val="baseline"/>
              <w:rPr>
                <w:rFonts w:ascii="Calibri" w:eastAsia="Times New Roman" w:hAnsi="Calibri" w:cs="Calibri"/>
                <w:lang w:val="en-GB"/>
              </w:rPr>
            </w:pPr>
            <w:r w:rsidRPr="004101D6">
              <w:rPr>
                <w:rFonts w:ascii="Calibri" w:eastAsia="Times New Roman" w:hAnsi="Calibri" w:cs="Calibri"/>
                <w:lang w:val="en-GB"/>
              </w:rPr>
              <w:t>Draft Recommendation for Approval (TAP, Resolution 1)</w:t>
            </w:r>
          </w:p>
          <w:p w14:paraId="6A6403DF" w14:textId="77777777" w:rsidR="004101D6" w:rsidRPr="004101D6" w:rsidRDefault="004101D6" w:rsidP="004101D6">
            <w:pPr>
              <w:numPr>
                <w:ilvl w:val="1"/>
                <w:numId w:val="21"/>
              </w:numPr>
              <w:tabs>
                <w:tab w:val="clear" w:pos="794"/>
                <w:tab w:val="left" w:pos="720"/>
                <w:tab w:val="left" w:pos="1191"/>
                <w:tab w:val="left" w:pos="1588"/>
                <w:tab w:val="left" w:pos="1985"/>
              </w:tabs>
              <w:overflowPunct w:val="0"/>
              <w:autoSpaceDE w:val="0"/>
              <w:autoSpaceDN w:val="0"/>
              <w:bidi w:val="0"/>
              <w:adjustRightInd w:val="0"/>
              <w:spacing w:before="100" w:after="0" w:line="240" w:lineRule="auto"/>
              <w:ind w:left="706" w:hanging="706"/>
              <w:jc w:val="left"/>
              <w:textAlignment w:val="baseline"/>
              <w:rPr>
                <w:rFonts w:ascii="Calibri" w:eastAsia="Times New Roman" w:hAnsi="Calibri" w:cs="Calibri"/>
                <w:lang w:val="en-GB" w:eastAsia="en-US"/>
              </w:rPr>
            </w:pPr>
            <w:r w:rsidRPr="004101D6">
              <w:rPr>
                <w:rFonts w:ascii="Calibri" w:eastAsia="Times New Roman" w:hAnsi="Calibri" w:cs="Calibri"/>
                <w:lang w:val="en-GB" w:eastAsia="en-US"/>
              </w:rPr>
              <w:t>ITU-T Q.3070 (ex Q.TSCA) “Requirements for issuing end-entity and certification authority public key certificates for enabling trustable signalling interconnection between network entities”</w:t>
            </w:r>
          </w:p>
          <w:p w14:paraId="19F56944" w14:textId="77777777" w:rsidR="004101D6" w:rsidRPr="004101D6" w:rsidRDefault="004101D6" w:rsidP="004101D6">
            <w:pPr>
              <w:numPr>
                <w:ilvl w:val="1"/>
                <w:numId w:val="21"/>
              </w:numPr>
              <w:tabs>
                <w:tab w:val="clear" w:pos="794"/>
                <w:tab w:val="left" w:pos="720"/>
                <w:tab w:val="left" w:pos="1191"/>
                <w:tab w:val="left" w:pos="1588"/>
                <w:tab w:val="left" w:pos="1985"/>
              </w:tabs>
              <w:overflowPunct w:val="0"/>
              <w:autoSpaceDE w:val="0"/>
              <w:autoSpaceDN w:val="0"/>
              <w:bidi w:val="0"/>
              <w:adjustRightInd w:val="0"/>
              <w:spacing w:before="100" w:after="0" w:line="240" w:lineRule="auto"/>
              <w:ind w:left="706" w:hanging="706"/>
              <w:jc w:val="left"/>
              <w:textAlignment w:val="baseline"/>
              <w:rPr>
                <w:rFonts w:ascii="Calibri" w:eastAsia="Times New Roman" w:hAnsi="Calibri" w:cs="Calibri"/>
                <w:lang w:val="en-GB" w:eastAsia="en-US"/>
              </w:rPr>
            </w:pPr>
            <w:r w:rsidRPr="004101D6">
              <w:rPr>
                <w:rFonts w:ascii="Calibri" w:eastAsia="Times New Roman" w:hAnsi="Calibri" w:cs="Calibri"/>
                <w:lang w:val="en-GB" w:eastAsia="en-US"/>
              </w:rPr>
              <w:t>ITU-T Q.4083 (ex Q.MPSG) “Monitoring parameters for IMT-2020 networks and beyond supporting smart grid”</w:t>
            </w:r>
          </w:p>
        </w:tc>
        <w:tc>
          <w:tcPr>
            <w:tcW w:w="1107" w:type="pct"/>
          </w:tcPr>
          <w:p w14:paraId="76D414B7" w14:textId="77777777" w:rsidR="004101D6" w:rsidRPr="000E6DAB" w:rsidRDefault="004101D6" w:rsidP="004101D6">
            <w:pPr>
              <w:tabs>
                <w:tab w:val="left" w:pos="968"/>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szCs w:val="20"/>
                <w:lang w:val="pt-BR" w:eastAsia="en-US"/>
              </w:rPr>
            </w:pPr>
            <w:hyperlink r:id="rId65" w:history="1">
              <w:r w:rsidRPr="000E6DAB">
                <w:rPr>
                  <w:rFonts w:ascii="Calibri" w:eastAsia="Times New Roman" w:hAnsi="Calibri" w:cs="Calibri"/>
                  <w:color w:val="0000FF"/>
                  <w:u w:val="single"/>
                  <w:lang w:val="pt-BR" w:eastAsia="en-US"/>
                </w:rPr>
                <w:t>TSB Circular 152</w:t>
              </w:r>
            </w:hyperlink>
          </w:p>
          <w:p w14:paraId="412BA778" w14:textId="77777777" w:rsidR="004101D6" w:rsidRPr="000E6DAB" w:rsidRDefault="004101D6" w:rsidP="004101D6">
            <w:pPr>
              <w:tabs>
                <w:tab w:val="left" w:pos="968"/>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pt-BR" w:eastAsia="en-US"/>
              </w:rPr>
            </w:pPr>
            <w:hyperlink r:id="rId66" w:history="1">
              <w:r w:rsidRPr="000E6DAB">
                <w:rPr>
                  <w:rFonts w:ascii="Calibri" w:eastAsia="Times New Roman" w:hAnsi="Calibri" w:cs="Calibri"/>
                  <w:color w:val="0000FF"/>
                  <w:u w:val="single"/>
                  <w:lang w:val="pt-BR" w:eastAsia="en-US"/>
                </w:rPr>
                <w:t>SG11-R22</w:t>
              </w:r>
            </w:hyperlink>
          </w:p>
          <w:p w14:paraId="42C46B27" w14:textId="77777777" w:rsidR="004101D6" w:rsidRPr="000E6DAB" w:rsidRDefault="004101D6" w:rsidP="004101D6">
            <w:pPr>
              <w:tabs>
                <w:tab w:val="left" w:pos="968"/>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pt-BR" w:eastAsia="en-US"/>
              </w:rPr>
            </w:pPr>
          </w:p>
          <w:p w14:paraId="044F98BB" w14:textId="77777777" w:rsidR="004101D6" w:rsidRPr="000E6DAB" w:rsidRDefault="004101D6" w:rsidP="004101D6">
            <w:pPr>
              <w:tabs>
                <w:tab w:val="left" w:pos="968"/>
                <w:tab w:val="left" w:pos="1191"/>
                <w:tab w:val="left" w:pos="1588"/>
                <w:tab w:val="left" w:pos="1985"/>
              </w:tabs>
              <w:overflowPunct w:val="0"/>
              <w:autoSpaceDE w:val="0"/>
              <w:autoSpaceDN w:val="0"/>
              <w:bidi w:val="0"/>
              <w:adjustRightInd w:val="0"/>
              <w:spacing w:before="240" w:after="0" w:line="240" w:lineRule="auto"/>
              <w:jc w:val="left"/>
              <w:textAlignment w:val="baseline"/>
              <w:rPr>
                <w:rFonts w:ascii="Calibri" w:eastAsia="Times New Roman" w:hAnsi="Calibri" w:cs="Calibri"/>
                <w:lang w:val="pt-BR" w:eastAsia="en-US"/>
              </w:rPr>
            </w:pPr>
            <w:hyperlink r:id="rId67" w:history="1">
              <w:r w:rsidRPr="000E6DAB">
                <w:rPr>
                  <w:rFonts w:ascii="Calibri" w:eastAsia="Times New Roman" w:hAnsi="Calibri" w:cs="Calibri"/>
                  <w:color w:val="0000FF"/>
                  <w:u w:val="single"/>
                  <w:lang w:val="pt-BR" w:eastAsia="en-US"/>
                </w:rPr>
                <w:t>SG11-R23</w:t>
              </w:r>
            </w:hyperlink>
          </w:p>
          <w:p w14:paraId="7CA2DE13" w14:textId="77777777" w:rsidR="004101D6" w:rsidRPr="000E6DAB" w:rsidRDefault="004101D6" w:rsidP="004101D6">
            <w:pPr>
              <w:tabs>
                <w:tab w:val="left" w:pos="968"/>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pt-BR" w:eastAsia="en-US"/>
              </w:rPr>
            </w:pPr>
          </w:p>
        </w:tc>
      </w:tr>
      <w:tr w:rsidR="004101D6" w:rsidRPr="004101D6" w14:paraId="30CD215A" w14:textId="77777777" w:rsidTr="004101D6">
        <w:trPr>
          <w:jc w:val="center"/>
        </w:trPr>
        <w:tc>
          <w:tcPr>
            <w:tcW w:w="363" w:type="pct"/>
          </w:tcPr>
          <w:p w14:paraId="055EE587" w14:textId="77777777" w:rsidR="004101D6" w:rsidRPr="004101D6" w:rsidRDefault="004101D6" w:rsidP="004101D6">
            <w:pPr>
              <w:numPr>
                <w:ilvl w:val="0"/>
                <w:numId w:val="21"/>
              </w:numPr>
              <w:tabs>
                <w:tab w:val="clear" w:pos="360"/>
                <w:tab w:val="num" w:pos="502"/>
                <w:tab w:val="left" w:pos="1191"/>
                <w:tab w:val="left" w:pos="1588"/>
                <w:tab w:val="left" w:pos="1985"/>
              </w:tabs>
              <w:overflowPunct w:val="0"/>
              <w:autoSpaceDE w:val="0"/>
              <w:autoSpaceDN w:val="0"/>
              <w:bidi w:val="0"/>
              <w:adjustRightInd w:val="0"/>
              <w:spacing w:before="100" w:after="0" w:line="240" w:lineRule="auto"/>
              <w:ind w:left="470" w:hanging="357"/>
              <w:jc w:val="left"/>
              <w:textAlignment w:val="baseline"/>
              <w:rPr>
                <w:rFonts w:ascii="Calibri" w:eastAsia="Times New Roman" w:hAnsi="Calibri" w:cs="Calibri"/>
                <w:lang w:val="pt-BR"/>
              </w:rPr>
            </w:pPr>
          </w:p>
        </w:tc>
        <w:tc>
          <w:tcPr>
            <w:tcW w:w="3530" w:type="pct"/>
          </w:tcPr>
          <w:p w14:paraId="24982657" w14:textId="77777777" w:rsidR="004101D6" w:rsidRPr="004101D6" w:rsidRDefault="004101D6" w:rsidP="004101D6">
            <w:pPr>
              <w:tabs>
                <w:tab w:val="left" w:pos="674"/>
                <w:tab w:val="left" w:pos="1191"/>
                <w:tab w:val="left" w:pos="1588"/>
                <w:tab w:val="left" w:pos="1985"/>
              </w:tabs>
              <w:overflowPunct w:val="0"/>
              <w:autoSpaceDE w:val="0"/>
              <w:autoSpaceDN w:val="0"/>
              <w:bidi w:val="0"/>
              <w:adjustRightInd w:val="0"/>
              <w:spacing w:before="100" w:after="0" w:line="240" w:lineRule="auto"/>
              <w:ind w:firstLine="2"/>
              <w:jc w:val="left"/>
              <w:textAlignment w:val="baseline"/>
              <w:rPr>
                <w:rFonts w:ascii="Calibri" w:eastAsia="Times New Roman" w:hAnsi="Calibri" w:cs="Calibri"/>
                <w:lang w:val="en-GB"/>
              </w:rPr>
            </w:pPr>
            <w:r w:rsidRPr="004101D6">
              <w:rPr>
                <w:rFonts w:ascii="Calibri" w:eastAsia="Times New Roman" w:hAnsi="Calibri" w:cs="Calibri"/>
                <w:lang w:val="en-GB"/>
              </w:rPr>
              <w:t>Preparation for new study period (NSP)</w:t>
            </w:r>
          </w:p>
        </w:tc>
        <w:tc>
          <w:tcPr>
            <w:tcW w:w="1107" w:type="pct"/>
          </w:tcPr>
          <w:p w14:paraId="7C039737"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p>
        </w:tc>
      </w:tr>
      <w:tr w:rsidR="004101D6" w:rsidRPr="004101D6" w14:paraId="74C37A49" w14:textId="77777777" w:rsidTr="004101D6">
        <w:trPr>
          <w:jc w:val="center"/>
        </w:trPr>
        <w:tc>
          <w:tcPr>
            <w:tcW w:w="363" w:type="pct"/>
          </w:tcPr>
          <w:p w14:paraId="488543A6" w14:textId="77777777" w:rsidR="004101D6" w:rsidRPr="000E6DAB" w:rsidRDefault="004101D6" w:rsidP="004101D6">
            <w:pPr>
              <w:numPr>
                <w:ilvl w:val="0"/>
                <w:numId w:val="21"/>
              </w:numPr>
              <w:tabs>
                <w:tab w:val="clear" w:pos="360"/>
                <w:tab w:val="num" w:pos="502"/>
                <w:tab w:val="left" w:pos="1191"/>
                <w:tab w:val="left" w:pos="1588"/>
                <w:tab w:val="left" w:pos="1985"/>
              </w:tabs>
              <w:overflowPunct w:val="0"/>
              <w:autoSpaceDE w:val="0"/>
              <w:autoSpaceDN w:val="0"/>
              <w:bidi w:val="0"/>
              <w:adjustRightInd w:val="0"/>
              <w:spacing w:before="100" w:after="0" w:line="240" w:lineRule="auto"/>
              <w:ind w:left="470" w:hanging="357"/>
              <w:jc w:val="left"/>
              <w:textAlignment w:val="baseline"/>
              <w:rPr>
                <w:rFonts w:ascii="Calibri" w:eastAsia="Times New Roman" w:hAnsi="Calibri" w:cs="Calibri"/>
                <w:lang w:val="en-GB"/>
              </w:rPr>
            </w:pPr>
          </w:p>
        </w:tc>
        <w:tc>
          <w:tcPr>
            <w:tcW w:w="3530" w:type="pct"/>
          </w:tcPr>
          <w:p w14:paraId="3B811BDC" w14:textId="77777777" w:rsidR="004101D6" w:rsidRPr="004101D6" w:rsidRDefault="004101D6" w:rsidP="004101D6">
            <w:pPr>
              <w:tabs>
                <w:tab w:val="left" w:pos="674"/>
                <w:tab w:val="left" w:pos="1191"/>
                <w:tab w:val="left" w:pos="1588"/>
                <w:tab w:val="left" w:pos="1985"/>
              </w:tabs>
              <w:overflowPunct w:val="0"/>
              <w:autoSpaceDE w:val="0"/>
              <w:autoSpaceDN w:val="0"/>
              <w:bidi w:val="0"/>
              <w:adjustRightInd w:val="0"/>
              <w:spacing w:before="100" w:after="0" w:line="240" w:lineRule="auto"/>
              <w:ind w:firstLine="2"/>
              <w:jc w:val="left"/>
              <w:textAlignment w:val="baseline"/>
              <w:rPr>
                <w:rFonts w:ascii="Calibri" w:eastAsia="Times New Roman" w:hAnsi="Calibri" w:cs="Calibri"/>
                <w:lang w:val="en-GB" w:eastAsia="ja-JP"/>
              </w:rPr>
            </w:pPr>
            <w:r w:rsidRPr="004101D6">
              <w:rPr>
                <w:rFonts w:ascii="Calibri" w:eastAsia="Times New Roman" w:hAnsi="Calibri" w:cs="Calibri"/>
                <w:lang w:val="en-GB" w:eastAsia="ja-JP"/>
              </w:rPr>
              <w:t>Approval of the meeting draft time plan</w:t>
            </w:r>
          </w:p>
        </w:tc>
        <w:tc>
          <w:tcPr>
            <w:tcW w:w="1107" w:type="pct"/>
          </w:tcPr>
          <w:p w14:paraId="6316979E"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p>
        </w:tc>
      </w:tr>
      <w:tr w:rsidR="004101D6" w:rsidRPr="004101D6" w14:paraId="6C7284D6" w14:textId="77777777" w:rsidTr="004101D6">
        <w:trPr>
          <w:jc w:val="center"/>
        </w:trPr>
        <w:tc>
          <w:tcPr>
            <w:tcW w:w="363" w:type="pct"/>
          </w:tcPr>
          <w:p w14:paraId="0A374652" w14:textId="77777777" w:rsidR="004101D6" w:rsidRPr="004101D6" w:rsidRDefault="004101D6" w:rsidP="004101D6">
            <w:pPr>
              <w:numPr>
                <w:ilvl w:val="0"/>
                <w:numId w:val="21"/>
              </w:numPr>
              <w:tabs>
                <w:tab w:val="clear" w:pos="360"/>
                <w:tab w:val="num" w:pos="502"/>
                <w:tab w:val="left" w:pos="1191"/>
                <w:tab w:val="left" w:pos="1588"/>
                <w:tab w:val="left" w:pos="1985"/>
              </w:tabs>
              <w:overflowPunct w:val="0"/>
              <w:autoSpaceDE w:val="0"/>
              <w:autoSpaceDN w:val="0"/>
              <w:bidi w:val="0"/>
              <w:adjustRightInd w:val="0"/>
              <w:spacing w:before="100" w:after="0" w:line="240" w:lineRule="auto"/>
              <w:ind w:left="470" w:hanging="357"/>
              <w:jc w:val="left"/>
              <w:textAlignment w:val="baseline"/>
              <w:rPr>
                <w:rFonts w:ascii="Calibri" w:eastAsia="Times New Roman" w:hAnsi="Calibri" w:cs="Calibri"/>
                <w:lang w:val="en-GB"/>
              </w:rPr>
            </w:pPr>
          </w:p>
        </w:tc>
        <w:tc>
          <w:tcPr>
            <w:tcW w:w="3530" w:type="pct"/>
            <w:hideMark/>
          </w:tcPr>
          <w:p w14:paraId="05917EC0" w14:textId="77777777" w:rsidR="004101D6" w:rsidRPr="004101D6" w:rsidRDefault="004101D6" w:rsidP="004101D6">
            <w:pPr>
              <w:tabs>
                <w:tab w:val="left" w:pos="674"/>
                <w:tab w:val="left" w:pos="1191"/>
                <w:tab w:val="left" w:pos="1588"/>
                <w:tab w:val="left" w:pos="1985"/>
              </w:tabs>
              <w:overflowPunct w:val="0"/>
              <w:autoSpaceDE w:val="0"/>
              <w:autoSpaceDN w:val="0"/>
              <w:bidi w:val="0"/>
              <w:adjustRightInd w:val="0"/>
              <w:spacing w:before="100" w:after="0" w:line="240" w:lineRule="auto"/>
              <w:ind w:firstLine="2"/>
              <w:jc w:val="left"/>
              <w:textAlignment w:val="baseline"/>
              <w:rPr>
                <w:rFonts w:ascii="Calibri" w:eastAsia="Times New Roman" w:hAnsi="Calibri" w:cs="Calibri"/>
                <w:lang w:val="en-GB"/>
              </w:rPr>
            </w:pPr>
            <w:r w:rsidRPr="004101D6">
              <w:rPr>
                <w:rFonts w:ascii="Calibri" w:eastAsia="Times New Roman" w:hAnsi="Calibri" w:cs="Calibri"/>
                <w:lang w:val="en-GB"/>
              </w:rPr>
              <w:t>Approval of interim outgoing Liaison Statements</w:t>
            </w:r>
          </w:p>
        </w:tc>
        <w:tc>
          <w:tcPr>
            <w:tcW w:w="1107" w:type="pct"/>
          </w:tcPr>
          <w:p w14:paraId="39B83FC0"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p>
        </w:tc>
      </w:tr>
      <w:tr w:rsidR="004101D6" w:rsidRPr="004101D6" w14:paraId="4994F86E" w14:textId="77777777" w:rsidTr="004101D6">
        <w:trPr>
          <w:jc w:val="center"/>
        </w:trPr>
        <w:tc>
          <w:tcPr>
            <w:tcW w:w="363" w:type="pct"/>
          </w:tcPr>
          <w:p w14:paraId="005EE8A7" w14:textId="77777777" w:rsidR="004101D6" w:rsidRPr="004101D6" w:rsidRDefault="004101D6" w:rsidP="004101D6">
            <w:pPr>
              <w:numPr>
                <w:ilvl w:val="0"/>
                <w:numId w:val="21"/>
              </w:numPr>
              <w:tabs>
                <w:tab w:val="clear" w:pos="360"/>
                <w:tab w:val="num" w:pos="502"/>
                <w:tab w:val="left" w:pos="1191"/>
                <w:tab w:val="left" w:pos="1588"/>
                <w:tab w:val="left" w:pos="1985"/>
              </w:tabs>
              <w:overflowPunct w:val="0"/>
              <w:autoSpaceDE w:val="0"/>
              <w:autoSpaceDN w:val="0"/>
              <w:bidi w:val="0"/>
              <w:adjustRightInd w:val="0"/>
              <w:spacing w:before="100" w:after="0" w:line="240" w:lineRule="auto"/>
              <w:ind w:left="470" w:hanging="357"/>
              <w:jc w:val="left"/>
              <w:textAlignment w:val="baseline"/>
              <w:rPr>
                <w:rFonts w:ascii="Calibri" w:eastAsia="Times New Roman" w:hAnsi="Calibri" w:cs="Calibri"/>
                <w:lang w:val="en-GB"/>
              </w:rPr>
            </w:pPr>
          </w:p>
        </w:tc>
        <w:tc>
          <w:tcPr>
            <w:tcW w:w="3530" w:type="pct"/>
          </w:tcPr>
          <w:p w14:paraId="540FF927" w14:textId="77777777" w:rsidR="004101D6" w:rsidRPr="004101D6" w:rsidRDefault="004101D6" w:rsidP="004101D6">
            <w:pPr>
              <w:tabs>
                <w:tab w:val="clear" w:pos="794"/>
                <w:tab w:val="left" w:pos="0"/>
                <w:tab w:val="left" w:pos="34"/>
                <w:tab w:val="left" w:pos="1191"/>
                <w:tab w:val="left" w:pos="1588"/>
                <w:tab w:val="left" w:pos="1985"/>
              </w:tabs>
              <w:overflowPunct w:val="0"/>
              <w:autoSpaceDE w:val="0"/>
              <w:autoSpaceDN w:val="0"/>
              <w:bidi w:val="0"/>
              <w:adjustRightInd w:val="0"/>
              <w:spacing w:before="100" w:after="0" w:line="240" w:lineRule="auto"/>
              <w:ind w:firstLine="2"/>
              <w:jc w:val="left"/>
              <w:textAlignment w:val="baseline"/>
              <w:rPr>
                <w:rFonts w:ascii="Calibri" w:eastAsia="Times New Roman" w:hAnsi="Calibri" w:cs="Calibri"/>
                <w:lang w:val="en-GB"/>
              </w:rPr>
            </w:pPr>
            <w:r w:rsidRPr="004101D6">
              <w:rPr>
                <w:rFonts w:ascii="Calibri" w:eastAsia="Times New Roman" w:hAnsi="Calibri" w:cs="Calibri"/>
                <w:lang w:val="en-GB" w:eastAsia="en-US"/>
              </w:rPr>
              <w:t>Updates for SG11 action plan for the 2025-2028 Study Period, if any</w:t>
            </w:r>
          </w:p>
        </w:tc>
        <w:tc>
          <w:tcPr>
            <w:tcW w:w="1107" w:type="pct"/>
          </w:tcPr>
          <w:p w14:paraId="03D626A3"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p>
        </w:tc>
      </w:tr>
      <w:tr w:rsidR="004101D6" w:rsidRPr="004101D6" w14:paraId="4344A20B" w14:textId="77777777" w:rsidTr="004101D6">
        <w:trPr>
          <w:jc w:val="center"/>
        </w:trPr>
        <w:tc>
          <w:tcPr>
            <w:tcW w:w="363" w:type="pct"/>
          </w:tcPr>
          <w:p w14:paraId="730B7D28" w14:textId="77777777" w:rsidR="004101D6" w:rsidRPr="004101D6" w:rsidRDefault="004101D6" w:rsidP="004101D6">
            <w:pPr>
              <w:numPr>
                <w:ilvl w:val="0"/>
                <w:numId w:val="21"/>
              </w:numPr>
              <w:tabs>
                <w:tab w:val="clear" w:pos="360"/>
                <w:tab w:val="num" w:pos="502"/>
                <w:tab w:val="left" w:pos="1191"/>
                <w:tab w:val="left" w:pos="1588"/>
                <w:tab w:val="left" w:pos="1985"/>
              </w:tabs>
              <w:overflowPunct w:val="0"/>
              <w:autoSpaceDE w:val="0"/>
              <w:autoSpaceDN w:val="0"/>
              <w:bidi w:val="0"/>
              <w:adjustRightInd w:val="0"/>
              <w:spacing w:before="100" w:after="0" w:line="240" w:lineRule="auto"/>
              <w:ind w:left="470" w:hanging="357"/>
              <w:jc w:val="left"/>
              <w:textAlignment w:val="baseline"/>
              <w:rPr>
                <w:rFonts w:ascii="Calibri" w:eastAsia="Times New Roman" w:hAnsi="Calibri" w:cs="Calibri"/>
                <w:lang w:val="en-GB"/>
              </w:rPr>
            </w:pPr>
          </w:p>
        </w:tc>
        <w:tc>
          <w:tcPr>
            <w:tcW w:w="3530" w:type="pct"/>
          </w:tcPr>
          <w:p w14:paraId="1ACD68A3" w14:textId="77777777" w:rsidR="004101D6" w:rsidRPr="004101D6" w:rsidRDefault="004101D6" w:rsidP="004101D6">
            <w:pPr>
              <w:tabs>
                <w:tab w:val="clear" w:pos="794"/>
                <w:tab w:val="left" w:pos="0"/>
                <w:tab w:val="left" w:pos="34"/>
                <w:tab w:val="left" w:pos="1191"/>
                <w:tab w:val="left" w:pos="1588"/>
                <w:tab w:val="left" w:pos="1985"/>
              </w:tabs>
              <w:overflowPunct w:val="0"/>
              <w:autoSpaceDE w:val="0"/>
              <w:autoSpaceDN w:val="0"/>
              <w:bidi w:val="0"/>
              <w:adjustRightInd w:val="0"/>
              <w:spacing w:before="100" w:after="0" w:line="240" w:lineRule="auto"/>
              <w:ind w:firstLine="2"/>
              <w:jc w:val="left"/>
              <w:textAlignment w:val="baseline"/>
              <w:rPr>
                <w:rFonts w:ascii="Calibri" w:eastAsia="Times New Roman" w:hAnsi="Calibri" w:cs="Calibri"/>
                <w:lang w:val="en-GB" w:eastAsia="en-US"/>
              </w:rPr>
            </w:pPr>
            <w:r w:rsidRPr="004101D6">
              <w:rPr>
                <w:rFonts w:ascii="Calibri" w:eastAsia="Times New Roman" w:hAnsi="Calibri" w:cs="Calibri"/>
                <w:lang w:val="en-GB" w:eastAsia="en-US"/>
              </w:rPr>
              <w:t>WTSA action plan. Actions related to SG11</w:t>
            </w:r>
          </w:p>
        </w:tc>
        <w:tc>
          <w:tcPr>
            <w:tcW w:w="1107" w:type="pct"/>
          </w:tcPr>
          <w:p w14:paraId="5533E77E"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p>
        </w:tc>
      </w:tr>
      <w:tr w:rsidR="004101D6" w:rsidRPr="004101D6" w14:paraId="70362E70" w14:textId="77777777" w:rsidTr="004101D6">
        <w:trPr>
          <w:jc w:val="center"/>
        </w:trPr>
        <w:tc>
          <w:tcPr>
            <w:tcW w:w="363" w:type="pct"/>
          </w:tcPr>
          <w:p w14:paraId="3B094E99" w14:textId="77777777" w:rsidR="004101D6" w:rsidRPr="004101D6" w:rsidRDefault="004101D6" w:rsidP="004101D6">
            <w:pPr>
              <w:numPr>
                <w:ilvl w:val="0"/>
                <w:numId w:val="21"/>
              </w:numPr>
              <w:tabs>
                <w:tab w:val="clear" w:pos="360"/>
                <w:tab w:val="num" w:pos="502"/>
                <w:tab w:val="left" w:pos="1191"/>
                <w:tab w:val="left" w:pos="1588"/>
                <w:tab w:val="left" w:pos="1985"/>
              </w:tabs>
              <w:overflowPunct w:val="0"/>
              <w:autoSpaceDE w:val="0"/>
              <w:autoSpaceDN w:val="0"/>
              <w:bidi w:val="0"/>
              <w:adjustRightInd w:val="0"/>
              <w:spacing w:before="100" w:after="0" w:line="240" w:lineRule="auto"/>
              <w:ind w:left="470" w:hanging="357"/>
              <w:jc w:val="left"/>
              <w:textAlignment w:val="baseline"/>
              <w:rPr>
                <w:rFonts w:ascii="Calibri" w:eastAsia="Times New Roman" w:hAnsi="Calibri" w:cs="Calibri"/>
                <w:lang w:val="en-GB"/>
              </w:rPr>
            </w:pPr>
          </w:p>
        </w:tc>
        <w:tc>
          <w:tcPr>
            <w:tcW w:w="3530" w:type="pct"/>
            <w:hideMark/>
          </w:tcPr>
          <w:p w14:paraId="6F190BCF" w14:textId="77777777" w:rsidR="004101D6" w:rsidRPr="004101D6" w:rsidRDefault="004101D6" w:rsidP="004101D6">
            <w:pPr>
              <w:tabs>
                <w:tab w:val="clear" w:pos="794"/>
                <w:tab w:val="left" w:pos="674"/>
                <w:tab w:val="left" w:pos="1191"/>
                <w:tab w:val="left" w:pos="1588"/>
                <w:tab w:val="left" w:pos="1985"/>
              </w:tabs>
              <w:overflowPunct w:val="0"/>
              <w:autoSpaceDE w:val="0"/>
              <w:autoSpaceDN w:val="0"/>
              <w:bidi w:val="0"/>
              <w:adjustRightInd w:val="0"/>
              <w:spacing w:before="100" w:after="0" w:line="240" w:lineRule="auto"/>
              <w:ind w:firstLine="2"/>
              <w:jc w:val="left"/>
              <w:textAlignment w:val="baseline"/>
              <w:rPr>
                <w:rFonts w:ascii="Calibri" w:eastAsia="Times New Roman" w:hAnsi="Calibri" w:cs="Calibri"/>
                <w:lang w:val="en-GB"/>
              </w:rPr>
            </w:pPr>
            <w:r w:rsidRPr="004101D6">
              <w:rPr>
                <w:rFonts w:ascii="Calibri" w:eastAsia="Times New Roman" w:hAnsi="Calibri" w:cs="Calibri"/>
                <w:lang w:val="en-GB"/>
              </w:rPr>
              <w:t>Incoming Liaison Statements addressed to all Questions of SG11</w:t>
            </w:r>
          </w:p>
        </w:tc>
        <w:tc>
          <w:tcPr>
            <w:tcW w:w="1107" w:type="pct"/>
          </w:tcPr>
          <w:p w14:paraId="2EE7084D"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p>
        </w:tc>
      </w:tr>
      <w:tr w:rsidR="004101D6" w:rsidRPr="004101D6" w14:paraId="2D6BEEA6" w14:textId="77777777" w:rsidTr="004101D6">
        <w:trPr>
          <w:jc w:val="center"/>
        </w:trPr>
        <w:tc>
          <w:tcPr>
            <w:tcW w:w="363" w:type="pct"/>
          </w:tcPr>
          <w:p w14:paraId="69A06EEE" w14:textId="77777777" w:rsidR="004101D6" w:rsidRPr="004101D6" w:rsidRDefault="004101D6" w:rsidP="004101D6">
            <w:pPr>
              <w:numPr>
                <w:ilvl w:val="0"/>
                <w:numId w:val="21"/>
              </w:numPr>
              <w:tabs>
                <w:tab w:val="clear" w:pos="360"/>
                <w:tab w:val="num" w:pos="502"/>
                <w:tab w:val="left" w:pos="1191"/>
                <w:tab w:val="left" w:pos="1588"/>
                <w:tab w:val="left" w:pos="1985"/>
              </w:tabs>
              <w:overflowPunct w:val="0"/>
              <w:autoSpaceDE w:val="0"/>
              <w:autoSpaceDN w:val="0"/>
              <w:bidi w:val="0"/>
              <w:adjustRightInd w:val="0"/>
              <w:spacing w:before="100" w:after="0" w:line="240" w:lineRule="auto"/>
              <w:ind w:left="470" w:hanging="357"/>
              <w:jc w:val="left"/>
              <w:textAlignment w:val="baseline"/>
              <w:rPr>
                <w:rFonts w:ascii="Calibri" w:eastAsia="Times New Roman" w:hAnsi="Calibri" w:cs="Calibri"/>
                <w:lang w:val="en-GB"/>
              </w:rPr>
            </w:pPr>
          </w:p>
        </w:tc>
        <w:tc>
          <w:tcPr>
            <w:tcW w:w="3530" w:type="pct"/>
            <w:hideMark/>
          </w:tcPr>
          <w:p w14:paraId="4ACC7E32" w14:textId="77777777" w:rsidR="004101D6" w:rsidRPr="004101D6" w:rsidRDefault="004101D6" w:rsidP="004101D6">
            <w:pPr>
              <w:tabs>
                <w:tab w:val="clear" w:pos="794"/>
                <w:tab w:val="left" w:pos="674"/>
                <w:tab w:val="left" w:pos="1191"/>
                <w:tab w:val="left" w:pos="1588"/>
                <w:tab w:val="left" w:pos="1985"/>
              </w:tabs>
              <w:overflowPunct w:val="0"/>
              <w:autoSpaceDE w:val="0"/>
              <w:autoSpaceDN w:val="0"/>
              <w:bidi w:val="0"/>
              <w:adjustRightInd w:val="0"/>
              <w:spacing w:before="100" w:after="0" w:line="240" w:lineRule="auto"/>
              <w:ind w:firstLine="2"/>
              <w:jc w:val="left"/>
              <w:textAlignment w:val="baseline"/>
              <w:rPr>
                <w:rFonts w:ascii="Calibri" w:eastAsia="Times New Roman" w:hAnsi="Calibri" w:cs="Calibri"/>
                <w:lang w:val="en-GB"/>
              </w:rPr>
            </w:pPr>
            <w:r w:rsidRPr="004101D6">
              <w:rPr>
                <w:rFonts w:ascii="Calibri" w:eastAsia="Times New Roman" w:hAnsi="Calibri" w:cs="Calibri"/>
                <w:lang w:val="en-GB"/>
              </w:rPr>
              <w:t>Activities related to SG11</w:t>
            </w:r>
          </w:p>
        </w:tc>
        <w:tc>
          <w:tcPr>
            <w:tcW w:w="1107" w:type="pct"/>
          </w:tcPr>
          <w:p w14:paraId="221226EC"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p>
        </w:tc>
      </w:tr>
      <w:tr w:rsidR="004101D6" w:rsidRPr="004101D6" w14:paraId="036191F3" w14:textId="77777777" w:rsidTr="004101D6">
        <w:trPr>
          <w:jc w:val="center"/>
        </w:trPr>
        <w:tc>
          <w:tcPr>
            <w:tcW w:w="363" w:type="pct"/>
          </w:tcPr>
          <w:p w14:paraId="20AF11A6" w14:textId="77777777" w:rsidR="004101D6" w:rsidRPr="004101D6" w:rsidRDefault="004101D6" w:rsidP="004101D6">
            <w:pPr>
              <w:numPr>
                <w:ilvl w:val="0"/>
                <w:numId w:val="21"/>
              </w:numPr>
              <w:tabs>
                <w:tab w:val="clear" w:pos="360"/>
                <w:tab w:val="num" w:pos="502"/>
                <w:tab w:val="left" w:pos="1191"/>
                <w:tab w:val="left" w:pos="1588"/>
                <w:tab w:val="left" w:pos="1985"/>
              </w:tabs>
              <w:overflowPunct w:val="0"/>
              <w:autoSpaceDE w:val="0"/>
              <w:autoSpaceDN w:val="0"/>
              <w:bidi w:val="0"/>
              <w:adjustRightInd w:val="0"/>
              <w:spacing w:before="100" w:after="0" w:line="240" w:lineRule="auto"/>
              <w:ind w:left="470" w:hanging="357"/>
              <w:jc w:val="left"/>
              <w:textAlignment w:val="baseline"/>
              <w:rPr>
                <w:rFonts w:ascii="Calibri" w:eastAsia="Times New Roman" w:hAnsi="Calibri" w:cs="Calibri"/>
                <w:lang w:val="en-GB"/>
              </w:rPr>
            </w:pPr>
          </w:p>
        </w:tc>
        <w:tc>
          <w:tcPr>
            <w:tcW w:w="3530" w:type="pct"/>
            <w:hideMark/>
          </w:tcPr>
          <w:p w14:paraId="7744E1BF" w14:textId="77777777" w:rsidR="004101D6" w:rsidRPr="004101D6" w:rsidRDefault="004101D6" w:rsidP="004101D6">
            <w:pPr>
              <w:tabs>
                <w:tab w:val="clear" w:pos="794"/>
                <w:tab w:val="left" w:pos="674"/>
                <w:tab w:val="left" w:pos="1191"/>
                <w:tab w:val="left" w:pos="1588"/>
                <w:tab w:val="left" w:pos="1985"/>
              </w:tabs>
              <w:overflowPunct w:val="0"/>
              <w:autoSpaceDE w:val="0"/>
              <w:autoSpaceDN w:val="0"/>
              <w:bidi w:val="0"/>
              <w:adjustRightInd w:val="0"/>
              <w:spacing w:before="100" w:after="0" w:line="240" w:lineRule="auto"/>
              <w:ind w:firstLine="2"/>
              <w:jc w:val="left"/>
              <w:textAlignment w:val="baseline"/>
              <w:rPr>
                <w:rFonts w:ascii="Calibri" w:eastAsia="Times New Roman" w:hAnsi="Calibri" w:cs="Calibri"/>
                <w:lang w:val="en-GB"/>
              </w:rPr>
            </w:pPr>
            <w:r w:rsidRPr="004101D6">
              <w:rPr>
                <w:rFonts w:ascii="Calibri" w:eastAsia="Times New Roman" w:hAnsi="Calibri" w:cs="Calibri"/>
                <w:lang w:val="en-GB"/>
              </w:rPr>
              <w:t>Templates (e.g., agendas, reports)</w:t>
            </w:r>
          </w:p>
        </w:tc>
        <w:tc>
          <w:tcPr>
            <w:tcW w:w="1107" w:type="pct"/>
          </w:tcPr>
          <w:p w14:paraId="2895516D"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p>
        </w:tc>
      </w:tr>
      <w:tr w:rsidR="004101D6" w:rsidRPr="004101D6" w14:paraId="4F004E7A" w14:textId="77777777" w:rsidTr="004101D6">
        <w:trPr>
          <w:jc w:val="center"/>
        </w:trPr>
        <w:tc>
          <w:tcPr>
            <w:tcW w:w="363" w:type="pct"/>
          </w:tcPr>
          <w:p w14:paraId="5128D877" w14:textId="77777777" w:rsidR="004101D6" w:rsidRPr="004101D6" w:rsidRDefault="004101D6" w:rsidP="004101D6">
            <w:pPr>
              <w:numPr>
                <w:ilvl w:val="0"/>
                <w:numId w:val="21"/>
              </w:numPr>
              <w:tabs>
                <w:tab w:val="clear" w:pos="360"/>
                <w:tab w:val="num" w:pos="502"/>
                <w:tab w:val="left" w:pos="1191"/>
                <w:tab w:val="left" w:pos="1588"/>
                <w:tab w:val="left" w:pos="1985"/>
              </w:tabs>
              <w:overflowPunct w:val="0"/>
              <w:autoSpaceDE w:val="0"/>
              <w:autoSpaceDN w:val="0"/>
              <w:bidi w:val="0"/>
              <w:adjustRightInd w:val="0"/>
              <w:spacing w:before="100" w:after="0" w:line="240" w:lineRule="auto"/>
              <w:ind w:left="470" w:hanging="357"/>
              <w:jc w:val="left"/>
              <w:textAlignment w:val="baseline"/>
              <w:rPr>
                <w:rFonts w:ascii="Calibri" w:eastAsia="Times New Roman" w:hAnsi="Calibri" w:cs="Calibri"/>
                <w:lang w:val="en-GB"/>
              </w:rPr>
            </w:pPr>
          </w:p>
        </w:tc>
        <w:tc>
          <w:tcPr>
            <w:tcW w:w="3530" w:type="pct"/>
            <w:hideMark/>
          </w:tcPr>
          <w:p w14:paraId="2705281F" w14:textId="77777777" w:rsidR="004101D6" w:rsidRPr="004101D6" w:rsidRDefault="004101D6" w:rsidP="004101D6">
            <w:pPr>
              <w:tabs>
                <w:tab w:val="clear" w:pos="794"/>
                <w:tab w:val="left" w:pos="674"/>
                <w:tab w:val="left" w:pos="1191"/>
                <w:tab w:val="left" w:pos="1588"/>
                <w:tab w:val="left" w:pos="1985"/>
              </w:tabs>
              <w:overflowPunct w:val="0"/>
              <w:autoSpaceDE w:val="0"/>
              <w:autoSpaceDN w:val="0"/>
              <w:bidi w:val="0"/>
              <w:adjustRightInd w:val="0"/>
              <w:spacing w:before="100" w:after="0" w:line="240" w:lineRule="auto"/>
              <w:ind w:firstLine="2"/>
              <w:jc w:val="left"/>
              <w:textAlignment w:val="baseline"/>
              <w:rPr>
                <w:rFonts w:ascii="Calibri" w:eastAsia="Times New Roman" w:hAnsi="Calibri" w:cs="Calibri"/>
                <w:lang w:val="en-GB"/>
              </w:rPr>
            </w:pPr>
            <w:r w:rsidRPr="004101D6">
              <w:rPr>
                <w:rFonts w:ascii="Calibri" w:eastAsia="Times New Roman" w:hAnsi="Calibri" w:cs="Calibri"/>
                <w:lang w:val="en-GB"/>
              </w:rPr>
              <w:t>AOB for opening Plenary</w:t>
            </w:r>
          </w:p>
        </w:tc>
        <w:tc>
          <w:tcPr>
            <w:tcW w:w="1107" w:type="pct"/>
          </w:tcPr>
          <w:p w14:paraId="0BE0ED67"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p>
        </w:tc>
      </w:tr>
    </w:tbl>
    <w:p w14:paraId="59CF71CA" w14:textId="77777777" w:rsidR="004101D6" w:rsidRPr="004101D6" w:rsidRDefault="004101D6" w:rsidP="004101D6">
      <w:pPr>
        <w:tabs>
          <w:tab w:val="clear" w:pos="794"/>
        </w:tabs>
        <w:bidi w:val="0"/>
        <w:spacing w:before="0" w:after="0" w:line="240" w:lineRule="auto"/>
        <w:jc w:val="left"/>
        <w:rPr>
          <w:rFonts w:ascii="Calibri" w:eastAsia="Times New Roman" w:hAnsi="Calibri" w:cs="Times New Roman"/>
          <w:lang w:val="en-GB" w:eastAsia="en-US"/>
        </w:rPr>
      </w:pPr>
      <w:r w:rsidRPr="004101D6">
        <w:rPr>
          <w:rFonts w:ascii="Calibri" w:eastAsia="Times New Roman" w:hAnsi="Calibri" w:cs="Times New Roman"/>
          <w:lang w:val="en-GB" w:eastAsia="en-US"/>
        </w:rPr>
        <w:br w:type="page"/>
      </w:r>
    </w:p>
    <w:tbl>
      <w:tblPr>
        <w:tblW w:w="5000"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739"/>
        <w:gridCol w:w="7184"/>
        <w:gridCol w:w="2253"/>
      </w:tblGrid>
      <w:tr w:rsidR="004101D6" w:rsidRPr="004101D6" w14:paraId="2A4664CF" w14:textId="77777777" w:rsidTr="004101D6">
        <w:trPr>
          <w:jc w:val="center"/>
        </w:trPr>
        <w:tc>
          <w:tcPr>
            <w:tcW w:w="363" w:type="pct"/>
            <w:shd w:val="clear" w:color="auto" w:fill="DBE5F1"/>
          </w:tcPr>
          <w:p w14:paraId="064D3990" w14:textId="77777777" w:rsidR="004101D6" w:rsidRPr="004101D6" w:rsidRDefault="004101D6" w:rsidP="004101D6">
            <w:pPr>
              <w:tabs>
                <w:tab w:val="left" w:pos="1191"/>
                <w:tab w:val="left" w:pos="1588"/>
                <w:tab w:val="left" w:pos="1985"/>
              </w:tabs>
              <w:autoSpaceDN w:val="0"/>
              <w:bidi w:val="0"/>
              <w:spacing w:before="100" w:after="0" w:line="240" w:lineRule="auto"/>
              <w:jc w:val="center"/>
              <w:rPr>
                <w:rFonts w:ascii="Calibri" w:eastAsia="Times New Roman" w:hAnsi="Calibri" w:cs="Calibri"/>
                <w:lang w:val="en-GB"/>
              </w:rPr>
            </w:pPr>
            <w:r w:rsidRPr="004101D6">
              <w:rPr>
                <w:rFonts w:ascii="Calibri" w:eastAsia="Times New Roman" w:hAnsi="Calibri" w:cs="Calibri"/>
                <w:b/>
                <w:bCs/>
                <w:lang w:val="en-GB"/>
              </w:rPr>
              <w:lastRenderedPageBreak/>
              <w:t>#</w:t>
            </w:r>
          </w:p>
        </w:tc>
        <w:tc>
          <w:tcPr>
            <w:tcW w:w="3530" w:type="pct"/>
            <w:shd w:val="clear" w:color="auto" w:fill="DBE5F1"/>
          </w:tcPr>
          <w:p w14:paraId="5BA6015C"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r w:rsidRPr="004101D6">
              <w:rPr>
                <w:rFonts w:ascii="Calibri" w:eastAsia="Times New Roman" w:hAnsi="Calibri" w:cs="Calibri"/>
                <w:b/>
                <w:bCs/>
                <w:lang w:val="en-GB"/>
              </w:rPr>
              <w:t>Agenda items</w:t>
            </w:r>
          </w:p>
        </w:tc>
        <w:tc>
          <w:tcPr>
            <w:tcW w:w="1107" w:type="pct"/>
            <w:shd w:val="clear" w:color="auto" w:fill="DBE5F1"/>
          </w:tcPr>
          <w:p w14:paraId="0A8EFB2B"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p>
        </w:tc>
      </w:tr>
      <w:tr w:rsidR="004101D6" w:rsidRPr="004101D6" w14:paraId="1D50A165" w14:textId="77777777" w:rsidTr="002A1905">
        <w:trPr>
          <w:jc w:val="center"/>
        </w:trPr>
        <w:tc>
          <w:tcPr>
            <w:tcW w:w="363" w:type="pct"/>
          </w:tcPr>
          <w:p w14:paraId="699617E9" w14:textId="77777777" w:rsidR="004101D6" w:rsidRPr="004101D6" w:rsidRDefault="004101D6" w:rsidP="004101D6">
            <w:pPr>
              <w:numPr>
                <w:ilvl w:val="0"/>
                <w:numId w:val="21"/>
              </w:numPr>
              <w:tabs>
                <w:tab w:val="clear" w:pos="360"/>
                <w:tab w:val="num" w:pos="502"/>
                <w:tab w:val="left" w:pos="1191"/>
                <w:tab w:val="left" w:pos="1588"/>
                <w:tab w:val="left" w:pos="1985"/>
              </w:tabs>
              <w:overflowPunct w:val="0"/>
              <w:autoSpaceDE w:val="0"/>
              <w:autoSpaceDN w:val="0"/>
              <w:bidi w:val="0"/>
              <w:adjustRightInd w:val="0"/>
              <w:spacing w:before="100" w:after="0" w:line="240" w:lineRule="auto"/>
              <w:ind w:left="470" w:hanging="357"/>
              <w:jc w:val="left"/>
              <w:textAlignment w:val="baseline"/>
              <w:rPr>
                <w:rFonts w:ascii="Calibri" w:eastAsia="Times New Roman" w:hAnsi="Calibri" w:cs="Calibri"/>
                <w:lang w:val="en-GB"/>
              </w:rPr>
            </w:pPr>
          </w:p>
        </w:tc>
        <w:tc>
          <w:tcPr>
            <w:tcW w:w="3530" w:type="pct"/>
            <w:hideMark/>
          </w:tcPr>
          <w:p w14:paraId="3E20471F"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r w:rsidRPr="004101D6">
              <w:rPr>
                <w:rFonts w:ascii="Calibri" w:eastAsia="Times New Roman" w:hAnsi="Calibri" w:cs="Calibri"/>
                <w:lang w:val="en-GB"/>
              </w:rPr>
              <w:t>Intellectual Property Rights (IPR) inquiry</w:t>
            </w:r>
          </w:p>
        </w:tc>
        <w:tc>
          <w:tcPr>
            <w:tcW w:w="1107" w:type="pct"/>
          </w:tcPr>
          <w:p w14:paraId="7755454D"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p>
        </w:tc>
      </w:tr>
      <w:tr w:rsidR="004101D6" w:rsidRPr="004101D6" w14:paraId="392E5C06" w14:textId="77777777" w:rsidTr="002A1905">
        <w:trPr>
          <w:jc w:val="center"/>
        </w:trPr>
        <w:tc>
          <w:tcPr>
            <w:tcW w:w="363" w:type="pct"/>
          </w:tcPr>
          <w:p w14:paraId="394C7470" w14:textId="77777777" w:rsidR="004101D6" w:rsidRPr="004101D6" w:rsidRDefault="004101D6" w:rsidP="004101D6">
            <w:pPr>
              <w:numPr>
                <w:ilvl w:val="0"/>
                <w:numId w:val="21"/>
              </w:numPr>
              <w:tabs>
                <w:tab w:val="clear" w:pos="360"/>
                <w:tab w:val="num" w:pos="502"/>
                <w:tab w:val="left" w:pos="1191"/>
                <w:tab w:val="left" w:pos="1588"/>
                <w:tab w:val="left" w:pos="1985"/>
              </w:tabs>
              <w:overflowPunct w:val="0"/>
              <w:autoSpaceDE w:val="0"/>
              <w:autoSpaceDN w:val="0"/>
              <w:bidi w:val="0"/>
              <w:adjustRightInd w:val="0"/>
              <w:spacing w:before="100" w:after="0" w:line="240" w:lineRule="auto"/>
              <w:ind w:left="470" w:hanging="357"/>
              <w:jc w:val="left"/>
              <w:textAlignment w:val="baseline"/>
              <w:rPr>
                <w:rFonts w:ascii="Calibri" w:eastAsia="Times New Roman" w:hAnsi="Calibri" w:cs="Calibri"/>
              </w:rPr>
            </w:pPr>
          </w:p>
        </w:tc>
        <w:tc>
          <w:tcPr>
            <w:tcW w:w="3530" w:type="pct"/>
            <w:hideMark/>
          </w:tcPr>
          <w:p w14:paraId="451BB0DF"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eastAsia="ja-JP"/>
              </w:rPr>
            </w:pPr>
            <w:r w:rsidRPr="004101D6">
              <w:rPr>
                <w:rFonts w:ascii="Calibri" w:eastAsia="Times New Roman" w:hAnsi="Calibri" w:cs="Calibri"/>
                <w:lang w:val="en-GB" w:eastAsia="ja-JP"/>
              </w:rPr>
              <w:t>Approval and “Consent” of draft Recommendations proposed for approval (Recommendation ITU-T A.8) and approval of other deliverables</w:t>
            </w:r>
          </w:p>
          <w:p w14:paraId="525D4017" w14:textId="77777777" w:rsidR="004101D6" w:rsidRPr="004101D6" w:rsidRDefault="004101D6" w:rsidP="004101D6">
            <w:pPr>
              <w:numPr>
                <w:ilvl w:val="1"/>
                <w:numId w:val="21"/>
              </w:numPr>
              <w:tabs>
                <w:tab w:val="left" w:pos="720"/>
                <w:tab w:val="left" w:pos="1191"/>
                <w:tab w:val="left" w:pos="1588"/>
                <w:tab w:val="left" w:pos="1985"/>
              </w:tabs>
              <w:overflowPunct w:val="0"/>
              <w:autoSpaceDE w:val="0"/>
              <w:autoSpaceDN w:val="0"/>
              <w:bidi w:val="0"/>
              <w:adjustRightInd w:val="0"/>
              <w:spacing w:before="100" w:after="0" w:line="240" w:lineRule="auto"/>
              <w:ind w:left="0" w:hanging="492"/>
              <w:contextualSpacing/>
              <w:jc w:val="left"/>
              <w:textAlignment w:val="baseline"/>
              <w:rPr>
                <w:rFonts w:ascii="Calibri" w:eastAsia="Times New Roman" w:hAnsi="Calibri" w:cs="Calibri"/>
                <w:lang w:val="en-GB" w:eastAsia="ja-JP"/>
              </w:rPr>
            </w:pPr>
            <w:r w:rsidRPr="004101D6">
              <w:rPr>
                <w:rFonts w:ascii="Calibri" w:eastAsia="Times New Roman" w:hAnsi="Calibri" w:cs="Calibri"/>
                <w:lang w:val="en-GB" w:eastAsia="ja-JP"/>
              </w:rPr>
              <w:t>Recommendations</w:t>
            </w:r>
          </w:p>
          <w:p w14:paraId="5E708D77" w14:textId="77777777" w:rsidR="004101D6" w:rsidRPr="004101D6" w:rsidRDefault="004101D6" w:rsidP="004101D6">
            <w:pPr>
              <w:numPr>
                <w:ilvl w:val="1"/>
                <w:numId w:val="21"/>
              </w:numPr>
              <w:tabs>
                <w:tab w:val="left" w:pos="720"/>
                <w:tab w:val="left" w:pos="1191"/>
                <w:tab w:val="left" w:pos="1588"/>
                <w:tab w:val="left" w:pos="1985"/>
              </w:tabs>
              <w:overflowPunct w:val="0"/>
              <w:autoSpaceDE w:val="0"/>
              <w:autoSpaceDN w:val="0"/>
              <w:bidi w:val="0"/>
              <w:adjustRightInd w:val="0"/>
              <w:spacing w:before="100" w:after="0" w:line="240" w:lineRule="auto"/>
              <w:ind w:left="0" w:hanging="492"/>
              <w:contextualSpacing/>
              <w:jc w:val="left"/>
              <w:textAlignment w:val="baseline"/>
              <w:rPr>
                <w:rFonts w:ascii="Calibri" w:eastAsia="Times New Roman" w:hAnsi="Calibri" w:cs="Calibri"/>
                <w:lang w:val="en-GB" w:eastAsia="ja-JP"/>
              </w:rPr>
            </w:pPr>
            <w:r w:rsidRPr="004101D6">
              <w:rPr>
                <w:rFonts w:ascii="Calibri" w:eastAsia="Times New Roman" w:hAnsi="Calibri" w:cs="Calibri"/>
                <w:lang w:val="en-GB" w:eastAsia="ja-JP"/>
              </w:rPr>
              <w:t>Supplements</w:t>
            </w:r>
          </w:p>
          <w:p w14:paraId="1EF009A4" w14:textId="77777777" w:rsidR="004101D6" w:rsidRPr="004101D6" w:rsidRDefault="004101D6" w:rsidP="004101D6">
            <w:pPr>
              <w:numPr>
                <w:ilvl w:val="1"/>
                <w:numId w:val="21"/>
              </w:numPr>
              <w:tabs>
                <w:tab w:val="left" w:pos="720"/>
                <w:tab w:val="left" w:pos="1191"/>
                <w:tab w:val="left" w:pos="1588"/>
                <w:tab w:val="left" w:pos="1985"/>
              </w:tabs>
              <w:overflowPunct w:val="0"/>
              <w:autoSpaceDE w:val="0"/>
              <w:autoSpaceDN w:val="0"/>
              <w:bidi w:val="0"/>
              <w:adjustRightInd w:val="0"/>
              <w:spacing w:before="100" w:after="0" w:line="240" w:lineRule="auto"/>
              <w:ind w:left="0" w:hanging="492"/>
              <w:contextualSpacing/>
              <w:jc w:val="left"/>
              <w:textAlignment w:val="baseline"/>
              <w:rPr>
                <w:rFonts w:ascii="Calibri" w:eastAsia="Times New Roman" w:hAnsi="Calibri" w:cs="Calibri"/>
                <w:lang w:val="en-GB"/>
              </w:rPr>
            </w:pPr>
            <w:r w:rsidRPr="004101D6">
              <w:rPr>
                <w:rFonts w:ascii="Calibri" w:eastAsia="Times New Roman" w:hAnsi="Calibri" w:cs="Calibri"/>
                <w:lang w:val="en-GB" w:eastAsia="ja-JP"/>
              </w:rPr>
              <w:t>Technical Papers and Reports</w:t>
            </w:r>
          </w:p>
        </w:tc>
        <w:tc>
          <w:tcPr>
            <w:tcW w:w="1107" w:type="pct"/>
          </w:tcPr>
          <w:p w14:paraId="79AE9245" w14:textId="77777777" w:rsidR="004101D6" w:rsidRPr="004101D6" w:rsidRDefault="004101D6" w:rsidP="004101D6">
            <w:pPr>
              <w:tabs>
                <w:tab w:val="left" w:pos="720"/>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p>
        </w:tc>
      </w:tr>
      <w:tr w:rsidR="004101D6" w:rsidRPr="004101D6" w14:paraId="6EC5E766" w14:textId="77777777" w:rsidTr="002A1905">
        <w:trPr>
          <w:jc w:val="center"/>
        </w:trPr>
        <w:tc>
          <w:tcPr>
            <w:tcW w:w="363" w:type="pct"/>
          </w:tcPr>
          <w:p w14:paraId="428D2EDE" w14:textId="77777777" w:rsidR="004101D6" w:rsidRPr="004101D6" w:rsidRDefault="004101D6" w:rsidP="004101D6">
            <w:pPr>
              <w:numPr>
                <w:ilvl w:val="0"/>
                <w:numId w:val="21"/>
              </w:numPr>
              <w:tabs>
                <w:tab w:val="clear" w:pos="360"/>
                <w:tab w:val="num" w:pos="502"/>
                <w:tab w:val="left" w:pos="1191"/>
                <w:tab w:val="left" w:pos="1588"/>
                <w:tab w:val="left" w:pos="1985"/>
              </w:tabs>
              <w:overflowPunct w:val="0"/>
              <w:autoSpaceDE w:val="0"/>
              <w:autoSpaceDN w:val="0"/>
              <w:bidi w:val="0"/>
              <w:adjustRightInd w:val="0"/>
              <w:spacing w:before="100" w:after="0" w:line="240" w:lineRule="auto"/>
              <w:ind w:left="470" w:hanging="357"/>
              <w:jc w:val="left"/>
              <w:textAlignment w:val="baseline"/>
              <w:rPr>
                <w:rFonts w:ascii="Calibri" w:eastAsia="Times New Roman" w:hAnsi="Calibri" w:cs="Calibri"/>
              </w:rPr>
            </w:pPr>
          </w:p>
        </w:tc>
        <w:tc>
          <w:tcPr>
            <w:tcW w:w="3530" w:type="pct"/>
            <w:hideMark/>
          </w:tcPr>
          <w:p w14:paraId="3D4BC893"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r w:rsidRPr="004101D6">
              <w:rPr>
                <w:rFonts w:ascii="Calibri" w:eastAsia="Times New Roman" w:hAnsi="Calibri" w:cs="Calibri"/>
                <w:lang w:val="en-GB"/>
              </w:rPr>
              <w:t>Recommendations for (TAP) Determination/Decision/Approval (Resolution 1), if any</w:t>
            </w:r>
          </w:p>
        </w:tc>
        <w:tc>
          <w:tcPr>
            <w:tcW w:w="1107" w:type="pct"/>
          </w:tcPr>
          <w:p w14:paraId="1F5A85A6" w14:textId="77777777" w:rsidR="004101D6" w:rsidRPr="004101D6" w:rsidRDefault="004101D6" w:rsidP="004101D6">
            <w:pPr>
              <w:tabs>
                <w:tab w:val="left" w:pos="720"/>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p>
        </w:tc>
      </w:tr>
      <w:tr w:rsidR="004101D6" w:rsidRPr="004101D6" w14:paraId="423469C9" w14:textId="77777777" w:rsidTr="002A1905">
        <w:trPr>
          <w:jc w:val="center"/>
        </w:trPr>
        <w:tc>
          <w:tcPr>
            <w:tcW w:w="363" w:type="pct"/>
          </w:tcPr>
          <w:p w14:paraId="394B39CD" w14:textId="77777777" w:rsidR="004101D6" w:rsidRPr="004101D6" w:rsidRDefault="004101D6" w:rsidP="004101D6">
            <w:pPr>
              <w:numPr>
                <w:ilvl w:val="0"/>
                <w:numId w:val="21"/>
              </w:numPr>
              <w:tabs>
                <w:tab w:val="clear" w:pos="360"/>
                <w:tab w:val="num" w:pos="502"/>
                <w:tab w:val="left" w:pos="1191"/>
                <w:tab w:val="left" w:pos="1588"/>
                <w:tab w:val="left" w:pos="1985"/>
              </w:tabs>
              <w:overflowPunct w:val="0"/>
              <w:autoSpaceDE w:val="0"/>
              <w:autoSpaceDN w:val="0"/>
              <w:bidi w:val="0"/>
              <w:adjustRightInd w:val="0"/>
              <w:spacing w:before="100" w:after="0" w:line="240" w:lineRule="auto"/>
              <w:ind w:left="470" w:hanging="357"/>
              <w:jc w:val="left"/>
              <w:textAlignment w:val="baseline"/>
              <w:rPr>
                <w:rFonts w:ascii="Calibri" w:eastAsia="Times New Roman" w:hAnsi="Calibri" w:cs="Calibri"/>
              </w:rPr>
            </w:pPr>
          </w:p>
        </w:tc>
        <w:tc>
          <w:tcPr>
            <w:tcW w:w="3530" w:type="pct"/>
          </w:tcPr>
          <w:p w14:paraId="15F55028"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r w:rsidRPr="004101D6">
              <w:rPr>
                <w:rFonts w:ascii="Calibri" w:eastAsia="Times New Roman" w:hAnsi="Calibri" w:cs="Calibri"/>
                <w:lang w:val="en-GB"/>
              </w:rPr>
              <w:t>New work items</w:t>
            </w:r>
          </w:p>
        </w:tc>
        <w:tc>
          <w:tcPr>
            <w:tcW w:w="1107" w:type="pct"/>
          </w:tcPr>
          <w:p w14:paraId="7F10CA78" w14:textId="77777777" w:rsidR="004101D6" w:rsidRPr="004101D6" w:rsidRDefault="004101D6" w:rsidP="004101D6">
            <w:pPr>
              <w:tabs>
                <w:tab w:val="left" w:pos="720"/>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p>
        </w:tc>
      </w:tr>
      <w:tr w:rsidR="004101D6" w:rsidRPr="004101D6" w14:paraId="262AA13B" w14:textId="77777777" w:rsidTr="002A1905">
        <w:trPr>
          <w:jc w:val="center"/>
        </w:trPr>
        <w:tc>
          <w:tcPr>
            <w:tcW w:w="363" w:type="pct"/>
          </w:tcPr>
          <w:p w14:paraId="6FCB1829" w14:textId="77777777" w:rsidR="004101D6" w:rsidRPr="004101D6" w:rsidRDefault="004101D6" w:rsidP="004101D6">
            <w:pPr>
              <w:numPr>
                <w:ilvl w:val="0"/>
                <w:numId w:val="21"/>
              </w:numPr>
              <w:tabs>
                <w:tab w:val="clear" w:pos="360"/>
                <w:tab w:val="num" w:pos="502"/>
                <w:tab w:val="left" w:pos="1191"/>
                <w:tab w:val="left" w:pos="1588"/>
                <w:tab w:val="left" w:pos="1985"/>
              </w:tabs>
              <w:overflowPunct w:val="0"/>
              <w:autoSpaceDE w:val="0"/>
              <w:autoSpaceDN w:val="0"/>
              <w:bidi w:val="0"/>
              <w:adjustRightInd w:val="0"/>
              <w:spacing w:before="100" w:after="0" w:line="240" w:lineRule="auto"/>
              <w:ind w:left="470" w:hanging="357"/>
              <w:jc w:val="left"/>
              <w:textAlignment w:val="baseline"/>
              <w:rPr>
                <w:rFonts w:ascii="Calibri" w:eastAsia="Times New Roman" w:hAnsi="Calibri" w:cs="Calibri"/>
              </w:rPr>
            </w:pPr>
          </w:p>
        </w:tc>
        <w:tc>
          <w:tcPr>
            <w:tcW w:w="3530" w:type="pct"/>
          </w:tcPr>
          <w:p w14:paraId="5D6ADC6C"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r w:rsidRPr="004101D6">
              <w:rPr>
                <w:rFonts w:ascii="Calibri" w:eastAsia="Times New Roman" w:hAnsi="Calibri" w:cs="Calibri"/>
                <w:lang w:val="en-GB"/>
              </w:rPr>
              <w:t>Outgoing Liaison Statements</w:t>
            </w:r>
          </w:p>
        </w:tc>
        <w:tc>
          <w:tcPr>
            <w:tcW w:w="1107" w:type="pct"/>
          </w:tcPr>
          <w:p w14:paraId="6796FB11" w14:textId="77777777" w:rsidR="004101D6" w:rsidRPr="004101D6" w:rsidRDefault="004101D6" w:rsidP="004101D6">
            <w:pPr>
              <w:tabs>
                <w:tab w:val="left" w:pos="720"/>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p>
        </w:tc>
      </w:tr>
      <w:tr w:rsidR="004101D6" w:rsidRPr="004101D6" w14:paraId="25F5B41D" w14:textId="77777777" w:rsidTr="002A1905">
        <w:trPr>
          <w:jc w:val="center"/>
        </w:trPr>
        <w:tc>
          <w:tcPr>
            <w:tcW w:w="363" w:type="pct"/>
          </w:tcPr>
          <w:p w14:paraId="4C78170B" w14:textId="77777777" w:rsidR="004101D6" w:rsidRPr="004101D6" w:rsidRDefault="004101D6" w:rsidP="004101D6">
            <w:pPr>
              <w:numPr>
                <w:ilvl w:val="0"/>
                <w:numId w:val="21"/>
              </w:numPr>
              <w:tabs>
                <w:tab w:val="clear" w:pos="360"/>
                <w:tab w:val="num" w:pos="502"/>
                <w:tab w:val="left" w:pos="1191"/>
                <w:tab w:val="left" w:pos="1588"/>
                <w:tab w:val="left" w:pos="1985"/>
              </w:tabs>
              <w:overflowPunct w:val="0"/>
              <w:autoSpaceDE w:val="0"/>
              <w:autoSpaceDN w:val="0"/>
              <w:bidi w:val="0"/>
              <w:adjustRightInd w:val="0"/>
              <w:spacing w:before="100" w:after="0" w:line="240" w:lineRule="auto"/>
              <w:ind w:left="470" w:hanging="357"/>
              <w:jc w:val="left"/>
              <w:textAlignment w:val="baseline"/>
              <w:rPr>
                <w:rFonts w:ascii="Calibri" w:eastAsia="Times New Roman" w:hAnsi="Calibri" w:cs="Calibri"/>
                <w:lang w:val="en-GB"/>
              </w:rPr>
            </w:pPr>
          </w:p>
        </w:tc>
        <w:tc>
          <w:tcPr>
            <w:tcW w:w="3530" w:type="pct"/>
            <w:hideMark/>
          </w:tcPr>
          <w:p w14:paraId="3618ED32"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eastAsia="ja-JP"/>
              </w:rPr>
            </w:pPr>
            <w:r w:rsidRPr="004101D6">
              <w:rPr>
                <w:rFonts w:ascii="Calibri" w:eastAsia="Times New Roman" w:hAnsi="Calibri" w:cs="Calibri"/>
                <w:lang w:val="en-GB"/>
              </w:rPr>
              <w:t>Approval of Working Party and CASC reports</w:t>
            </w:r>
          </w:p>
        </w:tc>
        <w:tc>
          <w:tcPr>
            <w:tcW w:w="1107" w:type="pct"/>
          </w:tcPr>
          <w:p w14:paraId="755055BA"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eastAsia="ja-JP"/>
              </w:rPr>
            </w:pPr>
          </w:p>
        </w:tc>
      </w:tr>
      <w:tr w:rsidR="004101D6" w:rsidRPr="004101D6" w14:paraId="30B0CD78" w14:textId="77777777" w:rsidTr="002A1905">
        <w:trPr>
          <w:jc w:val="center"/>
        </w:trPr>
        <w:tc>
          <w:tcPr>
            <w:tcW w:w="363" w:type="pct"/>
          </w:tcPr>
          <w:p w14:paraId="5E0B739B" w14:textId="77777777" w:rsidR="004101D6" w:rsidRPr="004101D6" w:rsidRDefault="004101D6" w:rsidP="004101D6">
            <w:pPr>
              <w:numPr>
                <w:ilvl w:val="0"/>
                <w:numId w:val="21"/>
              </w:numPr>
              <w:tabs>
                <w:tab w:val="clear" w:pos="360"/>
                <w:tab w:val="num" w:pos="502"/>
                <w:tab w:val="left" w:pos="1191"/>
                <w:tab w:val="left" w:pos="1588"/>
                <w:tab w:val="left" w:pos="1985"/>
              </w:tabs>
              <w:overflowPunct w:val="0"/>
              <w:autoSpaceDE w:val="0"/>
              <w:autoSpaceDN w:val="0"/>
              <w:bidi w:val="0"/>
              <w:adjustRightInd w:val="0"/>
              <w:spacing w:before="100" w:after="0" w:line="240" w:lineRule="auto"/>
              <w:ind w:left="470" w:hanging="357"/>
              <w:jc w:val="left"/>
              <w:textAlignment w:val="baseline"/>
              <w:rPr>
                <w:rFonts w:ascii="Calibri" w:eastAsia="Times New Roman" w:hAnsi="Calibri" w:cs="Calibri"/>
                <w:lang w:val="en-GB"/>
              </w:rPr>
            </w:pPr>
          </w:p>
        </w:tc>
        <w:tc>
          <w:tcPr>
            <w:tcW w:w="3530" w:type="pct"/>
          </w:tcPr>
          <w:p w14:paraId="785EEE8D"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r w:rsidRPr="004101D6">
              <w:rPr>
                <w:rFonts w:ascii="Calibri" w:eastAsia="Times New Roman" w:hAnsi="Calibri" w:cs="Calibri"/>
                <w:lang w:val="en-GB"/>
              </w:rPr>
              <w:t>Update of SG11 Work Programme</w:t>
            </w:r>
          </w:p>
        </w:tc>
        <w:tc>
          <w:tcPr>
            <w:tcW w:w="1107" w:type="pct"/>
          </w:tcPr>
          <w:p w14:paraId="6CF290FB"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eastAsia="ja-JP"/>
              </w:rPr>
            </w:pPr>
          </w:p>
        </w:tc>
      </w:tr>
      <w:tr w:rsidR="004101D6" w:rsidRPr="004101D6" w14:paraId="31CEDE89" w14:textId="77777777" w:rsidTr="002A1905">
        <w:trPr>
          <w:jc w:val="center"/>
        </w:trPr>
        <w:tc>
          <w:tcPr>
            <w:tcW w:w="363" w:type="pct"/>
          </w:tcPr>
          <w:p w14:paraId="09C737CF" w14:textId="77777777" w:rsidR="004101D6" w:rsidRPr="004101D6" w:rsidRDefault="004101D6" w:rsidP="004101D6">
            <w:pPr>
              <w:numPr>
                <w:ilvl w:val="0"/>
                <w:numId w:val="21"/>
              </w:numPr>
              <w:tabs>
                <w:tab w:val="clear" w:pos="360"/>
                <w:tab w:val="num" w:pos="502"/>
                <w:tab w:val="left" w:pos="1191"/>
                <w:tab w:val="left" w:pos="1588"/>
                <w:tab w:val="left" w:pos="1985"/>
              </w:tabs>
              <w:overflowPunct w:val="0"/>
              <w:autoSpaceDE w:val="0"/>
              <w:autoSpaceDN w:val="0"/>
              <w:bidi w:val="0"/>
              <w:adjustRightInd w:val="0"/>
              <w:spacing w:before="100" w:after="0" w:line="240" w:lineRule="auto"/>
              <w:ind w:left="470" w:hanging="357"/>
              <w:jc w:val="left"/>
              <w:textAlignment w:val="baseline"/>
              <w:rPr>
                <w:rFonts w:ascii="Calibri" w:eastAsia="Times New Roman" w:hAnsi="Calibri" w:cs="Calibri"/>
                <w:lang w:val="en-GB"/>
              </w:rPr>
            </w:pPr>
          </w:p>
        </w:tc>
        <w:tc>
          <w:tcPr>
            <w:tcW w:w="3530" w:type="pct"/>
          </w:tcPr>
          <w:p w14:paraId="3AB4B10E"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r w:rsidRPr="004101D6">
              <w:rPr>
                <w:rFonts w:ascii="Calibri" w:eastAsia="Times New Roman" w:hAnsi="Calibri" w:cs="Times New Roman"/>
                <w:szCs w:val="20"/>
                <w:lang w:val="en-GB" w:eastAsia="en-US"/>
              </w:rPr>
              <w:t>WTSA action plan. Actions related to SG11</w:t>
            </w:r>
          </w:p>
        </w:tc>
        <w:tc>
          <w:tcPr>
            <w:tcW w:w="1107" w:type="pct"/>
          </w:tcPr>
          <w:p w14:paraId="40F92A0C"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eastAsia="ja-JP"/>
              </w:rPr>
            </w:pPr>
          </w:p>
        </w:tc>
      </w:tr>
      <w:tr w:rsidR="004101D6" w:rsidRPr="004101D6" w14:paraId="1A7FDEBD" w14:textId="77777777" w:rsidTr="002A1905">
        <w:trPr>
          <w:jc w:val="center"/>
        </w:trPr>
        <w:tc>
          <w:tcPr>
            <w:tcW w:w="363" w:type="pct"/>
          </w:tcPr>
          <w:p w14:paraId="683BEEE1" w14:textId="77777777" w:rsidR="004101D6" w:rsidRPr="004101D6" w:rsidRDefault="004101D6" w:rsidP="004101D6">
            <w:pPr>
              <w:numPr>
                <w:ilvl w:val="0"/>
                <w:numId w:val="21"/>
              </w:numPr>
              <w:tabs>
                <w:tab w:val="clear" w:pos="360"/>
                <w:tab w:val="num" w:pos="502"/>
                <w:tab w:val="left" w:pos="1191"/>
                <w:tab w:val="left" w:pos="1588"/>
                <w:tab w:val="left" w:pos="1985"/>
              </w:tabs>
              <w:overflowPunct w:val="0"/>
              <w:autoSpaceDE w:val="0"/>
              <w:autoSpaceDN w:val="0"/>
              <w:bidi w:val="0"/>
              <w:adjustRightInd w:val="0"/>
              <w:spacing w:before="100" w:after="0" w:line="240" w:lineRule="auto"/>
              <w:ind w:left="470" w:hanging="357"/>
              <w:jc w:val="left"/>
              <w:textAlignment w:val="baseline"/>
              <w:rPr>
                <w:rFonts w:ascii="Calibri" w:eastAsia="Times New Roman" w:hAnsi="Calibri" w:cs="Calibri"/>
                <w:lang w:val="en-GB"/>
              </w:rPr>
            </w:pPr>
          </w:p>
        </w:tc>
        <w:tc>
          <w:tcPr>
            <w:tcW w:w="3530" w:type="pct"/>
            <w:hideMark/>
          </w:tcPr>
          <w:p w14:paraId="5E482805"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r w:rsidRPr="004101D6">
              <w:rPr>
                <w:rFonts w:ascii="Calibri" w:eastAsia="Times New Roman" w:hAnsi="Calibri" w:cs="Calibri"/>
                <w:lang w:val="en-GB"/>
              </w:rPr>
              <w:t>New appointment of Rapporteurs, Associate Rapporteurs, Liaison Officers, if any</w:t>
            </w:r>
          </w:p>
        </w:tc>
        <w:tc>
          <w:tcPr>
            <w:tcW w:w="1107" w:type="pct"/>
          </w:tcPr>
          <w:p w14:paraId="11343271"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eastAsia="ja-JP"/>
              </w:rPr>
            </w:pPr>
          </w:p>
        </w:tc>
      </w:tr>
      <w:tr w:rsidR="004101D6" w:rsidRPr="004101D6" w14:paraId="75010893" w14:textId="77777777" w:rsidTr="002A1905">
        <w:trPr>
          <w:jc w:val="center"/>
        </w:trPr>
        <w:tc>
          <w:tcPr>
            <w:tcW w:w="363" w:type="pct"/>
          </w:tcPr>
          <w:p w14:paraId="3690A94A" w14:textId="77777777" w:rsidR="004101D6" w:rsidRPr="004101D6" w:rsidRDefault="004101D6" w:rsidP="004101D6">
            <w:pPr>
              <w:numPr>
                <w:ilvl w:val="0"/>
                <w:numId w:val="21"/>
              </w:numPr>
              <w:tabs>
                <w:tab w:val="clear" w:pos="360"/>
                <w:tab w:val="num" w:pos="502"/>
                <w:tab w:val="left" w:pos="1191"/>
                <w:tab w:val="left" w:pos="1588"/>
                <w:tab w:val="left" w:pos="1985"/>
              </w:tabs>
              <w:overflowPunct w:val="0"/>
              <w:autoSpaceDE w:val="0"/>
              <w:autoSpaceDN w:val="0"/>
              <w:bidi w:val="0"/>
              <w:adjustRightInd w:val="0"/>
              <w:spacing w:before="100" w:after="0" w:line="240" w:lineRule="auto"/>
              <w:ind w:left="470" w:hanging="357"/>
              <w:jc w:val="left"/>
              <w:textAlignment w:val="baseline"/>
              <w:rPr>
                <w:rFonts w:ascii="Calibri" w:eastAsia="Times New Roman" w:hAnsi="Calibri" w:cs="Calibri"/>
                <w:lang w:val="en-GB"/>
              </w:rPr>
            </w:pPr>
          </w:p>
        </w:tc>
        <w:tc>
          <w:tcPr>
            <w:tcW w:w="3530" w:type="pct"/>
            <w:hideMark/>
          </w:tcPr>
          <w:p w14:paraId="66BB514D"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eastAsia="ja-JP"/>
              </w:rPr>
            </w:pPr>
            <w:r w:rsidRPr="004101D6">
              <w:rPr>
                <w:rFonts w:ascii="Calibri" w:eastAsia="Times New Roman" w:hAnsi="Calibri" w:cs="Calibri"/>
                <w:lang w:val="en-GB"/>
              </w:rPr>
              <w:t>New/Revised Questions, if any</w:t>
            </w:r>
          </w:p>
        </w:tc>
        <w:tc>
          <w:tcPr>
            <w:tcW w:w="1107" w:type="pct"/>
          </w:tcPr>
          <w:p w14:paraId="3B2AD382"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p>
        </w:tc>
      </w:tr>
      <w:tr w:rsidR="004101D6" w:rsidRPr="004101D6" w14:paraId="6F5FD816" w14:textId="77777777" w:rsidTr="002A1905">
        <w:trPr>
          <w:jc w:val="center"/>
        </w:trPr>
        <w:tc>
          <w:tcPr>
            <w:tcW w:w="363" w:type="pct"/>
          </w:tcPr>
          <w:p w14:paraId="43B2F440" w14:textId="77777777" w:rsidR="004101D6" w:rsidRPr="004101D6" w:rsidRDefault="004101D6" w:rsidP="004101D6">
            <w:pPr>
              <w:numPr>
                <w:ilvl w:val="0"/>
                <w:numId w:val="21"/>
              </w:numPr>
              <w:tabs>
                <w:tab w:val="clear" w:pos="360"/>
                <w:tab w:val="num" w:pos="502"/>
                <w:tab w:val="left" w:pos="1191"/>
                <w:tab w:val="left" w:pos="1588"/>
                <w:tab w:val="left" w:pos="1985"/>
              </w:tabs>
              <w:overflowPunct w:val="0"/>
              <w:autoSpaceDE w:val="0"/>
              <w:autoSpaceDN w:val="0"/>
              <w:bidi w:val="0"/>
              <w:adjustRightInd w:val="0"/>
              <w:spacing w:before="100" w:after="0" w:line="240" w:lineRule="auto"/>
              <w:ind w:left="470" w:hanging="357"/>
              <w:jc w:val="left"/>
              <w:textAlignment w:val="baseline"/>
              <w:rPr>
                <w:rFonts w:ascii="Calibri" w:eastAsia="Times New Roman" w:hAnsi="Calibri" w:cs="Calibri"/>
                <w:lang w:val="en-GB"/>
              </w:rPr>
            </w:pPr>
          </w:p>
        </w:tc>
        <w:tc>
          <w:tcPr>
            <w:tcW w:w="3530" w:type="pct"/>
            <w:hideMark/>
          </w:tcPr>
          <w:p w14:paraId="4351170A"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r w:rsidRPr="004101D6">
              <w:rPr>
                <w:rFonts w:ascii="Calibri" w:eastAsia="Times New Roman" w:hAnsi="Calibri" w:cs="Calibri"/>
                <w:lang w:val="en-GB"/>
              </w:rPr>
              <w:t>NSP ad-hoc outcomes</w:t>
            </w:r>
          </w:p>
        </w:tc>
        <w:tc>
          <w:tcPr>
            <w:tcW w:w="1107" w:type="pct"/>
          </w:tcPr>
          <w:p w14:paraId="18EDA1AB"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p>
        </w:tc>
      </w:tr>
      <w:tr w:rsidR="004101D6" w:rsidRPr="004101D6" w14:paraId="457C1F4A" w14:textId="77777777" w:rsidTr="002A1905">
        <w:trPr>
          <w:jc w:val="center"/>
        </w:trPr>
        <w:tc>
          <w:tcPr>
            <w:tcW w:w="363" w:type="pct"/>
          </w:tcPr>
          <w:p w14:paraId="4AF1C252" w14:textId="77777777" w:rsidR="004101D6" w:rsidRPr="004101D6" w:rsidRDefault="004101D6" w:rsidP="004101D6">
            <w:pPr>
              <w:numPr>
                <w:ilvl w:val="0"/>
                <w:numId w:val="21"/>
              </w:numPr>
              <w:tabs>
                <w:tab w:val="clear" w:pos="360"/>
                <w:tab w:val="num" w:pos="502"/>
                <w:tab w:val="left" w:pos="1191"/>
                <w:tab w:val="left" w:pos="1588"/>
                <w:tab w:val="left" w:pos="1985"/>
              </w:tabs>
              <w:overflowPunct w:val="0"/>
              <w:autoSpaceDE w:val="0"/>
              <w:autoSpaceDN w:val="0"/>
              <w:bidi w:val="0"/>
              <w:adjustRightInd w:val="0"/>
              <w:spacing w:before="100" w:after="0" w:line="240" w:lineRule="auto"/>
              <w:ind w:left="470" w:hanging="357"/>
              <w:jc w:val="left"/>
              <w:textAlignment w:val="baseline"/>
              <w:rPr>
                <w:rFonts w:ascii="Calibri" w:eastAsia="Times New Roman" w:hAnsi="Calibri" w:cs="Calibri"/>
                <w:lang w:val="en-GB"/>
              </w:rPr>
            </w:pPr>
          </w:p>
        </w:tc>
        <w:tc>
          <w:tcPr>
            <w:tcW w:w="3530" w:type="pct"/>
            <w:hideMark/>
          </w:tcPr>
          <w:p w14:paraId="37B8A738"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highlight w:val="yellow"/>
                <w:lang w:val="en-GB"/>
              </w:rPr>
            </w:pPr>
            <w:r w:rsidRPr="004101D6">
              <w:rPr>
                <w:rFonts w:ascii="Calibri" w:eastAsia="Times New Roman" w:hAnsi="Calibri" w:cs="Calibri"/>
                <w:lang w:val="en-GB"/>
              </w:rPr>
              <w:t>Date and place of the next SG11 meetings</w:t>
            </w:r>
          </w:p>
        </w:tc>
        <w:tc>
          <w:tcPr>
            <w:tcW w:w="1107" w:type="pct"/>
          </w:tcPr>
          <w:p w14:paraId="41F3EA9B"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rPr>
            </w:pPr>
          </w:p>
        </w:tc>
      </w:tr>
      <w:tr w:rsidR="004101D6" w:rsidRPr="004101D6" w14:paraId="57F250BD" w14:textId="77777777" w:rsidTr="002A1905">
        <w:trPr>
          <w:jc w:val="center"/>
        </w:trPr>
        <w:tc>
          <w:tcPr>
            <w:tcW w:w="363" w:type="pct"/>
          </w:tcPr>
          <w:p w14:paraId="45C931B3" w14:textId="77777777" w:rsidR="004101D6" w:rsidRPr="004101D6" w:rsidRDefault="004101D6" w:rsidP="004101D6">
            <w:pPr>
              <w:numPr>
                <w:ilvl w:val="0"/>
                <w:numId w:val="21"/>
              </w:numPr>
              <w:tabs>
                <w:tab w:val="clear" w:pos="360"/>
                <w:tab w:val="num" w:pos="502"/>
                <w:tab w:val="left" w:pos="1191"/>
                <w:tab w:val="left" w:pos="1588"/>
                <w:tab w:val="left" w:pos="1985"/>
              </w:tabs>
              <w:overflowPunct w:val="0"/>
              <w:autoSpaceDE w:val="0"/>
              <w:autoSpaceDN w:val="0"/>
              <w:bidi w:val="0"/>
              <w:adjustRightInd w:val="0"/>
              <w:spacing w:before="100" w:after="0" w:line="240" w:lineRule="auto"/>
              <w:ind w:left="470" w:hanging="357"/>
              <w:jc w:val="left"/>
              <w:textAlignment w:val="baseline"/>
              <w:rPr>
                <w:rFonts w:ascii="Calibri" w:eastAsia="Times New Roman" w:hAnsi="Calibri" w:cs="Calibri"/>
                <w:lang w:val="en-GB"/>
              </w:rPr>
            </w:pPr>
          </w:p>
        </w:tc>
        <w:tc>
          <w:tcPr>
            <w:tcW w:w="3530" w:type="pct"/>
            <w:hideMark/>
          </w:tcPr>
          <w:p w14:paraId="5284755F"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eastAsia="ja-JP"/>
              </w:rPr>
            </w:pPr>
            <w:r w:rsidRPr="004101D6">
              <w:rPr>
                <w:rFonts w:ascii="Calibri" w:eastAsia="Times New Roman" w:hAnsi="Calibri" w:cs="Calibri"/>
                <w:lang w:val="en-GB"/>
              </w:rPr>
              <w:t>Future Interim Activities (Working Parties and interim Rapporteur Group Meetings)</w:t>
            </w:r>
          </w:p>
        </w:tc>
        <w:tc>
          <w:tcPr>
            <w:tcW w:w="1107" w:type="pct"/>
          </w:tcPr>
          <w:p w14:paraId="3E979315"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p>
        </w:tc>
      </w:tr>
      <w:tr w:rsidR="004101D6" w:rsidRPr="004101D6" w14:paraId="3D4045A9" w14:textId="77777777" w:rsidTr="002A1905">
        <w:trPr>
          <w:jc w:val="center"/>
        </w:trPr>
        <w:tc>
          <w:tcPr>
            <w:tcW w:w="363" w:type="pct"/>
          </w:tcPr>
          <w:p w14:paraId="061040C6" w14:textId="77777777" w:rsidR="004101D6" w:rsidRPr="004101D6" w:rsidRDefault="004101D6" w:rsidP="004101D6">
            <w:pPr>
              <w:numPr>
                <w:ilvl w:val="0"/>
                <w:numId w:val="21"/>
              </w:numPr>
              <w:tabs>
                <w:tab w:val="clear" w:pos="360"/>
                <w:tab w:val="num" w:pos="502"/>
                <w:tab w:val="left" w:pos="1191"/>
                <w:tab w:val="left" w:pos="1588"/>
                <w:tab w:val="left" w:pos="1985"/>
              </w:tabs>
              <w:overflowPunct w:val="0"/>
              <w:autoSpaceDE w:val="0"/>
              <w:autoSpaceDN w:val="0"/>
              <w:bidi w:val="0"/>
              <w:adjustRightInd w:val="0"/>
              <w:spacing w:before="100" w:after="0" w:line="240" w:lineRule="auto"/>
              <w:ind w:left="470" w:hanging="357"/>
              <w:jc w:val="left"/>
              <w:textAlignment w:val="baseline"/>
              <w:rPr>
                <w:rFonts w:ascii="Calibri" w:eastAsia="Times New Roman" w:hAnsi="Calibri" w:cs="Calibri"/>
                <w:lang w:val="en-GB"/>
              </w:rPr>
            </w:pPr>
          </w:p>
        </w:tc>
        <w:tc>
          <w:tcPr>
            <w:tcW w:w="3530" w:type="pct"/>
            <w:hideMark/>
          </w:tcPr>
          <w:p w14:paraId="3891A4CD"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r w:rsidRPr="004101D6">
              <w:rPr>
                <w:rFonts w:ascii="Calibri" w:eastAsia="Times New Roman" w:hAnsi="Calibri" w:cs="Calibri"/>
                <w:lang w:val="en-GB"/>
              </w:rPr>
              <w:t>Future Workshops of SG11</w:t>
            </w:r>
          </w:p>
        </w:tc>
        <w:tc>
          <w:tcPr>
            <w:tcW w:w="1107" w:type="pct"/>
          </w:tcPr>
          <w:p w14:paraId="466C2124"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p>
        </w:tc>
      </w:tr>
      <w:tr w:rsidR="004101D6" w:rsidRPr="004101D6" w14:paraId="526E2486" w14:textId="77777777" w:rsidTr="002A1905">
        <w:trPr>
          <w:jc w:val="center"/>
        </w:trPr>
        <w:tc>
          <w:tcPr>
            <w:tcW w:w="363" w:type="pct"/>
          </w:tcPr>
          <w:p w14:paraId="65BD273B" w14:textId="77777777" w:rsidR="004101D6" w:rsidRPr="004101D6" w:rsidRDefault="004101D6" w:rsidP="004101D6">
            <w:pPr>
              <w:numPr>
                <w:ilvl w:val="0"/>
                <w:numId w:val="21"/>
              </w:numPr>
              <w:tabs>
                <w:tab w:val="clear" w:pos="360"/>
                <w:tab w:val="num" w:pos="502"/>
                <w:tab w:val="left" w:pos="1191"/>
                <w:tab w:val="left" w:pos="1588"/>
                <w:tab w:val="left" w:pos="1985"/>
              </w:tabs>
              <w:overflowPunct w:val="0"/>
              <w:autoSpaceDE w:val="0"/>
              <w:autoSpaceDN w:val="0"/>
              <w:bidi w:val="0"/>
              <w:adjustRightInd w:val="0"/>
              <w:spacing w:before="100" w:after="0" w:line="240" w:lineRule="auto"/>
              <w:ind w:left="470" w:hanging="357"/>
              <w:jc w:val="left"/>
              <w:textAlignment w:val="baseline"/>
              <w:rPr>
                <w:rFonts w:ascii="Calibri" w:eastAsia="Times New Roman" w:hAnsi="Calibri" w:cs="Calibri"/>
                <w:lang w:val="en-GB"/>
              </w:rPr>
            </w:pPr>
          </w:p>
        </w:tc>
        <w:tc>
          <w:tcPr>
            <w:tcW w:w="3530" w:type="pct"/>
            <w:hideMark/>
          </w:tcPr>
          <w:p w14:paraId="2496DD2C"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r w:rsidRPr="004101D6">
              <w:rPr>
                <w:rFonts w:ascii="Calibri" w:eastAsia="Times New Roman" w:hAnsi="Calibri" w:cs="Calibri"/>
                <w:lang w:val="en-GB"/>
              </w:rPr>
              <w:t>Future Regional Group meetings and CASC meetings</w:t>
            </w:r>
          </w:p>
        </w:tc>
        <w:tc>
          <w:tcPr>
            <w:tcW w:w="1107" w:type="pct"/>
          </w:tcPr>
          <w:p w14:paraId="4AAFB98D"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p>
        </w:tc>
      </w:tr>
      <w:tr w:rsidR="004101D6" w:rsidRPr="004101D6" w14:paraId="4EDE6CEF" w14:textId="77777777" w:rsidTr="002A1905">
        <w:trPr>
          <w:jc w:val="center"/>
        </w:trPr>
        <w:tc>
          <w:tcPr>
            <w:tcW w:w="363" w:type="pct"/>
          </w:tcPr>
          <w:p w14:paraId="667BFB66" w14:textId="77777777" w:rsidR="004101D6" w:rsidRPr="004101D6" w:rsidRDefault="004101D6" w:rsidP="004101D6">
            <w:pPr>
              <w:numPr>
                <w:ilvl w:val="0"/>
                <w:numId w:val="21"/>
              </w:numPr>
              <w:tabs>
                <w:tab w:val="clear" w:pos="360"/>
                <w:tab w:val="num" w:pos="502"/>
                <w:tab w:val="left" w:pos="1191"/>
                <w:tab w:val="left" w:pos="1588"/>
                <w:tab w:val="left" w:pos="1985"/>
              </w:tabs>
              <w:overflowPunct w:val="0"/>
              <w:autoSpaceDE w:val="0"/>
              <w:autoSpaceDN w:val="0"/>
              <w:bidi w:val="0"/>
              <w:adjustRightInd w:val="0"/>
              <w:spacing w:before="100" w:after="0" w:line="240" w:lineRule="auto"/>
              <w:ind w:left="470" w:hanging="357"/>
              <w:jc w:val="left"/>
              <w:textAlignment w:val="baseline"/>
              <w:rPr>
                <w:rFonts w:ascii="Calibri" w:eastAsia="Times New Roman" w:hAnsi="Calibri" w:cs="Calibri"/>
                <w:lang w:val="en-GB"/>
              </w:rPr>
            </w:pPr>
          </w:p>
        </w:tc>
        <w:tc>
          <w:tcPr>
            <w:tcW w:w="3530" w:type="pct"/>
            <w:hideMark/>
          </w:tcPr>
          <w:p w14:paraId="3D686646"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r w:rsidRPr="004101D6">
              <w:rPr>
                <w:rFonts w:ascii="Calibri" w:eastAsia="Times New Roman" w:hAnsi="Calibri" w:cs="Calibri"/>
                <w:lang w:val="en-GB" w:eastAsia="ja-JP"/>
              </w:rPr>
              <w:t>AOB</w:t>
            </w:r>
            <w:r w:rsidRPr="004101D6">
              <w:rPr>
                <w:rFonts w:ascii="Calibri" w:eastAsia="Times New Roman" w:hAnsi="Calibri" w:cs="Calibri"/>
                <w:lang w:val="en-GB"/>
              </w:rPr>
              <w:t xml:space="preserve"> for closing Plenary</w:t>
            </w:r>
          </w:p>
        </w:tc>
        <w:tc>
          <w:tcPr>
            <w:tcW w:w="1107" w:type="pct"/>
          </w:tcPr>
          <w:p w14:paraId="69286CAF"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rPr>
            </w:pPr>
          </w:p>
        </w:tc>
      </w:tr>
      <w:tr w:rsidR="004101D6" w:rsidRPr="004101D6" w14:paraId="3B9241C6" w14:textId="77777777" w:rsidTr="002A1905">
        <w:trPr>
          <w:jc w:val="center"/>
        </w:trPr>
        <w:tc>
          <w:tcPr>
            <w:tcW w:w="363" w:type="pct"/>
          </w:tcPr>
          <w:p w14:paraId="4605F43A" w14:textId="77777777" w:rsidR="004101D6" w:rsidRPr="004101D6" w:rsidRDefault="004101D6" w:rsidP="004101D6">
            <w:pPr>
              <w:numPr>
                <w:ilvl w:val="0"/>
                <w:numId w:val="21"/>
              </w:numPr>
              <w:tabs>
                <w:tab w:val="clear" w:pos="360"/>
                <w:tab w:val="num" w:pos="502"/>
                <w:tab w:val="left" w:pos="1191"/>
                <w:tab w:val="left" w:pos="1588"/>
                <w:tab w:val="left" w:pos="1985"/>
              </w:tabs>
              <w:overflowPunct w:val="0"/>
              <w:autoSpaceDE w:val="0"/>
              <w:autoSpaceDN w:val="0"/>
              <w:bidi w:val="0"/>
              <w:adjustRightInd w:val="0"/>
              <w:spacing w:before="100" w:after="0" w:line="240" w:lineRule="auto"/>
              <w:ind w:left="470" w:hanging="357"/>
              <w:jc w:val="left"/>
              <w:textAlignment w:val="baseline"/>
              <w:rPr>
                <w:rFonts w:ascii="Calibri" w:eastAsia="Times New Roman" w:hAnsi="Calibri" w:cs="Calibri"/>
                <w:lang w:val="en-GB"/>
              </w:rPr>
            </w:pPr>
          </w:p>
        </w:tc>
        <w:tc>
          <w:tcPr>
            <w:tcW w:w="3530" w:type="pct"/>
            <w:hideMark/>
          </w:tcPr>
          <w:p w14:paraId="6D772205"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eastAsia="ja-JP"/>
              </w:rPr>
            </w:pPr>
            <w:r w:rsidRPr="004101D6">
              <w:rPr>
                <w:rFonts w:ascii="Calibri" w:eastAsia="Times New Roman" w:hAnsi="Calibri" w:cs="Calibri"/>
                <w:lang w:val="en-GB"/>
              </w:rPr>
              <w:t>Closing</w:t>
            </w:r>
          </w:p>
        </w:tc>
        <w:tc>
          <w:tcPr>
            <w:tcW w:w="1107" w:type="pct"/>
          </w:tcPr>
          <w:p w14:paraId="0E610890"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Calibri"/>
                <w:lang w:val="en-GB" w:eastAsia="ja-JP"/>
              </w:rPr>
            </w:pPr>
          </w:p>
        </w:tc>
      </w:tr>
    </w:tbl>
    <w:p w14:paraId="74F20B03"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240" w:after="0" w:line="240" w:lineRule="auto"/>
        <w:jc w:val="left"/>
        <w:textAlignment w:val="baseline"/>
        <w:rPr>
          <w:rFonts w:ascii="Calibri" w:eastAsia="Times New Roman" w:hAnsi="Calibri" w:cs="Times New Roman"/>
          <w:szCs w:val="20"/>
          <w:lang w:val="en-GB" w:eastAsia="en-US"/>
        </w:rPr>
      </w:pPr>
      <w:r w:rsidRPr="004101D6">
        <w:rPr>
          <w:rFonts w:ascii="Calibri" w:eastAsia="Times New Roman" w:hAnsi="Calibri" w:cs="Times New Roman"/>
          <w:szCs w:val="20"/>
          <w:lang w:val="en-GB" w:eastAsia="en-US"/>
        </w:rPr>
        <w:t>NOTE 1: Items 1 to 18 are expected to be addressed in the opening Plenary (16 March 2027), while items 19 to 35 are expected to be addressed in the closing Plenary (24 March 2027).</w:t>
      </w:r>
    </w:p>
    <w:p w14:paraId="049D7A3D" w14:textId="77777777" w:rsidR="004101D6" w:rsidRPr="004101D6" w:rsidRDefault="004101D6" w:rsidP="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szCs w:val="20"/>
          <w:lang w:val="en-GB" w:eastAsia="en-US"/>
        </w:rPr>
        <w:sectPr w:rsidR="004101D6" w:rsidRPr="004101D6" w:rsidSect="004101D6">
          <w:headerReference w:type="default" r:id="rId68"/>
          <w:footerReference w:type="first" r:id="rId69"/>
          <w:type w:val="oddPage"/>
          <w:pgSz w:w="11907" w:h="16834" w:code="9"/>
          <w:pgMar w:top="1135" w:right="850" w:bottom="567" w:left="851" w:header="426" w:footer="567" w:gutter="0"/>
          <w:paperSrc w:first="7" w:other="7"/>
          <w:cols w:space="720"/>
          <w:titlePg/>
          <w:docGrid w:linePitch="299"/>
        </w:sectPr>
      </w:pPr>
      <w:r w:rsidRPr="004101D6">
        <w:rPr>
          <w:rFonts w:ascii="Calibri" w:eastAsia="Times New Roman" w:hAnsi="Calibri" w:cs="Times New Roman"/>
          <w:szCs w:val="20"/>
          <w:lang w:val="en-GB" w:eastAsia="en-US"/>
        </w:rPr>
        <w:t>NOTE 2: Updates to the draft agenda will be available on the Study Group 11 homepage (</w:t>
      </w:r>
      <w:hyperlink r:id="rId70" w:history="1">
        <w:r w:rsidRPr="004101D6">
          <w:rPr>
            <w:rFonts w:ascii="Calibri" w:eastAsia="Times New Roman" w:hAnsi="Calibri" w:cs="Times New Roman"/>
            <w:color w:val="0000FF"/>
            <w:szCs w:val="20"/>
            <w:u w:val="single"/>
            <w:lang w:val="en-GB" w:eastAsia="en-US"/>
          </w:rPr>
          <w:t>https://itu.int/go/tsg11</w:t>
        </w:r>
      </w:hyperlink>
      <w:r w:rsidRPr="004101D6">
        <w:rPr>
          <w:rFonts w:ascii="Calibri" w:eastAsia="Times New Roman" w:hAnsi="Calibri" w:cs="Times New Roman"/>
          <w:szCs w:val="20"/>
          <w:lang w:val="en-GB" w:eastAsia="en-US"/>
        </w:rPr>
        <w:t>).</w:t>
      </w:r>
    </w:p>
    <w:p w14:paraId="28672B49" w14:textId="77777777" w:rsidR="004101D6" w:rsidRPr="004101D6" w:rsidRDefault="004101D6" w:rsidP="004101D6">
      <w:pPr>
        <w:keepNext/>
        <w:keepLines/>
        <w:tabs>
          <w:tab w:val="left" w:pos="1191"/>
          <w:tab w:val="left" w:pos="1588"/>
          <w:tab w:val="left" w:pos="1985"/>
        </w:tabs>
        <w:overflowPunct w:val="0"/>
        <w:autoSpaceDE w:val="0"/>
        <w:autoSpaceDN w:val="0"/>
        <w:bidi w:val="0"/>
        <w:adjustRightInd w:val="0"/>
        <w:spacing w:before="0" w:line="240" w:lineRule="auto"/>
        <w:jc w:val="center"/>
        <w:textAlignment w:val="baseline"/>
        <w:rPr>
          <w:rFonts w:ascii="Calibri" w:eastAsia="Times New Roman" w:hAnsi="Calibri" w:cs="Times New Roman"/>
          <w:b/>
          <w:sz w:val="28"/>
          <w:szCs w:val="28"/>
          <w:lang w:val="en-GB" w:eastAsia="en-US"/>
        </w:rPr>
      </w:pPr>
      <w:r w:rsidRPr="004101D6">
        <w:rPr>
          <w:rFonts w:ascii="Calibri" w:eastAsia="Times New Roman" w:hAnsi="Calibri" w:cs="Times New Roman"/>
          <w:b/>
          <w:sz w:val="28"/>
          <w:szCs w:val="28"/>
          <w:lang w:val="en-GB" w:eastAsia="en-US"/>
        </w:rPr>
        <w:lastRenderedPageBreak/>
        <w:t>ANNEX C</w:t>
      </w:r>
      <w:r w:rsidRPr="004101D6">
        <w:rPr>
          <w:rFonts w:ascii="Calibri" w:eastAsia="Times New Roman" w:hAnsi="Calibri" w:cs="Times New Roman"/>
          <w:b/>
          <w:sz w:val="28"/>
          <w:szCs w:val="28"/>
          <w:lang w:val="en-GB" w:eastAsia="en-US"/>
        </w:rPr>
        <w:br/>
        <w:t xml:space="preserve">Draft time plan of SG11 meeting, Geneva, </w:t>
      </w:r>
      <w:r w:rsidRPr="004101D6">
        <w:rPr>
          <w:rFonts w:ascii="Calibri" w:eastAsia="Times New Roman" w:hAnsi="Calibri" w:cs="Times New Roman"/>
          <w:b/>
          <w:sz w:val="28"/>
          <w:szCs w:val="20"/>
          <w:lang w:val="en-GB" w:eastAsia="en-US"/>
        </w:rPr>
        <w:t>16-24 March 2027</w:t>
      </w:r>
      <w:r w:rsidRPr="004101D6">
        <w:rPr>
          <w:rFonts w:ascii="Calibri" w:eastAsia="Times New Roman" w:hAnsi="Calibri" w:cs="Times New Roman"/>
          <w:b/>
          <w:sz w:val="28"/>
          <w:szCs w:val="28"/>
          <w:lang w:val="en-GB" w:eastAsia="en-US"/>
        </w:rPr>
        <w:br/>
        <w:t>(First week)</w:t>
      </w:r>
    </w:p>
    <w:tbl>
      <w:tblPr>
        <w:tblW w:w="121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08"/>
        <w:gridCol w:w="352"/>
        <w:gridCol w:w="386"/>
        <w:gridCol w:w="369"/>
        <w:gridCol w:w="405"/>
        <w:gridCol w:w="405"/>
        <w:gridCol w:w="387"/>
        <w:gridCol w:w="378"/>
        <w:gridCol w:w="413"/>
        <w:gridCol w:w="358"/>
        <w:gridCol w:w="357"/>
        <w:gridCol w:w="357"/>
        <w:gridCol w:w="257"/>
        <w:gridCol w:w="100"/>
        <w:gridCol w:w="358"/>
        <w:gridCol w:w="357"/>
        <w:gridCol w:w="357"/>
        <w:gridCol w:w="357"/>
        <w:gridCol w:w="358"/>
        <w:gridCol w:w="357"/>
        <w:gridCol w:w="357"/>
        <w:gridCol w:w="357"/>
        <w:gridCol w:w="358"/>
        <w:gridCol w:w="357"/>
        <w:gridCol w:w="357"/>
        <w:gridCol w:w="357"/>
        <w:gridCol w:w="358"/>
        <w:gridCol w:w="357"/>
        <w:gridCol w:w="357"/>
        <w:gridCol w:w="358"/>
      </w:tblGrid>
      <w:tr w:rsidR="004101D6" w:rsidRPr="004101D6" w14:paraId="65C1C049" w14:textId="77777777" w:rsidTr="002A1905">
        <w:trPr>
          <w:trHeight w:val="320"/>
          <w:jc w:val="center"/>
        </w:trPr>
        <w:tc>
          <w:tcPr>
            <w:tcW w:w="1908" w:type="dxa"/>
            <w:vMerge w:val="restart"/>
            <w:tcBorders>
              <w:top w:val="nil"/>
              <w:left w:val="nil"/>
              <w:right w:val="single" w:sz="12" w:space="0" w:color="auto"/>
            </w:tcBorders>
            <w:vAlign w:val="center"/>
          </w:tcPr>
          <w:p w14:paraId="18F4610B"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highlight w:val="yellow"/>
                <w:lang w:val="en-GB" w:eastAsia="ja-JP"/>
              </w:rPr>
            </w:pPr>
          </w:p>
        </w:tc>
        <w:tc>
          <w:tcPr>
            <w:tcW w:w="2682" w:type="dxa"/>
            <w:gridSpan w:val="7"/>
            <w:tcBorders>
              <w:top w:val="single" w:sz="12" w:space="0" w:color="auto"/>
              <w:left w:val="single" w:sz="12" w:space="0" w:color="auto"/>
              <w:bottom w:val="single" w:sz="6" w:space="0" w:color="auto"/>
              <w:right w:val="single" w:sz="12" w:space="0" w:color="auto"/>
            </w:tcBorders>
            <w:vAlign w:val="center"/>
          </w:tcPr>
          <w:p w14:paraId="723BAE7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eastAsia="ja-JP"/>
              </w:rPr>
            </w:pPr>
            <w:r w:rsidRPr="004101D6">
              <w:rPr>
                <w:rFonts w:ascii="Calibri" w:eastAsia="SimSun" w:hAnsi="Calibri" w:cs="Calibri"/>
                <w:b/>
                <w:bCs/>
                <w:sz w:val="16"/>
                <w:szCs w:val="16"/>
                <w:lang w:val="en-GB" w:eastAsia="ja-JP"/>
              </w:rPr>
              <w:t>Tuesday</w:t>
            </w:r>
            <w:r w:rsidRPr="004101D6">
              <w:rPr>
                <w:rFonts w:ascii="Calibri" w:eastAsia="SimSun" w:hAnsi="Calibri" w:cs="Calibri"/>
                <w:b/>
                <w:bCs/>
                <w:sz w:val="16"/>
                <w:szCs w:val="16"/>
                <w:lang w:eastAsia="ja-JP"/>
              </w:rPr>
              <w:t>, 16 March 2027</w:t>
            </w:r>
          </w:p>
        </w:tc>
        <w:tc>
          <w:tcPr>
            <w:tcW w:w="2557" w:type="dxa"/>
            <w:gridSpan w:val="8"/>
            <w:tcBorders>
              <w:top w:val="single" w:sz="12" w:space="0" w:color="auto"/>
              <w:left w:val="single" w:sz="12" w:space="0" w:color="auto"/>
              <w:bottom w:val="single" w:sz="6" w:space="0" w:color="auto"/>
              <w:right w:val="single" w:sz="12" w:space="0" w:color="auto"/>
            </w:tcBorders>
            <w:vAlign w:val="center"/>
          </w:tcPr>
          <w:p w14:paraId="76A0483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Wednesday, 17 March 2027</w:t>
            </w:r>
          </w:p>
        </w:tc>
        <w:tc>
          <w:tcPr>
            <w:tcW w:w="2501" w:type="dxa"/>
            <w:gridSpan w:val="7"/>
            <w:tcBorders>
              <w:top w:val="single" w:sz="12" w:space="0" w:color="auto"/>
              <w:left w:val="single" w:sz="12" w:space="0" w:color="auto"/>
              <w:bottom w:val="single" w:sz="6" w:space="0" w:color="auto"/>
              <w:right w:val="single" w:sz="12" w:space="0" w:color="auto"/>
            </w:tcBorders>
            <w:vAlign w:val="center"/>
          </w:tcPr>
          <w:p w14:paraId="7E00640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Thursday, 18 March 2027</w:t>
            </w:r>
          </w:p>
        </w:tc>
        <w:tc>
          <w:tcPr>
            <w:tcW w:w="2501" w:type="dxa"/>
            <w:gridSpan w:val="7"/>
            <w:tcBorders>
              <w:top w:val="single" w:sz="12" w:space="0" w:color="auto"/>
              <w:left w:val="single" w:sz="12" w:space="0" w:color="auto"/>
              <w:bottom w:val="single" w:sz="6" w:space="0" w:color="auto"/>
              <w:right w:val="single" w:sz="12" w:space="0" w:color="auto"/>
            </w:tcBorders>
            <w:vAlign w:val="center"/>
          </w:tcPr>
          <w:p w14:paraId="700AB4A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Friday, 19 March 2027</w:t>
            </w:r>
          </w:p>
        </w:tc>
      </w:tr>
      <w:tr w:rsidR="004101D6" w:rsidRPr="004101D6" w14:paraId="42257591" w14:textId="77777777" w:rsidTr="002A1905">
        <w:trPr>
          <w:trHeight w:val="320"/>
          <w:jc w:val="center"/>
        </w:trPr>
        <w:tc>
          <w:tcPr>
            <w:tcW w:w="1908" w:type="dxa"/>
            <w:vMerge/>
            <w:tcBorders>
              <w:left w:val="nil"/>
              <w:bottom w:val="single" w:sz="8" w:space="0" w:color="auto"/>
              <w:right w:val="single" w:sz="12" w:space="0" w:color="auto"/>
            </w:tcBorders>
            <w:vAlign w:val="center"/>
          </w:tcPr>
          <w:p w14:paraId="54FAAB53"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highlight w:val="yellow"/>
                <w:lang w:val="en-GB" w:eastAsia="ja-JP"/>
              </w:rPr>
            </w:pPr>
          </w:p>
        </w:tc>
        <w:tc>
          <w:tcPr>
            <w:tcW w:w="352" w:type="dxa"/>
            <w:tcBorders>
              <w:top w:val="single" w:sz="6" w:space="0" w:color="auto"/>
              <w:left w:val="single" w:sz="12" w:space="0" w:color="auto"/>
              <w:bottom w:val="single" w:sz="6" w:space="0" w:color="auto"/>
              <w:right w:val="single" w:sz="6" w:space="0" w:color="auto"/>
            </w:tcBorders>
            <w:vAlign w:val="center"/>
          </w:tcPr>
          <w:p w14:paraId="2F8B8431"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0</w:t>
            </w:r>
          </w:p>
        </w:tc>
        <w:tc>
          <w:tcPr>
            <w:tcW w:w="386" w:type="dxa"/>
            <w:tcBorders>
              <w:top w:val="single" w:sz="6" w:space="0" w:color="auto"/>
              <w:left w:val="single" w:sz="6" w:space="0" w:color="auto"/>
              <w:bottom w:val="single" w:sz="6" w:space="0" w:color="auto"/>
              <w:right w:val="single" w:sz="6" w:space="0" w:color="auto"/>
            </w:tcBorders>
            <w:vAlign w:val="center"/>
          </w:tcPr>
          <w:p w14:paraId="165B1B01"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1</w:t>
            </w:r>
          </w:p>
        </w:tc>
        <w:tc>
          <w:tcPr>
            <w:tcW w:w="369" w:type="dxa"/>
            <w:tcBorders>
              <w:top w:val="single" w:sz="6" w:space="0" w:color="auto"/>
              <w:left w:val="single" w:sz="6" w:space="0" w:color="auto"/>
              <w:bottom w:val="single" w:sz="6" w:space="0" w:color="auto"/>
              <w:right w:val="single" w:sz="6" w:space="0" w:color="auto"/>
            </w:tcBorders>
            <w:vAlign w:val="center"/>
          </w:tcPr>
          <w:p w14:paraId="4027A89D"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2</w:t>
            </w:r>
          </w:p>
        </w:tc>
        <w:tc>
          <w:tcPr>
            <w:tcW w:w="405" w:type="dxa"/>
            <w:tcBorders>
              <w:top w:val="single" w:sz="6" w:space="0" w:color="auto"/>
              <w:left w:val="single" w:sz="6" w:space="0" w:color="auto"/>
              <w:bottom w:val="single" w:sz="6" w:space="0" w:color="auto"/>
              <w:right w:val="single" w:sz="6" w:space="0" w:color="auto"/>
            </w:tcBorders>
            <w:vAlign w:val="center"/>
          </w:tcPr>
          <w:p w14:paraId="4C7C722A"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noProof/>
                <w:sz w:val="16"/>
                <w:szCs w:val="16"/>
              </w:rPr>
              <w:drawing>
                <wp:inline distT="0" distB="0" distL="0" distR="0" wp14:anchorId="5521B7D2" wp14:editId="0995DE24">
                  <wp:extent cx="156740" cy="151075"/>
                  <wp:effectExtent l="0" t="0" r="0" b="1905"/>
                  <wp:docPr id="1554078774" name="Picture 1554078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1" r:link="rId72"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405" w:type="dxa"/>
            <w:tcBorders>
              <w:top w:val="single" w:sz="6" w:space="0" w:color="auto"/>
              <w:left w:val="single" w:sz="6" w:space="0" w:color="auto"/>
              <w:bottom w:val="single" w:sz="6" w:space="0" w:color="auto"/>
              <w:right w:val="single" w:sz="6" w:space="0" w:color="auto"/>
            </w:tcBorders>
            <w:vAlign w:val="center"/>
          </w:tcPr>
          <w:p w14:paraId="5D349B02"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3</w:t>
            </w:r>
          </w:p>
        </w:tc>
        <w:tc>
          <w:tcPr>
            <w:tcW w:w="387" w:type="dxa"/>
            <w:tcBorders>
              <w:top w:val="single" w:sz="6" w:space="0" w:color="auto"/>
              <w:left w:val="single" w:sz="6" w:space="0" w:color="auto"/>
              <w:bottom w:val="single" w:sz="6" w:space="0" w:color="auto"/>
              <w:right w:val="single" w:sz="6" w:space="0" w:color="auto"/>
            </w:tcBorders>
            <w:vAlign w:val="center"/>
          </w:tcPr>
          <w:p w14:paraId="462B8F31"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4</w:t>
            </w:r>
          </w:p>
        </w:tc>
        <w:tc>
          <w:tcPr>
            <w:tcW w:w="378" w:type="dxa"/>
            <w:tcBorders>
              <w:top w:val="single" w:sz="6" w:space="0" w:color="auto"/>
              <w:left w:val="single" w:sz="6" w:space="0" w:color="auto"/>
              <w:bottom w:val="single" w:sz="6" w:space="0" w:color="auto"/>
              <w:right w:val="single" w:sz="12" w:space="0" w:color="auto"/>
            </w:tcBorders>
            <w:vAlign w:val="center"/>
          </w:tcPr>
          <w:p w14:paraId="1021211F"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5</w:t>
            </w:r>
          </w:p>
        </w:tc>
        <w:tc>
          <w:tcPr>
            <w:tcW w:w="413" w:type="dxa"/>
            <w:tcBorders>
              <w:top w:val="single" w:sz="6" w:space="0" w:color="auto"/>
              <w:left w:val="single" w:sz="12" w:space="0" w:color="auto"/>
              <w:bottom w:val="single" w:sz="6" w:space="0" w:color="auto"/>
              <w:right w:val="single" w:sz="6" w:space="0" w:color="auto"/>
            </w:tcBorders>
            <w:vAlign w:val="center"/>
          </w:tcPr>
          <w:p w14:paraId="62005F54"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0</w:t>
            </w:r>
          </w:p>
        </w:tc>
        <w:tc>
          <w:tcPr>
            <w:tcW w:w="358" w:type="dxa"/>
            <w:tcBorders>
              <w:top w:val="single" w:sz="6" w:space="0" w:color="auto"/>
              <w:left w:val="single" w:sz="6" w:space="0" w:color="auto"/>
              <w:bottom w:val="single" w:sz="6" w:space="0" w:color="auto"/>
              <w:right w:val="single" w:sz="6" w:space="0" w:color="auto"/>
            </w:tcBorders>
            <w:vAlign w:val="center"/>
          </w:tcPr>
          <w:p w14:paraId="4355F4C7"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1</w:t>
            </w:r>
          </w:p>
        </w:tc>
        <w:tc>
          <w:tcPr>
            <w:tcW w:w="357" w:type="dxa"/>
            <w:tcBorders>
              <w:top w:val="single" w:sz="6" w:space="0" w:color="auto"/>
              <w:left w:val="single" w:sz="6" w:space="0" w:color="auto"/>
              <w:bottom w:val="single" w:sz="6" w:space="0" w:color="auto"/>
              <w:right w:val="single" w:sz="6" w:space="0" w:color="auto"/>
            </w:tcBorders>
            <w:vAlign w:val="center"/>
          </w:tcPr>
          <w:p w14:paraId="539C5946"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2</w:t>
            </w:r>
          </w:p>
        </w:tc>
        <w:tc>
          <w:tcPr>
            <w:tcW w:w="357" w:type="dxa"/>
            <w:tcBorders>
              <w:top w:val="single" w:sz="6" w:space="0" w:color="auto"/>
              <w:left w:val="single" w:sz="6" w:space="0" w:color="auto"/>
              <w:bottom w:val="single" w:sz="6" w:space="0" w:color="auto"/>
              <w:right w:val="single" w:sz="6" w:space="0" w:color="auto"/>
            </w:tcBorders>
            <w:vAlign w:val="center"/>
          </w:tcPr>
          <w:p w14:paraId="3019AA3F"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noProof/>
                <w:sz w:val="16"/>
                <w:szCs w:val="16"/>
              </w:rPr>
              <w:drawing>
                <wp:inline distT="0" distB="0" distL="0" distR="0" wp14:anchorId="5577BF4D" wp14:editId="6DF2DDF6">
                  <wp:extent cx="156740" cy="151075"/>
                  <wp:effectExtent l="0" t="0" r="0" b="1905"/>
                  <wp:docPr id="1118041752" name="Picture 1118041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1" r:link="rId72"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63A5083A"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3</w:t>
            </w:r>
          </w:p>
        </w:tc>
        <w:tc>
          <w:tcPr>
            <w:tcW w:w="358" w:type="dxa"/>
            <w:tcBorders>
              <w:top w:val="single" w:sz="6" w:space="0" w:color="auto"/>
              <w:left w:val="single" w:sz="6" w:space="0" w:color="auto"/>
              <w:bottom w:val="single" w:sz="6" w:space="0" w:color="auto"/>
              <w:right w:val="single" w:sz="6" w:space="0" w:color="auto"/>
            </w:tcBorders>
            <w:vAlign w:val="center"/>
          </w:tcPr>
          <w:p w14:paraId="4D399500"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4</w:t>
            </w:r>
          </w:p>
        </w:tc>
        <w:tc>
          <w:tcPr>
            <w:tcW w:w="357" w:type="dxa"/>
            <w:tcBorders>
              <w:top w:val="single" w:sz="6" w:space="0" w:color="auto"/>
              <w:left w:val="single" w:sz="6" w:space="0" w:color="auto"/>
              <w:bottom w:val="single" w:sz="6" w:space="0" w:color="auto"/>
              <w:right w:val="single" w:sz="12" w:space="0" w:color="auto"/>
            </w:tcBorders>
            <w:vAlign w:val="center"/>
          </w:tcPr>
          <w:p w14:paraId="35160B79"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5</w:t>
            </w:r>
          </w:p>
        </w:tc>
        <w:tc>
          <w:tcPr>
            <w:tcW w:w="357" w:type="dxa"/>
            <w:tcBorders>
              <w:top w:val="single" w:sz="6" w:space="0" w:color="auto"/>
              <w:left w:val="single" w:sz="12" w:space="0" w:color="auto"/>
              <w:bottom w:val="single" w:sz="6" w:space="0" w:color="auto"/>
              <w:right w:val="single" w:sz="6" w:space="0" w:color="auto"/>
            </w:tcBorders>
            <w:vAlign w:val="center"/>
          </w:tcPr>
          <w:p w14:paraId="29C2FF12"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0</w:t>
            </w:r>
          </w:p>
        </w:tc>
        <w:tc>
          <w:tcPr>
            <w:tcW w:w="357" w:type="dxa"/>
            <w:tcBorders>
              <w:top w:val="single" w:sz="6" w:space="0" w:color="auto"/>
              <w:left w:val="single" w:sz="6" w:space="0" w:color="auto"/>
              <w:bottom w:val="single" w:sz="6" w:space="0" w:color="auto"/>
              <w:right w:val="single" w:sz="6" w:space="0" w:color="auto"/>
            </w:tcBorders>
            <w:vAlign w:val="center"/>
          </w:tcPr>
          <w:p w14:paraId="38C00E69"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1</w:t>
            </w:r>
          </w:p>
        </w:tc>
        <w:tc>
          <w:tcPr>
            <w:tcW w:w="358" w:type="dxa"/>
            <w:tcBorders>
              <w:top w:val="single" w:sz="6" w:space="0" w:color="auto"/>
              <w:left w:val="single" w:sz="6" w:space="0" w:color="auto"/>
              <w:bottom w:val="single" w:sz="6" w:space="0" w:color="auto"/>
              <w:right w:val="single" w:sz="6" w:space="0" w:color="auto"/>
            </w:tcBorders>
            <w:vAlign w:val="center"/>
          </w:tcPr>
          <w:p w14:paraId="3AF5A6D0"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2</w:t>
            </w:r>
          </w:p>
        </w:tc>
        <w:tc>
          <w:tcPr>
            <w:tcW w:w="357" w:type="dxa"/>
            <w:tcBorders>
              <w:top w:val="single" w:sz="6" w:space="0" w:color="auto"/>
              <w:left w:val="single" w:sz="6" w:space="0" w:color="auto"/>
              <w:bottom w:val="single" w:sz="6" w:space="0" w:color="auto"/>
              <w:right w:val="single" w:sz="6" w:space="0" w:color="auto"/>
            </w:tcBorders>
            <w:vAlign w:val="center"/>
          </w:tcPr>
          <w:p w14:paraId="7D0D5D24"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noProof/>
                <w:sz w:val="16"/>
                <w:szCs w:val="16"/>
              </w:rPr>
              <w:drawing>
                <wp:inline distT="0" distB="0" distL="0" distR="0" wp14:anchorId="193A2346" wp14:editId="66680679">
                  <wp:extent cx="156740" cy="151075"/>
                  <wp:effectExtent l="0" t="0" r="0" b="1905"/>
                  <wp:docPr id="1795626918" name="Picture 1795626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1" r:link="rId72"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57" w:type="dxa"/>
            <w:tcBorders>
              <w:top w:val="single" w:sz="6" w:space="0" w:color="auto"/>
              <w:left w:val="single" w:sz="6" w:space="0" w:color="auto"/>
              <w:bottom w:val="single" w:sz="6" w:space="0" w:color="auto"/>
              <w:right w:val="single" w:sz="6" w:space="0" w:color="auto"/>
            </w:tcBorders>
            <w:vAlign w:val="center"/>
          </w:tcPr>
          <w:p w14:paraId="04BB1748"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3</w:t>
            </w:r>
          </w:p>
        </w:tc>
        <w:tc>
          <w:tcPr>
            <w:tcW w:w="357" w:type="dxa"/>
            <w:tcBorders>
              <w:top w:val="single" w:sz="6" w:space="0" w:color="auto"/>
              <w:left w:val="single" w:sz="6" w:space="0" w:color="auto"/>
              <w:bottom w:val="single" w:sz="6" w:space="0" w:color="auto"/>
              <w:right w:val="single" w:sz="6" w:space="0" w:color="auto"/>
            </w:tcBorders>
            <w:vAlign w:val="center"/>
          </w:tcPr>
          <w:p w14:paraId="1878D989"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4</w:t>
            </w:r>
          </w:p>
        </w:tc>
        <w:tc>
          <w:tcPr>
            <w:tcW w:w="358" w:type="dxa"/>
            <w:tcBorders>
              <w:top w:val="single" w:sz="6" w:space="0" w:color="auto"/>
              <w:left w:val="single" w:sz="6" w:space="0" w:color="auto"/>
              <w:bottom w:val="single" w:sz="6" w:space="0" w:color="auto"/>
              <w:right w:val="single" w:sz="12" w:space="0" w:color="auto"/>
            </w:tcBorders>
            <w:vAlign w:val="center"/>
          </w:tcPr>
          <w:p w14:paraId="6F3E0EF8"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5</w:t>
            </w:r>
          </w:p>
        </w:tc>
        <w:tc>
          <w:tcPr>
            <w:tcW w:w="357" w:type="dxa"/>
            <w:tcBorders>
              <w:top w:val="single" w:sz="6" w:space="0" w:color="auto"/>
              <w:left w:val="single" w:sz="12" w:space="0" w:color="auto"/>
              <w:bottom w:val="single" w:sz="6" w:space="0" w:color="auto"/>
              <w:right w:val="single" w:sz="6" w:space="0" w:color="auto"/>
            </w:tcBorders>
            <w:vAlign w:val="center"/>
          </w:tcPr>
          <w:p w14:paraId="3AD134C2"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0</w:t>
            </w:r>
          </w:p>
        </w:tc>
        <w:tc>
          <w:tcPr>
            <w:tcW w:w="357" w:type="dxa"/>
            <w:tcBorders>
              <w:top w:val="single" w:sz="6" w:space="0" w:color="auto"/>
              <w:left w:val="single" w:sz="6" w:space="0" w:color="auto"/>
              <w:bottom w:val="single" w:sz="6" w:space="0" w:color="auto"/>
              <w:right w:val="single" w:sz="6" w:space="0" w:color="auto"/>
            </w:tcBorders>
            <w:vAlign w:val="center"/>
          </w:tcPr>
          <w:p w14:paraId="06E1C947"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1</w:t>
            </w:r>
          </w:p>
        </w:tc>
        <w:tc>
          <w:tcPr>
            <w:tcW w:w="357" w:type="dxa"/>
            <w:tcBorders>
              <w:top w:val="single" w:sz="6" w:space="0" w:color="auto"/>
              <w:left w:val="single" w:sz="6" w:space="0" w:color="auto"/>
              <w:bottom w:val="single" w:sz="6" w:space="0" w:color="auto"/>
              <w:right w:val="single" w:sz="6" w:space="0" w:color="auto"/>
            </w:tcBorders>
            <w:vAlign w:val="center"/>
          </w:tcPr>
          <w:p w14:paraId="1EF35142"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2</w:t>
            </w:r>
          </w:p>
        </w:tc>
        <w:tc>
          <w:tcPr>
            <w:tcW w:w="358" w:type="dxa"/>
            <w:tcBorders>
              <w:top w:val="single" w:sz="6" w:space="0" w:color="auto"/>
              <w:left w:val="single" w:sz="6" w:space="0" w:color="auto"/>
              <w:bottom w:val="single" w:sz="6" w:space="0" w:color="auto"/>
              <w:right w:val="single" w:sz="6" w:space="0" w:color="auto"/>
            </w:tcBorders>
            <w:vAlign w:val="center"/>
          </w:tcPr>
          <w:p w14:paraId="778107BF"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noProof/>
                <w:sz w:val="16"/>
                <w:szCs w:val="16"/>
              </w:rPr>
              <w:drawing>
                <wp:inline distT="0" distB="0" distL="0" distR="0" wp14:anchorId="3FCD4C30" wp14:editId="41F0AD6C">
                  <wp:extent cx="156740" cy="151075"/>
                  <wp:effectExtent l="0" t="0" r="0" b="1905"/>
                  <wp:docPr id="2074615393" name="Picture 2074615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1" r:link="rId72"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57" w:type="dxa"/>
            <w:tcBorders>
              <w:top w:val="single" w:sz="6" w:space="0" w:color="auto"/>
              <w:left w:val="single" w:sz="6" w:space="0" w:color="auto"/>
              <w:bottom w:val="single" w:sz="6" w:space="0" w:color="auto"/>
              <w:right w:val="single" w:sz="6" w:space="0" w:color="auto"/>
            </w:tcBorders>
            <w:vAlign w:val="center"/>
          </w:tcPr>
          <w:p w14:paraId="2C132220"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3</w:t>
            </w:r>
          </w:p>
        </w:tc>
        <w:tc>
          <w:tcPr>
            <w:tcW w:w="357" w:type="dxa"/>
            <w:tcBorders>
              <w:top w:val="single" w:sz="6" w:space="0" w:color="auto"/>
              <w:left w:val="single" w:sz="6" w:space="0" w:color="auto"/>
              <w:bottom w:val="single" w:sz="6" w:space="0" w:color="auto"/>
              <w:right w:val="single" w:sz="6" w:space="0" w:color="auto"/>
            </w:tcBorders>
            <w:vAlign w:val="center"/>
          </w:tcPr>
          <w:p w14:paraId="7510E34A"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4</w:t>
            </w:r>
          </w:p>
        </w:tc>
        <w:tc>
          <w:tcPr>
            <w:tcW w:w="358" w:type="dxa"/>
            <w:tcBorders>
              <w:top w:val="single" w:sz="6" w:space="0" w:color="auto"/>
              <w:left w:val="single" w:sz="6" w:space="0" w:color="auto"/>
              <w:bottom w:val="single" w:sz="6" w:space="0" w:color="auto"/>
              <w:right w:val="single" w:sz="12" w:space="0" w:color="auto"/>
            </w:tcBorders>
            <w:vAlign w:val="center"/>
          </w:tcPr>
          <w:p w14:paraId="23EC7A88"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5</w:t>
            </w:r>
          </w:p>
        </w:tc>
      </w:tr>
      <w:tr w:rsidR="004101D6" w:rsidRPr="004101D6" w14:paraId="3CE2D9E6" w14:textId="77777777" w:rsidTr="002A1905">
        <w:trPr>
          <w:trHeight w:val="320"/>
          <w:jc w:val="center"/>
        </w:trPr>
        <w:tc>
          <w:tcPr>
            <w:tcW w:w="1908" w:type="dxa"/>
            <w:tcBorders>
              <w:left w:val="single" w:sz="8" w:space="0" w:color="auto"/>
              <w:right w:val="single" w:sz="12" w:space="0" w:color="auto"/>
            </w:tcBorders>
            <w:shd w:val="clear" w:color="auto" w:fill="BFBFBF"/>
            <w:vAlign w:val="center"/>
          </w:tcPr>
          <w:p w14:paraId="321C246D"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lang w:val="en-GB" w:eastAsia="ja-JP"/>
              </w:rPr>
            </w:pPr>
            <w:r w:rsidRPr="004101D6">
              <w:rPr>
                <w:rFonts w:ascii="Calibri" w:eastAsia="SimSun" w:hAnsi="Calibri" w:cs="Calibri"/>
                <w:b/>
                <w:sz w:val="16"/>
                <w:szCs w:val="16"/>
                <w:lang w:val="en-GB" w:eastAsia="ja-JP"/>
              </w:rPr>
              <w:t>SG11 PLEN</w:t>
            </w:r>
          </w:p>
        </w:tc>
        <w:tc>
          <w:tcPr>
            <w:tcW w:w="352" w:type="dxa"/>
            <w:tcBorders>
              <w:top w:val="single" w:sz="6" w:space="0" w:color="auto"/>
              <w:left w:val="single" w:sz="12" w:space="0" w:color="auto"/>
              <w:bottom w:val="single" w:sz="6" w:space="0" w:color="auto"/>
              <w:right w:val="single" w:sz="6" w:space="0" w:color="auto"/>
            </w:tcBorders>
            <w:shd w:val="clear" w:color="auto" w:fill="BFBFBF"/>
            <w:vAlign w:val="center"/>
          </w:tcPr>
          <w:p w14:paraId="7CAE40E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86" w:type="dxa"/>
            <w:tcBorders>
              <w:top w:val="single" w:sz="6" w:space="0" w:color="auto"/>
              <w:left w:val="single" w:sz="6" w:space="0" w:color="auto"/>
              <w:bottom w:val="single" w:sz="6" w:space="0" w:color="auto"/>
              <w:right w:val="single" w:sz="6" w:space="0" w:color="auto"/>
            </w:tcBorders>
            <w:shd w:val="clear" w:color="auto" w:fill="BFBFBF"/>
            <w:vAlign w:val="center"/>
          </w:tcPr>
          <w:p w14:paraId="43FC35C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r w:rsidRPr="004101D6">
              <w:rPr>
                <w:rFonts w:ascii="Calibri" w:eastAsia="SimSun" w:hAnsi="Calibri" w:cs="Calibri"/>
                <w:b/>
                <w:bCs/>
                <w:sz w:val="16"/>
                <w:szCs w:val="16"/>
                <w:lang w:val="en-GB" w:eastAsia="ja-JP"/>
              </w:rPr>
              <w:sym w:font="Webdings" w:char="F0B9"/>
            </w:r>
          </w:p>
        </w:tc>
        <w:tc>
          <w:tcPr>
            <w:tcW w:w="369" w:type="dxa"/>
            <w:tcBorders>
              <w:top w:val="single" w:sz="6" w:space="0" w:color="auto"/>
              <w:left w:val="single" w:sz="6" w:space="0" w:color="auto"/>
              <w:bottom w:val="single" w:sz="6" w:space="0" w:color="auto"/>
              <w:right w:val="single" w:sz="6" w:space="0" w:color="auto"/>
            </w:tcBorders>
            <w:shd w:val="clear" w:color="auto" w:fill="BFBFBF"/>
            <w:vAlign w:val="center"/>
          </w:tcPr>
          <w:p w14:paraId="3DA71F8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BFBFBF"/>
            <w:vAlign w:val="center"/>
          </w:tcPr>
          <w:p w14:paraId="4F7165E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BFBFBF"/>
            <w:vAlign w:val="center"/>
          </w:tcPr>
          <w:p w14:paraId="4C5ED29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87" w:type="dxa"/>
            <w:tcBorders>
              <w:top w:val="single" w:sz="6" w:space="0" w:color="auto"/>
              <w:left w:val="single" w:sz="6" w:space="0" w:color="auto"/>
              <w:bottom w:val="single" w:sz="6" w:space="0" w:color="auto"/>
              <w:right w:val="single" w:sz="6" w:space="0" w:color="auto"/>
            </w:tcBorders>
            <w:shd w:val="clear" w:color="auto" w:fill="BFBFBF"/>
            <w:vAlign w:val="center"/>
          </w:tcPr>
          <w:p w14:paraId="6CC1C0D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BFBFBF"/>
            <w:vAlign w:val="center"/>
          </w:tcPr>
          <w:p w14:paraId="601118E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BFBFBF"/>
            <w:vAlign w:val="center"/>
          </w:tcPr>
          <w:p w14:paraId="0AF64E4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2626089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1C25041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531AC1C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gridSpan w:val="2"/>
            <w:tcBorders>
              <w:top w:val="single" w:sz="6" w:space="0" w:color="auto"/>
              <w:left w:val="single" w:sz="6" w:space="0" w:color="auto"/>
              <w:bottom w:val="single" w:sz="6" w:space="0" w:color="auto"/>
              <w:right w:val="single" w:sz="6" w:space="0" w:color="auto"/>
            </w:tcBorders>
            <w:shd w:val="clear" w:color="auto" w:fill="BFBFBF"/>
            <w:vAlign w:val="center"/>
          </w:tcPr>
          <w:p w14:paraId="44886D1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40CF0DD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BFBFBF"/>
            <w:vAlign w:val="center"/>
          </w:tcPr>
          <w:p w14:paraId="6252A0D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BFBFBF"/>
            <w:vAlign w:val="center"/>
          </w:tcPr>
          <w:p w14:paraId="16F1004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36A4185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5046305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2FBA8EE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2308ADA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1EF9A31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BFBFBF"/>
            <w:vAlign w:val="center"/>
          </w:tcPr>
          <w:p w14:paraId="69F1E27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BFBFBF"/>
            <w:vAlign w:val="center"/>
          </w:tcPr>
          <w:p w14:paraId="7F8A1C3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706A39A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3632D8A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57ADFA1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486067D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357CD6B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BFBFBF"/>
            <w:vAlign w:val="center"/>
          </w:tcPr>
          <w:p w14:paraId="1145C6A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r>
      <w:tr w:rsidR="004101D6" w:rsidRPr="004101D6" w14:paraId="558602DF" w14:textId="77777777" w:rsidTr="002A1905">
        <w:trPr>
          <w:trHeight w:val="320"/>
          <w:jc w:val="center"/>
        </w:trPr>
        <w:tc>
          <w:tcPr>
            <w:tcW w:w="1908" w:type="dxa"/>
            <w:tcBorders>
              <w:left w:val="single" w:sz="8" w:space="0" w:color="auto"/>
              <w:right w:val="single" w:sz="12" w:space="0" w:color="auto"/>
            </w:tcBorders>
            <w:shd w:val="clear" w:color="auto" w:fill="BFBFBF"/>
            <w:vAlign w:val="center"/>
          </w:tcPr>
          <w:p w14:paraId="65CE0F3D"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lang w:val="en-GB" w:eastAsia="ja-JP"/>
              </w:rPr>
            </w:pPr>
            <w:r w:rsidRPr="004101D6">
              <w:rPr>
                <w:rFonts w:ascii="Calibri" w:eastAsia="SimSun" w:hAnsi="Calibri" w:cs="Calibri"/>
                <w:b/>
                <w:sz w:val="16"/>
                <w:szCs w:val="16"/>
                <w:lang w:val="en-GB" w:eastAsia="ja-JP"/>
              </w:rPr>
              <w:t>Newcomers</w:t>
            </w:r>
          </w:p>
        </w:tc>
        <w:tc>
          <w:tcPr>
            <w:tcW w:w="352" w:type="dxa"/>
            <w:tcBorders>
              <w:top w:val="single" w:sz="6" w:space="0" w:color="auto"/>
              <w:left w:val="single" w:sz="12" w:space="0" w:color="auto"/>
              <w:bottom w:val="single" w:sz="6" w:space="0" w:color="auto"/>
              <w:right w:val="single" w:sz="6" w:space="0" w:color="auto"/>
            </w:tcBorders>
            <w:shd w:val="clear" w:color="auto" w:fill="BFBFBF"/>
            <w:vAlign w:val="center"/>
          </w:tcPr>
          <w:p w14:paraId="2D2B8A5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86" w:type="dxa"/>
            <w:tcBorders>
              <w:top w:val="single" w:sz="6" w:space="0" w:color="auto"/>
              <w:left w:val="single" w:sz="6" w:space="0" w:color="auto"/>
              <w:bottom w:val="single" w:sz="6" w:space="0" w:color="auto"/>
              <w:right w:val="single" w:sz="6" w:space="0" w:color="auto"/>
            </w:tcBorders>
            <w:shd w:val="clear" w:color="auto" w:fill="BFBFBF"/>
            <w:vAlign w:val="center"/>
          </w:tcPr>
          <w:p w14:paraId="7A6672F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9" w:type="dxa"/>
            <w:tcBorders>
              <w:top w:val="single" w:sz="6" w:space="0" w:color="auto"/>
              <w:left w:val="single" w:sz="6" w:space="0" w:color="auto"/>
              <w:bottom w:val="single" w:sz="6" w:space="0" w:color="auto"/>
              <w:right w:val="single" w:sz="6" w:space="0" w:color="auto"/>
            </w:tcBorders>
            <w:shd w:val="clear" w:color="auto" w:fill="BFBFBF"/>
            <w:vAlign w:val="center"/>
          </w:tcPr>
          <w:p w14:paraId="475514E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BFBFBF"/>
            <w:vAlign w:val="center"/>
          </w:tcPr>
          <w:p w14:paraId="2610553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BFBFBF"/>
            <w:vAlign w:val="center"/>
          </w:tcPr>
          <w:p w14:paraId="5BA1CA4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87" w:type="dxa"/>
            <w:tcBorders>
              <w:top w:val="single" w:sz="6" w:space="0" w:color="auto"/>
              <w:left w:val="single" w:sz="6" w:space="0" w:color="auto"/>
              <w:bottom w:val="single" w:sz="6" w:space="0" w:color="auto"/>
              <w:right w:val="single" w:sz="6" w:space="0" w:color="auto"/>
            </w:tcBorders>
            <w:shd w:val="clear" w:color="auto" w:fill="BFBFBF"/>
            <w:vAlign w:val="center"/>
          </w:tcPr>
          <w:p w14:paraId="68DA524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BFBFBF"/>
            <w:vAlign w:val="center"/>
          </w:tcPr>
          <w:p w14:paraId="1A9315A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BFBFBF"/>
            <w:vAlign w:val="center"/>
          </w:tcPr>
          <w:p w14:paraId="17B299C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39C27FF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75B53A8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4492D4D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5R</w:t>
            </w:r>
          </w:p>
        </w:tc>
        <w:tc>
          <w:tcPr>
            <w:tcW w:w="357" w:type="dxa"/>
            <w:gridSpan w:val="2"/>
            <w:tcBorders>
              <w:top w:val="single" w:sz="6" w:space="0" w:color="auto"/>
              <w:left w:val="single" w:sz="6" w:space="0" w:color="auto"/>
              <w:bottom w:val="single" w:sz="6" w:space="0" w:color="auto"/>
              <w:right w:val="single" w:sz="6" w:space="0" w:color="auto"/>
            </w:tcBorders>
            <w:shd w:val="clear" w:color="auto" w:fill="BFBFBF"/>
            <w:vAlign w:val="center"/>
          </w:tcPr>
          <w:p w14:paraId="4FFBEB6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0E82000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BFBFBF"/>
            <w:vAlign w:val="center"/>
          </w:tcPr>
          <w:p w14:paraId="2C487FF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BFBFBF"/>
            <w:vAlign w:val="center"/>
          </w:tcPr>
          <w:p w14:paraId="7462C62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0C58BDA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43718B4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75F8550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52E265D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526934B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BFBFBF"/>
            <w:vAlign w:val="center"/>
          </w:tcPr>
          <w:p w14:paraId="2918C50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BFBFBF"/>
            <w:vAlign w:val="center"/>
          </w:tcPr>
          <w:p w14:paraId="364C326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2436797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58DF11E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00BF1AA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3E6D0CB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788DC93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BFBFBF"/>
            <w:vAlign w:val="center"/>
          </w:tcPr>
          <w:p w14:paraId="726CDDC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r>
      <w:tr w:rsidR="004101D6" w:rsidRPr="004101D6" w14:paraId="4941E4F3" w14:textId="77777777" w:rsidTr="002A1905">
        <w:trPr>
          <w:trHeight w:val="320"/>
          <w:jc w:val="center"/>
        </w:trPr>
        <w:tc>
          <w:tcPr>
            <w:tcW w:w="1908" w:type="dxa"/>
            <w:tcBorders>
              <w:left w:val="single" w:sz="8" w:space="0" w:color="auto"/>
              <w:right w:val="single" w:sz="12" w:space="0" w:color="auto"/>
            </w:tcBorders>
            <w:shd w:val="clear" w:color="auto" w:fill="FFFFFF"/>
            <w:vAlign w:val="center"/>
          </w:tcPr>
          <w:p w14:paraId="11291987"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lang w:val="en-GB" w:eastAsia="ja-JP"/>
              </w:rPr>
            </w:pPr>
            <w:r w:rsidRPr="004101D6">
              <w:rPr>
                <w:rFonts w:ascii="Calibri" w:eastAsia="SimSun" w:hAnsi="Calibri" w:cs="Calibri"/>
                <w:b/>
                <w:sz w:val="16"/>
                <w:szCs w:val="16"/>
                <w:lang w:val="en-GB" w:eastAsia="ja-JP"/>
              </w:rPr>
              <w:t>Q1/11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70C514D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53BCD91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0EE20E1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114473E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0A1F716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rPr>
              <w:t>R</w:t>
            </w:r>
          </w:p>
        </w:tc>
        <w:tc>
          <w:tcPr>
            <w:tcW w:w="387" w:type="dxa"/>
            <w:tcBorders>
              <w:top w:val="single" w:sz="6" w:space="0" w:color="auto"/>
              <w:left w:val="single" w:sz="6" w:space="0" w:color="auto"/>
              <w:bottom w:val="single" w:sz="6" w:space="0" w:color="auto"/>
              <w:right w:val="single" w:sz="6" w:space="0" w:color="auto"/>
            </w:tcBorders>
            <w:vAlign w:val="center"/>
          </w:tcPr>
          <w:p w14:paraId="734E92B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285FAB4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793ACE8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60122E6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rPr>
              <w:t>R</w:t>
            </w:r>
          </w:p>
        </w:tc>
        <w:tc>
          <w:tcPr>
            <w:tcW w:w="357" w:type="dxa"/>
            <w:tcBorders>
              <w:top w:val="single" w:sz="6" w:space="0" w:color="auto"/>
              <w:left w:val="single" w:sz="6" w:space="0" w:color="auto"/>
              <w:bottom w:val="single" w:sz="6" w:space="0" w:color="auto"/>
              <w:right w:val="single" w:sz="6" w:space="0" w:color="auto"/>
            </w:tcBorders>
            <w:vAlign w:val="center"/>
          </w:tcPr>
          <w:p w14:paraId="348A9D4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44BF81C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01E3A8B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15CBFEA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4DF5DAF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6BDCFA7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78243F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rPr>
              <w:t>R</w:t>
            </w:r>
          </w:p>
        </w:tc>
        <w:tc>
          <w:tcPr>
            <w:tcW w:w="358" w:type="dxa"/>
            <w:tcBorders>
              <w:top w:val="single" w:sz="6" w:space="0" w:color="auto"/>
              <w:left w:val="single" w:sz="6" w:space="0" w:color="auto"/>
              <w:bottom w:val="single" w:sz="6" w:space="0" w:color="auto"/>
              <w:right w:val="single" w:sz="6" w:space="0" w:color="auto"/>
            </w:tcBorders>
            <w:vAlign w:val="center"/>
          </w:tcPr>
          <w:p w14:paraId="7B75F0D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76A50B9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4BBB07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F6EDAF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7AD325F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11649F0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C363DE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rPr>
              <w:t>R</w:t>
            </w:r>
          </w:p>
        </w:tc>
        <w:tc>
          <w:tcPr>
            <w:tcW w:w="357" w:type="dxa"/>
            <w:tcBorders>
              <w:top w:val="single" w:sz="6" w:space="0" w:color="auto"/>
              <w:left w:val="single" w:sz="6" w:space="0" w:color="auto"/>
              <w:bottom w:val="single" w:sz="6" w:space="0" w:color="auto"/>
              <w:right w:val="single" w:sz="6" w:space="0" w:color="auto"/>
            </w:tcBorders>
            <w:vAlign w:val="center"/>
          </w:tcPr>
          <w:p w14:paraId="27F125F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6949B81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C290C6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DCD730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2DC3BD4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r>
      <w:tr w:rsidR="004101D6" w:rsidRPr="004101D6" w14:paraId="0C55BE89" w14:textId="77777777" w:rsidTr="002A1905">
        <w:trPr>
          <w:trHeight w:val="320"/>
          <w:jc w:val="center"/>
        </w:trPr>
        <w:tc>
          <w:tcPr>
            <w:tcW w:w="1908" w:type="dxa"/>
            <w:tcBorders>
              <w:left w:val="single" w:sz="8" w:space="0" w:color="auto"/>
              <w:right w:val="single" w:sz="12" w:space="0" w:color="auto"/>
            </w:tcBorders>
            <w:shd w:val="clear" w:color="auto" w:fill="FFFFFF"/>
            <w:vAlign w:val="center"/>
          </w:tcPr>
          <w:p w14:paraId="7FF91E08"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lang w:val="en-GB" w:eastAsia="ja-JP"/>
              </w:rPr>
            </w:pPr>
            <w:r w:rsidRPr="004101D6">
              <w:rPr>
                <w:rFonts w:ascii="Calibri" w:eastAsia="SimSun" w:hAnsi="Calibri" w:cs="Calibri"/>
                <w:b/>
                <w:sz w:val="16"/>
                <w:szCs w:val="16"/>
                <w:lang w:val="en-GB" w:eastAsia="ja-JP"/>
              </w:rPr>
              <w:t>Q2/11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13021E5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53534FD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3E2BC41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300DF13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21EC469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rPr>
              <w:t>R</w:t>
            </w:r>
          </w:p>
        </w:tc>
        <w:tc>
          <w:tcPr>
            <w:tcW w:w="387" w:type="dxa"/>
            <w:tcBorders>
              <w:top w:val="single" w:sz="6" w:space="0" w:color="auto"/>
              <w:left w:val="single" w:sz="6" w:space="0" w:color="auto"/>
              <w:bottom w:val="single" w:sz="6" w:space="0" w:color="auto"/>
              <w:right w:val="single" w:sz="6" w:space="0" w:color="auto"/>
            </w:tcBorders>
            <w:vAlign w:val="center"/>
          </w:tcPr>
          <w:p w14:paraId="005CE6C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070D09B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1A39E97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3ABEC02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rPr>
              <w:t>R</w:t>
            </w:r>
          </w:p>
        </w:tc>
        <w:tc>
          <w:tcPr>
            <w:tcW w:w="357" w:type="dxa"/>
            <w:tcBorders>
              <w:top w:val="single" w:sz="6" w:space="0" w:color="auto"/>
              <w:left w:val="single" w:sz="6" w:space="0" w:color="auto"/>
              <w:bottom w:val="single" w:sz="6" w:space="0" w:color="auto"/>
              <w:right w:val="single" w:sz="6" w:space="0" w:color="auto"/>
            </w:tcBorders>
            <w:vAlign w:val="center"/>
          </w:tcPr>
          <w:p w14:paraId="42DF919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15E247F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24EED7D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rPr>
              <w:t>R</w:t>
            </w:r>
          </w:p>
        </w:tc>
        <w:tc>
          <w:tcPr>
            <w:tcW w:w="358" w:type="dxa"/>
            <w:tcBorders>
              <w:top w:val="single" w:sz="6" w:space="0" w:color="auto"/>
              <w:left w:val="single" w:sz="6" w:space="0" w:color="auto"/>
              <w:bottom w:val="single" w:sz="6" w:space="0" w:color="auto"/>
              <w:right w:val="single" w:sz="6" w:space="0" w:color="auto"/>
            </w:tcBorders>
            <w:vAlign w:val="center"/>
          </w:tcPr>
          <w:p w14:paraId="79DA630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4A154E1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2E62C19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DAAB9B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rPr>
              <w:t>R</w:t>
            </w:r>
          </w:p>
        </w:tc>
        <w:tc>
          <w:tcPr>
            <w:tcW w:w="358" w:type="dxa"/>
            <w:tcBorders>
              <w:top w:val="single" w:sz="6" w:space="0" w:color="auto"/>
              <w:left w:val="single" w:sz="6" w:space="0" w:color="auto"/>
              <w:bottom w:val="single" w:sz="6" w:space="0" w:color="auto"/>
              <w:right w:val="single" w:sz="6" w:space="0" w:color="auto"/>
            </w:tcBorders>
            <w:vAlign w:val="center"/>
          </w:tcPr>
          <w:p w14:paraId="39A484B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7784406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7A702F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D2A627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6E10AF7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1129786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EFDA69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rPr>
              <w:t>R</w:t>
            </w:r>
          </w:p>
        </w:tc>
        <w:tc>
          <w:tcPr>
            <w:tcW w:w="357" w:type="dxa"/>
            <w:tcBorders>
              <w:top w:val="single" w:sz="6" w:space="0" w:color="auto"/>
              <w:left w:val="single" w:sz="6" w:space="0" w:color="auto"/>
              <w:bottom w:val="single" w:sz="6" w:space="0" w:color="auto"/>
              <w:right w:val="single" w:sz="6" w:space="0" w:color="auto"/>
            </w:tcBorders>
            <w:vAlign w:val="center"/>
          </w:tcPr>
          <w:p w14:paraId="63EDDE0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376AA7B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1B067F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791B58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6BED5EA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r>
      <w:tr w:rsidR="004101D6" w:rsidRPr="004101D6" w14:paraId="2751F61E" w14:textId="77777777" w:rsidTr="002A1905">
        <w:trPr>
          <w:trHeight w:val="320"/>
          <w:jc w:val="center"/>
        </w:trPr>
        <w:tc>
          <w:tcPr>
            <w:tcW w:w="1908" w:type="dxa"/>
            <w:tcBorders>
              <w:left w:val="single" w:sz="8" w:space="0" w:color="auto"/>
              <w:right w:val="single" w:sz="12" w:space="0" w:color="auto"/>
            </w:tcBorders>
            <w:shd w:val="clear" w:color="auto" w:fill="FFFFFF"/>
            <w:vAlign w:val="center"/>
          </w:tcPr>
          <w:p w14:paraId="507B3D59"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lang w:val="en-GB" w:eastAsia="ja-JP"/>
              </w:rPr>
            </w:pPr>
            <w:r w:rsidRPr="004101D6">
              <w:rPr>
                <w:rFonts w:ascii="Calibri" w:eastAsia="SimSun" w:hAnsi="Calibri" w:cs="Calibri"/>
                <w:b/>
                <w:sz w:val="16"/>
                <w:szCs w:val="16"/>
                <w:lang w:val="en-GB" w:eastAsia="ja-JP"/>
              </w:rPr>
              <w:t>Q3/11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22ED664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0879C80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42FB6F4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42E92CF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066E093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46638F5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747FD89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67A4478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45A0FC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rPr>
              <w:t>R</w:t>
            </w:r>
          </w:p>
        </w:tc>
        <w:tc>
          <w:tcPr>
            <w:tcW w:w="357" w:type="dxa"/>
            <w:tcBorders>
              <w:top w:val="single" w:sz="6" w:space="0" w:color="auto"/>
              <w:left w:val="single" w:sz="6" w:space="0" w:color="auto"/>
              <w:bottom w:val="single" w:sz="6" w:space="0" w:color="auto"/>
              <w:right w:val="single" w:sz="6" w:space="0" w:color="auto"/>
            </w:tcBorders>
            <w:vAlign w:val="center"/>
          </w:tcPr>
          <w:p w14:paraId="2E1CA63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1C21E3D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5B2EE16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308B44D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69DD3DC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6796F7C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5AD090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7A411D8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2F177E4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354D59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892F39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1898041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1AE168C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47C86C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rPr>
              <w:t>R</w:t>
            </w:r>
          </w:p>
        </w:tc>
        <w:tc>
          <w:tcPr>
            <w:tcW w:w="357" w:type="dxa"/>
            <w:tcBorders>
              <w:top w:val="single" w:sz="6" w:space="0" w:color="auto"/>
              <w:left w:val="single" w:sz="6" w:space="0" w:color="auto"/>
              <w:bottom w:val="single" w:sz="6" w:space="0" w:color="auto"/>
              <w:right w:val="single" w:sz="6" w:space="0" w:color="auto"/>
            </w:tcBorders>
            <w:vAlign w:val="center"/>
          </w:tcPr>
          <w:p w14:paraId="484AA7B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73116FF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F008DE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3509B7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566978F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r>
      <w:tr w:rsidR="004101D6" w:rsidRPr="004101D6" w14:paraId="20906184" w14:textId="77777777" w:rsidTr="002A1905">
        <w:trPr>
          <w:trHeight w:val="320"/>
          <w:jc w:val="center"/>
        </w:trPr>
        <w:tc>
          <w:tcPr>
            <w:tcW w:w="1908" w:type="dxa"/>
            <w:tcBorders>
              <w:left w:val="single" w:sz="8" w:space="0" w:color="auto"/>
              <w:right w:val="single" w:sz="12" w:space="0" w:color="auto"/>
            </w:tcBorders>
            <w:shd w:val="clear" w:color="auto" w:fill="FFFFFF"/>
            <w:vAlign w:val="center"/>
          </w:tcPr>
          <w:p w14:paraId="0E5BAFB3"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lang w:val="en-GB" w:eastAsia="ja-JP"/>
              </w:rPr>
            </w:pPr>
            <w:r w:rsidRPr="004101D6">
              <w:rPr>
                <w:rFonts w:ascii="Calibri" w:eastAsia="SimSun" w:hAnsi="Calibri" w:cs="Calibri"/>
                <w:b/>
                <w:sz w:val="16"/>
                <w:szCs w:val="16"/>
                <w:lang w:val="en-GB" w:eastAsia="ja-JP"/>
              </w:rPr>
              <w:t>Q4/11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6E700E7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5BE8AE8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087D024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3ECE552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0CA6C6A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87" w:type="dxa"/>
            <w:tcBorders>
              <w:top w:val="single" w:sz="6" w:space="0" w:color="auto"/>
              <w:left w:val="single" w:sz="6" w:space="0" w:color="auto"/>
              <w:bottom w:val="single" w:sz="6" w:space="0" w:color="auto"/>
              <w:right w:val="single" w:sz="6" w:space="0" w:color="auto"/>
            </w:tcBorders>
            <w:vAlign w:val="center"/>
          </w:tcPr>
          <w:p w14:paraId="7520326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6F39D68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18E70B4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72A8525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3E6CED7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73DEB7E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4241482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58" w:type="dxa"/>
            <w:tcBorders>
              <w:top w:val="single" w:sz="6" w:space="0" w:color="auto"/>
              <w:left w:val="single" w:sz="6" w:space="0" w:color="auto"/>
              <w:bottom w:val="single" w:sz="6" w:space="0" w:color="auto"/>
              <w:right w:val="single" w:sz="6" w:space="0" w:color="auto"/>
            </w:tcBorders>
            <w:vAlign w:val="center"/>
          </w:tcPr>
          <w:p w14:paraId="5D7994C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1C4D47E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5BCBFF7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C14924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58" w:type="dxa"/>
            <w:tcBorders>
              <w:top w:val="single" w:sz="6" w:space="0" w:color="auto"/>
              <w:left w:val="single" w:sz="6" w:space="0" w:color="auto"/>
              <w:bottom w:val="single" w:sz="6" w:space="0" w:color="auto"/>
              <w:right w:val="single" w:sz="6" w:space="0" w:color="auto"/>
            </w:tcBorders>
            <w:vAlign w:val="center"/>
          </w:tcPr>
          <w:p w14:paraId="7C3CBF6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4186C34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9FF63D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05A7485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7D8FF64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16E790C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CAA08B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321D604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2C041B3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4945A5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A5A2A7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301B40C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r>
      <w:tr w:rsidR="004101D6" w:rsidRPr="004101D6" w14:paraId="6D5D0644" w14:textId="77777777" w:rsidTr="002A1905">
        <w:trPr>
          <w:trHeight w:val="320"/>
          <w:jc w:val="center"/>
        </w:trPr>
        <w:tc>
          <w:tcPr>
            <w:tcW w:w="1908" w:type="dxa"/>
            <w:tcBorders>
              <w:left w:val="single" w:sz="8" w:space="0" w:color="auto"/>
              <w:right w:val="single" w:sz="12" w:space="0" w:color="auto"/>
            </w:tcBorders>
            <w:shd w:val="clear" w:color="auto" w:fill="FFFFFF"/>
            <w:vAlign w:val="center"/>
          </w:tcPr>
          <w:p w14:paraId="5DF9D546"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lang w:val="en-GB" w:eastAsia="ja-JP"/>
              </w:rPr>
            </w:pPr>
            <w:r w:rsidRPr="004101D6">
              <w:rPr>
                <w:rFonts w:ascii="Calibri" w:eastAsia="SimSun" w:hAnsi="Calibri" w:cs="Calibri"/>
                <w:b/>
                <w:sz w:val="16"/>
                <w:szCs w:val="16"/>
                <w:lang w:val="en-GB" w:eastAsia="ja-JP"/>
              </w:rPr>
              <w:t>Q5/11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5477D3D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1406D12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649263D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5F0C079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6B8B19D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rPr>
              <w:t>R</w:t>
            </w:r>
          </w:p>
        </w:tc>
        <w:tc>
          <w:tcPr>
            <w:tcW w:w="387" w:type="dxa"/>
            <w:tcBorders>
              <w:top w:val="single" w:sz="6" w:space="0" w:color="auto"/>
              <w:left w:val="single" w:sz="6" w:space="0" w:color="auto"/>
              <w:bottom w:val="single" w:sz="6" w:space="0" w:color="auto"/>
              <w:right w:val="single" w:sz="6" w:space="0" w:color="auto"/>
            </w:tcBorders>
            <w:vAlign w:val="center"/>
          </w:tcPr>
          <w:p w14:paraId="526A667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56E94FF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4FADE98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5DE4093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041D5B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48B0FF2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4938AEE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rPr>
              <w:t>R</w:t>
            </w:r>
          </w:p>
        </w:tc>
        <w:tc>
          <w:tcPr>
            <w:tcW w:w="358" w:type="dxa"/>
            <w:tcBorders>
              <w:top w:val="single" w:sz="6" w:space="0" w:color="auto"/>
              <w:left w:val="single" w:sz="6" w:space="0" w:color="auto"/>
              <w:bottom w:val="single" w:sz="6" w:space="0" w:color="auto"/>
              <w:right w:val="single" w:sz="6" w:space="0" w:color="auto"/>
            </w:tcBorders>
            <w:vAlign w:val="center"/>
          </w:tcPr>
          <w:p w14:paraId="1E9A3E1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1E4DBDD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2778E31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3AD624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0D9FB44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42D3DF0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51F3A0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rPr>
              <w:t>R</w:t>
            </w:r>
          </w:p>
        </w:tc>
        <w:tc>
          <w:tcPr>
            <w:tcW w:w="357" w:type="dxa"/>
            <w:tcBorders>
              <w:top w:val="single" w:sz="6" w:space="0" w:color="auto"/>
              <w:left w:val="single" w:sz="6" w:space="0" w:color="auto"/>
              <w:bottom w:val="single" w:sz="6" w:space="0" w:color="auto"/>
              <w:right w:val="single" w:sz="6" w:space="0" w:color="auto"/>
            </w:tcBorders>
            <w:vAlign w:val="center"/>
          </w:tcPr>
          <w:p w14:paraId="2A02D4E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49AE3CA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3C5A400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D57AA4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rPr>
              <w:t>R</w:t>
            </w:r>
          </w:p>
        </w:tc>
        <w:tc>
          <w:tcPr>
            <w:tcW w:w="357" w:type="dxa"/>
            <w:tcBorders>
              <w:top w:val="single" w:sz="6" w:space="0" w:color="auto"/>
              <w:left w:val="single" w:sz="6" w:space="0" w:color="auto"/>
              <w:bottom w:val="single" w:sz="6" w:space="0" w:color="auto"/>
              <w:right w:val="single" w:sz="6" w:space="0" w:color="auto"/>
            </w:tcBorders>
            <w:vAlign w:val="center"/>
          </w:tcPr>
          <w:p w14:paraId="572B6BA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37CE098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650B01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0818FE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557B118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r>
      <w:tr w:rsidR="004101D6" w:rsidRPr="004101D6" w14:paraId="56D076D3" w14:textId="77777777" w:rsidTr="002A1905">
        <w:trPr>
          <w:trHeight w:val="320"/>
          <w:jc w:val="center"/>
        </w:trPr>
        <w:tc>
          <w:tcPr>
            <w:tcW w:w="1908" w:type="dxa"/>
            <w:tcBorders>
              <w:left w:val="single" w:sz="8" w:space="0" w:color="auto"/>
              <w:right w:val="single" w:sz="12" w:space="0" w:color="auto"/>
            </w:tcBorders>
            <w:shd w:val="clear" w:color="auto" w:fill="FFFFFF"/>
            <w:vAlign w:val="center"/>
          </w:tcPr>
          <w:p w14:paraId="24C659D0"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lang w:val="en-GB" w:eastAsia="ja-JP"/>
              </w:rPr>
            </w:pPr>
            <w:r w:rsidRPr="004101D6">
              <w:rPr>
                <w:rFonts w:ascii="Calibri" w:eastAsia="SimSun" w:hAnsi="Calibri" w:cs="Calibri"/>
                <w:b/>
                <w:sz w:val="16"/>
                <w:szCs w:val="16"/>
                <w:lang w:val="en-GB" w:eastAsia="ja-JP"/>
              </w:rPr>
              <w:t>Q6/11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687044D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360D185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2F6B723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480A3D3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4BDB438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rPr>
              <w:t>R</w:t>
            </w:r>
          </w:p>
        </w:tc>
        <w:tc>
          <w:tcPr>
            <w:tcW w:w="387" w:type="dxa"/>
            <w:tcBorders>
              <w:top w:val="single" w:sz="6" w:space="0" w:color="auto"/>
              <w:left w:val="single" w:sz="6" w:space="0" w:color="auto"/>
              <w:bottom w:val="single" w:sz="6" w:space="0" w:color="auto"/>
              <w:right w:val="single" w:sz="6" w:space="0" w:color="auto"/>
            </w:tcBorders>
            <w:vAlign w:val="center"/>
          </w:tcPr>
          <w:p w14:paraId="35BA054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3C6A5FD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57EAD70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6747016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rPr>
              <w:t>R</w:t>
            </w:r>
          </w:p>
        </w:tc>
        <w:tc>
          <w:tcPr>
            <w:tcW w:w="357" w:type="dxa"/>
            <w:tcBorders>
              <w:top w:val="single" w:sz="6" w:space="0" w:color="auto"/>
              <w:left w:val="single" w:sz="6" w:space="0" w:color="auto"/>
              <w:bottom w:val="single" w:sz="6" w:space="0" w:color="auto"/>
              <w:right w:val="single" w:sz="6" w:space="0" w:color="auto"/>
            </w:tcBorders>
            <w:vAlign w:val="center"/>
          </w:tcPr>
          <w:p w14:paraId="2A0E980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0CEC025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55219DD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rPr>
              <w:t>R</w:t>
            </w:r>
          </w:p>
        </w:tc>
        <w:tc>
          <w:tcPr>
            <w:tcW w:w="358" w:type="dxa"/>
            <w:tcBorders>
              <w:top w:val="single" w:sz="6" w:space="0" w:color="auto"/>
              <w:left w:val="single" w:sz="6" w:space="0" w:color="auto"/>
              <w:bottom w:val="single" w:sz="6" w:space="0" w:color="auto"/>
              <w:right w:val="single" w:sz="6" w:space="0" w:color="auto"/>
            </w:tcBorders>
            <w:vAlign w:val="center"/>
          </w:tcPr>
          <w:p w14:paraId="05B2093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1A186C5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3600BB3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51A171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rPr>
              <w:t>R</w:t>
            </w:r>
          </w:p>
        </w:tc>
        <w:tc>
          <w:tcPr>
            <w:tcW w:w="358" w:type="dxa"/>
            <w:tcBorders>
              <w:top w:val="single" w:sz="6" w:space="0" w:color="auto"/>
              <w:left w:val="single" w:sz="6" w:space="0" w:color="auto"/>
              <w:bottom w:val="single" w:sz="6" w:space="0" w:color="auto"/>
              <w:right w:val="single" w:sz="6" w:space="0" w:color="auto"/>
            </w:tcBorders>
            <w:vAlign w:val="center"/>
          </w:tcPr>
          <w:p w14:paraId="64F5F5A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4ADEB98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D80350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rPr>
              <w:t>R</w:t>
            </w:r>
          </w:p>
        </w:tc>
        <w:tc>
          <w:tcPr>
            <w:tcW w:w="357" w:type="dxa"/>
            <w:tcBorders>
              <w:top w:val="single" w:sz="6" w:space="0" w:color="auto"/>
              <w:left w:val="single" w:sz="6" w:space="0" w:color="auto"/>
              <w:bottom w:val="single" w:sz="6" w:space="0" w:color="auto"/>
              <w:right w:val="single" w:sz="6" w:space="0" w:color="auto"/>
            </w:tcBorders>
            <w:vAlign w:val="center"/>
          </w:tcPr>
          <w:p w14:paraId="1A8018B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3F416BB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4BCE24A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E60ADA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rPr>
              <w:t>R</w:t>
            </w:r>
          </w:p>
        </w:tc>
        <w:tc>
          <w:tcPr>
            <w:tcW w:w="357" w:type="dxa"/>
            <w:tcBorders>
              <w:top w:val="single" w:sz="6" w:space="0" w:color="auto"/>
              <w:left w:val="single" w:sz="6" w:space="0" w:color="auto"/>
              <w:bottom w:val="single" w:sz="6" w:space="0" w:color="auto"/>
              <w:right w:val="single" w:sz="6" w:space="0" w:color="auto"/>
            </w:tcBorders>
            <w:vAlign w:val="center"/>
          </w:tcPr>
          <w:p w14:paraId="1DF1AB3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5B43346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C3D325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2C05FC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79268BD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r>
      <w:tr w:rsidR="004101D6" w:rsidRPr="004101D6" w14:paraId="43737F13" w14:textId="77777777" w:rsidTr="002A1905">
        <w:trPr>
          <w:trHeight w:val="320"/>
          <w:jc w:val="center"/>
        </w:trPr>
        <w:tc>
          <w:tcPr>
            <w:tcW w:w="1908" w:type="dxa"/>
            <w:tcBorders>
              <w:left w:val="single" w:sz="8" w:space="0" w:color="auto"/>
              <w:right w:val="single" w:sz="12" w:space="0" w:color="auto"/>
            </w:tcBorders>
            <w:shd w:val="clear" w:color="auto" w:fill="FFFFFF"/>
            <w:vAlign w:val="center"/>
          </w:tcPr>
          <w:p w14:paraId="166B58E4"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lang w:val="en-GB" w:eastAsia="ja-JP"/>
              </w:rPr>
            </w:pPr>
            <w:r w:rsidRPr="004101D6">
              <w:rPr>
                <w:rFonts w:ascii="Calibri" w:eastAsia="SimSun" w:hAnsi="Calibri" w:cs="Calibri"/>
                <w:b/>
                <w:sz w:val="16"/>
                <w:szCs w:val="16"/>
                <w:lang w:val="en-GB" w:eastAsia="ja-JP"/>
              </w:rPr>
              <w:t>Q7/11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2F3DED4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75C5B84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3D3C628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509D895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46ABECA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4CA2DF7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1F64C54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77F1333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7B45EF6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4FE7ED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7255B78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5D6EAEA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rPr>
              <w:t>R</w:t>
            </w:r>
          </w:p>
        </w:tc>
        <w:tc>
          <w:tcPr>
            <w:tcW w:w="358" w:type="dxa"/>
            <w:tcBorders>
              <w:top w:val="single" w:sz="6" w:space="0" w:color="auto"/>
              <w:left w:val="single" w:sz="6" w:space="0" w:color="auto"/>
              <w:bottom w:val="single" w:sz="6" w:space="0" w:color="auto"/>
              <w:right w:val="single" w:sz="6" w:space="0" w:color="auto"/>
            </w:tcBorders>
            <w:vAlign w:val="center"/>
          </w:tcPr>
          <w:p w14:paraId="7A300DC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208D202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6116324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B93D90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61F90E4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2AA65B0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AFE876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rPr>
              <w:t>R</w:t>
            </w:r>
          </w:p>
        </w:tc>
        <w:tc>
          <w:tcPr>
            <w:tcW w:w="357" w:type="dxa"/>
            <w:tcBorders>
              <w:top w:val="single" w:sz="6" w:space="0" w:color="auto"/>
              <w:left w:val="single" w:sz="6" w:space="0" w:color="auto"/>
              <w:bottom w:val="single" w:sz="6" w:space="0" w:color="auto"/>
              <w:right w:val="single" w:sz="6" w:space="0" w:color="auto"/>
            </w:tcBorders>
            <w:vAlign w:val="center"/>
          </w:tcPr>
          <w:p w14:paraId="219CC02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1583595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6B06ACD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A22100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7CD6E2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6F079C0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1F93B1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15CC21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7E8EB2E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r>
      <w:tr w:rsidR="004101D6" w:rsidRPr="004101D6" w14:paraId="4D4E1EB7" w14:textId="77777777" w:rsidTr="002A1905">
        <w:trPr>
          <w:trHeight w:val="320"/>
          <w:jc w:val="center"/>
        </w:trPr>
        <w:tc>
          <w:tcPr>
            <w:tcW w:w="1908" w:type="dxa"/>
            <w:tcBorders>
              <w:left w:val="single" w:sz="8" w:space="0" w:color="auto"/>
              <w:right w:val="single" w:sz="12" w:space="0" w:color="auto"/>
            </w:tcBorders>
            <w:shd w:val="clear" w:color="auto" w:fill="FFFFFF"/>
            <w:vAlign w:val="center"/>
          </w:tcPr>
          <w:p w14:paraId="40DEC64E"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lang w:val="en-GB" w:eastAsia="ja-JP"/>
              </w:rPr>
            </w:pPr>
            <w:r w:rsidRPr="004101D6">
              <w:rPr>
                <w:rFonts w:ascii="Calibri" w:eastAsia="SimSun" w:hAnsi="Calibri" w:cs="Calibri"/>
                <w:b/>
                <w:sz w:val="16"/>
                <w:szCs w:val="16"/>
                <w:lang w:val="en-GB" w:eastAsia="ja-JP"/>
              </w:rPr>
              <w:t>Q8/11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3D6A865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3AB06F9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1DB54E8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4F92F2C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5379872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7843A7F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569031D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74D496B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1AA6B84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Malgun Gothic" w:hAnsi="Calibri" w:cs="Calibri"/>
                <w:b/>
                <w:bCs/>
                <w:sz w:val="16"/>
                <w:szCs w:val="16"/>
                <w:lang w:val="en-GB" w:eastAsia="ko-KR"/>
              </w:rPr>
              <w:t>R</w:t>
            </w:r>
          </w:p>
        </w:tc>
        <w:tc>
          <w:tcPr>
            <w:tcW w:w="357" w:type="dxa"/>
            <w:tcBorders>
              <w:top w:val="single" w:sz="6" w:space="0" w:color="auto"/>
              <w:left w:val="single" w:sz="6" w:space="0" w:color="auto"/>
              <w:bottom w:val="single" w:sz="6" w:space="0" w:color="auto"/>
              <w:right w:val="single" w:sz="6" w:space="0" w:color="auto"/>
            </w:tcBorders>
            <w:vAlign w:val="center"/>
          </w:tcPr>
          <w:p w14:paraId="08F7847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Malgun Gothic" w:hAnsi="Calibri" w:cs="Calibri"/>
                <w:b/>
                <w:bCs/>
                <w:sz w:val="16"/>
                <w:szCs w:val="16"/>
                <w:lang w:val="en-GB" w:eastAsia="ko-KR"/>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1AA0629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15F3845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3A28C1A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489987B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44F8813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C8155D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Malgun Gothic" w:hAnsi="Calibri" w:cs="Calibri"/>
                <w:b/>
                <w:bCs/>
                <w:sz w:val="16"/>
                <w:szCs w:val="16"/>
                <w:lang w:val="en-GB" w:eastAsia="ko-KR"/>
              </w:rPr>
              <w:t>R</w:t>
            </w:r>
          </w:p>
        </w:tc>
        <w:tc>
          <w:tcPr>
            <w:tcW w:w="358" w:type="dxa"/>
            <w:tcBorders>
              <w:top w:val="single" w:sz="6" w:space="0" w:color="auto"/>
              <w:left w:val="single" w:sz="6" w:space="0" w:color="auto"/>
              <w:bottom w:val="single" w:sz="6" w:space="0" w:color="auto"/>
              <w:right w:val="single" w:sz="6" w:space="0" w:color="auto"/>
            </w:tcBorders>
            <w:vAlign w:val="center"/>
          </w:tcPr>
          <w:p w14:paraId="58C6406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Malgun Gothic" w:hAnsi="Calibri" w:cs="Calibri"/>
                <w:b/>
                <w:bCs/>
                <w:sz w:val="16"/>
                <w:szCs w:val="16"/>
                <w:lang w:val="en-GB" w:eastAsia="ko-KR"/>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48A113C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680456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1F4772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7A8B3BF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4A87C8F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636B1E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B52FD6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09CF104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7B0942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C2FF7D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5743562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r>
      <w:tr w:rsidR="004101D6" w:rsidRPr="004101D6" w14:paraId="6E54FECC" w14:textId="77777777" w:rsidTr="002A1905">
        <w:trPr>
          <w:trHeight w:val="320"/>
          <w:jc w:val="center"/>
        </w:trPr>
        <w:tc>
          <w:tcPr>
            <w:tcW w:w="1908" w:type="dxa"/>
            <w:tcBorders>
              <w:left w:val="single" w:sz="8" w:space="0" w:color="auto"/>
              <w:right w:val="single" w:sz="12" w:space="0" w:color="auto"/>
            </w:tcBorders>
            <w:shd w:val="clear" w:color="auto" w:fill="FFFFFF"/>
            <w:vAlign w:val="center"/>
          </w:tcPr>
          <w:p w14:paraId="48FD43EC"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lang w:val="en-GB" w:eastAsia="ja-JP"/>
              </w:rPr>
            </w:pPr>
            <w:r w:rsidRPr="004101D6">
              <w:rPr>
                <w:rFonts w:ascii="Calibri" w:eastAsia="SimSun" w:hAnsi="Calibri" w:cs="Calibri"/>
                <w:b/>
                <w:sz w:val="16"/>
                <w:szCs w:val="16"/>
                <w:lang w:val="en-GB" w:eastAsia="ja-JP"/>
              </w:rPr>
              <w:t>Q12/11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37238EB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6A272ED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7C3BD91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1F037CE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63DA889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51B72CA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7B38B8B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4A1236B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37C9F13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937593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3B66807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665AA41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3E55671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6D6180D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50980ED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47D64F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0997D11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203D4C6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AA7E3B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45D8432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14949D7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246A7CF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449885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340065A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0E4938D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A15B91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E6B6BC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1A1337E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r>
      <w:tr w:rsidR="004101D6" w:rsidRPr="004101D6" w14:paraId="43EB0B84" w14:textId="77777777" w:rsidTr="002A1905">
        <w:trPr>
          <w:trHeight w:val="320"/>
          <w:jc w:val="center"/>
        </w:trPr>
        <w:tc>
          <w:tcPr>
            <w:tcW w:w="1908" w:type="dxa"/>
            <w:tcBorders>
              <w:left w:val="single" w:sz="8" w:space="0" w:color="auto"/>
              <w:right w:val="single" w:sz="12" w:space="0" w:color="auto"/>
            </w:tcBorders>
            <w:shd w:val="clear" w:color="auto" w:fill="FFFFFF"/>
            <w:vAlign w:val="center"/>
          </w:tcPr>
          <w:p w14:paraId="4DBFBC70"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lang w:val="en-GB" w:eastAsia="ja-JP"/>
              </w:rPr>
            </w:pPr>
            <w:r w:rsidRPr="004101D6">
              <w:rPr>
                <w:rFonts w:ascii="Calibri" w:eastAsia="SimSun" w:hAnsi="Calibri" w:cs="Calibri"/>
                <w:b/>
                <w:sz w:val="16"/>
                <w:szCs w:val="16"/>
                <w:lang w:val="en-GB" w:eastAsia="ja-JP"/>
              </w:rPr>
              <w:t>Q13/11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4FACF6E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3989743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693CD39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5D8F72F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6339953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rPr>
              <w:t>R</w:t>
            </w:r>
          </w:p>
        </w:tc>
        <w:tc>
          <w:tcPr>
            <w:tcW w:w="387" w:type="dxa"/>
            <w:tcBorders>
              <w:top w:val="single" w:sz="6" w:space="0" w:color="auto"/>
              <w:left w:val="single" w:sz="6" w:space="0" w:color="auto"/>
              <w:bottom w:val="single" w:sz="6" w:space="0" w:color="auto"/>
              <w:right w:val="single" w:sz="6" w:space="0" w:color="auto"/>
            </w:tcBorders>
            <w:vAlign w:val="center"/>
          </w:tcPr>
          <w:p w14:paraId="331F318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4EBB14B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7A170ED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61A238A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rPr>
              <w:t>R</w:t>
            </w:r>
          </w:p>
        </w:tc>
        <w:tc>
          <w:tcPr>
            <w:tcW w:w="357" w:type="dxa"/>
            <w:tcBorders>
              <w:top w:val="single" w:sz="6" w:space="0" w:color="auto"/>
              <w:left w:val="single" w:sz="6" w:space="0" w:color="auto"/>
              <w:bottom w:val="single" w:sz="6" w:space="0" w:color="auto"/>
              <w:right w:val="single" w:sz="6" w:space="0" w:color="auto"/>
            </w:tcBorders>
            <w:vAlign w:val="center"/>
          </w:tcPr>
          <w:p w14:paraId="276569E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789D15C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3D58DF4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rPr>
              <w:t>R</w:t>
            </w:r>
          </w:p>
        </w:tc>
        <w:tc>
          <w:tcPr>
            <w:tcW w:w="358" w:type="dxa"/>
            <w:tcBorders>
              <w:top w:val="single" w:sz="6" w:space="0" w:color="auto"/>
              <w:left w:val="single" w:sz="6" w:space="0" w:color="auto"/>
              <w:bottom w:val="single" w:sz="6" w:space="0" w:color="auto"/>
              <w:right w:val="single" w:sz="6" w:space="0" w:color="auto"/>
            </w:tcBorders>
            <w:vAlign w:val="center"/>
          </w:tcPr>
          <w:p w14:paraId="157AE0B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260AB2B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03776DE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7BFF2B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rPr>
              <w:t>R</w:t>
            </w:r>
          </w:p>
        </w:tc>
        <w:tc>
          <w:tcPr>
            <w:tcW w:w="358" w:type="dxa"/>
            <w:tcBorders>
              <w:top w:val="single" w:sz="6" w:space="0" w:color="auto"/>
              <w:left w:val="single" w:sz="6" w:space="0" w:color="auto"/>
              <w:bottom w:val="single" w:sz="6" w:space="0" w:color="auto"/>
              <w:right w:val="single" w:sz="6" w:space="0" w:color="auto"/>
            </w:tcBorders>
            <w:vAlign w:val="center"/>
          </w:tcPr>
          <w:p w14:paraId="39CF080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5673110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7617E1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rPr>
              <w:t>R</w:t>
            </w:r>
          </w:p>
        </w:tc>
        <w:tc>
          <w:tcPr>
            <w:tcW w:w="357" w:type="dxa"/>
            <w:tcBorders>
              <w:top w:val="single" w:sz="6" w:space="0" w:color="auto"/>
              <w:left w:val="single" w:sz="6" w:space="0" w:color="auto"/>
              <w:bottom w:val="single" w:sz="6" w:space="0" w:color="auto"/>
              <w:right w:val="single" w:sz="6" w:space="0" w:color="auto"/>
            </w:tcBorders>
            <w:vAlign w:val="center"/>
          </w:tcPr>
          <w:p w14:paraId="122EB01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2427232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0C7B4D4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14F8D2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rPr>
              <w:t>R</w:t>
            </w:r>
          </w:p>
        </w:tc>
        <w:tc>
          <w:tcPr>
            <w:tcW w:w="357" w:type="dxa"/>
            <w:tcBorders>
              <w:top w:val="single" w:sz="6" w:space="0" w:color="auto"/>
              <w:left w:val="single" w:sz="6" w:space="0" w:color="auto"/>
              <w:bottom w:val="single" w:sz="6" w:space="0" w:color="auto"/>
              <w:right w:val="single" w:sz="6" w:space="0" w:color="auto"/>
            </w:tcBorders>
            <w:vAlign w:val="center"/>
          </w:tcPr>
          <w:p w14:paraId="13E7098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216468E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419A4B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6CFB8F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69F700E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r>
      <w:tr w:rsidR="004101D6" w:rsidRPr="004101D6" w14:paraId="381DF23C" w14:textId="77777777" w:rsidTr="002A1905">
        <w:trPr>
          <w:trHeight w:val="320"/>
          <w:jc w:val="center"/>
        </w:trPr>
        <w:tc>
          <w:tcPr>
            <w:tcW w:w="1908" w:type="dxa"/>
            <w:tcBorders>
              <w:left w:val="single" w:sz="8" w:space="0" w:color="auto"/>
              <w:right w:val="single" w:sz="12" w:space="0" w:color="auto"/>
            </w:tcBorders>
            <w:shd w:val="clear" w:color="auto" w:fill="FFFFFF"/>
            <w:vAlign w:val="center"/>
          </w:tcPr>
          <w:p w14:paraId="2B25A01F"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lang w:val="en-GB" w:eastAsia="ja-JP"/>
              </w:rPr>
            </w:pPr>
            <w:r w:rsidRPr="004101D6">
              <w:rPr>
                <w:rFonts w:ascii="Calibri" w:eastAsia="SimSun" w:hAnsi="Calibri" w:cs="Calibri"/>
                <w:b/>
                <w:sz w:val="16"/>
                <w:szCs w:val="16"/>
                <w:lang w:val="en-GB" w:eastAsia="ja-JP"/>
              </w:rPr>
              <w:t>Q14/11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5D7C7E9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0C10F24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012A25B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48F6AF1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3AA88AC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6EE0F62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474FBAF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58C4612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00D11E8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rPr>
              <w:t>R</w:t>
            </w:r>
          </w:p>
        </w:tc>
        <w:tc>
          <w:tcPr>
            <w:tcW w:w="357" w:type="dxa"/>
            <w:tcBorders>
              <w:top w:val="single" w:sz="6" w:space="0" w:color="auto"/>
              <w:left w:val="single" w:sz="6" w:space="0" w:color="auto"/>
              <w:bottom w:val="single" w:sz="6" w:space="0" w:color="auto"/>
              <w:right w:val="single" w:sz="6" w:space="0" w:color="auto"/>
            </w:tcBorders>
            <w:vAlign w:val="center"/>
          </w:tcPr>
          <w:p w14:paraId="718D857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5D47528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1435A79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rPr>
              <w:t>R</w:t>
            </w:r>
          </w:p>
        </w:tc>
        <w:tc>
          <w:tcPr>
            <w:tcW w:w="358" w:type="dxa"/>
            <w:tcBorders>
              <w:top w:val="single" w:sz="6" w:space="0" w:color="auto"/>
              <w:left w:val="single" w:sz="6" w:space="0" w:color="auto"/>
              <w:bottom w:val="single" w:sz="6" w:space="0" w:color="auto"/>
              <w:right w:val="single" w:sz="6" w:space="0" w:color="auto"/>
            </w:tcBorders>
            <w:vAlign w:val="center"/>
          </w:tcPr>
          <w:p w14:paraId="696AF53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474E230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1BA1F06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E8F54E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rPr>
              <w:t>R</w:t>
            </w:r>
          </w:p>
        </w:tc>
        <w:tc>
          <w:tcPr>
            <w:tcW w:w="358" w:type="dxa"/>
            <w:tcBorders>
              <w:top w:val="single" w:sz="6" w:space="0" w:color="auto"/>
              <w:left w:val="single" w:sz="6" w:space="0" w:color="auto"/>
              <w:bottom w:val="single" w:sz="6" w:space="0" w:color="auto"/>
              <w:right w:val="single" w:sz="6" w:space="0" w:color="auto"/>
            </w:tcBorders>
            <w:vAlign w:val="center"/>
          </w:tcPr>
          <w:p w14:paraId="4BB8634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7BC57A5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1F2B2B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rPr>
              <w:t>R</w:t>
            </w:r>
          </w:p>
        </w:tc>
        <w:tc>
          <w:tcPr>
            <w:tcW w:w="357" w:type="dxa"/>
            <w:tcBorders>
              <w:top w:val="single" w:sz="6" w:space="0" w:color="auto"/>
              <w:left w:val="single" w:sz="6" w:space="0" w:color="auto"/>
              <w:bottom w:val="single" w:sz="6" w:space="0" w:color="auto"/>
              <w:right w:val="single" w:sz="6" w:space="0" w:color="auto"/>
            </w:tcBorders>
            <w:vAlign w:val="center"/>
          </w:tcPr>
          <w:p w14:paraId="36BE29E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385AA1E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080278C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1E0644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873C68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0C9498A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BB1876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4A4458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4D0AF32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r>
      <w:tr w:rsidR="004101D6" w:rsidRPr="004101D6" w14:paraId="4D0CCFE2" w14:textId="77777777" w:rsidTr="002A1905">
        <w:trPr>
          <w:trHeight w:val="320"/>
          <w:jc w:val="center"/>
        </w:trPr>
        <w:tc>
          <w:tcPr>
            <w:tcW w:w="1908" w:type="dxa"/>
            <w:tcBorders>
              <w:left w:val="single" w:sz="8" w:space="0" w:color="auto"/>
              <w:right w:val="single" w:sz="12" w:space="0" w:color="auto"/>
            </w:tcBorders>
            <w:shd w:val="clear" w:color="auto" w:fill="FFFFFF"/>
            <w:vAlign w:val="center"/>
          </w:tcPr>
          <w:p w14:paraId="6FE2B8F1"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lang w:val="en-GB" w:eastAsia="ja-JP"/>
              </w:rPr>
            </w:pPr>
            <w:r w:rsidRPr="004101D6">
              <w:rPr>
                <w:rFonts w:ascii="Calibri" w:eastAsia="SimSun" w:hAnsi="Calibri" w:cs="Calibri"/>
                <w:b/>
                <w:sz w:val="16"/>
                <w:szCs w:val="16"/>
                <w:lang w:val="en-GB" w:eastAsia="ja-JP"/>
              </w:rPr>
              <w:t>Q15/11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67DDEAE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4788F1B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6BACC40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5DE836C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30893C3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87" w:type="dxa"/>
            <w:tcBorders>
              <w:top w:val="single" w:sz="6" w:space="0" w:color="auto"/>
              <w:left w:val="single" w:sz="6" w:space="0" w:color="auto"/>
              <w:bottom w:val="single" w:sz="6" w:space="0" w:color="auto"/>
              <w:right w:val="single" w:sz="6" w:space="0" w:color="auto"/>
            </w:tcBorders>
            <w:vAlign w:val="center"/>
          </w:tcPr>
          <w:p w14:paraId="1BD8DDD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69C3F16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1D10C3E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738335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216297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1742393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6299AB2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58" w:type="dxa"/>
            <w:tcBorders>
              <w:top w:val="single" w:sz="6" w:space="0" w:color="auto"/>
              <w:left w:val="single" w:sz="6" w:space="0" w:color="auto"/>
              <w:bottom w:val="single" w:sz="6" w:space="0" w:color="auto"/>
              <w:right w:val="single" w:sz="6" w:space="0" w:color="auto"/>
            </w:tcBorders>
            <w:vAlign w:val="center"/>
          </w:tcPr>
          <w:p w14:paraId="3C48C00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4DFBAED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4B6FA0A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473477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589726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24F7A36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B447E2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1DA8B94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6CD865C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44C4873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284044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5DA3D8B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71BE2A5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76C26F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B1FFB9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1503C79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r>
      <w:tr w:rsidR="004101D6" w:rsidRPr="004101D6" w14:paraId="49DB5563" w14:textId="77777777" w:rsidTr="002A1905">
        <w:trPr>
          <w:trHeight w:val="320"/>
          <w:jc w:val="center"/>
        </w:trPr>
        <w:tc>
          <w:tcPr>
            <w:tcW w:w="1908" w:type="dxa"/>
            <w:tcBorders>
              <w:left w:val="single" w:sz="8" w:space="0" w:color="auto"/>
              <w:right w:val="single" w:sz="12" w:space="0" w:color="auto"/>
            </w:tcBorders>
            <w:shd w:val="clear" w:color="auto" w:fill="FFFFFF"/>
            <w:vAlign w:val="center"/>
          </w:tcPr>
          <w:p w14:paraId="7F8FFDBE"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lang w:val="en-GB" w:eastAsia="ja-JP"/>
              </w:rPr>
            </w:pPr>
            <w:r w:rsidRPr="004101D6">
              <w:rPr>
                <w:rFonts w:ascii="Calibri" w:eastAsia="SimSun" w:hAnsi="Calibri" w:cs="Calibri"/>
                <w:b/>
                <w:sz w:val="16"/>
                <w:szCs w:val="16"/>
                <w:lang w:val="en-GB" w:eastAsia="ja-JP"/>
              </w:rPr>
              <w:t>Q16/11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520670C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5C20C3B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70019D1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08F3A7F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067F5BE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87" w:type="dxa"/>
            <w:tcBorders>
              <w:top w:val="single" w:sz="6" w:space="0" w:color="auto"/>
              <w:left w:val="single" w:sz="6" w:space="0" w:color="auto"/>
              <w:bottom w:val="single" w:sz="6" w:space="0" w:color="auto"/>
              <w:right w:val="single" w:sz="6" w:space="0" w:color="auto"/>
            </w:tcBorders>
            <w:vAlign w:val="center"/>
          </w:tcPr>
          <w:p w14:paraId="5EF5E7C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1ACA0AA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54083D9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5B3023F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0E0D7E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2CC8A27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280CD93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0FF5D8B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6588A89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46B9AD0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C30F55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5D41AD4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3BA0607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2A29F5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3C8613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394752A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003B97C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93B955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4DDC62A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1AC260A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E03B59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F5A85D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2ECEAD4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r>
      <w:tr w:rsidR="004101D6" w:rsidRPr="004101D6" w14:paraId="6FFA13A8" w14:textId="77777777" w:rsidTr="002A1905">
        <w:trPr>
          <w:trHeight w:val="320"/>
          <w:jc w:val="center"/>
        </w:trPr>
        <w:tc>
          <w:tcPr>
            <w:tcW w:w="1908" w:type="dxa"/>
            <w:tcBorders>
              <w:left w:val="single" w:sz="8" w:space="0" w:color="auto"/>
              <w:right w:val="single" w:sz="12" w:space="0" w:color="auto"/>
            </w:tcBorders>
            <w:shd w:val="clear" w:color="auto" w:fill="FFFFFF"/>
            <w:vAlign w:val="center"/>
          </w:tcPr>
          <w:p w14:paraId="7E679ED0"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lang w:val="en-GB" w:eastAsia="ja-JP"/>
              </w:rPr>
            </w:pPr>
            <w:r w:rsidRPr="004101D6">
              <w:rPr>
                <w:rFonts w:ascii="Calibri" w:eastAsia="SimSun" w:hAnsi="Calibri" w:cs="Calibri"/>
                <w:b/>
                <w:sz w:val="16"/>
                <w:szCs w:val="16"/>
                <w:lang w:val="en-GB" w:eastAsia="ja-JP"/>
              </w:rPr>
              <w:t>CASC</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6844885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282EAE3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21DF756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14A824C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11977B6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7B66C09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2FF833D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5FE9425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12A2631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AC0234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38161DE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438703B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DA6253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59EDE55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16838C2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FA4765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58" w:type="dxa"/>
            <w:tcBorders>
              <w:top w:val="single" w:sz="6" w:space="0" w:color="auto"/>
              <w:left w:val="single" w:sz="6" w:space="0" w:color="auto"/>
              <w:bottom w:val="single" w:sz="6" w:space="0" w:color="auto"/>
              <w:right w:val="single" w:sz="6" w:space="0" w:color="auto"/>
            </w:tcBorders>
            <w:vAlign w:val="center"/>
          </w:tcPr>
          <w:p w14:paraId="735C5D4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3972D0F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4C891A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D88139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0864B85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1AFFA5D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C89D53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EC65E7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0B23359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0CB3EA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02EE52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521AFA1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r>
      <w:tr w:rsidR="004101D6" w:rsidRPr="004101D6" w14:paraId="2AD4C745" w14:textId="77777777" w:rsidTr="002A1905">
        <w:trPr>
          <w:trHeight w:val="320"/>
          <w:jc w:val="center"/>
        </w:trPr>
        <w:tc>
          <w:tcPr>
            <w:tcW w:w="1908" w:type="dxa"/>
            <w:tcBorders>
              <w:left w:val="single" w:sz="8" w:space="0" w:color="auto"/>
              <w:right w:val="single" w:sz="12" w:space="0" w:color="auto"/>
            </w:tcBorders>
            <w:shd w:val="clear" w:color="auto" w:fill="FFFFFF"/>
            <w:vAlign w:val="center"/>
          </w:tcPr>
          <w:p w14:paraId="67D10E2A"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lang w:val="en-GB" w:eastAsia="ja-JP"/>
              </w:rPr>
            </w:pPr>
            <w:r w:rsidRPr="004101D6">
              <w:rPr>
                <w:rFonts w:ascii="Calibri" w:eastAsia="SimSun" w:hAnsi="Calibri" w:cs="Calibri"/>
                <w:b/>
                <w:sz w:val="16"/>
                <w:szCs w:val="16"/>
                <w:lang w:val="en-GB" w:eastAsia="ja-JP"/>
              </w:rPr>
              <w:t xml:space="preserve">Ad-hoc </w:t>
            </w:r>
            <w:proofErr w:type="spellStart"/>
            <w:r w:rsidRPr="004101D6">
              <w:rPr>
                <w:rFonts w:ascii="Calibri" w:eastAsia="SimSun" w:hAnsi="Calibri" w:cs="Calibri"/>
                <w:b/>
                <w:sz w:val="16"/>
                <w:szCs w:val="16"/>
                <w:lang w:val="en-GB" w:eastAsia="ja-JP"/>
              </w:rPr>
              <w:t>oLSs</w:t>
            </w:r>
            <w:proofErr w:type="spellEnd"/>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5A193E1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156FFA9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03ECF42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1R</w:t>
            </w: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345E733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267643D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22167B6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538923D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4F31C26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42FAEF0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FB1FAE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59F32B5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60D25DA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015FC09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516C0A1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38CB044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F6FA50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591BE9B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1EE122D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E01548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414F6D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434E859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3668233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41BA64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3C705E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453B32E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B1CD80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3R</w:t>
            </w:r>
          </w:p>
        </w:tc>
        <w:tc>
          <w:tcPr>
            <w:tcW w:w="357" w:type="dxa"/>
            <w:tcBorders>
              <w:top w:val="single" w:sz="6" w:space="0" w:color="auto"/>
              <w:left w:val="single" w:sz="6" w:space="0" w:color="auto"/>
              <w:bottom w:val="single" w:sz="6" w:space="0" w:color="auto"/>
              <w:right w:val="single" w:sz="6" w:space="0" w:color="auto"/>
            </w:tcBorders>
            <w:vAlign w:val="center"/>
          </w:tcPr>
          <w:p w14:paraId="6C97838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0B9D410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r>
      <w:tr w:rsidR="004101D6" w:rsidRPr="004101D6" w14:paraId="62B45C16" w14:textId="77777777" w:rsidTr="002A1905">
        <w:trPr>
          <w:trHeight w:val="320"/>
          <w:jc w:val="center"/>
        </w:trPr>
        <w:tc>
          <w:tcPr>
            <w:tcW w:w="1908" w:type="dxa"/>
            <w:tcBorders>
              <w:left w:val="single" w:sz="8" w:space="0" w:color="auto"/>
              <w:right w:val="single" w:sz="12" w:space="0" w:color="auto"/>
            </w:tcBorders>
            <w:shd w:val="clear" w:color="auto" w:fill="FFFFFF"/>
            <w:vAlign w:val="center"/>
          </w:tcPr>
          <w:p w14:paraId="3FED631B"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lang w:val="en-GB" w:eastAsia="ja-JP"/>
              </w:rPr>
            </w:pPr>
            <w:r w:rsidRPr="004101D6">
              <w:rPr>
                <w:rFonts w:ascii="Calibri" w:eastAsia="SimSun" w:hAnsi="Calibri" w:cs="Calibri"/>
                <w:b/>
                <w:sz w:val="16"/>
                <w:szCs w:val="16"/>
                <w:lang w:val="en-GB" w:eastAsia="ja-JP"/>
              </w:rPr>
              <w:t>NSP</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10FFCFC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40D2343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5B2A340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2R</w:t>
            </w: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7D1A57F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76AD88C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7A642ED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706639D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1CC59C1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6401CDA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43AB14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4AB0643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6C02316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B2E33E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268B008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3D9F6D4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82FB51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49427EE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170B5E6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A3254C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7EA9C8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2E8398C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098994F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E248CD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B3AF38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7F9D9ED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CE48B2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4R</w:t>
            </w:r>
          </w:p>
        </w:tc>
        <w:tc>
          <w:tcPr>
            <w:tcW w:w="357" w:type="dxa"/>
            <w:tcBorders>
              <w:top w:val="single" w:sz="6" w:space="0" w:color="auto"/>
              <w:left w:val="single" w:sz="6" w:space="0" w:color="auto"/>
              <w:bottom w:val="single" w:sz="6" w:space="0" w:color="auto"/>
              <w:right w:val="single" w:sz="6" w:space="0" w:color="auto"/>
            </w:tcBorders>
            <w:vAlign w:val="center"/>
          </w:tcPr>
          <w:p w14:paraId="46BB559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4R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1BCEAC4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r>
      <w:tr w:rsidR="004101D6" w:rsidRPr="004101D6" w14:paraId="24F15634" w14:textId="77777777" w:rsidTr="002A1905">
        <w:trPr>
          <w:trHeight w:val="514"/>
          <w:jc w:val="center"/>
        </w:trPr>
        <w:tc>
          <w:tcPr>
            <w:tcW w:w="12149" w:type="dxa"/>
            <w:gridSpan w:val="30"/>
            <w:tcBorders>
              <w:top w:val="single" w:sz="8" w:space="0" w:color="auto"/>
              <w:left w:val="single" w:sz="8" w:space="0" w:color="auto"/>
              <w:bottom w:val="single" w:sz="8" w:space="0" w:color="auto"/>
              <w:right w:val="single" w:sz="8" w:space="0" w:color="auto"/>
            </w:tcBorders>
            <w:vAlign w:val="center"/>
          </w:tcPr>
          <w:p w14:paraId="3C3DA39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eastAsia="ja-JP"/>
              </w:rPr>
            </w:pPr>
            <w:r w:rsidRPr="004101D6">
              <w:rPr>
                <w:rFonts w:ascii="Calibri" w:eastAsia="SimSun" w:hAnsi="Calibri" w:cs="Calibri"/>
                <w:b/>
                <w:bCs/>
                <w:sz w:val="16"/>
                <w:szCs w:val="16"/>
                <w:lang w:eastAsia="ja-JP"/>
              </w:rPr>
              <w:t>Sessions times:</w:t>
            </w:r>
          </w:p>
          <w:p w14:paraId="23B9AB67" w14:textId="77777777" w:rsidR="004101D6" w:rsidRPr="004101D6" w:rsidRDefault="004101D6" w:rsidP="004101D6">
            <w:pPr>
              <w:tabs>
                <w:tab w:val="clear" w:pos="794"/>
              </w:tabs>
              <w:bidi w:val="0"/>
              <w:spacing w:before="0" w:after="240" w:line="240" w:lineRule="auto"/>
              <w:jc w:val="center"/>
              <w:rPr>
                <w:rFonts w:ascii="Calibri" w:eastAsia="SimSun" w:hAnsi="Calibri" w:cs="Calibri"/>
                <w:b/>
                <w:bCs/>
                <w:sz w:val="16"/>
                <w:szCs w:val="16"/>
                <w:lang w:eastAsia="ja-JP"/>
              </w:rPr>
            </w:pPr>
            <w:r w:rsidRPr="004101D6">
              <w:rPr>
                <w:rFonts w:ascii="Calibri" w:eastAsia="SimSun" w:hAnsi="Calibri" w:cs="Calibri"/>
                <w:b/>
                <w:bCs/>
                <w:sz w:val="16"/>
                <w:szCs w:val="16"/>
                <w:lang w:eastAsia="ja-JP"/>
              </w:rPr>
              <w:t xml:space="preserve">0 – 0800-0900;      1 – 0930-1100;      2 – 1130-1300;      Lunch </w:t>
            </w:r>
            <w:r w:rsidRPr="004101D6">
              <w:rPr>
                <w:rFonts w:ascii="Calibri" w:eastAsia="SimSun" w:hAnsi="Calibri" w:cs="Calibri"/>
                <w:b/>
                <w:bCs/>
                <w:noProof/>
                <w:color w:val="1F497D"/>
                <w:sz w:val="16"/>
                <w:szCs w:val="16"/>
              </w:rPr>
              <w:drawing>
                <wp:inline distT="0" distB="0" distL="0" distR="0" wp14:anchorId="4939D5DC" wp14:editId="4ACE39A7">
                  <wp:extent cx="156740" cy="151075"/>
                  <wp:effectExtent l="0" t="0" r="0" b="1905"/>
                  <wp:docPr id="402148671" name="Picture 402148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1" r:link="rId72"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r w:rsidRPr="004101D6">
              <w:rPr>
                <w:rFonts w:ascii="Calibri" w:eastAsia="SimSun" w:hAnsi="Calibri" w:cs="Calibri"/>
                <w:b/>
                <w:bCs/>
                <w:sz w:val="16"/>
                <w:szCs w:val="16"/>
                <w:lang w:eastAsia="ja-JP"/>
              </w:rPr>
              <w:t xml:space="preserve"> 1300-1400;      3 – 1400-1530;      4 – 1600-1730;      5 – 1800-1930</w:t>
            </w:r>
          </w:p>
        </w:tc>
      </w:tr>
      <w:tr w:rsidR="004101D6" w:rsidRPr="004101D6" w14:paraId="5776E96D" w14:textId="77777777" w:rsidTr="002A1905">
        <w:trPr>
          <w:trHeight w:val="367"/>
          <w:jc w:val="center"/>
        </w:trPr>
        <w:tc>
          <w:tcPr>
            <w:tcW w:w="6332" w:type="dxa"/>
            <w:gridSpan w:val="13"/>
            <w:tcBorders>
              <w:top w:val="single" w:sz="8" w:space="0" w:color="auto"/>
              <w:left w:val="single" w:sz="8" w:space="0" w:color="auto"/>
              <w:bottom w:val="single" w:sz="8" w:space="0" w:color="auto"/>
              <w:right w:val="single" w:sz="4" w:space="0" w:color="auto"/>
            </w:tcBorders>
            <w:vAlign w:val="center"/>
          </w:tcPr>
          <w:p w14:paraId="5984BCD1" w14:textId="77777777" w:rsidR="004101D6" w:rsidRPr="004101D6" w:rsidRDefault="004101D6" w:rsidP="004101D6">
            <w:pPr>
              <w:tabs>
                <w:tab w:val="clear" w:pos="794"/>
              </w:tabs>
              <w:bidi w:val="0"/>
              <w:spacing w:before="40" w:after="40" w:line="240" w:lineRule="auto"/>
              <w:ind w:left="171" w:right="-247"/>
              <w:jc w:val="left"/>
              <w:rPr>
                <w:rFonts w:ascii="Calibri" w:eastAsia="SimSun" w:hAnsi="Calibri" w:cs="Calibri"/>
                <w:b/>
                <w:bCs/>
                <w:sz w:val="16"/>
                <w:szCs w:val="16"/>
                <w:lang w:eastAsia="ja-JP"/>
              </w:rPr>
            </w:pPr>
            <w:r w:rsidRPr="004101D6">
              <w:rPr>
                <w:rFonts w:ascii="Calibri" w:eastAsia="SimSun" w:hAnsi="Calibri" w:cs="Calibri"/>
                <w:b/>
                <w:bCs/>
                <w:sz w:val="16"/>
                <w:szCs w:val="16"/>
                <w:lang w:eastAsia="ja-JP"/>
              </w:rPr>
              <w:t>Keys:</w:t>
            </w:r>
          </w:p>
          <w:p w14:paraId="544C730B" w14:textId="77777777" w:rsidR="004101D6" w:rsidRPr="004101D6" w:rsidRDefault="004101D6" w:rsidP="004101D6">
            <w:pPr>
              <w:tabs>
                <w:tab w:val="clear" w:pos="794"/>
              </w:tabs>
              <w:bidi w:val="0"/>
              <w:spacing w:before="40" w:after="40" w:line="240" w:lineRule="auto"/>
              <w:ind w:left="171" w:right="-247"/>
              <w:jc w:val="left"/>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sym w:font="Webdings" w:char="F0B9"/>
            </w:r>
            <w:r w:rsidRPr="004101D6">
              <w:rPr>
                <w:rFonts w:ascii="Calibri" w:eastAsia="SimSun" w:hAnsi="Calibri" w:cs="Calibri"/>
                <w:b/>
                <w:bCs/>
                <w:sz w:val="16"/>
                <w:szCs w:val="16"/>
                <w:lang w:val="en-GB" w:eastAsia="ja-JP"/>
              </w:rPr>
              <w:t xml:space="preserve"> </w:t>
            </w:r>
            <w:r w:rsidRPr="004101D6">
              <w:rPr>
                <w:rFonts w:ascii="Calibri" w:eastAsia="SimSun" w:hAnsi="Calibri" w:cs="Calibri"/>
                <w:b/>
                <w:bCs/>
                <w:sz w:val="16"/>
                <w:szCs w:val="16"/>
                <w:lang w:eastAsia="ja-JP"/>
              </w:rPr>
              <w:t>–</w:t>
            </w:r>
            <w:r w:rsidRPr="004101D6">
              <w:rPr>
                <w:rFonts w:ascii="Calibri" w:eastAsia="SimSun" w:hAnsi="Calibri" w:cs="Calibri"/>
                <w:b/>
                <w:bCs/>
                <w:sz w:val="16"/>
                <w:szCs w:val="16"/>
                <w:lang w:val="en-GB" w:eastAsia="ja-JP"/>
              </w:rPr>
              <w:t xml:space="preserve"> webcast</w:t>
            </w:r>
          </w:p>
          <w:p w14:paraId="13E65407" w14:textId="77777777" w:rsidR="004101D6" w:rsidRPr="004101D6" w:rsidRDefault="004101D6" w:rsidP="004101D6">
            <w:pPr>
              <w:tabs>
                <w:tab w:val="clear" w:pos="794"/>
              </w:tabs>
              <w:bidi w:val="0"/>
              <w:spacing w:before="40" w:after="40" w:line="240" w:lineRule="auto"/>
              <w:ind w:left="171" w:right="-247"/>
              <w:jc w:val="left"/>
              <w:rPr>
                <w:rFonts w:ascii="Calibri" w:eastAsia="SimSun" w:hAnsi="Calibri" w:cs="Calibri"/>
                <w:b/>
                <w:bCs/>
                <w:sz w:val="16"/>
                <w:szCs w:val="16"/>
                <w:lang w:eastAsia="ja-JP"/>
              </w:rPr>
            </w:pPr>
            <w:r w:rsidRPr="004101D6">
              <w:rPr>
                <w:rFonts w:ascii="Calibri" w:eastAsia="SimSun" w:hAnsi="Calibri" w:cs="Calibri"/>
                <w:b/>
                <w:bCs/>
                <w:sz w:val="16"/>
                <w:szCs w:val="16"/>
                <w:lang w:eastAsia="ja-JP"/>
              </w:rPr>
              <w:t>R – remote participation</w:t>
            </w:r>
          </w:p>
          <w:p w14:paraId="06323AA8" w14:textId="77777777" w:rsidR="004101D6" w:rsidRPr="004101D6" w:rsidRDefault="004101D6" w:rsidP="004101D6">
            <w:pPr>
              <w:tabs>
                <w:tab w:val="clear" w:pos="794"/>
              </w:tabs>
              <w:bidi w:val="0"/>
              <w:spacing w:before="40" w:after="40" w:line="240" w:lineRule="auto"/>
              <w:ind w:left="171" w:right="-247"/>
              <w:jc w:val="left"/>
              <w:rPr>
                <w:rFonts w:ascii="Calibri" w:eastAsia="SimSun" w:hAnsi="Calibri" w:cs="Calibri"/>
                <w:b/>
                <w:bCs/>
                <w:sz w:val="16"/>
                <w:szCs w:val="16"/>
                <w:lang w:eastAsia="ja-JP"/>
              </w:rPr>
            </w:pPr>
            <w:r w:rsidRPr="004101D6">
              <w:rPr>
                <w:rFonts w:ascii="Calibri" w:eastAsia="SimSun" w:hAnsi="Calibri" w:cs="Calibri"/>
                <w:b/>
                <w:bCs/>
                <w:sz w:val="16"/>
                <w:szCs w:val="16"/>
                <w:lang w:eastAsia="ja-JP"/>
              </w:rPr>
              <w:t xml:space="preserve">NSP - Preparation </w:t>
            </w:r>
            <w:proofErr w:type="gramStart"/>
            <w:r w:rsidRPr="004101D6">
              <w:rPr>
                <w:rFonts w:ascii="Calibri" w:eastAsia="SimSun" w:hAnsi="Calibri" w:cs="Calibri"/>
                <w:b/>
                <w:bCs/>
                <w:sz w:val="16"/>
                <w:szCs w:val="16"/>
                <w:lang w:eastAsia="ja-JP"/>
              </w:rPr>
              <w:t>to</w:t>
            </w:r>
            <w:proofErr w:type="gramEnd"/>
            <w:r w:rsidRPr="004101D6">
              <w:rPr>
                <w:rFonts w:ascii="Calibri" w:eastAsia="SimSun" w:hAnsi="Calibri" w:cs="Calibri"/>
                <w:b/>
                <w:bCs/>
                <w:sz w:val="16"/>
                <w:szCs w:val="16"/>
                <w:lang w:eastAsia="ja-JP"/>
              </w:rPr>
              <w:t xml:space="preserve"> the next study period</w:t>
            </w:r>
          </w:p>
        </w:tc>
        <w:tc>
          <w:tcPr>
            <w:tcW w:w="5817" w:type="dxa"/>
            <w:gridSpan w:val="17"/>
            <w:tcBorders>
              <w:top w:val="single" w:sz="8" w:space="0" w:color="auto"/>
              <w:left w:val="single" w:sz="4" w:space="0" w:color="auto"/>
              <w:bottom w:val="single" w:sz="8" w:space="0" w:color="auto"/>
              <w:right w:val="single" w:sz="8" w:space="0" w:color="auto"/>
            </w:tcBorders>
            <w:vAlign w:val="center"/>
          </w:tcPr>
          <w:p w14:paraId="5000F5A7" w14:textId="77777777" w:rsidR="004101D6" w:rsidRPr="004101D6" w:rsidRDefault="004101D6" w:rsidP="004101D6">
            <w:pPr>
              <w:tabs>
                <w:tab w:val="clear" w:pos="794"/>
              </w:tabs>
              <w:bidi w:val="0"/>
              <w:spacing w:before="40" w:after="40" w:line="240" w:lineRule="auto"/>
              <w:ind w:left="171" w:right="-247"/>
              <w:jc w:val="left"/>
              <w:rPr>
                <w:rFonts w:ascii="Calibri" w:eastAsia="SimSun" w:hAnsi="Calibri" w:cs="Calibri"/>
                <w:b/>
                <w:bCs/>
                <w:sz w:val="16"/>
                <w:szCs w:val="16"/>
                <w:lang w:eastAsia="ja-JP"/>
              </w:rPr>
            </w:pPr>
            <w:r w:rsidRPr="004101D6">
              <w:rPr>
                <w:rFonts w:ascii="Calibri" w:eastAsia="SimSun" w:hAnsi="Calibri" w:cs="Calibri"/>
                <w:b/>
                <w:bCs/>
                <w:sz w:val="16"/>
                <w:szCs w:val="16"/>
                <w:lang w:eastAsia="ja-JP"/>
              </w:rPr>
              <w:t xml:space="preserve">1 – ad-hoc on </w:t>
            </w:r>
            <w:proofErr w:type="spellStart"/>
            <w:r w:rsidRPr="004101D6">
              <w:rPr>
                <w:rFonts w:ascii="Calibri" w:eastAsia="SimSun" w:hAnsi="Calibri" w:cs="Calibri"/>
                <w:b/>
                <w:bCs/>
                <w:sz w:val="16"/>
                <w:szCs w:val="16"/>
                <w:lang w:eastAsia="ja-JP"/>
              </w:rPr>
              <w:t>oLSs</w:t>
            </w:r>
            <w:proofErr w:type="spellEnd"/>
            <w:r w:rsidRPr="004101D6">
              <w:rPr>
                <w:rFonts w:ascii="Calibri" w:eastAsia="SimSun" w:hAnsi="Calibri" w:cs="Calibri"/>
                <w:b/>
                <w:bCs/>
                <w:sz w:val="16"/>
                <w:szCs w:val="16"/>
                <w:lang w:eastAsia="ja-JP"/>
              </w:rPr>
              <w:t xml:space="preserve">, 16 March 2027 (it starts once the SG11 plenary adjourns) </w:t>
            </w:r>
          </w:p>
          <w:p w14:paraId="4FDCF177" w14:textId="77777777" w:rsidR="004101D6" w:rsidRPr="004101D6" w:rsidRDefault="004101D6" w:rsidP="004101D6">
            <w:pPr>
              <w:tabs>
                <w:tab w:val="clear" w:pos="794"/>
                <w:tab w:val="left" w:pos="509"/>
              </w:tabs>
              <w:bidi w:val="0"/>
              <w:spacing w:before="40" w:after="40" w:line="240" w:lineRule="auto"/>
              <w:ind w:left="171" w:right="84"/>
              <w:jc w:val="left"/>
              <w:rPr>
                <w:rFonts w:ascii="Calibri" w:eastAsia="SimSun" w:hAnsi="Calibri" w:cs="Calibri"/>
                <w:b/>
                <w:bCs/>
                <w:sz w:val="16"/>
                <w:szCs w:val="16"/>
                <w:lang w:eastAsia="ja-JP"/>
              </w:rPr>
            </w:pPr>
            <w:r w:rsidRPr="004101D6">
              <w:rPr>
                <w:rFonts w:ascii="Calibri" w:eastAsia="SimSun" w:hAnsi="Calibri" w:cs="Calibri"/>
                <w:b/>
                <w:bCs/>
                <w:sz w:val="16"/>
                <w:szCs w:val="16"/>
                <w:lang w:eastAsia="ja-JP"/>
              </w:rPr>
              <w:t xml:space="preserve">2 – NSP session, 16 March 2027 (it starts once </w:t>
            </w:r>
            <w:proofErr w:type="spellStart"/>
            <w:r w:rsidRPr="004101D6">
              <w:rPr>
                <w:rFonts w:ascii="Calibri" w:eastAsia="SimSun" w:hAnsi="Calibri" w:cs="Calibri"/>
                <w:b/>
                <w:bCs/>
                <w:sz w:val="16"/>
                <w:szCs w:val="16"/>
                <w:lang w:eastAsia="ja-JP"/>
              </w:rPr>
              <w:t>oLS</w:t>
            </w:r>
            <w:proofErr w:type="spellEnd"/>
            <w:r w:rsidRPr="004101D6">
              <w:rPr>
                <w:rFonts w:ascii="Calibri" w:eastAsia="SimSun" w:hAnsi="Calibri" w:cs="Calibri"/>
                <w:b/>
                <w:bCs/>
                <w:sz w:val="16"/>
                <w:szCs w:val="16"/>
                <w:lang w:eastAsia="ja-JP"/>
              </w:rPr>
              <w:t xml:space="preserve"> ad-hoc adjourns)</w:t>
            </w:r>
          </w:p>
          <w:p w14:paraId="6A284E5A" w14:textId="77777777" w:rsidR="004101D6" w:rsidRPr="004101D6" w:rsidRDefault="004101D6" w:rsidP="004101D6">
            <w:pPr>
              <w:tabs>
                <w:tab w:val="clear" w:pos="794"/>
              </w:tabs>
              <w:bidi w:val="0"/>
              <w:spacing w:before="40" w:after="40" w:line="240" w:lineRule="auto"/>
              <w:ind w:left="171" w:right="-247"/>
              <w:jc w:val="left"/>
              <w:rPr>
                <w:rFonts w:ascii="Calibri" w:eastAsia="SimSun" w:hAnsi="Calibri" w:cs="Calibri"/>
                <w:b/>
                <w:bCs/>
                <w:sz w:val="16"/>
                <w:szCs w:val="16"/>
                <w:lang w:eastAsia="ja-JP"/>
              </w:rPr>
            </w:pPr>
            <w:r w:rsidRPr="004101D6">
              <w:rPr>
                <w:rFonts w:ascii="Calibri" w:eastAsia="SimSun" w:hAnsi="Calibri" w:cs="Calibri"/>
                <w:b/>
                <w:bCs/>
                <w:sz w:val="16"/>
                <w:szCs w:val="16"/>
                <w:lang w:eastAsia="ja-JP"/>
              </w:rPr>
              <w:t xml:space="preserve">3 – ad-hoc on </w:t>
            </w:r>
            <w:proofErr w:type="spellStart"/>
            <w:r w:rsidRPr="004101D6">
              <w:rPr>
                <w:rFonts w:ascii="Calibri" w:eastAsia="SimSun" w:hAnsi="Calibri" w:cs="Calibri"/>
                <w:b/>
                <w:bCs/>
                <w:sz w:val="16"/>
                <w:szCs w:val="16"/>
                <w:lang w:eastAsia="ja-JP"/>
              </w:rPr>
              <w:t>oLSs</w:t>
            </w:r>
            <w:proofErr w:type="spellEnd"/>
            <w:r w:rsidRPr="004101D6">
              <w:rPr>
                <w:rFonts w:ascii="Calibri" w:eastAsia="SimSun" w:hAnsi="Calibri" w:cs="Calibri"/>
                <w:b/>
                <w:bCs/>
                <w:sz w:val="16"/>
                <w:szCs w:val="16"/>
                <w:lang w:eastAsia="ja-JP"/>
              </w:rPr>
              <w:t>, 19 March 2027 (it starts at 1430 Geneva time)</w:t>
            </w:r>
          </w:p>
          <w:p w14:paraId="2752B0A8" w14:textId="77777777" w:rsidR="004101D6" w:rsidRPr="004101D6" w:rsidRDefault="004101D6" w:rsidP="004101D6">
            <w:pPr>
              <w:tabs>
                <w:tab w:val="clear" w:pos="794"/>
                <w:tab w:val="left" w:pos="509"/>
              </w:tabs>
              <w:bidi w:val="0"/>
              <w:spacing w:before="40" w:after="40" w:line="240" w:lineRule="auto"/>
              <w:ind w:left="171" w:right="84"/>
              <w:jc w:val="left"/>
              <w:rPr>
                <w:rFonts w:ascii="Calibri" w:eastAsia="SimSun" w:hAnsi="Calibri" w:cs="Calibri"/>
                <w:b/>
                <w:bCs/>
                <w:sz w:val="16"/>
                <w:szCs w:val="16"/>
                <w:lang w:eastAsia="ja-JP"/>
              </w:rPr>
            </w:pPr>
            <w:r w:rsidRPr="004101D6">
              <w:rPr>
                <w:rFonts w:ascii="Calibri" w:eastAsia="SimSun" w:hAnsi="Calibri" w:cs="Calibri"/>
                <w:b/>
                <w:bCs/>
                <w:sz w:val="16"/>
                <w:szCs w:val="16"/>
                <w:lang w:eastAsia="ja-JP"/>
              </w:rPr>
              <w:t xml:space="preserve">4 – NSP session, 19 March 2027 (it starts once ad-hoc on </w:t>
            </w:r>
            <w:proofErr w:type="spellStart"/>
            <w:r w:rsidRPr="004101D6">
              <w:rPr>
                <w:rFonts w:ascii="Calibri" w:eastAsia="SimSun" w:hAnsi="Calibri" w:cs="Calibri"/>
                <w:b/>
                <w:bCs/>
                <w:sz w:val="16"/>
                <w:szCs w:val="16"/>
                <w:lang w:eastAsia="ja-JP"/>
              </w:rPr>
              <w:t>oLSs</w:t>
            </w:r>
            <w:proofErr w:type="spellEnd"/>
            <w:r w:rsidRPr="004101D6">
              <w:rPr>
                <w:rFonts w:ascii="Calibri" w:eastAsia="SimSun" w:hAnsi="Calibri" w:cs="Calibri"/>
                <w:b/>
                <w:bCs/>
                <w:sz w:val="16"/>
                <w:szCs w:val="16"/>
                <w:lang w:eastAsia="ja-JP"/>
              </w:rPr>
              <w:t xml:space="preserve"> adjourns)</w:t>
            </w:r>
          </w:p>
          <w:p w14:paraId="2A4FEE55" w14:textId="77777777" w:rsidR="004101D6" w:rsidRPr="004101D6" w:rsidRDefault="004101D6" w:rsidP="004101D6">
            <w:pPr>
              <w:tabs>
                <w:tab w:val="clear" w:pos="794"/>
                <w:tab w:val="left" w:pos="509"/>
              </w:tabs>
              <w:bidi w:val="0"/>
              <w:spacing w:before="40" w:after="40" w:line="240" w:lineRule="auto"/>
              <w:ind w:left="171" w:right="84"/>
              <w:jc w:val="left"/>
              <w:rPr>
                <w:rFonts w:ascii="Calibri" w:eastAsia="SimSun" w:hAnsi="Calibri" w:cs="Calibri"/>
                <w:b/>
                <w:bCs/>
                <w:sz w:val="16"/>
                <w:szCs w:val="16"/>
                <w:lang w:eastAsia="ja-JP"/>
              </w:rPr>
            </w:pPr>
            <w:r w:rsidRPr="004101D6">
              <w:rPr>
                <w:rFonts w:ascii="Calibri" w:eastAsia="SimSun" w:hAnsi="Calibri" w:cs="Calibri"/>
                <w:b/>
                <w:bCs/>
                <w:sz w:val="16"/>
                <w:szCs w:val="16"/>
                <w:lang w:eastAsia="ja-JP"/>
              </w:rPr>
              <w:t xml:space="preserve">5 – </w:t>
            </w:r>
            <w:proofErr w:type="gramStart"/>
            <w:r w:rsidRPr="004101D6">
              <w:rPr>
                <w:rFonts w:ascii="Calibri" w:eastAsia="SimSun" w:hAnsi="Calibri" w:cs="Calibri"/>
                <w:b/>
                <w:bCs/>
                <w:sz w:val="16"/>
                <w:szCs w:val="16"/>
                <w:lang w:eastAsia="ja-JP"/>
              </w:rPr>
              <w:t>newcomers</w:t>
            </w:r>
            <w:proofErr w:type="gramEnd"/>
            <w:r w:rsidRPr="004101D6">
              <w:rPr>
                <w:rFonts w:ascii="Calibri" w:eastAsia="SimSun" w:hAnsi="Calibri" w:cs="Calibri"/>
                <w:b/>
                <w:bCs/>
                <w:sz w:val="16"/>
                <w:szCs w:val="16"/>
                <w:lang w:eastAsia="ja-JP"/>
              </w:rPr>
              <w:t xml:space="preserve"> session, 17 March 2027, 1310-1340 hours, Geneva time</w:t>
            </w:r>
          </w:p>
        </w:tc>
      </w:tr>
    </w:tbl>
    <w:p w14:paraId="07E5DD6F" w14:textId="77777777" w:rsidR="004101D6" w:rsidRPr="004101D6" w:rsidRDefault="004101D6" w:rsidP="00B12DAA">
      <w:pPr>
        <w:tabs>
          <w:tab w:val="left" w:pos="1191"/>
          <w:tab w:val="left" w:pos="1588"/>
          <w:tab w:val="left" w:pos="1985"/>
        </w:tabs>
        <w:overflowPunct w:val="0"/>
        <w:autoSpaceDE w:val="0"/>
        <w:autoSpaceDN w:val="0"/>
        <w:bidi w:val="0"/>
        <w:adjustRightInd w:val="0"/>
        <w:spacing w:before="0" w:line="240" w:lineRule="auto"/>
        <w:jc w:val="center"/>
        <w:textAlignment w:val="baseline"/>
        <w:rPr>
          <w:rFonts w:ascii="Calibri" w:eastAsia="Times New Roman" w:hAnsi="Calibri" w:cs="Times New Roman"/>
          <w:szCs w:val="28"/>
          <w:lang w:val="en-GB" w:eastAsia="en-US"/>
        </w:rPr>
      </w:pPr>
      <w:r w:rsidRPr="004101D6">
        <w:rPr>
          <w:rFonts w:ascii="Calibri" w:eastAsia="Times New Roman" w:hAnsi="Calibri" w:cs="Times New Roman"/>
          <w:b/>
          <w:sz w:val="28"/>
          <w:szCs w:val="28"/>
          <w:lang w:val="en-GB" w:eastAsia="en-US"/>
        </w:rPr>
        <w:lastRenderedPageBreak/>
        <w:t>(Second week)</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09"/>
        <w:gridCol w:w="361"/>
        <w:gridCol w:w="361"/>
        <w:gridCol w:w="362"/>
        <w:gridCol w:w="361"/>
        <w:gridCol w:w="361"/>
        <w:gridCol w:w="362"/>
        <w:gridCol w:w="361"/>
        <w:gridCol w:w="362"/>
        <w:gridCol w:w="361"/>
        <w:gridCol w:w="361"/>
        <w:gridCol w:w="362"/>
        <w:gridCol w:w="361"/>
        <w:gridCol w:w="361"/>
        <w:gridCol w:w="362"/>
        <w:gridCol w:w="361"/>
        <w:gridCol w:w="362"/>
        <w:gridCol w:w="361"/>
        <w:gridCol w:w="361"/>
        <w:gridCol w:w="362"/>
        <w:gridCol w:w="361"/>
        <w:gridCol w:w="362"/>
      </w:tblGrid>
      <w:tr w:rsidR="004101D6" w:rsidRPr="004101D6" w14:paraId="39333D8A" w14:textId="77777777" w:rsidTr="002A1905">
        <w:trPr>
          <w:trHeight w:val="317"/>
          <w:jc w:val="center"/>
        </w:trPr>
        <w:tc>
          <w:tcPr>
            <w:tcW w:w="1909" w:type="dxa"/>
            <w:vMerge w:val="restart"/>
            <w:tcBorders>
              <w:top w:val="nil"/>
              <w:left w:val="nil"/>
              <w:right w:val="single" w:sz="12" w:space="0" w:color="auto"/>
            </w:tcBorders>
            <w:vAlign w:val="center"/>
          </w:tcPr>
          <w:p w14:paraId="186C8ED8"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highlight w:val="yellow"/>
                <w:lang w:val="en-GB" w:eastAsia="ja-JP"/>
              </w:rPr>
            </w:pPr>
          </w:p>
        </w:tc>
        <w:tc>
          <w:tcPr>
            <w:tcW w:w="2529" w:type="dxa"/>
            <w:gridSpan w:val="7"/>
            <w:tcBorders>
              <w:top w:val="single" w:sz="12" w:space="0" w:color="auto"/>
              <w:left w:val="single" w:sz="12" w:space="0" w:color="auto"/>
              <w:bottom w:val="single" w:sz="6" w:space="0" w:color="auto"/>
              <w:right w:val="single" w:sz="12" w:space="0" w:color="auto"/>
            </w:tcBorders>
            <w:vAlign w:val="center"/>
          </w:tcPr>
          <w:p w14:paraId="17B0ABB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Monday, 22 March 2027</w:t>
            </w:r>
          </w:p>
        </w:tc>
        <w:tc>
          <w:tcPr>
            <w:tcW w:w="2530" w:type="dxa"/>
            <w:gridSpan w:val="7"/>
            <w:tcBorders>
              <w:top w:val="single" w:sz="12" w:space="0" w:color="auto"/>
              <w:left w:val="single" w:sz="12" w:space="0" w:color="auto"/>
              <w:bottom w:val="single" w:sz="6" w:space="0" w:color="auto"/>
              <w:right w:val="single" w:sz="12" w:space="0" w:color="auto"/>
            </w:tcBorders>
            <w:vAlign w:val="center"/>
          </w:tcPr>
          <w:p w14:paraId="6FB77A1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Tuesda</w:t>
            </w:r>
            <w:r w:rsidRPr="004101D6">
              <w:rPr>
                <w:rFonts w:ascii="Calibri" w:eastAsia="SimSun" w:hAnsi="Calibri" w:cs="Calibri"/>
                <w:b/>
                <w:bCs/>
                <w:sz w:val="16"/>
                <w:szCs w:val="16"/>
                <w:lang w:eastAsia="ja-JP"/>
              </w:rPr>
              <w:t>y, 23 March 2027</w:t>
            </w:r>
          </w:p>
        </w:tc>
        <w:tc>
          <w:tcPr>
            <w:tcW w:w="2530" w:type="dxa"/>
            <w:gridSpan w:val="7"/>
            <w:tcBorders>
              <w:top w:val="single" w:sz="12" w:space="0" w:color="auto"/>
              <w:left w:val="single" w:sz="12" w:space="0" w:color="auto"/>
              <w:bottom w:val="single" w:sz="6" w:space="0" w:color="auto"/>
              <w:right w:val="single" w:sz="12" w:space="0" w:color="auto"/>
            </w:tcBorders>
            <w:vAlign w:val="center"/>
          </w:tcPr>
          <w:p w14:paraId="6CD4C26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Wednesday, 24 March 2027</w:t>
            </w:r>
          </w:p>
        </w:tc>
      </w:tr>
      <w:tr w:rsidR="004101D6" w:rsidRPr="004101D6" w14:paraId="5D8C7779" w14:textId="77777777" w:rsidTr="002A1905">
        <w:trPr>
          <w:trHeight w:val="317"/>
          <w:jc w:val="center"/>
        </w:trPr>
        <w:tc>
          <w:tcPr>
            <w:tcW w:w="1909" w:type="dxa"/>
            <w:vMerge/>
            <w:tcBorders>
              <w:left w:val="nil"/>
              <w:bottom w:val="single" w:sz="8" w:space="0" w:color="auto"/>
              <w:right w:val="single" w:sz="12" w:space="0" w:color="auto"/>
            </w:tcBorders>
            <w:vAlign w:val="center"/>
          </w:tcPr>
          <w:p w14:paraId="7DCCB9A9"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highlight w:val="yellow"/>
                <w:lang w:val="en-GB" w:eastAsia="ja-JP"/>
              </w:rPr>
            </w:pPr>
          </w:p>
        </w:tc>
        <w:tc>
          <w:tcPr>
            <w:tcW w:w="361" w:type="dxa"/>
            <w:tcBorders>
              <w:top w:val="single" w:sz="6" w:space="0" w:color="auto"/>
              <w:left w:val="single" w:sz="12" w:space="0" w:color="auto"/>
              <w:bottom w:val="single" w:sz="6" w:space="0" w:color="auto"/>
              <w:right w:val="single" w:sz="6" w:space="0" w:color="auto"/>
            </w:tcBorders>
            <w:vAlign w:val="center"/>
          </w:tcPr>
          <w:p w14:paraId="31FB8321"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0</w:t>
            </w:r>
          </w:p>
        </w:tc>
        <w:tc>
          <w:tcPr>
            <w:tcW w:w="361" w:type="dxa"/>
            <w:tcBorders>
              <w:top w:val="single" w:sz="6" w:space="0" w:color="auto"/>
              <w:left w:val="single" w:sz="6" w:space="0" w:color="auto"/>
              <w:bottom w:val="single" w:sz="6" w:space="0" w:color="auto"/>
              <w:right w:val="single" w:sz="6" w:space="0" w:color="auto"/>
            </w:tcBorders>
            <w:vAlign w:val="center"/>
          </w:tcPr>
          <w:p w14:paraId="18E250D9"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1</w:t>
            </w:r>
          </w:p>
        </w:tc>
        <w:tc>
          <w:tcPr>
            <w:tcW w:w="362" w:type="dxa"/>
            <w:tcBorders>
              <w:top w:val="single" w:sz="6" w:space="0" w:color="auto"/>
              <w:left w:val="single" w:sz="6" w:space="0" w:color="auto"/>
              <w:bottom w:val="single" w:sz="6" w:space="0" w:color="auto"/>
              <w:right w:val="single" w:sz="6" w:space="0" w:color="auto"/>
            </w:tcBorders>
            <w:vAlign w:val="center"/>
          </w:tcPr>
          <w:p w14:paraId="3D444FBA"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2</w:t>
            </w:r>
          </w:p>
        </w:tc>
        <w:tc>
          <w:tcPr>
            <w:tcW w:w="361" w:type="dxa"/>
            <w:tcBorders>
              <w:top w:val="single" w:sz="6" w:space="0" w:color="auto"/>
              <w:left w:val="single" w:sz="6" w:space="0" w:color="auto"/>
              <w:bottom w:val="single" w:sz="6" w:space="0" w:color="auto"/>
              <w:right w:val="single" w:sz="6" w:space="0" w:color="auto"/>
            </w:tcBorders>
            <w:vAlign w:val="center"/>
          </w:tcPr>
          <w:p w14:paraId="00B36392"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noProof/>
                <w:sz w:val="16"/>
                <w:szCs w:val="16"/>
              </w:rPr>
              <w:drawing>
                <wp:inline distT="0" distB="0" distL="0" distR="0" wp14:anchorId="6486A89D" wp14:editId="1CFF6CEC">
                  <wp:extent cx="156740" cy="151075"/>
                  <wp:effectExtent l="0" t="0" r="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1" r:link="rId72"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61" w:type="dxa"/>
            <w:tcBorders>
              <w:top w:val="single" w:sz="6" w:space="0" w:color="auto"/>
              <w:left w:val="single" w:sz="6" w:space="0" w:color="auto"/>
              <w:bottom w:val="single" w:sz="6" w:space="0" w:color="auto"/>
              <w:right w:val="single" w:sz="6" w:space="0" w:color="auto"/>
            </w:tcBorders>
            <w:vAlign w:val="center"/>
          </w:tcPr>
          <w:p w14:paraId="7CFF9913"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3</w:t>
            </w:r>
          </w:p>
        </w:tc>
        <w:tc>
          <w:tcPr>
            <w:tcW w:w="362" w:type="dxa"/>
            <w:tcBorders>
              <w:top w:val="single" w:sz="6" w:space="0" w:color="auto"/>
              <w:left w:val="single" w:sz="6" w:space="0" w:color="auto"/>
              <w:bottom w:val="single" w:sz="6" w:space="0" w:color="auto"/>
              <w:right w:val="single" w:sz="6" w:space="0" w:color="auto"/>
            </w:tcBorders>
            <w:vAlign w:val="center"/>
          </w:tcPr>
          <w:p w14:paraId="74A06137"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4</w:t>
            </w:r>
          </w:p>
        </w:tc>
        <w:tc>
          <w:tcPr>
            <w:tcW w:w="361" w:type="dxa"/>
            <w:tcBorders>
              <w:top w:val="single" w:sz="6" w:space="0" w:color="auto"/>
              <w:left w:val="single" w:sz="6" w:space="0" w:color="auto"/>
              <w:bottom w:val="single" w:sz="6" w:space="0" w:color="auto"/>
              <w:right w:val="single" w:sz="12" w:space="0" w:color="auto"/>
            </w:tcBorders>
            <w:vAlign w:val="center"/>
          </w:tcPr>
          <w:p w14:paraId="47BE7557"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5</w:t>
            </w:r>
          </w:p>
        </w:tc>
        <w:tc>
          <w:tcPr>
            <w:tcW w:w="362" w:type="dxa"/>
            <w:tcBorders>
              <w:top w:val="single" w:sz="6" w:space="0" w:color="auto"/>
              <w:left w:val="single" w:sz="12" w:space="0" w:color="auto"/>
              <w:bottom w:val="single" w:sz="6" w:space="0" w:color="auto"/>
              <w:right w:val="single" w:sz="6" w:space="0" w:color="auto"/>
            </w:tcBorders>
            <w:vAlign w:val="center"/>
          </w:tcPr>
          <w:p w14:paraId="70A855E8"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0</w:t>
            </w:r>
          </w:p>
        </w:tc>
        <w:tc>
          <w:tcPr>
            <w:tcW w:w="361" w:type="dxa"/>
            <w:tcBorders>
              <w:top w:val="single" w:sz="6" w:space="0" w:color="auto"/>
              <w:left w:val="single" w:sz="6" w:space="0" w:color="auto"/>
              <w:bottom w:val="single" w:sz="6" w:space="0" w:color="auto"/>
              <w:right w:val="single" w:sz="6" w:space="0" w:color="auto"/>
            </w:tcBorders>
            <w:vAlign w:val="center"/>
          </w:tcPr>
          <w:p w14:paraId="04F4942E"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1</w:t>
            </w:r>
          </w:p>
        </w:tc>
        <w:tc>
          <w:tcPr>
            <w:tcW w:w="361" w:type="dxa"/>
            <w:tcBorders>
              <w:top w:val="single" w:sz="6" w:space="0" w:color="auto"/>
              <w:left w:val="single" w:sz="6" w:space="0" w:color="auto"/>
              <w:bottom w:val="single" w:sz="6" w:space="0" w:color="auto"/>
              <w:right w:val="single" w:sz="6" w:space="0" w:color="auto"/>
            </w:tcBorders>
            <w:vAlign w:val="center"/>
          </w:tcPr>
          <w:p w14:paraId="35E55598"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2</w:t>
            </w:r>
          </w:p>
        </w:tc>
        <w:tc>
          <w:tcPr>
            <w:tcW w:w="362" w:type="dxa"/>
            <w:tcBorders>
              <w:top w:val="single" w:sz="6" w:space="0" w:color="auto"/>
              <w:left w:val="single" w:sz="6" w:space="0" w:color="auto"/>
              <w:bottom w:val="single" w:sz="6" w:space="0" w:color="auto"/>
              <w:right w:val="single" w:sz="6" w:space="0" w:color="auto"/>
            </w:tcBorders>
            <w:vAlign w:val="center"/>
          </w:tcPr>
          <w:p w14:paraId="3A117A7E"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noProof/>
                <w:sz w:val="16"/>
                <w:szCs w:val="16"/>
              </w:rPr>
              <w:drawing>
                <wp:inline distT="0" distB="0" distL="0" distR="0" wp14:anchorId="0E026411" wp14:editId="0CC59AD9">
                  <wp:extent cx="156740" cy="151075"/>
                  <wp:effectExtent l="0" t="0" r="0" b="190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1" r:link="rId72"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61" w:type="dxa"/>
            <w:tcBorders>
              <w:top w:val="single" w:sz="6" w:space="0" w:color="auto"/>
              <w:left w:val="single" w:sz="6" w:space="0" w:color="auto"/>
              <w:bottom w:val="single" w:sz="6" w:space="0" w:color="auto"/>
              <w:right w:val="single" w:sz="6" w:space="0" w:color="auto"/>
            </w:tcBorders>
            <w:vAlign w:val="center"/>
          </w:tcPr>
          <w:p w14:paraId="4B94F82F"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3</w:t>
            </w:r>
          </w:p>
        </w:tc>
        <w:tc>
          <w:tcPr>
            <w:tcW w:w="361" w:type="dxa"/>
            <w:tcBorders>
              <w:top w:val="single" w:sz="6" w:space="0" w:color="auto"/>
              <w:left w:val="single" w:sz="6" w:space="0" w:color="auto"/>
              <w:bottom w:val="single" w:sz="6" w:space="0" w:color="auto"/>
              <w:right w:val="single" w:sz="6" w:space="0" w:color="auto"/>
            </w:tcBorders>
            <w:vAlign w:val="center"/>
          </w:tcPr>
          <w:p w14:paraId="2D01F6B2"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4</w:t>
            </w:r>
          </w:p>
        </w:tc>
        <w:tc>
          <w:tcPr>
            <w:tcW w:w="362" w:type="dxa"/>
            <w:tcBorders>
              <w:top w:val="single" w:sz="6" w:space="0" w:color="auto"/>
              <w:left w:val="single" w:sz="6" w:space="0" w:color="auto"/>
              <w:bottom w:val="single" w:sz="6" w:space="0" w:color="auto"/>
              <w:right w:val="single" w:sz="12" w:space="0" w:color="auto"/>
            </w:tcBorders>
            <w:vAlign w:val="center"/>
          </w:tcPr>
          <w:p w14:paraId="3F61D96A"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5</w:t>
            </w:r>
          </w:p>
        </w:tc>
        <w:tc>
          <w:tcPr>
            <w:tcW w:w="361" w:type="dxa"/>
            <w:tcBorders>
              <w:top w:val="single" w:sz="6" w:space="0" w:color="auto"/>
              <w:left w:val="single" w:sz="12" w:space="0" w:color="auto"/>
              <w:bottom w:val="single" w:sz="6" w:space="0" w:color="auto"/>
              <w:right w:val="single" w:sz="6" w:space="0" w:color="auto"/>
            </w:tcBorders>
            <w:vAlign w:val="center"/>
          </w:tcPr>
          <w:p w14:paraId="27DE8DAD"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0</w:t>
            </w:r>
          </w:p>
        </w:tc>
        <w:tc>
          <w:tcPr>
            <w:tcW w:w="362" w:type="dxa"/>
            <w:tcBorders>
              <w:top w:val="single" w:sz="6" w:space="0" w:color="auto"/>
              <w:left w:val="single" w:sz="6" w:space="0" w:color="auto"/>
              <w:bottom w:val="single" w:sz="6" w:space="0" w:color="auto"/>
              <w:right w:val="single" w:sz="6" w:space="0" w:color="auto"/>
            </w:tcBorders>
            <w:vAlign w:val="center"/>
          </w:tcPr>
          <w:p w14:paraId="1FEDFB58"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1</w:t>
            </w:r>
          </w:p>
        </w:tc>
        <w:tc>
          <w:tcPr>
            <w:tcW w:w="361" w:type="dxa"/>
            <w:tcBorders>
              <w:top w:val="single" w:sz="6" w:space="0" w:color="auto"/>
              <w:left w:val="single" w:sz="6" w:space="0" w:color="auto"/>
              <w:bottom w:val="single" w:sz="6" w:space="0" w:color="auto"/>
              <w:right w:val="single" w:sz="6" w:space="0" w:color="auto"/>
            </w:tcBorders>
            <w:vAlign w:val="center"/>
          </w:tcPr>
          <w:p w14:paraId="07D01C1D"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2</w:t>
            </w:r>
          </w:p>
        </w:tc>
        <w:tc>
          <w:tcPr>
            <w:tcW w:w="361" w:type="dxa"/>
            <w:tcBorders>
              <w:top w:val="single" w:sz="6" w:space="0" w:color="auto"/>
              <w:left w:val="single" w:sz="6" w:space="0" w:color="auto"/>
              <w:bottom w:val="single" w:sz="6" w:space="0" w:color="auto"/>
              <w:right w:val="single" w:sz="6" w:space="0" w:color="auto"/>
            </w:tcBorders>
            <w:vAlign w:val="center"/>
          </w:tcPr>
          <w:p w14:paraId="55D34067"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noProof/>
                <w:sz w:val="16"/>
                <w:szCs w:val="16"/>
              </w:rPr>
              <w:drawing>
                <wp:inline distT="0" distB="0" distL="0" distR="0" wp14:anchorId="13D232ED" wp14:editId="01F87B81">
                  <wp:extent cx="156740" cy="151075"/>
                  <wp:effectExtent l="0" t="0" r="0" b="190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1" r:link="rId72"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62" w:type="dxa"/>
            <w:tcBorders>
              <w:top w:val="single" w:sz="6" w:space="0" w:color="auto"/>
              <w:left w:val="single" w:sz="6" w:space="0" w:color="auto"/>
              <w:bottom w:val="single" w:sz="6" w:space="0" w:color="auto"/>
              <w:right w:val="single" w:sz="6" w:space="0" w:color="auto"/>
            </w:tcBorders>
            <w:vAlign w:val="center"/>
          </w:tcPr>
          <w:p w14:paraId="245A8E47"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3</w:t>
            </w:r>
          </w:p>
        </w:tc>
        <w:tc>
          <w:tcPr>
            <w:tcW w:w="361" w:type="dxa"/>
            <w:tcBorders>
              <w:top w:val="single" w:sz="6" w:space="0" w:color="auto"/>
              <w:left w:val="single" w:sz="6" w:space="0" w:color="auto"/>
              <w:bottom w:val="single" w:sz="6" w:space="0" w:color="auto"/>
              <w:right w:val="single" w:sz="6" w:space="0" w:color="auto"/>
            </w:tcBorders>
            <w:vAlign w:val="center"/>
          </w:tcPr>
          <w:p w14:paraId="411111FC"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4</w:t>
            </w:r>
          </w:p>
        </w:tc>
        <w:tc>
          <w:tcPr>
            <w:tcW w:w="362" w:type="dxa"/>
            <w:tcBorders>
              <w:top w:val="single" w:sz="6" w:space="0" w:color="auto"/>
              <w:left w:val="single" w:sz="6" w:space="0" w:color="auto"/>
              <w:bottom w:val="single" w:sz="6" w:space="0" w:color="auto"/>
              <w:right w:val="single" w:sz="12" w:space="0" w:color="auto"/>
            </w:tcBorders>
            <w:vAlign w:val="center"/>
          </w:tcPr>
          <w:p w14:paraId="46EBC25E" w14:textId="77777777" w:rsidR="004101D6" w:rsidRPr="004101D6" w:rsidRDefault="004101D6" w:rsidP="004101D6">
            <w:pPr>
              <w:tabs>
                <w:tab w:val="clear" w:pos="794"/>
              </w:tabs>
              <w:bidi w:val="0"/>
              <w:spacing w:before="40" w:after="40" w:line="240" w:lineRule="auto"/>
              <w:jc w:val="center"/>
              <w:rPr>
                <w:rFonts w:ascii="Calibri" w:eastAsia="SimSun" w:hAnsi="Calibri" w:cs="Calibri"/>
                <w:sz w:val="16"/>
                <w:szCs w:val="16"/>
                <w:lang w:val="en-GB" w:eastAsia="ja-JP"/>
              </w:rPr>
            </w:pPr>
            <w:r w:rsidRPr="004101D6">
              <w:rPr>
                <w:rFonts w:ascii="Calibri" w:eastAsia="SimSun" w:hAnsi="Calibri" w:cs="Calibri"/>
                <w:sz w:val="16"/>
                <w:szCs w:val="16"/>
                <w:lang w:val="en-GB" w:eastAsia="ja-JP"/>
              </w:rPr>
              <w:t>5</w:t>
            </w:r>
          </w:p>
        </w:tc>
      </w:tr>
      <w:tr w:rsidR="004101D6" w:rsidRPr="004101D6" w14:paraId="6DD8A08B" w14:textId="77777777" w:rsidTr="002A1905">
        <w:trPr>
          <w:trHeight w:val="317"/>
          <w:jc w:val="center"/>
        </w:trPr>
        <w:tc>
          <w:tcPr>
            <w:tcW w:w="1909" w:type="dxa"/>
            <w:tcBorders>
              <w:left w:val="single" w:sz="8" w:space="0" w:color="auto"/>
              <w:right w:val="single" w:sz="12" w:space="0" w:color="auto"/>
            </w:tcBorders>
            <w:shd w:val="clear" w:color="auto" w:fill="BFBFBF"/>
            <w:vAlign w:val="center"/>
          </w:tcPr>
          <w:p w14:paraId="70D0494D"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lang w:val="en-GB" w:eastAsia="ja-JP"/>
              </w:rPr>
            </w:pPr>
            <w:r w:rsidRPr="004101D6">
              <w:rPr>
                <w:rFonts w:ascii="Calibri" w:eastAsia="SimSun" w:hAnsi="Calibri" w:cs="Calibri"/>
                <w:b/>
                <w:sz w:val="16"/>
                <w:szCs w:val="16"/>
                <w:lang w:val="en-GB" w:eastAsia="ja-JP"/>
              </w:rPr>
              <w:t>SG11 PLEN</w:t>
            </w:r>
          </w:p>
        </w:tc>
        <w:tc>
          <w:tcPr>
            <w:tcW w:w="361" w:type="dxa"/>
            <w:tcBorders>
              <w:top w:val="single" w:sz="6" w:space="0" w:color="auto"/>
              <w:left w:val="single" w:sz="12" w:space="0" w:color="auto"/>
              <w:bottom w:val="single" w:sz="6" w:space="0" w:color="auto"/>
              <w:right w:val="single" w:sz="6" w:space="0" w:color="auto"/>
            </w:tcBorders>
            <w:shd w:val="clear" w:color="auto" w:fill="BFBFBF"/>
            <w:vAlign w:val="center"/>
          </w:tcPr>
          <w:p w14:paraId="019901D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65E85A1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1DD5EF8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335360B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20B32A2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1465A8F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BFBFBF"/>
            <w:vAlign w:val="center"/>
          </w:tcPr>
          <w:p w14:paraId="1B0FAA1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BFBFBF"/>
            <w:vAlign w:val="center"/>
          </w:tcPr>
          <w:p w14:paraId="42FC8A6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6D56295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1D7C067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3A107E1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25C0F13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75F1ECA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BFBFBF"/>
            <w:vAlign w:val="center"/>
          </w:tcPr>
          <w:p w14:paraId="5D105BD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BFBFBF"/>
            <w:vAlign w:val="center"/>
          </w:tcPr>
          <w:p w14:paraId="57A0488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3B0A714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r w:rsidRPr="004101D6">
              <w:rPr>
                <w:rFonts w:ascii="Calibri" w:eastAsia="SimSun" w:hAnsi="Calibri" w:cs="Calibri"/>
                <w:b/>
                <w:bCs/>
                <w:sz w:val="16"/>
                <w:szCs w:val="16"/>
                <w:lang w:val="en-GB" w:eastAsia="ja-JP"/>
              </w:rPr>
              <w:sym w:font="Webdings" w:char="F0B9"/>
            </w: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1AA97B2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rPr>
            </w:pPr>
            <w:r w:rsidRPr="004101D6">
              <w:rPr>
                <w:rFonts w:ascii="Calibri" w:eastAsia="SimSun" w:hAnsi="Calibri" w:cs="Calibri"/>
                <w:b/>
                <w:bCs/>
                <w:sz w:val="16"/>
                <w:szCs w:val="16"/>
                <w:lang w:val="en-GB" w:eastAsia="ja-JP"/>
              </w:rPr>
              <w:t>R</w:t>
            </w:r>
            <w:r w:rsidRPr="004101D6">
              <w:rPr>
                <w:rFonts w:ascii="Calibri" w:eastAsia="SimSun" w:hAnsi="Calibri" w:cs="Calibri"/>
                <w:b/>
                <w:bCs/>
                <w:sz w:val="16"/>
                <w:szCs w:val="16"/>
                <w:lang w:val="en-GB" w:eastAsia="ja-JP"/>
              </w:rPr>
              <w:sym w:font="Webdings" w:char="F0B9"/>
            </w: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72E65B6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0A4CC51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3E322BB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BFBFBF"/>
            <w:vAlign w:val="center"/>
          </w:tcPr>
          <w:p w14:paraId="25C4114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r>
      <w:tr w:rsidR="004101D6" w:rsidRPr="004101D6" w14:paraId="2A5B6C45" w14:textId="77777777" w:rsidTr="002A1905">
        <w:trPr>
          <w:trHeight w:val="317"/>
          <w:jc w:val="center"/>
        </w:trPr>
        <w:tc>
          <w:tcPr>
            <w:tcW w:w="1909" w:type="dxa"/>
            <w:tcBorders>
              <w:left w:val="single" w:sz="8" w:space="0" w:color="auto"/>
              <w:right w:val="single" w:sz="12" w:space="0" w:color="auto"/>
            </w:tcBorders>
            <w:shd w:val="clear" w:color="auto" w:fill="BFBFBF"/>
            <w:vAlign w:val="center"/>
          </w:tcPr>
          <w:p w14:paraId="2A93F214"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lang w:val="en-GB" w:eastAsia="ja-JP"/>
              </w:rPr>
            </w:pPr>
            <w:r w:rsidRPr="004101D6">
              <w:rPr>
                <w:rFonts w:ascii="Calibri" w:eastAsia="SimSun" w:hAnsi="Calibri" w:cs="Calibri"/>
                <w:b/>
                <w:sz w:val="16"/>
                <w:szCs w:val="16"/>
                <w:lang w:val="en-GB" w:eastAsia="ja-JP"/>
              </w:rPr>
              <w:t>WPs</w:t>
            </w:r>
          </w:p>
        </w:tc>
        <w:tc>
          <w:tcPr>
            <w:tcW w:w="361" w:type="dxa"/>
            <w:tcBorders>
              <w:top w:val="single" w:sz="6" w:space="0" w:color="auto"/>
              <w:left w:val="single" w:sz="12" w:space="0" w:color="auto"/>
              <w:bottom w:val="single" w:sz="6" w:space="0" w:color="auto"/>
              <w:right w:val="single" w:sz="6" w:space="0" w:color="auto"/>
            </w:tcBorders>
            <w:shd w:val="clear" w:color="auto" w:fill="BFBFBF"/>
            <w:vAlign w:val="center"/>
          </w:tcPr>
          <w:p w14:paraId="08BAAD3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7C945A3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6256E3F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3A75A7F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4EBAACD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6A86823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BFBFBF"/>
            <w:vAlign w:val="center"/>
          </w:tcPr>
          <w:p w14:paraId="453E28F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BFBFBF"/>
            <w:vAlign w:val="center"/>
          </w:tcPr>
          <w:p w14:paraId="7CB71D7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17F1665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22F0263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71F6190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092B7C6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645091A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62" w:type="dxa"/>
            <w:tcBorders>
              <w:top w:val="single" w:sz="6" w:space="0" w:color="auto"/>
              <w:left w:val="single" w:sz="6" w:space="0" w:color="auto"/>
              <w:bottom w:val="single" w:sz="6" w:space="0" w:color="auto"/>
              <w:right w:val="single" w:sz="12" w:space="0" w:color="auto"/>
            </w:tcBorders>
            <w:shd w:val="clear" w:color="auto" w:fill="BFBFBF"/>
            <w:vAlign w:val="center"/>
          </w:tcPr>
          <w:p w14:paraId="01F06E6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BFBFBF"/>
            <w:vAlign w:val="center"/>
          </w:tcPr>
          <w:p w14:paraId="7FC89B9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4E04F95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2FDDA21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649F59D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50475E8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5D01784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BFBFBF"/>
            <w:vAlign w:val="center"/>
          </w:tcPr>
          <w:p w14:paraId="1C70B1A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r>
      <w:tr w:rsidR="004101D6" w:rsidRPr="004101D6" w14:paraId="690FA7A8" w14:textId="77777777" w:rsidTr="002A1905">
        <w:trPr>
          <w:trHeight w:val="317"/>
          <w:jc w:val="center"/>
        </w:trPr>
        <w:tc>
          <w:tcPr>
            <w:tcW w:w="1909" w:type="dxa"/>
            <w:tcBorders>
              <w:left w:val="single" w:sz="8" w:space="0" w:color="auto"/>
              <w:right w:val="single" w:sz="12" w:space="0" w:color="auto"/>
            </w:tcBorders>
            <w:shd w:val="clear" w:color="auto" w:fill="FFFFFF"/>
            <w:vAlign w:val="center"/>
          </w:tcPr>
          <w:p w14:paraId="1055536F"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lang w:val="en-GB" w:eastAsia="ja-JP"/>
              </w:rPr>
            </w:pPr>
            <w:r w:rsidRPr="004101D6">
              <w:rPr>
                <w:rFonts w:ascii="Calibri" w:eastAsia="SimSun" w:hAnsi="Calibri" w:cs="Calibri"/>
                <w:b/>
                <w:sz w:val="16"/>
                <w:szCs w:val="16"/>
                <w:lang w:val="en-GB" w:eastAsia="ja-JP"/>
              </w:rPr>
              <w:t>Q1/11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346E7DE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DE1B43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26CB173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584586A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E4B4B9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299FF66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78BC0AA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60F1AEF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2D11A3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AE7481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35C6206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CD50AA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4063AE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5E0D828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47558F7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386DD64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8C2E41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17B464C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E8BD34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5353D9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7688617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r>
      <w:tr w:rsidR="004101D6" w:rsidRPr="004101D6" w14:paraId="5D485228" w14:textId="77777777" w:rsidTr="002A1905">
        <w:trPr>
          <w:trHeight w:val="317"/>
          <w:jc w:val="center"/>
        </w:trPr>
        <w:tc>
          <w:tcPr>
            <w:tcW w:w="1909" w:type="dxa"/>
            <w:tcBorders>
              <w:left w:val="single" w:sz="8" w:space="0" w:color="auto"/>
              <w:right w:val="single" w:sz="12" w:space="0" w:color="auto"/>
            </w:tcBorders>
            <w:shd w:val="clear" w:color="auto" w:fill="FFFFFF"/>
            <w:vAlign w:val="center"/>
          </w:tcPr>
          <w:p w14:paraId="189FD670"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lang w:val="en-GB" w:eastAsia="ja-JP"/>
              </w:rPr>
            </w:pPr>
            <w:r w:rsidRPr="004101D6">
              <w:rPr>
                <w:rFonts w:ascii="Calibri" w:eastAsia="SimSun" w:hAnsi="Calibri" w:cs="Calibri"/>
                <w:b/>
                <w:sz w:val="16"/>
                <w:szCs w:val="16"/>
                <w:lang w:val="en-GB" w:eastAsia="ja-JP"/>
              </w:rPr>
              <w:t>Q2/11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46F24A9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823B29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6C87CFE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313FCAD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754EED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05CC24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5195A23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747CE6F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6B509B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A427AB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0369774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010866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500E11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5DC796E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4CF607B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592C44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A80DEF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7CF6774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64ADEE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156CE9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0A403BF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r>
      <w:tr w:rsidR="004101D6" w:rsidRPr="004101D6" w14:paraId="10A44CA0" w14:textId="77777777" w:rsidTr="002A1905">
        <w:trPr>
          <w:trHeight w:val="317"/>
          <w:jc w:val="center"/>
        </w:trPr>
        <w:tc>
          <w:tcPr>
            <w:tcW w:w="1909" w:type="dxa"/>
            <w:tcBorders>
              <w:left w:val="single" w:sz="8" w:space="0" w:color="auto"/>
              <w:right w:val="single" w:sz="12" w:space="0" w:color="auto"/>
            </w:tcBorders>
            <w:shd w:val="clear" w:color="auto" w:fill="FFFFFF"/>
            <w:vAlign w:val="center"/>
          </w:tcPr>
          <w:p w14:paraId="3A84BEEB"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lang w:val="en-GB" w:eastAsia="ja-JP"/>
              </w:rPr>
            </w:pPr>
            <w:r w:rsidRPr="004101D6">
              <w:rPr>
                <w:rFonts w:ascii="Calibri" w:eastAsia="SimSun" w:hAnsi="Calibri" w:cs="Calibri"/>
                <w:b/>
                <w:sz w:val="16"/>
                <w:szCs w:val="16"/>
                <w:lang w:val="en-GB" w:eastAsia="ja-JP"/>
              </w:rPr>
              <w:t>Q3/11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119D16E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284C4C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4A7EFCB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04B19ED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D279E4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3F10E5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31C12BE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5ABE0B2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7BE563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BFD882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785CADF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68A8AF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C01DC0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4E63D30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66A2F05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3EAC95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13AEDF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3CC8E58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219D44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3F204D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66B0331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r>
      <w:tr w:rsidR="004101D6" w:rsidRPr="004101D6" w14:paraId="143391E8" w14:textId="77777777" w:rsidTr="002A1905">
        <w:trPr>
          <w:trHeight w:val="317"/>
          <w:jc w:val="center"/>
        </w:trPr>
        <w:tc>
          <w:tcPr>
            <w:tcW w:w="1909" w:type="dxa"/>
            <w:tcBorders>
              <w:left w:val="single" w:sz="8" w:space="0" w:color="auto"/>
              <w:right w:val="single" w:sz="12" w:space="0" w:color="auto"/>
            </w:tcBorders>
            <w:shd w:val="clear" w:color="auto" w:fill="FFFFFF"/>
            <w:vAlign w:val="center"/>
          </w:tcPr>
          <w:p w14:paraId="0A1C5F1C"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lang w:val="en-GB" w:eastAsia="ja-JP"/>
              </w:rPr>
            </w:pPr>
            <w:r w:rsidRPr="004101D6">
              <w:rPr>
                <w:rFonts w:ascii="Calibri" w:eastAsia="SimSun" w:hAnsi="Calibri" w:cs="Calibri"/>
                <w:b/>
                <w:sz w:val="16"/>
                <w:szCs w:val="16"/>
                <w:lang w:val="en-GB" w:eastAsia="ja-JP"/>
              </w:rPr>
              <w:t>Q4/11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7D79657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537BF6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36B6E5C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219ACE5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AEA32B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5A8C49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068B99F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349E9E4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429F15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81B71C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6FE82EA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9530E0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24D9CC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3684324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088A435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3B45F6C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6194DD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13CD171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3DFC88B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C16359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1B11C80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r>
      <w:tr w:rsidR="004101D6" w:rsidRPr="004101D6" w14:paraId="67D723AE" w14:textId="77777777" w:rsidTr="002A1905">
        <w:trPr>
          <w:trHeight w:val="317"/>
          <w:jc w:val="center"/>
        </w:trPr>
        <w:tc>
          <w:tcPr>
            <w:tcW w:w="1909" w:type="dxa"/>
            <w:tcBorders>
              <w:left w:val="single" w:sz="8" w:space="0" w:color="auto"/>
              <w:right w:val="single" w:sz="12" w:space="0" w:color="auto"/>
            </w:tcBorders>
            <w:shd w:val="clear" w:color="auto" w:fill="FFFFFF"/>
            <w:vAlign w:val="center"/>
          </w:tcPr>
          <w:p w14:paraId="19713133"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lang w:val="en-GB" w:eastAsia="ja-JP"/>
              </w:rPr>
            </w:pPr>
            <w:r w:rsidRPr="004101D6">
              <w:rPr>
                <w:rFonts w:ascii="Calibri" w:eastAsia="SimSun" w:hAnsi="Calibri" w:cs="Calibri"/>
                <w:b/>
                <w:sz w:val="16"/>
                <w:szCs w:val="16"/>
                <w:lang w:val="en-GB" w:eastAsia="ja-JP"/>
              </w:rPr>
              <w:t>Q5/11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267922A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0344D0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417C850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6109065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244D71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5FBD8D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79BA308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76E594D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08D0E6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E6E1B6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011CEDD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DDC50C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812D03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24C978B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6029A01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37EF330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E854E8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0B21CF8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2B245E0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D379AB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4937417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r>
      <w:tr w:rsidR="004101D6" w:rsidRPr="004101D6" w14:paraId="67B8AACA" w14:textId="77777777" w:rsidTr="002A1905">
        <w:trPr>
          <w:trHeight w:val="317"/>
          <w:jc w:val="center"/>
        </w:trPr>
        <w:tc>
          <w:tcPr>
            <w:tcW w:w="1909" w:type="dxa"/>
            <w:tcBorders>
              <w:left w:val="single" w:sz="8" w:space="0" w:color="auto"/>
              <w:right w:val="single" w:sz="12" w:space="0" w:color="auto"/>
            </w:tcBorders>
            <w:shd w:val="clear" w:color="auto" w:fill="FFFFFF"/>
            <w:vAlign w:val="center"/>
          </w:tcPr>
          <w:p w14:paraId="4380C5EB"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lang w:val="en-GB" w:eastAsia="ja-JP"/>
              </w:rPr>
            </w:pPr>
            <w:r w:rsidRPr="004101D6">
              <w:rPr>
                <w:rFonts w:ascii="Calibri" w:eastAsia="SimSun" w:hAnsi="Calibri" w:cs="Calibri"/>
                <w:b/>
                <w:sz w:val="16"/>
                <w:szCs w:val="16"/>
                <w:lang w:val="en-GB" w:eastAsia="ja-JP"/>
              </w:rPr>
              <w:t>Q6/11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3E359DF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9F8EAA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4D4F338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7277BB1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65182B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3011E37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3950B68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687758D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599383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20E10E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10AAA0D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CE84F4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73689C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02512EB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7F796FE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0C6D9D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79F233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4F17757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5202005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1D3E69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294218A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r>
      <w:tr w:rsidR="004101D6" w:rsidRPr="004101D6" w14:paraId="7983B4E7" w14:textId="77777777" w:rsidTr="002A1905">
        <w:trPr>
          <w:trHeight w:val="317"/>
          <w:jc w:val="center"/>
        </w:trPr>
        <w:tc>
          <w:tcPr>
            <w:tcW w:w="1909" w:type="dxa"/>
            <w:tcBorders>
              <w:left w:val="single" w:sz="8" w:space="0" w:color="auto"/>
              <w:right w:val="single" w:sz="12" w:space="0" w:color="auto"/>
            </w:tcBorders>
            <w:shd w:val="clear" w:color="auto" w:fill="FFFFFF"/>
            <w:vAlign w:val="center"/>
          </w:tcPr>
          <w:p w14:paraId="327CE558"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lang w:val="en-GB" w:eastAsia="ja-JP"/>
              </w:rPr>
            </w:pPr>
            <w:r w:rsidRPr="004101D6">
              <w:rPr>
                <w:rFonts w:ascii="Calibri" w:eastAsia="SimSun" w:hAnsi="Calibri" w:cs="Calibri"/>
                <w:b/>
                <w:sz w:val="16"/>
                <w:szCs w:val="16"/>
                <w:lang w:val="en-GB" w:eastAsia="ja-JP"/>
              </w:rPr>
              <w:t>Q7/11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7C77324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3D0379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5F264D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1F14628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C14B2A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1159F4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658D64D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7C62E03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840F38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ECB4F9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08B9541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8DA953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49A7F8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361B01C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4520482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27CA24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269B09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2BA973C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ECC0DC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539781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58C0DA4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r>
      <w:tr w:rsidR="004101D6" w:rsidRPr="004101D6" w14:paraId="159EF2A4" w14:textId="77777777" w:rsidTr="002A1905">
        <w:trPr>
          <w:trHeight w:val="317"/>
          <w:jc w:val="center"/>
        </w:trPr>
        <w:tc>
          <w:tcPr>
            <w:tcW w:w="1909" w:type="dxa"/>
            <w:tcBorders>
              <w:left w:val="single" w:sz="8" w:space="0" w:color="auto"/>
              <w:right w:val="single" w:sz="12" w:space="0" w:color="auto"/>
            </w:tcBorders>
            <w:shd w:val="clear" w:color="auto" w:fill="FFFFFF"/>
            <w:vAlign w:val="center"/>
          </w:tcPr>
          <w:p w14:paraId="4CC00890"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lang w:val="en-GB" w:eastAsia="ja-JP"/>
              </w:rPr>
            </w:pPr>
            <w:r w:rsidRPr="004101D6">
              <w:rPr>
                <w:rFonts w:ascii="Calibri" w:eastAsia="SimSun" w:hAnsi="Calibri" w:cs="Calibri"/>
                <w:b/>
                <w:sz w:val="16"/>
                <w:szCs w:val="16"/>
                <w:lang w:val="en-GB" w:eastAsia="ja-JP"/>
              </w:rPr>
              <w:t>Q8/11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7E1565E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5F28CA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150BD98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02A52CF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5BA010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BC63D7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1F30D97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301499C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15B58E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86F77C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7753EF6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A142CE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30B050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78CC2A4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4B7F4FC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E2502C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CE8529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17B4B9E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B4DA1D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C46D92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05046B8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r>
      <w:tr w:rsidR="004101D6" w:rsidRPr="004101D6" w14:paraId="18F0B6F5" w14:textId="77777777" w:rsidTr="002A1905">
        <w:trPr>
          <w:trHeight w:val="317"/>
          <w:jc w:val="center"/>
        </w:trPr>
        <w:tc>
          <w:tcPr>
            <w:tcW w:w="1909" w:type="dxa"/>
            <w:tcBorders>
              <w:left w:val="single" w:sz="8" w:space="0" w:color="auto"/>
              <w:right w:val="single" w:sz="12" w:space="0" w:color="auto"/>
            </w:tcBorders>
            <w:shd w:val="clear" w:color="auto" w:fill="FFFFFF"/>
            <w:vAlign w:val="center"/>
          </w:tcPr>
          <w:p w14:paraId="0DCF3F12"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lang w:val="en-GB" w:eastAsia="ja-JP"/>
              </w:rPr>
            </w:pPr>
            <w:r w:rsidRPr="004101D6">
              <w:rPr>
                <w:rFonts w:ascii="Calibri" w:eastAsia="SimSun" w:hAnsi="Calibri" w:cs="Calibri"/>
                <w:b/>
                <w:sz w:val="16"/>
                <w:szCs w:val="16"/>
                <w:lang w:val="en-GB" w:eastAsia="ja-JP"/>
              </w:rPr>
              <w:t>Q12/11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62B33F9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19AC06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8D4B6C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13754F2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669869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95E4F3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6212A9F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010EEAD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453A42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7CD3D8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67BEC68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CD27CF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21040E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5496DAD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3A55A2A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24CA30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117014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7A991AC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5EA4F2D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9045AD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371E1AA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r>
      <w:tr w:rsidR="004101D6" w:rsidRPr="004101D6" w14:paraId="6948CFCB" w14:textId="77777777" w:rsidTr="002A1905">
        <w:trPr>
          <w:trHeight w:val="317"/>
          <w:jc w:val="center"/>
        </w:trPr>
        <w:tc>
          <w:tcPr>
            <w:tcW w:w="1909" w:type="dxa"/>
            <w:tcBorders>
              <w:left w:val="single" w:sz="8" w:space="0" w:color="auto"/>
              <w:right w:val="single" w:sz="12" w:space="0" w:color="auto"/>
            </w:tcBorders>
            <w:shd w:val="clear" w:color="auto" w:fill="FFFFFF"/>
            <w:vAlign w:val="center"/>
          </w:tcPr>
          <w:p w14:paraId="65A7A360"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lang w:val="en-GB" w:eastAsia="ja-JP"/>
              </w:rPr>
            </w:pPr>
            <w:r w:rsidRPr="004101D6">
              <w:rPr>
                <w:rFonts w:ascii="Calibri" w:eastAsia="SimSun" w:hAnsi="Calibri" w:cs="Calibri"/>
                <w:b/>
                <w:sz w:val="16"/>
                <w:szCs w:val="16"/>
                <w:lang w:val="en-GB" w:eastAsia="ja-JP"/>
              </w:rPr>
              <w:t>Q13/11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6B3399E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5A5033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67876C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26723D9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7B1764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3E13C3B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1747D3E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3998A33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FB9BF6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3F0D77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4987C70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8EB319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1DAEDE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76E4EA9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4707931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8A1DDA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4C1076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3C464CB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FFAE9B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7E40EE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531BB70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r>
      <w:tr w:rsidR="004101D6" w:rsidRPr="004101D6" w14:paraId="4D54C520" w14:textId="77777777" w:rsidTr="002A1905">
        <w:trPr>
          <w:trHeight w:val="317"/>
          <w:jc w:val="center"/>
        </w:trPr>
        <w:tc>
          <w:tcPr>
            <w:tcW w:w="1909" w:type="dxa"/>
            <w:tcBorders>
              <w:left w:val="single" w:sz="8" w:space="0" w:color="auto"/>
              <w:right w:val="single" w:sz="12" w:space="0" w:color="auto"/>
            </w:tcBorders>
            <w:shd w:val="clear" w:color="auto" w:fill="FFFFFF"/>
            <w:vAlign w:val="center"/>
          </w:tcPr>
          <w:p w14:paraId="2958998E"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lang w:val="en-GB" w:eastAsia="ja-JP"/>
              </w:rPr>
            </w:pPr>
            <w:r w:rsidRPr="004101D6">
              <w:rPr>
                <w:rFonts w:ascii="Calibri" w:eastAsia="SimSun" w:hAnsi="Calibri" w:cs="Calibri"/>
                <w:b/>
                <w:sz w:val="16"/>
                <w:szCs w:val="16"/>
                <w:lang w:val="en-GB" w:eastAsia="ja-JP"/>
              </w:rPr>
              <w:t>Q14/11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4707AB4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C41F88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59E89FB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4C45458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888BEB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5108F2D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5F5991E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0A3E21C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CA3B71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FB41D0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3BCBC6A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38FE3D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22437F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1283296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4CD7991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6184D2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D540C6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4C6BEF2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3C3A0F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303C54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22B3230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r>
      <w:tr w:rsidR="004101D6" w:rsidRPr="004101D6" w14:paraId="08432F80" w14:textId="77777777" w:rsidTr="002A1905">
        <w:trPr>
          <w:trHeight w:val="317"/>
          <w:jc w:val="center"/>
        </w:trPr>
        <w:tc>
          <w:tcPr>
            <w:tcW w:w="1909" w:type="dxa"/>
            <w:tcBorders>
              <w:left w:val="single" w:sz="8" w:space="0" w:color="auto"/>
              <w:right w:val="single" w:sz="12" w:space="0" w:color="auto"/>
            </w:tcBorders>
            <w:shd w:val="clear" w:color="auto" w:fill="FFFFFF"/>
            <w:vAlign w:val="center"/>
          </w:tcPr>
          <w:p w14:paraId="481B2BD3"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lang w:val="en-GB" w:eastAsia="ja-JP"/>
              </w:rPr>
            </w:pPr>
            <w:r w:rsidRPr="004101D6">
              <w:rPr>
                <w:rFonts w:ascii="Calibri" w:eastAsia="SimSun" w:hAnsi="Calibri" w:cs="Calibri"/>
                <w:b/>
                <w:sz w:val="16"/>
                <w:szCs w:val="16"/>
                <w:lang w:val="en-GB" w:eastAsia="ja-JP"/>
              </w:rPr>
              <w:t>Q15/11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556D174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5226ED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2502C72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769E307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DB5A87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2D0C73E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51C8731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11F3F5F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730294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DAC37C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02E47C8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288FEC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CA2448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682BB6A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700BD73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14B9CE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CCE96E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3C7F8E4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48237C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2A1813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58E5F05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r>
      <w:tr w:rsidR="004101D6" w:rsidRPr="004101D6" w14:paraId="0DEFBA34" w14:textId="77777777" w:rsidTr="002A1905">
        <w:trPr>
          <w:trHeight w:val="317"/>
          <w:jc w:val="center"/>
        </w:trPr>
        <w:tc>
          <w:tcPr>
            <w:tcW w:w="1909" w:type="dxa"/>
            <w:tcBorders>
              <w:left w:val="single" w:sz="8" w:space="0" w:color="auto"/>
              <w:right w:val="single" w:sz="12" w:space="0" w:color="auto"/>
            </w:tcBorders>
            <w:shd w:val="clear" w:color="auto" w:fill="FFFFFF"/>
            <w:vAlign w:val="center"/>
          </w:tcPr>
          <w:p w14:paraId="148203D1"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lang w:val="en-GB" w:eastAsia="ja-JP"/>
              </w:rPr>
            </w:pPr>
            <w:r w:rsidRPr="004101D6">
              <w:rPr>
                <w:rFonts w:ascii="Calibri" w:eastAsia="SimSun" w:hAnsi="Calibri" w:cs="Calibri"/>
                <w:b/>
                <w:sz w:val="16"/>
                <w:szCs w:val="16"/>
                <w:lang w:val="en-GB" w:eastAsia="ja-JP"/>
              </w:rPr>
              <w:t>Q16/11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5AD912E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4B65D8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32E5CA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54A477D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497180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380931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2698949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4688D1E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9E9401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44D976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3FB59EA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594903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F6E3BA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62F2E75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1BA273A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423BFFE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2D5DF4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31E422E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81CC06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20E153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1151E5F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r>
      <w:tr w:rsidR="004101D6" w:rsidRPr="004101D6" w14:paraId="598F0F98" w14:textId="77777777" w:rsidTr="002A1905">
        <w:trPr>
          <w:trHeight w:val="317"/>
          <w:jc w:val="center"/>
        </w:trPr>
        <w:tc>
          <w:tcPr>
            <w:tcW w:w="1909" w:type="dxa"/>
            <w:tcBorders>
              <w:left w:val="single" w:sz="8" w:space="0" w:color="auto"/>
              <w:right w:val="single" w:sz="12" w:space="0" w:color="auto"/>
            </w:tcBorders>
            <w:shd w:val="clear" w:color="auto" w:fill="FFFFFF"/>
            <w:vAlign w:val="center"/>
          </w:tcPr>
          <w:p w14:paraId="40C71A55"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lang w:val="en-GB" w:eastAsia="ja-JP"/>
              </w:rPr>
            </w:pPr>
            <w:r w:rsidRPr="004101D6">
              <w:rPr>
                <w:rFonts w:ascii="Calibri" w:eastAsia="SimSun" w:hAnsi="Calibri" w:cs="Calibri"/>
                <w:b/>
                <w:sz w:val="16"/>
                <w:szCs w:val="16"/>
                <w:lang w:val="en-GB" w:eastAsia="ja-JP"/>
              </w:rPr>
              <w:t>CASC</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314A069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FECD02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3AF9A86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16BE619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0B2C67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5743FD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57C2AE1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629D9A0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32AA0B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564395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10F9770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D593ED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3CD518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26BE103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6482172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DBE297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349002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1298079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D6774B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4F5299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3C490D4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r>
      <w:tr w:rsidR="004101D6" w:rsidRPr="004101D6" w14:paraId="0E1C10F2" w14:textId="77777777" w:rsidTr="002A1905">
        <w:trPr>
          <w:trHeight w:val="317"/>
          <w:jc w:val="center"/>
        </w:trPr>
        <w:tc>
          <w:tcPr>
            <w:tcW w:w="1909" w:type="dxa"/>
            <w:tcBorders>
              <w:left w:val="single" w:sz="8" w:space="0" w:color="auto"/>
              <w:right w:val="single" w:sz="12" w:space="0" w:color="auto"/>
            </w:tcBorders>
            <w:shd w:val="clear" w:color="auto" w:fill="FFFFFF"/>
            <w:vAlign w:val="center"/>
          </w:tcPr>
          <w:p w14:paraId="605619E7"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highlight w:val="yellow"/>
                <w:lang w:val="en-GB" w:eastAsia="ja-JP"/>
              </w:rPr>
            </w:pPr>
            <w:r w:rsidRPr="004101D6">
              <w:rPr>
                <w:rFonts w:ascii="Calibri" w:eastAsia="SimSun" w:hAnsi="Calibri" w:cs="Calibri"/>
                <w:b/>
                <w:sz w:val="16"/>
                <w:szCs w:val="16"/>
                <w:lang w:val="en-GB" w:eastAsia="ja-JP"/>
              </w:rPr>
              <w:t xml:space="preserve">Ad-hoc </w:t>
            </w:r>
            <w:proofErr w:type="spellStart"/>
            <w:r w:rsidRPr="004101D6">
              <w:rPr>
                <w:rFonts w:ascii="Calibri" w:eastAsia="SimSun" w:hAnsi="Calibri" w:cs="Calibri"/>
                <w:b/>
                <w:sz w:val="16"/>
                <w:szCs w:val="16"/>
                <w:lang w:val="en-GB" w:eastAsia="ja-JP"/>
              </w:rPr>
              <w:t>oLSs</w:t>
            </w:r>
            <w:proofErr w:type="spellEnd"/>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622C8B0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1DEA31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3524C7B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5F0E56B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421ED9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4A4B9C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val="en-GB" w:eastAsia="ja-JP"/>
              </w:rPr>
              <w:t>R</w:t>
            </w: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1E7723A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5B9F0E1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FEC551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888E07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26182D5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89042F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165C7D6"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58B028D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791CBB7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5E50B6D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9845F8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46529C8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A4CE8D9"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38DB0F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0DC9B47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r>
      <w:tr w:rsidR="004101D6" w:rsidRPr="004101D6" w14:paraId="2B57C277" w14:textId="77777777" w:rsidTr="002A1905">
        <w:trPr>
          <w:trHeight w:val="317"/>
          <w:jc w:val="center"/>
        </w:trPr>
        <w:tc>
          <w:tcPr>
            <w:tcW w:w="1909" w:type="dxa"/>
            <w:tcBorders>
              <w:left w:val="single" w:sz="8" w:space="0" w:color="auto"/>
              <w:right w:val="single" w:sz="12" w:space="0" w:color="auto"/>
            </w:tcBorders>
            <w:shd w:val="clear" w:color="auto" w:fill="FFFFFF"/>
            <w:vAlign w:val="center"/>
          </w:tcPr>
          <w:p w14:paraId="65C2C8BD" w14:textId="77777777" w:rsidR="004101D6" w:rsidRPr="004101D6" w:rsidRDefault="004101D6" w:rsidP="004101D6">
            <w:pPr>
              <w:tabs>
                <w:tab w:val="clear" w:pos="794"/>
              </w:tabs>
              <w:bidi w:val="0"/>
              <w:spacing w:before="40" w:after="40" w:line="240" w:lineRule="auto"/>
              <w:jc w:val="center"/>
              <w:rPr>
                <w:rFonts w:ascii="Calibri" w:eastAsia="SimSun" w:hAnsi="Calibri" w:cs="Calibri"/>
                <w:b/>
                <w:sz w:val="16"/>
                <w:szCs w:val="16"/>
                <w:lang w:val="en-GB" w:eastAsia="ja-JP"/>
              </w:rPr>
            </w:pPr>
            <w:r w:rsidRPr="004101D6">
              <w:rPr>
                <w:rFonts w:ascii="Calibri" w:eastAsia="SimSun" w:hAnsi="Calibri" w:cs="Calibri"/>
                <w:b/>
                <w:sz w:val="16"/>
                <w:szCs w:val="16"/>
                <w:lang w:val="en-GB" w:eastAsia="ja-JP"/>
              </w:rPr>
              <w:t>NSP</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7C9BD6A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187606D"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418AE44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086457D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C8B264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51476035"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3A42ADD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2B14E49B"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B92E8A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DF4EA93"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27D7C5F2"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BD1A5C4"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4D1034E"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71789C87"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3B19D50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90EACFC"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30F1CE8"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25D4D68F"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138038A"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CECABF0"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6E8CD1C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val="en-GB" w:eastAsia="ja-JP"/>
              </w:rPr>
            </w:pPr>
          </w:p>
        </w:tc>
      </w:tr>
      <w:tr w:rsidR="004101D6" w:rsidRPr="004101D6" w14:paraId="2910081F" w14:textId="77777777" w:rsidTr="002A1905">
        <w:trPr>
          <w:trHeight w:val="554"/>
          <w:jc w:val="center"/>
        </w:trPr>
        <w:tc>
          <w:tcPr>
            <w:tcW w:w="9498" w:type="dxa"/>
            <w:gridSpan w:val="22"/>
            <w:tcBorders>
              <w:top w:val="single" w:sz="8" w:space="0" w:color="auto"/>
              <w:left w:val="single" w:sz="8" w:space="0" w:color="auto"/>
              <w:bottom w:val="single" w:sz="8" w:space="0" w:color="auto"/>
              <w:right w:val="single" w:sz="8" w:space="0" w:color="auto"/>
            </w:tcBorders>
            <w:vAlign w:val="center"/>
          </w:tcPr>
          <w:p w14:paraId="60CC11B1" w14:textId="77777777" w:rsidR="004101D6" w:rsidRPr="004101D6" w:rsidRDefault="004101D6" w:rsidP="004101D6">
            <w:pPr>
              <w:tabs>
                <w:tab w:val="clear" w:pos="794"/>
              </w:tabs>
              <w:bidi w:val="0"/>
              <w:spacing w:before="40" w:after="40" w:line="240" w:lineRule="auto"/>
              <w:jc w:val="center"/>
              <w:rPr>
                <w:rFonts w:ascii="Calibri" w:eastAsia="SimSun" w:hAnsi="Calibri" w:cs="Calibri"/>
                <w:b/>
                <w:bCs/>
                <w:sz w:val="16"/>
                <w:szCs w:val="16"/>
                <w:lang w:eastAsia="ja-JP"/>
              </w:rPr>
            </w:pPr>
            <w:r w:rsidRPr="004101D6">
              <w:rPr>
                <w:rFonts w:ascii="Calibri" w:eastAsia="SimSun" w:hAnsi="Calibri" w:cs="Calibri"/>
                <w:b/>
                <w:bCs/>
                <w:sz w:val="16"/>
                <w:szCs w:val="16"/>
                <w:lang w:eastAsia="ja-JP"/>
              </w:rPr>
              <w:t>Sessions times:</w:t>
            </w:r>
          </w:p>
          <w:p w14:paraId="0FCF9190" w14:textId="77777777" w:rsidR="004101D6" w:rsidRPr="004101D6" w:rsidRDefault="004101D6" w:rsidP="004101D6">
            <w:pPr>
              <w:tabs>
                <w:tab w:val="clear" w:pos="794"/>
              </w:tabs>
              <w:bidi w:val="0"/>
              <w:spacing w:before="40" w:line="240" w:lineRule="auto"/>
              <w:jc w:val="center"/>
              <w:rPr>
                <w:rFonts w:ascii="Calibri" w:eastAsia="SimSun" w:hAnsi="Calibri" w:cs="Calibri"/>
                <w:b/>
                <w:bCs/>
                <w:sz w:val="16"/>
                <w:szCs w:val="16"/>
                <w:lang w:val="en-GB" w:eastAsia="ja-JP"/>
              </w:rPr>
            </w:pPr>
            <w:r w:rsidRPr="004101D6">
              <w:rPr>
                <w:rFonts w:ascii="Calibri" w:eastAsia="SimSun" w:hAnsi="Calibri" w:cs="Calibri"/>
                <w:b/>
                <w:bCs/>
                <w:sz w:val="16"/>
                <w:szCs w:val="16"/>
                <w:lang w:eastAsia="ja-JP"/>
              </w:rPr>
              <w:t xml:space="preserve">0 – 0800-0900;      1 – 0930-1100;      2 – 1130-1300;      Lunch </w:t>
            </w:r>
            <w:r w:rsidRPr="004101D6">
              <w:rPr>
                <w:rFonts w:ascii="Calibri" w:eastAsia="SimSun" w:hAnsi="Calibri" w:cs="Calibri"/>
                <w:b/>
                <w:bCs/>
                <w:noProof/>
                <w:color w:val="1F497D"/>
                <w:sz w:val="16"/>
                <w:szCs w:val="16"/>
              </w:rPr>
              <w:drawing>
                <wp:inline distT="0" distB="0" distL="0" distR="0" wp14:anchorId="34A6A954" wp14:editId="78BACE76">
                  <wp:extent cx="156740" cy="151075"/>
                  <wp:effectExtent l="0" t="0" r="0" b="1905"/>
                  <wp:docPr id="1279831426" name="Picture 1279831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1" r:link="rId72"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r w:rsidRPr="004101D6">
              <w:rPr>
                <w:rFonts w:ascii="Calibri" w:eastAsia="SimSun" w:hAnsi="Calibri" w:cs="Calibri"/>
                <w:b/>
                <w:bCs/>
                <w:sz w:val="16"/>
                <w:szCs w:val="16"/>
                <w:lang w:eastAsia="ja-JP"/>
              </w:rPr>
              <w:t xml:space="preserve"> 1300-1400;      3 – 1400-1530;      4 – 1600-1730;      5 – 1800-1930</w:t>
            </w:r>
          </w:p>
        </w:tc>
      </w:tr>
      <w:tr w:rsidR="004101D6" w:rsidRPr="004101D6" w14:paraId="2E317AD0" w14:textId="77777777" w:rsidTr="002A1905">
        <w:trPr>
          <w:trHeight w:val="367"/>
          <w:jc w:val="center"/>
        </w:trPr>
        <w:tc>
          <w:tcPr>
            <w:tcW w:w="9498" w:type="dxa"/>
            <w:gridSpan w:val="22"/>
            <w:tcBorders>
              <w:top w:val="single" w:sz="8" w:space="0" w:color="auto"/>
              <w:left w:val="single" w:sz="8" w:space="0" w:color="auto"/>
              <w:bottom w:val="single" w:sz="8" w:space="0" w:color="auto"/>
              <w:right w:val="single" w:sz="8" w:space="0" w:color="auto"/>
            </w:tcBorders>
            <w:vAlign w:val="center"/>
          </w:tcPr>
          <w:p w14:paraId="671459B0" w14:textId="77777777" w:rsidR="004101D6" w:rsidRPr="004101D6" w:rsidRDefault="004101D6" w:rsidP="004101D6">
            <w:pPr>
              <w:tabs>
                <w:tab w:val="clear" w:pos="794"/>
              </w:tabs>
              <w:bidi w:val="0"/>
              <w:spacing w:before="40" w:after="40" w:line="240" w:lineRule="auto"/>
              <w:jc w:val="left"/>
              <w:rPr>
                <w:rFonts w:ascii="Calibri" w:eastAsia="SimSun" w:hAnsi="Calibri" w:cs="Calibri"/>
                <w:b/>
                <w:bCs/>
                <w:sz w:val="16"/>
                <w:szCs w:val="16"/>
                <w:lang w:eastAsia="ja-JP"/>
              </w:rPr>
            </w:pPr>
            <w:r w:rsidRPr="004101D6">
              <w:rPr>
                <w:rFonts w:ascii="Calibri" w:eastAsia="SimSun" w:hAnsi="Calibri" w:cs="Calibri"/>
                <w:b/>
                <w:bCs/>
                <w:sz w:val="16"/>
                <w:szCs w:val="16"/>
                <w:lang w:eastAsia="ja-JP"/>
              </w:rPr>
              <w:t>Keys:</w:t>
            </w:r>
          </w:p>
          <w:p w14:paraId="12C19945" w14:textId="77777777" w:rsidR="004101D6" w:rsidRPr="004101D6" w:rsidRDefault="004101D6" w:rsidP="004101D6">
            <w:pPr>
              <w:tabs>
                <w:tab w:val="clear" w:pos="794"/>
              </w:tabs>
              <w:bidi w:val="0"/>
              <w:spacing w:before="40" w:after="40" w:line="240" w:lineRule="auto"/>
              <w:jc w:val="left"/>
              <w:rPr>
                <w:rFonts w:ascii="Calibri" w:eastAsia="SimSun" w:hAnsi="Calibri" w:cs="Calibri"/>
                <w:b/>
                <w:bCs/>
                <w:sz w:val="16"/>
                <w:szCs w:val="16"/>
                <w:lang w:eastAsia="ja-JP"/>
              </w:rPr>
            </w:pPr>
            <w:r w:rsidRPr="004101D6">
              <w:rPr>
                <w:rFonts w:ascii="Calibri" w:eastAsia="SimSun" w:hAnsi="Calibri" w:cs="Calibri"/>
                <w:b/>
                <w:bCs/>
                <w:sz w:val="16"/>
                <w:szCs w:val="16"/>
                <w:lang w:val="en-GB" w:eastAsia="ja-JP"/>
              </w:rPr>
              <w:sym w:font="Webdings" w:char="F0B9"/>
            </w:r>
            <w:r w:rsidRPr="004101D6">
              <w:rPr>
                <w:rFonts w:ascii="Calibri" w:eastAsia="SimSun" w:hAnsi="Calibri" w:cs="Calibri"/>
                <w:b/>
                <w:bCs/>
                <w:sz w:val="16"/>
                <w:szCs w:val="16"/>
                <w:lang w:val="en-GB" w:eastAsia="ja-JP"/>
              </w:rPr>
              <w:t xml:space="preserve"> - webcast</w:t>
            </w:r>
            <w:r w:rsidRPr="004101D6">
              <w:rPr>
                <w:rFonts w:ascii="Calibri" w:eastAsia="SimSun" w:hAnsi="Calibri" w:cs="Calibri"/>
                <w:b/>
                <w:bCs/>
                <w:sz w:val="16"/>
                <w:szCs w:val="16"/>
                <w:lang w:eastAsia="ja-JP"/>
              </w:rPr>
              <w:br/>
              <w:t>R – remote participation</w:t>
            </w:r>
          </w:p>
          <w:p w14:paraId="2821A7DC" w14:textId="77777777" w:rsidR="004101D6" w:rsidRPr="004101D6" w:rsidRDefault="004101D6" w:rsidP="004101D6">
            <w:pPr>
              <w:tabs>
                <w:tab w:val="clear" w:pos="794"/>
              </w:tabs>
              <w:bidi w:val="0"/>
              <w:spacing w:before="40" w:after="40" w:line="240" w:lineRule="auto"/>
              <w:jc w:val="left"/>
              <w:rPr>
                <w:rFonts w:ascii="Calibri" w:eastAsia="SimSun" w:hAnsi="Calibri" w:cs="Calibri"/>
                <w:sz w:val="16"/>
                <w:szCs w:val="16"/>
                <w:lang w:eastAsia="ja-JP"/>
              </w:rPr>
            </w:pPr>
            <w:r w:rsidRPr="004101D6">
              <w:rPr>
                <w:rFonts w:ascii="Calibri" w:eastAsia="SimSun" w:hAnsi="Calibri" w:cs="Calibri"/>
                <w:b/>
                <w:bCs/>
                <w:sz w:val="16"/>
                <w:szCs w:val="16"/>
                <w:lang w:eastAsia="ja-JP"/>
              </w:rPr>
              <w:t>NSP - Preparation to the next study period</w:t>
            </w:r>
          </w:p>
        </w:tc>
      </w:tr>
    </w:tbl>
    <w:p w14:paraId="3B4159E0" w14:textId="77777777" w:rsidR="004101D6" w:rsidRPr="004101D6" w:rsidRDefault="004101D6" w:rsidP="00B12DAA">
      <w:pPr>
        <w:tabs>
          <w:tab w:val="left" w:pos="1191"/>
          <w:tab w:val="left" w:pos="1588"/>
          <w:tab w:val="left" w:pos="1985"/>
        </w:tabs>
        <w:overflowPunct w:val="0"/>
        <w:autoSpaceDE w:val="0"/>
        <w:autoSpaceDN w:val="0"/>
        <w:bidi w:val="0"/>
        <w:adjustRightInd w:val="0"/>
        <w:spacing w:after="0" w:line="240" w:lineRule="auto"/>
        <w:jc w:val="left"/>
        <w:textAlignment w:val="baseline"/>
        <w:rPr>
          <w:rFonts w:ascii="Calibri" w:eastAsia="Times New Roman" w:hAnsi="Calibri" w:cs="Times New Roman"/>
          <w:szCs w:val="20"/>
          <w:lang w:val="en-GB" w:eastAsia="en-US"/>
        </w:rPr>
      </w:pPr>
      <w:r w:rsidRPr="004101D6">
        <w:rPr>
          <w:rFonts w:ascii="Calibri" w:eastAsia="Times New Roman" w:hAnsi="Calibri" w:cs="Times New Roman"/>
          <w:szCs w:val="20"/>
          <w:lang w:val="en-GB" w:eastAsia="en-US"/>
        </w:rPr>
        <w:t>NOTE: Updates to the draft timetable will be available on the Study Group 11 homepage (</w:t>
      </w:r>
      <w:hyperlink r:id="rId73" w:history="1">
        <w:r w:rsidRPr="004101D6">
          <w:rPr>
            <w:rFonts w:ascii="Calibri" w:eastAsia="Times New Roman" w:hAnsi="Calibri" w:cs="Times New Roman"/>
            <w:color w:val="0000FF"/>
            <w:szCs w:val="20"/>
            <w:u w:val="single"/>
            <w:lang w:val="en-GB" w:eastAsia="en-US"/>
          </w:rPr>
          <w:t>https://itu.int/go/tsg11</w:t>
        </w:r>
      </w:hyperlink>
      <w:r w:rsidRPr="004101D6">
        <w:rPr>
          <w:rFonts w:ascii="Calibri" w:eastAsia="Times New Roman" w:hAnsi="Calibri" w:cs="Times New Roman"/>
          <w:szCs w:val="20"/>
          <w:lang w:val="en-GB" w:eastAsia="en-US"/>
        </w:rPr>
        <w:t>).</w:t>
      </w:r>
    </w:p>
    <w:p w14:paraId="1BF6C177" w14:textId="41792FC6" w:rsidR="00596808" w:rsidRPr="009C39B1" w:rsidRDefault="00A40EBB" w:rsidP="00B12DAA">
      <w:pPr>
        <w:spacing w:before="240"/>
        <w:jc w:val="center"/>
        <w:rPr>
          <w:rtl/>
          <w:lang w:bidi="ar-EG"/>
        </w:rPr>
      </w:pPr>
      <w:r w:rsidRPr="009C39B1">
        <w:rPr>
          <w:rtl/>
          <w:lang w:bidi="ar-EG"/>
        </w:rPr>
        <w:t>ـــــــــــــــــــــــــــــــــــــــــــــــــــــــــــــــــــــــــــ</w:t>
      </w:r>
      <w:r w:rsidR="00A76A93">
        <w:rPr>
          <w:rFonts w:hint="cs"/>
          <w:rtl/>
          <w:lang w:bidi="ar-EG"/>
        </w:rPr>
        <w:t>ـــــــــــــــــــ</w:t>
      </w:r>
      <w:r w:rsidRPr="009C39B1">
        <w:rPr>
          <w:rtl/>
          <w:lang w:bidi="ar-EG"/>
        </w:rPr>
        <w:t>ـــــــــــــــــــــ</w:t>
      </w:r>
    </w:p>
    <w:sectPr w:rsidR="00596808" w:rsidRPr="009C39B1" w:rsidSect="00B12DAA">
      <w:headerReference w:type="default" r:id="rId74"/>
      <w:footerReference w:type="default" r:id="rId75"/>
      <w:headerReference w:type="first" r:id="rId76"/>
      <w:footerReference w:type="first" r:id="rId77"/>
      <w:type w:val="oddPage"/>
      <w:pgSz w:w="16840" w:h="11907" w:orient="landscape" w:code="9"/>
      <w:pgMar w:top="720" w:right="720" w:bottom="720" w:left="720" w:header="113"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C829C" w14:textId="77777777" w:rsidR="00E775D8" w:rsidRDefault="00E775D8" w:rsidP="006C3242">
      <w:pPr>
        <w:spacing w:before="0" w:line="240" w:lineRule="auto"/>
      </w:pPr>
      <w:r>
        <w:separator/>
      </w:r>
    </w:p>
  </w:endnote>
  <w:endnote w:type="continuationSeparator" w:id="0">
    <w:p w14:paraId="6AFE6AC5" w14:textId="77777777" w:rsidR="00E775D8" w:rsidRDefault="00E775D8"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Traditional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Webdings">
    <w:panose1 w:val="05030102010509060703"/>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A8807" w14:textId="77777777" w:rsidR="004101D6" w:rsidRPr="00C345C7" w:rsidRDefault="004101D6" w:rsidP="00006738">
    <w:pPr>
      <w:pStyle w:val="Footer"/>
      <w:spacing w:before="120"/>
      <w:jc w:val="center"/>
    </w:pPr>
    <w:r w:rsidRPr="002B4680">
      <w:rPr>
        <w:rFonts w:ascii="Calibri" w:hAnsi="Calibri" w:cs="Calibri"/>
        <w:color w:val="0070C0"/>
        <w:sz w:val="18"/>
        <w:szCs w:val="18"/>
        <w:lang w:val="fr-CH"/>
      </w:rPr>
      <w:t>International Telecommunication Union • Place des Nations</w:t>
    </w:r>
    <w:r>
      <w:rPr>
        <w:rFonts w:ascii="Calibri" w:hAnsi="Calibri" w:cs="Calibri"/>
        <w:color w:val="0070C0"/>
        <w:sz w:val="18"/>
        <w:szCs w:val="18"/>
        <w:lang w:val="fr-CH"/>
      </w:rPr>
      <w:t xml:space="preserve"> </w:t>
    </w:r>
    <w:r w:rsidRPr="002B4680">
      <w:rPr>
        <w:rFonts w:ascii="Calibri" w:hAnsi="Calibri" w:cs="Calibri"/>
        <w:color w:val="0070C0"/>
        <w:sz w:val="18"/>
        <w:szCs w:val="18"/>
        <w:lang w:val="fr-CH"/>
      </w:rPr>
      <w:t>• CH</w:t>
    </w:r>
    <w:r w:rsidRPr="002B4680">
      <w:rPr>
        <w:rFonts w:ascii="Calibri" w:hAnsi="Calibri" w:cs="Calibri"/>
        <w:color w:val="0070C0"/>
        <w:sz w:val="18"/>
        <w:szCs w:val="18"/>
        <w:lang w:val="fr-CH"/>
      </w:rPr>
      <w:noBreakHyphen/>
      <w:t>1211 Geneva 20</w:t>
    </w:r>
    <w:r>
      <w:rPr>
        <w:rFonts w:ascii="Calibri" w:hAnsi="Calibri" w:cs="Calibri"/>
        <w:color w:val="0070C0"/>
        <w:sz w:val="18"/>
        <w:szCs w:val="18"/>
        <w:lang w:val="fr-CH"/>
      </w:rPr>
      <w:t xml:space="preserve"> </w:t>
    </w:r>
    <w:r w:rsidRPr="002B4680">
      <w:rPr>
        <w:rFonts w:ascii="Calibri" w:hAnsi="Calibri" w:cs="Calibri"/>
        <w:color w:val="0070C0"/>
        <w:sz w:val="18"/>
        <w:szCs w:val="18"/>
        <w:lang w:val="fr-CH"/>
      </w:rPr>
      <w:t xml:space="preserve">• Switzerland </w:t>
    </w:r>
    <w:r w:rsidRPr="002B4680">
      <w:rPr>
        <w:rFonts w:ascii="Calibri" w:hAnsi="Calibri" w:cs="Calibri"/>
        <w:color w:val="0070C0"/>
        <w:sz w:val="18"/>
        <w:szCs w:val="18"/>
        <w:lang w:val="fr-CH"/>
      </w:rPr>
      <w:br/>
      <w:t>Tel: +41 22 730 5111 • Fax: +41 22 733 7256 •</w:t>
    </w:r>
    <w:r>
      <w:rPr>
        <w:rFonts w:ascii="Calibri" w:hAnsi="Calibri" w:cs="Calibri"/>
        <w:color w:val="0070C0"/>
        <w:sz w:val="18"/>
        <w:szCs w:val="18"/>
        <w:lang w:val="fr-CH"/>
      </w:rPr>
      <w:t xml:space="preserve"> </w:t>
    </w:r>
    <w:r w:rsidRPr="002B4680">
      <w:rPr>
        <w:rFonts w:ascii="Calibri" w:hAnsi="Calibri" w:cs="Calibri"/>
        <w:color w:val="0070C0"/>
        <w:sz w:val="18"/>
        <w:szCs w:val="18"/>
        <w:lang w:val="fr-CH"/>
      </w:rPr>
      <w:t xml:space="preserve">E-mail: </w:t>
    </w:r>
    <w:hyperlink r:id="rId1" w:history="1">
      <w:r w:rsidRPr="002B4680">
        <w:rPr>
          <w:rStyle w:val="Hyperlink"/>
          <w:rFonts w:ascii="Calibri" w:hAnsi="Calibri" w:cs="Calibri"/>
          <w:color w:val="0070C0"/>
          <w:sz w:val="18"/>
          <w:szCs w:val="18"/>
          <w:lang w:val="fr-CH"/>
        </w:rPr>
        <w:t>itumail@itu.int</w:t>
      </w:r>
    </w:hyperlink>
    <w:r w:rsidRPr="002B4680">
      <w:rPr>
        <w:rFonts w:ascii="Calibri" w:hAnsi="Calibri" w:cs="Calibri"/>
        <w:color w:val="0070C0"/>
        <w:sz w:val="18"/>
        <w:szCs w:val="18"/>
        <w:lang w:val="fr-CH"/>
      </w:rPr>
      <w:t xml:space="preserve"> • </w:t>
    </w:r>
    <w:hyperlink r:id="rId2" w:history="1">
      <w:r w:rsidRPr="002B4680">
        <w:rPr>
          <w:rStyle w:val="Hyperlink"/>
          <w:rFonts w:ascii="Calibri" w:hAnsi="Calibri" w:cs="Calibri"/>
          <w:color w:val="0070C0"/>
          <w:sz w:val="18"/>
          <w:szCs w:val="18"/>
          <w:lang w:val="fr-CH"/>
        </w:rPr>
        <w:t>www.itu.int</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BAAEA" w14:textId="77777777" w:rsidR="007509B1" w:rsidRDefault="007509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A5539" w14:textId="393935B2" w:rsidR="001D297D" w:rsidRPr="00B12DAA" w:rsidRDefault="001D297D" w:rsidP="00B12D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595FC" w14:textId="77777777" w:rsidR="00E775D8" w:rsidRDefault="00E775D8" w:rsidP="006C3242">
      <w:pPr>
        <w:spacing w:before="0" w:line="240" w:lineRule="auto"/>
      </w:pPr>
      <w:r>
        <w:separator/>
      </w:r>
    </w:p>
  </w:footnote>
  <w:footnote w:type="continuationSeparator" w:id="0">
    <w:p w14:paraId="0E913355" w14:textId="77777777" w:rsidR="00E775D8" w:rsidRDefault="00E775D8" w:rsidP="006C324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F78A2" w14:textId="5ACB6C00" w:rsidR="004101D6" w:rsidRPr="004101D6" w:rsidRDefault="004101D6" w:rsidP="004101D6">
    <w:pPr>
      <w:pStyle w:val="Header"/>
      <w:spacing w:before="120" w:after="240"/>
      <w:jc w:val="center"/>
    </w:pPr>
    <w:r w:rsidRPr="00596808">
      <w:rPr>
        <w:sz w:val="20"/>
        <w:szCs w:val="20"/>
      </w:rPr>
      <w:t xml:space="preserve">- </w:t>
    </w:r>
    <w:r w:rsidRPr="00596808">
      <w:rPr>
        <w:sz w:val="20"/>
        <w:szCs w:val="20"/>
      </w:rPr>
      <w:fldChar w:fldCharType="begin"/>
    </w:r>
    <w:r w:rsidRPr="00596808">
      <w:rPr>
        <w:sz w:val="20"/>
        <w:szCs w:val="20"/>
      </w:rPr>
      <w:instrText xml:space="preserve"> PAGE </w:instrText>
    </w:r>
    <w:r w:rsidRPr="00596808">
      <w:rPr>
        <w:sz w:val="20"/>
        <w:szCs w:val="20"/>
      </w:rPr>
      <w:fldChar w:fldCharType="separate"/>
    </w:r>
    <w:r>
      <w:rPr>
        <w:sz w:val="20"/>
      </w:rPr>
      <w:t>2</w:t>
    </w:r>
    <w:r w:rsidRPr="00596808">
      <w:rPr>
        <w:sz w:val="20"/>
        <w:szCs w:val="20"/>
      </w:rPr>
      <w:fldChar w:fldCharType="end"/>
    </w:r>
    <w:r w:rsidRPr="00596808">
      <w:rPr>
        <w:sz w:val="20"/>
        <w:szCs w:val="20"/>
      </w:rPr>
      <w:t xml:space="preserve"> -</w:t>
    </w:r>
    <w:r>
      <w:rPr>
        <w:sz w:val="20"/>
        <w:szCs w:val="20"/>
        <w:rtl/>
      </w:rPr>
      <w:br/>
    </w:r>
    <w:r w:rsidRPr="005155CF">
      <w:rPr>
        <w:bCs/>
        <w:sz w:val="20"/>
        <w:szCs w:val="20"/>
        <w:lang w:bidi="ar-EG"/>
      </w:rPr>
      <w:t xml:space="preserve">TSB Collective letter </w:t>
    </w:r>
    <w:r>
      <w:rPr>
        <w:bCs/>
        <w:sz w:val="20"/>
        <w:szCs w:val="20"/>
        <w:lang w:bidi="ar-EG"/>
      </w:rPr>
      <w:t>5/11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46759" w14:textId="79C75DBE" w:rsidR="00447F32" w:rsidRPr="00FA26A3" w:rsidRDefault="004101D6" w:rsidP="004101D6">
    <w:pPr>
      <w:pStyle w:val="Header"/>
      <w:spacing w:before="120" w:after="240"/>
      <w:jc w:val="center"/>
    </w:pPr>
    <w:r w:rsidRPr="00596808">
      <w:rPr>
        <w:sz w:val="20"/>
        <w:szCs w:val="20"/>
      </w:rPr>
      <w:t xml:space="preserve">- </w:t>
    </w:r>
    <w:r w:rsidRPr="00596808">
      <w:rPr>
        <w:sz w:val="20"/>
        <w:szCs w:val="20"/>
      </w:rPr>
      <w:fldChar w:fldCharType="begin"/>
    </w:r>
    <w:r w:rsidRPr="00596808">
      <w:rPr>
        <w:sz w:val="20"/>
        <w:szCs w:val="20"/>
      </w:rPr>
      <w:instrText xml:space="preserve"> PAGE </w:instrText>
    </w:r>
    <w:r w:rsidRPr="00596808">
      <w:rPr>
        <w:sz w:val="20"/>
        <w:szCs w:val="20"/>
      </w:rPr>
      <w:fldChar w:fldCharType="separate"/>
    </w:r>
    <w:r>
      <w:rPr>
        <w:sz w:val="20"/>
        <w:szCs w:val="20"/>
      </w:rPr>
      <w:t>2</w:t>
    </w:r>
    <w:r w:rsidRPr="00596808">
      <w:rPr>
        <w:sz w:val="20"/>
        <w:szCs w:val="20"/>
      </w:rPr>
      <w:fldChar w:fldCharType="end"/>
    </w:r>
    <w:r w:rsidRPr="00596808">
      <w:rPr>
        <w:sz w:val="20"/>
        <w:szCs w:val="20"/>
      </w:rPr>
      <w:t xml:space="preserve"> -</w:t>
    </w:r>
    <w:r>
      <w:rPr>
        <w:sz w:val="20"/>
        <w:szCs w:val="20"/>
        <w:rtl/>
      </w:rPr>
      <w:br/>
    </w:r>
    <w:r w:rsidRPr="005155CF">
      <w:rPr>
        <w:bCs/>
        <w:sz w:val="20"/>
        <w:szCs w:val="20"/>
        <w:lang w:bidi="ar-EG"/>
      </w:rPr>
      <w:t xml:space="preserve">TSB Collective letter </w:t>
    </w:r>
    <w:r>
      <w:rPr>
        <w:bCs/>
        <w:sz w:val="20"/>
        <w:szCs w:val="20"/>
        <w:lang w:bidi="ar-EG"/>
      </w:rPr>
      <w:t>5/11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421BB" w14:textId="663A8E9E" w:rsidR="007509B1" w:rsidRPr="004101D6" w:rsidRDefault="004101D6" w:rsidP="00B12DAA">
    <w:pPr>
      <w:pStyle w:val="Header"/>
      <w:spacing w:after="0"/>
      <w:jc w:val="center"/>
    </w:pPr>
    <w:r w:rsidRPr="00596808">
      <w:rPr>
        <w:sz w:val="20"/>
        <w:szCs w:val="20"/>
      </w:rPr>
      <w:t xml:space="preserve">- </w:t>
    </w:r>
    <w:r w:rsidRPr="00596808">
      <w:rPr>
        <w:sz w:val="20"/>
        <w:szCs w:val="20"/>
      </w:rPr>
      <w:fldChar w:fldCharType="begin"/>
    </w:r>
    <w:r w:rsidRPr="00596808">
      <w:rPr>
        <w:sz w:val="20"/>
        <w:szCs w:val="20"/>
      </w:rPr>
      <w:instrText xml:space="preserve"> PAGE </w:instrText>
    </w:r>
    <w:r w:rsidRPr="00596808">
      <w:rPr>
        <w:sz w:val="20"/>
        <w:szCs w:val="20"/>
      </w:rPr>
      <w:fldChar w:fldCharType="separate"/>
    </w:r>
    <w:r>
      <w:rPr>
        <w:sz w:val="20"/>
        <w:szCs w:val="20"/>
      </w:rPr>
      <w:t>2</w:t>
    </w:r>
    <w:r w:rsidRPr="00596808">
      <w:rPr>
        <w:sz w:val="20"/>
        <w:szCs w:val="20"/>
      </w:rPr>
      <w:fldChar w:fldCharType="end"/>
    </w:r>
    <w:r w:rsidRPr="00596808">
      <w:rPr>
        <w:sz w:val="20"/>
        <w:szCs w:val="20"/>
      </w:rPr>
      <w:t xml:space="preserve"> -</w:t>
    </w:r>
    <w:r>
      <w:rPr>
        <w:sz w:val="20"/>
        <w:szCs w:val="20"/>
        <w:rtl/>
      </w:rPr>
      <w:br/>
    </w:r>
    <w:r w:rsidRPr="005155CF">
      <w:rPr>
        <w:bCs/>
        <w:sz w:val="20"/>
        <w:szCs w:val="20"/>
        <w:lang w:bidi="ar-EG"/>
      </w:rPr>
      <w:t xml:space="preserve">TSB Collective letter </w:t>
    </w:r>
    <w:r>
      <w:rPr>
        <w:bCs/>
        <w:sz w:val="20"/>
        <w:szCs w:val="20"/>
        <w:lang w:bidi="ar-EG"/>
      </w:rPr>
      <w:t>5/11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CC4D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8CC1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E8648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866A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52F6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EA1B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E46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48CB7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C27F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CA24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6F1325"/>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1"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45E5DAC"/>
    <w:multiLevelType w:val="multilevel"/>
    <w:tmpl w:val="7A70B52C"/>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080"/>
        </w:tabs>
        <w:ind w:left="1080" w:hanging="360"/>
      </w:pPr>
      <w:rPr>
        <w:rFonts w:cs="Times New Roman"/>
      </w:rPr>
    </w:lvl>
    <w:lvl w:ilvl="3">
      <w:start w:val="1"/>
      <w:numFmt w:val="lowerRoman"/>
      <w:lvlText w:val="%4."/>
      <w:lvlJc w:val="left"/>
      <w:pPr>
        <w:tabs>
          <w:tab w:val="num" w:pos="1260"/>
        </w:tabs>
        <w:ind w:left="1260" w:hanging="18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32436B5E"/>
    <w:multiLevelType w:val="multilevel"/>
    <w:tmpl w:val="7A70B52C"/>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080"/>
        </w:tabs>
        <w:ind w:left="1080" w:hanging="360"/>
      </w:pPr>
      <w:rPr>
        <w:rFonts w:cs="Times New Roman"/>
      </w:rPr>
    </w:lvl>
    <w:lvl w:ilvl="3">
      <w:start w:val="1"/>
      <w:numFmt w:val="lowerRoman"/>
      <w:lvlText w:val="%4."/>
      <w:lvlJc w:val="left"/>
      <w:pPr>
        <w:tabs>
          <w:tab w:val="num" w:pos="1260"/>
        </w:tabs>
        <w:ind w:left="1260" w:hanging="18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37F03317"/>
    <w:multiLevelType w:val="hybridMultilevel"/>
    <w:tmpl w:val="4492E76C"/>
    <w:lvl w:ilvl="0" w:tplc="DDB29A8A">
      <w:start w:val="1000"/>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EE80686"/>
    <w:multiLevelType w:val="hybridMultilevel"/>
    <w:tmpl w:val="2D48A556"/>
    <w:lvl w:ilvl="0" w:tplc="AD0AC97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E2210AB"/>
    <w:multiLevelType w:val="hybridMultilevel"/>
    <w:tmpl w:val="529CAD84"/>
    <w:lvl w:ilvl="0" w:tplc="A950024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6691476"/>
    <w:multiLevelType w:val="hybridMultilevel"/>
    <w:tmpl w:val="6C82140C"/>
    <w:lvl w:ilvl="0" w:tplc="4250441E">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DB22076"/>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0" w15:restartNumberingAfterBreak="0">
    <w:nsid w:val="6FE57E10"/>
    <w:multiLevelType w:val="hybridMultilevel"/>
    <w:tmpl w:val="3F4E20C8"/>
    <w:lvl w:ilvl="0" w:tplc="9BD247BA">
      <w:numFmt w:val="bullet"/>
      <w:lvlText w:val="-"/>
      <w:lvlJc w:val="left"/>
      <w:pPr>
        <w:ind w:left="636" w:hanging="360"/>
      </w:pPr>
      <w:rPr>
        <w:rFonts w:ascii="Times New Roman" w:eastAsia="Times New Roman" w:hAnsi="Times New Roman" w:cs="Times New Roman" w:hint="default"/>
      </w:rPr>
    </w:lvl>
    <w:lvl w:ilvl="1" w:tplc="04090003" w:tentative="1">
      <w:start w:val="1"/>
      <w:numFmt w:val="bullet"/>
      <w:lvlText w:val="o"/>
      <w:lvlJc w:val="left"/>
      <w:pPr>
        <w:ind w:left="1356" w:hanging="360"/>
      </w:pPr>
      <w:rPr>
        <w:rFonts w:ascii="Courier New" w:hAnsi="Courier New" w:cs="Courier New" w:hint="default"/>
      </w:rPr>
    </w:lvl>
    <w:lvl w:ilvl="2" w:tplc="04090005" w:tentative="1">
      <w:start w:val="1"/>
      <w:numFmt w:val="bullet"/>
      <w:lvlText w:val=""/>
      <w:lvlJc w:val="left"/>
      <w:pPr>
        <w:ind w:left="2076" w:hanging="360"/>
      </w:pPr>
      <w:rPr>
        <w:rFonts w:ascii="Wingdings" w:hAnsi="Wingdings" w:hint="default"/>
      </w:rPr>
    </w:lvl>
    <w:lvl w:ilvl="3" w:tplc="04090001" w:tentative="1">
      <w:start w:val="1"/>
      <w:numFmt w:val="bullet"/>
      <w:lvlText w:val=""/>
      <w:lvlJc w:val="left"/>
      <w:pPr>
        <w:ind w:left="2796" w:hanging="360"/>
      </w:pPr>
      <w:rPr>
        <w:rFonts w:ascii="Symbol" w:hAnsi="Symbol" w:hint="default"/>
      </w:rPr>
    </w:lvl>
    <w:lvl w:ilvl="4" w:tplc="04090003" w:tentative="1">
      <w:start w:val="1"/>
      <w:numFmt w:val="bullet"/>
      <w:lvlText w:val="o"/>
      <w:lvlJc w:val="left"/>
      <w:pPr>
        <w:ind w:left="3516" w:hanging="360"/>
      </w:pPr>
      <w:rPr>
        <w:rFonts w:ascii="Courier New" w:hAnsi="Courier New" w:cs="Courier New" w:hint="default"/>
      </w:rPr>
    </w:lvl>
    <w:lvl w:ilvl="5" w:tplc="04090005" w:tentative="1">
      <w:start w:val="1"/>
      <w:numFmt w:val="bullet"/>
      <w:lvlText w:val=""/>
      <w:lvlJc w:val="left"/>
      <w:pPr>
        <w:ind w:left="4236" w:hanging="360"/>
      </w:pPr>
      <w:rPr>
        <w:rFonts w:ascii="Wingdings" w:hAnsi="Wingdings" w:hint="default"/>
      </w:rPr>
    </w:lvl>
    <w:lvl w:ilvl="6" w:tplc="04090001" w:tentative="1">
      <w:start w:val="1"/>
      <w:numFmt w:val="bullet"/>
      <w:lvlText w:val=""/>
      <w:lvlJc w:val="left"/>
      <w:pPr>
        <w:ind w:left="4956" w:hanging="360"/>
      </w:pPr>
      <w:rPr>
        <w:rFonts w:ascii="Symbol" w:hAnsi="Symbol" w:hint="default"/>
      </w:rPr>
    </w:lvl>
    <w:lvl w:ilvl="7" w:tplc="04090003" w:tentative="1">
      <w:start w:val="1"/>
      <w:numFmt w:val="bullet"/>
      <w:lvlText w:val="o"/>
      <w:lvlJc w:val="left"/>
      <w:pPr>
        <w:ind w:left="5676" w:hanging="360"/>
      </w:pPr>
      <w:rPr>
        <w:rFonts w:ascii="Courier New" w:hAnsi="Courier New" w:cs="Courier New" w:hint="default"/>
      </w:rPr>
    </w:lvl>
    <w:lvl w:ilvl="8" w:tplc="04090005" w:tentative="1">
      <w:start w:val="1"/>
      <w:numFmt w:val="bullet"/>
      <w:lvlText w:val=""/>
      <w:lvlJc w:val="left"/>
      <w:pPr>
        <w:ind w:left="6396" w:hanging="360"/>
      </w:pPr>
      <w:rPr>
        <w:rFonts w:ascii="Wingdings" w:hAnsi="Wingdings" w:hint="default"/>
      </w:rPr>
    </w:lvl>
  </w:abstractNum>
  <w:abstractNum w:abstractNumId="21" w15:restartNumberingAfterBreak="0">
    <w:nsid w:val="7D631369"/>
    <w:multiLevelType w:val="hybridMultilevel"/>
    <w:tmpl w:val="8E4C88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119791625">
    <w:abstractNumId w:val="9"/>
  </w:num>
  <w:num w:numId="2" w16cid:durableId="1115907947">
    <w:abstractNumId w:val="7"/>
  </w:num>
  <w:num w:numId="3" w16cid:durableId="268657514">
    <w:abstractNumId w:val="6"/>
  </w:num>
  <w:num w:numId="4" w16cid:durableId="705639010">
    <w:abstractNumId w:val="5"/>
  </w:num>
  <w:num w:numId="5" w16cid:durableId="1035429671">
    <w:abstractNumId w:val="4"/>
  </w:num>
  <w:num w:numId="6" w16cid:durableId="1440756879">
    <w:abstractNumId w:val="8"/>
  </w:num>
  <w:num w:numId="7" w16cid:durableId="147139747">
    <w:abstractNumId w:val="3"/>
  </w:num>
  <w:num w:numId="8" w16cid:durableId="648440397">
    <w:abstractNumId w:val="2"/>
  </w:num>
  <w:num w:numId="9" w16cid:durableId="295910668">
    <w:abstractNumId w:val="1"/>
  </w:num>
  <w:num w:numId="10" w16cid:durableId="1832255807">
    <w:abstractNumId w:val="0"/>
  </w:num>
  <w:num w:numId="11" w16cid:durableId="2001958043">
    <w:abstractNumId w:val="11"/>
  </w:num>
  <w:num w:numId="12" w16cid:durableId="1018199766">
    <w:abstractNumId w:val="20"/>
  </w:num>
  <w:num w:numId="13" w16cid:durableId="2121794927">
    <w:abstractNumId w:val="18"/>
  </w:num>
  <w:num w:numId="14" w16cid:durableId="1148520483">
    <w:abstractNumId w:val="10"/>
  </w:num>
  <w:num w:numId="15" w16cid:durableId="1432972093">
    <w:abstractNumId w:val="19"/>
  </w:num>
  <w:num w:numId="16" w16cid:durableId="1352685271">
    <w:abstractNumId w:val="21"/>
  </w:num>
  <w:num w:numId="17" w16cid:durableId="811022782">
    <w:abstractNumId w:val="16"/>
  </w:num>
  <w:num w:numId="18" w16cid:durableId="1141189974">
    <w:abstractNumId w:val="14"/>
  </w:num>
  <w:num w:numId="19" w16cid:durableId="1127510982">
    <w:abstractNumId w:val="15"/>
  </w:num>
  <w:num w:numId="20" w16cid:durableId="1006903667">
    <w:abstractNumId w:val="17"/>
  </w:num>
  <w:num w:numId="21" w16cid:durableId="15777454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3791406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452"/>
    <w:rsid w:val="00015607"/>
    <w:rsid w:val="0006468A"/>
    <w:rsid w:val="00090574"/>
    <w:rsid w:val="000A622D"/>
    <w:rsid w:val="000C00C4"/>
    <w:rsid w:val="000C1C0E"/>
    <w:rsid w:val="000C45BF"/>
    <w:rsid w:val="000C548A"/>
    <w:rsid w:val="000E324B"/>
    <w:rsid w:val="000E498D"/>
    <w:rsid w:val="000E6DAB"/>
    <w:rsid w:val="00177D09"/>
    <w:rsid w:val="001C0169"/>
    <w:rsid w:val="001D1D50"/>
    <w:rsid w:val="001D297D"/>
    <w:rsid w:val="001D5A69"/>
    <w:rsid w:val="001D6745"/>
    <w:rsid w:val="001E446E"/>
    <w:rsid w:val="002154EE"/>
    <w:rsid w:val="002276D2"/>
    <w:rsid w:val="0023283D"/>
    <w:rsid w:val="002433E7"/>
    <w:rsid w:val="00243ECE"/>
    <w:rsid w:val="0026373E"/>
    <w:rsid w:val="00271C43"/>
    <w:rsid w:val="00290728"/>
    <w:rsid w:val="002978F4"/>
    <w:rsid w:val="002B028D"/>
    <w:rsid w:val="002D6956"/>
    <w:rsid w:val="002E196B"/>
    <w:rsid w:val="002E27F4"/>
    <w:rsid w:val="002E6541"/>
    <w:rsid w:val="002F5DAE"/>
    <w:rsid w:val="00323452"/>
    <w:rsid w:val="00332851"/>
    <w:rsid w:val="00334924"/>
    <w:rsid w:val="003409BC"/>
    <w:rsid w:val="0034417B"/>
    <w:rsid w:val="00357185"/>
    <w:rsid w:val="00383829"/>
    <w:rsid w:val="003A3046"/>
    <w:rsid w:val="003F4B29"/>
    <w:rsid w:val="00400EC6"/>
    <w:rsid w:val="00406CC0"/>
    <w:rsid w:val="004101D6"/>
    <w:rsid w:val="00410397"/>
    <w:rsid w:val="0042686F"/>
    <w:rsid w:val="004317D8"/>
    <w:rsid w:val="00434183"/>
    <w:rsid w:val="00443869"/>
    <w:rsid w:val="00447F32"/>
    <w:rsid w:val="004963CF"/>
    <w:rsid w:val="004A3E5A"/>
    <w:rsid w:val="004B08FA"/>
    <w:rsid w:val="004C1021"/>
    <w:rsid w:val="004C3A9F"/>
    <w:rsid w:val="004D0F0C"/>
    <w:rsid w:val="004D1CE2"/>
    <w:rsid w:val="004E11DC"/>
    <w:rsid w:val="004F6913"/>
    <w:rsid w:val="00510B73"/>
    <w:rsid w:val="005155CF"/>
    <w:rsid w:val="00523644"/>
    <w:rsid w:val="00525DDD"/>
    <w:rsid w:val="00533EFA"/>
    <w:rsid w:val="005409AC"/>
    <w:rsid w:val="00542FDE"/>
    <w:rsid w:val="00546240"/>
    <w:rsid w:val="0055516A"/>
    <w:rsid w:val="0058491B"/>
    <w:rsid w:val="00586AFC"/>
    <w:rsid w:val="00592EA5"/>
    <w:rsid w:val="00595B52"/>
    <w:rsid w:val="00596808"/>
    <w:rsid w:val="005A3170"/>
    <w:rsid w:val="005B7506"/>
    <w:rsid w:val="005D6A83"/>
    <w:rsid w:val="005F6083"/>
    <w:rsid w:val="00626269"/>
    <w:rsid w:val="006368FE"/>
    <w:rsid w:val="00677396"/>
    <w:rsid w:val="006917E8"/>
    <w:rsid w:val="0069200F"/>
    <w:rsid w:val="00695358"/>
    <w:rsid w:val="006A014F"/>
    <w:rsid w:val="006A65CB"/>
    <w:rsid w:val="006B2700"/>
    <w:rsid w:val="006C1530"/>
    <w:rsid w:val="006C3242"/>
    <w:rsid w:val="006C7CC0"/>
    <w:rsid w:val="006E064E"/>
    <w:rsid w:val="006F63F7"/>
    <w:rsid w:val="007025C7"/>
    <w:rsid w:val="00706D7A"/>
    <w:rsid w:val="00712531"/>
    <w:rsid w:val="00722F0D"/>
    <w:rsid w:val="007354E8"/>
    <w:rsid w:val="0074111C"/>
    <w:rsid w:val="0074420E"/>
    <w:rsid w:val="00744337"/>
    <w:rsid w:val="0074718D"/>
    <w:rsid w:val="007509B1"/>
    <w:rsid w:val="00761E16"/>
    <w:rsid w:val="00783E26"/>
    <w:rsid w:val="0078640E"/>
    <w:rsid w:val="007C3BC7"/>
    <w:rsid w:val="007C3BCD"/>
    <w:rsid w:val="007D4ACF"/>
    <w:rsid w:val="007F0787"/>
    <w:rsid w:val="00810B7B"/>
    <w:rsid w:val="0082358A"/>
    <w:rsid w:val="008235CD"/>
    <w:rsid w:val="008247DE"/>
    <w:rsid w:val="00840B10"/>
    <w:rsid w:val="00842463"/>
    <w:rsid w:val="008513CB"/>
    <w:rsid w:val="00853BD2"/>
    <w:rsid w:val="0086658F"/>
    <w:rsid w:val="00891094"/>
    <w:rsid w:val="00896A70"/>
    <w:rsid w:val="008A5A88"/>
    <w:rsid w:val="008A6BA3"/>
    <w:rsid w:val="008A7F84"/>
    <w:rsid w:val="0091702E"/>
    <w:rsid w:val="00923B0C"/>
    <w:rsid w:val="009367EF"/>
    <w:rsid w:val="0094021C"/>
    <w:rsid w:val="00952F86"/>
    <w:rsid w:val="00982B28"/>
    <w:rsid w:val="00997F74"/>
    <w:rsid w:val="009A2138"/>
    <w:rsid w:val="009A3696"/>
    <w:rsid w:val="009B78E2"/>
    <w:rsid w:val="009C39B1"/>
    <w:rsid w:val="009D313F"/>
    <w:rsid w:val="00A1262D"/>
    <w:rsid w:val="00A273A4"/>
    <w:rsid w:val="00A30B59"/>
    <w:rsid w:val="00A40EBB"/>
    <w:rsid w:val="00A47A5A"/>
    <w:rsid w:val="00A6683B"/>
    <w:rsid w:val="00A739C1"/>
    <w:rsid w:val="00A76A93"/>
    <w:rsid w:val="00A82539"/>
    <w:rsid w:val="00A933CB"/>
    <w:rsid w:val="00A97F94"/>
    <w:rsid w:val="00AA7EA2"/>
    <w:rsid w:val="00AE05B3"/>
    <w:rsid w:val="00AF6B5C"/>
    <w:rsid w:val="00B03099"/>
    <w:rsid w:val="00B05BC8"/>
    <w:rsid w:val="00B1013D"/>
    <w:rsid w:val="00B12DAA"/>
    <w:rsid w:val="00B33D71"/>
    <w:rsid w:val="00B43DF1"/>
    <w:rsid w:val="00B54F20"/>
    <w:rsid w:val="00B64B47"/>
    <w:rsid w:val="00B84EFF"/>
    <w:rsid w:val="00BC15FB"/>
    <w:rsid w:val="00BC5181"/>
    <w:rsid w:val="00BC6D10"/>
    <w:rsid w:val="00BF6972"/>
    <w:rsid w:val="00C002DE"/>
    <w:rsid w:val="00C020A9"/>
    <w:rsid w:val="00C04E97"/>
    <w:rsid w:val="00C4746A"/>
    <w:rsid w:val="00C53BF8"/>
    <w:rsid w:val="00C66157"/>
    <w:rsid w:val="00C674FE"/>
    <w:rsid w:val="00C67501"/>
    <w:rsid w:val="00C75633"/>
    <w:rsid w:val="00CC6F79"/>
    <w:rsid w:val="00CE2EE1"/>
    <w:rsid w:val="00CE3349"/>
    <w:rsid w:val="00CE36E5"/>
    <w:rsid w:val="00CF27F5"/>
    <w:rsid w:val="00CF3FFD"/>
    <w:rsid w:val="00D004A5"/>
    <w:rsid w:val="00D00730"/>
    <w:rsid w:val="00D10CCF"/>
    <w:rsid w:val="00D121CF"/>
    <w:rsid w:val="00D22846"/>
    <w:rsid w:val="00D44731"/>
    <w:rsid w:val="00D50AF1"/>
    <w:rsid w:val="00D517B2"/>
    <w:rsid w:val="00D57D90"/>
    <w:rsid w:val="00D73CEC"/>
    <w:rsid w:val="00D77D0F"/>
    <w:rsid w:val="00D80ECC"/>
    <w:rsid w:val="00DA1CF0"/>
    <w:rsid w:val="00DB1B60"/>
    <w:rsid w:val="00DC1E02"/>
    <w:rsid w:val="00DC24B4"/>
    <w:rsid w:val="00DC5FB0"/>
    <w:rsid w:val="00DD1EBB"/>
    <w:rsid w:val="00DF16DC"/>
    <w:rsid w:val="00E20B66"/>
    <w:rsid w:val="00E35660"/>
    <w:rsid w:val="00E45211"/>
    <w:rsid w:val="00E473C5"/>
    <w:rsid w:val="00E575FF"/>
    <w:rsid w:val="00E66E2C"/>
    <w:rsid w:val="00E775D8"/>
    <w:rsid w:val="00E92863"/>
    <w:rsid w:val="00EA06A0"/>
    <w:rsid w:val="00EB2DE1"/>
    <w:rsid w:val="00EB796D"/>
    <w:rsid w:val="00EC2D63"/>
    <w:rsid w:val="00EE13B6"/>
    <w:rsid w:val="00F058DC"/>
    <w:rsid w:val="00F125D3"/>
    <w:rsid w:val="00F236F3"/>
    <w:rsid w:val="00F24FC4"/>
    <w:rsid w:val="00F2676C"/>
    <w:rsid w:val="00F27AD5"/>
    <w:rsid w:val="00F44991"/>
    <w:rsid w:val="00F44D4D"/>
    <w:rsid w:val="00F473A6"/>
    <w:rsid w:val="00F52941"/>
    <w:rsid w:val="00F530A4"/>
    <w:rsid w:val="00F55D22"/>
    <w:rsid w:val="00F84366"/>
    <w:rsid w:val="00F85089"/>
    <w:rsid w:val="00F974C5"/>
    <w:rsid w:val="00FA26A3"/>
    <w:rsid w:val="00FA6F46"/>
    <w:rsid w:val="00FB1F89"/>
    <w:rsid w:val="00FB23CB"/>
    <w:rsid w:val="00FE11DA"/>
    <w:rsid w:val="00FE16ED"/>
    <w:rsid w:val="00FE5872"/>
    <w:rsid w:val="00FE7FCA"/>
    <w:rsid w:val="00FF096D"/>
    <w:rsid w:val="00FF5D7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C1853"/>
  <w15:chartTrackingRefBased/>
  <w15:docId w15:val="{F4B210F8-FC9C-4843-B82E-C3491AF54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iPriority="0"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58F"/>
    <w:pPr>
      <w:tabs>
        <w:tab w:val="left" w:pos="794"/>
      </w:tabs>
      <w:bidi/>
      <w:spacing w:before="120" w:after="120" w:line="192" w:lineRule="auto"/>
      <w:jc w:val="both"/>
    </w:pPr>
    <w:rPr>
      <w:rFonts w:ascii="Dubai" w:hAnsi="Dubai" w:cs="Dubai"/>
    </w:rPr>
  </w:style>
  <w:style w:type="paragraph" w:styleId="Heading1">
    <w:name w:val="heading 1"/>
    <w:basedOn w:val="Normal"/>
    <w:next w:val="Normal"/>
    <w:link w:val="Heading1Char"/>
    <w:qFormat/>
    <w:rsid w:val="00F974C5"/>
    <w:pPr>
      <w:keepNext/>
      <w:keepLines/>
      <w:spacing w:before="360"/>
      <w:ind w:left="794" w:hanging="794"/>
      <w:outlineLvl w:val="0"/>
    </w:pPr>
    <w:rPr>
      <w:rFonts w:eastAsiaTheme="majorEastAsia"/>
      <w:b/>
      <w:bCs/>
      <w:sz w:val="26"/>
      <w:szCs w:val="26"/>
    </w:rPr>
  </w:style>
  <w:style w:type="paragraph" w:styleId="Heading2">
    <w:name w:val="heading 2"/>
    <w:basedOn w:val="Normal"/>
    <w:next w:val="Normal"/>
    <w:link w:val="Heading2Char"/>
    <w:unhideWhenUsed/>
    <w:qFormat/>
    <w:rsid w:val="00F974C5"/>
    <w:pPr>
      <w:keepNext/>
      <w:keepLines/>
      <w:spacing w:before="300"/>
      <w:ind w:left="794" w:hanging="794"/>
      <w:outlineLvl w:val="1"/>
    </w:pPr>
    <w:rPr>
      <w:rFonts w:eastAsiaTheme="majorEastAsia"/>
      <w:b/>
      <w:bCs/>
      <w:sz w:val="24"/>
      <w:szCs w:val="24"/>
    </w:rPr>
  </w:style>
  <w:style w:type="paragraph" w:styleId="Heading3">
    <w:name w:val="heading 3"/>
    <w:basedOn w:val="Normal"/>
    <w:next w:val="Normal"/>
    <w:link w:val="Heading3Char"/>
    <w:unhideWhenUsed/>
    <w:qFormat/>
    <w:rsid w:val="00F974C5"/>
    <w:pPr>
      <w:keepNext/>
      <w:keepLines/>
      <w:spacing w:before="240"/>
      <w:ind w:left="794" w:hanging="794"/>
      <w:outlineLvl w:val="2"/>
    </w:pPr>
    <w:rPr>
      <w:rFonts w:eastAsiaTheme="majorEastAsia"/>
      <w:b/>
      <w:bCs/>
    </w:rPr>
  </w:style>
  <w:style w:type="paragraph" w:styleId="Heading4">
    <w:name w:val="heading 4"/>
    <w:basedOn w:val="Normal"/>
    <w:next w:val="Normal"/>
    <w:link w:val="Heading4Char"/>
    <w:unhideWhenUsed/>
    <w:qFormat/>
    <w:rsid w:val="00F974C5"/>
    <w:pPr>
      <w:keepNext/>
      <w:keepLines/>
      <w:spacing w:before="160"/>
      <w:ind w:left="794" w:hanging="794"/>
      <w:outlineLvl w:val="3"/>
    </w:pPr>
    <w:rPr>
      <w:rFonts w:eastAsiaTheme="majorEastAsia"/>
      <w:b/>
      <w:bCs/>
    </w:rPr>
  </w:style>
  <w:style w:type="paragraph" w:styleId="Heading5">
    <w:name w:val="heading 5"/>
    <w:basedOn w:val="Normal"/>
    <w:next w:val="Normal"/>
    <w:link w:val="Heading5Char"/>
    <w:unhideWhenUsed/>
    <w:qFormat/>
    <w:rsid w:val="00F974C5"/>
    <w:pPr>
      <w:keepNext/>
      <w:keepLines/>
      <w:ind w:left="1134" w:hanging="1134"/>
      <w:outlineLvl w:val="4"/>
    </w:pPr>
    <w:rPr>
      <w:rFonts w:eastAsiaTheme="majorEastAsia"/>
      <w:b/>
      <w:bCs/>
    </w:rPr>
  </w:style>
  <w:style w:type="paragraph" w:styleId="Heading6">
    <w:name w:val="heading 6"/>
    <w:basedOn w:val="Normal"/>
    <w:next w:val="Normal"/>
    <w:link w:val="Heading6Char"/>
    <w:unhideWhenUsed/>
    <w:qFormat/>
    <w:rsid w:val="00F974C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nhideWhenUsed/>
    <w:qFormat/>
    <w:rsid w:val="00F974C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nhideWhenUsed/>
    <w:qFormat/>
    <w:rsid w:val="00F974C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nhideWhenUsed/>
    <w:qFormat/>
    <w:rsid w:val="00F974C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7C3BC7"/>
    <w:pPr>
      <w:spacing w:after="0" w:line="240" w:lineRule="auto"/>
    </w:pPr>
    <w:rPr>
      <w:color w:val="FF0000"/>
    </w:rPr>
  </w:style>
  <w:style w:type="character" w:customStyle="1" w:styleId="Heading1Char">
    <w:name w:val="Heading 1 Char"/>
    <w:basedOn w:val="DefaultParagraphFont"/>
    <w:link w:val="Heading1"/>
    <w:rsid w:val="00F974C5"/>
    <w:rPr>
      <w:rFonts w:ascii="Dubai" w:eastAsiaTheme="majorEastAsia" w:hAnsi="Dubai" w:cs="Dubai"/>
      <w:b/>
      <w:bCs/>
      <w:sz w:val="26"/>
      <w:szCs w:val="26"/>
    </w:rPr>
  </w:style>
  <w:style w:type="character" w:customStyle="1" w:styleId="Heading2Char">
    <w:name w:val="Heading 2 Char"/>
    <w:basedOn w:val="DefaultParagraphFont"/>
    <w:link w:val="Heading2"/>
    <w:rsid w:val="00F974C5"/>
    <w:rPr>
      <w:rFonts w:ascii="Dubai" w:eastAsiaTheme="majorEastAsia" w:hAnsi="Dubai" w:cs="Dubai"/>
      <w:b/>
      <w:bCs/>
      <w:sz w:val="24"/>
      <w:szCs w:val="24"/>
    </w:rPr>
  </w:style>
  <w:style w:type="character" w:customStyle="1" w:styleId="Heading3Char">
    <w:name w:val="Heading 3 Char"/>
    <w:basedOn w:val="DefaultParagraphFont"/>
    <w:link w:val="Heading3"/>
    <w:rsid w:val="00F974C5"/>
    <w:rPr>
      <w:rFonts w:ascii="Dubai" w:eastAsiaTheme="majorEastAsia" w:hAnsi="Dubai" w:cs="Dubai"/>
      <w:b/>
      <w:bCs/>
    </w:rPr>
  </w:style>
  <w:style w:type="character" w:customStyle="1" w:styleId="Heading4Char">
    <w:name w:val="Heading 4 Char"/>
    <w:basedOn w:val="DefaultParagraphFont"/>
    <w:link w:val="Heading4"/>
    <w:rsid w:val="00F974C5"/>
    <w:rPr>
      <w:rFonts w:ascii="Dubai" w:eastAsiaTheme="majorEastAsia" w:hAnsi="Dubai" w:cs="Dubai"/>
      <w:b/>
      <w:bCs/>
    </w:rPr>
  </w:style>
  <w:style w:type="character" w:customStyle="1" w:styleId="Heading5Char">
    <w:name w:val="Heading 5 Char"/>
    <w:basedOn w:val="DefaultParagraphFont"/>
    <w:link w:val="Heading5"/>
    <w:rsid w:val="00F974C5"/>
    <w:rPr>
      <w:rFonts w:ascii="Dubai" w:eastAsiaTheme="majorEastAsia" w:hAnsi="Dubai" w:cs="Dubai"/>
      <w:b/>
      <w:bCs/>
    </w:rPr>
  </w:style>
  <w:style w:type="character" w:customStyle="1" w:styleId="Heading6Char">
    <w:name w:val="Heading 6 Char"/>
    <w:basedOn w:val="DefaultParagraphFont"/>
    <w:link w:val="Heading6"/>
    <w:rsid w:val="00F974C5"/>
    <w:rPr>
      <w:rFonts w:ascii="Dubai" w:eastAsiaTheme="majorEastAsia" w:hAnsi="Dubai" w:cs="Dubai"/>
      <w:b/>
      <w:bCs/>
    </w:rPr>
  </w:style>
  <w:style w:type="character" w:customStyle="1" w:styleId="Heading7Char">
    <w:name w:val="Heading 7 Char"/>
    <w:basedOn w:val="DefaultParagraphFont"/>
    <w:link w:val="Heading7"/>
    <w:rsid w:val="00F974C5"/>
    <w:rPr>
      <w:rFonts w:ascii="Dubai" w:eastAsiaTheme="majorEastAsia" w:hAnsi="Dubai" w:cs="Dubai"/>
      <w:b/>
      <w:bCs/>
    </w:rPr>
  </w:style>
  <w:style w:type="character" w:customStyle="1" w:styleId="Heading8Char">
    <w:name w:val="Heading 8 Char"/>
    <w:basedOn w:val="DefaultParagraphFont"/>
    <w:link w:val="Heading8"/>
    <w:rsid w:val="00F974C5"/>
    <w:rPr>
      <w:rFonts w:ascii="Dubai" w:eastAsiaTheme="majorEastAsia" w:hAnsi="Dubai" w:cs="Dubai"/>
      <w:b/>
      <w:bCs/>
    </w:rPr>
  </w:style>
  <w:style w:type="character" w:customStyle="1" w:styleId="Heading9Char">
    <w:name w:val="Heading 9 Char"/>
    <w:basedOn w:val="DefaultParagraphFont"/>
    <w:link w:val="Heading9"/>
    <w:rsid w:val="00F974C5"/>
    <w:rPr>
      <w:rFonts w:ascii="Dubai" w:eastAsiaTheme="majorEastAsia" w:hAnsi="Dubai" w:cs="Dubai"/>
      <w:b/>
      <w:bCs/>
    </w:rPr>
  </w:style>
  <w:style w:type="paragraph" w:customStyle="1" w:styleId="HeadingI">
    <w:name w:val="Heading I"/>
    <w:basedOn w:val="Normal"/>
    <w:qFormat/>
    <w:rsid w:val="00F974C5"/>
    <w:pPr>
      <w:keepNext/>
      <w:keepLines/>
      <w:spacing w:before="160"/>
    </w:pPr>
    <w:rPr>
      <w:i/>
      <w:iCs/>
    </w:rPr>
  </w:style>
  <w:style w:type="paragraph" w:customStyle="1" w:styleId="AgendaItem">
    <w:name w:val="Agenda Item"/>
    <w:basedOn w:val="Normal"/>
    <w:qFormat/>
    <w:rsid w:val="00F974C5"/>
    <w:pPr>
      <w:spacing w:before="360"/>
      <w:jc w:val="center"/>
    </w:pPr>
    <w:rPr>
      <w:sz w:val="26"/>
      <w:szCs w:val="26"/>
      <w:lang w:bidi="ar-SY"/>
    </w:rPr>
  </w:style>
  <w:style w:type="paragraph" w:customStyle="1" w:styleId="AnnexNo">
    <w:name w:val="Annex No"/>
    <w:basedOn w:val="AgendaItem"/>
    <w:qFormat/>
    <w:rsid w:val="00F974C5"/>
  </w:style>
  <w:style w:type="paragraph" w:customStyle="1" w:styleId="Annextitle">
    <w:name w:val="Annex title"/>
    <w:basedOn w:val="AnnexNo"/>
    <w:qFormat/>
    <w:rsid w:val="00F974C5"/>
    <w:pPr>
      <w:keepNext/>
      <w:keepLines/>
      <w:spacing w:before="120" w:after="360"/>
    </w:pPr>
    <w:rPr>
      <w:b/>
      <w:bCs/>
      <w:sz w:val="28"/>
      <w:szCs w:val="28"/>
    </w:rPr>
  </w:style>
  <w:style w:type="character" w:styleId="PlaceholderText">
    <w:name w:val="Placeholder Text"/>
    <w:basedOn w:val="DefaultParagraphFont"/>
    <w:uiPriority w:val="99"/>
    <w:semiHidden/>
    <w:rsid w:val="00DC24B4"/>
    <w:rPr>
      <w:color w:val="808080"/>
    </w:rPr>
  </w:style>
  <w:style w:type="paragraph" w:styleId="Footer">
    <w:name w:val="footer"/>
    <w:basedOn w:val="Normal"/>
    <w:link w:val="FooterChar"/>
    <w:rsid w:val="00F974C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F974C5"/>
    <w:rPr>
      <w:rFonts w:ascii="Dubai" w:eastAsia="Times New Roman" w:hAnsi="Dubai" w:cs="Dubai"/>
      <w:sz w:val="20"/>
      <w:szCs w:val="20"/>
      <w:lang w:eastAsia="en-US"/>
    </w:rPr>
  </w:style>
  <w:style w:type="paragraph" w:customStyle="1" w:styleId="Referencetitle">
    <w:name w:val="Reference title"/>
    <w:basedOn w:val="Normal"/>
    <w:qFormat/>
    <w:rsid w:val="00F974C5"/>
    <w:pPr>
      <w:keepNext/>
      <w:spacing w:after="360"/>
      <w:jc w:val="center"/>
    </w:pPr>
    <w:rPr>
      <w:lang w:bidi="ar-SY"/>
    </w:rPr>
  </w:style>
  <w:style w:type="paragraph" w:customStyle="1" w:styleId="AppendixNo">
    <w:name w:val="Appendix No"/>
    <w:basedOn w:val="Normal"/>
    <w:qFormat/>
    <w:rsid w:val="00F974C5"/>
    <w:pPr>
      <w:keepNext/>
      <w:keepLines/>
      <w:spacing w:before="360"/>
      <w:jc w:val="center"/>
    </w:pPr>
    <w:rPr>
      <w:sz w:val="26"/>
      <w:szCs w:val="26"/>
      <w:lang w:bidi="ar-SY"/>
    </w:rPr>
  </w:style>
  <w:style w:type="paragraph" w:customStyle="1" w:styleId="Appendixtitle">
    <w:name w:val="Appendix title"/>
    <w:basedOn w:val="Normal"/>
    <w:qFormat/>
    <w:rsid w:val="00F974C5"/>
    <w:pPr>
      <w:keepNext/>
      <w:keepLines/>
      <w:spacing w:after="360"/>
      <w:jc w:val="center"/>
    </w:pPr>
    <w:rPr>
      <w:b/>
      <w:bCs/>
      <w:sz w:val="28"/>
      <w:szCs w:val="28"/>
    </w:rPr>
  </w:style>
  <w:style w:type="paragraph" w:customStyle="1" w:styleId="ArticleNo">
    <w:name w:val="Article No"/>
    <w:basedOn w:val="Normal"/>
    <w:qFormat/>
    <w:rsid w:val="00F974C5"/>
    <w:pPr>
      <w:keepNext/>
      <w:keepLines/>
      <w:spacing w:after="360"/>
      <w:jc w:val="center"/>
    </w:pPr>
    <w:rPr>
      <w:sz w:val="26"/>
      <w:szCs w:val="26"/>
      <w:lang w:bidi="ar-SY"/>
    </w:rPr>
  </w:style>
  <w:style w:type="paragraph" w:customStyle="1" w:styleId="Articletitle">
    <w:name w:val="Article title"/>
    <w:basedOn w:val="ArticleNo"/>
    <w:qFormat/>
    <w:rsid w:val="00F974C5"/>
    <w:rPr>
      <w:b/>
      <w:bCs/>
      <w:sz w:val="28"/>
      <w:szCs w:val="28"/>
    </w:rPr>
  </w:style>
  <w:style w:type="paragraph" w:customStyle="1" w:styleId="Call">
    <w:name w:val="Call"/>
    <w:basedOn w:val="Normal"/>
    <w:qFormat/>
    <w:rsid w:val="00F974C5"/>
    <w:pPr>
      <w:keepNext/>
      <w:spacing w:before="160"/>
      <w:ind w:left="1588" w:hanging="794"/>
    </w:pPr>
    <w:rPr>
      <w:i/>
      <w:iCs/>
    </w:rPr>
  </w:style>
  <w:style w:type="paragraph" w:customStyle="1" w:styleId="ChapterNo">
    <w:name w:val="Chapter No"/>
    <w:basedOn w:val="Normal"/>
    <w:qFormat/>
    <w:rsid w:val="00F974C5"/>
    <w:pPr>
      <w:keepNext/>
      <w:keepLines/>
      <w:spacing w:before="600"/>
      <w:jc w:val="center"/>
    </w:pPr>
    <w:rPr>
      <w:sz w:val="28"/>
      <w:szCs w:val="28"/>
      <w:lang w:bidi="ar-SY"/>
    </w:rPr>
  </w:style>
  <w:style w:type="paragraph" w:customStyle="1" w:styleId="Chaptertitle">
    <w:name w:val="Chapter title"/>
    <w:basedOn w:val="ChapterNo"/>
    <w:qFormat/>
    <w:rsid w:val="00F974C5"/>
    <w:pPr>
      <w:spacing w:before="120" w:after="600"/>
    </w:pPr>
    <w:rPr>
      <w:b/>
      <w:bCs/>
      <w:sz w:val="32"/>
      <w:szCs w:val="32"/>
    </w:rPr>
  </w:style>
  <w:style w:type="paragraph" w:styleId="Date">
    <w:name w:val="Date"/>
    <w:basedOn w:val="Normal"/>
    <w:next w:val="Normal"/>
    <w:link w:val="DateChar"/>
    <w:uiPriority w:val="99"/>
    <w:unhideWhenUsed/>
    <w:rsid w:val="00F974C5"/>
    <w:pPr>
      <w:keepNext/>
      <w:jc w:val="right"/>
    </w:pPr>
  </w:style>
  <w:style w:type="character" w:customStyle="1" w:styleId="DateChar">
    <w:name w:val="Date Char"/>
    <w:basedOn w:val="DefaultParagraphFont"/>
    <w:link w:val="Date"/>
    <w:uiPriority w:val="99"/>
    <w:rsid w:val="00F974C5"/>
    <w:rPr>
      <w:rFonts w:ascii="Dubai" w:hAnsi="Dubai" w:cs="Dubai"/>
    </w:rPr>
  </w:style>
  <w:style w:type="paragraph" w:customStyle="1" w:styleId="DecNo">
    <w:name w:val="Dec_No"/>
    <w:basedOn w:val="Normal"/>
    <w:qFormat/>
    <w:rsid w:val="00F974C5"/>
    <w:pPr>
      <w:keepNext/>
      <w:keepLines/>
      <w:spacing w:before="360"/>
      <w:jc w:val="center"/>
    </w:pPr>
    <w:rPr>
      <w:sz w:val="26"/>
      <w:szCs w:val="26"/>
    </w:rPr>
  </w:style>
  <w:style w:type="paragraph" w:customStyle="1" w:styleId="Dectitle">
    <w:name w:val="Dec_title"/>
    <w:basedOn w:val="DecNo"/>
    <w:qFormat/>
    <w:rsid w:val="00F974C5"/>
    <w:pPr>
      <w:spacing w:before="120" w:after="360"/>
    </w:pPr>
    <w:rPr>
      <w:b/>
      <w:bCs/>
      <w:sz w:val="28"/>
      <w:szCs w:val="28"/>
    </w:rPr>
  </w:style>
  <w:style w:type="paragraph" w:customStyle="1" w:styleId="enumlev1">
    <w:name w:val="enumlev 1"/>
    <w:basedOn w:val="Normal"/>
    <w:qFormat/>
    <w:rsid w:val="00F974C5"/>
    <w:pPr>
      <w:spacing w:before="80"/>
      <w:ind w:left="794" w:hanging="794"/>
      <w:outlineLvl w:val="0"/>
    </w:pPr>
    <w:rPr>
      <w:lang w:bidi="ar-SY"/>
    </w:rPr>
  </w:style>
  <w:style w:type="paragraph" w:customStyle="1" w:styleId="enumlev2">
    <w:name w:val="enumlev 2"/>
    <w:basedOn w:val="Normal"/>
    <w:next w:val="enumlev1"/>
    <w:qFormat/>
    <w:rsid w:val="00F974C5"/>
    <w:pPr>
      <w:spacing w:before="80"/>
      <w:ind w:left="1588" w:hanging="794"/>
      <w:outlineLvl w:val="1"/>
    </w:pPr>
  </w:style>
  <w:style w:type="paragraph" w:customStyle="1" w:styleId="enumlev3">
    <w:name w:val="enumlev 3"/>
    <w:basedOn w:val="Normal"/>
    <w:qFormat/>
    <w:rsid w:val="008A7F84"/>
    <w:pPr>
      <w:spacing w:before="80"/>
      <w:ind w:left="2382" w:hanging="794"/>
      <w:outlineLvl w:val="2"/>
    </w:pPr>
    <w:rPr>
      <w:lang w:bidi="ar-SY"/>
    </w:rPr>
  </w:style>
  <w:style w:type="paragraph" w:customStyle="1" w:styleId="Figurelegend">
    <w:name w:val="Figure legend"/>
    <w:basedOn w:val="Normal"/>
    <w:qFormat/>
    <w:rsid w:val="00F974C5"/>
    <w:pPr>
      <w:spacing w:before="60"/>
    </w:pPr>
    <w:rPr>
      <w:lang w:bidi="ar-SY"/>
    </w:rPr>
  </w:style>
  <w:style w:type="paragraph" w:styleId="FootnoteText">
    <w:name w:val="footnote text"/>
    <w:basedOn w:val="Normal"/>
    <w:link w:val="FootnoteTextChar"/>
    <w:unhideWhenUsed/>
    <w:qFormat/>
    <w:rsid w:val="002E6541"/>
    <w:pPr>
      <w:spacing w:before="60" w:line="168" w:lineRule="auto"/>
    </w:pPr>
    <w:rPr>
      <w:sz w:val="20"/>
      <w:szCs w:val="26"/>
    </w:rPr>
  </w:style>
  <w:style w:type="character" w:styleId="FootnoteReference">
    <w:name w:val="footnote reference"/>
    <w:basedOn w:val="DefaultParagraphFont"/>
    <w:unhideWhenUsed/>
    <w:qFormat/>
    <w:rsid w:val="00F974C5"/>
    <w:rPr>
      <w:rFonts w:ascii="Dubai" w:hAnsi="Dubai" w:cs="Dubai"/>
      <w:b w:val="0"/>
      <w:bCs w:val="0"/>
      <w:i w:val="0"/>
      <w:iCs w:val="0"/>
      <w:caps w:val="0"/>
      <w:smallCaps w:val="0"/>
      <w:strike w:val="0"/>
      <w:dstrike w:val="0"/>
      <w:vanish w:val="0"/>
      <w:spacing w:val="0"/>
      <w:w w:val="100"/>
      <w:position w:val="6"/>
      <w:sz w:val="18"/>
      <w:szCs w:val="18"/>
      <w:vertAlign w:val="baseline"/>
    </w:rPr>
  </w:style>
  <w:style w:type="character" w:customStyle="1" w:styleId="FootnoteTextChar">
    <w:name w:val="Footnote Text Char"/>
    <w:basedOn w:val="DefaultParagraphFont"/>
    <w:link w:val="FootnoteText"/>
    <w:rsid w:val="002E6541"/>
    <w:rPr>
      <w:rFonts w:ascii="Calibri" w:hAnsi="Calibri" w:cs="Traditional Arabic"/>
      <w:sz w:val="20"/>
      <w:szCs w:val="26"/>
    </w:rPr>
  </w:style>
  <w:style w:type="paragraph" w:customStyle="1" w:styleId="Normalaftertitle">
    <w:name w:val="Normal after title"/>
    <w:basedOn w:val="Normal"/>
    <w:qFormat/>
    <w:rsid w:val="00F974C5"/>
    <w:pPr>
      <w:keepNext/>
      <w:spacing w:before="360"/>
    </w:pPr>
    <w:rPr>
      <w:lang w:bidi="ar-SY"/>
    </w:rPr>
  </w:style>
  <w:style w:type="paragraph" w:customStyle="1" w:styleId="Note">
    <w:name w:val="Note"/>
    <w:basedOn w:val="Normal"/>
    <w:qFormat/>
    <w:rsid w:val="00F974C5"/>
    <w:pPr>
      <w:spacing w:before="80"/>
    </w:pPr>
    <w:rPr>
      <w:sz w:val="20"/>
      <w:szCs w:val="20"/>
    </w:rPr>
  </w:style>
  <w:style w:type="paragraph" w:customStyle="1" w:styleId="Proposal">
    <w:name w:val="Proposal"/>
    <w:basedOn w:val="Note"/>
    <w:qFormat/>
    <w:rsid w:val="00F974C5"/>
    <w:pPr>
      <w:keepNext/>
      <w:spacing w:before="240"/>
    </w:pPr>
    <w:rPr>
      <w:b/>
      <w:bCs/>
      <w:sz w:val="22"/>
      <w:szCs w:val="22"/>
    </w:rPr>
  </w:style>
  <w:style w:type="paragraph" w:customStyle="1" w:styleId="Reasons">
    <w:name w:val="Reasons"/>
    <w:basedOn w:val="Normal"/>
    <w:qFormat/>
    <w:rsid w:val="00F974C5"/>
    <w:rPr>
      <w:b/>
      <w:bCs/>
    </w:rPr>
  </w:style>
  <w:style w:type="paragraph" w:customStyle="1" w:styleId="RecNo">
    <w:name w:val="Rec_No"/>
    <w:basedOn w:val="Normal"/>
    <w:qFormat/>
    <w:rsid w:val="00F974C5"/>
    <w:pPr>
      <w:keepNext/>
      <w:keepLines/>
      <w:spacing w:before="360"/>
      <w:jc w:val="center"/>
    </w:pPr>
    <w:rPr>
      <w:sz w:val="26"/>
      <w:szCs w:val="26"/>
    </w:rPr>
  </w:style>
  <w:style w:type="paragraph" w:customStyle="1" w:styleId="Rectitle">
    <w:name w:val="Rec_title"/>
    <w:basedOn w:val="Normal"/>
    <w:qFormat/>
    <w:rsid w:val="00F974C5"/>
    <w:pPr>
      <w:keepNext/>
      <w:keepLines/>
      <w:spacing w:after="360"/>
      <w:jc w:val="center"/>
    </w:pPr>
    <w:rPr>
      <w:b/>
      <w:bCs/>
      <w:sz w:val="28"/>
      <w:szCs w:val="28"/>
    </w:rPr>
  </w:style>
  <w:style w:type="paragraph" w:customStyle="1" w:styleId="Referencetexte">
    <w:name w:val="Reference texte"/>
    <w:basedOn w:val="Normal"/>
    <w:qFormat/>
    <w:rsid w:val="00F974C5"/>
  </w:style>
  <w:style w:type="paragraph" w:customStyle="1" w:styleId="PartNo">
    <w:name w:val="Part No"/>
    <w:basedOn w:val="Normal"/>
    <w:qFormat/>
    <w:rsid w:val="00F974C5"/>
    <w:pPr>
      <w:keepNext/>
      <w:keepLines/>
      <w:spacing w:before="360"/>
      <w:jc w:val="center"/>
    </w:pPr>
    <w:rPr>
      <w:sz w:val="26"/>
      <w:szCs w:val="26"/>
    </w:rPr>
  </w:style>
  <w:style w:type="paragraph" w:customStyle="1" w:styleId="Parttitle">
    <w:name w:val="Part title"/>
    <w:basedOn w:val="PartNo"/>
    <w:qFormat/>
    <w:rsid w:val="00F974C5"/>
    <w:pPr>
      <w:spacing w:before="120" w:after="360"/>
    </w:pPr>
    <w:rPr>
      <w:b/>
      <w:bCs/>
      <w:sz w:val="28"/>
      <w:szCs w:val="28"/>
    </w:rPr>
  </w:style>
  <w:style w:type="paragraph" w:customStyle="1" w:styleId="Reftitle">
    <w:name w:val="Ref_title"/>
    <w:basedOn w:val="Normal"/>
    <w:qFormat/>
    <w:rsid w:val="00F974C5"/>
    <w:pPr>
      <w:keepNext/>
      <w:keepLines/>
      <w:spacing w:before="480" w:after="240"/>
      <w:jc w:val="center"/>
    </w:pPr>
    <w:rPr>
      <w:b/>
      <w:bCs/>
      <w:sz w:val="28"/>
      <w:szCs w:val="28"/>
    </w:rPr>
  </w:style>
  <w:style w:type="paragraph" w:customStyle="1" w:styleId="Section1">
    <w:name w:val="Section 1"/>
    <w:basedOn w:val="Normal"/>
    <w:qFormat/>
    <w:rsid w:val="00F974C5"/>
    <w:pPr>
      <w:keepNext/>
      <w:spacing w:before="360" w:after="240"/>
      <w:jc w:val="center"/>
    </w:pPr>
    <w:rPr>
      <w:b/>
      <w:bCs/>
      <w:sz w:val="26"/>
      <w:szCs w:val="26"/>
      <w:lang w:bidi="ar-SY"/>
    </w:rPr>
  </w:style>
  <w:style w:type="paragraph" w:customStyle="1" w:styleId="Section2">
    <w:name w:val="Section 2"/>
    <w:basedOn w:val="Section1"/>
    <w:qFormat/>
    <w:rsid w:val="00F974C5"/>
    <w:pPr>
      <w:spacing w:before="240"/>
    </w:pPr>
    <w:rPr>
      <w:b w:val="0"/>
      <w:bCs w:val="0"/>
    </w:rPr>
  </w:style>
  <w:style w:type="paragraph" w:customStyle="1" w:styleId="SectionNo">
    <w:name w:val="Section No"/>
    <w:basedOn w:val="Normal"/>
    <w:qFormat/>
    <w:rsid w:val="00F974C5"/>
    <w:pPr>
      <w:keepNext/>
      <w:keepLines/>
      <w:spacing w:before="360"/>
      <w:jc w:val="center"/>
    </w:pPr>
    <w:rPr>
      <w:sz w:val="26"/>
      <w:szCs w:val="26"/>
    </w:rPr>
  </w:style>
  <w:style w:type="paragraph" w:customStyle="1" w:styleId="Sectiontitle">
    <w:name w:val="Section title"/>
    <w:basedOn w:val="Normal"/>
    <w:qFormat/>
    <w:rsid w:val="00F974C5"/>
    <w:pPr>
      <w:keepNext/>
      <w:keepLines/>
      <w:spacing w:after="360"/>
      <w:jc w:val="center"/>
    </w:pPr>
    <w:rPr>
      <w:b/>
      <w:bCs/>
      <w:sz w:val="28"/>
      <w:szCs w:val="28"/>
      <w:lang w:bidi="ar-SY"/>
    </w:rPr>
  </w:style>
  <w:style w:type="paragraph" w:customStyle="1" w:styleId="Source">
    <w:name w:val="Source"/>
    <w:basedOn w:val="Normal"/>
    <w:qFormat/>
    <w:rsid w:val="007C3BCD"/>
    <w:pPr>
      <w:keepNext/>
      <w:keepLines/>
      <w:spacing w:before="840"/>
      <w:jc w:val="center"/>
    </w:pPr>
    <w:rPr>
      <w:b/>
      <w:bCs/>
      <w:sz w:val="32"/>
      <w:szCs w:val="32"/>
    </w:rPr>
  </w:style>
  <w:style w:type="paragraph" w:customStyle="1" w:styleId="FigureNo">
    <w:name w:val="Figure No"/>
    <w:basedOn w:val="Normal"/>
    <w:qFormat/>
    <w:rsid w:val="00F974C5"/>
    <w:pPr>
      <w:keepNext/>
      <w:spacing w:before="240"/>
      <w:jc w:val="center"/>
    </w:pPr>
    <w:rPr>
      <w:lang w:bidi="ar-SY"/>
    </w:rPr>
  </w:style>
  <w:style w:type="paragraph" w:customStyle="1" w:styleId="Figuretitle">
    <w:name w:val="Figure title"/>
    <w:basedOn w:val="Normal"/>
    <w:qFormat/>
    <w:rsid w:val="00F974C5"/>
    <w:pPr>
      <w:keepNext/>
      <w:spacing w:after="240"/>
      <w:jc w:val="center"/>
    </w:pPr>
    <w:rPr>
      <w:b/>
      <w:bCs/>
    </w:rPr>
  </w:style>
  <w:style w:type="paragraph" w:customStyle="1" w:styleId="TableNo">
    <w:name w:val="Table No"/>
    <w:basedOn w:val="Normal"/>
    <w:qFormat/>
    <w:rsid w:val="00F974C5"/>
    <w:pPr>
      <w:keepNext/>
      <w:spacing w:before="240"/>
      <w:jc w:val="center"/>
    </w:pPr>
    <w:rPr>
      <w:lang w:bidi="ar-SY"/>
    </w:rPr>
  </w:style>
  <w:style w:type="paragraph" w:customStyle="1" w:styleId="Tabletitle">
    <w:name w:val="Table title"/>
    <w:basedOn w:val="TableNo"/>
    <w:qFormat/>
    <w:rsid w:val="00F974C5"/>
    <w:pPr>
      <w:spacing w:before="120" w:after="240"/>
    </w:pPr>
    <w:rPr>
      <w:b/>
      <w:bCs/>
    </w:rPr>
  </w:style>
  <w:style w:type="paragraph" w:customStyle="1" w:styleId="TableHead">
    <w:name w:val="Table Head"/>
    <w:basedOn w:val="Normal"/>
    <w:qFormat/>
    <w:rsid w:val="00F974C5"/>
    <w:pPr>
      <w:keepNext/>
      <w:spacing w:before="60" w:after="60" w:line="260" w:lineRule="exact"/>
      <w:jc w:val="center"/>
    </w:pPr>
    <w:rPr>
      <w:b/>
      <w:bCs/>
      <w:sz w:val="20"/>
      <w:szCs w:val="20"/>
    </w:rPr>
  </w:style>
  <w:style w:type="paragraph" w:customStyle="1" w:styleId="Tabletexte">
    <w:name w:val="Table texte"/>
    <w:basedOn w:val="Normal"/>
    <w:qFormat/>
    <w:rsid w:val="00F974C5"/>
    <w:pPr>
      <w:spacing w:before="60" w:after="60" w:line="260" w:lineRule="exact"/>
    </w:pPr>
    <w:rPr>
      <w:sz w:val="20"/>
      <w:szCs w:val="20"/>
      <w:lang w:bidi="ar-SY"/>
    </w:rPr>
  </w:style>
  <w:style w:type="paragraph" w:customStyle="1" w:styleId="Title1">
    <w:name w:val="Title 1"/>
    <w:basedOn w:val="Normal"/>
    <w:qFormat/>
    <w:rsid w:val="007C3BCD"/>
    <w:pPr>
      <w:keepNext/>
      <w:spacing w:before="360"/>
      <w:jc w:val="center"/>
    </w:pPr>
    <w:rPr>
      <w:w w:val="120"/>
      <w:sz w:val="28"/>
      <w:szCs w:val="28"/>
    </w:rPr>
  </w:style>
  <w:style w:type="paragraph" w:customStyle="1" w:styleId="Title2">
    <w:name w:val="Title 2"/>
    <w:basedOn w:val="Normal"/>
    <w:qFormat/>
    <w:rsid w:val="00F974C5"/>
    <w:pPr>
      <w:keepNext/>
      <w:spacing w:before="240"/>
      <w:jc w:val="center"/>
    </w:pPr>
    <w:rPr>
      <w:w w:val="120"/>
      <w:sz w:val="26"/>
      <w:szCs w:val="26"/>
    </w:rPr>
  </w:style>
  <w:style w:type="paragraph" w:customStyle="1" w:styleId="Title3">
    <w:name w:val="Title 3"/>
    <w:basedOn w:val="Normal"/>
    <w:qFormat/>
    <w:rsid w:val="00F974C5"/>
    <w:pPr>
      <w:keepNext/>
      <w:spacing w:before="240"/>
      <w:jc w:val="center"/>
    </w:pPr>
    <w:rPr>
      <w:sz w:val="26"/>
      <w:szCs w:val="26"/>
    </w:rPr>
  </w:style>
  <w:style w:type="paragraph" w:styleId="TOC1">
    <w:name w:val="toc 1"/>
    <w:basedOn w:val="Normal"/>
    <w:next w:val="Normal"/>
    <w:autoRedefine/>
    <w:unhideWhenUsed/>
    <w:rsid w:val="00F974C5"/>
    <w:pPr>
      <w:ind w:left="720" w:hanging="720"/>
    </w:pPr>
  </w:style>
  <w:style w:type="paragraph" w:styleId="TOC2">
    <w:name w:val="toc 2"/>
    <w:basedOn w:val="Normal"/>
    <w:next w:val="Normal"/>
    <w:autoRedefine/>
    <w:unhideWhenUsed/>
    <w:rsid w:val="002978F4"/>
    <w:pPr>
      <w:ind w:left="1514" w:hanging="720"/>
    </w:pPr>
  </w:style>
  <w:style w:type="paragraph" w:styleId="TOC3">
    <w:name w:val="toc 3"/>
    <w:basedOn w:val="Normal"/>
    <w:next w:val="Normal"/>
    <w:autoRedefine/>
    <w:unhideWhenUsed/>
    <w:rsid w:val="002978F4"/>
    <w:pPr>
      <w:ind w:left="2308" w:hanging="720"/>
    </w:pPr>
  </w:style>
  <w:style w:type="paragraph" w:styleId="TOC4">
    <w:name w:val="toc 4"/>
    <w:basedOn w:val="Normal"/>
    <w:next w:val="Normal"/>
    <w:autoRedefine/>
    <w:unhideWhenUsed/>
    <w:rsid w:val="0023283D"/>
    <w:pPr>
      <w:ind w:left="3045" w:hanging="720"/>
    </w:pPr>
  </w:style>
  <w:style w:type="paragraph" w:styleId="TOC5">
    <w:name w:val="toc 5"/>
    <w:basedOn w:val="Normal"/>
    <w:next w:val="Normal"/>
    <w:autoRedefine/>
    <w:unhideWhenUsed/>
    <w:rsid w:val="0023283D"/>
    <w:pPr>
      <w:ind w:left="3782" w:hanging="720"/>
    </w:pPr>
  </w:style>
  <w:style w:type="paragraph" w:styleId="TOC6">
    <w:name w:val="toc 6"/>
    <w:basedOn w:val="Normal"/>
    <w:next w:val="Normal"/>
    <w:autoRedefine/>
    <w:unhideWhenUsed/>
    <w:rsid w:val="0023283D"/>
    <w:pPr>
      <w:ind w:left="4519" w:hanging="720"/>
    </w:pPr>
  </w:style>
  <w:style w:type="paragraph" w:styleId="TOC7">
    <w:name w:val="toc 7"/>
    <w:basedOn w:val="Normal"/>
    <w:next w:val="Normal"/>
    <w:autoRedefine/>
    <w:unhideWhenUsed/>
    <w:rsid w:val="0023283D"/>
    <w:pPr>
      <w:ind w:left="5256" w:hanging="720"/>
    </w:pPr>
  </w:style>
  <w:style w:type="paragraph" w:styleId="TOC8">
    <w:name w:val="toc 8"/>
    <w:basedOn w:val="Normal"/>
    <w:next w:val="Normal"/>
    <w:autoRedefine/>
    <w:unhideWhenUsed/>
    <w:rsid w:val="0023283D"/>
    <w:pPr>
      <w:ind w:left="6050" w:hanging="720"/>
    </w:pPr>
    <w:rPr>
      <w:lang w:bidi="ar-SY"/>
    </w:rPr>
  </w:style>
  <w:style w:type="paragraph" w:styleId="TOC9">
    <w:name w:val="toc 9"/>
    <w:basedOn w:val="Normal"/>
    <w:next w:val="Normal"/>
    <w:autoRedefine/>
    <w:uiPriority w:val="39"/>
    <w:unhideWhenUsed/>
    <w:rsid w:val="0023283D"/>
    <w:pPr>
      <w:ind w:left="6787" w:hanging="720"/>
    </w:pPr>
  </w:style>
  <w:style w:type="paragraph" w:customStyle="1" w:styleId="VolumeNo">
    <w:name w:val="Volume No"/>
    <w:basedOn w:val="Normal"/>
    <w:qFormat/>
    <w:rsid w:val="00F974C5"/>
    <w:pPr>
      <w:keepNext/>
      <w:spacing w:before="360"/>
      <w:jc w:val="center"/>
    </w:pPr>
    <w:rPr>
      <w:sz w:val="26"/>
      <w:szCs w:val="26"/>
      <w:lang w:bidi="ar-SY"/>
    </w:rPr>
  </w:style>
  <w:style w:type="paragraph" w:customStyle="1" w:styleId="Volumetitle">
    <w:name w:val="Volume title"/>
    <w:basedOn w:val="VolumeNo"/>
    <w:qFormat/>
    <w:rsid w:val="00F974C5"/>
    <w:pPr>
      <w:spacing w:before="120" w:after="360"/>
    </w:pPr>
    <w:rPr>
      <w:b/>
      <w:bCs/>
      <w:sz w:val="28"/>
      <w:szCs w:val="28"/>
    </w:rPr>
  </w:style>
  <w:style w:type="paragraph" w:styleId="Title">
    <w:name w:val="Title"/>
    <w:aliases w:val="Title right"/>
    <w:basedOn w:val="Normal"/>
    <w:next w:val="Normal"/>
    <w:link w:val="TitleChar"/>
    <w:uiPriority w:val="10"/>
    <w:rsid w:val="007C3BC7"/>
    <w:pPr>
      <w:keepNext/>
      <w:spacing w:before="36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7C3BC7"/>
    <w:rPr>
      <w:rFonts w:ascii="Calibri" w:eastAsiaTheme="majorEastAsia" w:hAnsi="Calibri" w:cs="Traditional Arabic"/>
      <w:b/>
      <w:bCs/>
      <w:color w:val="FF0000"/>
      <w:kern w:val="28"/>
      <w:sz w:val="28"/>
      <w:szCs w:val="40"/>
    </w:rPr>
  </w:style>
  <w:style w:type="paragraph" w:customStyle="1" w:styleId="ResNo">
    <w:name w:val="Res_No"/>
    <w:basedOn w:val="Normal"/>
    <w:qFormat/>
    <w:rsid w:val="00F974C5"/>
    <w:pPr>
      <w:keepNext/>
      <w:keepLines/>
      <w:spacing w:before="360"/>
      <w:jc w:val="center"/>
    </w:pPr>
    <w:rPr>
      <w:sz w:val="26"/>
      <w:szCs w:val="26"/>
    </w:rPr>
  </w:style>
  <w:style w:type="paragraph" w:customStyle="1" w:styleId="Restitle">
    <w:name w:val="Res_title"/>
    <w:basedOn w:val="Normal"/>
    <w:qFormat/>
    <w:rsid w:val="00F974C5"/>
    <w:pPr>
      <w:keepNext/>
      <w:keepLines/>
      <w:spacing w:before="240"/>
      <w:jc w:val="center"/>
    </w:pPr>
    <w:rPr>
      <w:b/>
      <w:bCs/>
      <w:sz w:val="28"/>
      <w:szCs w:val="28"/>
      <w:lang w:bidi="ar-SY"/>
    </w:rPr>
  </w:style>
  <w:style w:type="paragraph" w:customStyle="1" w:styleId="OpinionNo">
    <w:name w:val="Opinion No"/>
    <w:basedOn w:val="Normal"/>
    <w:qFormat/>
    <w:rsid w:val="00F974C5"/>
    <w:pPr>
      <w:keepNext/>
      <w:keepLines/>
      <w:spacing w:before="360"/>
      <w:jc w:val="center"/>
    </w:pPr>
    <w:rPr>
      <w:sz w:val="26"/>
      <w:szCs w:val="26"/>
    </w:rPr>
  </w:style>
  <w:style w:type="paragraph" w:customStyle="1" w:styleId="Opiniontitle">
    <w:name w:val="Opinion title"/>
    <w:basedOn w:val="Normal"/>
    <w:qFormat/>
    <w:rsid w:val="00F974C5"/>
    <w:pPr>
      <w:keepNext/>
      <w:keepLines/>
      <w:spacing w:after="360"/>
      <w:jc w:val="center"/>
    </w:pPr>
    <w:rPr>
      <w:b/>
      <w:bCs/>
      <w:sz w:val="28"/>
      <w:szCs w:val="28"/>
    </w:rPr>
  </w:style>
  <w:style w:type="paragraph" w:styleId="Signature">
    <w:name w:val="Signature"/>
    <w:basedOn w:val="Normal"/>
    <w:link w:val="SignatureChar"/>
    <w:uiPriority w:val="99"/>
    <w:semiHidden/>
    <w:unhideWhenUsed/>
    <w:qFormat/>
    <w:rsid w:val="008235CD"/>
    <w:pPr>
      <w:spacing w:before="1440"/>
      <w:jc w:val="left"/>
    </w:pPr>
  </w:style>
  <w:style w:type="character" w:customStyle="1" w:styleId="SignatureChar">
    <w:name w:val="Signature Char"/>
    <w:basedOn w:val="DefaultParagraphFont"/>
    <w:link w:val="Signature"/>
    <w:uiPriority w:val="99"/>
    <w:semiHidden/>
    <w:rsid w:val="008235CD"/>
    <w:rPr>
      <w:rFonts w:ascii="Calibri" w:hAnsi="Calibri" w:cs="Traditional Arabic"/>
      <w:szCs w:val="30"/>
    </w:rPr>
  </w:style>
  <w:style w:type="table" w:styleId="TableGrid">
    <w:name w:val="Table Grid"/>
    <w:basedOn w:val="TableNormal"/>
    <w:uiPriority w:val="59"/>
    <w:rsid w:val="00290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74C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F974C5"/>
    <w:rPr>
      <w:rFonts w:ascii="Dubai" w:hAnsi="Dubai" w:cs="Dubai"/>
    </w:rPr>
  </w:style>
  <w:style w:type="character" w:styleId="Hyperlink">
    <w:name w:val="Hyperlink"/>
    <w:aliases w:val="超级链接,CEO_Hyperlink,超?级链,Style 58,超????,하이퍼링크2,超链接1,하이퍼링크21,超??级链Ú,fL????,fL?级,超??级链,超?级链Ú,’´?级链,’´????,’´??级链Ú,’´??级,超?级链ïÈ,õ±?级链,õ±链ïÈ1,õ±???,超?级链?,Style?,S"/>
    <w:basedOn w:val="DefaultParagraphFont"/>
    <w:unhideWhenUsed/>
    <w:qFormat/>
    <w:rsid w:val="00F974C5"/>
    <w:rPr>
      <w:rFonts w:ascii="Dubai" w:hAnsi="Dubai" w:cs="Dubai"/>
      <w:color w:val="0000FF"/>
      <w:u w:val="single"/>
    </w:rPr>
  </w:style>
  <w:style w:type="character" w:styleId="BookTitle">
    <w:name w:val="Book Title"/>
    <w:basedOn w:val="DefaultParagraphFont"/>
    <w:uiPriority w:val="33"/>
    <w:rsid w:val="007C3BC7"/>
    <w:rPr>
      <w:b/>
      <w:bCs/>
      <w:i/>
      <w:iCs/>
      <w:color w:val="FF0000"/>
      <w:spacing w:val="5"/>
    </w:rPr>
  </w:style>
  <w:style w:type="character" w:styleId="Emphasis">
    <w:name w:val="Emphasis"/>
    <w:basedOn w:val="DefaultParagraphFont"/>
    <w:uiPriority w:val="20"/>
    <w:rsid w:val="007C3BC7"/>
    <w:rPr>
      <w:i/>
      <w:iCs/>
      <w:color w:val="FF0000"/>
    </w:rPr>
  </w:style>
  <w:style w:type="paragraph" w:customStyle="1" w:styleId="Footnotetexte">
    <w:name w:val="Footnote texte"/>
    <w:basedOn w:val="Normal"/>
    <w:qFormat/>
    <w:rsid w:val="00F974C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7C3BC7"/>
    <w:rPr>
      <w:i/>
      <w:iCs/>
      <w:color w:val="FF0000"/>
    </w:rPr>
  </w:style>
  <w:style w:type="paragraph" w:styleId="IntenseQuote">
    <w:name w:val="Intense Quote"/>
    <w:basedOn w:val="Normal"/>
    <w:next w:val="Normal"/>
    <w:link w:val="IntenseQuoteChar"/>
    <w:uiPriority w:val="30"/>
    <w:rsid w:val="007C3BC7"/>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7C3BC7"/>
    <w:rPr>
      <w:rFonts w:ascii="Calibri" w:hAnsi="Calibri" w:cs="Traditional Arabic"/>
      <w:i/>
      <w:iCs/>
      <w:color w:val="FF0000"/>
      <w:szCs w:val="30"/>
    </w:rPr>
  </w:style>
  <w:style w:type="character" w:styleId="IntenseReference">
    <w:name w:val="Intense Reference"/>
    <w:basedOn w:val="DefaultParagraphFont"/>
    <w:uiPriority w:val="32"/>
    <w:rsid w:val="007C3BC7"/>
    <w:rPr>
      <w:b/>
      <w:bCs/>
      <w:smallCaps/>
      <w:color w:val="FF0000"/>
      <w:spacing w:val="5"/>
    </w:rPr>
  </w:style>
  <w:style w:type="paragraph" w:styleId="ListParagraph">
    <w:name w:val="List Paragraph"/>
    <w:basedOn w:val="Normal"/>
    <w:uiPriority w:val="34"/>
    <w:qFormat/>
    <w:rsid w:val="00F974C5"/>
    <w:pPr>
      <w:spacing w:before="80"/>
      <w:ind w:left="720"/>
      <w:contextualSpacing/>
    </w:pPr>
  </w:style>
  <w:style w:type="paragraph" w:styleId="Quote">
    <w:name w:val="Quote"/>
    <w:basedOn w:val="Normal"/>
    <w:next w:val="Normal"/>
    <w:link w:val="QuoteChar"/>
    <w:uiPriority w:val="29"/>
    <w:rsid w:val="007C3BC7"/>
    <w:pPr>
      <w:spacing w:before="200" w:after="160"/>
      <w:ind w:left="864" w:right="864"/>
      <w:jc w:val="center"/>
    </w:pPr>
    <w:rPr>
      <w:i/>
      <w:iCs/>
      <w:color w:val="FF0000"/>
    </w:rPr>
  </w:style>
  <w:style w:type="character" w:customStyle="1" w:styleId="QuoteChar">
    <w:name w:val="Quote Char"/>
    <w:basedOn w:val="DefaultParagraphFont"/>
    <w:link w:val="Quote"/>
    <w:uiPriority w:val="29"/>
    <w:rsid w:val="007C3BC7"/>
    <w:rPr>
      <w:rFonts w:ascii="Calibri" w:hAnsi="Calibri" w:cs="Traditional Arabic"/>
      <w:i/>
      <w:iCs/>
      <w:color w:val="FF0000"/>
      <w:szCs w:val="30"/>
    </w:rPr>
  </w:style>
  <w:style w:type="character" w:styleId="Strong">
    <w:name w:val="Strong"/>
    <w:basedOn w:val="DefaultParagraphFont"/>
    <w:uiPriority w:val="22"/>
    <w:rsid w:val="007C3BC7"/>
    <w:rPr>
      <w:b/>
      <w:bCs/>
      <w:color w:val="FF0000"/>
    </w:rPr>
  </w:style>
  <w:style w:type="paragraph" w:styleId="Subtitle">
    <w:name w:val="Subtitle"/>
    <w:basedOn w:val="Normal"/>
    <w:next w:val="Normal"/>
    <w:link w:val="SubtitleChar"/>
    <w:uiPriority w:val="11"/>
    <w:rsid w:val="007C3BC7"/>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7C3BC7"/>
    <w:rPr>
      <w:color w:val="FF0000"/>
      <w:spacing w:val="15"/>
    </w:rPr>
  </w:style>
  <w:style w:type="character" w:styleId="SubtleEmphasis">
    <w:name w:val="Subtle Emphasis"/>
    <w:basedOn w:val="DefaultParagraphFont"/>
    <w:uiPriority w:val="19"/>
    <w:rsid w:val="007C3BC7"/>
    <w:rPr>
      <w:i/>
      <w:iCs/>
      <w:color w:val="FF0000"/>
    </w:rPr>
  </w:style>
  <w:style w:type="character" w:styleId="SubtleReference">
    <w:name w:val="Subtle Reference"/>
    <w:basedOn w:val="DefaultParagraphFont"/>
    <w:uiPriority w:val="31"/>
    <w:rsid w:val="007C3BC7"/>
    <w:rPr>
      <w:smallCaps/>
      <w:color w:val="FF0000"/>
    </w:rPr>
  </w:style>
  <w:style w:type="paragraph" w:customStyle="1" w:styleId="Tablelegend">
    <w:name w:val="Table legend"/>
    <w:basedOn w:val="Normal"/>
    <w:qFormat/>
    <w:rsid w:val="00F974C5"/>
    <w:pPr>
      <w:spacing w:before="80"/>
    </w:pPr>
    <w:rPr>
      <w:lang w:bidi="ar-SY"/>
    </w:rPr>
  </w:style>
  <w:style w:type="paragraph" w:customStyle="1" w:styleId="Headingb">
    <w:name w:val="Heading b"/>
    <w:basedOn w:val="Normal"/>
    <w:qFormat/>
    <w:rsid w:val="00F974C5"/>
    <w:pPr>
      <w:keepNext/>
      <w:spacing w:before="240"/>
      <w:ind w:left="1134" w:hanging="1134"/>
    </w:pPr>
    <w:rPr>
      <w:b/>
      <w:bCs/>
    </w:rPr>
  </w:style>
  <w:style w:type="character" w:styleId="UnresolvedMention">
    <w:name w:val="Unresolved Mention"/>
    <w:basedOn w:val="DefaultParagraphFont"/>
    <w:uiPriority w:val="99"/>
    <w:unhideWhenUsed/>
    <w:rsid w:val="00D517B2"/>
    <w:rPr>
      <w:color w:val="605E5C"/>
      <w:shd w:val="clear" w:color="auto" w:fill="E1DFDD"/>
    </w:rPr>
  </w:style>
  <w:style w:type="numbering" w:customStyle="1" w:styleId="NoList1">
    <w:name w:val="No List1"/>
    <w:next w:val="NoList"/>
    <w:uiPriority w:val="99"/>
    <w:semiHidden/>
    <w:unhideWhenUsed/>
    <w:rsid w:val="009A3696"/>
  </w:style>
  <w:style w:type="paragraph" w:customStyle="1" w:styleId="Normalaftertitle0">
    <w:name w:val="Normal_after_title"/>
    <w:basedOn w:val="Normal"/>
    <w:next w:val="Normal"/>
    <w:rsid w:val="009A3696"/>
    <w:pPr>
      <w:tabs>
        <w:tab w:val="left" w:pos="1191"/>
        <w:tab w:val="left" w:pos="1588"/>
        <w:tab w:val="left" w:pos="1985"/>
      </w:tabs>
      <w:overflowPunct w:val="0"/>
      <w:autoSpaceDE w:val="0"/>
      <w:autoSpaceDN w:val="0"/>
      <w:bidi w:val="0"/>
      <w:adjustRightInd w:val="0"/>
      <w:spacing w:before="360" w:after="0" w:line="240" w:lineRule="auto"/>
      <w:jc w:val="left"/>
      <w:textAlignment w:val="baseline"/>
    </w:pPr>
    <w:rPr>
      <w:rFonts w:ascii="Calibri" w:eastAsia="Times New Roman" w:hAnsi="Calibri" w:cs="Times New Roman"/>
      <w:szCs w:val="20"/>
      <w:lang w:val="en-GB" w:eastAsia="en-US"/>
    </w:rPr>
  </w:style>
  <w:style w:type="paragraph" w:customStyle="1" w:styleId="Artheading">
    <w:name w:val="Art_heading"/>
    <w:basedOn w:val="Normal"/>
    <w:next w:val="Normal"/>
    <w:rsid w:val="009A3696"/>
    <w:pPr>
      <w:tabs>
        <w:tab w:val="left" w:pos="1191"/>
        <w:tab w:val="left" w:pos="1588"/>
        <w:tab w:val="left" w:pos="1985"/>
      </w:tabs>
      <w:overflowPunct w:val="0"/>
      <w:autoSpaceDE w:val="0"/>
      <w:autoSpaceDN w:val="0"/>
      <w:bidi w:val="0"/>
      <w:adjustRightInd w:val="0"/>
      <w:spacing w:before="480" w:after="0" w:line="240" w:lineRule="auto"/>
      <w:jc w:val="center"/>
      <w:textAlignment w:val="baseline"/>
    </w:pPr>
    <w:rPr>
      <w:rFonts w:ascii="Calibri" w:eastAsia="Times New Roman" w:hAnsi="Calibri" w:cs="Times New Roman"/>
      <w:b/>
      <w:sz w:val="28"/>
      <w:szCs w:val="20"/>
      <w:lang w:val="en-GB" w:eastAsia="en-US"/>
    </w:rPr>
  </w:style>
  <w:style w:type="paragraph" w:customStyle="1" w:styleId="ArtNo">
    <w:name w:val="Art_No"/>
    <w:basedOn w:val="Normal"/>
    <w:next w:val="Arttitle"/>
    <w:rsid w:val="009A3696"/>
    <w:pPr>
      <w:keepNext/>
      <w:keepLines/>
      <w:tabs>
        <w:tab w:val="left" w:pos="1191"/>
        <w:tab w:val="left" w:pos="1588"/>
        <w:tab w:val="left" w:pos="1985"/>
      </w:tabs>
      <w:overflowPunct w:val="0"/>
      <w:autoSpaceDE w:val="0"/>
      <w:autoSpaceDN w:val="0"/>
      <w:bidi w:val="0"/>
      <w:adjustRightInd w:val="0"/>
      <w:spacing w:before="480" w:after="0" w:line="240" w:lineRule="auto"/>
      <w:jc w:val="center"/>
      <w:textAlignment w:val="baseline"/>
    </w:pPr>
    <w:rPr>
      <w:rFonts w:ascii="Calibri" w:eastAsia="Times New Roman" w:hAnsi="Calibri" w:cs="Times New Roman"/>
      <w:caps/>
      <w:sz w:val="28"/>
      <w:szCs w:val="20"/>
      <w:lang w:val="en-GB" w:eastAsia="en-US"/>
    </w:rPr>
  </w:style>
  <w:style w:type="paragraph" w:customStyle="1" w:styleId="Arttitle">
    <w:name w:val="Art_title"/>
    <w:basedOn w:val="Normal"/>
    <w:next w:val="Normal"/>
    <w:rsid w:val="009A3696"/>
    <w:pPr>
      <w:keepNext/>
      <w:keepLines/>
      <w:tabs>
        <w:tab w:val="left" w:pos="1191"/>
        <w:tab w:val="left" w:pos="1588"/>
        <w:tab w:val="left" w:pos="1985"/>
      </w:tabs>
      <w:overflowPunct w:val="0"/>
      <w:autoSpaceDE w:val="0"/>
      <w:autoSpaceDN w:val="0"/>
      <w:bidi w:val="0"/>
      <w:adjustRightInd w:val="0"/>
      <w:spacing w:before="240" w:after="0" w:line="240" w:lineRule="auto"/>
      <w:jc w:val="center"/>
      <w:textAlignment w:val="baseline"/>
    </w:pPr>
    <w:rPr>
      <w:rFonts w:ascii="Calibri" w:eastAsia="Times New Roman" w:hAnsi="Calibri" w:cs="Times New Roman"/>
      <w:b/>
      <w:sz w:val="28"/>
      <w:szCs w:val="20"/>
      <w:lang w:val="en-GB" w:eastAsia="en-US"/>
    </w:rPr>
  </w:style>
  <w:style w:type="paragraph" w:customStyle="1" w:styleId="ASN1">
    <w:name w:val="ASN.1"/>
    <w:basedOn w:val="Normal"/>
    <w:rsid w:val="009A3696"/>
    <w:pPr>
      <w:tabs>
        <w:tab w:val="left" w:pos="567"/>
        <w:tab w:val="left" w:pos="1191"/>
        <w:tab w:val="left" w:pos="1588"/>
        <w:tab w:val="left" w:pos="1701"/>
        <w:tab w:val="left" w:pos="1985"/>
        <w:tab w:val="left" w:pos="2835"/>
        <w:tab w:val="left" w:pos="3402"/>
        <w:tab w:val="left" w:pos="3969"/>
        <w:tab w:val="left" w:pos="4536"/>
        <w:tab w:val="left" w:pos="5103"/>
        <w:tab w:val="left" w:pos="5670"/>
      </w:tabs>
      <w:overflowPunct w:val="0"/>
      <w:autoSpaceDE w:val="0"/>
      <w:autoSpaceDN w:val="0"/>
      <w:bidi w:val="0"/>
      <w:adjustRightInd w:val="0"/>
      <w:spacing w:before="0" w:after="0" w:line="240" w:lineRule="auto"/>
      <w:jc w:val="left"/>
      <w:textAlignment w:val="baseline"/>
    </w:pPr>
    <w:rPr>
      <w:rFonts w:ascii="Courier New" w:eastAsia="Times New Roman" w:hAnsi="Courier New" w:cs="Times New Roman"/>
      <w:b/>
      <w:noProof/>
      <w:sz w:val="20"/>
      <w:szCs w:val="20"/>
      <w:lang w:val="en-GB" w:eastAsia="en-US"/>
    </w:rPr>
  </w:style>
  <w:style w:type="paragraph" w:customStyle="1" w:styleId="ChapNo">
    <w:name w:val="Chap_No"/>
    <w:basedOn w:val="ArtNo"/>
    <w:next w:val="Chaptitle"/>
    <w:rsid w:val="009A3696"/>
    <w:rPr>
      <w:b/>
    </w:rPr>
  </w:style>
  <w:style w:type="paragraph" w:customStyle="1" w:styleId="Chaptitle">
    <w:name w:val="Chap_title"/>
    <w:basedOn w:val="Arttitle"/>
    <w:next w:val="Normal"/>
    <w:rsid w:val="009A3696"/>
  </w:style>
  <w:style w:type="character" w:styleId="EndnoteReference">
    <w:name w:val="endnote reference"/>
    <w:basedOn w:val="DefaultParagraphFont"/>
    <w:semiHidden/>
    <w:rsid w:val="009A3696"/>
    <w:rPr>
      <w:vertAlign w:val="superscript"/>
    </w:rPr>
  </w:style>
  <w:style w:type="paragraph" w:customStyle="1" w:styleId="enumlev10">
    <w:name w:val="enumlev1"/>
    <w:basedOn w:val="Normal"/>
    <w:rsid w:val="009A3696"/>
    <w:pPr>
      <w:tabs>
        <w:tab w:val="left" w:pos="1191"/>
        <w:tab w:val="left" w:pos="1588"/>
        <w:tab w:val="left" w:pos="1985"/>
      </w:tabs>
      <w:overflowPunct w:val="0"/>
      <w:autoSpaceDE w:val="0"/>
      <w:autoSpaceDN w:val="0"/>
      <w:bidi w:val="0"/>
      <w:adjustRightInd w:val="0"/>
      <w:spacing w:before="80" w:after="0" w:line="240" w:lineRule="auto"/>
      <w:ind w:left="1134" w:hanging="1134"/>
      <w:jc w:val="left"/>
      <w:textAlignment w:val="baseline"/>
    </w:pPr>
    <w:rPr>
      <w:rFonts w:ascii="Calibri" w:eastAsia="Times New Roman" w:hAnsi="Calibri" w:cs="Times New Roman"/>
      <w:szCs w:val="20"/>
      <w:lang w:val="en-GB" w:eastAsia="en-US"/>
    </w:rPr>
  </w:style>
  <w:style w:type="paragraph" w:customStyle="1" w:styleId="enumlev20">
    <w:name w:val="enumlev2"/>
    <w:basedOn w:val="enumlev10"/>
    <w:rsid w:val="009A3696"/>
    <w:pPr>
      <w:ind w:left="1021" w:hanging="227"/>
    </w:pPr>
  </w:style>
  <w:style w:type="paragraph" w:customStyle="1" w:styleId="enumlev30">
    <w:name w:val="enumlev3"/>
    <w:basedOn w:val="enumlev20"/>
    <w:rsid w:val="009A3696"/>
    <w:pPr>
      <w:ind w:left="1588" w:hanging="397"/>
    </w:pPr>
  </w:style>
  <w:style w:type="paragraph" w:customStyle="1" w:styleId="Equation">
    <w:name w:val="Equation"/>
    <w:basedOn w:val="Normal"/>
    <w:rsid w:val="009A3696"/>
    <w:pPr>
      <w:tabs>
        <w:tab w:val="left" w:pos="1191"/>
        <w:tab w:val="left" w:pos="1588"/>
        <w:tab w:val="left" w:pos="1985"/>
        <w:tab w:val="center" w:pos="4820"/>
        <w:tab w:val="right" w:pos="9639"/>
      </w:tabs>
      <w:overflowPunct w:val="0"/>
      <w:autoSpaceDE w:val="0"/>
      <w:autoSpaceDN w:val="0"/>
      <w:bidi w:val="0"/>
      <w:adjustRightInd w:val="0"/>
      <w:spacing w:before="100" w:after="0" w:line="240" w:lineRule="auto"/>
      <w:jc w:val="left"/>
      <w:textAlignment w:val="baseline"/>
    </w:pPr>
    <w:rPr>
      <w:rFonts w:ascii="Calibri" w:eastAsia="Times New Roman" w:hAnsi="Calibri" w:cs="Times New Roman"/>
      <w:szCs w:val="20"/>
      <w:lang w:val="en-GB" w:eastAsia="en-US"/>
    </w:rPr>
  </w:style>
  <w:style w:type="paragraph" w:customStyle="1" w:styleId="Equationlegend">
    <w:name w:val="Equation_legend"/>
    <w:basedOn w:val="NormalIndent"/>
    <w:rsid w:val="009A3696"/>
    <w:pPr>
      <w:tabs>
        <w:tab w:val="left" w:pos="1191"/>
        <w:tab w:val="left" w:pos="1588"/>
        <w:tab w:val="right" w:pos="1871"/>
        <w:tab w:val="left" w:pos="1985"/>
        <w:tab w:val="left" w:pos="2041"/>
      </w:tabs>
      <w:overflowPunct w:val="0"/>
      <w:autoSpaceDE w:val="0"/>
      <w:autoSpaceDN w:val="0"/>
      <w:bidi w:val="0"/>
      <w:adjustRightInd w:val="0"/>
      <w:spacing w:before="80" w:after="0" w:line="240" w:lineRule="auto"/>
      <w:ind w:left="2041" w:hanging="2041"/>
      <w:jc w:val="left"/>
      <w:textAlignment w:val="baseline"/>
    </w:pPr>
    <w:rPr>
      <w:rFonts w:ascii="Calibri" w:eastAsia="Times New Roman" w:hAnsi="Calibri" w:cs="Times New Roman"/>
      <w:szCs w:val="20"/>
      <w:lang w:val="en-GB" w:eastAsia="en-US"/>
    </w:rPr>
  </w:style>
  <w:style w:type="paragraph" w:customStyle="1" w:styleId="Figurelegend0">
    <w:name w:val="Figure_legend"/>
    <w:basedOn w:val="Normal"/>
    <w:rsid w:val="009A3696"/>
    <w:pPr>
      <w:keepNext/>
      <w:keepLines/>
      <w:tabs>
        <w:tab w:val="left" w:pos="1191"/>
        <w:tab w:val="left" w:pos="1588"/>
        <w:tab w:val="left" w:pos="1985"/>
      </w:tabs>
      <w:overflowPunct w:val="0"/>
      <w:autoSpaceDE w:val="0"/>
      <w:autoSpaceDN w:val="0"/>
      <w:bidi w:val="0"/>
      <w:adjustRightInd w:val="0"/>
      <w:spacing w:before="20" w:after="20" w:line="240" w:lineRule="auto"/>
      <w:jc w:val="left"/>
      <w:textAlignment w:val="baseline"/>
    </w:pPr>
    <w:rPr>
      <w:rFonts w:ascii="Calibri" w:eastAsia="Times New Roman" w:hAnsi="Calibri" w:cs="Times New Roman"/>
      <w:sz w:val="18"/>
      <w:szCs w:val="20"/>
      <w:lang w:val="en-GB" w:eastAsia="en-US"/>
    </w:rPr>
  </w:style>
  <w:style w:type="paragraph" w:customStyle="1" w:styleId="Tabletext">
    <w:name w:val="Table_text"/>
    <w:basedOn w:val="Normal"/>
    <w:rsid w:val="009A3696"/>
    <w:pPr>
      <w:tabs>
        <w:tab w:val="left" w:pos="284"/>
        <w:tab w:val="left" w:pos="567"/>
        <w:tab w:val="left" w:pos="851"/>
        <w:tab w:val="left" w:pos="1191"/>
        <w:tab w:val="left" w:pos="1418"/>
        <w:tab w:val="left" w:pos="1588"/>
        <w:tab w:val="left" w:pos="1701"/>
        <w:tab w:val="left" w:pos="1985"/>
        <w:tab w:val="left" w:pos="2552"/>
        <w:tab w:val="left" w:pos="2835"/>
        <w:tab w:val="left" w:pos="3119"/>
        <w:tab w:val="left" w:pos="3402"/>
        <w:tab w:val="left" w:pos="3686"/>
        <w:tab w:val="left" w:pos="3969"/>
      </w:tabs>
      <w:overflowPunct w:val="0"/>
      <w:autoSpaceDE w:val="0"/>
      <w:autoSpaceDN w:val="0"/>
      <w:bidi w:val="0"/>
      <w:adjustRightInd w:val="0"/>
      <w:spacing w:before="40" w:after="40" w:line="240" w:lineRule="auto"/>
      <w:jc w:val="left"/>
      <w:textAlignment w:val="baseline"/>
    </w:pPr>
    <w:rPr>
      <w:rFonts w:ascii="Calibri" w:eastAsia="Times New Roman" w:hAnsi="Calibri" w:cs="Times New Roman"/>
      <w:szCs w:val="20"/>
      <w:lang w:val="en-GB" w:eastAsia="en-US"/>
    </w:rPr>
  </w:style>
  <w:style w:type="paragraph" w:customStyle="1" w:styleId="Figurewithouttitle">
    <w:name w:val="Figure_without_title"/>
    <w:basedOn w:val="FigureNo0"/>
    <w:next w:val="Normal"/>
    <w:rsid w:val="009A3696"/>
    <w:pPr>
      <w:keepNext w:val="0"/>
    </w:pPr>
  </w:style>
  <w:style w:type="paragraph" w:customStyle="1" w:styleId="FirstFooter">
    <w:name w:val="FirstFooter"/>
    <w:basedOn w:val="Footer"/>
    <w:rsid w:val="009A3696"/>
    <w:pPr>
      <w:tabs>
        <w:tab w:val="clear" w:pos="4153"/>
        <w:tab w:val="clear" w:pos="8306"/>
        <w:tab w:val="left" w:pos="1191"/>
        <w:tab w:val="left" w:pos="1588"/>
        <w:tab w:val="left" w:pos="1985"/>
      </w:tabs>
      <w:spacing w:before="40" w:after="0"/>
    </w:pPr>
    <w:rPr>
      <w:rFonts w:ascii="Calibri" w:hAnsi="Calibri" w:cs="Times New Roman"/>
      <w:sz w:val="16"/>
      <w:lang w:val="en-GB"/>
    </w:rPr>
  </w:style>
  <w:style w:type="paragraph" w:customStyle="1" w:styleId="Index11">
    <w:name w:val="Index 11"/>
    <w:basedOn w:val="Normal"/>
    <w:next w:val="Normal"/>
    <w:semiHidden/>
    <w:rsid w:val="009A3696"/>
    <w:pPr>
      <w:tabs>
        <w:tab w:val="left" w:pos="1191"/>
        <w:tab w:val="left" w:pos="1588"/>
        <w:tab w:val="left" w:pos="1985"/>
      </w:tabs>
      <w:overflowPunct w:val="0"/>
      <w:autoSpaceDE w:val="0"/>
      <w:autoSpaceDN w:val="0"/>
      <w:bidi w:val="0"/>
      <w:adjustRightInd w:val="0"/>
      <w:spacing w:before="100" w:after="0" w:line="240" w:lineRule="auto"/>
      <w:jc w:val="left"/>
      <w:textAlignment w:val="baseline"/>
    </w:pPr>
    <w:rPr>
      <w:rFonts w:ascii="Calibri" w:eastAsia="Times New Roman" w:hAnsi="Calibri" w:cs="Times New Roman"/>
      <w:szCs w:val="20"/>
      <w:lang w:val="en-GB" w:eastAsia="en-US"/>
    </w:rPr>
  </w:style>
  <w:style w:type="paragraph" w:customStyle="1" w:styleId="Index21">
    <w:name w:val="Index 21"/>
    <w:basedOn w:val="Normal"/>
    <w:next w:val="Normal"/>
    <w:semiHidden/>
    <w:rsid w:val="009A3696"/>
    <w:pPr>
      <w:tabs>
        <w:tab w:val="left" w:pos="1191"/>
        <w:tab w:val="left" w:pos="1588"/>
        <w:tab w:val="left" w:pos="1985"/>
      </w:tabs>
      <w:overflowPunct w:val="0"/>
      <w:autoSpaceDE w:val="0"/>
      <w:autoSpaceDN w:val="0"/>
      <w:bidi w:val="0"/>
      <w:adjustRightInd w:val="0"/>
      <w:spacing w:before="100" w:after="0" w:line="240" w:lineRule="auto"/>
      <w:ind w:left="283"/>
      <w:jc w:val="left"/>
      <w:textAlignment w:val="baseline"/>
    </w:pPr>
    <w:rPr>
      <w:rFonts w:ascii="Calibri" w:eastAsia="Times New Roman" w:hAnsi="Calibri" w:cs="Times New Roman"/>
      <w:szCs w:val="20"/>
      <w:lang w:val="en-GB" w:eastAsia="en-US"/>
    </w:rPr>
  </w:style>
  <w:style w:type="paragraph" w:customStyle="1" w:styleId="Index31">
    <w:name w:val="Index 31"/>
    <w:basedOn w:val="Normal"/>
    <w:next w:val="Normal"/>
    <w:semiHidden/>
    <w:rsid w:val="009A3696"/>
    <w:pPr>
      <w:tabs>
        <w:tab w:val="left" w:pos="1191"/>
        <w:tab w:val="left" w:pos="1588"/>
        <w:tab w:val="left" w:pos="1985"/>
      </w:tabs>
      <w:overflowPunct w:val="0"/>
      <w:autoSpaceDE w:val="0"/>
      <w:autoSpaceDN w:val="0"/>
      <w:bidi w:val="0"/>
      <w:adjustRightInd w:val="0"/>
      <w:spacing w:before="100" w:after="0" w:line="240" w:lineRule="auto"/>
      <w:ind w:left="566"/>
      <w:jc w:val="left"/>
      <w:textAlignment w:val="baseline"/>
    </w:pPr>
    <w:rPr>
      <w:rFonts w:ascii="Calibri" w:eastAsia="Times New Roman" w:hAnsi="Calibri" w:cs="Times New Roman"/>
      <w:szCs w:val="20"/>
      <w:lang w:val="en-GB" w:eastAsia="en-US"/>
    </w:rPr>
  </w:style>
  <w:style w:type="paragraph" w:customStyle="1" w:styleId="PartNo0">
    <w:name w:val="Part_No"/>
    <w:basedOn w:val="AnnexNo0"/>
    <w:next w:val="Partref"/>
    <w:rsid w:val="009A3696"/>
  </w:style>
  <w:style w:type="paragraph" w:customStyle="1" w:styleId="Partref">
    <w:name w:val="Part_ref"/>
    <w:basedOn w:val="Annexref"/>
    <w:next w:val="Parttitle0"/>
    <w:rsid w:val="009A3696"/>
  </w:style>
  <w:style w:type="paragraph" w:customStyle="1" w:styleId="Parttitle0">
    <w:name w:val="Part_title"/>
    <w:basedOn w:val="Annextitle0"/>
    <w:next w:val="Normalaftertitle"/>
    <w:rsid w:val="009A3696"/>
  </w:style>
  <w:style w:type="paragraph" w:customStyle="1" w:styleId="Recref">
    <w:name w:val="Rec_ref"/>
    <w:basedOn w:val="Rectitle"/>
    <w:next w:val="Recdate"/>
    <w:rsid w:val="009A3696"/>
    <w:pPr>
      <w:tabs>
        <w:tab w:val="left" w:pos="1191"/>
        <w:tab w:val="left" w:pos="1588"/>
        <w:tab w:val="left" w:pos="1985"/>
      </w:tabs>
      <w:overflowPunct w:val="0"/>
      <w:autoSpaceDE w:val="0"/>
      <w:autoSpaceDN w:val="0"/>
      <w:bidi w:val="0"/>
      <w:adjustRightInd w:val="0"/>
      <w:spacing w:after="0" w:line="240" w:lineRule="auto"/>
      <w:textAlignment w:val="baseline"/>
    </w:pPr>
    <w:rPr>
      <w:rFonts w:ascii="Calibri" w:eastAsia="Times New Roman" w:hAnsi="Calibri" w:cs="Times New Roman"/>
      <w:b w:val="0"/>
      <w:bCs w:val="0"/>
      <w:sz w:val="22"/>
      <w:szCs w:val="20"/>
      <w:lang w:val="en-GB" w:eastAsia="en-US"/>
    </w:rPr>
  </w:style>
  <w:style w:type="paragraph" w:customStyle="1" w:styleId="Recdate">
    <w:name w:val="Rec_date"/>
    <w:basedOn w:val="Recref"/>
    <w:next w:val="Normalaftertitle"/>
    <w:rsid w:val="009A3696"/>
    <w:pPr>
      <w:jc w:val="right"/>
    </w:pPr>
  </w:style>
  <w:style w:type="paragraph" w:customStyle="1" w:styleId="Questiondate">
    <w:name w:val="Question_date"/>
    <w:basedOn w:val="Recdate"/>
    <w:next w:val="Normalaftertitle"/>
    <w:rsid w:val="009A3696"/>
  </w:style>
  <w:style w:type="paragraph" w:customStyle="1" w:styleId="QuestionNo">
    <w:name w:val="Question_No"/>
    <w:basedOn w:val="RecNo"/>
    <w:next w:val="Questiontitle"/>
    <w:rsid w:val="009A3696"/>
    <w:pPr>
      <w:tabs>
        <w:tab w:val="left" w:pos="1191"/>
        <w:tab w:val="left" w:pos="1588"/>
        <w:tab w:val="left" w:pos="1985"/>
      </w:tabs>
      <w:overflowPunct w:val="0"/>
      <w:autoSpaceDE w:val="0"/>
      <w:autoSpaceDN w:val="0"/>
      <w:bidi w:val="0"/>
      <w:adjustRightInd w:val="0"/>
      <w:spacing w:before="480" w:after="0" w:line="240" w:lineRule="auto"/>
      <w:textAlignment w:val="baseline"/>
    </w:pPr>
    <w:rPr>
      <w:rFonts w:ascii="Calibri" w:eastAsia="Times New Roman" w:hAnsi="Calibri" w:cs="Times New Roman"/>
      <w:caps/>
      <w:sz w:val="28"/>
      <w:szCs w:val="20"/>
      <w:lang w:val="en-GB" w:eastAsia="en-US"/>
    </w:rPr>
  </w:style>
  <w:style w:type="paragraph" w:customStyle="1" w:styleId="Questiontitle">
    <w:name w:val="Question_title"/>
    <w:basedOn w:val="Rectitle"/>
    <w:next w:val="Questionref"/>
    <w:rsid w:val="009A3696"/>
    <w:pPr>
      <w:tabs>
        <w:tab w:val="left" w:pos="1191"/>
        <w:tab w:val="left" w:pos="1588"/>
        <w:tab w:val="left" w:pos="1985"/>
      </w:tabs>
      <w:overflowPunct w:val="0"/>
      <w:autoSpaceDE w:val="0"/>
      <w:autoSpaceDN w:val="0"/>
      <w:bidi w:val="0"/>
      <w:adjustRightInd w:val="0"/>
      <w:spacing w:before="240" w:after="0" w:line="240" w:lineRule="auto"/>
      <w:textAlignment w:val="baseline"/>
    </w:pPr>
    <w:rPr>
      <w:rFonts w:ascii="Calibri" w:eastAsia="Times New Roman" w:hAnsi="Calibri" w:cs="Times New Roman"/>
      <w:bCs w:val="0"/>
      <w:szCs w:val="20"/>
      <w:lang w:val="en-GB" w:eastAsia="en-US"/>
    </w:rPr>
  </w:style>
  <w:style w:type="paragraph" w:customStyle="1" w:styleId="Questionref">
    <w:name w:val="Question_ref"/>
    <w:basedOn w:val="Recref"/>
    <w:next w:val="Questiondate"/>
    <w:rsid w:val="009A3696"/>
  </w:style>
  <w:style w:type="paragraph" w:customStyle="1" w:styleId="Reftext">
    <w:name w:val="Ref_text"/>
    <w:basedOn w:val="Normal"/>
    <w:rsid w:val="009A3696"/>
    <w:pPr>
      <w:tabs>
        <w:tab w:val="left" w:pos="1191"/>
        <w:tab w:val="left" w:pos="1588"/>
        <w:tab w:val="left" w:pos="1985"/>
      </w:tabs>
      <w:overflowPunct w:val="0"/>
      <w:autoSpaceDE w:val="0"/>
      <w:autoSpaceDN w:val="0"/>
      <w:bidi w:val="0"/>
      <w:adjustRightInd w:val="0"/>
      <w:spacing w:before="100" w:after="0" w:line="240" w:lineRule="auto"/>
      <w:ind w:left="1134" w:hanging="1134"/>
      <w:jc w:val="left"/>
      <w:textAlignment w:val="baseline"/>
    </w:pPr>
    <w:rPr>
      <w:rFonts w:ascii="Calibri" w:eastAsia="Times New Roman" w:hAnsi="Calibri" w:cs="Times New Roman"/>
      <w:szCs w:val="20"/>
      <w:lang w:val="en-GB" w:eastAsia="en-US"/>
    </w:rPr>
  </w:style>
  <w:style w:type="paragraph" w:customStyle="1" w:styleId="Repdate">
    <w:name w:val="Rep_date"/>
    <w:basedOn w:val="Recdate"/>
    <w:next w:val="Normalaftertitle"/>
    <w:rsid w:val="009A3696"/>
  </w:style>
  <w:style w:type="paragraph" w:customStyle="1" w:styleId="RepNo">
    <w:name w:val="Rep_No"/>
    <w:basedOn w:val="RecNo"/>
    <w:next w:val="Reptitle"/>
    <w:rsid w:val="009A3696"/>
    <w:pPr>
      <w:tabs>
        <w:tab w:val="left" w:pos="1191"/>
        <w:tab w:val="left" w:pos="1588"/>
        <w:tab w:val="left" w:pos="1985"/>
      </w:tabs>
      <w:overflowPunct w:val="0"/>
      <w:autoSpaceDE w:val="0"/>
      <w:autoSpaceDN w:val="0"/>
      <w:bidi w:val="0"/>
      <w:adjustRightInd w:val="0"/>
      <w:spacing w:before="480" w:after="0" w:line="240" w:lineRule="auto"/>
      <w:textAlignment w:val="baseline"/>
    </w:pPr>
    <w:rPr>
      <w:rFonts w:ascii="Calibri" w:eastAsia="Times New Roman" w:hAnsi="Calibri" w:cs="Times New Roman"/>
      <w:caps/>
      <w:sz w:val="28"/>
      <w:szCs w:val="20"/>
      <w:lang w:val="en-GB" w:eastAsia="en-US"/>
    </w:rPr>
  </w:style>
  <w:style w:type="paragraph" w:customStyle="1" w:styleId="Reptitle">
    <w:name w:val="Rep_title"/>
    <w:basedOn w:val="Rectitle"/>
    <w:next w:val="Repref"/>
    <w:rsid w:val="009A3696"/>
    <w:pPr>
      <w:tabs>
        <w:tab w:val="left" w:pos="1191"/>
        <w:tab w:val="left" w:pos="1588"/>
        <w:tab w:val="left" w:pos="1985"/>
      </w:tabs>
      <w:overflowPunct w:val="0"/>
      <w:autoSpaceDE w:val="0"/>
      <w:autoSpaceDN w:val="0"/>
      <w:bidi w:val="0"/>
      <w:adjustRightInd w:val="0"/>
      <w:spacing w:before="240" w:after="0" w:line="240" w:lineRule="auto"/>
      <w:textAlignment w:val="baseline"/>
    </w:pPr>
    <w:rPr>
      <w:rFonts w:ascii="Calibri" w:eastAsia="Times New Roman" w:hAnsi="Calibri" w:cs="Times New Roman"/>
      <w:bCs w:val="0"/>
      <w:szCs w:val="20"/>
      <w:lang w:val="en-GB" w:eastAsia="en-US"/>
    </w:rPr>
  </w:style>
  <w:style w:type="paragraph" w:customStyle="1" w:styleId="Repref">
    <w:name w:val="Rep_ref"/>
    <w:basedOn w:val="Recref"/>
    <w:next w:val="Repdate"/>
    <w:rsid w:val="009A3696"/>
  </w:style>
  <w:style w:type="paragraph" w:customStyle="1" w:styleId="Resdate">
    <w:name w:val="Res_date"/>
    <w:basedOn w:val="Recdate"/>
    <w:next w:val="Normalaftertitle"/>
    <w:rsid w:val="009A3696"/>
  </w:style>
  <w:style w:type="paragraph" w:customStyle="1" w:styleId="Resref">
    <w:name w:val="Res_ref"/>
    <w:basedOn w:val="Recref"/>
    <w:next w:val="Resdate"/>
    <w:rsid w:val="009A3696"/>
  </w:style>
  <w:style w:type="paragraph" w:customStyle="1" w:styleId="SectionNo0">
    <w:name w:val="Section_No"/>
    <w:basedOn w:val="AnnexNo0"/>
    <w:next w:val="Sectiontitle0"/>
    <w:rsid w:val="009A3696"/>
  </w:style>
  <w:style w:type="paragraph" w:customStyle="1" w:styleId="Sectiontitle0">
    <w:name w:val="Section_title"/>
    <w:basedOn w:val="Annextitle0"/>
    <w:next w:val="Normalaftertitle"/>
    <w:rsid w:val="009A3696"/>
  </w:style>
  <w:style w:type="paragraph" w:customStyle="1" w:styleId="SpecialFooter">
    <w:name w:val="Special Footer"/>
    <w:basedOn w:val="Footer"/>
    <w:rsid w:val="009A3696"/>
    <w:pPr>
      <w:tabs>
        <w:tab w:val="clear" w:pos="4153"/>
        <w:tab w:val="clear" w:pos="8306"/>
        <w:tab w:val="left" w:pos="567"/>
        <w:tab w:val="left" w:pos="1134"/>
        <w:tab w:val="left" w:pos="1191"/>
        <w:tab w:val="left" w:pos="1588"/>
        <w:tab w:val="left" w:pos="1701"/>
        <w:tab w:val="left" w:pos="1985"/>
        <w:tab w:val="left" w:pos="2268"/>
        <w:tab w:val="left" w:pos="2835"/>
        <w:tab w:val="left" w:pos="5954"/>
        <w:tab w:val="right" w:pos="9639"/>
      </w:tabs>
      <w:overflowPunct w:val="0"/>
      <w:autoSpaceDE w:val="0"/>
      <w:autoSpaceDN w:val="0"/>
      <w:adjustRightInd w:val="0"/>
      <w:spacing w:after="0"/>
      <w:jc w:val="both"/>
      <w:textAlignment w:val="baseline"/>
    </w:pPr>
    <w:rPr>
      <w:rFonts w:ascii="Calibri" w:hAnsi="Calibri" w:cs="Times New Roman"/>
      <w:sz w:val="16"/>
      <w:lang w:val="en-GB"/>
    </w:rPr>
  </w:style>
  <w:style w:type="paragraph" w:customStyle="1" w:styleId="Tablehead0">
    <w:name w:val="Table_head"/>
    <w:basedOn w:val="Tabletext"/>
    <w:next w:val="Tabletext"/>
    <w:rsid w:val="009A3696"/>
    <w:pPr>
      <w:keepNext/>
      <w:spacing w:before="80" w:after="80"/>
      <w:jc w:val="center"/>
    </w:pPr>
    <w:rPr>
      <w:b/>
    </w:rPr>
  </w:style>
  <w:style w:type="paragraph" w:customStyle="1" w:styleId="Tablelegend0">
    <w:name w:val="Table_legend"/>
    <w:basedOn w:val="Tabletext"/>
    <w:rsid w:val="009A3696"/>
    <w:pPr>
      <w:tabs>
        <w:tab w:val="clear" w:pos="284"/>
      </w:tabs>
      <w:spacing w:before="120"/>
    </w:pPr>
  </w:style>
  <w:style w:type="paragraph" w:customStyle="1" w:styleId="TableNo0">
    <w:name w:val="Table_No"/>
    <w:basedOn w:val="Normal"/>
    <w:next w:val="Tabletitle0"/>
    <w:rsid w:val="009A3696"/>
    <w:pPr>
      <w:keepNext/>
      <w:tabs>
        <w:tab w:val="left" w:pos="1191"/>
        <w:tab w:val="left" w:pos="1588"/>
        <w:tab w:val="left" w:pos="1985"/>
      </w:tabs>
      <w:overflowPunct w:val="0"/>
      <w:autoSpaceDE w:val="0"/>
      <w:autoSpaceDN w:val="0"/>
      <w:bidi w:val="0"/>
      <w:adjustRightInd w:val="0"/>
      <w:spacing w:before="560" w:line="240" w:lineRule="auto"/>
      <w:jc w:val="center"/>
      <w:textAlignment w:val="baseline"/>
    </w:pPr>
    <w:rPr>
      <w:rFonts w:ascii="Calibri" w:eastAsia="Times New Roman" w:hAnsi="Calibri" w:cs="Times New Roman"/>
      <w:caps/>
      <w:sz w:val="20"/>
      <w:szCs w:val="20"/>
      <w:lang w:val="en-GB" w:eastAsia="en-US"/>
    </w:rPr>
  </w:style>
  <w:style w:type="paragraph" w:customStyle="1" w:styleId="Tabletitle0">
    <w:name w:val="Table_title"/>
    <w:basedOn w:val="Normal"/>
    <w:next w:val="Tabletext"/>
    <w:rsid w:val="009A3696"/>
    <w:pPr>
      <w:keepNext/>
      <w:keepLines/>
      <w:tabs>
        <w:tab w:val="left" w:pos="1191"/>
        <w:tab w:val="left" w:pos="1588"/>
        <w:tab w:val="left" w:pos="1985"/>
      </w:tabs>
      <w:overflowPunct w:val="0"/>
      <w:autoSpaceDE w:val="0"/>
      <w:autoSpaceDN w:val="0"/>
      <w:bidi w:val="0"/>
      <w:adjustRightInd w:val="0"/>
      <w:spacing w:before="0" w:line="240" w:lineRule="auto"/>
      <w:jc w:val="center"/>
      <w:textAlignment w:val="baseline"/>
    </w:pPr>
    <w:rPr>
      <w:rFonts w:ascii="Calibri" w:eastAsia="Times New Roman" w:hAnsi="Calibri" w:cs="Times New Roman"/>
      <w:b/>
      <w:sz w:val="20"/>
      <w:szCs w:val="20"/>
      <w:lang w:val="en-GB" w:eastAsia="en-US"/>
    </w:rPr>
  </w:style>
  <w:style w:type="paragraph" w:customStyle="1" w:styleId="Tableref">
    <w:name w:val="Table_ref"/>
    <w:basedOn w:val="Normal"/>
    <w:next w:val="Tabletitle0"/>
    <w:rsid w:val="009A3696"/>
    <w:pPr>
      <w:keepNext/>
      <w:tabs>
        <w:tab w:val="left" w:pos="1191"/>
        <w:tab w:val="left" w:pos="1588"/>
        <w:tab w:val="left" w:pos="1985"/>
      </w:tabs>
      <w:overflowPunct w:val="0"/>
      <w:autoSpaceDE w:val="0"/>
      <w:autoSpaceDN w:val="0"/>
      <w:bidi w:val="0"/>
      <w:adjustRightInd w:val="0"/>
      <w:spacing w:before="560" w:after="0" w:line="240" w:lineRule="auto"/>
      <w:jc w:val="center"/>
      <w:textAlignment w:val="baseline"/>
    </w:pPr>
    <w:rPr>
      <w:rFonts w:ascii="Calibri" w:eastAsia="Times New Roman" w:hAnsi="Calibri" w:cs="Times New Roman"/>
      <w:sz w:val="20"/>
      <w:szCs w:val="20"/>
      <w:lang w:val="en-GB" w:eastAsia="en-US"/>
    </w:rPr>
  </w:style>
  <w:style w:type="paragraph" w:customStyle="1" w:styleId="Title4">
    <w:name w:val="Title 4"/>
    <w:basedOn w:val="Title3"/>
    <w:next w:val="Heading1"/>
    <w:rsid w:val="009A3696"/>
    <w:pPr>
      <w:keepNext w:val="0"/>
      <w:tabs>
        <w:tab w:val="left" w:pos="1191"/>
        <w:tab w:val="left" w:pos="1588"/>
        <w:tab w:val="left" w:pos="1985"/>
      </w:tabs>
      <w:bidi w:val="0"/>
      <w:spacing w:after="0" w:line="240" w:lineRule="auto"/>
    </w:pPr>
    <w:rPr>
      <w:rFonts w:ascii="Calibri" w:eastAsia="Times New Roman" w:hAnsi="Calibri" w:cs="Times New Roman"/>
      <w:b/>
      <w:sz w:val="28"/>
      <w:szCs w:val="20"/>
      <w:lang w:val="en-GB" w:eastAsia="en-US"/>
    </w:rPr>
  </w:style>
  <w:style w:type="paragraph" w:customStyle="1" w:styleId="toc0">
    <w:name w:val="toc 0"/>
    <w:basedOn w:val="Normal"/>
    <w:next w:val="TOC1"/>
    <w:rsid w:val="009A3696"/>
    <w:pPr>
      <w:tabs>
        <w:tab w:val="left" w:pos="1191"/>
        <w:tab w:val="left" w:pos="1588"/>
        <w:tab w:val="left" w:pos="1985"/>
        <w:tab w:val="right" w:pos="9781"/>
      </w:tabs>
      <w:overflowPunct w:val="0"/>
      <w:autoSpaceDE w:val="0"/>
      <w:autoSpaceDN w:val="0"/>
      <w:bidi w:val="0"/>
      <w:adjustRightInd w:val="0"/>
      <w:spacing w:before="100" w:after="0" w:line="240" w:lineRule="auto"/>
      <w:jc w:val="left"/>
      <w:textAlignment w:val="baseline"/>
    </w:pPr>
    <w:rPr>
      <w:rFonts w:ascii="Calibri" w:eastAsia="Times New Roman" w:hAnsi="Calibri" w:cs="Times New Roman"/>
      <w:b/>
      <w:szCs w:val="20"/>
      <w:lang w:val="en-GB" w:eastAsia="en-US"/>
    </w:rPr>
  </w:style>
  <w:style w:type="character" w:customStyle="1" w:styleId="Appdef">
    <w:name w:val="App_def"/>
    <w:basedOn w:val="DefaultParagraphFont"/>
    <w:rsid w:val="009A3696"/>
    <w:rPr>
      <w:rFonts w:ascii="Calibri" w:hAnsi="Calibri"/>
      <w:b/>
      <w:sz w:val="28"/>
    </w:rPr>
  </w:style>
  <w:style w:type="character" w:customStyle="1" w:styleId="Appref">
    <w:name w:val="App_ref"/>
    <w:basedOn w:val="DefaultParagraphFont"/>
    <w:rsid w:val="009A3696"/>
    <w:rPr>
      <w:rFonts w:ascii="Calibri" w:hAnsi="Calibri"/>
      <w:sz w:val="28"/>
    </w:rPr>
  </w:style>
  <w:style w:type="character" w:customStyle="1" w:styleId="Artdef">
    <w:name w:val="Art_def"/>
    <w:basedOn w:val="DefaultParagraphFont"/>
    <w:rsid w:val="009A3696"/>
    <w:rPr>
      <w:rFonts w:ascii="Calibri" w:hAnsi="Calibri"/>
      <w:b/>
    </w:rPr>
  </w:style>
  <w:style w:type="character" w:customStyle="1" w:styleId="Artref">
    <w:name w:val="Art_ref"/>
    <w:basedOn w:val="DefaultParagraphFont"/>
    <w:rsid w:val="009A3696"/>
  </w:style>
  <w:style w:type="character" w:customStyle="1" w:styleId="Recdef">
    <w:name w:val="Rec_def"/>
    <w:basedOn w:val="DefaultParagraphFont"/>
    <w:rsid w:val="009A3696"/>
    <w:rPr>
      <w:rFonts w:ascii="Calibri" w:hAnsi="Calibri"/>
      <w:b/>
      <w:sz w:val="22"/>
    </w:rPr>
  </w:style>
  <w:style w:type="character" w:customStyle="1" w:styleId="Resdef">
    <w:name w:val="Res_def"/>
    <w:basedOn w:val="DefaultParagraphFont"/>
    <w:rsid w:val="009A3696"/>
    <w:rPr>
      <w:rFonts w:ascii="Calibri" w:hAnsi="Calibri"/>
      <w:b/>
      <w:sz w:val="22"/>
    </w:rPr>
  </w:style>
  <w:style w:type="character" w:customStyle="1" w:styleId="Tablefreq">
    <w:name w:val="Table_freq"/>
    <w:basedOn w:val="DefaultParagraphFont"/>
    <w:rsid w:val="009A3696"/>
    <w:rPr>
      <w:b/>
      <w:color w:val="auto"/>
      <w:sz w:val="20"/>
    </w:rPr>
  </w:style>
  <w:style w:type="paragraph" w:customStyle="1" w:styleId="Formal">
    <w:name w:val="Formal"/>
    <w:basedOn w:val="ASN1"/>
    <w:rsid w:val="009A3696"/>
    <w:rPr>
      <w:b w:val="0"/>
    </w:rPr>
  </w:style>
  <w:style w:type="paragraph" w:customStyle="1" w:styleId="Section10">
    <w:name w:val="Section_1"/>
    <w:basedOn w:val="Normal"/>
    <w:rsid w:val="009A3696"/>
    <w:pPr>
      <w:tabs>
        <w:tab w:val="left" w:pos="1191"/>
        <w:tab w:val="left" w:pos="1588"/>
        <w:tab w:val="left" w:pos="1985"/>
        <w:tab w:val="center" w:pos="4820"/>
      </w:tabs>
      <w:overflowPunct w:val="0"/>
      <w:autoSpaceDE w:val="0"/>
      <w:autoSpaceDN w:val="0"/>
      <w:bidi w:val="0"/>
      <w:adjustRightInd w:val="0"/>
      <w:spacing w:before="360" w:after="0" w:line="240" w:lineRule="auto"/>
      <w:jc w:val="center"/>
      <w:textAlignment w:val="baseline"/>
    </w:pPr>
    <w:rPr>
      <w:rFonts w:ascii="Calibri" w:eastAsia="Times New Roman" w:hAnsi="Calibri" w:cs="Times New Roman"/>
      <w:b/>
      <w:szCs w:val="20"/>
      <w:lang w:val="en-GB" w:eastAsia="en-US"/>
    </w:rPr>
  </w:style>
  <w:style w:type="paragraph" w:customStyle="1" w:styleId="Section20">
    <w:name w:val="Section_2"/>
    <w:basedOn w:val="Section10"/>
    <w:rsid w:val="009A3696"/>
    <w:rPr>
      <w:b w:val="0"/>
      <w:i/>
    </w:rPr>
  </w:style>
  <w:style w:type="paragraph" w:customStyle="1" w:styleId="Headingi0">
    <w:name w:val="Heading_i"/>
    <w:basedOn w:val="Normal"/>
    <w:next w:val="Normal"/>
    <w:rsid w:val="009A3696"/>
    <w:pPr>
      <w:keepNext/>
      <w:tabs>
        <w:tab w:val="left" w:pos="1191"/>
        <w:tab w:val="left" w:pos="1588"/>
        <w:tab w:val="left" w:pos="1985"/>
      </w:tabs>
      <w:overflowPunct w:val="0"/>
      <w:autoSpaceDE w:val="0"/>
      <w:autoSpaceDN w:val="0"/>
      <w:bidi w:val="0"/>
      <w:adjustRightInd w:val="0"/>
      <w:spacing w:before="160" w:after="0" w:line="240" w:lineRule="auto"/>
      <w:jc w:val="left"/>
      <w:textAlignment w:val="baseline"/>
    </w:pPr>
    <w:rPr>
      <w:rFonts w:ascii="Calibri" w:eastAsia="Times New Roman" w:hAnsi="Calibri" w:cs="Times New Roman"/>
      <w:i/>
      <w:szCs w:val="20"/>
      <w:lang w:val="en-GB" w:eastAsia="en-US"/>
    </w:rPr>
  </w:style>
  <w:style w:type="paragraph" w:customStyle="1" w:styleId="Headingb0">
    <w:name w:val="Heading_b"/>
    <w:basedOn w:val="Normal"/>
    <w:next w:val="Normal"/>
    <w:rsid w:val="009A3696"/>
    <w:pPr>
      <w:keepNext/>
      <w:tabs>
        <w:tab w:val="left" w:pos="1191"/>
        <w:tab w:val="left" w:pos="1588"/>
        <w:tab w:val="left" w:pos="1985"/>
      </w:tabs>
      <w:overflowPunct w:val="0"/>
      <w:autoSpaceDE w:val="0"/>
      <w:autoSpaceDN w:val="0"/>
      <w:bidi w:val="0"/>
      <w:adjustRightInd w:val="0"/>
      <w:spacing w:before="160" w:after="0" w:line="240" w:lineRule="auto"/>
      <w:jc w:val="left"/>
      <w:textAlignment w:val="baseline"/>
    </w:pPr>
    <w:rPr>
      <w:rFonts w:ascii="Calibri" w:eastAsia="Times New Roman" w:hAnsi="Calibri" w:cs="Times New Roman"/>
      <w:b/>
      <w:szCs w:val="20"/>
      <w:lang w:val="en-GB" w:eastAsia="en-US"/>
    </w:rPr>
  </w:style>
  <w:style w:type="paragraph" w:customStyle="1" w:styleId="Figure">
    <w:name w:val="Figure"/>
    <w:basedOn w:val="Normal"/>
    <w:next w:val="Figuretitle0"/>
    <w:rsid w:val="009A3696"/>
    <w:pPr>
      <w:keepNext/>
      <w:keepLines/>
      <w:tabs>
        <w:tab w:val="left" w:pos="1191"/>
        <w:tab w:val="left" w:pos="1588"/>
        <w:tab w:val="left" w:pos="1985"/>
      </w:tabs>
      <w:overflowPunct w:val="0"/>
      <w:autoSpaceDE w:val="0"/>
      <w:autoSpaceDN w:val="0"/>
      <w:bidi w:val="0"/>
      <w:adjustRightInd w:val="0"/>
      <w:spacing w:before="100" w:after="0" w:line="240" w:lineRule="auto"/>
      <w:jc w:val="center"/>
      <w:textAlignment w:val="baseline"/>
    </w:pPr>
    <w:rPr>
      <w:rFonts w:ascii="Calibri" w:eastAsia="Times New Roman" w:hAnsi="Calibri" w:cs="Times New Roman"/>
      <w:szCs w:val="20"/>
      <w:lang w:val="en-GB" w:eastAsia="en-US"/>
    </w:rPr>
  </w:style>
  <w:style w:type="character" w:styleId="PageNumber">
    <w:name w:val="page number"/>
    <w:basedOn w:val="DefaultParagraphFont"/>
    <w:rsid w:val="009A3696"/>
  </w:style>
  <w:style w:type="paragraph" w:customStyle="1" w:styleId="Figuretitle0">
    <w:name w:val="Figure_title"/>
    <w:basedOn w:val="Tabletitle0"/>
    <w:next w:val="Normal"/>
    <w:rsid w:val="009A3696"/>
    <w:pPr>
      <w:spacing w:after="480"/>
    </w:pPr>
  </w:style>
  <w:style w:type="paragraph" w:customStyle="1" w:styleId="FigureNo0">
    <w:name w:val="Figure_No"/>
    <w:basedOn w:val="Normal"/>
    <w:next w:val="Figuretitle0"/>
    <w:rsid w:val="009A3696"/>
    <w:pPr>
      <w:keepNext/>
      <w:keepLines/>
      <w:tabs>
        <w:tab w:val="left" w:pos="1191"/>
        <w:tab w:val="left" w:pos="1588"/>
        <w:tab w:val="left" w:pos="1985"/>
      </w:tabs>
      <w:overflowPunct w:val="0"/>
      <w:autoSpaceDE w:val="0"/>
      <w:autoSpaceDN w:val="0"/>
      <w:bidi w:val="0"/>
      <w:adjustRightInd w:val="0"/>
      <w:spacing w:before="480" w:line="240" w:lineRule="auto"/>
      <w:jc w:val="center"/>
      <w:textAlignment w:val="baseline"/>
    </w:pPr>
    <w:rPr>
      <w:rFonts w:ascii="Calibri" w:eastAsia="Times New Roman" w:hAnsi="Calibri" w:cs="Times New Roman"/>
      <w:caps/>
      <w:sz w:val="20"/>
      <w:szCs w:val="20"/>
      <w:lang w:val="en-GB" w:eastAsia="en-US"/>
    </w:rPr>
  </w:style>
  <w:style w:type="paragraph" w:customStyle="1" w:styleId="AnnexNo0">
    <w:name w:val="Annex_No"/>
    <w:basedOn w:val="Normal"/>
    <w:next w:val="Normal"/>
    <w:rsid w:val="009A3696"/>
    <w:pPr>
      <w:keepNext/>
      <w:keepLines/>
      <w:tabs>
        <w:tab w:val="left" w:pos="1191"/>
        <w:tab w:val="left" w:pos="1588"/>
        <w:tab w:val="left" w:pos="1985"/>
      </w:tabs>
      <w:overflowPunct w:val="0"/>
      <w:autoSpaceDE w:val="0"/>
      <w:autoSpaceDN w:val="0"/>
      <w:bidi w:val="0"/>
      <w:adjustRightInd w:val="0"/>
      <w:spacing w:before="480" w:after="80" w:line="240" w:lineRule="auto"/>
      <w:jc w:val="center"/>
      <w:textAlignment w:val="baseline"/>
    </w:pPr>
    <w:rPr>
      <w:rFonts w:ascii="Calibri" w:eastAsia="Times New Roman" w:hAnsi="Calibri" w:cs="Times New Roman"/>
      <w:bCs/>
      <w:sz w:val="28"/>
      <w:szCs w:val="20"/>
      <w:lang w:val="en-GB" w:eastAsia="en-US"/>
    </w:rPr>
  </w:style>
  <w:style w:type="paragraph" w:customStyle="1" w:styleId="Annexref">
    <w:name w:val="Annex_ref"/>
    <w:basedOn w:val="Normal"/>
    <w:next w:val="Normal"/>
    <w:rsid w:val="009A3696"/>
    <w:pPr>
      <w:keepNext/>
      <w:keepLines/>
      <w:tabs>
        <w:tab w:val="left" w:pos="1191"/>
        <w:tab w:val="left" w:pos="1588"/>
        <w:tab w:val="left" w:pos="1985"/>
      </w:tabs>
      <w:overflowPunct w:val="0"/>
      <w:autoSpaceDE w:val="0"/>
      <w:autoSpaceDN w:val="0"/>
      <w:bidi w:val="0"/>
      <w:adjustRightInd w:val="0"/>
      <w:spacing w:before="100" w:after="280" w:line="240" w:lineRule="auto"/>
      <w:jc w:val="center"/>
      <w:textAlignment w:val="baseline"/>
    </w:pPr>
    <w:rPr>
      <w:rFonts w:ascii="Calibri" w:eastAsia="Times New Roman" w:hAnsi="Calibri" w:cs="Times New Roman"/>
      <w:szCs w:val="20"/>
      <w:lang w:val="en-GB" w:eastAsia="en-US"/>
    </w:rPr>
  </w:style>
  <w:style w:type="paragraph" w:customStyle="1" w:styleId="Annextitle0">
    <w:name w:val="Annex_title"/>
    <w:basedOn w:val="Normal"/>
    <w:next w:val="Normal"/>
    <w:rsid w:val="009A3696"/>
    <w:pPr>
      <w:keepNext/>
      <w:keepLines/>
      <w:tabs>
        <w:tab w:val="left" w:pos="1191"/>
        <w:tab w:val="left" w:pos="1588"/>
        <w:tab w:val="left" w:pos="1985"/>
      </w:tabs>
      <w:overflowPunct w:val="0"/>
      <w:autoSpaceDE w:val="0"/>
      <w:autoSpaceDN w:val="0"/>
      <w:bidi w:val="0"/>
      <w:adjustRightInd w:val="0"/>
      <w:spacing w:before="240" w:after="280" w:line="240" w:lineRule="auto"/>
      <w:jc w:val="center"/>
      <w:textAlignment w:val="baseline"/>
    </w:pPr>
    <w:rPr>
      <w:rFonts w:ascii="Calibri" w:eastAsia="Times New Roman" w:hAnsi="Calibri" w:cs="Times New Roman"/>
      <w:b/>
      <w:sz w:val="28"/>
      <w:szCs w:val="20"/>
      <w:lang w:val="en-GB" w:eastAsia="en-US"/>
    </w:rPr>
  </w:style>
  <w:style w:type="paragraph" w:customStyle="1" w:styleId="AppendixNo0">
    <w:name w:val="Appendix_No"/>
    <w:basedOn w:val="AnnexNo0"/>
    <w:next w:val="Annexref"/>
    <w:rsid w:val="009A3696"/>
  </w:style>
  <w:style w:type="paragraph" w:customStyle="1" w:styleId="Appendixref">
    <w:name w:val="Appendix_ref"/>
    <w:basedOn w:val="Annexref"/>
    <w:next w:val="Annextitle0"/>
    <w:rsid w:val="009A3696"/>
  </w:style>
  <w:style w:type="paragraph" w:customStyle="1" w:styleId="Appendixtitle0">
    <w:name w:val="Appendix_title"/>
    <w:basedOn w:val="Annextitle0"/>
    <w:next w:val="Normal"/>
    <w:rsid w:val="009A3696"/>
  </w:style>
  <w:style w:type="paragraph" w:customStyle="1" w:styleId="Border">
    <w:name w:val="Border"/>
    <w:basedOn w:val="Tabletext"/>
    <w:rsid w:val="009A3696"/>
    <w:pPr>
      <w:pBdr>
        <w:bottom w:val="single" w:sz="6" w:space="0" w:color="auto"/>
      </w:pBdr>
      <w:tabs>
        <w:tab w:val="clear" w:pos="284"/>
        <w:tab w:val="clear" w:pos="851"/>
        <w:tab w:val="clear" w:pos="1418"/>
        <w:tab w:val="clear" w:pos="1701"/>
        <w:tab w:val="clear" w:pos="1985"/>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customStyle="1" w:styleId="NormalIndent1">
    <w:name w:val="Normal Indent1"/>
    <w:basedOn w:val="Normal"/>
    <w:next w:val="NormalIndent"/>
    <w:rsid w:val="009A3696"/>
    <w:pPr>
      <w:tabs>
        <w:tab w:val="left" w:pos="1191"/>
        <w:tab w:val="left" w:pos="1588"/>
        <w:tab w:val="left" w:pos="1985"/>
      </w:tabs>
      <w:overflowPunct w:val="0"/>
      <w:autoSpaceDE w:val="0"/>
      <w:autoSpaceDN w:val="0"/>
      <w:bidi w:val="0"/>
      <w:adjustRightInd w:val="0"/>
      <w:spacing w:before="100" w:after="0" w:line="240" w:lineRule="auto"/>
      <w:ind w:left="1134"/>
      <w:jc w:val="left"/>
      <w:textAlignment w:val="baseline"/>
    </w:pPr>
    <w:rPr>
      <w:rFonts w:ascii="Calibri" w:eastAsia="Times New Roman" w:hAnsi="Calibri" w:cs="Times New Roman"/>
      <w:szCs w:val="20"/>
      <w:lang w:val="en-GB" w:eastAsia="en-US"/>
    </w:rPr>
  </w:style>
  <w:style w:type="paragraph" w:customStyle="1" w:styleId="Index41">
    <w:name w:val="Index 41"/>
    <w:basedOn w:val="Normal"/>
    <w:next w:val="Normal"/>
    <w:rsid w:val="009A3696"/>
    <w:pPr>
      <w:tabs>
        <w:tab w:val="left" w:pos="1191"/>
        <w:tab w:val="left" w:pos="1588"/>
        <w:tab w:val="left" w:pos="1985"/>
      </w:tabs>
      <w:overflowPunct w:val="0"/>
      <w:autoSpaceDE w:val="0"/>
      <w:autoSpaceDN w:val="0"/>
      <w:bidi w:val="0"/>
      <w:adjustRightInd w:val="0"/>
      <w:spacing w:before="100" w:after="0" w:line="240" w:lineRule="auto"/>
      <w:ind w:left="849"/>
      <w:jc w:val="left"/>
      <w:textAlignment w:val="baseline"/>
    </w:pPr>
    <w:rPr>
      <w:rFonts w:ascii="Calibri" w:eastAsia="Times New Roman" w:hAnsi="Calibri" w:cs="Times New Roman"/>
      <w:szCs w:val="20"/>
      <w:lang w:val="en-GB" w:eastAsia="en-US"/>
    </w:rPr>
  </w:style>
  <w:style w:type="paragraph" w:customStyle="1" w:styleId="Index51">
    <w:name w:val="Index 51"/>
    <w:basedOn w:val="Normal"/>
    <w:next w:val="Normal"/>
    <w:rsid w:val="009A3696"/>
    <w:pPr>
      <w:tabs>
        <w:tab w:val="left" w:pos="1191"/>
        <w:tab w:val="left" w:pos="1588"/>
        <w:tab w:val="left" w:pos="1985"/>
      </w:tabs>
      <w:overflowPunct w:val="0"/>
      <w:autoSpaceDE w:val="0"/>
      <w:autoSpaceDN w:val="0"/>
      <w:bidi w:val="0"/>
      <w:adjustRightInd w:val="0"/>
      <w:spacing w:before="100" w:after="0" w:line="240" w:lineRule="auto"/>
      <w:ind w:left="1132"/>
      <w:jc w:val="left"/>
      <w:textAlignment w:val="baseline"/>
    </w:pPr>
    <w:rPr>
      <w:rFonts w:ascii="Calibri" w:eastAsia="Times New Roman" w:hAnsi="Calibri" w:cs="Times New Roman"/>
      <w:szCs w:val="20"/>
      <w:lang w:val="en-GB" w:eastAsia="en-US"/>
    </w:rPr>
  </w:style>
  <w:style w:type="paragraph" w:customStyle="1" w:styleId="Index61">
    <w:name w:val="Index 61"/>
    <w:basedOn w:val="Normal"/>
    <w:next w:val="Normal"/>
    <w:rsid w:val="009A3696"/>
    <w:pPr>
      <w:tabs>
        <w:tab w:val="left" w:pos="1191"/>
        <w:tab w:val="left" w:pos="1588"/>
        <w:tab w:val="left" w:pos="1985"/>
      </w:tabs>
      <w:overflowPunct w:val="0"/>
      <w:autoSpaceDE w:val="0"/>
      <w:autoSpaceDN w:val="0"/>
      <w:bidi w:val="0"/>
      <w:adjustRightInd w:val="0"/>
      <w:spacing w:before="100" w:after="0" w:line="240" w:lineRule="auto"/>
      <w:ind w:left="1415"/>
      <w:jc w:val="left"/>
      <w:textAlignment w:val="baseline"/>
    </w:pPr>
    <w:rPr>
      <w:rFonts w:ascii="Calibri" w:eastAsia="Times New Roman" w:hAnsi="Calibri" w:cs="Times New Roman"/>
      <w:szCs w:val="20"/>
      <w:lang w:val="en-GB" w:eastAsia="en-US"/>
    </w:rPr>
  </w:style>
  <w:style w:type="paragraph" w:customStyle="1" w:styleId="Index71">
    <w:name w:val="Index 71"/>
    <w:basedOn w:val="Normal"/>
    <w:next w:val="Normal"/>
    <w:rsid w:val="009A3696"/>
    <w:pPr>
      <w:tabs>
        <w:tab w:val="left" w:pos="1191"/>
        <w:tab w:val="left" w:pos="1588"/>
        <w:tab w:val="left" w:pos="1985"/>
      </w:tabs>
      <w:overflowPunct w:val="0"/>
      <w:autoSpaceDE w:val="0"/>
      <w:autoSpaceDN w:val="0"/>
      <w:bidi w:val="0"/>
      <w:adjustRightInd w:val="0"/>
      <w:spacing w:before="100" w:after="0" w:line="240" w:lineRule="auto"/>
      <w:ind w:left="1698"/>
      <w:jc w:val="left"/>
      <w:textAlignment w:val="baseline"/>
    </w:pPr>
    <w:rPr>
      <w:rFonts w:ascii="Calibri" w:eastAsia="Times New Roman" w:hAnsi="Calibri" w:cs="Times New Roman"/>
      <w:szCs w:val="20"/>
      <w:lang w:val="en-GB" w:eastAsia="en-US"/>
    </w:rPr>
  </w:style>
  <w:style w:type="paragraph" w:customStyle="1" w:styleId="IndexHeading1">
    <w:name w:val="Index Heading1"/>
    <w:basedOn w:val="Normal"/>
    <w:next w:val="Index1"/>
    <w:rsid w:val="009A3696"/>
    <w:pPr>
      <w:tabs>
        <w:tab w:val="left" w:pos="1191"/>
        <w:tab w:val="left" w:pos="1588"/>
        <w:tab w:val="left" w:pos="1985"/>
      </w:tabs>
      <w:overflowPunct w:val="0"/>
      <w:autoSpaceDE w:val="0"/>
      <w:autoSpaceDN w:val="0"/>
      <w:bidi w:val="0"/>
      <w:adjustRightInd w:val="0"/>
      <w:spacing w:before="100" w:after="0" w:line="240" w:lineRule="auto"/>
      <w:jc w:val="left"/>
      <w:textAlignment w:val="baseline"/>
    </w:pPr>
    <w:rPr>
      <w:rFonts w:ascii="Calibri" w:eastAsia="Times New Roman" w:hAnsi="Calibri" w:cs="Times New Roman"/>
      <w:szCs w:val="20"/>
      <w:lang w:val="en-GB" w:eastAsia="en-US"/>
    </w:rPr>
  </w:style>
  <w:style w:type="character" w:styleId="LineNumber">
    <w:name w:val="line number"/>
    <w:basedOn w:val="DefaultParagraphFont"/>
    <w:rsid w:val="009A3696"/>
  </w:style>
  <w:style w:type="paragraph" w:customStyle="1" w:styleId="Section3">
    <w:name w:val="Section_3"/>
    <w:basedOn w:val="Section10"/>
    <w:rsid w:val="009A3696"/>
    <w:rPr>
      <w:b w:val="0"/>
    </w:rPr>
  </w:style>
  <w:style w:type="paragraph" w:customStyle="1" w:styleId="TableTextS5">
    <w:name w:val="Table_TextS5"/>
    <w:basedOn w:val="Normal"/>
    <w:rsid w:val="009A3696"/>
    <w:pPr>
      <w:tabs>
        <w:tab w:val="left" w:pos="170"/>
        <w:tab w:val="left" w:pos="567"/>
        <w:tab w:val="left" w:pos="737"/>
        <w:tab w:val="left" w:pos="1191"/>
        <w:tab w:val="left" w:pos="1588"/>
        <w:tab w:val="left" w:pos="1985"/>
        <w:tab w:val="left" w:pos="2977"/>
        <w:tab w:val="left" w:pos="3266"/>
      </w:tabs>
      <w:overflowPunct w:val="0"/>
      <w:autoSpaceDE w:val="0"/>
      <w:autoSpaceDN w:val="0"/>
      <w:bidi w:val="0"/>
      <w:adjustRightInd w:val="0"/>
      <w:spacing w:before="40" w:after="40" w:line="240" w:lineRule="auto"/>
      <w:jc w:val="left"/>
      <w:textAlignment w:val="baseline"/>
    </w:pPr>
    <w:rPr>
      <w:rFonts w:ascii="Calibri" w:eastAsia="Times New Roman" w:hAnsi="Calibri" w:cs="Times New Roman"/>
      <w:sz w:val="20"/>
      <w:szCs w:val="20"/>
      <w:lang w:val="en-GB" w:eastAsia="en-US"/>
    </w:rPr>
  </w:style>
  <w:style w:type="paragraph" w:styleId="BalloonText">
    <w:name w:val="Balloon Text"/>
    <w:basedOn w:val="Normal"/>
    <w:link w:val="BalloonTextChar"/>
    <w:rsid w:val="009A3696"/>
    <w:pPr>
      <w:tabs>
        <w:tab w:val="left" w:pos="1191"/>
        <w:tab w:val="left" w:pos="1588"/>
        <w:tab w:val="left" w:pos="1985"/>
      </w:tabs>
      <w:overflowPunct w:val="0"/>
      <w:autoSpaceDE w:val="0"/>
      <w:autoSpaceDN w:val="0"/>
      <w:bidi w:val="0"/>
      <w:adjustRightInd w:val="0"/>
      <w:spacing w:before="0" w:after="0" w:line="240" w:lineRule="auto"/>
      <w:jc w:val="left"/>
      <w:textAlignment w:val="baseline"/>
    </w:pPr>
    <w:rPr>
      <w:rFonts w:ascii="Tahoma" w:eastAsia="Times New Roman" w:hAnsi="Tahoma" w:cs="Tahoma"/>
      <w:sz w:val="16"/>
      <w:szCs w:val="16"/>
      <w:lang w:val="en-GB" w:eastAsia="en-US"/>
    </w:rPr>
  </w:style>
  <w:style w:type="character" w:customStyle="1" w:styleId="BalloonTextChar">
    <w:name w:val="Balloon Text Char"/>
    <w:basedOn w:val="DefaultParagraphFont"/>
    <w:link w:val="BalloonText"/>
    <w:rsid w:val="009A3696"/>
    <w:rPr>
      <w:rFonts w:ascii="Tahoma" w:eastAsia="Times New Roman" w:hAnsi="Tahoma" w:cs="Tahoma"/>
      <w:sz w:val="16"/>
      <w:szCs w:val="16"/>
      <w:lang w:val="en-GB" w:eastAsia="en-US"/>
    </w:rPr>
  </w:style>
  <w:style w:type="paragraph" w:customStyle="1" w:styleId="LetterEnd">
    <w:name w:val="Letter_End"/>
    <w:basedOn w:val="Normal"/>
    <w:rsid w:val="009A3696"/>
    <w:pPr>
      <w:tabs>
        <w:tab w:val="left" w:pos="1191"/>
        <w:tab w:val="left" w:pos="1361"/>
        <w:tab w:val="left" w:pos="1588"/>
        <w:tab w:val="left" w:pos="1758"/>
        <w:tab w:val="left" w:pos="1985"/>
        <w:tab w:val="left" w:pos="2155"/>
        <w:tab w:val="left" w:pos="2552"/>
      </w:tabs>
      <w:bidi w:val="0"/>
      <w:spacing w:before="284" w:after="0" w:line="240" w:lineRule="auto"/>
      <w:ind w:left="567" w:firstLine="851"/>
      <w:jc w:val="left"/>
    </w:pPr>
    <w:rPr>
      <w:rFonts w:ascii="Calibri" w:eastAsia="Times New Roman" w:hAnsi="Calibri" w:cs="Times New Roman"/>
      <w:szCs w:val="20"/>
      <w:lang w:val="en-GB" w:eastAsia="en-US"/>
    </w:rPr>
  </w:style>
  <w:style w:type="paragraph" w:customStyle="1" w:styleId="LetterStart">
    <w:name w:val="Letter_Start"/>
    <w:basedOn w:val="Normal"/>
    <w:rsid w:val="009A3696"/>
    <w:pPr>
      <w:tabs>
        <w:tab w:val="left" w:pos="1191"/>
        <w:tab w:val="left" w:pos="1361"/>
        <w:tab w:val="left" w:pos="1588"/>
        <w:tab w:val="left" w:pos="1758"/>
        <w:tab w:val="left" w:pos="1985"/>
        <w:tab w:val="left" w:pos="2155"/>
        <w:tab w:val="left" w:pos="2552"/>
      </w:tabs>
      <w:bidi w:val="0"/>
      <w:spacing w:before="284" w:after="0" w:line="240" w:lineRule="auto"/>
      <w:ind w:left="567"/>
      <w:jc w:val="left"/>
    </w:pPr>
    <w:rPr>
      <w:rFonts w:ascii="Calibri" w:eastAsia="Times New Roman" w:hAnsi="Calibri" w:cs="Times New Roman"/>
      <w:szCs w:val="20"/>
      <w:lang w:val="en-GB" w:eastAsia="en-US"/>
    </w:rPr>
  </w:style>
  <w:style w:type="paragraph" w:customStyle="1" w:styleId="BodyText21">
    <w:name w:val="Body Text 21"/>
    <w:basedOn w:val="Normal"/>
    <w:next w:val="BodyText2"/>
    <w:link w:val="BodyText2Char"/>
    <w:rsid w:val="009A3696"/>
    <w:pPr>
      <w:tabs>
        <w:tab w:val="left" w:pos="1191"/>
        <w:tab w:val="left" w:pos="1418"/>
        <w:tab w:val="left" w:pos="1588"/>
        <w:tab w:val="left" w:pos="1702"/>
        <w:tab w:val="left" w:pos="1985"/>
        <w:tab w:val="left" w:pos="2160"/>
      </w:tabs>
      <w:bidi w:val="0"/>
      <w:spacing w:before="100" w:after="0" w:line="240" w:lineRule="auto"/>
      <w:ind w:right="92"/>
      <w:jc w:val="left"/>
    </w:pPr>
    <w:rPr>
      <w:rFonts w:ascii="Calibri" w:hAnsi="Calibri" w:cstheme="minorBidi"/>
      <w:lang w:val="en-GB" w:eastAsia="en-US"/>
    </w:rPr>
  </w:style>
  <w:style w:type="character" w:customStyle="1" w:styleId="BodyText2Char">
    <w:name w:val="Body Text 2 Char"/>
    <w:basedOn w:val="DefaultParagraphFont"/>
    <w:link w:val="BodyText21"/>
    <w:rsid w:val="009A3696"/>
    <w:rPr>
      <w:rFonts w:ascii="Calibri" w:hAnsi="Calibri"/>
      <w:sz w:val="22"/>
      <w:lang w:val="en-GB" w:eastAsia="en-US"/>
    </w:rPr>
  </w:style>
  <w:style w:type="paragraph" w:customStyle="1" w:styleId="BodyText31">
    <w:name w:val="Body Text 31"/>
    <w:basedOn w:val="Normal"/>
    <w:next w:val="BodyText3"/>
    <w:link w:val="BodyText3Char"/>
    <w:rsid w:val="009A3696"/>
    <w:pPr>
      <w:tabs>
        <w:tab w:val="left" w:pos="1191"/>
        <w:tab w:val="left" w:pos="1588"/>
        <w:tab w:val="left" w:pos="1985"/>
      </w:tabs>
      <w:bidi w:val="0"/>
      <w:spacing w:before="1701" w:after="0" w:line="240" w:lineRule="auto"/>
      <w:ind w:right="91"/>
      <w:jc w:val="left"/>
    </w:pPr>
    <w:rPr>
      <w:rFonts w:ascii="Calibri" w:hAnsi="Calibri" w:cstheme="minorBidi"/>
      <w:lang w:val="en-GB" w:eastAsia="en-US"/>
    </w:rPr>
  </w:style>
  <w:style w:type="character" w:customStyle="1" w:styleId="BodyText3Char">
    <w:name w:val="Body Text 3 Char"/>
    <w:basedOn w:val="DefaultParagraphFont"/>
    <w:link w:val="BodyText31"/>
    <w:rsid w:val="009A3696"/>
    <w:rPr>
      <w:rFonts w:ascii="Calibri" w:hAnsi="Calibri"/>
      <w:sz w:val="22"/>
      <w:lang w:val="en-GB" w:eastAsia="en-US"/>
    </w:rPr>
  </w:style>
  <w:style w:type="character" w:customStyle="1" w:styleId="FollowedHyperlink1">
    <w:name w:val="FollowedHyperlink1"/>
    <w:basedOn w:val="DefaultParagraphFont"/>
    <w:rsid w:val="009A3696"/>
    <w:rPr>
      <w:color w:val="800080"/>
      <w:u w:val="single"/>
    </w:rPr>
  </w:style>
  <w:style w:type="paragraph" w:styleId="NormalWeb">
    <w:name w:val="Normal (Web)"/>
    <w:basedOn w:val="Normal"/>
    <w:rsid w:val="009A3696"/>
    <w:pPr>
      <w:tabs>
        <w:tab w:val="clear" w:pos="794"/>
      </w:tabs>
      <w:bidi w:val="0"/>
      <w:spacing w:before="100" w:after="100" w:line="240" w:lineRule="atLeast"/>
      <w:jc w:val="left"/>
    </w:pPr>
    <w:rPr>
      <w:rFonts w:ascii="Verdana" w:eastAsia="SimSun" w:hAnsi="Verdana" w:cs="Times New Roman"/>
      <w:sz w:val="18"/>
      <w:szCs w:val="18"/>
    </w:rPr>
  </w:style>
  <w:style w:type="paragraph" w:customStyle="1" w:styleId="PlainText1">
    <w:name w:val="Plain Text1"/>
    <w:basedOn w:val="Normal"/>
    <w:next w:val="PlainText"/>
    <w:link w:val="PlainTextChar"/>
    <w:uiPriority w:val="99"/>
    <w:unhideWhenUsed/>
    <w:rsid w:val="009A3696"/>
    <w:pPr>
      <w:tabs>
        <w:tab w:val="clear" w:pos="794"/>
      </w:tabs>
      <w:bidi w:val="0"/>
      <w:spacing w:before="0" w:after="0" w:line="240" w:lineRule="auto"/>
      <w:jc w:val="left"/>
    </w:pPr>
    <w:rPr>
      <w:rFonts w:ascii="Times New Roman" w:eastAsia="SimSun" w:hAnsi="Times New Roman" w:cstheme="minorBidi"/>
      <w:sz w:val="21"/>
      <w:szCs w:val="21"/>
    </w:rPr>
  </w:style>
  <w:style w:type="character" w:customStyle="1" w:styleId="PlainTextChar">
    <w:name w:val="Plain Text Char"/>
    <w:basedOn w:val="DefaultParagraphFont"/>
    <w:link w:val="PlainText1"/>
    <w:uiPriority w:val="99"/>
    <w:rsid w:val="009A3696"/>
    <w:rPr>
      <w:rFonts w:ascii="Times New Roman" w:eastAsia="SimSun" w:hAnsi="Times New Roman"/>
      <w:sz w:val="21"/>
      <w:szCs w:val="21"/>
    </w:rPr>
  </w:style>
  <w:style w:type="character" w:styleId="CommentReference">
    <w:name w:val="annotation reference"/>
    <w:basedOn w:val="DefaultParagraphFont"/>
    <w:semiHidden/>
    <w:unhideWhenUsed/>
    <w:rsid w:val="009A3696"/>
    <w:rPr>
      <w:sz w:val="16"/>
      <w:szCs w:val="16"/>
    </w:rPr>
  </w:style>
  <w:style w:type="paragraph" w:customStyle="1" w:styleId="CommentText1">
    <w:name w:val="Comment Text1"/>
    <w:basedOn w:val="Normal"/>
    <w:next w:val="CommentText"/>
    <w:link w:val="CommentTextChar"/>
    <w:unhideWhenUsed/>
    <w:rsid w:val="009A3696"/>
    <w:pPr>
      <w:tabs>
        <w:tab w:val="left" w:pos="1191"/>
        <w:tab w:val="left" w:pos="1588"/>
        <w:tab w:val="left" w:pos="1985"/>
      </w:tabs>
      <w:overflowPunct w:val="0"/>
      <w:autoSpaceDE w:val="0"/>
      <w:autoSpaceDN w:val="0"/>
      <w:bidi w:val="0"/>
      <w:adjustRightInd w:val="0"/>
      <w:spacing w:before="100" w:after="0" w:line="240" w:lineRule="auto"/>
      <w:jc w:val="left"/>
      <w:textAlignment w:val="baseline"/>
    </w:pPr>
    <w:rPr>
      <w:rFonts w:ascii="Calibri" w:hAnsi="Calibri" w:cstheme="minorBidi"/>
      <w:lang w:val="en-GB" w:eastAsia="en-US"/>
    </w:rPr>
  </w:style>
  <w:style w:type="character" w:customStyle="1" w:styleId="CommentTextChar">
    <w:name w:val="Comment Text Char"/>
    <w:basedOn w:val="DefaultParagraphFont"/>
    <w:link w:val="CommentText1"/>
    <w:rsid w:val="009A3696"/>
    <w:rPr>
      <w:rFonts w:ascii="Calibri" w:hAnsi="Calibri"/>
      <w:lang w:val="en-GB" w:eastAsia="en-US"/>
    </w:rPr>
  </w:style>
  <w:style w:type="paragraph" w:customStyle="1" w:styleId="CommentSubject1">
    <w:name w:val="Comment Subject1"/>
    <w:basedOn w:val="CommentText"/>
    <w:next w:val="CommentText"/>
    <w:semiHidden/>
    <w:unhideWhenUsed/>
    <w:rsid w:val="009A3696"/>
    <w:pPr>
      <w:tabs>
        <w:tab w:val="left" w:pos="1191"/>
        <w:tab w:val="left" w:pos="1588"/>
        <w:tab w:val="left" w:pos="1985"/>
      </w:tabs>
      <w:overflowPunct w:val="0"/>
      <w:autoSpaceDE w:val="0"/>
      <w:autoSpaceDN w:val="0"/>
      <w:bidi w:val="0"/>
      <w:adjustRightInd w:val="0"/>
      <w:spacing w:before="100" w:after="0"/>
      <w:jc w:val="left"/>
      <w:textAlignment w:val="baseline"/>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semiHidden/>
    <w:rsid w:val="009A3696"/>
    <w:rPr>
      <w:rFonts w:ascii="Calibri" w:hAnsi="Calibri"/>
      <w:b/>
      <w:bCs/>
      <w:lang w:val="en-GB" w:eastAsia="en-US"/>
    </w:rPr>
  </w:style>
  <w:style w:type="paragraph" w:customStyle="1" w:styleId="Revision1">
    <w:name w:val="Revision1"/>
    <w:next w:val="Revision"/>
    <w:hidden/>
    <w:uiPriority w:val="99"/>
    <w:semiHidden/>
    <w:rsid w:val="009A3696"/>
    <w:pPr>
      <w:spacing w:after="0" w:line="240" w:lineRule="auto"/>
    </w:pPr>
    <w:rPr>
      <w:rFonts w:eastAsia="Times New Roman" w:cs="Times New Roman"/>
      <w:sz w:val="24"/>
      <w:szCs w:val="20"/>
      <w:lang w:val="en-GB" w:eastAsia="en-US"/>
    </w:rPr>
  </w:style>
  <w:style w:type="paragraph" w:customStyle="1" w:styleId="TableText0">
    <w:name w:val="Table_Text"/>
    <w:basedOn w:val="Normal"/>
    <w:rsid w:val="009A3696"/>
    <w:pPr>
      <w:tabs>
        <w:tab w:val="clear" w:pos="794"/>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left"/>
    </w:pPr>
    <w:rPr>
      <w:rFonts w:ascii="Times New Roman" w:eastAsia="Times New Roman" w:hAnsi="Times New Roman" w:cs="Times New Roman"/>
      <w:szCs w:val="20"/>
      <w:lang w:val="en-GB" w:eastAsia="en-US"/>
    </w:rPr>
  </w:style>
  <w:style w:type="table" w:customStyle="1" w:styleId="TableGrid1">
    <w:name w:val="Table Grid1"/>
    <w:basedOn w:val="TableNormal"/>
    <w:next w:val="TableGrid"/>
    <w:rsid w:val="009A3696"/>
    <w:pPr>
      <w:spacing w:after="0" w:line="240" w:lineRule="auto"/>
    </w:pPr>
    <w:rPr>
      <w:rFonts w:ascii="CG Times" w:eastAsia="Times New Roman" w:hAnsi="CG Time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9A3696"/>
    <w:rPr>
      <w:color w:val="2B579A"/>
      <w:shd w:val="clear" w:color="auto" w:fill="E1DFDD"/>
    </w:rPr>
  </w:style>
  <w:style w:type="character" w:styleId="SmartLink">
    <w:name w:val="Smart Link"/>
    <w:basedOn w:val="DefaultParagraphFont"/>
    <w:uiPriority w:val="99"/>
    <w:semiHidden/>
    <w:unhideWhenUsed/>
    <w:rsid w:val="009A3696"/>
    <w:rPr>
      <w:color w:val="0000FF"/>
      <w:u w:val="single"/>
      <w:shd w:val="clear" w:color="auto" w:fill="F3F2F1"/>
    </w:rPr>
  </w:style>
  <w:style w:type="paragraph" w:customStyle="1" w:styleId="Docnumber">
    <w:name w:val="Docnumber"/>
    <w:basedOn w:val="Tabletext"/>
    <w:rsid w:val="009A3696"/>
  </w:style>
  <w:style w:type="paragraph" w:customStyle="1" w:styleId="LetterNo">
    <w:name w:val="LetterNo"/>
    <w:basedOn w:val="Docnumber"/>
    <w:qFormat/>
    <w:rsid w:val="009A3696"/>
    <w:rPr>
      <w:rFonts w:cs="Calibri"/>
      <w:b/>
      <w:bCs/>
      <w:szCs w:val="22"/>
    </w:rPr>
  </w:style>
  <w:style w:type="paragraph" w:styleId="NormalIndent">
    <w:name w:val="Normal Indent"/>
    <w:basedOn w:val="Normal"/>
    <w:unhideWhenUsed/>
    <w:rsid w:val="009A3696"/>
    <w:pPr>
      <w:ind w:left="720"/>
    </w:pPr>
  </w:style>
  <w:style w:type="paragraph" w:styleId="Index1">
    <w:name w:val="index 1"/>
    <w:basedOn w:val="Normal"/>
    <w:next w:val="Normal"/>
    <w:autoRedefine/>
    <w:semiHidden/>
    <w:unhideWhenUsed/>
    <w:rsid w:val="009A3696"/>
    <w:pPr>
      <w:tabs>
        <w:tab w:val="clear" w:pos="794"/>
      </w:tabs>
      <w:spacing w:before="0" w:after="0" w:line="240" w:lineRule="auto"/>
      <w:ind w:left="220" w:hanging="220"/>
    </w:pPr>
  </w:style>
  <w:style w:type="paragraph" w:styleId="BodyText2">
    <w:name w:val="Body Text 2"/>
    <w:basedOn w:val="Normal"/>
    <w:link w:val="BodyText2Char1"/>
    <w:unhideWhenUsed/>
    <w:rsid w:val="009A3696"/>
    <w:pPr>
      <w:spacing w:line="480" w:lineRule="auto"/>
    </w:pPr>
  </w:style>
  <w:style w:type="character" w:customStyle="1" w:styleId="BodyText2Char1">
    <w:name w:val="Body Text 2 Char1"/>
    <w:basedOn w:val="DefaultParagraphFont"/>
    <w:link w:val="BodyText2"/>
    <w:uiPriority w:val="99"/>
    <w:semiHidden/>
    <w:rsid w:val="009A3696"/>
    <w:rPr>
      <w:rFonts w:ascii="Dubai" w:hAnsi="Dubai" w:cs="Dubai"/>
    </w:rPr>
  </w:style>
  <w:style w:type="paragraph" w:styleId="BodyText3">
    <w:name w:val="Body Text 3"/>
    <w:basedOn w:val="Normal"/>
    <w:link w:val="BodyText3Char1"/>
    <w:unhideWhenUsed/>
    <w:rsid w:val="009A3696"/>
    <w:rPr>
      <w:sz w:val="16"/>
      <w:szCs w:val="16"/>
    </w:rPr>
  </w:style>
  <w:style w:type="character" w:customStyle="1" w:styleId="BodyText3Char1">
    <w:name w:val="Body Text 3 Char1"/>
    <w:basedOn w:val="DefaultParagraphFont"/>
    <w:link w:val="BodyText3"/>
    <w:uiPriority w:val="99"/>
    <w:semiHidden/>
    <w:rsid w:val="009A3696"/>
    <w:rPr>
      <w:rFonts w:ascii="Dubai" w:hAnsi="Dubai" w:cs="Dubai"/>
      <w:sz w:val="16"/>
      <w:szCs w:val="16"/>
    </w:rPr>
  </w:style>
  <w:style w:type="character" w:styleId="FollowedHyperlink">
    <w:name w:val="FollowedHyperlink"/>
    <w:basedOn w:val="DefaultParagraphFont"/>
    <w:unhideWhenUsed/>
    <w:rsid w:val="009A3696"/>
    <w:rPr>
      <w:color w:val="954F72" w:themeColor="followedHyperlink"/>
      <w:u w:val="single"/>
    </w:rPr>
  </w:style>
  <w:style w:type="paragraph" w:styleId="PlainText">
    <w:name w:val="Plain Text"/>
    <w:basedOn w:val="Normal"/>
    <w:link w:val="PlainTextChar1"/>
    <w:uiPriority w:val="99"/>
    <w:unhideWhenUsed/>
    <w:rsid w:val="009A3696"/>
    <w:pPr>
      <w:spacing w:before="0" w:after="0" w:line="240" w:lineRule="auto"/>
    </w:pPr>
    <w:rPr>
      <w:rFonts w:ascii="Consolas" w:hAnsi="Consolas"/>
      <w:sz w:val="21"/>
      <w:szCs w:val="21"/>
    </w:rPr>
  </w:style>
  <w:style w:type="character" w:customStyle="1" w:styleId="PlainTextChar1">
    <w:name w:val="Plain Text Char1"/>
    <w:basedOn w:val="DefaultParagraphFont"/>
    <w:link w:val="PlainText"/>
    <w:uiPriority w:val="99"/>
    <w:semiHidden/>
    <w:rsid w:val="009A3696"/>
    <w:rPr>
      <w:rFonts w:ascii="Consolas" w:hAnsi="Consolas" w:cs="Dubai"/>
      <w:sz w:val="21"/>
      <w:szCs w:val="21"/>
    </w:rPr>
  </w:style>
  <w:style w:type="paragraph" w:styleId="CommentText">
    <w:name w:val="annotation text"/>
    <w:basedOn w:val="Normal"/>
    <w:link w:val="CommentTextChar1"/>
    <w:unhideWhenUsed/>
    <w:rsid w:val="009A3696"/>
    <w:pPr>
      <w:spacing w:line="240" w:lineRule="auto"/>
    </w:pPr>
    <w:rPr>
      <w:sz w:val="20"/>
      <w:szCs w:val="20"/>
    </w:rPr>
  </w:style>
  <w:style w:type="character" w:customStyle="1" w:styleId="CommentTextChar1">
    <w:name w:val="Comment Text Char1"/>
    <w:basedOn w:val="DefaultParagraphFont"/>
    <w:link w:val="CommentText"/>
    <w:uiPriority w:val="99"/>
    <w:semiHidden/>
    <w:rsid w:val="009A3696"/>
    <w:rPr>
      <w:rFonts w:ascii="Dubai" w:hAnsi="Dubai" w:cs="Dubai"/>
      <w:sz w:val="20"/>
      <w:szCs w:val="20"/>
    </w:rPr>
  </w:style>
  <w:style w:type="paragraph" w:styleId="CommentSubject">
    <w:name w:val="annotation subject"/>
    <w:basedOn w:val="CommentText"/>
    <w:next w:val="CommentText"/>
    <w:link w:val="CommentSubjectChar"/>
    <w:semiHidden/>
    <w:unhideWhenUsed/>
    <w:rsid w:val="009A3696"/>
    <w:rPr>
      <w:rFonts w:ascii="Calibri" w:hAnsi="Calibri" w:cstheme="minorBidi"/>
      <w:b/>
      <w:bCs/>
      <w:sz w:val="22"/>
      <w:szCs w:val="22"/>
      <w:lang w:val="en-GB" w:eastAsia="en-US"/>
    </w:rPr>
  </w:style>
  <w:style w:type="character" w:customStyle="1" w:styleId="CommentSubjectChar1">
    <w:name w:val="Comment Subject Char1"/>
    <w:basedOn w:val="CommentTextChar1"/>
    <w:uiPriority w:val="99"/>
    <w:semiHidden/>
    <w:rsid w:val="009A3696"/>
    <w:rPr>
      <w:rFonts w:ascii="Dubai" w:hAnsi="Dubai" w:cs="Dubai"/>
      <w:b/>
      <w:bCs/>
      <w:sz w:val="20"/>
      <w:szCs w:val="20"/>
    </w:rPr>
  </w:style>
  <w:style w:type="paragraph" w:styleId="Revision">
    <w:name w:val="Revision"/>
    <w:hidden/>
    <w:uiPriority w:val="99"/>
    <w:semiHidden/>
    <w:rsid w:val="009A3696"/>
    <w:pPr>
      <w:spacing w:after="0" w:line="240" w:lineRule="auto"/>
    </w:pPr>
    <w:rPr>
      <w:rFonts w:ascii="Dubai" w:hAnsi="Dubai" w:cs="Dubai"/>
    </w:rPr>
  </w:style>
  <w:style w:type="numbering" w:customStyle="1" w:styleId="NoList2">
    <w:name w:val="No List2"/>
    <w:next w:val="NoList"/>
    <w:uiPriority w:val="99"/>
    <w:semiHidden/>
    <w:unhideWhenUsed/>
    <w:rsid w:val="004101D6"/>
  </w:style>
  <w:style w:type="paragraph" w:styleId="Index2">
    <w:name w:val="index 2"/>
    <w:basedOn w:val="Normal"/>
    <w:next w:val="Normal"/>
    <w:semiHidden/>
    <w:rsid w:val="004101D6"/>
    <w:pPr>
      <w:tabs>
        <w:tab w:val="left" w:pos="1191"/>
        <w:tab w:val="left" w:pos="1588"/>
        <w:tab w:val="left" w:pos="1985"/>
      </w:tabs>
      <w:overflowPunct w:val="0"/>
      <w:autoSpaceDE w:val="0"/>
      <w:autoSpaceDN w:val="0"/>
      <w:bidi w:val="0"/>
      <w:adjustRightInd w:val="0"/>
      <w:spacing w:before="100" w:after="0" w:line="240" w:lineRule="auto"/>
      <w:ind w:left="283"/>
      <w:jc w:val="left"/>
      <w:textAlignment w:val="baseline"/>
    </w:pPr>
    <w:rPr>
      <w:rFonts w:ascii="Calibri" w:eastAsia="Times New Roman" w:hAnsi="Calibri" w:cs="Times New Roman"/>
      <w:szCs w:val="20"/>
      <w:lang w:val="en-GB" w:eastAsia="en-US"/>
    </w:rPr>
  </w:style>
  <w:style w:type="paragraph" w:styleId="Index3">
    <w:name w:val="index 3"/>
    <w:basedOn w:val="Normal"/>
    <w:next w:val="Normal"/>
    <w:semiHidden/>
    <w:rsid w:val="004101D6"/>
    <w:pPr>
      <w:tabs>
        <w:tab w:val="left" w:pos="1191"/>
        <w:tab w:val="left" w:pos="1588"/>
        <w:tab w:val="left" w:pos="1985"/>
      </w:tabs>
      <w:overflowPunct w:val="0"/>
      <w:autoSpaceDE w:val="0"/>
      <w:autoSpaceDN w:val="0"/>
      <w:bidi w:val="0"/>
      <w:adjustRightInd w:val="0"/>
      <w:spacing w:before="100" w:after="0" w:line="240" w:lineRule="auto"/>
      <w:ind w:left="566"/>
      <w:jc w:val="left"/>
      <w:textAlignment w:val="baseline"/>
    </w:pPr>
    <w:rPr>
      <w:rFonts w:ascii="Calibri" w:eastAsia="Times New Roman" w:hAnsi="Calibri" w:cs="Times New Roman"/>
      <w:szCs w:val="20"/>
      <w:lang w:val="en-GB" w:eastAsia="en-US"/>
    </w:rPr>
  </w:style>
  <w:style w:type="paragraph" w:styleId="Index4">
    <w:name w:val="index 4"/>
    <w:basedOn w:val="Normal"/>
    <w:next w:val="Normal"/>
    <w:rsid w:val="004101D6"/>
    <w:pPr>
      <w:tabs>
        <w:tab w:val="left" w:pos="1191"/>
        <w:tab w:val="left" w:pos="1588"/>
        <w:tab w:val="left" w:pos="1985"/>
      </w:tabs>
      <w:overflowPunct w:val="0"/>
      <w:autoSpaceDE w:val="0"/>
      <w:autoSpaceDN w:val="0"/>
      <w:bidi w:val="0"/>
      <w:adjustRightInd w:val="0"/>
      <w:spacing w:before="100" w:after="0" w:line="240" w:lineRule="auto"/>
      <w:ind w:left="849"/>
      <w:jc w:val="left"/>
      <w:textAlignment w:val="baseline"/>
    </w:pPr>
    <w:rPr>
      <w:rFonts w:ascii="Calibri" w:eastAsia="Times New Roman" w:hAnsi="Calibri" w:cs="Times New Roman"/>
      <w:szCs w:val="20"/>
      <w:lang w:val="en-GB" w:eastAsia="en-US"/>
    </w:rPr>
  </w:style>
  <w:style w:type="paragraph" w:styleId="Index5">
    <w:name w:val="index 5"/>
    <w:basedOn w:val="Normal"/>
    <w:next w:val="Normal"/>
    <w:rsid w:val="004101D6"/>
    <w:pPr>
      <w:tabs>
        <w:tab w:val="left" w:pos="1191"/>
        <w:tab w:val="left" w:pos="1588"/>
        <w:tab w:val="left" w:pos="1985"/>
      </w:tabs>
      <w:overflowPunct w:val="0"/>
      <w:autoSpaceDE w:val="0"/>
      <w:autoSpaceDN w:val="0"/>
      <w:bidi w:val="0"/>
      <w:adjustRightInd w:val="0"/>
      <w:spacing w:before="100" w:after="0" w:line="240" w:lineRule="auto"/>
      <w:ind w:left="1132"/>
      <w:jc w:val="left"/>
      <w:textAlignment w:val="baseline"/>
    </w:pPr>
    <w:rPr>
      <w:rFonts w:ascii="Calibri" w:eastAsia="Times New Roman" w:hAnsi="Calibri" w:cs="Times New Roman"/>
      <w:szCs w:val="20"/>
      <w:lang w:val="en-GB" w:eastAsia="en-US"/>
    </w:rPr>
  </w:style>
  <w:style w:type="paragraph" w:styleId="Index6">
    <w:name w:val="index 6"/>
    <w:basedOn w:val="Normal"/>
    <w:next w:val="Normal"/>
    <w:rsid w:val="004101D6"/>
    <w:pPr>
      <w:tabs>
        <w:tab w:val="left" w:pos="1191"/>
        <w:tab w:val="left" w:pos="1588"/>
        <w:tab w:val="left" w:pos="1985"/>
      </w:tabs>
      <w:overflowPunct w:val="0"/>
      <w:autoSpaceDE w:val="0"/>
      <w:autoSpaceDN w:val="0"/>
      <w:bidi w:val="0"/>
      <w:adjustRightInd w:val="0"/>
      <w:spacing w:before="100" w:after="0" w:line="240" w:lineRule="auto"/>
      <w:ind w:left="1415"/>
      <w:jc w:val="left"/>
      <w:textAlignment w:val="baseline"/>
    </w:pPr>
    <w:rPr>
      <w:rFonts w:ascii="Calibri" w:eastAsia="Times New Roman" w:hAnsi="Calibri" w:cs="Times New Roman"/>
      <w:szCs w:val="20"/>
      <w:lang w:val="en-GB" w:eastAsia="en-US"/>
    </w:rPr>
  </w:style>
  <w:style w:type="paragraph" w:styleId="Index7">
    <w:name w:val="index 7"/>
    <w:basedOn w:val="Normal"/>
    <w:next w:val="Normal"/>
    <w:rsid w:val="004101D6"/>
    <w:pPr>
      <w:tabs>
        <w:tab w:val="left" w:pos="1191"/>
        <w:tab w:val="left" w:pos="1588"/>
        <w:tab w:val="left" w:pos="1985"/>
      </w:tabs>
      <w:overflowPunct w:val="0"/>
      <w:autoSpaceDE w:val="0"/>
      <w:autoSpaceDN w:val="0"/>
      <w:bidi w:val="0"/>
      <w:adjustRightInd w:val="0"/>
      <w:spacing w:before="100" w:after="0" w:line="240" w:lineRule="auto"/>
      <w:ind w:left="1698"/>
      <w:jc w:val="left"/>
      <w:textAlignment w:val="baseline"/>
    </w:pPr>
    <w:rPr>
      <w:rFonts w:ascii="Calibri" w:eastAsia="Times New Roman" w:hAnsi="Calibri" w:cs="Times New Roman"/>
      <w:szCs w:val="20"/>
      <w:lang w:val="en-GB" w:eastAsia="en-US"/>
    </w:rPr>
  </w:style>
  <w:style w:type="paragraph" w:styleId="IndexHeading">
    <w:name w:val="index heading"/>
    <w:basedOn w:val="Normal"/>
    <w:next w:val="Index1"/>
    <w:rsid w:val="004101D6"/>
    <w:pPr>
      <w:tabs>
        <w:tab w:val="left" w:pos="1191"/>
        <w:tab w:val="left" w:pos="1588"/>
        <w:tab w:val="left" w:pos="1985"/>
      </w:tabs>
      <w:overflowPunct w:val="0"/>
      <w:autoSpaceDE w:val="0"/>
      <w:autoSpaceDN w:val="0"/>
      <w:bidi w:val="0"/>
      <w:adjustRightInd w:val="0"/>
      <w:spacing w:before="100" w:after="0" w:line="240" w:lineRule="auto"/>
      <w:jc w:val="left"/>
      <w:textAlignment w:val="baseline"/>
    </w:pPr>
    <w:rPr>
      <w:rFonts w:ascii="Calibri" w:eastAsia="Times New Roman" w:hAnsi="Calibri" w:cs="Times New Roman"/>
      <w:szCs w:val="20"/>
      <w:lang w:val="en-GB" w:eastAsia="en-US"/>
    </w:rPr>
  </w:style>
  <w:style w:type="table" w:customStyle="1" w:styleId="TableGrid2">
    <w:name w:val="Table Grid2"/>
    <w:basedOn w:val="TableNormal"/>
    <w:next w:val="TableGrid"/>
    <w:rsid w:val="004101D6"/>
    <w:pPr>
      <w:spacing w:after="0" w:line="240" w:lineRule="auto"/>
    </w:pPr>
    <w:rPr>
      <w:rFonts w:ascii="CG Times" w:eastAsia="Times New Roman" w:hAnsi="CG Time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651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tu.int/en/ITU-T/studygroups/2025-2028/11/Pages/default.aspx" TargetMode="External"/><Relationship Id="rId21" Type="http://schemas.openxmlformats.org/officeDocument/2006/relationships/hyperlink" Target="https://www.itu.int/md/T25-TSB-CIR-0152/en" TargetMode="External"/><Relationship Id="rId42" Type="http://schemas.openxmlformats.org/officeDocument/2006/relationships/hyperlink" Target="https://www.itu.int/en/about/Documents/itu-plan.pdf" TargetMode="External"/><Relationship Id="rId47" Type="http://schemas.openxmlformats.org/officeDocument/2006/relationships/hyperlink" Target="https://www.itu.int/md/T25-TSB-CIR-0001" TargetMode="External"/><Relationship Id="rId63" Type="http://schemas.openxmlformats.org/officeDocument/2006/relationships/hyperlink" Target="https://itu.int/ar/delegates-corner" TargetMode="External"/><Relationship Id="rId68" Type="http://schemas.openxmlformats.org/officeDocument/2006/relationships/header" Target="header1.xml"/><Relationship Id="rId16" Type="http://schemas.openxmlformats.org/officeDocument/2006/relationships/hyperlink" Target="https://www.itu.int/md/T25-TSB-CIR-0094/en" TargetMode="External"/><Relationship Id="rId11" Type="http://schemas.openxmlformats.org/officeDocument/2006/relationships/image" Target="media/image1.png"/><Relationship Id="rId24" Type="http://schemas.openxmlformats.org/officeDocument/2006/relationships/hyperlink" Target="https://www.itu.int/en/ITU-T/studygroups/2025-2028/11/Pages/default.aspx" TargetMode="External"/><Relationship Id="rId32" Type="http://schemas.openxmlformats.org/officeDocument/2006/relationships/hyperlink" Target="https://www.itu.int/myworkspace/ddp/new-submission" TargetMode="External"/><Relationship Id="rId37" Type="http://schemas.openxmlformats.org/officeDocument/2006/relationships/hyperlink" Target="https://www.itu.int/TIES/" TargetMode="External"/><Relationship Id="rId40" Type="http://schemas.openxmlformats.org/officeDocument/2006/relationships/hyperlink" Target="https://www.itu.int/en/about/Documents/itu-plan.pdf" TargetMode="External"/><Relationship Id="rId45" Type="http://schemas.openxmlformats.org/officeDocument/2006/relationships/hyperlink" Target="mailto:servicedesk@itu.int" TargetMode="External"/><Relationship Id="rId53" Type="http://schemas.openxmlformats.org/officeDocument/2006/relationships/hyperlink" Target="https://itu.int/go/fellowships/list" TargetMode="External"/><Relationship Id="rId58" Type="http://schemas.openxmlformats.org/officeDocument/2006/relationships/hyperlink" Target="mailto:travel@itu.int" TargetMode="External"/><Relationship Id="rId66" Type="http://schemas.openxmlformats.org/officeDocument/2006/relationships/hyperlink" Target="https://www.itu.int/md/meetingdoc.asp?lang=en&amp;parent=T25-SG11-R-0022" TargetMode="External"/><Relationship Id="rId74" Type="http://schemas.openxmlformats.org/officeDocument/2006/relationships/header" Target="header2.xml"/><Relationship Id="rId79"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remote.itu.int/myworkspace/" TargetMode="External"/><Relationship Id="rId19" Type="http://schemas.openxmlformats.org/officeDocument/2006/relationships/hyperlink" Target="https://www.itu.int/md/meetingdoc.asp?lang=en&amp;parent=T25-SG11-260714-TD-GEN-1235" TargetMode="External"/><Relationship Id="rId14" Type="http://schemas.openxmlformats.org/officeDocument/2006/relationships/hyperlink" Target="https://www.itu.int/en/about/Documents/itu-plan.pdf" TargetMode="External"/><Relationship Id="rId22" Type="http://schemas.openxmlformats.org/officeDocument/2006/relationships/hyperlink" Target="https://www.itu.int/en/ITU-T/studygroups/2025-2028/11/Pages/default.aspx" TargetMode="External"/><Relationship Id="rId27" Type="http://schemas.openxmlformats.org/officeDocument/2006/relationships/hyperlink" Target="https://itu.int/go/tsg11" TargetMode="External"/><Relationship Id="rId30" Type="http://schemas.openxmlformats.org/officeDocument/2006/relationships/hyperlink" Target="https://www.itu.int/md/T25-TSB-CIR-0125/en" TargetMode="External"/><Relationship Id="rId35" Type="http://schemas.openxmlformats.org/officeDocument/2006/relationships/hyperlink" Target="https://itu.int/net/ITU-T/ddp/" TargetMode="External"/><Relationship Id="rId43" Type="http://schemas.openxmlformats.org/officeDocument/2006/relationships/hyperlink" Target="https://itu.int/go/e-print" TargetMode="External"/><Relationship Id="rId48" Type="http://schemas.openxmlformats.org/officeDocument/2006/relationships/hyperlink" Target="mailto:ITU-Tmembership@itu.int" TargetMode="External"/><Relationship Id="rId56" Type="http://schemas.openxmlformats.org/officeDocument/2006/relationships/hyperlink" Target="https://www.itu.int/go/tsg11" TargetMode="External"/><Relationship Id="rId64" Type="http://schemas.openxmlformats.org/officeDocument/2006/relationships/hyperlink" Target="https://itu.int/en/delegates-corner" TargetMode="External"/><Relationship Id="rId69" Type="http://schemas.openxmlformats.org/officeDocument/2006/relationships/footer" Target="footer1.xml"/><Relationship Id="rId77"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hyperlink" Target="https://www.itu.int/en/ITU-T/info/Documents/ITU-T_newcomer_guide_202501-E.pdf" TargetMode="External"/><Relationship Id="rId72" Type="http://schemas.openxmlformats.org/officeDocument/2006/relationships/image" Target="cid:image001.png@01D572FD.CD2B5880" TargetMode="External"/><Relationship Id="rId3" Type="http://schemas.openxmlformats.org/officeDocument/2006/relationships/customXml" Target="../customXml/item3.xml"/><Relationship Id="rId12" Type="http://schemas.openxmlformats.org/officeDocument/2006/relationships/hyperlink" Target="mailto:tsbsg11@itu.int" TargetMode="External"/><Relationship Id="rId17" Type="http://schemas.openxmlformats.org/officeDocument/2006/relationships/hyperlink" Target="https://itu.int/go/casc" TargetMode="External"/><Relationship Id="rId25" Type="http://schemas.openxmlformats.org/officeDocument/2006/relationships/hyperlink" Target="https://itu.int/go/tsg11" TargetMode="External"/><Relationship Id="rId33" Type="http://schemas.openxmlformats.org/officeDocument/2006/relationships/hyperlink" Target="https://www.itu.int/en/ITU-T/studygroups/Pages/templates.aspx" TargetMode="External"/><Relationship Id="rId38" Type="http://schemas.openxmlformats.org/officeDocument/2006/relationships/hyperlink" Target="https://www.itu.int/en/general-secretariat/ICT-Services/Pages/default.aspx" TargetMode="External"/><Relationship Id="rId46" Type="http://schemas.openxmlformats.org/officeDocument/2006/relationships/hyperlink" Target="https://www.itu.int/md/T25-TSB-CIR-0001" TargetMode="External"/><Relationship Id="rId59" Type="http://schemas.openxmlformats.org/officeDocument/2006/relationships/hyperlink" Target="mailto:travel@itu.int" TargetMode="External"/><Relationship Id="rId67" Type="http://schemas.openxmlformats.org/officeDocument/2006/relationships/hyperlink" Target="https://www.itu.int/md/meetingdoc.asp?lang=en&amp;parent=T25-SG11-R-0023" TargetMode="External"/><Relationship Id="rId20" Type="http://schemas.openxmlformats.org/officeDocument/2006/relationships/hyperlink" Target="https://www.itu.int/en/ITU-T/studygroups/2025-2028/11/Pages/default.aspx" TargetMode="External"/><Relationship Id="rId41" Type="http://schemas.openxmlformats.org/officeDocument/2006/relationships/hyperlink" Target="https://www.itu.int/en/general-secretariat/ICT-Services/Pages/ITU-Printers.aspx" TargetMode="External"/><Relationship Id="rId54" Type="http://schemas.openxmlformats.org/officeDocument/2006/relationships/hyperlink" Target="https://www.itu.int/en/ITU-T/studygroups/2025-2028/11/Pages/default.aspx" TargetMode="External"/><Relationship Id="rId62" Type="http://schemas.openxmlformats.org/officeDocument/2006/relationships/hyperlink" Target="https://itu.int/travel/" TargetMode="External"/><Relationship Id="rId70" Type="http://schemas.openxmlformats.org/officeDocument/2006/relationships/hyperlink" Target="https://itu.int/go/tsg11" TargetMode="External"/><Relationship Id="rId75"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handle.itu.int/11.1002/apps/meeting-rooms" TargetMode="External"/><Relationship Id="rId23" Type="http://schemas.openxmlformats.org/officeDocument/2006/relationships/hyperlink" Target="https://itu.int/net/ITU-T/ddp/" TargetMode="External"/><Relationship Id="rId28" Type="http://schemas.openxmlformats.org/officeDocument/2006/relationships/hyperlink" Target="https://www.itu.int/myworkspace/ddp/new-submission" TargetMode="External"/><Relationship Id="rId36" Type="http://schemas.openxmlformats.org/officeDocument/2006/relationships/hyperlink" Target="https://www.itu.int/en/ITU-T/studygroups/Pages/templates.aspx" TargetMode="External"/><Relationship Id="rId49" Type="http://schemas.openxmlformats.org/officeDocument/2006/relationships/hyperlink" Target="https://www.itu.int/en/ITU-T/info/Documents/ITU-T_newcomer_guide_202501-A.pdf" TargetMode="External"/><Relationship Id="rId57" Type="http://schemas.openxmlformats.org/officeDocument/2006/relationships/hyperlink" Target="mailto:fellowships@itu.int" TargetMode="External"/><Relationship Id="rId10" Type="http://schemas.openxmlformats.org/officeDocument/2006/relationships/endnotes" Target="endnotes.xml"/><Relationship Id="rId31" Type="http://schemas.openxmlformats.org/officeDocument/2006/relationships/image" Target="media/image2.png"/><Relationship Id="rId44" Type="http://schemas.openxmlformats.org/officeDocument/2006/relationships/hyperlink" Target="mailto:servicedesk@itu.int" TargetMode="External"/><Relationship Id="rId52" Type="http://schemas.openxmlformats.org/officeDocument/2006/relationships/hyperlink" Target="https://itu.int/go/fellowships/list" TargetMode="External"/><Relationship Id="rId60" Type="http://schemas.openxmlformats.org/officeDocument/2006/relationships/hyperlink" Target="https://remote.itu.int/myworkspace/" TargetMode="External"/><Relationship Id="rId65" Type="http://schemas.openxmlformats.org/officeDocument/2006/relationships/hyperlink" Target="https://www.itu.int/md/T25-TSB-CIR-0152/en" TargetMode="External"/><Relationship Id="rId73" Type="http://schemas.openxmlformats.org/officeDocument/2006/relationships/hyperlink" Target="https://itu.int/go/tsg11" TargetMode="External"/><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itu.int/en/ITU-T/studygroups/2025-2028/11/Pages/default.aspx" TargetMode="External"/><Relationship Id="rId18" Type="http://schemas.openxmlformats.org/officeDocument/2006/relationships/hyperlink" Target="https://www.itu.int/md/meetingdoc.asp?lang=en&amp;parent=T25-SG11-260714-TD-GEN-1234" TargetMode="External"/><Relationship Id="rId39" Type="http://schemas.openxmlformats.org/officeDocument/2006/relationships/hyperlink" Target="https://www.itu.int/en/general-secretariat/ICT-Services/Pages/default.aspx" TargetMode="External"/><Relationship Id="rId34" Type="http://schemas.openxmlformats.org/officeDocument/2006/relationships/hyperlink" Target="https://www.itu.int/hub/membership/user-account-ties/" TargetMode="External"/><Relationship Id="rId50" Type="http://schemas.openxmlformats.org/officeDocument/2006/relationships/hyperlink" Target="mailto:ITU-Tmembership@itu.int" TargetMode="External"/><Relationship Id="rId55" Type="http://schemas.openxmlformats.org/officeDocument/2006/relationships/hyperlink" Target="mailto:fellowships@itu.int" TargetMode="External"/><Relationship Id="rId76" Type="http://schemas.openxmlformats.org/officeDocument/2006/relationships/header" Target="header3.xml"/><Relationship Id="rId7" Type="http://schemas.openxmlformats.org/officeDocument/2006/relationships/settings" Target="settings.xml"/><Relationship Id="rId71" Type="http://schemas.openxmlformats.org/officeDocument/2006/relationships/image" Target="media/image3.png"/><Relationship Id="rId2" Type="http://schemas.openxmlformats.org/officeDocument/2006/relationships/customXml" Target="../customXml/item2.xml"/><Relationship Id="rId29" Type="http://schemas.openxmlformats.org/officeDocument/2006/relationships/hyperlink" Target="https://www.itu.int/net/ITU-T/ddp/"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1605;&#1593;&#1607;&#1583;%20&#1575;&#1604;&#1602;&#1608;&#1605;&#1610;%20&#1604;&#1604;&#1575;&#1578;&#1589;&#1575;&#1604;&#1575;&#1578;\&#1578;&#1593;&#1575;&#1602;&#1583;%20&#1588;&#1607;&#1585;%2010-2026\01-%20&#1575;&#1604;&#1579;&#1604;&#1575;&#1579;&#1575;&#1569;%206-1-2026\02\PA_TSB%20%20COL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0617874-0b78-4cf4-93e3-0aa7f582c33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38C33AE2AB3B4BA78D1E7142C77CE3" ma:contentTypeVersion="12" ma:contentTypeDescription="Crée un document." ma:contentTypeScope="" ma:versionID="395fb9b928c0f6972b6bb39c1e84cb9a">
  <xsd:schema xmlns:xsd="http://www.w3.org/2001/XMLSchema" xmlns:xs="http://www.w3.org/2001/XMLSchema" xmlns:p="http://schemas.microsoft.com/office/2006/metadata/properties" xmlns:ns2="c0617874-0b78-4cf4-93e3-0aa7f582c338" targetNamespace="http://schemas.microsoft.com/office/2006/metadata/properties" ma:root="true" ma:fieldsID="fd910d93669944ad82d52bb0f746d479" ns2:_="">
    <xsd:import namespace="c0617874-0b78-4cf4-93e3-0aa7f582c3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617874-0b78-4cf4-93e3-0aa7f582c3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3B6B5D-7359-44DC-AA6B-AFA402F8E15C}">
  <ds:schemaRefs>
    <ds:schemaRef ds:uri="http://schemas.microsoft.com/office/2006/metadata/properties"/>
    <ds:schemaRef ds:uri="http://schemas.microsoft.com/office/infopath/2007/PartnerControls"/>
    <ds:schemaRef ds:uri="c0617874-0b78-4cf4-93e3-0aa7f582c338"/>
  </ds:schemaRefs>
</ds:datastoreItem>
</file>

<file path=customXml/itemProps2.xml><?xml version="1.0" encoding="utf-8"?>
<ds:datastoreItem xmlns:ds="http://schemas.openxmlformats.org/officeDocument/2006/customXml" ds:itemID="{4A03E06F-12FD-4BAC-8429-68275EB8A2F5}"/>
</file>

<file path=customXml/itemProps3.xml><?xml version="1.0" encoding="utf-8"?>
<ds:datastoreItem xmlns:ds="http://schemas.openxmlformats.org/officeDocument/2006/customXml" ds:itemID="{EE060C6A-D90A-4DD0-8D56-464DAC884184}">
  <ds:schemaRefs>
    <ds:schemaRef ds:uri="http://schemas.openxmlformats.org/officeDocument/2006/bibliography"/>
  </ds:schemaRefs>
</ds:datastoreItem>
</file>

<file path=customXml/itemProps4.xml><?xml version="1.0" encoding="utf-8"?>
<ds:datastoreItem xmlns:ds="http://schemas.openxmlformats.org/officeDocument/2006/customXml" ds:itemID="{D1DA169D-E0CB-4E4C-B4D3-4AF6876DAE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PA_TSB  COLL.dotx</Template>
  <TotalTime>120</TotalTime>
  <Pages>8</Pages>
  <Words>2541</Words>
  <Characters>13423</Characters>
  <Application>Microsoft Office Word</Application>
  <DocSecurity>0</DocSecurity>
  <Lines>1311</Lines>
  <Paragraphs>408</Paragraphs>
  <ScaleCrop>false</ScaleCrop>
  <HeadingPairs>
    <vt:vector size="2" baseType="variant">
      <vt:variant>
        <vt:lpstr>Title</vt:lpstr>
      </vt:variant>
      <vt:variant>
        <vt:i4>1</vt:i4>
      </vt:variant>
    </vt:vector>
  </HeadingPairs>
  <TitlesOfParts>
    <vt:vector size="1" baseType="lpstr">
      <vt:lpstr/>
    </vt:vector>
  </TitlesOfParts>
  <Manager>ITU-T</Manager>
  <Company>International Telecommunication Union (ITU)</Company>
  <LinksUpToDate>false</LinksUpToDate>
  <CharactersWithSpaces>15675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Abrbic_ME</dc:creator>
  <cp:keywords/>
  <dc:description>2602648A.docx  For: _x000d_Document date: _x000d_Saved by ITU51018020 at 10:05:39 on 15.10.26</dc:description>
  <cp:lastModifiedBy>TSB (CL)</cp:lastModifiedBy>
  <cp:revision>9</cp:revision>
  <dcterms:created xsi:type="dcterms:W3CDTF">2026-10-09T11:42:00Z</dcterms:created>
  <dcterms:modified xsi:type="dcterms:W3CDTF">2026-10-15T08:05:00Z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0x0101004238C33AE2AB3B4BA78D1E7142C77CE3</vt:lpwstr>
  </property>
  <property fmtid="{D5CDD505-2E9C-101B-9397-08002B2CF9AE}" pid="3" name="docLang">
    <vt:lpwstr>ar</vt:lpwstr>
  </property>
  <property fmtid="{D5CDD505-2E9C-101B-9397-08002B2CF9AE}" pid="4" name="MediaServiceImageTags">
    <vt:lpwstr/>
  </property>
  <property fmtid="{D5CDD505-2E9C-101B-9397-08002B2CF9AE}" pid="5" name="Docnum">
    <vt:lpwstr>2602648A.docx</vt:lpwstr>
  </property>
  <property fmtid="{D5CDD505-2E9C-101B-9397-08002B2CF9AE}" pid="6" name="Docdate">
    <vt:lpwstr/>
  </property>
  <property fmtid="{D5CDD505-2E9C-101B-9397-08002B2CF9AE}" pid="7" name="Docorlang">
    <vt:lpwstr/>
  </property>
  <property fmtid="{D5CDD505-2E9C-101B-9397-08002B2CF9AE}" pid="8" name="Docbluepink">
    <vt:lpwstr/>
  </property>
  <property fmtid="{D5CDD505-2E9C-101B-9397-08002B2CF9AE}" pid="9" name="Docdest">
    <vt:lpwstr/>
  </property>
  <property fmtid="{D5CDD505-2E9C-101B-9397-08002B2CF9AE}" pid="10" name="Docauthor">
    <vt:lpwstr/>
  </property>
</Properties>
</file>