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230"/>
        <w:gridCol w:w="2448"/>
        <w:gridCol w:w="2268"/>
      </w:tblGrid>
      <w:tr w:rsidR="002C3E7B" w14:paraId="717A4595" w14:textId="77777777" w:rsidTr="009C1E6A">
        <w:trPr>
          <w:cantSplit/>
          <w:trHeight w:val="1437"/>
        </w:trPr>
        <w:tc>
          <w:tcPr>
            <w:tcW w:w="1260" w:type="dxa"/>
            <w:vAlign w:val="center"/>
          </w:tcPr>
          <w:p w14:paraId="5CF1E523" w14:textId="74BB622B" w:rsidR="002C3E7B" w:rsidRDefault="0084526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B1F678" wp14:editId="0ED53635">
                  <wp:extent cx="781050" cy="7810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gridSpan w:val="2"/>
            <w:vAlign w:val="center"/>
          </w:tcPr>
          <w:p w14:paraId="46F064F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F5EAEEE" w14:textId="77777777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698759" w14:textId="77777777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B812F97" w14:textId="77777777" w:rsidTr="009C1E6A">
        <w:trPr>
          <w:cantSplit/>
          <w:trHeight w:val="753"/>
        </w:trPr>
        <w:tc>
          <w:tcPr>
            <w:tcW w:w="5490" w:type="dxa"/>
            <w:gridSpan w:val="2"/>
            <w:vAlign w:val="center"/>
          </w:tcPr>
          <w:p w14:paraId="7ACC66AD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716" w:type="dxa"/>
            <w:gridSpan w:val="2"/>
            <w:vAlign w:val="center"/>
          </w:tcPr>
          <w:p w14:paraId="0E8BFD4D" w14:textId="0AD73A9A" w:rsidR="000305E1" w:rsidRDefault="009F341D" w:rsidP="00180223">
            <w:pPr>
              <w:pStyle w:val="Tabletext"/>
              <w:spacing w:before="120" w:after="120"/>
            </w:pPr>
            <w:r>
              <w:t>Geneva</w:t>
            </w:r>
            <w:r w:rsidRPr="007A1332">
              <w:t xml:space="preserve">, </w:t>
            </w:r>
            <w:r w:rsidR="00C54550">
              <w:rPr>
                <w:rFonts w:cstheme="minorHAnsi"/>
                <w:szCs w:val="22"/>
              </w:rPr>
              <w:t>7 April 2025</w:t>
            </w:r>
          </w:p>
        </w:tc>
      </w:tr>
      <w:tr w:rsidR="0038260B" w:rsidRPr="00E567B9" w14:paraId="03DBA3C2" w14:textId="77777777" w:rsidTr="009C1E6A">
        <w:trPr>
          <w:cantSplit/>
        </w:trPr>
        <w:tc>
          <w:tcPr>
            <w:tcW w:w="1260" w:type="dxa"/>
          </w:tcPr>
          <w:p w14:paraId="160B8BAD" w14:textId="77777777" w:rsidR="0038260B" w:rsidRPr="00E567B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9C1E6A">
              <w:rPr>
                <w:b/>
                <w:bCs/>
              </w:rPr>
              <w:t>Ref</w:t>
            </w:r>
            <w:r w:rsidRPr="00E567B9">
              <w:t>:</w:t>
            </w:r>
          </w:p>
        </w:tc>
        <w:tc>
          <w:tcPr>
            <w:tcW w:w="4230" w:type="dxa"/>
          </w:tcPr>
          <w:p w14:paraId="167F8606" w14:textId="77777777" w:rsidR="00C87A03" w:rsidRDefault="0038260B" w:rsidP="006D0FD2">
            <w:pPr>
              <w:pStyle w:val="Tabletext"/>
              <w:rPr>
                <w:b/>
              </w:rPr>
            </w:pPr>
            <w:r w:rsidRPr="00E567B9">
              <w:rPr>
                <w:b/>
              </w:rPr>
              <w:t>TSB Collective letter</w:t>
            </w:r>
            <w:r w:rsidR="009161CE" w:rsidRPr="00E567B9">
              <w:rPr>
                <w:b/>
              </w:rPr>
              <w:t xml:space="preserve"> </w:t>
            </w:r>
            <w:r w:rsidR="003757CB">
              <w:rPr>
                <w:b/>
              </w:rPr>
              <w:t>1</w:t>
            </w:r>
            <w:r w:rsidR="009161CE" w:rsidRPr="00E567B9">
              <w:rPr>
                <w:b/>
              </w:rPr>
              <w:t>/SG</w:t>
            </w:r>
            <w:r w:rsidR="00180223" w:rsidRPr="00E567B9">
              <w:rPr>
                <w:b/>
              </w:rPr>
              <w:t>2</w:t>
            </w:r>
            <w:r w:rsidR="009161CE" w:rsidRPr="00E567B9">
              <w:rPr>
                <w:b/>
              </w:rPr>
              <w:t>RG-</w:t>
            </w:r>
            <w:r w:rsidR="006D0FD2" w:rsidRPr="00E567B9">
              <w:rPr>
                <w:b/>
              </w:rPr>
              <w:t>AMR</w:t>
            </w:r>
          </w:p>
          <w:p w14:paraId="3CE40C96" w14:textId="3545482E" w:rsidR="003757CB" w:rsidRPr="00E567B9" w:rsidRDefault="003757CB" w:rsidP="006D0FD2">
            <w:pPr>
              <w:pStyle w:val="Tabletext"/>
              <w:rPr>
                <w:b/>
              </w:rPr>
            </w:pPr>
            <w:r w:rsidRPr="008459AD">
              <w:rPr>
                <w:rFonts w:cstheme="minorHAnsi"/>
                <w:b/>
                <w:szCs w:val="22"/>
              </w:rPr>
              <w:t>SG2/</w:t>
            </w:r>
            <w:r w:rsidRPr="008F7786">
              <w:rPr>
                <w:rFonts w:cstheme="minorHAnsi"/>
                <w:b/>
                <w:szCs w:val="22"/>
              </w:rPr>
              <w:t>MCB</w:t>
            </w:r>
          </w:p>
        </w:tc>
        <w:tc>
          <w:tcPr>
            <w:tcW w:w="4716" w:type="dxa"/>
            <w:gridSpan w:val="2"/>
            <w:vMerge w:val="restart"/>
          </w:tcPr>
          <w:p w14:paraId="68894FB0" w14:textId="184A8D43" w:rsidR="009F341D" w:rsidRPr="00E567B9" w:rsidRDefault="002631A5" w:rsidP="007307B1">
            <w:pPr>
              <w:pStyle w:val="Tabletext"/>
              <w:numPr>
                <w:ilvl w:val="0"/>
                <w:numId w:val="19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</w:rPr>
            </w:pPr>
            <w:r w:rsidRPr="00E567B9">
              <w:rPr>
                <w:szCs w:val="22"/>
              </w:rPr>
              <w:t xml:space="preserve">To Administrations participating in </w:t>
            </w:r>
            <w:r w:rsidRPr="00E567B9">
              <w:t>SG2RG-A</w:t>
            </w:r>
            <w:r w:rsidR="006D0FD2" w:rsidRPr="00E567B9">
              <w:t>MR</w:t>
            </w:r>
            <w:r w:rsidRPr="00E567B9">
              <w:t>;</w:t>
            </w:r>
          </w:p>
          <w:p w14:paraId="4D0469C0" w14:textId="4768DC35" w:rsidR="009F341D" w:rsidRPr="00E567B9" w:rsidRDefault="002631A5" w:rsidP="00567635">
            <w:pPr>
              <w:pStyle w:val="Tabletext"/>
              <w:numPr>
                <w:ilvl w:val="0"/>
                <w:numId w:val="19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</w:rPr>
            </w:pPr>
            <w:r w:rsidRPr="00E567B9">
              <w:rPr>
                <w:szCs w:val="22"/>
              </w:rPr>
              <w:t>To ITU-T Sector Members</w:t>
            </w:r>
            <w:r w:rsidR="009F341D" w:rsidRPr="00E567B9">
              <w:rPr>
                <w:szCs w:val="22"/>
              </w:rPr>
              <w:t xml:space="preserve"> participating in </w:t>
            </w:r>
            <w:r w:rsidR="00A34919" w:rsidRPr="00E567B9">
              <w:t>SG</w:t>
            </w:r>
            <w:r w:rsidRPr="00E567B9">
              <w:t>2</w:t>
            </w:r>
            <w:r w:rsidR="00A34919" w:rsidRPr="00E567B9">
              <w:t>RG</w:t>
            </w:r>
            <w:r w:rsidR="00567635" w:rsidRPr="00E567B9">
              <w:noBreakHyphen/>
            </w:r>
            <w:r w:rsidR="006D0FD2" w:rsidRPr="00E567B9">
              <w:t>AMR</w:t>
            </w:r>
            <w:r w:rsidR="0038260B" w:rsidRPr="00E567B9">
              <w:t xml:space="preserve">; </w:t>
            </w:r>
          </w:p>
          <w:p w14:paraId="12253691" w14:textId="7BE3CCD6" w:rsidR="009F341D" w:rsidRPr="00E567B9" w:rsidRDefault="002631A5" w:rsidP="00567635">
            <w:pPr>
              <w:pStyle w:val="Tabletext"/>
              <w:numPr>
                <w:ilvl w:val="0"/>
                <w:numId w:val="19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567B9">
              <w:rPr>
                <w:szCs w:val="22"/>
              </w:rPr>
              <w:t xml:space="preserve">To ITU-T Associates participating in </w:t>
            </w:r>
            <w:r w:rsidRPr="00E567B9">
              <w:t>SG2RG-</w:t>
            </w:r>
            <w:r w:rsidR="006D0FD2" w:rsidRPr="00E567B9">
              <w:t xml:space="preserve"> AMR</w:t>
            </w:r>
            <w:r w:rsidRPr="00E567B9">
              <w:t xml:space="preserve">; </w:t>
            </w:r>
          </w:p>
          <w:p w14:paraId="19697C39" w14:textId="0CA0B804" w:rsidR="009F341D" w:rsidRPr="00E567B9" w:rsidRDefault="002631A5" w:rsidP="00567635">
            <w:pPr>
              <w:pStyle w:val="Tabletext"/>
              <w:numPr>
                <w:ilvl w:val="0"/>
                <w:numId w:val="19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567B9">
              <w:t>To ITU Academia participating in SG2RG-</w:t>
            </w:r>
            <w:r w:rsidR="006D0FD2" w:rsidRPr="00E567B9">
              <w:t xml:space="preserve"> AMR</w:t>
            </w:r>
            <w:r w:rsidRPr="00E567B9">
              <w:t xml:space="preserve">; </w:t>
            </w:r>
          </w:p>
          <w:p w14:paraId="49F2D4D4" w14:textId="57C4E24C" w:rsidR="0038260B" w:rsidRPr="00E567B9" w:rsidRDefault="006D0FD2" w:rsidP="007307B1">
            <w:pPr>
              <w:pStyle w:val="Tabletext"/>
              <w:numPr>
                <w:ilvl w:val="0"/>
                <w:numId w:val="19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567B9">
              <w:t>To the ITU Regional Office, Brasilia, Brazil</w:t>
            </w:r>
          </w:p>
        </w:tc>
      </w:tr>
      <w:bookmarkEnd w:id="0"/>
      <w:tr w:rsidR="00180223" w:rsidRPr="00E567B9" w14:paraId="459478EB" w14:textId="77777777" w:rsidTr="009C1E6A">
        <w:trPr>
          <w:cantSplit/>
        </w:trPr>
        <w:tc>
          <w:tcPr>
            <w:tcW w:w="1260" w:type="dxa"/>
          </w:tcPr>
          <w:p w14:paraId="1C25FBAE" w14:textId="77777777" w:rsidR="00180223" w:rsidRPr="00E567B9" w:rsidRDefault="00180223" w:rsidP="00180223">
            <w:pPr>
              <w:pStyle w:val="Tabletext"/>
            </w:pPr>
            <w:r w:rsidRPr="00E567B9">
              <w:t>Tel:</w:t>
            </w:r>
          </w:p>
        </w:tc>
        <w:tc>
          <w:tcPr>
            <w:tcW w:w="4230" w:type="dxa"/>
          </w:tcPr>
          <w:p w14:paraId="78351082" w14:textId="28B851F3" w:rsidR="00180223" w:rsidRPr="00E567B9" w:rsidRDefault="003757CB" w:rsidP="00180223">
            <w:pPr>
              <w:pStyle w:val="Tabletext"/>
              <w:rPr>
                <w:b/>
              </w:rPr>
            </w:pPr>
            <w:r w:rsidRPr="00A85A41">
              <w:t>+41 22</w:t>
            </w:r>
            <w:r>
              <w:t xml:space="preserve"> </w:t>
            </w:r>
            <w:r w:rsidRPr="00D50B47">
              <w:t xml:space="preserve">730 </w:t>
            </w:r>
            <w:r w:rsidRPr="00D50B47">
              <w:rPr>
                <w:rFonts w:cstheme="minorHAnsi"/>
                <w:szCs w:val="22"/>
              </w:rPr>
              <w:t>5901</w:t>
            </w:r>
          </w:p>
        </w:tc>
        <w:tc>
          <w:tcPr>
            <w:tcW w:w="4716" w:type="dxa"/>
            <w:gridSpan w:val="2"/>
            <w:vMerge/>
          </w:tcPr>
          <w:p w14:paraId="26C74450" w14:textId="77777777" w:rsidR="00180223" w:rsidRPr="00E567B9" w:rsidRDefault="00180223" w:rsidP="00180223">
            <w:pPr>
              <w:pStyle w:val="Tabletext"/>
              <w:ind w:left="283" w:hanging="283"/>
            </w:pPr>
          </w:p>
        </w:tc>
      </w:tr>
      <w:tr w:rsidR="00180223" w:rsidRPr="00E567B9" w14:paraId="74159D99" w14:textId="77777777" w:rsidTr="009C1E6A">
        <w:trPr>
          <w:cantSplit/>
        </w:trPr>
        <w:tc>
          <w:tcPr>
            <w:tcW w:w="1260" w:type="dxa"/>
          </w:tcPr>
          <w:p w14:paraId="6BEFB0A0" w14:textId="77777777" w:rsidR="00180223" w:rsidRPr="00E567B9" w:rsidRDefault="00180223" w:rsidP="00180223">
            <w:pPr>
              <w:pStyle w:val="Tabletext"/>
            </w:pPr>
            <w:r w:rsidRPr="00E567B9">
              <w:t>Fax:</w:t>
            </w:r>
          </w:p>
        </w:tc>
        <w:tc>
          <w:tcPr>
            <w:tcW w:w="4230" w:type="dxa"/>
          </w:tcPr>
          <w:p w14:paraId="6557E17C" w14:textId="7C769509" w:rsidR="00180223" w:rsidRPr="00E567B9" w:rsidRDefault="00180223" w:rsidP="00180223">
            <w:pPr>
              <w:pStyle w:val="Tabletext"/>
              <w:rPr>
                <w:b/>
              </w:rPr>
            </w:pPr>
            <w:r w:rsidRPr="00E567B9">
              <w:t>+41 22 730 5853</w:t>
            </w:r>
          </w:p>
        </w:tc>
        <w:tc>
          <w:tcPr>
            <w:tcW w:w="4716" w:type="dxa"/>
            <w:gridSpan w:val="2"/>
            <w:vMerge/>
          </w:tcPr>
          <w:p w14:paraId="77723985" w14:textId="77777777" w:rsidR="00180223" w:rsidRPr="00E567B9" w:rsidRDefault="00180223" w:rsidP="00180223">
            <w:pPr>
              <w:pStyle w:val="Tabletext"/>
              <w:ind w:left="283" w:hanging="283"/>
            </w:pPr>
          </w:p>
        </w:tc>
      </w:tr>
      <w:tr w:rsidR="00180223" w:rsidRPr="00E567B9" w14:paraId="289024E4" w14:textId="77777777" w:rsidTr="009C1E6A">
        <w:trPr>
          <w:cantSplit/>
        </w:trPr>
        <w:tc>
          <w:tcPr>
            <w:tcW w:w="1260" w:type="dxa"/>
          </w:tcPr>
          <w:p w14:paraId="7C4BE134" w14:textId="77777777" w:rsidR="00180223" w:rsidRPr="00E567B9" w:rsidRDefault="00180223" w:rsidP="00180223">
            <w:pPr>
              <w:pStyle w:val="Tabletext"/>
            </w:pPr>
            <w:r w:rsidRPr="00E567B9">
              <w:t>Email:</w:t>
            </w:r>
          </w:p>
        </w:tc>
        <w:tc>
          <w:tcPr>
            <w:tcW w:w="4230" w:type="dxa"/>
          </w:tcPr>
          <w:p w14:paraId="060B7404" w14:textId="022B5453" w:rsidR="00180223" w:rsidRPr="00E567B9" w:rsidRDefault="00180223" w:rsidP="00180223">
            <w:pPr>
              <w:pStyle w:val="Tabletext"/>
            </w:pPr>
            <w:hyperlink r:id="rId12" w:history="1">
              <w:r w:rsidRPr="00E567B9">
                <w:rPr>
                  <w:rStyle w:val="Hyperlink"/>
                </w:rPr>
                <w:t>tsbsg2@itu.int</w:t>
              </w:r>
            </w:hyperlink>
            <w:r w:rsidRPr="00E567B9">
              <w:t xml:space="preserve"> </w:t>
            </w:r>
          </w:p>
        </w:tc>
        <w:tc>
          <w:tcPr>
            <w:tcW w:w="4716" w:type="dxa"/>
            <w:gridSpan w:val="2"/>
            <w:vMerge/>
          </w:tcPr>
          <w:p w14:paraId="006E7521" w14:textId="77777777" w:rsidR="00180223" w:rsidRPr="00E567B9" w:rsidRDefault="00180223" w:rsidP="00180223">
            <w:pPr>
              <w:pStyle w:val="Tabletext"/>
              <w:ind w:left="283" w:hanging="283"/>
            </w:pPr>
          </w:p>
        </w:tc>
      </w:tr>
      <w:tr w:rsidR="00180223" w:rsidRPr="00437CF2" w14:paraId="35AC5A51" w14:textId="77777777" w:rsidTr="009C1E6A">
        <w:trPr>
          <w:cantSplit/>
          <w:trHeight w:val="690"/>
        </w:trPr>
        <w:tc>
          <w:tcPr>
            <w:tcW w:w="1260" w:type="dxa"/>
          </w:tcPr>
          <w:p w14:paraId="3CE4179F" w14:textId="77777777" w:rsidR="00180223" w:rsidRPr="00E567B9" w:rsidRDefault="00180223" w:rsidP="00180223">
            <w:pPr>
              <w:pStyle w:val="Tabletext"/>
            </w:pPr>
            <w:r w:rsidRPr="00E567B9">
              <w:t>Web:</w:t>
            </w:r>
          </w:p>
        </w:tc>
        <w:tc>
          <w:tcPr>
            <w:tcW w:w="4230" w:type="dxa"/>
          </w:tcPr>
          <w:p w14:paraId="43969BC7" w14:textId="26F56F6C" w:rsidR="00180223" w:rsidRPr="003757CB" w:rsidRDefault="003757CB" w:rsidP="003757CB">
            <w:pPr>
              <w:spacing w:before="0"/>
              <w:rPr>
                <w:rFonts w:cstheme="minorHAnsi"/>
                <w:color w:val="0000FF"/>
                <w:szCs w:val="22"/>
                <w:u w:val="single"/>
                <w:lang w:val="fr-CH"/>
              </w:rPr>
            </w:pPr>
            <w:hyperlink r:id="rId13" w:history="1">
              <w:r w:rsidRPr="003757CB">
                <w:rPr>
                  <w:rStyle w:val="Hyperlink"/>
                  <w:rFonts w:cstheme="minorHAnsi"/>
                  <w:szCs w:val="22"/>
                  <w:lang w:val="fr-CH"/>
                </w:rPr>
                <w:t>itu.int/en/ITU-T/</w:t>
              </w:r>
              <w:proofErr w:type="spellStart"/>
              <w:r w:rsidRPr="003757CB">
                <w:rPr>
                  <w:rStyle w:val="Hyperlink"/>
                  <w:rFonts w:cstheme="minorHAnsi"/>
                  <w:szCs w:val="22"/>
                  <w:lang w:val="fr-CH"/>
                </w:rPr>
                <w:t>regionalgroups</w:t>
              </w:r>
              <w:proofErr w:type="spellEnd"/>
              <w:r w:rsidRPr="003757CB">
                <w:rPr>
                  <w:rStyle w:val="Hyperlink"/>
                  <w:rFonts w:cstheme="minorHAnsi"/>
                  <w:szCs w:val="22"/>
                  <w:lang w:val="fr-CH"/>
                </w:rPr>
                <w:t>/sg02-amr</w:t>
              </w:r>
            </w:hyperlink>
          </w:p>
        </w:tc>
        <w:tc>
          <w:tcPr>
            <w:tcW w:w="4716" w:type="dxa"/>
            <w:gridSpan w:val="2"/>
            <w:vMerge/>
          </w:tcPr>
          <w:p w14:paraId="03E2FA63" w14:textId="77777777" w:rsidR="00180223" w:rsidRPr="003757CB" w:rsidRDefault="00180223" w:rsidP="00180223">
            <w:pPr>
              <w:pStyle w:val="Tabletext"/>
              <w:rPr>
                <w:lang w:val="fr-CH"/>
              </w:rPr>
            </w:pPr>
          </w:p>
        </w:tc>
      </w:tr>
      <w:tr w:rsidR="00951309" w:rsidRPr="00E567B9" w14:paraId="02A599C5" w14:textId="77777777" w:rsidTr="009C1E6A">
        <w:trPr>
          <w:cantSplit/>
          <w:trHeight w:val="537"/>
        </w:trPr>
        <w:tc>
          <w:tcPr>
            <w:tcW w:w="1260" w:type="dxa"/>
          </w:tcPr>
          <w:p w14:paraId="3011B1AA" w14:textId="77777777" w:rsidR="00951309" w:rsidRPr="00E567B9" w:rsidRDefault="00951309" w:rsidP="00A129C1">
            <w:pPr>
              <w:pStyle w:val="Tabletext"/>
            </w:pPr>
            <w:r w:rsidRPr="00E567B9">
              <w:rPr>
                <w:b/>
                <w:bCs/>
              </w:rPr>
              <w:t>Subject</w:t>
            </w:r>
            <w:r w:rsidRPr="00E567B9">
              <w:t>:</w:t>
            </w:r>
          </w:p>
        </w:tc>
        <w:tc>
          <w:tcPr>
            <w:tcW w:w="8946" w:type="dxa"/>
            <w:gridSpan w:val="3"/>
          </w:tcPr>
          <w:p w14:paraId="31D9913D" w14:textId="79DF3D27" w:rsidR="00951309" w:rsidRPr="00E567B9" w:rsidRDefault="00180223" w:rsidP="00A710B7">
            <w:pPr>
              <w:pStyle w:val="Tabletext"/>
            </w:pPr>
            <w:r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Meeting of ITU-T SG2 </w:t>
            </w:r>
            <w:r w:rsidR="006D0FD2"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Regional Group for the Americas </w:t>
            </w:r>
            <w:r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>(SG2RG-</w:t>
            </w:r>
            <w:r w:rsidR="006D0FD2"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>AMR</w:t>
            </w:r>
            <w:r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>)</w:t>
            </w:r>
            <w:r w:rsidR="00033AB1"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; </w:t>
            </w:r>
            <w:r w:rsidR="007307B1"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Virtual, </w:t>
            </w:r>
            <w:r w:rsidR="003757CB">
              <w:rPr>
                <w:rFonts w:ascii="Calibri" w:hAnsi="Calibri" w:cs="verdana MS"/>
                <w:b/>
                <w:bCs/>
                <w:color w:val="000000"/>
                <w:szCs w:val="22"/>
              </w:rPr>
              <w:t>11</w:t>
            </w:r>
            <w:r w:rsidR="006D0FD2" w:rsidRPr="00E567B9">
              <w:rPr>
                <w:rFonts w:ascii="Calibri" w:hAnsi="Calibri" w:cs="verdana MS"/>
                <w:b/>
                <w:bCs/>
                <w:color w:val="000000"/>
                <w:szCs w:val="22"/>
              </w:rPr>
              <w:t xml:space="preserve"> </w:t>
            </w:r>
            <w:r w:rsidR="003757CB">
              <w:rPr>
                <w:rFonts w:ascii="Calibri" w:hAnsi="Calibri" w:cs="verdana MS"/>
                <w:b/>
                <w:bCs/>
                <w:color w:val="000000"/>
                <w:szCs w:val="22"/>
              </w:rPr>
              <w:t>June 2025</w:t>
            </w:r>
          </w:p>
        </w:tc>
      </w:tr>
    </w:tbl>
    <w:p w14:paraId="2608CE6B" w14:textId="77777777" w:rsidR="000B46FB" w:rsidRPr="00E567B9" w:rsidRDefault="000B46FB" w:rsidP="009C1E6A">
      <w:pPr>
        <w:spacing w:before="0" w:after="120"/>
      </w:pPr>
      <w:bookmarkStart w:id="1" w:name="StartTyping_E"/>
      <w:bookmarkEnd w:id="1"/>
      <w:r w:rsidRPr="00E567B9">
        <w:t>Dear Sir/Madam,</w:t>
      </w:r>
    </w:p>
    <w:p w14:paraId="55E1ADD1" w14:textId="6DE5EDE5" w:rsidR="00BA5850" w:rsidRPr="00E567B9" w:rsidRDefault="007307B1" w:rsidP="009C1E6A">
      <w:pPr>
        <w:spacing w:before="0" w:after="120"/>
      </w:pPr>
      <w:r w:rsidRPr="00E567B9">
        <w:t xml:space="preserve">It is my pleasure to invite you to attend </w:t>
      </w:r>
      <w:r w:rsidR="004A041E" w:rsidRPr="00E567B9">
        <w:t>a meeting</w:t>
      </w:r>
      <w:r w:rsidRPr="00E567B9">
        <w:t xml:space="preserve"> of </w:t>
      </w:r>
      <w:r w:rsidRPr="00E567B9">
        <w:rPr>
          <w:b/>
          <w:bCs/>
        </w:rPr>
        <w:t xml:space="preserve">ITU-T Study Group 2 Regional Group for </w:t>
      </w:r>
      <w:r w:rsidR="006D0FD2" w:rsidRPr="00E567B9">
        <w:rPr>
          <w:b/>
          <w:bCs/>
        </w:rPr>
        <w:t>the Americas</w:t>
      </w:r>
      <w:r w:rsidRPr="00E567B9">
        <w:t xml:space="preserve"> (</w:t>
      </w:r>
      <w:hyperlink r:id="rId14" w:history="1">
        <w:r w:rsidRPr="00E567B9">
          <w:rPr>
            <w:rStyle w:val="Hyperlink"/>
          </w:rPr>
          <w:t>SG2RG</w:t>
        </w:r>
        <w:r w:rsidR="004B1770" w:rsidRPr="00E567B9">
          <w:rPr>
            <w:rStyle w:val="Hyperlink"/>
          </w:rPr>
          <w:noBreakHyphen/>
        </w:r>
        <w:r w:rsidRPr="00E567B9">
          <w:rPr>
            <w:rStyle w:val="Hyperlink"/>
          </w:rPr>
          <w:t>A</w:t>
        </w:r>
        <w:r w:rsidR="006D0FD2" w:rsidRPr="00E567B9">
          <w:rPr>
            <w:rStyle w:val="Hyperlink"/>
          </w:rPr>
          <w:t>MR</w:t>
        </w:r>
      </w:hyperlink>
      <w:r w:rsidRPr="00E567B9">
        <w:t xml:space="preserve">), which </w:t>
      </w:r>
      <w:r w:rsidR="004A041E" w:rsidRPr="00E567B9">
        <w:t xml:space="preserve">is </w:t>
      </w:r>
      <w:r w:rsidRPr="00E567B9">
        <w:t>planned to be run fully virtual</w:t>
      </w:r>
      <w:r w:rsidR="00030B56">
        <w:t>ly</w:t>
      </w:r>
      <w:r w:rsidR="00270BC4" w:rsidRPr="00E567B9">
        <w:t xml:space="preserve"> </w:t>
      </w:r>
      <w:r w:rsidRPr="00E567B9">
        <w:t xml:space="preserve">on </w:t>
      </w:r>
      <w:r w:rsidR="003757CB">
        <w:t>11 June 2025</w:t>
      </w:r>
      <w:r w:rsidRPr="00E567B9">
        <w:t xml:space="preserve">. </w:t>
      </w:r>
    </w:p>
    <w:p w14:paraId="12024B71" w14:textId="1FEE3D86" w:rsidR="007307B1" w:rsidRPr="00E567B9" w:rsidRDefault="007307B1" w:rsidP="009C1E6A">
      <w:pPr>
        <w:spacing w:before="0" w:after="120"/>
      </w:pPr>
      <w:r w:rsidRPr="00E567B9">
        <w:t>Note that no fellowships will be awarded</w:t>
      </w:r>
      <w:r w:rsidR="00E567B9" w:rsidRPr="00E567B9">
        <w:t xml:space="preserve">. </w:t>
      </w:r>
      <w:r w:rsidR="00E567B9" w:rsidRPr="00E567B9">
        <w:rPr>
          <w:rFonts w:cstheme="majorBidi"/>
          <w:szCs w:val="22"/>
        </w:rPr>
        <w:t>The working languages of the meeting will be English and Spanish.</w:t>
      </w:r>
    </w:p>
    <w:p w14:paraId="3D56B546" w14:textId="42D48317" w:rsidR="007307B1" w:rsidRPr="00BF454C" w:rsidRDefault="007307B1" w:rsidP="009C1E6A">
      <w:pPr>
        <w:spacing w:before="0" w:after="120"/>
        <w:rPr>
          <w:szCs w:val="22"/>
        </w:rPr>
      </w:pPr>
      <w:r w:rsidRPr="00E567B9">
        <w:rPr>
          <w:szCs w:val="22"/>
        </w:rPr>
        <w:t xml:space="preserve">The meeting will </w:t>
      </w:r>
      <w:r w:rsidR="004A041E" w:rsidRPr="00BF454C">
        <w:rPr>
          <w:szCs w:val="22"/>
        </w:rPr>
        <w:t>run from</w:t>
      </w:r>
      <w:r w:rsidRPr="00BF454C">
        <w:rPr>
          <w:szCs w:val="22"/>
        </w:rPr>
        <w:t xml:space="preserve"> </w:t>
      </w:r>
      <w:r w:rsidR="008C32F7" w:rsidRPr="00BF454C">
        <w:rPr>
          <w:szCs w:val="22"/>
        </w:rPr>
        <w:t>17</w:t>
      </w:r>
      <w:r w:rsidRPr="00BF454C">
        <w:rPr>
          <w:szCs w:val="22"/>
        </w:rPr>
        <w:t>00 hours</w:t>
      </w:r>
      <w:r w:rsidR="004A041E" w:rsidRPr="00BF454C">
        <w:rPr>
          <w:szCs w:val="22"/>
        </w:rPr>
        <w:t xml:space="preserve"> to </w:t>
      </w:r>
      <w:r w:rsidR="008C32F7" w:rsidRPr="00BF454C">
        <w:rPr>
          <w:szCs w:val="22"/>
        </w:rPr>
        <w:t>21</w:t>
      </w:r>
      <w:r w:rsidR="006D0FD2" w:rsidRPr="00BF454C">
        <w:rPr>
          <w:szCs w:val="22"/>
        </w:rPr>
        <w:t>00</w:t>
      </w:r>
      <w:r w:rsidR="004A041E" w:rsidRPr="00BF454C">
        <w:rPr>
          <w:szCs w:val="22"/>
        </w:rPr>
        <w:t xml:space="preserve"> hour</w:t>
      </w:r>
      <w:r w:rsidR="00DE24C7" w:rsidRPr="00BF454C">
        <w:rPr>
          <w:szCs w:val="22"/>
        </w:rPr>
        <w:t>s</w:t>
      </w:r>
      <w:r w:rsidRPr="00BF454C">
        <w:rPr>
          <w:szCs w:val="22"/>
        </w:rPr>
        <w:t>, Geneva time</w:t>
      </w:r>
      <w:r w:rsidR="00E567B9" w:rsidRPr="00BF454C">
        <w:rPr>
          <w:szCs w:val="22"/>
        </w:rPr>
        <w:t xml:space="preserve"> (</w:t>
      </w:r>
      <w:r w:rsidR="00EC4F9A" w:rsidRPr="00BF454C">
        <w:rPr>
          <w:szCs w:val="22"/>
        </w:rPr>
        <w:t>1</w:t>
      </w:r>
      <w:r w:rsidR="00EC4F9A">
        <w:rPr>
          <w:szCs w:val="22"/>
        </w:rPr>
        <w:t>2</w:t>
      </w:r>
      <w:r w:rsidR="00EC4F9A" w:rsidRPr="00BF454C">
        <w:rPr>
          <w:szCs w:val="22"/>
        </w:rPr>
        <w:t xml:space="preserve">00 </w:t>
      </w:r>
      <w:r w:rsidR="00E567B9" w:rsidRPr="00BF454C">
        <w:rPr>
          <w:szCs w:val="22"/>
        </w:rPr>
        <w:t xml:space="preserve">to </w:t>
      </w:r>
      <w:r w:rsidR="00EC4F9A" w:rsidRPr="00BF454C">
        <w:rPr>
          <w:szCs w:val="22"/>
        </w:rPr>
        <w:t>1</w:t>
      </w:r>
      <w:r w:rsidR="00EC4F9A">
        <w:rPr>
          <w:szCs w:val="22"/>
        </w:rPr>
        <w:t>6</w:t>
      </w:r>
      <w:r w:rsidR="00EC4F9A" w:rsidRPr="00BF454C">
        <w:rPr>
          <w:szCs w:val="22"/>
        </w:rPr>
        <w:t xml:space="preserve">00 </w:t>
      </w:r>
      <w:r w:rsidR="0026541B" w:rsidRPr="00BF454C">
        <w:rPr>
          <w:szCs w:val="22"/>
        </w:rPr>
        <w:t>hours</w:t>
      </w:r>
      <w:r w:rsidR="008C32F7" w:rsidRPr="00BF454C">
        <w:rPr>
          <w:szCs w:val="22"/>
        </w:rPr>
        <w:t>,</w:t>
      </w:r>
      <w:r w:rsidR="0026541B" w:rsidRPr="00BF454C">
        <w:rPr>
          <w:szCs w:val="22"/>
        </w:rPr>
        <w:t xml:space="preserve"> </w:t>
      </w:r>
      <w:r w:rsidR="00E567B9" w:rsidRPr="00BF454C">
        <w:rPr>
          <w:szCs w:val="22"/>
        </w:rPr>
        <w:t>Buenos Aires time</w:t>
      </w:r>
      <w:r w:rsidR="00A00A84">
        <w:rPr>
          <w:szCs w:val="22"/>
        </w:rPr>
        <w:t xml:space="preserve"> and </w:t>
      </w:r>
      <w:r w:rsidR="00D43962">
        <w:rPr>
          <w:szCs w:val="22"/>
        </w:rPr>
        <w:t>0900</w:t>
      </w:r>
      <w:r w:rsidR="00A00A84">
        <w:rPr>
          <w:szCs w:val="22"/>
        </w:rPr>
        <w:t xml:space="preserve"> to </w:t>
      </w:r>
      <w:r w:rsidR="00D43962">
        <w:rPr>
          <w:szCs w:val="22"/>
        </w:rPr>
        <w:t>1300</w:t>
      </w:r>
      <w:r w:rsidR="00A00A84">
        <w:rPr>
          <w:szCs w:val="22"/>
        </w:rPr>
        <w:t xml:space="preserve"> hours, </w:t>
      </w:r>
      <w:r w:rsidR="003203AC">
        <w:rPr>
          <w:szCs w:val="22"/>
        </w:rPr>
        <w:t>Mexico City time</w:t>
      </w:r>
      <w:r w:rsidR="00E567B9" w:rsidRPr="00BF454C">
        <w:rPr>
          <w:szCs w:val="22"/>
        </w:rPr>
        <w:t>)</w:t>
      </w:r>
      <w:r w:rsidRPr="00BF454C">
        <w:rPr>
          <w:szCs w:val="22"/>
        </w:rPr>
        <w:t>,</w:t>
      </w:r>
      <w:r w:rsidR="00A710B7" w:rsidRPr="00BF454C">
        <w:rPr>
          <w:szCs w:val="22"/>
        </w:rPr>
        <w:t xml:space="preserve"> </w:t>
      </w:r>
      <w:r w:rsidR="00125293" w:rsidRPr="00BF454C">
        <w:rPr>
          <w:rFonts w:cstheme="minorHAnsi"/>
          <w:szCs w:val="22"/>
        </w:rPr>
        <w:t xml:space="preserve">Additional information is set forth in </w:t>
      </w:r>
      <w:r w:rsidR="00125293" w:rsidRPr="00BF454C">
        <w:rPr>
          <w:rFonts w:cstheme="minorHAnsi"/>
          <w:b/>
          <w:bCs/>
          <w:szCs w:val="22"/>
        </w:rPr>
        <w:t>Annex A</w:t>
      </w:r>
      <w:r w:rsidR="00125293" w:rsidRPr="00BF454C">
        <w:rPr>
          <w:rFonts w:cstheme="minorHAnsi"/>
          <w:szCs w:val="22"/>
        </w:rPr>
        <w:t xml:space="preserve">. A draft agenda, prepared by the SG2RG-AMR Chair, Mr Fernando Hernández Sánchez (Uruguay), can be found in </w:t>
      </w:r>
      <w:r w:rsidR="00125293" w:rsidRPr="00BF454C">
        <w:rPr>
          <w:rFonts w:cstheme="minorHAnsi"/>
          <w:b/>
          <w:bCs/>
          <w:szCs w:val="22"/>
        </w:rPr>
        <w:t>Annex B</w:t>
      </w:r>
      <w:r w:rsidR="00125293" w:rsidRPr="00BF454C">
        <w:rPr>
          <w:rFonts w:cstheme="minorHAnsi"/>
          <w:szCs w:val="22"/>
        </w:rPr>
        <w:t>.</w:t>
      </w:r>
    </w:p>
    <w:p w14:paraId="25F38470" w14:textId="1F43964C" w:rsidR="00EE6AB5" w:rsidRPr="00BF454C" w:rsidRDefault="00EE6AB5" w:rsidP="009C1E6A">
      <w:pPr>
        <w:spacing w:before="0" w:after="120"/>
        <w:ind w:right="-193"/>
        <w:rPr>
          <w:rFonts w:cstheme="minorHAnsi"/>
          <w:szCs w:val="22"/>
        </w:rPr>
      </w:pPr>
      <w:r w:rsidRPr="00BF454C">
        <w:rPr>
          <w:rFonts w:cstheme="minorHAnsi"/>
          <w:szCs w:val="22"/>
        </w:rPr>
        <w:t xml:space="preserve">All details, including </w:t>
      </w:r>
      <w:r w:rsidR="0044250A" w:rsidRPr="00BF454C">
        <w:rPr>
          <w:rFonts w:cstheme="minorHAnsi"/>
          <w:szCs w:val="22"/>
        </w:rPr>
        <w:t>how to access the virtual room</w:t>
      </w:r>
      <w:r w:rsidRPr="00BF454C">
        <w:rPr>
          <w:rFonts w:cstheme="minorHAnsi"/>
          <w:szCs w:val="22"/>
        </w:rPr>
        <w:t xml:space="preserve">, are available </w:t>
      </w:r>
      <w:r w:rsidR="0044250A" w:rsidRPr="00BF454C">
        <w:rPr>
          <w:rFonts w:cstheme="minorHAnsi"/>
          <w:szCs w:val="22"/>
        </w:rPr>
        <w:t xml:space="preserve">on </w:t>
      </w:r>
      <w:r w:rsidRPr="00BF454C">
        <w:rPr>
          <w:rFonts w:cstheme="minorHAnsi"/>
          <w:szCs w:val="22"/>
        </w:rPr>
        <w:t xml:space="preserve">the </w:t>
      </w:r>
      <w:hyperlink r:id="rId15" w:history="1">
        <w:r w:rsidR="00125293" w:rsidRPr="00BF454C">
          <w:rPr>
            <w:rStyle w:val="Hyperlink"/>
            <w:rFonts w:cstheme="minorHAnsi"/>
          </w:rPr>
          <w:t>SG2RG-AMR</w:t>
        </w:r>
      </w:hyperlink>
      <w:r w:rsidR="00125293" w:rsidRPr="00BF454C">
        <w:rPr>
          <w:rFonts w:cstheme="minorHAnsi"/>
        </w:rPr>
        <w:t xml:space="preserve"> webpage</w:t>
      </w:r>
      <w:r w:rsidRPr="00BF454C">
        <w:t>.</w:t>
      </w:r>
    </w:p>
    <w:p w14:paraId="0A2C95B5" w14:textId="2CBD9D4D" w:rsidR="00EE6AB5" w:rsidRDefault="00EE6AB5" w:rsidP="009C1E6A">
      <w:pPr>
        <w:spacing w:before="0" w:after="120"/>
        <w:rPr>
          <w:szCs w:val="22"/>
        </w:rPr>
      </w:pPr>
      <w:r w:rsidRPr="00BF454C">
        <w:rPr>
          <w:szCs w:val="22"/>
        </w:rPr>
        <w:t>Representatives of Member States, Sector Members and</w:t>
      </w:r>
      <w:r w:rsidRPr="00CB687C">
        <w:rPr>
          <w:szCs w:val="22"/>
        </w:rPr>
        <w:t xml:space="preserve"> Academia from the region, as well as Associates that belong to the parent study group and the region concerned, may participate in the </w:t>
      </w:r>
      <w:r w:rsidRPr="00CB687C">
        <w:rPr>
          <w:rFonts w:cstheme="minorHAnsi"/>
          <w:szCs w:val="22"/>
        </w:rPr>
        <w:t>SG2RG</w:t>
      </w:r>
      <w:r w:rsidRPr="00CB687C">
        <w:rPr>
          <w:rFonts w:cstheme="minorHAnsi"/>
          <w:szCs w:val="22"/>
        </w:rPr>
        <w:noBreakHyphen/>
        <w:t>A</w:t>
      </w:r>
      <w:r w:rsidR="00125293">
        <w:rPr>
          <w:rFonts w:cstheme="minorHAnsi"/>
          <w:szCs w:val="22"/>
        </w:rPr>
        <w:t>MR</w:t>
      </w:r>
      <w:r w:rsidRPr="00CB687C">
        <w:rPr>
          <w:rFonts w:cstheme="minorHAnsi"/>
          <w:szCs w:val="22"/>
        </w:rPr>
        <w:t xml:space="preserve"> </w:t>
      </w:r>
      <w:r w:rsidRPr="00CB687C">
        <w:rPr>
          <w:szCs w:val="22"/>
        </w:rPr>
        <w:t xml:space="preserve">meeting, in addition to participants invited by the regional group, as defined in </w:t>
      </w:r>
      <w:hyperlink r:id="rId16" w:history="1">
        <w:r w:rsidRPr="00361024">
          <w:rPr>
            <w:rStyle w:val="Hyperlink"/>
            <w:szCs w:val="22"/>
          </w:rPr>
          <w:t>WTSA Resolution 54 (Rev. New Delhi, 2024)</w:t>
        </w:r>
      </w:hyperlink>
      <w:r w:rsidRPr="00CB687C">
        <w:rPr>
          <w:szCs w:val="22"/>
        </w:rPr>
        <w:t xml:space="preserve"> (Resolves 4-6). Please note that continuity of representation would be helpful to the group's work. </w:t>
      </w:r>
    </w:p>
    <w:p w14:paraId="42751D24" w14:textId="77777777" w:rsidR="007307B1" w:rsidRPr="00E567B9" w:rsidRDefault="007307B1" w:rsidP="009C1E6A">
      <w:pPr>
        <w:keepNext/>
        <w:spacing w:before="0" w:after="60"/>
        <w:rPr>
          <w:rFonts w:cstheme="minorHAnsi"/>
          <w:szCs w:val="22"/>
        </w:rPr>
      </w:pPr>
      <w:r w:rsidRPr="00E567B9">
        <w:rPr>
          <w:b/>
          <w:bCs/>
          <w:szCs w:val="22"/>
        </w:rPr>
        <w:t xml:space="preserve">Key </w:t>
      </w:r>
      <w:r w:rsidRPr="00E567B9">
        <w:rPr>
          <w:rFonts w:cstheme="minorHAnsi"/>
          <w:b/>
          <w:bCs/>
          <w:szCs w:val="22"/>
        </w:rPr>
        <w:t>deadlines</w:t>
      </w:r>
      <w:r w:rsidRPr="00E567B9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796"/>
      </w:tblGrid>
      <w:tr w:rsidR="007307B1" w:rsidRPr="00E567B9" w14:paraId="30ABFA21" w14:textId="77777777" w:rsidTr="009D6B7F">
        <w:tc>
          <w:tcPr>
            <w:tcW w:w="0" w:type="auto"/>
            <w:shd w:val="clear" w:color="auto" w:fill="auto"/>
            <w:vAlign w:val="center"/>
          </w:tcPr>
          <w:p w14:paraId="21EBB856" w14:textId="6EB558A3" w:rsidR="007307B1" w:rsidRPr="00E567B9" w:rsidRDefault="00125293" w:rsidP="009D6B7F">
            <w:pPr>
              <w:pStyle w:val="TableText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May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B0B6EF1" w14:textId="3E4C43E3" w:rsidR="007307B1" w:rsidRPr="00E567B9" w:rsidRDefault="00125293" w:rsidP="009D6B7F">
            <w:pPr>
              <w:pStyle w:val="TableText0"/>
              <w:rPr>
                <w:rFonts w:asciiTheme="minorHAnsi" w:hAnsiTheme="minorHAnsi" w:cstheme="minorHAnsi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  <w:r w:rsidRPr="00CA2462">
              <w:rPr>
                <w:rFonts w:asciiTheme="minorHAnsi" w:hAnsiTheme="minorHAnsi" w:cstheme="minorHAnsi"/>
                <w:szCs w:val="22"/>
              </w:rPr>
              <w:t xml:space="preserve">egistration (online via </w:t>
            </w:r>
            <w:r w:rsidRPr="007B0C26">
              <w:rPr>
                <w:rFonts w:asciiTheme="minorHAnsi" w:hAnsiTheme="minorHAnsi" w:cstheme="minorHAnsi"/>
                <w:szCs w:val="22"/>
              </w:rPr>
              <w:t>the regional group homepage</w:t>
            </w:r>
            <w:r>
              <w:rPr>
                <w:rFonts w:asciiTheme="minorHAnsi" w:hAnsiTheme="minorHAnsi" w:cstheme="minorHAnsi"/>
                <w:szCs w:val="22"/>
              </w:rPr>
              <w:t xml:space="preserve">s </w:t>
            </w:r>
            <w:hyperlink r:id="rId17" w:history="1">
              <w:r w:rsidR="00437CF2" w:rsidRPr="00437CF2">
                <w:rPr>
                  <w:rStyle w:val="Hyperlink"/>
                  <w:rFonts w:asciiTheme="minorHAnsi" w:hAnsiTheme="minorHAnsi" w:cstheme="minorHAnsi"/>
                </w:rPr>
                <w:t>SG2RG-AMR</w:t>
              </w:r>
            </w:hyperlink>
            <w:r w:rsidRPr="00125293">
              <w:rPr>
                <w:rFonts w:asciiTheme="minorHAnsi" w:hAnsiTheme="minorHAnsi" w:cstheme="minorHAnsi"/>
              </w:rPr>
              <w:t>)</w:t>
            </w:r>
          </w:p>
        </w:tc>
      </w:tr>
      <w:tr w:rsidR="007307B1" w:rsidRPr="00E567B9" w14:paraId="135EAAEB" w14:textId="77777777" w:rsidTr="009D6B7F">
        <w:tc>
          <w:tcPr>
            <w:tcW w:w="0" w:type="auto"/>
            <w:shd w:val="clear" w:color="auto" w:fill="auto"/>
            <w:vAlign w:val="center"/>
          </w:tcPr>
          <w:p w14:paraId="50A79117" w14:textId="14188B7D" w:rsidR="007307B1" w:rsidRPr="00E567B9" w:rsidRDefault="00125293" w:rsidP="009D6B7F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29 May 2025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75F5AC" w14:textId="3A91443A" w:rsidR="007307B1" w:rsidRPr="00E567B9" w:rsidRDefault="007307B1" w:rsidP="009D6B7F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E567B9">
              <w:rPr>
                <w:rFonts w:asciiTheme="minorHAnsi" w:hAnsiTheme="minorHAnsi" w:cstheme="minorHAnsi"/>
              </w:rPr>
              <w:t xml:space="preserve">- Submit ITU-T Member contributions (by e-mail to </w:t>
            </w:r>
            <w:hyperlink r:id="rId18" w:history="1">
              <w:r w:rsidR="007F4CD7" w:rsidRPr="00E567B9">
                <w:rPr>
                  <w:rStyle w:val="Hyperlink"/>
                  <w:rFonts w:asciiTheme="minorHAnsi" w:hAnsiTheme="minorHAnsi" w:cstheme="minorHAnsi"/>
                </w:rPr>
                <w:t>tsbsg2@itu.int</w:t>
              </w:r>
            </w:hyperlink>
            <w:r w:rsidRPr="00E567B9">
              <w:rPr>
                <w:rFonts w:asciiTheme="minorHAnsi" w:hAnsiTheme="minorHAnsi" w:cstheme="minorHAnsi"/>
              </w:rPr>
              <w:t>)</w:t>
            </w:r>
          </w:p>
        </w:tc>
      </w:tr>
    </w:tbl>
    <w:p w14:paraId="50C28266" w14:textId="0298DFF5" w:rsidR="00BA5850" w:rsidRDefault="00B23003" w:rsidP="009C1E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060"/>
      </w:tblGrid>
      <w:tr w:rsidR="00BA5850" w:rsidRPr="002E078D" w14:paraId="7F50C3CD" w14:textId="77777777" w:rsidTr="009C1E6A">
        <w:trPr>
          <w:cantSplit/>
          <w:trHeight w:val="1955"/>
        </w:trPr>
        <w:tc>
          <w:tcPr>
            <w:tcW w:w="7110" w:type="dxa"/>
            <w:vMerge w:val="restart"/>
            <w:tcBorders>
              <w:right w:val="single" w:sz="4" w:space="0" w:color="auto"/>
            </w:tcBorders>
          </w:tcPr>
          <w:p w14:paraId="289FAC87" w14:textId="299CACFC" w:rsidR="00BA5850" w:rsidRPr="00BA5850" w:rsidRDefault="00BA5850" w:rsidP="009C1E6A">
            <w:pPr>
              <w:keepNext/>
              <w:keepLines/>
              <w:spacing w:before="120"/>
              <w:ind w:left="-115"/>
              <w:rPr>
                <w:rFonts w:eastAsia="Times New Roman"/>
              </w:rPr>
            </w:pPr>
            <w:r w:rsidRPr="00BA5850">
              <w:rPr>
                <w:rFonts w:eastAsia="Times New Roman"/>
              </w:rPr>
              <w:t>Yours faithfully,</w:t>
            </w:r>
          </w:p>
          <w:p w14:paraId="1CF6D687" w14:textId="4896E510" w:rsidR="00BA5850" w:rsidRPr="002E078D" w:rsidRDefault="00EE3DFA" w:rsidP="007A1332">
            <w:pPr>
              <w:keepNext/>
              <w:keepLines/>
              <w:spacing w:before="960"/>
              <w:ind w:left="-108"/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4615B95" wp14:editId="5FDE7645">
                  <wp:simplePos x="0" y="0"/>
                  <wp:positionH relativeFrom="column">
                    <wp:posOffset>-69214</wp:posOffset>
                  </wp:positionH>
                  <wp:positionV relativeFrom="paragraph">
                    <wp:posOffset>142810</wp:posOffset>
                  </wp:positionV>
                  <wp:extent cx="711200" cy="300420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69" cy="30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0BF" w:rsidRPr="001768D7">
              <w:rPr>
                <w:rFonts w:cstheme="minorHAnsi"/>
                <w:szCs w:val="22"/>
              </w:rPr>
              <w:t>Seizo Onoe</w:t>
            </w:r>
            <w:r w:rsidR="003820BF" w:rsidRPr="001768D7">
              <w:rPr>
                <w:rFonts w:cstheme="minorHAnsi"/>
                <w:szCs w:val="22"/>
              </w:rPr>
              <w:br/>
              <w:t>Director of the Telecommunication</w:t>
            </w:r>
            <w:r w:rsidR="003820BF" w:rsidRPr="001768D7">
              <w:rPr>
                <w:rFonts w:cstheme="minorHAnsi"/>
                <w:szCs w:val="22"/>
              </w:rPr>
              <w:br/>
              <w:t>Standardization Bureau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90BA88" w14:textId="77777777" w:rsidR="00BA5850" w:rsidRPr="002E078D" w:rsidRDefault="00BA5850" w:rsidP="00D4289A">
            <w:pPr>
              <w:keepNext/>
              <w:keepLines/>
              <w:spacing w:before="0"/>
              <w:ind w:left="113" w:right="113"/>
              <w:jc w:val="center"/>
            </w:pPr>
            <w:r w:rsidRPr="002E078D">
              <w:rPr>
                <w:noProof/>
                <w:lang w:eastAsia="en-GB"/>
              </w:rPr>
              <w:drawing>
                <wp:inline distT="0" distB="0" distL="0" distR="0" wp14:anchorId="6F614E31" wp14:editId="229F1A29">
                  <wp:extent cx="1066800" cy="1066800"/>
                  <wp:effectExtent l="0" t="0" r="0" b="0"/>
                  <wp:docPr id="4" name="Picture 4" descr="This QR code redirects to the latest meeeting information at:&#10;http://handle.itu.int/11.1002/groups/sg2rg-am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TSBDOC\2017-2020\Working_methods\Handle_IDs\Handle-IDs_per_group\SG2RG-AMR\Unitag_QRCode_1487087561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61" cy="10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78D">
              <w:rPr>
                <w:rFonts w:ascii="Calibri" w:hAnsi="Calibri" w:cs="Arial"/>
                <w:sz w:val="16"/>
                <w:szCs w:val="16"/>
                <w:lang w:eastAsia="zh-CN"/>
              </w:rPr>
              <w:t xml:space="preserve"> </w:t>
            </w:r>
            <w:r w:rsidRPr="002E078D">
              <w:rPr>
                <w:rFonts w:ascii="Calibri" w:hAnsi="Calibri" w:cs="Arial"/>
                <w:sz w:val="20"/>
                <w:lang w:eastAsia="zh-CN"/>
              </w:rPr>
              <w:t>ITU-T SG2RG-AMR</w:t>
            </w:r>
          </w:p>
        </w:tc>
      </w:tr>
      <w:tr w:rsidR="00BA5850" w:rsidRPr="002E078D" w14:paraId="7277FC47" w14:textId="77777777" w:rsidTr="009C1E6A">
        <w:trPr>
          <w:cantSplit/>
          <w:trHeight w:val="227"/>
        </w:trPr>
        <w:tc>
          <w:tcPr>
            <w:tcW w:w="7110" w:type="dxa"/>
            <w:vMerge/>
            <w:tcBorders>
              <w:right w:val="single" w:sz="4" w:space="0" w:color="auto"/>
            </w:tcBorders>
          </w:tcPr>
          <w:p w14:paraId="58748BDA" w14:textId="77777777" w:rsidR="00BA5850" w:rsidRPr="002E078D" w:rsidRDefault="00BA5850" w:rsidP="00D4289A">
            <w:pPr>
              <w:spacing w:before="480"/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81E" w14:textId="77777777" w:rsidR="00BA5850" w:rsidRPr="002E078D" w:rsidRDefault="00BA5850" w:rsidP="00D4289A">
            <w:pPr>
              <w:spacing w:before="0"/>
              <w:jc w:val="center"/>
              <w:rPr>
                <w:rFonts w:ascii="Calibri" w:hAnsi="Calibri" w:cs="Arial"/>
                <w:noProof/>
                <w:sz w:val="16"/>
                <w:szCs w:val="16"/>
                <w:lang w:eastAsia="zh-CN"/>
              </w:rPr>
            </w:pPr>
            <w:r w:rsidRPr="002E078D">
              <w:rPr>
                <w:sz w:val="20"/>
                <w:szCs w:val="18"/>
              </w:rPr>
              <w:t>Latest meeting information</w:t>
            </w:r>
          </w:p>
        </w:tc>
      </w:tr>
    </w:tbl>
    <w:p w14:paraId="22310E59" w14:textId="49977893" w:rsidR="00BA5850" w:rsidRDefault="00BA5850" w:rsidP="00BA58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</w:pPr>
      <w:r w:rsidRPr="002E078D">
        <w:rPr>
          <w:b/>
          <w:bCs/>
        </w:rPr>
        <w:t>Annexes</w:t>
      </w:r>
      <w:r w:rsidRPr="002E078D">
        <w:t>:</w:t>
      </w:r>
      <w:r w:rsidR="009C1E6A">
        <w:tab/>
      </w:r>
      <w:r>
        <w:t>2</w:t>
      </w:r>
    </w:p>
    <w:p w14:paraId="57779316" w14:textId="65D643C5" w:rsidR="00441BB4" w:rsidRPr="00441BB4" w:rsidRDefault="00441BB4" w:rsidP="00441B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b/>
          <w:bCs/>
          <w:sz w:val="28"/>
          <w:szCs w:val="28"/>
          <w:highlight w:val="yellow"/>
        </w:rPr>
      </w:pPr>
      <w:r w:rsidRPr="00441BB4">
        <w:rPr>
          <w:rFonts w:eastAsia="MS Mincho"/>
          <w:b/>
          <w:bCs/>
          <w:sz w:val="28"/>
          <w:szCs w:val="28"/>
          <w:highlight w:val="yellow"/>
        </w:rPr>
        <w:br w:type="page"/>
      </w:r>
    </w:p>
    <w:p w14:paraId="323A7052" w14:textId="77777777" w:rsidR="00C67B05" w:rsidRDefault="00C67B05" w:rsidP="00C67B05">
      <w:pPr>
        <w:pStyle w:val="Annextitle"/>
      </w:pPr>
      <w:r w:rsidRPr="00580DD4">
        <w:lastRenderedPageBreak/>
        <w:t>A</w:t>
      </w:r>
      <w:r>
        <w:t>NNEX</w:t>
      </w:r>
      <w:r w:rsidRPr="00580DD4">
        <w:t xml:space="preserve"> </w:t>
      </w:r>
      <w:r>
        <w:t>A</w:t>
      </w:r>
      <w:r>
        <w:br/>
        <w:t>Additional information</w:t>
      </w:r>
    </w:p>
    <w:p w14:paraId="2565911A" w14:textId="77777777" w:rsidR="003820BF" w:rsidRPr="007E742B" w:rsidRDefault="003820BF" w:rsidP="003820BF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cstheme="minorHAnsi"/>
          <w:b/>
          <w:bCs/>
          <w:szCs w:val="24"/>
        </w:rPr>
      </w:pPr>
      <w:r w:rsidRPr="007E742B">
        <w:rPr>
          <w:rFonts w:cstheme="minorHAnsi"/>
          <w:b/>
          <w:bCs/>
          <w:szCs w:val="24"/>
        </w:rPr>
        <w:t>WORKING METHODS AND FACILITIES</w:t>
      </w:r>
    </w:p>
    <w:p w14:paraId="447C471F" w14:textId="77777777" w:rsidR="003820BF" w:rsidRPr="00CA2462" w:rsidRDefault="003820BF" w:rsidP="003820BF">
      <w:pPr>
        <w:spacing w:before="600" w:after="120"/>
        <w:rPr>
          <w:rFonts w:cstheme="minorHAnsi"/>
          <w:bCs/>
          <w:szCs w:val="22"/>
          <w:lang w:eastAsia="zh-CN"/>
        </w:rPr>
      </w:pPr>
      <w:r w:rsidRPr="00CA2462">
        <w:rPr>
          <w:rFonts w:cstheme="minorHAnsi"/>
          <w:b/>
          <w:bCs/>
          <w:szCs w:val="22"/>
          <w:lang w:eastAsia="zh-CN"/>
        </w:rPr>
        <w:t xml:space="preserve">DOCUMENT SUBMISSION AND </w:t>
      </w:r>
      <w:r w:rsidRPr="007B0C26">
        <w:rPr>
          <w:rFonts w:cstheme="minorHAnsi"/>
          <w:b/>
          <w:bCs/>
          <w:szCs w:val="22"/>
          <w:lang w:eastAsia="zh-CN"/>
        </w:rPr>
        <w:t>ACCESS</w:t>
      </w:r>
      <w:r w:rsidRPr="007B0C26">
        <w:rPr>
          <w:rFonts w:cstheme="minorHAnsi"/>
          <w:bCs/>
          <w:szCs w:val="22"/>
          <w:lang w:eastAsia="zh-CN"/>
        </w:rPr>
        <w:t xml:space="preserve">: Member Contributions and draft TDs should be submitted by e-mail to </w:t>
      </w:r>
      <w:r w:rsidRPr="007B0C26">
        <w:rPr>
          <w:rStyle w:val="Hyperlink"/>
          <w:rFonts w:cstheme="minorHAnsi"/>
          <w:szCs w:val="22"/>
        </w:rPr>
        <w:t>tsbsg2@itu.int</w:t>
      </w:r>
      <w:r w:rsidRPr="007B0C26">
        <w:rPr>
          <w:rFonts w:cstheme="minorHAnsi"/>
          <w:bCs/>
          <w:szCs w:val="22"/>
          <w:lang w:eastAsia="zh-CN"/>
        </w:rPr>
        <w:t xml:space="preserve"> using</w:t>
      </w:r>
      <w:r w:rsidRPr="00CA2462">
        <w:rPr>
          <w:rFonts w:cstheme="minorHAnsi"/>
          <w:bCs/>
          <w:szCs w:val="22"/>
          <w:lang w:eastAsia="zh-CN"/>
        </w:rPr>
        <w:t xml:space="preserve"> the </w:t>
      </w:r>
      <w:hyperlink r:id="rId21" w:history="1">
        <w:r w:rsidRPr="00CA2462">
          <w:rPr>
            <w:rStyle w:val="Hyperlink"/>
            <w:rFonts w:cstheme="minorHAnsi"/>
            <w:bCs/>
            <w:szCs w:val="22"/>
            <w:lang w:eastAsia="zh-CN"/>
          </w:rPr>
          <w:t>appropriate template</w:t>
        </w:r>
      </w:hyperlink>
      <w:r w:rsidRPr="00CA2462">
        <w:rPr>
          <w:rFonts w:cstheme="minorHAnsi"/>
          <w:bCs/>
          <w:szCs w:val="22"/>
          <w:lang w:eastAsia="zh-CN"/>
        </w:rPr>
        <w:t xml:space="preserve">. Access to meeting documents is provided from the </w:t>
      </w:r>
      <w:r>
        <w:rPr>
          <w:rFonts w:cstheme="minorHAnsi"/>
          <w:bCs/>
          <w:szCs w:val="22"/>
          <w:lang w:eastAsia="zh-CN"/>
        </w:rPr>
        <w:t xml:space="preserve">regional </w:t>
      </w:r>
      <w:r w:rsidRPr="00CA2462">
        <w:rPr>
          <w:rFonts w:cstheme="minorHAnsi"/>
          <w:bCs/>
          <w:szCs w:val="22"/>
          <w:lang w:eastAsia="zh-CN"/>
        </w:rPr>
        <w:t>group homepage</w:t>
      </w:r>
      <w:r>
        <w:rPr>
          <w:rFonts w:cstheme="minorHAnsi"/>
          <w:bCs/>
          <w:szCs w:val="22"/>
          <w:lang w:eastAsia="zh-CN"/>
        </w:rPr>
        <w:t>s</w:t>
      </w:r>
      <w:r w:rsidRPr="00CA2462">
        <w:rPr>
          <w:rFonts w:cstheme="minorHAnsi"/>
          <w:bCs/>
          <w:szCs w:val="22"/>
          <w:lang w:eastAsia="zh-CN"/>
        </w:rPr>
        <w:t xml:space="preserve">, and is restricted </w:t>
      </w:r>
      <w:r w:rsidRPr="00CA2462">
        <w:rPr>
          <w:rFonts w:cstheme="minorHAnsi"/>
          <w:szCs w:val="22"/>
          <w:lang w:eastAsia="zh-CN"/>
        </w:rPr>
        <w:t xml:space="preserve">to ITU-T Members with an </w:t>
      </w:r>
      <w:hyperlink r:id="rId22" w:history="1">
        <w:r w:rsidRPr="00CA2462">
          <w:rPr>
            <w:rStyle w:val="Hyperlink"/>
            <w:rFonts w:cstheme="minorHAnsi"/>
            <w:szCs w:val="22"/>
            <w:lang w:eastAsia="zh-CN"/>
          </w:rPr>
          <w:t>ITU account</w:t>
        </w:r>
      </w:hyperlink>
      <w:r w:rsidRPr="00CA2462">
        <w:rPr>
          <w:rFonts w:cstheme="minorHAnsi"/>
          <w:szCs w:val="22"/>
          <w:lang w:eastAsia="zh-CN"/>
        </w:rPr>
        <w:t xml:space="preserve"> that has TIES access.</w:t>
      </w:r>
    </w:p>
    <w:p w14:paraId="6EC13E56" w14:textId="11E00738" w:rsidR="003820BF" w:rsidRPr="00CA2462" w:rsidRDefault="003820BF" w:rsidP="003820BF">
      <w:pPr>
        <w:spacing w:after="120"/>
        <w:rPr>
          <w:rFonts w:cstheme="minorHAnsi"/>
          <w:szCs w:val="22"/>
        </w:rPr>
      </w:pPr>
      <w:r w:rsidRPr="00CA2462">
        <w:rPr>
          <w:rFonts w:cstheme="minorHAnsi"/>
          <w:b/>
          <w:bCs/>
          <w:szCs w:val="22"/>
        </w:rPr>
        <w:t>WORKING LANGUAGE</w:t>
      </w:r>
      <w:r w:rsidRPr="00CA2462">
        <w:rPr>
          <w:rFonts w:cstheme="minorHAnsi"/>
          <w:bCs/>
          <w:szCs w:val="22"/>
        </w:rPr>
        <w:t xml:space="preserve">: </w:t>
      </w:r>
      <w:r w:rsidRPr="00E879C3">
        <w:rPr>
          <w:rFonts w:cstheme="majorBidi"/>
          <w:szCs w:val="22"/>
        </w:rPr>
        <w:t>In agreement with the Chair of the group, the working language</w:t>
      </w:r>
      <w:r>
        <w:rPr>
          <w:rFonts w:cstheme="majorBidi"/>
          <w:szCs w:val="22"/>
        </w:rPr>
        <w:t>s</w:t>
      </w:r>
      <w:r w:rsidRPr="00E879C3">
        <w:rPr>
          <w:rFonts w:cstheme="majorBidi"/>
          <w:szCs w:val="22"/>
        </w:rPr>
        <w:t xml:space="preserve"> of the meeting will be </w:t>
      </w:r>
      <w:r w:rsidRPr="005C50EB">
        <w:rPr>
          <w:rFonts w:cstheme="majorBidi"/>
          <w:szCs w:val="22"/>
        </w:rPr>
        <w:t>English and Spanish.</w:t>
      </w:r>
    </w:p>
    <w:p w14:paraId="2983FC88" w14:textId="77777777" w:rsidR="003820BF" w:rsidRPr="00C74AA4" w:rsidRDefault="003820BF" w:rsidP="003820BF">
      <w:pPr>
        <w:spacing w:after="120"/>
        <w:ind w:right="-194"/>
        <w:rPr>
          <w:rFonts w:cstheme="minorHAnsi"/>
          <w:bCs/>
          <w:szCs w:val="22"/>
        </w:rPr>
      </w:pPr>
      <w:r w:rsidRPr="00C74AA4">
        <w:rPr>
          <w:rFonts w:cstheme="minorHAnsi"/>
          <w:b/>
          <w:szCs w:val="22"/>
        </w:rPr>
        <w:t>REMOTE PARTICIPATION:</w:t>
      </w:r>
      <w:r w:rsidRPr="00C74AA4">
        <w:t xml:space="preserve"> </w:t>
      </w:r>
      <w:r w:rsidRPr="00C74AA4">
        <w:rPr>
          <w:rFonts w:cstheme="minorHAnsi"/>
          <w:bCs/>
          <w:szCs w:val="22"/>
        </w:rPr>
        <w:t>Instructions to co</w:t>
      </w:r>
      <w:r>
        <w:rPr>
          <w:rFonts w:cstheme="minorHAnsi"/>
          <w:bCs/>
          <w:szCs w:val="22"/>
        </w:rPr>
        <w:t>nnect will be provided upon registration.</w:t>
      </w:r>
    </w:p>
    <w:p w14:paraId="477BAE25" w14:textId="77777777" w:rsidR="003820BF" w:rsidRPr="00887281" w:rsidRDefault="003820BF" w:rsidP="003820BF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right="91"/>
        <w:jc w:val="center"/>
        <w:rPr>
          <w:rFonts w:cstheme="minorHAnsi"/>
          <w:b/>
          <w:bCs/>
          <w:szCs w:val="22"/>
          <w:lang w:val="en-IE"/>
        </w:rPr>
      </w:pPr>
      <w:r w:rsidRPr="00887281">
        <w:rPr>
          <w:rFonts w:cstheme="minorHAnsi"/>
          <w:b/>
          <w:bCs/>
          <w:szCs w:val="22"/>
          <w:lang w:val="en-IE"/>
        </w:rPr>
        <w:t>REGISTRATION</w:t>
      </w:r>
    </w:p>
    <w:p w14:paraId="6ED498E1" w14:textId="04FE315F" w:rsidR="003820BF" w:rsidRPr="00CA2462" w:rsidRDefault="003820BF" w:rsidP="003820BF">
      <w:pPr>
        <w:rPr>
          <w:rFonts w:cstheme="minorHAnsi"/>
          <w:bCs/>
          <w:szCs w:val="22"/>
        </w:rPr>
      </w:pPr>
      <w:r w:rsidRPr="00CA2462">
        <w:rPr>
          <w:rFonts w:cstheme="minorHAnsi"/>
          <w:b/>
          <w:bCs/>
          <w:szCs w:val="22"/>
        </w:rPr>
        <w:t>REGISTRATION</w:t>
      </w:r>
      <w:r w:rsidRPr="00CA2462">
        <w:rPr>
          <w:rFonts w:cstheme="minorHAnsi"/>
          <w:szCs w:val="22"/>
        </w:rPr>
        <w:t>:</w:t>
      </w:r>
      <w:r w:rsidRPr="00CA2462">
        <w:rPr>
          <w:rFonts w:cstheme="minorHAnsi"/>
          <w:bCs/>
          <w:szCs w:val="22"/>
        </w:rPr>
        <w:t xml:space="preserve"> </w:t>
      </w:r>
      <w:r w:rsidRPr="003D69B8">
        <w:rPr>
          <w:szCs w:val="22"/>
        </w:rPr>
        <w:t xml:space="preserve">is mandatory and is to be done online via the study group home page </w:t>
      </w:r>
      <w:r w:rsidRPr="003D69B8">
        <w:rPr>
          <w:b/>
          <w:bCs/>
          <w:szCs w:val="22"/>
        </w:rPr>
        <w:t xml:space="preserve">at least </w:t>
      </w:r>
      <w:r w:rsidR="009853A4">
        <w:rPr>
          <w:b/>
          <w:bCs/>
          <w:szCs w:val="22"/>
        </w:rPr>
        <w:t>two weeks</w:t>
      </w:r>
      <w:r w:rsidRPr="003D69B8">
        <w:rPr>
          <w:b/>
          <w:bCs/>
          <w:szCs w:val="22"/>
        </w:rPr>
        <w:t xml:space="preserve"> before the start of the meeting</w:t>
      </w:r>
      <w:r w:rsidRPr="002754CD">
        <w:rPr>
          <w:szCs w:val="22"/>
        </w:rPr>
        <w:t>. Some</w:t>
      </w:r>
      <w:r w:rsidRPr="003D69B8">
        <w:rPr>
          <w:szCs w:val="22"/>
        </w:rPr>
        <w:t xml:space="preserve"> options in the registration form apply only to Member States, including function, interpretation requests and fellowships requests. The membership is invited to include women in their delegations whenever possible.</w:t>
      </w:r>
    </w:p>
    <w:p w14:paraId="3B6DAD83" w14:textId="77777777" w:rsidR="00C67B05" w:rsidRPr="00DE24C7" w:rsidRDefault="00C67B05" w:rsidP="00C67B0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</w:rPr>
      </w:pPr>
      <w:r w:rsidRPr="00DE24C7">
        <w:rPr>
          <w:rFonts w:cstheme="majorBidi"/>
        </w:rPr>
        <w:br w:type="page"/>
      </w:r>
    </w:p>
    <w:p w14:paraId="6BA887F3" w14:textId="77777777" w:rsidR="001C2A2E" w:rsidRPr="00DE24C7" w:rsidRDefault="00C67B05" w:rsidP="001C2A2E">
      <w:pPr>
        <w:spacing w:after="120"/>
        <w:jc w:val="center"/>
        <w:rPr>
          <w:b/>
          <w:bCs/>
          <w:sz w:val="28"/>
          <w:szCs w:val="28"/>
        </w:rPr>
      </w:pPr>
      <w:r w:rsidRPr="00DE24C7">
        <w:rPr>
          <w:b/>
          <w:bCs/>
          <w:sz w:val="28"/>
          <w:szCs w:val="28"/>
        </w:rPr>
        <w:lastRenderedPageBreak/>
        <w:t>ANNEX B</w:t>
      </w:r>
    </w:p>
    <w:p w14:paraId="79A63DCC" w14:textId="1EE5A2C5" w:rsidR="00C67B05" w:rsidRPr="002241CB" w:rsidRDefault="00C67B05">
      <w:pPr>
        <w:spacing w:after="120"/>
        <w:jc w:val="center"/>
        <w:rPr>
          <w:b/>
          <w:iCs/>
          <w:sz w:val="28"/>
          <w:szCs w:val="28"/>
        </w:rPr>
      </w:pPr>
      <w:r w:rsidRPr="00DE24C7">
        <w:rPr>
          <w:b/>
          <w:iCs/>
          <w:sz w:val="28"/>
          <w:szCs w:val="28"/>
        </w:rPr>
        <w:t xml:space="preserve">Draft Agenda </w:t>
      </w:r>
      <w:r w:rsidRPr="00DE24C7">
        <w:rPr>
          <w:b/>
          <w:iCs/>
          <w:sz w:val="28"/>
          <w:szCs w:val="28"/>
        </w:rPr>
        <w:br/>
        <w:t xml:space="preserve">Meeting of </w:t>
      </w:r>
      <w:r w:rsidR="001C2A2E" w:rsidRPr="00DE24C7">
        <w:rPr>
          <w:b/>
          <w:iCs/>
          <w:sz w:val="28"/>
          <w:szCs w:val="28"/>
        </w:rPr>
        <w:t>ITU</w:t>
      </w:r>
      <w:r w:rsidR="001C2A2E" w:rsidRPr="002241CB">
        <w:rPr>
          <w:b/>
          <w:iCs/>
          <w:sz w:val="28"/>
          <w:szCs w:val="28"/>
        </w:rPr>
        <w:t>-T SG2 Regiona</w:t>
      </w:r>
      <w:r w:rsidR="002E0C69" w:rsidRPr="002241CB">
        <w:rPr>
          <w:b/>
          <w:iCs/>
          <w:sz w:val="28"/>
          <w:szCs w:val="28"/>
        </w:rPr>
        <w:t xml:space="preserve">l Group for </w:t>
      </w:r>
      <w:r w:rsidR="002E46D3" w:rsidRPr="002241CB">
        <w:rPr>
          <w:b/>
          <w:iCs/>
          <w:sz w:val="28"/>
          <w:szCs w:val="28"/>
        </w:rPr>
        <w:t>the Americas</w:t>
      </w:r>
      <w:r w:rsidR="002E0C69" w:rsidRPr="002241CB">
        <w:rPr>
          <w:b/>
          <w:iCs/>
          <w:sz w:val="28"/>
          <w:szCs w:val="28"/>
        </w:rPr>
        <w:t xml:space="preserve"> (SG2RG-</w:t>
      </w:r>
      <w:r w:rsidR="002E46D3" w:rsidRPr="002241CB">
        <w:rPr>
          <w:b/>
          <w:iCs/>
          <w:sz w:val="28"/>
          <w:szCs w:val="28"/>
        </w:rPr>
        <w:t>AMR</w:t>
      </w:r>
      <w:r w:rsidR="002E0C69" w:rsidRPr="002241CB">
        <w:rPr>
          <w:b/>
          <w:iCs/>
          <w:sz w:val="28"/>
          <w:szCs w:val="28"/>
        </w:rPr>
        <w:t>)</w:t>
      </w:r>
      <w:r w:rsidRPr="002241CB">
        <w:rPr>
          <w:b/>
          <w:iCs/>
          <w:sz w:val="28"/>
          <w:szCs w:val="28"/>
        </w:rPr>
        <w:br/>
      </w:r>
      <w:r w:rsidR="00F43AD5" w:rsidRPr="002241CB">
        <w:rPr>
          <w:b/>
          <w:iCs/>
          <w:sz w:val="28"/>
          <w:szCs w:val="28"/>
        </w:rPr>
        <w:t xml:space="preserve">Virtual, </w:t>
      </w:r>
      <w:r w:rsidR="003820BF">
        <w:rPr>
          <w:b/>
          <w:iCs/>
          <w:sz w:val="28"/>
          <w:szCs w:val="28"/>
        </w:rPr>
        <w:t>11 June 2025</w:t>
      </w:r>
    </w:p>
    <w:p w14:paraId="0E8E2626" w14:textId="37319413" w:rsidR="001454C6" w:rsidRDefault="001454C6" w:rsidP="00F1643A">
      <w:pPr>
        <w:snapToGrid w:val="0"/>
        <w:spacing w:before="480" w:after="120"/>
      </w:pPr>
      <w:r w:rsidRPr="002241CB">
        <w:rPr>
          <w:lang w:val="en-US"/>
        </w:rPr>
        <w:t>Updates</w:t>
      </w:r>
      <w:r w:rsidRPr="002241CB">
        <w:t xml:space="preserve"> to this agenda c</w:t>
      </w:r>
      <w:r w:rsidR="002E46D3" w:rsidRPr="002241CB">
        <w:t>an be found</w:t>
      </w:r>
      <w:r w:rsidR="002E46D3" w:rsidRPr="002E46D3">
        <w:t xml:space="preserve"> in </w:t>
      </w:r>
      <w:hyperlink r:id="rId23" w:history="1">
        <w:r w:rsidR="002E46D3" w:rsidRPr="00C54550">
          <w:rPr>
            <w:rStyle w:val="Hyperlink"/>
          </w:rPr>
          <w:t>SG2RG-AMR-TD</w:t>
        </w:r>
        <w:r w:rsidR="003820BF" w:rsidRPr="00C54550">
          <w:rPr>
            <w:rStyle w:val="Hyperlink"/>
          </w:rPr>
          <w:t>1</w:t>
        </w:r>
      </w:hyperlink>
      <w:r w:rsidR="002E46D3" w:rsidRPr="002E46D3"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214"/>
      </w:tblGrid>
      <w:tr w:rsidR="00927B47" w:rsidRPr="00927B47" w14:paraId="325185EF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8C16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2007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i/>
                <w:szCs w:val="22"/>
                <w:lang w:eastAsia="ja-JP"/>
              </w:rPr>
            </w:pPr>
            <w:r w:rsidRPr="00927B47">
              <w:rPr>
                <w:rFonts w:cstheme="minorHAnsi"/>
                <w:i/>
                <w:szCs w:val="22"/>
                <w:lang w:eastAsia="ja-JP"/>
              </w:rPr>
              <w:t>Agenda item</w:t>
            </w:r>
          </w:p>
        </w:tc>
      </w:tr>
      <w:tr w:rsidR="00927B47" w:rsidRPr="00927B47" w14:paraId="49BD8A5F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F00C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EE7A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Opening of the meeting</w:t>
            </w:r>
          </w:p>
        </w:tc>
      </w:tr>
      <w:tr w:rsidR="00927B47" w:rsidRPr="00927B47" w14:paraId="5CB29717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465E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2E2F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Adoption of the agenda</w:t>
            </w:r>
          </w:p>
        </w:tc>
      </w:tr>
      <w:tr w:rsidR="00927B47" w:rsidRPr="00927B47" w14:paraId="2D5B17D5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3B46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D82E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US"/>
              </w:rPr>
            </w:pPr>
            <w:r w:rsidRPr="00927B47">
              <w:rPr>
                <w:rFonts w:cstheme="minorHAnsi"/>
                <w:szCs w:val="22"/>
                <w:lang w:val="en-US"/>
              </w:rPr>
              <w:t>Overview of ITU-T Study Group 2 leadership and working methods</w:t>
            </w:r>
          </w:p>
        </w:tc>
      </w:tr>
      <w:tr w:rsidR="00927B47" w:rsidRPr="00927B47" w14:paraId="45920138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05EC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E369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Overview of outcomes of previous ITU-T SG2 meetings</w:t>
            </w:r>
          </w:p>
        </w:tc>
      </w:tr>
      <w:tr w:rsidR="00927B47" w:rsidRPr="00927B47" w14:paraId="4A132CB0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A587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D9E6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Report of the last SG2RG-AMR meeting - History</w:t>
            </w:r>
          </w:p>
        </w:tc>
      </w:tr>
      <w:tr w:rsidR="00927B47" w:rsidRPr="00927B47" w14:paraId="34D5349B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3780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01FD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Report of the last ad-hoc meeting on activities related to developing countries, including reports of regional groups</w:t>
            </w:r>
          </w:p>
        </w:tc>
      </w:tr>
      <w:tr w:rsidR="00927B47" w:rsidRPr="00927B47" w14:paraId="482BE53C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F526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A0A7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US"/>
              </w:rPr>
            </w:pPr>
            <w:r w:rsidRPr="00927B47">
              <w:rPr>
                <w:rFonts w:cstheme="minorHAnsi"/>
                <w:szCs w:val="22"/>
                <w:lang w:val="en-US"/>
              </w:rPr>
              <w:t>Reports of other meetings including WTSA-24 highlights</w:t>
            </w:r>
            <w:r w:rsidRPr="00927B47">
              <w:rPr>
                <w:rFonts w:cstheme="minorHAnsi"/>
                <w:bCs/>
                <w:szCs w:val="22"/>
                <w:lang w:val="en-US"/>
              </w:rPr>
              <w:t xml:space="preserve"> </w:t>
            </w:r>
          </w:p>
        </w:tc>
      </w:tr>
      <w:tr w:rsidR="00927B47" w:rsidRPr="00927B47" w14:paraId="73CA908B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FBF9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6836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Discussion on received Contributions</w:t>
            </w:r>
          </w:p>
        </w:tc>
      </w:tr>
      <w:tr w:rsidR="00927B47" w:rsidRPr="00927B47" w14:paraId="48B2342D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5CA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B26F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highlight w:val="yellow"/>
                <w:lang w:eastAsia="ja-JP"/>
              </w:rPr>
            </w:pPr>
            <w:bookmarkStart w:id="2" w:name="_Hlk184210727"/>
            <w:r w:rsidRPr="00927B47">
              <w:rPr>
                <w:rFonts w:cstheme="minorHAnsi"/>
                <w:szCs w:val="22"/>
                <w:lang w:val="en-US"/>
              </w:rPr>
              <w:t>Seek SG2RG-AMR members’ contributions to ITU-T Study Group 2</w:t>
            </w:r>
            <w:bookmarkEnd w:id="2"/>
          </w:p>
        </w:tc>
      </w:tr>
      <w:tr w:rsidR="00927B47" w:rsidRPr="00927B47" w14:paraId="44D56056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2BE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DF67" w14:textId="77777777" w:rsidR="00927B47" w:rsidRPr="00927B47" w:rsidRDefault="00927B47" w:rsidP="00D15085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eastAsia="SimSun" w:hAnsiTheme="minorHAnsi" w:cstheme="minorHAnsi"/>
                <w:sz w:val="22"/>
                <w:szCs w:val="22"/>
                <w:highlight w:val="yellow"/>
                <w:lang w:eastAsia="ja-JP"/>
              </w:rPr>
            </w:pPr>
            <w:r w:rsidRPr="00927B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Discussion on ITU-T SG2RG-AMR priorities </w:t>
            </w:r>
          </w:p>
        </w:tc>
      </w:tr>
      <w:tr w:rsidR="00927B47" w:rsidRPr="00927B47" w14:paraId="38353F3B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AEFD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0163" w14:textId="77777777" w:rsidR="00927B47" w:rsidRPr="00927B47" w:rsidRDefault="00927B47" w:rsidP="00D15085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7B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SG2RG-AMR management team</w:t>
            </w:r>
          </w:p>
        </w:tc>
      </w:tr>
      <w:tr w:rsidR="00927B47" w:rsidRPr="00927B47" w14:paraId="42A0443C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9578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1109" w14:textId="77777777" w:rsidR="00927B47" w:rsidRPr="00927B47" w:rsidRDefault="00927B47" w:rsidP="00D15085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7B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 issues for this meeting</w:t>
            </w:r>
          </w:p>
        </w:tc>
      </w:tr>
      <w:tr w:rsidR="00927B47" w:rsidRPr="00927B47" w14:paraId="2A9470B8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93F5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CF89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Preparation of the draft Report of the SG2RG-AMR</w:t>
            </w:r>
          </w:p>
        </w:tc>
      </w:tr>
      <w:tr w:rsidR="00927B47" w:rsidRPr="00927B47" w14:paraId="5FF7F185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144B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45BC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Venue and date of next SG2RG-AMR / SG3RG-AMR meeting</w:t>
            </w:r>
          </w:p>
        </w:tc>
      </w:tr>
      <w:tr w:rsidR="00927B47" w:rsidRPr="00927B47" w14:paraId="464CC17F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6C4F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E93F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Any other business</w:t>
            </w:r>
          </w:p>
        </w:tc>
      </w:tr>
      <w:tr w:rsidR="00927B47" w:rsidRPr="00927B47" w14:paraId="2C57ED21" w14:textId="77777777" w:rsidTr="00D150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F40A" w14:textId="77777777" w:rsidR="00927B47" w:rsidRPr="00927B47" w:rsidRDefault="00927B47" w:rsidP="00927B4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80" w:after="80"/>
              <w:ind w:left="454" w:hanging="227"/>
              <w:rPr>
                <w:rFonts w:cstheme="minorHAnsi"/>
                <w:szCs w:val="22"/>
                <w:lang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E161" w14:textId="77777777" w:rsidR="00927B47" w:rsidRPr="00927B47" w:rsidRDefault="00927B47" w:rsidP="00D15085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eastAsia="ja-JP"/>
              </w:rPr>
            </w:pPr>
            <w:r w:rsidRPr="00927B47">
              <w:rPr>
                <w:rFonts w:cstheme="minorHAnsi"/>
                <w:szCs w:val="22"/>
                <w:lang w:val="en-US"/>
              </w:rPr>
              <w:t>Closure of the meeting</w:t>
            </w:r>
          </w:p>
        </w:tc>
      </w:tr>
    </w:tbl>
    <w:p w14:paraId="63B096DF" w14:textId="77777777" w:rsidR="001454C6" w:rsidRPr="00AB3482" w:rsidRDefault="001454C6" w:rsidP="00AB3482"/>
    <w:p w14:paraId="194A8523" w14:textId="54F18716" w:rsidR="00977A25" w:rsidRPr="00977A25" w:rsidRDefault="001C2A2E" w:rsidP="001C2A2E">
      <w:pPr>
        <w:jc w:val="center"/>
      </w:pPr>
      <w:r w:rsidRPr="00632B23">
        <w:t>______</w:t>
      </w:r>
      <w:r>
        <w:t>__________</w:t>
      </w:r>
    </w:p>
    <w:sectPr w:rsidR="00977A25" w:rsidRPr="00977A25" w:rsidSect="0084526E">
      <w:headerReference w:type="default" r:id="rId24"/>
      <w:footerReference w:type="default" r:id="rId25"/>
      <w:footerReference w:type="first" r:id="rId26"/>
      <w:type w:val="oddPage"/>
      <w:pgSz w:w="11907" w:h="16834" w:code="9"/>
      <w:pgMar w:top="720" w:right="851" w:bottom="261" w:left="851" w:header="567" w:footer="567" w:gutter="0"/>
      <w:paperSrc w:first="7" w:other="7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2803" w14:textId="77777777" w:rsidR="00267B46" w:rsidRDefault="00267B46">
      <w:r>
        <w:separator/>
      </w:r>
    </w:p>
  </w:endnote>
  <w:endnote w:type="continuationSeparator" w:id="0">
    <w:p w14:paraId="598956A2" w14:textId="77777777" w:rsidR="00267B46" w:rsidRDefault="00267B46">
      <w:r>
        <w:continuationSeparator/>
      </w:r>
    </w:p>
  </w:endnote>
  <w:endnote w:type="continuationNotice" w:id="1">
    <w:p w14:paraId="599ED0F7" w14:textId="77777777" w:rsidR="00267B46" w:rsidRDefault="00267B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A62E" w14:textId="77777777" w:rsidR="004D6E79" w:rsidRPr="00196AB1" w:rsidRDefault="004D6E79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12134" w14:textId="77777777" w:rsidR="004D6E79" w:rsidRPr="00C345C7" w:rsidRDefault="004D6E79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4C96" w14:textId="77777777" w:rsidR="00267B46" w:rsidRDefault="00267B46">
      <w:r>
        <w:t>____________________</w:t>
      </w:r>
    </w:p>
  </w:footnote>
  <w:footnote w:type="continuationSeparator" w:id="0">
    <w:p w14:paraId="4009DF8C" w14:textId="77777777" w:rsidR="00267B46" w:rsidRDefault="00267B46">
      <w:r>
        <w:continuationSeparator/>
      </w:r>
    </w:p>
  </w:footnote>
  <w:footnote w:type="continuationNotice" w:id="1">
    <w:p w14:paraId="6D76995E" w14:textId="77777777" w:rsidR="00267B46" w:rsidRDefault="00267B4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0065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94F5B1" w14:textId="34468041" w:rsidR="004D6E79" w:rsidRPr="00B42365" w:rsidRDefault="004D6E79" w:rsidP="0084526E">
        <w:pPr>
          <w:pStyle w:val="Header"/>
        </w:pPr>
        <w:r>
          <w:t xml:space="preserve"> </w:t>
        </w:r>
        <w:r w:rsidRPr="00B42365">
          <w:fldChar w:fldCharType="begin"/>
        </w:r>
        <w:r w:rsidRPr="00B42365">
          <w:instrText xml:space="preserve"> PAGE   \* MERGEFORMAT </w:instrText>
        </w:r>
        <w:r w:rsidRPr="00B42365">
          <w:fldChar w:fldCharType="separate"/>
        </w:r>
        <w:r w:rsidR="000B787F">
          <w:rPr>
            <w:noProof/>
          </w:rPr>
          <w:t>- 4 -</w:t>
        </w:r>
        <w:r w:rsidRPr="00B42365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EA27A8A" w14:textId="366E6080" w:rsidR="004D6E79" w:rsidRDefault="004D6E79" w:rsidP="00333BD6">
    <w:pPr>
      <w:pStyle w:val="Header"/>
      <w:rPr>
        <w:noProof/>
      </w:rPr>
    </w:pPr>
    <w:r w:rsidRPr="00333BD6">
      <w:rPr>
        <w:noProof/>
      </w:rPr>
      <w:t xml:space="preserve">Collective letter </w:t>
    </w:r>
    <w:r w:rsidR="003820BF">
      <w:rPr>
        <w:noProof/>
      </w:rPr>
      <w:t>1</w:t>
    </w:r>
    <w:r>
      <w:rPr>
        <w:noProof/>
      </w:rPr>
      <w:t>/SG2</w:t>
    </w:r>
    <w:r w:rsidRPr="00333BD6">
      <w:rPr>
        <w:noProof/>
      </w:rPr>
      <w:t>RG-</w:t>
    </w:r>
    <w:r w:rsidR="00BA5850">
      <w:rPr>
        <w:noProof/>
      </w:rPr>
      <w:t>AMR</w:t>
    </w:r>
  </w:p>
  <w:p w14:paraId="4D313C55" w14:textId="2376EB8F" w:rsidR="004D6E79" w:rsidRPr="00752AA3" w:rsidRDefault="004D6E79" w:rsidP="0084526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21264EF"/>
    <w:multiLevelType w:val="hybridMultilevel"/>
    <w:tmpl w:val="00B0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5366D"/>
    <w:multiLevelType w:val="hybridMultilevel"/>
    <w:tmpl w:val="117C28C2"/>
    <w:lvl w:ilvl="0" w:tplc="46E653AA">
      <w:start w:val="1"/>
      <w:numFmt w:val="decimal"/>
      <w:lvlText w:val="%1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5BA6"/>
    <w:multiLevelType w:val="hybridMultilevel"/>
    <w:tmpl w:val="55C609AE"/>
    <w:lvl w:ilvl="0" w:tplc="B00C72D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F074C"/>
    <w:multiLevelType w:val="hybridMultilevel"/>
    <w:tmpl w:val="1C380906"/>
    <w:lvl w:ilvl="0" w:tplc="FEE2E502">
      <w:start w:val="28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978D9"/>
    <w:multiLevelType w:val="hybridMultilevel"/>
    <w:tmpl w:val="D70A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5801"/>
    <w:multiLevelType w:val="hybridMultilevel"/>
    <w:tmpl w:val="A5A63AB4"/>
    <w:lvl w:ilvl="0" w:tplc="FEE2E502">
      <w:start w:val="28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59AC7E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A4480"/>
    <w:multiLevelType w:val="hybridMultilevel"/>
    <w:tmpl w:val="3FE6A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475B8"/>
    <w:multiLevelType w:val="hybridMultilevel"/>
    <w:tmpl w:val="1E109862"/>
    <w:lvl w:ilvl="0" w:tplc="B00C72D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4F8E5942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30422501">
    <w:abstractNumId w:val="9"/>
  </w:num>
  <w:num w:numId="2" w16cid:durableId="1960378809">
    <w:abstractNumId w:val="7"/>
  </w:num>
  <w:num w:numId="3" w16cid:durableId="1770615636">
    <w:abstractNumId w:val="6"/>
  </w:num>
  <w:num w:numId="4" w16cid:durableId="1708674263">
    <w:abstractNumId w:val="5"/>
  </w:num>
  <w:num w:numId="5" w16cid:durableId="1131829288">
    <w:abstractNumId w:val="4"/>
  </w:num>
  <w:num w:numId="6" w16cid:durableId="704795529">
    <w:abstractNumId w:val="8"/>
  </w:num>
  <w:num w:numId="7" w16cid:durableId="1449086104">
    <w:abstractNumId w:val="3"/>
  </w:num>
  <w:num w:numId="8" w16cid:durableId="1541210668">
    <w:abstractNumId w:val="2"/>
  </w:num>
  <w:num w:numId="9" w16cid:durableId="938562325">
    <w:abstractNumId w:val="1"/>
  </w:num>
  <w:num w:numId="10" w16cid:durableId="759526874">
    <w:abstractNumId w:val="0"/>
  </w:num>
  <w:num w:numId="11" w16cid:durableId="1112549033">
    <w:abstractNumId w:val="22"/>
  </w:num>
  <w:num w:numId="12" w16cid:durableId="982004054">
    <w:abstractNumId w:val="20"/>
  </w:num>
  <w:num w:numId="13" w16cid:durableId="443039116">
    <w:abstractNumId w:val="10"/>
  </w:num>
  <w:num w:numId="14" w16cid:durableId="206338787">
    <w:abstractNumId w:val="21"/>
  </w:num>
  <w:num w:numId="15" w16cid:durableId="2078419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34717637">
    <w:abstractNumId w:val="15"/>
  </w:num>
  <w:num w:numId="17" w16cid:durableId="1244338972">
    <w:abstractNumId w:val="11"/>
  </w:num>
  <w:num w:numId="18" w16cid:durableId="2084907915">
    <w:abstractNumId w:val="14"/>
  </w:num>
  <w:num w:numId="19" w16cid:durableId="1665887586">
    <w:abstractNumId w:val="16"/>
  </w:num>
  <w:num w:numId="20" w16cid:durableId="1390805172">
    <w:abstractNumId w:val="18"/>
  </w:num>
  <w:num w:numId="21" w16cid:durableId="738164691">
    <w:abstractNumId w:val="19"/>
  </w:num>
  <w:num w:numId="22" w16cid:durableId="371535500">
    <w:abstractNumId w:val="13"/>
  </w:num>
  <w:num w:numId="23" w16cid:durableId="1728602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CE"/>
    <w:rsid w:val="00000FC7"/>
    <w:rsid w:val="00001FEB"/>
    <w:rsid w:val="00004DAA"/>
    <w:rsid w:val="000069D4"/>
    <w:rsid w:val="0000705A"/>
    <w:rsid w:val="00007FFD"/>
    <w:rsid w:val="000103B1"/>
    <w:rsid w:val="00010B0B"/>
    <w:rsid w:val="0001111C"/>
    <w:rsid w:val="000174AD"/>
    <w:rsid w:val="00020222"/>
    <w:rsid w:val="00025A7B"/>
    <w:rsid w:val="000305E1"/>
    <w:rsid w:val="00030B56"/>
    <w:rsid w:val="00032316"/>
    <w:rsid w:val="00033AB1"/>
    <w:rsid w:val="00034C92"/>
    <w:rsid w:val="000473DF"/>
    <w:rsid w:val="00050D09"/>
    <w:rsid w:val="00053AD3"/>
    <w:rsid w:val="00062444"/>
    <w:rsid w:val="00062875"/>
    <w:rsid w:val="000668DF"/>
    <w:rsid w:val="00073152"/>
    <w:rsid w:val="00074C54"/>
    <w:rsid w:val="00081550"/>
    <w:rsid w:val="00082415"/>
    <w:rsid w:val="000873F6"/>
    <w:rsid w:val="000877A6"/>
    <w:rsid w:val="00095667"/>
    <w:rsid w:val="000A7D55"/>
    <w:rsid w:val="000B2F64"/>
    <w:rsid w:val="000B31A0"/>
    <w:rsid w:val="000B46FB"/>
    <w:rsid w:val="000B7817"/>
    <w:rsid w:val="000B787F"/>
    <w:rsid w:val="000C2E8E"/>
    <w:rsid w:val="000C5C77"/>
    <w:rsid w:val="000D49FB"/>
    <w:rsid w:val="000D61E3"/>
    <w:rsid w:val="000E0AE4"/>
    <w:rsid w:val="000E0E7C"/>
    <w:rsid w:val="000F1B4B"/>
    <w:rsid w:val="000F6D51"/>
    <w:rsid w:val="00110869"/>
    <w:rsid w:val="00124AE2"/>
    <w:rsid w:val="00125293"/>
    <w:rsid w:val="00126E71"/>
    <w:rsid w:val="0012744F"/>
    <w:rsid w:val="00135065"/>
    <w:rsid w:val="00135501"/>
    <w:rsid w:val="0013699E"/>
    <w:rsid w:val="00136A91"/>
    <w:rsid w:val="00141974"/>
    <w:rsid w:val="0014326B"/>
    <w:rsid w:val="001454C6"/>
    <w:rsid w:val="0014614D"/>
    <w:rsid w:val="00146788"/>
    <w:rsid w:val="00150FE5"/>
    <w:rsid w:val="00156DFF"/>
    <w:rsid w:val="00156F66"/>
    <w:rsid w:val="00166BC0"/>
    <w:rsid w:val="00170EAB"/>
    <w:rsid w:val="00180223"/>
    <w:rsid w:val="0018068E"/>
    <w:rsid w:val="001809AC"/>
    <w:rsid w:val="00182528"/>
    <w:rsid w:val="00182FFE"/>
    <w:rsid w:val="0018500B"/>
    <w:rsid w:val="001850FC"/>
    <w:rsid w:val="001863B9"/>
    <w:rsid w:val="00190EBE"/>
    <w:rsid w:val="00196A19"/>
    <w:rsid w:val="00196AB1"/>
    <w:rsid w:val="001A0955"/>
    <w:rsid w:val="001A7DDC"/>
    <w:rsid w:val="001B0BA9"/>
    <w:rsid w:val="001B24FA"/>
    <w:rsid w:val="001C086D"/>
    <w:rsid w:val="001C0948"/>
    <w:rsid w:val="001C2A2E"/>
    <w:rsid w:val="001C3CDB"/>
    <w:rsid w:val="001D76D7"/>
    <w:rsid w:val="001E2029"/>
    <w:rsid w:val="00202DC1"/>
    <w:rsid w:val="002039F5"/>
    <w:rsid w:val="002061F1"/>
    <w:rsid w:val="0020709B"/>
    <w:rsid w:val="002116EE"/>
    <w:rsid w:val="002169B6"/>
    <w:rsid w:val="00220739"/>
    <w:rsid w:val="00223220"/>
    <w:rsid w:val="002241CB"/>
    <w:rsid w:val="00225668"/>
    <w:rsid w:val="002309D8"/>
    <w:rsid w:val="0023109F"/>
    <w:rsid w:val="002346FE"/>
    <w:rsid w:val="00235C30"/>
    <w:rsid w:val="00237C30"/>
    <w:rsid w:val="00241934"/>
    <w:rsid w:val="00243FBA"/>
    <w:rsid w:val="0024485F"/>
    <w:rsid w:val="002449BF"/>
    <w:rsid w:val="002515C8"/>
    <w:rsid w:val="0026168C"/>
    <w:rsid w:val="002631A5"/>
    <w:rsid w:val="00263CE7"/>
    <w:rsid w:val="0026541B"/>
    <w:rsid w:val="00267A46"/>
    <w:rsid w:val="00267B46"/>
    <w:rsid w:val="002708DE"/>
    <w:rsid w:val="00270BC4"/>
    <w:rsid w:val="00282A23"/>
    <w:rsid w:val="00287BF1"/>
    <w:rsid w:val="00291DF2"/>
    <w:rsid w:val="002A3D35"/>
    <w:rsid w:val="002A3DEF"/>
    <w:rsid w:val="002A3F9E"/>
    <w:rsid w:val="002A7FE2"/>
    <w:rsid w:val="002B7101"/>
    <w:rsid w:val="002B711C"/>
    <w:rsid w:val="002C0244"/>
    <w:rsid w:val="002C3E7B"/>
    <w:rsid w:val="002D0ACE"/>
    <w:rsid w:val="002D2D49"/>
    <w:rsid w:val="002D6F75"/>
    <w:rsid w:val="002E0C69"/>
    <w:rsid w:val="002E1B4F"/>
    <w:rsid w:val="002E46D3"/>
    <w:rsid w:val="002F2E67"/>
    <w:rsid w:val="002F41B7"/>
    <w:rsid w:val="002F6530"/>
    <w:rsid w:val="00300095"/>
    <w:rsid w:val="00301488"/>
    <w:rsid w:val="00315546"/>
    <w:rsid w:val="0031577B"/>
    <w:rsid w:val="003172EE"/>
    <w:rsid w:val="003203AC"/>
    <w:rsid w:val="00325815"/>
    <w:rsid w:val="003302F9"/>
    <w:rsid w:val="00330567"/>
    <w:rsid w:val="00333BD6"/>
    <w:rsid w:val="00341B07"/>
    <w:rsid w:val="00350914"/>
    <w:rsid w:val="00351DA5"/>
    <w:rsid w:val="003567B9"/>
    <w:rsid w:val="00365034"/>
    <w:rsid w:val="0036558E"/>
    <w:rsid w:val="003757CB"/>
    <w:rsid w:val="003820BF"/>
    <w:rsid w:val="0038260B"/>
    <w:rsid w:val="00383598"/>
    <w:rsid w:val="00384E5D"/>
    <w:rsid w:val="00386A9D"/>
    <w:rsid w:val="00391081"/>
    <w:rsid w:val="003A33CB"/>
    <w:rsid w:val="003A6D33"/>
    <w:rsid w:val="003A71AF"/>
    <w:rsid w:val="003B2789"/>
    <w:rsid w:val="003B362E"/>
    <w:rsid w:val="003B7FF4"/>
    <w:rsid w:val="003C13CE"/>
    <w:rsid w:val="003C1FA0"/>
    <w:rsid w:val="003C201A"/>
    <w:rsid w:val="003D6490"/>
    <w:rsid w:val="003E2518"/>
    <w:rsid w:val="003F0DED"/>
    <w:rsid w:val="0040250E"/>
    <w:rsid w:val="00402C9D"/>
    <w:rsid w:val="00413914"/>
    <w:rsid w:val="0041534C"/>
    <w:rsid w:val="00426BDA"/>
    <w:rsid w:val="004275B6"/>
    <w:rsid w:val="0043040C"/>
    <w:rsid w:val="004314A2"/>
    <w:rsid w:val="00437CF2"/>
    <w:rsid w:val="00441362"/>
    <w:rsid w:val="00441BB4"/>
    <w:rsid w:val="0044250A"/>
    <w:rsid w:val="00446E76"/>
    <w:rsid w:val="00447690"/>
    <w:rsid w:val="00453805"/>
    <w:rsid w:val="00460531"/>
    <w:rsid w:val="00462660"/>
    <w:rsid w:val="00467BBF"/>
    <w:rsid w:val="00474183"/>
    <w:rsid w:val="004748F4"/>
    <w:rsid w:val="00484B34"/>
    <w:rsid w:val="00495DC7"/>
    <w:rsid w:val="00497DD3"/>
    <w:rsid w:val="004A041E"/>
    <w:rsid w:val="004A26EA"/>
    <w:rsid w:val="004B1770"/>
    <w:rsid w:val="004B1EF7"/>
    <w:rsid w:val="004B2E96"/>
    <w:rsid w:val="004B3DB3"/>
    <w:rsid w:val="004B3FAD"/>
    <w:rsid w:val="004C58A9"/>
    <w:rsid w:val="004C5C07"/>
    <w:rsid w:val="004D0F05"/>
    <w:rsid w:val="004D170F"/>
    <w:rsid w:val="004D6E79"/>
    <w:rsid w:val="004E3CF9"/>
    <w:rsid w:val="004F7071"/>
    <w:rsid w:val="00501DCA"/>
    <w:rsid w:val="00501F4A"/>
    <w:rsid w:val="00506FE6"/>
    <w:rsid w:val="00513A47"/>
    <w:rsid w:val="00514383"/>
    <w:rsid w:val="00517884"/>
    <w:rsid w:val="00517901"/>
    <w:rsid w:val="0052279E"/>
    <w:rsid w:val="005354B6"/>
    <w:rsid w:val="00537EF9"/>
    <w:rsid w:val="005408DF"/>
    <w:rsid w:val="005444BD"/>
    <w:rsid w:val="0055318D"/>
    <w:rsid w:val="00566023"/>
    <w:rsid w:val="005665A8"/>
    <w:rsid w:val="005667D1"/>
    <w:rsid w:val="00567635"/>
    <w:rsid w:val="005729DB"/>
    <w:rsid w:val="00572F23"/>
    <w:rsid w:val="00573344"/>
    <w:rsid w:val="00574653"/>
    <w:rsid w:val="00576D0E"/>
    <w:rsid w:val="0057770B"/>
    <w:rsid w:val="00583F9B"/>
    <w:rsid w:val="00584AFA"/>
    <w:rsid w:val="00587B84"/>
    <w:rsid w:val="00594C33"/>
    <w:rsid w:val="005A23D8"/>
    <w:rsid w:val="005A4ACF"/>
    <w:rsid w:val="005A569C"/>
    <w:rsid w:val="005A753F"/>
    <w:rsid w:val="005A7693"/>
    <w:rsid w:val="005B27AE"/>
    <w:rsid w:val="005C19B3"/>
    <w:rsid w:val="005C580C"/>
    <w:rsid w:val="005C799E"/>
    <w:rsid w:val="005C7E74"/>
    <w:rsid w:val="005D1A30"/>
    <w:rsid w:val="005D3724"/>
    <w:rsid w:val="005D71A2"/>
    <w:rsid w:val="005E0CFF"/>
    <w:rsid w:val="005E1223"/>
    <w:rsid w:val="005E3C9E"/>
    <w:rsid w:val="005E5C10"/>
    <w:rsid w:val="005E70E3"/>
    <w:rsid w:val="005F2C78"/>
    <w:rsid w:val="006006A3"/>
    <w:rsid w:val="006144E4"/>
    <w:rsid w:val="00617B2C"/>
    <w:rsid w:val="00622D0F"/>
    <w:rsid w:val="00623C77"/>
    <w:rsid w:val="00624555"/>
    <w:rsid w:val="00636DA6"/>
    <w:rsid w:val="00650299"/>
    <w:rsid w:val="006541D2"/>
    <w:rsid w:val="006550C0"/>
    <w:rsid w:val="00655FC5"/>
    <w:rsid w:val="00655FDD"/>
    <w:rsid w:val="006623AE"/>
    <w:rsid w:val="00666E35"/>
    <w:rsid w:val="00670B08"/>
    <w:rsid w:val="00672C61"/>
    <w:rsid w:val="00675791"/>
    <w:rsid w:val="00680D49"/>
    <w:rsid w:val="006810A2"/>
    <w:rsid w:val="00682261"/>
    <w:rsid w:val="00687BD5"/>
    <w:rsid w:val="006907AE"/>
    <w:rsid w:val="00690BFB"/>
    <w:rsid w:val="006A116C"/>
    <w:rsid w:val="006A472F"/>
    <w:rsid w:val="006B43D3"/>
    <w:rsid w:val="006C44C1"/>
    <w:rsid w:val="006C6E0B"/>
    <w:rsid w:val="006D0FD2"/>
    <w:rsid w:val="006D3DE6"/>
    <w:rsid w:val="006D4085"/>
    <w:rsid w:val="006D6AF4"/>
    <w:rsid w:val="006D7202"/>
    <w:rsid w:val="006F1494"/>
    <w:rsid w:val="006F520E"/>
    <w:rsid w:val="006F73CF"/>
    <w:rsid w:val="00710D11"/>
    <w:rsid w:val="00713CDB"/>
    <w:rsid w:val="007307B1"/>
    <w:rsid w:val="007476D8"/>
    <w:rsid w:val="00752AA3"/>
    <w:rsid w:val="00766333"/>
    <w:rsid w:val="00775C58"/>
    <w:rsid w:val="00776750"/>
    <w:rsid w:val="00783E10"/>
    <w:rsid w:val="00785F0A"/>
    <w:rsid w:val="00792A3A"/>
    <w:rsid w:val="007A1332"/>
    <w:rsid w:val="007A3B5D"/>
    <w:rsid w:val="007B6A44"/>
    <w:rsid w:val="007D0DC2"/>
    <w:rsid w:val="007D12A7"/>
    <w:rsid w:val="007D2F64"/>
    <w:rsid w:val="007E48EE"/>
    <w:rsid w:val="007E51DC"/>
    <w:rsid w:val="007F4CD7"/>
    <w:rsid w:val="007F6E3B"/>
    <w:rsid w:val="00801031"/>
    <w:rsid w:val="00802953"/>
    <w:rsid w:val="00805A1F"/>
    <w:rsid w:val="00807B6B"/>
    <w:rsid w:val="00807FF1"/>
    <w:rsid w:val="00810C21"/>
    <w:rsid w:val="00810F93"/>
    <w:rsid w:val="0081183C"/>
    <w:rsid w:val="00814C85"/>
    <w:rsid w:val="00817BB4"/>
    <w:rsid w:val="00822581"/>
    <w:rsid w:val="008229CE"/>
    <w:rsid w:val="008309DD"/>
    <w:rsid w:val="00830DBC"/>
    <w:rsid w:val="00831A6E"/>
    <w:rsid w:val="0083227A"/>
    <w:rsid w:val="00834B1E"/>
    <w:rsid w:val="00835B8B"/>
    <w:rsid w:val="00843171"/>
    <w:rsid w:val="0084526E"/>
    <w:rsid w:val="0085424C"/>
    <w:rsid w:val="00857C67"/>
    <w:rsid w:val="00862CC9"/>
    <w:rsid w:val="00864A0E"/>
    <w:rsid w:val="00866900"/>
    <w:rsid w:val="00867498"/>
    <w:rsid w:val="00870336"/>
    <w:rsid w:val="0087300D"/>
    <w:rsid w:val="0087539F"/>
    <w:rsid w:val="008768C5"/>
    <w:rsid w:val="00877D95"/>
    <w:rsid w:val="00881BA1"/>
    <w:rsid w:val="00884FA6"/>
    <w:rsid w:val="00885066"/>
    <w:rsid w:val="00896267"/>
    <w:rsid w:val="008A0A55"/>
    <w:rsid w:val="008B0087"/>
    <w:rsid w:val="008B0BE1"/>
    <w:rsid w:val="008C26B8"/>
    <w:rsid w:val="008C32F7"/>
    <w:rsid w:val="008C7E47"/>
    <w:rsid w:val="008D79A4"/>
    <w:rsid w:val="008E51E1"/>
    <w:rsid w:val="008E72FC"/>
    <w:rsid w:val="00902D14"/>
    <w:rsid w:val="009069C7"/>
    <w:rsid w:val="00913C97"/>
    <w:rsid w:val="009161CE"/>
    <w:rsid w:val="009273EC"/>
    <w:rsid w:val="00927B47"/>
    <w:rsid w:val="00931726"/>
    <w:rsid w:val="00931D00"/>
    <w:rsid w:val="00932E45"/>
    <w:rsid w:val="00936D00"/>
    <w:rsid w:val="00942F7A"/>
    <w:rsid w:val="00951309"/>
    <w:rsid w:val="0095168F"/>
    <w:rsid w:val="0095720C"/>
    <w:rsid w:val="00957761"/>
    <w:rsid w:val="00960310"/>
    <w:rsid w:val="009607B6"/>
    <w:rsid w:val="009616FE"/>
    <w:rsid w:val="00964CF0"/>
    <w:rsid w:val="009665CA"/>
    <w:rsid w:val="00966639"/>
    <w:rsid w:val="00977A25"/>
    <w:rsid w:val="00982084"/>
    <w:rsid w:val="009853A4"/>
    <w:rsid w:val="0098755F"/>
    <w:rsid w:val="00991A72"/>
    <w:rsid w:val="00995963"/>
    <w:rsid w:val="009A54D9"/>
    <w:rsid w:val="009B61EB"/>
    <w:rsid w:val="009B6449"/>
    <w:rsid w:val="009C1E6A"/>
    <w:rsid w:val="009C2064"/>
    <w:rsid w:val="009D1697"/>
    <w:rsid w:val="009D1DF9"/>
    <w:rsid w:val="009E13BC"/>
    <w:rsid w:val="009E29E7"/>
    <w:rsid w:val="009E36CB"/>
    <w:rsid w:val="009E4F80"/>
    <w:rsid w:val="009F12DC"/>
    <w:rsid w:val="009F341D"/>
    <w:rsid w:val="009F6A52"/>
    <w:rsid w:val="00A00A84"/>
    <w:rsid w:val="00A014F8"/>
    <w:rsid w:val="00A015F3"/>
    <w:rsid w:val="00A03CB1"/>
    <w:rsid w:val="00A05A17"/>
    <w:rsid w:val="00A11DCA"/>
    <w:rsid w:val="00A1281E"/>
    <w:rsid w:val="00A129C1"/>
    <w:rsid w:val="00A14329"/>
    <w:rsid w:val="00A232D3"/>
    <w:rsid w:val="00A34919"/>
    <w:rsid w:val="00A36683"/>
    <w:rsid w:val="00A5173C"/>
    <w:rsid w:val="00A51ED3"/>
    <w:rsid w:val="00A57624"/>
    <w:rsid w:val="00A60FE3"/>
    <w:rsid w:val="00A61AEF"/>
    <w:rsid w:val="00A710B7"/>
    <w:rsid w:val="00A8676D"/>
    <w:rsid w:val="00A95848"/>
    <w:rsid w:val="00A9652E"/>
    <w:rsid w:val="00A9718D"/>
    <w:rsid w:val="00AA1543"/>
    <w:rsid w:val="00AA4AC1"/>
    <w:rsid w:val="00AB0FFD"/>
    <w:rsid w:val="00AB3482"/>
    <w:rsid w:val="00AB7D2B"/>
    <w:rsid w:val="00AC2918"/>
    <w:rsid w:val="00AC589B"/>
    <w:rsid w:val="00AC67AF"/>
    <w:rsid w:val="00AD32FB"/>
    <w:rsid w:val="00AD7192"/>
    <w:rsid w:val="00AE03A7"/>
    <w:rsid w:val="00AF10F1"/>
    <w:rsid w:val="00AF173A"/>
    <w:rsid w:val="00B00F1C"/>
    <w:rsid w:val="00B066A4"/>
    <w:rsid w:val="00B07673"/>
    <w:rsid w:val="00B07A13"/>
    <w:rsid w:val="00B07B81"/>
    <w:rsid w:val="00B1173F"/>
    <w:rsid w:val="00B143E2"/>
    <w:rsid w:val="00B14746"/>
    <w:rsid w:val="00B17684"/>
    <w:rsid w:val="00B23003"/>
    <w:rsid w:val="00B24102"/>
    <w:rsid w:val="00B30E7D"/>
    <w:rsid w:val="00B34BDA"/>
    <w:rsid w:val="00B4279B"/>
    <w:rsid w:val="00B45FC9"/>
    <w:rsid w:val="00B50540"/>
    <w:rsid w:val="00B526B9"/>
    <w:rsid w:val="00B60D37"/>
    <w:rsid w:val="00B61795"/>
    <w:rsid w:val="00B619A3"/>
    <w:rsid w:val="00B6419F"/>
    <w:rsid w:val="00B7195E"/>
    <w:rsid w:val="00B75636"/>
    <w:rsid w:val="00B805FC"/>
    <w:rsid w:val="00B83461"/>
    <w:rsid w:val="00B9685D"/>
    <w:rsid w:val="00BA00B8"/>
    <w:rsid w:val="00BA054C"/>
    <w:rsid w:val="00BA5850"/>
    <w:rsid w:val="00BA7565"/>
    <w:rsid w:val="00BC398D"/>
    <w:rsid w:val="00BC41E7"/>
    <w:rsid w:val="00BC7CCF"/>
    <w:rsid w:val="00BD7A84"/>
    <w:rsid w:val="00BE418B"/>
    <w:rsid w:val="00BE470B"/>
    <w:rsid w:val="00BF454C"/>
    <w:rsid w:val="00BF4559"/>
    <w:rsid w:val="00C018E7"/>
    <w:rsid w:val="00C10B10"/>
    <w:rsid w:val="00C22FB4"/>
    <w:rsid w:val="00C25538"/>
    <w:rsid w:val="00C42042"/>
    <w:rsid w:val="00C42A23"/>
    <w:rsid w:val="00C54550"/>
    <w:rsid w:val="00C57A91"/>
    <w:rsid w:val="00C61175"/>
    <w:rsid w:val="00C62E50"/>
    <w:rsid w:val="00C67B05"/>
    <w:rsid w:val="00C740E1"/>
    <w:rsid w:val="00C75C0D"/>
    <w:rsid w:val="00C81884"/>
    <w:rsid w:val="00C87A03"/>
    <w:rsid w:val="00C87E56"/>
    <w:rsid w:val="00CA0DC1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EBB"/>
    <w:rsid w:val="00D02712"/>
    <w:rsid w:val="00D045E3"/>
    <w:rsid w:val="00D04828"/>
    <w:rsid w:val="00D070C6"/>
    <w:rsid w:val="00D10A1A"/>
    <w:rsid w:val="00D172DE"/>
    <w:rsid w:val="00D214D0"/>
    <w:rsid w:val="00D227B5"/>
    <w:rsid w:val="00D236B0"/>
    <w:rsid w:val="00D301CB"/>
    <w:rsid w:val="00D33ABB"/>
    <w:rsid w:val="00D3526A"/>
    <w:rsid w:val="00D43962"/>
    <w:rsid w:val="00D442B4"/>
    <w:rsid w:val="00D63192"/>
    <w:rsid w:val="00D6546B"/>
    <w:rsid w:val="00D80DD6"/>
    <w:rsid w:val="00D82A2A"/>
    <w:rsid w:val="00D8684E"/>
    <w:rsid w:val="00D924A9"/>
    <w:rsid w:val="00DA3ADB"/>
    <w:rsid w:val="00DA3E91"/>
    <w:rsid w:val="00DA3F40"/>
    <w:rsid w:val="00DA6274"/>
    <w:rsid w:val="00DB6AC5"/>
    <w:rsid w:val="00DC36AC"/>
    <w:rsid w:val="00DC4133"/>
    <w:rsid w:val="00DC65DE"/>
    <w:rsid w:val="00DD0952"/>
    <w:rsid w:val="00DD4BED"/>
    <w:rsid w:val="00DE24C7"/>
    <w:rsid w:val="00DE39F0"/>
    <w:rsid w:val="00DF0AF3"/>
    <w:rsid w:val="00E06CA9"/>
    <w:rsid w:val="00E17CCC"/>
    <w:rsid w:val="00E2052F"/>
    <w:rsid w:val="00E20FD8"/>
    <w:rsid w:val="00E21FE2"/>
    <w:rsid w:val="00E24419"/>
    <w:rsid w:val="00E27D7E"/>
    <w:rsid w:val="00E3102C"/>
    <w:rsid w:val="00E34180"/>
    <w:rsid w:val="00E34935"/>
    <w:rsid w:val="00E40339"/>
    <w:rsid w:val="00E40E7B"/>
    <w:rsid w:val="00E42E13"/>
    <w:rsid w:val="00E544D5"/>
    <w:rsid w:val="00E567B9"/>
    <w:rsid w:val="00E6257C"/>
    <w:rsid w:val="00E63C59"/>
    <w:rsid w:val="00E6788D"/>
    <w:rsid w:val="00E943CE"/>
    <w:rsid w:val="00EA4E6F"/>
    <w:rsid w:val="00EA52B9"/>
    <w:rsid w:val="00EA6CB5"/>
    <w:rsid w:val="00EA789F"/>
    <w:rsid w:val="00EC0EF4"/>
    <w:rsid w:val="00EC4F9A"/>
    <w:rsid w:val="00EE0435"/>
    <w:rsid w:val="00EE12EF"/>
    <w:rsid w:val="00EE32F5"/>
    <w:rsid w:val="00EE3DFA"/>
    <w:rsid w:val="00EE5E9D"/>
    <w:rsid w:val="00EE6AB5"/>
    <w:rsid w:val="00EE72FD"/>
    <w:rsid w:val="00F05DA8"/>
    <w:rsid w:val="00F07162"/>
    <w:rsid w:val="00F1643A"/>
    <w:rsid w:val="00F37AB8"/>
    <w:rsid w:val="00F40852"/>
    <w:rsid w:val="00F411EF"/>
    <w:rsid w:val="00F42EF2"/>
    <w:rsid w:val="00F43AD5"/>
    <w:rsid w:val="00F443AE"/>
    <w:rsid w:val="00F46C85"/>
    <w:rsid w:val="00F54DF5"/>
    <w:rsid w:val="00F648B8"/>
    <w:rsid w:val="00F717FE"/>
    <w:rsid w:val="00F8385A"/>
    <w:rsid w:val="00F83FBE"/>
    <w:rsid w:val="00F85826"/>
    <w:rsid w:val="00F96A5D"/>
    <w:rsid w:val="00FA00D5"/>
    <w:rsid w:val="00FA124A"/>
    <w:rsid w:val="00FA21D2"/>
    <w:rsid w:val="00FA7290"/>
    <w:rsid w:val="00FC08DD"/>
    <w:rsid w:val="00FC2316"/>
    <w:rsid w:val="00FC25B6"/>
    <w:rsid w:val="00FC2CFD"/>
    <w:rsid w:val="00FD06C7"/>
    <w:rsid w:val="00FD2B1B"/>
    <w:rsid w:val="00FE091D"/>
    <w:rsid w:val="00FE540B"/>
    <w:rsid w:val="00FF2998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274F0"/>
  <w15:docId w15:val="{E59E84EC-92C5-4885-8ACF-6BCF027C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A5850"/>
    <w:pPr>
      <w:overflowPunct/>
      <w:autoSpaceDE/>
      <w:autoSpaceDN/>
      <w:adjustRightInd/>
      <w:ind w:left="720"/>
      <w:contextualSpacing/>
      <w:textAlignment w:val="auto"/>
    </w:p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6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720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927B47"/>
    <w:rPr>
      <w:rFonts w:asciiTheme="minorHAnsi" w:hAnsiTheme="minorHAnsi"/>
      <w:sz w:val="22"/>
      <w:lang w:val="en-GB" w:eastAsia="en-US"/>
    </w:rPr>
  </w:style>
  <w:style w:type="paragraph" w:customStyle="1" w:styleId="paragraph">
    <w:name w:val="paragraph"/>
    <w:basedOn w:val="Normal"/>
    <w:rsid w:val="00927B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regionalgroups/sg02-amr" TargetMode="External"/><Relationship Id="rId18" Type="http://schemas.openxmlformats.org/officeDocument/2006/relationships/hyperlink" Target="mailto:tsbsg2@itu.in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en/ITU-T/regionalgroups/sg02-am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T-REG-WTSADRAFT-2024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02-amr" TargetMode="External"/><Relationship Id="rId23" Type="http://schemas.openxmlformats.org/officeDocument/2006/relationships/hyperlink" Target="https://www.itu.int/md/T25-SG02RG.AMR-250611-TD-PLEN-0001/e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regionalgroups/sg02-amr" TargetMode="External"/><Relationship Id="rId22" Type="http://schemas.openxmlformats.org/officeDocument/2006/relationships/hyperlink" Target="https://www.itu.int/en/ties-service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arek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BB9E-C038-4DE5-91C1-10A91AB12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85EFD-C141-410E-928D-C0D2E192B61F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4D67FC59-5B06-4089-BD47-CF74FB166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429EE-036F-492F-9FBC-F4F66CD22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9</TotalTime>
  <Pages>3</Pages>
  <Words>617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TSB - JB</cp:lastModifiedBy>
  <cp:revision>6</cp:revision>
  <cp:lastPrinted>2025-04-07T08:18:00Z</cp:lastPrinted>
  <dcterms:created xsi:type="dcterms:W3CDTF">2025-04-07T07:06:00Z</dcterms:created>
  <dcterms:modified xsi:type="dcterms:W3CDTF">2025-04-07T10:05:00Z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