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043FE3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BC8DBE7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B54BA58" wp14:editId="7C7DAEC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3A920FC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A6324F5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8DBAC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CA66526" wp14:editId="16835B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0E19FF3C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B7DA46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A8F8E98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6614A2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D66C49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6F011970" w14:textId="77777777" w:rsidTr="003C64ED">
        <w:trPr>
          <w:cantSplit/>
        </w:trPr>
        <w:tc>
          <w:tcPr>
            <w:tcW w:w="6237" w:type="dxa"/>
            <w:gridSpan w:val="2"/>
          </w:tcPr>
          <w:p w14:paraId="505E4598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4BA0B308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(Add.8)-C</w:t>
            </w:r>
          </w:p>
        </w:tc>
      </w:tr>
      <w:tr w:rsidR="00931298" w:rsidRPr="00B660EE" w14:paraId="0DBA657C" w14:textId="77777777" w:rsidTr="003C64ED">
        <w:trPr>
          <w:cantSplit/>
        </w:trPr>
        <w:tc>
          <w:tcPr>
            <w:tcW w:w="6237" w:type="dxa"/>
            <w:gridSpan w:val="2"/>
          </w:tcPr>
          <w:p w14:paraId="1839CE3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CA980A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19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D2BB428" w14:textId="77777777" w:rsidTr="003C64ED">
        <w:trPr>
          <w:cantSplit/>
        </w:trPr>
        <w:tc>
          <w:tcPr>
            <w:tcW w:w="6237" w:type="dxa"/>
            <w:gridSpan w:val="2"/>
          </w:tcPr>
          <w:p w14:paraId="42D40A9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BA7BDD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63C7BF3A" w14:textId="77777777" w:rsidTr="003C64ED">
        <w:trPr>
          <w:cantSplit/>
        </w:trPr>
        <w:tc>
          <w:tcPr>
            <w:tcW w:w="9811" w:type="dxa"/>
            <w:gridSpan w:val="4"/>
          </w:tcPr>
          <w:p w14:paraId="20AB3973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65C698B" w14:textId="77777777" w:rsidTr="003C64ED">
        <w:trPr>
          <w:cantSplit/>
        </w:trPr>
        <w:tc>
          <w:tcPr>
            <w:tcW w:w="9811" w:type="dxa"/>
            <w:gridSpan w:val="4"/>
          </w:tcPr>
          <w:p w14:paraId="00FFF4BB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国际电联成员国、区域通信联合体（</w:t>
            </w:r>
            <w:r w:rsidRPr="004856E3">
              <w:rPr>
                <w:lang w:eastAsia="zh-CN"/>
              </w:rPr>
              <w:t>RCC</w:t>
            </w:r>
            <w:r w:rsidRPr="004856E3">
              <w:rPr>
                <w:lang w:eastAsia="zh-CN"/>
              </w:rPr>
              <w:t>）成员</w:t>
            </w:r>
          </w:p>
        </w:tc>
      </w:tr>
      <w:tr w:rsidR="0048422D" w:rsidRPr="009D4900" w14:paraId="7C367723" w14:textId="77777777" w:rsidTr="003C64ED">
        <w:trPr>
          <w:cantSplit/>
        </w:trPr>
        <w:tc>
          <w:tcPr>
            <w:tcW w:w="9811" w:type="dxa"/>
            <w:gridSpan w:val="4"/>
          </w:tcPr>
          <w:p w14:paraId="524A01DE" w14:textId="46F57D70" w:rsidR="0048422D" w:rsidRPr="00B660EE" w:rsidRDefault="00A3352B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建议保留</w:t>
            </w:r>
            <w:r w:rsidRPr="00A3352B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96</w:t>
            </w:r>
            <w:r w:rsidRPr="00A3352B"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2D15CD5D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0858395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A2D9F5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874214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346EB28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55"/>
        <w:gridCol w:w="3827"/>
      </w:tblGrid>
      <w:tr w:rsidR="00931298" w:rsidRPr="009D4900" w14:paraId="10E8D5EB" w14:textId="77777777" w:rsidTr="00FB373B">
        <w:trPr>
          <w:cantSplit/>
        </w:trPr>
        <w:tc>
          <w:tcPr>
            <w:tcW w:w="1957" w:type="dxa"/>
          </w:tcPr>
          <w:p w14:paraId="72B81E7E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E31EBF2" w14:textId="3CAA9A74" w:rsidR="00C31909" w:rsidRPr="0080718C" w:rsidRDefault="00A3352B" w:rsidP="00C31909">
            <w:pPr>
              <w:pStyle w:val="Abstract"/>
              <w:rPr>
                <w:color w:val="000000" w:themeColor="text1"/>
                <w:szCs w:val="22"/>
                <w:lang w:val="en-GB" w:eastAsia="zh-CN"/>
              </w:rPr>
            </w:pPr>
            <w:r w:rsidRPr="00A3352B">
              <w:rPr>
                <w:color w:val="000000" w:themeColor="text1"/>
                <w:szCs w:val="22"/>
                <w:lang w:val="en-GB" w:eastAsia="zh-CN"/>
              </w:rPr>
              <w:t>RCC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建议保留</w:t>
            </w:r>
            <w:r w:rsidR="00FB373B">
              <w:rPr>
                <w:rFonts w:hint="eastAsia"/>
                <w:color w:val="000000" w:themeColor="text1"/>
                <w:szCs w:val="22"/>
                <w:lang w:val="en-GB" w:eastAsia="zh-CN"/>
              </w:rPr>
              <w:t>关于</w:t>
            </w:r>
            <w:r w:rsidR="00AE0B67" w:rsidRPr="00AE0B67">
              <w:rPr>
                <w:rFonts w:hint="eastAsia"/>
                <w:color w:val="000000" w:themeColor="text1"/>
                <w:szCs w:val="22"/>
                <w:lang w:val="en-GB" w:eastAsia="zh-CN"/>
              </w:rPr>
              <w:t>国际电联电信标准化部门开展打击假冒电信</w:t>
            </w:r>
            <w:r w:rsidR="00AE0B67" w:rsidRPr="00AE0B67">
              <w:rPr>
                <w:rFonts w:hint="eastAsia"/>
                <w:color w:val="000000" w:themeColor="text1"/>
                <w:szCs w:val="22"/>
                <w:lang w:val="en-GB" w:eastAsia="zh-CN"/>
              </w:rPr>
              <w:t>/</w:t>
            </w:r>
            <w:r w:rsidR="00AE0B67" w:rsidRPr="00AE0B67">
              <w:rPr>
                <w:rFonts w:hint="eastAsia"/>
                <w:color w:val="000000" w:themeColor="text1"/>
                <w:szCs w:val="22"/>
                <w:lang w:val="en-GB" w:eastAsia="zh-CN"/>
              </w:rPr>
              <w:t>信息通信技术设备的研究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的第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96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号决议（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2016</w:t>
            </w:r>
            <w:r w:rsidRPr="00A3352B">
              <w:rPr>
                <w:color w:val="000000" w:themeColor="text1"/>
                <w:szCs w:val="22"/>
                <w:lang w:val="en-GB" w:eastAsia="zh-CN"/>
              </w:rPr>
              <w:t>年，哈马马特）。</w:t>
            </w:r>
          </w:p>
          <w:p w14:paraId="1C76B41F" w14:textId="1BC62239" w:rsidR="00931298" w:rsidRPr="00906526" w:rsidRDefault="00AE0B67" w:rsidP="00C31909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AE0B67">
              <w:rPr>
                <w:rFonts w:hint="eastAsia"/>
                <w:lang w:val="en-GB" w:eastAsia="zh-CN"/>
              </w:rPr>
              <w:t>我们认为有必要保持</w:t>
            </w:r>
            <w:r w:rsidRPr="00AE0B67">
              <w:rPr>
                <w:rFonts w:hint="eastAsia"/>
                <w:lang w:val="en-GB" w:eastAsia="zh-CN"/>
              </w:rPr>
              <w:t>WTSA-16</w:t>
            </w:r>
            <w:r w:rsidRPr="00AE0B67">
              <w:rPr>
                <w:rFonts w:hint="eastAsia"/>
                <w:lang w:val="en-GB" w:eastAsia="zh-CN"/>
              </w:rPr>
              <w:t>取得的成果，并</w:t>
            </w:r>
            <w:r>
              <w:rPr>
                <w:rFonts w:hint="eastAsia"/>
                <w:lang w:val="en-GB" w:eastAsia="zh-CN"/>
              </w:rPr>
              <w:t>维持</w:t>
            </w:r>
            <w:r w:rsidRPr="00AE0B67">
              <w:rPr>
                <w:rFonts w:hint="eastAsia"/>
                <w:lang w:val="en-GB" w:eastAsia="zh-CN"/>
              </w:rPr>
              <w:t>ITU-T</w:t>
            </w:r>
            <w:r w:rsidRPr="00AE0B67">
              <w:rPr>
                <w:rFonts w:hint="eastAsia"/>
                <w:lang w:val="en-GB" w:eastAsia="zh-CN"/>
              </w:rPr>
              <w:t>在打击假冒电信</w:t>
            </w:r>
            <w:r w:rsidRPr="00AE0B67">
              <w:rPr>
                <w:rFonts w:hint="eastAsia"/>
                <w:lang w:val="en-GB" w:eastAsia="zh-CN"/>
              </w:rPr>
              <w:t>/</w:t>
            </w:r>
            <w:r w:rsidRPr="00AE0B67">
              <w:rPr>
                <w:rFonts w:hint="eastAsia"/>
                <w:lang w:val="en-GB" w:eastAsia="zh-CN"/>
              </w:rPr>
              <w:t>信息通信技术设备方面工作的连续性和平衡性。</w:t>
            </w:r>
          </w:p>
        </w:tc>
      </w:tr>
      <w:tr w:rsidR="00931298" w:rsidRPr="009D4900" w14:paraId="73811BFA" w14:textId="77777777" w:rsidTr="00FB373B">
        <w:trPr>
          <w:cantSplit/>
        </w:trPr>
        <w:tc>
          <w:tcPr>
            <w:tcW w:w="1957" w:type="dxa"/>
          </w:tcPr>
          <w:p w14:paraId="4F6344E1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55" w:type="dxa"/>
          </w:tcPr>
          <w:p w14:paraId="2E564188" w14:textId="308659C7" w:rsidR="00FE5494" w:rsidRPr="00B660EE" w:rsidRDefault="00AE0B67" w:rsidP="00E6117A">
            <w:pPr>
              <w:rPr>
                <w:lang w:eastAsia="zh-CN"/>
              </w:rPr>
            </w:pPr>
            <w:r w:rsidRPr="00AE0B67">
              <w:rPr>
                <w:rFonts w:hint="eastAsia"/>
                <w:szCs w:val="22"/>
                <w:lang w:eastAsia="zh-CN"/>
              </w:rPr>
              <w:t>区域通信联合体</w:t>
            </w:r>
            <w:r>
              <w:rPr>
                <w:szCs w:val="22"/>
                <w:lang w:eastAsia="zh-CN"/>
              </w:rPr>
              <w:br/>
            </w:r>
            <w:r w:rsidR="00C31909" w:rsidRPr="0080718C">
              <w:rPr>
                <w:szCs w:val="22"/>
                <w:lang w:eastAsia="zh-CN"/>
              </w:rPr>
              <w:t>Alexey Borodin</w:t>
            </w:r>
          </w:p>
        </w:tc>
        <w:tc>
          <w:tcPr>
            <w:tcW w:w="3827" w:type="dxa"/>
          </w:tcPr>
          <w:p w14:paraId="3E1CD76C" w14:textId="5EA61D58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C31909">
                <w:rPr>
                  <w:rStyle w:val="Hyperlink"/>
                  <w:lang w:val="en-US"/>
                </w:rPr>
                <w:t>ecrcc</w:t>
              </w:r>
              <w:r w:rsidR="00C31909">
                <w:rPr>
                  <w:rStyle w:val="Hyperlink"/>
                </w:rPr>
                <w:t>@</w:t>
              </w:r>
              <w:r w:rsidR="00C31909">
                <w:rPr>
                  <w:rStyle w:val="Hyperlink"/>
                  <w:lang w:val="en-US"/>
                </w:rPr>
                <w:t>rcc</w:t>
              </w:r>
              <w:r w:rsidR="00C31909">
                <w:rPr>
                  <w:rStyle w:val="Hyperlink"/>
                </w:rPr>
                <w:t>.</w:t>
              </w:r>
              <w:r w:rsidR="00C31909">
                <w:rPr>
                  <w:rStyle w:val="Hyperlink"/>
                  <w:lang w:val="en-US"/>
                </w:rPr>
                <w:t>org</w:t>
              </w:r>
              <w:r w:rsidR="00C31909">
                <w:rPr>
                  <w:rStyle w:val="Hyperlink"/>
                </w:rPr>
                <w:t>.</w:t>
              </w:r>
              <w:r w:rsidR="00C31909"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B4B72" w:rsidRPr="009D4900" w14:paraId="758788A8" w14:textId="77777777" w:rsidTr="00FB373B">
        <w:trPr>
          <w:cantSplit/>
        </w:trPr>
        <w:tc>
          <w:tcPr>
            <w:tcW w:w="1957" w:type="dxa"/>
          </w:tcPr>
          <w:p w14:paraId="3584194C" w14:textId="14368F7F" w:rsidR="003B4B72" w:rsidRPr="00906526" w:rsidRDefault="003B4B72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55" w:type="dxa"/>
          </w:tcPr>
          <w:p w14:paraId="27CB41AB" w14:textId="4D034E33" w:rsidR="003B4B72" w:rsidRPr="0080718C" w:rsidRDefault="00AE0B67" w:rsidP="00E6117A">
            <w:pPr>
              <w:rPr>
                <w:szCs w:val="22"/>
              </w:rPr>
            </w:pPr>
            <w:proofErr w:type="spellStart"/>
            <w:r w:rsidRPr="00AE0B67">
              <w:rPr>
                <w:rFonts w:hint="eastAsia"/>
                <w:szCs w:val="22"/>
              </w:rPr>
              <w:t>俄罗斯联邦</w:t>
            </w:r>
            <w:proofErr w:type="spellEnd"/>
            <w:r>
              <w:rPr>
                <w:szCs w:val="22"/>
              </w:rPr>
              <w:br/>
            </w:r>
            <w:r w:rsidRPr="00AE0B67">
              <w:rPr>
                <w:rFonts w:hint="eastAsia"/>
                <w:szCs w:val="22"/>
              </w:rPr>
              <w:t>RCC</w:t>
            </w:r>
            <w:proofErr w:type="spellStart"/>
            <w:r w:rsidRPr="00AE0B67">
              <w:rPr>
                <w:rFonts w:hint="eastAsia"/>
                <w:szCs w:val="22"/>
              </w:rPr>
              <w:t>筹备</w:t>
            </w:r>
            <w:proofErr w:type="spellEnd"/>
            <w:r w:rsidRPr="00AE0B67">
              <w:rPr>
                <w:rFonts w:hint="eastAsia"/>
                <w:szCs w:val="22"/>
              </w:rPr>
              <w:t>WTSA</w:t>
            </w:r>
            <w:proofErr w:type="spellStart"/>
            <w:r w:rsidRPr="00AE0B67">
              <w:rPr>
                <w:rFonts w:hint="eastAsia"/>
                <w:szCs w:val="22"/>
              </w:rPr>
              <w:t>协调人</w:t>
            </w:r>
            <w:proofErr w:type="spellEnd"/>
            <w:r>
              <w:rPr>
                <w:szCs w:val="22"/>
                <w:lang w:eastAsia="zh-CN"/>
              </w:rPr>
              <w:br/>
            </w:r>
            <w:r w:rsidR="003B4B72" w:rsidRPr="0080718C">
              <w:rPr>
                <w:szCs w:val="22"/>
              </w:rPr>
              <w:t xml:space="preserve">Evgeny </w:t>
            </w:r>
            <w:proofErr w:type="spellStart"/>
            <w:r w:rsidR="003B4B72" w:rsidRPr="0080718C">
              <w:rPr>
                <w:szCs w:val="22"/>
              </w:rPr>
              <w:t>Tonkikh</w:t>
            </w:r>
            <w:proofErr w:type="spellEnd"/>
          </w:p>
        </w:tc>
        <w:tc>
          <w:tcPr>
            <w:tcW w:w="3827" w:type="dxa"/>
          </w:tcPr>
          <w:p w14:paraId="3BA2F46B" w14:textId="51C4E49C" w:rsidR="003B4B72" w:rsidRPr="00B660EE" w:rsidRDefault="003B4B72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3B4B72">
                <w:rPr>
                  <w:rStyle w:val="Hyperlink"/>
                </w:rPr>
                <w:t>et@niir.ru</w:t>
              </w:r>
            </w:hyperlink>
          </w:p>
        </w:tc>
      </w:tr>
    </w:tbl>
    <w:p w14:paraId="3B1B4C8B" w14:textId="77777777" w:rsidR="00A52D1A" w:rsidRPr="00A52D1A" w:rsidRDefault="00A52D1A" w:rsidP="00A52D1A">
      <w:pPr>
        <w:rPr>
          <w:lang w:eastAsia="zh-CN"/>
        </w:rPr>
      </w:pPr>
    </w:p>
    <w:p w14:paraId="21543AC1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75EB1D1" w14:textId="77777777" w:rsidR="006230ED" w:rsidRDefault="00F516E2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RCC/40A8/1</w:t>
      </w:r>
    </w:p>
    <w:p w14:paraId="46D85F24" w14:textId="77777777" w:rsidR="00F516E2" w:rsidRPr="002B04C3" w:rsidRDefault="00F516E2" w:rsidP="00AD288E">
      <w:pPr>
        <w:pStyle w:val="ResNo"/>
        <w:rPr>
          <w:lang w:eastAsia="zh-CN"/>
        </w:rPr>
      </w:pPr>
      <w:bookmarkStart w:id="1" w:name="_Toc114651398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9</w:t>
      </w:r>
      <w:r w:rsidRPr="002B04C3">
        <w:rPr>
          <w:rStyle w:val="href"/>
          <w:lang w:eastAsia="zh-CN"/>
        </w:rPr>
        <w:t>6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，哈马马特</w:t>
      </w:r>
      <w:r w:rsidRPr="002B04C3">
        <w:rPr>
          <w:rFonts w:hint="eastAsia"/>
          <w:lang w:eastAsia="zh-CN"/>
        </w:rPr>
        <w:t>）</w:t>
      </w:r>
      <w:bookmarkEnd w:id="1"/>
    </w:p>
    <w:p w14:paraId="75C6B51A" w14:textId="77777777" w:rsidR="00F516E2" w:rsidRPr="002B04C3" w:rsidRDefault="00F516E2" w:rsidP="00A12BC8">
      <w:pPr>
        <w:pStyle w:val="Restitle"/>
        <w:rPr>
          <w:lang w:eastAsia="zh-CN"/>
        </w:rPr>
      </w:pPr>
      <w:bookmarkStart w:id="2" w:name="_Toc114651399"/>
      <w:r w:rsidRPr="002B04C3">
        <w:rPr>
          <w:rFonts w:hint="eastAsia"/>
          <w:lang w:eastAsia="zh-CN"/>
        </w:rPr>
        <w:t>国际电</w:t>
      </w:r>
      <w:proofErr w:type="gramStart"/>
      <w:r w:rsidRPr="002B04C3">
        <w:rPr>
          <w:rFonts w:hint="eastAsia"/>
          <w:lang w:eastAsia="zh-CN"/>
        </w:rPr>
        <w:t>联</w:t>
      </w:r>
      <w:r w:rsidRPr="002B04C3">
        <w:rPr>
          <w:lang w:eastAsia="zh-CN"/>
        </w:rPr>
        <w:t>电信</w:t>
      </w:r>
      <w:proofErr w:type="gramEnd"/>
      <w:r w:rsidRPr="002B04C3">
        <w:rPr>
          <w:lang w:eastAsia="zh-CN"/>
        </w:rPr>
        <w:t>标准化部门开展</w:t>
      </w:r>
      <w:r w:rsidRPr="002B04C3">
        <w:rPr>
          <w:rFonts w:hint="eastAsia"/>
          <w:lang w:eastAsia="zh-CN"/>
        </w:rPr>
        <w:t>打击假冒电信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信息通信技术设备的研究</w:t>
      </w:r>
      <w:bookmarkEnd w:id="2"/>
    </w:p>
    <w:p w14:paraId="631E9C28" w14:textId="77777777" w:rsidR="00F516E2" w:rsidRPr="00194A84" w:rsidRDefault="00F516E2" w:rsidP="00AD288E">
      <w:pPr>
        <w:pStyle w:val="Resref"/>
        <w:rPr>
          <w:i w:val="0"/>
          <w:iCs/>
          <w:lang w:eastAsia="zh-CN"/>
        </w:rPr>
      </w:pPr>
      <w:r w:rsidRPr="00194A84">
        <w:rPr>
          <w:rFonts w:hint="eastAsia"/>
          <w:i w:val="0"/>
          <w:iCs/>
          <w:lang w:eastAsia="zh-CN"/>
        </w:rPr>
        <w:t>（</w:t>
      </w:r>
      <w:r w:rsidRPr="00194A84">
        <w:rPr>
          <w:rStyle w:val="Italic"/>
          <w:rFonts w:hint="eastAsia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年，哈马马特</w:t>
      </w:r>
      <w:r w:rsidRPr="00194A84">
        <w:rPr>
          <w:rFonts w:hint="eastAsia"/>
          <w:i w:val="0"/>
          <w:iCs/>
          <w:lang w:eastAsia="zh-CN"/>
        </w:rPr>
        <w:t>）</w:t>
      </w:r>
    </w:p>
    <w:p w14:paraId="28599229" w14:textId="77777777" w:rsidR="00F516E2" w:rsidRPr="002B04C3" w:rsidRDefault="00F516E2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201</w:t>
      </w:r>
      <w:r w:rsidRPr="002B04C3">
        <w:rPr>
          <w:lang w:eastAsia="zh-CN"/>
        </w:rPr>
        <w:t>6</w:t>
      </w:r>
      <w:r w:rsidRPr="002B04C3">
        <w:rPr>
          <w:rFonts w:hint="eastAsia"/>
          <w:lang w:eastAsia="zh-CN"/>
        </w:rPr>
        <w:t>年，</w:t>
      </w:r>
      <w:r w:rsidRPr="002B04C3">
        <w:rPr>
          <w:rFonts w:hint="eastAsia"/>
          <w:lang w:val="fr-CH" w:eastAsia="zh-CN"/>
        </w:rPr>
        <w:t>哈马马特</w:t>
      </w:r>
      <w:r w:rsidRPr="002B04C3">
        <w:rPr>
          <w:rFonts w:hint="eastAsia"/>
          <w:lang w:eastAsia="zh-CN"/>
        </w:rPr>
        <w:t>），</w:t>
      </w:r>
    </w:p>
    <w:p w14:paraId="0F48EA64" w14:textId="1F056DD9" w:rsidR="006230ED" w:rsidRDefault="00F516E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36B77" w:rsidRPr="00F36B77">
        <w:rPr>
          <w:rFonts w:hint="eastAsia"/>
          <w:lang w:eastAsia="zh-CN"/>
        </w:rPr>
        <w:t>有必要保持</w:t>
      </w:r>
      <w:r w:rsidR="00F36B77" w:rsidRPr="00F36B77">
        <w:rPr>
          <w:rFonts w:hint="eastAsia"/>
          <w:lang w:eastAsia="zh-CN"/>
        </w:rPr>
        <w:t>WTSA-16</w:t>
      </w:r>
      <w:r w:rsidR="00F36B77" w:rsidRPr="00F36B77">
        <w:rPr>
          <w:rFonts w:hint="eastAsia"/>
          <w:lang w:eastAsia="zh-CN"/>
        </w:rPr>
        <w:t>取得的成果，并</w:t>
      </w:r>
      <w:r w:rsidR="00FB373B">
        <w:rPr>
          <w:rFonts w:hint="eastAsia"/>
          <w:lang w:eastAsia="zh-CN"/>
        </w:rPr>
        <w:t>维持</w:t>
      </w:r>
      <w:r w:rsidR="00F36B77" w:rsidRPr="00F36B77">
        <w:rPr>
          <w:rFonts w:hint="eastAsia"/>
          <w:lang w:eastAsia="zh-CN"/>
        </w:rPr>
        <w:t>ITU-T</w:t>
      </w:r>
      <w:r w:rsidR="00F36B77" w:rsidRPr="00F36B77">
        <w:rPr>
          <w:rFonts w:hint="eastAsia"/>
          <w:lang w:eastAsia="zh-CN"/>
        </w:rPr>
        <w:t>在打击假冒电信</w:t>
      </w:r>
      <w:r w:rsidR="00F36B77" w:rsidRPr="00F36B77">
        <w:rPr>
          <w:rFonts w:hint="eastAsia"/>
          <w:lang w:eastAsia="zh-CN"/>
        </w:rPr>
        <w:t>/</w:t>
      </w:r>
      <w:r w:rsidR="00F36B77" w:rsidRPr="00F36B77">
        <w:rPr>
          <w:rFonts w:hint="eastAsia"/>
          <w:lang w:eastAsia="zh-CN"/>
        </w:rPr>
        <w:t>信息通信技术设备方面工作的连续性和平衡性。</w:t>
      </w:r>
    </w:p>
    <w:sectPr w:rsidR="006230ED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35FF0" w14:textId="77777777" w:rsidR="00111829" w:rsidRDefault="00111829">
      <w:r>
        <w:separator/>
      </w:r>
    </w:p>
  </w:endnote>
  <w:endnote w:type="continuationSeparator" w:id="0">
    <w:p w14:paraId="52A0A68E" w14:textId="77777777" w:rsidR="00111829" w:rsidRDefault="00111829">
      <w:r>
        <w:continuationSeparator/>
      </w:r>
    </w:p>
  </w:endnote>
  <w:endnote w:type="continuationNotice" w:id="1">
    <w:p w14:paraId="5D194EC2" w14:textId="77777777" w:rsidR="00111829" w:rsidRDefault="001118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E82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82812D" w14:textId="5C30B22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3B82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FA75" w14:textId="77777777" w:rsidR="00111829" w:rsidRDefault="00111829">
      <w:r>
        <w:rPr>
          <w:b/>
        </w:rPr>
        <w:t>_______________</w:t>
      </w:r>
    </w:p>
  </w:footnote>
  <w:footnote w:type="continuationSeparator" w:id="0">
    <w:p w14:paraId="4C84E25E" w14:textId="77777777" w:rsidR="00111829" w:rsidRDefault="001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1C5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40(Add.8)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74382470">
    <w:abstractNumId w:val="8"/>
  </w:num>
  <w:num w:numId="2" w16cid:durableId="7068357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2056162">
    <w:abstractNumId w:val="9"/>
  </w:num>
  <w:num w:numId="4" w16cid:durableId="1706365040">
    <w:abstractNumId w:val="7"/>
  </w:num>
  <w:num w:numId="5" w16cid:durableId="1498809425">
    <w:abstractNumId w:val="6"/>
  </w:num>
  <w:num w:numId="6" w16cid:durableId="437335748">
    <w:abstractNumId w:val="5"/>
  </w:num>
  <w:num w:numId="7" w16cid:durableId="1678188214">
    <w:abstractNumId w:val="4"/>
  </w:num>
  <w:num w:numId="8" w16cid:durableId="370571605">
    <w:abstractNumId w:val="3"/>
  </w:num>
  <w:num w:numId="9" w16cid:durableId="1615745784">
    <w:abstractNumId w:val="2"/>
  </w:num>
  <w:num w:numId="10" w16cid:durableId="58329889">
    <w:abstractNumId w:val="1"/>
  </w:num>
  <w:num w:numId="11" w16cid:durableId="1138182484">
    <w:abstractNumId w:val="0"/>
  </w:num>
  <w:num w:numId="12" w16cid:durableId="2097165064">
    <w:abstractNumId w:val="12"/>
  </w:num>
  <w:num w:numId="13" w16cid:durableId="441847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1C33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1829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3B82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603D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4B72"/>
    <w:rsid w:val="003B532E"/>
    <w:rsid w:val="003C33B7"/>
    <w:rsid w:val="003C4B55"/>
    <w:rsid w:val="003C64ED"/>
    <w:rsid w:val="003D0F8B"/>
    <w:rsid w:val="003D61E9"/>
    <w:rsid w:val="003F020A"/>
    <w:rsid w:val="003F0835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0ED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45D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3B8A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352B"/>
    <w:rsid w:val="00A36DF9"/>
    <w:rsid w:val="00A41A0D"/>
    <w:rsid w:val="00A41CB8"/>
    <w:rsid w:val="00A4600A"/>
    <w:rsid w:val="00A46C09"/>
    <w:rsid w:val="00A474FB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B67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1909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36B77"/>
    <w:rsid w:val="00F4677D"/>
    <w:rsid w:val="00F474F6"/>
    <w:rsid w:val="00F516E2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B373B"/>
    <w:rsid w:val="00FB646E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1DA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c92568-be7d-4bd5-bf26-61db42d61ab5">DPM</DPM_x0020_Author>
    <DPM_x0020_File_x0020_name xmlns="a3c92568-be7d-4bd5-bf26-61db42d61ab5">T22-WTSA.24-C-0040!A8!MSW-C</DPM_x0020_File_x0020_name>
    <DPM_x0020_Version xmlns="a3c92568-be7d-4bd5-bf26-61db42d61ab5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c92568-be7d-4bd5-bf26-61db42d61ab5" targetNamespace="http://schemas.microsoft.com/office/2006/metadata/properties" ma:root="true" ma:fieldsID="d41af5c836d734370eb92e7ee5f83852" ns2:_="" ns3:_="">
    <xsd:import namespace="996b2e75-67fd-4955-a3b0-5ab9934cb50b"/>
    <xsd:import namespace="a3c92568-be7d-4bd5-bf26-61db42d61a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2568-be7d-4bd5-bf26-61db42d61a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3c92568-be7d-4bd5-bf26-61db42d61ab5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c92568-be7d-4bd5-bf26-61db42d61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T22-WTSA.24-C-0040!A8!MSW-C</vt:lpstr>
    </vt:vector>
  </TitlesOfParts>
  <Manager>General Secretariat - Pool</Manager>
  <Company>International Telecommunication Union (ITU)</Company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T22-WTSA.24-C-0040!A8!MSW-C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LING-C(JL)</cp:lastModifiedBy>
  <cp:revision>2</cp:revision>
  <cp:lastPrinted>2016-06-06T07:49:00Z</cp:lastPrinted>
  <dcterms:created xsi:type="dcterms:W3CDTF">2024-10-01T09:23:00Z</dcterms:created>
  <dcterms:modified xsi:type="dcterms:W3CDTF">2024-10-01T09:23:00Z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