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0E6A" w14:paraId="66D4EE83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60BA044C" w14:textId="77777777" w:rsidR="00D2023F" w:rsidRPr="00590E6A" w:rsidRDefault="0018215C" w:rsidP="00EB5053">
            <w:pPr>
              <w:rPr>
                <w:lang w:val="es-ES"/>
              </w:rPr>
            </w:pPr>
            <w:r w:rsidRPr="00590E6A">
              <w:rPr>
                <w:noProof/>
                <w:lang w:val="es-ES"/>
              </w:rPr>
              <w:drawing>
                <wp:inline distT="0" distB="0" distL="0" distR="0" wp14:anchorId="4986660C" wp14:editId="4405A94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B43B8B7" w14:textId="77777777" w:rsidR="00E610A4" w:rsidRPr="00590E6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90E6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0122DE7" w14:textId="77777777" w:rsidR="00D2023F" w:rsidRPr="00590E6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90E6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477E68F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  <w:r w:rsidRPr="00590E6A">
              <w:rPr>
                <w:noProof/>
                <w:lang w:val="es-ES" w:eastAsia="zh-CN"/>
              </w:rPr>
              <w:drawing>
                <wp:inline distT="0" distB="0" distL="0" distR="0" wp14:anchorId="283B2D15" wp14:editId="013D4BE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0E6A" w14:paraId="4F410A65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1CF0D61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B5053" w14:paraId="4A847823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D389B76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FB0BE61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752D4D" w:rsidRPr="00590E6A" w14:paraId="5F41E1BF" w14:textId="77777777" w:rsidTr="008E0616">
        <w:trPr>
          <w:cantSplit/>
        </w:trPr>
        <w:tc>
          <w:tcPr>
            <w:tcW w:w="6237" w:type="dxa"/>
            <w:gridSpan w:val="2"/>
          </w:tcPr>
          <w:p w14:paraId="5701BBF1" w14:textId="77777777" w:rsidR="00752D4D" w:rsidRPr="00590E6A" w:rsidRDefault="006C136E" w:rsidP="00C30155">
            <w:pPr>
              <w:pStyle w:val="Committee"/>
              <w:rPr>
                <w:lang w:val="es-ES"/>
              </w:rPr>
            </w:pPr>
            <w:r w:rsidRPr="006C1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7893F599" w14:textId="77777777" w:rsidR="00752D4D" w:rsidRPr="00590E6A" w:rsidRDefault="006C136E" w:rsidP="00A52D1A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Addéndum 7 al</w:t>
            </w:r>
            <w:r>
              <w:rPr>
                <w:lang w:val="es-ES"/>
              </w:rPr>
              <w:br/>
              <w:t>Documento 40</w:t>
            </w:r>
            <w:r w:rsidR="00D34410">
              <w:rPr>
                <w:lang w:val="es-ES"/>
              </w:rPr>
              <w:t>-S</w:t>
            </w:r>
          </w:p>
        </w:tc>
      </w:tr>
      <w:tr w:rsidR="00931298" w:rsidRPr="00590E6A" w14:paraId="2116D423" w14:textId="77777777" w:rsidTr="008E0616">
        <w:trPr>
          <w:cantSplit/>
        </w:trPr>
        <w:tc>
          <w:tcPr>
            <w:tcW w:w="6237" w:type="dxa"/>
            <w:gridSpan w:val="2"/>
          </w:tcPr>
          <w:p w14:paraId="7D7E3D44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F015495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19 de septiembre de 2024</w:t>
            </w:r>
          </w:p>
        </w:tc>
      </w:tr>
      <w:tr w:rsidR="00931298" w:rsidRPr="00590E6A" w14:paraId="5445BBCC" w14:textId="77777777" w:rsidTr="008E0616">
        <w:trPr>
          <w:cantSplit/>
        </w:trPr>
        <w:tc>
          <w:tcPr>
            <w:tcW w:w="6237" w:type="dxa"/>
            <w:gridSpan w:val="2"/>
          </w:tcPr>
          <w:p w14:paraId="03D50DDF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1F81DE9C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Original: ruso</w:t>
            </w:r>
          </w:p>
        </w:tc>
      </w:tr>
      <w:tr w:rsidR="00931298" w:rsidRPr="00EB5053" w14:paraId="1568DC4F" w14:textId="77777777" w:rsidTr="008E0616">
        <w:trPr>
          <w:cantSplit/>
        </w:trPr>
        <w:tc>
          <w:tcPr>
            <w:tcW w:w="9811" w:type="dxa"/>
            <w:gridSpan w:val="4"/>
          </w:tcPr>
          <w:p w14:paraId="124252A2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931298" w:rsidRPr="00321E22" w14:paraId="74B913D6" w14:textId="77777777" w:rsidTr="008E0616">
        <w:trPr>
          <w:cantSplit/>
        </w:trPr>
        <w:tc>
          <w:tcPr>
            <w:tcW w:w="9811" w:type="dxa"/>
            <w:gridSpan w:val="4"/>
          </w:tcPr>
          <w:p w14:paraId="72D872CD" w14:textId="77777777" w:rsidR="00931298" w:rsidRPr="00590E6A" w:rsidRDefault="006C136E" w:rsidP="00C30155">
            <w:pPr>
              <w:pStyle w:val="Source"/>
              <w:rPr>
                <w:lang w:val="es-ES"/>
              </w:rPr>
            </w:pPr>
            <w:r w:rsidRPr="006C136E">
              <w:rPr>
                <w:lang w:val="es-ES"/>
              </w:rPr>
              <w:t>Estados Miembros de la UIT Miembros de la Comunidad Regional de Comunicaciones (CRC)</w:t>
            </w:r>
          </w:p>
        </w:tc>
      </w:tr>
      <w:tr w:rsidR="00931298" w:rsidRPr="00321E22" w14:paraId="1F6A794D" w14:textId="77777777" w:rsidTr="008E0616">
        <w:trPr>
          <w:cantSplit/>
        </w:trPr>
        <w:tc>
          <w:tcPr>
            <w:tcW w:w="9811" w:type="dxa"/>
            <w:gridSpan w:val="4"/>
          </w:tcPr>
          <w:p w14:paraId="7B3AF233" w14:textId="39B5B23F" w:rsidR="00931298" w:rsidRPr="00590E6A" w:rsidRDefault="00652C6F" w:rsidP="00C30155">
            <w:pPr>
              <w:pStyle w:val="Title1"/>
              <w:rPr>
                <w:lang w:val="es-ES"/>
              </w:rPr>
            </w:pPr>
            <w:r>
              <w:rPr>
                <w:lang w:val="es-ES"/>
              </w:rPr>
              <w:t>propuesta de mantenimiento de la</w:t>
            </w:r>
            <w:r w:rsidR="006C136E" w:rsidRPr="006C136E">
              <w:rPr>
                <w:lang w:val="es-ES"/>
              </w:rPr>
              <w:t xml:space="preserve"> RESOLU</w:t>
            </w:r>
            <w:r>
              <w:rPr>
                <w:lang w:val="es-ES"/>
              </w:rPr>
              <w:t>ción</w:t>
            </w:r>
            <w:r w:rsidR="006C136E" w:rsidRPr="006C136E">
              <w:rPr>
                <w:lang w:val="es-ES"/>
              </w:rPr>
              <w:t xml:space="preserve"> 91</w:t>
            </w:r>
          </w:p>
        </w:tc>
      </w:tr>
      <w:tr w:rsidR="00657CDA" w:rsidRPr="00321E22" w14:paraId="1DBC3FD7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2BC52AB" w14:textId="77777777" w:rsidR="00657CDA" w:rsidRPr="002B7C64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321E22" w14:paraId="7E3BC70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9E9ED27" w14:textId="77777777" w:rsidR="00657CDA" w:rsidRPr="002B7C64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564F8440" w14:textId="77777777" w:rsidR="00931298" w:rsidRPr="002B7C64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321E22" w14:paraId="5E0CACAA" w14:textId="77777777" w:rsidTr="00E066A5">
        <w:trPr>
          <w:cantSplit/>
        </w:trPr>
        <w:tc>
          <w:tcPr>
            <w:tcW w:w="1885" w:type="dxa"/>
          </w:tcPr>
          <w:p w14:paraId="43917F50" w14:textId="77777777" w:rsidR="00931298" w:rsidRPr="002B7C64" w:rsidRDefault="00E610A4" w:rsidP="00C30155">
            <w:pPr>
              <w:rPr>
                <w:lang w:val="es-ES"/>
              </w:rPr>
            </w:pPr>
            <w:r w:rsidRPr="002B7C64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3FCE07C3" w14:textId="742A93FF" w:rsidR="00931298" w:rsidRPr="00E232EA" w:rsidRDefault="00CF1484" w:rsidP="007D7A13">
            <w:pPr>
              <w:pStyle w:val="Abstract"/>
              <w:rPr>
                <w:color w:val="000000" w:themeColor="text1"/>
                <w:szCs w:val="22"/>
                <w:lang w:val="es-ES"/>
              </w:rPr>
            </w:pPr>
            <w:r w:rsidRPr="007D7A13">
              <w:rPr>
                <w:color w:val="000000" w:themeColor="text1"/>
                <w:szCs w:val="22"/>
                <w:lang w:val="es-ES"/>
              </w:rPr>
              <w:t>La CR</w:t>
            </w:r>
            <w:r w:rsidR="008203CB">
              <w:rPr>
                <w:color w:val="000000" w:themeColor="text1"/>
                <w:szCs w:val="22"/>
                <w:lang w:val="es-ES"/>
              </w:rPr>
              <w:t>C</w:t>
            </w:r>
            <w:r w:rsidRPr="007D7A13">
              <w:rPr>
                <w:color w:val="000000" w:themeColor="text1"/>
                <w:szCs w:val="22"/>
                <w:lang w:val="es-ES"/>
              </w:rPr>
              <w:t xml:space="preserve"> propone que se mantenga la Resolución 91 (Rev. Ginebra, 2022), relativa a</w:t>
            </w:r>
            <w:r w:rsidR="007D7A13" w:rsidRPr="007D7A13">
              <w:rPr>
                <w:color w:val="000000" w:themeColor="text1"/>
                <w:szCs w:val="22"/>
                <w:lang w:val="es-ES"/>
              </w:rPr>
              <w:t xml:space="preserve"> </w:t>
            </w:r>
            <w:r w:rsidR="007D7A13">
              <w:rPr>
                <w:color w:val="000000" w:themeColor="text1"/>
                <w:szCs w:val="22"/>
                <w:lang w:val="es-ES"/>
              </w:rPr>
              <w:t>la m</w:t>
            </w:r>
            <w:r w:rsidR="007D7A13" w:rsidRPr="007D7A13">
              <w:rPr>
                <w:color w:val="000000" w:themeColor="text1"/>
                <w:szCs w:val="22"/>
                <w:lang w:val="es-ES"/>
              </w:rPr>
              <w:t>ejora del acceso a un repositorio electrónico de información</w:t>
            </w:r>
            <w:r w:rsidR="0083059B">
              <w:rPr>
                <w:color w:val="000000" w:themeColor="text1"/>
                <w:szCs w:val="22"/>
                <w:lang w:val="es-ES"/>
              </w:rPr>
              <w:t xml:space="preserve"> </w:t>
            </w:r>
            <w:r w:rsidR="007D7A13" w:rsidRPr="007D7A13">
              <w:rPr>
                <w:color w:val="000000" w:themeColor="text1"/>
                <w:szCs w:val="22"/>
                <w:lang w:val="es-ES"/>
              </w:rPr>
              <w:t xml:space="preserve">sobre planes de numeración publicados por el Sector de Normalización </w:t>
            </w:r>
            <w:r w:rsidR="007D7A13" w:rsidRPr="0083059B">
              <w:rPr>
                <w:color w:val="000000" w:themeColor="text1"/>
                <w:szCs w:val="22"/>
                <w:lang w:val="es-ES"/>
              </w:rPr>
              <w:t>de las Telecomunicaciones de la UIT</w:t>
            </w:r>
            <w:r w:rsidR="0049157A" w:rsidRPr="0083059B">
              <w:rPr>
                <w:color w:val="000000" w:themeColor="text1"/>
                <w:szCs w:val="22"/>
                <w:lang w:val="es-ES"/>
              </w:rPr>
              <w:t>.</w:t>
            </w:r>
            <w:r w:rsidR="0083059B" w:rsidRPr="0083059B">
              <w:rPr>
                <w:color w:val="000000" w:themeColor="text1"/>
                <w:szCs w:val="22"/>
                <w:lang w:val="es-ES"/>
              </w:rPr>
              <w:t xml:space="preserve"> </w:t>
            </w:r>
            <w:r w:rsidR="00E232EA" w:rsidRPr="00E232EA">
              <w:rPr>
                <w:color w:val="000000" w:themeColor="text1"/>
                <w:szCs w:val="22"/>
                <w:lang w:val="es-ES"/>
              </w:rPr>
              <w:t>Consideramos necesario preservar los resultados obtenidos por la AMNT</w:t>
            </w:r>
            <w:r w:rsidR="00E232EA">
              <w:rPr>
                <w:color w:val="000000" w:themeColor="text1"/>
                <w:szCs w:val="22"/>
                <w:lang w:val="es-ES"/>
              </w:rPr>
              <w:t>-</w:t>
            </w:r>
            <w:r w:rsidR="00E232EA" w:rsidRPr="00E232EA">
              <w:rPr>
                <w:color w:val="000000" w:themeColor="text1"/>
                <w:szCs w:val="22"/>
                <w:lang w:val="es-ES"/>
              </w:rPr>
              <w:t>20 y mantener el equilibrio en los trabajos del UIT</w:t>
            </w:r>
            <w:r w:rsidR="00E232EA">
              <w:rPr>
                <w:color w:val="000000" w:themeColor="text1"/>
                <w:szCs w:val="22"/>
                <w:lang w:val="es-ES"/>
              </w:rPr>
              <w:t>-</w:t>
            </w:r>
            <w:r w:rsidR="00E232EA" w:rsidRPr="00E232EA">
              <w:rPr>
                <w:color w:val="000000" w:themeColor="text1"/>
                <w:szCs w:val="22"/>
                <w:lang w:val="es-ES"/>
              </w:rPr>
              <w:t>T sobre esta cuestión.</w:t>
            </w:r>
          </w:p>
        </w:tc>
      </w:tr>
      <w:tr w:rsidR="00931298" w:rsidRPr="00321E22" w14:paraId="067A4D8E" w14:textId="77777777" w:rsidTr="00E066A5">
        <w:trPr>
          <w:cantSplit/>
        </w:trPr>
        <w:tc>
          <w:tcPr>
            <w:tcW w:w="1885" w:type="dxa"/>
          </w:tcPr>
          <w:p w14:paraId="2748D405" w14:textId="77777777" w:rsidR="00931298" w:rsidRPr="002B7C64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2FFA8AA0" w14:textId="59DDDB9F" w:rsidR="00FE5494" w:rsidRPr="002B7C64" w:rsidRDefault="00F33839" w:rsidP="00E6117A">
            <w:pPr>
              <w:rPr>
                <w:lang w:val="es-ES"/>
              </w:rPr>
            </w:pPr>
            <w:r w:rsidRPr="00733EC2">
              <w:rPr>
                <w:szCs w:val="22"/>
                <w:lang w:val="es-ES"/>
              </w:rPr>
              <w:t>Alexey Borodin</w:t>
            </w:r>
            <w:r w:rsidR="00E610A4" w:rsidRPr="002B7C64">
              <w:rPr>
                <w:lang w:val="es-ES"/>
              </w:rPr>
              <w:br/>
            </w:r>
            <w:r w:rsidR="00733EC2" w:rsidRPr="005B7766">
              <w:rPr>
                <w:lang w:val="es-ES"/>
              </w:rPr>
              <w:t>Comunidad Regional de Comunicaciones</w:t>
            </w:r>
          </w:p>
        </w:tc>
        <w:tc>
          <w:tcPr>
            <w:tcW w:w="3877" w:type="dxa"/>
          </w:tcPr>
          <w:p w14:paraId="39A4E88D" w14:textId="5FE1F0DE" w:rsidR="00931298" w:rsidRPr="002B7C64" w:rsidRDefault="00E610A4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C61F04" w:rsidRPr="00C61F04">
              <w:rPr>
                <w:lang w:val="es-ES"/>
              </w:rPr>
              <w:t xml:space="preserve"> </w:t>
            </w:r>
            <w:hyperlink r:id="rId14" w:history="1">
              <w:r w:rsidR="00C61F04" w:rsidRPr="00C61F04">
                <w:rPr>
                  <w:rStyle w:val="Hyperlink"/>
                  <w:lang w:val="es-ES"/>
                </w:rPr>
                <w:t>ecrcc@rcc.org.ru</w:t>
              </w:r>
            </w:hyperlink>
          </w:p>
        </w:tc>
      </w:tr>
      <w:tr w:rsidR="00D07F14" w:rsidRPr="00321E22" w14:paraId="4E33883F" w14:textId="77777777" w:rsidTr="00E066A5">
        <w:trPr>
          <w:cantSplit/>
          <w:trHeight w:val="1198"/>
        </w:trPr>
        <w:tc>
          <w:tcPr>
            <w:tcW w:w="1885" w:type="dxa"/>
          </w:tcPr>
          <w:p w14:paraId="31B85C3C" w14:textId="13C379E8" w:rsidR="00D07F14" w:rsidRPr="002B7C64" w:rsidRDefault="00F33839" w:rsidP="00C30155">
            <w:pPr>
              <w:rPr>
                <w:b/>
                <w:bCs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08B72A04" w14:textId="363F4FA8" w:rsidR="00E066A5" w:rsidRPr="00E066A5" w:rsidRDefault="00166FBE" w:rsidP="00E6117A">
            <w:pPr>
              <w:rPr>
                <w:szCs w:val="22"/>
                <w:lang w:val="es-ES"/>
              </w:rPr>
            </w:pPr>
            <w:proofErr w:type="spellStart"/>
            <w:r w:rsidRPr="00E066A5">
              <w:rPr>
                <w:szCs w:val="22"/>
                <w:lang w:val="es-ES"/>
              </w:rPr>
              <w:t>Evgeny</w:t>
            </w:r>
            <w:proofErr w:type="spellEnd"/>
            <w:r w:rsidRPr="00E066A5">
              <w:rPr>
                <w:szCs w:val="22"/>
                <w:lang w:val="es-ES"/>
              </w:rPr>
              <w:t xml:space="preserve"> </w:t>
            </w:r>
            <w:proofErr w:type="spellStart"/>
            <w:r w:rsidRPr="00E066A5">
              <w:rPr>
                <w:szCs w:val="22"/>
                <w:lang w:val="es-ES"/>
              </w:rPr>
              <w:t>Tonkikh</w:t>
            </w:r>
            <w:proofErr w:type="spellEnd"/>
            <w:r w:rsidR="00E066A5" w:rsidRPr="00E066A5">
              <w:rPr>
                <w:szCs w:val="22"/>
                <w:lang w:val="es-ES"/>
              </w:rPr>
              <w:br/>
            </w:r>
            <w:r w:rsidR="00E066A5" w:rsidRPr="00D21F6B">
              <w:rPr>
                <w:szCs w:val="22"/>
                <w:lang w:val="es-ES"/>
              </w:rPr>
              <w:t>Coordinador de</w:t>
            </w:r>
            <w:r w:rsidR="00E066A5">
              <w:rPr>
                <w:szCs w:val="22"/>
                <w:lang w:val="es-ES"/>
              </w:rPr>
              <w:t xml:space="preserve"> la </w:t>
            </w:r>
            <w:r w:rsidR="00E066A5" w:rsidRPr="00D21F6B">
              <w:rPr>
                <w:szCs w:val="22"/>
                <w:lang w:val="es-ES"/>
              </w:rPr>
              <w:t>CR</w:t>
            </w:r>
            <w:r w:rsidR="00E066A5">
              <w:rPr>
                <w:szCs w:val="22"/>
                <w:lang w:val="es-ES"/>
              </w:rPr>
              <w:t>C</w:t>
            </w:r>
            <w:r w:rsidR="00E066A5" w:rsidRPr="00D21F6B">
              <w:rPr>
                <w:szCs w:val="22"/>
                <w:lang w:val="es-ES"/>
              </w:rPr>
              <w:t xml:space="preserve"> para los preparativos de la AMNT</w:t>
            </w:r>
            <w:r w:rsidR="00E066A5">
              <w:rPr>
                <w:szCs w:val="22"/>
                <w:lang w:val="es-ES"/>
              </w:rPr>
              <w:br/>
            </w:r>
            <w:r w:rsidR="00E066A5">
              <w:rPr>
                <w:szCs w:val="22"/>
                <w:lang w:val="es-ES"/>
              </w:rPr>
              <w:t>Federación de Rusia</w:t>
            </w:r>
          </w:p>
        </w:tc>
        <w:tc>
          <w:tcPr>
            <w:tcW w:w="3877" w:type="dxa"/>
          </w:tcPr>
          <w:p w14:paraId="75D3821D" w14:textId="5E20E1C0" w:rsidR="00D07F14" w:rsidRPr="002B7C64" w:rsidRDefault="008D6469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74062D" w:rsidRPr="0074062D">
              <w:rPr>
                <w:lang w:val="es-ES"/>
              </w:rPr>
              <w:t xml:space="preserve"> </w:t>
            </w:r>
            <w:hyperlink r:id="rId15" w:history="1">
              <w:r w:rsidR="0074062D" w:rsidRPr="0074062D">
                <w:rPr>
                  <w:rStyle w:val="Hyperlink"/>
                  <w:lang w:val="es-ES"/>
                </w:rPr>
                <w:t>et@niir.ru</w:t>
              </w:r>
            </w:hyperlink>
          </w:p>
        </w:tc>
      </w:tr>
    </w:tbl>
    <w:p w14:paraId="1CFDFC62" w14:textId="77777777" w:rsidR="00A52D1A" w:rsidRPr="00DB13C5" w:rsidRDefault="00A52D1A" w:rsidP="00A52D1A">
      <w:pPr>
        <w:rPr>
          <w:lang w:val="es-ES"/>
        </w:rPr>
      </w:pPr>
    </w:p>
    <w:p w14:paraId="56C7ED21" w14:textId="77777777" w:rsidR="00931298" w:rsidRPr="00DB13C5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B13C5">
        <w:rPr>
          <w:lang w:val="es-ES"/>
        </w:rPr>
        <w:br w:type="page"/>
      </w:r>
    </w:p>
    <w:p w14:paraId="4EE0E74D" w14:textId="77777777" w:rsidR="00FA3155" w:rsidRDefault="003A715F">
      <w:pPr>
        <w:pStyle w:val="Proposal"/>
      </w:pPr>
      <w:r>
        <w:rPr>
          <w:u w:val="single"/>
        </w:rPr>
        <w:lastRenderedPageBreak/>
        <w:t>NOC</w:t>
      </w:r>
      <w:r>
        <w:tab/>
        <w:t>RCC/40A7/1</w:t>
      </w:r>
    </w:p>
    <w:p w14:paraId="2516466C" w14:textId="77777777" w:rsidR="00777007" w:rsidRPr="00E028CD" w:rsidRDefault="003A715F" w:rsidP="00B343BA">
      <w:pPr>
        <w:pStyle w:val="ResNo"/>
        <w:rPr>
          <w:b/>
          <w:caps w:val="0"/>
          <w:lang w:val="es-ES"/>
        </w:rPr>
      </w:pPr>
      <w:bookmarkStart w:id="0" w:name="_Toc111990554"/>
      <w:r w:rsidRPr="00E028CD">
        <w:rPr>
          <w:lang w:val="es-ES"/>
        </w:rPr>
        <w:t xml:space="preserve">RESOLUCIÓN </w:t>
      </w:r>
      <w:r w:rsidRPr="00E028CD">
        <w:rPr>
          <w:rStyle w:val="href"/>
          <w:lang w:val="es-ES"/>
        </w:rPr>
        <w:t>91</w:t>
      </w:r>
      <w:r w:rsidRPr="00E028CD">
        <w:rPr>
          <w:lang w:val="es-ES"/>
        </w:rPr>
        <w:t xml:space="preserve"> </w:t>
      </w:r>
      <w:r w:rsidRPr="00E028CD">
        <w:rPr>
          <w:bCs/>
          <w:lang w:val="es-ES"/>
        </w:rPr>
        <w:t>(</w:t>
      </w:r>
      <w:r w:rsidRPr="00E028CD">
        <w:rPr>
          <w:bCs/>
          <w:caps w:val="0"/>
          <w:lang w:val="es-ES"/>
        </w:rPr>
        <w:t>Rev</w:t>
      </w:r>
      <w:r w:rsidRPr="00E028CD">
        <w:rPr>
          <w:bCs/>
          <w:lang w:val="es-ES"/>
        </w:rPr>
        <w:t xml:space="preserve">. </w:t>
      </w:r>
      <w:r w:rsidRPr="00E028CD">
        <w:rPr>
          <w:bCs/>
          <w:caps w:val="0"/>
          <w:lang w:val="es-ES"/>
        </w:rPr>
        <w:t>Ginebra, 2022</w:t>
      </w:r>
      <w:r w:rsidRPr="00E028CD">
        <w:rPr>
          <w:bCs/>
          <w:lang w:val="es-ES"/>
        </w:rPr>
        <w:t>)</w:t>
      </w:r>
      <w:bookmarkEnd w:id="0"/>
    </w:p>
    <w:p w14:paraId="629861B8" w14:textId="77777777" w:rsidR="00777007" w:rsidRPr="00E028CD" w:rsidRDefault="003A715F" w:rsidP="00B343BA">
      <w:pPr>
        <w:pStyle w:val="Restitle"/>
        <w:rPr>
          <w:lang w:val="es-ES"/>
        </w:rPr>
      </w:pPr>
      <w:bookmarkStart w:id="1" w:name="_Toc111990555"/>
      <w:r w:rsidRPr="00E028CD">
        <w:rPr>
          <w:lang w:val="es-ES"/>
        </w:rPr>
        <w:t>Mejora del acceso a un repositorio electrónico de información</w:t>
      </w:r>
      <w:r w:rsidRPr="00E028CD">
        <w:rPr>
          <w:lang w:val="es-ES"/>
        </w:rPr>
        <w:br/>
        <w:t xml:space="preserve">sobre planes de numeración publicados por el Sector de Normalización </w:t>
      </w:r>
      <w:r w:rsidRPr="00E028CD">
        <w:rPr>
          <w:lang w:val="es-ES"/>
        </w:rPr>
        <w:br/>
        <w:t>de las Telecomunicaciones de la UIT</w:t>
      </w:r>
      <w:bookmarkEnd w:id="1"/>
    </w:p>
    <w:p w14:paraId="0AE9AA70" w14:textId="77777777" w:rsidR="00777007" w:rsidRPr="00E028CD" w:rsidRDefault="003A715F" w:rsidP="00B343BA">
      <w:pPr>
        <w:pStyle w:val="Resref"/>
        <w:rPr>
          <w:bCs/>
          <w:lang w:val="es-ES"/>
        </w:rPr>
      </w:pPr>
      <w:r w:rsidRPr="00E028CD">
        <w:rPr>
          <w:lang w:val="es-ES"/>
        </w:rPr>
        <w:t>(Hammamet, 2016; Ginebra, 2022)</w:t>
      </w:r>
    </w:p>
    <w:p w14:paraId="413C2EF4" w14:textId="77777777" w:rsidR="00777007" w:rsidRPr="00E028CD" w:rsidRDefault="003A715F" w:rsidP="00B343BA">
      <w:pPr>
        <w:pStyle w:val="Normalaftertitle0"/>
        <w:rPr>
          <w:lang w:val="es-ES"/>
        </w:rPr>
      </w:pPr>
      <w:r w:rsidRPr="00E028CD">
        <w:rPr>
          <w:lang w:val="es-ES"/>
        </w:rPr>
        <w:t>La Asamblea Mundial de Normalización de las Telecomunicaciones (Ginebra, 2022),</w:t>
      </w:r>
    </w:p>
    <w:p w14:paraId="2F3F490A" w14:textId="77777777" w:rsidR="00E066A5" w:rsidRDefault="003A715F" w:rsidP="00411C49">
      <w:pPr>
        <w:pStyle w:val="Reasons"/>
      </w:pPr>
      <w:r w:rsidRPr="000658EA">
        <w:rPr>
          <w:b/>
          <w:lang w:val="es-ES"/>
        </w:rPr>
        <w:t>Motivos:</w:t>
      </w:r>
      <w:r w:rsidRPr="000658EA">
        <w:rPr>
          <w:lang w:val="es-ES"/>
        </w:rPr>
        <w:tab/>
      </w:r>
      <w:r w:rsidR="000658EA" w:rsidRPr="000658EA">
        <w:rPr>
          <w:lang w:val="es-ES"/>
        </w:rPr>
        <w:t>Consideramos necesario preservar los resultados obtenidos por la AMNT-20 y mantener el equilibrio en los trabajos del UIT-T sobre esta cuestión.</w:t>
      </w:r>
    </w:p>
    <w:p w14:paraId="29E1DC27" w14:textId="77777777" w:rsidR="00E066A5" w:rsidRDefault="00E066A5">
      <w:pPr>
        <w:jc w:val="center"/>
      </w:pPr>
      <w:r>
        <w:t>______________</w:t>
      </w:r>
    </w:p>
    <w:sectPr w:rsidR="00E066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AE40C" w14:textId="77777777" w:rsidR="00243AE9" w:rsidRDefault="00243AE9">
      <w:r>
        <w:separator/>
      </w:r>
    </w:p>
  </w:endnote>
  <w:endnote w:type="continuationSeparator" w:id="0">
    <w:p w14:paraId="6AF53F9C" w14:textId="77777777" w:rsidR="00243AE9" w:rsidRDefault="00243AE9">
      <w:r>
        <w:continuationSeparator/>
      </w:r>
    </w:p>
  </w:endnote>
  <w:endnote w:type="continuationNotice" w:id="1">
    <w:p w14:paraId="65EAFA66" w14:textId="77777777" w:rsidR="00243AE9" w:rsidRDefault="00243AE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E18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B5AD6C" w14:textId="7DE7E3F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1E22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24F7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7BD1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FC53" w14:textId="77777777" w:rsidR="00243AE9" w:rsidRDefault="00243AE9">
      <w:r>
        <w:rPr>
          <w:b/>
        </w:rPr>
        <w:t>_______________</w:t>
      </w:r>
    </w:p>
  </w:footnote>
  <w:footnote w:type="continuationSeparator" w:id="0">
    <w:p w14:paraId="55C97ADF" w14:textId="77777777" w:rsidR="00243AE9" w:rsidRDefault="0024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DD0B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B0C6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WTSA-24/40(Add.7)-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6D3C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86436704">
    <w:abstractNumId w:val="8"/>
  </w:num>
  <w:num w:numId="2" w16cid:durableId="11035263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95080760">
    <w:abstractNumId w:val="9"/>
  </w:num>
  <w:num w:numId="4" w16cid:durableId="1912693432">
    <w:abstractNumId w:val="7"/>
  </w:num>
  <w:num w:numId="5" w16cid:durableId="819004443">
    <w:abstractNumId w:val="6"/>
  </w:num>
  <w:num w:numId="6" w16cid:durableId="445000767">
    <w:abstractNumId w:val="5"/>
  </w:num>
  <w:num w:numId="7" w16cid:durableId="709379750">
    <w:abstractNumId w:val="4"/>
  </w:num>
  <w:num w:numId="8" w16cid:durableId="1240947085">
    <w:abstractNumId w:val="3"/>
  </w:num>
  <w:num w:numId="9" w16cid:durableId="2054422794">
    <w:abstractNumId w:val="2"/>
  </w:num>
  <w:num w:numId="10" w16cid:durableId="1964918710">
    <w:abstractNumId w:val="1"/>
  </w:num>
  <w:num w:numId="11" w16cid:durableId="146945503">
    <w:abstractNumId w:val="0"/>
  </w:num>
  <w:num w:numId="12" w16cid:durableId="340744478">
    <w:abstractNumId w:val="12"/>
  </w:num>
  <w:num w:numId="13" w16cid:durableId="1179659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658EA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1BB"/>
    <w:rsid w:val="00137CF6"/>
    <w:rsid w:val="00146F6F"/>
    <w:rsid w:val="00161472"/>
    <w:rsid w:val="00163E58"/>
    <w:rsid w:val="00166FBE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3AE9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1E22"/>
    <w:rsid w:val="003251EA"/>
    <w:rsid w:val="00336ABE"/>
    <w:rsid w:val="00336B4E"/>
    <w:rsid w:val="00336EEB"/>
    <w:rsid w:val="0034635C"/>
    <w:rsid w:val="00377BD3"/>
    <w:rsid w:val="00384088"/>
    <w:rsid w:val="003879F0"/>
    <w:rsid w:val="0039169B"/>
    <w:rsid w:val="003932B2"/>
    <w:rsid w:val="00394470"/>
    <w:rsid w:val="003A5470"/>
    <w:rsid w:val="003A715F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157A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3D40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2C6F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33EC2"/>
    <w:rsid w:val="0074062D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007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D7A13"/>
    <w:rsid w:val="007E51BA"/>
    <w:rsid w:val="007E66EA"/>
    <w:rsid w:val="007F3C67"/>
    <w:rsid w:val="007F6D49"/>
    <w:rsid w:val="00800972"/>
    <w:rsid w:val="00804475"/>
    <w:rsid w:val="00811633"/>
    <w:rsid w:val="008176A5"/>
    <w:rsid w:val="008203CB"/>
    <w:rsid w:val="00822B56"/>
    <w:rsid w:val="0083059B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D6469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97474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315B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1437"/>
    <w:rsid w:val="00C324A8"/>
    <w:rsid w:val="00C34489"/>
    <w:rsid w:val="00C35338"/>
    <w:rsid w:val="00C479FD"/>
    <w:rsid w:val="00C50EF4"/>
    <w:rsid w:val="00C54517"/>
    <w:rsid w:val="00C61F04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484"/>
    <w:rsid w:val="00CF1E9D"/>
    <w:rsid w:val="00CF2B5B"/>
    <w:rsid w:val="00D055D3"/>
    <w:rsid w:val="00D07F14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C267B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66A5"/>
    <w:rsid w:val="00E2134A"/>
    <w:rsid w:val="00E232EA"/>
    <w:rsid w:val="00E26226"/>
    <w:rsid w:val="00E3103C"/>
    <w:rsid w:val="00E45D05"/>
    <w:rsid w:val="00E51949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3839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A3155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A372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ec533e-23e8-4a1c-b615-e3d0d80565f8">DPM</DPM_x0020_Author>
    <DPM_x0020_File_x0020_name xmlns="6eec533e-23e8-4a1c-b615-e3d0d80565f8">T22-WTSA.24-C-0040!A7!MSW-S</DPM_x0020_File_x0020_name>
    <DPM_x0020_Version xmlns="6eec533e-23e8-4a1c-b615-e3d0d80565f8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ec533e-23e8-4a1c-b615-e3d0d80565f8" targetNamespace="http://schemas.microsoft.com/office/2006/metadata/properties" ma:root="true" ma:fieldsID="d41af5c836d734370eb92e7ee5f83852" ns2:_="" ns3:_="">
    <xsd:import namespace="996b2e75-67fd-4955-a3b0-5ab9934cb50b"/>
    <xsd:import namespace="6eec533e-23e8-4a1c-b615-e3d0d80565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c533e-23e8-4a1c-b615-e3d0d80565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6eec533e-23e8-4a1c-b615-e3d0d80565f8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purl.org/dc/elements/1.1/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ec533e-23e8-4a1c-b615-e3d0d8056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T22-WTSA.24-C-0040!A7!MSW-S</vt:lpstr>
    </vt:vector>
  </TitlesOfParts>
  <Manager>General Secretariat - Pool</Manager>
  <Company>International Telecommunication Union (ITU)</Company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T22-WTSA.24-C-0040!A7!MSW-S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Rueda, Martha</cp:lastModifiedBy>
  <cp:revision>3</cp:revision>
  <cp:lastPrinted>2016-06-06T07:49:00Z</cp:lastPrinted>
  <dcterms:created xsi:type="dcterms:W3CDTF">2024-10-03T06:58:00Z</dcterms:created>
  <dcterms:modified xsi:type="dcterms:W3CDTF">2024-10-03T07:06:00Z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