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B11BE" w14:paraId="2AB814B5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2D24C7E4" w14:textId="77777777" w:rsidR="00D2023F" w:rsidRPr="009B11BE" w:rsidRDefault="0018215C" w:rsidP="00EB5053">
            <w:pPr>
              <w:rPr>
                <w:lang w:val="es-ES"/>
              </w:rPr>
            </w:pPr>
            <w:r w:rsidRPr="009B11BE">
              <w:rPr>
                <w:noProof/>
                <w:lang w:val="es-ES"/>
              </w:rPr>
              <w:drawing>
                <wp:inline distT="0" distB="0" distL="0" distR="0" wp14:anchorId="2A4ABC16" wp14:editId="101E6C84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7154ADE" w14:textId="77777777" w:rsidR="00E610A4" w:rsidRPr="009B11BE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9B11BE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06E62D13" w14:textId="77777777" w:rsidR="00D2023F" w:rsidRPr="009B11BE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9B11BE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75BE048" w14:textId="77777777" w:rsidR="00D2023F" w:rsidRPr="009B11BE" w:rsidRDefault="00D2023F" w:rsidP="00C30155">
            <w:pPr>
              <w:spacing w:before="0"/>
              <w:rPr>
                <w:lang w:val="es-ES"/>
              </w:rPr>
            </w:pPr>
            <w:r w:rsidRPr="009B11BE">
              <w:rPr>
                <w:noProof/>
                <w:lang w:val="es-ES" w:eastAsia="zh-CN"/>
              </w:rPr>
              <w:drawing>
                <wp:inline distT="0" distB="0" distL="0" distR="0" wp14:anchorId="7A35BEBB" wp14:editId="7AE30C0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B11BE" w14:paraId="40DA30B5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2FF2277" w14:textId="77777777" w:rsidR="00D2023F" w:rsidRPr="009B11BE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9B11BE" w14:paraId="140D3438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D8B64CD" w14:textId="77777777" w:rsidR="00931298" w:rsidRPr="009B11BE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37A6C62B" w14:textId="77777777" w:rsidR="00931298" w:rsidRPr="009B11BE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9B11BE" w14:paraId="0CB79CB7" w14:textId="77777777" w:rsidTr="008E0616">
        <w:trPr>
          <w:cantSplit/>
        </w:trPr>
        <w:tc>
          <w:tcPr>
            <w:tcW w:w="6237" w:type="dxa"/>
            <w:gridSpan w:val="2"/>
          </w:tcPr>
          <w:p w14:paraId="5998FE97" w14:textId="77777777" w:rsidR="00752D4D" w:rsidRPr="009B11BE" w:rsidRDefault="006C136E" w:rsidP="00C30155">
            <w:pPr>
              <w:pStyle w:val="Committee"/>
              <w:rPr>
                <w:lang w:val="es-ES"/>
              </w:rPr>
            </w:pPr>
            <w:r w:rsidRPr="009B11BE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5D6BD42D" w14:textId="77777777" w:rsidR="00752D4D" w:rsidRPr="009B11BE" w:rsidRDefault="006C136E" w:rsidP="00A52D1A">
            <w:pPr>
              <w:pStyle w:val="Docnumber"/>
              <w:rPr>
                <w:lang w:val="es-ES"/>
              </w:rPr>
            </w:pPr>
            <w:r w:rsidRPr="009B11BE">
              <w:rPr>
                <w:lang w:val="es-ES"/>
              </w:rPr>
              <w:t>Addéndum 3 al</w:t>
            </w:r>
            <w:r w:rsidRPr="009B11BE">
              <w:rPr>
                <w:lang w:val="es-ES"/>
              </w:rPr>
              <w:br/>
              <w:t>Documento 40</w:t>
            </w:r>
            <w:r w:rsidR="00D34410" w:rsidRPr="009B11BE">
              <w:rPr>
                <w:lang w:val="es-ES"/>
              </w:rPr>
              <w:t>-S</w:t>
            </w:r>
          </w:p>
        </w:tc>
      </w:tr>
      <w:tr w:rsidR="00931298" w:rsidRPr="009B11BE" w14:paraId="1A6EF9F6" w14:textId="77777777" w:rsidTr="008E0616">
        <w:trPr>
          <w:cantSplit/>
        </w:trPr>
        <w:tc>
          <w:tcPr>
            <w:tcW w:w="6237" w:type="dxa"/>
            <w:gridSpan w:val="2"/>
          </w:tcPr>
          <w:p w14:paraId="7B03CE33" w14:textId="77777777" w:rsidR="00931298" w:rsidRPr="009B11BE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5C0A83CB" w14:textId="77777777" w:rsidR="00931298" w:rsidRPr="009B11BE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9B11BE">
              <w:rPr>
                <w:sz w:val="20"/>
                <w:szCs w:val="16"/>
                <w:lang w:val="es-ES"/>
              </w:rPr>
              <w:t>19 de septiembre de 2024</w:t>
            </w:r>
          </w:p>
        </w:tc>
      </w:tr>
      <w:tr w:rsidR="00931298" w:rsidRPr="009B11BE" w14:paraId="5B298A03" w14:textId="77777777" w:rsidTr="008E0616">
        <w:trPr>
          <w:cantSplit/>
        </w:trPr>
        <w:tc>
          <w:tcPr>
            <w:tcW w:w="6237" w:type="dxa"/>
            <w:gridSpan w:val="2"/>
          </w:tcPr>
          <w:p w14:paraId="2E780578" w14:textId="77777777" w:rsidR="00931298" w:rsidRPr="009B11BE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D76A1C9" w14:textId="77777777" w:rsidR="00931298" w:rsidRPr="009B11BE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9B11BE">
              <w:rPr>
                <w:sz w:val="20"/>
                <w:szCs w:val="16"/>
                <w:lang w:val="es-ES"/>
              </w:rPr>
              <w:t>Original: ruso</w:t>
            </w:r>
          </w:p>
        </w:tc>
      </w:tr>
      <w:tr w:rsidR="00931298" w:rsidRPr="009B11BE" w14:paraId="2086C733" w14:textId="77777777" w:rsidTr="008E0616">
        <w:trPr>
          <w:cantSplit/>
        </w:trPr>
        <w:tc>
          <w:tcPr>
            <w:tcW w:w="9811" w:type="dxa"/>
            <w:gridSpan w:val="4"/>
          </w:tcPr>
          <w:p w14:paraId="63A087CE" w14:textId="77777777" w:rsidR="00931298" w:rsidRPr="009B11BE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9B11BE" w14:paraId="7C1B5990" w14:textId="77777777" w:rsidTr="008E0616">
        <w:trPr>
          <w:cantSplit/>
        </w:trPr>
        <w:tc>
          <w:tcPr>
            <w:tcW w:w="9811" w:type="dxa"/>
            <w:gridSpan w:val="4"/>
          </w:tcPr>
          <w:p w14:paraId="6D94AF70" w14:textId="77777777" w:rsidR="00931298" w:rsidRPr="009B11BE" w:rsidRDefault="006C136E" w:rsidP="00C30155">
            <w:pPr>
              <w:pStyle w:val="Source"/>
              <w:rPr>
                <w:lang w:val="es-ES"/>
              </w:rPr>
            </w:pPr>
            <w:r w:rsidRPr="009B11BE">
              <w:rPr>
                <w:lang w:val="es-ES"/>
              </w:rPr>
              <w:t>Estados Miembros de la UIT Miembros de la Comunidad Regional de Comunicaciones (CRC)</w:t>
            </w:r>
          </w:p>
        </w:tc>
      </w:tr>
      <w:tr w:rsidR="00931298" w:rsidRPr="009B11BE" w14:paraId="22BC345B" w14:textId="77777777" w:rsidTr="008E0616">
        <w:trPr>
          <w:cantSplit/>
        </w:trPr>
        <w:tc>
          <w:tcPr>
            <w:tcW w:w="9811" w:type="dxa"/>
            <w:gridSpan w:val="4"/>
          </w:tcPr>
          <w:p w14:paraId="4047EF82" w14:textId="1B1BF0E1" w:rsidR="00931298" w:rsidRPr="009B11BE" w:rsidRDefault="00EB4FF3" w:rsidP="00C30155">
            <w:pPr>
              <w:pStyle w:val="Title1"/>
              <w:rPr>
                <w:lang w:val="es-ES"/>
              </w:rPr>
            </w:pPr>
            <w:r w:rsidRPr="009B11BE">
              <w:rPr>
                <w:lang w:val="es-ES"/>
              </w:rPr>
              <w:t>PROPUESTA DE MANTENIMIENTO DE LA RESOLUCIÓN</w:t>
            </w:r>
            <w:r w:rsidR="006C136E" w:rsidRPr="009B11BE">
              <w:rPr>
                <w:lang w:val="es-ES"/>
              </w:rPr>
              <w:t xml:space="preserve"> 11</w:t>
            </w:r>
          </w:p>
        </w:tc>
      </w:tr>
      <w:tr w:rsidR="00657CDA" w:rsidRPr="009B11BE" w14:paraId="63EF654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293150A4" w14:textId="77777777" w:rsidR="00657CDA" w:rsidRPr="009B11BE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9B11BE" w14:paraId="11B9D41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20DAD2F" w14:textId="77777777" w:rsidR="00657CDA" w:rsidRPr="009B11BE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210A657A" w14:textId="77777777" w:rsidR="00931298" w:rsidRPr="009B11BE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9B11BE" w14:paraId="23E6D62A" w14:textId="77777777" w:rsidTr="008E0616">
        <w:trPr>
          <w:cantSplit/>
        </w:trPr>
        <w:tc>
          <w:tcPr>
            <w:tcW w:w="1912" w:type="dxa"/>
          </w:tcPr>
          <w:p w14:paraId="26E3BB1C" w14:textId="77777777" w:rsidR="00931298" w:rsidRPr="009B11BE" w:rsidRDefault="00E610A4" w:rsidP="00C30155">
            <w:pPr>
              <w:rPr>
                <w:lang w:val="es-ES"/>
              </w:rPr>
            </w:pPr>
            <w:r w:rsidRPr="009B11BE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098DE715" w14:textId="701B1321" w:rsidR="00931298" w:rsidRPr="009B11BE" w:rsidRDefault="00EB4FF3" w:rsidP="00EB4FF3">
            <w:pPr>
              <w:pStyle w:val="Abstract"/>
              <w:rPr>
                <w:lang w:val="es-ES"/>
              </w:rPr>
            </w:pPr>
            <w:r w:rsidRPr="009B11BE">
              <w:rPr>
                <w:color w:val="000000" w:themeColor="text1"/>
                <w:lang w:val="es-ES"/>
              </w:rPr>
              <w:t>La CRC propone que se mantenga la Resolución 11 (Rev. Hammamet, 2016), Colaboración con el Consejo de Explotación Postal de la Unión Postal Universal sobre el estudio de servicios que interesan a la vez a los sectores postal y de telecomunicaciones. Consideramos necesario seguir colaborando con este otro organismo de las Naciones Unidas en asuntos postales</w:t>
            </w:r>
          </w:p>
        </w:tc>
      </w:tr>
      <w:tr w:rsidR="00931298" w:rsidRPr="009B11BE" w14:paraId="1EEC05AC" w14:textId="77777777" w:rsidTr="008E0616">
        <w:trPr>
          <w:cantSplit/>
        </w:trPr>
        <w:tc>
          <w:tcPr>
            <w:tcW w:w="1912" w:type="dxa"/>
          </w:tcPr>
          <w:p w14:paraId="69B2D250" w14:textId="77777777" w:rsidR="00931298" w:rsidRPr="009B11BE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9B11BE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0C3B24BA" w14:textId="23A724D3" w:rsidR="00FE5494" w:rsidRPr="009B11BE" w:rsidRDefault="00EB4FF3" w:rsidP="00E6117A">
            <w:pPr>
              <w:rPr>
                <w:lang w:val="es-ES"/>
              </w:rPr>
            </w:pPr>
            <w:r w:rsidRPr="009B11BE">
              <w:rPr>
                <w:lang w:val="es-ES"/>
              </w:rPr>
              <w:t>Alexey Borodin</w:t>
            </w:r>
            <w:r w:rsidRPr="009B11BE">
              <w:rPr>
                <w:lang w:val="es-ES"/>
              </w:rPr>
              <w:br/>
            </w:r>
            <w:r w:rsidR="006511D0" w:rsidRPr="009B11BE">
              <w:rPr>
                <w:lang w:val="es-ES"/>
              </w:rPr>
              <w:t>Comunidad Regional de Comunicaciones</w:t>
            </w:r>
          </w:p>
        </w:tc>
        <w:tc>
          <w:tcPr>
            <w:tcW w:w="3935" w:type="dxa"/>
          </w:tcPr>
          <w:p w14:paraId="53FCA8FE" w14:textId="77ECA324" w:rsidR="00931298" w:rsidRPr="009B11BE" w:rsidRDefault="00E610A4" w:rsidP="00E6117A">
            <w:pPr>
              <w:rPr>
                <w:lang w:val="es-ES"/>
              </w:rPr>
            </w:pPr>
            <w:r w:rsidRPr="009B11BE">
              <w:rPr>
                <w:lang w:val="es-ES"/>
              </w:rPr>
              <w:t>Correo-e:</w:t>
            </w:r>
            <w:r w:rsidR="00EB4FF3" w:rsidRPr="009B11BE">
              <w:rPr>
                <w:lang w:val="es-ES"/>
              </w:rPr>
              <w:t xml:space="preserve"> </w:t>
            </w:r>
            <w:hyperlink r:id="rId14" w:history="1">
              <w:r w:rsidR="00EB4FF3" w:rsidRPr="009B11BE">
                <w:rPr>
                  <w:rStyle w:val="Hyperlink"/>
                  <w:lang w:val="es-ES"/>
                </w:rPr>
                <w:t>ecrcc@rcc.org.ru</w:t>
              </w:r>
            </w:hyperlink>
          </w:p>
        </w:tc>
      </w:tr>
      <w:tr w:rsidR="00EB4FF3" w:rsidRPr="009B11BE" w14:paraId="22861464" w14:textId="77777777" w:rsidTr="008E0616">
        <w:trPr>
          <w:cantSplit/>
        </w:trPr>
        <w:tc>
          <w:tcPr>
            <w:tcW w:w="1912" w:type="dxa"/>
          </w:tcPr>
          <w:p w14:paraId="794B5BF6" w14:textId="77777777" w:rsidR="00EB4FF3" w:rsidRPr="009B11BE" w:rsidRDefault="00EB4FF3" w:rsidP="00C30155">
            <w:pPr>
              <w:rPr>
                <w:b/>
                <w:bCs/>
                <w:lang w:val="es-ES"/>
              </w:rPr>
            </w:pPr>
          </w:p>
        </w:tc>
        <w:tc>
          <w:tcPr>
            <w:tcW w:w="3935" w:type="dxa"/>
          </w:tcPr>
          <w:p w14:paraId="5B13DE42" w14:textId="44CBD52F" w:rsidR="00EB4FF3" w:rsidRPr="009B11BE" w:rsidRDefault="00EB4FF3" w:rsidP="00E6117A">
            <w:pPr>
              <w:rPr>
                <w:lang w:val="es-ES"/>
              </w:rPr>
            </w:pPr>
            <w:r w:rsidRPr="009B11BE">
              <w:rPr>
                <w:lang w:val="es-ES"/>
              </w:rPr>
              <w:t>Evgeny Tonkikh</w:t>
            </w:r>
            <w:r w:rsidRPr="009B11BE">
              <w:rPr>
                <w:lang w:val="es-ES"/>
              </w:rPr>
              <w:br/>
            </w:r>
            <w:r w:rsidR="006511D0" w:rsidRPr="009B11BE">
              <w:rPr>
                <w:lang w:val="es-ES"/>
              </w:rPr>
              <w:t>Coordinador de la C</w:t>
            </w:r>
            <w:r w:rsidRPr="009B11BE">
              <w:rPr>
                <w:lang w:val="es-ES"/>
              </w:rPr>
              <w:t>RC</w:t>
            </w:r>
            <w:r w:rsidR="006511D0" w:rsidRPr="009B11BE">
              <w:rPr>
                <w:lang w:val="es-ES"/>
              </w:rPr>
              <w:t xml:space="preserve"> para los preparativos de la AMNT</w:t>
            </w:r>
            <w:r w:rsidRPr="009B11BE">
              <w:rPr>
                <w:lang w:val="es-ES"/>
              </w:rPr>
              <w:t xml:space="preserve"> </w:t>
            </w:r>
            <w:r w:rsidRPr="009B11BE">
              <w:rPr>
                <w:lang w:val="es-ES"/>
              </w:rPr>
              <w:br/>
            </w:r>
            <w:r w:rsidR="006511D0" w:rsidRPr="009B11BE">
              <w:rPr>
                <w:lang w:val="es-ES"/>
              </w:rPr>
              <w:t>Federación de Rusia</w:t>
            </w:r>
          </w:p>
        </w:tc>
        <w:tc>
          <w:tcPr>
            <w:tcW w:w="3935" w:type="dxa"/>
          </w:tcPr>
          <w:p w14:paraId="2442676A" w14:textId="4DBE6311" w:rsidR="00EB4FF3" w:rsidRPr="009B11BE" w:rsidRDefault="00EB4FF3" w:rsidP="00E6117A">
            <w:pPr>
              <w:rPr>
                <w:lang w:val="es-ES"/>
              </w:rPr>
            </w:pPr>
            <w:r w:rsidRPr="009B11BE">
              <w:rPr>
                <w:lang w:val="es-ES"/>
              </w:rPr>
              <w:t xml:space="preserve">Correo-e: </w:t>
            </w:r>
            <w:hyperlink r:id="rId15" w:history="1">
              <w:r w:rsidRPr="009B11BE">
                <w:rPr>
                  <w:rStyle w:val="Hyperlink"/>
                  <w:lang w:val="es-ES"/>
                </w:rPr>
                <w:t>et@niir.ru</w:t>
              </w:r>
            </w:hyperlink>
          </w:p>
        </w:tc>
      </w:tr>
    </w:tbl>
    <w:p w14:paraId="5FA25274" w14:textId="77777777" w:rsidR="00A52D1A" w:rsidRPr="009B11BE" w:rsidRDefault="00A52D1A" w:rsidP="00A52D1A">
      <w:pPr>
        <w:rPr>
          <w:lang w:val="es-ES"/>
        </w:rPr>
      </w:pPr>
    </w:p>
    <w:p w14:paraId="7142041B" w14:textId="77777777" w:rsidR="00931298" w:rsidRPr="009B11BE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9B11BE">
        <w:rPr>
          <w:lang w:val="es-ES"/>
        </w:rPr>
        <w:br w:type="page"/>
      </w:r>
    </w:p>
    <w:p w14:paraId="0CA46318" w14:textId="77777777" w:rsidR="00FD2B3B" w:rsidRPr="009B11BE" w:rsidRDefault="00C530D5">
      <w:pPr>
        <w:pStyle w:val="Proposal"/>
        <w:rPr>
          <w:lang w:val="es-ES"/>
        </w:rPr>
      </w:pPr>
      <w:r w:rsidRPr="009B11BE">
        <w:rPr>
          <w:u w:val="single"/>
          <w:lang w:val="es-ES"/>
        </w:rPr>
        <w:lastRenderedPageBreak/>
        <w:t>NOC</w:t>
      </w:r>
      <w:r w:rsidRPr="009B11BE">
        <w:rPr>
          <w:lang w:val="es-ES"/>
        </w:rPr>
        <w:tab/>
        <w:t>RCC/40A3/1</w:t>
      </w:r>
    </w:p>
    <w:p w14:paraId="197A36C2" w14:textId="77777777" w:rsidR="00492B72" w:rsidRPr="009B11BE" w:rsidRDefault="00C530D5" w:rsidP="00492B72">
      <w:pPr>
        <w:pStyle w:val="ResNo"/>
        <w:rPr>
          <w:b/>
          <w:bCs/>
          <w:lang w:val="es-ES"/>
        </w:rPr>
      </w:pPr>
      <w:bookmarkStart w:id="0" w:name="_Toc111990464"/>
      <w:r w:rsidRPr="009B11BE">
        <w:rPr>
          <w:lang w:val="es-ES"/>
        </w:rPr>
        <w:t xml:space="preserve">RESOLUCIÓN </w:t>
      </w:r>
      <w:r w:rsidRPr="009B11BE">
        <w:rPr>
          <w:rStyle w:val="href"/>
          <w:bCs/>
          <w:lang w:val="es-ES"/>
        </w:rPr>
        <w:t>11</w:t>
      </w:r>
      <w:r w:rsidRPr="009B11BE">
        <w:rPr>
          <w:bCs/>
          <w:lang w:val="es-ES"/>
        </w:rPr>
        <w:t xml:space="preserve"> (</w:t>
      </w:r>
      <w:r w:rsidRPr="009B11BE">
        <w:rPr>
          <w:bCs/>
          <w:caps w:val="0"/>
          <w:lang w:val="es-ES"/>
        </w:rPr>
        <w:t>Rev. Hammamet</w:t>
      </w:r>
      <w:r w:rsidRPr="009B11BE">
        <w:rPr>
          <w:bCs/>
          <w:lang w:val="es-ES"/>
        </w:rPr>
        <w:t>, 2016)</w:t>
      </w:r>
      <w:bookmarkEnd w:id="0"/>
    </w:p>
    <w:p w14:paraId="00937C4F" w14:textId="77777777" w:rsidR="00492B72" w:rsidRPr="009B11BE" w:rsidRDefault="00C530D5" w:rsidP="00492B72">
      <w:pPr>
        <w:pStyle w:val="Restitle"/>
        <w:rPr>
          <w:lang w:val="es-ES"/>
        </w:rPr>
      </w:pPr>
      <w:bookmarkStart w:id="1" w:name="_Toc111990465"/>
      <w:r w:rsidRPr="009B11BE">
        <w:rPr>
          <w:lang w:val="es-ES"/>
        </w:rPr>
        <w:t>Colaboración con el Consejo de Explotación Postal de la Unión</w:t>
      </w:r>
      <w:r w:rsidRPr="009B11BE">
        <w:rPr>
          <w:lang w:val="es-ES"/>
        </w:rPr>
        <w:br/>
        <w:t>Postal Universal sobre el estudio de servicios que interesan</w:t>
      </w:r>
      <w:r w:rsidRPr="009B11BE">
        <w:rPr>
          <w:lang w:val="es-ES"/>
        </w:rPr>
        <w:br/>
        <w:t>a la vez a los sectores postal y de telecomunicaciones</w:t>
      </w:r>
      <w:bookmarkEnd w:id="1"/>
    </w:p>
    <w:p w14:paraId="35148F48" w14:textId="77777777" w:rsidR="00492B72" w:rsidRPr="009B11BE" w:rsidRDefault="00C530D5" w:rsidP="00492B72">
      <w:pPr>
        <w:pStyle w:val="Resref"/>
        <w:rPr>
          <w:lang w:val="es-ES"/>
        </w:rPr>
      </w:pPr>
      <w:r w:rsidRPr="009B11BE">
        <w:rPr>
          <w:lang w:val="es-ES"/>
        </w:rPr>
        <w:t>(Málaga-Torremolinos, 1984; Helsinki, 1993; Ginebra, 1996; Montreal, 2000;</w:t>
      </w:r>
      <w:r w:rsidRPr="009B11BE">
        <w:rPr>
          <w:lang w:val="es-ES"/>
        </w:rPr>
        <w:br/>
        <w:t>Florianópolis, 2004; Johannesburgo, 2008; Dubái, 2012; Hammamet, 2016)</w:t>
      </w:r>
    </w:p>
    <w:p w14:paraId="70C999EA" w14:textId="77777777" w:rsidR="00492B72" w:rsidRPr="009B11BE" w:rsidRDefault="00C530D5" w:rsidP="00492B72">
      <w:pPr>
        <w:pStyle w:val="Normalaftertitle0"/>
        <w:rPr>
          <w:lang w:val="es-ES"/>
        </w:rPr>
      </w:pPr>
      <w:r w:rsidRPr="009B11BE">
        <w:rPr>
          <w:lang w:val="es-ES"/>
        </w:rPr>
        <w:t>La Asamblea Mundial de Normalización de las Telecomunicaciones (Hammamet, 2016),</w:t>
      </w:r>
    </w:p>
    <w:p w14:paraId="04002855" w14:textId="77777777" w:rsidR="009B11BE" w:rsidRPr="009B11BE" w:rsidRDefault="00C530D5" w:rsidP="00411C49">
      <w:pPr>
        <w:pStyle w:val="Reasons"/>
        <w:rPr>
          <w:lang w:val="es-ES"/>
        </w:rPr>
      </w:pPr>
      <w:r w:rsidRPr="009B11BE">
        <w:rPr>
          <w:b/>
          <w:lang w:val="es-ES"/>
        </w:rPr>
        <w:t>Motivos:</w:t>
      </w:r>
      <w:r w:rsidRPr="009B11BE">
        <w:rPr>
          <w:lang w:val="es-ES"/>
        </w:rPr>
        <w:tab/>
      </w:r>
      <w:r w:rsidR="006511D0" w:rsidRPr="009B11BE">
        <w:rPr>
          <w:lang w:val="es-ES"/>
        </w:rPr>
        <w:t>Es importante mantener la capacidad de colaborar con esta otro organismo de las Naciones Unidas en asuntos postales</w:t>
      </w:r>
      <w:r w:rsidR="009B11BE" w:rsidRPr="009B11BE">
        <w:rPr>
          <w:lang w:val="es-ES"/>
        </w:rPr>
        <w:t>.</w:t>
      </w:r>
    </w:p>
    <w:p w14:paraId="15180206" w14:textId="77777777" w:rsidR="009B11BE" w:rsidRPr="009B11BE" w:rsidRDefault="009B11BE">
      <w:pPr>
        <w:jc w:val="center"/>
        <w:rPr>
          <w:lang w:val="es-ES"/>
        </w:rPr>
      </w:pPr>
      <w:r w:rsidRPr="009B11BE">
        <w:rPr>
          <w:lang w:val="es-ES"/>
        </w:rPr>
        <w:t>______________</w:t>
      </w:r>
    </w:p>
    <w:sectPr w:rsidR="009B11BE" w:rsidRPr="009B11BE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E9C4" w14:textId="77777777" w:rsidR="00F10F1D" w:rsidRDefault="00F10F1D">
      <w:r>
        <w:separator/>
      </w:r>
    </w:p>
  </w:endnote>
  <w:endnote w:type="continuationSeparator" w:id="0">
    <w:p w14:paraId="6AF25BB0" w14:textId="77777777" w:rsidR="00F10F1D" w:rsidRDefault="00F10F1D">
      <w:r>
        <w:continuationSeparator/>
      </w:r>
    </w:p>
  </w:endnote>
  <w:endnote w:type="continuationNotice" w:id="1">
    <w:p w14:paraId="15D7465A" w14:textId="77777777" w:rsidR="00F10F1D" w:rsidRDefault="00F10F1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9BA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7F63B4" w14:textId="2DCE7FE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64FE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AA6F" w14:textId="77777777" w:rsidR="00F10F1D" w:rsidRDefault="00F10F1D">
      <w:r>
        <w:rPr>
          <w:b/>
        </w:rPr>
        <w:t>_______________</w:t>
      </w:r>
    </w:p>
  </w:footnote>
  <w:footnote w:type="continuationSeparator" w:id="0">
    <w:p w14:paraId="10C70395" w14:textId="77777777" w:rsidR="00F10F1D" w:rsidRDefault="00F1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0E63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WTSA-24/40(Add.3)-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11D0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11BE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64FE"/>
    <w:rsid w:val="00C479FD"/>
    <w:rsid w:val="00C50EF4"/>
    <w:rsid w:val="00C530D5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4FF3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10F1D"/>
    <w:rsid w:val="00F2404A"/>
    <w:rsid w:val="00F30C7C"/>
    <w:rsid w:val="00F3630D"/>
    <w:rsid w:val="00F416FB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2B3B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CA9A8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5e7cff-b56b-4a66-a068-04a7a2f1c8ac" targetNamespace="http://schemas.microsoft.com/office/2006/metadata/properties" ma:root="true" ma:fieldsID="d41af5c836d734370eb92e7ee5f83852" ns2:_="" ns3:_="">
    <xsd:import namespace="996b2e75-67fd-4955-a3b0-5ab9934cb50b"/>
    <xsd:import namespace="c95e7cff-b56b-4a66-a068-04a7a2f1c8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7cff-b56b-4a66-a068-04a7a2f1c8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5e7cff-b56b-4a66-a068-04a7a2f1c8ac">DPM</DPM_x0020_Author>
    <DPM_x0020_File_x0020_name xmlns="c95e7cff-b56b-4a66-a068-04a7a2f1c8ac">T22-WTSA.24-C-0040!A3!MSW-S</DPM_x0020_File_x0020_name>
    <DPM_x0020_Version xmlns="c95e7cff-b56b-4a66-a068-04a7a2f1c8ac">DPM_2022.05.12.01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5e7cff-b56b-4a66-a068-04a7a2f1c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95e7cff-b56b-4a66-a068-04a7a2f1c8ac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T22-WTSA.24-C-1000!!MSW-S</vt:lpstr>
    </vt:vector>
  </TitlesOfParts>
  <Manager>General Secretariat - Pool</Manager>
  <Company>International Telecommunication Union (ITU)</Company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2</cp:revision>
  <cp:lastPrinted>2016-06-06T07:49:00Z</cp:lastPrinted>
  <dcterms:created xsi:type="dcterms:W3CDTF">2024-10-03T06:36:00Z</dcterms:created>
  <dcterms:modified xsi:type="dcterms:W3CDTF">2024-10-03T06:36:00Z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