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45691" w14:paraId="3F66BCD8" w14:textId="77777777" w:rsidTr="00DE1F2F">
        <w:trPr>
          <w:cantSplit/>
          <w:trHeight w:val="1132"/>
        </w:trPr>
        <w:tc>
          <w:tcPr>
            <w:tcW w:w="1290" w:type="dxa"/>
            <w:vAlign w:val="center"/>
          </w:tcPr>
          <w:p w14:paraId="24D13005" w14:textId="77777777" w:rsidR="00D2023F" w:rsidRPr="00645691" w:rsidRDefault="0018215C" w:rsidP="00C30155">
            <w:pPr>
              <w:spacing w:before="0"/>
            </w:pPr>
            <w:r w:rsidRPr="00645691">
              <w:rPr>
                <w:noProof/>
              </w:rPr>
              <w:drawing>
                <wp:inline distT="0" distB="0" distL="0" distR="0" wp14:anchorId="06505818" wp14:editId="535040B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82C0923" w14:textId="77777777" w:rsidR="00D2023F" w:rsidRPr="00645691" w:rsidRDefault="008A186A" w:rsidP="008A186A">
            <w:pPr>
              <w:pStyle w:val="TopHeader"/>
            </w:pPr>
            <w:r w:rsidRPr="00645691">
              <w:t>World Telecommunication Standardization Assembly (WTSA-24)</w:t>
            </w:r>
            <w:r w:rsidRPr="00645691">
              <w:br/>
            </w:r>
            <w:r w:rsidRPr="00645691">
              <w:rPr>
                <w:sz w:val="18"/>
                <w:szCs w:val="18"/>
              </w:rPr>
              <w:t>New Delhi, 15–24 October 2024</w:t>
            </w:r>
          </w:p>
        </w:tc>
        <w:tc>
          <w:tcPr>
            <w:tcW w:w="1306" w:type="dxa"/>
            <w:tcBorders>
              <w:left w:val="nil"/>
            </w:tcBorders>
            <w:vAlign w:val="center"/>
          </w:tcPr>
          <w:p w14:paraId="1C673B9D" w14:textId="77777777" w:rsidR="00D2023F" w:rsidRPr="00645691" w:rsidRDefault="00D2023F" w:rsidP="00C30155">
            <w:pPr>
              <w:spacing w:before="0"/>
            </w:pPr>
            <w:r w:rsidRPr="00645691">
              <w:rPr>
                <w:noProof/>
                <w:lang w:eastAsia="zh-CN"/>
              </w:rPr>
              <w:drawing>
                <wp:inline distT="0" distB="0" distL="0" distR="0" wp14:anchorId="48D0C9C9" wp14:editId="0CD9FB2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45691" w14:paraId="13491386" w14:textId="77777777" w:rsidTr="00DE1F2F">
        <w:trPr>
          <w:cantSplit/>
        </w:trPr>
        <w:tc>
          <w:tcPr>
            <w:tcW w:w="9811" w:type="dxa"/>
            <w:gridSpan w:val="4"/>
            <w:tcBorders>
              <w:bottom w:val="single" w:sz="12" w:space="0" w:color="auto"/>
            </w:tcBorders>
          </w:tcPr>
          <w:p w14:paraId="636776E5" w14:textId="77777777" w:rsidR="00D2023F" w:rsidRPr="00645691" w:rsidRDefault="00D2023F" w:rsidP="00C30155">
            <w:pPr>
              <w:spacing w:before="0"/>
            </w:pPr>
          </w:p>
        </w:tc>
      </w:tr>
      <w:tr w:rsidR="00931298" w:rsidRPr="00645691" w14:paraId="64FC8537" w14:textId="77777777" w:rsidTr="00DE1F2F">
        <w:trPr>
          <w:cantSplit/>
        </w:trPr>
        <w:tc>
          <w:tcPr>
            <w:tcW w:w="6237" w:type="dxa"/>
            <w:gridSpan w:val="2"/>
            <w:tcBorders>
              <w:top w:val="single" w:sz="12" w:space="0" w:color="auto"/>
            </w:tcBorders>
          </w:tcPr>
          <w:p w14:paraId="757EB778" w14:textId="77777777" w:rsidR="00931298" w:rsidRPr="00645691" w:rsidRDefault="00931298" w:rsidP="00C30155">
            <w:pPr>
              <w:spacing w:before="0"/>
              <w:rPr>
                <w:sz w:val="20"/>
              </w:rPr>
            </w:pPr>
          </w:p>
        </w:tc>
        <w:tc>
          <w:tcPr>
            <w:tcW w:w="3574" w:type="dxa"/>
            <w:gridSpan w:val="2"/>
          </w:tcPr>
          <w:p w14:paraId="195174DA" w14:textId="77777777" w:rsidR="00931298" w:rsidRPr="00645691" w:rsidRDefault="00931298" w:rsidP="00C30155">
            <w:pPr>
              <w:spacing w:before="0"/>
              <w:rPr>
                <w:sz w:val="20"/>
              </w:rPr>
            </w:pPr>
          </w:p>
        </w:tc>
      </w:tr>
      <w:tr w:rsidR="00752D4D" w:rsidRPr="00645691" w14:paraId="4918CFDA" w14:textId="77777777" w:rsidTr="00DE1F2F">
        <w:trPr>
          <w:cantSplit/>
        </w:trPr>
        <w:tc>
          <w:tcPr>
            <w:tcW w:w="6237" w:type="dxa"/>
            <w:gridSpan w:val="2"/>
          </w:tcPr>
          <w:p w14:paraId="468F8DC2" w14:textId="77777777" w:rsidR="00752D4D" w:rsidRPr="00645691" w:rsidRDefault="00E83B2D" w:rsidP="00E83B2D">
            <w:pPr>
              <w:pStyle w:val="Committee"/>
            </w:pPr>
            <w:r w:rsidRPr="00645691">
              <w:t>PLENARY MEETING</w:t>
            </w:r>
          </w:p>
        </w:tc>
        <w:tc>
          <w:tcPr>
            <w:tcW w:w="3574" w:type="dxa"/>
            <w:gridSpan w:val="2"/>
          </w:tcPr>
          <w:p w14:paraId="0C3E3235" w14:textId="77777777" w:rsidR="00752D4D" w:rsidRPr="00645691" w:rsidRDefault="00E83B2D" w:rsidP="00A52D1A">
            <w:pPr>
              <w:pStyle w:val="Docnumber"/>
            </w:pPr>
            <w:r w:rsidRPr="00645691">
              <w:t>Addendum 3 to</w:t>
            </w:r>
            <w:r w:rsidRPr="00645691">
              <w:br/>
              <w:t>Document 40-E</w:t>
            </w:r>
          </w:p>
        </w:tc>
      </w:tr>
      <w:tr w:rsidR="00931298" w:rsidRPr="00645691" w14:paraId="7EC5104A" w14:textId="77777777" w:rsidTr="00DE1F2F">
        <w:trPr>
          <w:cantSplit/>
        </w:trPr>
        <w:tc>
          <w:tcPr>
            <w:tcW w:w="6237" w:type="dxa"/>
            <w:gridSpan w:val="2"/>
          </w:tcPr>
          <w:p w14:paraId="57EACBAA" w14:textId="77777777" w:rsidR="00931298" w:rsidRPr="00645691" w:rsidRDefault="00931298" w:rsidP="00C30155">
            <w:pPr>
              <w:spacing w:before="0"/>
              <w:rPr>
                <w:sz w:val="20"/>
              </w:rPr>
            </w:pPr>
          </w:p>
        </w:tc>
        <w:tc>
          <w:tcPr>
            <w:tcW w:w="3574" w:type="dxa"/>
            <w:gridSpan w:val="2"/>
          </w:tcPr>
          <w:p w14:paraId="6594210E" w14:textId="77777777" w:rsidR="00931298" w:rsidRPr="00645691" w:rsidRDefault="00E83B2D" w:rsidP="00C30155">
            <w:pPr>
              <w:pStyle w:val="TopHeader"/>
              <w:spacing w:before="0"/>
              <w:rPr>
                <w:sz w:val="20"/>
                <w:szCs w:val="20"/>
              </w:rPr>
            </w:pPr>
            <w:r w:rsidRPr="00645691">
              <w:rPr>
                <w:sz w:val="20"/>
                <w:szCs w:val="16"/>
              </w:rPr>
              <w:t>19 September 2024</w:t>
            </w:r>
          </w:p>
        </w:tc>
      </w:tr>
      <w:tr w:rsidR="00931298" w:rsidRPr="00645691" w14:paraId="189B2A91" w14:textId="77777777" w:rsidTr="00DE1F2F">
        <w:trPr>
          <w:cantSplit/>
        </w:trPr>
        <w:tc>
          <w:tcPr>
            <w:tcW w:w="6237" w:type="dxa"/>
            <w:gridSpan w:val="2"/>
          </w:tcPr>
          <w:p w14:paraId="690EF0E6" w14:textId="77777777" w:rsidR="00931298" w:rsidRPr="00645691" w:rsidRDefault="00931298" w:rsidP="00C30155">
            <w:pPr>
              <w:spacing w:before="0"/>
              <w:rPr>
                <w:sz w:val="20"/>
              </w:rPr>
            </w:pPr>
          </w:p>
        </w:tc>
        <w:tc>
          <w:tcPr>
            <w:tcW w:w="3574" w:type="dxa"/>
            <w:gridSpan w:val="2"/>
          </w:tcPr>
          <w:p w14:paraId="7D3C97DE" w14:textId="77777777" w:rsidR="00931298" w:rsidRPr="00645691" w:rsidRDefault="00E83B2D" w:rsidP="00C30155">
            <w:pPr>
              <w:pStyle w:val="TopHeader"/>
              <w:spacing w:before="0"/>
              <w:rPr>
                <w:sz w:val="20"/>
                <w:szCs w:val="20"/>
              </w:rPr>
            </w:pPr>
            <w:r w:rsidRPr="00645691">
              <w:rPr>
                <w:sz w:val="20"/>
                <w:szCs w:val="16"/>
              </w:rPr>
              <w:t>Original: Russian</w:t>
            </w:r>
          </w:p>
        </w:tc>
      </w:tr>
      <w:tr w:rsidR="00931298" w:rsidRPr="00645691" w14:paraId="4D256725" w14:textId="77777777" w:rsidTr="00DE1F2F">
        <w:trPr>
          <w:cantSplit/>
        </w:trPr>
        <w:tc>
          <w:tcPr>
            <w:tcW w:w="9811" w:type="dxa"/>
            <w:gridSpan w:val="4"/>
          </w:tcPr>
          <w:p w14:paraId="13BCCD87" w14:textId="77777777" w:rsidR="00931298" w:rsidRPr="00645691" w:rsidRDefault="00931298" w:rsidP="007D6EC2">
            <w:pPr>
              <w:spacing w:before="0"/>
              <w:rPr>
                <w:sz w:val="20"/>
              </w:rPr>
            </w:pPr>
          </w:p>
        </w:tc>
      </w:tr>
      <w:tr w:rsidR="00931298" w:rsidRPr="00645691" w14:paraId="337AF3D9" w14:textId="77777777" w:rsidTr="00DE1F2F">
        <w:trPr>
          <w:cantSplit/>
        </w:trPr>
        <w:tc>
          <w:tcPr>
            <w:tcW w:w="9811" w:type="dxa"/>
            <w:gridSpan w:val="4"/>
          </w:tcPr>
          <w:p w14:paraId="2EF2CBA3" w14:textId="77777777" w:rsidR="00931298" w:rsidRPr="00645691" w:rsidRDefault="00E83B2D" w:rsidP="00C30155">
            <w:pPr>
              <w:pStyle w:val="Source"/>
            </w:pPr>
            <w:r w:rsidRPr="00645691">
              <w:t>ITU Member States, members of the Regional Commonwealth in the field of Communications (RCC)</w:t>
            </w:r>
          </w:p>
        </w:tc>
      </w:tr>
      <w:tr w:rsidR="00931298" w:rsidRPr="00645691" w14:paraId="32802070" w14:textId="77777777" w:rsidTr="00DE1F2F">
        <w:trPr>
          <w:cantSplit/>
        </w:trPr>
        <w:tc>
          <w:tcPr>
            <w:tcW w:w="9811" w:type="dxa"/>
            <w:gridSpan w:val="4"/>
          </w:tcPr>
          <w:p w14:paraId="0EE99830" w14:textId="77777777" w:rsidR="00931298" w:rsidRPr="00645691" w:rsidRDefault="00E83B2D" w:rsidP="00C30155">
            <w:pPr>
              <w:pStyle w:val="Title1"/>
            </w:pPr>
            <w:r w:rsidRPr="00645691">
              <w:t>PROPOSED RETENTION OF RESOLUTION 11</w:t>
            </w:r>
          </w:p>
        </w:tc>
      </w:tr>
      <w:tr w:rsidR="00657CDA" w:rsidRPr="00645691" w14:paraId="75477375" w14:textId="77777777" w:rsidTr="00DE1F2F">
        <w:trPr>
          <w:cantSplit/>
          <w:trHeight w:hRule="exact" w:val="240"/>
        </w:trPr>
        <w:tc>
          <w:tcPr>
            <w:tcW w:w="9811" w:type="dxa"/>
            <w:gridSpan w:val="4"/>
          </w:tcPr>
          <w:p w14:paraId="78692899" w14:textId="77777777" w:rsidR="00657CDA" w:rsidRPr="00645691" w:rsidRDefault="00657CDA" w:rsidP="0078695E">
            <w:pPr>
              <w:pStyle w:val="Title2"/>
              <w:spacing w:before="0"/>
            </w:pPr>
          </w:p>
        </w:tc>
      </w:tr>
      <w:tr w:rsidR="00657CDA" w:rsidRPr="00645691" w14:paraId="20559A28" w14:textId="77777777" w:rsidTr="00DE1F2F">
        <w:trPr>
          <w:cantSplit/>
          <w:trHeight w:hRule="exact" w:val="240"/>
        </w:trPr>
        <w:tc>
          <w:tcPr>
            <w:tcW w:w="9811" w:type="dxa"/>
            <w:gridSpan w:val="4"/>
          </w:tcPr>
          <w:p w14:paraId="512555B3" w14:textId="77777777" w:rsidR="00657CDA" w:rsidRPr="00645691" w:rsidRDefault="00657CDA" w:rsidP="00293F9A">
            <w:pPr>
              <w:pStyle w:val="Agendaitem"/>
              <w:spacing w:before="0"/>
              <w:rPr>
                <w:lang w:val="en-GB"/>
              </w:rPr>
            </w:pPr>
          </w:p>
        </w:tc>
      </w:tr>
    </w:tbl>
    <w:p w14:paraId="0F07BA1D" w14:textId="77777777" w:rsidR="00931298" w:rsidRPr="00645691"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645691" w14:paraId="2C0B6B75" w14:textId="77777777" w:rsidTr="00883DF8">
        <w:trPr>
          <w:cantSplit/>
        </w:trPr>
        <w:tc>
          <w:tcPr>
            <w:tcW w:w="1885" w:type="dxa"/>
          </w:tcPr>
          <w:p w14:paraId="367BAC40" w14:textId="77777777" w:rsidR="00931298" w:rsidRPr="00645691" w:rsidRDefault="00931298" w:rsidP="00C30155">
            <w:r w:rsidRPr="00645691">
              <w:rPr>
                <w:b/>
                <w:bCs/>
              </w:rPr>
              <w:t>Abstract:</w:t>
            </w:r>
          </w:p>
        </w:tc>
        <w:tc>
          <w:tcPr>
            <w:tcW w:w="7754" w:type="dxa"/>
            <w:gridSpan w:val="2"/>
          </w:tcPr>
          <w:p w14:paraId="418BD231" w14:textId="481ACADA" w:rsidR="008823A2" w:rsidRPr="00645691" w:rsidRDefault="006F633C" w:rsidP="008823A2">
            <w:pPr>
              <w:pStyle w:val="Abstract"/>
              <w:rPr>
                <w:color w:val="000000" w:themeColor="text1"/>
                <w:szCs w:val="22"/>
                <w:lang w:val="en-GB"/>
              </w:rPr>
            </w:pPr>
            <w:r w:rsidRPr="00645691">
              <w:rPr>
                <w:color w:val="000000" w:themeColor="text1"/>
                <w:szCs w:val="22"/>
                <w:lang w:val="en-GB"/>
              </w:rPr>
              <w:t xml:space="preserve">RCC proposes that Resolution 11 (Rev. Hammamet, 2016), on collaboration with the Postal Operations Council of the Universal Postal Union in the study of services concerning both the postal and the telecommunication sectors, should be retained. </w:t>
            </w:r>
            <w:r w:rsidR="001876EE" w:rsidRPr="00645691">
              <w:rPr>
                <w:color w:val="000000" w:themeColor="text1"/>
                <w:szCs w:val="22"/>
                <w:lang w:val="en-GB"/>
              </w:rPr>
              <w:t>We</w:t>
            </w:r>
            <w:r w:rsidRPr="00645691">
              <w:rPr>
                <w:color w:val="000000" w:themeColor="text1"/>
                <w:szCs w:val="22"/>
                <w:lang w:val="en-GB"/>
              </w:rPr>
              <w:t xml:space="preserve"> consider it necessary to continue collaborating </w:t>
            </w:r>
            <w:r w:rsidR="004A22EC" w:rsidRPr="00645691">
              <w:rPr>
                <w:lang w:val="en-GB"/>
              </w:rPr>
              <w:t xml:space="preserve">with this </w:t>
            </w:r>
            <w:r w:rsidR="000E26B7" w:rsidRPr="00645691">
              <w:rPr>
                <w:lang w:val="en-GB"/>
              </w:rPr>
              <w:t xml:space="preserve">other </w:t>
            </w:r>
            <w:r w:rsidR="004A22EC" w:rsidRPr="00645691">
              <w:rPr>
                <w:lang w:val="en-GB"/>
              </w:rPr>
              <w:t xml:space="preserve">UN agency </w:t>
            </w:r>
            <w:r w:rsidR="0074775F" w:rsidRPr="00645691">
              <w:rPr>
                <w:lang w:val="en-GB"/>
              </w:rPr>
              <w:t xml:space="preserve">on postal </w:t>
            </w:r>
            <w:r w:rsidR="004A22EC" w:rsidRPr="00645691">
              <w:rPr>
                <w:lang w:val="en-GB"/>
              </w:rPr>
              <w:t>matters</w:t>
            </w:r>
            <w:r w:rsidR="00973D9D" w:rsidRPr="00645691">
              <w:rPr>
                <w:lang w:val="en-GB"/>
              </w:rPr>
              <w:t>.</w:t>
            </w:r>
          </w:p>
        </w:tc>
      </w:tr>
      <w:tr w:rsidR="00883DF8" w:rsidRPr="00546702" w14:paraId="433D83E3" w14:textId="77777777" w:rsidTr="00883DF8">
        <w:trPr>
          <w:cantSplit/>
        </w:trPr>
        <w:tc>
          <w:tcPr>
            <w:tcW w:w="1885" w:type="dxa"/>
          </w:tcPr>
          <w:p w14:paraId="4D26302F" w14:textId="77777777" w:rsidR="00883DF8" w:rsidRPr="00645691" w:rsidRDefault="00883DF8" w:rsidP="00883DF8">
            <w:pPr>
              <w:rPr>
                <w:b/>
                <w:bCs/>
                <w:szCs w:val="24"/>
              </w:rPr>
            </w:pPr>
            <w:r w:rsidRPr="00645691">
              <w:rPr>
                <w:b/>
                <w:bCs/>
                <w:szCs w:val="24"/>
              </w:rPr>
              <w:t>Contact:</w:t>
            </w:r>
          </w:p>
        </w:tc>
        <w:tc>
          <w:tcPr>
            <w:tcW w:w="3877" w:type="dxa"/>
          </w:tcPr>
          <w:p w14:paraId="4D135C41" w14:textId="01641F73" w:rsidR="00883DF8" w:rsidRPr="00645691" w:rsidRDefault="006F633C" w:rsidP="00883DF8">
            <w:r w:rsidRPr="00645691">
              <w:rPr>
                <w:szCs w:val="22"/>
              </w:rPr>
              <w:t>Alexey Borodin</w:t>
            </w:r>
            <w:r w:rsidRPr="00645691">
              <w:rPr>
                <w:szCs w:val="22"/>
              </w:rPr>
              <w:br/>
              <w:t>Regional Commonwealth in the field of Communications</w:t>
            </w:r>
          </w:p>
        </w:tc>
        <w:tc>
          <w:tcPr>
            <w:tcW w:w="3877" w:type="dxa"/>
          </w:tcPr>
          <w:p w14:paraId="7AC71A01" w14:textId="7C607F3A" w:rsidR="00883DF8" w:rsidRPr="00546702" w:rsidRDefault="00883DF8" w:rsidP="00883DF8">
            <w:pPr>
              <w:rPr>
                <w:lang w:val="fr-CH"/>
              </w:rPr>
            </w:pPr>
            <w:r w:rsidRPr="00546702">
              <w:rPr>
                <w:szCs w:val="22"/>
                <w:lang w:val="fr-CH"/>
              </w:rPr>
              <w:t>E</w:t>
            </w:r>
            <w:r w:rsidR="00645691" w:rsidRPr="00546702">
              <w:rPr>
                <w:szCs w:val="22"/>
                <w:lang w:val="fr-CH"/>
              </w:rPr>
              <w:t>-</w:t>
            </w:r>
            <w:r w:rsidRPr="00546702">
              <w:rPr>
                <w:szCs w:val="22"/>
                <w:lang w:val="fr-CH"/>
              </w:rPr>
              <w:t>mail</w:t>
            </w:r>
            <w:r w:rsidRPr="00546702">
              <w:rPr>
                <w:lang w:val="fr-CH"/>
              </w:rPr>
              <w:t xml:space="preserve">: </w:t>
            </w:r>
            <w:hyperlink r:id="rId13" w:history="1">
              <w:r w:rsidRPr="00546702">
                <w:rPr>
                  <w:rStyle w:val="Hyperlink"/>
                  <w:lang w:val="fr-CH"/>
                </w:rPr>
                <w:t>ecrcc@rcc.org.ru</w:t>
              </w:r>
            </w:hyperlink>
            <w:r w:rsidRPr="00546702">
              <w:rPr>
                <w:rFonts w:ascii="Calibri" w:hAnsi="Calibri" w:cs="Calibri"/>
                <w:szCs w:val="22"/>
                <w:lang w:val="fr-CH"/>
              </w:rPr>
              <w:t xml:space="preserve"> </w:t>
            </w:r>
          </w:p>
        </w:tc>
      </w:tr>
      <w:tr w:rsidR="00883DF8" w:rsidRPr="00546702" w14:paraId="3CB108BE" w14:textId="77777777" w:rsidTr="00883DF8">
        <w:trPr>
          <w:cantSplit/>
        </w:trPr>
        <w:tc>
          <w:tcPr>
            <w:tcW w:w="1885" w:type="dxa"/>
          </w:tcPr>
          <w:p w14:paraId="6E73E7CD" w14:textId="503599A4" w:rsidR="00883DF8" w:rsidRPr="00645691" w:rsidRDefault="00883DF8" w:rsidP="00883DF8">
            <w:pPr>
              <w:rPr>
                <w:b/>
                <w:bCs/>
                <w:szCs w:val="24"/>
              </w:rPr>
            </w:pPr>
            <w:r w:rsidRPr="00645691">
              <w:rPr>
                <w:b/>
                <w:bCs/>
                <w:szCs w:val="24"/>
              </w:rPr>
              <w:t>Contact</w:t>
            </w:r>
            <w:r w:rsidR="00645691" w:rsidRPr="00645691">
              <w:rPr>
                <w:b/>
                <w:bCs/>
                <w:szCs w:val="24"/>
              </w:rPr>
              <w:t>:</w:t>
            </w:r>
          </w:p>
        </w:tc>
        <w:tc>
          <w:tcPr>
            <w:tcW w:w="3877" w:type="dxa"/>
          </w:tcPr>
          <w:p w14:paraId="6F9086FA" w14:textId="48553669" w:rsidR="00883DF8" w:rsidRPr="00645691" w:rsidRDefault="006F633C" w:rsidP="00883DF8">
            <w:pPr>
              <w:rPr>
                <w:szCs w:val="22"/>
              </w:rPr>
            </w:pPr>
            <w:r w:rsidRPr="00645691">
              <w:rPr>
                <w:szCs w:val="22"/>
              </w:rPr>
              <w:t>Evgeny Tonkikh</w:t>
            </w:r>
            <w:r w:rsidRPr="00645691">
              <w:rPr>
                <w:szCs w:val="22"/>
              </w:rPr>
              <w:br/>
              <w:t xml:space="preserve">RCC coordinator for WTSA preparations </w:t>
            </w:r>
            <w:r w:rsidRPr="00645691">
              <w:rPr>
                <w:szCs w:val="22"/>
              </w:rPr>
              <w:br/>
              <w:t>Russian Federation</w:t>
            </w:r>
          </w:p>
        </w:tc>
        <w:tc>
          <w:tcPr>
            <w:tcW w:w="3877" w:type="dxa"/>
          </w:tcPr>
          <w:p w14:paraId="16971298" w14:textId="1CFDD087" w:rsidR="00883DF8" w:rsidRPr="00546702" w:rsidRDefault="00883DF8" w:rsidP="00883DF8">
            <w:pPr>
              <w:rPr>
                <w:szCs w:val="22"/>
                <w:lang w:val="fr-CH"/>
              </w:rPr>
            </w:pPr>
            <w:r w:rsidRPr="00546702">
              <w:rPr>
                <w:szCs w:val="22"/>
                <w:lang w:val="fr-CH"/>
              </w:rPr>
              <w:t>E</w:t>
            </w:r>
            <w:r w:rsidR="00645691" w:rsidRPr="00546702">
              <w:rPr>
                <w:szCs w:val="22"/>
                <w:lang w:val="fr-CH"/>
              </w:rPr>
              <w:t>-</w:t>
            </w:r>
            <w:r w:rsidRPr="00546702">
              <w:rPr>
                <w:szCs w:val="22"/>
                <w:lang w:val="fr-CH"/>
              </w:rPr>
              <w:t>mail</w:t>
            </w:r>
            <w:r w:rsidRPr="00546702">
              <w:rPr>
                <w:lang w:val="fr-CH"/>
              </w:rPr>
              <w:t xml:space="preserve">: </w:t>
            </w:r>
            <w:hyperlink r:id="rId14" w:history="1">
              <w:r w:rsidRPr="00546702">
                <w:rPr>
                  <w:rStyle w:val="Hyperlink"/>
                  <w:lang w:val="fr-CH"/>
                </w:rPr>
                <w:t>et@niir.ru</w:t>
              </w:r>
            </w:hyperlink>
            <w:r w:rsidRPr="00546702">
              <w:rPr>
                <w:lang w:val="fr-CH"/>
              </w:rPr>
              <w:t xml:space="preserve"> </w:t>
            </w:r>
          </w:p>
        </w:tc>
      </w:tr>
    </w:tbl>
    <w:p w14:paraId="29F9681E" w14:textId="77777777" w:rsidR="00A52D1A" w:rsidRPr="00546702" w:rsidRDefault="00A52D1A" w:rsidP="00A52D1A">
      <w:pPr>
        <w:rPr>
          <w:lang w:val="fr-CH"/>
        </w:rPr>
      </w:pPr>
    </w:p>
    <w:p w14:paraId="601C19C4" w14:textId="77777777" w:rsidR="009F4801" w:rsidRPr="00546702" w:rsidRDefault="009F4801">
      <w:pPr>
        <w:tabs>
          <w:tab w:val="clear" w:pos="1134"/>
          <w:tab w:val="clear" w:pos="1871"/>
          <w:tab w:val="clear" w:pos="2268"/>
        </w:tabs>
        <w:overflowPunct/>
        <w:autoSpaceDE/>
        <w:autoSpaceDN/>
        <w:adjustRightInd/>
        <w:spacing w:before="0"/>
        <w:textAlignment w:val="auto"/>
        <w:rPr>
          <w:lang w:val="fr-CH"/>
        </w:rPr>
      </w:pPr>
      <w:r w:rsidRPr="00546702">
        <w:rPr>
          <w:lang w:val="fr-CH"/>
        </w:rPr>
        <w:br w:type="page"/>
      </w:r>
    </w:p>
    <w:p w14:paraId="1E845270" w14:textId="77777777" w:rsidR="00221FA3" w:rsidRPr="00645691" w:rsidRDefault="00883DF8">
      <w:pPr>
        <w:pStyle w:val="Proposal"/>
      </w:pPr>
      <w:r w:rsidRPr="00645691">
        <w:rPr>
          <w:u w:val="single"/>
        </w:rPr>
        <w:lastRenderedPageBreak/>
        <w:t>NOC</w:t>
      </w:r>
      <w:r w:rsidRPr="00645691">
        <w:tab/>
        <w:t>RCC/40A3/1</w:t>
      </w:r>
    </w:p>
    <w:p w14:paraId="555B646F" w14:textId="77777777" w:rsidR="00883DF8" w:rsidRPr="00645691" w:rsidRDefault="00883DF8" w:rsidP="00CB4278">
      <w:pPr>
        <w:pStyle w:val="ResNo"/>
      </w:pPr>
      <w:bookmarkStart w:id="0" w:name="_Toc104459699"/>
      <w:bookmarkStart w:id="1" w:name="_Toc104476507"/>
      <w:bookmarkStart w:id="2" w:name="_Toc111636753"/>
      <w:bookmarkStart w:id="3" w:name="_Toc111638400"/>
      <w:r w:rsidRPr="00645691">
        <w:t xml:space="preserve">RESOLUTION </w:t>
      </w:r>
      <w:r w:rsidRPr="00645691">
        <w:rPr>
          <w:rStyle w:val="href"/>
        </w:rPr>
        <w:t>11</w:t>
      </w:r>
      <w:r w:rsidRPr="00645691">
        <w:t xml:space="preserve"> (Rev. Hammamet, 2016)</w:t>
      </w:r>
      <w:bookmarkEnd w:id="0"/>
      <w:bookmarkEnd w:id="1"/>
      <w:bookmarkEnd w:id="2"/>
      <w:bookmarkEnd w:id="3"/>
    </w:p>
    <w:p w14:paraId="2E28D6AF" w14:textId="77777777" w:rsidR="00883DF8" w:rsidRPr="00645691" w:rsidRDefault="00883DF8" w:rsidP="00CB4278">
      <w:pPr>
        <w:pStyle w:val="Restitle"/>
      </w:pPr>
      <w:bookmarkStart w:id="4" w:name="_Toc89767771"/>
      <w:bookmarkStart w:id="5" w:name="_Toc104459700"/>
      <w:bookmarkStart w:id="6" w:name="_Toc104476508"/>
      <w:bookmarkStart w:id="7" w:name="_Toc111638401"/>
      <w:r w:rsidRPr="00645691">
        <w:t xml:space="preserve">Collaboration with the Postal Operations Council of the Universal Postal Union in the study of services concerning both the postal </w:t>
      </w:r>
      <w:r w:rsidRPr="00645691">
        <w:br/>
        <w:t>and the telecommunication sectors</w:t>
      </w:r>
      <w:bookmarkEnd w:id="4"/>
      <w:bookmarkEnd w:id="5"/>
      <w:bookmarkEnd w:id="6"/>
      <w:bookmarkEnd w:id="7"/>
    </w:p>
    <w:p w14:paraId="6FC0C1AD" w14:textId="77777777" w:rsidR="00883DF8" w:rsidRPr="00645691" w:rsidRDefault="00883DF8" w:rsidP="00CB4278">
      <w:pPr>
        <w:pStyle w:val="Resref"/>
      </w:pPr>
      <w:r w:rsidRPr="00645691">
        <w:t>(Malaga-Torremolinos, 1984; Helsinki, 1993; Geneva, 1996; Montreal, 2000;</w:t>
      </w:r>
      <w:r w:rsidRPr="00645691">
        <w:br/>
        <w:t>Florianópolis, 2004; Johannesburg, 2008; Dubai, 2012; Hammamet, 2016)</w:t>
      </w:r>
    </w:p>
    <w:p w14:paraId="50D2FC56" w14:textId="77777777" w:rsidR="00883DF8" w:rsidRPr="00645691" w:rsidRDefault="00883DF8" w:rsidP="00CB4278">
      <w:pPr>
        <w:pStyle w:val="Normalaftertitle0"/>
      </w:pPr>
      <w:r w:rsidRPr="00645691">
        <w:t>The World Telecommunication Standardization Assembly (Hammamet, 2016),</w:t>
      </w:r>
    </w:p>
    <w:p w14:paraId="49275E10" w14:textId="19E75A08" w:rsidR="00221FA3" w:rsidRPr="00585ABC" w:rsidRDefault="00883DF8" w:rsidP="008823A2">
      <w:pPr>
        <w:pStyle w:val="Reasons"/>
      </w:pPr>
      <w:r w:rsidRPr="00645691">
        <w:rPr>
          <w:b/>
        </w:rPr>
        <w:t>Reasons:</w:t>
      </w:r>
      <w:r w:rsidRPr="00645691">
        <w:tab/>
      </w:r>
      <w:r w:rsidR="007F6049" w:rsidRPr="00645691">
        <w:t>It</w:t>
      </w:r>
      <w:r w:rsidR="001876EE" w:rsidRPr="00645691">
        <w:t xml:space="preserve"> is important to maintain the </w:t>
      </w:r>
      <w:r w:rsidR="0074775F" w:rsidRPr="00645691">
        <w:t>ability</w:t>
      </w:r>
      <w:r w:rsidR="001876EE" w:rsidRPr="00645691">
        <w:t xml:space="preserve"> </w:t>
      </w:r>
      <w:r w:rsidR="0074775F" w:rsidRPr="00645691">
        <w:t xml:space="preserve">to collaborate </w:t>
      </w:r>
      <w:r w:rsidR="00115461" w:rsidRPr="00645691">
        <w:t xml:space="preserve">with this </w:t>
      </w:r>
      <w:r w:rsidR="000E26B7" w:rsidRPr="00645691">
        <w:t xml:space="preserve">other </w:t>
      </w:r>
      <w:r w:rsidR="00115461" w:rsidRPr="00645691">
        <w:t xml:space="preserve">UN agency </w:t>
      </w:r>
      <w:r w:rsidR="00074EDC" w:rsidRPr="00645691">
        <w:t xml:space="preserve">on </w:t>
      </w:r>
      <w:r w:rsidR="007F6049" w:rsidRPr="00645691">
        <w:t>postal</w:t>
      </w:r>
      <w:r w:rsidR="005B69AB" w:rsidRPr="00645691">
        <w:t xml:space="preserve"> matters</w:t>
      </w:r>
      <w:r w:rsidR="00115461" w:rsidRPr="00645691">
        <w:t>.</w:t>
      </w:r>
    </w:p>
    <w:sectPr w:rsidR="00221FA3" w:rsidRPr="00585ABC" w:rsidSect="00546702">
      <w:headerReference w:type="default" r:id="rId15"/>
      <w:footerReference w:type="even" r:id="rId16"/>
      <w:footerReference w:type="default" r:id="rId17"/>
      <w:footerReference w:type="first" r:id="rId18"/>
      <w:pgSz w:w="11907" w:h="16834"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9F2ED" w14:textId="77777777" w:rsidR="00F77620" w:rsidRDefault="00F77620">
      <w:r>
        <w:separator/>
      </w:r>
    </w:p>
  </w:endnote>
  <w:endnote w:type="continuationSeparator" w:id="0">
    <w:p w14:paraId="1A0372B3" w14:textId="77777777" w:rsidR="00F77620" w:rsidRDefault="00F77620">
      <w:r>
        <w:continuationSeparator/>
      </w:r>
    </w:p>
  </w:endnote>
  <w:endnote w:type="continuationNotice" w:id="1">
    <w:p w14:paraId="5C5DF51C" w14:textId="77777777" w:rsidR="00F77620" w:rsidRDefault="00F776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D6E8" w14:textId="77777777" w:rsidR="009D4900" w:rsidRDefault="009D4900">
    <w:pPr>
      <w:framePr w:wrap="around" w:vAnchor="text" w:hAnchor="margin" w:xAlign="right" w:y="1"/>
    </w:pPr>
    <w:r>
      <w:fldChar w:fldCharType="begin"/>
    </w:r>
    <w:r>
      <w:instrText xml:space="preserve">PAGE  </w:instrText>
    </w:r>
    <w:r>
      <w:fldChar w:fldCharType="end"/>
    </w:r>
  </w:p>
  <w:p w14:paraId="05D14964" w14:textId="5F6BB16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46702">
      <w:rPr>
        <w:noProof/>
      </w:rPr>
      <w:t>.24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93E7" w14:textId="6E1D5645" w:rsidR="001F7622" w:rsidRPr="00645691" w:rsidRDefault="00645691" w:rsidP="00645691">
    <w:pPr>
      <w:pStyle w:val="Footer"/>
    </w:pPr>
    <w:r>
      <w:rPr>
        <w:lang w:val="en-US"/>
      </w:rPr>
      <w:t>(</w:t>
    </w:r>
    <w:r w:rsidRPr="00585ABC">
      <w:rPr>
        <w:lang w:val="en-US"/>
      </w:rPr>
      <w:t>2401904</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CE5AF" w14:textId="32CAAAB3" w:rsidR="00883DF8" w:rsidRPr="00585ABC" w:rsidRDefault="00645691" w:rsidP="00585ABC">
    <w:pPr>
      <w:pStyle w:val="Footer"/>
    </w:pPr>
    <w:r>
      <w:rPr>
        <w:lang w:val="en-US"/>
      </w:rPr>
      <w:t>(</w:t>
    </w:r>
    <w:r w:rsidR="00585ABC" w:rsidRPr="00585ABC">
      <w:rPr>
        <w:lang w:val="en-US"/>
      </w:rPr>
      <w:t>2401904</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882D5" w14:textId="77777777" w:rsidR="00F77620" w:rsidRDefault="00F77620">
      <w:r>
        <w:rPr>
          <w:b/>
        </w:rPr>
        <w:t>_______________</w:t>
      </w:r>
    </w:p>
  </w:footnote>
  <w:footnote w:type="continuationSeparator" w:id="0">
    <w:p w14:paraId="20AB0ADE" w14:textId="77777777" w:rsidR="00F77620" w:rsidRDefault="00F77620">
      <w:r>
        <w:continuationSeparator/>
      </w:r>
    </w:p>
  </w:footnote>
  <w:footnote w:type="continuationNotice" w:id="1">
    <w:p w14:paraId="3249D7E4" w14:textId="77777777" w:rsidR="00F77620" w:rsidRDefault="00F7762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CDEE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76003750">
    <w:abstractNumId w:val="8"/>
  </w:num>
  <w:num w:numId="2" w16cid:durableId="138170936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90412862">
    <w:abstractNumId w:val="9"/>
  </w:num>
  <w:num w:numId="4" w16cid:durableId="2075005848">
    <w:abstractNumId w:val="7"/>
  </w:num>
  <w:num w:numId="5" w16cid:durableId="1842039542">
    <w:abstractNumId w:val="6"/>
  </w:num>
  <w:num w:numId="6" w16cid:durableId="605191089">
    <w:abstractNumId w:val="5"/>
  </w:num>
  <w:num w:numId="7" w16cid:durableId="375086098">
    <w:abstractNumId w:val="4"/>
  </w:num>
  <w:num w:numId="8" w16cid:durableId="1071808492">
    <w:abstractNumId w:val="3"/>
  </w:num>
  <w:num w:numId="9" w16cid:durableId="1001815896">
    <w:abstractNumId w:val="2"/>
  </w:num>
  <w:num w:numId="10" w16cid:durableId="942148371">
    <w:abstractNumId w:val="1"/>
  </w:num>
  <w:num w:numId="11" w16cid:durableId="344748733">
    <w:abstractNumId w:val="0"/>
  </w:num>
  <w:num w:numId="12" w16cid:durableId="879439419">
    <w:abstractNumId w:val="12"/>
  </w:num>
  <w:num w:numId="13" w16cid:durableId="927932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4EDC"/>
    <w:rsid w:val="00077239"/>
    <w:rsid w:val="000807E9"/>
    <w:rsid w:val="00086491"/>
    <w:rsid w:val="00091346"/>
    <w:rsid w:val="0009706C"/>
    <w:rsid w:val="000A07D5"/>
    <w:rsid w:val="000A4F50"/>
    <w:rsid w:val="000D0578"/>
    <w:rsid w:val="000D5970"/>
    <w:rsid w:val="000D708A"/>
    <w:rsid w:val="000E26B7"/>
    <w:rsid w:val="000E28E2"/>
    <w:rsid w:val="000F57C3"/>
    <w:rsid w:val="000F73FF"/>
    <w:rsid w:val="001043FF"/>
    <w:rsid w:val="001059D5"/>
    <w:rsid w:val="00114CF7"/>
    <w:rsid w:val="00115461"/>
    <w:rsid w:val="00123B68"/>
    <w:rsid w:val="00126F2E"/>
    <w:rsid w:val="001301F4"/>
    <w:rsid w:val="00130789"/>
    <w:rsid w:val="00136B9F"/>
    <w:rsid w:val="00137CF6"/>
    <w:rsid w:val="001420C0"/>
    <w:rsid w:val="00146A38"/>
    <w:rsid w:val="00146F6F"/>
    <w:rsid w:val="00161472"/>
    <w:rsid w:val="00163E58"/>
    <w:rsid w:val="0017074E"/>
    <w:rsid w:val="00182117"/>
    <w:rsid w:val="0018215C"/>
    <w:rsid w:val="001876EE"/>
    <w:rsid w:val="00187BD9"/>
    <w:rsid w:val="00190B55"/>
    <w:rsid w:val="001C3B5F"/>
    <w:rsid w:val="001D058F"/>
    <w:rsid w:val="001E584A"/>
    <w:rsid w:val="001E6F73"/>
    <w:rsid w:val="001F7622"/>
    <w:rsid w:val="002009EA"/>
    <w:rsid w:val="00202CA0"/>
    <w:rsid w:val="00216B6D"/>
    <w:rsid w:val="00221FA3"/>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3522"/>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2EC"/>
    <w:rsid w:val="004A26C4"/>
    <w:rsid w:val="004B13CB"/>
    <w:rsid w:val="004B4AAE"/>
    <w:rsid w:val="004C6FBE"/>
    <w:rsid w:val="004D5D5C"/>
    <w:rsid w:val="004D6DFC"/>
    <w:rsid w:val="004E05BE"/>
    <w:rsid w:val="004E268A"/>
    <w:rsid w:val="004E2B16"/>
    <w:rsid w:val="004F630A"/>
    <w:rsid w:val="0050139F"/>
    <w:rsid w:val="00510C3D"/>
    <w:rsid w:val="00546702"/>
    <w:rsid w:val="0055140B"/>
    <w:rsid w:val="00553247"/>
    <w:rsid w:val="0056747D"/>
    <w:rsid w:val="00581B01"/>
    <w:rsid w:val="00585ABC"/>
    <w:rsid w:val="00587F8C"/>
    <w:rsid w:val="00595780"/>
    <w:rsid w:val="005964AB"/>
    <w:rsid w:val="005A1A6A"/>
    <w:rsid w:val="005B399F"/>
    <w:rsid w:val="005B69AB"/>
    <w:rsid w:val="005C099A"/>
    <w:rsid w:val="005C31A5"/>
    <w:rsid w:val="005D431B"/>
    <w:rsid w:val="005E10C9"/>
    <w:rsid w:val="005E61DD"/>
    <w:rsid w:val="006023DF"/>
    <w:rsid w:val="00602F64"/>
    <w:rsid w:val="00622829"/>
    <w:rsid w:val="00623F15"/>
    <w:rsid w:val="006256C0"/>
    <w:rsid w:val="00643684"/>
    <w:rsid w:val="00645691"/>
    <w:rsid w:val="00657CDA"/>
    <w:rsid w:val="00657DE0"/>
    <w:rsid w:val="006714A3"/>
    <w:rsid w:val="0067500B"/>
    <w:rsid w:val="006763BF"/>
    <w:rsid w:val="006800B1"/>
    <w:rsid w:val="00685313"/>
    <w:rsid w:val="0069276B"/>
    <w:rsid w:val="00692833"/>
    <w:rsid w:val="006A0D14"/>
    <w:rsid w:val="006A6E9B"/>
    <w:rsid w:val="006A72A4"/>
    <w:rsid w:val="006B7C2A"/>
    <w:rsid w:val="006C23DA"/>
    <w:rsid w:val="006D4032"/>
    <w:rsid w:val="006E3D45"/>
    <w:rsid w:val="006E6EE0"/>
    <w:rsid w:val="006F46E2"/>
    <w:rsid w:val="006F633C"/>
    <w:rsid w:val="00700547"/>
    <w:rsid w:val="00707E39"/>
    <w:rsid w:val="007149F9"/>
    <w:rsid w:val="00723E1A"/>
    <w:rsid w:val="00733A30"/>
    <w:rsid w:val="00742988"/>
    <w:rsid w:val="00742F1D"/>
    <w:rsid w:val="00744830"/>
    <w:rsid w:val="007452F0"/>
    <w:rsid w:val="00745AEE"/>
    <w:rsid w:val="0074775F"/>
    <w:rsid w:val="00750F10"/>
    <w:rsid w:val="00752D4D"/>
    <w:rsid w:val="00761B19"/>
    <w:rsid w:val="0077349A"/>
    <w:rsid w:val="007742CA"/>
    <w:rsid w:val="00776230"/>
    <w:rsid w:val="00777235"/>
    <w:rsid w:val="0078080E"/>
    <w:rsid w:val="00785E1D"/>
    <w:rsid w:val="0078695E"/>
    <w:rsid w:val="00790D70"/>
    <w:rsid w:val="00797C4B"/>
    <w:rsid w:val="007C2DB6"/>
    <w:rsid w:val="007C60C2"/>
    <w:rsid w:val="007D1728"/>
    <w:rsid w:val="007D1EC0"/>
    <w:rsid w:val="007D5320"/>
    <w:rsid w:val="007D6EC2"/>
    <w:rsid w:val="007E51BA"/>
    <w:rsid w:val="007E66EA"/>
    <w:rsid w:val="007F3C67"/>
    <w:rsid w:val="007F6049"/>
    <w:rsid w:val="007F6D49"/>
    <w:rsid w:val="00800972"/>
    <w:rsid w:val="00804475"/>
    <w:rsid w:val="00811633"/>
    <w:rsid w:val="00822334"/>
    <w:rsid w:val="00822B56"/>
    <w:rsid w:val="00840F52"/>
    <w:rsid w:val="008508D8"/>
    <w:rsid w:val="00850EEE"/>
    <w:rsid w:val="00864CD2"/>
    <w:rsid w:val="00872FC8"/>
    <w:rsid w:val="00874789"/>
    <w:rsid w:val="008777B8"/>
    <w:rsid w:val="008823A2"/>
    <w:rsid w:val="00883DF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56AF4"/>
    <w:rsid w:val="00967811"/>
    <w:rsid w:val="00973D9D"/>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60674"/>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843D3"/>
    <w:rsid w:val="00B94AD0"/>
    <w:rsid w:val="00BA5265"/>
    <w:rsid w:val="00BB3A95"/>
    <w:rsid w:val="00BB6222"/>
    <w:rsid w:val="00BC2FB6"/>
    <w:rsid w:val="00BC7D84"/>
    <w:rsid w:val="00BF490E"/>
    <w:rsid w:val="00C0018F"/>
    <w:rsid w:val="00C0539A"/>
    <w:rsid w:val="00C11BF6"/>
    <w:rsid w:val="00C120F4"/>
    <w:rsid w:val="00C16A5A"/>
    <w:rsid w:val="00C20466"/>
    <w:rsid w:val="00C214ED"/>
    <w:rsid w:val="00C234E6"/>
    <w:rsid w:val="00C30155"/>
    <w:rsid w:val="00C324A8"/>
    <w:rsid w:val="00C34489"/>
    <w:rsid w:val="00C35338"/>
    <w:rsid w:val="00C45B41"/>
    <w:rsid w:val="00C479FD"/>
    <w:rsid w:val="00C50EF4"/>
    <w:rsid w:val="00C54517"/>
    <w:rsid w:val="00C64CD8"/>
    <w:rsid w:val="00C701BF"/>
    <w:rsid w:val="00C718A4"/>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2CF3"/>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66EA7"/>
    <w:rsid w:val="00E765C9"/>
    <w:rsid w:val="00E82677"/>
    <w:rsid w:val="00E83B2D"/>
    <w:rsid w:val="00E870AC"/>
    <w:rsid w:val="00E925B8"/>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77620"/>
    <w:rsid w:val="00F80977"/>
    <w:rsid w:val="00F83F75"/>
    <w:rsid w:val="00F972D2"/>
    <w:rsid w:val="00FB7952"/>
    <w:rsid w:val="00FC1DB9"/>
    <w:rsid w:val="00FD2546"/>
    <w:rsid w:val="00FD772E"/>
    <w:rsid w:val="00FE0144"/>
    <w:rsid w:val="00FE5494"/>
    <w:rsid w:val="00FE6BA1"/>
    <w:rsid w:val="00FE78C7"/>
    <w:rsid w:val="00FF43AC"/>
    <w:rsid w:val="00FF6A92"/>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9AB1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rcc@rcc.org.r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Version xmlns="a1cf676c-2816-4389-ad5d-0f2e7c7e67c4">DPM_2022.05.12.01</DPM_x0020_Version>
    <DPM_x0020_Author xmlns="a1cf676c-2816-4389-ad5d-0f2e7c7e67c4">DPM</DPM_x0020_Author>
    <DPM_x0020_File_x0020_name xmlns="a1cf676c-2816-4389-ad5d-0f2e7c7e67c4">T22-WTSA.24-C-0040!A3!MSW-E</DPM_x0020_File_x0020_na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10" ma:contentTypeDescription="Create a new document." ma:contentTypeScope="" ma:versionID="919f179358e47702868a378a653ddaf4">
  <xsd:schema xmlns:xsd="http://www.w3.org/2001/XMLSchema" xmlns:xs="http://www.w3.org/2001/XMLSchema" xmlns:p="http://schemas.microsoft.com/office/2006/metadata/properties" xmlns:ns2="a1cf676c-2816-4389-ad5d-0f2e7c7e67c4" targetNamespace="http://schemas.microsoft.com/office/2006/metadata/properties" ma:root="true" ma:fieldsID="14798b1cf9b196a18323dadb8a7ee5fe"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PM_x0020_File_x0020_name" minOccurs="0"/>
                <xsd:element ref="ns2:DPM_x0020_Author"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1cf676c-2816-4389-ad5d-0f2e7c7e67c4"/>
  </ds:schemaRefs>
</ds:datastoreItem>
</file>

<file path=customXml/itemProps4.xml><?xml version="1.0" encoding="utf-8"?>
<ds:datastoreItem xmlns:ds="http://schemas.openxmlformats.org/officeDocument/2006/customXml" ds:itemID="{E975344A-5C9A-472A-96F3-3AEB09802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1292</Characters>
  <Application>Microsoft Office Word</Application>
  <DocSecurity>0</DocSecurity>
  <Lines>56</Lines>
  <Paragraphs>25</Paragraphs>
  <ScaleCrop>false</ScaleCrop>
  <HeadingPairs>
    <vt:vector size="2" baseType="variant">
      <vt:variant>
        <vt:lpstr>Title</vt:lpstr>
      </vt:variant>
      <vt:variant>
        <vt:i4>1</vt:i4>
      </vt:variant>
    </vt:vector>
  </HeadingPairs>
  <TitlesOfParts>
    <vt:vector size="1" baseType="lpstr">
      <vt:lpstr>T22-WTSA.24-C-0040!A3!MSW-E</vt:lpstr>
    </vt:vector>
  </TitlesOfParts>
  <Manager>WTSA-24 DocsControl - BDT (YK)</Manager>
  <Company>International Telecommunication Union (ITU)</Company>
  <LinksUpToDate>false</LinksUpToDate>
  <CharactersWithSpaces>1471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RETENTION OF RESOLUTION 11_x000d__x0007_</dc:title>
  <dc:subject>WTSA-24</dc:subject>
  <dc:creator>ITU Member States, members of the Regional Commonwealth in the field of Communications (RCC)_x000d__x0007_</dc:creator>
  <cp:keywords/>
  <dc:description>C040ADD3.docx  For: _x000d_Document date: _x000d_Saved by ITU51018320 at 5:40:24 AM on 10/16/2024
RCC proposes that Resolution 11 (Rev. Hammamet, 2016), on collaboration with the Postal Operations Council of the Universal Postal Union in the study of services concerning both the postal and the telecommunication sectors, should be retained. We consider it necessary to continue collaborating with this other UN agency on postal matters._x000d__x0007_</dc:description>
  <cp:lastModifiedBy>BDT (YK)</cp:lastModifiedBy>
  <cp:revision>3</cp:revision>
  <cp:lastPrinted>2016-06-06T07:49:00Z</cp:lastPrinted>
  <dcterms:created xsi:type="dcterms:W3CDTF">2024-10-16T03:38:00Z</dcterms:created>
  <dcterms:modified xsi:type="dcterms:W3CDTF">2024-10-16T03:40:00Z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C040ADD3.docx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MediaServiceImageTags">
    <vt:lpwstr/>
  </property>
  <property fmtid="{D5CDD505-2E9C-101B-9397-08002B2CF9AE}" pid="10" name="ContentTypeId">
    <vt:lpwstr>0x01010096B2CC4DF5F10149B2E37F08EDC3AC3A</vt:lpwstr>
  </property>
</Properties>
</file>