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758F73C" w14:textId="77777777" w:rsidTr="00FC1BA0">
        <w:trPr>
          <w:cantSplit/>
          <w:trHeight w:val="1132"/>
        </w:trPr>
        <w:tc>
          <w:tcPr>
            <w:tcW w:w="1270" w:type="dxa"/>
            <w:vAlign w:val="center"/>
          </w:tcPr>
          <w:p w14:paraId="167AC991"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6B3E9A0" wp14:editId="1F1689A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7F938C53"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5A7B4563"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286" w:type="dxa"/>
            <w:tcBorders>
              <w:left w:val="nil"/>
            </w:tcBorders>
            <w:vAlign w:val="center"/>
          </w:tcPr>
          <w:p w14:paraId="4621BCE8"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3EAC7090" wp14:editId="78671F6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79C0A514" w14:textId="77777777" w:rsidTr="00FC1BA0">
        <w:trPr>
          <w:cantSplit/>
        </w:trPr>
        <w:tc>
          <w:tcPr>
            <w:tcW w:w="9639" w:type="dxa"/>
            <w:gridSpan w:val="4"/>
            <w:tcBorders>
              <w:bottom w:val="single" w:sz="12" w:space="0" w:color="auto"/>
            </w:tcBorders>
          </w:tcPr>
          <w:p w14:paraId="4B11824D" w14:textId="77777777" w:rsidR="00D2023F" w:rsidRPr="00B660EE" w:rsidRDefault="00D2023F" w:rsidP="00C30155">
            <w:pPr>
              <w:spacing w:before="0"/>
              <w:rPr>
                <w:lang w:eastAsia="zh-CN"/>
              </w:rPr>
            </w:pPr>
          </w:p>
        </w:tc>
      </w:tr>
      <w:tr w:rsidR="00931298" w:rsidRPr="007B28CB" w14:paraId="44981447" w14:textId="77777777" w:rsidTr="00FC1BA0">
        <w:trPr>
          <w:cantSplit/>
        </w:trPr>
        <w:tc>
          <w:tcPr>
            <w:tcW w:w="6127" w:type="dxa"/>
            <w:gridSpan w:val="2"/>
            <w:tcBorders>
              <w:top w:val="single" w:sz="12" w:space="0" w:color="auto"/>
            </w:tcBorders>
          </w:tcPr>
          <w:p w14:paraId="6E89D9B0" w14:textId="77777777" w:rsidR="00931298" w:rsidRPr="007B28CB" w:rsidRDefault="00931298" w:rsidP="007B28CB">
            <w:pPr>
              <w:spacing w:before="0"/>
              <w:rPr>
                <w:sz w:val="20"/>
                <w:lang w:eastAsia="zh-CN"/>
              </w:rPr>
            </w:pPr>
          </w:p>
        </w:tc>
        <w:tc>
          <w:tcPr>
            <w:tcW w:w="3512" w:type="dxa"/>
            <w:gridSpan w:val="2"/>
          </w:tcPr>
          <w:p w14:paraId="397124A8" w14:textId="77777777" w:rsidR="00931298" w:rsidRPr="007B28CB" w:rsidRDefault="00931298" w:rsidP="007B28CB">
            <w:pPr>
              <w:spacing w:before="0"/>
              <w:rPr>
                <w:sz w:val="20"/>
              </w:rPr>
            </w:pPr>
          </w:p>
        </w:tc>
      </w:tr>
      <w:tr w:rsidR="00752D4D" w:rsidRPr="00B660EE" w14:paraId="79B5681C" w14:textId="77777777" w:rsidTr="00FC1BA0">
        <w:trPr>
          <w:cantSplit/>
        </w:trPr>
        <w:tc>
          <w:tcPr>
            <w:tcW w:w="6127" w:type="dxa"/>
            <w:gridSpan w:val="2"/>
          </w:tcPr>
          <w:p w14:paraId="194EBA11" w14:textId="77777777" w:rsidR="00752D4D" w:rsidRPr="00B660EE" w:rsidRDefault="0048422D" w:rsidP="00C30155">
            <w:pPr>
              <w:pStyle w:val="Committee"/>
              <w:rPr>
                <w:lang w:eastAsia="zh-CN"/>
              </w:rPr>
            </w:pPr>
            <w:proofErr w:type="spellStart"/>
            <w:r w:rsidRPr="0048422D">
              <w:t>全体会议</w:t>
            </w:r>
            <w:proofErr w:type="spellEnd"/>
          </w:p>
        </w:tc>
        <w:tc>
          <w:tcPr>
            <w:tcW w:w="3512" w:type="dxa"/>
            <w:gridSpan w:val="2"/>
          </w:tcPr>
          <w:p w14:paraId="7C44E295" w14:textId="77777777" w:rsidR="00752D4D" w:rsidRPr="00B660EE" w:rsidRDefault="00774149" w:rsidP="00A52D1A">
            <w:pPr>
              <w:pStyle w:val="Docnumber"/>
              <w:rPr>
                <w:lang w:eastAsia="zh-CN"/>
              </w:rPr>
            </w:pPr>
            <w:proofErr w:type="spellStart"/>
            <w:r>
              <w:t>文件</w:t>
            </w:r>
            <w:proofErr w:type="spellEnd"/>
            <w:r>
              <w:t xml:space="preserve"> 40 (Add.3)-C</w:t>
            </w:r>
          </w:p>
        </w:tc>
      </w:tr>
      <w:tr w:rsidR="00931298" w:rsidRPr="00B660EE" w14:paraId="4F3EAA4D" w14:textId="77777777" w:rsidTr="00FC1BA0">
        <w:trPr>
          <w:cantSplit/>
        </w:trPr>
        <w:tc>
          <w:tcPr>
            <w:tcW w:w="6127" w:type="dxa"/>
            <w:gridSpan w:val="2"/>
          </w:tcPr>
          <w:p w14:paraId="3F67EF49" w14:textId="77777777" w:rsidR="00931298" w:rsidRPr="00B660EE" w:rsidRDefault="00931298" w:rsidP="00C30155">
            <w:pPr>
              <w:spacing w:before="0"/>
              <w:rPr>
                <w:lang w:eastAsia="zh-CN"/>
              </w:rPr>
            </w:pPr>
          </w:p>
        </w:tc>
        <w:tc>
          <w:tcPr>
            <w:tcW w:w="3512" w:type="dxa"/>
            <w:gridSpan w:val="2"/>
          </w:tcPr>
          <w:p w14:paraId="115399C4"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19</w:t>
            </w:r>
            <w:r w:rsidRPr="0048422D">
              <w:rPr>
                <w:sz w:val="20"/>
                <w:szCs w:val="16"/>
              </w:rPr>
              <w:t>日</w:t>
            </w:r>
          </w:p>
        </w:tc>
      </w:tr>
      <w:tr w:rsidR="00931298" w:rsidRPr="00B660EE" w14:paraId="253F6919" w14:textId="77777777" w:rsidTr="00FC1BA0">
        <w:trPr>
          <w:cantSplit/>
        </w:trPr>
        <w:tc>
          <w:tcPr>
            <w:tcW w:w="6127" w:type="dxa"/>
            <w:gridSpan w:val="2"/>
          </w:tcPr>
          <w:p w14:paraId="32182B5C" w14:textId="77777777" w:rsidR="00931298" w:rsidRPr="00B660EE" w:rsidRDefault="00931298" w:rsidP="00C30155">
            <w:pPr>
              <w:spacing w:before="0"/>
              <w:rPr>
                <w:lang w:eastAsia="zh-CN"/>
              </w:rPr>
            </w:pPr>
          </w:p>
        </w:tc>
        <w:tc>
          <w:tcPr>
            <w:tcW w:w="3512" w:type="dxa"/>
            <w:gridSpan w:val="2"/>
          </w:tcPr>
          <w:p w14:paraId="644424AA"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原文：俄文</w:t>
            </w:r>
            <w:proofErr w:type="spellEnd"/>
          </w:p>
        </w:tc>
      </w:tr>
      <w:tr w:rsidR="00931298" w:rsidRPr="007B28CB" w14:paraId="49C01ED1" w14:textId="77777777" w:rsidTr="00FC1BA0">
        <w:trPr>
          <w:cantSplit/>
        </w:trPr>
        <w:tc>
          <w:tcPr>
            <w:tcW w:w="9639" w:type="dxa"/>
            <w:gridSpan w:val="4"/>
          </w:tcPr>
          <w:p w14:paraId="0CAFA7AC" w14:textId="77777777" w:rsidR="00931298" w:rsidRPr="007B28CB" w:rsidRDefault="00931298" w:rsidP="007B28CB">
            <w:pPr>
              <w:spacing w:before="0"/>
              <w:rPr>
                <w:sz w:val="20"/>
                <w:szCs w:val="16"/>
                <w:lang w:eastAsia="zh-CN"/>
              </w:rPr>
            </w:pPr>
          </w:p>
        </w:tc>
      </w:tr>
      <w:tr w:rsidR="0048422D" w:rsidRPr="00B660EE" w14:paraId="27F744FD" w14:textId="77777777" w:rsidTr="00FC1BA0">
        <w:trPr>
          <w:cantSplit/>
        </w:trPr>
        <w:tc>
          <w:tcPr>
            <w:tcW w:w="9639" w:type="dxa"/>
            <w:gridSpan w:val="4"/>
          </w:tcPr>
          <w:p w14:paraId="6A6B0DA4" w14:textId="1FF45697" w:rsidR="0048422D" w:rsidRPr="00B660EE" w:rsidRDefault="0040132E" w:rsidP="0048422D">
            <w:pPr>
              <w:pStyle w:val="Source"/>
              <w:rPr>
                <w:lang w:eastAsia="zh-CN"/>
              </w:rPr>
            </w:pPr>
            <w:r w:rsidRPr="0040132E">
              <w:rPr>
                <w:rFonts w:hint="eastAsia"/>
                <w:lang w:eastAsia="zh-CN"/>
              </w:rPr>
              <w:t>作为区域通信联合体（</w:t>
            </w:r>
            <w:r w:rsidRPr="0040132E">
              <w:rPr>
                <w:rFonts w:hint="eastAsia"/>
                <w:lang w:eastAsia="zh-CN"/>
              </w:rPr>
              <w:t>RCC</w:t>
            </w:r>
            <w:r w:rsidRPr="0040132E">
              <w:rPr>
                <w:rFonts w:hint="eastAsia"/>
                <w:lang w:eastAsia="zh-CN"/>
              </w:rPr>
              <w:t>）成员的国际电联成员国</w:t>
            </w:r>
          </w:p>
        </w:tc>
      </w:tr>
      <w:tr w:rsidR="0048422D" w:rsidRPr="009D4900" w14:paraId="2F4C7947" w14:textId="77777777" w:rsidTr="00FC1BA0">
        <w:trPr>
          <w:cantSplit/>
        </w:trPr>
        <w:tc>
          <w:tcPr>
            <w:tcW w:w="9639" w:type="dxa"/>
            <w:gridSpan w:val="4"/>
          </w:tcPr>
          <w:p w14:paraId="541E73C7" w14:textId="3112B70A" w:rsidR="0048422D" w:rsidRPr="00B660EE" w:rsidRDefault="00DC01A7" w:rsidP="0048422D">
            <w:pPr>
              <w:pStyle w:val="Title1"/>
              <w:rPr>
                <w:lang w:eastAsia="zh-CN"/>
              </w:rPr>
            </w:pPr>
            <w:r>
              <w:rPr>
                <w:rFonts w:hint="eastAsia"/>
                <w:lang w:eastAsia="zh-CN"/>
              </w:rPr>
              <w:t>建议保留第</w:t>
            </w:r>
            <w:r w:rsidR="0048422D" w:rsidRPr="00B2265C">
              <w:t>11</w:t>
            </w:r>
            <w:r>
              <w:rPr>
                <w:rFonts w:hint="eastAsia"/>
                <w:lang w:eastAsia="zh-CN"/>
              </w:rPr>
              <w:t>号决议</w:t>
            </w:r>
          </w:p>
        </w:tc>
      </w:tr>
      <w:tr w:rsidR="00657CDA" w:rsidRPr="00426748" w14:paraId="4CC6F79A" w14:textId="77777777" w:rsidTr="00FC1BA0">
        <w:trPr>
          <w:cantSplit/>
          <w:trHeight w:hRule="exact" w:val="240"/>
        </w:trPr>
        <w:tc>
          <w:tcPr>
            <w:tcW w:w="9639" w:type="dxa"/>
            <w:gridSpan w:val="4"/>
          </w:tcPr>
          <w:p w14:paraId="23D5666C" w14:textId="77777777" w:rsidR="00657CDA" w:rsidRDefault="00657CDA" w:rsidP="0048422D">
            <w:pPr>
              <w:pStyle w:val="Title2"/>
              <w:spacing w:before="0"/>
              <w:rPr>
                <w:lang w:eastAsia="zh-CN"/>
              </w:rPr>
            </w:pPr>
          </w:p>
        </w:tc>
      </w:tr>
      <w:tr w:rsidR="00657CDA" w:rsidRPr="00426748" w14:paraId="44D5F7B7" w14:textId="77777777" w:rsidTr="00FC1BA0">
        <w:trPr>
          <w:cantSplit/>
          <w:trHeight w:hRule="exact" w:val="240"/>
        </w:trPr>
        <w:tc>
          <w:tcPr>
            <w:tcW w:w="9639" w:type="dxa"/>
            <w:gridSpan w:val="4"/>
          </w:tcPr>
          <w:p w14:paraId="0815BBE5" w14:textId="77777777" w:rsidR="00657CDA" w:rsidRPr="00DB6F38" w:rsidRDefault="00657CDA" w:rsidP="00293F9A">
            <w:pPr>
              <w:pStyle w:val="Agendaitem"/>
              <w:spacing w:before="0"/>
              <w:rPr>
                <w:lang w:eastAsia="zh-CN"/>
              </w:rPr>
            </w:pPr>
          </w:p>
        </w:tc>
      </w:tr>
    </w:tbl>
    <w:p w14:paraId="5F8CF1CF"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660CC" w:rsidRPr="009D4900" w14:paraId="20D7783B" w14:textId="77777777" w:rsidTr="009660CC">
        <w:trPr>
          <w:cantSplit/>
        </w:trPr>
        <w:tc>
          <w:tcPr>
            <w:tcW w:w="1957" w:type="dxa"/>
          </w:tcPr>
          <w:p w14:paraId="3D25733B" w14:textId="77777777" w:rsidR="009660CC" w:rsidRPr="00906526" w:rsidRDefault="009660CC" w:rsidP="009660CC">
            <w:pPr>
              <w:rPr>
                <w:rFonts w:ascii="SimSun" w:hAnsi="SimSun"/>
                <w:lang w:eastAsia="zh-CN"/>
              </w:rPr>
            </w:pPr>
            <w:r w:rsidRPr="00906526">
              <w:rPr>
                <w:rFonts w:ascii="SimSun" w:hAnsi="SimSun" w:cs="MS Mincho" w:hint="eastAsia"/>
                <w:b/>
                <w:bCs/>
                <w:lang w:eastAsia="zh-CN"/>
              </w:rPr>
              <w:t>摘要</w:t>
            </w:r>
            <w:r w:rsidRPr="00136B14">
              <w:rPr>
                <w:rFonts w:asciiTheme="minorEastAsia" w:hAnsiTheme="minorEastAsia" w:hint="eastAsia"/>
                <w:b/>
                <w:bCs/>
                <w:szCs w:val="22"/>
                <w:lang w:eastAsia="zh-CN"/>
              </w:rPr>
              <w:t>：</w:t>
            </w:r>
          </w:p>
        </w:tc>
        <w:tc>
          <w:tcPr>
            <w:tcW w:w="7682" w:type="dxa"/>
            <w:gridSpan w:val="2"/>
          </w:tcPr>
          <w:p w14:paraId="60C280E3" w14:textId="319E0AF0" w:rsidR="009660CC" w:rsidRPr="00DC01A7" w:rsidRDefault="00DC01A7" w:rsidP="00DC01A7">
            <w:pPr>
              <w:pStyle w:val="Abstract"/>
              <w:rPr>
                <w:lang w:val="en-GB" w:eastAsia="zh-CN"/>
              </w:rPr>
            </w:pPr>
            <w:r w:rsidRPr="00DC01A7">
              <w:rPr>
                <w:rFonts w:hint="eastAsia"/>
                <w:lang w:val="en-GB" w:eastAsia="zh-CN"/>
              </w:rPr>
              <w:t>RCC</w:t>
            </w:r>
            <w:r w:rsidRPr="00DC01A7">
              <w:rPr>
                <w:rFonts w:hint="eastAsia"/>
                <w:lang w:val="en-GB" w:eastAsia="zh-CN"/>
              </w:rPr>
              <w:t>建议保留</w:t>
            </w:r>
            <w:r>
              <w:rPr>
                <w:rFonts w:hint="eastAsia"/>
                <w:lang w:val="en-GB" w:eastAsia="zh-CN"/>
              </w:rPr>
              <w:t>关于</w:t>
            </w:r>
            <w:r w:rsidRPr="00DC01A7">
              <w:rPr>
                <w:rFonts w:hint="eastAsia"/>
                <w:lang w:val="en-GB" w:eastAsia="zh-CN"/>
              </w:rPr>
              <w:t>在研究涉及邮电两行业的业务时与万国邮政联盟邮政经营理事会协作</w:t>
            </w:r>
            <w:r>
              <w:rPr>
                <w:rFonts w:hint="eastAsia"/>
                <w:lang w:val="en-GB" w:eastAsia="zh-CN"/>
              </w:rPr>
              <w:t>的</w:t>
            </w:r>
            <w:r w:rsidRPr="00DC01A7">
              <w:rPr>
                <w:rFonts w:hint="eastAsia"/>
                <w:lang w:val="en-GB" w:eastAsia="zh-CN"/>
              </w:rPr>
              <w:t>第</w:t>
            </w:r>
            <w:r w:rsidRPr="00DC01A7">
              <w:rPr>
                <w:rFonts w:hint="eastAsia"/>
                <w:lang w:val="en-GB" w:eastAsia="zh-CN"/>
              </w:rPr>
              <w:t>11</w:t>
            </w:r>
            <w:r w:rsidRPr="00DC01A7">
              <w:rPr>
                <w:rFonts w:hint="eastAsia"/>
                <w:lang w:val="en-GB" w:eastAsia="zh-CN"/>
              </w:rPr>
              <w:t>号决议（</w:t>
            </w:r>
            <w:r w:rsidRPr="00DC01A7">
              <w:rPr>
                <w:rFonts w:hint="eastAsia"/>
                <w:lang w:val="en-GB" w:eastAsia="zh-CN"/>
              </w:rPr>
              <w:t>2016</w:t>
            </w:r>
            <w:r w:rsidRPr="00DC01A7">
              <w:rPr>
                <w:rFonts w:hint="eastAsia"/>
                <w:lang w:val="en-GB" w:eastAsia="zh-CN"/>
              </w:rPr>
              <w:t>年，哈马马特，修订版）。我们认为有必要继续与</w:t>
            </w:r>
            <w:r w:rsidR="00CA10B0">
              <w:rPr>
                <w:rFonts w:hint="eastAsia"/>
                <w:lang w:val="en-GB" w:eastAsia="zh-CN"/>
              </w:rPr>
              <w:t>这另一</w:t>
            </w:r>
            <w:r w:rsidRPr="00DC01A7">
              <w:rPr>
                <w:rFonts w:hint="eastAsia"/>
                <w:lang w:val="en-GB" w:eastAsia="zh-CN"/>
              </w:rPr>
              <w:t>联合国</w:t>
            </w:r>
            <w:r w:rsidR="00CA10B0">
              <w:rPr>
                <w:rFonts w:hint="eastAsia"/>
                <w:lang w:val="en-GB" w:eastAsia="zh-CN"/>
              </w:rPr>
              <w:t>机构在</w:t>
            </w:r>
            <w:r>
              <w:rPr>
                <w:rFonts w:hint="eastAsia"/>
                <w:lang w:val="en-GB" w:eastAsia="zh-CN"/>
              </w:rPr>
              <w:t>邮政事务</w:t>
            </w:r>
            <w:r w:rsidR="00CA10B0">
              <w:rPr>
                <w:rFonts w:hint="eastAsia"/>
                <w:lang w:val="en-GB" w:eastAsia="zh-CN"/>
              </w:rPr>
              <w:t>上</w:t>
            </w:r>
            <w:r w:rsidRPr="00DC01A7">
              <w:rPr>
                <w:rFonts w:hint="eastAsia"/>
                <w:lang w:val="en-GB" w:eastAsia="zh-CN"/>
              </w:rPr>
              <w:t>开展合作。</w:t>
            </w:r>
          </w:p>
        </w:tc>
      </w:tr>
      <w:tr w:rsidR="009660CC" w:rsidRPr="009D4900" w14:paraId="4D3CC40D" w14:textId="77777777" w:rsidTr="009660CC">
        <w:trPr>
          <w:cantSplit/>
        </w:trPr>
        <w:tc>
          <w:tcPr>
            <w:tcW w:w="1957" w:type="dxa"/>
          </w:tcPr>
          <w:p w14:paraId="052C3B44" w14:textId="77777777" w:rsidR="009660CC" w:rsidRPr="00906526" w:rsidRDefault="009660CC" w:rsidP="009660CC">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0CEA4C4A" w14:textId="4874EA1C" w:rsidR="009660CC" w:rsidRPr="00B660EE" w:rsidRDefault="00DC01A7" w:rsidP="009660CC">
            <w:pPr>
              <w:rPr>
                <w:lang w:eastAsia="zh-CN"/>
              </w:rPr>
            </w:pPr>
            <w:r>
              <w:rPr>
                <w:rFonts w:hint="eastAsia"/>
                <w:szCs w:val="22"/>
                <w:lang w:eastAsia="zh-CN"/>
              </w:rPr>
              <w:t>区域通信联合体</w:t>
            </w:r>
            <w:r w:rsidR="009660CC" w:rsidRPr="00645691">
              <w:rPr>
                <w:szCs w:val="22"/>
              </w:rPr>
              <w:br/>
            </w:r>
            <w:r w:rsidRPr="00645691">
              <w:rPr>
                <w:szCs w:val="22"/>
              </w:rPr>
              <w:t>Alexey Borodin</w:t>
            </w:r>
          </w:p>
        </w:tc>
        <w:tc>
          <w:tcPr>
            <w:tcW w:w="3877" w:type="dxa"/>
          </w:tcPr>
          <w:p w14:paraId="137D6949" w14:textId="280BED4C" w:rsidR="009660CC" w:rsidRPr="00B660EE" w:rsidRDefault="009660CC" w:rsidP="009660CC">
            <w:pPr>
              <w:rPr>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645691">
                <w:rPr>
                  <w:rStyle w:val="Hyperlink"/>
                </w:rPr>
                <w:t>ecrcc@rcc.org.ru</w:t>
              </w:r>
            </w:hyperlink>
          </w:p>
        </w:tc>
      </w:tr>
      <w:tr w:rsidR="009660CC" w:rsidRPr="009D4900" w14:paraId="5DC50F1C" w14:textId="77777777" w:rsidTr="009660CC">
        <w:trPr>
          <w:cantSplit/>
        </w:trPr>
        <w:tc>
          <w:tcPr>
            <w:tcW w:w="1957" w:type="dxa"/>
          </w:tcPr>
          <w:p w14:paraId="051E0FE6" w14:textId="0F9FCD8D" w:rsidR="009660CC" w:rsidRPr="00906526" w:rsidRDefault="009660CC" w:rsidP="009660CC">
            <w:pPr>
              <w:rPr>
                <w:rFonts w:ascii="SimSun" w:hAnsi="SimSun" w:cs="SimSun"/>
                <w:b/>
                <w:bCs/>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6D548AEC" w14:textId="43C0F46F" w:rsidR="009660CC" w:rsidRPr="00645691" w:rsidRDefault="00DC01A7" w:rsidP="009660CC">
            <w:pPr>
              <w:rPr>
                <w:szCs w:val="22"/>
              </w:rPr>
            </w:pPr>
            <w:r>
              <w:rPr>
                <w:rFonts w:hint="eastAsia"/>
                <w:szCs w:val="22"/>
                <w:lang w:eastAsia="zh-CN"/>
              </w:rPr>
              <w:t>俄罗斯联邦</w:t>
            </w:r>
            <w:r w:rsidR="009660CC" w:rsidRPr="00645691">
              <w:rPr>
                <w:szCs w:val="22"/>
              </w:rPr>
              <w:br/>
              <w:t>WTSA</w:t>
            </w:r>
            <w:r>
              <w:rPr>
                <w:rFonts w:hint="eastAsia"/>
                <w:szCs w:val="22"/>
                <w:lang w:eastAsia="zh-CN"/>
              </w:rPr>
              <w:t>筹备工作</w:t>
            </w:r>
            <w:r>
              <w:rPr>
                <w:rFonts w:hint="eastAsia"/>
                <w:szCs w:val="22"/>
                <w:lang w:eastAsia="zh-CN"/>
              </w:rPr>
              <w:t>RCC</w:t>
            </w:r>
            <w:r>
              <w:rPr>
                <w:rFonts w:hint="eastAsia"/>
                <w:szCs w:val="22"/>
                <w:lang w:eastAsia="zh-CN"/>
              </w:rPr>
              <w:t>协调员</w:t>
            </w:r>
            <w:r w:rsidR="009660CC" w:rsidRPr="00645691">
              <w:rPr>
                <w:szCs w:val="22"/>
              </w:rPr>
              <w:br/>
            </w:r>
            <w:r w:rsidRPr="00645691">
              <w:rPr>
                <w:szCs w:val="22"/>
              </w:rPr>
              <w:t xml:space="preserve">Evgeny </w:t>
            </w:r>
            <w:proofErr w:type="spellStart"/>
            <w:r w:rsidRPr="00645691">
              <w:rPr>
                <w:szCs w:val="22"/>
              </w:rPr>
              <w:t>Tonkikh</w:t>
            </w:r>
            <w:proofErr w:type="spellEnd"/>
          </w:p>
        </w:tc>
        <w:tc>
          <w:tcPr>
            <w:tcW w:w="3877" w:type="dxa"/>
          </w:tcPr>
          <w:p w14:paraId="5F626B8E" w14:textId="01E84804" w:rsidR="009660CC" w:rsidRPr="00B660EE" w:rsidRDefault="009660CC" w:rsidP="009660CC">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hyperlink r:id="rId15" w:history="1">
              <w:r w:rsidRPr="00645691">
                <w:rPr>
                  <w:rStyle w:val="Hyperlink"/>
                </w:rPr>
                <w:t>et@niir.ru</w:t>
              </w:r>
            </w:hyperlink>
          </w:p>
        </w:tc>
      </w:tr>
    </w:tbl>
    <w:p w14:paraId="5E0C534E"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19E4B333" w14:textId="77777777" w:rsidR="00EA0295" w:rsidRDefault="0040132E">
      <w:pPr>
        <w:pStyle w:val="Proposal"/>
        <w:rPr>
          <w:lang w:eastAsia="zh-CN"/>
        </w:rPr>
      </w:pPr>
      <w:r>
        <w:rPr>
          <w:u w:val="single"/>
          <w:lang w:eastAsia="zh-CN"/>
        </w:rPr>
        <w:lastRenderedPageBreak/>
        <w:t>NOC</w:t>
      </w:r>
      <w:r>
        <w:rPr>
          <w:lang w:eastAsia="zh-CN"/>
        </w:rPr>
        <w:tab/>
        <w:t>RCC/40A3/1</w:t>
      </w:r>
    </w:p>
    <w:p w14:paraId="75BB7986" w14:textId="77777777" w:rsidR="00F168DD" w:rsidRPr="002B04C3" w:rsidRDefault="0040132E" w:rsidP="00586401">
      <w:pPr>
        <w:pStyle w:val="ResNo"/>
        <w:rPr>
          <w:lang w:eastAsia="zh-CN"/>
        </w:rPr>
      </w:pPr>
      <w:bookmarkStart w:id="1" w:name="_Toc114651292"/>
      <w:r w:rsidRPr="002B04C3">
        <w:rPr>
          <w:rStyle w:val="href"/>
          <w:rFonts w:hint="eastAsia"/>
          <w:lang w:eastAsia="zh-CN"/>
        </w:rPr>
        <w:t>第</w:t>
      </w:r>
      <w:r w:rsidRPr="002B04C3">
        <w:rPr>
          <w:rStyle w:val="href"/>
          <w:rFonts w:hint="eastAsia"/>
          <w:lang w:eastAsia="zh-CN"/>
        </w:rPr>
        <w:t>11</w:t>
      </w:r>
      <w:r w:rsidRPr="002B04C3">
        <w:rPr>
          <w:rStyle w:val="href"/>
          <w:rFonts w:hint="eastAsia"/>
          <w:lang w:eastAsia="zh-CN"/>
        </w:rPr>
        <w:t>号决议</w:t>
      </w:r>
      <w:r w:rsidRPr="002B04C3">
        <w:rPr>
          <w:rFonts w:hint="eastAsia"/>
          <w:lang w:eastAsia="zh-CN"/>
        </w:rPr>
        <w:t>（</w:t>
      </w:r>
      <w:r w:rsidRPr="002B04C3">
        <w:rPr>
          <w:rFonts w:hint="eastAsia"/>
          <w:lang w:eastAsia="zh-CN"/>
        </w:rPr>
        <w:t>2016</w:t>
      </w:r>
      <w:r w:rsidRPr="002B04C3">
        <w:rPr>
          <w:rFonts w:hint="eastAsia"/>
          <w:lang w:eastAsia="zh-CN"/>
        </w:rPr>
        <w:t>年</w:t>
      </w:r>
      <w:r w:rsidRPr="002B04C3">
        <w:rPr>
          <w:lang w:eastAsia="zh-CN"/>
        </w:rPr>
        <w:t>，哈马马特</w:t>
      </w:r>
      <w:r w:rsidRPr="002B04C3">
        <w:rPr>
          <w:rFonts w:hint="eastAsia"/>
          <w:lang w:eastAsia="zh-CN"/>
        </w:rPr>
        <w:t>，修订版）</w:t>
      </w:r>
      <w:bookmarkEnd w:id="1"/>
    </w:p>
    <w:p w14:paraId="34320D41" w14:textId="77777777" w:rsidR="00F168DD" w:rsidRPr="002B04C3" w:rsidRDefault="0040132E" w:rsidP="00586401">
      <w:pPr>
        <w:pStyle w:val="Restitle"/>
        <w:rPr>
          <w:lang w:eastAsia="zh-CN"/>
        </w:rPr>
      </w:pPr>
      <w:bookmarkStart w:id="2" w:name="_Toc114651293"/>
      <w:r w:rsidRPr="002B04C3">
        <w:rPr>
          <w:rFonts w:hint="eastAsia"/>
          <w:lang w:eastAsia="zh-CN"/>
        </w:rPr>
        <w:t>在研究涉及邮电两行业的业务时与万国邮政</w:t>
      </w:r>
      <w:r w:rsidRPr="002B04C3">
        <w:rPr>
          <w:lang w:eastAsia="zh-CN"/>
        </w:rPr>
        <w:br/>
      </w:r>
      <w:r w:rsidRPr="002B04C3">
        <w:rPr>
          <w:rFonts w:hint="eastAsia"/>
          <w:lang w:eastAsia="zh-CN"/>
        </w:rPr>
        <w:t>联盟邮政经营理事会协作</w:t>
      </w:r>
      <w:bookmarkEnd w:id="2"/>
    </w:p>
    <w:p w14:paraId="7F334EF3" w14:textId="77777777" w:rsidR="00F168DD" w:rsidRPr="00C03558" w:rsidRDefault="0040132E" w:rsidP="00586401">
      <w:pPr>
        <w:pStyle w:val="Resref"/>
        <w:rPr>
          <w:i w:val="0"/>
          <w:lang w:eastAsia="zh-CN"/>
        </w:rPr>
      </w:pPr>
      <w:r w:rsidRPr="00C03558">
        <w:rPr>
          <w:rFonts w:hint="eastAsia"/>
          <w:i w:val="0"/>
          <w:lang w:eastAsia="zh-CN"/>
        </w:rPr>
        <w:t>（</w:t>
      </w:r>
      <w:r w:rsidRPr="00C03558">
        <w:rPr>
          <w:rStyle w:val="Italic"/>
          <w:i w:val="0"/>
          <w:lang w:eastAsia="zh-CN"/>
        </w:rPr>
        <w:t>1984</w:t>
      </w:r>
      <w:r w:rsidRPr="00C03558">
        <w:rPr>
          <w:rStyle w:val="Italic"/>
          <w:rFonts w:hint="eastAsia"/>
          <w:i w:val="0"/>
          <w:lang w:eastAsia="zh-CN"/>
        </w:rPr>
        <w:t>年，马拉加</w:t>
      </w:r>
      <w:r w:rsidRPr="00C03558">
        <w:rPr>
          <w:rStyle w:val="Italic"/>
          <w:rFonts w:hint="eastAsia"/>
          <w:i w:val="0"/>
          <w:lang w:eastAsia="zh-CN"/>
        </w:rPr>
        <w:t>-</w:t>
      </w:r>
      <w:r w:rsidRPr="00C03558">
        <w:rPr>
          <w:rStyle w:val="Italic"/>
          <w:rFonts w:hint="eastAsia"/>
          <w:i w:val="0"/>
          <w:lang w:eastAsia="zh-CN"/>
        </w:rPr>
        <w:t>托雷莫利诺斯；</w:t>
      </w:r>
      <w:r w:rsidRPr="00C03558">
        <w:rPr>
          <w:rStyle w:val="Italic"/>
          <w:i w:val="0"/>
          <w:lang w:eastAsia="zh-CN"/>
        </w:rPr>
        <w:t>1993</w:t>
      </w:r>
      <w:r w:rsidRPr="00C03558">
        <w:rPr>
          <w:rStyle w:val="Italic"/>
          <w:rFonts w:hint="eastAsia"/>
          <w:i w:val="0"/>
          <w:lang w:eastAsia="zh-CN"/>
        </w:rPr>
        <w:t>年，赫尔辛基；</w:t>
      </w:r>
      <w:r w:rsidRPr="00C03558">
        <w:rPr>
          <w:rStyle w:val="Italic"/>
          <w:i w:val="0"/>
          <w:lang w:eastAsia="zh-CN"/>
        </w:rPr>
        <w:t>1996</w:t>
      </w:r>
      <w:r w:rsidRPr="00C03558">
        <w:rPr>
          <w:rStyle w:val="Italic"/>
          <w:rFonts w:hint="eastAsia"/>
          <w:i w:val="0"/>
          <w:lang w:eastAsia="zh-CN"/>
        </w:rPr>
        <w:t>年，日内瓦；</w:t>
      </w:r>
      <w:r w:rsidRPr="00C03558">
        <w:rPr>
          <w:rStyle w:val="Italic"/>
          <w:i w:val="0"/>
          <w:lang w:eastAsia="zh-CN"/>
        </w:rPr>
        <w:br/>
        <w:t>2000</w:t>
      </w:r>
      <w:r w:rsidRPr="00C03558">
        <w:rPr>
          <w:rStyle w:val="Italic"/>
          <w:rFonts w:hint="eastAsia"/>
          <w:i w:val="0"/>
          <w:lang w:eastAsia="zh-CN"/>
        </w:rPr>
        <w:t>年，蒙特利尔；</w:t>
      </w:r>
      <w:r w:rsidRPr="00C03558">
        <w:rPr>
          <w:rStyle w:val="Italic"/>
          <w:i w:val="0"/>
          <w:lang w:eastAsia="zh-CN"/>
        </w:rPr>
        <w:t>2004</w:t>
      </w:r>
      <w:r w:rsidRPr="00C03558">
        <w:rPr>
          <w:rStyle w:val="Italic"/>
          <w:rFonts w:hint="eastAsia"/>
          <w:i w:val="0"/>
          <w:lang w:eastAsia="zh-CN"/>
        </w:rPr>
        <w:t>年，弗洛里亚诺波利斯；</w:t>
      </w:r>
      <w:r w:rsidRPr="00C03558">
        <w:rPr>
          <w:rStyle w:val="Italic"/>
          <w:rFonts w:hint="eastAsia"/>
          <w:i w:val="0"/>
          <w:lang w:eastAsia="zh-CN"/>
        </w:rPr>
        <w:t>2008</w:t>
      </w:r>
      <w:r w:rsidRPr="00C03558">
        <w:rPr>
          <w:rStyle w:val="Italic"/>
          <w:rFonts w:hint="eastAsia"/>
          <w:i w:val="0"/>
          <w:lang w:eastAsia="zh-CN"/>
        </w:rPr>
        <w:t>年，约翰内斯堡；</w:t>
      </w:r>
      <w:r w:rsidRPr="00C03558">
        <w:rPr>
          <w:rStyle w:val="Italic"/>
          <w:i w:val="0"/>
          <w:lang w:eastAsia="zh-CN"/>
        </w:rPr>
        <w:br/>
      </w:r>
      <w:r w:rsidRPr="00C03558">
        <w:rPr>
          <w:rStyle w:val="Italic"/>
          <w:rFonts w:hint="eastAsia"/>
          <w:i w:val="0"/>
          <w:lang w:eastAsia="zh-CN"/>
        </w:rPr>
        <w:t>2012</w:t>
      </w:r>
      <w:r w:rsidRPr="00C03558">
        <w:rPr>
          <w:rStyle w:val="Italic"/>
          <w:rFonts w:hint="eastAsia"/>
          <w:i w:val="0"/>
          <w:lang w:eastAsia="zh-CN"/>
        </w:rPr>
        <w:t>年，迪拜；</w:t>
      </w:r>
      <w:r w:rsidRPr="00C03558">
        <w:rPr>
          <w:rStyle w:val="Italic"/>
          <w:rFonts w:hint="eastAsia"/>
          <w:i w:val="0"/>
          <w:lang w:eastAsia="zh-CN"/>
        </w:rPr>
        <w:t>2016</w:t>
      </w:r>
      <w:r w:rsidRPr="00C03558">
        <w:rPr>
          <w:rStyle w:val="Italic"/>
          <w:rFonts w:hint="eastAsia"/>
          <w:i w:val="0"/>
          <w:lang w:eastAsia="zh-CN"/>
        </w:rPr>
        <w:t>年</w:t>
      </w:r>
      <w:r w:rsidRPr="00C03558">
        <w:rPr>
          <w:rStyle w:val="Italic"/>
          <w:i w:val="0"/>
          <w:lang w:eastAsia="zh-CN"/>
        </w:rPr>
        <w:t>，哈马马特</w:t>
      </w:r>
      <w:r w:rsidRPr="00C03558">
        <w:rPr>
          <w:rFonts w:hint="eastAsia"/>
          <w:i w:val="0"/>
          <w:lang w:eastAsia="zh-CN"/>
        </w:rPr>
        <w:t>）</w:t>
      </w:r>
    </w:p>
    <w:p w14:paraId="6E68C666" w14:textId="77777777" w:rsidR="00F168DD" w:rsidRPr="002B04C3" w:rsidRDefault="0040132E" w:rsidP="008E0A83">
      <w:pPr>
        <w:pStyle w:val="Normalnoindent"/>
        <w:rPr>
          <w:lang w:eastAsia="zh-CN"/>
        </w:rPr>
      </w:pPr>
      <w:r w:rsidRPr="002B04C3">
        <w:rPr>
          <w:rFonts w:hint="eastAsia"/>
          <w:lang w:eastAsia="zh-CN"/>
        </w:rPr>
        <w:t>世界电信标准化全会（</w:t>
      </w:r>
      <w:r w:rsidRPr="002B04C3">
        <w:rPr>
          <w:rFonts w:hint="eastAsia"/>
          <w:lang w:eastAsia="zh-CN"/>
        </w:rPr>
        <w:t>2016</w:t>
      </w:r>
      <w:r w:rsidRPr="002B04C3">
        <w:rPr>
          <w:rFonts w:hint="eastAsia"/>
          <w:lang w:eastAsia="zh-CN"/>
        </w:rPr>
        <w:t>年</w:t>
      </w:r>
      <w:r w:rsidRPr="002B04C3">
        <w:rPr>
          <w:lang w:eastAsia="zh-CN"/>
        </w:rPr>
        <w:t>，哈马马特</w:t>
      </w:r>
      <w:r w:rsidRPr="002B04C3">
        <w:rPr>
          <w:rFonts w:hint="eastAsia"/>
          <w:lang w:eastAsia="zh-CN"/>
        </w:rPr>
        <w:t>），</w:t>
      </w:r>
    </w:p>
    <w:p w14:paraId="4490164A" w14:textId="697ED3F6" w:rsidR="00EA0295" w:rsidRDefault="0040132E">
      <w:pPr>
        <w:pStyle w:val="Reasons"/>
        <w:rPr>
          <w:lang w:eastAsia="zh-CN"/>
        </w:rPr>
      </w:pPr>
      <w:r>
        <w:rPr>
          <w:b/>
          <w:lang w:eastAsia="zh-CN"/>
        </w:rPr>
        <w:t>理由：</w:t>
      </w:r>
      <w:r>
        <w:rPr>
          <w:lang w:eastAsia="zh-CN"/>
        </w:rPr>
        <w:tab/>
      </w:r>
      <w:r w:rsidR="00DC01A7" w:rsidRPr="00DC01A7">
        <w:rPr>
          <w:rFonts w:hint="eastAsia"/>
          <w:lang w:eastAsia="zh-CN"/>
        </w:rPr>
        <w:t>保持与</w:t>
      </w:r>
      <w:r w:rsidR="00CA10B0" w:rsidRPr="00CA10B0">
        <w:rPr>
          <w:rFonts w:hint="eastAsia"/>
          <w:lang w:eastAsia="zh-CN"/>
        </w:rPr>
        <w:t>这</w:t>
      </w:r>
      <w:r w:rsidR="00CA10B0">
        <w:rPr>
          <w:rFonts w:hint="eastAsia"/>
          <w:lang w:eastAsia="zh-CN"/>
        </w:rPr>
        <w:t>另</w:t>
      </w:r>
      <w:r w:rsidR="00CA10B0" w:rsidRPr="00CA10B0">
        <w:rPr>
          <w:rFonts w:hint="eastAsia"/>
          <w:lang w:eastAsia="zh-CN"/>
        </w:rPr>
        <w:t>一联合国机构</w:t>
      </w:r>
      <w:r w:rsidR="00CA10B0">
        <w:rPr>
          <w:rFonts w:hint="eastAsia"/>
          <w:lang w:eastAsia="zh-CN"/>
        </w:rPr>
        <w:t>在</w:t>
      </w:r>
      <w:r w:rsidR="00CA10B0" w:rsidRPr="00CA10B0">
        <w:rPr>
          <w:rFonts w:hint="eastAsia"/>
          <w:lang w:eastAsia="zh-CN"/>
        </w:rPr>
        <w:t>邮政事务</w:t>
      </w:r>
      <w:r w:rsidR="00CA10B0">
        <w:rPr>
          <w:rFonts w:hint="eastAsia"/>
          <w:lang w:eastAsia="zh-CN"/>
        </w:rPr>
        <w:t>上</w:t>
      </w:r>
      <w:r w:rsidR="00CA10B0" w:rsidRPr="00CA10B0">
        <w:rPr>
          <w:rFonts w:hint="eastAsia"/>
          <w:lang w:eastAsia="zh-CN"/>
        </w:rPr>
        <w:t>的</w:t>
      </w:r>
      <w:r w:rsidR="00DC01A7" w:rsidRPr="00DC01A7">
        <w:rPr>
          <w:rFonts w:hint="eastAsia"/>
          <w:lang w:eastAsia="zh-CN"/>
        </w:rPr>
        <w:t>协作能力非常重要。</w:t>
      </w:r>
    </w:p>
    <w:sectPr w:rsidR="00EA0295">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BDD27" w14:textId="77777777" w:rsidR="00697BBC" w:rsidRDefault="00697BBC">
      <w:r>
        <w:separator/>
      </w:r>
    </w:p>
  </w:endnote>
  <w:endnote w:type="continuationSeparator" w:id="0">
    <w:p w14:paraId="46B81657" w14:textId="77777777" w:rsidR="00697BBC" w:rsidRDefault="00697BBC">
      <w:r>
        <w:continuationSeparator/>
      </w:r>
    </w:p>
  </w:endnote>
  <w:endnote w:type="continuationNotice" w:id="1">
    <w:p w14:paraId="218C0048" w14:textId="77777777" w:rsidR="00697BBC" w:rsidRDefault="00697B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CA11" w14:textId="77777777" w:rsidR="009D4900" w:rsidRDefault="009D4900">
    <w:pPr>
      <w:framePr w:wrap="around" w:vAnchor="text" w:hAnchor="margin" w:xAlign="right" w:y="1"/>
    </w:pPr>
    <w:r>
      <w:fldChar w:fldCharType="begin"/>
    </w:r>
    <w:r>
      <w:instrText xml:space="preserve">PAGE  </w:instrText>
    </w:r>
    <w:r>
      <w:fldChar w:fldCharType="end"/>
    </w:r>
  </w:p>
  <w:p w14:paraId="5A4BD893" w14:textId="06CC66D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056E6">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1039A" w14:textId="77777777" w:rsidR="00697BBC" w:rsidRDefault="00697BBC">
      <w:r>
        <w:rPr>
          <w:b/>
        </w:rPr>
        <w:t>_______________</w:t>
      </w:r>
    </w:p>
  </w:footnote>
  <w:footnote w:type="continuationSeparator" w:id="0">
    <w:p w14:paraId="699F63A8" w14:textId="77777777" w:rsidR="00697BBC" w:rsidRDefault="0069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EDDD1"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40(Add.3)</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79912652">
    <w:abstractNumId w:val="8"/>
  </w:num>
  <w:num w:numId="2" w16cid:durableId="132855199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52795492">
    <w:abstractNumId w:val="9"/>
  </w:num>
  <w:num w:numId="4" w16cid:durableId="1944875964">
    <w:abstractNumId w:val="7"/>
  </w:num>
  <w:num w:numId="5" w16cid:durableId="2145465029">
    <w:abstractNumId w:val="6"/>
  </w:num>
  <w:num w:numId="6" w16cid:durableId="839387789">
    <w:abstractNumId w:val="5"/>
  </w:num>
  <w:num w:numId="7" w16cid:durableId="1847553669">
    <w:abstractNumId w:val="4"/>
  </w:num>
  <w:num w:numId="8" w16cid:durableId="963074458">
    <w:abstractNumId w:val="3"/>
  </w:num>
  <w:num w:numId="9" w16cid:durableId="2126580304">
    <w:abstractNumId w:val="2"/>
  </w:num>
  <w:num w:numId="10" w16cid:durableId="781414322">
    <w:abstractNumId w:val="1"/>
  </w:num>
  <w:num w:numId="11" w16cid:durableId="1290211506">
    <w:abstractNumId w:val="0"/>
  </w:num>
  <w:num w:numId="12" w16cid:durableId="268199657">
    <w:abstractNumId w:val="12"/>
  </w:num>
  <w:num w:numId="13" w16cid:durableId="6389222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B4EF2"/>
    <w:rsid w:val="000D0578"/>
    <w:rsid w:val="000D708A"/>
    <w:rsid w:val="000F57C3"/>
    <w:rsid w:val="000F73FF"/>
    <w:rsid w:val="001043FF"/>
    <w:rsid w:val="001056E6"/>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313A"/>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0132E"/>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97BBC"/>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660CC"/>
    <w:rsid w:val="009864F5"/>
    <w:rsid w:val="009964D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189C"/>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755C"/>
    <w:rsid w:val="00C97C68"/>
    <w:rsid w:val="00CA10B0"/>
    <w:rsid w:val="00CA1A47"/>
    <w:rsid w:val="00CC247A"/>
    <w:rsid w:val="00CD70EF"/>
    <w:rsid w:val="00CD7CC4"/>
    <w:rsid w:val="00CE164D"/>
    <w:rsid w:val="00CE388F"/>
    <w:rsid w:val="00CE5E47"/>
    <w:rsid w:val="00CF020F"/>
    <w:rsid w:val="00CF1E9D"/>
    <w:rsid w:val="00CF2B5B"/>
    <w:rsid w:val="00D03DED"/>
    <w:rsid w:val="00D055D3"/>
    <w:rsid w:val="00D14CE0"/>
    <w:rsid w:val="00D16E1C"/>
    <w:rsid w:val="00D2023F"/>
    <w:rsid w:val="00D2401A"/>
    <w:rsid w:val="00D278AC"/>
    <w:rsid w:val="00D41719"/>
    <w:rsid w:val="00D54009"/>
    <w:rsid w:val="00D5651D"/>
    <w:rsid w:val="00D57A34"/>
    <w:rsid w:val="00D643B3"/>
    <w:rsid w:val="00D73671"/>
    <w:rsid w:val="00D74898"/>
    <w:rsid w:val="00D801ED"/>
    <w:rsid w:val="00D930BB"/>
    <w:rsid w:val="00D936BC"/>
    <w:rsid w:val="00D96530"/>
    <w:rsid w:val="00DA7E2F"/>
    <w:rsid w:val="00DC01A7"/>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0295"/>
    <w:rsid w:val="00EA12E5"/>
    <w:rsid w:val="00EB55C6"/>
    <w:rsid w:val="00EC79DF"/>
    <w:rsid w:val="00EC7F04"/>
    <w:rsid w:val="00ED3056"/>
    <w:rsid w:val="00ED30BC"/>
    <w:rsid w:val="00EF2A81"/>
    <w:rsid w:val="00F00DDC"/>
    <w:rsid w:val="00F01223"/>
    <w:rsid w:val="00F02766"/>
    <w:rsid w:val="00F05BD4"/>
    <w:rsid w:val="00F168DD"/>
    <w:rsid w:val="00F2404A"/>
    <w:rsid w:val="00F27D1D"/>
    <w:rsid w:val="00F3630D"/>
    <w:rsid w:val="00F431BB"/>
    <w:rsid w:val="00F4677D"/>
    <w:rsid w:val="00F528B4"/>
    <w:rsid w:val="00F60D05"/>
    <w:rsid w:val="00F6155B"/>
    <w:rsid w:val="00F65C19"/>
    <w:rsid w:val="00F7356B"/>
    <w:rsid w:val="00F762C9"/>
    <w:rsid w:val="00F80977"/>
    <w:rsid w:val="00F83F75"/>
    <w:rsid w:val="00F87281"/>
    <w:rsid w:val="00F972D2"/>
    <w:rsid w:val="00FC1BA0"/>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B7DF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f76b5fb-9ef5-4524-a7c4-0a7bc3164e16" targetNamespace="http://schemas.microsoft.com/office/2006/metadata/properties" ma:root="true" ma:fieldsID="d41af5c836d734370eb92e7ee5f83852" ns2:_="" ns3:_="">
    <xsd:import namespace="996b2e75-67fd-4955-a3b0-5ab9934cb50b"/>
    <xsd:import namespace="5f76b5fb-9ef5-4524-a7c4-0a7bc3164e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f76b5fb-9ef5-4524-a7c4-0a7bc3164e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5f76b5fb-9ef5-4524-a7c4-0a7bc3164e16">DPM</DPM_x0020_Author>
    <DPM_x0020_File_x0020_name xmlns="5f76b5fb-9ef5-4524-a7c4-0a7bc3164e16">T22-WTSA.24-C-0040!A3!MSW-C</DPM_x0020_File_x0020_name>
    <DPM_x0020_Version xmlns="5f76b5fb-9ef5-4524-a7c4-0a7bc3164e16">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f76b5fb-9ef5-4524-a7c4-0a7bc3164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f76b5fb-9ef5-4524-a7c4-0a7bc3164e16"/>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379</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T22-WTSA.24-C-0040!A3!MSW-C</dc:title>
  <dc:subject>World Telecommunication Standardization Assembly</dc:subject>
  <dc:creator>Documents Proposals Manager (DPM)</dc:creator>
  <cp:keywords>DPM_v2024.7.23.2_prod</cp:keywords>
  <dc:description>Template used by DPM and CPI for the WTSA-24</dc:description>
  <cp:lastModifiedBy>LING-C(KL)</cp:lastModifiedBy>
  <cp:revision>9</cp:revision>
  <cp:lastPrinted>2016-06-06T07:49:00Z</cp:lastPrinted>
  <dcterms:created xsi:type="dcterms:W3CDTF">2024-10-02T09:12:00Z</dcterms:created>
  <dcterms:modified xsi:type="dcterms:W3CDTF">2024-10-03T14:38:00Z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