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029C9" w14:paraId="745CB3E5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5BEDD8F7" w14:textId="77777777" w:rsidR="00D2023F" w:rsidRPr="001029C9" w:rsidRDefault="0018215C" w:rsidP="00C30155">
            <w:pPr>
              <w:spacing w:before="0"/>
            </w:pPr>
            <w:r w:rsidRPr="001029C9">
              <w:drawing>
                <wp:inline distT="0" distB="0" distL="0" distR="0" wp14:anchorId="513E86F1" wp14:editId="66CBA50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A9533F" w14:textId="77777777" w:rsidR="00D2023F" w:rsidRPr="001029C9" w:rsidRDefault="008A186A" w:rsidP="008A186A">
            <w:pPr>
              <w:pStyle w:val="TopHeader"/>
            </w:pPr>
            <w:r w:rsidRPr="001029C9">
              <w:t>World Telecommunication Standardization Assembly (WTSA-24)</w:t>
            </w:r>
            <w:r w:rsidRPr="001029C9">
              <w:br/>
            </w:r>
            <w:r w:rsidRPr="001029C9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0EB77B8" w14:textId="77777777" w:rsidR="00D2023F" w:rsidRPr="001029C9" w:rsidRDefault="00D2023F" w:rsidP="00C30155">
            <w:pPr>
              <w:spacing w:before="0"/>
            </w:pPr>
            <w:r w:rsidRPr="001029C9">
              <w:rPr>
                <w:lang w:eastAsia="zh-CN"/>
              </w:rPr>
              <w:drawing>
                <wp:inline distT="0" distB="0" distL="0" distR="0" wp14:anchorId="2D865FA6" wp14:editId="17102AF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029C9" w14:paraId="57C6D487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36E412B" w14:textId="77777777" w:rsidR="00D2023F" w:rsidRPr="001029C9" w:rsidRDefault="00D2023F" w:rsidP="00C30155">
            <w:pPr>
              <w:spacing w:before="0"/>
            </w:pPr>
          </w:p>
        </w:tc>
      </w:tr>
      <w:tr w:rsidR="00931298" w:rsidRPr="001029C9" w14:paraId="26A29FF9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1D42AF2" w14:textId="77777777" w:rsidR="00931298" w:rsidRPr="001029C9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380289B" w14:textId="77777777" w:rsidR="00931298" w:rsidRPr="001029C9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1029C9" w14:paraId="034EEF1F" w14:textId="77777777" w:rsidTr="00DE1F2F">
        <w:trPr>
          <w:cantSplit/>
        </w:trPr>
        <w:tc>
          <w:tcPr>
            <w:tcW w:w="6237" w:type="dxa"/>
            <w:gridSpan w:val="2"/>
          </w:tcPr>
          <w:p w14:paraId="47DFDFE2" w14:textId="77777777" w:rsidR="00752D4D" w:rsidRPr="001029C9" w:rsidRDefault="00E83B2D" w:rsidP="00E83B2D">
            <w:pPr>
              <w:pStyle w:val="Committee"/>
            </w:pPr>
            <w:r w:rsidRPr="001029C9">
              <w:t>PLENARY MEETING</w:t>
            </w:r>
          </w:p>
        </w:tc>
        <w:tc>
          <w:tcPr>
            <w:tcW w:w="3574" w:type="dxa"/>
            <w:gridSpan w:val="2"/>
          </w:tcPr>
          <w:p w14:paraId="729CC56E" w14:textId="77777777" w:rsidR="00752D4D" w:rsidRPr="001029C9" w:rsidRDefault="00E83B2D" w:rsidP="00A52D1A">
            <w:pPr>
              <w:pStyle w:val="Docnumber"/>
            </w:pPr>
            <w:r w:rsidRPr="001029C9">
              <w:t>Addendum 2 to</w:t>
            </w:r>
            <w:r w:rsidRPr="001029C9">
              <w:br/>
              <w:t>Document 40-E</w:t>
            </w:r>
          </w:p>
        </w:tc>
      </w:tr>
      <w:tr w:rsidR="00931298" w:rsidRPr="001029C9" w14:paraId="2CA296E3" w14:textId="77777777" w:rsidTr="00DE1F2F">
        <w:trPr>
          <w:cantSplit/>
        </w:trPr>
        <w:tc>
          <w:tcPr>
            <w:tcW w:w="6237" w:type="dxa"/>
            <w:gridSpan w:val="2"/>
          </w:tcPr>
          <w:p w14:paraId="063829F1" w14:textId="77777777" w:rsidR="00931298" w:rsidRPr="001029C9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3ADC670" w14:textId="77777777" w:rsidR="00931298" w:rsidRPr="001029C9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1029C9">
              <w:rPr>
                <w:sz w:val="20"/>
                <w:szCs w:val="16"/>
              </w:rPr>
              <w:t>19 September 2024</w:t>
            </w:r>
          </w:p>
        </w:tc>
      </w:tr>
      <w:tr w:rsidR="00931298" w:rsidRPr="001029C9" w14:paraId="7F3E6ACB" w14:textId="77777777" w:rsidTr="00DE1F2F">
        <w:trPr>
          <w:cantSplit/>
        </w:trPr>
        <w:tc>
          <w:tcPr>
            <w:tcW w:w="6237" w:type="dxa"/>
            <w:gridSpan w:val="2"/>
          </w:tcPr>
          <w:p w14:paraId="748355BF" w14:textId="77777777" w:rsidR="00931298" w:rsidRPr="001029C9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D7D6952" w14:textId="77777777" w:rsidR="00931298" w:rsidRPr="001029C9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1029C9">
              <w:rPr>
                <w:sz w:val="20"/>
                <w:szCs w:val="16"/>
              </w:rPr>
              <w:t>Original: Russian</w:t>
            </w:r>
          </w:p>
        </w:tc>
      </w:tr>
      <w:tr w:rsidR="00931298" w:rsidRPr="001029C9" w14:paraId="7BE8EE5E" w14:textId="77777777" w:rsidTr="00DE1F2F">
        <w:trPr>
          <w:cantSplit/>
        </w:trPr>
        <w:tc>
          <w:tcPr>
            <w:tcW w:w="9811" w:type="dxa"/>
            <w:gridSpan w:val="4"/>
          </w:tcPr>
          <w:p w14:paraId="1893DF44" w14:textId="77777777" w:rsidR="00931298" w:rsidRPr="001029C9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1029C9" w14:paraId="4E18BBA5" w14:textId="77777777" w:rsidTr="00DE1F2F">
        <w:trPr>
          <w:cantSplit/>
        </w:trPr>
        <w:tc>
          <w:tcPr>
            <w:tcW w:w="9811" w:type="dxa"/>
            <w:gridSpan w:val="4"/>
          </w:tcPr>
          <w:p w14:paraId="320D94F8" w14:textId="77777777" w:rsidR="00931298" w:rsidRPr="001029C9" w:rsidRDefault="00E83B2D" w:rsidP="00C30155">
            <w:pPr>
              <w:pStyle w:val="Source"/>
            </w:pPr>
            <w:r w:rsidRPr="001029C9">
              <w:t>ITU Member States, members of the Regional Commonwealth in the field of Communications (RCC)</w:t>
            </w:r>
          </w:p>
        </w:tc>
      </w:tr>
      <w:tr w:rsidR="00931298" w:rsidRPr="001029C9" w14:paraId="241A2476" w14:textId="77777777" w:rsidTr="00DE1F2F">
        <w:trPr>
          <w:cantSplit/>
        </w:trPr>
        <w:tc>
          <w:tcPr>
            <w:tcW w:w="9811" w:type="dxa"/>
            <w:gridSpan w:val="4"/>
          </w:tcPr>
          <w:p w14:paraId="25E382B5" w14:textId="77777777" w:rsidR="00931298" w:rsidRPr="001029C9" w:rsidRDefault="00E83B2D" w:rsidP="00C30155">
            <w:pPr>
              <w:pStyle w:val="Title1"/>
            </w:pPr>
            <w:r w:rsidRPr="001029C9">
              <w:t>PROPOSED SUPPRESSION OF RESOLUTION 99</w:t>
            </w:r>
          </w:p>
        </w:tc>
      </w:tr>
      <w:tr w:rsidR="00657CDA" w:rsidRPr="001029C9" w14:paraId="7956B94D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9F57A04" w14:textId="77777777" w:rsidR="00657CDA" w:rsidRPr="001029C9" w:rsidRDefault="00657CDA" w:rsidP="0078695E">
            <w:pPr>
              <w:pStyle w:val="Title2"/>
              <w:spacing w:before="0"/>
            </w:pPr>
          </w:p>
        </w:tc>
      </w:tr>
      <w:tr w:rsidR="00657CDA" w:rsidRPr="001029C9" w14:paraId="6890A567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F0FB49D" w14:textId="77777777" w:rsidR="00657CDA" w:rsidRPr="001029C9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10264D5E" w14:textId="77777777" w:rsidR="00931298" w:rsidRPr="001029C9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B06CC5" w:rsidRPr="001029C9" w14:paraId="69D9D298" w14:textId="77777777" w:rsidTr="00B06CC5">
        <w:trPr>
          <w:cantSplit/>
        </w:trPr>
        <w:tc>
          <w:tcPr>
            <w:tcW w:w="1885" w:type="dxa"/>
          </w:tcPr>
          <w:p w14:paraId="2872C6AC" w14:textId="77777777" w:rsidR="00B06CC5" w:rsidRPr="001029C9" w:rsidRDefault="00B06CC5" w:rsidP="00B06CC5">
            <w:r w:rsidRPr="001029C9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74B0579" w14:textId="1925EF8F" w:rsidR="00B06CC5" w:rsidRPr="001029C9" w:rsidRDefault="00523465" w:rsidP="00523465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1029C9">
              <w:rPr>
                <w:color w:val="000000" w:themeColor="text1"/>
                <w:szCs w:val="22"/>
                <w:lang w:val="en-GB"/>
              </w:rPr>
              <w:t>RCC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 </w:t>
            </w:r>
            <w:r w:rsidRPr="001029C9">
              <w:rPr>
                <w:color w:val="000000" w:themeColor="text1"/>
                <w:szCs w:val="22"/>
                <w:lang w:val="en-GB"/>
              </w:rPr>
              <w:t xml:space="preserve">proposes 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 xml:space="preserve">that </w:t>
            </w:r>
            <w:r w:rsidRPr="001029C9">
              <w:rPr>
                <w:color w:val="000000" w:themeColor="text1"/>
                <w:szCs w:val="22"/>
                <w:lang w:val="en-GB"/>
              </w:rPr>
              <w:t xml:space="preserve">Resolution 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>99 (</w:t>
            </w:r>
            <w:r w:rsidRPr="001029C9">
              <w:rPr>
                <w:color w:val="000000" w:themeColor="text1"/>
                <w:szCs w:val="22"/>
                <w:lang w:val="en-GB"/>
              </w:rPr>
              <w:t>Geneva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>, 2022)</w:t>
            </w:r>
            <w:r w:rsidRPr="001029C9">
              <w:rPr>
                <w:color w:val="000000" w:themeColor="text1"/>
                <w:szCs w:val="22"/>
                <w:lang w:val="en-GB"/>
              </w:rPr>
              <w:t>, on consideration of organizational reform of the ITU Telecommunication Standardization Sector study groups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>, should be suppressed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. </w:t>
            </w:r>
            <w:r w:rsidR="00D05CF0" w:rsidRPr="001029C9">
              <w:rPr>
                <w:color w:val="000000" w:themeColor="text1"/>
                <w:szCs w:val="22"/>
                <w:lang w:val="en-GB"/>
              </w:rPr>
              <w:t xml:space="preserve">Since </w:t>
            </w:r>
            <w:r w:rsidR="00FE5F0E" w:rsidRPr="001029C9">
              <w:rPr>
                <w:color w:val="000000" w:themeColor="text1"/>
                <w:szCs w:val="22"/>
                <w:lang w:val="en-GB"/>
              </w:rPr>
              <w:t>the last WTSA took a decision on restructuring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,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and as a result there are no </w:t>
            </w:r>
            <w:r w:rsidR="001565A9" w:rsidRPr="001029C9">
              <w:rPr>
                <w:color w:val="000000" w:themeColor="text1"/>
                <w:szCs w:val="22"/>
                <w:lang w:val="en-GB"/>
              </w:rPr>
              <w:t xml:space="preserve">new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proposals </w:t>
            </w:r>
            <w:r w:rsidR="004D59EF" w:rsidRPr="001029C9">
              <w:rPr>
                <w:color w:val="000000" w:themeColor="text1"/>
                <w:szCs w:val="22"/>
                <w:lang w:val="en-GB"/>
              </w:rPr>
              <w:t xml:space="preserve">for a </w:t>
            </w:r>
            <w:r w:rsidR="001565A9" w:rsidRPr="001029C9">
              <w:rPr>
                <w:color w:val="000000" w:themeColor="text1"/>
                <w:szCs w:val="22"/>
                <w:lang w:val="en-GB"/>
              </w:rPr>
              <w:t xml:space="preserve">basic </w:t>
            </w:r>
            <w:r w:rsidR="004D59EF" w:rsidRPr="001029C9">
              <w:rPr>
                <w:color w:val="000000" w:themeColor="text1"/>
                <w:szCs w:val="22"/>
                <w:lang w:val="en-GB"/>
              </w:rPr>
              <w:t xml:space="preserve">change in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>structure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, 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 xml:space="preserve">except for </w:t>
            </w:r>
            <w:r w:rsidR="004048E1" w:rsidRPr="001029C9">
              <w:rPr>
                <w:color w:val="000000" w:themeColor="text1"/>
                <w:szCs w:val="22"/>
                <w:lang w:val="en-GB"/>
              </w:rPr>
              <w:t xml:space="preserve">the possible </w:t>
            </w:r>
            <w:r w:rsidR="00E1700E" w:rsidRPr="001029C9">
              <w:rPr>
                <w:color w:val="000000" w:themeColor="text1"/>
                <w:szCs w:val="22"/>
                <w:lang w:val="en-GB"/>
              </w:rPr>
              <w:t>consolidation</w:t>
            </w:r>
            <w:r w:rsidR="004048E1" w:rsidRPr="001029C9">
              <w:rPr>
                <w:color w:val="000000" w:themeColor="text1"/>
                <w:szCs w:val="22"/>
                <w:lang w:val="en-GB"/>
              </w:rPr>
              <w:t xml:space="preserve"> of </w:t>
            </w:r>
            <w:r w:rsidR="00FE5F0E" w:rsidRPr="001029C9">
              <w:rPr>
                <w:color w:val="000000" w:themeColor="text1"/>
                <w:szCs w:val="22"/>
                <w:lang w:val="en-GB"/>
              </w:rPr>
              <w:t>ITU-T SG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9 </w:t>
            </w:r>
            <w:r w:rsidR="00FE5F0E" w:rsidRPr="001029C9">
              <w:rPr>
                <w:color w:val="000000" w:themeColor="text1"/>
                <w:szCs w:val="22"/>
                <w:lang w:val="en-GB"/>
              </w:rPr>
              <w:t>and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 xml:space="preserve">ITU-T </w:t>
            </w:r>
            <w:r w:rsidR="00FE5F0E" w:rsidRPr="001029C9">
              <w:rPr>
                <w:color w:val="000000" w:themeColor="text1"/>
                <w:szCs w:val="22"/>
                <w:lang w:val="en-GB"/>
              </w:rPr>
              <w:t>S</w:t>
            </w:r>
            <w:r w:rsidR="00B9184B" w:rsidRPr="001029C9">
              <w:rPr>
                <w:color w:val="000000" w:themeColor="text1"/>
                <w:szCs w:val="22"/>
                <w:lang w:val="en-GB"/>
              </w:rPr>
              <w:t>G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16,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>fu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>ture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 work on the organizational reform of the study groups may be continued under the mandate of TSAG, for example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,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as 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 xml:space="preserve">was </w:t>
            </w:r>
            <w:r w:rsidR="00E1700E" w:rsidRPr="001029C9">
              <w:rPr>
                <w:color w:val="000000" w:themeColor="text1"/>
                <w:szCs w:val="22"/>
                <w:lang w:val="en-GB"/>
              </w:rPr>
              <w:t xml:space="preserve">the case </w:t>
            </w:r>
            <w:r w:rsidR="00B57BFF" w:rsidRPr="001029C9">
              <w:rPr>
                <w:color w:val="000000" w:themeColor="text1"/>
                <w:szCs w:val="22"/>
                <w:lang w:val="en-GB"/>
              </w:rPr>
              <w:t xml:space="preserve">with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>the establishment of new ITU-T SG20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 xml:space="preserve">,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as well </w:t>
            </w:r>
            <w:r w:rsidR="00AE3DB4" w:rsidRPr="001029C9">
              <w:rPr>
                <w:color w:val="000000" w:themeColor="text1"/>
                <w:szCs w:val="22"/>
                <w:lang w:val="en-GB"/>
              </w:rPr>
              <w:t xml:space="preserve">by </w:t>
            </w:r>
            <w:r w:rsidR="004D59EF" w:rsidRPr="001029C9">
              <w:rPr>
                <w:color w:val="000000" w:themeColor="text1"/>
                <w:szCs w:val="22"/>
                <w:lang w:val="en-GB"/>
              </w:rPr>
              <w:t xml:space="preserve">the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ITU-T SGs </w:t>
            </w:r>
            <w:r w:rsidR="00AE3DB4" w:rsidRPr="001029C9">
              <w:rPr>
                <w:color w:val="000000" w:themeColor="text1"/>
                <w:szCs w:val="22"/>
                <w:lang w:val="en-GB"/>
              </w:rPr>
              <w:t xml:space="preserve">themselves </w:t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 xml:space="preserve">under Resolution 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>2.</w:t>
            </w:r>
            <w:r w:rsidR="0017776A" w:rsidRPr="001029C9">
              <w:rPr>
                <w:color w:val="000000" w:themeColor="text1"/>
                <w:szCs w:val="22"/>
                <w:lang w:val="en-GB"/>
              </w:rPr>
              <w:br/>
            </w:r>
            <w:r w:rsidR="00384045" w:rsidRPr="001029C9">
              <w:rPr>
                <w:color w:val="000000" w:themeColor="text1"/>
                <w:szCs w:val="22"/>
                <w:lang w:val="en-GB"/>
              </w:rPr>
              <w:t>We consider that this Resolution is superfluous</w:t>
            </w:r>
            <w:r w:rsidR="00B06CC5" w:rsidRPr="001029C9">
              <w:rPr>
                <w:color w:val="000000" w:themeColor="text1"/>
                <w:szCs w:val="22"/>
                <w:lang w:val="en-GB"/>
              </w:rPr>
              <w:t>.</w:t>
            </w:r>
          </w:p>
        </w:tc>
      </w:tr>
      <w:tr w:rsidR="00B06CC5" w:rsidRPr="001029C9" w14:paraId="70AA9235" w14:textId="77777777" w:rsidTr="00B06CC5">
        <w:trPr>
          <w:cantSplit/>
        </w:trPr>
        <w:tc>
          <w:tcPr>
            <w:tcW w:w="1885" w:type="dxa"/>
          </w:tcPr>
          <w:p w14:paraId="6470F3AC" w14:textId="77777777" w:rsidR="00B06CC5" w:rsidRPr="001029C9" w:rsidRDefault="00B06CC5" w:rsidP="00B06CC5">
            <w:pPr>
              <w:rPr>
                <w:b/>
                <w:bCs/>
                <w:szCs w:val="24"/>
              </w:rPr>
            </w:pPr>
            <w:r w:rsidRPr="001029C9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49F01B85" w14:textId="4913AB05" w:rsidR="00B06CC5" w:rsidRPr="001029C9" w:rsidRDefault="00523465" w:rsidP="00B06CC5">
            <w:r w:rsidRPr="001029C9">
              <w:rPr>
                <w:szCs w:val="22"/>
              </w:rPr>
              <w:t>Alexey Borodin</w:t>
            </w:r>
            <w:r w:rsidRPr="001029C9">
              <w:rPr>
                <w:szCs w:val="22"/>
              </w:rPr>
              <w:br/>
              <w:t>Regional Commonwealth in the field of Communications</w:t>
            </w:r>
          </w:p>
        </w:tc>
        <w:tc>
          <w:tcPr>
            <w:tcW w:w="3877" w:type="dxa"/>
          </w:tcPr>
          <w:p w14:paraId="1B5C8F5E" w14:textId="01603CFE" w:rsidR="00B06CC5" w:rsidRPr="001029C9" w:rsidRDefault="00D33404" w:rsidP="00B06CC5">
            <w:r w:rsidRPr="001029C9">
              <w:t>E-mail</w:t>
            </w:r>
            <w:r w:rsidR="00B06CC5" w:rsidRPr="001029C9">
              <w:t xml:space="preserve">: </w:t>
            </w:r>
            <w:hyperlink r:id="rId14" w:history="1">
              <w:r w:rsidR="00B06CC5" w:rsidRPr="001029C9">
                <w:rPr>
                  <w:rStyle w:val="Hyperlink"/>
                </w:rPr>
                <w:t>ecrcc@rcc.org.ru</w:t>
              </w:r>
            </w:hyperlink>
            <w:r w:rsidR="00B06CC5" w:rsidRPr="001029C9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06CC5" w:rsidRPr="001029C9" w14:paraId="1405D935" w14:textId="77777777" w:rsidTr="00B06CC5">
        <w:trPr>
          <w:cantSplit/>
        </w:trPr>
        <w:tc>
          <w:tcPr>
            <w:tcW w:w="1885" w:type="dxa"/>
          </w:tcPr>
          <w:p w14:paraId="3712236D" w14:textId="7502688C" w:rsidR="00B06CC5" w:rsidRPr="001029C9" w:rsidRDefault="00B06CC5" w:rsidP="00B06CC5">
            <w:pPr>
              <w:rPr>
                <w:b/>
                <w:bCs/>
                <w:szCs w:val="24"/>
              </w:rPr>
            </w:pPr>
            <w:r w:rsidRPr="001029C9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403EB404" w14:textId="77777777" w:rsidR="00523465" w:rsidRPr="001029C9" w:rsidRDefault="00523465" w:rsidP="00523465">
            <w:pPr>
              <w:rPr>
                <w:szCs w:val="22"/>
              </w:rPr>
            </w:pPr>
            <w:r w:rsidRPr="001029C9">
              <w:rPr>
                <w:szCs w:val="22"/>
              </w:rPr>
              <w:t>Evgeny Tonkikh</w:t>
            </w:r>
          </w:p>
          <w:p w14:paraId="0429351F" w14:textId="77777777" w:rsidR="00523465" w:rsidRPr="001029C9" w:rsidRDefault="00523465" w:rsidP="00F72790">
            <w:pPr>
              <w:spacing w:before="0"/>
              <w:rPr>
                <w:szCs w:val="22"/>
              </w:rPr>
            </w:pPr>
            <w:r w:rsidRPr="001029C9">
              <w:rPr>
                <w:szCs w:val="22"/>
              </w:rPr>
              <w:t>RCC coordinator for WTSA preparations</w:t>
            </w:r>
          </w:p>
          <w:p w14:paraId="4DE5DEB8" w14:textId="30CB592F" w:rsidR="00B06CC5" w:rsidRPr="001029C9" w:rsidRDefault="00523465" w:rsidP="00F72790">
            <w:pPr>
              <w:spacing w:before="0"/>
              <w:rPr>
                <w:szCs w:val="22"/>
              </w:rPr>
            </w:pPr>
            <w:r w:rsidRPr="001029C9">
              <w:rPr>
                <w:szCs w:val="22"/>
              </w:rPr>
              <w:t>Russian Federation</w:t>
            </w:r>
          </w:p>
        </w:tc>
        <w:tc>
          <w:tcPr>
            <w:tcW w:w="3877" w:type="dxa"/>
          </w:tcPr>
          <w:p w14:paraId="069E15AF" w14:textId="3CD9C992" w:rsidR="00B06CC5" w:rsidRPr="001029C9" w:rsidRDefault="00D33404" w:rsidP="00B06CC5">
            <w:pPr>
              <w:rPr>
                <w:szCs w:val="22"/>
              </w:rPr>
            </w:pPr>
            <w:r w:rsidRPr="001029C9">
              <w:rPr>
                <w:szCs w:val="22"/>
              </w:rPr>
              <w:t>E-mail</w:t>
            </w:r>
            <w:r w:rsidR="00B06CC5" w:rsidRPr="001029C9">
              <w:t xml:space="preserve">: </w:t>
            </w:r>
            <w:hyperlink r:id="rId15" w:history="1">
              <w:r w:rsidR="00B06CC5" w:rsidRPr="001029C9">
                <w:rPr>
                  <w:rStyle w:val="Hyperlink"/>
                </w:rPr>
                <w:t>et@niir.ru</w:t>
              </w:r>
            </w:hyperlink>
            <w:r w:rsidR="00B06CC5" w:rsidRPr="001029C9">
              <w:t xml:space="preserve"> </w:t>
            </w:r>
          </w:p>
        </w:tc>
      </w:tr>
    </w:tbl>
    <w:p w14:paraId="5AB7FE61" w14:textId="77777777" w:rsidR="00A52D1A" w:rsidRPr="001029C9" w:rsidRDefault="00A52D1A" w:rsidP="00A52D1A"/>
    <w:p w14:paraId="5FA6A448" w14:textId="77777777" w:rsidR="009F4801" w:rsidRPr="001029C9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29C9">
        <w:br w:type="page"/>
      </w:r>
    </w:p>
    <w:p w14:paraId="72D49892" w14:textId="77777777" w:rsidR="00212CE7" w:rsidRPr="001029C9" w:rsidRDefault="00B06CC5">
      <w:pPr>
        <w:pStyle w:val="Proposal"/>
      </w:pPr>
      <w:r w:rsidRPr="001029C9">
        <w:lastRenderedPageBreak/>
        <w:t>SUP</w:t>
      </w:r>
      <w:r w:rsidRPr="001029C9">
        <w:tab/>
        <w:t>RCC/40A2/1</w:t>
      </w:r>
    </w:p>
    <w:p w14:paraId="60EE1C03" w14:textId="77777777" w:rsidR="00B06CC5" w:rsidRPr="001029C9" w:rsidRDefault="00B06CC5" w:rsidP="000F07B3">
      <w:pPr>
        <w:pStyle w:val="ResNo"/>
      </w:pPr>
      <w:bookmarkStart w:id="0" w:name="_Toc104459805"/>
      <w:bookmarkStart w:id="1" w:name="_Toc104476613"/>
      <w:bookmarkStart w:id="2" w:name="_Toc111636816"/>
      <w:bookmarkStart w:id="3" w:name="_Toc111638506"/>
      <w:r w:rsidRPr="001029C9">
        <w:t>RESOLUTION</w:t>
      </w:r>
      <w:r w:rsidRPr="001029C9">
        <w:t> </w:t>
      </w:r>
      <w:r w:rsidRPr="001029C9">
        <w:rPr>
          <w:rStyle w:val="href"/>
        </w:rPr>
        <w:t>99</w:t>
      </w:r>
      <w:r w:rsidRPr="001029C9">
        <w:t xml:space="preserve"> (Geneva, 2022)</w:t>
      </w:r>
      <w:bookmarkEnd w:id="0"/>
      <w:bookmarkEnd w:id="1"/>
      <w:bookmarkEnd w:id="2"/>
      <w:bookmarkEnd w:id="3"/>
    </w:p>
    <w:p w14:paraId="29B58C69" w14:textId="77777777" w:rsidR="00B06CC5" w:rsidRPr="001029C9" w:rsidRDefault="00B06CC5" w:rsidP="000F07B3">
      <w:pPr>
        <w:pStyle w:val="Restitle"/>
      </w:pPr>
      <w:bookmarkStart w:id="4" w:name="_Toc104459806"/>
      <w:bookmarkStart w:id="5" w:name="_Toc104476614"/>
      <w:bookmarkStart w:id="6" w:name="_Toc111638507"/>
      <w:r w:rsidRPr="001029C9">
        <w:t xml:space="preserve">Consideration of </w:t>
      </w:r>
      <w:bookmarkStart w:id="7" w:name="_Hlk177990796"/>
      <w:r w:rsidRPr="001029C9">
        <w:t>organizational reform</w:t>
      </w:r>
      <w:bookmarkEnd w:id="7"/>
      <w:r w:rsidRPr="001029C9">
        <w:t xml:space="preserve"> of the ITU</w:t>
      </w:r>
      <w:r w:rsidRPr="001029C9">
        <w:br/>
        <w:t>Telecommunication Standardization Sector study groups</w:t>
      </w:r>
      <w:bookmarkEnd w:id="4"/>
      <w:bookmarkEnd w:id="5"/>
      <w:bookmarkEnd w:id="6"/>
    </w:p>
    <w:p w14:paraId="34D87282" w14:textId="77777777" w:rsidR="00B06CC5" w:rsidRPr="001029C9" w:rsidRDefault="00B06CC5" w:rsidP="000F07B3">
      <w:pPr>
        <w:pStyle w:val="Resref"/>
      </w:pPr>
      <w:r w:rsidRPr="001029C9">
        <w:t>(Geneva, 2022)</w:t>
      </w:r>
    </w:p>
    <w:p w14:paraId="6EADC150" w14:textId="77777777" w:rsidR="00B06CC5" w:rsidRPr="001029C9" w:rsidRDefault="00B06CC5" w:rsidP="000F07B3">
      <w:pPr>
        <w:pStyle w:val="Normalaftertitle0"/>
      </w:pPr>
      <w:r w:rsidRPr="001029C9">
        <w:t>The World Telecommunication Standardization Assembly (Geneva, 2022),</w:t>
      </w:r>
    </w:p>
    <w:p w14:paraId="1ADDFCF8" w14:textId="27518F86" w:rsidR="00212CE7" w:rsidRDefault="00B06CC5">
      <w:pPr>
        <w:pStyle w:val="Reasons"/>
      </w:pPr>
      <w:r w:rsidRPr="001029C9">
        <w:rPr>
          <w:b/>
        </w:rPr>
        <w:t>Reasons:</w:t>
      </w:r>
      <w:r w:rsidRPr="001029C9">
        <w:tab/>
      </w:r>
      <w:r w:rsidR="00E1700E" w:rsidRPr="001029C9">
        <w:t>F</w:t>
      </w:r>
      <w:r w:rsidR="00470C68" w:rsidRPr="001029C9">
        <w:t>u</w:t>
      </w:r>
      <w:r w:rsidR="00D05CF0" w:rsidRPr="001029C9">
        <w:t>ture</w:t>
      </w:r>
      <w:r w:rsidR="00470C68" w:rsidRPr="001029C9">
        <w:t xml:space="preserve"> work </w:t>
      </w:r>
      <w:r w:rsidR="008E3DEF" w:rsidRPr="001029C9">
        <w:t xml:space="preserve">on the organizational reform </w:t>
      </w:r>
      <w:r w:rsidR="00470C68" w:rsidRPr="001029C9">
        <w:t>of the study groups may be continued under the mandate of TSAG,</w:t>
      </w:r>
      <w:r w:rsidR="004D59EF" w:rsidRPr="001029C9">
        <w:t xml:space="preserve"> for example, </w:t>
      </w:r>
      <w:r w:rsidR="00470C68" w:rsidRPr="001029C9">
        <w:t xml:space="preserve">as </w:t>
      </w:r>
      <w:r w:rsidR="00B57BFF" w:rsidRPr="001029C9">
        <w:t xml:space="preserve">was the </w:t>
      </w:r>
      <w:r w:rsidR="00470C68" w:rsidRPr="001029C9">
        <w:t>case</w:t>
      </w:r>
      <w:r w:rsidR="004D59EF" w:rsidRPr="001029C9">
        <w:t xml:space="preserve"> </w:t>
      </w:r>
      <w:r w:rsidR="00B57BFF" w:rsidRPr="001029C9">
        <w:t xml:space="preserve">with </w:t>
      </w:r>
      <w:r w:rsidR="00470C68" w:rsidRPr="001029C9">
        <w:t>the establishment of new ITU-T SG</w:t>
      </w:r>
      <w:r w:rsidRPr="001029C9">
        <w:t>20, а</w:t>
      </w:r>
      <w:r w:rsidR="00B93429" w:rsidRPr="001029C9">
        <w:t xml:space="preserve">s </w:t>
      </w:r>
      <w:r w:rsidR="004D59EF" w:rsidRPr="001029C9">
        <w:t xml:space="preserve">well as </w:t>
      </w:r>
      <w:r w:rsidR="00753F14" w:rsidRPr="001029C9">
        <w:t xml:space="preserve">by the </w:t>
      </w:r>
      <w:r w:rsidR="00B93429" w:rsidRPr="001029C9">
        <w:t xml:space="preserve">ITU-T study groups </w:t>
      </w:r>
      <w:r w:rsidR="00753F14" w:rsidRPr="001029C9">
        <w:t xml:space="preserve">themselves </w:t>
      </w:r>
      <w:r w:rsidR="00B93429" w:rsidRPr="001029C9">
        <w:t>under Resolution 2</w:t>
      </w:r>
      <w:r w:rsidRPr="001029C9">
        <w:t xml:space="preserve">. </w:t>
      </w:r>
      <w:r w:rsidR="0095225F" w:rsidRPr="001029C9">
        <w:t>We consider that this Resolution is superfluous.</w:t>
      </w:r>
    </w:p>
    <w:sectPr w:rsidR="00212CE7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27822" w14:textId="77777777" w:rsidR="00D17682" w:rsidRDefault="00D17682">
      <w:r>
        <w:separator/>
      </w:r>
    </w:p>
  </w:endnote>
  <w:endnote w:type="continuationSeparator" w:id="0">
    <w:p w14:paraId="450E1038" w14:textId="77777777" w:rsidR="00D17682" w:rsidRDefault="00D17682">
      <w:r>
        <w:continuationSeparator/>
      </w:r>
    </w:p>
  </w:endnote>
  <w:endnote w:type="continuationNotice" w:id="1">
    <w:p w14:paraId="22ABF4D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6C0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A2985E" w14:textId="688D930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6D8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516E" w14:textId="4022FBE2" w:rsidR="00B06CC5" w:rsidRPr="0017776A" w:rsidRDefault="0017776A" w:rsidP="0017776A">
    <w:pPr>
      <w:pStyle w:val="Footer"/>
      <w:rPr>
        <w:lang w:val="en-US"/>
      </w:rPr>
    </w:pPr>
    <w:r>
      <w:rPr>
        <w:lang w:val="en-US"/>
      </w:rPr>
      <w:t>(2401903)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7C6B" w14:textId="410748C8" w:rsidR="00B06CC5" w:rsidRPr="00B06CC5" w:rsidRDefault="0017776A">
    <w:pPr>
      <w:pStyle w:val="Footer"/>
      <w:rPr>
        <w:lang w:val="en-US"/>
      </w:rPr>
    </w:pPr>
    <w:r>
      <w:rPr>
        <w:lang w:val="en-US"/>
      </w:rPr>
      <w:t>(</w:t>
    </w:r>
    <w:r w:rsidR="00B06CC5">
      <w:rPr>
        <w:lang w:val="en-US"/>
      </w:rPr>
      <w:t>2401903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340C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5F6039FE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3746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2741798">
    <w:abstractNumId w:val="8"/>
  </w:num>
  <w:num w:numId="2" w16cid:durableId="17972113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2315816">
    <w:abstractNumId w:val="9"/>
  </w:num>
  <w:num w:numId="4" w16cid:durableId="2134596052">
    <w:abstractNumId w:val="7"/>
  </w:num>
  <w:num w:numId="5" w16cid:durableId="544953010">
    <w:abstractNumId w:val="6"/>
  </w:num>
  <w:num w:numId="6" w16cid:durableId="2131898565">
    <w:abstractNumId w:val="5"/>
  </w:num>
  <w:num w:numId="7" w16cid:durableId="1766875010">
    <w:abstractNumId w:val="4"/>
  </w:num>
  <w:num w:numId="8" w16cid:durableId="1535801717">
    <w:abstractNumId w:val="3"/>
  </w:num>
  <w:num w:numId="9" w16cid:durableId="1560746192">
    <w:abstractNumId w:val="2"/>
  </w:num>
  <w:num w:numId="10" w16cid:durableId="265233632">
    <w:abstractNumId w:val="1"/>
  </w:num>
  <w:num w:numId="11" w16cid:durableId="923954567">
    <w:abstractNumId w:val="0"/>
  </w:num>
  <w:num w:numId="12" w16cid:durableId="1672483932">
    <w:abstractNumId w:val="12"/>
  </w:num>
  <w:num w:numId="13" w16cid:durableId="2083987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29C9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565A9"/>
    <w:rsid w:val="00161472"/>
    <w:rsid w:val="00163E58"/>
    <w:rsid w:val="0017074E"/>
    <w:rsid w:val="0017776A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2CE7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45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048E1"/>
    <w:rsid w:val="0041348E"/>
    <w:rsid w:val="004142ED"/>
    <w:rsid w:val="00416E90"/>
    <w:rsid w:val="00420EDB"/>
    <w:rsid w:val="00435020"/>
    <w:rsid w:val="004373CA"/>
    <w:rsid w:val="004420C9"/>
    <w:rsid w:val="00443CCE"/>
    <w:rsid w:val="00465799"/>
    <w:rsid w:val="00470C68"/>
    <w:rsid w:val="00471EF9"/>
    <w:rsid w:val="00492075"/>
    <w:rsid w:val="004969AD"/>
    <w:rsid w:val="004A26C4"/>
    <w:rsid w:val="004B13CB"/>
    <w:rsid w:val="004B4AAE"/>
    <w:rsid w:val="004C6FBE"/>
    <w:rsid w:val="004D59EF"/>
    <w:rsid w:val="004D5D5C"/>
    <w:rsid w:val="004D6DFC"/>
    <w:rsid w:val="004E05BE"/>
    <w:rsid w:val="004E268A"/>
    <w:rsid w:val="004E2B16"/>
    <w:rsid w:val="004F630A"/>
    <w:rsid w:val="0050139F"/>
    <w:rsid w:val="00510C3D"/>
    <w:rsid w:val="00523465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3F14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3DEF"/>
    <w:rsid w:val="008E4BBE"/>
    <w:rsid w:val="008E67E5"/>
    <w:rsid w:val="008F08A1"/>
    <w:rsid w:val="008F7D1E"/>
    <w:rsid w:val="00905803"/>
    <w:rsid w:val="009163CF"/>
    <w:rsid w:val="00917534"/>
    <w:rsid w:val="00920B06"/>
    <w:rsid w:val="00921DD4"/>
    <w:rsid w:val="0092425C"/>
    <w:rsid w:val="00926F84"/>
    <w:rsid w:val="009274B4"/>
    <w:rsid w:val="00930EBD"/>
    <w:rsid w:val="00931298"/>
    <w:rsid w:val="00931323"/>
    <w:rsid w:val="00934EA2"/>
    <w:rsid w:val="00940614"/>
    <w:rsid w:val="009424C2"/>
    <w:rsid w:val="00944A5C"/>
    <w:rsid w:val="0095225F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3DB4"/>
    <w:rsid w:val="00B067BF"/>
    <w:rsid w:val="00B06CC5"/>
    <w:rsid w:val="00B1550B"/>
    <w:rsid w:val="00B305D7"/>
    <w:rsid w:val="00B529AD"/>
    <w:rsid w:val="00B57BFF"/>
    <w:rsid w:val="00B6324B"/>
    <w:rsid w:val="00B639E9"/>
    <w:rsid w:val="00B6617E"/>
    <w:rsid w:val="00B66385"/>
    <w:rsid w:val="00B66C2B"/>
    <w:rsid w:val="00B817CD"/>
    <w:rsid w:val="00B9184B"/>
    <w:rsid w:val="00B93429"/>
    <w:rsid w:val="00B94AD0"/>
    <w:rsid w:val="00BA5265"/>
    <w:rsid w:val="00BB2D6E"/>
    <w:rsid w:val="00BB3A95"/>
    <w:rsid w:val="00BB6222"/>
    <w:rsid w:val="00BC2FB6"/>
    <w:rsid w:val="00BC401F"/>
    <w:rsid w:val="00BC7D84"/>
    <w:rsid w:val="00BF490E"/>
    <w:rsid w:val="00C0018F"/>
    <w:rsid w:val="00C0539A"/>
    <w:rsid w:val="00C073D1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2DEF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05CF0"/>
    <w:rsid w:val="00D14CE0"/>
    <w:rsid w:val="00D17682"/>
    <w:rsid w:val="00D2023F"/>
    <w:rsid w:val="00D278AC"/>
    <w:rsid w:val="00D33404"/>
    <w:rsid w:val="00D41719"/>
    <w:rsid w:val="00D54009"/>
    <w:rsid w:val="00D5651D"/>
    <w:rsid w:val="00D57A34"/>
    <w:rsid w:val="00D606D8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1700E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20C1"/>
    <w:rsid w:val="00F2404A"/>
    <w:rsid w:val="00F26D38"/>
    <w:rsid w:val="00F3630D"/>
    <w:rsid w:val="00F4677D"/>
    <w:rsid w:val="00F528B4"/>
    <w:rsid w:val="00F55A0C"/>
    <w:rsid w:val="00F560A3"/>
    <w:rsid w:val="00F60D05"/>
    <w:rsid w:val="00F6155B"/>
    <w:rsid w:val="00F65C19"/>
    <w:rsid w:val="00F72790"/>
    <w:rsid w:val="00F7356B"/>
    <w:rsid w:val="00F80977"/>
    <w:rsid w:val="00F814C5"/>
    <w:rsid w:val="00F83F75"/>
    <w:rsid w:val="00F972D2"/>
    <w:rsid w:val="00FB7952"/>
    <w:rsid w:val="00FC1DB9"/>
    <w:rsid w:val="00FD2546"/>
    <w:rsid w:val="00FD772E"/>
    <w:rsid w:val="00FE0144"/>
    <w:rsid w:val="00FE5494"/>
    <w:rsid w:val="00FE5F0E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717C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ui-provider">
    <w:name w:val="ui-provider"/>
    <w:basedOn w:val="DefaultParagraphFont"/>
    <w:rsid w:val="0015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2496cf-cc15-4d02-8a9c-8f1272cdec95">DPM</DPM_x0020_Author>
    <DPM_x0020_File_x0020_name xmlns="a12496cf-cc15-4d02-8a9c-8f1272cdec95">T22-WTSA.24-C-0040!A2!MSW-E</DPM_x0020_File_x0020_name>
    <DPM_x0020_Version xmlns="a12496cf-cc15-4d02-8a9c-8f1272cdec95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2496cf-cc15-4d02-8a9c-8f1272cdec95" targetNamespace="http://schemas.microsoft.com/office/2006/metadata/properties" ma:root="true" ma:fieldsID="d41af5c836d734370eb92e7ee5f83852" ns2:_="" ns3:_="">
    <xsd:import namespace="996b2e75-67fd-4955-a3b0-5ab9934cb50b"/>
    <xsd:import namespace="a12496cf-cc15-4d02-8a9c-8f1272cdec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96cf-cc15-4d02-8a9c-8f1272cdec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496cf-cc15-4d02-8a9c-8f1272cde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2496cf-cc15-4d02-8a9c-8f1272cde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T22-WTSA.24-C-0040!A2!MSW-E</vt:lpstr>
    </vt:vector>
  </TitlesOfParts>
  <Manager>General Secretariat - Pool</Manager>
  <Company>International Telecommunication Union (ITU)</Company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RR</cp:lastModifiedBy>
  <cp:revision>4</cp:revision>
  <cp:lastPrinted>2016-06-06T07:49:00Z</cp:lastPrinted>
  <dcterms:created xsi:type="dcterms:W3CDTF">2024-09-26T09:26:00Z</dcterms:created>
  <dcterms:modified xsi:type="dcterms:W3CDTF">2024-09-26T09:29:00Z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